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1" w:rsidRPr="00B56B21" w:rsidRDefault="0028545C" w:rsidP="00B56B21">
      <w:pPr>
        <w:jc w:val="center"/>
        <w:rPr>
          <w:b/>
          <w:color w:val="FF0000"/>
          <w:sz w:val="36"/>
          <w:szCs w:val="36"/>
        </w:rPr>
      </w:pPr>
      <w:r w:rsidRPr="00B56B21">
        <w:rPr>
          <w:b/>
          <w:color w:val="FF0000"/>
          <w:sz w:val="36"/>
          <w:szCs w:val="36"/>
        </w:rPr>
        <w:t>Aprendizaje cooperativo virtual</w:t>
      </w:r>
    </w:p>
    <w:p w:rsidR="0028545C" w:rsidRPr="00B56B21" w:rsidRDefault="0028545C" w:rsidP="00B56B21">
      <w:pPr>
        <w:jc w:val="center"/>
        <w:rPr>
          <w:b/>
          <w:color w:val="FF0000"/>
          <w:sz w:val="36"/>
          <w:szCs w:val="36"/>
        </w:rPr>
      </w:pPr>
    </w:p>
    <w:p w:rsidR="0028545C" w:rsidRPr="00B56B21" w:rsidRDefault="00B56B21" w:rsidP="00B56B2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Los recursos tecnoló</w:t>
      </w:r>
      <w:r w:rsidR="0028545C" w:rsidRPr="00B56B21">
        <w:rPr>
          <w:b/>
          <w:color w:val="FF0000"/>
          <w:sz w:val="36"/>
          <w:szCs w:val="36"/>
        </w:rPr>
        <w:t>gicos (TIC) se abren hoy a abundantes fo</w:t>
      </w:r>
      <w:r w:rsidR="0028545C" w:rsidRPr="00B56B21">
        <w:rPr>
          <w:b/>
          <w:color w:val="FF0000"/>
          <w:sz w:val="36"/>
          <w:szCs w:val="36"/>
        </w:rPr>
        <w:t>r</w:t>
      </w:r>
      <w:r w:rsidR="0028545C" w:rsidRPr="00B56B21">
        <w:rPr>
          <w:b/>
          <w:color w:val="FF0000"/>
          <w:sz w:val="36"/>
          <w:szCs w:val="36"/>
        </w:rPr>
        <w:t>ma</w:t>
      </w:r>
      <w:r>
        <w:rPr>
          <w:b/>
          <w:color w:val="FF0000"/>
          <w:sz w:val="36"/>
          <w:szCs w:val="36"/>
        </w:rPr>
        <w:t>s</w:t>
      </w:r>
      <w:r w:rsidR="0028545C" w:rsidRPr="00B56B21">
        <w:rPr>
          <w:b/>
          <w:color w:val="FF0000"/>
          <w:sz w:val="36"/>
          <w:szCs w:val="36"/>
        </w:rPr>
        <w:t xml:space="preserve"> de aprendi</w:t>
      </w:r>
      <w:r>
        <w:rPr>
          <w:b/>
          <w:color w:val="FF0000"/>
          <w:sz w:val="36"/>
          <w:szCs w:val="36"/>
        </w:rPr>
        <w:t>z</w:t>
      </w:r>
      <w:r w:rsidR="0028545C" w:rsidRPr="00B56B21">
        <w:rPr>
          <w:b/>
          <w:color w:val="FF0000"/>
          <w:sz w:val="36"/>
          <w:szCs w:val="36"/>
        </w:rPr>
        <w:t>aje compartido</w:t>
      </w:r>
    </w:p>
    <w:p w:rsidR="0028545C" w:rsidRPr="00B56B21" w:rsidRDefault="0028545C" w:rsidP="00B56B21">
      <w:pPr>
        <w:jc w:val="center"/>
        <w:rPr>
          <w:b/>
          <w:color w:val="FF0000"/>
          <w:sz w:val="36"/>
          <w:szCs w:val="36"/>
        </w:rPr>
      </w:pPr>
    </w:p>
    <w:p w:rsidR="0028545C" w:rsidRDefault="0028545C" w:rsidP="002E3C95">
      <w:pPr>
        <w:rPr>
          <w:szCs w:val="22"/>
        </w:rPr>
      </w:pPr>
    </w:p>
    <w:p w:rsidR="0028545C" w:rsidRPr="00B56B21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B56B21">
        <w:rPr>
          <w:rFonts w:ascii="Arial" w:hAnsi="Arial" w:cs="Arial"/>
          <w:b/>
          <w:color w:val="FF0000"/>
          <w:sz w:val="32"/>
          <w:szCs w:val="32"/>
        </w:rPr>
        <w:t xml:space="preserve">    </w:t>
      </w:r>
      <w:r w:rsidR="00B56B21" w:rsidRPr="00B56B21">
        <w:rPr>
          <w:rFonts w:ascii="Arial" w:hAnsi="Arial" w:cs="Arial"/>
          <w:b/>
          <w:color w:val="FF0000"/>
          <w:sz w:val="32"/>
          <w:szCs w:val="32"/>
        </w:rPr>
        <w:t xml:space="preserve">1.   </w:t>
      </w:r>
      <w:r w:rsidRPr="00B56B21">
        <w:rPr>
          <w:rFonts w:ascii="Arial" w:hAnsi="Arial" w:cs="Arial"/>
          <w:b/>
          <w:color w:val="FF0000"/>
          <w:sz w:val="32"/>
          <w:szCs w:val="32"/>
        </w:rPr>
        <w:t>Mensajes  y contenidos  de comunicación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8545C" w:rsidRPr="00407CBE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07CBE">
        <w:rPr>
          <w:rFonts w:ascii="Arial" w:hAnsi="Arial" w:cs="Arial"/>
          <w:b/>
          <w:sz w:val="22"/>
          <w:szCs w:val="22"/>
        </w:rPr>
        <w:t xml:space="preserve">   Son muchos que se han ido imponiendo y que seguirán incrementándose gracias a la capacidad creativa de los seres humanos</w:t>
      </w:r>
      <w:r>
        <w:rPr>
          <w:rFonts w:ascii="Arial" w:hAnsi="Arial" w:cs="Arial"/>
          <w:b/>
          <w:sz w:val="22"/>
          <w:szCs w:val="22"/>
        </w:rPr>
        <w:t>. Constituyen un nuevo contenido de información, un nuevo arsenal para aprender</w:t>
      </w:r>
    </w:p>
    <w:p w:rsidR="0028545C" w:rsidRPr="00407CBE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053A60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a ) </w:t>
      </w:r>
      <w:r w:rsidRPr="00053A60">
        <w:rPr>
          <w:rFonts w:ascii="Arial" w:hAnsi="Arial" w:cs="Arial"/>
          <w:b/>
          <w:color w:val="0000FF"/>
          <w:sz w:val="22"/>
          <w:szCs w:val="22"/>
          <w:lang w:val="en-GB"/>
        </w:rPr>
        <w:t>SMS (Short Message Service).</w:t>
      </w:r>
      <w:r w:rsidRPr="00053A6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C861E0">
        <w:rPr>
          <w:rFonts w:ascii="Arial" w:hAnsi="Arial" w:cs="Arial"/>
          <w:b/>
          <w:sz w:val="22"/>
          <w:szCs w:val="22"/>
        </w:rPr>
        <w:t>Cuando las comunicaci</w:t>
      </w:r>
      <w:r>
        <w:rPr>
          <w:rFonts w:ascii="Arial" w:hAnsi="Arial" w:cs="Arial"/>
          <w:b/>
          <w:sz w:val="22"/>
          <w:szCs w:val="22"/>
        </w:rPr>
        <w:t>0nes</w:t>
      </w:r>
      <w:r w:rsidRPr="00C861E0">
        <w:rPr>
          <w:rFonts w:ascii="Arial" w:hAnsi="Arial" w:cs="Arial"/>
          <w:b/>
          <w:sz w:val="22"/>
          <w:szCs w:val="22"/>
        </w:rPr>
        <w:t xml:space="preserve"> van en forma gráfica por los te</w:t>
      </w:r>
      <w:r w:rsidRPr="00C861E0">
        <w:rPr>
          <w:rFonts w:ascii="Arial" w:hAnsi="Arial" w:cs="Arial"/>
          <w:b/>
          <w:sz w:val="22"/>
          <w:szCs w:val="22"/>
        </w:rPr>
        <w:t>r</w:t>
      </w:r>
      <w:r w:rsidRPr="00C861E0">
        <w:rPr>
          <w:rFonts w:ascii="Arial" w:hAnsi="Arial" w:cs="Arial"/>
          <w:b/>
          <w:sz w:val="22"/>
          <w:szCs w:val="22"/>
        </w:rPr>
        <w:t>minales telefónicos particulares, teléfonos móviles, o también por algunos programas informáticos, se suelen denominar “mensajes cortos” o SMS por sus siglas en ingles.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  Representan un sistema de intercomunicación fácil, breve, rápido y barato. Y se ha difundido con preferencia en los ámbitos juveniles. Incluso se ha convertido en ocasiones en un pasatiempo en determinadas ambientes. Y hasta en una forma de agresión cuando se llega a conocer el correo o el teléfono móvil de una persona. Por eso es tan importante mantener reserva y discreción en la comunicación de la propia identidad electrónica o telefónica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Pr="00407CBE">
        <w:rPr>
          <w:rFonts w:ascii="Arial" w:hAnsi="Arial" w:cs="Arial"/>
          <w:b/>
          <w:color w:val="FF0000"/>
          <w:sz w:val="28"/>
          <w:szCs w:val="28"/>
        </w:rPr>
        <w:t>b)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Chat</w:t>
      </w:r>
      <w:r w:rsidRPr="00C861E0">
        <w:rPr>
          <w:rFonts w:ascii="Arial" w:hAnsi="Arial" w:cs="Arial"/>
          <w:b/>
          <w:sz w:val="22"/>
          <w:szCs w:val="22"/>
        </w:rPr>
        <w:t xml:space="preserve">. La asociación de la telefonía fácil con las redes de Internet ha multiplicado también la posibilidad de intercambios personales en forma de “conversaciones” o “chateos”. Pueden ser simplemente escritas. Pero con los programas de  grabación y transmisión de sonido que cada vez resultan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mas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asequibles y con los sistemas de trasmisión de imágenes (cámaras web, cámaras fotográficas incorporadas en los teléfonos móviles y otros recursos de imagen) resultan cómodas y asequibles a todos los equipos.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Herramienta para conectar por voz o por imagen con otro usuario</w:t>
      </w:r>
      <w:r>
        <w:rPr>
          <w:rFonts w:ascii="Arial" w:hAnsi="Arial" w:cs="Arial"/>
          <w:b/>
          <w:sz w:val="22"/>
          <w:szCs w:val="22"/>
        </w:rPr>
        <w:t>,</w:t>
      </w:r>
      <w:r w:rsidRPr="00C861E0">
        <w:rPr>
          <w:rFonts w:ascii="Arial" w:hAnsi="Arial" w:cs="Arial"/>
          <w:b/>
          <w:sz w:val="22"/>
          <w:szCs w:val="22"/>
        </w:rPr>
        <w:t xml:space="preserve"> o con un grupo integrado</w:t>
      </w:r>
      <w:r>
        <w:rPr>
          <w:rFonts w:ascii="Arial" w:hAnsi="Arial" w:cs="Arial"/>
          <w:b/>
          <w:sz w:val="22"/>
          <w:szCs w:val="22"/>
        </w:rPr>
        <w:t>,</w:t>
      </w:r>
      <w:r w:rsidRPr="00C861E0">
        <w:rPr>
          <w:rFonts w:ascii="Arial" w:hAnsi="Arial" w:cs="Arial"/>
          <w:b/>
          <w:sz w:val="22"/>
          <w:szCs w:val="22"/>
        </w:rPr>
        <w:t xml:space="preserve"> r</w:t>
      </w:r>
      <w:r w:rsidRPr="00C861E0">
        <w:rPr>
          <w:rFonts w:ascii="Arial" w:hAnsi="Arial" w:cs="Arial"/>
          <w:b/>
          <w:sz w:val="22"/>
          <w:szCs w:val="22"/>
        </w:rPr>
        <w:t>e</w:t>
      </w:r>
      <w:r w:rsidRPr="00C861E0">
        <w:rPr>
          <w:rFonts w:ascii="Arial" w:hAnsi="Arial" w:cs="Arial"/>
          <w:b/>
          <w:sz w:val="22"/>
          <w:szCs w:val="22"/>
        </w:rPr>
        <w:t xml:space="preserve">sulta entretenimiento al mismo tiempo que sistema de intercomunicación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C861E0">
        <w:rPr>
          <w:rFonts w:ascii="Arial" w:hAnsi="Arial" w:cs="Arial"/>
          <w:b/>
          <w:sz w:val="22"/>
          <w:szCs w:val="22"/>
        </w:rPr>
        <w:t>distan</w:t>
      </w:r>
      <w:r>
        <w:rPr>
          <w:rFonts w:ascii="Arial" w:hAnsi="Arial" w:cs="Arial"/>
          <w:b/>
          <w:sz w:val="22"/>
          <w:szCs w:val="22"/>
        </w:rPr>
        <w:t>cia. La diversidad de iniciativa</w:t>
      </w:r>
      <w:r w:rsidRPr="00C861E0">
        <w:rPr>
          <w:rFonts w:ascii="Arial" w:hAnsi="Arial" w:cs="Arial"/>
          <w:b/>
          <w:sz w:val="22"/>
          <w:szCs w:val="22"/>
        </w:rPr>
        <w:t>s y de modelos va desde la conversación familiar y muy personal hasta la plataforma científica, política y social de todos los niveles y contenidos. Se impone en una sociedad interc</w:t>
      </w:r>
      <w:r w:rsidRPr="00C861E0">
        <w:rPr>
          <w:rFonts w:ascii="Arial" w:hAnsi="Arial" w:cs="Arial"/>
          <w:b/>
          <w:sz w:val="22"/>
          <w:szCs w:val="22"/>
        </w:rPr>
        <w:t>o</w:t>
      </w:r>
      <w:r w:rsidRPr="00C861E0">
        <w:rPr>
          <w:rFonts w:ascii="Arial" w:hAnsi="Arial" w:cs="Arial"/>
          <w:b/>
          <w:sz w:val="22"/>
          <w:szCs w:val="22"/>
        </w:rPr>
        <w:t>municada, que tiende a sustituir estos encuentros virtuales por otros más reales y físicos, pero más costosos, como cuando se deben hacer desplazamientos para realizar reuniones personales.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07CBE">
        <w:rPr>
          <w:rFonts w:ascii="Arial" w:hAnsi="Arial" w:cs="Arial"/>
          <w:b/>
          <w:color w:val="FF0000"/>
          <w:sz w:val="28"/>
          <w:szCs w:val="28"/>
        </w:rPr>
        <w:t xml:space="preserve">   c)</w:t>
      </w:r>
      <w:r w:rsidRPr="00C861E0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861E0">
        <w:rPr>
          <w:rFonts w:ascii="Arial" w:hAnsi="Arial" w:cs="Arial"/>
          <w:b/>
          <w:color w:val="0000FF"/>
          <w:sz w:val="22"/>
          <w:szCs w:val="22"/>
        </w:rPr>
        <w:t>Videconferencia</w:t>
      </w:r>
      <w:proofErr w:type="spellEnd"/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o teleconferencia. </w:t>
      </w:r>
      <w:r w:rsidRPr="00C861E0">
        <w:rPr>
          <w:rFonts w:ascii="Arial" w:hAnsi="Arial" w:cs="Arial"/>
          <w:b/>
          <w:color w:val="000000"/>
          <w:sz w:val="22"/>
          <w:szCs w:val="22"/>
        </w:rPr>
        <w:t>Es la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Pr="00C861E0">
        <w:rPr>
          <w:rFonts w:ascii="Arial" w:hAnsi="Arial" w:cs="Arial"/>
          <w:b/>
          <w:color w:val="000000"/>
          <w:sz w:val="22"/>
          <w:szCs w:val="22"/>
        </w:rPr>
        <w:t>intercomunicación que se hace entre varias pers</w:t>
      </w:r>
      <w:r w:rsidRPr="00C861E0">
        <w:rPr>
          <w:rFonts w:ascii="Arial" w:hAnsi="Arial" w:cs="Arial"/>
          <w:b/>
          <w:color w:val="000000"/>
          <w:sz w:val="22"/>
          <w:szCs w:val="22"/>
        </w:rPr>
        <w:t>o</w:t>
      </w:r>
      <w:r w:rsidRPr="00C861E0">
        <w:rPr>
          <w:rFonts w:ascii="Arial" w:hAnsi="Arial" w:cs="Arial"/>
          <w:b/>
          <w:color w:val="000000"/>
          <w:sz w:val="22"/>
          <w:szCs w:val="22"/>
        </w:rPr>
        <w:t>nas. Puede sustituir una reunión, una entrevista, una declaración o un intercambio de diverso tipo. Se puede dar una charla o realizar una exposición mediante la pantalla remota a un gran público. Y se puede hacer una declaración judicial si los  jueces admiten con garantía la realidad y la libertad de los declarantes o la intimidad o la inviolabilidad del secreto en el procedimiento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C861E0">
        <w:rPr>
          <w:rFonts w:ascii="Arial" w:hAnsi="Arial" w:cs="Arial"/>
          <w:b/>
          <w:sz w:val="22"/>
          <w:szCs w:val="22"/>
        </w:rPr>
        <w:t xml:space="preserve">     Se puede realizar mediante sólo sonido vía telefónica o informática. Y se puede hacer con im</w:t>
      </w:r>
      <w:r w:rsidRPr="00C861E0">
        <w:rPr>
          <w:rFonts w:ascii="Arial" w:hAnsi="Arial" w:cs="Arial"/>
          <w:b/>
          <w:sz w:val="22"/>
          <w:szCs w:val="22"/>
        </w:rPr>
        <w:t>a</w:t>
      </w:r>
      <w:r w:rsidRPr="00C861E0">
        <w:rPr>
          <w:rFonts w:ascii="Arial" w:hAnsi="Arial" w:cs="Arial"/>
          <w:b/>
          <w:sz w:val="22"/>
          <w:szCs w:val="22"/>
        </w:rPr>
        <w:t>gen por vía televisiva. Los recursos técnico</w:t>
      </w:r>
      <w:r>
        <w:rPr>
          <w:rFonts w:ascii="Arial" w:hAnsi="Arial" w:cs="Arial"/>
          <w:b/>
          <w:sz w:val="22"/>
          <w:szCs w:val="22"/>
        </w:rPr>
        <w:t>s</w:t>
      </w:r>
      <w:r w:rsidRPr="00C861E0">
        <w:rPr>
          <w:rFonts w:ascii="Arial" w:hAnsi="Arial" w:cs="Arial"/>
          <w:b/>
          <w:sz w:val="22"/>
          <w:szCs w:val="22"/>
        </w:rPr>
        <w:t xml:space="preserve"> de fácil acceso hoy hacen posible no sólo la ejec</w:t>
      </w:r>
      <w:r w:rsidRPr="00C861E0">
        <w:rPr>
          <w:rFonts w:ascii="Arial" w:hAnsi="Arial" w:cs="Arial"/>
          <w:b/>
          <w:sz w:val="22"/>
          <w:szCs w:val="22"/>
        </w:rPr>
        <w:t>u</w:t>
      </w:r>
      <w:r w:rsidRPr="00C861E0">
        <w:rPr>
          <w:rFonts w:ascii="Arial" w:hAnsi="Arial" w:cs="Arial"/>
          <w:b/>
          <w:sz w:val="22"/>
          <w:szCs w:val="22"/>
        </w:rPr>
        <w:t xml:space="preserve">ción, sino también la grabación y la conservación de los actos.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 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 </w:t>
      </w:r>
      <w:r w:rsidRPr="00407CBE">
        <w:rPr>
          <w:rFonts w:ascii="Arial" w:hAnsi="Arial" w:cs="Arial"/>
          <w:b/>
          <w:color w:val="FF0000"/>
          <w:sz w:val="28"/>
          <w:szCs w:val="28"/>
        </w:rPr>
        <w:t>d</w:t>
      </w:r>
      <w:r>
        <w:rPr>
          <w:rFonts w:ascii="Arial" w:hAnsi="Arial" w:cs="Arial"/>
          <w:b/>
          <w:sz w:val="22"/>
          <w:szCs w:val="22"/>
        </w:rPr>
        <w:t>)</w:t>
      </w:r>
      <w:r w:rsidRPr="00C861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 xml:space="preserve">Foros y 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debates</w:t>
      </w:r>
      <w:r w:rsidRPr="00C861E0">
        <w:rPr>
          <w:rFonts w:ascii="Arial" w:hAnsi="Arial" w:cs="Arial"/>
          <w:b/>
          <w:sz w:val="22"/>
          <w:szCs w:val="22"/>
        </w:rPr>
        <w:t>.  En esa misma línea se mueven las tecnologías de la comunicación grupal, de modo que estos término</w:t>
      </w:r>
      <w:r>
        <w:rPr>
          <w:rFonts w:ascii="Arial" w:hAnsi="Arial" w:cs="Arial"/>
          <w:b/>
          <w:sz w:val="22"/>
          <w:szCs w:val="22"/>
        </w:rPr>
        <w:t>s,</w:t>
      </w:r>
      <w:r w:rsidRPr="00C861E0">
        <w:rPr>
          <w:rFonts w:ascii="Arial" w:hAnsi="Arial" w:cs="Arial"/>
          <w:b/>
          <w:sz w:val="22"/>
          <w:szCs w:val="22"/>
        </w:rPr>
        <w:t xml:space="preserve"> que en un principio eran orales, se tiende</w:t>
      </w:r>
      <w:r>
        <w:rPr>
          <w:rFonts w:ascii="Arial" w:hAnsi="Arial" w:cs="Arial"/>
          <w:b/>
          <w:sz w:val="22"/>
          <w:szCs w:val="22"/>
        </w:rPr>
        <w:t>n a aplicar a registr</w:t>
      </w:r>
      <w:r w:rsidRPr="00C861E0">
        <w:rPr>
          <w:rFonts w:ascii="Arial" w:hAnsi="Arial" w:cs="Arial"/>
          <w:b/>
          <w:sz w:val="22"/>
          <w:szCs w:val="22"/>
        </w:rPr>
        <w:t>os y transmisión de paneles de opinión, de ocasiones de diálogo y de lugares virtuales de reflexión: son los foros y los debates. Cuando se recogen opiniones, planes, aportaciones, soluciones, discr</w:t>
      </w:r>
      <w:r w:rsidRPr="00C861E0">
        <w:rPr>
          <w:rFonts w:ascii="Arial" w:hAnsi="Arial" w:cs="Arial"/>
          <w:b/>
          <w:sz w:val="22"/>
          <w:szCs w:val="22"/>
        </w:rPr>
        <w:t>e</w:t>
      </w:r>
      <w:r w:rsidRPr="00C861E0">
        <w:rPr>
          <w:rFonts w:ascii="Arial" w:hAnsi="Arial" w:cs="Arial"/>
          <w:b/>
          <w:sz w:val="22"/>
          <w:szCs w:val="22"/>
        </w:rPr>
        <w:t xml:space="preserve">pancias, datos o contrastes, sobre un tema central se denominas “foros”.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C861E0">
        <w:rPr>
          <w:rFonts w:ascii="Arial" w:hAnsi="Arial" w:cs="Arial"/>
          <w:b/>
          <w:sz w:val="22"/>
          <w:szCs w:val="22"/>
        </w:rPr>
        <w:t>Y si aluden a la simple participación en una disputa ideológica, deportiva o social,  se llaman “debates”.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 Suelen hacerse mediante aportes estables y sucesivos, que cada interviniente puede dejar co</w:t>
      </w:r>
      <w:r w:rsidRPr="00C861E0">
        <w:rPr>
          <w:rFonts w:ascii="Arial" w:hAnsi="Arial" w:cs="Arial"/>
          <w:b/>
          <w:sz w:val="22"/>
          <w:szCs w:val="22"/>
        </w:rPr>
        <w:t>n</w:t>
      </w:r>
      <w:r w:rsidRPr="00C861E0">
        <w:rPr>
          <w:rFonts w:ascii="Arial" w:hAnsi="Arial" w:cs="Arial"/>
          <w:b/>
          <w:sz w:val="22"/>
          <w:szCs w:val="22"/>
        </w:rPr>
        <w:t xml:space="preserve">signado para consulta oportuna de los demás. Así </w:t>
      </w:r>
      <w:r>
        <w:rPr>
          <w:rFonts w:ascii="Arial" w:hAnsi="Arial" w:cs="Arial"/>
          <w:b/>
          <w:sz w:val="22"/>
          <w:szCs w:val="22"/>
        </w:rPr>
        <w:t xml:space="preserve">se </w:t>
      </w:r>
      <w:r w:rsidRPr="00C861E0">
        <w:rPr>
          <w:rFonts w:ascii="Arial" w:hAnsi="Arial" w:cs="Arial"/>
          <w:b/>
          <w:sz w:val="22"/>
          <w:szCs w:val="22"/>
        </w:rPr>
        <w:t xml:space="preserve">hace en la prensa virtual con frecuencia, si en determinadas noticias se invita a los lectores a dejar sus reacciones de apoyo o de oposición ante </w:t>
      </w:r>
      <w:r w:rsidRPr="00C861E0">
        <w:rPr>
          <w:rFonts w:ascii="Arial" w:hAnsi="Arial" w:cs="Arial"/>
          <w:b/>
          <w:sz w:val="22"/>
          <w:szCs w:val="22"/>
        </w:rPr>
        <w:lastRenderedPageBreak/>
        <w:t>lo relatado.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Y también pueden diseñarse encuentros simultáneos, incluso desde diversas partes del mundo, cuando se juega con la imagen de los interviniente, o con la sola voz, y se puede entablar entre t</w:t>
      </w:r>
      <w:r w:rsidRPr="00C861E0">
        <w:rPr>
          <w:rFonts w:ascii="Arial" w:hAnsi="Arial" w:cs="Arial"/>
          <w:b/>
          <w:sz w:val="22"/>
          <w:szCs w:val="22"/>
        </w:rPr>
        <w:t>o</w:t>
      </w:r>
      <w:r w:rsidRPr="00C861E0">
        <w:rPr>
          <w:rFonts w:ascii="Arial" w:hAnsi="Arial" w:cs="Arial"/>
          <w:b/>
          <w:sz w:val="22"/>
          <w:szCs w:val="22"/>
        </w:rPr>
        <w:t>dos</w:t>
      </w:r>
      <w:r>
        <w:rPr>
          <w:rFonts w:ascii="Arial" w:hAnsi="Arial" w:cs="Arial"/>
          <w:b/>
          <w:sz w:val="22"/>
          <w:szCs w:val="22"/>
        </w:rPr>
        <w:t>,</w:t>
      </w:r>
      <w:r w:rsidRPr="00C861E0">
        <w:rPr>
          <w:rFonts w:ascii="Arial" w:hAnsi="Arial" w:cs="Arial"/>
          <w:b/>
          <w:sz w:val="22"/>
          <w:szCs w:val="22"/>
        </w:rPr>
        <w:t xml:space="preserve"> las debidas aportaciones o propuestas.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33575" cy="1885950"/>
            <wp:effectExtent l="19050" t="0" r="9525" b="0"/>
            <wp:docPr id="1" name="Imagen 1" descr="why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emai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B03DD8" w:rsidRDefault="0028545C" w:rsidP="0028545C">
      <w:pPr>
        <w:ind w:left="-360"/>
        <w:jc w:val="both"/>
        <w:outlineLvl w:val="3"/>
        <w:rPr>
          <w:b/>
          <w:i/>
          <w:sz w:val="22"/>
          <w:szCs w:val="22"/>
        </w:rPr>
      </w:pPr>
      <w:r w:rsidRPr="00407CBE">
        <w:rPr>
          <w:b/>
        </w:rPr>
        <w:t xml:space="preserve">      </w:t>
      </w:r>
      <w:r w:rsidRPr="00407CBE">
        <w:rPr>
          <w:b/>
          <w:color w:val="FF0000"/>
          <w:sz w:val="28"/>
          <w:szCs w:val="28"/>
        </w:rPr>
        <w:t>e)</w:t>
      </w:r>
      <w:r w:rsidRPr="00407CBE">
        <w:rPr>
          <w:b/>
        </w:rPr>
        <w:t xml:space="preserve"> </w:t>
      </w:r>
      <w:r w:rsidRPr="00407CBE">
        <w:rPr>
          <w:b/>
          <w:color w:val="0000FF"/>
        </w:rPr>
        <w:t>Wikis o hipertextos colaborativos</w:t>
      </w:r>
      <w:r w:rsidRPr="00407CBE">
        <w:rPr>
          <w:b/>
        </w:rPr>
        <w:t xml:space="preserve">. </w:t>
      </w:r>
      <w:r w:rsidRPr="00B03DD8">
        <w:rPr>
          <w:b/>
          <w:sz w:val="22"/>
          <w:szCs w:val="22"/>
        </w:rPr>
        <w:t xml:space="preserve"> Es un concepto </w:t>
      </w:r>
      <w:r>
        <w:rPr>
          <w:b/>
          <w:sz w:val="22"/>
          <w:szCs w:val="22"/>
        </w:rPr>
        <w:t>r</w:t>
      </w:r>
      <w:r w:rsidRPr="00B03DD8">
        <w:rPr>
          <w:b/>
          <w:sz w:val="22"/>
          <w:szCs w:val="22"/>
        </w:rPr>
        <w:t>elacionado con la mayor enciclopedia del mundo</w:t>
      </w:r>
      <w:r>
        <w:rPr>
          <w:b/>
          <w:sz w:val="22"/>
          <w:szCs w:val="22"/>
        </w:rPr>
        <w:t>,</w:t>
      </w:r>
      <w:r w:rsidRPr="00B03DD8">
        <w:rPr>
          <w:b/>
          <w:sz w:val="22"/>
          <w:szCs w:val="22"/>
        </w:rPr>
        <w:t xml:space="preserve"> que es </w:t>
      </w:r>
      <w:smartTag w:uri="urn:schemas-microsoft-com:office:smarttags" w:element="PersonName">
        <w:smartTagPr>
          <w:attr w:name="ProductID" w:val="la Wikipedia"/>
        </w:smartTagPr>
        <w:r w:rsidRPr="00B03DD8">
          <w:rPr>
            <w:b/>
            <w:sz w:val="22"/>
            <w:szCs w:val="22"/>
          </w:rPr>
          <w:t xml:space="preserve">la </w:t>
        </w:r>
        <w:proofErr w:type="spellStart"/>
        <w:r w:rsidRPr="00B03DD8">
          <w:rPr>
            <w:b/>
            <w:sz w:val="22"/>
            <w:szCs w:val="22"/>
          </w:rPr>
          <w:t>Wikipedia</w:t>
        </w:r>
      </w:smartTag>
      <w:proofErr w:type="spellEnd"/>
      <w:r w:rsidRPr="00B03DD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la cual contaba con</w:t>
      </w:r>
      <w:r w:rsidRPr="00B03DD8">
        <w:rPr>
          <w:b/>
          <w:sz w:val="22"/>
          <w:szCs w:val="22"/>
        </w:rPr>
        <w:t xml:space="preserve"> 50 millones</w:t>
      </w:r>
      <w:r>
        <w:rPr>
          <w:b/>
          <w:sz w:val="22"/>
          <w:szCs w:val="22"/>
        </w:rPr>
        <w:t xml:space="preserve"> de artículos</w:t>
      </w:r>
      <w:r w:rsidRPr="00B03DD8">
        <w:rPr>
          <w:b/>
          <w:sz w:val="22"/>
          <w:szCs w:val="22"/>
        </w:rPr>
        <w:t xml:space="preserve"> al comienzo del 2010. </w:t>
      </w:r>
      <w:hyperlink r:id="rId7" w:history="1">
        <w:r w:rsidRPr="00407CBE">
          <w:rPr>
            <w:rStyle w:val="Hipervnculo"/>
            <w:b/>
            <w:sz w:val="22"/>
            <w:szCs w:val="22"/>
          </w:rPr>
          <w:t>De esta enciclopedia virtual se pueden recoger sus propias definiciones.</w:t>
        </w:r>
      </w:hyperlink>
      <w:r w:rsidRPr="00407CBE">
        <w:rPr>
          <w:b/>
        </w:rPr>
        <w:t xml:space="preserve"> “</w:t>
      </w:r>
      <w:r w:rsidRPr="00B03DD8">
        <w:rPr>
          <w:b/>
          <w:i/>
          <w:sz w:val="22"/>
          <w:szCs w:val="22"/>
        </w:rPr>
        <w:t xml:space="preserve">Un </w:t>
      </w:r>
      <w:r w:rsidRPr="00B03DD8">
        <w:rPr>
          <w:rStyle w:val="nfasis"/>
          <w:b/>
          <w:i w:val="0"/>
          <w:sz w:val="22"/>
          <w:szCs w:val="22"/>
        </w:rPr>
        <w:t>wiki</w:t>
      </w:r>
      <w:r w:rsidRPr="00B03DD8">
        <w:rPr>
          <w:b/>
          <w:i/>
          <w:sz w:val="22"/>
          <w:szCs w:val="22"/>
        </w:rPr>
        <w:t xml:space="preserve">, o una </w:t>
      </w:r>
      <w:r w:rsidRPr="00B03DD8">
        <w:rPr>
          <w:rStyle w:val="nfasis"/>
          <w:b/>
          <w:i w:val="0"/>
          <w:sz w:val="22"/>
          <w:szCs w:val="22"/>
        </w:rPr>
        <w:t>wiki</w:t>
      </w:r>
      <w:r w:rsidRPr="00B03DD8">
        <w:rPr>
          <w:b/>
          <w:i/>
          <w:sz w:val="22"/>
          <w:szCs w:val="22"/>
        </w:rPr>
        <w:t>, es un sitio web cuyas páginas web pueden ser editadas por múltiples voluntarios a través del navegador web.  Los usuarios pueden crear sus textos y ponerlos a disposición de cualquier lector que quiera asumi</w:t>
      </w:r>
      <w:r w:rsidRPr="00B03DD8">
        <w:rPr>
          <w:b/>
          <w:i/>
          <w:sz w:val="22"/>
          <w:szCs w:val="22"/>
        </w:rPr>
        <w:t>r</w:t>
      </w:r>
      <w:r w:rsidRPr="00B03DD8">
        <w:rPr>
          <w:b/>
          <w:i/>
          <w:sz w:val="22"/>
          <w:szCs w:val="22"/>
        </w:rPr>
        <w:t>los, corregirlos, mejorarlos o discutirlos. Los textos o «páginas wiki» tienen títulos únicos. Si se escribe el título de una «página wiki» en algún lugar del wiki entre dobles corchetes (</w:t>
      </w:r>
      <w:hyperlink r:id="rId8" w:tooltip="..." w:history="1">
        <w:r w:rsidRPr="00B03DD8">
          <w:rPr>
            <w:rStyle w:val="Hipervnculo"/>
            <w:b/>
            <w:i/>
            <w:sz w:val="22"/>
            <w:szCs w:val="22"/>
          </w:rPr>
          <w:t>...</w:t>
        </w:r>
      </w:hyperlink>
      <w:r w:rsidRPr="00B03DD8">
        <w:rPr>
          <w:b/>
          <w:i/>
          <w:sz w:val="22"/>
          <w:szCs w:val="22"/>
        </w:rPr>
        <w:t xml:space="preserve">), esta palabra se convierte en un «enlace web» a la página wiki. La aplicación de mayor peso y a la que le debe su mayor fama hasta el momento presente ha sido la creación de enciclopedias colaborativas, género al que pertenece la </w:t>
      </w:r>
      <w:hyperlink r:id="rId9" w:tooltip="Wikipedia" w:history="1">
        <w:proofErr w:type="spellStart"/>
        <w:r w:rsidRPr="00B03DD8">
          <w:rPr>
            <w:rStyle w:val="Hipervnculo"/>
            <w:b/>
            <w:i/>
            <w:sz w:val="22"/>
            <w:szCs w:val="22"/>
          </w:rPr>
          <w:t>Wikipedia</w:t>
        </w:r>
        <w:proofErr w:type="spellEnd"/>
      </w:hyperlink>
      <w:r w:rsidRPr="00B03DD8">
        <w:rPr>
          <w:b/>
          <w:i/>
          <w:sz w:val="22"/>
          <w:szCs w:val="22"/>
        </w:rPr>
        <w:t xml:space="preserve">. Existen muchas otras aplicaciones más cercanas a la coordinación de informaciones y acciones, o la puesta en común de conocimientos o textos dentro de grupos. </w:t>
      </w:r>
    </w:p>
    <w:p w:rsidR="0028545C" w:rsidRPr="00407CBE" w:rsidRDefault="0028545C" w:rsidP="0028545C">
      <w:pPr>
        <w:ind w:left="-360"/>
        <w:jc w:val="both"/>
        <w:outlineLvl w:val="3"/>
        <w:rPr>
          <w:b/>
        </w:rPr>
      </w:pPr>
    </w:p>
    <w:p w:rsidR="0028545C" w:rsidRPr="00B03DD8" w:rsidRDefault="0028545C" w:rsidP="0028545C">
      <w:pPr>
        <w:ind w:left="-360"/>
        <w:jc w:val="both"/>
        <w:outlineLvl w:val="3"/>
        <w:rPr>
          <w:b/>
          <w:sz w:val="22"/>
          <w:szCs w:val="22"/>
        </w:rPr>
      </w:pPr>
      <w:r w:rsidRPr="00407CBE">
        <w:rPr>
          <w:b/>
        </w:rPr>
        <w:t xml:space="preserve">   </w:t>
      </w:r>
      <w:r>
        <w:rPr>
          <w:b/>
          <w:color w:val="FF0000"/>
          <w:sz w:val="28"/>
          <w:szCs w:val="28"/>
        </w:rPr>
        <w:t xml:space="preserve"> f)</w:t>
      </w:r>
      <w:r w:rsidRPr="00407CBE">
        <w:rPr>
          <w:b/>
        </w:rPr>
        <w:t xml:space="preserve"> </w:t>
      </w:r>
      <w:r w:rsidRPr="00407CBE">
        <w:rPr>
          <w:b/>
          <w:color w:val="0000FF"/>
        </w:rPr>
        <w:t>Paquetes o stocks</w:t>
      </w:r>
      <w:r w:rsidRPr="00407CBE">
        <w:rPr>
          <w:b/>
        </w:rPr>
        <w:t xml:space="preserve">. </w:t>
      </w:r>
      <w:r w:rsidRPr="00B03DD8">
        <w:rPr>
          <w:b/>
          <w:sz w:val="22"/>
          <w:szCs w:val="22"/>
        </w:rPr>
        <w:t>Son depósitos de ideas, datos, documentos o referencias que se depositan en un lugar web y se disponen para uso abierto o restringido, de modo que se puede no solo consu</w:t>
      </w:r>
      <w:r w:rsidRPr="00B03DD8">
        <w:rPr>
          <w:b/>
          <w:sz w:val="22"/>
          <w:szCs w:val="22"/>
        </w:rPr>
        <w:t>l</w:t>
      </w:r>
      <w:r w:rsidRPr="00B03DD8">
        <w:rPr>
          <w:b/>
          <w:sz w:val="22"/>
          <w:szCs w:val="22"/>
        </w:rPr>
        <w:t>tar, sino también incrementar o rectificar y actualizar, según las normas de uso que el creador o los creadores establecen</w:t>
      </w:r>
    </w:p>
    <w:p w:rsidR="0028545C" w:rsidRPr="00407CBE" w:rsidRDefault="0028545C" w:rsidP="0028545C">
      <w:pPr>
        <w:ind w:left="-360"/>
        <w:jc w:val="both"/>
        <w:outlineLvl w:val="3"/>
        <w:rPr>
          <w:b/>
          <w:i/>
          <w:sz w:val="22"/>
          <w:szCs w:val="22"/>
        </w:rPr>
      </w:pPr>
      <w:r w:rsidRPr="00C861E0">
        <w:rPr>
          <w:b/>
          <w:sz w:val="22"/>
          <w:szCs w:val="22"/>
        </w:rPr>
        <w:t xml:space="preserve">  Pueden ser documentos de una empresa o una red de empresas. O pueden ser invenciones cultur</w:t>
      </w:r>
      <w:r w:rsidRPr="00C861E0">
        <w:rPr>
          <w:b/>
          <w:sz w:val="22"/>
          <w:szCs w:val="22"/>
        </w:rPr>
        <w:t>a</w:t>
      </w:r>
      <w:r w:rsidRPr="00C861E0">
        <w:rPr>
          <w:b/>
          <w:sz w:val="22"/>
          <w:szCs w:val="22"/>
        </w:rPr>
        <w:t>les de personas o investigadores que prefieren ese sistema al de las publicaciones tradicionales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8545C" w:rsidRPr="00B56B21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B56B2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56B21" w:rsidRPr="00B56B21">
        <w:rPr>
          <w:rFonts w:ascii="Arial" w:hAnsi="Arial" w:cs="Arial"/>
          <w:b/>
          <w:color w:val="FF0000"/>
          <w:sz w:val="32"/>
          <w:szCs w:val="32"/>
        </w:rPr>
        <w:t>2</w:t>
      </w:r>
      <w:r w:rsidR="00B56B21">
        <w:rPr>
          <w:rFonts w:ascii="Arial" w:hAnsi="Arial" w:cs="Arial"/>
          <w:b/>
          <w:color w:val="FF0000"/>
          <w:sz w:val="32"/>
          <w:szCs w:val="32"/>
        </w:rPr>
        <w:t xml:space="preserve"> O</w:t>
      </w:r>
      <w:r w:rsidRPr="00B56B21">
        <w:rPr>
          <w:rFonts w:ascii="Arial" w:hAnsi="Arial" w:cs="Arial"/>
          <w:b/>
          <w:color w:val="FF0000"/>
          <w:sz w:val="32"/>
          <w:szCs w:val="32"/>
        </w:rPr>
        <w:t>rganismos virtuales o sistemas de transmisión</w:t>
      </w:r>
    </w:p>
    <w:p w:rsidR="0028545C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28545C" w:rsidRPr="00B03DD8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2"/>
          <w:szCs w:val="22"/>
        </w:rPr>
        <w:t xml:space="preserve">  Si antiguamente la palabra, oral en la cátedra y escrita en el libro de texto, en el manual o en el tratado era lo normal, en los tiempos actuales resulta instrumentos desbardo por otros tipos y formas de palabra visual o virtual</w:t>
      </w:r>
    </w:p>
    <w:p w:rsidR="0028545C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Pr="00407CBE">
        <w:rPr>
          <w:rFonts w:ascii="Arial" w:hAnsi="Arial" w:cs="Arial"/>
          <w:b/>
          <w:color w:val="FF0000"/>
          <w:sz w:val="28"/>
          <w:szCs w:val="28"/>
        </w:rPr>
        <w:t>a)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Los 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Gestores. </w:t>
      </w:r>
      <w:r w:rsidRPr="00C861E0">
        <w:rPr>
          <w:rFonts w:ascii="Arial" w:hAnsi="Arial" w:cs="Arial"/>
          <w:b/>
          <w:sz w:val="22"/>
          <w:szCs w:val="22"/>
        </w:rPr>
        <w:t xml:space="preserve">Son sistemas o redes informadoras dirigidas a un público o una actividad restringida y predeterminada, creada aprovechando la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intercomunicabilidad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que ofrece Internet. Tales son las comunidades educativas, es decir los directivos, los profesores, los padres y los alumnos de un Centro docente. O también los diversos estamentos de una empresa o de un pr</w:t>
      </w:r>
      <w:r w:rsidRPr="00C861E0">
        <w:rPr>
          <w:rFonts w:ascii="Arial" w:hAnsi="Arial" w:cs="Arial"/>
          <w:b/>
          <w:sz w:val="22"/>
          <w:szCs w:val="22"/>
        </w:rPr>
        <w:t>o</w:t>
      </w:r>
      <w:r w:rsidRPr="00C861E0">
        <w:rPr>
          <w:rFonts w:ascii="Arial" w:hAnsi="Arial" w:cs="Arial"/>
          <w:b/>
          <w:sz w:val="22"/>
          <w:szCs w:val="22"/>
        </w:rPr>
        <w:t>yecto cultural</w:t>
      </w:r>
      <w:r>
        <w:rPr>
          <w:rFonts w:ascii="Arial" w:hAnsi="Arial" w:cs="Arial"/>
          <w:b/>
          <w:sz w:val="22"/>
          <w:szCs w:val="22"/>
        </w:rPr>
        <w:t>, político, deportivo, artístico o social</w:t>
      </w:r>
      <w:r w:rsidRPr="00C861E0">
        <w:rPr>
          <w:rFonts w:ascii="Arial" w:hAnsi="Arial" w:cs="Arial"/>
          <w:b/>
          <w:sz w:val="22"/>
          <w:szCs w:val="22"/>
        </w:rPr>
        <w:t>.</w:t>
      </w:r>
    </w:p>
    <w:p w:rsidR="0028545C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 El gestor se maneja con determinadas reglas de consulta y se abre a la red que sirve de cauce a sus operaciones de comunicación, (internet)</w:t>
      </w:r>
      <w:r>
        <w:rPr>
          <w:rFonts w:ascii="Arial" w:hAnsi="Arial" w:cs="Arial"/>
          <w:b/>
          <w:sz w:val="22"/>
          <w:szCs w:val="22"/>
        </w:rPr>
        <w:t xml:space="preserve">. Puede ser abierto para cualquier invitado interesado. O puede ser restringido y se precisa una clave o </w:t>
      </w:r>
      <w:proofErr w:type="spellStart"/>
      <w:r>
        <w:rPr>
          <w:rFonts w:ascii="Arial" w:hAnsi="Arial" w:cs="Arial"/>
          <w:b/>
          <w:sz w:val="22"/>
          <w:szCs w:val="22"/>
        </w:rPr>
        <w:t>passward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para acceder a sus ofertas o datos. Puede también no tener una circulación externa y mundial (Internet) o puede </w:t>
      </w:r>
      <w:r w:rsidRPr="00C861E0">
        <w:rPr>
          <w:rFonts w:ascii="Arial" w:hAnsi="Arial" w:cs="Arial"/>
          <w:b/>
          <w:sz w:val="22"/>
          <w:szCs w:val="22"/>
        </w:rPr>
        <w:t>limitarse a navegar en el contexto de una red reservada o interior</w:t>
      </w:r>
      <w:r>
        <w:rPr>
          <w:rFonts w:ascii="Arial" w:hAnsi="Arial" w:cs="Arial"/>
          <w:b/>
          <w:sz w:val="22"/>
          <w:szCs w:val="22"/>
        </w:rPr>
        <w:t xml:space="preserve"> propia de una </w:t>
      </w:r>
      <w:r w:rsidRPr="00C861E0">
        <w:rPr>
          <w:rFonts w:ascii="Arial" w:hAnsi="Arial" w:cs="Arial"/>
          <w:b/>
          <w:sz w:val="22"/>
          <w:szCs w:val="22"/>
        </w:rPr>
        <w:t xml:space="preserve">entidad o </w:t>
      </w:r>
      <w:r>
        <w:rPr>
          <w:rFonts w:ascii="Arial" w:hAnsi="Arial" w:cs="Arial"/>
          <w:b/>
          <w:sz w:val="22"/>
          <w:szCs w:val="22"/>
        </w:rPr>
        <w:t>empresa particular.</w:t>
      </w:r>
      <w:r w:rsidRPr="00C861E0">
        <w:rPr>
          <w:rFonts w:ascii="Arial" w:hAnsi="Arial" w:cs="Arial"/>
          <w:b/>
          <w:sz w:val="22"/>
          <w:szCs w:val="22"/>
        </w:rPr>
        <w:t xml:space="preserve"> (intranet). </w:t>
      </w:r>
    </w:p>
    <w:p w:rsidR="0028545C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</w:t>
      </w:r>
    </w:p>
    <w:p w:rsidR="0028545C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Cada usuario </w:t>
      </w:r>
      <w:r>
        <w:rPr>
          <w:rFonts w:ascii="Arial" w:hAnsi="Arial" w:cs="Arial"/>
          <w:b/>
          <w:sz w:val="22"/>
          <w:szCs w:val="22"/>
        </w:rPr>
        <w:t xml:space="preserve">de un gestor </w:t>
      </w:r>
      <w:r w:rsidRPr="00C861E0">
        <w:rPr>
          <w:rFonts w:ascii="Arial" w:hAnsi="Arial" w:cs="Arial"/>
          <w:b/>
          <w:sz w:val="22"/>
          <w:szCs w:val="22"/>
        </w:rPr>
        <w:t xml:space="preserve">queda personalizado mediante una cuenta o contraseña </w:t>
      </w:r>
      <w:r>
        <w:rPr>
          <w:rFonts w:ascii="Arial" w:hAnsi="Arial" w:cs="Arial"/>
          <w:b/>
          <w:sz w:val="22"/>
          <w:szCs w:val="22"/>
        </w:rPr>
        <w:t>y los recu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sos informáticos de registro pueden conservar temporal o indefinidamente sus contactos y los contenidos de sus comunicaciones hechas o recibidas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lastRenderedPageBreak/>
        <w:t xml:space="preserve">    Son miles los gestores que se pueden poner en juego y miles las formas como se puede dis</w:t>
      </w:r>
      <w:r w:rsidRPr="00C861E0">
        <w:rPr>
          <w:rFonts w:ascii="Arial" w:hAnsi="Arial" w:cs="Arial"/>
          <w:b/>
          <w:sz w:val="22"/>
          <w:szCs w:val="22"/>
        </w:rPr>
        <w:t>e</w:t>
      </w:r>
      <w:r w:rsidRPr="00C861E0">
        <w:rPr>
          <w:rFonts w:ascii="Arial" w:hAnsi="Arial" w:cs="Arial"/>
          <w:b/>
          <w:sz w:val="22"/>
          <w:szCs w:val="22"/>
        </w:rPr>
        <w:t>ñar. Y cuenta mucho</w:t>
      </w:r>
      <w:r>
        <w:rPr>
          <w:rFonts w:ascii="Arial" w:hAnsi="Arial" w:cs="Arial"/>
          <w:b/>
          <w:sz w:val="22"/>
          <w:szCs w:val="22"/>
        </w:rPr>
        <w:t>,</w:t>
      </w:r>
      <w:r w:rsidRPr="00C861E0">
        <w:rPr>
          <w:rFonts w:ascii="Arial" w:hAnsi="Arial" w:cs="Arial"/>
          <w:b/>
          <w:sz w:val="22"/>
          <w:szCs w:val="22"/>
        </w:rPr>
        <w:t xml:space="preserve"> par</w:t>
      </w:r>
      <w:r>
        <w:rPr>
          <w:rFonts w:ascii="Arial" w:hAnsi="Arial" w:cs="Arial"/>
          <w:b/>
          <w:sz w:val="22"/>
          <w:szCs w:val="22"/>
        </w:rPr>
        <w:t>a explicar</w:t>
      </w:r>
      <w:r w:rsidRPr="00C861E0">
        <w:rPr>
          <w:rFonts w:ascii="Arial" w:hAnsi="Arial" w:cs="Arial"/>
          <w:b/>
          <w:sz w:val="22"/>
          <w:szCs w:val="22"/>
        </w:rPr>
        <w:t xml:space="preserve"> su aceptación social y rápida extensión del sistema</w:t>
      </w:r>
      <w:r>
        <w:rPr>
          <w:rFonts w:ascii="Arial" w:hAnsi="Arial" w:cs="Arial"/>
          <w:b/>
          <w:sz w:val="22"/>
          <w:szCs w:val="22"/>
        </w:rPr>
        <w:t>,</w:t>
      </w:r>
      <w:r w:rsidRPr="00C861E0">
        <w:rPr>
          <w:rFonts w:ascii="Arial" w:hAnsi="Arial" w:cs="Arial"/>
          <w:b/>
          <w:sz w:val="22"/>
          <w:szCs w:val="22"/>
        </w:rPr>
        <w:t xml:space="preserve"> la garantía que se puede lograr de reserva</w:t>
      </w:r>
      <w:r>
        <w:rPr>
          <w:rFonts w:ascii="Arial" w:hAnsi="Arial" w:cs="Arial"/>
          <w:b/>
          <w:sz w:val="22"/>
          <w:szCs w:val="22"/>
        </w:rPr>
        <w:t xml:space="preserve"> o de privacidad, </w:t>
      </w:r>
      <w:r w:rsidRPr="00C861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al resultar fácil establecer</w:t>
      </w:r>
      <w:r w:rsidRPr="00C861E0">
        <w:rPr>
          <w:rFonts w:ascii="Arial" w:hAnsi="Arial" w:cs="Arial"/>
          <w:b/>
          <w:sz w:val="22"/>
          <w:szCs w:val="22"/>
        </w:rPr>
        <w:t xml:space="preserve"> filtros y señales de alarma, si  acaso fuera objeto de espionaje o manipulación por parte de  agresores externos</w:t>
      </w:r>
    </w:p>
    <w:p w:rsidR="0028545C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Los servicios bancarios, los intercambios en organismos oficiales y otros sistemas de comun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 xml:space="preserve">cación similares suelen apoyarse en la “arquitectura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gestorial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que se puede técnicamente lograr sin especial dificultades.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05050" cy="1190625"/>
            <wp:effectExtent l="19050" t="0" r="0" b="0"/>
            <wp:docPr id="2" name="Imagen 2" descr="SISTEMA+GESTOR+DE+BASE+DE+D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+GESTOR+DE+BASE+DE+DAT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8545C" w:rsidRPr="00C861E0" w:rsidRDefault="00B56B21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B56B21">
        <w:rPr>
          <w:rFonts w:ascii="Arial" w:hAnsi="Arial" w:cs="Arial"/>
          <w:b/>
          <w:color w:val="FF0000"/>
          <w:sz w:val="28"/>
          <w:szCs w:val="28"/>
        </w:rPr>
        <w:t>b</w:t>
      </w:r>
      <w:r>
        <w:rPr>
          <w:rFonts w:ascii="Arial" w:hAnsi="Arial" w:cs="Arial"/>
          <w:b/>
          <w:color w:val="0000FF"/>
          <w:sz w:val="22"/>
          <w:szCs w:val="22"/>
        </w:rPr>
        <w:t xml:space="preserve">) </w:t>
      </w:r>
      <w:proofErr w:type="spellStart"/>
      <w:r w:rsidR="0028545C" w:rsidRPr="00C861E0">
        <w:rPr>
          <w:rFonts w:ascii="Arial" w:hAnsi="Arial" w:cs="Arial"/>
          <w:b/>
          <w:color w:val="0000FF"/>
          <w:sz w:val="22"/>
          <w:szCs w:val="22"/>
        </w:rPr>
        <w:t>Areas</w:t>
      </w:r>
      <w:proofErr w:type="spellEnd"/>
      <w:r w:rsidR="0028545C" w:rsidRPr="00C861E0">
        <w:rPr>
          <w:rFonts w:ascii="Arial" w:hAnsi="Arial" w:cs="Arial"/>
          <w:b/>
          <w:color w:val="0000FF"/>
          <w:sz w:val="22"/>
          <w:szCs w:val="22"/>
        </w:rPr>
        <w:t xml:space="preserve"> sociales</w:t>
      </w:r>
      <w:r w:rsidR="0028545C" w:rsidRPr="00C861E0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28545C" w:rsidRPr="00C861E0">
        <w:rPr>
          <w:rFonts w:ascii="Arial" w:hAnsi="Arial" w:cs="Arial"/>
          <w:b/>
          <w:sz w:val="22"/>
          <w:szCs w:val="22"/>
        </w:rPr>
        <w:t>Se denominan así a las herramientas de comunicación  que comienzan siendo gestores y terminan, o pueden terminar, en inmensas comunidades de comunicantes e intervinie</w:t>
      </w:r>
      <w:r w:rsidR="0028545C" w:rsidRPr="00C861E0">
        <w:rPr>
          <w:rFonts w:ascii="Arial" w:hAnsi="Arial" w:cs="Arial"/>
          <w:b/>
          <w:sz w:val="22"/>
          <w:szCs w:val="22"/>
        </w:rPr>
        <w:t>n</w:t>
      </w:r>
      <w:r w:rsidR="0028545C" w:rsidRPr="00C861E0">
        <w:rPr>
          <w:rFonts w:ascii="Arial" w:hAnsi="Arial" w:cs="Arial"/>
          <w:b/>
          <w:sz w:val="22"/>
          <w:szCs w:val="22"/>
        </w:rPr>
        <w:t>tes. Su utilidad está en la variedad de servicios informativos, literarios y gráficos, que se pueden ofr</w:t>
      </w:r>
      <w:r w:rsidR="0028545C" w:rsidRPr="00C861E0">
        <w:rPr>
          <w:rFonts w:ascii="Arial" w:hAnsi="Arial" w:cs="Arial"/>
          <w:b/>
          <w:sz w:val="22"/>
          <w:szCs w:val="22"/>
        </w:rPr>
        <w:t>e</w:t>
      </w:r>
      <w:r w:rsidR="0028545C" w:rsidRPr="00C861E0">
        <w:rPr>
          <w:rFonts w:ascii="Arial" w:hAnsi="Arial" w:cs="Arial"/>
          <w:b/>
          <w:sz w:val="22"/>
          <w:szCs w:val="22"/>
        </w:rPr>
        <w:t>cer. Al mismo tiempo, en la flexibilidad de las estructuras que se pueden poner en juego según las necesidades de los usuarios.</w:t>
      </w:r>
    </w:p>
    <w:p w:rsidR="0028545C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 Las dos redes más extensas del mundo en los comienzos del 2010 eran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Facebook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Twitter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y a distancia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Myspace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y otra docena de redes, entre ellas la española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Tuenti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de reciente creación o las internacionales Mach.com, Toto.log,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Viadeo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Badoo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Ork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>, Bebo, Hi5</w:t>
      </w:r>
      <w:r>
        <w:rPr>
          <w:rFonts w:ascii="Arial" w:hAnsi="Arial" w:cs="Arial"/>
          <w:b/>
          <w:sz w:val="22"/>
          <w:szCs w:val="22"/>
        </w:rPr>
        <w:t xml:space="preserve">. Son muchas las </w:t>
      </w:r>
      <w:r w:rsidRPr="00C861E0">
        <w:rPr>
          <w:rFonts w:ascii="Arial" w:hAnsi="Arial" w:cs="Arial"/>
          <w:b/>
          <w:sz w:val="22"/>
          <w:szCs w:val="22"/>
        </w:rPr>
        <w:t>que se citan en cualquier manual de divulgación, al estilo de</w:t>
      </w:r>
      <w:r>
        <w:rPr>
          <w:rFonts w:ascii="Arial" w:hAnsi="Arial" w:cs="Arial"/>
          <w:b/>
          <w:sz w:val="22"/>
          <w:szCs w:val="22"/>
        </w:rPr>
        <w:t>l “</w:t>
      </w:r>
      <w:r w:rsidRPr="00C861E0">
        <w:rPr>
          <w:rFonts w:ascii="Arial" w:hAnsi="Arial" w:cs="Arial"/>
          <w:b/>
          <w:sz w:val="22"/>
          <w:szCs w:val="22"/>
        </w:rPr>
        <w:t xml:space="preserve">Manual de Redes Sociales en Internet”, de  Mar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Monsoriu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</w:t>
      </w:r>
      <w:r w:rsidRPr="00C861E0">
        <w:rPr>
          <w:rFonts w:ascii="Arial" w:hAnsi="Arial" w:cs="Arial"/>
          <w:b/>
          <w:sz w:val="22"/>
          <w:szCs w:val="22"/>
        </w:rPr>
        <w:t>Madrid. Edit. Creaciones. 2009</w:t>
      </w:r>
      <w:r>
        <w:rPr>
          <w:rFonts w:ascii="Arial" w:hAnsi="Arial" w:cs="Arial"/>
          <w:b/>
          <w:sz w:val="22"/>
          <w:szCs w:val="22"/>
        </w:rPr>
        <w:t>.</w:t>
      </w:r>
      <w:r w:rsidRPr="00C861E0">
        <w:rPr>
          <w:rFonts w:ascii="Arial" w:hAnsi="Arial" w:cs="Arial"/>
          <w:b/>
          <w:sz w:val="22"/>
          <w:szCs w:val="22"/>
        </w:rPr>
        <w:t xml:space="preserve"> ISBN 84-96300-75-0) Son 336 las que cita en su capítulo 11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861E0">
        <w:rPr>
          <w:rFonts w:ascii="Arial" w:hAnsi="Arial" w:cs="Arial"/>
          <w:b/>
          <w:sz w:val="22"/>
          <w:szCs w:val="22"/>
        </w:rPr>
        <w:t>[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pgs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176-216] esta guía</w:t>
      </w:r>
      <w:r>
        <w:rPr>
          <w:rFonts w:ascii="Arial" w:hAnsi="Arial" w:cs="Arial"/>
          <w:b/>
          <w:sz w:val="22"/>
          <w:szCs w:val="22"/>
        </w:rPr>
        <w:t xml:space="preserve"> que recoge </w:t>
      </w:r>
      <w:r w:rsidRPr="00C861E0">
        <w:rPr>
          <w:rFonts w:ascii="Arial" w:hAnsi="Arial" w:cs="Arial"/>
          <w:b/>
          <w:sz w:val="22"/>
          <w:szCs w:val="22"/>
        </w:rPr>
        <w:t>nacionales e internacionales, juveniles y científicas, méd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>cas, deportivas,  infantiles y familia</w:t>
      </w:r>
      <w:r>
        <w:rPr>
          <w:rFonts w:ascii="Arial" w:hAnsi="Arial" w:cs="Arial"/>
          <w:b/>
          <w:sz w:val="22"/>
          <w:szCs w:val="22"/>
        </w:rPr>
        <w:t>res</w:t>
      </w:r>
      <w:r w:rsidRPr="00C861E0">
        <w:rPr>
          <w:rFonts w:ascii="Arial" w:hAnsi="Arial" w:cs="Arial"/>
          <w:b/>
          <w:sz w:val="22"/>
          <w:szCs w:val="22"/>
        </w:rPr>
        <w:t>, de todo tipo menos de la “de la tercera edad”</w:t>
      </w:r>
    </w:p>
    <w:p w:rsidR="0028545C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Estas área sociales han cobrado desde mediados de la década primera del siglo XXI una impo</w:t>
      </w:r>
      <w:r w:rsidRPr="00C861E0">
        <w:rPr>
          <w:rFonts w:ascii="Arial" w:hAnsi="Arial" w:cs="Arial"/>
          <w:b/>
          <w:sz w:val="22"/>
          <w:szCs w:val="22"/>
        </w:rPr>
        <w:t>r</w:t>
      </w:r>
      <w:r w:rsidRPr="00C861E0">
        <w:rPr>
          <w:rFonts w:ascii="Arial" w:hAnsi="Arial" w:cs="Arial"/>
          <w:b/>
          <w:sz w:val="22"/>
          <w:szCs w:val="22"/>
        </w:rPr>
        <w:t>tancia gigantesca en las comunicaciones juveniles y probablemente seguirá un desarrollo vertig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 xml:space="preserve">noso, sobre todo teniendo en cuenta la progresiva afluencia de usuarios en Asia,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Africa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y América, en donde una gran parte de la población es juvenil.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En los años venideros la educación para defenderse de los riesgos, que serán muchos, y para aprovechar las ventajas, que serán muchas más es posible que se conviertan en una materia pr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>mordial en los planes de estudio y de formación social de todos los países del mundo. Acaso te</w:t>
      </w:r>
      <w:r w:rsidRPr="00C861E0">
        <w:rPr>
          <w:rFonts w:ascii="Arial" w:hAnsi="Arial" w:cs="Arial"/>
          <w:b/>
          <w:sz w:val="22"/>
          <w:szCs w:val="22"/>
        </w:rPr>
        <w:t>n</w:t>
      </w:r>
      <w:r w:rsidRPr="00C861E0">
        <w:rPr>
          <w:rFonts w:ascii="Arial" w:hAnsi="Arial" w:cs="Arial"/>
          <w:b/>
          <w:sz w:val="22"/>
          <w:szCs w:val="22"/>
        </w:rPr>
        <w:t>ga como objetivo prácticas la “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netiqueta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>” que es el conjunto de “Buenas formas” que deben insp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>rar a quienes se aventuras a viajar sus  hermosas autopistas de la comunicación.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 w:rsidRPr="003D7E69">
        <w:rPr>
          <w:rFonts w:ascii="Arial" w:hAnsi="Arial" w:cs="Arial"/>
          <w:b/>
          <w:color w:val="FF0000"/>
          <w:sz w:val="28"/>
          <w:szCs w:val="28"/>
        </w:rPr>
        <w:t xml:space="preserve">    c)</w:t>
      </w:r>
      <w:r w:rsidRPr="00C861E0">
        <w:rPr>
          <w:rFonts w:ascii="Arial" w:hAnsi="Arial" w:cs="Arial"/>
          <w:b/>
          <w:sz w:val="22"/>
          <w:szCs w:val="22"/>
        </w:rPr>
        <w:t xml:space="preserve">  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color w:val="0000FF"/>
          <w:sz w:val="22"/>
          <w:szCs w:val="22"/>
        </w:rPr>
        <w:t>Facebook</w:t>
      </w:r>
      <w:proofErr w:type="spellEnd"/>
      <w:r w:rsidRPr="00C861E0">
        <w:rPr>
          <w:rFonts w:ascii="Arial" w:hAnsi="Arial" w:cs="Arial"/>
          <w:b/>
          <w:bCs/>
          <w:sz w:val="22"/>
          <w:szCs w:val="22"/>
        </w:rPr>
        <w:t xml:space="preserve">  A modo de ejemplo se puede aludir a la más extensa de las redes sociales que circula en la actualidad. En </w:t>
      </w:r>
      <w:smartTag w:uri="urn:schemas-microsoft-com:office:smarttags" w:element="PersonName">
        <w:smartTagPr>
          <w:attr w:name="ProductID" w:val="la Wikipedia"/>
        </w:smartTagPr>
        <w:r w:rsidRPr="00C861E0">
          <w:rPr>
            <w:rFonts w:ascii="Arial" w:hAnsi="Arial" w:cs="Arial"/>
            <w:b/>
            <w:bCs/>
            <w:sz w:val="22"/>
            <w:szCs w:val="22"/>
          </w:rPr>
          <w:t xml:space="preserve">la </w:t>
        </w:r>
        <w:proofErr w:type="spellStart"/>
        <w:r w:rsidRPr="00C861E0">
          <w:rPr>
            <w:rFonts w:ascii="Arial" w:hAnsi="Arial" w:cs="Arial"/>
            <w:b/>
            <w:bCs/>
            <w:sz w:val="22"/>
            <w:szCs w:val="22"/>
          </w:rPr>
          <w:t>Wikipedia</w:t>
        </w:r>
      </w:smartTag>
      <w:proofErr w:type="spellEnd"/>
      <w:r w:rsidRPr="00C861E0">
        <w:rPr>
          <w:rFonts w:ascii="Arial" w:hAnsi="Arial" w:cs="Arial"/>
          <w:b/>
          <w:bCs/>
          <w:sz w:val="22"/>
          <w:szCs w:val="22"/>
        </w:rPr>
        <w:t xml:space="preserve"> se la define </w:t>
      </w:r>
      <w:proofErr w:type="spellStart"/>
      <w:r w:rsidRPr="00C861E0">
        <w:rPr>
          <w:rFonts w:ascii="Arial" w:hAnsi="Arial" w:cs="Arial"/>
          <w:b/>
          <w:bCs/>
          <w:sz w:val="22"/>
          <w:szCs w:val="22"/>
        </w:rPr>
        <w:t>asi</w:t>
      </w:r>
      <w:proofErr w:type="spellEnd"/>
      <w:r w:rsidRPr="00C861E0">
        <w:rPr>
          <w:rFonts w:ascii="Arial" w:hAnsi="Arial" w:cs="Arial"/>
          <w:b/>
          <w:bCs/>
          <w:sz w:val="22"/>
          <w:szCs w:val="22"/>
        </w:rPr>
        <w:t>:</w:t>
      </w:r>
      <w:r w:rsidRPr="00C861E0">
        <w:rPr>
          <w:rFonts w:ascii="Arial" w:hAnsi="Arial" w:cs="Arial"/>
          <w:sz w:val="22"/>
          <w:szCs w:val="22"/>
        </w:rPr>
        <w:t xml:space="preserve"> </w:t>
      </w:r>
      <w:r w:rsidRPr="00C861E0">
        <w:rPr>
          <w:rFonts w:ascii="Arial" w:hAnsi="Arial" w:cs="Arial"/>
          <w:b/>
          <w:i/>
          <w:sz w:val="22"/>
          <w:szCs w:val="22"/>
        </w:rPr>
        <w:t xml:space="preserve">Es un </w:t>
      </w:r>
      <w:hyperlink r:id="rId11" w:tooltip="Sitio web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sitio web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 gratuito</w:t>
      </w:r>
      <w:r>
        <w:rPr>
          <w:rFonts w:ascii="Arial" w:hAnsi="Arial" w:cs="Arial"/>
          <w:b/>
          <w:i/>
          <w:sz w:val="22"/>
          <w:szCs w:val="22"/>
        </w:rPr>
        <w:t xml:space="preserve">, en forma </w:t>
      </w:r>
      <w:r w:rsidRPr="003D7E69">
        <w:rPr>
          <w:rFonts w:ascii="Arial" w:hAnsi="Arial" w:cs="Arial"/>
          <w:b/>
          <w:i/>
          <w:sz w:val="22"/>
          <w:szCs w:val="22"/>
        </w:rPr>
        <w:t xml:space="preserve">de </w:t>
      </w:r>
      <w:hyperlink r:id="rId12" w:tooltip="Redes sociales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red social</w:t>
        </w:r>
      </w:hyperlink>
      <w:r>
        <w:rPr>
          <w:rFonts w:ascii="Arial" w:hAnsi="Arial" w:cs="Arial"/>
          <w:b/>
          <w:i/>
          <w:sz w:val="22"/>
          <w:szCs w:val="22"/>
        </w:rPr>
        <w:t>,</w:t>
      </w:r>
      <w:r w:rsidRPr="003D7E69">
        <w:rPr>
          <w:rFonts w:ascii="Arial" w:hAnsi="Arial" w:cs="Arial"/>
          <w:b/>
          <w:i/>
          <w:sz w:val="22"/>
          <w:szCs w:val="22"/>
        </w:rPr>
        <w:t xml:space="preserve"> creado por </w:t>
      </w:r>
      <w:hyperlink r:id="rId13" w:tooltip="Mark Zuckerberg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 xml:space="preserve">Mark </w:t>
        </w:r>
        <w:proofErr w:type="spellStart"/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Zuckerberg</w:t>
        </w:r>
        <w:proofErr w:type="spellEnd"/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. Originalmente era para estudiantes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Universidad"/>
        </w:smartTagPr>
        <w:r w:rsidRPr="003D7E69">
          <w:rPr>
            <w:rFonts w:ascii="Arial" w:hAnsi="Arial" w:cs="Arial"/>
            <w:b/>
            <w:i/>
            <w:sz w:val="22"/>
            <w:szCs w:val="22"/>
          </w:rPr>
          <w:t xml:space="preserve">la </w:t>
        </w:r>
        <w:hyperlink r:id="rId14" w:tooltip="Universidad de Harvard" w:history="1">
          <w:r w:rsidRPr="003D7E69">
            <w:rPr>
              <w:rStyle w:val="Hipervnculo"/>
              <w:rFonts w:ascii="Arial" w:hAnsi="Arial" w:cs="Arial"/>
              <w:b/>
              <w:i/>
              <w:sz w:val="22"/>
              <w:szCs w:val="22"/>
            </w:rPr>
            <w:t>Universidad</w:t>
          </w:r>
        </w:hyperlink>
      </w:smartTag>
      <w:r w:rsidRPr="003D7E69">
        <w:rPr>
          <w:rStyle w:val="Hipervnculo"/>
          <w:rFonts w:ascii="Arial" w:hAnsi="Arial" w:cs="Arial"/>
          <w:b/>
          <w:i/>
          <w:sz w:val="22"/>
          <w:szCs w:val="22"/>
        </w:rPr>
        <w:t xml:space="preserve"> de Ha</w:t>
      </w:r>
      <w:r w:rsidRPr="003D7E69">
        <w:rPr>
          <w:rStyle w:val="Hipervnculo"/>
          <w:rFonts w:ascii="Arial" w:hAnsi="Arial" w:cs="Arial"/>
          <w:b/>
          <w:i/>
          <w:sz w:val="22"/>
          <w:szCs w:val="22"/>
        </w:rPr>
        <w:t>r</w:t>
      </w:r>
      <w:r w:rsidRPr="003D7E69">
        <w:rPr>
          <w:rStyle w:val="Hipervnculo"/>
          <w:rFonts w:ascii="Arial" w:hAnsi="Arial" w:cs="Arial"/>
          <w:b/>
          <w:i/>
          <w:sz w:val="22"/>
          <w:szCs w:val="22"/>
        </w:rPr>
        <w:t>vard</w:t>
      </w:r>
      <w:r>
        <w:rPr>
          <w:rFonts w:ascii="Arial" w:hAnsi="Arial" w:cs="Arial"/>
          <w:b/>
          <w:i/>
          <w:sz w:val="22"/>
          <w:szCs w:val="22"/>
        </w:rPr>
        <w:t>. A</w:t>
      </w:r>
      <w:r w:rsidRPr="003D7E69">
        <w:rPr>
          <w:rFonts w:ascii="Arial" w:hAnsi="Arial" w:cs="Arial"/>
          <w:b/>
          <w:i/>
          <w:sz w:val="22"/>
          <w:szCs w:val="22"/>
        </w:rPr>
        <w:t>ctualmente está abierto a cualquier persona que tenga una cuenta de correo electrónico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 w:rsidRPr="003D7E69">
        <w:rPr>
          <w:rFonts w:ascii="Arial" w:hAnsi="Arial" w:cs="Arial"/>
          <w:b/>
          <w:i/>
          <w:sz w:val="22"/>
          <w:szCs w:val="22"/>
        </w:rPr>
        <w:t xml:space="preserve">    Ha recibido mucha atención en la </w:t>
      </w:r>
      <w:hyperlink r:id="rId15" w:tooltip="Blogosfera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blogosfera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 y en los medios de comunicación al convertirse en una plataforma sobre la que terceros pueden desarrollar aplicaciones y hacer negocio a partir de la red social</w:t>
      </w:r>
    </w:p>
    <w:p w:rsidR="0028545C" w:rsidRPr="003D7E69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 w:rsidRPr="003D7E69">
        <w:rPr>
          <w:rFonts w:ascii="Arial" w:hAnsi="Arial" w:cs="Arial"/>
          <w:b/>
          <w:i/>
          <w:sz w:val="22"/>
          <w:szCs w:val="22"/>
        </w:rPr>
        <w:t xml:space="preserve">    A mediados de </w:t>
      </w:r>
      <w:hyperlink r:id="rId16" w:tooltip="2007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2007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 lanzó las versiones en francés, alemán y español para impulsar su expa</w:t>
      </w:r>
      <w:r w:rsidRPr="003D7E69">
        <w:rPr>
          <w:rFonts w:ascii="Arial" w:hAnsi="Arial" w:cs="Arial"/>
          <w:b/>
          <w:i/>
          <w:sz w:val="22"/>
          <w:szCs w:val="22"/>
        </w:rPr>
        <w:t>n</w:t>
      </w:r>
      <w:r w:rsidRPr="003D7E69">
        <w:rPr>
          <w:rFonts w:ascii="Arial" w:hAnsi="Arial" w:cs="Arial"/>
          <w:b/>
          <w:i/>
          <w:sz w:val="22"/>
          <w:szCs w:val="22"/>
        </w:rPr>
        <w:t xml:space="preserve">sión fuera de </w:t>
      </w:r>
      <w:hyperlink r:id="rId17" w:tooltip="Estados Unidos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Estados Unidos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, ya que sus usuarios se concentran en Estados Unidos, </w:t>
      </w:r>
      <w:hyperlink r:id="rId18" w:tooltip="Canadá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Canadá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 y </w:t>
      </w:r>
      <w:hyperlink r:id="rId19" w:tooltip="Gran Bretaña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Gran Bretaña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.  En enero de </w:t>
      </w:r>
      <w:hyperlink r:id="rId20" w:tooltip="2010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2010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3D7E69">
        <w:rPr>
          <w:rFonts w:ascii="Arial" w:hAnsi="Arial" w:cs="Arial"/>
          <w:b/>
          <w:i/>
          <w:sz w:val="22"/>
          <w:szCs w:val="22"/>
        </w:rPr>
        <w:t>Facebook</w:t>
      </w:r>
      <w:proofErr w:type="spellEnd"/>
      <w:r w:rsidRPr="003D7E69">
        <w:rPr>
          <w:rFonts w:ascii="Arial" w:hAnsi="Arial" w:cs="Arial"/>
          <w:b/>
          <w:i/>
          <w:sz w:val="22"/>
          <w:szCs w:val="22"/>
        </w:rPr>
        <w:t xml:space="preserve"> contaba con 350 millones de miembros, y traducciones a 70 idiomas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center"/>
        <w:rPr>
          <w:rFonts w:ascii="Arial" w:hAnsi="Arial" w:cs="Arial"/>
          <w:b/>
          <w:sz w:val="22"/>
          <w:szCs w:val="22"/>
        </w:rPr>
      </w:pPr>
    </w:p>
    <w:p w:rsidR="0028545C" w:rsidRPr="003D7E69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3D7E69">
        <w:rPr>
          <w:rFonts w:ascii="Arial" w:hAnsi="Arial" w:cs="Arial"/>
          <w:b/>
          <w:color w:val="FF0000"/>
          <w:sz w:val="28"/>
          <w:szCs w:val="28"/>
        </w:rPr>
        <w:t>d)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color w:val="0000FF"/>
          <w:sz w:val="22"/>
          <w:szCs w:val="22"/>
        </w:rPr>
        <w:t>Twitter</w:t>
      </w:r>
      <w:proofErr w:type="spellEnd"/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Pr="00C861E0">
        <w:rPr>
          <w:rFonts w:ascii="Arial" w:hAnsi="Arial" w:cs="Arial"/>
          <w:b/>
          <w:sz w:val="22"/>
          <w:szCs w:val="22"/>
        </w:rPr>
        <w:t xml:space="preserve">En la enciclopedia Wiki ese mismo portal se define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asi</w:t>
      </w:r>
      <w:proofErr w:type="spellEnd"/>
      <w:r w:rsidRPr="00C861E0">
        <w:rPr>
          <w:rFonts w:ascii="Arial" w:hAnsi="Arial" w:cs="Arial"/>
          <w:b/>
          <w:color w:val="0000FF"/>
          <w:sz w:val="22"/>
          <w:szCs w:val="22"/>
        </w:rPr>
        <w:t>:</w:t>
      </w:r>
      <w:r w:rsidRPr="00C861E0">
        <w:rPr>
          <w:rFonts w:ascii="Arial" w:hAnsi="Arial" w:cs="Arial"/>
          <w:b/>
          <w:i/>
          <w:sz w:val="22"/>
          <w:szCs w:val="22"/>
        </w:rPr>
        <w:t xml:space="preserve"> La palabra significa </w:t>
      </w:r>
      <w:r w:rsidRPr="00C861E0">
        <w:rPr>
          <w:rFonts w:ascii="Arial" w:hAnsi="Arial" w:cs="Arial"/>
          <w:b/>
          <w:i/>
          <w:iCs/>
          <w:sz w:val="22"/>
          <w:szCs w:val="22"/>
        </w:rPr>
        <w:t>gorjear, parlotear, trinar. Es</w:t>
      </w:r>
      <w:r w:rsidRPr="00C861E0">
        <w:rPr>
          <w:rFonts w:ascii="Arial" w:hAnsi="Arial" w:cs="Arial"/>
          <w:b/>
          <w:i/>
          <w:sz w:val="22"/>
          <w:szCs w:val="22"/>
        </w:rPr>
        <w:t xml:space="preserve"> un servicio gratuito de </w:t>
      </w:r>
      <w:hyperlink r:id="rId21" w:tooltip="Microblogging" w:history="1">
        <w:proofErr w:type="spellStart"/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microblogging</w:t>
        </w:r>
        <w:proofErr w:type="spellEnd"/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 que permite a sus usuarios enviar micro-entradas basadas en texto, denominadas "</w:t>
      </w:r>
      <w:proofErr w:type="spellStart"/>
      <w:r w:rsidRPr="003D7E69">
        <w:rPr>
          <w:rFonts w:ascii="Arial" w:hAnsi="Arial" w:cs="Arial"/>
          <w:b/>
          <w:i/>
          <w:sz w:val="22"/>
          <w:szCs w:val="22"/>
        </w:rPr>
        <w:t>tweets</w:t>
      </w:r>
      <w:proofErr w:type="spellEnd"/>
      <w:r w:rsidRPr="003D7E69">
        <w:rPr>
          <w:rFonts w:ascii="Arial" w:hAnsi="Arial" w:cs="Arial"/>
          <w:b/>
          <w:i/>
          <w:sz w:val="22"/>
          <w:szCs w:val="22"/>
        </w:rPr>
        <w:t xml:space="preserve">", de una longitud máxima de 140 caracteres. El envío de estos mensajes se puede realizar tanto por el sitio web de </w:t>
      </w:r>
      <w:proofErr w:type="spellStart"/>
      <w:r w:rsidRPr="003D7E69">
        <w:rPr>
          <w:rFonts w:ascii="Arial" w:hAnsi="Arial" w:cs="Arial"/>
          <w:b/>
          <w:i/>
          <w:sz w:val="22"/>
          <w:szCs w:val="22"/>
        </w:rPr>
        <w:t>Twitter</w:t>
      </w:r>
      <w:proofErr w:type="spellEnd"/>
      <w:r w:rsidRPr="003D7E69">
        <w:rPr>
          <w:rFonts w:ascii="Arial" w:hAnsi="Arial" w:cs="Arial"/>
          <w:b/>
          <w:i/>
          <w:sz w:val="22"/>
          <w:szCs w:val="22"/>
        </w:rPr>
        <w:t xml:space="preserve">, como vía </w:t>
      </w:r>
      <w:hyperlink r:id="rId22" w:tooltip="Servicio de mensajes cortos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SMS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 desde un </w:t>
      </w:r>
      <w:hyperlink r:id="rId23" w:tooltip="Teléfono móvil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teléfono móvil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, desde programas de </w:t>
      </w:r>
      <w:hyperlink r:id="rId24" w:tooltip="Mensajería instantánea" w:history="1"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mensajería instantánea</w:t>
        </w:r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, o incluso desde cualquier aplicación de terceros, como puede ser </w:t>
      </w:r>
      <w:hyperlink r:id="rId25" w:tooltip="Twitterrific (aún no redactado)" w:history="1">
        <w:proofErr w:type="spellStart"/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Twitterrific</w:t>
        </w:r>
        <w:proofErr w:type="spellEnd"/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, </w:t>
      </w:r>
      <w:hyperlink r:id="rId26" w:tooltip="Tweetie (aún no redactado)" w:history="1">
        <w:proofErr w:type="spellStart"/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Tweetie</w:t>
        </w:r>
        <w:proofErr w:type="spellEnd"/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, </w:t>
      </w:r>
      <w:hyperlink r:id="rId27" w:tooltip="Facebook" w:history="1">
        <w:proofErr w:type="spellStart"/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Facebook</w:t>
        </w:r>
        <w:proofErr w:type="spellEnd"/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, </w:t>
      </w:r>
      <w:hyperlink r:id="rId28" w:tooltip="Twinkle" w:history="1">
        <w:proofErr w:type="spellStart"/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Twinkle</w:t>
        </w:r>
        <w:proofErr w:type="spellEnd"/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, </w:t>
      </w:r>
      <w:hyperlink r:id="rId29" w:tooltip="Tweetboard (aún no redactado)" w:history="1">
        <w:proofErr w:type="spellStart"/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Tweetboard</w:t>
        </w:r>
        <w:proofErr w:type="spellEnd"/>
      </w:hyperlink>
      <w:r w:rsidRPr="003D7E69">
        <w:rPr>
          <w:rFonts w:ascii="Arial" w:hAnsi="Arial" w:cs="Arial"/>
          <w:b/>
          <w:i/>
          <w:sz w:val="22"/>
          <w:szCs w:val="22"/>
        </w:rPr>
        <w:t xml:space="preserve"> o </w:t>
      </w:r>
      <w:hyperlink r:id="rId30" w:tooltip="TweetDeck (aún no redactado)" w:history="1">
        <w:proofErr w:type="spellStart"/>
        <w:r w:rsidRPr="003D7E69">
          <w:rPr>
            <w:rStyle w:val="Hipervnculo"/>
            <w:rFonts w:ascii="Arial" w:hAnsi="Arial" w:cs="Arial"/>
            <w:b/>
            <w:i/>
            <w:sz w:val="22"/>
            <w:szCs w:val="22"/>
          </w:rPr>
          <w:t>TweetDeck</w:t>
        </w:r>
        <w:proofErr w:type="spellEnd"/>
      </w:hyperlink>
      <w:r w:rsidRPr="003D7E69">
        <w:rPr>
          <w:rFonts w:ascii="Arial" w:hAnsi="Arial" w:cs="Arial"/>
          <w:b/>
          <w:i/>
          <w:sz w:val="22"/>
          <w:szCs w:val="22"/>
        </w:rPr>
        <w:t>.</w:t>
      </w:r>
    </w:p>
    <w:p w:rsidR="0028545C" w:rsidRDefault="0028545C" w:rsidP="0028545C">
      <w:pPr>
        <w:rPr>
          <w:sz w:val="22"/>
          <w:szCs w:val="22"/>
        </w:rPr>
      </w:pPr>
      <w:r w:rsidRPr="003D7E69">
        <w:rPr>
          <w:b/>
          <w:i/>
          <w:sz w:val="22"/>
          <w:szCs w:val="22"/>
        </w:rPr>
        <w:lastRenderedPageBreak/>
        <w:t xml:space="preserve">   Los usuarios pueden recibir las actualizaciones desde la página de </w:t>
      </w:r>
      <w:proofErr w:type="spellStart"/>
      <w:r w:rsidRPr="003D7E69">
        <w:rPr>
          <w:b/>
          <w:i/>
          <w:sz w:val="22"/>
          <w:szCs w:val="22"/>
        </w:rPr>
        <w:t>Twitter</w:t>
      </w:r>
      <w:proofErr w:type="spellEnd"/>
      <w:r w:rsidRPr="003D7E69">
        <w:rPr>
          <w:b/>
          <w:i/>
          <w:sz w:val="22"/>
          <w:szCs w:val="22"/>
        </w:rPr>
        <w:t>, vía mensajería in</w:t>
      </w:r>
      <w:r w:rsidRPr="003D7E69">
        <w:rPr>
          <w:b/>
          <w:i/>
          <w:sz w:val="22"/>
          <w:szCs w:val="22"/>
        </w:rPr>
        <w:t>s</w:t>
      </w:r>
      <w:r w:rsidRPr="003D7E69">
        <w:rPr>
          <w:b/>
          <w:i/>
          <w:sz w:val="22"/>
          <w:szCs w:val="22"/>
        </w:rPr>
        <w:t xml:space="preserve">tantánea, SMS, </w:t>
      </w:r>
      <w:hyperlink r:id="rId31" w:tooltip="RSS" w:history="1">
        <w:r w:rsidRPr="003D7E69">
          <w:rPr>
            <w:rStyle w:val="Hipervnculo"/>
            <w:b/>
            <w:i/>
            <w:sz w:val="22"/>
            <w:szCs w:val="22"/>
          </w:rPr>
          <w:t>RSS</w:t>
        </w:r>
      </w:hyperlink>
      <w:r w:rsidRPr="003D7E69">
        <w:rPr>
          <w:b/>
          <w:i/>
          <w:sz w:val="22"/>
          <w:szCs w:val="22"/>
        </w:rPr>
        <w:t xml:space="preserve"> y correo electrónico</w:t>
      </w:r>
      <w:r w:rsidRPr="00C861E0">
        <w:rPr>
          <w:b/>
          <w:i/>
          <w:sz w:val="22"/>
          <w:szCs w:val="22"/>
        </w:rPr>
        <w:t>.</w:t>
      </w:r>
      <w:r w:rsidRPr="00C861E0">
        <w:rPr>
          <w:sz w:val="22"/>
          <w:szCs w:val="22"/>
        </w:rPr>
        <w:t xml:space="preserve"> </w:t>
      </w:r>
    </w:p>
    <w:p w:rsidR="0028545C" w:rsidRPr="00C861E0" w:rsidRDefault="0028545C" w:rsidP="0028545C">
      <w:pPr>
        <w:rPr>
          <w:sz w:val="22"/>
          <w:szCs w:val="22"/>
        </w:rPr>
      </w:pPr>
    </w:p>
    <w:p w:rsidR="0028545C" w:rsidRPr="00C861E0" w:rsidRDefault="0028545C" w:rsidP="0028545C">
      <w:pPr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1028700" cy="238125"/>
            <wp:effectExtent l="19050" t="0" r="0" b="0"/>
            <wp:docPr id="3" name="Imagen 3" descr="Twitter.com">
              <a:hlinkClick xmlns:a="http://schemas.openxmlformats.org/drawingml/2006/main" r:id="rId32" tooltip="Twitter / 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.com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5C" w:rsidRPr="00C861E0" w:rsidRDefault="0028545C" w:rsidP="0028545C">
      <w:pPr>
        <w:pStyle w:val="z-Principiodelformulario"/>
        <w:rPr>
          <w:sz w:val="22"/>
          <w:szCs w:val="22"/>
        </w:rPr>
      </w:pPr>
      <w:r w:rsidRPr="00C861E0">
        <w:rPr>
          <w:sz w:val="22"/>
          <w:szCs w:val="22"/>
        </w:rPr>
        <w:t>Principio del formulario</w:t>
      </w:r>
    </w:p>
    <w:p w:rsidR="0028545C" w:rsidRPr="00C861E0" w:rsidRDefault="004015B1" w:rsidP="0028545C">
      <w:pPr>
        <w:rPr>
          <w:vanish/>
          <w:sz w:val="22"/>
          <w:szCs w:val="22"/>
        </w:rPr>
      </w:pPr>
      <w:r w:rsidRPr="00C861E0">
        <w:rPr>
          <w:vanish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34" o:title=""/>
          </v:shape>
          <w:control r:id="rId35" w:name="DefaultOcxName" w:shapeid="_x0000_i1028"/>
        </w:object>
      </w:r>
    </w:p>
    <w:p w:rsidR="0028545C" w:rsidRPr="00C861E0" w:rsidRDefault="0028545C" w:rsidP="0028545C">
      <w:pPr>
        <w:pStyle w:val="z-Finaldelformulario"/>
        <w:rPr>
          <w:sz w:val="22"/>
          <w:szCs w:val="22"/>
        </w:rPr>
      </w:pPr>
      <w:r w:rsidRPr="00C861E0">
        <w:rPr>
          <w:sz w:val="22"/>
          <w:szCs w:val="22"/>
        </w:rPr>
        <w:t>Final del formulario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00125" cy="1000125"/>
            <wp:effectExtent l="19050" t="0" r="9525" b="0"/>
            <wp:docPr id="5" name="profilebirdimg" descr="Profile_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birdimg" descr="Profile_bird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47800" cy="1085850"/>
            <wp:effectExtent l="19050" t="0" r="0" b="0"/>
            <wp:docPr id="6" name="Imagen 6" descr="twitter-not-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itter-not-available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23950" cy="1123950"/>
            <wp:effectExtent l="19050" t="0" r="0" b="0"/>
            <wp:docPr id="7" name="Imagen 7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witter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  </w:t>
      </w:r>
    </w:p>
    <w:p w:rsidR="0028545C" w:rsidRPr="00B56B21" w:rsidRDefault="0028545C" w:rsidP="0028545C">
      <w:pPr>
        <w:pStyle w:val="NormalWeb"/>
        <w:spacing w:before="0" w:beforeAutospacing="0" w:after="0" w:afterAutospacing="0"/>
        <w:ind w:left="60"/>
        <w:rPr>
          <w:rFonts w:ascii="Arial" w:hAnsi="Arial" w:cs="Arial"/>
          <w:b/>
          <w:color w:val="FF0000"/>
          <w:sz w:val="32"/>
          <w:szCs w:val="32"/>
        </w:rPr>
      </w:pPr>
      <w:r w:rsidRPr="00B56B21">
        <w:rPr>
          <w:rFonts w:ascii="Arial" w:hAnsi="Arial" w:cs="Arial"/>
          <w:b/>
          <w:color w:val="FF0000"/>
          <w:sz w:val="32"/>
          <w:szCs w:val="32"/>
        </w:rPr>
        <w:t xml:space="preserve">     </w:t>
      </w:r>
      <w:r w:rsidR="00B56B21" w:rsidRPr="00B56B21">
        <w:rPr>
          <w:rFonts w:ascii="Arial" w:hAnsi="Arial" w:cs="Arial"/>
          <w:b/>
          <w:color w:val="FF0000"/>
          <w:sz w:val="32"/>
          <w:szCs w:val="32"/>
        </w:rPr>
        <w:t>3</w:t>
      </w:r>
      <w:r w:rsidRPr="00B56B21">
        <w:rPr>
          <w:rFonts w:ascii="Arial" w:hAnsi="Arial" w:cs="Arial"/>
          <w:b/>
          <w:color w:val="FF0000"/>
          <w:sz w:val="32"/>
          <w:szCs w:val="32"/>
        </w:rPr>
        <w:t xml:space="preserve">) Buscadores 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  Buscador</w:t>
      </w:r>
      <w:r w:rsidRPr="00C861E0">
        <w:rPr>
          <w:rFonts w:ascii="Arial" w:hAnsi="Arial" w:cs="Arial"/>
          <w:b/>
          <w:sz w:val="22"/>
          <w:szCs w:val="22"/>
        </w:rPr>
        <w:t xml:space="preserve">.  Motor o conjunto de órdenes sistematizadas y organizadas para buscar, o dirigir la conexión, a páginas web que tienen que ver con una palabra o concepto, incluso asociado a varias otras palabras o idas. Su misión es facilitar el rápido hallazgo de información o conjunto de datos que se desea conocer y usar. Son muchos y siempre aparecen otros nuevos.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C861E0">
        <w:rPr>
          <w:rFonts w:ascii="Arial" w:hAnsi="Arial" w:cs="Arial"/>
          <w:b/>
          <w:sz w:val="22"/>
          <w:szCs w:val="22"/>
        </w:rPr>
        <w:t xml:space="preserve">Es el caso del buscador Google, que usan el 85% de los millones de usuarios de la red. Pero existen el 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Mozilla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, el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Yahoo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>, el Big</w:t>
      </w:r>
      <w:r>
        <w:rPr>
          <w:rFonts w:ascii="Arial" w:hAnsi="Arial" w:cs="Arial"/>
          <w:b/>
          <w:sz w:val="22"/>
          <w:szCs w:val="22"/>
        </w:rPr>
        <w:t>-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bang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>, Elcano.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  Explorer </w:t>
      </w:r>
      <w:r w:rsidRPr="00C861E0">
        <w:rPr>
          <w:rFonts w:ascii="Arial" w:hAnsi="Arial" w:cs="Arial"/>
          <w:b/>
          <w:sz w:val="22"/>
          <w:szCs w:val="22"/>
        </w:rPr>
        <w:t>o explorador significa lo mismo que Buscador</w:t>
      </w:r>
      <w:r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</w:rPr>
        <w:t>Microsft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 </w:t>
      </w:r>
      <w:r w:rsidRPr="00F53EF4">
        <w:rPr>
          <w:rFonts w:ascii="Arial" w:hAnsi="Arial" w:cs="Arial"/>
          <w:b/>
          <w:color w:val="0000FF"/>
          <w:sz w:val="22"/>
          <w:szCs w:val="22"/>
        </w:rPr>
        <w:t>Google</w:t>
      </w:r>
      <w:r>
        <w:rPr>
          <w:rFonts w:ascii="Arial" w:hAnsi="Arial" w:cs="Arial"/>
          <w:b/>
          <w:sz w:val="22"/>
          <w:szCs w:val="22"/>
        </w:rPr>
        <w:t>, de la firma Apple son los más empelados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28545C" w:rsidRPr="00B56B21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B56B21">
        <w:rPr>
          <w:rFonts w:ascii="Arial" w:hAnsi="Arial" w:cs="Arial"/>
          <w:b/>
          <w:color w:val="FF0000"/>
          <w:sz w:val="32"/>
          <w:szCs w:val="32"/>
        </w:rPr>
        <w:t xml:space="preserve">     </w:t>
      </w:r>
      <w:r w:rsidR="00B56B21" w:rsidRPr="00B56B21">
        <w:rPr>
          <w:rFonts w:ascii="Arial" w:hAnsi="Arial" w:cs="Arial"/>
          <w:b/>
          <w:color w:val="FF0000"/>
          <w:sz w:val="32"/>
          <w:szCs w:val="32"/>
        </w:rPr>
        <w:t>4</w:t>
      </w:r>
      <w:r w:rsidRPr="00B56B21">
        <w:rPr>
          <w:rFonts w:ascii="Arial" w:hAnsi="Arial" w:cs="Arial"/>
          <w:b/>
          <w:color w:val="FF0000"/>
          <w:sz w:val="32"/>
          <w:szCs w:val="32"/>
        </w:rPr>
        <w:t>). Depósitos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 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  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Archivo,</w:t>
      </w:r>
      <w:r w:rsidRPr="00C861E0">
        <w:rPr>
          <w:rFonts w:ascii="Arial" w:hAnsi="Arial" w:cs="Arial"/>
          <w:b/>
          <w:sz w:val="22"/>
          <w:szCs w:val="22"/>
        </w:rPr>
        <w:t xml:space="preserve"> es una unidad de texto o imagen, o de amabas realidades, que tiene cierta unidad i</w:t>
      </w:r>
      <w:r w:rsidRPr="00C861E0">
        <w:rPr>
          <w:rFonts w:ascii="Arial" w:hAnsi="Arial" w:cs="Arial"/>
          <w:b/>
          <w:sz w:val="22"/>
          <w:szCs w:val="22"/>
        </w:rPr>
        <w:t>n</w:t>
      </w:r>
      <w:r w:rsidRPr="00C861E0">
        <w:rPr>
          <w:rFonts w:ascii="Arial" w:hAnsi="Arial" w:cs="Arial"/>
          <w:b/>
          <w:sz w:val="22"/>
          <w:szCs w:val="22"/>
        </w:rPr>
        <w:t>terior y se graba de forma unitaria. Cada sistema operativo (Windows de Microsoft o Linux, por ejemplo tiene sus iconos para que se fácil identificarlo. Cada archivo se graba en la memoria inte</w:t>
      </w:r>
      <w:r w:rsidRPr="00C861E0">
        <w:rPr>
          <w:rFonts w:ascii="Arial" w:hAnsi="Arial" w:cs="Arial"/>
          <w:b/>
          <w:sz w:val="22"/>
          <w:szCs w:val="22"/>
        </w:rPr>
        <w:t>r</w:t>
      </w:r>
      <w:r w:rsidRPr="00C861E0">
        <w:rPr>
          <w:rFonts w:ascii="Arial" w:hAnsi="Arial" w:cs="Arial"/>
          <w:b/>
          <w:sz w:val="22"/>
          <w:szCs w:val="22"/>
        </w:rPr>
        <w:t xml:space="preserve">na o otra externa (USB) o CE-ROM, 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      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Carpeta,</w:t>
      </w:r>
      <w:r w:rsidRPr="00C861E0">
        <w:rPr>
          <w:rFonts w:ascii="Arial" w:hAnsi="Arial" w:cs="Arial"/>
          <w:b/>
          <w:sz w:val="22"/>
          <w:szCs w:val="22"/>
        </w:rPr>
        <w:t xml:space="preserve"> conjunto de archivos con información acumulados en una unidad asociada. Suele t</w:t>
      </w:r>
      <w:r w:rsidRPr="00C861E0">
        <w:rPr>
          <w:rFonts w:ascii="Arial" w:hAnsi="Arial" w:cs="Arial"/>
          <w:b/>
          <w:sz w:val="22"/>
          <w:szCs w:val="22"/>
        </w:rPr>
        <w:t>e</w:t>
      </w:r>
      <w:r w:rsidRPr="00C861E0">
        <w:rPr>
          <w:rFonts w:ascii="Arial" w:hAnsi="Arial" w:cs="Arial"/>
          <w:b/>
          <w:sz w:val="22"/>
          <w:szCs w:val="22"/>
        </w:rPr>
        <w:t xml:space="preserve">ner su icono en forma de carpetita. En el sistema     operativo de Word, de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Microsof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, se prefiere el nombre de carpeta o de archivo. En general se suele llamar Director y subdirectorio.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Archivos y carpeta puede ofrecerse en escritura directa o en registro comprimido. Comprensión es o</w:t>
      </w:r>
      <w:r w:rsidRPr="00C861E0">
        <w:rPr>
          <w:rFonts w:ascii="Arial" w:hAnsi="Arial" w:cs="Arial"/>
          <w:b/>
          <w:sz w:val="22"/>
          <w:szCs w:val="22"/>
        </w:rPr>
        <w:t>peración o técnica para reducir, de forma práctica aunque compleja, el espacio que ocupa un archivo de información a fin de que no gaste demasiado espacio en la memoria del ordenador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Ellos facilitan el que pueda ser transferido por internet de forma más fácil y rápida. Necesita ir relacionado con otro programa de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descomprensión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para luego abrirlo o para que el destinatario lo pueda identificar. Se usa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sobretodo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para contenidos de imagen. El formato JEPG es ejemplo para las imágenes y el formato MP3 o el Mp4 son ejemplos para los archivos de sonido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B56B21" w:rsidRDefault="00B56B21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B56B21">
        <w:rPr>
          <w:rFonts w:ascii="Arial" w:hAnsi="Arial" w:cs="Arial"/>
          <w:b/>
          <w:color w:val="FF0000"/>
          <w:sz w:val="32"/>
          <w:szCs w:val="32"/>
        </w:rPr>
        <w:t xml:space="preserve">  5</w:t>
      </w:r>
      <w:r w:rsidR="0028545C" w:rsidRPr="00B56B21">
        <w:rPr>
          <w:rFonts w:ascii="Arial" w:hAnsi="Arial" w:cs="Arial"/>
          <w:b/>
          <w:color w:val="FF0000"/>
          <w:sz w:val="32"/>
          <w:szCs w:val="32"/>
        </w:rPr>
        <w:t xml:space="preserve">)   Páginas web o simplemente Webs. 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C861E0">
        <w:rPr>
          <w:rFonts w:ascii="Arial" w:hAnsi="Arial" w:cs="Arial"/>
          <w:b/>
          <w:sz w:val="22"/>
          <w:szCs w:val="22"/>
        </w:rPr>
        <w:t>Por éste término se suele conocer a WWW (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World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Wide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Web), creado por el Centro Europeo de Investigación Nuclear como un sistema de intercambio de información y que Internet ha estandar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 xml:space="preserve">zado y popularizado. Supone un medio cómodo y elegante, basado en multimedia e hipertexto, para publicar y conservar información en la red. Inicial y básicamente se compone del protocolo http y del lenguaje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html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>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color w:val="000000"/>
          <w:sz w:val="22"/>
          <w:szCs w:val="22"/>
        </w:rPr>
        <w:t xml:space="preserve">     Literalmente es en ingles idea de membrana, tela, (sobre todo aludida al a tela de araña, más al paño o tejido. Su idea es </w:t>
      </w:r>
      <w:r w:rsidRPr="00C861E0">
        <w:rPr>
          <w:rStyle w:val="Textoennegrita"/>
          <w:rFonts w:ascii="Arial" w:hAnsi="Arial" w:cs="Arial"/>
          <w:sz w:val="22"/>
          <w:szCs w:val="22"/>
        </w:rPr>
        <w:t>sinónima de “</w:t>
      </w:r>
      <w:r w:rsidRPr="00C861E0">
        <w:rPr>
          <w:rStyle w:val="nfasis"/>
          <w:rFonts w:ascii="Arial" w:hAnsi="Arial" w:cs="Arial"/>
          <w:b/>
          <w:bCs/>
          <w:sz w:val="22"/>
          <w:szCs w:val="22"/>
        </w:rPr>
        <w:t>red</w:t>
      </w:r>
      <w:r w:rsidRPr="00C861E0">
        <w:rPr>
          <w:rStyle w:val="Textoennegrita"/>
          <w:rFonts w:ascii="Arial" w:hAnsi="Arial" w:cs="Arial"/>
          <w:sz w:val="22"/>
          <w:szCs w:val="22"/>
        </w:rPr>
        <w:t xml:space="preserve"> o </w:t>
      </w:r>
      <w:proofErr w:type="spellStart"/>
      <w:r w:rsidRPr="00C861E0">
        <w:rPr>
          <w:rStyle w:val="Textoennegrita"/>
          <w:rFonts w:ascii="Arial" w:hAnsi="Arial" w:cs="Arial"/>
          <w:sz w:val="22"/>
          <w:szCs w:val="22"/>
        </w:rPr>
        <w:t>www</w:t>
      </w:r>
      <w:proofErr w:type="spellEnd"/>
      <w:r w:rsidRPr="00C861E0">
        <w:rPr>
          <w:rStyle w:val="Textoennegrita"/>
          <w:rFonts w:ascii="Arial" w:hAnsi="Arial" w:cs="Arial"/>
          <w:sz w:val="22"/>
          <w:szCs w:val="22"/>
        </w:rPr>
        <w:t xml:space="preserve"> de </w:t>
      </w:r>
      <w:proofErr w:type="spellStart"/>
      <w:r w:rsidRPr="00C861E0">
        <w:rPr>
          <w:rStyle w:val="nfasis"/>
          <w:rFonts w:ascii="Arial" w:hAnsi="Arial" w:cs="Arial"/>
          <w:b/>
          <w:bCs/>
          <w:sz w:val="22"/>
          <w:szCs w:val="22"/>
        </w:rPr>
        <w:t>World</w:t>
      </w:r>
      <w:proofErr w:type="spellEnd"/>
      <w:r w:rsidRPr="00C861E0">
        <w:rPr>
          <w:rStyle w:val="nfasis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61E0">
        <w:rPr>
          <w:rStyle w:val="nfasis"/>
          <w:rFonts w:ascii="Arial" w:hAnsi="Arial" w:cs="Arial"/>
          <w:b/>
          <w:bCs/>
          <w:sz w:val="22"/>
          <w:szCs w:val="22"/>
        </w:rPr>
        <w:t>Wide</w:t>
      </w:r>
      <w:proofErr w:type="spellEnd"/>
      <w:r w:rsidRPr="00C861E0">
        <w:rPr>
          <w:rStyle w:val="nfasis"/>
          <w:rFonts w:ascii="Arial" w:hAnsi="Arial" w:cs="Arial"/>
          <w:b/>
          <w:bCs/>
          <w:sz w:val="22"/>
          <w:szCs w:val="22"/>
        </w:rPr>
        <w:t xml:space="preserve"> Web. E</w:t>
      </w:r>
      <w:r w:rsidRPr="00C861E0">
        <w:rPr>
          <w:rFonts w:ascii="Arial" w:hAnsi="Arial" w:cs="Arial"/>
          <w:b/>
          <w:sz w:val="22"/>
          <w:szCs w:val="22"/>
        </w:rPr>
        <w:t xml:space="preserve">s básicamente un medio de comunicación de texto, gráficos y otros objetos multimedia, a través de </w:t>
      </w:r>
      <w:hyperlink r:id="rId39" w:history="1">
        <w:r w:rsidRPr="00C861E0">
          <w:rPr>
            <w:rStyle w:val="Hipervnculo"/>
            <w:rFonts w:ascii="Arial" w:hAnsi="Arial" w:cs="Arial"/>
            <w:b/>
            <w:sz w:val="22"/>
            <w:szCs w:val="22"/>
          </w:rPr>
          <w:t>Internet</w:t>
        </w:r>
      </w:hyperlink>
      <w:r w:rsidRPr="00C861E0">
        <w:rPr>
          <w:rFonts w:ascii="Arial" w:hAnsi="Arial" w:cs="Arial"/>
          <w:b/>
          <w:sz w:val="22"/>
          <w:szCs w:val="22"/>
        </w:rPr>
        <w:t>.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C861E0">
        <w:rPr>
          <w:rFonts w:ascii="Arial" w:hAnsi="Arial" w:cs="Arial"/>
          <w:b/>
          <w:sz w:val="22"/>
          <w:szCs w:val="22"/>
        </w:rPr>
        <w:t xml:space="preserve">     La web es un sistema que utiliza Internet como su mecanismo de transporte o desde otro punto de vista, una forma gráfica de explorar Internet.  Y se basa en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hyperlink r:id="rId40" w:history="1">
        <w:r w:rsidRPr="00C861E0">
          <w:rPr>
            <w:rStyle w:val="Hipervnculo"/>
            <w:rFonts w:ascii="Arial" w:hAnsi="Arial" w:cs="Arial"/>
            <w:b/>
            <w:sz w:val="22"/>
            <w:szCs w:val="22"/>
          </w:rPr>
          <w:t>buscadores</w:t>
        </w:r>
      </w:hyperlink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C861E0">
        <w:rPr>
          <w:rFonts w:ascii="Arial" w:hAnsi="Arial" w:cs="Arial"/>
          <w:b/>
          <w:sz w:val="22"/>
          <w:szCs w:val="22"/>
        </w:rPr>
        <w:t>y en el protocolo de transporte de hipertexto (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hypertext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transport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protocol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(</w:t>
      </w:r>
      <w:hyperlink r:id="rId41" w:history="1">
        <w:r w:rsidRPr="004D10BA">
          <w:rPr>
            <w:rStyle w:val="Hipervnculo"/>
            <w:rFonts w:ascii="Arial" w:hAnsi="Arial" w:cs="Arial"/>
            <w:b/>
            <w:sz w:val="22"/>
            <w:szCs w:val="22"/>
          </w:rPr>
          <w:t>http</w:t>
        </w:r>
      </w:hyperlink>
      <w:r w:rsidRPr="00C861E0">
        <w:rPr>
          <w:rFonts w:ascii="Arial" w:hAnsi="Arial" w:cs="Arial"/>
          <w:b/>
          <w:sz w:val="22"/>
          <w:szCs w:val="22"/>
        </w:rPr>
        <w:t>) La mayoría de los documentos de la web se crean utilizando lenguaje HTML (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hypertext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markup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language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).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Después se pueden seguir y se puede aumentar la información con enlaces o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hyperlinks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o hipe</w:t>
      </w:r>
      <w:r w:rsidRPr="00C861E0">
        <w:rPr>
          <w:rFonts w:ascii="Arial" w:hAnsi="Arial" w:cs="Arial"/>
          <w:b/>
          <w:sz w:val="22"/>
          <w:szCs w:val="22"/>
        </w:rPr>
        <w:t>r</w:t>
      </w:r>
      <w:r w:rsidRPr="00C861E0">
        <w:rPr>
          <w:rFonts w:ascii="Arial" w:hAnsi="Arial" w:cs="Arial"/>
          <w:b/>
          <w:sz w:val="22"/>
          <w:szCs w:val="22"/>
        </w:rPr>
        <w:lastRenderedPageBreak/>
        <w:t>vínculos</w:t>
      </w:r>
      <w:r>
        <w:rPr>
          <w:rFonts w:ascii="Arial" w:hAnsi="Arial" w:cs="Arial"/>
          <w:b/>
          <w:sz w:val="22"/>
          <w:szCs w:val="22"/>
        </w:rPr>
        <w:t>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Se ha convertido hoy por hoy en el medio más popular de publicar información en Internet, y con el desarrollo del protocolo de transferencia segura (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secured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server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protocol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https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>), la web es ahora un medio de comercio electrónico, de consultas, de enseñanza, de protesta, etc.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Todas las </w:t>
      </w:r>
      <w:hyperlink r:id="rId42" w:history="1">
        <w:r w:rsidRPr="00C861E0">
          <w:rPr>
            <w:rStyle w:val="Hipervnculo"/>
            <w:rFonts w:ascii="Arial" w:hAnsi="Arial" w:cs="Arial"/>
            <w:b/>
            <w:sz w:val="22"/>
            <w:szCs w:val="22"/>
          </w:rPr>
          <w:t>páginas web</w:t>
        </w:r>
      </w:hyperlink>
      <w:r w:rsidRPr="00C861E0">
        <w:rPr>
          <w:rFonts w:ascii="Arial" w:hAnsi="Arial" w:cs="Arial"/>
          <w:b/>
          <w:sz w:val="22"/>
          <w:szCs w:val="22"/>
        </w:rPr>
        <w:t xml:space="preserve"> están escritas en lenguaje de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hypertexto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hyper-text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markup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language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(</w:t>
      </w:r>
      <w:r w:rsidRPr="00C861E0">
        <w:rPr>
          <w:rStyle w:val="Textoennegrita"/>
          <w:rFonts w:ascii="Arial" w:hAnsi="Arial" w:cs="Arial"/>
          <w:sz w:val="22"/>
          <w:szCs w:val="22"/>
        </w:rPr>
        <w:t>HTML</w:t>
      </w:r>
      <w:r w:rsidRPr="00C861E0">
        <w:rPr>
          <w:rFonts w:ascii="Arial" w:hAnsi="Arial" w:cs="Arial"/>
          <w:sz w:val="22"/>
          <w:szCs w:val="22"/>
        </w:rPr>
        <w:t>))</w:t>
      </w:r>
      <w:r w:rsidRPr="00C861E0">
        <w:rPr>
          <w:rFonts w:ascii="Arial" w:hAnsi="Arial" w:cs="Arial"/>
          <w:b/>
          <w:sz w:val="22"/>
          <w:szCs w:val="22"/>
        </w:rPr>
        <w:t xml:space="preserve"> por lo que el hipertexto es el contenido de las </w:t>
      </w:r>
      <w:hyperlink r:id="rId43" w:history="1">
        <w:r w:rsidRPr="00C861E0">
          <w:rPr>
            <w:rStyle w:val="Hipervnculo"/>
            <w:rFonts w:ascii="Arial" w:hAnsi="Arial" w:cs="Arial"/>
            <w:b/>
            <w:sz w:val="22"/>
            <w:szCs w:val="22"/>
          </w:rPr>
          <w:t>páginas web</w:t>
        </w:r>
      </w:hyperlink>
      <w:r w:rsidRPr="00C861E0">
        <w:rPr>
          <w:rFonts w:ascii="Arial" w:hAnsi="Arial" w:cs="Arial"/>
          <w:b/>
          <w:sz w:val="22"/>
          <w:szCs w:val="22"/>
        </w:rPr>
        <w:t xml:space="preserve">.  El protocolo de transferencia es el sistema mediante el cual se transfiere información entre los </w:t>
      </w:r>
      <w:hyperlink r:id="rId44" w:history="1">
        <w:r w:rsidRPr="00C861E0">
          <w:rPr>
            <w:rStyle w:val="Hipervnculo"/>
            <w:rFonts w:ascii="Arial" w:hAnsi="Arial" w:cs="Arial"/>
            <w:b/>
            <w:sz w:val="22"/>
            <w:szCs w:val="22"/>
          </w:rPr>
          <w:t>servidores</w:t>
        </w:r>
      </w:hyperlink>
      <w:r w:rsidRPr="00C861E0">
        <w:rPr>
          <w:rFonts w:ascii="Arial" w:hAnsi="Arial" w:cs="Arial"/>
          <w:b/>
          <w:sz w:val="22"/>
          <w:szCs w:val="22"/>
        </w:rPr>
        <w:t xml:space="preserve"> y los clientes (por ejemplo los </w:t>
      </w:r>
      <w:hyperlink r:id="rId45" w:history="1">
        <w:r w:rsidRPr="00C861E0">
          <w:rPr>
            <w:rStyle w:val="Hipervnculo"/>
            <w:rFonts w:ascii="Arial" w:hAnsi="Arial" w:cs="Arial"/>
            <w:b/>
            <w:sz w:val="22"/>
            <w:szCs w:val="22"/>
          </w:rPr>
          <w:t>navegadores</w:t>
        </w:r>
      </w:hyperlink>
      <w:r w:rsidRPr="00C861E0">
        <w:rPr>
          <w:rFonts w:ascii="Arial" w:hAnsi="Arial" w:cs="Arial"/>
          <w:b/>
          <w:sz w:val="22"/>
          <w:szCs w:val="22"/>
        </w:rPr>
        <w:t>).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Hay una versión de http para la transferencia segura de información llamada  </w:t>
      </w:r>
      <w:proofErr w:type="spellStart"/>
      <w:r w:rsidRPr="00C861E0">
        <w:rPr>
          <w:rStyle w:val="Textoennegrita"/>
          <w:rFonts w:ascii="Arial" w:hAnsi="Arial" w:cs="Arial"/>
          <w:sz w:val="22"/>
          <w:szCs w:val="22"/>
        </w:rPr>
        <w:t>https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que puede utilizar cualquier método de cifrado siempre que sea entendido tanto por el servidor como por el cliente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438275" cy="1543050"/>
            <wp:effectExtent l="19050" t="0" r="9525" b="0"/>
            <wp:docPr id="8" name="Imagen 8" descr="informac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formacion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1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552575" cy="1457325"/>
            <wp:effectExtent l="19050" t="0" r="9525" b="0"/>
            <wp:docPr id="9" name="Imagen 9" descr="inform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macion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28545C" w:rsidRPr="00C861E0" w:rsidRDefault="00B56B21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="0028545C">
        <w:rPr>
          <w:rFonts w:ascii="Arial" w:hAnsi="Arial" w:cs="Arial"/>
          <w:b/>
          <w:color w:val="0000FF"/>
          <w:sz w:val="22"/>
          <w:szCs w:val="22"/>
        </w:rPr>
        <w:t xml:space="preserve">    </w:t>
      </w:r>
      <w:r w:rsidR="0028545C" w:rsidRPr="00C861E0">
        <w:rPr>
          <w:rFonts w:ascii="Arial" w:hAnsi="Arial" w:cs="Arial"/>
          <w:b/>
          <w:color w:val="0000FF"/>
          <w:sz w:val="22"/>
          <w:szCs w:val="22"/>
        </w:rPr>
        <w:t>Dominio</w:t>
      </w:r>
      <w:r w:rsidR="0028545C" w:rsidRPr="00C861E0">
        <w:rPr>
          <w:rFonts w:ascii="Arial" w:hAnsi="Arial" w:cs="Arial"/>
          <w:b/>
          <w:sz w:val="22"/>
          <w:szCs w:val="22"/>
        </w:rPr>
        <w:t>. Es el alfanúmero (grupo de letras o de números o de ambos) que sirven  para identif</w:t>
      </w:r>
      <w:r w:rsidR="0028545C" w:rsidRPr="00C861E0">
        <w:rPr>
          <w:rFonts w:ascii="Arial" w:hAnsi="Arial" w:cs="Arial"/>
          <w:b/>
          <w:sz w:val="22"/>
          <w:szCs w:val="22"/>
        </w:rPr>
        <w:t>i</w:t>
      </w:r>
      <w:r w:rsidR="0028545C" w:rsidRPr="00C861E0">
        <w:rPr>
          <w:rFonts w:ascii="Arial" w:hAnsi="Arial" w:cs="Arial"/>
          <w:b/>
          <w:sz w:val="22"/>
          <w:szCs w:val="22"/>
        </w:rPr>
        <w:t>car un sitio WEB. Suele</w:t>
      </w:r>
      <w:r w:rsidR="0028545C">
        <w:rPr>
          <w:rFonts w:ascii="Arial" w:hAnsi="Arial" w:cs="Arial"/>
          <w:b/>
          <w:sz w:val="22"/>
          <w:szCs w:val="22"/>
        </w:rPr>
        <w:t>n</w:t>
      </w:r>
      <w:r w:rsidR="0028545C" w:rsidRPr="00C861E0">
        <w:rPr>
          <w:rFonts w:ascii="Arial" w:hAnsi="Arial" w:cs="Arial"/>
          <w:b/>
          <w:sz w:val="22"/>
          <w:szCs w:val="22"/>
        </w:rPr>
        <w:t xml:space="preserve"> ser muy amplios y depende de grandes ordenadores para poder registrar y dar paso a multitud de mensajes o de contenidos.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Se sostienen los costos y los operarios por aportaciones de estados, cuando son nacionales… (es de España,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fr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de Francia,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it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de Italia, pe de Perú.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bl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de Bolivia,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etc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) o por otros sistemas como el pago en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org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>. en net. en com. o i</w:t>
      </w:r>
      <w:r>
        <w:rPr>
          <w:rFonts w:ascii="Arial" w:hAnsi="Arial" w:cs="Arial"/>
          <w:b/>
          <w:sz w:val="22"/>
          <w:szCs w:val="22"/>
        </w:rPr>
        <w:t>n</w:t>
      </w:r>
      <w:r w:rsidRPr="00C861E0">
        <w:rPr>
          <w:rFonts w:ascii="Arial" w:hAnsi="Arial" w:cs="Arial"/>
          <w:b/>
          <w:sz w:val="22"/>
          <w:szCs w:val="22"/>
        </w:rPr>
        <w:t>cluso por otros modos de aportaciones de entidades culturales, religiosas, sociales, deportivas o comerciales</w:t>
      </w:r>
      <w:r>
        <w:rPr>
          <w:rFonts w:ascii="Arial" w:hAnsi="Arial" w:cs="Arial"/>
          <w:b/>
          <w:sz w:val="22"/>
          <w:szCs w:val="22"/>
        </w:rPr>
        <w:t>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00C33"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="00B56B21"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Pr="00C861E0">
        <w:rPr>
          <w:rFonts w:ascii="Arial" w:hAnsi="Arial" w:cs="Arial"/>
          <w:b/>
          <w:color w:val="0000FF"/>
          <w:sz w:val="22"/>
          <w:szCs w:val="22"/>
        </w:rPr>
        <w:t>Portales.</w:t>
      </w:r>
      <w:r w:rsidRPr="00C861E0">
        <w:rPr>
          <w:rFonts w:ascii="Arial" w:hAnsi="Arial" w:cs="Arial"/>
          <w:b/>
          <w:sz w:val="22"/>
          <w:szCs w:val="22"/>
        </w:rPr>
        <w:t xml:space="preserve">  Literalmente significa  puerta de entrada a un sitio complejo d</w:t>
      </w:r>
      <w:r>
        <w:rPr>
          <w:rFonts w:ascii="Arial" w:hAnsi="Arial" w:cs="Arial"/>
          <w:b/>
          <w:sz w:val="22"/>
          <w:szCs w:val="22"/>
        </w:rPr>
        <w:t>e pá</w:t>
      </w:r>
      <w:r w:rsidRPr="00C861E0">
        <w:rPr>
          <w:rFonts w:ascii="Arial" w:hAnsi="Arial" w:cs="Arial"/>
          <w:b/>
          <w:sz w:val="22"/>
          <w:szCs w:val="22"/>
        </w:rPr>
        <w:t>ginas Web.  A</w:t>
      </w:r>
      <w:r w:rsidRPr="00C861E0">
        <w:rPr>
          <w:rFonts w:ascii="Arial" w:hAnsi="Arial" w:cs="Arial"/>
          <w:b/>
          <w:sz w:val="22"/>
          <w:szCs w:val="22"/>
        </w:rPr>
        <w:t>n</w:t>
      </w:r>
      <w:r w:rsidRPr="00C861E0">
        <w:rPr>
          <w:rFonts w:ascii="Arial" w:hAnsi="Arial" w:cs="Arial"/>
          <w:b/>
          <w:sz w:val="22"/>
          <w:szCs w:val="22"/>
        </w:rPr>
        <w:t>te el problema de brindar a un grupo de usuarios acceso a una diversa cantidad de recursos y serv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 xml:space="preserve">cios informáticos de forma integrada y sencilla, nace la idea de Portal Web o Portal de Internet. En estos sitios se suelen encontrar herramientas para compra electrónica, programas, documentos de toda clase, foros de usuarios, y buscadores, entre otros servicios. 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Las instituciones, ya sean privadas o públicas, suelen necesitar crear Portales Web para dar a</w:t>
      </w:r>
      <w:r w:rsidRPr="00C861E0">
        <w:rPr>
          <w:rFonts w:ascii="Arial" w:hAnsi="Arial" w:cs="Arial"/>
          <w:b/>
          <w:sz w:val="22"/>
          <w:szCs w:val="22"/>
        </w:rPr>
        <w:t>c</w:t>
      </w:r>
      <w:r w:rsidRPr="00C861E0">
        <w:rPr>
          <w:rFonts w:ascii="Arial" w:hAnsi="Arial" w:cs="Arial"/>
          <w:b/>
          <w:sz w:val="22"/>
          <w:szCs w:val="22"/>
        </w:rPr>
        <w:t>ceso a sus contenidos informáticos, dado que una página muy sencilla en general no sería suf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>ciente.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  Algunos de los objetivos de un Portal tienen que ver con incrementar la intensidad del uso del mismo mediante la diversificación de servicios. Por eso existen diversos tipos de Portales: los cu</w:t>
      </w:r>
      <w:r w:rsidRPr="00C861E0">
        <w:rPr>
          <w:rFonts w:ascii="Arial" w:hAnsi="Arial" w:cs="Arial"/>
          <w:b/>
          <w:sz w:val="22"/>
          <w:szCs w:val="22"/>
        </w:rPr>
        <w:t>l</w:t>
      </w:r>
      <w:r w:rsidRPr="00C861E0">
        <w:rPr>
          <w:rFonts w:ascii="Arial" w:hAnsi="Arial" w:cs="Arial"/>
          <w:b/>
          <w:sz w:val="22"/>
          <w:szCs w:val="22"/>
        </w:rPr>
        <w:t xml:space="preserve">turales son los más informativos; los comerciales son más persuasivos;  los </w:t>
      </w:r>
      <w:hyperlink r:id="rId48" w:history="1">
        <w:r w:rsidRPr="00C861E0">
          <w:rPr>
            <w:rStyle w:val="Hipervnculo"/>
            <w:rFonts w:ascii="Arial" w:hAnsi="Arial" w:cs="Arial"/>
            <w:b/>
            <w:sz w:val="22"/>
            <w:szCs w:val="22"/>
          </w:rPr>
          <w:t>comerciales</w:t>
        </w:r>
      </w:hyperlink>
      <w:r w:rsidRPr="00C861E0">
        <w:rPr>
          <w:rFonts w:ascii="Arial" w:hAnsi="Arial" w:cs="Arial"/>
          <w:b/>
          <w:sz w:val="22"/>
          <w:szCs w:val="22"/>
        </w:rPr>
        <w:t xml:space="preserve"> deberán atender los deseos y necesidades con vendedores y compradores en determinados rubros, por lo cual ofrecerán cotizaciones, avisos clasificados (anuncios), datos de los diferentes usuarios, mot</w:t>
      </w:r>
      <w:r w:rsidRPr="00C861E0">
        <w:rPr>
          <w:rFonts w:ascii="Arial" w:hAnsi="Arial" w:cs="Arial"/>
          <w:b/>
          <w:sz w:val="22"/>
          <w:szCs w:val="22"/>
        </w:rPr>
        <w:t>o</w:t>
      </w:r>
      <w:r w:rsidRPr="00C861E0">
        <w:rPr>
          <w:rFonts w:ascii="Arial" w:hAnsi="Arial" w:cs="Arial"/>
          <w:b/>
          <w:sz w:val="22"/>
          <w:szCs w:val="22"/>
        </w:rPr>
        <w:t>res de búsqueda y todo lo que haga a la satisfacción de ambas partes; es decir que estamos hablando de un intermediario comercial en definitiva.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 En el caso de los Portales de </w:t>
      </w:r>
      <w:hyperlink r:id="rId49" w:history="1">
        <w:r w:rsidRPr="00C861E0">
          <w:rPr>
            <w:rStyle w:val="Hipervnculo"/>
            <w:rFonts w:ascii="Arial" w:hAnsi="Arial" w:cs="Arial"/>
            <w:b/>
            <w:sz w:val="22"/>
            <w:szCs w:val="22"/>
          </w:rPr>
          <w:t>organismos estatales</w:t>
        </w:r>
      </w:hyperlink>
      <w:r w:rsidRPr="00C861E0">
        <w:rPr>
          <w:rFonts w:ascii="Arial" w:hAnsi="Arial" w:cs="Arial"/>
          <w:b/>
          <w:sz w:val="22"/>
          <w:szCs w:val="22"/>
          <w:u w:val="single"/>
        </w:rPr>
        <w:t>,</w:t>
      </w:r>
      <w:r w:rsidRPr="00C861E0">
        <w:rPr>
          <w:rFonts w:ascii="Arial" w:hAnsi="Arial" w:cs="Arial"/>
          <w:b/>
          <w:sz w:val="22"/>
          <w:szCs w:val="22"/>
        </w:rPr>
        <w:t xml:space="preserve"> encontraremos en general información refer</w:t>
      </w:r>
      <w:r w:rsidRPr="00C861E0">
        <w:rPr>
          <w:rFonts w:ascii="Arial" w:hAnsi="Arial" w:cs="Arial"/>
          <w:b/>
          <w:sz w:val="22"/>
          <w:szCs w:val="22"/>
        </w:rPr>
        <w:t>i</w:t>
      </w:r>
      <w:r w:rsidRPr="00C861E0">
        <w:rPr>
          <w:rFonts w:ascii="Arial" w:hAnsi="Arial" w:cs="Arial"/>
          <w:b/>
          <w:sz w:val="22"/>
          <w:szCs w:val="22"/>
        </w:rPr>
        <w:t>da a tal o cual ciudad, institución, etc., como pueden ser mapas, horarios de los servicios de tran</w:t>
      </w:r>
      <w:r w:rsidRPr="00C861E0">
        <w:rPr>
          <w:rFonts w:ascii="Arial" w:hAnsi="Arial" w:cs="Arial"/>
          <w:b/>
          <w:sz w:val="22"/>
          <w:szCs w:val="22"/>
        </w:rPr>
        <w:t>s</w:t>
      </w:r>
      <w:r w:rsidRPr="00C861E0">
        <w:rPr>
          <w:rFonts w:ascii="Arial" w:hAnsi="Arial" w:cs="Arial"/>
          <w:b/>
          <w:sz w:val="22"/>
          <w:szCs w:val="22"/>
        </w:rPr>
        <w:t>porte y sus rutas de recorrido, locaciones de diferentes servicios públicos, formas de acceder, e</w:t>
      </w:r>
      <w:r w:rsidRPr="00C861E0">
        <w:rPr>
          <w:rFonts w:ascii="Arial" w:hAnsi="Arial" w:cs="Arial"/>
          <w:b/>
          <w:sz w:val="22"/>
          <w:szCs w:val="22"/>
        </w:rPr>
        <w:t>n</w:t>
      </w:r>
      <w:r w:rsidRPr="00C861E0">
        <w:rPr>
          <w:rFonts w:ascii="Arial" w:hAnsi="Arial" w:cs="Arial"/>
          <w:b/>
          <w:sz w:val="22"/>
          <w:szCs w:val="22"/>
        </w:rPr>
        <w:t>cuestas, estado del clima, acceso a medios de comunicación como por ejemplo radios o televisión estatales, etc.</w:t>
      </w:r>
    </w:p>
    <w:p w:rsidR="0028545C" w:rsidRDefault="0028545C" w:rsidP="0028545C">
      <w:pPr>
        <w:rPr>
          <w:b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C144F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Pr="00C861E0">
        <w:rPr>
          <w:rFonts w:ascii="Arial" w:hAnsi="Arial" w:cs="Arial"/>
          <w:b/>
          <w:color w:val="0000FF"/>
          <w:sz w:val="22"/>
          <w:szCs w:val="22"/>
        </w:rPr>
        <w:t>Servicios de mensajer</w:t>
      </w:r>
      <w:r>
        <w:rPr>
          <w:rFonts w:ascii="Arial" w:hAnsi="Arial" w:cs="Arial"/>
          <w:b/>
          <w:color w:val="0000FF"/>
          <w:sz w:val="22"/>
          <w:szCs w:val="22"/>
        </w:rPr>
        <w:t>í</w:t>
      </w:r>
      <w:r w:rsidRPr="00C861E0">
        <w:rPr>
          <w:rFonts w:ascii="Arial" w:hAnsi="Arial" w:cs="Arial"/>
          <w:b/>
          <w:color w:val="0000FF"/>
          <w:sz w:val="22"/>
          <w:szCs w:val="22"/>
        </w:rPr>
        <w:t>a</w:t>
      </w:r>
      <w:r w:rsidRPr="00C861E0">
        <w:rPr>
          <w:rFonts w:ascii="Arial" w:hAnsi="Arial" w:cs="Arial"/>
          <w:b/>
          <w:sz w:val="22"/>
          <w:szCs w:val="22"/>
        </w:rPr>
        <w:t>. Son comunicadores</w:t>
      </w:r>
      <w:r>
        <w:rPr>
          <w:rFonts w:ascii="Arial" w:hAnsi="Arial" w:cs="Arial"/>
          <w:b/>
          <w:sz w:val="22"/>
          <w:szCs w:val="22"/>
        </w:rPr>
        <w:t xml:space="preserve"> a veces</w:t>
      </w:r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pseudotelefónicos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y </w:t>
      </w:r>
      <w:r>
        <w:rPr>
          <w:rFonts w:ascii="Arial" w:hAnsi="Arial" w:cs="Arial"/>
          <w:b/>
          <w:sz w:val="22"/>
          <w:szCs w:val="22"/>
        </w:rPr>
        <w:t>en ocasiones</w:t>
      </w:r>
      <w:r w:rsidRPr="00C861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s</w:t>
      </w:r>
      <w:r w:rsidRPr="00C861E0">
        <w:rPr>
          <w:rFonts w:ascii="Arial" w:hAnsi="Arial" w:cs="Arial"/>
          <w:b/>
          <w:sz w:val="22"/>
          <w:szCs w:val="22"/>
        </w:rPr>
        <w:t>o</w:t>
      </w:r>
      <w:r w:rsidRPr="00C861E0">
        <w:rPr>
          <w:rFonts w:ascii="Arial" w:hAnsi="Arial" w:cs="Arial"/>
          <w:b/>
          <w:sz w:val="22"/>
          <w:szCs w:val="22"/>
        </w:rPr>
        <w:t>ciográficos</w:t>
      </w:r>
      <w:proofErr w:type="spellEnd"/>
      <w:r w:rsidRPr="00C861E0">
        <w:rPr>
          <w:rFonts w:ascii="Arial" w:hAnsi="Arial" w:cs="Arial"/>
          <w:b/>
          <w:sz w:val="22"/>
          <w:szCs w:val="22"/>
        </w:rPr>
        <w:t xml:space="preserve"> que permiten la conexión por vía de documentos, de palabra o de imagen con uno o varios destinatarios remoto.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 Dos de los más conocidos son Messenger y </w:t>
      </w:r>
      <w:proofErr w:type="spellStart"/>
      <w:r w:rsidRPr="00C861E0">
        <w:rPr>
          <w:rFonts w:ascii="Arial" w:hAnsi="Arial" w:cs="Arial"/>
          <w:b/>
          <w:sz w:val="22"/>
          <w:szCs w:val="22"/>
        </w:rPr>
        <w:t>Skype</w:t>
      </w:r>
      <w:proofErr w:type="spellEnd"/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</w:t>
      </w:r>
    </w:p>
    <w:p w:rsidR="0028545C" w:rsidRPr="009C144F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C144F"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Pr="009C144F">
        <w:rPr>
          <w:rFonts w:ascii="Arial" w:hAnsi="Arial" w:cs="Arial"/>
          <w:b/>
          <w:color w:val="0000FF"/>
          <w:sz w:val="22"/>
          <w:szCs w:val="22"/>
        </w:rPr>
        <w:t>Messenger.</w:t>
      </w:r>
      <w:r w:rsidRPr="009C144F">
        <w:rPr>
          <w:rFonts w:ascii="Arial" w:hAnsi="Arial" w:cs="Arial"/>
          <w:b/>
          <w:sz w:val="22"/>
          <w:szCs w:val="22"/>
        </w:rPr>
        <w:t xml:space="preserve"> El mismo 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C144F">
        <w:rPr>
          <w:rFonts w:ascii="Arial" w:hAnsi="Arial" w:cs="Arial"/>
          <w:b/>
          <w:sz w:val="22"/>
          <w:szCs w:val="22"/>
        </w:rPr>
        <w:t xml:space="preserve">define  como </w:t>
      </w:r>
      <w:hyperlink r:id="rId50" w:tooltip="Programa de mensajería instantánea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programa de mensajería instantánea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 creado en </w:t>
      </w:r>
      <w:hyperlink r:id="rId51" w:tooltip="1999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1999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 y actualmente desconectado de su r</w:t>
      </w:r>
      <w:r>
        <w:rPr>
          <w:rFonts w:ascii="Arial" w:hAnsi="Arial" w:cs="Arial"/>
          <w:b/>
          <w:sz w:val="22"/>
          <w:szCs w:val="22"/>
        </w:rPr>
        <w:t>e</w:t>
      </w:r>
      <w:r w:rsidRPr="009C144F">
        <w:rPr>
          <w:rFonts w:ascii="Arial" w:hAnsi="Arial" w:cs="Arial"/>
          <w:b/>
          <w:sz w:val="22"/>
          <w:szCs w:val="22"/>
        </w:rPr>
        <w:t xml:space="preserve">d de origen. Fue diseñado para sistemas </w:t>
      </w:r>
      <w:hyperlink r:id="rId52" w:tooltip="Windows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Windows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 por </w:t>
      </w:r>
      <w:hyperlink r:id="rId53" w:tooltip="Microsoft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Micr</w:t>
        </w:r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o</w:t>
        </w:r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soft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, aunque después se lanzaría una versión disponible para Mac OS. A partir del año </w:t>
      </w:r>
      <w:hyperlink r:id="rId54" w:tooltip="2006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2006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, como parte de la creación de servicios web denominados </w:t>
      </w:r>
      <w:hyperlink r:id="rId55" w:tooltip="Windows Live" w:history="1">
        <w:r w:rsidRPr="009C144F">
          <w:rPr>
            <w:rStyle w:val="Hipervnculo"/>
            <w:rFonts w:ascii="Arial" w:hAnsi="Arial" w:cs="Arial"/>
            <w:b/>
            <w:i/>
            <w:iCs/>
            <w:sz w:val="22"/>
            <w:szCs w:val="22"/>
          </w:rPr>
          <w:t>Windows Live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 por Microsoft, se cambiaron de nombre muchos servicios y programas existentes de MSN, con lo que Messenger fue renombrado a "</w:t>
      </w:r>
      <w:hyperlink r:id="rId56" w:tooltip="Windows Live Messenger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Windows Live Messenger</w:t>
        </w:r>
      </w:hyperlink>
      <w:r w:rsidRPr="009C144F">
        <w:rPr>
          <w:rFonts w:ascii="Arial" w:hAnsi="Arial" w:cs="Arial"/>
          <w:b/>
          <w:sz w:val="22"/>
          <w:szCs w:val="22"/>
        </w:rPr>
        <w:t>" a partir de la versión 8.0.</w:t>
      </w:r>
    </w:p>
    <w:p w:rsidR="0028545C" w:rsidRPr="00C861E0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1276350" cy="1200150"/>
            <wp:effectExtent l="19050" t="0" r="0" b="0"/>
            <wp:docPr id="10" name="ipfP9SwGtd89oWvNM:" descr="windows-live-messenger1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P9SwGtd89oWvNM:" descr="windows-live-messenger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1019175" cy="952500"/>
            <wp:effectExtent l="19050" t="0" r="9525" b="0"/>
            <wp:docPr id="11" name="ipfP9SwGtd89oWvNM:" descr="windows-live-messenger1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P9SwGtd89oWvNM:" descr="windows-live-messenger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733425" cy="685800"/>
            <wp:effectExtent l="19050" t="0" r="9525" b="0"/>
            <wp:docPr id="12" name="ipfP9SwGtd89oWvNM:" descr="windows-live-messenger1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P9SwGtd89oWvNM:" descr="windows-live-messenger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5C" w:rsidRPr="00C861E0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28545C" w:rsidRPr="009C144F" w:rsidRDefault="0028545C" w:rsidP="0028545C">
      <w:pPr>
        <w:pStyle w:val="NormalWeb"/>
        <w:spacing w:before="0" w:beforeAutospacing="0" w:after="0" w:afterAutospacing="0"/>
        <w:ind w:left="6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proofErr w:type="spellStart"/>
      <w:r w:rsidRPr="00C861E0">
        <w:rPr>
          <w:rFonts w:ascii="Arial" w:hAnsi="Arial" w:cs="Arial"/>
          <w:b/>
          <w:color w:val="0000FF"/>
          <w:sz w:val="22"/>
          <w:szCs w:val="22"/>
        </w:rPr>
        <w:t>Skype</w:t>
      </w:r>
      <w:proofErr w:type="spellEnd"/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Pr="00C861E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C144F">
        <w:rPr>
          <w:rFonts w:ascii="Arial" w:hAnsi="Arial" w:cs="Arial"/>
          <w:b/>
          <w:bCs/>
          <w:sz w:val="22"/>
          <w:szCs w:val="22"/>
        </w:rPr>
        <w:t>Es un servicio de intercomunicación sobre todo telefónica, aunque admite los gráficos en sus versiones más recientes. También está habilitado para</w:t>
      </w:r>
      <w:r w:rsidRPr="009C14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C144F">
        <w:rPr>
          <w:rFonts w:ascii="Arial" w:hAnsi="Arial" w:cs="Arial"/>
          <w:b/>
          <w:sz w:val="22"/>
          <w:szCs w:val="22"/>
        </w:rPr>
        <w:t>videollamadas</w:t>
      </w:r>
      <w:proofErr w:type="spellEnd"/>
      <w:r w:rsidRPr="009C144F">
        <w:rPr>
          <w:rFonts w:ascii="Arial" w:hAnsi="Arial" w:cs="Arial"/>
          <w:b/>
          <w:sz w:val="22"/>
          <w:szCs w:val="22"/>
        </w:rPr>
        <w:t xml:space="preserve"> y la mensajería in</w:t>
      </w:r>
      <w:r w:rsidRPr="009C144F">
        <w:rPr>
          <w:rFonts w:ascii="Arial" w:hAnsi="Arial" w:cs="Arial"/>
          <w:b/>
          <w:sz w:val="22"/>
          <w:szCs w:val="22"/>
        </w:rPr>
        <w:t>s</w:t>
      </w:r>
      <w:r w:rsidRPr="009C144F">
        <w:rPr>
          <w:rFonts w:ascii="Arial" w:hAnsi="Arial" w:cs="Arial"/>
          <w:b/>
          <w:sz w:val="22"/>
          <w:szCs w:val="22"/>
        </w:rPr>
        <w:t>tantánea gratis a través de Internet. Además admite  llamadas a tarifas excepcionales bajas a tel</w:t>
      </w:r>
      <w:r w:rsidRPr="009C144F">
        <w:rPr>
          <w:rFonts w:ascii="Arial" w:hAnsi="Arial" w:cs="Arial"/>
          <w:b/>
          <w:sz w:val="22"/>
          <w:szCs w:val="22"/>
        </w:rPr>
        <w:t>é</w:t>
      </w:r>
      <w:r w:rsidRPr="009C144F">
        <w:rPr>
          <w:rFonts w:ascii="Arial" w:hAnsi="Arial" w:cs="Arial"/>
          <w:b/>
          <w:sz w:val="22"/>
          <w:szCs w:val="22"/>
        </w:rPr>
        <w:t>fonos en cualquier lugar del mundo.</w:t>
      </w:r>
    </w:p>
    <w:p w:rsidR="0028545C" w:rsidRPr="009C144F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C144F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 w:rsidRPr="009C144F">
        <w:rPr>
          <w:rFonts w:ascii="Arial" w:hAnsi="Arial" w:cs="Arial"/>
          <w:b/>
          <w:bCs/>
          <w:sz w:val="22"/>
          <w:szCs w:val="22"/>
        </w:rPr>
        <w:t>Skype</w:t>
      </w:r>
      <w:proofErr w:type="spellEnd"/>
      <w:r w:rsidRPr="009C144F">
        <w:rPr>
          <w:rFonts w:ascii="Arial" w:hAnsi="Arial" w:cs="Arial"/>
          <w:b/>
          <w:sz w:val="22"/>
          <w:szCs w:val="22"/>
        </w:rPr>
        <w:t xml:space="preserve"> (pronunciado por la mayoría /</w:t>
      </w:r>
      <w:proofErr w:type="spellStart"/>
      <w:r w:rsidRPr="009C144F">
        <w:rPr>
          <w:rFonts w:ascii="Arial" w:hAnsi="Arial" w:cs="Arial"/>
          <w:b/>
          <w:sz w:val="22"/>
          <w:szCs w:val="22"/>
        </w:rPr>
        <w:t>skáip</w:t>
      </w:r>
      <w:proofErr w:type="spellEnd"/>
      <w:r w:rsidRPr="009C144F">
        <w:rPr>
          <w:rFonts w:ascii="Arial" w:hAnsi="Arial" w:cs="Arial"/>
          <w:b/>
          <w:sz w:val="22"/>
          <w:szCs w:val="22"/>
        </w:rPr>
        <w:t xml:space="preserve">/ y en </w:t>
      </w:r>
      <w:hyperlink r:id="rId59" w:tooltip="Estonia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estonio</w:t>
        </w:r>
      </w:hyperlink>
      <w:r w:rsidRPr="009C144F">
        <w:rPr>
          <w:rFonts w:ascii="Arial" w:hAnsi="Arial" w:cs="Arial"/>
          <w:b/>
          <w:sz w:val="22"/>
          <w:szCs w:val="22"/>
        </w:rPr>
        <w:t>, su lengua original, /∫</w:t>
      </w:r>
      <w:proofErr w:type="spellStart"/>
      <w:r w:rsidRPr="009C144F">
        <w:rPr>
          <w:rFonts w:ascii="Arial" w:hAnsi="Arial" w:cs="Arial"/>
          <w:b/>
          <w:sz w:val="22"/>
          <w:szCs w:val="22"/>
        </w:rPr>
        <w:t>ýpe</w:t>
      </w:r>
      <w:proofErr w:type="spellEnd"/>
      <w:r w:rsidRPr="009C144F">
        <w:rPr>
          <w:rFonts w:ascii="Arial" w:hAnsi="Arial" w:cs="Arial"/>
          <w:b/>
          <w:sz w:val="22"/>
          <w:szCs w:val="22"/>
        </w:rPr>
        <w:t xml:space="preserve">/) es un </w:t>
      </w:r>
      <w:hyperlink r:id="rId60" w:tooltip="Software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software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 para realizar llamadas sobre </w:t>
      </w:r>
      <w:hyperlink r:id="rId61" w:tooltip="Internet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Internet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4015B1" w:rsidRPr="009C144F">
        <w:rPr>
          <w:rFonts w:ascii="Arial" w:hAnsi="Arial" w:cs="Arial"/>
          <w:b/>
          <w:sz w:val="22"/>
          <w:szCs w:val="22"/>
        </w:rPr>
        <w:fldChar w:fldCharType="begin"/>
      </w:r>
      <w:r w:rsidRPr="009C144F">
        <w:rPr>
          <w:rFonts w:ascii="Arial" w:hAnsi="Arial" w:cs="Arial"/>
          <w:b/>
          <w:sz w:val="22"/>
          <w:szCs w:val="22"/>
        </w:rPr>
        <w:instrText xml:space="preserve"> HYPERLINK "http://es.wikipedia.org/wiki/VoIP" \o "VoIP" </w:instrText>
      </w:r>
      <w:r w:rsidR="004015B1" w:rsidRPr="009C144F">
        <w:rPr>
          <w:rFonts w:ascii="Arial" w:hAnsi="Arial" w:cs="Arial"/>
          <w:b/>
          <w:sz w:val="22"/>
          <w:szCs w:val="22"/>
        </w:rPr>
        <w:fldChar w:fldCharType="separate"/>
      </w:r>
      <w:r w:rsidRPr="009C144F">
        <w:rPr>
          <w:rStyle w:val="Hipervnculo"/>
          <w:rFonts w:ascii="Arial" w:hAnsi="Arial" w:cs="Arial"/>
          <w:b/>
          <w:sz w:val="22"/>
          <w:szCs w:val="22"/>
        </w:rPr>
        <w:t>VoIP</w:t>
      </w:r>
      <w:proofErr w:type="spellEnd"/>
      <w:r w:rsidR="004015B1" w:rsidRPr="009C144F">
        <w:rPr>
          <w:rFonts w:ascii="Arial" w:hAnsi="Arial" w:cs="Arial"/>
          <w:b/>
          <w:sz w:val="22"/>
          <w:szCs w:val="22"/>
        </w:rPr>
        <w:fldChar w:fldCharType="end"/>
      </w:r>
      <w:r w:rsidRPr="009C144F">
        <w:rPr>
          <w:rFonts w:ascii="Arial" w:hAnsi="Arial" w:cs="Arial"/>
          <w:b/>
          <w:sz w:val="22"/>
          <w:szCs w:val="22"/>
        </w:rPr>
        <w:t xml:space="preserve">). Fue fundado en </w:t>
      </w:r>
      <w:hyperlink r:id="rId62" w:tooltip="2003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2003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 por el danés </w:t>
      </w:r>
      <w:hyperlink r:id="rId63" w:tooltip="Janus Friis (aún no redactado)" w:history="1">
        <w:proofErr w:type="spellStart"/>
        <w:r w:rsidRPr="00B06A2E">
          <w:rPr>
            <w:rStyle w:val="Hipervnculo"/>
            <w:rFonts w:ascii="Arial" w:hAnsi="Arial" w:cs="Arial"/>
            <w:b/>
            <w:sz w:val="22"/>
            <w:szCs w:val="22"/>
          </w:rPr>
          <w:t>Janus</w:t>
        </w:r>
        <w:proofErr w:type="spellEnd"/>
        <w:r w:rsidRPr="00B06A2E">
          <w:rPr>
            <w:rStyle w:val="Hipervnculo"/>
            <w:rFonts w:ascii="Arial" w:hAnsi="Arial" w:cs="Arial"/>
            <w:b/>
            <w:sz w:val="22"/>
            <w:szCs w:val="22"/>
          </w:rPr>
          <w:t xml:space="preserve"> </w:t>
        </w:r>
        <w:proofErr w:type="spellStart"/>
        <w:r w:rsidRPr="00B06A2E">
          <w:rPr>
            <w:rStyle w:val="Hipervnculo"/>
            <w:rFonts w:ascii="Arial" w:hAnsi="Arial" w:cs="Arial"/>
            <w:b/>
            <w:sz w:val="22"/>
            <w:szCs w:val="22"/>
          </w:rPr>
          <w:t>Friis</w:t>
        </w:r>
        <w:proofErr w:type="spellEnd"/>
      </w:hyperlink>
      <w:r w:rsidRPr="009C144F">
        <w:rPr>
          <w:rFonts w:ascii="Arial" w:hAnsi="Arial" w:cs="Arial"/>
          <w:b/>
          <w:sz w:val="22"/>
          <w:szCs w:val="22"/>
        </w:rPr>
        <w:t xml:space="preserve"> y el su</w:t>
      </w:r>
      <w:r w:rsidRPr="009C144F">
        <w:rPr>
          <w:rFonts w:ascii="Arial" w:hAnsi="Arial" w:cs="Arial"/>
          <w:b/>
          <w:sz w:val="22"/>
          <w:szCs w:val="22"/>
        </w:rPr>
        <w:t>e</w:t>
      </w:r>
      <w:r w:rsidRPr="009C144F">
        <w:rPr>
          <w:rFonts w:ascii="Arial" w:hAnsi="Arial" w:cs="Arial"/>
          <w:b/>
          <w:sz w:val="22"/>
          <w:szCs w:val="22"/>
        </w:rPr>
        <w:t xml:space="preserve">co </w:t>
      </w:r>
      <w:hyperlink r:id="rId64" w:tooltip="Niklas Zennström (aún no redactado)" w:history="1">
        <w:proofErr w:type="spellStart"/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Niklas</w:t>
        </w:r>
        <w:proofErr w:type="spellEnd"/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 xml:space="preserve"> </w:t>
        </w:r>
        <w:proofErr w:type="spellStart"/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Zennström</w:t>
        </w:r>
        <w:proofErr w:type="spellEnd"/>
      </w:hyperlink>
      <w:r w:rsidRPr="009C144F">
        <w:rPr>
          <w:rFonts w:ascii="Arial" w:hAnsi="Arial" w:cs="Arial"/>
          <w:b/>
          <w:sz w:val="22"/>
          <w:szCs w:val="22"/>
        </w:rPr>
        <w:t xml:space="preserve">, creadores de </w:t>
      </w:r>
      <w:hyperlink r:id="rId65" w:tooltip="Kazaa" w:history="1">
        <w:proofErr w:type="spellStart"/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Kazaa</w:t>
        </w:r>
        <w:proofErr w:type="spellEnd"/>
      </w:hyperlink>
      <w:r w:rsidRPr="009C144F">
        <w:rPr>
          <w:rFonts w:ascii="Arial" w:hAnsi="Arial" w:cs="Arial"/>
          <w:b/>
          <w:sz w:val="22"/>
          <w:szCs w:val="22"/>
        </w:rPr>
        <w:t xml:space="preserve">. El código y protocolo de </w:t>
      </w:r>
      <w:proofErr w:type="spellStart"/>
      <w:r w:rsidRPr="009C144F">
        <w:rPr>
          <w:rFonts w:ascii="Arial" w:hAnsi="Arial" w:cs="Arial"/>
          <w:b/>
          <w:sz w:val="22"/>
          <w:szCs w:val="22"/>
        </w:rPr>
        <w:t>Skype</w:t>
      </w:r>
      <w:proofErr w:type="spellEnd"/>
      <w:r w:rsidRPr="009C144F">
        <w:rPr>
          <w:rFonts w:ascii="Arial" w:hAnsi="Arial" w:cs="Arial"/>
          <w:b/>
          <w:sz w:val="22"/>
          <w:szCs w:val="22"/>
        </w:rPr>
        <w:t xml:space="preserve"> permanecen cerrados y secretos para los propietarios, pero los usuarios interesados pueden descargar gratuitamente la </w:t>
      </w:r>
      <w:hyperlink r:id="rId66" w:tooltip="Aplicación (informática)" w:history="1">
        <w:r w:rsidRPr="009C144F">
          <w:rPr>
            <w:rStyle w:val="Hipervnculo"/>
            <w:rFonts w:ascii="Arial" w:hAnsi="Arial" w:cs="Arial"/>
            <w:b/>
            <w:sz w:val="22"/>
            <w:szCs w:val="22"/>
          </w:rPr>
          <w:t>aplicación</w:t>
        </w:r>
      </w:hyperlink>
      <w:r w:rsidRPr="009C144F">
        <w:rPr>
          <w:rFonts w:ascii="Arial" w:hAnsi="Arial" w:cs="Arial"/>
          <w:b/>
          <w:sz w:val="22"/>
          <w:szCs w:val="22"/>
        </w:rPr>
        <w:t xml:space="preserve"> del sitio oficial. Los usuarios de </w:t>
      </w:r>
      <w:proofErr w:type="spellStart"/>
      <w:r w:rsidRPr="009C144F">
        <w:rPr>
          <w:rFonts w:ascii="Arial" w:hAnsi="Arial" w:cs="Arial"/>
          <w:b/>
          <w:sz w:val="22"/>
          <w:szCs w:val="22"/>
        </w:rPr>
        <w:t>Skype</w:t>
      </w:r>
      <w:proofErr w:type="spellEnd"/>
      <w:r w:rsidRPr="009C144F">
        <w:rPr>
          <w:rFonts w:ascii="Arial" w:hAnsi="Arial" w:cs="Arial"/>
          <w:b/>
          <w:sz w:val="22"/>
          <w:szCs w:val="22"/>
        </w:rPr>
        <w:t xml:space="preserve"> pueden hablar entre ellos gratuitamente.</w:t>
      </w:r>
    </w:p>
    <w:p w:rsidR="0028545C" w:rsidRDefault="0028545C" w:rsidP="0028545C">
      <w:pPr>
        <w:jc w:val="both"/>
        <w:rPr>
          <w:b/>
        </w:rPr>
      </w:pPr>
      <w:r w:rsidRPr="009C144F">
        <w:rPr>
          <w:b/>
          <w:sz w:val="22"/>
          <w:szCs w:val="22"/>
        </w:rPr>
        <w:t xml:space="preserve">     La aplicación también incluye una característica denominada YY </w:t>
      </w:r>
      <w:proofErr w:type="spellStart"/>
      <w:r w:rsidRPr="009C144F">
        <w:rPr>
          <w:b/>
          <w:sz w:val="22"/>
          <w:szCs w:val="22"/>
        </w:rPr>
        <w:t>SkypeOut</w:t>
      </w:r>
      <w:proofErr w:type="spellEnd"/>
      <w:r w:rsidRPr="009C144F">
        <w:rPr>
          <w:b/>
          <w:sz w:val="22"/>
          <w:szCs w:val="22"/>
        </w:rPr>
        <w:t xml:space="preserve"> que permite a los usuarios llamar a teléfonos convencionales, cobrándoseles diversas tarifas muy bajas por minuto</w:t>
      </w:r>
      <w:r>
        <w:rPr>
          <w:b/>
          <w:sz w:val="22"/>
          <w:szCs w:val="22"/>
        </w:rPr>
        <w:t>.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="00B56B21" w:rsidRPr="00B56B21">
        <w:rPr>
          <w:rFonts w:ascii="Arial" w:hAnsi="Arial" w:cs="Arial"/>
          <w:b/>
          <w:color w:val="FF0000"/>
          <w:sz w:val="32"/>
          <w:szCs w:val="32"/>
        </w:rPr>
        <w:t xml:space="preserve">7   </w:t>
      </w:r>
      <w:r w:rsidRPr="00B56B21">
        <w:rPr>
          <w:rFonts w:ascii="Arial" w:hAnsi="Arial" w:cs="Arial"/>
          <w:b/>
          <w:color w:val="FF0000"/>
          <w:sz w:val="32"/>
          <w:szCs w:val="32"/>
        </w:rPr>
        <w:t>Prensa digital</w:t>
      </w:r>
      <w:r w:rsidRPr="00C861E0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Pr="00C861E0">
        <w:rPr>
          <w:rFonts w:ascii="Arial" w:hAnsi="Arial" w:cs="Arial"/>
          <w:b/>
          <w:sz w:val="22"/>
          <w:szCs w:val="22"/>
        </w:rPr>
        <w:t>Es el modo de ordenar la información de un</w:t>
      </w:r>
      <w:r>
        <w:rPr>
          <w:rFonts w:ascii="Arial" w:hAnsi="Arial" w:cs="Arial"/>
          <w:b/>
          <w:sz w:val="22"/>
          <w:szCs w:val="22"/>
        </w:rPr>
        <w:t>a publicación tradiciona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mente s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portada en papel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61E0">
        <w:rPr>
          <w:rFonts w:ascii="Arial" w:hAnsi="Arial" w:cs="Arial"/>
          <w:b/>
          <w:sz w:val="22"/>
          <w:szCs w:val="22"/>
        </w:rPr>
        <w:t xml:space="preserve"> 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Son </w:t>
      </w:r>
      <w:r w:rsidRPr="00C861E0">
        <w:rPr>
          <w:rFonts w:ascii="Arial" w:hAnsi="Arial" w:cs="Arial"/>
          <w:b/>
          <w:sz w:val="22"/>
          <w:szCs w:val="22"/>
        </w:rPr>
        <w:t>periódico</w:t>
      </w:r>
      <w:r>
        <w:rPr>
          <w:rFonts w:ascii="Arial" w:hAnsi="Arial" w:cs="Arial"/>
          <w:b/>
          <w:sz w:val="22"/>
          <w:szCs w:val="22"/>
        </w:rPr>
        <w:t>s</w:t>
      </w:r>
      <w:r w:rsidRPr="00C861E0">
        <w:rPr>
          <w:rFonts w:ascii="Arial" w:hAnsi="Arial" w:cs="Arial"/>
          <w:b/>
          <w:sz w:val="22"/>
          <w:szCs w:val="22"/>
        </w:rPr>
        <w:t xml:space="preserve"> (diario, semanario, anuario) que puede ofrecerse a consulta por Internet. También lo es todo lo que tradicionalmente ha sido depositado en papel físico. Y hoy se puede sacar en pa</w:t>
      </w:r>
      <w:r w:rsidRPr="00C861E0">
        <w:rPr>
          <w:rFonts w:ascii="Arial" w:hAnsi="Arial" w:cs="Arial"/>
          <w:b/>
          <w:sz w:val="22"/>
          <w:szCs w:val="22"/>
        </w:rPr>
        <w:t>n</w:t>
      </w:r>
      <w:r w:rsidRPr="00C861E0">
        <w:rPr>
          <w:rFonts w:ascii="Arial" w:hAnsi="Arial" w:cs="Arial"/>
          <w:b/>
          <w:sz w:val="22"/>
          <w:szCs w:val="22"/>
        </w:rPr>
        <w:t>talla desde un depósito electrónico remoto para lectura libre y gratuita o para disponibilidad re</w:t>
      </w:r>
      <w:r w:rsidRPr="00C861E0">
        <w:rPr>
          <w:rFonts w:ascii="Arial" w:hAnsi="Arial" w:cs="Arial"/>
          <w:b/>
          <w:sz w:val="22"/>
          <w:szCs w:val="22"/>
        </w:rPr>
        <w:t>s</w:t>
      </w:r>
      <w:r w:rsidRPr="00C861E0">
        <w:rPr>
          <w:rFonts w:ascii="Arial" w:hAnsi="Arial" w:cs="Arial"/>
          <w:b/>
          <w:sz w:val="22"/>
          <w:szCs w:val="22"/>
        </w:rPr>
        <w:t xml:space="preserve">tringida a quien pague una suscripción o acredite una clave de acceso. 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107A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07A9">
        <w:rPr>
          <w:rFonts w:ascii="Arial" w:hAnsi="Arial" w:cs="Arial"/>
          <w:b/>
          <w:sz w:val="22"/>
          <w:szCs w:val="22"/>
        </w:rPr>
        <w:t xml:space="preserve">  Tales son los libros, los folletos propagandísticos de las empresas comerciales, los boletines normativos de los organismos públicos, los informes médicos, académicos, etc.</w:t>
      </w:r>
      <w:r>
        <w:t xml:space="preserve">  </w:t>
      </w:r>
      <w:r w:rsidRPr="002107A9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os l</w:t>
      </w:r>
      <w:r w:rsidRPr="002107A9">
        <w:rPr>
          <w:rFonts w:ascii="Arial" w:hAnsi="Arial" w:cs="Arial"/>
          <w:b/>
          <w:sz w:val="22"/>
          <w:szCs w:val="22"/>
        </w:rPr>
        <w:t>ibros digit</w:t>
      </w:r>
      <w:r w:rsidRPr="002107A9">
        <w:rPr>
          <w:rFonts w:ascii="Arial" w:hAnsi="Arial" w:cs="Arial"/>
          <w:b/>
          <w:sz w:val="22"/>
          <w:szCs w:val="22"/>
        </w:rPr>
        <w:t>a</w:t>
      </w:r>
      <w:r w:rsidRPr="002107A9">
        <w:rPr>
          <w:rFonts w:ascii="Arial" w:hAnsi="Arial" w:cs="Arial"/>
          <w:b/>
          <w:sz w:val="22"/>
          <w:szCs w:val="22"/>
        </w:rPr>
        <w:t>les, individual</w:t>
      </w:r>
      <w:r>
        <w:rPr>
          <w:rFonts w:ascii="Arial" w:hAnsi="Arial" w:cs="Arial"/>
          <w:b/>
          <w:sz w:val="22"/>
          <w:szCs w:val="22"/>
        </w:rPr>
        <w:t>es</w:t>
      </w:r>
      <w:r w:rsidRPr="002107A9">
        <w:rPr>
          <w:rFonts w:ascii="Arial" w:hAnsi="Arial" w:cs="Arial"/>
          <w:b/>
          <w:sz w:val="22"/>
          <w:szCs w:val="22"/>
        </w:rPr>
        <w:t xml:space="preserve"> o enciclopédi</w:t>
      </w:r>
      <w:r>
        <w:rPr>
          <w:rFonts w:ascii="Arial" w:hAnsi="Arial" w:cs="Arial"/>
          <w:b/>
          <w:sz w:val="22"/>
          <w:szCs w:val="22"/>
        </w:rPr>
        <w:t>c</w:t>
      </w:r>
      <w:r w:rsidRPr="002107A9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s</w:t>
      </w:r>
      <w:r w:rsidRPr="002107A9">
        <w:rPr>
          <w:rFonts w:ascii="Arial" w:hAnsi="Arial" w:cs="Arial"/>
          <w:b/>
          <w:sz w:val="22"/>
          <w:szCs w:val="22"/>
        </w:rPr>
        <w:t>, fijo</w:t>
      </w:r>
      <w:r>
        <w:rPr>
          <w:rFonts w:ascii="Arial" w:hAnsi="Arial" w:cs="Arial"/>
          <w:b/>
          <w:sz w:val="22"/>
          <w:szCs w:val="22"/>
        </w:rPr>
        <w:t>s</w:t>
      </w:r>
      <w:r w:rsidRPr="002107A9">
        <w:rPr>
          <w:rFonts w:ascii="Arial" w:hAnsi="Arial" w:cs="Arial"/>
          <w:b/>
          <w:sz w:val="22"/>
          <w:szCs w:val="22"/>
        </w:rPr>
        <w:t xml:space="preserve"> o en forma de textos progresivos</w:t>
      </w:r>
      <w:r>
        <w:rPr>
          <w:rFonts w:ascii="Arial" w:hAnsi="Arial" w:cs="Arial"/>
          <w:b/>
          <w:sz w:val="22"/>
          <w:szCs w:val="22"/>
        </w:rPr>
        <w:t>, de reciente creación o documentos digitalizados en Biblioteca o en Archivos de todos tipo, constituye hoy  la mayor b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blioteca mundial jamás soñada, que fácilmente puede ser abierta a los siete mil millones de hab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tantes que hay sobre la tierra.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t xml:space="preserve">    </w:t>
      </w:r>
      <w:r w:rsidRPr="00F53EF4">
        <w:rPr>
          <w:rFonts w:ascii="Arial" w:hAnsi="Arial" w:cs="Arial"/>
          <w:b/>
          <w:sz w:val="22"/>
          <w:szCs w:val="22"/>
        </w:rPr>
        <w:t>Ante la avalancha de informaciones reseñadas, sólo queda una reacción impresionante: ¿Cuá</w:t>
      </w:r>
      <w:r w:rsidRPr="00F53EF4">
        <w:rPr>
          <w:rFonts w:ascii="Arial" w:hAnsi="Arial" w:cs="Arial"/>
          <w:b/>
          <w:sz w:val="22"/>
          <w:szCs w:val="22"/>
        </w:rPr>
        <w:t>n</w:t>
      </w:r>
      <w:r w:rsidRPr="00F53EF4">
        <w:rPr>
          <w:rFonts w:ascii="Arial" w:hAnsi="Arial" w:cs="Arial"/>
          <w:b/>
          <w:sz w:val="22"/>
          <w:szCs w:val="22"/>
        </w:rPr>
        <w:t>do un habitante inteligente del planeta tierra de hace  50, 40 ó 30 años pudo sospechar que iba a existir tantas posibilidades de aprender cosas si más esfu</w:t>
      </w:r>
      <w:r>
        <w:rPr>
          <w:rFonts w:ascii="Arial" w:hAnsi="Arial" w:cs="Arial"/>
          <w:b/>
          <w:sz w:val="22"/>
          <w:szCs w:val="22"/>
        </w:rPr>
        <w:t>e</w:t>
      </w:r>
      <w:r w:rsidRPr="00F53EF4">
        <w:rPr>
          <w:rFonts w:ascii="Arial" w:hAnsi="Arial" w:cs="Arial"/>
          <w:b/>
          <w:sz w:val="22"/>
          <w:szCs w:val="22"/>
        </w:rPr>
        <w:t>rzo que apretar unos botones y mirar con ojos sorprendi</w:t>
      </w:r>
      <w:r>
        <w:rPr>
          <w:rFonts w:ascii="Arial" w:hAnsi="Arial" w:cs="Arial"/>
          <w:b/>
          <w:sz w:val="22"/>
          <w:szCs w:val="22"/>
        </w:rPr>
        <w:t>d</w:t>
      </w:r>
      <w:r w:rsidRPr="00F53EF4">
        <w:rPr>
          <w:rFonts w:ascii="Arial" w:hAnsi="Arial" w:cs="Arial"/>
          <w:b/>
          <w:sz w:val="22"/>
          <w:szCs w:val="22"/>
        </w:rPr>
        <w:t>os?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1046C4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8000"/>
          <w:sz w:val="22"/>
          <w:szCs w:val="22"/>
        </w:rPr>
      </w:pPr>
      <w:r w:rsidRPr="001046C4">
        <w:rPr>
          <w:rFonts w:ascii="Arial" w:hAnsi="Arial" w:cs="Arial"/>
          <w:b/>
          <w:color w:val="008000"/>
          <w:sz w:val="22"/>
          <w:szCs w:val="22"/>
        </w:rPr>
        <w:t xml:space="preserve">   Con todo late en el ambiente una pregunta…. “Todo este desarrollo tecnológico ¿es una ayuda o una amenaza para el verdadero aprendizaje que necesitamos para la vida, para la libertad, para paz, para la felicidad?</w:t>
      </w:r>
    </w:p>
    <w:p w:rsidR="0028545C" w:rsidRDefault="0028545C" w:rsidP="00285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8545C" w:rsidRPr="002E3C95" w:rsidRDefault="0028545C" w:rsidP="0028545C">
      <w:pPr>
        <w:rPr>
          <w:szCs w:val="22"/>
        </w:rPr>
      </w:pPr>
    </w:p>
    <w:sectPr w:rsidR="0028545C" w:rsidRPr="002E3C95" w:rsidSect="00285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0"/>
  </w:num>
  <w:num w:numId="13">
    <w:abstractNumId w:val="17"/>
  </w:num>
  <w:num w:numId="14">
    <w:abstractNumId w:val="19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084B19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300D"/>
    <w:rsid w:val="002348A9"/>
    <w:rsid w:val="00244701"/>
    <w:rsid w:val="00257D28"/>
    <w:rsid w:val="00275B8C"/>
    <w:rsid w:val="0028296F"/>
    <w:rsid w:val="0028545C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4015B1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B057E"/>
    <w:rsid w:val="006B6134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04075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56B21"/>
    <w:rsid w:val="00B62BFE"/>
    <w:rsid w:val="00B646A1"/>
    <w:rsid w:val="00B66E95"/>
    <w:rsid w:val="00B67759"/>
    <w:rsid w:val="00B70A46"/>
    <w:rsid w:val="00B81AED"/>
    <w:rsid w:val="00B86854"/>
    <w:rsid w:val="00B92370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z-Principiodelformulario">
    <w:name w:val="HTML Top of Form"/>
    <w:basedOn w:val="Normal"/>
    <w:next w:val="Normal"/>
    <w:link w:val="z-PrincipiodelformularioCar"/>
    <w:hidden/>
    <w:rsid w:val="0028545C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28545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28545C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28545C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Mark_Zuckerberg" TargetMode="External"/><Relationship Id="rId18" Type="http://schemas.openxmlformats.org/officeDocument/2006/relationships/hyperlink" Target="http://es.wikipedia.org/wiki/Canad%C3%A1" TargetMode="External"/><Relationship Id="rId26" Type="http://schemas.openxmlformats.org/officeDocument/2006/relationships/hyperlink" Target="http://es.wikipedia.org/w/index.php?title=Tweetie&amp;action=edit&amp;redlink=1" TargetMode="External"/><Relationship Id="rId39" Type="http://schemas.openxmlformats.org/officeDocument/2006/relationships/hyperlink" Target="http://www.masadelante.com/faq-internet.htm" TargetMode="External"/><Relationship Id="rId21" Type="http://schemas.openxmlformats.org/officeDocument/2006/relationships/hyperlink" Target="http://es.wikipedia.org/wiki/Microblogging" TargetMode="External"/><Relationship Id="rId34" Type="http://schemas.openxmlformats.org/officeDocument/2006/relationships/image" Target="media/image4.wmf"/><Relationship Id="rId42" Type="http://schemas.openxmlformats.org/officeDocument/2006/relationships/hyperlink" Target="http://www.masadelante.com/faq-que-necesito.htm" TargetMode="External"/><Relationship Id="rId47" Type="http://schemas.openxmlformats.org/officeDocument/2006/relationships/image" Target="media/image9.png"/><Relationship Id="rId50" Type="http://schemas.openxmlformats.org/officeDocument/2006/relationships/hyperlink" Target="http://es.wikipedia.org/wiki/Programa_de_mensajer%C3%ADa_instant%C3%A1nea" TargetMode="External"/><Relationship Id="rId55" Type="http://schemas.openxmlformats.org/officeDocument/2006/relationships/hyperlink" Target="http://es.wikipedia.org/wiki/Windows_Live" TargetMode="External"/><Relationship Id="rId63" Type="http://schemas.openxmlformats.org/officeDocument/2006/relationships/hyperlink" Target="http://es.wikipedia.org/w/index.php?title=Janus_Friis&amp;action=edit&amp;redlink=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es.wikipedia.org/wiki/W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2007" TargetMode="External"/><Relationship Id="rId29" Type="http://schemas.openxmlformats.org/officeDocument/2006/relationships/hyperlink" Target="http://es.wikipedia.org/w/index.php?title=Tweetboard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es.wikipedia.org/wiki/Sitio_web" TargetMode="External"/><Relationship Id="rId24" Type="http://schemas.openxmlformats.org/officeDocument/2006/relationships/hyperlink" Target="http://es.wikipedia.org/wiki/Mensajer%C3%ADa_instant%C3%A1nea" TargetMode="External"/><Relationship Id="rId32" Type="http://schemas.openxmlformats.org/officeDocument/2006/relationships/hyperlink" Target="http://twitter.com/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://www.masadelante.com/faq-posicionamiento.htm" TargetMode="External"/><Relationship Id="rId45" Type="http://schemas.openxmlformats.org/officeDocument/2006/relationships/hyperlink" Target="http://www.masadelante.com/faq-que-es-un-navegador.htm" TargetMode="External"/><Relationship Id="rId53" Type="http://schemas.openxmlformats.org/officeDocument/2006/relationships/hyperlink" Target="http://es.wikipedia.org/wiki/Microsoft" TargetMode="External"/><Relationship Id="rId58" Type="http://schemas.openxmlformats.org/officeDocument/2006/relationships/image" Target="media/image10.jpeg"/><Relationship Id="rId66" Type="http://schemas.openxmlformats.org/officeDocument/2006/relationships/hyperlink" Target="http://es.wikipedia.org/wiki/Aplicaci%C3%B3n_(inform%C3%A1tica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Blogosfera" TargetMode="External"/><Relationship Id="rId23" Type="http://schemas.openxmlformats.org/officeDocument/2006/relationships/hyperlink" Target="http://es.wikipedia.org/wiki/Tel%C3%A9fono_m%C3%B3vil" TargetMode="External"/><Relationship Id="rId28" Type="http://schemas.openxmlformats.org/officeDocument/2006/relationships/hyperlink" Target="http://es.wikipedia.org/wiki/Twinkle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://www.bue.gov.ar" TargetMode="External"/><Relationship Id="rId57" Type="http://schemas.openxmlformats.org/officeDocument/2006/relationships/hyperlink" Target="http://images.google.es/imgres?imgurl=http://imer.gob.mx/programas/clubcaballeros/files/2009/07/windows-live-messenger1.jpg&amp;imgrefurl=http://imer.gob.mx/programas/clubcaballeros/2009/07/23/el-messenger-cumple-10-anos/&amp;usg=__4WZB3GaVlzCUh582R3rReXyipsc=&amp;h=297&amp;w=320&amp;sz=16&amp;hl=es&amp;start=2&amp;um=1&amp;tbnid=P9SwGtd89oWvNM:&amp;tbnh=110&amp;tbnw=118&amp;prev=/images?q=messenger&amp;gbv=2&amp;hl=es&amp;sa=N&amp;um=1" TargetMode="External"/><Relationship Id="rId61" Type="http://schemas.openxmlformats.org/officeDocument/2006/relationships/hyperlink" Target="http://es.wikipedia.org/wiki/Interne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es.wikipedia.org/wiki/Gran_Breta%C3%B1a" TargetMode="External"/><Relationship Id="rId31" Type="http://schemas.openxmlformats.org/officeDocument/2006/relationships/hyperlink" Target="http://es.wikipedia.org/wiki/RSS" TargetMode="External"/><Relationship Id="rId44" Type="http://schemas.openxmlformats.org/officeDocument/2006/relationships/hyperlink" Target="http://www.masadelante.com/faq-servidor.htm" TargetMode="External"/><Relationship Id="rId52" Type="http://schemas.openxmlformats.org/officeDocument/2006/relationships/hyperlink" Target="http://es.wikipedia.org/wiki/Windows" TargetMode="External"/><Relationship Id="rId60" Type="http://schemas.openxmlformats.org/officeDocument/2006/relationships/hyperlink" Target="http://es.wikipedia.org/wiki/Software" TargetMode="External"/><Relationship Id="rId65" Type="http://schemas.openxmlformats.org/officeDocument/2006/relationships/hyperlink" Target="http://es.wikipedia.org/wiki/Kaz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Wikipedia" TargetMode="External"/><Relationship Id="rId14" Type="http://schemas.openxmlformats.org/officeDocument/2006/relationships/hyperlink" Target="http://es.wikipedia.org/wiki/Universidad_de_Harvard" TargetMode="External"/><Relationship Id="rId22" Type="http://schemas.openxmlformats.org/officeDocument/2006/relationships/hyperlink" Target="http://es.wikipedia.org/wiki/Servicio_de_mensajes_cortos" TargetMode="External"/><Relationship Id="rId27" Type="http://schemas.openxmlformats.org/officeDocument/2006/relationships/hyperlink" Target="http://es.wikipedia.org/wiki/Facebook" TargetMode="External"/><Relationship Id="rId30" Type="http://schemas.openxmlformats.org/officeDocument/2006/relationships/hyperlink" Target="http://es.wikipedia.org/w/index.php?title=TweetDeck&amp;action=edit&amp;redlink=1" TargetMode="External"/><Relationship Id="rId35" Type="http://schemas.openxmlformats.org/officeDocument/2006/relationships/control" Target="activeX/activeX1.xml"/><Relationship Id="rId43" Type="http://schemas.openxmlformats.org/officeDocument/2006/relationships/hyperlink" Target="http://www.masadelante.com/faq-que-necesito.htm" TargetMode="External"/><Relationship Id="rId48" Type="http://schemas.openxmlformats.org/officeDocument/2006/relationships/hyperlink" Target="http://www.buenosaires.com" TargetMode="External"/><Relationship Id="rId56" Type="http://schemas.openxmlformats.org/officeDocument/2006/relationships/hyperlink" Target="http://es.wikipedia.org/wiki/Windows_Live_Messenger" TargetMode="External"/><Relationship Id="rId64" Type="http://schemas.openxmlformats.org/officeDocument/2006/relationships/hyperlink" Target="http://es.wikipedia.org/w/index.php?title=Niklas_Zennstr%C3%B6m&amp;action=edit&amp;redlink=1" TargetMode="External"/><Relationship Id="rId8" Type="http://schemas.openxmlformats.org/officeDocument/2006/relationships/hyperlink" Target="http://es.wikipedia.org/wiki/..." TargetMode="External"/><Relationship Id="rId51" Type="http://schemas.openxmlformats.org/officeDocument/2006/relationships/hyperlink" Target="http://es.wikipedia.org/wiki/1999" TargetMode="External"/><Relationship Id="rId3" Type="http://schemas.openxmlformats.org/officeDocument/2006/relationships/styles" Target="styles.xml"/><Relationship Id="rId12" Type="http://schemas.openxmlformats.org/officeDocument/2006/relationships/hyperlink" Target="http://es.wikipedia.org/wiki/Redes_sociales" TargetMode="External"/><Relationship Id="rId17" Type="http://schemas.openxmlformats.org/officeDocument/2006/relationships/hyperlink" Target="http://es.wikipedia.org/wiki/Estados_Unidos" TargetMode="External"/><Relationship Id="rId25" Type="http://schemas.openxmlformats.org/officeDocument/2006/relationships/hyperlink" Target="http://es.wikipedia.org/w/index.php?title=Twitterrific&amp;action=edit&amp;redlink=1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7.jpeg"/><Relationship Id="rId46" Type="http://schemas.openxmlformats.org/officeDocument/2006/relationships/image" Target="media/image8.jpeg"/><Relationship Id="rId59" Type="http://schemas.openxmlformats.org/officeDocument/2006/relationships/hyperlink" Target="http://es.wikipedia.org/wiki/Estoni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es.wikipedia.org/wiki/2010" TargetMode="External"/><Relationship Id="rId41" Type="http://schemas.openxmlformats.org/officeDocument/2006/relationships/hyperlink" Target="http://www.masadelante.com/faq-que-significa-http.htm" TargetMode="External"/><Relationship Id="rId54" Type="http://schemas.openxmlformats.org/officeDocument/2006/relationships/hyperlink" Target="http://es.wikipedia.org/wiki/2006" TargetMode="External"/><Relationship Id="rId62" Type="http://schemas.openxmlformats.org/officeDocument/2006/relationships/hyperlink" Target="http://es.wikipedia.org/wiki/200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3800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2015-10-04T16:52:00Z</cp:lastPrinted>
  <dcterms:created xsi:type="dcterms:W3CDTF">2015-11-29T18:52:00Z</dcterms:created>
  <dcterms:modified xsi:type="dcterms:W3CDTF">2015-11-29T18:52:00Z</dcterms:modified>
</cp:coreProperties>
</file>