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DE7" w:rsidRPr="00B923C9" w:rsidRDefault="00140655" w:rsidP="00551DE7">
      <w:pPr>
        <w:jc w:val="center"/>
        <w:rPr>
          <w:b/>
          <w:color w:val="FF0000"/>
          <w:sz w:val="40"/>
          <w:szCs w:val="40"/>
        </w:rPr>
      </w:pPr>
      <w:r w:rsidRPr="00B923C9">
        <w:rPr>
          <w:b/>
          <w:color w:val="FF0000"/>
          <w:sz w:val="40"/>
          <w:szCs w:val="40"/>
        </w:rPr>
        <w:t>16.</w:t>
      </w:r>
      <w:r w:rsidR="00551DE7" w:rsidRPr="00B923C9">
        <w:rPr>
          <w:b/>
          <w:color w:val="FF0000"/>
          <w:sz w:val="40"/>
          <w:szCs w:val="40"/>
        </w:rPr>
        <w:t xml:space="preserve"> GRANDES CREENCIAS DEL MUNDO</w:t>
      </w:r>
    </w:p>
    <w:p w:rsidR="00551DE7" w:rsidRDefault="00551DE7" w:rsidP="00551DE7">
      <w:pPr>
        <w:jc w:val="center"/>
        <w:rPr>
          <w:b/>
          <w:color w:val="FF0000"/>
          <w:sz w:val="48"/>
          <w:szCs w:val="48"/>
        </w:rPr>
      </w:pPr>
      <w:r>
        <w:rPr>
          <w:b/>
          <w:color w:val="FF0000"/>
          <w:sz w:val="48"/>
          <w:szCs w:val="48"/>
        </w:rPr>
        <w:t>y la nueva Evangelización</w:t>
      </w:r>
    </w:p>
    <w:p w:rsidR="00551DE7" w:rsidRDefault="00551DE7" w:rsidP="00551DE7">
      <w:pPr>
        <w:jc w:val="center"/>
        <w:rPr>
          <w:b/>
          <w:color w:val="FF0000"/>
          <w:sz w:val="48"/>
          <w:szCs w:val="48"/>
        </w:rPr>
      </w:pPr>
    </w:p>
    <w:p w:rsidR="00551DE7" w:rsidRDefault="00551DE7" w:rsidP="00551DE7">
      <w:pPr>
        <w:jc w:val="center"/>
        <w:rPr>
          <w:b/>
          <w:color w:val="0070C0"/>
          <w:sz w:val="40"/>
          <w:szCs w:val="40"/>
        </w:rPr>
      </w:pPr>
      <w:r w:rsidRPr="00C46A13">
        <w:rPr>
          <w:b/>
          <w:color w:val="0070C0"/>
          <w:sz w:val="40"/>
          <w:szCs w:val="40"/>
        </w:rPr>
        <w:t>B. R</w:t>
      </w:r>
      <w:r w:rsidR="00C46A13">
        <w:rPr>
          <w:b/>
          <w:color w:val="0070C0"/>
          <w:sz w:val="40"/>
          <w:szCs w:val="40"/>
        </w:rPr>
        <w:t>eligiones</w:t>
      </w:r>
      <w:r w:rsidRPr="00C46A13">
        <w:rPr>
          <w:b/>
          <w:color w:val="0070C0"/>
          <w:sz w:val="40"/>
          <w:szCs w:val="40"/>
        </w:rPr>
        <w:t xml:space="preserve"> </w:t>
      </w:r>
      <w:r w:rsidR="000A7BD7">
        <w:rPr>
          <w:b/>
          <w:color w:val="0070C0"/>
          <w:sz w:val="40"/>
          <w:szCs w:val="40"/>
        </w:rPr>
        <w:t>politeí</w:t>
      </w:r>
      <w:r w:rsidR="00C46A13">
        <w:rPr>
          <w:b/>
          <w:color w:val="0070C0"/>
          <w:sz w:val="40"/>
          <w:szCs w:val="40"/>
        </w:rPr>
        <w:t>stas y sectas</w:t>
      </w:r>
    </w:p>
    <w:p w:rsidR="00C46A13" w:rsidRPr="00C46A13" w:rsidRDefault="00C46A13" w:rsidP="00C46A13">
      <w:pPr>
        <w:jc w:val="both"/>
        <w:rPr>
          <w:b/>
          <w:sz w:val="40"/>
          <w:szCs w:val="40"/>
        </w:rPr>
      </w:pPr>
    </w:p>
    <w:p w:rsidR="00551DE7" w:rsidRDefault="00C46A13" w:rsidP="00C46A13">
      <w:pPr>
        <w:jc w:val="both"/>
        <w:rPr>
          <w:b/>
          <w:sz w:val="22"/>
          <w:szCs w:val="22"/>
        </w:rPr>
      </w:pPr>
      <w:r w:rsidRPr="00C46A13">
        <w:rPr>
          <w:b/>
          <w:sz w:val="22"/>
          <w:szCs w:val="22"/>
        </w:rPr>
        <w:t xml:space="preserve">  Imposible hacer la referencia de todas las</w:t>
      </w:r>
      <w:r>
        <w:rPr>
          <w:b/>
          <w:sz w:val="22"/>
          <w:szCs w:val="22"/>
        </w:rPr>
        <w:t xml:space="preserve"> formas y expresiones r</w:t>
      </w:r>
      <w:r w:rsidRPr="00C46A13">
        <w:rPr>
          <w:b/>
          <w:sz w:val="22"/>
          <w:szCs w:val="22"/>
        </w:rPr>
        <w:t>e</w:t>
      </w:r>
      <w:r>
        <w:rPr>
          <w:b/>
          <w:sz w:val="22"/>
          <w:szCs w:val="22"/>
        </w:rPr>
        <w:t>l</w:t>
      </w:r>
      <w:r w:rsidRPr="00C46A13">
        <w:rPr>
          <w:b/>
          <w:sz w:val="22"/>
          <w:szCs w:val="22"/>
        </w:rPr>
        <w:t>igiosa, antiguas y modernas</w:t>
      </w:r>
      <w:r>
        <w:rPr>
          <w:b/>
          <w:sz w:val="22"/>
          <w:szCs w:val="22"/>
        </w:rPr>
        <w:t xml:space="preserve"> q</w:t>
      </w:r>
      <w:r w:rsidRPr="00C46A13">
        <w:rPr>
          <w:b/>
          <w:sz w:val="22"/>
          <w:szCs w:val="22"/>
        </w:rPr>
        <w:t>ue se han dado entre los hombres de todo el mundo. Son varias docenas las grandes religiones polite</w:t>
      </w:r>
      <w:r>
        <w:rPr>
          <w:b/>
          <w:sz w:val="22"/>
          <w:szCs w:val="22"/>
        </w:rPr>
        <w:t>í</w:t>
      </w:r>
      <w:r w:rsidRPr="00C46A13">
        <w:rPr>
          <w:b/>
          <w:sz w:val="22"/>
          <w:szCs w:val="22"/>
        </w:rPr>
        <w:t>st</w:t>
      </w:r>
      <w:r>
        <w:rPr>
          <w:b/>
          <w:sz w:val="22"/>
          <w:szCs w:val="22"/>
        </w:rPr>
        <w:t>a</w:t>
      </w:r>
      <w:r w:rsidRPr="00C46A13">
        <w:rPr>
          <w:b/>
          <w:sz w:val="22"/>
          <w:szCs w:val="22"/>
        </w:rPr>
        <w:t>s que</w:t>
      </w:r>
      <w:r>
        <w:rPr>
          <w:b/>
          <w:sz w:val="22"/>
          <w:szCs w:val="22"/>
        </w:rPr>
        <w:t xml:space="preserve"> desde hacer varios milenios do</w:t>
      </w:r>
      <w:r w:rsidRPr="00C46A13">
        <w:rPr>
          <w:b/>
          <w:sz w:val="22"/>
          <w:szCs w:val="22"/>
        </w:rPr>
        <w:t>minan en gran parte del mundo. Y en los tiempos  recientes hast</w:t>
      </w:r>
      <w:r>
        <w:rPr>
          <w:b/>
          <w:sz w:val="22"/>
          <w:szCs w:val="22"/>
        </w:rPr>
        <w:t>a</w:t>
      </w:r>
      <w:r w:rsidRPr="00C46A13">
        <w:rPr>
          <w:b/>
          <w:sz w:val="22"/>
          <w:szCs w:val="22"/>
        </w:rPr>
        <w:t xml:space="preserve"> cuatro o cinco</w:t>
      </w:r>
      <w:r>
        <w:rPr>
          <w:b/>
          <w:sz w:val="22"/>
          <w:szCs w:val="22"/>
        </w:rPr>
        <w:t xml:space="preserve"> mil sectas o grupús</w:t>
      </w:r>
      <w:r w:rsidRPr="00C46A13">
        <w:rPr>
          <w:b/>
          <w:sz w:val="22"/>
          <w:szCs w:val="22"/>
        </w:rPr>
        <w:t>c</w:t>
      </w:r>
      <w:r>
        <w:rPr>
          <w:b/>
          <w:sz w:val="22"/>
          <w:szCs w:val="22"/>
        </w:rPr>
        <w:t>u</w:t>
      </w:r>
      <w:r w:rsidRPr="00C46A13">
        <w:rPr>
          <w:b/>
          <w:sz w:val="22"/>
          <w:szCs w:val="22"/>
        </w:rPr>
        <w:t>los religiosos han intentado conquista</w:t>
      </w:r>
      <w:r>
        <w:rPr>
          <w:b/>
          <w:sz w:val="22"/>
          <w:szCs w:val="22"/>
        </w:rPr>
        <w:t>r</w:t>
      </w:r>
      <w:r w:rsidRPr="00C46A13">
        <w:rPr>
          <w:b/>
          <w:sz w:val="22"/>
          <w:szCs w:val="22"/>
        </w:rPr>
        <w:t xml:space="preserve"> a los hombres para darles respu</w:t>
      </w:r>
      <w:r>
        <w:rPr>
          <w:b/>
          <w:sz w:val="22"/>
          <w:szCs w:val="22"/>
        </w:rPr>
        <w:t>e</w:t>
      </w:r>
      <w:r w:rsidRPr="00C46A13">
        <w:rPr>
          <w:b/>
          <w:sz w:val="22"/>
          <w:szCs w:val="22"/>
        </w:rPr>
        <w:t>sta a</w:t>
      </w:r>
      <w:r>
        <w:rPr>
          <w:b/>
          <w:sz w:val="22"/>
          <w:szCs w:val="22"/>
        </w:rPr>
        <w:t xml:space="preserve"> </w:t>
      </w:r>
      <w:r w:rsidRPr="00C46A13">
        <w:rPr>
          <w:b/>
          <w:sz w:val="22"/>
          <w:szCs w:val="22"/>
        </w:rPr>
        <w:t>sus interrogantes vitales y trascendentes.</w:t>
      </w:r>
    </w:p>
    <w:p w:rsidR="00C46A13" w:rsidRDefault="00C46A13" w:rsidP="00C46A13">
      <w:pPr>
        <w:jc w:val="both"/>
        <w:rPr>
          <w:b/>
          <w:sz w:val="22"/>
          <w:szCs w:val="22"/>
        </w:rPr>
      </w:pPr>
    </w:p>
    <w:p w:rsidR="00C46A13" w:rsidRPr="00C46A13" w:rsidRDefault="00C46A13" w:rsidP="00C46A13">
      <w:pPr>
        <w:jc w:val="both"/>
        <w:rPr>
          <w:b/>
          <w:sz w:val="22"/>
          <w:szCs w:val="22"/>
        </w:rPr>
      </w:pPr>
      <w:r>
        <w:rPr>
          <w:b/>
          <w:sz w:val="22"/>
          <w:szCs w:val="22"/>
        </w:rPr>
        <w:t xml:space="preserve">   Dar datos que sirvan a los evangelizadores supone adaptarse al lugar de la tierra en las que eje</w:t>
      </w:r>
      <w:r>
        <w:rPr>
          <w:b/>
          <w:sz w:val="22"/>
          <w:szCs w:val="22"/>
        </w:rPr>
        <w:t>r</w:t>
      </w:r>
      <w:r>
        <w:rPr>
          <w:b/>
          <w:sz w:val="22"/>
          <w:szCs w:val="22"/>
        </w:rPr>
        <w:t>cen su benefactora labor. No es lo mismo trabajar en la India de las castas sociale</w:t>
      </w:r>
      <w:r w:rsidR="000A7BD7">
        <w:rPr>
          <w:b/>
          <w:sz w:val="22"/>
          <w:szCs w:val="22"/>
        </w:rPr>
        <w:t>s hinduistas que en  algunos paí</w:t>
      </w:r>
      <w:r>
        <w:rPr>
          <w:b/>
          <w:sz w:val="22"/>
          <w:szCs w:val="22"/>
        </w:rPr>
        <w:t>ses africanos domin</w:t>
      </w:r>
      <w:r w:rsidR="000A7BD7">
        <w:rPr>
          <w:b/>
          <w:sz w:val="22"/>
          <w:szCs w:val="22"/>
        </w:rPr>
        <w:t>a</w:t>
      </w:r>
      <w:r>
        <w:rPr>
          <w:b/>
          <w:sz w:val="22"/>
          <w:szCs w:val="22"/>
        </w:rPr>
        <w:t>dos por el animismo o de América</w:t>
      </w:r>
      <w:r w:rsidR="000A7BD7">
        <w:rPr>
          <w:b/>
          <w:sz w:val="22"/>
          <w:szCs w:val="22"/>
        </w:rPr>
        <w:t>,</w:t>
      </w:r>
      <w:r>
        <w:rPr>
          <w:b/>
          <w:sz w:val="22"/>
          <w:szCs w:val="22"/>
        </w:rPr>
        <w:t xml:space="preserve"> donde algunos tratan de recuperar las creencias de las culturas precolombinas, como acontece el Méjico de los aztecas o de los mayas o en los Andes de los incas y sus sucesores los quechuas o</w:t>
      </w:r>
      <w:r w:rsidR="000A7BD7">
        <w:rPr>
          <w:b/>
          <w:sz w:val="22"/>
          <w:szCs w:val="22"/>
        </w:rPr>
        <w:t xml:space="preserve"> los predecesores </w:t>
      </w:r>
      <w:proofErr w:type="spellStart"/>
      <w:r>
        <w:rPr>
          <w:b/>
          <w:sz w:val="22"/>
          <w:szCs w:val="22"/>
        </w:rPr>
        <w:t>aym</w:t>
      </w:r>
      <w:r>
        <w:rPr>
          <w:b/>
          <w:sz w:val="22"/>
          <w:szCs w:val="22"/>
        </w:rPr>
        <w:t>a</w:t>
      </w:r>
      <w:r>
        <w:rPr>
          <w:b/>
          <w:sz w:val="22"/>
          <w:szCs w:val="22"/>
        </w:rPr>
        <w:t>ras</w:t>
      </w:r>
      <w:proofErr w:type="spellEnd"/>
      <w:r>
        <w:rPr>
          <w:b/>
          <w:sz w:val="22"/>
          <w:szCs w:val="22"/>
        </w:rPr>
        <w:t xml:space="preserve">. </w:t>
      </w:r>
    </w:p>
    <w:p w:rsidR="00C46A13" w:rsidRDefault="00C46A13" w:rsidP="00C46A13">
      <w:pPr>
        <w:jc w:val="both"/>
        <w:rPr>
          <w:b/>
          <w:sz w:val="22"/>
          <w:szCs w:val="22"/>
        </w:rPr>
      </w:pPr>
    </w:p>
    <w:p w:rsidR="000A7BD7" w:rsidRPr="00C46A13" w:rsidRDefault="000A7BD7" w:rsidP="000A7BD7">
      <w:pPr>
        <w:jc w:val="center"/>
        <w:rPr>
          <w:b/>
          <w:sz w:val="22"/>
          <w:szCs w:val="22"/>
        </w:rPr>
      </w:pPr>
      <w:r>
        <w:rPr>
          <w:noProof/>
        </w:rPr>
        <w:drawing>
          <wp:inline distT="0" distB="0" distL="0" distR="0">
            <wp:extent cx="4400017" cy="2390775"/>
            <wp:effectExtent l="19050" t="0" r="533" b="0"/>
            <wp:docPr id="34" name="irc_mi" descr="http://www.somosmedea.org/wp-content/uploads/druids_stonehenge-511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mosmedea.org/wp-content/uploads/druids_stonehenge-511x250.jpg"/>
                    <pic:cNvPicPr>
                      <a:picLocks noChangeAspect="1" noChangeArrowheads="1"/>
                    </pic:cNvPicPr>
                  </pic:nvPicPr>
                  <pic:blipFill>
                    <a:blip r:embed="rId6"/>
                    <a:srcRect/>
                    <a:stretch>
                      <a:fillRect/>
                    </a:stretch>
                  </pic:blipFill>
                  <pic:spPr bwMode="auto">
                    <a:xfrm>
                      <a:off x="0" y="0"/>
                      <a:ext cx="4400017" cy="2390775"/>
                    </a:xfrm>
                    <a:prstGeom prst="rect">
                      <a:avLst/>
                    </a:prstGeom>
                    <a:noFill/>
                    <a:ln w="9525">
                      <a:noFill/>
                      <a:miter lim="800000"/>
                      <a:headEnd/>
                      <a:tailEnd/>
                    </a:ln>
                  </pic:spPr>
                </pic:pic>
              </a:graphicData>
            </a:graphic>
          </wp:inline>
        </w:drawing>
      </w:r>
    </w:p>
    <w:p w:rsidR="00551DE7" w:rsidRPr="00872F40" w:rsidRDefault="00551DE7" w:rsidP="00551DE7">
      <w:pPr>
        <w:jc w:val="center"/>
        <w:rPr>
          <w:b/>
          <w:color w:val="0070C0"/>
          <w:sz w:val="28"/>
          <w:szCs w:val="28"/>
        </w:rPr>
      </w:pPr>
    </w:p>
    <w:p w:rsidR="003C62F4" w:rsidRPr="00B923C9" w:rsidRDefault="00CB61C9" w:rsidP="003B00B3">
      <w:pPr>
        <w:rPr>
          <w:b/>
          <w:color w:val="00B0F0"/>
          <w:sz w:val="32"/>
          <w:szCs w:val="32"/>
        </w:rPr>
      </w:pPr>
      <w:r w:rsidRPr="00B923C9">
        <w:rPr>
          <w:b/>
          <w:color w:val="00B0F0"/>
          <w:sz w:val="32"/>
          <w:szCs w:val="32"/>
        </w:rPr>
        <w:t>1 Orientales</w:t>
      </w:r>
    </w:p>
    <w:p w:rsidR="000A7BD7" w:rsidRDefault="000A7BD7" w:rsidP="003B00B3">
      <w:pPr>
        <w:rPr>
          <w:b/>
          <w:color w:val="FF0000"/>
          <w:sz w:val="32"/>
          <w:szCs w:val="32"/>
        </w:rPr>
      </w:pPr>
    </w:p>
    <w:p w:rsidR="000A7BD7" w:rsidRPr="000A7BD7" w:rsidRDefault="000A7BD7" w:rsidP="003B00B3">
      <w:pPr>
        <w:rPr>
          <w:b/>
          <w:sz w:val="22"/>
          <w:szCs w:val="22"/>
        </w:rPr>
      </w:pPr>
      <w:r>
        <w:rPr>
          <w:b/>
          <w:color w:val="FF0000"/>
          <w:sz w:val="32"/>
          <w:szCs w:val="32"/>
        </w:rPr>
        <w:t xml:space="preserve">   </w:t>
      </w:r>
      <w:r w:rsidRPr="000A7BD7">
        <w:rPr>
          <w:b/>
          <w:sz w:val="22"/>
          <w:szCs w:val="22"/>
        </w:rPr>
        <w:t>Se cuenta</w:t>
      </w:r>
      <w:r w:rsidR="00872F40">
        <w:rPr>
          <w:b/>
          <w:sz w:val="22"/>
          <w:szCs w:val="22"/>
        </w:rPr>
        <w:t xml:space="preserve">n más de media </w:t>
      </w:r>
      <w:r w:rsidRPr="000A7BD7">
        <w:rPr>
          <w:b/>
          <w:sz w:val="22"/>
          <w:szCs w:val="22"/>
        </w:rPr>
        <w:t xml:space="preserve"> docena </w:t>
      </w:r>
      <w:r w:rsidR="00872F40">
        <w:rPr>
          <w:b/>
          <w:sz w:val="22"/>
          <w:szCs w:val="22"/>
        </w:rPr>
        <w:t xml:space="preserve">de religiones orientales </w:t>
      </w:r>
      <w:r w:rsidRPr="000A7BD7">
        <w:rPr>
          <w:b/>
          <w:sz w:val="22"/>
          <w:szCs w:val="22"/>
        </w:rPr>
        <w:t>entre las más antiguas de la human</w:t>
      </w:r>
      <w:r w:rsidRPr="000A7BD7">
        <w:rPr>
          <w:b/>
          <w:sz w:val="22"/>
          <w:szCs w:val="22"/>
        </w:rPr>
        <w:t>i</w:t>
      </w:r>
      <w:r w:rsidRPr="000A7BD7">
        <w:rPr>
          <w:b/>
          <w:sz w:val="22"/>
          <w:szCs w:val="22"/>
        </w:rPr>
        <w:t>dad y</w:t>
      </w:r>
      <w:r w:rsidR="00872F40">
        <w:rPr>
          <w:b/>
          <w:sz w:val="22"/>
          <w:szCs w:val="22"/>
        </w:rPr>
        <w:t xml:space="preserve"> son</w:t>
      </w:r>
      <w:r w:rsidRPr="000A7BD7">
        <w:rPr>
          <w:b/>
          <w:sz w:val="22"/>
          <w:szCs w:val="22"/>
        </w:rPr>
        <w:t xml:space="preserve"> productos de culturas </w:t>
      </w:r>
      <w:proofErr w:type="spellStart"/>
      <w:r w:rsidRPr="000A7BD7">
        <w:rPr>
          <w:b/>
          <w:sz w:val="22"/>
          <w:szCs w:val="22"/>
        </w:rPr>
        <w:t>precristiana</w:t>
      </w:r>
      <w:r w:rsidR="00872F40">
        <w:rPr>
          <w:b/>
          <w:sz w:val="22"/>
          <w:szCs w:val="22"/>
        </w:rPr>
        <w:t>s</w:t>
      </w:r>
      <w:proofErr w:type="spellEnd"/>
      <w:r w:rsidRPr="000A7BD7">
        <w:rPr>
          <w:b/>
          <w:sz w:val="22"/>
          <w:szCs w:val="22"/>
        </w:rPr>
        <w:t xml:space="preserve"> de influencia portentosa</w:t>
      </w:r>
      <w:r w:rsidR="00872F40">
        <w:rPr>
          <w:b/>
          <w:sz w:val="22"/>
          <w:szCs w:val="22"/>
        </w:rPr>
        <w:t>. Incluso en parte es preciso conocerlas para entender el tono y el estilo de la religión cristiana. La nueva evangelización puede adaptarse mucho a algunos de sus postulado y saldrá ganando eficacia</w:t>
      </w:r>
    </w:p>
    <w:p w:rsidR="00CB61C9" w:rsidRDefault="00CB61C9" w:rsidP="003B00B3"/>
    <w:p w:rsidR="00872F40" w:rsidRDefault="00872F40" w:rsidP="003B00B3"/>
    <w:p w:rsidR="00CB61C9" w:rsidRPr="00B923C9" w:rsidRDefault="000A7BD7" w:rsidP="003B00B3">
      <w:pPr>
        <w:rPr>
          <w:b/>
          <w:color w:val="00B0F0"/>
          <w:sz w:val="28"/>
          <w:szCs w:val="28"/>
        </w:rPr>
      </w:pPr>
      <w:r w:rsidRPr="00B923C9">
        <w:rPr>
          <w:b/>
          <w:color w:val="00B0F0"/>
          <w:sz w:val="28"/>
          <w:szCs w:val="28"/>
        </w:rPr>
        <w:t xml:space="preserve">     1º  </w:t>
      </w:r>
      <w:r w:rsidR="00CB61C9" w:rsidRPr="00B923C9">
        <w:rPr>
          <w:b/>
          <w:color w:val="00B0F0"/>
          <w:sz w:val="28"/>
          <w:szCs w:val="28"/>
        </w:rPr>
        <w:t>Hinduismo</w:t>
      </w:r>
    </w:p>
    <w:p w:rsidR="00872F40" w:rsidRPr="000A7BD7" w:rsidRDefault="00872F40" w:rsidP="003B00B3">
      <w:pPr>
        <w:rPr>
          <w:b/>
          <w:color w:val="FF0000"/>
          <w:sz w:val="28"/>
          <w:szCs w:val="28"/>
        </w:rPr>
      </w:pPr>
    </w:p>
    <w:p w:rsidR="00872F40" w:rsidRDefault="000A7BD7" w:rsidP="000A7BD7">
      <w:pPr>
        <w:pStyle w:val="estilo2"/>
        <w:spacing w:before="0" w:beforeAutospacing="0" w:after="0" w:afterAutospacing="0"/>
        <w:jc w:val="both"/>
        <w:rPr>
          <w:rFonts w:ascii="Arial" w:hAnsi="Arial" w:cs="Arial"/>
          <w:b/>
          <w:sz w:val="22"/>
          <w:szCs w:val="22"/>
        </w:rPr>
      </w:pPr>
      <w:r>
        <w:t xml:space="preserve">   </w:t>
      </w:r>
      <w:r w:rsidR="00EE52C9">
        <w:t xml:space="preserve">  </w:t>
      </w:r>
      <w:r w:rsidR="00EE52C9" w:rsidRPr="000A7BD7">
        <w:rPr>
          <w:rFonts w:ascii="Arial" w:hAnsi="Arial" w:cs="Arial"/>
          <w:b/>
          <w:sz w:val="22"/>
          <w:szCs w:val="22"/>
        </w:rPr>
        <w:t>El término "hindú" es derivado del sánscrito "</w:t>
      </w:r>
      <w:proofErr w:type="spellStart"/>
      <w:r w:rsidR="00EE52C9" w:rsidRPr="000A7BD7">
        <w:rPr>
          <w:rFonts w:ascii="Arial" w:hAnsi="Arial" w:cs="Arial"/>
          <w:b/>
          <w:sz w:val="22"/>
          <w:szCs w:val="22"/>
        </w:rPr>
        <w:t>sindhu</w:t>
      </w:r>
      <w:proofErr w:type="spellEnd"/>
      <w:r w:rsidR="00EE52C9" w:rsidRPr="000A7BD7">
        <w:rPr>
          <w:rFonts w:ascii="Arial" w:hAnsi="Arial" w:cs="Arial"/>
          <w:b/>
          <w:sz w:val="22"/>
          <w:szCs w:val="22"/>
        </w:rPr>
        <w:t>" ("río", en alusión al gran Indo). En el siglo V a. C. lo hacen usual los persas para denominar a los habitan</w:t>
      </w:r>
      <w:r w:rsidR="00EE52C9" w:rsidRPr="000A7BD7">
        <w:rPr>
          <w:rFonts w:ascii="Arial" w:hAnsi="Arial" w:cs="Arial"/>
          <w:b/>
          <w:sz w:val="22"/>
          <w:szCs w:val="22"/>
        </w:rPr>
        <w:softHyphen/>
        <w:t>tes de la zona. Sin embar</w:t>
      </w:r>
      <w:r w:rsidR="00EE52C9" w:rsidRPr="000A7BD7">
        <w:rPr>
          <w:rFonts w:ascii="Arial" w:hAnsi="Arial" w:cs="Arial"/>
          <w:b/>
          <w:sz w:val="22"/>
          <w:szCs w:val="22"/>
        </w:rPr>
        <w:softHyphen/>
        <w:t>go, los nat</w:t>
      </w:r>
      <w:r w:rsidR="00EE52C9" w:rsidRPr="000A7BD7">
        <w:rPr>
          <w:rFonts w:ascii="Arial" w:hAnsi="Arial" w:cs="Arial"/>
          <w:b/>
          <w:sz w:val="22"/>
          <w:szCs w:val="22"/>
        </w:rPr>
        <w:t>i</w:t>
      </w:r>
      <w:r w:rsidR="00EE52C9" w:rsidRPr="000A7BD7">
        <w:rPr>
          <w:rFonts w:ascii="Arial" w:hAnsi="Arial" w:cs="Arial"/>
          <w:b/>
          <w:sz w:val="22"/>
          <w:szCs w:val="22"/>
        </w:rPr>
        <w:t>vos del valle del Indo se denomi</w:t>
      </w:r>
      <w:r w:rsidR="00EE52C9" w:rsidRPr="000A7BD7">
        <w:rPr>
          <w:rFonts w:ascii="Arial" w:hAnsi="Arial" w:cs="Arial"/>
          <w:b/>
          <w:sz w:val="22"/>
          <w:szCs w:val="22"/>
        </w:rPr>
        <w:softHyphen/>
        <w:t>nan como "creyentes en los vedas" y tienen a gala seguir cuatro "formas" (</w:t>
      </w:r>
      <w:proofErr w:type="spellStart"/>
      <w:r w:rsidR="00EE52C9" w:rsidRPr="000A7BD7">
        <w:rPr>
          <w:rFonts w:ascii="Arial" w:hAnsi="Arial" w:cs="Arial"/>
          <w:b/>
          <w:sz w:val="22"/>
          <w:szCs w:val="22"/>
        </w:rPr>
        <w:t>var</w:t>
      </w:r>
      <w:r w:rsidR="00EE52C9" w:rsidRPr="000A7BD7">
        <w:rPr>
          <w:rFonts w:ascii="Arial" w:hAnsi="Arial" w:cs="Arial"/>
          <w:b/>
          <w:sz w:val="22"/>
          <w:szCs w:val="22"/>
        </w:rPr>
        <w:softHyphen/>
        <w:t>nas</w:t>
      </w:r>
      <w:proofErr w:type="spellEnd"/>
      <w:r w:rsidR="00EE52C9" w:rsidRPr="000A7BD7">
        <w:rPr>
          <w:rFonts w:ascii="Arial" w:hAnsi="Arial" w:cs="Arial"/>
          <w:b/>
          <w:sz w:val="22"/>
          <w:szCs w:val="22"/>
        </w:rPr>
        <w:t>), "caminos" (</w:t>
      </w:r>
      <w:proofErr w:type="spellStart"/>
      <w:r w:rsidR="00EE52C9" w:rsidRPr="000A7BD7">
        <w:rPr>
          <w:rFonts w:ascii="Arial" w:hAnsi="Arial" w:cs="Arial"/>
          <w:b/>
          <w:sz w:val="22"/>
          <w:szCs w:val="22"/>
        </w:rPr>
        <w:t>dharma</w:t>
      </w:r>
      <w:proofErr w:type="spellEnd"/>
      <w:r w:rsidR="00EE52C9" w:rsidRPr="000A7BD7">
        <w:rPr>
          <w:rFonts w:ascii="Arial" w:hAnsi="Arial" w:cs="Arial"/>
          <w:b/>
          <w:sz w:val="22"/>
          <w:szCs w:val="22"/>
        </w:rPr>
        <w:t>) y pasos o etapas (</w:t>
      </w:r>
      <w:proofErr w:type="spellStart"/>
      <w:r w:rsidR="00EE52C9" w:rsidRPr="000A7BD7">
        <w:rPr>
          <w:rFonts w:ascii="Arial" w:hAnsi="Arial" w:cs="Arial"/>
          <w:b/>
          <w:sz w:val="22"/>
          <w:szCs w:val="22"/>
        </w:rPr>
        <w:t>ashramas</w:t>
      </w:r>
      <w:proofErr w:type="spellEnd"/>
      <w:r w:rsidR="00EE52C9" w:rsidRPr="000A7BD7">
        <w:rPr>
          <w:rFonts w:ascii="Arial" w:hAnsi="Arial" w:cs="Arial"/>
          <w:b/>
          <w:sz w:val="22"/>
          <w:szCs w:val="22"/>
        </w:rPr>
        <w:t>)".</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Como conjunto de creencias organiza</w:t>
      </w:r>
      <w:r w:rsidRPr="000A7BD7">
        <w:rPr>
          <w:rFonts w:ascii="Arial" w:hAnsi="Arial" w:cs="Arial"/>
          <w:b/>
          <w:sz w:val="22"/>
          <w:szCs w:val="22"/>
        </w:rPr>
        <w:softHyphen/>
        <w:t>das, el hinduismo es religión muy extendida. Tal vez acoge a unos 700 millones de adeptos. Ha tenido profunda influen</w:t>
      </w:r>
      <w:r w:rsidRPr="000A7BD7">
        <w:rPr>
          <w:rFonts w:ascii="Arial" w:hAnsi="Arial" w:cs="Arial"/>
          <w:b/>
          <w:sz w:val="22"/>
          <w:szCs w:val="22"/>
        </w:rPr>
        <w:softHyphen/>
        <w:t>cia en otras religiones durante su sec</w:t>
      </w:r>
      <w:r w:rsidRPr="000A7BD7">
        <w:rPr>
          <w:rFonts w:ascii="Arial" w:hAnsi="Arial" w:cs="Arial"/>
          <w:b/>
          <w:sz w:val="22"/>
          <w:szCs w:val="22"/>
        </w:rPr>
        <w:t>u</w:t>
      </w:r>
      <w:r w:rsidRPr="000A7BD7">
        <w:rPr>
          <w:rFonts w:ascii="Arial" w:hAnsi="Arial" w:cs="Arial"/>
          <w:b/>
          <w:sz w:val="22"/>
          <w:szCs w:val="22"/>
        </w:rPr>
        <w:t>lar trayectoria iniciada hacia el 1.500 a de C. Es flexible y tolerante en sus dogmas, lo que lleva a cierto sincretismo y a las fronteras de multitud de supersticiones.</w:t>
      </w:r>
    </w:p>
    <w:p w:rsidR="00872F40" w:rsidRPr="00872F40" w:rsidRDefault="00872F40" w:rsidP="000A7BD7">
      <w:pPr>
        <w:pStyle w:val="estilo2"/>
        <w:spacing w:before="0" w:beforeAutospacing="0" w:after="0" w:afterAutospacing="0"/>
        <w:jc w:val="both"/>
        <w:rPr>
          <w:rFonts w:ascii="Arial" w:hAnsi="Arial" w:cs="Arial"/>
          <w:b/>
          <w:color w:val="0070C0"/>
          <w:sz w:val="28"/>
          <w:szCs w:val="28"/>
        </w:rPr>
      </w:pPr>
    </w:p>
    <w:p w:rsidR="00EE52C9" w:rsidRPr="00872F40" w:rsidRDefault="00EE52C9" w:rsidP="000A7BD7">
      <w:pPr>
        <w:pStyle w:val="estilo2"/>
        <w:spacing w:before="0" w:beforeAutospacing="0" w:after="0" w:afterAutospacing="0"/>
        <w:jc w:val="both"/>
        <w:rPr>
          <w:rFonts w:ascii="Arial" w:hAnsi="Arial" w:cs="Arial"/>
          <w:b/>
          <w:color w:val="0070C0"/>
          <w:sz w:val="28"/>
          <w:szCs w:val="28"/>
        </w:rPr>
      </w:pPr>
      <w:r w:rsidRPr="00872F40">
        <w:rPr>
          <w:rFonts w:ascii="Arial" w:hAnsi="Arial" w:cs="Arial"/>
          <w:b/>
          <w:color w:val="0070C0"/>
          <w:sz w:val="28"/>
          <w:szCs w:val="28"/>
        </w:rPr>
        <w:t xml:space="preserve">   </w:t>
      </w:r>
      <w:r w:rsidRPr="00872F40">
        <w:rPr>
          <w:rStyle w:val="Textoennegrita"/>
          <w:rFonts w:ascii="Arial" w:hAnsi="Arial" w:cs="Arial"/>
          <w:color w:val="0070C0"/>
          <w:sz w:val="28"/>
          <w:szCs w:val="28"/>
        </w:rPr>
        <w:t>1.</w:t>
      </w:r>
      <w:r w:rsidR="00872F40" w:rsidRPr="00872F40">
        <w:rPr>
          <w:rStyle w:val="Textoennegrita"/>
          <w:rFonts w:ascii="Arial" w:hAnsi="Arial" w:cs="Arial"/>
          <w:color w:val="0070C0"/>
          <w:sz w:val="28"/>
          <w:szCs w:val="28"/>
        </w:rPr>
        <w:t xml:space="preserve">  </w:t>
      </w:r>
      <w:r w:rsidRPr="00872F40">
        <w:rPr>
          <w:rStyle w:val="Textoennegrita"/>
          <w:rFonts w:ascii="Arial" w:hAnsi="Arial" w:cs="Arial"/>
          <w:color w:val="0070C0"/>
          <w:sz w:val="28"/>
          <w:szCs w:val="28"/>
        </w:rPr>
        <w:t xml:space="preserve"> Rasgos básicos</w:t>
      </w:r>
      <w:r w:rsidRPr="00872F40">
        <w:rPr>
          <w:rFonts w:ascii="Arial" w:hAnsi="Arial" w:cs="Arial"/>
          <w:b/>
          <w:color w:val="0070C0"/>
          <w:sz w:val="28"/>
          <w:szCs w:val="28"/>
        </w:rPr>
        <w:t xml:space="preserve"> </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El hinduismo es una religión más moralista que dogmática. Regula el comportamiento del ho</w:t>
      </w:r>
      <w:r w:rsidRPr="000A7BD7">
        <w:rPr>
          <w:rFonts w:ascii="Arial" w:hAnsi="Arial" w:cs="Arial"/>
          <w:b/>
          <w:sz w:val="22"/>
          <w:szCs w:val="22"/>
        </w:rPr>
        <w:t>m</w:t>
      </w:r>
      <w:r w:rsidRPr="000A7BD7">
        <w:rPr>
          <w:rFonts w:ascii="Arial" w:hAnsi="Arial" w:cs="Arial"/>
          <w:b/>
          <w:sz w:val="22"/>
          <w:szCs w:val="22"/>
        </w:rPr>
        <w:t>bre, más que su modo de pen</w:t>
      </w:r>
      <w:r w:rsidRPr="000A7BD7">
        <w:rPr>
          <w:rFonts w:ascii="Arial" w:hAnsi="Arial" w:cs="Arial"/>
          <w:b/>
          <w:sz w:val="22"/>
          <w:szCs w:val="22"/>
        </w:rPr>
        <w:softHyphen/>
        <w:t>sar. Invita a cantar los himnos del "</w:t>
      </w:r>
      <w:proofErr w:type="spellStart"/>
      <w:r w:rsidRPr="000A7BD7">
        <w:rPr>
          <w:rFonts w:ascii="Arial" w:hAnsi="Arial" w:cs="Arial"/>
          <w:b/>
          <w:sz w:val="22"/>
          <w:szCs w:val="22"/>
        </w:rPr>
        <w:t>ga</w:t>
      </w:r>
      <w:r w:rsidRPr="000A7BD7">
        <w:rPr>
          <w:rFonts w:ascii="Arial" w:hAnsi="Arial" w:cs="Arial"/>
          <w:b/>
          <w:sz w:val="22"/>
          <w:szCs w:val="22"/>
        </w:rPr>
        <w:softHyphen/>
        <w:t>yatri</w:t>
      </w:r>
      <w:proofErr w:type="spellEnd"/>
      <w:r w:rsidRPr="000A7BD7">
        <w:rPr>
          <w:rFonts w:ascii="Arial" w:hAnsi="Arial" w:cs="Arial"/>
          <w:b/>
          <w:sz w:val="22"/>
          <w:szCs w:val="22"/>
        </w:rPr>
        <w:t>" al amanecer; pero muy pocos creyentes saben a qué dios lo entonan.</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xml:space="preserve">    Con todo, la mayor parte de los grupos hindúes centran su pensamiento en tres dioses o figuras divinas: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w:t>
      </w:r>
      <w:proofErr w:type="spellStart"/>
      <w:r w:rsidRPr="000A7BD7">
        <w:rPr>
          <w:rFonts w:ascii="Arial" w:hAnsi="Arial" w:cs="Arial"/>
          <w:b/>
          <w:sz w:val="22"/>
          <w:szCs w:val="22"/>
        </w:rPr>
        <w:t>Vishnú</w:t>
      </w:r>
      <w:proofErr w:type="spellEnd"/>
      <w:r w:rsidRPr="000A7BD7">
        <w:rPr>
          <w:rFonts w:ascii="Arial" w:hAnsi="Arial" w:cs="Arial"/>
          <w:b/>
          <w:sz w:val="22"/>
          <w:szCs w:val="22"/>
        </w:rPr>
        <w:t xml:space="preserve"> y </w:t>
      </w:r>
      <w:proofErr w:type="spellStart"/>
      <w:r w:rsidRPr="000A7BD7">
        <w:rPr>
          <w:rFonts w:ascii="Arial" w:hAnsi="Arial" w:cs="Arial"/>
          <w:b/>
          <w:sz w:val="22"/>
          <w:szCs w:val="22"/>
        </w:rPr>
        <w:t>Devi</w:t>
      </w:r>
      <w:proofErr w:type="spellEnd"/>
      <w:r w:rsidRPr="000A7BD7">
        <w:rPr>
          <w:rFonts w:ascii="Arial" w:hAnsi="Arial" w:cs="Arial"/>
          <w:b/>
          <w:sz w:val="22"/>
          <w:szCs w:val="22"/>
        </w:rPr>
        <w:t>; pero también admiten cientos de otras deidades meno</w:t>
      </w:r>
      <w:r w:rsidRPr="000A7BD7">
        <w:rPr>
          <w:rFonts w:ascii="Arial" w:hAnsi="Arial" w:cs="Arial"/>
          <w:b/>
          <w:sz w:val="22"/>
          <w:szCs w:val="22"/>
        </w:rPr>
        <w:softHyphen/>
        <w:t xml:space="preserve">res, propias de cada poblado o familia.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Sugiere prácticas que observan casi todos: el respeto al Brahmán (casta superior) y a las vacas sagrada; no co</w:t>
      </w:r>
      <w:r w:rsidRPr="000A7BD7">
        <w:rPr>
          <w:rFonts w:ascii="Arial" w:hAnsi="Arial" w:cs="Arial"/>
          <w:b/>
          <w:sz w:val="22"/>
          <w:szCs w:val="22"/>
        </w:rPr>
        <w:softHyphen/>
        <w:t>mer carne (en especial la de vacuno); matrimonio sólo con miembros de la misma casta ("</w:t>
      </w:r>
      <w:proofErr w:type="spellStart"/>
      <w:r w:rsidRPr="000A7BD7">
        <w:rPr>
          <w:rFonts w:ascii="Arial" w:hAnsi="Arial" w:cs="Arial"/>
          <w:b/>
          <w:sz w:val="22"/>
          <w:szCs w:val="22"/>
        </w:rPr>
        <w:t>jati</w:t>
      </w:r>
      <w:proofErr w:type="spellEnd"/>
      <w:r w:rsidRPr="000A7BD7">
        <w:rPr>
          <w:rFonts w:ascii="Arial" w:hAnsi="Arial" w:cs="Arial"/>
          <w:b/>
          <w:sz w:val="22"/>
          <w:szCs w:val="22"/>
        </w:rPr>
        <w:t xml:space="preserve">"). </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No tienen jerarquía doctri</w:t>
      </w:r>
      <w:r w:rsidRPr="000A7BD7">
        <w:rPr>
          <w:rFonts w:ascii="Arial" w:hAnsi="Arial" w:cs="Arial"/>
          <w:b/>
          <w:sz w:val="22"/>
          <w:szCs w:val="22"/>
        </w:rPr>
        <w:softHyphen/>
        <w:t>nal ni ecle</w:t>
      </w:r>
      <w:r w:rsidRPr="000A7BD7">
        <w:rPr>
          <w:rFonts w:ascii="Arial" w:hAnsi="Arial" w:cs="Arial"/>
          <w:b/>
          <w:sz w:val="22"/>
          <w:szCs w:val="22"/>
        </w:rPr>
        <w:softHyphen/>
        <w:t>siás</w:t>
      </w:r>
      <w:r w:rsidRPr="000A7BD7">
        <w:rPr>
          <w:rFonts w:ascii="Arial" w:hAnsi="Arial" w:cs="Arial"/>
          <w:b/>
          <w:sz w:val="22"/>
          <w:szCs w:val="22"/>
        </w:rPr>
        <w:softHyphen/>
        <w:t>tica; la suplen con la resignada tole</w:t>
      </w:r>
      <w:r w:rsidRPr="000A7BD7">
        <w:rPr>
          <w:rFonts w:ascii="Arial" w:hAnsi="Arial" w:cs="Arial"/>
          <w:b/>
          <w:sz w:val="22"/>
          <w:szCs w:val="22"/>
        </w:rPr>
        <w:softHyphen/>
        <w:t>rancia de las cas</w:t>
      </w:r>
      <w:r w:rsidRPr="000A7BD7">
        <w:rPr>
          <w:rFonts w:ascii="Arial" w:hAnsi="Arial" w:cs="Arial"/>
          <w:b/>
          <w:sz w:val="22"/>
          <w:szCs w:val="22"/>
        </w:rPr>
        <w:softHyphen/>
        <w:t>tas o grupos sociales incomunicables entre sí y fijos a lo largo de los siglos.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872F40" w:rsidRDefault="00EE52C9" w:rsidP="000A7BD7">
      <w:pPr>
        <w:pStyle w:val="estilo2"/>
        <w:spacing w:before="0" w:beforeAutospacing="0" w:after="0" w:afterAutospacing="0"/>
        <w:jc w:val="both"/>
        <w:rPr>
          <w:rStyle w:val="Textoennegrita"/>
          <w:rFonts w:ascii="Arial" w:hAnsi="Arial" w:cs="Arial"/>
          <w:color w:val="0070C0"/>
          <w:sz w:val="28"/>
          <w:szCs w:val="28"/>
        </w:rPr>
      </w:pPr>
      <w:r w:rsidRPr="00872F40">
        <w:rPr>
          <w:rStyle w:val="Textoennegrita"/>
          <w:rFonts w:ascii="Arial" w:hAnsi="Arial" w:cs="Arial"/>
          <w:color w:val="0070C0"/>
          <w:sz w:val="28"/>
          <w:szCs w:val="28"/>
        </w:rPr>
        <w:t xml:space="preserve"> </w:t>
      </w:r>
      <w:r w:rsidR="00872F40">
        <w:rPr>
          <w:rStyle w:val="Textoennegrita"/>
          <w:rFonts w:ascii="Arial" w:hAnsi="Arial" w:cs="Arial"/>
          <w:color w:val="0070C0"/>
          <w:sz w:val="28"/>
          <w:szCs w:val="28"/>
        </w:rPr>
        <w:t xml:space="preserve">2.  </w:t>
      </w:r>
      <w:r w:rsidRPr="00872F40">
        <w:rPr>
          <w:rStyle w:val="Textoennegrita"/>
          <w:rFonts w:ascii="Arial" w:hAnsi="Arial" w:cs="Arial"/>
          <w:color w:val="0070C0"/>
          <w:sz w:val="28"/>
          <w:szCs w:val="28"/>
        </w:rPr>
        <w:t>Documentos sagrados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Son muchos, pero se suelen recoger como principales los que relatan los hechos y recogen las </w:t>
      </w:r>
      <w:proofErr w:type="spellStart"/>
      <w:r w:rsidRPr="000A7BD7">
        <w:rPr>
          <w:rFonts w:ascii="Arial" w:hAnsi="Arial" w:cs="Arial"/>
          <w:b/>
          <w:sz w:val="22"/>
          <w:szCs w:val="22"/>
        </w:rPr>
        <w:t>dictrinas</w:t>
      </w:r>
      <w:proofErr w:type="spellEnd"/>
      <w:r w:rsidRPr="000A7BD7">
        <w:rPr>
          <w:rFonts w:ascii="Arial" w:hAnsi="Arial" w:cs="Arial"/>
          <w:b/>
          <w:sz w:val="22"/>
          <w:szCs w:val="22"/>
        </w:rPr>
        <w:t xml:space="preserve"> morales y cultuales.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872F40" w:rsidRDefault="00872F40" w:rsidP="000A7BD7">
      <w:pPr>
        <w:pStyle w:val="estilo2"/>
        <w:spacing w:before="0" w:beforeAutospacing="0" w:after="0" w:afterAutospacing="0"/>
        <w:jc w:val="both"/>
        <w:rPr>
          <w:rStyle w:val="Textoennegrita"/>
          <w:rFonts w:ascii="Arial" w:hAnsi="Arial" w:cs="Arial"/>
          <w:color w:val="0070C0"/>
          <w:sz w:val="22"/>
          <w:szCs w:val="22"/>
        </w:rPr>
      </w:pPr>
      <w:r w:rsidRPr="00872F40">
        <w:rPr>
          <w:rStyle w:val="Textoennegrita"/>
          <w:rFonts w:ascii="Arial" w:hAnsi="Arial" w:cs="Arial"/>
          <w:color w:val="0070C0"/>
          <w:sz w:val="22"/>
          <w:szCs w:val="22"/>
        </w:rPr>
        <w:t xml:space="preserve"> 1º</w:t>
      </w:r>
      <w:r w:rsidR="00EE52C9" w:rsidRPr="00872F40">
        <w:rPr>
          <w:rStyle w:val="Textoennegrita"/>
          <w:rFonts w:ascii="Arial" w:hAnsi="Arial" w:cs="Arial"/>
          <w:color w:val="0070C0"/>
          <w:sz w:val="22"/>
          <w:szCs w:val="22"/>
        </w:rPr>
        <w:t>.</w:t>
      </w:r>
      <w:r w:rsidRPr="00872F40">
        <w:rPr>
          <w:rStyle w:val="Textoennegrita"/>
          <w:rFonts w:ascii="Arial" w:hAnsi="Arial" w:cs="Arial"/>
          <w:color w:val="0070C0"/>
          <w:sz w:val="22"/>
          <w:szCs w:val="22"/>
        </w:rPr>
        <w:t xml:space="preserve"> </w:t>
      </w:r>
      <w:r w:rsidR="00EE52C9" w:rsidRPr="00872F40">
        <w:rPr>
          <w:rStyle w:val="Textoennegrita"/>
          <w:rFonts w:ascii="Arial" w:hAnsi="Arial" w:cs="Arial"/>
          <w:color w:val="0070C0"/>
          <w:sz w:val="22"/>
          <w:szCs w:val="22"/>
        </w:rPr>
        <w:t xml:space="preserve"> Los Vedas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La fuente escrita está en "los Vedas". Son cuatro libros de visiones con un fondo común.</w:t>
      </w:r>
      <w:r w:rsidRPr="000A7BD7">
        <w:rPr>
          <w:rFonts w:ascii="Arial" w:hAnsi="Arial" w:cs="Arial"/>
          <w:b/>
          <w:sz w:val="22"/>
          <w:szCs w:val="22"/>
        </w:rPr>
        <w:br/>
        <w:t>     *  El "</w:t>
      </w:r>
      <w:proofErr w:type="spellStart"/>
      <w:r w:rsidRPr="000A7BD7">
        <w:rPr>
          <w:rFonts w:ascii="Arial" w:hAnsi="Arial" w:cs="Arial"/>
          <w:b/>
          <w:sz w:val="22"/>
          <w:szCs w:val="22"/>
        </w:rPr>
        <w:t>Rig</w:t>
      </w:r>
      <w:proofErr w:type="spellEnd"/>
      <w:r w:rsidRPr="000A7BD7">
        <w:rPr>
          <w:rFonts w:ascii="Arial" w:hAnsi="Arial" w:cs="Arial"/>
          <w:b/>
          <w:sz w:val="22"/>
          <w:szCs w:val="22"/>
        </w:rPr>
        <w:t>-Veda" es el más antiguo: escrito en sánscrito entre el 1300 y el 1000 a. C. Consta de 1.028 himnos a los dioses y se desarrollan en medio de creencias, mitos y supersticiones.</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  Al "</w:t>
      </w:r>
      <w:proofErr w:type="spellStart"/>
      <w:r w:rsidRPr="000A7BD7">
        <w:rPr>
          <w:rFonts w:ascii="Arial" w:hAnsi="Arial" w:cs="Arial"/>
          <w:b/>
          <w:sz w:val="22"/>
          <w:szCs w:val="22"/>
        </w:rPr>
        <w:t>Rig</w:t>
      </w:r>
      <w:proofErr w:type="spellEnd"/>
      <w:r w:rsidRPr="000A7BD7">
        <w:rPr>
          <w:rFonts w:ascii="Arial" w:hAnsi="Arial" w:cs="Arial"/>
          <w:b/>
          <w:sz w:val="22"/>
          <w:szCs w:val="22"/>
        </w:rPr>
        <w:t>-Veda" le fueron agregados otros dos Veda, el "</w:t>
      </w:r>
      <w:proofErr w:type="spellStart"/>
      <w:r w:rsidRPr="000A7BD7">
        <w:rPr>
          <w:rFonts w:ascii="Arial" w:hAnsi="Arial" w:cs="Arial"/>
          <w:b/>
          <w:sz w:val="22"/>
          <w:szCs w:val="22"/>
        </w:rPr>
        <w:t>Yajur</w:t>
      </w:r>
      <w:proofErr w:type="spellEnd"/>
      <w:r w:rsidRPr="000A7BD7">
        <w:rPr>
          <w:rFonts w:ascii="Arial" w:hAnsi="Arial" w:cs="Arial"/>
          <w:b/>
          <w:sz w:val="22"/>
          <w:szCs w:val="22"/>
        </w:rPr>
        <w:t xml:space="preserve">-veda" (el libro del sacrificio) y el "Samar-veda" (libro de los himnos). </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  Más tarde surgió un cuarto libro, el "</w:t>
      </w:r>
      <w:proofErr w:type="spellStart"/>
      <w:r w:rsidRPr="000A7BD7">
        <w:rPr>
          <w:rFonts w:ascii="Arial" w:hAnsi="Arial" w:cs="Arial"/>
          <w:b/>
          <w:sz w:val="22"/>
          <w:szCs w:val="22"/>
        </w:rPr>
        <w:t>Atharvaveda</w:t>
      </w:r>
      <w:proofErr w:type="spellEnd"/>
      <w:r w:rsidRPr="000A7BD7">
        <w:rPr>
          <w:rFonts w:ascii="Arial" w:hAnsi="Arial" w:cs="Arial"/>
          <w:b/>
          <w:sz w:val="22"/>
          <w:szCs w:val="22"/>
        </w:rPr>
        <w:t>" (los hechizos mági</w:t>
      </w:r>
      <w:r w:rsidRPr="000A7BD7">
        <w:rPr>
          <w:rFonts w:ascii="Arial" w:hAnsi="Arial" w:cs="Arial"/>
          <w:b/>
          <w:sz w:val="22"/>
          <w:szCs w:val="22"/>
        </w:rPr>
        <w:softHyphen/>
        <w:t>cos). Con él, hacia el 900 a. de C., quedaron escritos los cuatro.</w:t>
      </w:r>
    </w:p>
    <w:p w:rsidR="00872F40" w:rsidRPr="00872F40" w:rsidRDefault="00872F40" w:rsidP="000A7BD7">
      <w:pPr>
        <w:pStyle w:val="estilo2"/>
        <w:spacing w:before="0" w:beforeAutospacing="0" w:after="0" w:afterAutospacing="0"/>
        <w:jc w:val="both"/>
        <w:rPr>
          <w:rFonts w:ascii="Arial" w:hAnsi="Arial" w:cs="Arial"/>
          <w:b/>
          <w:color w:val="0070C0"/>
          <w:sz w:val="22"/>
          <w:szCs w:val="22"/>
        </w:rPr>
      </w:pPr>
    </w:p>
    <w:p w:rsidR="00EE52C9" w:rsidRPr="00872F40" w:rsidRDefault="00EE52C9" w:rsidP="000A7BD7">
      <w:pPr>
        <w:pStyle w:val="estilo2"/>
        <w:spacing w:before="0" w:beforeAutospacing="0" w:after="0" w:afterAutospacing="0"/>
        <w:jc w:val="both"/>
        <w:rPr>
          <w:rStyle w:val="Textoennegrita"/>
          <w:rFonts w:ascii="Arial" w:hAnsi="Arial" w:cs="Arial"/>
          <w:color w:val="0070C0"/>
          <w:sz w:val="22"/>
          <w:szCs w:val="22"/>
        </w:rPr>
      </w:pPr>
      <w:r w:rsidRPr="00872F40">
        <w:rPr>
          <w:rFonts w:ascii="Arial" w:hAnsi="Arial" w:cs="Arial"/>
          <w:b/>
          <w:color w:val="0070C0"/>
          <w:sz w:val="22"/>
          <w:szCs w:val="22"/>
        </w:rPr>
        <w:t xml:space="preserve">  </w:t>
      </w:r>
      <w:r w:rsidR="00872F40" w:rsidRPr="00872F40">
        <w:rPr>
          <w:rStyle w:val="Textoennegrita"/>
          <w:rFonts w:ascii="Arial" w:hAnsi="Arial" w:cs="Arial"/>
          <w:color w:val="0070C0"/>
          <w:sz w:val="22"/>
          <w:szCs w:val="22"/>
        </w:rPr>
        <w:t>2º</w:t>
      </w:r>
      <w:r w:rsidRPr="00872F40">
        <w:rPr>
          <w:rStyle w:val="Textoennegrita"/>
          <w:rFonts w:ascii="Arial" w:hAnsi="Arial" w:cs="Arial"/>
          <w:color w:val="0070C0"/>
          <w:sz w:val="22"/>
          <w:szCs w:val="22"/>
        </w:rPr>
        <w:t>. Los otros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  Luego vinieron otros escritos religio</w:t>
      </w:r>
      <w:r w:rsidRPr="000A7BD7">
        <w:rPr>
          <w:rFonts w:ascii="Arial" w:hAnsi="Arial" w:cs="Arial"/>
          <w:b/>
          <w:sz w:val="22"/>
          <w:szCs w:val="22"/>
        </w:rPr>
        <w:softHyphen/>
        <w:t>sos de menor valor, los "</w:t>
      </w:r>
      <w:proofErr w:type="spellStart"/>
      <w:r w:rsidRPr="000A7BD7">
        <w:rPr>
          <w:rFonts w:ascii="Arial" w:hAnsi="Arial" w:cs="Arial"/>
          <w:b/>
          <w:sz w:val="22"/>
          <w:szCs w:val="22"/>
        </w:rPr>
        <w:t>Brahmanas</w:t>
      </w:r>
      <w:proofErr w:type="spellEnd"/>
      <w:r w:rsidRPr="000A7BD7">
        <w:rPr>
          <w:rFonts w:ascii="Arial" w:hAnsi="Arial" w:cs="Arial"/>
          <w:b/>
          <w:sz w:val="22"/>
          <w:szCs w:val="22"/>
        </w:rPr>
        <w:t xml:space="preserve">", textos escritos en sánscrito, amplios y prolijos, que comentan los rituales que practican los sacerdotes y los mitos en que se apoyan. </w:t>
      </w:r>
    </w:p>
    <w:p w:rsidR="00EE52C9" w:rsidRPr="000A7BD7"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  Hacia el 600 a. C. se compusieron los "</w:t>
      </w:r>
      <w:proofErr w:type="spellStart"/>
      <w:r w:rsidRPr="000A7BD7">
        <w:rPr>
          <w:rFonts w:ascii="Arial" w:hAnsi="Arial" w:cs="Arial"/>
          <w:b/>
          <w:sz w:val="22"/>
          <w:szCs w:val="22"/>
        </w:rPr>
        <w:t>Upanishards</w:t>
      </w:r>
      <w:proofErr w:type="spellEnd"/>
      <w:r w:rsidRPr="000A7BD7">
        <w:rPr>
          <w:rFonts w:ascii="Arial" w:hAnsi="Arial" w:cs="Arial"/>
          <w:b/>
          <w:sz w:val="22"/>
          <w:szCs w:val="22"/>
        </w:rPr>
        <w:t>", o reflexiones sobre la naturaleza del Un</w:t>
      </w:r>
      <w:r w:rsidRPr="000A7BD7">
        <w:rPr>
          <w:rFonts w:ascii="Arial" w:hAnsi="Arial" w:cs="Arial"/>
          <w:b/>
          <w:sz w:val="22"/>
          <w:szCs w:val="22"/>
        </w:rPr>
        <w:t>i</w:t>
      </w:r>
      <w:r w:rsidRPr="000A7BD7">
        <w:rPr>
          <w:rFonts w:ascii="Arial" w:hAnsi="Arial" w:cs="Arial"/>
          <w:b/>
          <w:sz w:val="22"/>
          <w:szCs w:val="22"/>
        </w:rPr>
        <w:t>verso.</w:t>
      </w:r>
    </w:p>
    <w:p w:rsidR="00EE52C9" w:rsidRPr="000A7BD7" w:rsidRDefault="00EE52C9" w:rsidP="00872F40">
      <w:pPr>
        <w:pStyle w:val="estilo2"/>
        <w:spacing w:before="0" w:beforeAutospacing="0" w:after="0" w:afterAutospacing="0"/>
        <w:jc w:val="center"/>
        <w:rPr>
          <w:rFonts w:ascii="Arial" w:hAnsi="Arial" w:cs="Arial"/>
          <w:b/>
          <w:sz w:val="22"/>
          <w:szCs w:val="22"/>
        </w:rPr>
      </w:pPr>
      <w:r w:rsidRPr="000A7BD7">
        <w:rPr>
          <w:rFonts w:ascii="Arial" w:hAnsi="Arial" w:cs="Arial"/>
          <w:b/>
          <w:sz w:val="22"/>
          <w:szCs w:val="22"/>
        </w:rPr>
        <w:br/>
      </w:r>
      <w:r w:rsidRPr="000A7BD7">
        <w:rPr>
          <w:rFonts w:ascii="Arial" w:hAnsi="Arial" w:cs="Arial"/>
          <w:b/>
          <w:noProof/>
          <w:sz w:val="22"/>
          <w:szCs w:val="22"/>
        </w:rPr>
        <w:drawing>
          <wp:inline distT="0" distB="0" distL="0" distR="0">
            <wp:extent cx="3152775" cy="2436080"/>
            <wp:effectExtent l="19050" t="0" r="9525" b="0"/>
            <wp:docPr id="6" name="Imagen 6" descr="http://catequesis.lasalle.es/H/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H/zplantilla_clip_image002_0016.jpg"/>
                    <pic:cNvPicPr>
                      <a:picLocks noChangeAspect="1" noChangeArrowheads="1"/>
                    </pic:cNvPicPr>
                  </pic:nvPicPr>
                  <pic:blipFill>
                    <a:blip r:embed="rId7"/>
                    <a:srcRect/>
                    <a:stretch>
                      <a:fillRect/>
                    </a:stretch>
                  </pic:blipFill>
                  <pic:spPr bwMode="auto">
                    <a:xfrm>
                      <a:off x="0" y="0"/>
                      <a:ext cx="3152775" cy="2436080"/>
                    </a:xfrm>
                    <a:prstGeom prst="rect">
                      <a:avLst/>
                    </a:prstGeom>
                    <a:noFill/>
                    <a:ln w="9525">
                      <a:noFill/>
                      <a:miter lim="800000"/>
                      <a:headEnd/>
                      <a:tailEnd/>
                    </a:ln>
                  </pic:spPr>
                </pic:pic>
              </a:graphicData>
            </a:graphic>
          </wp:inline>
        </w:drawing>
      </w:r>
    </w:p>
    <w:p w:rsidR="00872F40" w:rsidRDefault="00EE52C9" w:rsidP="000A7BD7">
      <w:pPr>
        <w:pStyle w:val="estilo2"/>
        <w:spacing w:before="0" w:beforeAutospacing="0" w:after="0" w:afterAutospacing="0"/>
        <w:jc w:val="both"/>
        <w:rPr>
          <w:rStyle w:val="Textoennegrita"/>
          <w:rFonts w:ascii="Arial" w:hAnsi="Arial" w:cs="Arial"/>
          <w:sz w:val="22"/>
          <w:szCs w:val="22"/>
        </w:rPr>
      </w:pPr>
      <w:r w:rsidRPr="000A7BD7">
        <w:rPr>
          <w:rFonts w:ascii="Arial" w:hAnsi="Arial" w:cs="Arial"/>
          <w:b/>
          <w:sz w:val="22"/>
          <w:szCs w:val="22"/>
        </w:rPr>
        <w:t xml:space="preserve">  </w:t>
      </w:r>
      <w:r w:rsidRPr="000A7BD7">
        <w:rPr>
          <w:rStyle w:val="Textoennegrita"/>
          <w:rFonts w:ascii="Arial" w:hAnsi="Arial" w:cs="Arial"/>
          <w:sz w:val="22"/>
          <w:szCs w:val="22"/>
        </w:rPr>
        <w:t>  </w:t>
      </w:r>
    </w:p>
    <w:p w:rsidR="00872F40" w:rsidRDefault="00872F40" w:rsidP="000A7BD7">
      <w:pPr>
        <w:pStyle w:val="estilo2"/>
        <w:spacing w:before="0" w:beforeAutospacing="0" w:after="0" w:afterAutospacing="0"/>
        <w:jc w:val="both"/>
        <w:rPr>
          <w:rStyle w:val="Textoennegrita"/>
          <w:rFonts w:ascii="Arial" w:hAnsi="Arial" w:cs="Arial"/>
          <w:sz w:val="22"/>
          <w:szCs w:val="22"/>
        </w:rPr>
      </w:pPr>
    </w:p>
    <w:p w:rsidR="00872F40" w:rsidRPr="00872F40" w:rsidRDefault="00EE52C9" w:rsidP="000A7BD7">
      <w:pPr>
        <w:pStyle w:val="estilo2"/>
        <w:spacing w:before="0" w:beforeAutospacing="0" w:after="0" w:afterAutospacing="0"/>
        <w:jc w:val="both"/>
        <w:rPr>
          <w:rStyle w:val="Textoennegrita"/>
          <w:rFonts w:ascii="Arial" w:hAnsi="Arial" w:cs="Arial"/>
          <w:color w:val="0070C0"/>
          <w:sz w:val="28"/>
          <w:szCs w:val="28"/>
        </w:rPr>
      </w:pPr>
      <w:r w:rsidRPr="00872F40">
        <w:rPr>
          <w:rStyle w:val="Textoennegrita"/>
          <w:rFonts w:ascii="Arial" w:hAnsi="Arial" w:cs="Arial"/>
          <w:color w:val="0070C0"/>
          <w:sz w:val="28"/>
          <w:szCs w:val="28"/>
        </w:rPr>
        <w:lastRenderedPageBreak/>
        <w:t>3. Valor</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w:t>
      </w:r>
      <w:r w:rsidRPr="000A7BD7">
        <w:rPr>
          <w:rFonts w:ascii="Arial" w:hAnsi="Arial" w:cs="Arial"/>
          <w:b/>
          <w:sz w:val="22"/>
          <w:szCs w:val="22"/>
        </w:rPr>
        <w:br/>
        <w:t xml:space="preserve">    Los Vedas, junto con los </w:t>
      </w:r>
      <w:proofErr w:type="spellStart"/>
      <w:r w:rsidRPr="000A7BD7">
        <w:rPr>
          <w:rFonts w:ascii="Arial" w:hAnsi="Arial" w:cs="Arial"/>
          <w:b/>
          <w:sz w:val="22"/>
          <w:szCs w:val="22"/>
        </w:rPr>
        <w:t>Brahmanas</w:t>
      </w:r>
      <w:proofErr w:type="spellEnd"/>
      <w:r w:rsidRPr="000A7BD7">
        <w:rPr>
          <w:rFonts w:ascii="Arial" w:hAnsi="Arial" w:cs="Arial"/>
          <w:b/>
          <w:sz w:val="22"/>
          <w:szCs w:val="22"/>
        </w:rPr>
        <w:t xml:space="preserve"> y los </w:t>
      </w:r>
      <w:proofErr w:type="spellStart"/>
      <w:r w:rsidRPr="000A7BD7">
        <w:rPr>
          <w:rFonts w:ascii="Arial" w:hAnsi="Arial" w:cs="Arial"/>
          <w:b/>
          <w:sz w:val="22"/>
          <w:szCs w:val="22"/>
        </w:rPr>
        <w:t>Upanishards</w:t>
      </w:r>
      <w:proofErr w:type="spellEnd"/>
      <w:r w:rsidRPr="000A7BD7">
        <w:rPr>
          <w:rFonts w:ascii="Arial" w:hAnsi="Arial" w:cs="Arial"/>
          <w:b/>
          <w:sz w:val="22"/>
          <w:szCs w:val="22"/>
        </w:rPr>
        <w:t>, son considerados como normas revel</w:t>
      </w:r>
      <w:r w:rsidRPr="000A7BD7">
        <w:rPr>
          <w:rFonts w:ascii="Arial" w:hAnsi="Arial" w:cs="Arial"/>
          <w:b/>
          <w:sz w:val="22"/>
          <w:szCs w:val="22"/>
        </w:rPr>
        <w:t>a</w:t>
      </w:r>
      <w:r w:rsidRPr="000A7BD7">
        <w:rPr>
          <w:rFonts w:ascii="Arial" w:hAnsi="Arial" w:cs="Arial"/>
          <w:b/>
          <w:sz w:val="22"/>
          <w:szCs w:val="22"/>
        </w:rPr>
        <w:t>das (</w:t>
      </w:r>
      <w:proofErr w:type="spellStart"/>
      <w:r w:rsidRPr="000A7BD7">
        <w:rPr>
          <w:rFonts w:ascii="Arial" w:hAnsi="Arial" w:cs="Arial"/>
          <w:b/>
          <w:sz w:val="22"/>
          <w:szCs w:val="22"/>
        </w:rPr>
        <w:t>shruti</w:t>
      </w:r>
      <w:proofErr w:type="spellEnd"/>
      <w:r w:rsidRPr="000A7BD7">
        <w:rPr>
          <w:rFonts w:ascii="Arial" w:hAnsi="Arial" w:cs="Arial"/>
          <w:b/>
          <w:sz w:val="22"/>
          <w:szCs w:val="22"/>
        </w:rPr>
        <w:t>, oídos de los dioses), y no se pueden cambiar. Como son difíciles de recordar, los hin</w:t>
      </w:r>
      <w:r w:rsidRPr="000A7BD7">
        <w:rPr>
          <w:rFonts w:ascii="Arial" w:hAnsi="Arial" w:cs="Arial"/>
          <w:b/>
          <w:sz w:val="22"/>
          <w:szCs w:val="22"/>
        </w:rPr>
        <w:t>d</w:t>
      </w:r>
      <w:r w:rsidRPr="000A7BD7">
        <w:rPr>
          <w:rFonts w:ascii="Arial" w:hAnsi="Arial" w:cs="Arial"/>
          <w:b/>
          <w:sz w:val="22"/>
          <w:szCs w:val="22"/>
        </w:rPr>
        <w:t>úes usan una "</w:t>
      </w:r>
      <w:proofErr w:type="spellStart"/>
      <w:r w:rsidRPr="000A7BD7">
        <w:rPr>
          <w:rFonts w:ascii="Arial" w:hAnsi="Arial" w:cs="Arial"/>
          <w:b/>
          <w:sz w:val="22"/>
          <w:szCs w:val="22"/>
        </w:rPr>
        <w:t>smriti</w:t>
      </w:r>
      <w:proofErr w:type="spellEnd"/>
      <w:r w:rsidRPr="000A7BD7">
        <w:rPr>
          <w:rFonts w:ascii="Arial" w:hAnsi="Arial" w:cs="Arial"/>
          <w:b/>
          <w:sz w:val="22"/>
          <w:szCs w:val="22"/>
        </w:rPr>
        <w:t xml:space="preserve">" (lo que se recuerda), que resume todo lo escrito y se transmite por oral. </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872F40" w:rsidRDefault="00872F40" w:rsidP="000A7BD7">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sz w:val="22"/>
          <w:szCs w:val="22"/>
        </w:rPr>
        <w:t xml:space="preserve">  </w:t>
      </w:r>
      <w:r w:rsidR="00EE52C9" w:rsidRPr="00872F40">
        <w:rPr>
          <w:rStyle w:val="Textoennegrita"/>
          <w:rFonts w:ascii="Arial" w:hAnsi="Arial" w:cs="Arial"/>
          <w:color w:val="0070C0"/>
          <w:sz w:val="22"/>
          <w:szCs w:val="22"/>
        </w:rPr>
        <w:t>La epopeya.</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El mensaje religioso hinduista se halla también en dos obras épicas: el </w:t>
      </w:r>
      <w:proofErr w:type="spellStart"/>
      <w:r w:rsidRPr="000A7BD7">
        <w:rPr>
          <w:rFonts w:ascii="Arial" w:hAnsi="Arial" w:cs="Arial"/>
          <w:b/>
          <w:sz w:val="22"/>
          <w:szCs w:val="22"/>
        </w:rPr>
        <w:t>Mahabharata</w:t>
      </w:r>
      <w:proofErr w:type="spellEnd"/>
      <w:r w:rsidRPr="000A7BD7">
        <w:rPr>
          <w:rFonts w:ascii="Arial" w:hAnsi="Arial" w:cs="Arial"/>
          <w:b/>
          <w:sz w:val="22"/>
          <w:szCs w:val="22"/>
        </w:rPr>
        <w:t xml:space="preserve"> y el </w:t>
      </w:r>
      <w:proofErr w:type="spellStart"/>
      <w:r w:rsidRPr="000A7BD7">
        <w:rPr>
          <w:rFonts w:ascii="Arial" w:hAnsi="Arial" w:cs="Arial"/>
          <w:b/>
          <w:sz w:val="22"/>
          <w:szCs w:val="22"/>
        </w:rPr>
        <w:t>Ram</w:t>
      </w:r>
      <w:r w:rsidRPr="000A7BD7">
        <w:rPr>
          <w:rFonts w:ascii="Arial" w:hAnsi="Arial" w:cs="Arial"/>
          <w:b/>
          <w:sz w:val="22"/>
          <w:szCs w:val="22"/>
        </w:rPr>
        <w:t>a</w:t>
      </w:r>
      <w:r w:rsidRPr="000A7BD7">
        <w:rPr>
          <w:rFonts w:ascii="Arial" w:hAnsi="Arial" w:cs="Arial"/>
          <w:b/>
          <w:sz w:val="22"/>
          <w:szCs w:val="22"/>
        </w:rPr>
        <w:t>yana</w:t>
      </w:r>
      <w:proofErr w:type="spellEnd"/>
      <w:r w:rsidRPr="000A7BD7">
        <w:rPr>
          <w:rFonts w:ascii="Arial" w:hAnsi="Arial" w:cs="Arial"/>
          <w:b/>
          <w:sz w:val="22"/>
          <w:szCs w:val="22"/>
        </w:rPr>
        <w:t xml:space="preserve">, escritos en sánscrito.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El "</w:t>
      </w:r>
      <w:proofErr w:type="spellStart"/>
      <w:r w:rsidRPr="000A7BD7">
        <w:rPr>
          <w:rStyle w:val="Textoennegrita"/>
          <w:rFonts w:ascii="Arial" w:hAnsi="Arial" w:cs="Arial"/>
          <w:sz w:val="22"/>
          <w:szCs w:val="22"/>
        </w:rPr>
        <w:t>Mahabharata</w:t>
      </w:r>
      <w:proofErr w:type="spellEnd"/>
      <w:r w:rsidRPr="000A7BD7">
        <w:rPr>
          <w:rFonts w:ascii="Arial" w:hAnsi="Arial" w:cs="Arial"/>
          <w:b/>
          <w:sz w:val="22"/>
          <w:szCs w:val="22"/>
        </w:rPr>
        <w:t>" consta de 18 libros y de unos 200.000 versos. Es la epope</w:t>
      </w:r>
      <w:r w:rsidRPr="000A7BD7">
        <w:rPr>
          <w:rFonts w:ascii="Arial" w:hAnsi="Arial" w:cs="Arial"/>
          <w:b/>
          <w:sz w:val="22"/>
          <w:szCs w:val="22"/>
        </w:rPr>
        <w:softHyphen/>
        <w:t xml:space="preserve">ya más extensa de la literatura mundial. Se atribuye a un poeta, </w:t>
      </w:r>
      <w:proofErr w:type="spellStart"/>
      <w:r w:rsidRPr="000A7BD7">
        <w:rPr>
          <w:rFonts w:ascii="Arial" w:hAnsi="Arial" w:cs="Arial"/>
          <w:b/>
          <w:sz w:val="22"/>
          <w:szCs w:val="22"/>
        </w:rPr>
        <w:t>Vyasa</w:t>
      </w:r>
      <w:proofErr w:type="spellEnd"/>
      <w:r w:rsidRPr="000A7BD7">
        <w:rPr>
          <w:rFonts w:ascii="Arial" w:hAnsi="Arial" w:cs="Arial"/>
          <w:b/>
          <w:sz w:val="22"/>
          <w:szCs w:val="22"/>
        </w:rPr>
        <w:t>, aunque fue escrito poco a poco por muchas m</w:t>
      </w:r>
      <w:r w:rsidRPr="000A7BD7">
        <w:rPr>
          <w:rFonts w:ascii="Arial" w:hAnsi="Arial" w:cs="Arial"/>
          <w:b/>
          <w:sz w:val="22"/>
          <w:szCs w:val="22"/>
        </w:rPr>
        <w:t>a</w:t>
      </w:r>
      <w:r w:rsidRPr="000A7BD7">
        <w:rPr>
          <w:rFonts w:ascii="Arial" w:hAnsi="Arial" w:cs="Arial"/>
          <w:b/>
          <w:sz w:val="22"/>
          <w:szCs w:val="22"/>
        </w:rPr>
        <w:t xml:space="preserve">nos entre el 200 a de C. y el 200 d de C. Relata la guerra civil entre los hermanos </w:t>
      </w:r>
      <w:proofErr w:type="spellStart"/>
      <w:r w:rsidRPr="000A7BD7">
        <w:rPr>
          <w:rFonts w:ascii="Arial" w:hAnsi="Arial" w:cs="Arial"/>
          <w:b/>
          <w:sz w:val="22"/>
          <w:szCs w:val="22"/>
        </w:rPr>
        <w:t>Pandu</w:t>
      </w:r>
      <w:proofErr w:type="spellEnd"/>
      <w:r w:rsidRPr="000A7BD7">
        <w:rPr>
          <w:rFonts w:ascii="Arial" w:hAnsi="Arial" w:cs="Arial"/>
          <w:b/>
          <w:sz w:val="22"/>
          <w:szCs w:val="22"/>
        </w:rPr>
        <w:t xml:space="preserve">, al mando de Krishna (dios), y los </w:t>
      </w:r>
      <w:proofErr w:type="spellStart"/>
      <w:r w:rsidRPr="000A7BD7">
        <w:rPr>
          <w:rFonts w:ascii="Arial" w:hAnsi="Arial" w:cs="Arial"/>
          <w:b/>
          <w:sz w:val="22"/>
          <w:szCs w:val="22"/>
        </w:rPr>
        <w:t>Kauravas</w:t>
      </w:r>
      <w:proofErr w:type="spellEnd"/>
      <w:r w:rsidRPr="000A7BD7">
        <w:rPr>
          <w:rFonts w:ascii="Arial" w:hAnsi="Arial" w:cs="Arial"/>
          <w:b/>
          <w:sz w:val="22"/>
          <w:szCs w:val="22"/>
        </w:rPr>
        <w:t xml:space="preserve">. El escenario se desarrolla en el reino de </w:t>
      </w:r>
      <w:proofErr w:type="spellStart"/>
      <w:r w:rsidRPr="000A7BD7">
        <w:rPr>
          <w:rFonts w:ascii="Arial" w:hAnsi="Arial" w:cs="Arial"/>
          <w:b/>
          <w:sz w:val="22"/>
          <w:szCs w:val="22"/>
        </w:rPr>
        <w:t>Kurukshetra</w:t>
      </w:r>
      <w:proofErr w:type="spellEnd"/>
      <w:r w:rsidRPr="000A7BD7">
        <w:rPr>
          <w:rFonts w:ascii="Arial" w:hAnsi="Arial" w:cs="Arial"/>
          <w:b/>
          <w:sz w:val="22"/>
          <w:szCs w:val="22"/>
        </w:rPr>
        <w:t>, en los e</w:t>
      </w:r>
      <w:r w:rsidRPr="000A7BD7">
        <w:rPr>
          <w:rFonts w:ascii="Arial" w:hAnsi="Arial" w:cs="Arial"/>
          <w:b/>
          <w:sz w:val="22"/>
          <w:szCs w:val="22"/>
        </w:rPr>
        <w:t>n</w:t>
      </w:r>
      <w:r w:rsidRPr="000A7BD7">
        <w:rPr>
          <w:rFonts w:ascii="Arial" w:hAnsi="Arial" w:cs="Arial"/>
          <w:b/>
          <w:sz w:val="22"/>
          <w:szCs w:val="22"/>
        </w:rPr>
        <w:t>tornos de la actual Delhi.</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w:t>
      </w:r>
      <w:r w:rsidRPr="000A7BD7">
        <w:rPr>
          <w:rFonts w:ascii="Arial" w:hAnsi="Arial" w:cs="Arial"/>
          <w:b/>
          <w:sz w:val="22"/>
          <w:szCs w:val="22"/>
        </w:rPr>
        <w:br/>
        <w:t>   El "</w:t>
      </w:r>
      <w:proofErr w:type="spellStart"/>
      <w:r w:rsidRPr="000A7BD7">
        <w:rPr>
          <w:rStyle w:val="Textoennegrita"/>
          <w:rFonts w:ascii="Arial" w:hAnsi="Arial" w:cs="Arial"/>
          <w:sz w:val="22"/>
          <w:szCs w:val="22"/>
        </w:rPr>
        <w:t>Ramayana</w:t>
      </w:r>
      <w:proofErr w:type="spellEnd"/>
      <w:r w:rsidRPr="000A7BD7">
        <w:rPr>
          <w:rFonts w:ascii="Arial" w:hAnsi="Arial" w:cs="Arial"/>
          <w:b/>
          <w:sz w:val="22"/>
          <w:szCs w:val="22"/>
        </w:rPr>
        <w:t>" cuenta el viaje que hizo Rama para rescatar a su esposa Sita, raptada por el d</w:t>
      </w:r>
      <w:r w:rsidRPr="000A7BD7">
        <w:rPr>
          <w:rFonts w:ascii="Arial" w:hAnsi="Arial" w:cs="Arial"/>
          <w:b/>
          <w:sz w:val="22"/>
          <w:szCs w:val="22"/>
        </w:rPr>
        <w:t>e</w:t>
      </w:r>
      <w:r w:rsidRPr="000A7BD7">
        <w:rPr>
          <w:rFonts w:ascii="Arial" w:hAnsi="Arial" w:cs="Arial"/>
          <w:b/>
          <w:sz w:val="22"/>
          <w:szCs w:val="22"/>
        </w:rPr>
        <w:t xml:space="preserve">monio </w:t>
      </w:r>
      <w:proofErr w:type="spellStart"/>
      <w:r w:rsidRPr="000A7BD7">
        <w:rPr>
          <w:rFonts w:ascii="Arial" w:hAnsi="Arial" w:cs="Arial"/>
          <w:b/>
          <w:sz w:val="22"/>
          <w:szCs w:val="22"/>
        </w:rPr>
        <w:t>Ravana</w:t>
      </w:r>
      <w:proofErr w:type="spellEnd"/>
      <w:r w:rsidRPr="000A7BD7">
        <w:rPr>
          <w:rFonts w:ascii="Arial" w:hAnsi="Arial" w:cs="Arial"/>
          <w:b/>
          <w:sz w:val="22"/>
          <w:szCs w:val="22"/>
        </w:rPr>
        <w:t>. Tiene unos 50.000 versos y es de menor importancia. Tal vez se inició su escritu</w:t>
      </w:r>
      <w:r w:rsidRPr="000A7BD7">
        <w:rPr>
          <w:rFonts w:ascii="Arial" w:hAnsi="Arial" w:cs="Arial"/>
          <w:b/>
          <w:sz w:val="22"/>
          <w:szCs w:val="22"/>
        </w:rPr>
        <w:softHyphen/>
        <w:t>ra hacia 300 a.C. y se desarrolló hasta el 300 d.C.</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Hay otros escritos religiosos, como el "</w:t>
      </w:r>
      <w:proofErr w:type="spellStart"/>
      <w:r w:rsidRPr="000A7BD7">
        <w:rPr>
          <w:rFonts w:ascii="Arial" w:hAnsi="Arial" w:cs="Arial"/>
          <w:b/>
          <w:sz w:val="22"/>
          <w:szCs w:val="22"/>
        </w:rPr>
        <w:t>Bhagavata</w:t>
      </w:r>
      <w:proofErr w:type="spellEnd"/>
      <w:r w:rsidRPr="000A7BD7">
        <w:rPr>
          <w:rFonts w:ascii="Arial" w:hAnsi="Arial" w:cs="Arial"/>
          <w:b/>
          <w:sz w:val="22"/>
          <w:szCs w:val="22"/>
        </w:rPr>
        <w:t>-Purana", que habla de la ni</w:t>
      </w:r>
      <w:r w:rsidRPr="000A7BD7">
        <w:rPr>
          <w:rFonts w:ascii="Arial" w:hAnsi="Arial" w:cs="Arial"/>
          <w:b/>
          <w:sz w:val="22"/>
          <w:szCs w:val="22"/>
        </w:rPr>
        <w:softHyphen/>
        <w:t xml:space="preserve">ñez de Krishna. Y hay muchos "puranas" o escritos secundarios que recogen multitud de mitos en relación a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w:t>
      </w:r>
      <w:proofErr w:type="spellStart"/>
      <w:r w:rsidRPr="000A7BD7">
        <w:rPr>
          <w:rFonts w:ascii="Arial" w:hAnsi="Arial" w:cs="Arial"/>
          <w:b/>
          <w:sz w:val="22"/>
          <w:szCs w:val="22"/>
        </w:rPr>
        <w:t>Vishnú</w:t>
      </w:r>
      <w:proofErr w:type="spellEnd"/>
      <w:r w:rsidRPr="000A7BD7">
        <w:rPr>
          <w:rFonts w:ascii="Arial" w:hAnsi="Arial" w:cs="Arial"/>
          <w:b/>
          <w:sz w:val="22"/>
          <w:szCs w:val="22"/>
        </w:rPr>
        <w:t xml:space="preserve"> o </w:t>
      </w:r>
      <w:proofErr w:type="spellStart"/>
      <w:r w:rsidRPr="000A7BD7">
        <w:rPr>
          <w:rFonts w:ascii="Arial" w:hAnsi="Arial" w:cs="Arial"/>
          <w:b/>
          <w:sz w:val="22"/>
          <w:szCs w:val="22"/>
        </w:rPr>
        <w:t>Devi</w:t>
      </w:r>
      <w:proofErr w:type="spellEnd"/>
      <w:r w:rsidRPr="000A7BD7">
        <w:rPr>
          <w:rFonts w:ascii="Arial" w:hAnsi="Arial" w:cs="Arial"/>
          <w:b/>
          <w:sz w:val="22"/>
          <w:szCs w:val="22"/>
        </w:rPr>
        <w:t>.</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También existen textos interesantes en el "</w:t>
      </w:r>
      <w:proofErr w:type="spellStart"/>
      <w:r w:rsidRPr="000A7BD7">
        <w:rPr>
          <w:rFonts w:ascii="Arial" w:hAnsi="Arial" w:cs="Arial"/>
          <w:b/>
          <w:sz w:val="22"/>
          <w:szCs w:val="22"/>
        </w:rPr>
        <w:t>Bhagavad</w:t>
      </w:r>
      <w:proofErr w:type="spellEnd"/>
      <w:r w:rsidRPr="000A7BD7">
        <w:rPr>
          <w:rFonts w:ascii="Arial" w:hAnsi="Arial" w:cs="Arial"/>
          <w:b/>
          <w:sz w:val="22"/>
          <w:szCs w:val="22"/>
        </w:rPr>
        <w:t>-Gita, en donde se describen los tres cam</w:t>
      </w:r>
      <w:r w:rsidRPr="000A7BD7">
        <w:rPr>
          <w:rFonts w:ascii="Arial" w:hAnsi="Arial" w:cs="Arial"/>
          <w:b/>
          <w:sz w:val="22"/>
          <w:szCs w:val="22"/>
        </w:rPr>
        <w:t>i</w:t>
      </w:r>
      <w:r w:rsidRPr="000A7BD7">
        <w:rPr>
          <w:rFonts w:ascii="Arial" w:hAnsi="Arial" w:cs="Arial"/>
          <w:b/>
          <w:sz w:val="22"/>
          <w:szCs w:val="22"/>
        </w:rPr>
        <w:t>nos espirituales: el sendero de los trabajos o "karma" (con sacrificio rituales), el sendero del con</w:t>
      </w:r>
      <w:r w:rsidRPr="000A7BD7">
        <w:rPr>
          <w:rFonts w:ascii="Arial" w:hAnsi="Arial" w:cs="Arial"/>
          <w:b/>
          <w:sz w:val="22"/>
          <w:szCs w:val="22"/>
        </w:rPr>
        <w:t>o</w:t>
      </w:r>
      <w:r w:rsidRPr="000A7BD7">
        <w:rPr>
          <w:rFonts w:ascii="Arial" w:hAnsi="Arial" w:cs="Arial"/>
          <w:b/>
          <w:sz w:val="22"/>
          <w:szCs w:val="22"/>
        </w:rPr>
        <w:t>cimiento o "</w:t>
      </w:r>
      <w:proofErr w:type="spellStart"/>
      <w:r w:rsidRPr="000A7BD7">
        <w:rPr>
          <w:rFonts w:ascii="Arial" w:hAnsi="Arial" w:cs="Arial"/>
          <w:b/>
          <w:sz w:val="22"/>
          <w:szCs w:val="22"/>
        </w:rPr>
        <w:t>jnana</w:t>
      </w:r>
      <w:proofErr w:type="spellEnd"/>
      <w:r w:rsidRPr="000A7BD7">
        <w:rPr>
          <w:rFonts w:ascii="Arial" w:hAnsi="Arial" w:cs="Arial"/>
          <w:b/>
          <w:sz w:val="22"/>
          <w:szCs w:val="22"/>
        </w:rPr>
        <w:t>" (la meditación sobre la divinidad) y el sendero de la contempla</w:t>
      </w:r>
      <w:r w:rsidRPr="000A7BD7">
        <w:rPr>
          <w:rFonts w:ascii="Arial" w:hAnsi="Arial" w:cs="Arial"/>
          <w:b/>
          <w:sz w:val="22"/>
          <w:szCs w:val="22"/>
        </w:rPr>
        <w:softHyphen/>
        <w:t>ción o meditación divina o "</w:t>
      </w:r>
      <w:proofErr w:type="spellStart"/>
      <w:r w:rsidRPr="000A7BD7">
        <w:rPr>
          <w:rFonts w:ascii="Arial" w:hAnsi="Arial" w:cs="Arial"/>
          <w:b/>
          <w:sz w:val="22"/>
          <w:szCs w:val="22"/>
        </w:rPr>
        <w:t>bhakti</w:t>
      </w:r>
      <w:proofErr w:type="spellEnd"/>
      <w:r w:rsidRPr="000A7BD7">
        <w:rPr>
          <w:rFonts w:ascii="Arial" w:hAnsi="Arial" w:cs="Arial"/>
          <w:b/>
          <w:sz w:val="22"/>
          <w:szCs w:val="22"/>
        </w:rPr>
        <w:t>", ideal que junta los otros dos senderos y abre otro más trascendente.</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De este "</w:t>
      </w:r>
      <w:proofErr w:type="spellStart"/>
      <w:r w:rsidRPr="000A7BD7">
        <w:rPr>
          <w:rFonts w:ascii="Arial" w:hAnsi="Arial" w:cs="Arial"/>
          <w:b/>
          <w:sz w:val="22"/>
          <w:szCs w:val="22"/>
        </w:rPr>
        <w:t>bhakti</w:t>
      </w:r>
      <w:proofErr w:type="spellEnd"/>
      <w:r w:rsidRPr="000A7BD7">
        <w:rPr>
          <w:rFonts w:ascii="Arial" w:hAnsi="Arial" w:cs="Arial"/>
          <w:b/>
          <w:sz w:val="22"/>
          <w:szCs w:val="22"/>
        </w:rPr>
        <w:t>" quedan ecos y signos en las obras épicas de la literatura hindú, por ejemplo en los "</w:t>
      </w:r>
      <w:proofErr w:type="spellStart"/>
      <w:r w:rsidRPr="000A7BD7">
        <w:rPr>
          <w:rFonts w:ascii="Arial" w:hAnsi="Arial" w:cs="Arial"/>
          <w:b/>
          <w:sz w:val="22"/>
          <w:szCs w:val="22"/>
        </w:rPr>
        <w:t>Upanishards</w:t>
      </w:r>
      <w:proofErr w:type="spellEnd"/>
      <w:r w:rsidRPr="000A7BD7">
        <w:rPr>
          <w:rFonts w:ascii="Arial" w:hAnsi="Arial" w:cs="Arial"/>
          <w:b/>
          <w:sz w:val="22"/>
          <w:szCs w:val="22"/>
        </w:rPr>
        <w:t>, eco del "</w:t>
      </w:r>
      <w:proofErr w:type="spellStart"/>
      <w:r w:rsidRPr="000A7BD7">
        <w:rPr>
          <w:rFonts w:ascii="Arial" w:hAnsi="Arial" w:cs="Arial"/>
          <w:b/>
          <w:sz w:val="22"/>
          <w:szCs w:val="22"/>
        </w:rPr>
        <w:t>Bhagavadgita</w:t>
      </w:r>
      <w:proofErr w:type="spellEnd"/>
      <w:r w:rsidRPr="000A7BD7">
        <w:rPr>
          <w:rFonts w:ascii="Arial" w:hAnsi="Arial" w:cs="Arial"/>
          <w:b/>
          <w:sz w:val="22"/>
          <w:szCs w:val="22"/>
        </w:rPr>
        <w:t xml:space="preserve">", y en otros textos posteriores, en los </w:t>
      </w:r>
      <w:proofErr w:type="spellStart"/>
      <w:r w:rsidRPr="000A7BD7">
        <w:rPr>
          <w:rFonts w:ascii="Arial" w:hAnsi="Arial" w:cs="Arial"/>
          <w:b/>
          <w:sz w:val="22"/>
          <w:szCs w:val="22"/>
        </w:rPr>
        <w:t>Alvars</w:t>
      </w:r>
      <w:proofErr w:type="spellEnd"/>
      <w:r w:rsidRPr="000A7BD7">
        <w:rPr>
          <w:rFonts w:ascii="Arial" w:hAnsi="Arial" w:cs="Arial"/>
          <w:b/>
          <w:sz w:val="22"/>
          <w:szCs w:val="22"/>
        </w:rPr>
        <w:t xml:space="preserve">, </w:t>
      </w:r>
      <w:proofErr w:type="spellStart"/>
      <w:r w:rsidRPr="000A7BD7">
        <w:rPr>
          <w:rFonts w:ascii="Arial" w:hAnsi="Arial" w:cs="Arial"/>
          <w:b/>
          <w:sz w:val="22"/>
          <w:szCs w:val="22"/>
        </w:rPr>
        <w:t>Nayanars</w:t>
      </w:r>
      <w:proofErr w:type="spellEnd"/>
      <w:r w:rsidRPr="000A7BD7">
        <w:rPr>
          <w:rFonts w:ascii="Arial" w:hAnsi="Arial" w:cs="Arial"/>
          <w:b/>
          <w:sz w:val="22"/>
          <w:szCs w:val="22"/>
        </w:rPr>
        <w:t xml:space="preserve"> y </w:t>
      </w:r>
      <w:proofErr w:type="spellStart"/>
      <w:r w:rsidRPr="000A7BD7">
        <w:rPr>
          <w:rFonts w:ascii="Arial" w:hAnsi="Arial" w:cs="Arial"/>
          <w:b/>
          <w:sz w:val="22"/>
          <w:szCs w:val="22"/>
        </w:rPr>
        <w:t>Virashaivas</w:t>
      </w:r>
      <w:proofErr w:type="spellEnd"/>
      <w:r w:rsidRPr="000A7BD7">
        <w:rPr>
          <w:rFonts w:ascii="Arial" w:hAnsi="Arial" w:cs="Arial"/>
          <w:b/>
          <w:sz w:val="22"/>
          <w:szCs w:val="22"/>
        </w:rPr>
        <w:t xml:space="preserve"> del sur de la India y en las creencias de los fieles bengalíes de Krishna.</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0A7BD7"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w:t>
      </w:r>
    </w:p>
    <w:p w:rsidR="00EE52C9" w:rsidRPr="000A7BD7" w:rsidRDefault="00EE52C9" w:rsidP="00872F40">
      <w:pPr>
        <w:pStyle w:val="estilo2"/>
        <w:spacing w:before="0" w:beforeAutospacing="0" w:after="0" w:afterAutospacing="0"/>
        <w:jc w:val="center"/>
        <w:rPr>
          <w:rFonts w:ascii="Arial" w:hAnsi="Arial" w:cs="Arial"/>
          <w:b/>
          <w:sz w:val="22"/>
          <w:szCs w:val="22"/>
        </w:rPr>
      </w:pPr>
      <w:r w:rsidRPr="000A7BD7">
        <w:rPr>
          <w:rFonts w:ascii="Arial" w:hAnsi="Arial" w:cs="Arial"/>
          <w:b/>
          <w:noProof/>
          <w:sz w:val="22"/>
          <w:szCs w:val="22"/>
        </w:rPr>
        <w:drawing>
          <wp:inline distT="0" distB="0" distL="0" distR="0">
            <wp:extent cx="2105025" cy="2916337"/>
            <wp:effectExtent l="19050" t="0" r="9525" b="0"/>
            <wp:docPr id="7" name="Imagen 7" descr="http://catequesis.lasalle.es/H/zplantilla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H/zplantilla_clip_image004.gif"/>
                    <pic:cNvPicPr>
                      <a:picLocks noChangeAspect="1" noChangeArrowheads="1"/>
                    </pic:cNvPicPr>
                  </pic:nvPicPr>
                  <pic:blipFill>
                    <a:blip r:embed="rId8"/>
                    <a:srcRect/>
                    <a:stretch>
                      <a:fillRect/>
                    </a:stretch>
                  </pic:blipFill>
                  <pic:spPr bwMode="auto">
                    <a:xfrm>
                      <a:off x="0" y="0"/>
                      <a:ext cx="2105025" cy="2916337"/>
                    </a:xfrm>
                    <a:prstGeom prst="rect">
                      <a:avLst/>
                    </a:prstGeom>
                    <a:noFill/>
                    <a:ln w="9525">
                      <a:noFill/>
                      <a:miter lim="800000"/>
                      <a:headEnd/>
                      <a:tailEnd/>
                    </a:ln>
                  </pic:spPr>
                </pic:pic>
              </a:graphicData>
            </a:graphic>
          </wp:inline>
        </w:drawing>
      </w:r>
      <w:r w:rsidRPr="000A7BD7">
        <w:rPr>
          <w:rFonts w:ascii="Arial" w:hAnsi="Arial" w:cs="Arial"/>
          <w:b/>
          <w:noProof/>
          <w:sz w:val="22"/>
          <w:szCs w:val="22"/>
        </w:rPr>
        <w:drawing>
          <wp:inline distT="0" distB="0" distL="0" distR="0">
            <wp:extent cx="2181225" cy="2915607"/>
            <wp:effectExtent l="19050" t="0" r="9525" b="0"/>
            <wp:docPr id="8" name="Imagen 8" descr="http://catequesis.lasalle.es/H/zplantilla_clip_image00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H/zplantilla_clip_image006_0000.jpg"/>
                    <pic:cNvPicPr>
                      <a:picLocks noChangeAspect="1" noChangeArrowheads="1"/>
                    </pic:cNvPicPr>
                  </pic:nvPicPr>
                  <pic:blipFill>
                    <a:blip r:embed="rId9"/>
                    <a:srcRect/>
                    <a:stretch>
                      <a:fillRect/>
                    </a:stretch>
                  </pic:blipFill>
                  <pic:spPr bwMode="auto">
                    <a:xfrm>
                      <a:off x="0" y="0"/>
                      <a:ext cx="2181225" cy="2915607"/>
                    </a:xfrm>
                    <a:prstGeom prst="rect">
                      <a:avLst/>
                    </a:prstGeom>
                    <a:noFill/>
                    <a:ln w="9525">
                      <a:noFill/>
                      <a:miter lim="800000"/>
                      <a:headEnd/>
                      <a:tailEnd/>
                    </a:ln>
                  </pic:spPr>
                </pic:pic>
              </a:graphicData>
            </a:graphic>
          </wp:inline>
        </w:drawing>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w:t>
      </w:r>
    </w:p>
    <w:p w:rsidR="00EE52C9" w:rsidRPr="00872F40" w:rsidRDefault="00EE52C9" w:rsidP="000A7BD7">
      <w:pPr>
        <w:pStyle w:val="estilo2"/>
        <w:spacing w:before="0" w:beforeAutospacing="0" w:after="0" w:afterAutospacing="0"/>
        <w:jc w:val="both"/>
        <w:rPr>
          <w:rStyle w:val="Textoennegrita"/>
          <w:rFonts w:ascii="Arial" w:hAnsi="Arial" w:cs="Arial"/>
          <w:color w:val="0070C0"/>
          <w:sz w:val="28"/>
          <w:szCs w:val="28"/>
        </w:rPr>
      </w:pPr>
      <w:r w:rsidRPr="00872F40">
        <w:rPr>
          <w:rFonts w:ascii="Arial" w:hAnsi="Arial" w:cs="Arial"/>
          <w:color w:val="0070C0"/>
          <w:sz w:val="28"/>
          <w:szCs w:val="28"/>
        </w:rPr>
        <w:t xml:space="preserve"> </w:t>
      </w:r>
      <w:r w:rsidR="00872F40" w:rsidRPr="00872F40">
        <w:rPr>
          <w:rStyle w:val="Textoennegrita"/>
          <w:rFonts w:ascii="Arial" w:hAnsi="Arial" w:cs="Arial"/>
          <w:color w:val="0070C0"/>
          <w:sz w:val="28"/>
          <w:szCs w:val="28"/>
        </w:rPr>
        <w:t xml:space="preserve">4 </w:t>
      </w:r>
      <w:r w:rsidRPr="00872F40">
        <w:rPr>
          <w:rStyle w:val="Textoennegrita"/>
          <w:rFonts w:ascii="Arial" w:hAnsi="Arial" w:cs="Arial"/>
          <w:color w:val="0070C0"/>
          <w:sz w:val="28"/>
          <w:szCs w:val="28"/>
        </w:rPr>
        <w:t>. Filosofía religiosa</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Además de creencia religiosa, el pensamiento hindú se apoya en una Filo</w:t>
      </w:r>
      <w:r w:rsidRPr="000A7BD7">
        <w:rPr>
          <w:rFonts w:ascii="Arial" w:hAnsi="Arial" w:cs="Arial"/>
          <w:b/>
          <w:sz w:val="22"/>
          <w:szCs w:val="22"/>
        </w:rPr>
        <w:softHyphen/>
        <w:t>sofía original. El Unive</w:t>
      </w:r>
      <w:r w:rsidRPr="000A7BD7">
        <w:rPr>
          <w:rFonts w:ascii="Arial" w:hAnsi="Arial" w:cs="Arial"/>
          <w:b/>
          <w:sz w:val="22"/>
          <w:szCs w:val="22"/>
        </w:rPr>
        <w:t>r</w:t>
      </w:r>
      <w:r w:rsidRPr="000A7BD7">
        <w:rPr>
          <w:rFonts w:ascii="Arial" w:hAnsi="Arial" w:cs="Arial"/>
          <w:b/>
          <w:sz w:val="22"/>
          <w:szCs w:val="22"/>
        </w:rPr>
        <w:t xml:space="preserve">so es una gran esfera encerrada, un huevo cósmico, que esconde muchos cielos concéntricos, subterráneos, océanos y continentes. La India, por supuesto, está en medio de todos ellos. </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872F40" w:rsidRDefault="00872F40" w:rsidP="000A7BD7">
      <w:pPr>
        <w:pStyle w:val="estilo2"/>
        <w:spacing w:before="0" w:beforeAutospacing="0" w:after="0" w:afterAutospacing="0"/>
        <w:jc w:val="both"/>
        <w:rPr>
          <w:rStyle w:val="Textoennegrita"/>
          <w:rFonts w:ascii="Arial" w:hAnsi="Arial" w:cs="Arial"/>
          <w:color w:val="0070C0"/>
          <w:sz w:val="22"/>
          <w:szCs w:val="22"/>
        </w:rPr>
      </w:pPr>
      <w:r w:rsidRPr="00872F40">
        <w:rPr>
          <w:rStyle w:val="Textoennegrita"/>
          <w:rFonts w:ascii="Arial" w:hAnsi="Arial" w:cs="Arial"/>
          <w:color w:val="0070C0"/>
          <w:sz w:val="22"/>
          <w:szCs w:val="22"/>
        </w:rPr>
        <w:lastRenderedPageBreak/>
        <w:t xml:space="preserve">   </w:t>
      </w:r>
      <w:r w:rsidR="002066C0">
        <w:rPr>
          <w:rStyle w:val="Textoennegrita"/>
          <w:rFonts w:ascii="Arial" w:hAnsi="Arial" w:cs="Arial"/>
          <w:color w:val="0070C0"/>
          <w:sz w:val="22"/>
          <w:szCs w:val="22"/>
        </w:rPr>
        <w:t xml:space="preserve">1º </w:t>
      </w:r>
      <w:r w:rsidR="00EE52C9" w:rsidRPr="00872F40">
        <w:rPr>
          <w:rStyle w:val="Textoennegrita"/>
          <w:rFonts w:ascii="Arial" w:hAnsi="Arial" w:cs="Arial"/>
          <w:color w:val="0070C0"/>
          <w:sz w:val="22"/>
          <w:szCs w:val="22"/>
        </w:rPr>
        <w:t>Cosmovisión.</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Para los hindúes la vida humana es móvil y sigue un curso cíclico: después de morir, el alma r</w:t>
      </w:r>
      <w:r w:rsidRPr="000A7BD7">
        <w:rPr>
          <w:rFonts w:ascii="Arial" w:hAnsi="Arial" w:cs="Arial"/>
          <w:b/>
          <w:sz w:val="22"/>
          <w:szCs w:val="22"/>
        </w:rPr>
        <w:t>e</w:t>
      </w:r>
      <w:r w:rsidRPr="000A7BD7">
        <w:rPr>
          <w:rFonts w:ascii="Arial" w:hAnsi="Arial" w:cs="Arial"/>
          <w:b/>
          <w:sz w:val="22"/>
          <w:szCs w:val="22"/>
        </w:rPr>
        <w:t>nace en otros cuerpos de personas, animales, vegetales o minerales. Este "</w:t>
      </w:r>
      <w:proofErr w:type="spellStart"/>
      <w:r w:rsidRPr="000A7BD7">
        <w:rPr>
          <w:rFonts w:ascii="Arial" w:hAnsi="Arial" w:cs="Arial"/>
          <w:b/>
          <w:sz w:val="22"/>
          <w:szCs w:val="22"/>
        </w:rPr>
        <w:t>samsara</w:t>
      </w:r>
      <w:proofErr w:type="spellEnd"/>
      <w:r w:rsidRPr="000A7BD7">
        <w:rPr>
          <w:rFonts w:ascii="Arial" w:hAnsi="Arial" w:cs="Arial"/>
          <w:b/>
          <w:sz w:val="22"/>
          <w:szCs w:val="22"/>
        </w:rPr>
        <w:t>", o proceso de reencarnación, implica la trasmigración de las almas. Cada reencarnación mejora o empeora la s</w:t>
      </w:r>
      <w:r w:rsidRPr="000A7BD7">
        <w:rPr>
          <w:rFonts w:ascii="Arial" w:hAnsi="Arial" w:cs="Arial"/>
          <w:b/>
          <w:sz w:val="22"/>
          <w:szCs w:val="22"/>
        </w:rPr>
        <w:t>i</w:t>
      </w:r>
      <w:r w:rsidRPr="000A7BD7">
        <w:rPr>
          <w:rFonts w:ascii="Arial" w:hAnsi="Arial" w:cs="Arial"/>
          <w:b/>
          <w:sz w:val="22"/>
          <w:szCs w:val="22"/>
        </w:rPr>
        <w:t>tuación, según lo que haya acumulado de virtud o de demérito el ser que ha vivido. Todo el prov</w:t>
      </w:r>
      <w:r w:rsidRPr="000A7BD7">
        <w:rPr>
          <w:rFonts w:ascii="Arial" w:hAnsi="Arial" w:cs="Arial"/>
          <w:b/>
          <w:sz w:val="22"/>
          <w:szCs w:val="22"/>
        </w:rPr>
        <w:t>e</w:t>
      </w:r>
      <w:r w:rsidRPr="000A7BD7">
        <w:rPr>
          <w:rFonts w:ascii="Arial" w:hAnsi="Arial" w:cs="Arial"/>
          <w:b/>
          <w:sz w:val="22"/>
          <w:szCs w:val="22"/>
        </w:rPr>
        <w:t>nir depende del "karma" o riqueza espiritual acumulada. En la medida de lo posible, hay que mej</w:t>
      </w:r>
      <w:r w:rsidRPr="000A7BD7">
        <w:rPr>
          <w:rFonts w:ascii="Arial" w:hAnsi="Arial" w:cs="Arial"/>
          <w:b/>
          <w:sz w:val="22"/>
          <w:szCs w:val="22"/>
        </w:rPr>
        <w:t>o</w:t>
      </w:r>
      <w:r w:rsidRPr="000A7BD7">
        <w:rPr>
          <w:rFonts w:ascii="Arial" w:hAnsi="Arial" w:cs="Arial"/>
          <w:b/>
          <w:sz w:val="22"/>
          <w:szCs w:val="22"/>
        </w:rPr>
        <w:t>rar la situa</w:t>
      </w:r>
      <w:r w:rsidRPr="000A7BD7">
        <w:rPr>
          <w:rFonts w:ascii="Arial" w:hAnsi="Arial" w:cs="Arial"/>
          <w:b/>
          <w:sz w:val="22"/>
          <w:szCs w:val="22"/>
        </w:rPr>
        <w:softHyphen/>
        <w:t>ción con expiaciones y obras buenas.</w:t>
      </w:r>
    </w:p>
    <w:p w:rsidR="00872F40" w:rsidRPr="00872F40" w:rsidRDefault="00872F40" w:rsidP="000A7BD7">
      <w:pPr>
        <w:pStyle w:val="estilo2"/>
        <w:spacing w:before="0" w:beforeAutospacing="0" w:after="0" w:afterAutospacing="0"/>
        <w:jc w:val="both"/>
        <w:rPr>
          <w:rFonts w:ascii="Arial" w:hAnsi="Arial" w:cs="Arial"/>
          <w:b/>
          <w:color w:val="0070C0"/>
          <w:sz w:val="22"/>
          <w:szCs w:val="22"/>
        </w:rPr>
      </w:pPr>
    </w:p>
    <w:p w:rsidR="00EE52C9" w:rsidRPr="00872F40" w:rsidRDefault="002066C0" w:rsidP="000A7BD7">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2º  </w:t>
      </w:r>
      <w:r w:rsidR="00EE52C9" w:rsidRPr="00872F40">
        <w:rPr>
          <w:rStyle w:val="Textoennegrita"/>
          <w:rFonts w:ascii="Arial" w:hAnsi="Arial" w:cs="Arial"/>
          <w:color w:val="0070C0"/>
          <w:sz w:val="22"/>
          <w:szCs w:val="22"/>
        </w:rPr>
        <w:t>Clases y castas</w:t>
      </w:r>
    </w:p>
    <w:p w:rsidR="00872F40" w:rsidRPr="00872F40" w:rsidRDefault="00872F40" w:rsidP="000A7BD7">
      <w:pPr>
        <w:pStyle w:val="estilo2"/>
        <w:spacing w:before="0" w:beforeAutospacing="0" w:after="0" w:afterAutospacing="0"/>
        <w:jc w:val="both"/>
        <w:rPr>
          <w:rFonts w:ascii="Arial" w:hAnsi="Arial" w:cs="Arial"/>
          <w:b/>
          <w:color w:val="0070C0"/>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w:t>
      </w:r>
      <w:r w:rsidR="002066C0">
        <w:rPr>
          <w:rFonts w:ascii="Arial" w:hAnsi="Arial" w:cs="Arial"/>
          <w:b/>
          <w:sz w:val="22"/>
          <w:szCs w:val="22"/>
        </w:rPr>
        <w:t xml:space="preserve">  </w:t>
      </w:r>
      <w:r w:rsidRPr="000A7BD7">
        <w:rPr>
          <w:rFonts w:ascii="Arial" w:hAnsi="Arial" w:cs="Arial"/>
          <w:b/>
          <w:sz w:val="22"/>
          <w:szCs w:val="22"/>
        </w:rPr>
        <w:t>Los hombres están repartidos en cla</w:t>
      </w:r>
      <w:r w:rsidRPr="000A7BD7">
        <w:rPr>
          <w:rFonts w:ascii="Arial" w:hAnsi="Arial" w:cs="Arial"/>
          <w:b/>
          <w:sz w:val="22"/>
          <w:szCs w:val="22"/>
        </w:rPr>
        <w:softHyphen/>
        <w:t>ses o situaciones ("</w:t>
      </w:r>
      <w:proofErr w:type="spellStart"/>
      <w:r w:rsidRPr="000A7BD7">
        <w:rPr>
          <w:rFonts w:ascii="Arial" w:hAnsi="Arial" w:cs="Arial"/>
          <w:b/>
          <w:sz w:val="22"/>
          <w:szCs w:val="22"/>
        </w:rPr>
        <w:t>varnas</w:t>
      </w:r>
      <w:proofErr w:type="spellEnd"/>
      <w:r w:rsidRPr="000A7BD7">
        <w:rPr>
          <w:rFonts w:ascii="Arial" w:hAnsi="Arial" w:cs="Arial"/>
          <w:b/>
          <w:sz w:val="22"/>
          <w:szCs w:val="22"/>
        </w:rPr>
        <w:t>"). Al principio había tres; luego se fueron complicando. En el "</w:t>
      </w:r>
      <w:proofErr w:type="spellStart"/>
      <w:r w:rsidRPr="000A7BD7">
        <w:rPr>
          <w:rFonts w:ascii="Arial" w:hAnsi="Arial" w:cs="Arial"/>
          <w:b/>
          <w:sz w:val="22"/>
          <w:szCs w:val="22"/>
        </w:rPr>
        <w:t>Athavarve</w:t>
      </w:r>
      <w:r w:rsidRPr="000A7BD7">
        <w:rPr>
          <w:rFonts w:ascii="Arial" w:hAnsi="Arial" w:cs="Arial"/>
          <w:b/>
          <w:sz w:val="22"/>
          <w:szCs w:val="22"/>
        </w:rPr>
        <w:softHyphen/>
        <w:t>da</w:t>
      </w:r>
      <w:proofErr w:type="spellEnd"/>
      <w:r w:rsidRPr="000A7BD7">
        <w:rPr>
          <w:rFonts w:ascii="Arial" w:hAnsi="Arial" w:cs="Arial"/>
          <w:b/>
          <w:sz w:val="22"/>
          <w:szCs w:val="22"/>
        </w:rPr>
        <w:t xml:space="preserve">" se añaden otras muchas.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Las prime</w:t>
      </w:r>
      <w:r w:rsidRPr="000A7BD7">
        <w:rPr>
          <w:rFonts w:ascii="Arial" w:hAnsi="Arial" w:cs="Arial"/>
          <w:b/>
          <w:sz w:val="22"/>
          <w:szCs w:val="22"/>
        </w:rPr>
        <w:softHyphen/>
        <w:t>ras tres clases ("brahmán" o sacerdotal, "</w:t>
      </w:r>
      <w:proofErr w:type="spellStart"/>
      <w:r w:rsidRPr="000A7BD7">
        <w:rPr>
          <w:rFonts w:ascii="Arial" w:hAnsi="Arial" w:cs="Arial"/>
          <w:b/>
          <w:sz w:val="22"/>
          <w:szCs w:val="22"/>
        </w:rPr>
        <w:t>kshatriya</w:t>
      </w:r>
      <w:proofErr w:type="spellEnd"/>
      <w:r w:rsidRPr="000A7BD7">
        <w:rPr>
          <w:rFonts w:ascii="Arial" w:hAnsi="Arial" w:cs="Arial"/>
          <w:b/>
          <w:sz w:val="22"/>
          <w:szCs w:val="22"/>
        </w:rPr>
        <w:t>" o guerrera, y "</w:t>
      </w:r>
      <w:proofErr w:type="spellStart"/>
      <w:r w:rsidRPr="000A7BD7">
        <w:rPr>
          <w:rFonts w:ascii="Arial" w:hAnsi="Arial" w:cs="Arial"/>
          <w:b/>
          <w:sz w:val="22"/>
          <w:szCs w:val="22"/>
        </w:rPr>
        <w:t>vaishya</w:t>
      </w:r>
      <w:proofErr w:type="spellEnd"/>
      <w:r w:rsidRPr="000A7BD7">
        <w:rPr>
          <w:rFonts w:ascii="Arial" w:hAnsi="Arial" w:cs="Arial"/>
          <w:b/>
          <w:sz w:val="22"/>
          <w:szCs w:val="22"/>
        </w:rPr>
        <w:t>" o pueblo llano) fueron las fun</w:t>
      </w:r>
      <w:r w:rsidRPr="000A7BD7">
        <w:rPr>
          <w:rFonts w:ascii="Arial" w:hAnsi="Arial" w:cs="Arial"/>
          <w:b/>
          <w:sz w:val="22"/>
          <w:szCs w:val="22"/>
        </w:rPr>
        <w:softHyphen/>
        <w:t>damentales y se mantie</w:t>
      </w:r>
      <w:r w:rsidRPr="000A7BD7">
        <w:rPr>
          <w:rFonts w:ascii="Arial" w:hAnsi="Arial" w:cs="Arial"/>
          <w:b/>
          <w:sz w:val="22"/>
          <w:szCs w:val="22"/>
        </w:rPr>
        <w:softHyphen/>
        <w:t>nen. Aunque luego se multiplicaron los "parias o int</w:t>
      </w:r>
      <w:r w:rsidRPr="000A7BD7">
        <w:rPr>
          <w:rFonts w:ascii="Arial" w:hAnsi="Arial" w:cs="Arial"/>
          <w:b/>
          <w:sz w:val="22"/>
          <w:szCs w:val="22"/>
        </w:rPr>
        <w:t>o</w:t>
      </w:r>
      <w:r w:rsidRPr="000A7BD7">
        <w:rPr>
          <w:rFonts w:ascii="Arial" w:hAnsi="Arial" w:cs="Arial"/>
          <w:b/>
          <w:sz w:val="22"/>
          <w:szCs w:val="22"/>
        </w:rPr>
        <w:t>cables", que apenas si se les puede llamar hombres. En algunas regiones, se añadieron los "</w:t>
      </w:r>
      <w:proofErr w:type="spellStart"/>
      <w:r w:rsidRPr="000A7BD7">
        <w:rPr>
          <w:rFonts w:ascii="Arial" w:hAnsi="Arial" w:cs="Arial"/>
          <w:b/>
          <w:sz w:val="22"/>
          <w:szCs w:val="22"/>
        </w:rPr>
        <w:t>sh</w:t>
      </w:r>
      <w:r w:rsidRPr="000A7BD7">
        <w:rPr>
          <w:rFonts w:ascii="Arial" w:hAnsi="Arial" w:cs="Arial"/>
          <w:b/>
          <w:sz w:val="22"/>
          <w:szCs w:val="22"/>
        </w:rPr>
        <w:t>u</w:t>
      </w:r>
      <w:r w:rsidRPr="000A7BD7">
        <w:rPr>
          <w:rFonts w:ascii="Arial" w:hAnsi="Arial" w:cs="Arial"/>
          <w:b/>
          <w:sz w:val="22"/>
          <w:szCs w:val="22"/>
        </w:rPr>
        <w:t>dras</w:t>
      </w:r>
      <w:proofErr w:type="spellEnd"/>
      <w:r w:rsidRPr="000A7BD7">
        <w:rPr>
          <w:rFonts w:ascii="Arial" w:hAnsi="Arial" w:cs="Arial"/>
          <w:b/>
          <w:sz w:val="22"/>
          <w:szCs w:val="22"/>
        </w:rPr>
        <w:t xml:space="preserve"> o sirvientes".</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w:t>
      </w:r>
      <w:r w:rsidRPr="000A7BD7">
        <w:rPr>
          <w:rFonts w:ascii="Arial" w:hAnsi="Arial" w:cs="Arial"/>
          <w:b/>
          <w:sz w:val="22"/>
          <w:szCs w:val="22"/>
        </w:rPr>
        <w:br/>
        <w:t>   Todos tenían tres misiones en la vida: estudiar los Veda (los sabios); originar hijos (a los ance</w:t>
      </w:r>
      <w:r w:rsidRPr="000A7BD7">
        <w:rPr>
          <w:rFonts w:ascii="Arial" w:hAnsi="Arial" w:cs="Arial"/>
          <w:b/>
          <w:sz w:val="22"/>
          <w:szCs w:val="22"/>
        </w:rPr>
        <w:t>s</w:t>
      </w:r>
      <w:r w:rsidRPr="000A7BD7">
        <w:rPr>
          <w:rFonts w:ascii="Arial" w:hAnsi="Arial" w:cs="Arial"/>
          <w:b/>
          <w:sz w:val="22"/>
          <w:szCs w:val="22"/>
        </w:rPr>
        <w:t>tros) y sacrificarse por los dioses.</w:t>
      </w:r>
      <w:r w:rsidR="002066C0">
        <w:rPr>
          <w:rFonts w:ascii="Arial" w:hAnsi="Arial" w:cs="Arial"/>
          <w:b/>
          <w:sz w:val="22"/>
          <w:szCs w:val="22"/>
        </w:rPr>
        <w:t xml:space="preserve"> </w:t>
      </w:r>
      <w:r w:rsidRPr="000A7BD7">
        <w:rPr>
          <w:rFonts w:ascii="Arial" w:hAnsi="Arial" w:cs="Arial"/>
          <w:b/>
          <w:sz w:val="22"/>
          <w:szCs w:val="22"/>
        </w:rPr>
        <w:t>  Las tres metas u objetivos eran el "</w:t>
      </w:r>
      <w:proofErr w:type="spellStart"/>
      <w:r w:rsidRPr="000A7BD7">
        <w:rPr>
          <w:rFonts w:ascii="Arial" w:hAnsi="Arial" w:cs="Arial"/>
          <w:b/>
          <w:sz w:val="22"/>
          <w:szCs w:val="22"/>
        </w:rPr>
        <w:t>artha</w:t>
      </w:r>
      <w:proofErr w:type="spellEnd"/>
      <w:r w:rsidRPr="000A7BD7">
        <w:rPr>
          <w:rFonts w:ascii="Arial" w:hAnsi="Arial" w:cs="Arial"/>
          <w:b/>
          <w:sz w:val="22"/>
          <w:szCs w:val="22"/>
        </w:rPr>
        <w:t>" (éxito en bienes m</w:t>
      </w:r>
      <w:r w:rsidRPr="000A7BD7">
        <w:rPr>
          <w:rFonts w:ascii="Arial" w:hAnsi="Arial" w:cs="Arial"/>
          <w:b/>
          <w:sz w:val="22"/>
          <w:szCs w:val="22"/>
        </w:rPr>
        <w:t>a</w:t>
      </w:r>
      <w:r w:rsidRPr="000A7BD7">
        <w:rPr>
          <w:rFonts w:ascii="Arial" w:hAnsi="Arial" w:cs="Arial"/>
          <w:b/>
          <w:sz w:val="22"/>
          <w:szCs w:val="22"/>
        </w:rPr>
        <w:t>teriales), el "</w:t>
      </w:r>
      <w:proofErr w:type="spellStart"/>
      <w:r w:rsidRPr="000A7BD7">
        <w:rPr>
          <w:rFonts w:ascii="Arial" w:hAnsi="Arial" w:cs="Arial"/>
          <w:b/>
          <w:sz w:val="22"/>
          <w:szCs w:val="22"/>
        </w:rPr>
        <w:t>dharma</w:t>
      </w:r>
      <w:proofErr w:type="spellEnd"/>
      <w:r w:rsidRPr="000A7BD7">
        <w:rPr>
          <w:rFonts w:ascii="Arial" w:hAnsi="Arial" w:cs="Arial"/>
          <w:b/>
          <w:sz w:val="22"/>
          <w:szCs w:val="22"/>
        </w:rPr>
        <w:t>" (recto comportamiento social) y el "karma" (los placeres sensua</w:t>
      </w:r>
      <w:r w:rsidRPr="000A7BD7">
        <w:rPr>
          <w:rFonts w:ascii="Arial" w:hAnsi="Arial" w:cs="Arial"/>
          <w:b/>
          <w:sz w:val="22"/>
          <w:szCs w:val="22"/>
        </w:rPr>
        <w:softHyphen/>
        <w:t>les).</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w:t>
      </w:r>
      <w:r w:rsidRPr="000A7BD7">
        <w:rPr>
          <w:rFonts w:ascii="Arial" w:hAnsi="Arial" w:cs="Arial"/>
          <w:b/>
          <w:sz w:val="22"/>
          <w:szCs w:val="22"/>
        </w:rPr>
        <w:br/>
        <w:t>   El ideal de todo buen hindú es criar un hijo como ofrenda a los antepa</w:t>
      </w:r>
      <w:r w:rsidRPr="000A7BD7">
        <w:rPr>
          <w:rFonts w:ascii="Arial" w:hAnsi="Arial" w:cs="Arial"/>
          <w:b/>
          <w:sz w:val="22"/>
          <w:szCs w:val="22"/>
        </w:rPr>
        <w:softHyphen/>
        <w:t>sados, a quienes se entrega simbólicamente (ce</w:t>
      </w:r>
      <w:r w:rsidRPr="000A7BD7">
        <w:rPr>
          <w:rFonts w:ascii="Arial" w:hAnsi="Arial" w:cs="Arial"/>
          <w:b/>
          <w:sz w:val="22"/>
          <w:szCs w:val="22"/>
        </w:rPr>
        <w:softHyphen/>
        <w:t>remonia "</w:t>
      </w:r>
      <w:proofErr w:type="spellStart"/>
      <w:r w:rsidRPr="000A7BD7">
        <w:rPr>
          <w:rFonts w:ascii="Arial" w:hAnsi="Arial" w:cs="Arial"/>
          <w:b/>
          <w:sz w:val="22"/>
          <w:szCs w:val="22"/>
        </w:rPr>
        <w:t>shraddha</w:t>
      </w:r>
      <w:proofErr w:type="spellEnd"/>
      <w:r w:rsidRPr="000A7BD7">
        <w:rPr>
          <w:rFonts w:ascii="Arial" w:hAnsi="Arial" w:cs="Arial"/>
          <w:b/>
          <w:sz w:val="22"/>
          <w:szCs w:val="22"/>
        </w:rPr>
        <w:t>") como contribu</w:t>
      </w:r>
      <w:r w:rsidRPr="000A7BD7">
        <w:rPr>
          <w:rFonts w:ascii="Arial" w:hAnsi="Arial" w:cs="Arial"/>
          <w:b/>
          <w:sz w:val="22"/>
          <w:szCs w:val="22"/>
        </w:rPr>
        <w:softHyphen/>
        <w:t>ción a la vida. Es también un deber que i</w:t>
      </w:r>
      <w:r w:rsidRPr="000A7BD7">
        <w:rPr>
          <w:rFonts w:ascii="Arial" w:hAnsi="Arial" w:cs="Arial"/>
          <w:b/>
          <w:sz w:val="22"/>
          <w:szCs w:val="22"/>
        </w:rPr>
        <w:t>m</w:t>
      </w:r>
      <w:r w:rsidRPr="000A7BD7">
        <w:rPr>
          <w:rFonts w:ascii="Arial" w:hAnsi="Arial" w:cs="Arial"/>
          <w:b/>
          <w:sz w:val="22"/>
          <w:szCs w:val="22"/>
        </w:rPr>
        <w:t>pone el propio espíritu o alma ("</w:t>
      </w:r>
      <w:proofErr w:type="spellStart"/>
      <w:r w:rsidRPr="000A7BD7">
        <w:rPr>
          <w:rFonts w:ascii="Arial" w:hAnsi="Arial" w:cs="Arial"/>
          <w:b/>
          <w:sz w:val="22"/>
          <w:szCs w:val="22"/>
        </w:rPr>
        <w:t>atmán</w:t>
      </w:r>
      <w:proofErr w:type="spellEnd"/>
      <w:r w:rsidRPr="000A7BD7">
        <w:rPr>
          <w:rFonts w:ascii="Arial" w:hAnsi="Arial" w:cs="Arial"/>
          <w:b/>
          <w:sz w:val="22"/>
          <w:szCs w:val="22"/>
        </w:rPr>
        <w:t>") antes de fundirse con la divinidad.</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Para los hindúes, el principio del "</w:t>
      </w:r>
      <w:proofErr w:type="spellStart"/>
      <w:r w:rsidRPr="000A7BD7">
        <w:rPr>
          <w:rFonts w:ascii="Arial" w:hAnsi="Arial" w:cs="Arial"/>
          <w:b/>
          <w:sz w:val="22"/>
          <w:szCs w:val="22"/>
        </w:rPr>
        <w:t>sanatana</w:t>
      </w:r>
      <w:proofErr w:type="spellEnd"/>
      <w:r w:rsidRPr="000A7BD7">
        <w:rPr>
          <w:rFonts w:ascii="Arial" w:hAnsi="Arial" w:cs="Arial"/>
          <w:b/>
          <w:sz w:val="22"/>
          <w:szCs w:val="22"/>
        </w:rPr>
        <w:t xml:space="preserve"> </w:t>
      </w:r>
      <w:proofErr w:type="spellStart"/>
      <w:r w:rsidRPr="000A7BD7">
        <w:rPr>
          <w:rFonts w:ascii="Arial" w:hAnsi="Arial" w:cs="Arial"/>
          <w:b/>
          <w:sz w:val="22"/>
          <w:szCs w:val="22"/>
        </w:rPr>
        <w:t>dharma</w:t>
      </w:r>
      <w:proofErr w:type="spellEnd"/>
      <w:r w:rsidRPr="000A7BD7">
        <w:rPr>
          <w:rFonts w:ascii="Arial" w:hAnsi="Arial" w:cs="Arial"/>
          <w:b/>
          <w:sz w:val="22"/>
          <w:szCs w:val="22"/>
        </w:rPr>
        <w:t>" es muy importante. Es la lucha ascética para llegar al "</w:t>
      </w:r>
      <w:proofErr w:type="spellStart"/>
      <w:r w:rsidRPr="000A7BD7">
        <w:rPr>
          <w:rFonts w:ascii="Arial" w:hAnsi="Arial" w:cs="Arial"/>
          <w:b/>
          <w:sz w:val="22"/>
          <w:szCs w:val="22"/>
        </w:rPr>
        <w:t>ahimsa</w:t>
      </w:r>
      <w:proofErr w:type="spellEnd"/>
      <w:r w:rsidRPr="000A7BD7">
        <w:rPr>
          <w:rFonts w:ascii="Arial" w:hAnsi="Arial" w:cs="Arial"/>
          <w:b/>
          <w:sz w:val="22"/>
          <w:szCs w:val="22"/>
        </w:rPr>
        <w:t>", o ausencia del deseo de hacer daño, la bondad, la paz, la resignación. El "</w:t>
      </w:r>
      <w:proofErr w:type="spellStart"/>
      <w:r w:rsidRPr="000A7BD7">
        <w:rPr>
          <w:rFonts w:ascii="Arial" w:hAnsi="Arial" w:cs="Arial"/>
          <w:b/>
          <w:sz w:val="22"/>
          <w:szCs w:val="22"/>
        </w:rPr>
        <w:t>ahim</w:t>
      </w:r>
      <w:r w:rsidRPr="000A7BD7">
        <w:rPr>
          <w:rFonts w:ascii="Arial" w:hAnsi="Arial" w:cs="Arial"/>
          <w:b/>
          <w:sz w:val="22"/>
          <w:szCs w:val="22"/>
        </w:rPr>
        <w:softHyphen/>
        <w:t>sa</w:t>
      </w:r>
      <w:proofErr w:type="spellEnd"/>
      <w:r w:rsidRPr="000A7BD7">
        <w:rPr>
          <w:rFonts w:ascii="Arial" w:hAnsi="Arial" w:cs="Arial"/>
          <w:b/>
          <w:sz w:val="22"/>
          <w:szCs w:val="22"/>
        </w:rPr>
        <w:t>" anula toda violencia y prohíbe todo acto agresivo contra un ser vivió, hom</w:t>
      </w:r>
      <w:r w:rsidRPr="000A7BD7">
        <w:rPr>
          <w:rFonts w:ascii="Arial" w:hAnsi="Arial" w:cs="Arial"/>
          <w:b/>
          <w:sz w:val="22"/>
          <w:szCs w:val="22"/>
        </w:rPr>
        <w:softHyphen/>
        <w:t>bre o animal. Por eso en sus cultos y tem</w:t>
      </w:r>
      <w:r w:rsidRPr="000A7BD7">
        <w:rPr>
          <w:rFonts w:ascii="Arial" w:hAnsi="Arial" w:cs="Arial"/>
          <w:b/>
          <w:sz w:val="22"/>
          <w:szCs w:val="22"/>
        </w:rPr>
        <w:softHyphen/>
        <w:t xml:space="preserve">plos no hay sacrificio de víctimas. </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2066C0" w:rsidRDefault="002066C0" w:rsidP="000A7BD7">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3º  </w:t>
      </w:r>
      <w:r w:rsidR="00EE52C9" w:rsidRPr="002066C0">
        <w:rPr>
          <w:rStyle w:val="Textoennegrita"/>
          <w:rFonts w:ascii="Arial" w:hAnsi="Arial" w:cs="Arial"/>
          <w:color w:val="0070C0"/>
          <w:sz w:val="22"/>
          <w:szCs w:val="22"/>
        </w:rPr>
        <w:t>Dioses y creencias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Los hindúes concilian su fantasioso monismo </w:t>
      </w:r>
      <w:proofErr w:type="spellStart"/>
      <w:r w:rsidRPr="000A7BD7">
        <w:rPr>
          <w:rFonts w:ascii="Arial" w:hAnsi="Arial" w:cs="Arial"/>
          <w:b/>
          <w:sz w:val="22"/>
          <w:szCs w:val="22"/>
        </w:rPr>
        <w:t>vedántico</w:t>
      </w:r>
      <w:proofErr w:type="spellEnd"/>
      <w:r w:rsidRPr="000A7BD7">
        <w:rPr>
          <w:rFonts w:ascii="Arial" w:hAnsi="Arial" w:cs="Arial"/>
          <w:b/>
          <w:sz w:val="22"/>
          <w:szCs w:val="22"/>
        </w:rPr>
        <w:t xml:space="preserve"> con su politeísmo védico ("</w:t>
      </w:r>
      <w:proofErr w:type="spellStart"/>
      <w:r w:rsidRPr="000A7BD7">
        <w:rPr>
          <w:rFonts w:ascii="Arial" w:hAnsi="Arial" w:cs="Arial"/>
          <w:b/>
          <w:sz w:val="22"/>
          <w:szCs w:val="22"/>
        </w:rPr>
        <w:t>Vedanta</w:t>
      </w:r>
      <w:proofErr w:type="spellEnd"/>
      <w:r w:rsidRPr="000A7BD7">
        <w:rPr>
          <w:rFonts w:ascii="Arial" w:hAnsi="Arial" w:cs="Arial"/>
          <w:b/>
          <w:sz w:val="22"/>
          <w:szCs w:val="22"/>
        </w:rPr>
        <w:t>" y "Vedas"): los dioses secundarios están sometidos a los dio</w:t>
      </w:r>
      <w:r w:rsidRPr="000A7BD7">
        <w:rPr>
          <w:rFonts w:ascii="Arial" w:hAnsi="Arial" w:cs="Arial"/>
          <w:b/>
          <w:sz w:val="22"/>
          <w:szCs w:val="22"/>
        </w:rPr>
        <w:softHyphen/>
        <w:t>ses principales. A todos ellos se les tributa un culto colectivo.</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xml:space="preserve">    A pesar de que el hinduismo es politeístas, se tiende a centrar el culto en uno preferido por cada individuo, por la familia o por el lugar en que se habita.  Lo general es adorar y tributar culto a </w:t>
      </w:r>
      <w:proofErr w:type="spellStart"/>
      <w:r w:rsidRPr="000A7BD7">
        <w:rPr>
          <w:rFonts w:ascii="Arial" w:hAnsi="Arial" w:cs="Arial"/>
          <w:b/>
          <w:sz w:val="22"/>
          <w:szCs w:val="22"/>
        </w:rPr>
        <w:t>Sh</w:t>
      </w:r>
      <w:r w:rsidRPr="000A7BD7">
        <w:rPr>
          <w:rFonts w:ascii="Arial" w:hAnsi="Arial" w:cs="Arial"/>
          <w:b/>
          <w:sz w:val="22"/>
          <w:szCs w:val="22"/>
        </w:rPr>
        <w:t>i</w:t>
      </w:r>
      <w:r w:rsidRPr="000A7BD7">
        <w:rPr>
          <w:rFonts w:ascii="Arial" w:hAnsi="Arial" w:cs="Arial"/>
          <w:b/>
          <w:sz w:val="22"/>
          <w:szCs w:val="22"/>
        </w:rPr>
        <w:t>va</w:t>
      </w:r>
      <w:proofErr w:type="spellEnd"/>
      <w:r w:rsidRPr="000A7BD7">
        <w:rPr>
          <w:rFonts w:ascii="Arial" w:hAnsi="Arial" w:cs="Arial"/>
          <w:b/>
          <w:sz w:val="22"/>
          <w:szCs w:val="22"/>
        </w:rPr>
        <w:t xml:space="preserve">, a Visnú o a la diosa </w:t>
      </w:r>
      <w:proofErr w:type="spellStart"/>
      <w:r w:rsidRPr="000A7BD7">
        <w:rPr>
          <w:rFonts w:ascii="Arial" w:hAnsi="Arial" w:cs="Arial"/>
          <w:b/>
          <w:sz w:val="22"/>
          <w:szCs w:val="22"/>
        </w:rPr>
        <w:t>Devi</w:t>
      </w:r>
      <w:proofErr w:type="spellEnd"/>
      <w:r w:rsidRPr="000A7BD7">
        <w:rPr>
          <w:rFonts w:ascii="Arial" w:hAnsi="Arial" w:cs="Arial"/>
          <w:b/>
          <w:sz w:val="22"/>
          <w:szCs w:val="22"/>
        </w:rPr>
        <w:t>.</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Pr="002066C0" w:rsidRDefault="00EE52C9" w:rsidP="000A7BD7">
      <w:pPr>
        <w:pStyle w:val="estilo2"/>
        <w:spacing w:before="0" w:beforeAutospacing="0" w:after="0" w:afterAutospacing="0"/>
        <w:jc w:val="both"/>
        <w:rPr>
          <w:rStyle w:val="Textoennegrita"/>
          <w:rFonts w:ascii="Arial" w:hAnsi="Arial" w:cs="Arial"/>
          <w:color w:val="0070C0"/>
          <w:sz w:val="22"/>
          <w:szCs w:val="22"/>
        </w:rPr>
      </w:pPr>
      <w:r w:rsidRPr="002066C0">
        <w:rPr>
          <w:rFonts w:ascii="Arial" w:hAnsi="Arial" w:cs="Arial"/>
          <w:b/>
          <w:color w:val="0070C0"/>
          <w:sz w:val="22"/>
          <w:szCs w:val="22"/>
        </w:rPr>
        <w:t> </w:t>
      </w:r>
      <w:proofErr w:type="spellStart"/>
      <w:r w:rsidRPr="002066C0">
        <w:rPr>
          <w:rStyle w:val="Textoennegrita"/>
          <w:rFonts w:ascii="Arial" w:hAnsi="Arial" w:cs="Arial"/>
          <w:color w:val="0070C0"/>
          <w:sz w:val="22"/>
          <w:szCs w:val="22"/>
        </w:rPr>
        <w:t>Shiva</w:t>
      </w:r>
      <w:proofErr w:type="spellEnd"/>
      <w:r w:rsidRPr="002066C0">
        <w:rPr>
          <w:rStyle w:val="Textoennegrita"/>
          <w:rFonts w:ascii="Arial" w:hAnsi="Arial" w:cs="Arial"/>
          <w:color w:val="0070C0"/>
          <w:sz w:val="22"/>
          <w:szCs w:val="22"/>
        </w:rPr>
        <w:t>.</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Sintetiza ascesis y fecun</w:t>
      </w:r>
      <w:r w:rsidRPr="000A7BD7">
        <w:rPr>
          <w:rFonts w:ascii="Arial" w:hAnsi="Arial" w:cs="Arial"/>
          <w:b/>
          <w:sz w:val="22"/>
          <w:szCs w:val="22"/>
        </w:rPr>
        <w:softHyphen/>
        <w:t>didad, lucha y conti</w:t>
      </w:r>
      <w:r w:rsidRPr="000A7BD7">
        <w:rPr>
          <w:rFonts w:ascii="Arial" w:hAnsi="Arial" w:cs="Arial"/>
          <w:b/>
          <w:sz w:val="22"/>
          <w:szCs w:val="22"/>
        </w:rPr>
        <w:softHyphen/>
        <w:t>nencia, placer fálico y re</w:t>
      </w:r>
      <w:r w:rsidRPr="000A7BD7">
        <w:rPr>
          <w:rFonts w:ascii="Arial" w:hAnsi="Arial" w:cs="Arial"/>
          <w:b/>
          <w:sz w:val="22"/>
          <w:szCs w:val="22"/>
        </w:rPr>
        <w:softHyphen/>
        <w:t xml:space="preserve">nuncia. Hay grupos, por ejemplo "los </w:t>
      </w:r>
      <w:proofErr w:type="spellStart"/>
      <w:r w:rsidRPr="000A7BD7">
        <w:rPr>
          <w:rFonts w:ascii="Arial" w:hAnsi="Arial" w:cs="Arial"/>
          <w:b/>
          <w:sz w:val="22"/>
          <w:szCs w:val="22"/>
        </w:rPr>
        <w:t>kapalikas</w:t>
      </w:r>
      <w:proofErr w:type="spellEnd"/>
      <w:r w:rsidRPr="000A7BD7">
        <w:rPr>
          <w:rFonts w:ascii="Arial" w:hAnsi="Arial" w:cs="Arial"/>
          <w:b/>
          <w:sz w:val="22"/>
          <w:szCs w:val="22"/>
        </w:rPr>
        <w:t xml:space="preserve">", que llevan calaveras para recordar el mito de que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deca</w:t>
      </w:r>
      <w:r w:rsidRPr="000A7BD7">
        <w:rPr>
          <w:rFonts w:ascii="Arial" w:hAnsi="Arial" w:cs="Arial"/>
          <w:b/>
          <w:sz w:val="22"/>
          <w:szCs w:val="22"/>
        </w:rPr>
        <w:softHyphen/>
        <w:t>pitó a su p</w:t>
      </w:r>
      <w:r w:rsidRPr="000A7BD7">
        <w:rPr>
          <w:rFonts w:ascii="Arial" w:hAnsi="Arial" w:cs="Arial"/>
          <w:b/>
          <w:sz w:val="22"/>
          <w:szCs w:val="22"/>
        </w:rPr>
        <w:t>a</w:t>
      </w:r>
      <w:r w:rsidRPr="000A7BD7">
        <w:rPr>
          <w:rFonts w:ascii="Arial" w:hAnsi="Arial" w:cs="Arial"/>
          <w:b/>
          <w:sz w:val="22"/>
          <w:szCs w:val="22"/>
        </w:rPr>
        <w:t>dre, el inces</w:t>
      </w:r>
      <w:r w:rsidRPr="000A7BD7">
        <w:rPr>
          <w:rFonts w:ascii="Arial" w:hAnsi="Arial" w:cs="Arial"/>
          <w:b/>
          <w:sz w:val="22"/>
          <w:szCs w:val="22"/>
        </w:rPr>
        <w:softHyphen/>
        <w:t xml:space="preserve">tuoso Brahma. </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Los modos de entender ese culto son variables. Los </w:t>
      </w:r>
      <w:proofErr w:type="spellStart"/>
      <w:r w:rsidRPr="000A7BD7">
        <w:rPr>
          <w:rFonts w:ascii="Arial" w:hAnsi="Arial" w:cs="Arial"/>
          <w:b/>
          <w:sz w:val="22"/>
          <w:szCs w:val="22"/>
        </w:rPr>
        <w:t>pashupatas</w:t>
      </w:r>
      <w:proofErr w:type="spellEnd"/>
      <w:r w:rsidRPr="000A7BD7">
        <w:rPr>
          <w:rFonts w:ascii="Arial" w:hAnsi="Arial" w:cs="Arial"/>
          <w:b/>
          <w:sz w:val="22"/>
          <w:szCs w:val="22"/>
        </w:rPr>
        <w:t xml:space="preserve">, seguidores del culto a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w:t>
      </w:r>
      <w:proofErr w:type="spellStart"/>
      <w:r w:rsidRPr="000A7BD7">
        <w:rPr>
          <w:rFonts w:ascii="Arial" w:hAnsi="Arial" w:cs="Arial"/>
          <w:b/>
          <w:sz w:val="22"/>
          <w:szCs w:val="22"/>
        </w:rPr>
        <w:t>Pashupati</w:t>
      </w:r>
      <w:proofErr w:type="spellEnd"/>
      <w:r w:rsidRPr="000A7BD7">
        <w:rPr>
          <w:rFonts w:ascii="Arial" w:hAnsi="Arial" w:cs="Arial"/>
          <w:b/>
          <w:sz w:val="22"/>
          <w:szCs w:val="22"/>
        </w:rPr>
        <w:t xml:space="preserve"> (señor de las bestias) tienen ritos naturalistas. Los "</w:t>
      </w:r>
      <w:proofErr w:type="spellStart"/>
      <w:r w:rsidRPr="000A7BD7">
        <w:rPr>
          <w:rFonts w:ascii="Arial" w:hAnsi="Arial" w:cs="Arial"/>
          <w:b/>
          <w:sz w:val="22"/>
          <w:szCs w:val="22"/>
        </w:rPr>
        <w:t>aghoris</w:t>
      </w:r>
      <w:proofErr w:type="spellEnd"/>
      <w:r w:rsidRPr="000A7BD7">
        <w:rPr>
          <w:rFonts w:ascii="Arial" w:hAnsi="Arial" w:cs="Arial"/>
          <w:b/>
          <w:sz w:val="22"/>
          <w:szCs w:val="22"/>
        </w:rPr>
        <w:t>", que nada miran como horrible, cultivan la audacia. Los "yoguis", practican la meditación como forma original de domi</w:t>
      </w:r>
      <w:r w:rsidRPr="000A7BD7">
        <w:rPr>
          <w:rFonts w:ascii="Arial" w:hAnsi="Arial" w:cs="Arial"/>
          <w:b/>
          <w:sz w:val="22"/>
          <w:szCs w:val="22"/>
        </w:rPr>
        <w:softHyphen/>
        <w:t xml:space="preserve">nio del cuerpo.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tiene como símbolo el falo ("</w:t>
      </w:r>
      <w:proofErr w:type="spellStart"/>
      <w:r w:rsidRPr="000A7BD7">
        <w:rPr>
          <w:rFonts w:ascii="Arial" w:hAnsi="Arial" w:cs="Arial"/>
          <w:b/>
          <w:sz w:val="22"/>
          <w:szCs w:val="22"/>
        </w:rPr>
        <w:t>linga</w:t>
      </w:r>
      <w:proofErr w:type="spellEnd"/>
      <w:r w:rsidRPr="000A7BD7">
        <w:rPr>
          <w:rFonts w:ascii="Arial" w:hAnsi="Arial" w:cs="Arial"/>
          <w:b/>
          <w:sz w:val="22"/>
          <w:szCs w:val="22"/>
        </w:rPr>
        <w:t>"), lo que se interpreta de muy diversa forma. Sus adoradores creen que se aparece en la tierra bajo distintas formas humanas, animales y veg</w:t>
      </w:r>
      <w:r w:rsidRPr="000A7BD7">
        <w:rPr>
          <w:rFonts w:ascii="Arial" w:hAnsi="Arial" w:cs="Arial"/>
          <w:b/>
          <w:sz w:val="22"/>
          <w:szCs w:val="22"/>
        </w:rPr>
        <w:t>e</w:t>
      </w:r>
      <w:r w:rsidRPr="000A7BD7">
        <w:rPr>
          <w:rFonts w:ascii="Arial" w:hAnsi="Arial" w:cs="Arial"/>
          <w:b/>
          <w:sz w:val="22"/>
          <w:szCs w:val="22"/>
        </w:rPr>
        <w:t>tales. Es el dios que más santuarios locales po</w:t>
      </w:r>
      <w:r w:rsidRPr="000A7BD7">
        <w:rPr>
          <w:rFonts w:ascii="Arial" w:hAnsi="Arial" w:cs="Arial"/>
          <w:b/>
          <w:sz w:val="22"/>
          <w:szCs w:val="22"/>
        </w:rPr>
        <w:softHyphen/>
        <w:t>see.</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EE52C9" w:rsidRDefault="00EE52C9" w:rsidP="000A7BD7">
      <w:pPr>
        <w:pStyle w:val="estilo2"/>
        <w:spacing w:before="0" w:beforeAutospacing="0" w:after="0" w:afterAutospacing="0"/>
        <w:jc w:val="both"/>
        <w:rPr>
          <w:rStyle w:val="Textoennegrita"/>
          <w:rFonts w:ascii="Arial" w:hAnsi="Arial" w:cs="Arial"/>
          <w:color w:val="0070C0"/>
          <w:sz w:val="22"/>
          <w:szCs w:val="22"/>
        </w:rPr>
      </w:pPr>
      <w:r w:rsidRPr="000A7BD7">
        <w:rPr>
          <w:rFonts w:ascii="Arial" w:hAnsi="Arial" w:cs="Arial"/>
          <w:b/>
          <w:sz w:val="22"/>
          <w:szCs w:val="22"/>
        </w:rPr>
        <w:t>   </w:t>
      </w:r>
      <w:proofErr w:type="spellStart"/>
      <w:r w:rsidRPr="002066C0">
        <w:rPr>
          <w:rStyle w:val="Textoennegrita"/>
          <w:rFonts w:ascii="Arial" w:hAnsi="Arial" w:cs="Arial"/>
          <w:color w:val="0070C0"/>
          <w:sz w:val="22"/>
          <w:szCs w:val="22"/>
        </w:rPr>
        <w:t>Vishnu</w:t>
      </w:r>
      <w:proofErr w:type="spellEnd"/>
      <w:r w:rsidRPr="002066C0">
        <w:rPr>
          <w:rStyle w:val="Textoennegrita"/>
          <w:rFonts w:ascii="Arial" w:hAnsi="Arial" w:cs="Arial"/>
          <w:color w:val="0070C0"/>
          <w:sz w:val="22"/>
          <w:szCs w:val="22"/>
        </w:rPr>
        <w:t>.</w:t>
      </w:r>
    </w:p>
    <w:p w:rsidR="002066C0" w:rsidRPr="000A7BD7" w:rsidRDefault="002066C0" w:rsidP="000A7BD7">
      <w:pPr>
        <w:pStyle w:val="estilo2"/>
        <w:spacing w:before="0" w:beforeAutospacing="0" w:after="0" w:afterAutospacing="0"/>
        <w:jc w:val="both"/>
        <w:rPr>
          <w:rFonts w:ascii="Arial" w:hAnsi="Arial" w:cs="Arial"/>
          <w:b/>
          <w:sz w:val="22"/>
          <w:szCs w:val="22"/>
        </w:rPr>
      </w:pP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Muchos lo miran como el ser supre</w:t>
      </w:r>
      <w:r w:rsidRPr="000A7BD7">
        <w:rPr>
          <w:rFonts w:ascii="Arial" w:hAnsi="Arial" w:cs="Arial"/>
          <w:b/>
          <w:sz w:val="22"/>
          <w:szCs w:val="22"/>
        </w:rPr>
        <w:softHyphen/>
        <w:t>mo, que está por todas partes. De su ombligo brotó la flor de loto. Gracias a sus virtudes, el crea</w:t>
      </w:r>
      <w:r w:rsidRPr="000A7BD7">
        <w:rPr>
          <w:rFonts w:ascii="Arial" w:hAnsi="Arial" w:cs="Arial"/>
          <w:b/>
          <w:sz w:val="22"/>
          <w:szCs w:val="22"/>
        </w:rPr>
        <w:softHyphen/>
        <w:t xml:space="preserve">dor (Brahma) actuó en la tierra. Se le atribuye la formación del universo: cielo y tierra. Lo protegió y defendió.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lastRenderedPageBreak/>
        <w:br/>
        <w:t>  Se hace presente por medio de muchos dioses secundarios, incluso en forma animal: pez, tort</w:t>
      </w:r>
      <w:r w:rsidRPr="000A7BD7">
        <w:rPr>
          <w:rFonts w:ascii="Arial" w:hAnsi="Arial" w:cs="Arial"/>
          <w:b/>
          <w:sz w:val="22"/>
          <w:szCs w:val="22"/>
        </w:rPr>
        <w:t>u</w:t>
      </w:r>
      <w:r w:rsidRPr="000A7BD7">
        <w:rPr>
          <w:rFonts w:ascii="Arial" w:hAnsi="Arial" w:cs="Arial"/>
          <w:b/>
          <w:sz w:val="22"/>
          <w:szCs w:val="22"/>
        </w:rPr>
        <w:t>ga, cerdo.  A veces se manifiesta en forma de enanos llamados "</w:t>
      </w:r>
      <w:proofErr w:type="spellStart"/>
      <w:r w:rsidRPr="000A7BD7">
        <w:rPr>
          <w:rFonts w:ascii="Arial" w:hAnsi="Arial" w:cs="Arial"/>
          <w:b/>
          <w:sz w:val="22"/>
          <w:szCs w:val="22"/>
        </w:rPr>
        <w:t>Vamana</w:t>
      </w:r>
      <w:proofErr w:type="spellEnd"/>
      <w:r w:rsidRPr="000A7BD7">
        <w:rPr>
          <w:rFonts w:ascii="Arial" w:hAnsi="Arial" w:cs="Arial"/>
          <w:b/>
          <w:sz w:val="22"/>
          <w:szCs w:val="22"/>
        </w:rPr>
        <w:t>". Ellos se transfor</w:t>
      </w:r>
      <w:r w:rsidRPr="000A7BD7">
        <w:rPr>
          <w:rFonts w:ascii="Arial" w:hAnsi="Arial" w:cs="Arial"/>
          <w:b/>
          <w:sz w:val="22"/>
          <w:szCs w:val="22"/>
        </w:rPr>
        <w:softHyphen/>
        <w:t>man en gigantes para enga</w:t>
      </w:r>
      <w:r w:rsidRPr="000A7BD7">
        <w:rPr>
          <w:rFonts w:ascii="Arial" w:hAnsi="Arial" w:cs="Arial"/>
          <w:b/>
          <w:sz w:val="22"/>
          <w:szCs w:val="22"/>
        </w:rPr>
        <w:softHyphen/>
        <w:t>ñar a Bali, el demo</w:t>
      </w:r>
      <w:r w:rsidRPr="000A7BD7">
        <w:rPr>
          <w:rFonts w:ascii="Arial" w:hAnsi="Arial" w:cs="Arial"/>
          <w:b/>
          <w:sz w:val="22"/>
          <w:szCs w:val="22"/>
        </w:rPr>
        <w:softHyphen/>
        <w:t>nio; o en un león llamado "</w:t>
      </w:r>
      <w:proofErr w:type="spellStart"/>
      <w:r w:rsidRPr="000A7BD7">
        <w:rPr>
          <w:rFonts w:ascii="Arial" w:hAnsi="Arial" w:cs="Arial"/>
          <w:b/>
          <w:sz w:val="22"/>
          <w:szCs w:val="22"/>
        </w:rPr>
        <w:t>Narasim</w:t>
      </w:r>
      <w:r w:rsidRPr="000A7BD7">
        <w:rPr>
          <w:rFonts w:ascii="Arial" w:hAnsi="Arial" w:cs="Arial"/>
          <w:b/>
          <w:sz w:val="22"/>
          <w:szCs w:val="22"/>
        </w:rPr>
        <w:softHyphen/>
        <w:t>ha</w:t>
      </w:r>
      <w:proofErr w:type="spellEnd"/>
      <w:r w:rsidRPr="000A7BD7">
        <w:rPr>
          <w:rFonts w:ascii="Arial" w:hAnsi="Arial" w:cs="Arial"/>
          <w:b/>
          <w:sz w:val="22"/>
          <w:szCs w:val="22"/>
        </w:rPr>
        <w:t xml:space="preserve">", que vence al Demonio </w:t>
      </w:r>
      <w:proofErr w:type="spellStart"/>
      <w:r w:rsidRPr="000A7BD7">
        <w:rPr>
          <w:rFonts w:ascii="Arial" w:hAnsi="Arial" w:cs="Arial"/>
          <w:b/>
          <w:sz w:val="22"/>
          <w:szCs w:val="22"/>
        </w:rPr>
        <w:t>Hiranyakashipu</w:t>
      </w:r>
      <w:proofErr w:type="spellEnd"/>
      <w:r w:rsidRPr="000A7BD7">
        <w:rPr>
          <w:rFonts w:ascii="Arial" w:hAnsi="Arial" w:cs="Arial"/>
          <w:b/>
          <w:sz w:val="22"/>
          <w:szCs w:val="22"/>
        </w:rPr>
        <w:t xml:space="preserve">.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xml:space="preserve">   </w:t>
      </w:r>
      <w:r w:rsidR="00872F40">
        <w:rPr>
          <w:rFonts w:ascii="Arial" w:hAnsi="Arial" w:cs="Arial"/>
          <w:b/>
          <w:sz w:val="22"/>
          <w:szCs w:val="22"/>
        </w:rPr>
        <w:t xml:space="preserve"> </w:t>
      </w:r>
      <w:r w:rsidRPr="000A7BD7">
        <w:rPr>
          <w:rFonts w:ascii="Arial" w:hAnsi="Arial" w:cs="Arial"/>
          <w:b/>
          <w:sz w:val="22"/>
          <w:szCs w:val="22"/>
        </w:rPr>
        <w:t>Hay grupos que lo identifican con el Buda, que se dedicó a enseñar una doctrina falsa a los d</w:t>
      </w:r>
      <w:r w:rsidRPr="000A7BD7">
        <w:rPr>
          <w:rFonts w:ascii="Arial" w:hAnsi="Arial" w:cs="Arial"/>
          <w:b/>
          <w:sz w:val="22"/>
          <w:szCs w:val="22"/>
        </w:rPr>
        <w:t>e</w:t>
      </w:r>
      <w:r w:rsidRPr="000A7BD7">
        <w:rPr>
          <w:rFonts w:ascii="Arial" w:hAnsi="Arial" w:cs="Arial"/>
          <w:b/>
          <w:sz w:val="22"/>
          <w:szCs w:val="22"/>
        </w:rPr>
        <w:t xml:space="preserve">monios piadosos.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También hay gru</w:t>
      </w:r>
      <w:r w:rsidRPr="000A7BD7">
        <w:rPr>
          <w:rFonts w:ascii="Arial" w:hAnsi="Arial" w:cs="Arial"/>
          <w:b/>
          <w:sz w:val="22"/>
          <w:szCs w:val="22"/>
        </w:rPr>
        <w:softHyphen/>
        <w:t>pos que lo identifican con Rama, el del hacha (</w:t>
      </w:r>
      <w:proofErr w:type="spellStart"/>
      <w:r w:rsidRPr="000A7BD7">
        <w:rPr>
          <w:rFonts w:ascii="Arial" w:hAnsi="Arial" w:cs="Arial"/>
          <w:b/>
          <w:sz w:val="22"/>
          <w:szCs w:val="22"/>
        </w:rPr>
        <w:t>Parashu</w:t>
      </w:r>
      <w:r w:rsidRPr="000A7BD7">
        <w:rPr>
          <w:rFonts w:ascii="Arial" w:hAnsi="Arial" w:cs="Arial"/>
          <w:b/>
          <w:sz w:val="22"/>
          <w:szCs w:val="22"/>
        </w:rPr>
        <w:softHyphen/>
        <w:t>rama</w:t>
      </w:r>
      <w:proofErr w:type="spellEnd"/>
      <w:r w:rsidRPr="000A7BD7">
        <w:rPr>
          <w:rFonts w:ascii="Arial" w:hAnsi="Arial" w:cs="Arial"/>
          <w:b/>
          <w:sz w:val="22"/>
          <w:szCs w:val="22"/>
        </w:rPr>
        <w:t>), con el que dec</w:t>
      </w:r>
      <w:r w:rsidRPr="000A7BD7">
        <w:rPr>
          <w:rFonts w:ascii="Arial" w:hAnsi="Arial" w:cs="Arial"/>
          <w:b/>
          <w:sz w:val="22"/>
          <w:szCs w:val="22"/>
        </w:rPr>
        <w:t>a</w:t>
      </w:r>
      <w:r w:rsidRPr="000A7BD7">
        <w:rPr>
          <w:rFonts w:ascii="Arial" w:hAnsi="Arial" w:cs="Arial"/>
          <w:b/>
          <w:sz w:val="22"/>
          <w:szCs w:val="22"/>
        </w:rPr>
        <w:t xml:space="preserve">pitó a su madre porque no era casta. Luego mató a los </w:t>
      </w:r>
      <w:proofErr w:type="spellStart"/>
      <w:r w:rsidRPr="000A7BD7">
        <w:rPr>
          <w:rFonts w:ascii="Arial" w:hAnsi="Arial" w:cs="Arial"/>
          <w:b/>
          <w:sz w:val="22"/>
          <w:szCs w:val="22"/>
        </w:rPr>
        <w:t>Kshatriyas</w:t>
      </w:r>
      <w:proofErr w:type="spellEnd"/>
      <w:r w:rsidRPr="000A7BD7">
        <w:rPr>
          <w:rFonts w:ascii="Arial" w:hAnsi="Arial" w:cs="Arial"/>
          <w:b/>
          <w:sz w:val="22"/>
          <w:szCs w:val="22"/>
        </w:rPr>
        <w:t xml:space="preserve"> para vengar a su padre. </w:t>
      </w:r>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Aparece en ocasiones en forma de </w:t>
      </w:r>
      <w:proofErr w:type="spellStart"/>
      <w:r w:rsidRPr="000A7BD7">
        <w:rPr>
          <w:rFonts w:ascii="Arial" w:hAnsi="Arial" w:cs="Arial"/>
          <w:b/>
          <w:sz w:val="22"/>
          <w:szCs w:val="22"/>
        </w:rPr>
        <w:t>Kalki</w:t>
      </w:r>
      <w:proofErr w:type="spellEnd"/>
      <w:r w:rsidRPr="000A7BD7">
        <w:rPr>
          <w:rFonts w:ascii="Arial" w:hAnsi="Arial" w:cs="Arial"/>
          <w:b/>
          <w:sz w:val="22"/>
          <w:szCs w:val="22"/>
        </w:rPr>
        <w:t xml:space="preserve">. Se le ve como el jinete del caballo blanco, que vendrá a destruir el Universo al final de la era de </w:t>
      </w:r>
      <w:proofErr w:type="spellStart"/>
      <w:r w:rsidRPr="000A7BD7">
        <w:rPr>
          <w:rFonts w:ascii="Arial" w:hAnsi="Arial" w:cs="Arial"/>
          <w:b/>
          <w:sz w:val="22"/>
          <w:szCs w:val="22"/>
        </w:rPr>
        <w:t>Kali</w:t>
      </w:r>
      <w:proofErr w:type="spellEnd"/>
      <w:r w:rsidRPr="000A7BD7">
        <w:rPr>
          <w:rFonts w:ascii="Arial" w:hAnsi="Arial" w:cs="Arial"/>
          <w:b/>
          <w:sz w:val="22"/>
          <w:szCs w:val="22"/>
        </w:rPr>
        <w:t xml:space="preserve">. </w:t>
      </w:r>
    </w:p>
    <w:p w:rsidR="00EE52C9"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br/>
        <w:t>   Formas populares de esta divinidad son Rama (el héroe del "</w:t>
      </w:r>
      <w:proofErr w:type="spellStart"/>
      <w:r w:rsidRPr="000A7BD7">
        <w:rPr>
          <w:rFonts w:ascii="Arial" w:hAnsi="Arial" w:cs="Arial"/>
          <w:b/>
          <w:sz w:val="22"/>
          <w:szCs w:val="22"/>
        </w:rPr>
        <w:t>Ramayana</w:t>
      </w:r>
      <w:proofErr w:type="spellEnd"/>
      <w:r w:rsidRPr="000A7BD7">
        <w:rPr>
          <w:rFonts w:ascii="Arial" w:hAnsi="Arial" w:cs="Arial"/>
          <w:b/>
          <w:sz w:val="22"/>
          <w:szCs w:val="22"/>
        </w:rPr>
        <w:t>") y Krishna (héroe del "</w:t>
      </w:r>
      <w:proofErr w:type="spellStart"/>
      <w:r w:rsidRPr="000A7BD7">
        <w:rPr>
          <w:rFonts w:ascii="Arial" w:hAnsi="Arial" w:cs="Arial"/>
          <w:b/>
          <w:sz w:val="22"/>
          <w:szCs w:val="22"/>
        </w:rPr>
        <w:t>Mahabharata</w:t>
      </w:r>
      <w:proofErr w:type="spellEnd"/>
      <w:r w:rsidRPr="000A7BD7">
        <w:rPr>
          <w:rFonts w:ascii="Arial" w:hAnsi="Arial" w:cs="Arial"/>
          <w:b/>
          <w:sz w:val="22"/>
          <w:szCs w:val="22"/>
        </w:rPr>
        <w:t>" y del "</w:t>
      </w:r>
      <w:proofErr w:type="spellStart"/>
      <w:r w:rsidRPr="000A7BD7">
        <w:rPr>
          <w:rFonts w:ascii="Arial" w:hAnsi="Arial" w:cs="Arial"/>
          <w:b/>
          <w:sz w:val="22"/>
          <w:szCs w:val="22"/>
        </w:rPr>
        <w:t>Bhagavata</w:t>
      </w:r>
      <w:proofErr w:type="spellEnd"/>
      <w:r w:rsidRPr="000A7BD7">
        <w:rPr>
          <w:rFonts w:ascii="Arial" w:hAnsi="Arial" w:cs="Arial"/>
          <w:b/>
          <w:sz w:val="22"/>
          <w:szCs w:val="22"/>
        </w:rPr>
        <w:t xml:space="preserve">-Purana"). Son encarnaciones de </w:t>
      </w:r>
      <w:proofErr w:type="spellStart"/>
      <w:r w:rsidRPr="000A7BD7">
        <w:rPr>
          <w:rFonts w:ascii="Arial" w:hAnsi="Arial" w:cs="Arial"/>
          <w:b/>
          <w:sz w:val="22"/>
          <w:szCs w:val="22"/>
        </w:rPr>
        <w:t>Vishnú</w:t>
      </w:r>
      <w:proofErr w:type="spellEnd"/>
      <w:r w:rsidRPr="000A7BD7">
        <w:rPr>
          <w:rFonts w:ascii="Arial" w:hAnsi="Arial" w:cs="Arial"/>
          <w:b/>
          <w:sz w:val="22"/>
          <w:szCs w:val="22"/>
        </w:rPr>
        <w:t>, a pesar de que en un comien</w:t>
      </w:r>
      <w:r w:rsidRPr="000A7BD7">
        <w:rPr>
          <w:rFonts w:ascii="Arial" w:hAnsi="Arial" w:cs="Arial"/>
          <w:b/>
          <w:sz w:val="22"/>
          <w:szCs w:val="22"/>
        </w:rPr>
        <w:softHyphen/>
        <w:t>zo fueron héroes humanos.</w:t>
      </w:r>
    </w:p>
    <w:p w:rsidR="00872F40" w:rsidRPr="000A7BD7" w:rsidRDefault="00872F40" w:rsidP="000A7BD7">
      <w:pPr>
        <w:pStyle w:val="estilo2"/>
        <w:spacing w:before="0" w:beforeAutospacing="0" w:after="0" w:afterAutospacing="0"/>
        <w:jc w:val="both"/>
        <w:rPr>
          <w:rFonts w:ascii="Arial" w:hAnsi="Arial" w:cs="Arial"/>
          <w:b/>
          <w:sz w:val="22"/>
          <w:szCs w:val="22"/>
        </w:rPr>
      </w:pPr>
    </w:p>
    <w:p w:rsidR="00872F40" w:rsidRPr="002066C0" w:rsidRDefault="002066C0" w:rsidP="000A7BD7">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sz w:val="22"/>
          <w:szCs w:val="22"/>
        </w:rPr>
        <w:t xml:space="preserve">   4º  </w:t>
      </w:r>
      <w:r w:rsidR="00EE52C9" w:rsidRPr="002066C0">
        <w:rPr>
          <w:rStyle w:val="Textoennegrita"/>
          <w:rFonts w:ascii="Arial" w:hAnsi="Arial" w:cs="Arial"/>
          <w:color w:val="0070C0"/>
          <w:sz w:val="22"/>
          <w:szCs w:val="22"/>
        </w:rPr>
        <w:t xml:space="preserve">Las diosas y </w:t>
      </w:r>
      <w:proofErr w:type="spellStart"/>
      <w:r w:rsidR="00EE52C9" w:rsidRPr="002066C0">
        <w:rPr>
          <w:rStyle w:val="Textoennegrita"/>
          <w:rFonts w:ascii="Arial" w:hAnsi="Arial" w:cs="Arial"/>
          <w:color w:val="0070C0"/>
          <w:sz w:val="22"/>
          <w:szCs w:val="22"/>
        </w:rPr>
        <w:t>Devi</w:t>
      </w:r>
      <w:proofErr w:type="spellEnd"/>
    </w:p>
    <w:p w:rsidR="00872F40"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w:t>
      </w:r>
      <w:r w:rsidRPr="000A7BD7">
        <w:rPr>
          <w:rFonts w:ascii="Arial" w:hAnsi="Arial" w:cs="Arial"/>
          <w:b/>
          <w:sz w:val="22"/>
          <w:szCs w:val="22"/>
        </w:rPr>
        <w:br/>
        <w:t xml:space="preserve">   Pero hay muchas diosas veneradas con devoción. Son manifestaciones de la diosa </w:t>
      </w:r>
      <w:proofErr w:type="spellStart"/>
      <w:r w:rsidRPr="000A7BD7">
        <w:rPr>
          <w:rFonts w:ascii="Arial" w:hAnsi="Arial" w:cs="Arial"/>
          <w:b/>
          <w:sz w:val="22"/>
          <w:szCs w:val="22"/>
        </w:rPr>
        <w:t>Devi</w:t>
      </w:r>
      <w:proofErr w:type="spellEnd"/>
      <w:r w:rsidRPr="000A7BD7">
        <w:rPr>
          <w:rFonts w:ascii="Arial" w:hAnsi="Arial" w:cs="Arial"/>
          <w:b/>
          <w:sz w:val="22"/>
          <w:szCs w:val="22"/>
        </w:rPr>
        <w:t>. Las i</w:t>
      </w:r>
      <w:r w:rsidRPr="000A7BD7">
        <w:rPr>
          <w:rFonts w:ascii="Arial" w:hAnsi="Arial" w:cs="Arial"/>
          <w:b/>
          <w:sz w:val="22"/>
          <w:szCs w:val="22"/>
        </w:rPr>
        <w:t>n</w:t>
      </w:r>
      <w:r w:rsidRPr="000A7BD7">
        <w:rPr>
          <w:rFonts w:ascii="Arial" w:hAnsi="Arial" w:cs="Arial"/>
          <w:b/>
          <w:sz w:val="22"/>
          <w:szCs w:val="22"/>
        </w:rPr>
        <w:t xml:space="preserve">terpretaciones populares de </w:t>
      </w:r>
      <w:proofErr w:type="spellStart"/>
      <w:r w:rsidRPr="000A7BD7">
        <w:rPr>
          <w:rFonts w:ascii="Arial" w:hAnsi="Arial" w:cs="Arial"/>
          <w:b/>
          <w:sz w:val="22"/>
          <w:szCs w:val="22"/>
        </w:rPr>
        <w:t>Devi</w:t>
      </w:r>
      <w:proofErr w:type="spellEnd"/>
      <w:r w:rsidRPr="000A7BD7">
        <w:rPr>
          <w:rFonts w:ascii="Arial" w:hAnsi="Arial" w:cs="Arial"/>
          <w:b/>
          <w:sz w:val="22"/>
          <w:szCs w:val="22"/>
        </w:rPr>
        <w:t xml:space="preserve"> son variadas.</w:t>
      </w:r>
    </w:p>
    <w:p w:rsidR="00872F40" w:rsidRDefault="00EE52C9" w:rsidP="00872F40">
      <w:pPr>
        <w:pStyle w:val="estilo2"/>
        <w:spacing w:before="0" w:beforeAutospacing="0" w:after="0" w:afterAutospacing="0"/>
        <w:rPr>
          <w:rFonts w:ascii="Arial" w:hAnsi="Arial" w:cs="Arial"/>
          <w:b/>
          <w:sz w:val="22"/>
          <w:szCs w:val="22"/>
        </w:rPr>
      </w:pPr>
      <w:r w:rsidRPr="000A7BD7">
        <w:rPr>
          <w:rFonts w:ascii="Arial" w:hAnsi="Arial" w:cs="Arial"/>
          <w:b/>
          <w:sz w:val="22"/>
          <w:szCs w:val="22"/>
        </w:rPr>
        <w:t>     - Para unos es el artífice de la creación y de la destrucción del mundo;</w:t>
      </w:r>
      <w:r w:rsidRPr="000A7BD7">
        <w:rPr>
          <w:rFonts w:ascii="Arial" w:hAnsi="Arial" w:cs="Arial"/>
          <w:b/>
          <w:sz w:val="22"/>
          <w:szCs w:val="22"/>
        </w:rPr>
        <w:br/>
        <w:t>     - para otros se mues</w:t>
      </w:r>
      <w:r w:rsidRPr="000A7BD7">
        <w:rPr>
          <w:rFonts w:ascii="Arial" w:hAnsi="Arial" w:cs="Arial"/>
          <w:b/>
          <w:sz w:val="22"/>
          <w:szCs w:val="22"/>
        </w:rPr>
        <w:softHyphen/>
        <w:t xml:space="preserve">tra como </w:t>
      </w:r>
      <w:proofErr w:type="spellStart"/>
      <w:r w:rsidRPr="000A7BD7">
        <w:rPr>
          <w:rFonts w:ascii="Arial" w:hAnsi="Arial" w:cs="Arial"/>
          <w:b/>
          <w:sz w:val="22"/>
          <w:szCs w:val="22"/>
        </w:rPr>
        <w:t>Durga</w:t>
      </w:r>
      <w:proofErr w:type="spellEnd"/>
      <w:r w:rsidRPr="000A7BD7">
        <w:rPr>
          <w:rFonts w:ascii="Arial" w:hAnsi="Arial" w:cs="Arial"/>
          <w:b/>
          <w:sz w:val="22"/>
          <w:szCs w:val="22"/>
        </w:rPr>
        <w:t xml:space="preserve">, la lejana, que mata a </w:t>
      </w:r>
      <w:proofErr w:type="spellStart"/>
      <w:r w:rsidRPr="000A7BD7">
        <w:rPr>
          <w:rFonts w:ascii="Arial" w:hAnsi="Arial" w:cs="Arial"/>
          <w:b/>
          <w:sz w:val="22"/>
          <w:szCs w:val="22"/>
        </w:rPr>
        <w:t>Mahisha</w:t>
      </w:r>
      <w:proofErr w:type="spellEnd"/>
      <w:r w:rsidRPr="000A7BD7">
        <w:rPr>
          <w:rFonts w:ascii="Arial" w:hAnsi="Arial" w:cs="Arial"/>
          <w:b/>
          <w:sz w:val="22"/>
          <w:szCs w:val="22"/>
        </w:rPr>
        <w:t xml:space="preserve">, el demonio búfalo; </w:t>
      </w:r>
      <w:r w:rsidRPr="000A7BD7">
        <w:rPr>
          <w:rFonts w:ascii="Arial" w:hAnsi="Arial" w:cs="Arial"/>
          <w:b/>
          <w:sz w:val="22"/>
          <w:szCs w:val="22"/>
        </w:rPr>
        <w:br/>
        <w:t xml:space="preserve">     - y para otros es </w:t>
      </w:r>
      <w:proofErr w:type="spellStart"/>
      <w:r w:rsidRPr="000A7BD7">
        <w:rPr>
          <w:rFonts w:ascii="Arial" w:hAnsi="Arial" w:cs="Arial"/>
          <w:b/>
          <w:sz w:val="22"/>
          <w:szCs w:val="22"/>
        </w:rPr>
        <w:t>Kali</w:t>
      </w:r>
      <w:proofErr w:type="spellEnd"/>
      <w:r w:rsidRPr="000A7BD7">
        <w:rPr>
          <w:rFonts w:ascii="Arial" w:hAnsi="Arial" w:cs="Arial"/>
          <w:b/>
          <w:sz w:val="22"/>
          <w:szCs w:val="22"/>
        </w:rPr>
        <w:t>, diosa negra que danza sobre los cadá</w:t>
      </w:r>
      <w:r w:rsidRPr="000A7BD7">
        <w:rPr>
          <w:rFonts w:ascii="Arial" w:hAnsi="Arial" w:cs="Arial"/>
          <w:b/>
          <w:sz w:val="22"/>
          <w:szCs w:val="22"/>
        </w:rPr>
        <w:softHyphen/>
        <w:t>veres y se la ador</w:t>
      </w:r>
      <w:r w:rsidRPr="000A7BD7">
        <w:rPr>
          <w:rFonts w:ascii="Arial" w:hAnsi="Arial" w:cs="Arial"/>
          <w:b/>
          <w:sz w:val="22"/>
          <w:szCs w:val="22"/>
        </w:rPr>
        <w:softHyphen/>
        <w:t xml:space="preserve">na con calaveras. </w:t>
      </w:r>
      <w:r w:rsidRPr="000A7BD7">
        <w:rPr>
          <w:rFonts w:ascii="Arial" w:hAnsi="Arial" w:cs="Arial"/>
          <w:b/>
          <w:sz w:val="22"/>
          <w:szCs w:val="22"/>
        </w:rPr>
        <w:br/>
        <w:t xml:space="preserve">   Los </w:t>
      </w:r>
      <w:proofErr w:type="spellStart"/>
      <w:r w:rsidRPr="000A7BD7">
        <w:rPr>
          <w:rFonts w:ascii="Arial" w:hAnsi="Arial" w:cs="Arial"/>
          <w:b/>
          <w:sz w:val="22"/>
          <w:szCs w:val="22"/>
        </w:rPr>
        <w:t>shaktas</w:t>
      </w:r>
      <w:proofErr w:type="spellEnd"/>
      <w:r w:rsidRPr="000A7BD7">
        <w:rPr>
          <w:rFonts w:ascii="Arial" w:hAnsi="Arial" w:cs="Arial"/>
          <w:b/>
          <w:sz w:val="22"/>
          <w:szCs w:val="22"/>
        </w:rPr>
        <w:t xml:space="preserve"> (seguidores de </w:t>
      </w:r>
      <w:proofErr w:type="spellStart"/>
      <w:r w:rsidRPr="000A7BD7">
        <w:rPr>
          <w:rFonts w:ascii="Arial" w:hAnsi="Arial" w:cs="Arial"/>
          <w:b/>
          <w:sz w:val="22"/>
          <w:szCs w:val="22"/>
        </w:rPr>
        <w:t>Sakti</w:t>
      </w:r>
      <w:proofErr w:type="spellEnd"/>
      <w:r w:rsidRPr="000A7BD7">
        <w:rPr>
          <w:rFonts w:ascii="Arial" w:hAnsi="Arial" w:cs="Arial"/>
          <w:b/>
          <w:sz w:val="22"/>
          <w:szCs w:val="22"/>
        </w:rPr>
        <w:t xml:space="preserve">, el poder femenino) adoran a la Diosa. </w:t>
      </w:r>
      <w:r w:rsidRPr="000A7BD7">
        <w:rPr>
          <w:rFonts w:ascii="Arial" w:hAnsi="Arial" w:cs="Arial"/>
          <w:b/>
          <w:sz w:val="22"/>
          <w:szCs w:val="22"/>
        </w:rPr>
        <w:br/>
      </w:r>
    </w:p>
    <w:p w:rsidR="00872F40" w:rsidRDefault="00EE52C9" w:rsidP="002066C0">
      <w:pPr>
        <w:pStyle w:val="estilo2"/>
        <w:spacing w:before="0" w:beforeAutospacing="0" w:after="0" w:afterAutospacing="0"/>
        <w:rPr>
          <w:rFonts w:ascii="Arial" w:hAnsi="Arial" w:cs="Arial"/>
          <w:b/>
          <w:sz w:val="22"/>
          <w:szCs w:val="22"/>
        </w:rPr>
      </w:pPr>
      <w:r w:rsidRPr="000A7BD7">
        <w:rPr>
          <w:rFonts w:ascii="Arial" w:hAnsi="Arial" w:cs="Arial"/>
          <w:b/>
          <w:sz w:val="22"/>
          <w:szCs w:val="22"/>
        </w:rPr>
        <w:t xml:space="preserve">   En los cultos </w:t>
      </w:r>
      <w:proofErr w:type="spellStart"/>
      <w:r w:rsidRPr="000A7BD7">
        <w:rPr>
          <w:rFonts w:ascii="Arial" w:hAnsi="Arial" w:cs="Arial"/>
          <w:b/>
          <w:sz w:val="22"/>
          <w:szCs w:val="22"/>
        </w:rPr>
        <w:t>tántricos</w:t>
      </w:r>
      <w:proofErr w:type="spellEnd"/>
      <w:r w:rsidRPr="000A7BD7">
        <w:rPr>
          <w:rFonts w:ascii="Arial" w:hAnsi="Arial" w:cs="Arial"/>
          <w:b/>
          <w:sz w:val="22"/>
          <w:szCs w:val="22"/>
        </w:rPr>
        <w:t xml:space="preserve">, se iguala a </w:t>
      </w:r>
      <w:proofErr w:type="spellStart"/>
      <w:r w:rsidRPr="000A7BD7">
        <w:rPr>
          <w:rFonts w:ascii="Arial" w:hAnsi="Arial" w:cs="Arial"/>
          <w:b/>
          <w:sz w:val="22"/>
          <w:szCs w:val="22"/>
        </w:rPr>
        <w:t>Devi</w:t>
      </w:r>
      <w:proofErr w:type="spellEnd"/>
      <w:r w:rsidRPr="000A7BD7">
        <w:rPr>
          <w:rFonts w:ascii="Arial" w:hAnsi="Arial" w:cs="Arial"/>
          <w:b/>
          <w:sz w:val="22"/>
          <w:szCs w:val="22"/>
        </w:rPr>
        <w:t xml:space="preserve"> con </w:t>
      </w:r>
      <w:proofErr w:type="spellStart"/>
      <w:r w:rsidRPr="000A7BD7">
        <w:rPr>
          <w:rFonts w:ascii="Arial" w:hAnsi="Arial" w:cs="Arial"/>
          <w:b/>
          <w:sz w:val="22"/>
          <w:szCs w:val="22"/>
        </w:rPr>
        <w:t>Radha</w:t>
      </w:r>
      <w:proofErr w:type="spellEnd"/>
      <w:r w:rsidRPr="000A7BD7">
        <w:rPr>
          <w:rFonts w:ascii="Arial" w:hAnsi="Arial" w:cs="Arial"/>
          <w:b/>
          <w:sz w:val="22"/>
          <w:szCs w:val="22"/>
        </w:rPr>
        <w:t>, la consorte de Krishna.  También hay repr</w:t>
      </w:r>
      <w:r w:rsidRPr="000A7BD7">
        <w:rPr>
          <w:rFonts w:ascii="Arial" w:hAnsi="Arial" w:cs="Arial"/>
          <w:b/>
          <w:sz w:val="22"/>
          <w:szCs w:val="22"/>
        </w:rPr>
        <w:t>e</w:t>
      </w:r>
      <w:r w:rsidRPr="000A7BD7">
        <w:rPr>
          <w:rFonts w:ascii="Arial" w:hAnsi="Arial" w:cs="Arial"/>
          <w:b/>
          <w:sz w:val="22"/>
          <w:szCs w:val="22"/>
        </w:rPr>
        <w:t>sentaciones pacífi</w:t>
      </w:r>
      <w:r w:rsidRPr="000A7BD7">
        <w:rPr>
          <w:rFonts w:ascii="Arial" w:hAnsi="Arial" w:cs="Arial"/>
          <w:b/>
          <w:sz w:val="22"/>
          <w:szCs w:val="22"/>
        </w:rPr>
        <w:softHyphen/>
        <w:t xml:space="preserve">cas de la Diosa, a la manera de esposas de los dioses: </w:t>
      </w:r>
    </w:p>
    <w:p w:rsidR="00EE52C9" w:rsidRPr="000A7BD7" w:rsidRDefault="00EE52C9" w:rsidP="00872F40">
      <w:pPr>
        <w:pStyle w:val="estilo2"/>
        <w:spacing w:before="0" w:beforeAutospacing="0" w:after="0" w:afterAutospacing="0"/>
        <w:rPr>
          <w:rFonts w:ascii="Arial" w:hAnsi="Arial" w:cs="Arial"/>
          <w:b/>
          <w:sz w:val="22"/>
          <w:szCs w:val="22"/>
        </w:rPr>
      </w:pPr>
      <w:r w:rsidRPr="000A7BD7">
        <w:rPr>
          <w:rFonts w:ascii="Arial" w:hAnsi="Arial" w:cs="Arial"/>
          <w:b/>
          <w:sz w:val="22"/>
          <w:szCs w:val="22"/>
        </w:rPr>
        <w:t xml:space="preserve">     - </w:t>
      </w:r>
      <w:proofErr w:type="spellStart"/>
      <w:r w:rsidRPr="000A7BD7">
        <w:rPr>
          <w:rFonts w:ascii="Arial" w:hAnsi="Arial" w:cs="Arial"/>
          <w:b/>
          <w:sz w:val="22"/>
          <w:szCs w:val="22"/>
        </w:rPr>
        <w:t>Lakshmi</w:t>
      </w:r>
      <w:proofErr w:type="spellEnd"/>
      <w:r w:rsidRPr="000A7BD7">
        <w:rPr>
          <w:rFonts w:ascii="Arial" w:hAnsi="Arial" w:cs="Arial"/>
          <w:b/>
          <w:sz w:val="22"/>
          <w:szCs w:val="22"/>
        </w:rPr>
        <w:t xml:space="preserve">, la sumisa de Visnú; </w:t>
      </w:r>
      <w:r w:rsidRPr="000A7BD7">
        <w:rPr>
          <w:rFonts w:ascii="Arial" w:hAnsi="Arial" w:cs="Arial"/>
          <w:b/>
          <w:sz w:val="22"/>
          <w:szCs w:val="22"/>
        </w:rPr>
        <w:br/>
        <w:t xml:space="preserve">     - </w:t>
      </w:r>
      <w:proofErr w:type="spellStart"/>
      <w:r w:rsidRPr="000A7BD7">
        <w:rPr>
          <w:rFonts w:ascii="Arial" w:hAnsi="Arial" w:cs="Arial"/>
          <w:b/>
          <w:sz w:val="22"/>
          <w:szCs w:val="22"/>
        </w:rPr>
        <w:t>Parvati</w:t>
      </w:r>
      <w:proofErr w:type="spellEnd"/>
      <w:r w:rsidRPr="000A7BD7">
        <w:rPr>
          <w:rFonts w:ascii="Arial" w:hAnsi="Arial" w:cs="Arial"/>
          <w:b/>
          <w:sz w:val="22"/>
          <w:szCs w:val="22"/>
        </w:rPr>
        <w:t xml:space="preserve">, esposa de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e hija del monte Himalaya; </w:t>
      </w:r>
      <w:r w:rsidRPr="000A7BD7">
        <w:rPr>
          <w:rFonts w:ascii="Arial" w:hAnsi="Arial" w:cs="Arial"/>
          <w:b/>
          <w:sz w:val="22"/>
          <w:szCs w:val="22"/>
        </w:rPr>
        <w:br/>
        <w:t>     - Ganga, diosa del río (el Ganges);</w:t>
      </w:r>
      <w:r w:rsidRPr="000A7BD7">
        <w:rPr>
          <w:rFonts w:ascii="Arial" w:hAnsi="Arial" w:cs="Arial"/>
          <w:b/>
          <w:sz w:val="22"/>
          <w:szCs w:val="22"/>
        </w:rPr>
        <w:br/>
        <w:t xml:space="preserve">     - </w:t>
      </w:r>
      <w:proofErr w:type="spellStart"/>
      <w:r w:rsidRPr="000A7BD7">
        <w:rPr>
          <w:rFonts w:ascii="Arial" w:hAnsi="Arial" w:cs="Arial"/>
          <w:b/>
          <w:sz w:val="22"/>
          <w:szCs w:val="22"/>
        </w:rPr>
        <w:t>Saraswati</w:t>
      </w:r>
      <w:proofErr w:type="spellEnd"/>
      <w:r w:rsidRPr="000A7BD7">
        <w:rPr>
          <w:rFonts w:ascii="Arial" w:hAnsi="Arial" w:cs="Arial"/>
          <w:b/>
          <w:sz w:val="22"/>
          <w:szCs w:val="22"/>
        </w:rPr>
        <w:t>, diosa de la música y de la literatura</w:t>
      </w:r>
      <w:r w:rsidR="002066C0">
        <w:rPr>
          <w:rFonts w:ascii="Arial" w:hAnsi="Arial" w:cs="Arial"/>
          <w:b/>
          <w:sz w:val="22"/>
          <w:szCs w:val="22"/>
        </w:rPr>
        <w:t>;</w:t>
      </w:r>
      <w:r w:rsidRPr="000A7BD7">
        <w:rPr>
          <w:rFonts w:ascii="Arial" w:hAnsi="Arial" w:cs="Arial"/>
          <w:b/>
          <w:sz w:val="22"/>
          <w:szCs w:val="22"/>
        </w:rPr>
        <w:t xml:space="preserve"> y esposa de Brahma. Se manifiesta en el río </w:t>
      </w:r>
      <w:proofErr w:type="spellStart"/>
      <w:r w:rsidRPr="000A7BD7">
        <w:rPr>
          <w:rFonts w:ascii="Arial" w:hAnsi="Arial" w:cs="Arial"/>
          <w:b/>
          <w:sz w:val="22"/>
          <w:szCs w:val="22"/>
        </w:rPr>
        <w:t>Saraswati</w:t>
      </w:r>
      <w:proofErr w:type="spellEnd"/>
    </w:p>
    <w:p w:rsidR="00EE52C9" w:rsidRPr="000A7BD7" w:rsidRDefault="00EE52C9" w:rsidP="00872F40">
      <w:pPr>
        <w:pStyle w:val="estilo2"/>
        <w:spacing w:before="0" w:beforeAutospacing="0" w:after="0" w:afterAutospacing="0"/>
        <w:jc w:val="center"/>
        <w:rPr>
          <w:rFonts w:ascii="Arial" w:hAnsi="Arial" w:cs="Arial"/>
          <w:b/>
          <w:sz w:val="22"/>
          <w:szCs w:val="22"/>
        </w:rPr>
      </w:pPr>
      <w:r w:rsidRPr="000A7BD7">
        <w:rPr>
          <w:rFonts w:ascii="Arial" w:hAnsi="Arial" w:cs="Arial"/>
          <w:b/>
          <w:sz w:val="22"/>
          <w:szCs w:val="22"/>
        </w:rPr>
        <w:t>.</w:t>
      </w:r>
      <w:r w:rsidRPr="000A7BD7">
        <w:rPr>
          <w:rFonts w:ascii="Arial" w:hAnsi="Arial" w:cs="Arial"/>
          <w:b/>
          <w:sz w:val="22"/>
          <w:szCs w:val="22"/>
        </w:rPr>
        <w:br/>
      </w:r>
      <w:r w:rsidRPr="000A7BD7">
        <w:rPr>
          <w:rFonts w:ascii="Arial" w:hAnsi="Arial" w:cs="Arial"/>
          <w:b/>
          <w:noProof/>
          <w:sz w:val="22"/>
          <w:szCs w:val="22"/>
        </w:rPr>
        <w:drawing>
          <wp:inline distT="0" distB="0" distL="0" distR="0">
            <wp:extent cx="1543050" cy="2076450"/>
            <wp:effectExtent l="19050" t="0" r="0" b="0"/>
            <wp:docPr id="12" name="Imagen 12" descr="http://catequesis.lasalle.es/H/zplantilla_clip_image00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tequesis.lasalle.es/H/zplantilla_clip_image002_0017.jpg"/>
                    <pic:cNvPicPr>
                      <a:picLocks noChangeAspect="1" noChangeArrowheads="1"/>
                    </pic:cNvPicPr>
                  </pic:nvPicPr>
                  <pic:blipFill>
                    <a:blip r:embed="rId10"/>
                    <a:srcRect/>
                    <a:stretch>
                      <a:fillRect/>
                    </a:stretch>
                  </pic:blipFill>
                  <pic:spPr bwMode="auto">
                    <a:xfrm>
                      <a:off x="0" y="0"/>
                      <a:ext cx="1543050" cy="2076450"/>
                    </a:xfrm>
                    <a:prstGeom prst="rect">
                      <a:avLst/>
                    </a:prstGeom>
                    <a:noFill/>
                    <a:ln w="9525">
                      <a:noFill/>
                      <a:miter lim="800000"/>
                      <a:headEnd/>
                      <a:tailEnd/>
                    </a:ln>
                  </pic:spPr>
                </pic:pic>
              </a:graphicData>
            </a:graphic>
          </wp:inline>
        </w:drawing>
      </w:r>
      <w:r w:rsidRPr="000A7BD7">
        <w:rPr>
          <w:rFonts w:ascii="Arial" w:hAnsi="Arial" w:cs="Arial"/>
          <w:b/>
          <w:sz w:val="22"/>
          <w:szCs w:val="22"/>
        </w:rPr>
        <w:br/>
      </w:r>
    </w:p>
    <w:p w:rsidR="00EE52C9" w:rsidRPr="000A7BD7" w:rsidRDefault="00EE52C9" w:rsidP="000A7BD7">
      <w:pPr>
        <w:pStyle w:val="estilo2"/>
        <w:spacing w:before="0" w:beforeAutospacing="0" w:after="0" w:afterAutospacing="0"/>
        <w:jc w:val="both"/>
        <w:rPr>
          <w:rFonts w:ascii="Arial" w:hAnsi="Arial" w:cs="Arial"/>
          <w:b/>
          <w:sz w:val="22"/>
          <w:szCs w:val="22"/>
        </w:rPr>
      </w:pPr>
      <w:r w:rsidRPr="000A7BD7">
        <w:rPr>
          <w:rFonts w:ascii="Arial" w:hAnsi="Arial" w:cs="Arial"/>
          <w:b/>
          <w:sz w:val="22"/>
          <w:szCs w:val="22"/>
        </w:rPr>
        <w:t xml:space="preserve">  </w:t>
      </w:r>
      <w:r w:rsidRPr="000A7BD7">
        <w:rPr>
          <w:rStyle w:val="Textoennegrita"/>
          <w:rFonts w:ascii="Arial" w:hAnsi="Arial" w:cs="Arial"/>
          <w:sz w:val="22"/>
          <w:szCs w:val="22"/>
        </w:rPr>
        <w:t>. Otros dioses.</w:t>
      </w:r>
      <w:r w:rsidRPr="000A7BD7">
        <w:rPr>
          <w:rFonts w:ascii="Arial" w:hAnsi="Arial" w:cs="Arial"/>
          <w:b/>
          <w:sz w:val="22"/>
          <w:szCs w:val="22"/>
        </w:rPr>
        <w:t>  Hay dioses secundarios, como "</w:t>
      </w:r>
      <w:proofErr w:type="spellStart"/>
      <w:r w:rsidRPr="000A7BD7">
        <w:rPr>
          <w:rFonts w:ascii="Arial" w:hAnsi="Arial" w:cs="Arial"/>
          <w:b/>
          <w:sz w:val="22"/>
          <w:szCs w:val="22"/>
        </w:rPr>
        <w:t>Hanuman</w:t>
      </w:r>
      <w:proofErr w:type="spellEnd"/>
      <w:r w:rsidRPr="000A7BD7">
        <w:rPr>
          <w:rFonts w:ascii="Arial" w:hAnsi="Arial" w:cs="Arial"/>
          <w:b/>
          <w:sz w:val="22"/>
          <w:szCs w:val="22"/>
        </w:rPr>
        <w:t>" (el dios mono), que aparece en el "</w:t>
      </w:r>
      <w:proofErr w:type="spellStart"/>
      <w:r w:rsidRPr="000A7BD7">
        <w:rPr>
          <w:rFonts w:ascii="Arial" w:hAnsi="Arial" w:cs="Arial"/>
          <w:b/>
          <w:sz w:val="22"/>
          <w:szCs w:val="22"/>
        </w:rPr>
        <w:t>Ra</w:t>
      </w:r>
      <w:r w:rsidRPr="000A7BD7">
        <w:rPr>
          <w:rFonts w:ascii="Arial" w:hAnsi="Arial" w:cs="Arial"/>
          <w:b/>
          <w:sz w:val="22"/>
          <w:szCs w:val="22"/>
        </w:rPr>
        <w:softHyphen/>
        <w:t>mayana</w:t>
      </w:r>
      <w:proofErr w:type="spellEnd"/>
      <w:r w:rsidRPr="000A7BD7">
        <w:rPr>
          <w:rFonts w:ascii="Arial" w:hAnsi="Arial" w:cs="Arial"/>
          <w:b/>
          <w:sz w:val="22"/>
          <w:szCs w:val="22"/>
        </w:rPr>
        <w:t>". "</w:t>
      </w:r>
      <w:proofErr w:type="spellStart"/>
      <w:r w:rsidRPr="000A7BD7">
        <w:rPr>
          <w:rFonts w:ascii="Arial" w:hAnsi="Arial" w:cs="Arial"/>
          <w:b/>
          <w:sz w:val="22"/>
          <w:szCs w:val="22"/>
        </w:rPr>
        <w:t>Skanda</w:t>
      </w:r>
      <w:proofErr w:type="spellEnd"/>
      <w:r w:rsidRPr="000A7BD7">
        <w:rPr>
          <w:rFonts w:ascii="Arial" w:hAnsi="Arial" w:cs="Arial"/>
          <w:b/>
          <w:sz w:val="22"/>
          <w:szCs w:val="22"/>
        </w:rPr>
        <w:t xml:space="preserve">", jefe de los ejércitos divinos, es hijo de </w:t>
      </w:r>
      <w:proofErr w:type="spellStart"/>
      <w:r w:rsidRPr="000A7BD7">
        <w:rPr>
          <w:rFonts w:ascii="Arial" w:hAnsi="Arial" w:cs="Arial"/>
          <w:b/>
          <w:sz w:val="22"/>
          <w:szCs w:val="22"/>
        </w:rPr>
        <w:t>Shiva</w:t>
      </w:r>
      <w:proofErr w:type="spellEnd"/>
      <w:r w:rsidRPr="000A7BD7">
        <w:rPr>
          <w:rFonts w:ascii="Arial" w:hAnsi="Arial" w:cs="Arial"/>
          <w:b/>
          <w:sz w:val="22"/>
          <w:szCs w:val="22"/>
        </w:rPr>
        <w:t xml:space="preserve"> y de </w:t>
      </w:r>
      <w:proofErr w:type="spellStart"/>
      <w:r w:rsidRPr="000A7BD7">
        <w:rPr>
          <w:rFonts w:ascii="Arial" w:hAnsi="Arial" w:cs="Arial"/>
          <w:b/>
          <w:sz w:val="22"/>
          <w:szCs w:val="22"/>
        </w:rPr>
        <w:t>Parvati</w:t>
      </w:r>
      <w:proofErr w:type="spellEnd"/>
      <w:r w:rsidRPr="000A7BD7">
        <w:rPr>
          <w:rFonts w:ascii="Arial" w:hAnsi="Arial" w:cs="Arial"/>
          <w:b/>
          <w:sz w:val="22"/>
          <w:szCs w:val="22"/>
        </w:rPr>
        <w:t>; "</w:t>
      </w:r>
      <w:proofErr w:type="spellStart"/>
      <w:r w:rsidRPr="000A7BD7">
        <w:rPr>
          <w:rFonts w:ascii="Arial" w:hAnsi="Arial" w:cs="Arial"/>
          <w:b/>
          <w:sz w:val="22"/>
          <w:szCs w:val="22"/>
        </w:rPr>
        <w:t>Ganesha</w:t>
      </w:r>
      <w:proofErr w:type="spellEnd"/>
      <w:r w:rsidRPr="000A7BD7">
        <w:rPr>
          <w:rFonts w:ascii="Arial" w:hAnsi="Arial" w:cs="Arial"/>
          <w:b/>
          <w:sz w:val="22"/>
          <w:szCs w:val="22"/>
        </w:rPr>
        <w:t>," el de cabeza de elefante, protege a los escribas y a los mercaderes, etc.</w:t>
      </w:r>
    </w:p>
    <w:p w:rsidR="002066C0" w:rsidRDefault="002066C0" w:rsidP="000A7BD7">
      <w:pPr>
        <w:widowControl/>
        <w:autoSpaceDE/>
        <w:autoSpaceDN/>
        <w:adjustRightInd/>
        <w:jc w:val="both"/>
        <w:rPr>
          <w:b/>
          <w:bCs/>
          <w:sz w:val="22"/>
          <w:szCs w:val="22"/>
        </w:rPr>
      </w:pPr>
    </w:p>
    <w:p w:rsidR="00EE52C9" w:rsidRPr="002066C0" w:rsidRDefault="002066C0" w:rsidP="000A7BD7">
      <w:pPr>
        <w:widowControl/>
        <w:autoSpaceDE/>
        <w:autoSpaceDN/>
        <w:adjustRightInd/>
        <w:jc w:val="both"/>
        <w:rPr>
          <w:b/>
          <w:bCs/>
          <w:color w:val="0070C0"/>
          <w:sz w:val="22"/>
          <w:szCs w:val="22"/>
        </w:rPr>
      </w:pPr>
      <w:r w:rsidRPr="002066C0">
        <w:rPr>
          <w:b/>
          <w:bCs/>
          <w:color w:val="0070C0"/>
          <w:sz w:val="22"/>
          <w:szCs w:val="22"/>
        </w:rPr>
        <w:t xml:space="preserve">   </w:t>
      </w:r>
      <w:r w:rsidR="00EE52C9" w:rsidRPr="002066C0">
        <w:rPr>
          <w:b/>
          <w:bCs/>
          <w:color w:val="0070C0"/>
          <w:sz w:val="22"/>
          <w:szCs w:val="22"/>
        </w:rPr>
        <w:t>5</w:t>
      </w:r>
      <w:r w:rsidRPr="002066C0">
        <w:rPr>
          <w:b/>
          <w:bCs/>
          <w:color w:val="0070C0"/>
          <w:sz w:val="22"/>
          <w:szCs w:val="22"/>
        </w:rPr>
        <w:t>º</w:t>
      </w:r>
      <w:r w:rsidR="00EE52C9" w:rsidRPr="002066C0">
        <w:rPr>
          <w:b/>
          <w:bCs/>
          <w:color w:val="0070C0"/>
          <w:sz w:val="22"/>
          <w:szCs w:val="22"/>
        </w:rPr>
        <w:t xml:space="preserve">. Culto y ritos </w:t>
      </w:r>
    </w:p>
    <w:p w:rsidR="002066C0" w:rsidRPr="000A7BD7" w:rsidRDefault="002066C0" w:rsidP="000A7BD7">
      <w:pPr>
        <w:widowControl/>
        <w:autoSpaceDE/>
        <w:autoSpaceDN/>
        <w:adjustRightInd/>
        <w:jc w:val="both"/>
        <w:rPr>
          <w:b/>
          <w:sz w:val="22"/>
          <w:szCs w:val="22"/>
        </w:rPr>
      </w:pPr>
    </w:p>
    <w:p w:rsidR="00EE52C9" w:rsidRPr="000A7BD7" w:rsidRDefault="00EE52C9" w:rsidP="000A7BD7">
      <w:pPr>
        <w:widowControl/>
        <w:autoSpaceDE/>
        <w:autoSpaceDN/>
        <w:adjustRightInd/>
        <w:jc w:val="both"/>
        <w:rPr>
          <w:b/>
          <w:sz w:val="22"/>
          <w:szCs w:val="22"/>
        </w:rPr>
      </w:pPr>
      <w:r w:rsidRPr="000A7BD7">
        <w:rPr>
          <w:b/>
          <w:sz w:val="22"/>
          <w:szCs w:val="22"/>
        </w:rPr>
        <w:t>  Cada divinidad tiene su culto en el hinduismo. Algu</w:t>
      </w:r>
      <w:r w:rsidRPr="000A7BD7">
        <w:rPr>
          <w:b/>
          <w:sz w:val="22"/>
          <w:szCs w:val="22"/>
        </w:rPr>
        <w:softHyphen/>
        <w:t>nos son populares y abiertos. Otros son pr</w:t>
      </w:r>
      <w:r w:rsidRPr="000A7BD7">
        <w:rPr>
          <w:b/>
          <w:sz w:val="22"/>
          <w:szCs w:val="22"/>
        </w:rPr>
        <w:t>o</w:t>
      </w:r>
      <w:r w:rsidRPr="000A7BD7">
        <w:rPr>
          <w:b/>
          <w:sz w:val="22"/>
          <w:szCs w:val="22"/>
        </w:rPr>
        <w:t xml:space="preserve">pios de grupos secretos. </w:t>
      </w:r>
    </w:p>
    <w:p w:rsidR="002066C0" w:rsidRDefault="002066C0" w:rsidP="000A7BD7">
      <w:pPr>
        <w:widowControl/>
        <w:autoSpaceDE/>
        <w:autoSpaceDN/>
        <w:adjustRightInd/>
        <w:jc w:val="both"/>
        <w:rPr>
          <w:b/>
          <w:bCs/>
          <w:sz w:val="22"/>
          <w:szCs w:val="22"/>
        </w:rPr>
      </w:pPr>
    </w:p>
    <w:p w:rsidR="002066C0" w:rsidRDefault="002066C0" w:rsidP="000A7BD7">
      <w:pPr>
        <w:widowControl/>
        <w:autoSpaceDE/>
        <w:autoSpaceDN/>
        <w:adjustRightInd/>
        <w:jc w:val="both"/>
        <w:rPr>
          <w:b/>
          <w:sz w:val="22"/>
          <w:szCs w:val="22"/>
        </w:rPr>
      </w:pPr>
      <w:r>
        <w:rPr>
          <w:b/>
          <w:bCs/>
          <w:sz w:val="22"/>
          <w:szCs w:val="22"/>
        </w:rPr>
        <w:t xml:space="preserve">   </w:t>
      </w:r>
      <w:r w:rsidR="00EE52C9" w:rsidRPr="000A7BD7">
        <w:rPr>
          <w:b/>
          <w:bCs/>
          <w:sz w:val="22"/>
          <w:szCs w:val="22"/>
        </w:rPr>
        <w:t>Ritos.</w:t>
      </w:r>
      <w:r>
        <w:rPr>
          <w:b/>
          <w:bCs/>
          <w:sz w:val="22"/>
          <w:szCs w:val="22"/>
        </w:rPr>
        <w:t xml:space="preserve"> .</w:t>
      </w:r>
      <w:r w:rsidR="00EE52C9" w:rsidRPr="000A7BD7">
        <w:rPr>
          <w:b/>
          <w:sz w:val="22"/>
          <w:szCs w:val="22"/>
        </w:rPr>
        <w:t xml:space="preserve"> Se usan textos ("</w:t>
      </w:r>
      <w:proofErr w:type="spellStart"/>
      <w:r w:rsidR="00EE52C9" w:rsidRPr="000A7BD7">
        <w:rPr>
          <w:b/>
          <w:sz w:val="22"/>
          <w:szCs w:val="22"/>
        </w:rPr>
        <w:t>sams</w:t>
      </w:r>
      <w:r w:rsidR="00EE52C9" w:rsidRPr="000A7BD7">
        <w:rPr>
          <w:b/>
          <w:sz w:val="22"/>
          <w:szCs w:val="22"/>
        </w:rPr>
        <w:softHyphen/>
        <w:t>karas</w:t>
      </w:r>
      <w:proofErr w:type="spellEnd"/>
      <w:r w:rsidR="00EE52C9" w:rsidRPr="000A7BD7">
        <w:rPr>
          <w:b/>
          <w:sz w:val="22"/>
          <w:szCs w:val="22"/>
        </w:rPr>
        <w:t>") que lle</w:t>
      </w:r>
      <w:r w:rsidR="00EE52C9" w:rsidRPr="000A7BD7">
        <w:rPr>
          <w:b/>
          <w:sz w:val="22"/>
          <w:szCs w:val="22"/>
        </w:rPr>
        <w:softHyphen/>
        <w:t>nan la vida del hom</w:t>
      </w:r>
      <w:r w:rsidR="00EE52C9" w:rsidRPr="000A7BD7">
        <w:rPr>
          <w:b/>
          <w:sz w:val="22"/>
          <w:szCs w:val="22"/>
        </w:rPr>
        <w:softHyphen/>
        <w:t>bre: al nacer, al comer el niño el primer alimento sólido (arroz), al dormir, al cortarse el pelo, a la primera menstruación, al llegar el matri</w:t>
      </w:r>
      <w:r w:rsidR="00EE52C9" w:rsidRPr="000A7BD7">
        <w:rPr>
          <w:b/>
          <w:sz w:val="22"/>
          <w:szCs w:val="22"/>
        </w:rPr>
        <w:softHyphen/>
        <w:t>monio, etc. La piedad de los adeptos es la determina su alcance religioso.</w:t>
      </w:r>
    </w:p>
    <w:p w:rsidR="002066C0" w:rsidRDefault="002066C0" w:rsidP="000A7BD7">
      <w:pPr>
        <w:widowControl/>
        <w:autoSpaceDE/>
        <w:autoSpaceDN/>
        <w:adjustRightInd/>
        <w:jc w:val="both"/>
        <w:rPr>
          <w:b/>
          <w:sz w:val="22"/>
          <w:szCs w:val="22"/>
        </w:rPr>
      </w:pPr>
      <w:r>
        <w:rPr>
          <w:b/>
          <w:sz w:val="22"/>
          <w:szCs w:val="22"/>
        </w:rPr>
        <w:lastRenderedPageBreak/>
        <w:t xml:space="preserve">  </w:t>
      </w:r>
      <w:r w:rsidR="00EE52C9" w:rsidRPr="000A7BD7">
        <w:rPr>
          <w:b/>
          <w:sz w:val="22"/>
          <w:szCs w:val="22"/>
        </w:rPr>
        <w:t>   Gran solemnidad poseen las ceremo</w:t>
      </w:r>
      <w:r w:rsidR="00EE52C9" w:rsidRPr="000A7BD7">
        <w:rPr>
          <w:b/>
          <w:sz w:val="22"/>
          <w:szCs w:val="22"/>
        </w:rPr>
        <w:softHyphen/>
        <w:t>nias funerarias: crema</w:t>
      </w:r>
      <w:r w:rsidR="00EE52C9" w:rsidRPr="000A7BD7">
        <w:rPr>
          <w:b/>
          <w:sz w:val="22"/>
          <w:szCs w:val="22"/>
        </w:rPr>
        <w:softHyphen/>
        <w:t>ción del cadáver y, si es posible, d</w:t>
      </w:r>
      <w:r w:rsidR="00EE52C9" w:rsidRPr="000A7BD7">
        <w:rPr>
          <w:b/>
          <w:sz w:val="22"/>
          <w:szCs w:val="22"/>
        </w:rPr>
        <w:t>i</w:t>
      </w:r>
      <w:r w:rsidR="00EE52C9" w:rsidRPr="000A7BD7">
        <w:rPr>
          <w:b/>
          <w:sz w:val="22"/>
          <w:szCs w:val="22"/>
        </w:rPr>
        <w:t>semi</w:t>
      </w:r>
      <w:r w:rsidR="00EE52C9" w:rsidRPr="000A7BD7">
        <w:rPr>
          <w:b/>
          <w:sz w:val="22"/>
          <w:szCs w:val="22"/>
        </w:rPr>
        <w:softHyphen/>
        <w:t>nación de las ceni</w:t>
      </w:r>
      <w:r w:rsidR="00EE52C9" w:rsidRPr="000A7BD7">
        <w:rPr>
          <w:b/>
          <w:sz w:val="22"/>
          <w:szCs w:val="22"/>
        </w:rPr>
        <w:softHyphen/>
        <w:t>zas en el Ganges.</w:t>
      </w:r>
    </w:p>
    <w:p w:rsidR="002066C0" w:rsidRDefault="00EE52C9" w:rsidP="000A7BD7">
      <w:pPr>
        <w:widowControl/>
        <w:autoSpaceDE/>
        <w:autoSpaceDN/>
        <w:adjustRightInd/>
        <w:jc w:val="both"/>
        <w:rPr>
          <w:b/>
          <w:sz w:val="22"/>
          <w:szCs w:val="22"/>
        </w:rPr>
      </w:pPr>
      <w:r w:rsidRPr="000A7BD7">
        <w:rPr>
          <w:b/>
          <w:sz w:val="22"/>
          <w:szCs w:val="22"/>
        </w:rPr>
        <w:br/>
        <w:t>   Se cuida mucho el culto a los antepasados. Es muy popular y típico el del "</w:t>
      </w:r>
      <w:proofErr w:type="spellStart"/>
      <w:r w:rsidRPr="000A7BD7">
        <w:rPr>
          <w:b/>
          <w:sz w:val="22"/>
          <w:szCs w:val="22"/>
        </w:rPr>
        <w:t>pinda</w:t>
      </w:r>
      <w:proofErr w:type="spellEnd"/>
      <w:r w:rsidRPr="000A7BD7">
        <w:rPr>
          <w:b/>
          <w:sz w:val="22"/>
          <w:szCs w:val="22"/>
        </w:rPr>
        <w:t>": El hijo mayor del difunto ofrece una bola de arroz y de semillas de sésamo. Con su aroma el espíritu del muerto puede renacer. En cada hogar hay un altar de ofrenda a los dio</w:t>
      </w:r>
      <w:r w:rsidRPr="000A7BD7">
        <w:rPr>
          <w:b/>
          <w:sz w:val="22"/>
          <w:szCs w:val="22"/>
        </w:rPr>
        <w:softHyphen/>
        <w:t>ses. La espo</w:t>
      </w:r>
      <w:r w:rsidRPr="000A7BD7">
        <w:rPr>
          <w:b/>
          <w:sz w:val="22"/>
          <w:szCs w:val="22"/>
        </w:rPr>
        <w:softHyphen/>
        <w:t>sa ofrece el don ("puja") de frutas y flores.</w:t>
      </w:r>
    </w:p>
    <w:p w:rsidR="002066C0" w:rsidRDefault="00EE52C9" w:rsidP="000A7BD7">
      <w:pPr>
        <w:widowControl/>
        <w:autoSpaceDE/>
        <w:autoSpaceDN/>
        <w:adjustRightInd/>
        <w:jc w:val="both"/>
        <w:rPr>
          <w:b/>
          <w:sz w:val="22"/>
          <w:szCs w:val="22"/>
        </w:rPr>
      </w:pPr>
      <w:r w:rsidRPr="000A7BD7">
        <w:rPr>
          <w:b/>
          <w:sz w:val="22"/>
          <w:szCs w:val="22"/>
        </w:rPr>
        <w:br/>
        <w:t>    El culto público tiene gran importancia, pues el pueblo es por lo general piadoso y respetuoso con las tradiciones. Muchos poblados tienen templos donde los sacerdotes celebran ceremonias: rezo al ama</w:t>
      </w:r>
      <w:r w:rsidRPr="000A7BD7">
        <w:rPr>
          <w:b/>
          <w:sz w:val="22"/>
          <w:szCs w:val="22"/>
        </w:rPr>
        <w:softHyphen/>
        <w:t>necer, plegarias en momentos concretos, cuidado de la imagen el Dios, etc. La gente sencilla es supersticiosa: intuye que la desgracia le viene como castigo de sus omisiones o cultos inapropiados.</w:t>
      </w:r>
    </w:p>
    <w:p w:rsidR="00EE52C9" w:rsidRDefault="00EE52C9" w:rsidP="000A7BD7">
      <w:pPr>
        <w:widowControl/>
        <w:autoSpaceDE/>
        <w:autoSpaceDN/>
        <w:adjustRightInd/>
        <w:jc w:val="both"/>
        <w:rPr>
          <w:b/>
          <w:sz w:val="22"/>
          <w:szCs w:val="22"/>
        </w:rPr>
      </w:pPr>
      <w:r w:rsidRPr="000A7BD7">
        <w:rPr>
          <w:b/>
          <w:sz w:val="22"/>
          <w:szCs w:val="22"/>
        </w:rPr>
        <w:br/>
        <w:t xml:space="preserve">    En algunos, no muchos, templos, en especial en los de las diosas, (por ejemplo en el de </w:t>
      </w:r>
      <w:proofErr w:type="spellStart"/>
      <w:r w:rsidRPr="000A7BD7">
        <w:rPr>
          <w:b/>
          <w:sz w:val="22"/>
          <w:szCs w:val="22"/>
        </w:rPr>
        <w:t>Kali</w:t>
      </w:r>
      <w:proofErr w:type="spellEnd"/>
      <w:r w:rsidRPr="000A7BD7">
        <w:rPr>
          <w:b/>
          <w:sz w:val="22"/>
          <w:szCs w:val="22"/>
        </w:rPr>
        <w:t xml:space="preserve">, el </w:t>
      </w:r>
      <w:proofErr w:type="spellStart"/>
      <w:r w:rsidRPr="000A7BD7">
        <w:rPr>
          <w:b/>
          <w:sz w:val="22"/>
          <w:szCs w:val="22"/>
        </w:rPr>
        <w:t>Kalighat</w:t>
      </w:r>
      <w:proofErr w:type="spellEnd"/>
      <w:r w:rsidRPr="000A7BD7">
        <w:rPr>
          <w:b/>
          <w:sz w:val="22"/>
          <w:szCs w:val="22"/>
        </w:rPr>
        <w:t>, en Calcuta), se sacrifican cabras (o chivos)</w:t>
      </w:r>
    </w:p>
    <w:p w:rsidR="002066C0" w:rsidRPr="000A7BD7" w:rsidRDefault="002066C0" w:rsidP="000A7BD7">
      <w:pPr>
        <w:widowControl/>
        <w:autoSpaceDE/>
        <w:autoSpaceDN/>
        <w:adjustRightInd/>
        <w:jc w:val="both"/>
        <w:rPr>
          <w:b/>
          <w:sz w:val="22"/>
          <w:szCs w:val="22"/>
        </w:rPr>
      </w:pPr>
    </w:p>
    <w:p w:rsidR="00EE52C9" w:rsidRDefault="00EE52C9" w:rsidP="000A7BD7">
      <w:pPr>
        <w:widowControl/>
        <w:autoSpaceDE/>
        <w:autoSpaceDN/>
        <w:adjustRightInd/>
        <w:jc w:val="both"/>
        <w:rPr>
          <w:b/>
          <w:bCs/>
          <w:color w:val="0070C0"/>
          <w:sz w:val="22"/>
          <w:szCs w:val="22"/>
        </w:rPr>
      </w:pPr>
      <w:r w:rsidRPr="002066C0">
        <w:rPr>
          <w:b/>
          <w:bCs/>
          <w:color w:val="0070C0"/>
          <w:sz w:val="22"/>
          <w:szCs w:val="22"/>
        </w:rPr>
        <w:t>Los templos.</w:t>
      </w:r>
    </w:p>
    <w:p w:rsidR="002066C0" w:rsidRPr="002066C0" w:rsidRDefault="002066C0" w:rsidP="000A7BD7">
      <w:pPr>
        <w:widowControl/>
        <w:autoSpaceDE/>
        <w:autoSpaceDN/>
        <w:adjustRightInd/>
        <w:jc w:val="both"/>
        <w:rPr>
          <w:b/>
          <w:color w:val="0070C0"/>
          <w:sz w:val="22"/>
          <w:szCs w:val="22"/>
        </w:rPr>
      </w:pPr>
    </w:p>
    <w:p w:rsidR="002066C0" w:rsidRDefault="00EE52C9" w:rsidP="000A7BD7">
      <w:pPr>
        <w:widowControl/>
        <w:autoSpaceDE/>
        <w:autoSpaceDN/>
        <w:adjustRightInd/>
        <w:jc w:val="both"/>
        <w:rPr>
          <w:b/>
          <w:sz w:val="22"/>
          <w:szCs w:val="22"/>
        </w:rPr>
      </w:pPr>
      <w:r w:rsidRPr="000A7BD7">
        <w:rPr>
          <w:b/>
          <w:sz w:val="22"/>
          <w:szCs w:val="22"/>
        </w:rPr>
        <w:t>   Son muchos y muy sencillos: una casa de piedra y una imagen divina. Pero en determinados l</w:t>
      </w:r>
      <w:r w:rsidRPr="000A7BD7">
        <w:rPr>
          <w:b/>
          <w:sz w:val="22"/>
          <w:szCs w:val="22"/>
        </w:rPr>
        <w:t>u</w:t>
      </w:r>
      <w:r w:rsidRPr="000A7BD7">
        <w:rPr>
          <w:b/>
          <w:sz w:val="22"/>
          <w:szCs w:val="22"/>
        </w:rPr>
        <w:t xml:space="preserve">gares sagrados o santuarios, como el de </w:t>
      </w:r>
      <w:proofErr w:type="spellStart"/>
      <w:r w:rsidRPr="000A7BD7">
        <w:rPr>
          <w:b/>
          <w:sz w:val="22"/>
          <w:szCs w:val="22"/>
        </w:rPr>
        <w:t>Rishikesh</w:t>
      </w:r>
      <w:proofErr w:type="spellEnd"/>
      <w:r w:rsidRPr="000A7BD7">
        <w:rPr>
          <w:b/>
          <w:sz w:val="22"/>
          <w:szCs w:val="22"/>
        </w:rPr>
        <w:t xml:space="preserve"> en el Himalaya o el de Benarés en el Ganges, se acumulan grandes peregrinaciones de fieles que provienen de todas las zonas de la India.</w:t>
      </w:r>
    </w:p>
    <w:p w:rsidR="002066C0" w:rsidRDefault="00EE52C9" w:rsidP="000A7BD7">
      <w:pPr>
        <w:widowControl/>
        <w:autoSpaceDE/>
        <w:autoSpaceDN/>
        <w:adjustRightInd/>
        <w:jc w:val="both"/>
        <w:rPr>
          <w:b/>
          <w:sz w:val="22"/>
          <w:szCs w:val="22"/>
        </w:rPr>
      </w:pPr>
      <w:r w:rsidRPr="000A7BD7">
        <w:rPr>
          <w:b/>
          <w:sz w:val="22"/>
          <w:szCs w:val="22"/>
        </w:rPr>
        <w:t xml:space="preserve">    Algunos lugares son especialmente santos y reciben más peregrinos, por ejemplo </w:t>
      </w:r>
      <w:proofErr w:type="spellStart"/>
      <w:r w:rsidRPr="000A7BD7">
        <w:rPr>
          <w:b/>
          <w:sz w:val="22"/>
          <w:szCs w:val="22"/>
        </w:rPr>
        <w:t>Prayaga</w:t>
      </w:r>
      <w:proofErr w:type="spellEnd"/>
      <w:r w:rsidRPr="000A7BD7">
        <w:rPr>
          <w:b/>
          <w:sz w:val="22"/>
          <w:szCs w:val="22"/>
        </w:rPr>
        <w:t xml:space="preserve"> (co</w:t>
      </w:r>
      <w:r w:rsidRPr="000A7BD7">
        <w:rPr>
          <w:b/>
          <w:sz w:val="22"/>
          <w:szCs w:val="22"/>
        </w:rPr>
        <w:t>n</w:t>
      </w:r>
      <w:r w:rsidRPr="000A7BD7">
        <w:rPr>
          <w:b/>
          <w:sz w:val="22"/>
          <w:szCs w:val="22"/>
        </w:rPr>
        <w:t xml:space="preserve">fluencia de los ríos Ganges y </w:t>
      </w:r>
      <w:proofErr w:type="spellStart"/>
      <w:r w:rsidRPr="000A7BD7">
        <w:rPr>
          <w:b/>
          <w:sz w:val="22"/>
          <w:szCs w:val="22"/>
        </w:rPr>
        <w:t>Yamuna</w:t>
      </w:r>
      <w:proofErr w:type="spellEnd"/>
      <w:r w:rsidRPr="000A7BD7">
        <w:rPr>
          <w:b/>
          <w:sz w:val="22"/>
          <w:szCs w:val="22"/>
        </w:rPr>
        <w:t xml:space="preserve">, en </w:t>
      </w:r>
      <w:proofErr w:type="spellStart"/>
      <w:r w:rsidRPr="000A7BD7">
        <w:rPr>
          <w:b/>
          <w:sz w:val="22"/>
          <w:szCs w:val="22"/>
        </w:rPr>
        <w:t>Allahabad</w:t>
      </w:r>
      <w:proofErr w:type="spellEnd"/>
      <w:r w:rsidRPr="000A7BD7">
        <w:rPr>
          <w:b/>
          <w:sz w:val="22"/>
          <w:szCs w:val="22"/>
        </w:rPr>
        <w:t>).</w:t>
      </w:r>
    </w:p>
    <w:p w:rsidR="00EE52C9" w:rsidRPr="002066C0" w:rsidRDefault="002066C0" w:rsidP="000A7BD7">
      <w:pPr>
        <w:widowControl/>
        <w:autoSpaceDE/>
        <w:autoSpaceDN/>
        <w:adjustRightInd/>
        <w:jc w:val="both"/>
        <w:rPr>
          <w:b/>
          <w:bCs/>
          <w:color w:val="0070C0"/>
          <w:sz w:val="28"/>
          <w:szCs w:val="28"/>
        </w:rPr>
      </w:pPr>
      <w:r>
        <w:rPr>
          <w:b/>
          <w:sz w:val="22"/>
          <w:szCs w:val="22"/>
        </w:rPr>
        <w:t> </w:t>
      </w:r>
      <w:r>
        <w:rPr>
          <w:b/>
          <w:sz w:val="22"/>
          <w:szCs w:val="22"/>
        </w:rPr>
        <w:br/>
      </w:r>
      <w:r w:rsidRPr="002066C0">
        <w:rPr>
          <w:b/>
          <w:color w:val="0070C0"/>
          <w:sz w:val="28"/>
          <w:szCs w:val="28"/>
        </w:rPr>
        <w:t>  </w:t>
      </w:r>
      <w:r w:rsidRPr="002066C0">
        <w:rPr>
          <w:b/>
          <w:bCs/>
          <w:color w:val="0070C0"/>
          <w:sz w:val="28"/>
          <w:szCs w:val="28"/>
        </w:rPr>
        <w:t xml:space="preserve">4.  </w:t>
      </w:r>
      <w:r w:rsidR="00EE52C9" w:rsidRPr="002066C0">
        <w:rPr>
          <w:b/>
          <w:bCs/>
          <w:color w:val="0070C0"/>
          <w:sz w:val="28"/>
          <w:szCs w:val="28"/>
        </w:rPr>
        <w:t xml:space="preserve"> Evolución religiosa</w:t>
      </w:r>
    </w:p>
    <w:p w:rsidR="002066C0" w:rsidRPr="000A7BD7" w:rsidRDefault="002066C0" w:rsidP="000A7BD7">
      <w:pPr>
        <w:widowControl/>
        <w:autoSpaceDE/>
        <w:autoSpaceDN/>
        <w:adjustRightInd/>
        <w:jc w:val="both"/>
        <w:rPr>
          <w:b/>
          <w:sz w:val="22"/>
          <w:szCs w:val="22"/>
        </w:rPr>
      </w:pPr>
    </w:p>
    <w:p w:rsidR="000A7BD7" w:rsidRDefault="00EE52C9" w:rsidP="000A7BD7">
      <w:pPr>
        <w:widowControl/>
        <w:autoSpaceDE/>
        <w:autoSpaceDN/>
        <w:adjustRightInd/>
        <w:jc w:val="both"/>
        <w:rPr>
          <w:b/>
          <w:sz w:val="22"/>
          <w:szCs w:val="22"/>
        </w:rPr>
      </w:pPr>
      <w:r w:rsidRPr="000A7BD7">
        <w:rPr>
          <w:b/>
          <w:sz w:val="22"/>
          <w:szCs w:val="22"/>
        </w:rPr>
        <w:t>   Se puede afirmar que la India es un pueblo de creyentes, fieles y múltiples. Cada uno puede inter</w:t>
      </w:r>
      <w:r w:rsidRPr="000A7BD7">
        <w:rPr>
          <w:b/>
          <w:sz w:val="22"/>
          <w:szCs w:val="22"/>
        </w:rPr>
        <w:softHyphen/>
        <w:t>pretar las creencias en función de sus preferencias, de las tradiciones familiares o de las habilid</w:t>
      </w:r>
      <w:r w:rsidRPr="000A7BD7">
        <w:rPr>
          <w:b/>
          <w:sz w:val="22"/>
          <w:szCs w:val="22"/>
        </w:rPr>
        <w:t>a</w:t>
      </w:r>
      <w:r w:rsidRPr="000A7BD7">
        <w:rPr>
          <w:b/>
          <w:sz w:val="22"/>
          <w:szCs w:val="22"/>
        </w:rPr>
        <w:t>des de los encargados de los santua</w:t>
      </w:r>
      <w:r w:rsidRPr="000A7BD7">
        <w:rPr>
          <w:b/>
          <w:sz w:val="22"/>
          <w:szCs w:val="22"/>
        </w:rPr>
        <w:softHyphen/>
        <w:t>rios para atraer peregrinos y, por lo tanto, dones, tributos y ofrendas.</w:t>
      </w:r>
      <w:r w:rsidRPr="000A7BD7">
        <w:rPr>
          <w:b/>
          <w:sz w:val="22"/>
          <w:szCs w:val="22"/>
        </w:rPr>
        <w:br/>
        <w:t xml:space="preserve">   El origen de los cultos se pierde en la noche de los tiempos. En el valle Indo ya floreció, alrededor del 2.000 a. C., una civilización muy desarrollada, en las proximidades de las localidades de </w:t>
      </w:r>
      <w:proofErr w:type="spellStart"/>
      <w:r w:rsidRPr="000A7BD7">
        <w:rPr>
          <w:b/>
          <w:sz w:val="22"/>
          <w:szCs w:val="22"/>
        </w:rPr>
        <w:t>Ha</w:t>
      </w:r>
      <w:r w:rsidRPr="000A7BD7">
        <w:rPr>
          <w:b/>
          <w:sz w:val="22"/>
          <w:szCs w:val="22"/>
        </w:rPr>
        <w:softHyphen/>
        <w:t>rappa</w:t>
      </w:r>
      <w:proofErr w:type="spellEnd"/>
      <w:r w:rsidRPr="000A7BD7">
        <w:rPr>
          <w:b/>
          <w:sz w:val="22"/>
          <w:szCs w:val="22"/>
        </w:rPr>
        <w:t xml:space="preserve"> y </w:t>
      </w:r>
      <w:proofErr w:type="spellStart"/>
      <w:r w:rsidRPr="000A7BD7">
        <w:rPr>
          <w:b/>
          <w:sz w:val="22"/>
          <w:szCs w:val="22"/>
        </w:rPr>
        <w:t>Mohenjo</w:t>
      </w:r>
      <w:proofErr w:type="spellEnd"/>
      <w:r w:rsidRPr="000A7BD7">
        <w:rPr>
          <w:b/>
          <w:sz w:val="22"/>
          <w:szCs w:val="22"/>
        </w:rPr>
        <w:t xml:space="preserve"> </w:t>
      </w:r>
      <w:proofErr w:type="spellStart"/>
      <w:r w:rsidRPr="000A7BD7">
        <w:rPr>
          <w:b/>
          <w:sz w:val="22"/>
          <w:szCs w:val="22"/>
        </w:rPr>
        <w:t>Daro</w:t>
      </w:r>
      <w:proofErr w:type="spellEnd"/>
      <w:r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br/>
        <w:t>   Hacia el 1.500 a.C., tribus arias invadieron la India. La primera civilización quedó latente en los inva</w:t>
      </w:r>
      <w:r w:rsidRPr="000A7BD7">
        <w:rPr>
          <w:b/>
          <w:sz w:val="22"/>
          <w:szCs w:val="22"/>
        </w:rPr>
        <w:softHyphen/>
        <w:t>sores. Los arios se asentaron en el Punjab. Llevaron consigo sus cultos y dioses, que era masculinos y respiraban ética guerrera. Asentados en el terreno fueron cayendo en un fuerte si</w:t>
      </w:r>
      <w:r w:rsidRPr="000A7BD7">
        <w:rPr>
          <w:b/>
          <w:sz w:val="22"/>
          <w:szCs w:val="22"/>
        </w:rPr>
        <w:t>n</w:t>
      </w:r>
      <w:r w:rsidRPr="000A7BD7">
        <w:rPr>
          <w:b/>
          <w:sz w:val="22"/>
          <w:szCs w:val="22"/>
        </w:rPr>
        <w:t xml:space="preserve">cretismo religioso.  Algunos de los dioses sobrevivieron durante siglos en la mente de las gentes: Indra, rey de los dioses y dios de la tormenta y de la fertilidad; </w:t>
      </w:r>
      <w:proofErr w:type="spellStart"/>
      <w:r w:rsidRPr="000A7BD7">
        <w:rPr>
          <w:b/>
          <w:sz w:val="22"/>
          <w:szCs w:val="22"/>
        </w:rPr>
        <w:t>Agni</w:t>
      </w:r>
      <w:proofErr w:type="spellEnd"/>
      <w:r w:rsidRPr="000A7BD7">
        <w:rPr>
          <w:b/>
          <w:sz w:val="22"/>
          <w:szCs w:val="22"/>
        </w:rPr>
        <w:t>, dios del fuego; Soma, dios de la soma (planta sagrada que embriaga</w:t>
      </w:r>
      <w:r w:rsidRPr="000A7BD7">
        <w:rPr>
          <w:b/>
          <w:sz w:val="22"/>
          <w:szCs w:val="22"/>
        </w:rPr>
        <w:softHyphen/>
        <w:t>ba).</w:t>
      </w:r>
    </w:p>
    <w:p w:rsidR="000A7BD7" w:rsidRDefault="00EE52C9" w:rsidP="000A7BD7">
      <w:pPr>
        <w:widowControl/>
        <w:autoSpaceDE/>
        <w:autoSpaceDN/>
        <w:adjustRightInd/>
        <w:jc w:val="both"/>
        <w:rPr>
          <w:b/>
          <w:sz w:val="22"/>
          <w:szCs w:val="22"/>
        </w:rPr>
      </w:pPr>
      <w:r w:rsidRPr="000A7BD7">
        <w:rPr>
          <w:b/>
          <w:sz w:val="22"/>
          <w:szCs w:val="22"/>
        </w:rPr>
        <w:br/>
        <w:t>   Hacia el 900 a. C., comenzó el uso del hierro y ello aceleró la expansión de los arios hasta el río Ganges. Tal civilización se desarrolló más que las del entorno.</w:t>
      </w:r>
    </w:p>
    <w:p w:rsidR="00EE52C9" w:rsidRPr="000A7BD7" w:rsidRDefault="00EE52C9" w:rsidP="000A7BD7">
      <w:pPr>
        <w:widowControl/>
        <w:autoSpaceDE/>
        <w:autoSpaceDN/>
        <w:adjustRightInd/>
        <w:jc w:val="both"/>
        <w:rPr>
          <w:b/>
          <w:sz w:val="22"/>
          <w:szCs w:val="22"/>
        </w:rPr>
      </w:pPr>
      <w:r w:rsidRPr="000A7BD7">
        <w:rPr>
          <w:b/>
          <w:sz w:val="22"/>
          <w:szCs w:val="22"/>
        </w:rPr>
        <w:t>   Durante el siglo VI a.C., el budismo  dejó sus huellas en la India y entró en competición con las creencias anteriores. Se inicio una nueva etapa religiosa, en donde el hin</w:t>
      </w:r>
      <w:r w:rsidRPr="000A7BD7">
        <w:rPr>
          <w:b/>
          <w:sz w:val="22"/>
          <w:szCs w:val="22"/>
        </w:rPr>
        <w:softHyphen/>
        <w:t>duismo no se destruyó, pero que se alteró en determinadas actitudes éticas y cultos.</w:t>
      </w:r>
    </w:p>
    <w:p w:rsidR="000A7BD7" w:rsidRDefault="000A7BD7" w:rsidP="000A7BD7">
      <w:pPr>
        <w:widowControl/>
        <w:autoSpaceDE/>
        <w:autoSpaceDN/>
        <w:adjustRightInd/>
        <w:jc w:val="both"/>
        <w:rPr>
          <w:b/>
          <w:sz w:val="22"/>
          <w:szCs w:val="22"/>
        </w:rPr>
      </w:pPr>
    </w:p>
    <w:p w:rsidR="00EE52C9" w:rsidRPr="002066C0" w:rsidRDefault="00EE52C9" w:rsidP="000A7BD7">
      <w:pPr>
        <w:widowControl/>
        <w:autoSpaceDE/>
        <w:autoSpaceDN/>
        <w:adjustRightInd/>
        <w:jc w:val="both"/>
        <w:rPr>
          <w:b/>
          <w:bCs/>
          <w:color w:val="0070C0"/>
          <w:sz w:val="22"/>
          <w:szCs w:val="22"/>
        </w:rPr>
      </w:pPr>
      <w:r w:rsidRPr="002066C0">
        <w:rPr>
          <w:b/>
          <w:color w:val="0070C0"/>
          <w:sz w:val="22"/>
          <w:szCs w:val="22"/>
        </w:rPr>
        <w:t xml:space="preserve">   </w:t>
      </w:r>
      <w:r w:rsidR="002066C0">
        <w:rPr>
          <w:b/>
          <w:bCs/>
          <w:color w:val="0070C0"/>
          <w:sz w:val="22"/>
          <w:szCs w:val="22"/>
        </w:rPr>
        <w:t>1º</w:t>
      </w:r>
      <w:r w:rsidRPr="002066C0">
        <w:rPr>
          <w:b/>
          <w:bCs/>
          <w:color w:val="0070C0"/>
          <w:sz w:val="22"/>
          <w:szCs w:val="22"/>
        </w:rPr>
        <w:t xml:space="preserve">. Civilización hindú </w:t>
      </w:r>
    </w:p>
    <w:p w:rsidR="000A7BD7" w:rsidRPr="000A7BD7" w:rsidRDefault="000A7BD7" w:rsidP="000A7BD7">
      <w:pPr>
        <w:widowControl/>
        <w:autoSpaceDE/>
        <w:autoSpaceDN/>
        <w:adjustRightInd/>
        <w:jc w:val="both"/>
        <w:rPr>
          <w:b/>
          <w:sz w:val="22"/>
          <w:szCs w:val="22"/>
        </w:rPr>
      </w:pPr>
    </w:p>
    <w:p w:rsidR="00EE52C9" w:rsidRDefault="00EE52C9" w:rsidP="000A7BD7">
      <w:pPr>
        <w:widowControl/>
        <w:autoSpaceDE/>
        <w:autoSpaceDN/>
        <w:adjustRightInd/>
        <w:jc w:val="both"/>
        <w:rPr>
          <w:b/>
          <w:sz w:val="22"/>
          <w:szCs w:val="22"/>
        </w:rPr>
      </w:pPr>
      <w:r w:rsidRPr="000A7BD7">
        <w:rPr>
          <w:b/>
          <w:sz w:val="22"/>
          <w:szCs w:val="22"/>
        </w:rPr>
        <w:t>    Ha sido más amplia y compleja que la religión y las creencias. Literatura, arte y costumbres r</w:t>
      </w:r>
      <w:r w:rsidRPr="000A7BD7">
        <w:rPr>
          <w:b/>
          <w:sz w:val="22"/>
          <w:szCs w:val="22"/>
        </w:rPr>
        <w:t>e</w:t>
      </w:r>
      <w:r w:rsidRPr="000A7BD7">
        <w:rPr>
          <w:b/>
          <w:sz w:val="22"/>
          <w:szCs w:val="22"/>
        </w:rPr>
        <w:t>sultan interesantes y originales.</w:t>
      </w:r>
    </w:p>
    <w:p w:rsidR="000A7BD7" w:rsidRPr="000A7BD7" w:rsidRDefault="000A7BD7" w:rsidP="000A7BD7">
      <w:pPr>
        <w:widowControl/>
        <w:autoSpaceDE/>
        <w:autoSpaceDN/>
        <w:adjustRightInd/>
        <w:jc w:val="both"/>
        <w:rPr>
          <w:b/>
          <w:sz w:val="22"/>
          <w:szCs w:val="22"/>
        </w:rPr>
      </w:pPr>
    </w:p>
    <w:p w:rsidR="000A7BD7" w:rsidRDefault="002066C0" w:rsidP="000A7BD7">
      <w:pPr>
        <w:widowControl/>
        <w:autoSpaceDE/>
        <w:autoSpaceDN/>
        <w:adjustRightInd/>
        <w:jc w:val="both"/>
        <w:rPr>
          <w:b/>
          <w:sz w:val="22"/>
          <w:szCs w:val="22"/>
        </w:rPr>
      </w:pPr>
      <w:r>
        <w:rPr>
          <w:b/>
          <w:bCs/>
          <w:sz w:val="22"/>
          <w:szCs w:val="22"/>
        </w:rPr>
        <w:t xml:space="preserve">    </w:t>
      </w:r>
      <w:proofErr w:type="spellStart"/>
      <w:r w:rsidR="00EE52C9" w:rsidRPr="000A7BD7">
        <w:rPr>
          <w:b/>
          <w:bCs/>
          <w:sz w:val="22"/>
          <w:szCs w:val="22"/>
        </w:rPr>
        <w:t>Epoca</w:t>
      </w:r>
      <w:proofErr w:type="spellEnd"/>
      <w:r w:rsidR="00EE52C9" w:rsidRPr="000A7BD7">
        <w:rPr>
          <w:b/>
          <w:bCs/>
          <w:sz w:val="22"/>
          <w:szCs w:val="22"/>
        </w:rPr>
        <w:t xml:space="preserve"> primitiva.</w:t>
      </w:r>
      <w:r>
        <w:rPr>
          <w:b/>
          <w:bCs/>
          <w:sz w:val="22"/>
          <w:szCs w:val="22"/>
        </w:rPr>
        <w:t>.</w:t>
      </w:r>
      <w:r w:rsidR="00EE52C9" w:rsidRPr="000A7BD7">
        <w:rPr>
          <w:b/>
          <w:sz w:val="22"/>
          <w:szCs w:val="22"/>
        </w:rPr>
        <w:t>   El panorama arcaico de la India varió notablemente entre el 200 a.C. y el 500 d.C. Vinieron grupos del norte. Entre los que causaron mayor impacto están los "</w:t>
      </w:r>
      <w:proofErr w:type="spellStart"/>
      <w:r w:rsidR="00EE52C9" w:rsidRPr="000A7BD7">
        <w:rPr>
          <w:b/>
          <w:sz w:val="22"/>
          <w:szCs w:val="22"/>
        </w:rPr>
        <w:t>sakas</w:t>
      </w:r>
      <w:proofErr w:type="spellEnd"/>
      <w:r w:rsidR="00EE52C9" w:rsidRPr="000A7BD7">
        <w:rPr>
          <w:b/>
          <w:sz w:val="22"/>
          <w:szCs w:val="22"/>
        </w:rPr>
        <w:t>" (escitas) y los "</w:t>
      </w:r>
      <w:proofErr w:type="spellStart"/>
      <w:r w:rsidR="00EE52C9" w:rsidRPr="000A7BD7">
        <w:rPr>
          <w:b/>
          <w:sz w:val="22"/>
          <w:szCs w:val="22"/>
        </w:rPr>
        <w:t>kushanas</w:t>
      </w:r>
      <w:proofErr w:type="spellEnd"/>
      <w:r w:rsidR="00EE52C9"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t>    Fue período de continuos cambios, de crecimiento, de sincretismo. Se terminaron de escribir obras épicas como "</w:t>
      </w:r>
      <w:proofErr w:type="spellStart"/>
      <w:r w:rsidRPr="000A7BD7">
        <w:rPr>
          <w:b/>
          <w:sz w:val="22"/>
          <w:szCs w:val="22"/>
        </w:rPr>
        <w:t>dharmashastras</w:t>
      </w:r>
      <w:proofErr w:type="spellEnd"/>
      <w:r w:rsidRPr="000A7BD7">
        <w:rPr>
          <w:b/>
          <w:sz w:val="22"/>
          <w:szCs w:val="22"/>
        </w:rPr>
        <w:t xml:space="preserve"> y </w:t>
      </w:r>
      <w:proofErr w:type="spellStart"/>
      <w:r w:rsidRPr="000A7BD7">
        <w:rPr>
          <w:b/>
          <w:sz w:val="22"/>
          <w:szCs w:val="22"/>
        </w:rPr>
        <w:t>dharmasutras</w:t>
      </w:r>
      <w:proofErr w:type="spellEnd"/>
      <w:r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br/>
      </w:r>
    </w:p>
    <w:p w:rsidR="00EE52C9" w:rsidRPr="000A7BD7" w:rsidRDefault="00EE52C9" w:rsidP="000A7BD7">
      <w:pPr>
        <w:widowControl/>
        <w:autoSpaceDE/>
        <w:autoSpaceDN/>
        <w:adjustRightInd/>
        <w:jc w:val="both"/>
        <w:rPr>
          <w:b/>
          <w:sz w:val="22"/>
          <w:szCs w:val="22"/>
        </w:rPr>
      </w:pPr>
      <w:r w:rsidRPr="000A7BD7">
        <w:rPr>
          <w:b/>
          <w:sz w:val="22"/>
          <w:szCs w:val="22"/>
        </w:rPr>
        <w:lastRenderedPageBreak/>
        <w:t xml:space="preserve">    Bajo el Imperio </w:t>
      </w:r>
      <w:proofErr w:type="spellStart"/>
      <w:r w:rsidRPr="000A7BD7">
        <w:rPr>
          <w:b/>
          <w:sz w:val="22"/>
          <w:szCs w:val="22"/>
        </w:rPr>
        <w:t>Gupta</w:t>
      </w:r>
      <w:proofErr w:type="spellEnd"/>
      <w:r w:rsidRPr="000A7BD7">
        <w:rPr>
          <w:b/>
          <w:sz w:val="22"/>
          <w:szCs w:val="22"/>
        </w:rPr>
        <w:t xml:space="preserve"> (entre el 320 y el 480 d.C.), parte del norte de la India estuvo bajo un poder unificado, encontrando el hinduismo clásico su máxima expre</w:t>
      </w:r>
      <w:r w:rsidRPr="000A7BD7">
        <w:rPr>
          <w:b/>
          <w:sz w:val="22"/>
          <w:szCs w:val="22"/>
        </w:rPr>
        <w:softHyphen/>
        <w:t>sión: se codificaron las leyes sagr</w:t>
      </w:r>
      <w:r w:rsidRPr="000A7BD7">
        <w:rPr>
          <w:b/>
          <w:sz w:val="22"/>
          <w:szCs w:val="22"/>
        </w:rPr>
        <w:t>a</w:t>
      </w:r>
      <w:r w:rsidRPr="000A7BD7">
        <w:rPr>
          <w:b/>
          <w:sz w:val="22"/>
          <w:szCs w:val="22"/>
        </w:rPr>
        <w:t>das, se comenzaron a construir los grandes templos y se preservaron los mitos y los rituales en los puranas.</w:t>
      </w:r>
    </w:p>
    <w:p w:rsidR="002066C0" w:rsidRDefault="002066C0" w:rsidP="000A7BD7">
      <w:pPr>
        <w:widowControl/>
        <w:autoSpaceDE/>
        <w:autoSpaceDN/>
        <w:adjustRightInd/>
        <w:jc w:val="both"/>
        <w:rPr>
          <w:b/>
          <w:sz w:val="22"/>
          <w:szCs w:val="22"/>
        </w:rPr>
      </w:pPr>
    </w:p>
    <w:p w:rsidR="002066C0" w:rsidRDefault="002066C0" w:rsidP="002066C0">
      <w:pPr>
        <w:widowControl/>
        <w:autoSpaceDE/>
        <w:autoSpaceDN/>
        <w:adjustRightInd/>
        <w:jc w:val="center"/>
        <w:rPr>
          <w:b/>
          <w:sz w:val="22"/>
          <w:szCs w:val="22"/>
        </w:rPr>
      </w:pPr>
      <w:r>
        <w:rPr>
          <w:noProof/>
        </w:rPr>
        <w:drawing>
          <wp:inline distT="0" distB="0" distL="0" distR="0">
            <wp:extent cx="2352675" cy="2347941"/>
            <wp:effectExtent l="19050" t="0" r="9525" b="0"/>
            <wp:docPr id="1" name="irc_mi" descr="http://www.lasociedadgeografica.com/blog/uploads/2010/05/om_hindu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sociedadgeografica.com/blog/uploads/2010/05/om_hinduismo.jpg"/>
                    <pic:cNvPicPr>
                      <a:picLocks noChangeAspect="1" noChangeArrowheads="1"/>
                    </pic:cNvPicPr>
                  </pic:nvPicPr>
                  <pic:blipFill>
                    <a:blip r:embed="rId11"/>
                    <a:srcRect/>
                    <a:stretch>
                      <a:fillRect/>
                    </a:stretch>
                  </pic:blipFill>
                  <pic:spPr bwMode="auto">
                    <a:xfrm>
                      <a:off x="0" y="0"/>
                      <a:ext cx="2352675" cy="2347941"/>
                    </a:xfrm>
                    <a:prstGeom prst="rect">
                      <a:avLst/>
                    </a:prstGeom>
                    <a:noFill/>
                    <a:ln w="9525">
                      <a:noFill/>
                      <a:miter lim="800000"/>
                      <a:headEnd/>
                      <a:tailEnd/>
                    </a:ln>
                  </pic:spPr>
                </pic:pic>
              </a:graphicData>
            </a:graphic>
          </wp:inline>
        </w:drawing>
      </w:r>
      <w:r>
        <w:rPr>
          <w:noProof/>
        </w:rPr>
        <w:drawing>
          <wp:inline distT="0" distB="0" distL="0" distR="0">
            <wp:extent cx="3495675" cy="2315317"/>
            <wp:effectExtent l="19050" t="0" r="9525" b="0"/>
            <wp:docPr id="4" name="irc_mi" descr="http://www.samuelmiranda.com.mx/hinduism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muelmiranda.com.mx/hinduismo5.jpg"/>
                    <pic:cNvPicPr>
                      <a:picLocks noChangeAspect="1" noChangeArrowheads="1"/>
                    </pic:cNvPicPr>
                  </pic:nvPicPr>
                  <pic:blipFill>
                    <a:blip r:embed="rId12"/>
                    <a:srcRect/>
                    <a:stretch>
                      <a:fillRect/>
                    </a:stretch>
                  </pic:blipFill>
                  <pic:spPr bwMode="auto">
                    <a:xfrm>
                      <a:off x="0" y="0"/>
                      <a:ext cx="3495675" cy="2315317"/>
                    </a:xfrm>
                    <a:prstGeom prst="rect">
                      <a:avLst/>
                    </a:prstGeom>
                    <a:noFill/>
                    <a:ln w="9525">
                      <a:noFill/>
                      <a:miter lim="800000"/>
                      <a:headEnd/>
                      <a:tailEnd/>
                    </a:ln>
                  </pic:spPr>
                </pic:pic>
              </a:graphicData>
            </a:graphic>
          </wp:inline>
        </w:drawing>
      </w:r>
    </w:p>
    <w:p w:rsidR="002066C0" w:rsidRDefault="002066C0" w:rsidP="002066C0">
      <w:pPr>
        <w:widowControl/>
        <w:autoSpaceDE/>
        <w:autoSpaceDN/>
        <w:adjustRightInd/>
        <w:jc w:val="center"/>
        <w:rPr>
          <w:b/>
          <w:sz w:val="22"/>
          <w:szCs w:val="22"/>
        </w:rPr>
      </w:pPr>
    </w:p>
    <w:p w:rsidR="000A7BD7" w:rsidRDefault="002066C0" w:rsidP="000A7BD7">
      <w:pPr>
        <w:widowControl/>
        <w:autoSpaceDE/>
        <w:autoSpaceDN/>
        <w:adjustRightInd/>
        <w:jc w:val="both"/>
        <w:rPr>
          <w:b/>
          <w:sz w:val="22"/>
          <w:szCs w:val="22"/>
        </w:rPr>
      </w:pPr>
      <w:r>
        <w:rPr>
          <w:b/>
          <w:bCs/>
          <w:sz w:val="22"/>
          <w:szCs w:val="22"/>
        </w:rPr>
        <w:t xml:space="preserve">   </w:t>
      </w:r>
      <w:r w:rsidR="00EE52C9" w:rsidRPr="000A7BD7">
        <w:rPr>
          <w:b/>
          <w:bCs/>
          <w:sz w:val="22"/>
          <w:szCs w:val="22"/>
        </w:rPr>
        <w:t>Tiempos posteriores</w:t>
      </w:r>
      <w:r>
        <w:rPr>
          <w:b/>
          <w:bCs/>
          <w:sz w:val="22"/>
          <w:szCs w:val="22"/>
        </w:rPr>
        <w:t>.</w:t>
      </w:r>
      <w:r w:rsidR="00EE52C9" w:rsidRPr="000A7BD7">
        <w:rPr>
          <w:b/>
          <w:sz w:val="22"/>
          <w:szCs w:val="22"/>
        </w:rPr>
        <w:t xml:space="preserve">   Durante la dinastía </w:t>
      </w:r>
      <w:proofErr w:type="spellStart"/>
      <w:r w:rsidR="00EE52C9" w:rsidRPr="000A7BD7">
        <w:rPr>
          <w:b/>
          <w:sz w:val="22"/>
          <w:szCs w:val="22"/>
        </w:rPr>
        <w:t>Gupta</w:t>
      </w:r>
      <w:proofErr w:type="spellEnd"/>
      <w:r w:rsidR="00EE52C9" w:rsidRPr="000A7BD7">
        <w:rPr>
          <w:b/>
          <w:sz w:val="22"/>
          <w:szCs w:val="22"/>
        </w:rPr>
        <w:t>, surgió un hinduismo menos rígido y más eclé</w:t>
      </w:r>
      <w:r w:rsidR="00EE52C9" w:rsidRPr="000A7BD7">
        <w:rPr>
          <w:b/>
          <w:sz w:val="22"/>
          <w:szCs w:val="22"/>
        </w:rPr>
        <w:t>c</w:t>
      </w:r>
      <w:r w:rsidR="00EE52C9" w:rsidRPr="000A7BD7">
        <w:rPr>
          <w:b/>
          <w:sz w:val="22"/>
          <w:szCs w:val="22"/>
        </w:rPr>
        <w:t>tico, formado por sectas disidentes, por movimientos vernáculos.</w:t>
      </w:r>
    </w:p>
    <w:p w:rsidR="000A7BD7" w:rsidRDefault="00EE52C9" w:rsidP="000A7BD7">
      <w:pPr>
        <w:widowControl/>
        <w:autoSpaceDE/>
        <w:autoSpaceDN/>
        <w:adjustRightInd/>
        <w:jc w:val="both"/>
        <w:rPr>
          <w:b/>
          <w:sz w:val="22"/>
          <w:szCs w:val="22"/>
        </w:rPr>
      </w:pPr>
      <w:r w:rsidRPr="000A7BD7">
        <w:rPr>
          <w:b/>
          <w:sz w:val="22"/>
          <w:szCs w:val="22"/>
        </w:rPr>
        <w:t>   Muchas de las sectas surgidas entre el 800 y el 1.800 son movimientos que aún perduran en la India.</w:t>
      </w:r>
    </w:p>
    <w:p w:rsidR="000A7BD7" w:rsidRDefault="00EE52C9" w:rsidP="000A7BD7">
      <w:pPr>
        <w:widowControl/>
        <w:autoSpaceDE/>
        <w:autoSpaceDN/>
        <w:adjustRightInd/>
        <w:jc w:val="both"/>
        <w:rPr>
          <w:b/>
          <w:sz w:val="22"/>
          <w:szCs w:val="22"/>
        </w:rPr>
      </w:pPr>
      <w:r w:rsidRPr="000A7BD7">
        <w:rPr>
          <w:b/>
          <w:sz w:val="22"/>
          <w:szCs w:val="22"/>
        </w:rPr>
        <w:t>   Los movi</w:t>
      </w:r>
      <w:r w:rsidRPr="000A7BD7">
        <w:rPr>
          <w:b/>
          <w:sz w:val="22"/>
          <w:szCs w:val="22"/>
        </w:rPr>
        <w:softHyphen/>
        <w:t>mientos "</w:t>
      </w:r>
      <w:proofErr w:type="spellStart"/>
      <w:r w:rsidRPr="000A7BD7">
        <w:rPr>
          <w:b/>
          <w:sz w:val="22"/>
          <w:szCs w:val="22"/>
        </w:rPr>
        <w:t>bhakti</w:t>
      </w:r>
      <w:proofErr w:type="spellEnd"/>
      <w:r w:rsidRPr="000A7BD7">
        <w:rPr>
          <w:b/>
          <w:sz w:val="22"/>
          <w:szCs w:val="22"/>
        </w:rPr>
        <w:t>" fueron fundados por santos, los gurúes. A partir de ellos, la tradición se fue transmitiendo del gurú a su discípulo ("che</w:t>
      </w:r>
      <w:r w:rsidRPr="000A7BD7">
        <w:rPr>
          <w:b/>
          <w:sz w:val="22"/>
          <w:szCs w:val="22"/>
        </w:rPr>
        <w:softHyphen/>
        <w:t>la") sin interrupción. Esta cadena, junto a los cánones escri</w:t>
      </w:r>
      <w:r w:rsidRPr="000A7BD7">
        <w:rPr>
          <w:b/>
          <w:sz w:val="22"/>
          <w:szCs w:val="22"/>
        </w:rPr>
        <w:softHyphen/>
        <w:t>tos, constituye la base para la autoridad de la secta "</w:t>
      </w:r>
      <w:proofErr w:type="spellStart"/>
      <w:r w:rsidRPr="000A7BD7">
        <w:rPr>
          <w:b/>
          <w:sz w:val="22"/>
          <w:szCs w:val="22"/>
        </w:rPr>
        <w:t>bhakti</w:t>
      </w:r>
      <w:proofErr w:type="spellEnd"/>
      <w:r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br/>
        <w:t xml:space="preserve">   Algunas tradiciones se apoyan en escritos de filósofos, como los de </w:t>
      </w:r>
      <w:proofErr w:type="spellStart"/>
      <w:r w:rsidRPr="000A7BD7">
        <w:rPr>
          <w:b/>
          <w:sz w:val="22"/>
          <w:szCs w:val="22"/>
        </w:rPr>
        <w:t>Shankara</w:t>
      </w:r>
      <w:proofErr w:type="spellEnd"/>
      <w:r w:rsidRPr="000A7BD7">
        <w:rPr>
          <w:b/>
          <w:sz w:val="22"/>
          <w:szCs w:val="22"/>
        </w:rPr>
        <w:t xml:space="preserve"> y </w:t>
      </w:r>
      <w:proofErr w:type="spellStart"/>
      <w:r w:rsidRPr="000A7BD7">
        <w:rPr>
          <w:b/>
          <w:sz w:val="22"/>
          <w:szCs w:val="22"/>
        </w:rPr>
        <w:t>Ramanuja</w:t>
      </w:r>
      <w:proofErr w:type="spellEnd"/>
      <w:r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br/>
        <w:t xml:space="preserve">  </w:t>
      </w:r>
      <w:proofErr w:type="spellStart"/>
      <w:r w:rsidRPr="000A7BD7">
        <w:rPr>
          <w:b/>
          <w:sz w:val="22"/>
          <w:szCs w:val="22"/>
        </w:rPr>
        <w:t>Shankara</w:t>
      </w:r>
      <w:proofErr w:type="spellEnd"/>
      <w:r w:rsidRPr="000A7BD7">
        <w:rPr>
          <w:b/>
          <w:sz w:val="22"/>
          <w:szCs w:val="22"/>
        </w:rPr>
        <w:t xml:space="preserve"> fue el principal defen</w:t>
      </w:r>
      <w:r w:rsidRPr="000A7BD7">
        <w:rPr>
          <w:b/>
          <w:sz w:val="22"/>
          <w:szCs w:val="22"/>
        </w:rPr>
        <w:softHyphen/>
        <w:t>sor del monismo puro, no dual. (</w:t>
      </w:r>
      <w:proofErr w:type="spellStart"/>
      <w:r w:rsidRPr="000A7BD7">
        <w:rPr>
          <w:b/>
          <w:sz w:val="22"/>
          <w:szCs w:val="22"/>
        </w:rPr>
        <w:t>Advaita</w:t>
      </w:r>
      <w:proofErr w:type="spellEnd"/>
      <w:r w:rsidRPr="000A7BD7">
        <w:rPr>
          <w:b/>
          <w:sz w:val="22"/>
          <w:szCs w:val="22"/>
        </w:rPr>
        <w:t xml:space="preserve"> </w:t>
      </w:r>
      <w:proofErr w:type="spellStart"/>
      <w:r w:rsidRPr="000A7BD7">
        <w:rPr>
          <w:b/>
          <w:sz w:val="22"/>
          <w:szCs w:val="22"/>
        </w:rPr>
        <w:t>Vedanta</w:t>
      </w:r>
      <w:proofErr w:type="spellEnd"/>
      <w:r w:rsidRPr="000A7BD7">
        <w:rPr>
          <w:b/>
          <w:sz w:val="22"/>
          <w:szCs w:val="22"/>
        </w:rPr>
        <w:t xml:space="preserve">). Promovió una actitud comprensiva hacia la fantasía. Su doctrina de que todo lo que parece real no es más que mera ilusión influyo mucho. </w:t>
      </w:r>
    </w:p>
    <w:p w:rsidR="000A7BD7" w:rsidRDefault="00EE52C9" w:rsidP="000A7BD7">
      <w:pPr>
        <w:widowControl/>
        <w:autoSpaceDE/>
        <w:autoSpaceDN/>
        <w:adjustRightInd/>
        <w:jc w:val="both"/>
        <w:rPr>
          <w:b/>
          <w:sz w:val="22"/>
          <w:szCs w:val="22"/>
        </w:rPr>
      </w:pPr>
      <w:r w:rsidRPr="000A7BD7">
        <w:rPr>
          <w:b/>
          <w:sz w:val="22"/>
          <w:szCs w:val="22"/>
        </w:rPr>
        <w:br/>
        <w:t xml:space="preserve">   </w:t>
      </w:r>
      <w:proofErr w:type="spellStart"/>
      <w:r w:rsidRPr="000A7BD7">
        <w:rPr>
          <w:b/>
          <w:sz w:val="22"/>
          <w:szCs w:val="22"/>
        </w:rPr>
        <w:t>Ramanuja</w:t>
      </w:r>
      <w:proofErr w:type="spellEnd"/>
      <w:r w:rsidRPr="000A7BD7">
        <w:rPr>
          <w:b/>
          <w:sz w:val="22"/>
          <w:szCs w:val="22"/>
        </w:rPr>
        <w:t xml:space="preserve"> estaba comprometido con la filosofía del no dualismo. (</w:t>
      </w:r>
      <w:proofErr w:type="spellStart"/>
      <w:r w:rsidRPr="000A7BD7">
        <w:rPr>
          <w:b/>
          <w:sz w:val="22"/>
          <w:szCs w:val="22"/>
        </w:rPr>
        <w:t>Vishishta</w:t>
      </w:r>
      <w:proofErr w:type="spellEnd"/>
      <w:r w:rsidRPr="000A7BD7">
        <w:rPr>
          <w:b/>
          <w:sz w:val="22"/>
          <w:szCs w:val="22"/>
        </w:rPr>
        <w:t xml:space="preserve"> </w:t>
      </w:r>
      <w:proofErr w:type="spellStart"/>
      <w:r w:rsidRPr="000A7BD7">
        <w:rPr>
          <w:b/>
          <w:sz w:val="22"/>
          <w:szCs w:val="22"/>
        </w:rPr>
        <w:t>Advaita</w:t>
      </w:r>
      <w:proofErr w:type="spellEnd"/>
      <w:r w:rsidRPr="000A7BD7">
        <w:rPr>
          <w:b/>
          <w:sz w:val="22"/>
          <w:szCs w:val="22"/>
        </w:rPr>
        <w:t>), Hizo lo p</w:t>
      </w:r>
      <w:r w:rsidRPr="000A7BD7">
        <w:rPr>
          <w:b/>
          <w:sz w:val="22"/>
          <w:szCs w:val="22"/>
        </w:rPr>
        <w:t>o</w:t>
      </w:r>
      <w:r w:rsidRPr="000A7BD7">
        <w:rPr>
          <w:b/>
          <w:sz w:val="22"/>
          <w:szCs w:val="22"/>
        </w:rPr>
        <w:t>sible por reconciliar la creencia en una divinidad sin atributos ("</w:t>
      </w:r>
      <w:proofErr w:type="spellStart"/>
      <w:r w:rsidRPr="000A7BD7">
        <w:rPr>
          <w:b/>
          <w:sz w:val="22"/>
          <w:szCs w:val="22"/>
        </w:rPr>
        <w:t>nirguna</w:t>
      </w:r>
      <w:proofErr w:type="spellEnd"/>
      <w:r w:rsidRPr="000A7BD7">
        <w:rPr>
          <w:b/>
          <w:sz w:val="22"/>
          <w:szCs w:val="22"/>
        </w:rPr>
        <w:t>"), con la devoción hacia un dios con atributos ("</w:t>
      </w:r>
      <w:proofErr w:type="spellStart"/>
      <w:r w:rsidRPr="000A7BD7">
        <w:rPr>
          <w:b/>
          <w:sz w:val="22"/>
          <w:szCs w:val="22"/>
        </w:rPr>
        <w:t>saguna</w:t>
      </w:r>
      <w:proofErr w:type="spellEnd"/>
      <w:r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br/>
        <w:t xml:space="preserve">   Las filosofías de </w:t>
      </w:r>
      <w:proofErr w:type="spellStart"/>
      <w:r w:rsidRPr="000A7BD7">
        <w:rPr>
          <w:b/>
          <w:sz w:val="22"/>
          <w:szCs w:val="22"/>
        </w:rPr>
        <w:t>Shankara</w:t>
      </w:r>
      <w:proofErr w:type="spellEnd"/>
      <w:r w:rsidRPr="000A7BD7">
        <w:rPr>
          <w:b/>
          <w:sz w:val="22"/>
          <w:szCs w:val="22"/>
        </w:rPr>
        <w:t xml:space="preserve"> y de </w:t>
      </w:r>
      <w:proofErr w:type="spellStart"/>
      <w:r w:rsidRPr="000A7BD7">
        <w:rPr>
          <w:b/>
          <w:sz w:val="22"/>
          <w:szCs w:val="22"/>
        </w:rPr>
        <w:t>Ramanuja</w:t>
      </w:r>
      <w:proofErr w:type="spellEnd"/>
      <w:r w:rsidRPr="000A7BD7">
        <w:rPr>
          <w:b/>
          <w:sz w:val="22"/>
          <w:szCs w:val="22"/>
        </w:rPr>
        <w:t xml:space="preserve"> se desarrollaron en el contexto de las grandes filoso</w:t>
      </w:r>
      <w:r w:rsidRPr="000A7BD7">
        <w:rPr>
          <w:b/>
          <w:sz w:val="22"/>
          <w:szCs w:val="22"/>
        </w:rPr>
        <w:t>f</w:t>
      </w:r>
      <w:r w:rsidRPr="000A7BD7">
        <w:rPr>
          <w:b/>
          <w:sz w:val="22"/>
          <w:szCs w:val="22"/>
        </w:rPr>
        <w:t>ías clásicas (</w:t>
      </w:r>
      <w:proofErr w:type="spellStart"/>
      <w:r w:rsidRPr="000A7BD7">
        <w:rPr>
          <w:b/>
          <w:sz w:val="22"/>
          <w:szCs w:val="22"/>
        </w:rPr>
        <w:t>dars</w:t>
      </w:r>
      <w:r w:rsidRPr="000A7BD7">
        <w:rPr>
          <w:b/>
          <w:sz w:val="22"/>
          <w:szCs w:val="22"/>
        </w:rPr>
        <w:softHyphen/>
        <w:t>ha</w:t>
      </w:r>
      <w:r w:rsidRPr="000A7BD7">
        <w:rPr>
          <w:b/>
          <w:sz w:val="22"/>
          <w:szCs w:val="22"/>
        </w:rPr>
        <w:softHyphen/>
        <w:t>nas</w:t>
      </w:r>
      <w:proofErr w:type="spellEnd"/>
      <w:r w:rsidRPr="000A7BD7">
        <w:rPr>
          <w:b/>
          <w:sz w:val="22"/>
          <w:szCs w:val="22"/>
        </w:rPr>
        <w:t xml:space="preserve">) de la India: </w:t>
      </w:r>
    </w:p>
    <w:p w:rsidR="000A7BD7" w:rsidRDefault="00EE52C9" w:rsidP="000A7BD7">
      <w:pPr>
        <w:widowControl/>
        <w:autoSpaceDE/>
        <w:autoSpaceDN/>
        <w:adjustRightInd/>
        <w:jc w:val="both"/>
        <w:rPr>
          <w:b/>
          <w:sz w:val="22"/>
          <w:szCs w:val="22"/>
        </w:rPr>
      </w:pPr>
      <w:r w:rsidRPr="000A7BD7">
        <w:rPr>
          <w:b/>
          <w:sz w:val="22"/>
          <w:szCs w:val="22"/>
        </w:rPr>
        <w:t xml:space="preserve">     - el Karma </w:t>
      </w:r>
      <w:proofErr w:type="spellStart"/>
      <w:r w:rsidRPr="000A7BD7">
        <w:rPr>
          <w:b/>
          <w:sz w:val="22"/>
          <w:szCs w:val="22"/>
        </w:rPr>
        <w:t>Mimamsa</w:t>
      </w:r>
      <w:proofErr w:type="spellEnd"/>
      <w:r w:rsidRPr="000A7BD7">
        <w:rPr>
          <w:b/>
          <w:sz w:val="22"/>
          <w:szCs w:val="22"/>
        </w:rPr>
        <w:t xml:space="preserve"> (investigación acti</w:t>
      </w:r>
      <w:r w:rsidRPr="000A7BD7">
        <w:rPr>
          <w:b/>
          <w:sz w:val="22"/>
          <w:szCs w:val="22"/>
        </w:rPr>
        <w:softHyphen/>
        <w:t xml:space="preserve">va); </w:t>
      </w:r>
    </w:p>
    <w:p w:rsidR="000A7BD7" w:rsidRDefault="00EE52C9" w:rsidP="000A7BD7">
      <w:pPr>
        <w:widowControl/>
        <w:autoSpaceDE/>
        <w:autoSpaceDN/>
        <w:adjustRightInd/>
        <w:jc w:val="both"/>
        <w:rPr>
          <w:b/>
          <w:sz w:val="22"/>
          <w:szCs w:val="22"/>
        </w:rPr>
      </w:pPr>
      <w:r w:rsidRPr="000A7BD7">
        <w:rPr>
          <w:b/>
          <w:sz w:val="22"/>
          <w:szCs w:val="22"/>
        </w:rPr>
        <w:t xml:space="preserve">     - la </w:t>
      </w:r>
      <w:proofErr w:type="spellStart"/>
      <w:r w:rsidRPr="000A7BD7">
        <w:rPr>
          <w:b/>
          <w:sz w:val="22"/>
          <w:szCs w:val="22"/>
        </w:rPr>
        <w:t>Vedanta</w:t>
      </w:r>
      <w:proofErr w:type="spellEnd"/>
      <w:r w:rsidRPr="000A7BD7">
        <w:rPr>
          <w:b/>
          <w:sz w:val="22"/>
          <w:szCs w:val="22"/>
        </w:rPr>
        <w:t xml:space="preserve"> (el fin de los Veda), a cuya tradición pertenece la obra de </w:t>
      </w:r>
      <w:proofErr w:type="spellStart"/>
      <w:r w:rsidRPr="000A7BD7">
        <w:rPr>
          <w:b/>
          <w:sz w:val="22"/>
          <w:szCs w:val="22"/>
        </w:rPr>
        <w:t>Shanka</w:t>
      </w:r>
      <w:r w:rsidRPr="000A7BD7">
        <w:rPr>
          <w:b/>
          <w:sz w:val="22"/>
          <w:szCs w:val="22"/>
        </w:rPr>
        <w:softHyphen/>
        <w:t>ra</w:t>
      </w:r>
      <w:proofErr w:type="spellEnd"/>
      <w:r w:rsidRPr="000A7BD7">
        <w:rPr>
          <w:b/>
          <w:sz w:val="22"/>
          <w:szCs w:val="22"/>
        </w:rPr>
        <w:t xml:space="preserve"> y de </w:t>
      </w:r>
      <w:proofErr w:type="spellStart"/>
      <w:r w:rsidRPr="000A7BD7">
        <w:rPr>
          <w:b/>
          <w:sz w:val="22"/>
          <w:szCs w:val="22"/>
        </w:rPr>
        <w:t>Ramanu</w:t>
      </w:r>
      <w:r w:rsidRPr="000A7BD7">
        <w:rPr>
          <w:b/>
          <w:sz w:val="22"/>
          <w:szCs w:val="22"/>
        </w:rPr>
        <w:softHyphen/>
        <w:t>ja</w:t>
      </w:r>
      <w:proofErr w:type="spellEnd"/>
      <w:r w:rsidRPr="000A7BD7">
        <w:rPr>
          <w:b/>
          <w:sz w:val="22"/>
          <w:szCs w:val="22"/>
        </w:rPr>
        <w:t xml:space="preserve">; </w:t>
      </w:r>
    </w:p>
    <w:p w:rsidR="000A7BD7" w:rsidRDefault="00EE52C9" w:rsidP="000A7BD7">
      <w:pPr>
        <w:widowControl/>
        <w:autoSpaceDE/>
        <w:autoSpaceDN/>
        <w:adjustRightInd/>
        <w:jc w:val="both"/>
        <w:rPr>
          <w:b/>
          <w:sz w:val="22"/>
          <w:szCs w:val="22"/>
        </w:rPr>
      </w:pPr>
      <w:r w:rsidRPr="000A7BD7">
        <w:rPr>
          <w:b/>
          <w:sz w:val="22"/>
          <w:szCs w:val="22"/>
        </w:rPr>
        <w:t xml:space="preserve">     - el </w:t>
      </w:r>
      <w:proofErr w:type="spellStart"/>
      <w:r w:rsidRPr="000A7BD7">
        <w:rPr>
          <w:b/>
          <w:sz w:val="22"/>
          <w:szCs w:val="22"/>
        </w:rPr>
        <w:t>Sankhya</w:t>
      </w:r>
      <w:proofErr w:type="spellEnd"/>
      <w:r w:rsidRPr="000A7BD7">
        <w:rPr>
          <w:b/>
          <w:sz w:val="22"/>
          <w:szCs w:val="22"/>
        </w:rPr>
        <w:t>, que describe la oposición entre un espíritu masculi</w:t>
      </w:r>
      <w:r w:rsidRPr="000A7BD7">
        <w:rPr>
          <w:b/>
          <w:sz w:val="22"/>
          <w:szCs w:val="22"/>
        </w:rPr>
        <w:softHyphen/>
        <w:t>no inerte (</w:t>
      </w:r>
      <w:proofErr w:type="spellStart"/>
      <w:r w:rsidRPr="000A7BD7">
        <w:rPr>
          <w:b/>
          <w:sz w:val="22"/>
          <w:szCs w:val="22"/>
        </w:rPr>
        <w:t>pu</w:t>
      </w:r>
      <w:r w:rsidRPr="000A7BD7">
        <w:rPr>
          <w:b/>
          <w:sz w:val="22"/>
          <w:szCs w:val="22"/>
        </w:rPr>
        <w:softHyphen/>
        <w:t>rusha</w:t>
      </w:r>
      <w:proofErr w:type="spellEnd"/>
      <w:r w:rsidRPr="000A7BD7">
        <w:rPr>
          <w:b/>
          <w:sz w:val="22"/>
          <w:szCs w:val="22"/>
        </w:rPr>
        <w:t>) y un princ</w:t>
      </w:r>
      <w:r w:rsidRPr="000A7BD7">
        <w:rPr>
          <w:b/>
          <w:sz w:val="22"/>
          <w:szCs w:val="22"/>
        </w:rPr>
        <w:t>i</w:t>
      </w:r>
      <w:r w:rsidRPr="000A7BD7">
        <w:rPr>
          <w:b/>
          <w:sz w:val="22"/>
          <w:szCs w:val="22"/>
        </w:rPr>
        <w:t>pio femeni</w:t>
      </w:r>
      <w:r w:rsidRPr="000A7BD7">
        <w:rPr>
          <w:b/>
          <w:sz w:val="22"/>
          <w:szCs w:val="22"/>
        </w:rPr>
        <w:softHyphen/>
        <w:t>no activo material o natural (</w:t>
      </w:r>
      <w:proofErr w:type="spellStart"/>
      <w:r w:rsidRPr="000A7BD7">
        <w:rPr>
          <w:b/>
          <w:sz w:val="22"/>
          <w:szCs w:val="22"/>
        </w:rPr>
        <w:t>pra</w:t>
      </w:r>
      <w:r w:rsidRPr="000A7BD7">
        <w:rPr>
          <w:b/>
          <w:sz w:val="22"/>
          <w:szCs w:val="22"/>
        </w:rPr>
        <w:softHyphen/>
        <w:t>kriti</w:t>
      </w:r>
      <w:proofErr w:type="spellEnd"/>
      <w:r w:rsidRPr="000A7BD7">
        <w:rPr>
          <w:b/>
          <w:sz w:val="22"/>
          <w:szCs w:val="22"/>
        </w:rPr>
        <w:t>), con sus las tres cualidades (</w:t>
      </w:r>
      <w:proofErr w:type="spellStart"/>
      <w:r w:rsidRPr="000A7BD7">
        <w:rPr>
          <w:b/>
          <w:sz w:val="22"/>
          <w:szCs w:val="22"/>
        </w:rPr>
        <w:t>gu</w:t>
      </w:r>
      <w:r w:rsidRPr="000A7BD7">
        <w:rPr>
          <w:b/>
          <w:sz w:val="22"/>
          <w:szCs w:val="22"/>
        </w:rPr>
        <w:softHyphen/>
        <w:t>nas</w:t>
      </w:r>
      <w:proofErr w:type="spellEnd"/>
      <w:r w:rsidRPr="000A7BD7">
        <w:rPr>
          <w:b/>
          <w:sz w:val="22"/>
          <w:szCs w:val="22"/>
        </w:rPr>
        <w:t>) de bon</w:t>
      </w:r>
      <w:r w:rsidRPr="000A7BD7">
        <w:rPr>
          <w:b/>
          <w:sz w:val="22"/>
          <w:szCs w:val="22"/>
        </w:rPr>
        <w:softHyphen/>
        <w:t>dad (</w:t>
      </w:r>
      <w:proofErr w:type="spellStart"/>
      <w:r w:rsidRPr="000A7BD7">
        <w:rPr>
          <w:b/>
          <w:sz w:val="22"/>
          <w:szCs w:val="22"/>
        </w:rPr>
        <w:t>sattva</w:t>
      </w:r>
      <w:proofErr w:type="spellEnd"/>
      <w:r w:rsidRPr="000A7BD7">
        <w:rPr>
          <w:b/>
          <w:sz w:val="22"/>
          <w:szCs w:val="22"/>
        </w:rPr>
        <w:t>), pasión (rajas) y oscuridad (</w:t>
      </w:r>
      <w:proofErr w:type="spellStart"/>
      <w:r w:rsidRPr="000A7BD7">
        <w:rPr>
          <w:b/>
          <w:sz w:val="22"/>
          <w:szCs w:val="22"/>
        </w:rPr>
        <w:t>ta</w:t>
      </w:r>
      <w:r w:rsidRPr="000A7BD7">
        <w:rPr>
          <w:b/>
          <w:sz w:val="22"/>
          <w:szCs w:val="22"/>
        </w:rPr>
        <w:softHyphen/>
        <w:t>mas</w:t>
      </w:r>
      <w:proofErr w:type="spellEnd"/>
      <w:r w:rsidRPr="000A7BD7">
        <w:rPr>
          <w:b/>
          <w:sz w:val="22"/>
          <w:szCs w:val="22"/>
        </w:rPr>
        <w:t xml:space="preserve">); </w:t>
      </w:r>
    </w:p>
    <w:p w:rsidR="000A7BD7" w:rsidRDefault="00EE52C9" w:rsidP="000A7BD7">
      <w:pPr>
        <w:widowControl/>
        <w:autoSpaceDE/>
        <w:autoSpaceDN/>
        <w:adjustRightInd/>
        <w:jc w:val="both"/>
        <w:rPr>
          <w:b/>
          <w:sz w:val="22"/>
          <w:szCs w:val="22"/>
        </w:rPr>
      </w:pPr>
      <w:r w:rsidRPr="000A7BD7">
        <w:rPr>
          <w:b/>
          <w:sz w:val="22"/>
          <w:szCs w:val="22"/>
        </w:rPr>
        <w:t xml:space="preserve">    </w:t>
      </w:r>
      <w:r w:rsidR="002066C0">
        <w:rPr>
          <w:b/>
          <w:sz w:val="22"/>
          <w:szCs w:val="22"/>
        </w:rPr>
        <w:t xml:space="preserve"> </w:t>
      </w:r>
      <w:r w:rsidRPr="000A7BD7">
        <w:rPr>
          <w:b/>
          <w:sz w:val="22"/>
          <w:szCs w:val="22"/>
        </w:rPr>
        <w:t>- el sistema Yoga,</w:t>
      </w:r>
    </w:p>
    <w:p w:rsidR="00EE52C9" w:rsidRPr="000A7BD7" w:rsidRDefault="00EE52C9" w:rsidP="000A7BD7">
      <w:pPr>
        <w:widowControl/>
        <w:autoSpaceDE/>
        <w:autoSpaceDN/>
        <w:adjustRightInd/>
        <w:jc w:val="both"/>
        <w:rPr>
          <w:b/>
          <w:sz w:val="22"/>
          <w:szCs w:val="22"/>
        </w:rPr>
      </w:pPr>
      <w:r w:rsidRPr="000A7BD7">
        <w:rPr>
          <w:b/>
          <w:sz w:val="22"/>
          <w:szCs w:val="22"/>
        </w:rPr>
        <w:t xml:space="preserve"> </w:t>
      </w:r>
      <w:r w:rsidR="002066C0">
        <w:rPr>
          <w:b/>
          <w:sz w:val="22"/>
          <w:szCs w:val="22"/>
        </w:rPr>
        <w:t xml:space="preserve">  </w:t>
      </w:r>
      <w:r w:rsidRPr="000A7BD7">
        <w:rPr>
          <w:b/>
          <w:sz w:val="22"/>
          <w:szCs w:val="22"/>
        </w:rPr>
        <w:t>   - y los elevados siste</w:t>
      </w:r>
      <w:r w:rsidRPr="000A7BD7">
        <w:rPr>
          <w:b/>
          <w:sz w:val="22"/>
          <w:szCs w:val="22"/>
        </w:rPr>
        <w:softHyphen/>
        <w:t>mas metafísi</w:t>
      </w:r>
      <w:r w:rsidRPr="000A7BD7">
        <w:rPr>
          <w:b/>
          <w:sz w:val="22"/>
          <w:szCs w:val="22"/>
        </w:rPr>
        <w:softHyphen/>
        <w:t xml:space="preserve">cos de </w:t>
      </w:r>
      <w:proofErr w:type="spellStart"/>
      <w:r w:rsidRPr="000A7BD7">
        <w:rPr>
          <w:b/>
          <w:sz w:val="22"/>
          <w:szCs w:val="22"/>
        </w:rPr>
        <w:t>Vaisheshika</w:t>
      </w:r>
      <w:proofErr w:type="spellEnd"/>
      <w:r w:rsidRPr="000A7BD7">
        <w:rPr>
          <w:b/>
          <w:sz w:val="22"/>
          <w:szCs w:val="22"/>
        </w:rPr>
        <w:t xml:space="preserve"> (una especie de realismo atómico) y </w:t>
      </w:r>
      <w:proofErr w:type="spellStart"/>
      <w:r w:rsidRPr="000A7BD7">
        <w:rPr>
          <w:b/>
          <w:sz w:val="22"/>
          <w:szCs w:val="22"/>
        </w:rPr>
        <w:t>Ny</w:t>
      </w:r>
      <w:r w:rsidRPr="000A7BD7">
        <w:rPr>
          <w:b/>
          <w:sz w:val="22"/>
          <w:szCs w:val="22"/>
        </w:rPr>
        <w:t>a</w:t>
      </w:r>
      <w:r w:rsidRPr="000A7BD7">
        <w:rPr>
          <w:b/>
          <w:sz w:val="22"/>
          <w:szCs w:val="22"/>
        </w:rPr>
        <w:t>ya</w:t>
      </w:r>
      <w:proofErr w:type="spellEnd"/>
      <w:r w:rsidRPr="000A7BD7">
        <w:rPr>
          <w:b/>
          <w:sz w:val="22"/>
          <w:szCs w:val="22"/>
        </w:rPr>
        <w:t xml:space="preserve"> (lógico, pero de naturaleza extremadamente teística).</w:t>
      </w:r>
    </w:p>
    <w:p w:rsidR="000A7BD7" w:rsidRDefault="000A7BD7" w:rsidP="000A7BD7">
      <w:pPr>
        <w:widowControl/>
        <w:autoSpaceDE/>
        <w:autoSpaceDN/>
        <w:adjustRightInd/>
        <w:jc w:val="both"/>
        <w:rPr>
          <w:b/>
          <w:sz w:val="22"/>
          <w:szCs w:val="22"/>
        </w:rPr>
      </w:pPr>
    </w:p>
    <w:p w:rsidR="00EE52C9" w:rsidRPr="002066C0" w:rsidRDefault="002066C0" w:rsidP="000A7BD7">
      <w:pPr>
        <w:widowControl/>
        <w:autoSpaceDE/>
        <w:autoSpaceDN/>
        <w:adjustRightInd/>
        <w:jc w:val="both"/>
        <w:rPr>
          <w:b/>
          <w:color w:val="0070C0"/>
          <w:sz w:val="22"/>
          <w:szCs w:val="22"/>
        </w:rPr>
      </w:pPr>
      <w:r w:rsidRPr="002066C0">
        <w:rPr>
          <w:b/>
          <w:bCs/>
          <w:color w:val="0070C0"/>
          <w:sz w:val="22"/>
          <w:szCs w:val="22"/>
        </w:rPr>
        <w:t xml:space="preserve">   </w:t>
      </w:r>
      <w:r w:rsidR="00A40F4C">
        <w:rPr>
          <w:b/>
          <w:bCs/>
          <w:color w:val="0070C0"/>
          <w:sz w:val="22"/>
          <w:szCs w:val="22"/>
        </w:rPr>
        <w:t xml:space="preserve">2º  </w:t>
      </w:r>
      <w:r w:rsidRPr="002066C0">
        <w:rPr>
          <w:b/>
          <w:bCs/>
          <w:color w:val="0070C0"/>
          <w:sz w:val="22"/>
          <w:szCs w:val="22"/>
        </w:rPr>
        <w:t xml:space="preserve"> </w:t>
      </w:r>
      <w:r w:rsidR="00EE52C9" w:rsidRPr="002066C0">
        <w:rPr>
          <w:b/>
          <w:bCs/>
          <w:color w:val="0070C0"/>
          <w:sz w:val="22"/>
          <w:szCs w:val="22"/>
        </w:rPr>
        <w:t xml:space="preserve">Hinduismo medieval y nuevo </w:t>
      </w:r>
    </w:p>
    <w:p w:rsidR="000A7BD7" w:rsidRDefault="000A7BD7" w:rsidP="000A7BD7">
      <w:pPr>
        <w:widowControl/>
        <w:autoSpaceDE/>
        <w:autoSpaceDN/>
        <w:adjustRightInd/>
        <w:jc w:val="both"/>
        <w:rPr>
          <w:b/>
          <w:sz w:val="22"/>
          <w:szCs w:val="22"/>
        </w:rPr>
      </w:pPr>
    </w:p>
    <w:p w:rsidR="002066C0" w:rsidRDefault="00EE52C9" w:rsidP="000A7BD7">
      <w:pPr>
        <w:widowControl/>
        <w:autoSpaceDE/>
        <w:autoSpaceDN/>
        <w:adjustRightInd/>
        <w:jc w:val="both"/>
        <w:rPr>
          <w:b/>
          <w:sz w:val="22"/>
          <w:szCs w:val="22"/>
        </w:rPr>
      </w:pPr>
      <w:r w:rsidRPr="000A7BD7">
        <w:rPr>
          <w:b/>
          <w:sz w:val="22"/>
          <w:szCs w:val="22"/>
        </w:rPr>
        <w:t>    La India conoció florecimientos litera</w:t>
      </w:r>
      <w:r w:rsidRPr="000A7BD7">
        <w:rPr>
          <w:b/>
          <w:sz w:val="22"/>
          <w:szCs w:val="22"/>
        </w:rPr>
        <w:softHyphen/>
        <w:t>rios singulares en el milenio coincidente con la Edad media europea.  Se multiplicaron en sánscrito can</w:t>
      </w:r>
      <w:r w:rsidRPr="000A7BD7">
        <w:rPr>
          <w:b/>
          <w:sz w:val="22"/>
          <w:szCs w:val="22"/>
        </w:rPr>
        <w:softHyphen/>
        <w:t>ciones escritas, pero que se transmitían en forma oral en diversas localidades. Fue</w:t>
      </w:r>
      <w:r w:rsidRPr="000A7BD7">
        <w:rPr>
          <w:b/>
          <w:sz w:val="22"/>
          <w:szCs w:val="22"/>
        </w:rPr>
        <w:softHyphen/>
        <w:t xml:space="preserve">ron compuestas por los </w:t>
      </w:r>
      <w:proofErr w:type="spellStart"/>
      <w:r w:rsidRPr="000A7BD7">
        <w:rPr>
          <w:b/>
          <w:sz w:val="22"/>
          <w:szCs w:val="22"/>
        </w:rPr>
        <w:t>alvars</w:t>
      </w:r>
      <w:proofErr w:type="spellEnd"/>
      <w:r w:rsidRPr="000A7BD7">
        <w:rPr>
          <w:b/>
          <w:sz w:val="22"/>
          <w:szCs w:val="22"/>
        </w:rPr>
        <w:t xml:space="preserve">, </w:t>
      </w:r>
      <w:proofErr w:type="spellStart"/>
      <w:r w:rsidRPr="000A7BD7">
        <w:rPr>
          <w:b/>
          <w:sz w:val="22"/>
          <w:szCs w:val="22"/>
        </w:rPr>
        <w:t>nayanars</w:t>
      </w:r>
      <w:proofErr w:type="spellEnd"/>
      <w:r w:rsidRPr="000A7BD7">
        <w:rPr>
          <w:b/>
          <w:sz w:val="22"/>
          <w:szCs w:val="22"/>
        </w:rPr>
        <w:t xml:space="preserve"> y los </w:t>
      </w:r>
      <w:proofErr w:type="spellStart"/>
      <w:r w:rsidRPr="000A7BD7">
        <w:rPr>
          <w:b/>
          <w:sz w:val="22"/>
          <w:szCs w:val="22"/>
        </w:rPr>
        <w:t>virashaivas</w:t>
      </w:r>
      <w:proofErr w:type="spellEnd"/>
      <w:r w:rsidRPr="000A7BD7">
        <w:rPr>
          <w:b/>
          <w:sz w:val="22"/>
          <w:szCs w:val="22"/>
        </w:rPr>
        <w:t xml:space="preserve"> durante los siglos VII, VIII y IX en Tamil y en Kannada; y durante el siglo XV por el poeta de </w:t>
      </w:r>
      <w:proofErr w:type="spellStart"/>
      <w:r w:rsidRPr="000A7BD7">
        <w:rPr>
          <w:b/>
          <w:sz w:val="22"/>
          <w:szCs w:val="22"/>
        </w:rPr>
        <w:t>Rajasthani</w:t>
      </w:r>
      <w:proofErr w:type="spellEnd"/>
      <w:r w:rsidRPr="000A7BD7">
        <w:rPr>
          <w:b/>
          <w:sz w:val="22"/>
          <w:szCs w:val="22"/>
        </w:rPr>
        <w:t xml:space="preserve">, Mira </w:t>
      </w:r>
      <w:proofErr w:type="spellStart"/>
      <w:r w:rsidRPr="000A7BD7">
        <w:rPr>
          <w:b/>
          <w:sz w:val="22"/>
          <w:szCs w:val="22"/>
        </w:rPr>
        <w:t>Bai</w:t>
      </w:r>
      <w:proofErr w:type="spellEnd"/>
      <w:r w:rsidRPr="000A7BD7">
        <w:rPr>
          <w:b/>
          <w:sz w:val="22"/>
          <w:szCs w:val="22"/>
        </w:rPr>
        <w:t xml:space="preserve">, en dialecto </w:t>
      </w:r>
      <w:proofErr w:type="spellStart"/>
      <w:r w:rsidRPr="000A7BD7">
        <w:rPr>
          <w:b/>
          <w:sz w:val="22"/>
          <w:szCs w:val="22"/>
        </w:rPr>
        <w:t>braj</w:t>
      </w:r>
      <w:proofErr w:type="spellEnd"/>
      <w:r w:rsidRPr="000A7BD7">
        <w:rPr>
          <w:b/>
          <w:sz w:val="22"/>
          <w:szCs w:val="22"/>
        </w:rPr>
        <w:t>.</w:t>
      </w:r>
    </w:p>
    <w:p w:rsidR="000A7BD7" w:rsidRDefault="00EE52C9" w:rsidP="000A7BD7">
      <w:pPr>
        <w:widowControl/>
        <w:autoSpaceDE/>
        <w:autoSpaceDN/>
        <w:adjustRightInd/>
        <w:jc w:val="both"/>
        <w:rPr>
          <w:b/>
          <w:sz w:val="22"/>
          <w:szCs w:val="22"/>
        </w:rPr>
      </w:pPr>
      <w:r w:rsidRPr="000A7BD7">
        <w:rPr>
          <w:b/>
          <w:sz w:val="22"/>
          <w:szCs w:val="22"/>
        </w:rPr>
        <w:t xml:space="preserve">    En Bengala, durante el siglo XVI, </w:t>
      </w:r>
      <w:proofErr w:type="spellStart"/>
      <w:r w:rsidRPr="000A7BD7">
        <w:rPr>
          <w:b/>
          <w:sz w:val="22"/>
          <w:szCs w:val="22"/>
        </w:rPr>
        <w:t>Chai</w:t>
      </w:r>
      <w:r w:rsidRPr="000A7BD7">
        <w:rPr>
          <w:b/>
          <w:sz w:val="22"/>
          <w:szCs w:val="22"/>
        </w:rPr>
        <w:softHyphen/>
        <w:t>tanya</w:t>
      </w:r>
      <w:proofErr w:type="spellEnd"/>
      <w:r w:rsidRPr="000A7BD7">
        <w:rPr>
          <w:b/>
          <w:sz w:val="22"/>
          <w:szCs w:val="22"/>
        </w:rPr>
        <w:t xml:space="preserve"> fundó una secta mística y erótica, para celebrar la unión de Krishna y </w:t>
      </w:r>
      <w:proofErr w:type="spellStart"/>
      <w:r w:rsidRPr="000A7BD7">
        <w:rPr>
          <w:b/>
          <w:sz w:val="22"/>
          <w:szCs w:val="22"/>
        </w:rPr>
        <w:t>Rad</w:t>
      </w:r>
      <w:r w:rsidRPr="000A7BD7">
        <w:rPr>
          <w:b/>
          <w:sz w:val="22"/>
          <w:szCs w:val="22"/>
        </w:rPr>
        <w:softHyphen/>
        <w:t>ha</w:t>
      </w:r>
      <w:proofErr w:type="spellEnd"/>
      <w:r w:rsidRPr="000A7BD7">
        <w:rPr>
          <w:b/>
          <w:sz w:val="22"/>
          <w:szCs w:val="22"/>
        </w:rPr>
        <w:t xml:space="preserve">. </w:t>
      </w:r>
      <w:proofErr w:type="spellStart"/>
      <w:r w:rsidRPr="000A7BD7">
        <w:rPr>
          <w:b/>
          <w:sz w:val="22"/>
          <w:szCs w:val="22"/>
        </w:rPr>
        <w:t>Chaitanya</w:t>
      </w:r>
      <w:proofErr w:type="spellEnd"/>
      <w:r w:rsidRPr="000A7BD7">
        <w:rPr>
          <w:b/>
          <w:sz w:val="22"/>
          <w:szCs w:val="22"/>
        </w:rPr>
        <w:t xml:space="preserve"> creía que él encarnaba tanto a Krishna como a </w:t>
      </w:r>
      <w:proofErr w:type="spellStart"/>
      <w:r w:rsidRPr="000A7BD7">
        <w:rPr>
          <w:b/>
          <w:sz w:val="22"/>
          <w:szCs w:val="22"/>
        </w:rPr>
        <w:t>Rad</w:t>
      </w:r>
      <w:r w:rsidRPr="000A7BD7">
        <w:rPr>
          <w:b/>
          <w:sz w:val="22"/>
          <w:szCs w:val="22"/>
        </w:rPr>
        <w:softHyphen/>
        <w:t>ha</w:t>
      </w:r>
      <w:proofErr w:type="spellEnd"/>
      <w:r w:rsidRPr="000A7BD7">
        <w:rPr>
          <w:b/>
          <w:sz w:val="22"/>
          <w:szCs w:val="22"/>
        </w:rPr>
        <w:t xml:space="preserve"> y tam</w:t>
      </w:r>
      <w:r w:rsidRPr="000A7BD7">
        <w:rPr>
          <w:b/>
          <w:sz w:val="22"/>
          <w:szCs w:val="22"/>
        </w:rPr>
        <w:softHyphen/>
        <w:t>bién pensaba que el poblado donde creció Krishna (</w:t>
      </w:r>
      <w:proofErr w:type="spellStart"/>
      <w:r w:rsidRPr="000A7BD7">
        <w:rPr>
          <w:b/>
          <w:sz w:val="22"/>
          <w:szCs w:val="22"/>
        </w:rPr>
        <w:t>Vrinda</w:t>
      </w:r>
      <w:r w:rsidRPr="000A7BD7">
        <w:rPr>
          <w:b/>
          <w:sz w:val="22"/>
          <w:szCs w:val="22"/>
        </w:rPr>
        <w:softHyphen/>
        <w:t>ban</w:t>
      </w:r>
      <w:proofErr w:type="spellEnd"/>
      <w:r w:rsidRPr="000A7BD7">
        <w:rPr>
          <w:b/>
          <w:sz w:val="22"/>
          <w:szCs w:val="22"/>
        </w:rPr>
        <w:t>) era una fuente de dignidad y gra</w:t>
      </w:r>
      <w:r w:rsidRPr="000A7BD7">
        <w:rPr>
          <w:b/>
          <w:sz w:val="22"/>
          <w:szCs w:val="22"/>
        </w:rPr>
        <w:t>n</w:t>
      </w:r>
      <w:r w:rsidRPr="000A7BD7">
        <w:rPr>
          <w:b/>
          <w:sz w:val="22"/>
          <w:szCs w:val="22"/>
        </w:rPr>
        <w:t>deza en Ben</w:t>
      </w:r>
      <w:r w:rsidRPr="000A7BD7">
        <w:rPr>
          <w:b/>
          <w:sz w:val="22"/>
          <w:szCs w:val="22"/>
        </w:rPr>
        <w:softHyphen/>
        <w:t>gala.</w:t>
      </w:r>
    </w:p>
    <w:p w:rsidR="000A7BD7" w:rsidRDefault="000A7BD7" w:rsidP="000A7BD7">
      <w:pPr>
        <w:widowControl/>
        <w:autoSpaceDE/>
        <w:autoSpaceDN/>
        <w:adjustRightInd/>
        <w:jc w:val="both"/>
        <w:rPr>
          <w:b/>
          <w:sz w:val="22"/>
          <w:szCs w:val="22"/>
        </w:rPr>
      </w:pPr>
    </w:p>
    <w:p w:rsidR="000A7BD7" w:rsidRDefault="00EE52C9" w:rsidP="000A7BD7">
      <w:pPr>
        <w:widowControl/>
        <w:autoSpaceDE/>
        <w:autoSpaceDN/>
        <w:adjustRightInd/>
        <w:jc w:val="both"/>
        <w:rPr>
          <w:b/>
          <w:sz w:val="22"/>
          <w:szCs w:val="22"/>
        </w:rPr>
      </w:pPr>
      <w:r w:rsidRPr="000A7BD7">
        <w:rPr>
          <w:b/>
          <w:sz w:val="22"/>
          <w:szCs w:val="22"/>
        </w:rPr>
        <w:t>    La escuela de los "</w:t>
      </w:r>
      <w:proofErr w:type="spellStart"/>
      <w:r w:rsidRPr="000A7BD7">
        <w:rPr>
          <w:b/>
          <w:sz w:val="22"/>
          <w:szCs w:val="22"/>
        </w:rPr>
        <w:t>gosvamins</w:t>
      </w:r>
      <w:proofErr w:type="spellEnd"/>
      <w:r w:rsidRPr="000A7BD7">
        <w:rPr>
          <w:b/>
          <w:sz w:val="22"/>
          <w:szCs w:val="22"/>
        </w:rPr>
        <w:t xml:space="preserve">", discípulos de </w:t>
      </w:r>
      <w:proofErr w:type="spellStart"/>
      <w:r w:rsidRPr="000A7BD7">
        <w:rPr>
          <w:b/>
          <w:sz w:val="22"/>
          <w:szCs w:val="22"/>
        </w:rPr>
        <w:t>Chaitanya</w:t>
      </w:r>
      <w:proofErr w:type="spellEnd"/>
      <w:r w:rsidRPr="000A7BD7">
        <w:rPr>
          <w:b/>
          <w:sz w:val="22"/>
          <w:szCs w:val="22"/>
        </w:rPr>
        <w:t>, desarrolló movimientos de elevada c</w:t>
      </w:r>
      <w:r w:rsidRPr="000A7BD7">
        <w:rPr>
          <w:b/>
          <w:sz w:val="22"/>
          <w:szCs w:val="22"/>
        </w:rPr>
        <w:t>a</w:t>
      </w:r>
      <w:r w:rsidRPr="000A7BD7">
        <w:rPr>
          <w:b/>
          <w:sz w:val="22"/>
          <w:szCs w:val="22"/>
        </w:rPr>
        <w:t>lidad estéti</w:t>
      </w:r>
      <w:r w:rsidRPr="000A7BD7">
        <w:rPr>
          <w:b/>
          <w:sz w:val="22"/>
          <w:szCs w:val="22"/>
        </w:rPr>
        <w:softHyphen/>
        <w:t>ca en el ritual que representaba la vida de Krish</w:t>
      </w:r>
      <w:r w:rsidRPr="000A7BD7">
        <w:rPr>
          <w:b/>
          <w:sz w:val="22"/>
          <w:szCs w:val="22"/>
        </w:rPr>
        <w:softHyphen/>
        <w:t>na. Du</w:t>
      </w:r>
      <w:r w:rsidRPr="000A7BD7">
        <w:rPr>
          <w:b/>
          <w:sz w:val="22"/>
          <w:szCs w:val="22"/>
        </w:rPr>
        <w:softHyphen/>
        <w:t>rante el siglo XVI, estas represe</w:t>
      </w:r>
      <w:r w:rsidRPr="000A7BD7">
        <w:rPr>
          <w:b/>
          <w:sz w:val="22"/>
          <w:szCs w:val="22"/>
        </w:rPr>
        <w:t>n</w:t>
      </w:r>
      <w:r w:rsidRPr="000A7BD7">
        <w:rPr>
          <w:b/>
          <w:sz w:val="22"/>
          <w:szCs w:val="22"/>
        </w:rPr>
        <w:t xml:space="preserve">taciones rituales se desarrollaron en los alrededores de </w:t>
      </w:r>
      <w:proofErr w:type="spellStart"/>
      <w:r w:rsidRPr="000A7BD7">
        <w:rPr>
          <w:b/>
          <w:sz w:val="22"/>
          <w:szCs w:val="22"/>
        </w:rPr>
        <w:t>Vrindaban</w:t>
      </w:r>
      <w:proofErr w:type="spellEnd"/>
      <w:r w:rsidRPr="000A7BD7">
        <w:rPr>
          <w:b/>
          <w:sz w:val="22"/>
          <w:szCs w:val="22"/>
        </w:rPr>
        <w:t>; los poetas hindúes eran qui</w:t>
      </w:r>
      <w:r w:rsidRPr="000A7BD7">
        <w:rPr>
          <w:b/>
          <w:sz w:val="22"/>
          <w:szCs w:val="22"/>
        </w:rPr>
        <w:t>e</w:t>
      </w:r>
      <w:r w:rsidRPr="000A7BD7">
        <w:rPr>
          <w:b/>
          <w:sz w:val="22"/>
          <w:szCs w:val="22"/>
        </w:rPr>
        <w:t>nes las celebraban.</w:t>
      </w:r>
    </w:p>
    <w:p w:rsidR="000A7BD7" w:rsidRDefault="00EE52C9" w:rsidP="000A7BD7">
      <w:pPr>
        <w:widowControl/>
        <w:autoSpaceDE/>
        <w:autoSpaceDN/>
        <w:adjustRightInd/>
        <w:jc w:val="both"/>
        <w:rPr>
          <w:b/>
          <w:sz w:val="22"/>
          <w:szCs w:val="22"/>
        </w:rPr>
      </w:pPr>
      <w:r w:rsidRPr="000A7BD7">
        <w:rPr>
          <w:b/>
          <w:sz w:val="22"/>
          <w:szCs w:val="22"/>
        </w:rPr>
        <w:br/>
        <w:t xml:space="preserve">    El primer gran poeta místico hindú fue </w:t>
      </w:r>
      <w:proofErr w:type="spellStart"/>
      <w:r w:rsidRPr="000A7BD7">
        <w:rPr>
          <w:b/>
          <w:sz w:val="22"/>
          <w:szCs w:val="22"/>
        </w:rPr>
        <w:t>Kabir</w:t>
      </w:r>
      <w:proofErr w:type="spellEnd"/>
      <w:r w:rsidRPr="000A7BD7">
        <w:rPr>
          <w:b/>
          <w:sz w:val="22"/>
          <w:szCs w:val="22"/>
        </w:rPr>
        <w:t xml:space="preserve">, hijo de un musulmán y muy influido por el islam. Sus poemas desafiaban los dogmas canónicos tanto del hinduismo como del islam, y trataron de llegar a un acercamiento </w:t>
      </w:r>
      <w:proofErr w:type="spellStart"/>
      <w:r w:rsidRPr="000A7BD7">
        <w:rPr>
          <w:b/>
          <w:sz w:val="22"/>
          <w:szCs w:val="22"/>
        </w:rPr>
        <w:t>interreligioso</w:t>
      </w:r>
      <w:proofErr w:type="spellEnd"/>
      <w:r w:rsidRPr="000A7BD7">
        <w:rPr>
          <w:b/>
          <w:sz w:val="22"/>
          <w:szCs w:val="22"/>
        </w:rPr>
        <w:t xml:space="preserve"> de grandes consecuencia sociales, de haber triunfado de las resistencias de las jerarquías de ambas creencias.</w:t>
      </w:r>
    </w:p>
    <w:p w:rsidR="000A7BD7" w:rsidRDefault="000A7BD7" w:rsidP="000A7BD7">
      <w:pPr>
        <w:widowControl/>
        <w:autoSpaceDE/>
        <w:autoSpaceDN/>
        <w:adjustRightInd/>
        <w:jc w:val="both"/>
        <w:rPr>
          <w:b/>
          <w:sz w:val="22"/>
          <w:szCs w:val="22"/>
        </w:rPr>
      </w:pPr>
    </w:p>
    <w:p w:rsidR="00EE52C9" w:rsidRDefault="00EE52C9" w:rsidP="000A7BD7">
      <w:pPr>
        <w:widowControl/>
        <w:autoSpaceDE/>
        <w:autoSpaceDN/>
        <w:adjustRightInd/>
        <w:jc w:val="both"/>
        <w:rPr>
          <w:b/>
          <w:sz w:val="22"/>
          <w:szCs w:val="22"/>
        </w:rPr>
      </w:pPr>
      <w:r w:rsidRPr="000A7BD7">
        <w:rPr>
          <w:b/>
          <w:sz w:val="22"/>
          <w:szCs w:val="22"/>
        </w:rPr>
        <w:t xml:space="preserve">    Fue seguido por </w:t>
      </w:r>
      <w:proofErr w:type="spellStart"/>
      <w:r w:rsidRPr="000A7BD7">
        <w:rPr>
          <w:b/>
          <w:sz w:val="22"/>
          <w:szCs w:val="22"/>
        </w:rPr>
        <w:t>Tulsi</w:t>
      </w:r>
      <w:proofErr w:type="spellEnd"/>
      <w:r w:rsidRPr="000A7BD7">
        <w:rPr>
          <w:b/>
          <w:sz w:val="22"/>
          <w:szCs w:val="22"/>
        </w:rPr>
        <w:t xml:space="preserve"> Das, quien escribió una nueva y bella versión hindú del "</w:t>
      </w:r>
      <w:proofErr w:type="spellStart"/>
      <w:r w:rsidRPr="000A7BD7">
        <w:rPr>
          <w:b/>
          <w:sz w:val="22"/>
          <w:szCs w:val="22"/>
        </w:rPr>
        <w:t>Ramayana</w:t>
      </w:r>
      <w:proofErr w:type="spellEnd"/>
      <w:r w:rsidRPr="000A7BD7">
        <w:rPr>
          <w:b/>
          <w:sz w:val="22"/>
          <w:szCs w:val="22"/>
        </w:rPr>
        <w:t xml:space="preserve">". </w:t>
      </w:r>
      <w:r w:rsidRPr="000A7BD7">
        <w:rPr>
          <w:b/>
          <w:sz w:val="22"/>
          <w:szCs w:val="22"/>
        </w:rPr>
        <w:br/>
        <w:t xml:space="preserve">    Surdas fue contemporáneo de </w:t>
      </w:r>
      <w:proofErr w:type="spellStart"/>
      <w:r w:rsidRPr="000A7BD7">
        <w:rPr>
          <w:b/>
          <w:sz w:val="22"/>
          <w:szCs w:val="22"/>
        </w:rPr>
        <w:t>Tulsi</w:t>
      </w:r>
      <w:proofErr w:type="spellEnd"/>
      <w:r w:rsidRPr="000A7BD7">
        <w:rPr>
          <w:b/>
          <w:sz w:val="22"/>
          <w:szCs w:val="22"/>
        </w:rPr>
        <w:t xml:space="preserve"> Das y autor de poemas a propósito de la vida de Krishna en </w:t>
      </w:r>
      <w:proofErr w:type="spellStart"/>
      <w:r w:rsidRPr="000A7BD7">
        <w:rPr>
          <w:b/>
          <w:sz w:val="22"/>
          <w:szCs w:val="22"/>
        </w:rPr>
        <w:t>Vrindaban</w:t>
      </w:r>
      <w:proofErr w:type="spellEnd"/>
      <w:r w:rsidRPr="000A7BD7">
        <w:rPr>
          <w:b/>
          <w:sz w:val="22"/>
          <w:szCs w:val="22"/>
        </w:rPr>
        <w:t xml:space="preserve">; esto sirvió para establecer las bases de los "ras lilas", dramatizaciones locales de mitos de la niñez de Krishna, que todavía desempeñan un importante papel en el culto de Krishna en el norte de la India. </w:t>
      </w:r>
    </w:p>
    <w:p w:rsidR="000A7BD7" w:rsidRPr="000A7BD7" w:rsidRDefault="000A7BD7" w:rsidP="000A7BD7">
      <w:pPr>
        <w:widowControl/>
        <w:autoSpaceDE/>
        <w:autoSpaceDN/>
        <w:adjustRightInd/>
        <w:jc w:val="both"/>
        <w:rPr>
          <w:b/>
          <w:sz w:val="22"/>
          <w:szCs w:val="22"/>
        </w:rPr>
      </w:pPr>
    </w:p>
    <w:p w:rsidR="000A7BD7" w:rsidRDefault="00EE52C9" w:rsidP="000A7BD7">
      <w:pPr>
        <w:widowControl/>
        <w:autoSpaceDE/>
        <w:autoSpaceDN/>
        <w:adjustRightInd/>
        <w:jc w:val="both"/>
        <w:rPr>
          <w:b/>
          <w:sz w:val="22"/>
          <w:szCs w:val="22"/>
        </w:rPr>
      </w:pPr>
      <w:r w:rsidRPr="000A7BD7">
        <w:rPr>
          <w:b/>
          <w:sz w:val="22"/>
          <w:szCs w:val="22"/>
        </w:rPr>
        <w:t>  </w:t>
      </w:r>
      <w:r w:rsidR="002066C0">
        <w:rPr>
          <w:b/>
          <w:sz w:val="22"/>
          <w:szCs w:val="22"/>
        </w:rPr>
        <w:t xml:space="preserve">     </w:t>
      </w:r>
      <w:r w:rsidRPr="000A7BD7">
        <w:rPr>
          <w:b/>
          <w:bCs/>
          <w:sz w:val="22"/>
          <w:szCs w:val="22"/>
        </w:rPr>
        <w:t>Siglos XIX y XX</w:t>
      </w:r>
      <w:r w:rsidR="002066C0">
        <w:rPr>
          <w:b/>
          <w:bCs/>
          <w:sz w:val="22"/>
          <w:szCs w:val="22"/>
        </w:rPr>
        <w:t>.</w:t>
      </w:r>
      <w:r w:rsidRPr="000A7BD7">
        <w:rPr>
          <w:b/>
          <w:sz w:val="22"/>
          <w:szCs w:val="22"/>
        </w:rPr>
        <w:t xml:space="preserve">  Durante el siglo XIX existieron importantes reformas bajo </w:t>
      </w:r>
      <w:proofErr w:type="spellStart"/>
      <w:r w:rsidRPr="000A7BD7">
        <w:rPr>
          <w:b/>
          <w:sz w:val="22"/>
          <w:szCs w:val="22"/>
        </w:rPr>
        <w:t>Ra</w:t>
      </w:r>
      <w:r w:rsidRPr="000A7BD7">
        <w:rPr>
          <w:b/>
          <w:sz w:val="22"/>
          <w:szCs w:val="22"/>
        </w:rPr>
        <w:softHyphen/>
        <w:t>makrishna</w:t>
      </w:r>
      <w:proofErr w:type="spellEnd"/>
      <w:r w:rsidRPr="000A7BD7">
        <w:rPr>
          <w:b/>
          <w:sz w:val="22"/>
          <w:szCs w:val="22"/>
        </w:rPr>
        <w:t xml:space="preserve">, </w:t>
      </w:r>
      <w:proofErr w:type="spellStart"/>
      <w:r w:rsidRPr="000A7BD7">
        <w:rPr>
          <w:b/>
          <w:sz w:val="22"/>
          <w:szCs w:val="22"/>
        </w:rPr>
        <w:t>Vive</w:t>
      </w:r>
      <w:r w:rsidRPr="000A7BD7">
        <w:rPr>
          <w:b/>
          <w:sz w:val="22"/>
          <w:szCs w:val="22"/>
        </w:rPr>
        <w:softHyphen/>
        <w:t>kananda</w:t>
      </w:r>
      <w:proofErr w:type="spellEnd"/>
      <w:r w:rsidRPr="000A7BD7">
        <w:rPr>
          <w:b/>
          <w:sz w:val="22"/>
          <w:szCs w:val="22"/>
        </w:rPr>
        <w:t xml:space="preserve"> y de las sectas de </w:t>
      </w:r>
      <w:proofErr w:type="spellStart"/>
      <w:r w:rsidRPr="000A7BD7">
        <w:rPr>
          <w:b/>
          <w:sz w:val="22"/>
          <w:szCs w:val="22"/>
        </w:rPr>
        <w:t>Arya</w:t>
      </w:r>
      <w:proofErr w:type="spellEnd"/>
      <w:r w:rsidRPr="000A7BD7">
        <w:rPr>
          <w:b/>
          <w:sz w:val="22"/>
          <w:szCs w:val="22"/>
        </w:rPr>
        <w:t xml:space="preserve"> </w:t>
      </w:r>
      <w:proofErr w:type="spellStart"/>
      <w:r w:rsidRPr="000A7BD7">
        <w:rPr>
          <w:b/>
          <w:sz w:val="22"/>
          <w:szCs w:val="22"/>
        </w:rPr>
        <w:t>Samaj</w:t>
      </w:r>
      <w:proofErr w:type="spellEnd"/>
      <w:r w:rsidRPr="000A7BD7">
        <w:rPr>
          <w:b/>
          <w:sz w:val="22"/>
          <w:szCs w:val="22"/>
        </w:rPr>
        <w:t xml:space="preserve"> y de </w:t>
      </w:r>
      <w:proofErr w:type="spellStart"/>
      <w:r w:rsidRPr="000A7BD7">
        <w:rPr>
          <w:b/>
          <w:sz w:val="22"/>
          <w:szCs w:val="22"/>
        </w:rPr>
        <w:t>Brahmo</w:t>
      </w:r>
      <w:proofErr w:type="spellEnd"/>
      <w:r w:rsidRPr="000A7BD7">
        <w:rPr>
          <w:b/>
          <w:sz w:val="22"/>
          <w:szCs w:val="22"/>
        </w:rPr>
        <w:t xml:space="preserve"> </w:t>
      </w:r>
      <w:proofErr w:type="spellStart"/>
      <w:r w:rsidRPr="000A7BD7">
        <w:rPr>
          <w:b/>
          <w:sz w:val="22"/>
          <w:szCs w:val="22"/>
        </w:rPr>
        <w:t>Samaj</w:t>
      </w:r>
      <w:proofErr w:type="spellEnd"/>
      <w:r w:rsidRPr="000A7BD7">
        <w:rPr>
          <w:b/>
          <w:sz w:val="22"/>
          <w:szCs w:val="22"/>
        </w:rPr>
        <w:t>.</w:t>
      </w:r>
    </w:p>
    <w:p w:rsidR="002066C0" w:rsidRDefault="00EE52C9" w:rsidP="000A7BD7">
      <w:pPr>
        <w:widowControl/>
        <w:autoSpaceDE/>
        <w:autoSpaceDN/>
        <w:adjustRightInd/>
        <w:jc w:val="both"/>
        <w:rPr>
          <w:b/>
          <w:sz w:val="22"/>
          <w:szCs w:val="22"/>
        </w:rPr>
      </w:pPr>
      <w:r w:rsidRPr="000A7BD7">
        <w:rPr>
          <w:b/>
          <w:sz w:val="22"/>
          <w:szCs w:val="22"/>
        </w:rPr>
        <w:t>    Estos movimientos buscaron reconciliar el hinduismo tradicional con la modernidad. Se intent</w:t>
      </w:r>
      <w:r w:rsidRPr="000A7BD7">
        <w:rPr>
          <w:b/>
          <w:sz w:val="22"/>
          <w:szCs w:val="22"/>
        </w:rPr>
        <w:t>a</w:t>
      </w:r>
      <w:r w:rsidRPr="000A7BD7">
        <w:rPr>
          <w:b/>
          <w:sz w:val="22"/>
          <w:szCs w:val="22"/>
        </w:rPr>
        <w:t>ron reformas sociales y nuevas ideas políticas</w:t>
      </w:r>
      <w:r w:rsidR="002066C0">
        <w:rPr>
          <w:b/>
          <w:sz w:val="22"/>
          <w:szCs w:val="22"/>
        </w:rPr>
        <w:t>.</w:t>
      </w:r>
    </w:p>
    <w:p w:rsidR="000A7BD7" w:rsidRDefault="00EE52C9" w:rsidP="000A7BD7">
      <w:pPr>
        <w:widowControl/>
        <w:autoSpaceDE/>
        <w:autoSpaceDN/>
        <w:adjustRightInd/>
        <w:jc w:val="both"/>
        <w:rPr>
          <w:b/>
          <w:sz w:val="22"/>
          <w:szCs w:val="22"/>
        </w:rPr>
      </w:pPr>
      <w:r w:rsidRPr="000A7BD7">
        <w:rPr>
          <w:b/>
          <w:sz w:val="22"/>
          <w:szCs w:val="22"/>
        </w:rPr>
        <w:t xml:space="preserve">    Los líderes nacionalistas Sri </w:t>
      </w:r>
      <w:proofErr w:type="spellStart"/>
      <w:r w:rsidRPr="000A7BD7">
        <w:rPr>
          <w:b/>
          <w:sz w:val="22"/>
          <w:szCs w:val="22"/>
        </w:rPr>
        <w:t>Aurobindo</w:t>
      </w:r>
      <w:proofErr w:type="spellEnd"/>
      <w:r w:rsidRPr="000A7BD7">
        <w:rPr>
          <w:b/>
          <w:sz w:val="22"/>
          <w:szCs w:val="22"/>
        </w:rPr>
        <w:t xml:space="preserve"> </w:t>
      </w:r>
      <w:proofErr w:type="spellStart"/>
      <w:r w:rsidRPr="000A7BD7">
        <w:rPr>
          <w:b/>
          <w:sz w:val="22"/>
          <w:szCs w:val="22"/>
        </w:rPr>
        <w:t>Ghose</w:t>
      </w:r>
      <w:proofErr w:type="spellEnd"/>
      <w:r w:rsidRPr="000A7BD7">
        <w:rPr>
          <w:b/>
          <w:sz w:val="22"/>
          <w:szCs w:val="22"/>
        </w:rPr>
        <w:t xml:space="preserve"> y Mahatma Gandhi buscaron en el hinduismo los ele</w:t>
      </w:r>
      <w:r w:rsidRPr="000A7BD7">
        <w:rPr>
          <w:b/>
          <w:sz w:val="22"/>
          <w:szCs w:val="22"/>
        </w:rPr>
        <w:softHyphen/>
        <w:t xml:space="preserve">mentos que mejor pudieran servir a sus propósitos políticos y sociales. </w:t>
      </w:r>
    </w:p>
    <w:p w:rsidR="000A7BD7" w:rsidRDefault="00EE52C9" w:rsidP="000A7BD7">
      <w:pPr>
        <w:widowControl/>
        <w:autoSpaceDE/>
        <w:autoSpaceDN/>
        <w:adjustRightInd/>
        <w:jc w:val="both"/>
        <w:rPr>
          <w:b/>
          <w:sz w:val="22"/>
          <w:szCs w:val="22"/>
        </w:rPr>
      </w:pPr>
      <w:r w:rsidRPr="000A7BD7">
        <w:rPr>
          <w:b/>
          <w:sz w:val="22"/>
          <w:szCs w:val="22"/>
        </w:rPr>
        <w:br/>
        <w:t>    Gandhi usó su estilo propio de "</w:t>
      </w:r>
      <w:proofErr w:type="spellStart"/>
      <w:r w:rsidRPr="000A7BD7">
        <w:rPr>
          <w:b/>
          <w:sz w:val="22"/>
          <w:szCs w:val="22"/>
        </w:rPr>
        <w:t>ahim</w:t>
      </w:r>
      <w:r w:rsidRPr="000A7BD7">
        <w:rPr>
          <w:b/>
          <w:sz w:val="22"/>
          <w:szCs w:val="22"/>
        </w:rPr>
        <w:softHyphen/>
        <w:t>sa</w:t>
      </w:r>
      <w:proofErr w:type="spellEnd"/>
      <w:r w:rsidRPr="000A7BD7">
        <w:rPr>
          <w:b/>
          <w:sz w:val="22"/>
          <w:szCs w:val="22"/>
        </w:rPr>
        <w:t>", transformándolo en una forma de resistencia pasiva; buscaba reformas que favorecieran a los intocables y que ayudaran a expulsar a los británicos.</w:t>
      </w:r>
      <w:r w:rsidRPr="000A7BD7">
        <w:rPr>
          <w:b/>
          <w:sz w:val="22"/>
          <w:szCs w:val="22"/>
        </w:rPr>
        <w:br/>
        <w:t>    </w:t>
      </w:r>
      <w:proofErr w:type="spellStart"/>
      <w:r w:rsidRPr="000A7BD7">
        <w:rPr>
          <w:b/>
          <w:sz w:val="22"/>
          <w:szCs w:val="22"/>
        </w:rPr>
        <w:t>Bhimrau</w:t>
      </w:r>
      <w:proofErr w:type="spellEnd"/>
      <w:r w:rsidRPr="000A7BD7">
        <w:rPr>
          <w:b/>
          <w:sz w:val="22"/>
          <w:szCs w:val="22"/>
        </w:rPr>
        <w:t xml:space="preserve"> </w:t>
      </w:r>
      <w:proofErr w:type="spellStart"/>
      <w:r w:rsidRPr="000A7BD7">
        <w:rPr>
          <w:b/>
          <w:sz w:val="22"/>
          <w:szCs w:val="22"/>
        </w:rPr>
        <w:t>Ramji</w:t>
      </w:r>
      <w:proofErr w:type="spellEnd"/>
      <w:r w:rsidRPr="000A7BD7">
        <w:rPr>
          <w:b/>
          <w:sz w:val="22"/>
          <w:szCs w:val="22"/>
        </w:rPr>
        <w:t xml:space="preserve"> </w:t>
      </w:r>
      <w:proofErr w:type="spellStart"/>
      <w:r w:rsidRPr="000A7BD7">
        <w:rPr>
          <w:b/>
          <w:sz w:val="22"/>
          <w:szCs w:val="22"/>
        </w:rPr>
        <w:t>Ambedkar</w:t>
      </w:r>
      <w:proofErr w:type="spellEnd"/>
      <w:r w:rsidRPr="000A7BD7">
        <w:rPr>
          <w:b/>
          <w:sz w:val="22"/>
          <w:szCs w:val="22"/>
        </w:rPr>
        <w:t xml:space="preserve"> revivió el mito de los brahmanes que descendieron de casta, y la trad</w:t>
      </w:r>
      <w:r w:rsidRPr="000A7BD7">
        <w:rPr>
          <w:b/>
          <w:sz w:val="22"/>
          <w:szCs w:val="22"/>
        </w:rPr>
        <w:t>i</w:t>
      </w:r>
      <w:r w:rsidRPr="000A7BD7">
        <w:rPr>
          <w:b/>
          <w:sz w:val="22"/>
          <w:szCs w:val="22"/>
        </w:rPr>
        <w:t>ción de que el budismo y el hinduismo alguna vez fueron una sola fe. Intentó que los intocables pudie</w:t>
      </w:r>
      <w:r w:rsidRPr="000A7BD7">
        <w:rPr>
          <w:b/>
          <w:sz w:val="22"/>
          <w:szCs w:val="22"/>
        </w:rPr>
        <w:softHyphen/>
        <w:t>ran recobrar su dignidad al reconvertirse al budismo.</w:t>
      </w:r>
    </w:p>
    <w:p w:rsidR="00EE52C9" w:rsidRDefault="00EE52C9" w:rsidP="000A7BD7">
      <w:pPr>
        <w:widowControl/>
        <w:autoSpaceDE/>
        <w:autoSpaceDN/>
        <w:adjustRightInd/>
        <w:jc w:val="both"/>
        <w:rPr>
          <w:b/>
          <w:sz w:val="22"/>
          <w:szCs w:val="22"/>
        </w:rPr>
      </w:pPr>
      <w:r w:rsidRPr="000A7BD7">
        <w:rPr>
          <w:b/>
          <w:sz w:val="22"/>
          <w:szCs w:val="22"/>
        </w:rPr>
        <w:br/>
        <w:t>    Recientemente, algunos maestros de las enseñanzas de la religión de la India han emigrado a Euro</w:t>
      </w:r>
      <w:r w:rsidRPr="000A7BD7">
        <w:rPr>
          <w:b/>
          <w:sz w:val="22"/>
          <w:szCs w:val="22"/>
        </w:rPr>
        <w:softHyphen/>
        <w:t xml:space="preserve">pa y a América, donde han inspirado grupos de seguidores. Algunos de ellos, como la secta Hare Krishna, fundada por </w:t>
      </w:r>
      <w:proofErr w:type="spellStart"/>
      <w:r w:rsidRPr="000A7BD7">
        <w:rPr>
          <w:b/>
          <w:sz w:val="22"/>
          <w:szCs w:val="22"/>
        </w:rPr>
        <w:t>Bhaktivedanta</w:t>
      </w:r>
      <w:proofErr w:type="spellEnd"/>
      <w:r w:rsidRPr="000A7BD7">
        <w:rPr>
          <w:b/>
          <w:sz w:val="22"/>
          <w:szCs w:val="22"/>
        </w:rPr>
        <w:t>, dicen inspirarse en las prácticas del hinduismo clásico.</w:t>
      </w:r>
      <w:r w:rsidRPr="000A7BD7">
        <w:rPr>
          <w:b/>
          <w:sz w:val="22"/>
          <w:szCs w:val="22"/>
        </w:rPr>
        <w:br/>
        <w:t>     Los mitos siguen existiendo en el cine hindú y los rituales sobreviven no sólo en los templos sino también en las memorias familiares o en usos sociales. Es así como el hinduismo, religión que ayudó a que la India se sostuviera por siglos a pesar de las invasiones y de sus proble</w:t>
      </w:r>
      <w:r w:rsidRPr="000A7BD7">
        <w:rPr>
          <w:b/>
          <w:sz w:val="22"/>
          <w:szCs w:val="22"/>
        </w:rPr>
        <w:softHyphen/>
        <w:t>mas inte</w:t>
      </w:r>
      <w:r w:rsidRPr="000A7BD7">
        <w:rPr>
          <w:b/>
          <w:sz w:val="22"/>
          <w:szCs w:val="22"/>
        </w:rPr>
        <w:t>r</w:t>
      </w:r>
      <w:r w:rsidRPr="000A7BD7">
        <w:rPr>
          <w:b/>
          <w:sz w:val="22"/>
          <w:szCs w:val="22"/>
        </w:rPr>
        <w:t>nos, sigue teniendo una función vital por el apoyo que ofrece y por lo que significa en las vidas de los hindúes de hoy.</w:t>
      </w:r>
    </w:p>
    <w:p w:rsidR="000A7BD7" w:rsidRPr="000A7BD7" w:rsidRDefault="000A7BD7" w:rsidP="000A7BD7">
      <w:pPr>
        <w:widowControl/>
        <w:autoSpaceDE/>
        <w:autoSpaceDN/>
        <w:adjustRightInd/>
        <w:jc w:val="both"/>
        <w:rPr>
          <w:b/>
          <w:sz w:val="22"/>
          <w:szCs w:val="22"/>
        </w:rPr>
      </w:pPr>
    </w:p>
    <w:p w:rsidR="00EE52C9" w:rsidRDefault="00EE52C9" w:rsidP="002066C0">
      <w:pPr>
        <w:widowControl/>
        <w:autoSpaceDE/>
        <w:autoSpaceDN/>
        <w:adjustRightInd/>
        <w:jc w:val="center"/>
        <w:rPr>
          <w:b/>
          <w:sz w:val="22"/>
          <w:szCs w:val="22"/>
        </w:rPr>
      </w:pPr>
      <w:r w:rsidRPr="000A7BD7">
        <w:rPr>
          <w:b/>
          <w:noProof/>
          <w:sz w:val="22"/>
          <w:szCs w:val="22"/>
        </w:rPr>
        <w:drawing>
          <wp:inline distT="0" distB="0" distL="0" distR="0">
            <wp:extent cx="4992927" cy="3028950"/>
            <wp:effectExtent l="19050" t="0" r="0" b="0"/>
            <wp:docPr id="14" name="Imagen 14" descr="http://catequesis.lasalle.es/H/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H/zplantilla_clip_image004_0000.jpg"/>
                    <pic:cNvPicPr>
                      <a:picLocks noChangeAspect="1" noChangeArrowheads="1"/>
                    </pic:cNvPicPr>
                  </pic:nvPicPr>
                  <pic:blipFill>
                    <a:blip r:embed="rId13"/>
                    <a:srcRect/>
                    <a:stretch>
                      <a:fillRect/>
                    </a:stretch>
                  </pic:blipFill>
                  <pic:spPr bwMode="auto">
                    <a:xfrm>
                      <a:off x="0" y="0"/>
                      <a:ext cx="4992927" cy="3028950"/>
                    </a:xfrm>
                    <a:prstGeom prst="rect">
                      <a:avLst/>
                    </a:prstGeom>
                    <a:noFill/>
                    <a:ln w="9525">
                      <a:noFill/>
                      <a:miter lim="800000"/>
                      <a:headEnd/>
                      <a:tailEnd/>
                    </a:ln>
                  </pic:spPr>
                </pic:pic>
              </a:graphicData>
            </a:graphic>
          </wp:inline>
        </w:drawing>
      </w:r>
    </w:p>
    <w:p w:rsidR="000A7BD7" w:rsidRPr="000A7BD7" w:rsidRDefault="000A7BD7" w:rsidP="000A7BD7">
      <w:pPr>
        <w:widowControl/>
        <w:autoSpaceDE/>
        <w:autoSpaceDN/>
        <w:adjustRightInd/>
        <w:jc w:val="both"/>
        <w:rPr>
          <w:b/>
          <w:sz w:val="22"/>
          <w:szCs w:val="22"/>
        </w:rPr>
      </w:pPr>
    </w:p>
    <w:p w:rsidR="00A40F4C" w:rsidRDefault="00EE52C9" w:rsidP="000A7BD7">
      <w:pPr>
        <w:widowControl/>
        <w:autoSpaceDE/>
        <w:autoSpaceDN/>
        <w:adjustRightInd/>
        <w:jc w:val="both"/>
        <w:rPr>
          <w:b/>
          <w:bCs/>
          <w:color w:val="0070C0"/>
          <w:sz w:val="28"/>
          <w:szCs w:val="28"/>
        </w:rPr>
      </w:pPr>
      <w:r w:rsidRPr="00A40F4C">
        <w:rPr>
          <w:b/>
          <w:color w:val="0070C0"/>
          <w:sz w:val="28"/>
          <w:szCs w:val="28"/>
        </w:rPr>
        <w:t xml:space="preserve">  </w:t>
      </w:r>
      <w:r w:rsidRPr="00A40F4C">
        <w:rPr>
          <w:b/>
          <w:bCs/>
          <w:color w:val="0070C0"/>
          <w:sz w:val="28"/>
          <w:szCs w:val="28"/>
        </w:rPr>
        <w:t> </w:t>
      </w:r>
    </w:p>
    <w:p w:rsidR="00EE52C9" w:rsidRPr="00A40F4C" w:rsidRDefault="00A40F4C" w:rsidP="000A7BD7">
      <w:pPr>
        <w:widowControl/>
        <w:autoSpaceDE/>
        <w:autoSpaceDN/>
        <w:adjustRightInd/>
        <w:jc w:val="both"/>
        <w:rPr>
          <w:b/>
          <w:bCs/>
          <w:color w:val="0070C0"/>
          <w:sz w:val="28"/>
          <w:szCs w:val="28"/>
        </w:rPr>
      </w:pPr>
      <w:r>
        <w:rPr>
          <w:b/>
          <w:bCs/>
          <w:color w:val="0070C0"/>
          <w:sz w:val="28"/>
          <w:szCs w:val="28"/>
        </w:rPr>
        <w:lastRenderedPageBreak/>
        <w:t>5</w:t>
      </w:r>
      <w:r w:rsidR="00EE52C9" w:rsidRPr="00A40F4C">
        <w:rPr>
          <w:b/>
          <w:bCs/>
          <w:color w:val="0070C0"/>
          <w:sz w:val="28"/>
          <w:szCs w:val="28"/>
        </w:rPr>
        <w:t xml:space="preserve">. Cristianismo e hinduismo </w:t>
      </w:r>
    </w:p>
    <w:p w:rsidR="000A7BD7" w:rsidRPr="000A7BD7" w:rsidRDefault="000A7BD7" w:rsidP="000A7BD7">
      <w:pPr>
        <w:widowControl/>
        <w:autoSpaceDE/>
        <w:autoSpaceDN/>
        <w:adjustRightInd/>
        <w:jc w:val="both"/>
        <w:rPr>
          <w:b/>
          <w:sz w:val="22"/>
          <w:szCs w:val="22"/>
        </w:rPr>
      </w:pPr>
    </w:p>
    <w:p w:rsidR="000A7BD7" w:rsidRDefault="00EE52C9" w:rsidP="000A7BD7">
      <w:pPr>
        <w:widowControl/>
        <w:autoSpaceDE/>
        <w:autoSpaceDN/>
        <w:adjustRightInd/>
        <w:jc w:val="both"/>
        <w:rPr>
          <w:b/>
          <w:sz w:val="22"/>
          <w:szCs w:val="22"/>
        </w:rPr>
      </w:pPr>
      <w:r w:rsidRPr="000A7BD7">
        <w:rPr>
          <w:b/>
          <w:sz w:val="22"/>
          <w:szCs w:val="22"/>
        </w:rPr>
        <w:t>   La distancia cronológica, la geográfica y la teológica ha hecho a las dos gran</w:t>
      </w:r>
      <w:r w:rsidRPr="000A7BD7">
        <w:rPr>
          <w:b/>
          <w:sz w:val="22"/>
          <w:szCs w:val="22"/>
        </w:rPr>
        <w:softHyphen/>
        <w:t>des creencias de la humanidad mutua</w:t>
      </w:r>
      <w:r w:rsidRPr="000A7BD7">
        <w:rPr>
          <w:b/>
          <w:sz w:val="22"/>
          <w:szCs w:val="22"/>
        </w:rPr>
        <w:softHyphen/>
        <w:t>mente desconocidas. No es fácil habili</w:t>
      </w:r>
      <w:r w:rsidRPr="000A7BD7">
        <w:rPr>
          <w:b/>
          <w:sz w:val="22"/>
          <w:szCs w:val="22"/>
        </w:rPr>
        <w:softHyphen/>
        <w:t>tar caminos de mutuo conocimiento y fo</w:t>
      </w:r>
      <w:r w:rsidRPr="000A7BD7">
        <w:rPr>
          <w:b/>
          <w:sz w:val="22"/>
          <w:szCs w:val="22"/>
        </w:rPr>
        <w:softHyphen/>
        <w:t>mentar actitudes de suficiente respeto y comprensión.</w:t>
      </w:r>
    </w:p>
    <w:p w:rsidR="000A7BD7" w:rsidRDefault="00EE52C9" w:rsidP="000A7BD7">
      <w:pPr>
        <w:widowControl/>
        <w:autoSpaceDE/>
        <w:autoSpaceDN/>
        <w:adjustRightInd/>
        <w:jc w:val="both"/>
        <w:rPr>
          <w:b/>
          <w:sz w:val="22"/>
          <w:szCs w:val="22"/>
        </w:rPr>
      </w:pPr>
      <w:r w:rsidRPr="000A7BD7">
        <w:rPr>
          <w:b/>
          <w:sz w:val="22"/>
          <w:szCs w:val="22"/>
        </w:rPr>
        <w:br/>
        <w:t>   Con todo es preciso cultivar los senti</w:t>
      </w:r>
      <w:r w:rsidRPr="000A7BD7">
        <w:rPr>
          <w:b/>
          <w:sz w:val="22"/>
          <w:szCs w:val="22"/>
        </w:rPr>
        <w:softHyphen/>
        <w:t>mientos que ya el Concilio Vaticano II sugería en su Decl</w:t>
      </w:r>
      <w:r w:rsidRPr="000A7BD7">
        <w:rPr>
          <w:b/>
          <w:sz w:val="22"/>
          <w:szCs w:val="22"/>
        </w:rPr>
        <w:t>a</w:t>
      </w:r>
      <w:r w:rsidRPr="000A7BD7">
        <w:rPr>
          <w:b/>
          <w:sz w:val="22"/>
          <w:szCs w:val="22"/>
        </w:rPr>
        <w:t>ración "</w:t>
      </w:r>
      <w:proofErr w:type="spellStart"/>
      <w:r w:rsidRPr="000A7BD7">
        <w:rPr>
          <w:b/>
          <w:sz w:val="22"/>
          <w:szCs w:val="22"/>
        </w:rPr>
        <w:t>Nostra</w:t>
      </w:r>
      <w:proofErr w:type="spellEnd"/>
      <w:r w:rsidRPr="000A7BD7">
        <w:rPr>
          <w:b/>
          <w:sz w:val="22"/>
          <w:szCs w:val="22"/>
        </w:rPr>
        <w:t xml:space="preserve"> </w:t>
      </w:r>
      <w:proofErr w:type="spellStart"/>
      <w:r w:rsidRPr="000A7BD7">
        <w:rPr>
          <w:b/>
          <w:sz w:val="22"/>
          <w:szCs w:val="22"/>
        </w:rPr>
        <w:t>Aetate</w:t>
      </w:r>
      <w:proofErr w:type="spellEnd"/>
      <w:r w:rsidRPr="000A7BD7">
        <w:rPr>
          <w:b/>
          <w:sz w:val="22"/>
          <w:szCs w:val="22"/>
        </w:rPr>
        <w:t>" (n. 2) sobre esta religión tan extendida en Oriente y presente en el Occiden</w:t>
      </w:r>
      <w:r w:rsidRPr="000A7BD7">
        <w:rPr>
          <w:b/>
          <w:sz w:val="22"/>
          <w:szCs w:val="22"/>
        </w:rPr>
        <w:softHyphen/>
        <w:t>te a través de los intercambios migrato</w:t>
      </w:r>
      <w:r w:rsidRPr="000A7BD7">
        <w:rPr>
          <w:b/>
          <w:sz w:val="22"/>
          <w:szCs w:val="22"/>
        </w:rPr>
        <w:softHyphen/>
        <w:t>rios, de las influencias artística y literarias o hoy por medio de los cauces insospe</w:t>
      </w:r>
      <w:r w:rsidRPr="000A7BD7">
        <w:rPr>
          <w:b/>
          <w:sz w:val="22"/>
          <w:szCs w:val="22"/>
        </w:rPr>
        <w:softHyphen/>
        <w:t>chados de la "globalización.</w:t>
      </w:r>
    </w:p>
    <w:p w:rsidR="00EE52C9" w:rsidRDefault="00EE52C9" w:rsidP="000A7BD7">
      <w:pPr>
        <w:widowControl/>
        <w:autoSpaceDE/>
        <w:autoSpaceDN/>
        <w:adjustRightInd/>
        <w:jc w:val="both"/>
        <w:rPr>
          <w:b/>
          <w:sz w:val="22"/>
          <w:szCs w:val="22"/>
        </w:rPr>
      </w:pPr>
      <w:r w:rsidRPr="000A7BD7">
        <w:rPr>
          <w:b/>
          <w:sz w:val="22"/>
          <w:szCs w:val="22"/>
        </w:rPr>
        <w:br/>
        <w:t>  Los criterios católicos que advertimos en el Vaticano II (</w:t>
      </w:r>
      <w:proofErr w:type="spellStart"/>
      <w:r w:rsidRPr="000A7BD7">
        <w:rPr>
          <w:b/>
          <w:sz w:val="22"/>
          <w:szCs w:val="22"/>
        </w:rPr>
        <w:t>Nostra</w:t>
      </w:r>
      <w:proofErr w:type="spellEnd"/>
      <w:r w:rsidRPr="000A7BD7">
        <w:rPr>
          <w:b/>
          <w:sz w:val="22"/>
          <w:szCs w:val="22"/>
        </w:rPr>
        <w:t xml:space="preserve"> </w:t>
      </w:r>
      <w:proofErr w:type="spellStart"/>
      <w:r w:rsidRPr="000A7BD7">
        <w:rPr>
          <w:b/>
          <w:sz w:val="22"/>
          <w:szCs w:val="22"/>
        </w:rPr>
        <w:t>Aetate</w:t>
      </w:r>
      <w:proofErr w:type="spellEnd"/>
      <w:r w:rsidRPr="000A7BD7">
        <w:rPr>
          <w:b/>
          <w:sz w:val="22"/>
          <w:szCs w:val="22"/>
        </w:rPr>
        <w:t xml:space="preserve"> n. 2) se condensan en tres grandes consignas</w:t>
      </w:r>
    </w:p>
    <w:p w:rsidR="000A7BD7" w:rsidRPr="000A7BD7" w:rsidRDefault="000A7BD7" w:rsidP="000A7BD7">
      <w:pPr>
        <w:widowControl/>
        <w:autoSpaceDE/>
        <w:autoSpaceDN/>
        <w:adjustRightInd/>
        <w:jc w:val="both"/>
        <w:rPr>
          <w:b/>
          <w:sz w:val="22"/>
          <w:szCs w:val="22"/>
        </w:rPr>
      </w:pPr>
    </w:p>
    <w:p w:rsidR="00EE52C9" w:rsidRDefault="00EE52C9" w:rsidP="000A7BD7">
      <w:pPr>
        <w:widowControl/>
        <w:autoSpaceDE/>
        <w:autoSpaceDN/>
        <w:adjustRightInd/>
        <w:jc w:val="both"/>
        <w:rPr>
          <w:b/>
          <w:sz w:val="22"/>
          <w:szCs w:val="22"/>
        </w:rPr>
      </w:pPr>
      <w:r w:rsidRPr="000A7BD7">
        <w:rPr>
          <w:b/>
          <w:sz w:val="22"/>
          <w:szCs w:val="22"/>
        </w:rPr>
        <w:t>   -  Descubrimiento de la riqueza mítica, reflejo de la fuerza creadora del hombre, y de la inquietud ética, expresada con frecuencia en ropaje estético. Los cristianos ven en la inquietud hinduista por el hombre, una invitación a valo</w:t>
      </w:r>
      <w:r w:rsidRPr="000A7BD7">
        <w:rPr>
          <w:b/>
          <w:sz w:val="22"/>
          <w:szCs w:val="22"/>
        </w:rPr>
        <w:softHyphen/>
        <w:t>rar la sensibilidad ante la divinidad suprema y un recuerdo perm</w:t>
      </w:r>
      <w:r w:rsidRPr="000A7BD7">
        <w:rPr>
          <w:b/>
          <w:sz w:val="22"/>
          <w:szCs w:val="22"/>
        </w:rPr>
        <w:t>a</w:t>
      </w:r>
      <w:r w:rsidRPr="000A7BD7">
        <w:rPr>
          <w:b/>
          <w:sz w:val="22"/>
          <w:szCs w:val="22"/>
        </w:rPr>
        <w:t>nente en torno a la intervención del cielo en la vida de los hombres.</w:t>
      </w:r>
    </w:p>
    <w:p w:rsidR="000A7BD7" w:rsidRPr="000A7BD7" w:rsidRDefault="000A7BD7" w:rsidP="000A7BD7">
      <w:pPr>
        <w:widowControl/>
        <w:autoSpaceDE/>
        <w:autoSpaceDN/>
        <w:adjustRightInd/>
        <w:jc w:val="both"/>
        <w:rPr>
          <w:b/>
          <w:sz w:val="22"/>
          <w:szCs w:val="22"/>
        </w:rPr>
      </w:pPr>
    </w:p>
    <w:p w:rsidR="000A7BD7" w:rsidRDefault="00EE52C9" w:rsidP="000A7BD7">
      <w:pPr>
        <w:widowControl/>
        <w:autoSpaceDE/>
        <w:autoSpaceDN/>
        <w:adjustRightInd/>
        <w:jc w:val="both"/>
        <w:rPr>
          <w:b/>
          <w:sz w:val="22"/>
          <w:szCs w:val="22"/>
        </w:rPr>
      </w:pPr>
      <w:r w:rsidRPr="000A7BD7">
        <w:rPr>
          <w:b/>
          <w:sz w:val="22"/>
          <w:szCs w:val="22"/>
        </w:rPr>
        <w:t>   -  El esfuerzo del hinduismo por liberar al hombre del desconcierto, de la an</w:t>
      </w:r>
      <w:r w:rsidRPr="000A7BD7">
        <w:rPr>
          <w:b/>
          <w:sz w:val="22"/>
          <w:szCs w:val="22"/>
        </w:rPr>
        <w:softHyphen/>
        <w:t>gustia y del materi</w:t>
      </w:r>
      <w:r w:rsidRPr="000A7BD7">
        <w:rPr>
          <w:b/>
          <w:sz w:val="22"/>
          <w:szCs w:val="22"/>
        </w:rPr>
        <w:t>a</w:t>
      </w:r>
      <w:r w:rsidRPr="000A7BD7">
        <w:rPr>
          <w:b/>
          <w:sz w:val="22"/>
          <w:szCs w:val="22"/>
        </w:rPr>
        <w:t>lismo empobrecedor es una riqueza humana digna de todo respeto. Harán bien los cristianos en intuir, debajo de sus afanes de cada día, el ansia de trascen</w:t>
      </w:r>
      <w:r w:rsidRPr="000A7BD7">
        <w:rPr>
          <w:b/>
          <w:sz w:val="22"/>
          <w:szCs w:val="22"/>
        </w:rPr>
        <w:softHyphen/>
        <w:t>dencia que anidó desde siempre en el género humano. Deben alabar a Dios por el apasionado deseo de encontrar la verdad en medio de todos los caminos humanos y a través de los esfuerzos realizados con este motivo.</w:t>
      </w:r>
    </w:p>
    <w:p w:rsidR="000A7BD7" w:rsidRDefault="00EE52C9" w:rsidP="000A7BD7">
      <w:pPr>
        <w:widowControl/>
        <w:autoSpaceDE/>
        <w:autoSpaceDN/>
        <w:adjustRightInd/>
        <w:jc w:val="both"/>
        <w:rPr>
          <w:b/>
          <w:sz w:val="22"/>
          <w:szCs w:val="22"/>
        </w:rPr>
      </w:pPr>
      <w:r w:rsidRPr="000A7BD7">
        <w:rPr>
          <w:b/>
          <w:sz w:val="22"/>
          <w:szCs w:val="22"/>
        </w:rPr>
        <w:t xml:space="preserve">  </w:t>
      </w:r>
      <w:r w:rsidRPr="000A7BD7">
        <w:rPr>
          <w:b/>
          <w:sz w:val="22"/>
          <w:szCs w:val="22"/>
        </w:rPr>
        <w:br/>
        <w:t>   -  El sentido ascético (lucha, supera</w:t>
      </w:r>
      <w:r w:rsidRPr="000A7BD7">
        <w:rPr>
          <w:b/>
          <w:sz w:val="22"/>
          <w:szCs w:val="22"/>
        </w:rPr>
        <w:softHyphen/>
        <w:t>ción, búsqueda, dominio, purificación continua) que se a</w:t>
      </w:r>
      <w:r w:rsidRPr="000A7BD7">
        <w:rPr>
          <w:b/>
          <w:sz w:val="22"/>
          <w:szCs w:val="22"/>
        </w:rPr>
        <w:t>d</w:t>
      </w:r>
      <w:r w:rsidRPr="000A7BD7">
        <w:rPr>
          <w:b/>
          <w:sz w:val="22"/>
          <w:szCs w:val="22"/>
        </w:rPr>
        <w:t>vierte en el Hinduismo se puede trasladar al ámbito cristiano, cuyo mensaje tantas veces coincide con las visiones sobre el hombre y sobre sus inquietudes de huir del mal y de tributar homenajes reverentes a la divinidad.  A pesar de estas sugerencias y consignas, sobre todo los educadores de la fe no deben olvidar las grandes distancias ideológicas que subyacen entre ambas religiones.</w:t>
      </w:r>
    </w:p>
    <w:p w:rsidR="000A7BD7" w:rsidRDefault="00EE52C9" w:rsidP="000A7BD7">
      <w:pPr>
        <w:widowControl/>
        <w:autoSpaceDE/>
        <w:autoSpaceDN/>
        <w:adjustRightInd/>
        <w:jc w:val="both"/>
        <w:rPr>
          <w:b/>
          <w:sz w:val="22"/>
          <w:szCs w:val="22"/>
        </w:rPr>
      </w:pPr>
      <w:r w:rsidRPr="000A7BD7">
        <w:rPr>
          <w:b/>
          <w:sz w:val="22"/>
          <w:szCs w:val="22"/>
        </w:rPr>
        <w:br/>
        <w:t>    Harán bien en clarificar las ideas de sus educandos, sobre todo en lo que a in</w:t>
      </w:r>
      <w:r w:rsidRPr="000A7BD7">
        <w:rPr>
          <w:b/>
          <w:sz w:val="22"/>
          <w:szCs w:val="22"/>
        </w:rPr>
        <w:softHyphen/>
        <w:t>fluencias indirectas se refiere. Algunas de las sectas o actitudes religiosas sincretistas que se extienden en determin</w:t>
      </w:r>
      <w:r w:rsidRPr="000A7BD7">
        <w:rPr>
          <w:b/>
          <w:sz w:val="22"/>
          <w:szCs w:val="22"/>
        </w:rPr>
        <w:t>a</w:t>
      </w:r>
      <w:r w:rsidRPr="000A7BD7">
        <w:rPr>
          <w:b/>
          <w:sz w:val="22"/>
          <w:szCs w:val="22"/>
        </w:rPr>
        <w:t>dos ambientes, más por afectividad que por ideología, tienen sus raíces en los planteamientos hi</w:t>
      </w:r>
      <w:r w:rsidRPr="000A7BD7">
        <w:rPr>
          <w:b/>
          <w:sz w:val="22"/>
          <w:szCs w:val="22"/>
        </w:rPr>
        <w:t>n</w:t>
      </w:r>
      <w:r w:rsidRPr="000A7BD7">
        <w:rPr>
          <w:b/>
          <w:sz w:val="22"/>
          <w:szCs w:val="22"/>
        </w:rPr>
        <w:t>duistas más depurados y con frecuencia adulterados.</w:t>
      </w:r>
    </w:p>
    <w:p w:rsidR="000A7BD7" w:rsidRDefault="00EE52C9" w:rsidP="000A7BD7">
      <w:pPr>
        <w:widowControl/>
        <w:autoSpaceDE/>
        <w:autoSpaceDN/>
        <w:adjustRightInd/>
        <w:jc w:val="both"/>
        <w:rPr>
          <w:b/>
          <w:sz w:val="22"/>
          <w:szCs w:val="22"/>
        </w:rPr>
      </w:pPr>
      <w:r w:rsidRPr="000A7BD7">
        <w:rPr>
          <w:b/>
          <w:sz w:val="22"/>
          <w:szCs w:val="22"/>
        </w:rPr>
        <w:t>     El respeto a los otros creyentes no está reñido con una suficiente clarificación de los criterios y de los planteamientos religiosos.</w:t>
      </w:r>
    </w:p>
    <w:p w:rsidR="00EE52C9" w:rsidRPr="000A7BD7" w:rsidRDefault="00EE52C9" w:rsidP="000A7BD7">
      <w:pPr>
        <w:widowControl/>
        <w:autoSpaceDE/>
        <w:autoSpaceDN/>
        <w:adjustRightInd/>
        <w:jc w:val="both"/>
        <w:rPr>
          <w:b/>
          <w:sz w:val="22"/>
          <w:szCs w:val="22"/>
        </w:rPr>
      </w:pPr>
      <w:r w:rsidRPr="000A7BD7">
        <w:rPr>
          <w:b/>
          <w:sz w:val="22"/>
          <w:szCs w:val="22"/>
        </w:rPr>
        <w:br/>
        <w:t>     En los tiempos actuales se han multiplicado las conexiones entre el cristianismo y las religiones tradicionales de oriente, debido a las influencias literarias, a los gustos artísticos y a los medios de comunicación. No ha sido ajena a este movimiento la proliferación de sectas religio</w:t>
      </w:r>
      <w:r w:rsidRPr="000A7BD7">
        <w:rPr>
          <w:b/>
          <w:sz w:val="22"/>
          <w:szCs w:val="22"/>
        </w:rPr>
        <w:softHyphen/>
        <w:t>sas orientali</w:t>
      </w:r>
      <w:r w:rsidRPr="000A7BD7">
        <w:rPr>
          <w:b/>
          <w:sz w:val="22"/>
          <w:szCs w:val="22"/>
        </w:rPr>
        <w:t>s</w:t>
      </w:r>
      <w:r w:rsidRPr="000A7BD7">
        <w:rPr>
          <w:b/>
          <w:sz w:val="22"/>
          <w:szCs w:val="22"/>
        </w:rPr>
        <w:t xml:space="preserve">tas, ante las cuales hay que adoptar claras actitudes de discernimiento y promover, sobre todo en los jóvenes tentados por desajustes afectivos o por estimulaciones fantasiosas, sensatez en las opciones, serenidad en las decisiones y honestidad en las preferencias. </w:t>
      </w:r>
    </w:p>
    <w:p w:rsidR="00EE52C9" w:rsidRDefault="00EE52C9" w:rsidP="003B00B3"/>
    <w:p w:rsidR="00A40F4C" w:rsidRDefault="00A40F4C" w:rsidP="00A40F4C">
      <w:pPr>
        <w:jc w:val="center"/>
      </w:pPr>
      <w:r>
        <w:rPr>
          <w:noProof/>
        </w:rPr>
        <w:drawing>
          <wp:inline distT="0" distB="0" distL="0" distR="0">
            <wp:extent cx="3705225" cy="2317028"/>
            <wp:effectExtent l="19050" t="0" r="9525" b="0"/>
            <wp:docPr id="2" name="irc_mi" descr="http://www.streetsofindia.org/wp-content/uploads/2012/05/italy-india-come-scoprire-lindia-con-occhi-it-L-ADbM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eetsofindia.org/wp-content/uploads/2012/05/italy-india-come-scoprire-lindia-con-occhi-it-L-ADbMA1.jpeg"/>
                    <pic:cNvPicPr>
                      <a:picLocks noChangeAspect="1" noChangeArrowheads="1"/>
                    </pic:cNvPicPr>
                  </pic:nvPicPr>
                  <pic:blipFill>
                    <a:blip r:embed="rId14"/>
                    <a:srcRect/>
                    <a:stretch>
                      <a:fillRect/>
                    </a:stretch>
                  </pic:blipFill>
                  <pic:spPr bwMode="auto">
                    <a:xfrm>
                      <a:off x="0" y="0"/>
                      <a:ext cx="3707952" cy="2318733"/>
                    </a:xfrm>
                    <a:prstGeom prst="rect">
                      <a:avLst/>
                    </a:prstGeom>
                    <a:noFill/>
                    <a:ln w="9525">
                      <a:noFill/>
                      <a:miter lim="800000"/>
                      <a:headEnd/>
                      <a:tailEnd/>
                    </a:ln>
                  </pic:spPr>
                </pic:pic>
              </a:graphicData>
            </a:graphic>
          </wp:inline>
        </w:drawing>
      </w:r>
    </w:p>
    <w:p w:rsidR="00CB61C9" w:rsidRDefault="00CB61C9" w:rsidP="003B00B3"/>
    <w:p w:rsidR="00CB61C9" w:rsidRPr="00047DE4" w:rsidRDefault="00A40F4C" w:rsidP="00A40F4C">
      <w:pPr>
        <w:jc w:val="both"/>
        <w:rPr>
          <w:b/>
          <w:color w:val="0070C0"/>
          <w:sz w:val="32"/>
          <w:szCs w:val="32"/>
        </w:rPr>
      </w:pPr>
      <w:r w:rsidRPr="00047DE4">
        <w:rPr>
          <w:b/>
          <w:color w:val="0070C0"/>
          <w:sz w:val="32"/>
          <w:szCs w:val="32"/>
        </w:rPr>
        <w:t xml:space="preserve">2.  </w:t>
      </w:r>
      <w:r w:rsidR="00CB61C9" w:rsidRPr="00047DE4">
        <w:rPr>
          <w:b/>
          <w:color w:val="0070C0"/>
          <w:sz w:val="32"/>
          <w:szCs w:val="32"/>
        </w:rPr>
        <w:t>Budismo</w:t>
      </w:r>
    </w:p>
    <w:p w:rsidR="00CB61C9" w:rsidRDefault="00CB61C9" w:rsidP="00A40F4C">
      <w:pPr>
        <w:jc w:val="both"/>
      </w:pPr>
    </w:p>
    <w:p w:rsidR="00EE52C9" w:rsidRDefault="00A40F4C" w:rsidP="00A40F4C">
      <w:pPr>
        <w:pStyle w:val="estilo2"/>
        <w:spacing w:before="0" w:beforeAutospacing="0" w:after="0" w:afterAutospacing="0"/>
        <w:jc w:val="both"/>
        <w:rPr>
          <w:rFonts w:ascii="Arial" w:hAnsi="Arial" w:cs="Arial"/>
          <w:b/>
          <w:sz w:val="22"/>
          <w:szCs w:val="22"/>
        </w:rPr>
      </w:pPr>
      <w:r>
        <w:t xml:space="preserve">    </w:t>
      </w:r>
      <w:r w:rsidRPr="00A40F4C">
        <w:rPr>
          <w:rFonts w:ascii="Arial" w:hAnsi="Arial" w:cs="Arial"/>
          <w:b/>
          <w:sz w:val="22"/>
          <w:szCs w:val="22"/>
        </w:rPr>
        <w:t xml:space="preserve"> </w:t>
      </w:r>
      <w:r w:rsidR="00EE52C9" w:rsidRPr="00A40F4C">
        <w:rPr>
          <w:rFonts w:ascii="Arial" w:hAnsi="Arial" w:cs="Arial"/>
          <w:b/>
          <w:sz w:val="22"/>
          <w:szCs w:val="22"/>
        </w:rPr>
        <w:t>Es una religión funda</w:t>
      </w:r>
      <w:r w:rsidR="00EE52C9" w:rsidRPr="00A40F4C">
        <w:rPr>
          <w:rFonts w:ascii="Arial" w:hAnsi="Arial" w:cs="Arial"/>
          <w:b/>
          <w:sz w:val="22"/>
          <w:szCs w:val="22"/>
        </w:rPr>
        <w:softHyphen/>
        <w:t>da en el noroeste de la India por el prínci</w:t>
      </w:r>
      <w:r w:rsidR="00EE52C9" w:rsidRPr="00A40F4C">
        <w:rPr>
          <w:rFonts w:ascii="Arial" w:hAnsi="Arial" w:cs="Arial"/>
          <w:b/>
          <w:sz w:val="22"/>
          <w:szCs w:val="22"/>
        </w:rPr>
        <w:softHyphen/>
        <w:t xml:space="preserve">pe Siddhartha </w:t>
      </w:r>
      <w:proofErr w:type="spellStart"/>
      <w:r w:rsidR="00EE52C9" w:rsidRPr="00A40F4C">
        <w:rPr>
          <w:rFonts w:ascii="Arial" w:hAnsi="Arial" w:cs="Arial"/>
          <w:b/>
          <w:sz w:val="22"/>
          <w:szCs w:val="22"/>
        </w:rPr>
        <w:t>Gautama</w:t>
      </w:r>
      <w:proofErr w:type="spellEnd"/>
      <w:r w:rsidR="00EE52C9" w:rsidRPr="00A40F4C">
        <w:rPr>
          <w:rFonts w:ascii="Arial" w:hAnsi="Arial" w:cs="Arial"/>
          <w:b/>
          <w:sz w:val="22"/>
          <w:szCs w:val="22"/>
        </w:rPr>
        <w:t xml:space="preserve"> (566-486 a. C), llamado Buda o Iluminado, y que se ex</w:t>
      </w:r>
      <w:r w:rsidR="00EE52C9" w:rsidRPr="00A40F4C">
        <w:rPr>
          <w:rFonts w:ascii="Arial" w:hAnsi="Arial" w:cs="Arial"/>
          <w:b/>
          <w:sz w:val="22"/>
          <w:szCs w:val="22"/>
        </w:rPr>
        <w:softHyphen/>
        <w:t>tendió ampliamente du</w:t>
      </w:r>
      <w:r w:rsidR="00EE52C9" w:rsidRPr="00A40F4C">
        <w:rPr>
          <w:rFonts w:ascii="Arial" w:hAnsi="Arial" w:cs="Arial"/>
          <w:b/>
          <w:sz w:val="22"/>
          <w:szCs w:val="22"/>
        </w:rPr>
        <w:softHyphen/>
        <w:t>rante los siglos VI y V a.C.   Al c</w:t>
      </w:r>
      <w:r w:rsidR="00EE52C9" w:rsidRPr="00A40F4C">
        <w:rPr>
          <w:rFonts w:ascii="Arial" w:hAnsi="Arial" w:cs="Arial"/>
          <w:b/>
          <w:sz w:val="22"/>
          <w:szCs w:val="22"/>
        </w:rPr>
        <w:t>o</w:t>
      </w:r>
      <w:r w:rsidR="00EE52C9" w:rsidRPr="00A40F4C">
        <w:rPr>
          <w:rFonts w:ascii="Arial" w:hAnsi="Arial" w:cs="Arial"/>
          <w:b/>
          <w:sz w:val="22"/>
          <w:szCs w:val="22"/>
        </w:rPr>
        <w:t xml:space="preserve">mienzo fue un movimiento de contemplativos de religión </w:t>
      </w:r>
      <w:proofErr w:type="spellStart"/>
      <w:r w:rsidR="00EE52C9" w:rsidRPr="00A40F4C">
        <w:rPr>
          <w:rFonts w:ascii="Arial" w:hAnsi="Arial" w:cs="Arial"/>
          <w:b/>
          <w:sz w:val="22"/>
          <w:szCs w:val="22"/>
        </w:rPr>
        <w:t>brahamánica</w:t>
      </w:r>
      <w:proofErr w:type="spellEnd"/>
      <w:r w:rsidR="00EE52C9" w:rsidRPr="00A40F4C">
        <w:rPr>
          <w:rFonts w:ascii="Arial" w:hAnsi="Arial" w:cs="Arial"/>
          <w:b/>
          <w:sz w:val="22"/>
          <w:szCs w:val="22"/>
        </w:rPr>
        <w:t xml:space="preserve">. Con el tiempo, sin romper las raíces hinduistas y parte de sus creencias, el budismo se desarrolló con grandes diferencias. </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Pr="006D49AF" w:rsidRDefault="00EE52C9" w:rsidP="00A40F4C">
      <w:pPr>
        <w:pStyle w:val="estilo2"/>
        <w:spacing w:before="0" w:beforeAutospacing="0" w:after="0" w:afterAutospacing="0"/>
        <w:jc w:val="both"/>
        <w:rPr>
          <w:rStyle w:val="Textoennegrita"/>
          <w:rFonts w:ascii="Arial" w:hAnsi="Arial" w:cs="Arial"/>
          <w:b w:val="0"/>
          <w:color w:val="0070C0"/>
          <w:sz w:val="28"/>
          <w:szCs w:val="28"/>
        </w:rPr>
      </w:pPr>
      <w:r w:rsidRPr="006D49AF">
        <w:rPr>
          <w:rFonts w:ascii="Arial" w:hAnsi="Arial" w:cs="Arial"/>
          <w:b/>
          <w:color w:val="0070C0"/>
          <w:sz w:val="28"/>
          <w:szCs w:val="28"/>
        </w:rPr>
        <w:t xml:space="preserve">   </w:t>
      </w:r>
      <w:r w:rsidRPr="006D49AF">
        <w:rPr>
          <w:rStyle w:val="Textoennegrita"/>
          <w:rFonts w:ascii="Arial" w:hAnsi="Arial" w:cs="Arial"/>
          <w:b w:val="0"/>
          <w:color w:val="0070C0"/>
          <w:sz w:val="28"/>
          <w:szCs w:val="28"/>
        </w:rPr>
        <w:t xml:space="preserve">1. </w:t>
      </w:r>
      <w:r w:rsidRPr="006D49AF">
        <w:rPr>
          <w:rStyle w:val="Textoennegrita"/>
          <w:rFonts w:ascii="Arial" w:hAnsi="Arial" w:cs="Arial"/>
          <w:color w:val="0070C0"/>
          <w:sz w:val="28"/>
          <w:szCs w:val="28"/>
        </w:rPr>
        <w:t>Su concepto</w:t>
      </w:r>
      <w:r w:rsidRPr="006D49AF">
        <w:rPr>
          <w:rStyle w:val="Textoennegrita"/>
          <w:rFonts w:ascii="Arial" w:hAnsi="Arial" w:cs="Arial"/>
          <w:b w:val="0"/>
          <w:color w:val="0070C0"/>
          <w:sz w:val="28"/>
          <w:szCs w:val="28"/>
        </w:rPr>
        <w:t xml:space="preserve">.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Buda recha</w:t>
      </w:r>
      <w:r w:rsidRPr="00A40F4C">
        <w:rPr>
          <w:rFonts w:ascii="Arial" w:hAnsi="Arial" w:cs="Arial"/>
          <w:b/>
          <w:sz w:val="22"/>
          <w:szCs w:val="22"/>
        </w:rPr>
        <w:softHyphen/>
        <w:t xml:space="preserve">zaba los conceptos éticos y clasistas del </w:t>
      </w:r>
      <w:proofErr w:type="spellStart"/>
      <w:r w:rsidRPr="00A40F4C">
        <w:rPr>
          <w:rFonts w:ascii="Arial" w:hAnsi="Arial" w:cs="Arial"/>
          <w:b/>
          <w:sz w:val="22"/>
          <w:szCs w:val="22"/>
        </w:rPr>
        <w:t>Brahamanismo</w:t>
      </w:r>
      <w:proofErr w:type="spellEnd"/>
      <w:r w:rsidRPr="00A40F4C">
        <w:rPr>
          <w:rFonts w:ascii="Arial" w:hAnsi="Arial" w:cs="Arial"/>
          <w:b/>
          <w:sz w:val="22"/>
          <w:szCs w:val="22"/>
        </w:rPr>
        <w:t xml:space="preserve"> y tuvo disensiones con las autori</w:t>
      </w:r>
      <w:r w:rsidRPr="00A40F4C">
        <w:rPr>
          <w:rFonts w:ascii="Arial" w:hAnsi="Arial" w:cs="Arial"/>
          <w:b/>
          <w:sz w:val="22"/>
          <w:szCs w:val="22"/>
        </w:rPr>
        <w:softHyphen/>
        <w:t>dades de los templos. Combatía la interpretación que ellos hacían de los Vedas y de los cu</w:t>
      </w:r>
      <w:r w:rsidRPr="00A40F4C">
        <w:rPr>
          <w:rFonts w:ascii="Arial" w:hAnsi="Arial" w:cs="Arial"/>
          <w:b/>
          <w:sz w:val="22"/>
          <w:szCs w:val="22"/>
        </w:rPr>
        <w:t>l</w:t>
      </w:r>
      <w:r w:rsidRPr="00A40F4C">
        <w:rPr>
          <w:rFonts w:ascii="Arial" w:hAnsi="Arial" w:cs="Arial"/>
          <w:b/>
          <w:sz w:val="22"/>
          <w:szCs w:val="22"/>
        </w:rPr>
        <w:t>tos sacrificiales ba</w:t>
      </w:r>
      <w:r w:rsidRPr="00A40F4C">
        <w:rPr>
          <w:rFonts w:ascii="Arial" w:hAnsi="Arial" w:cs="Arial"/>
          <w:b/>
          <w:sz w:val="22"/>
          <w:szCs w:val="22"/>
        </w:rPr>
        <w:softHyphen/>
        <w:t>sados en dichos textos.</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w:t>
      </w:r>
      <w:r w:rsidRPr="00A40F4C">
        <w:rPr>
          <w:rFonts w:ascii="Arial" w:hAnsi="Arial" w:cs="Arial"/>
          <w:b/>
          <w:sz w:val="22"/>
          <w:szCs w:val="22"/>
        </w:rPr>
        <w:br/>
        <w:t>   Se opuso a la separación hirien</w:t>
      </w:r>
      <w:r w:rsidRPr="00A40F4C">
        <w:rPr>
          <w:rFonts w:ascii="Arial" w:hAnsi="Arial" w:cs="Arial"/>
          <w:b/>
          <w:sz w:val="22"/>
          <w:szCs w:val="22"/>
        </w:rPr>
        <w:softHyphen/>
        <w:t>te de las castas y tal vez esto es lo que le atrajo muchos seguid</w:t>
      </w:r>
      <w:r w:rsidRPr="00A40F4C">
        <w:rPr>
          <w:rFonts w:ascii="Arial" w:hAnsi="Arial" w:cs="Arial"/>
          <w:b/>
          <w:sz w:val="22"/>
          <w:szCs w:val="22"/>
        </w:rPr>
        <w:t>o</w:t>
      </w:r>
      <w:r w:rsidRPr="00A40F4C">
        <w:rPr>
          <w:rFonts w:ascii="Arial" w:hAnsi="Arial" w:cs="Arial"/>
          <w:b/>
          <w:sz w:val="22"/>
          <w:szCs w:val="22"/>
        </w:rPr>
        <w:t>res, pero también enconados adversarios.</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Con el tiempo, las interpretaciones de Buda se separarían en diversas interpre</w:t>
      </w:r>
      <w:r w:rsidRPr="00A40F4C">
        <w:rPr>
          <w:rFonts w:ascii="Arial" w:hAnsi="Arial" w:cs="Arial"/>
          <w:b/>
          <w:sz w:val="22"/>
          <w:szCs w:val="22"/>
        </w:rPr>
        <w:softHyphen/>
        <w:t xml:space="preserve">taciones, quedando hoy dos grandes estilos: el budismo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(Ense</w:t>
      </w:r>
      <w:r w:rsidRPr="00A40F4C">
        <w:rPr>
          <w:rFonts w:ascii="Arial" w:hAnsi="Arial" w:cs="Arial"/>
          <w:b/>
          <w:sz w:val="22"/>
          <w:szCs w:val="22"/>
        </w:rPr>
        <w:softHyphen/>
        <w:t>ñanza de los Ancianos) y el budis</w:t>
      </w:r>
      <w:r w:rsidRPr="00A40F4C">
        <w:rPr>
          <w:rFonts w:ascii="Arial" w:hAnsi="Arial" w:cs="Arial"/>
          <w:b/>
          <w:sz w:val="22"/>
          <w:szCs w:val="22"/>
        </w:rPr>
        <w:softHyphen/>
        <w:t xml:space="preserve">mo </w:t>
      </w:r>
      <w:proofErr w:type="spellStart"/>
      <w:r w:rsidRPr="00A40F4C">
        <w:rPr>
          <w:rFonts w:ascii="Arial" w:hAnsi="Arial" w:cs="Arial"/>
          <w:b/>
          <w:sz w:val="22"/>
          <w:szCs w:val="22"/>
        </w:rPr>
        <w:t>M</w:t>
      </w:r>
      <w:r w:rsidRPr="00A40F4C">
        <w:rPr>
          <w:rFonts w:ascii="Arial" w:hAnsi="Arial" w:cs="Arial"/>
          <w:b/>
          <w:sz w:val="22"/>
          <w:szCs w:val="22"/>
        </w:rPr>
        <w:t>a</w:t>
      </w:r>
      <w:r w:rsidRPr="00A40F4C">
        <w:rPr>
          <w:rFonts w:ascii="Arial" w:hAnsi="Arial" w:cs="Arial"/>
          <w:b/>
          <w:sz w:val="22"/>
          <w:szCs w:val="22"/>
        </w:rPr>
        <w:t>hayana</w:t>
      </w:r>
      <w:proofErr w:type="spellEnd"/>
      <w:r w:rsidRPr="00A40F4C">
        <w:rPr>
          <w:rFonts w:ascii="Arial" w:hAnsi="Arial" w:cs="Arial"/>
          <w:b/>
          <w:sz w:val="22"/>
          <w:szCs w:val="22"/>
        </w:rPr>
        <w:t xml:space="preserve"> (del Gran Vehículo). Los segundos se refieren a los primeros en forma despectiva y les i</w:t>
      </w:r>
      <w:r w:rsidRPr="00A40F4C">
        <w:rPr>
          <w:rFonts w:ascii="Arial" w:hAnsi="Arial" w:cs="Arial"/>
          <w:b/>
          <w:sz w:val="22"/>
          <w:szCs w:val="22"/>
        </w:rPr>
        <w:t>n</w:t>
      </w:r>
      <w:r w:rsidRPr="00A40F4C">
        <w:rPr>
          <w:rFonts w:ascii="Arial" w:hAnsi="Arial" w:cs="Arial"/>
          <w:b/>
          <w:sz w:val="22"/>
          <w:szCs w:val="22"/>
        </w:rPr>
        <w:t xml:space="preserve">fravaloran </w:t>
      </w:r>
      <w:proofErr w:type="spellStart"/>
      <w:r w:rsidRPr="00A40F4C">
        <w:rPr>
          <w:rFonts w:ascii="Arial" w:hAnsi="Arial" w:cs="Arial"/>
          <w:b/>
          <w:sz w:val="22"/>
          <w:szCs w:val="22"/>
        </w:rPr>
        <w:t>apli</w:t>
      </w:r>
      <w:r w:rsidRPr="00A40F4C">
        <w:rPr>
          <w:rFonts w:ascii="Arial" w:hAnsi="Arial" w:cs="Arial"/>
          <w:b/>
          <w:sz w:val="22"/>
          <w:szCs w:val="22"/>
        </w:rPr>
        <w:softHyphen/>
        <w:t>cándolos</w:t>
      </w:r>
      <w:proofErr w:type="spellEnd"/>
      <w:r w:rsidRPr="00A40F4C">
        <w:rPr>
          <w:rFonts w:ascii="Arial" w:hAnsi="Arial" w:cs="Arial"/>
          <w:b/>
          <w:sz w:val="22"/>
          <w:szCs w:val="22"/>
        </w:rPr>
        <w:t xml:space="preserve"> el nombre de "</w:t>
      </w:r>
      <w:proofErr w:type="spellStart"/>
      <w:r w:rsidRPr="00A40F4C">
        <w:rPr>
          <w:rFonts w:ascii="Arial" w:hAnsi="Arial" w:cs="Arial"/>
          <w:b/>
          <w:sz w:val="22"/>
          <w:szCs w:val="22"/>
        </w:rPr>
        <w:t>Hinayana</w:t>
      </w:r>
      <w:proofErr w:type="spellEnd"/>
      <w:r w:rsidRPr="00A40F4C">
        <w:rPr>
          <w:rFonts w:ascii="Arial" w:hAnsi="Arial" w:cs="Arial"/>
          <w:b/>
          <w:sz w:val="22"/>
          <w:szCs w:val="22"/>
        </w:rPr>
        <w:t>" (o Pequeño Vehículo).</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El budismo ha tenido una influencia muy importante en la India y en los de</w:t>
      </w:r>
      <w:r w:rsidRPr="00A40F4C">
        <w:rPr>
          <w:rFonts w:ascii="Arial" w:hAnsi="Arial" w:cs="Arial"/>
          <w:b/>
          <w:sz w:val="22"/>
          <w:szCs w:val="22"/>
        </w:rPr>
        <w:softHyphen/>
        <w:t xml:space="preserve">más países del sureste asiático: Sri-Lanka, Tailandia, Camboya, Birmania y Laos, en donde domina la rama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Los de la rama </w:t>
      </w:r>
      <w:proofErr w:type="spellStart"/>
      <w:r w:rsidRPr="00A40F4C">
        <w:rPr>
          <w:rFonts w:ascii="Arial" w:hAnsi="Arial" w:cs="Arial"/>
          <w:b/>
          <w:sz w:val="22"/>
          <w:szCs w:val="22"/>
        </w:rPr>
        <w:t>Mahayana</w:t>
      </w:r>
      <w:proofErr w:type="spellEnd"/>
      <w:r w:rsidRPr="00A40F4C">
        <w:rPr>
          <w:rFonts w:ascii="Arial" w:hAnsi="Arial" w:cs="Arial"/>
          <w:b/>
          <w:sz w:val="22"/>
          <w:szCs w:val="22"/>
        </w:rPr>
        <w:t xml:space="preserve"> se han extendido más por China, Japón, </w:t>
      </w:r>
      <w:proofErr w:type="spellStart"/>
      <w:r w:rsidRPr="00A40F4C">
        <w:rPr>
          <w:rFonts w:ascii="Arial" w:hAnsi="Arial" w:cs="Arial"/>
          <w:b/>
          <w:sz w:val="22"/>
          <w:szCs w:val="22"/>
        </w:rPr>
        <w:t>Taiwan</w:t>
      </w:r>
      <w:proofErr w:type="spellEnd"/>
      <w:r w:rsidRPr="00A40F4C">
        <w:rPr>
          <w:rFonts w:ascii="Arial" w:hAnsi="Arial" w:cs="Arial"/>
          <w:b/>
          <w:sz w:val="22"/>
          <w:szCs w:val="22"/>
        </w:rPr>
        <w:t>, Tíbet, Nepal, Mongo</w:t>
      </w:r>
      <w:r w:rsidRPr="00A40F4C">
        <w:rPr>
          <w:rFonts w:ascii="Arial" w:hAnsi="Arial" w:cs="Arial"/>
          <w:b/>
          <w:sz w:val="22"/>
          <w:szCs w:val="22"/>
        </w:rPr>
        <w:softHyphen/>
        <w:t>lia, C</w:t>
      </w:r>
      <w:r w:rsidRPr="00A40F4C">
        <w:rPr>
          <w:rFonts w:ascii="Arial" w:hAnsi="Arial" w:cs="Arial"/>
          <w:b/>
          <w:sz w:val="22"/>
          <w:szCs w:val="22"/>
        </w:rPr>
        <w:t>o</w:t>
      </w:r>
      <w:r w:rsidRPr="00A40F4C">
        <w:rPr>
          <w:rFonts w:ascii="Arial" w:hAnsi="Arial" w:cs="Arial"/>
          <w:b/>
          <w:sz w:val="22"/>
          <w:szCs w:val="22"/>
        </w:rPr>
        <w:t>rea y Vietnam.</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El nú</w:t>
      </w:r>
      <w:r w:rsidRPr="00A40F4C">
        <w:rPr>
          <w:rFonts w:ascii="Arial" w:hAnsi="Arial" w:cs="Arial"/>
          <w:b/>
          <w:sz w:val="22"/>
          <w:szCs w:val="22"/>
        </w:rPr>
        <w:softHyphen/>
        <w:t>mero de miembros de la reli</w:t>
      </w:r>
      <w:r w:rsidRPr="00A40F4C">
        <w:rPr>
          <w:rFonts w:ascii="Arial" w:hAnsi="Arial" w:cs="Arial"/>
          <w:b/>
          <w:sz w:val="22"/>
          <w:szCs w:val="22"/>
        </w:rPr>
        <w:softHyphen/>
        <w:t>gión bu</w:t>
      </w:r>
      <w:r w:rsidRPr="00A40F4C">
        <w:rPr>
          <w:rFonts w:ascii="Arial" w:hAnsi="Arial" w:cs="Arial"/>
          <w:b/>
          <w:sz w:val="22"/>
          <w:szCs w:val="22"/>
        </w:rPr>
        <w:softHyphen/>
        <w:t>dista ronda los 220 millones, lo que da idea de su  impo</w:t>
      </w:r>
      <w:r w:rsidRPr="00A40F4C">
        <w:rPr>
          <w:rFonts w:ascii="Arial" w:hAnsi="Arial" w:cs="Arial"/>
          <w:b/>
          <w:sz w:val="22"/>
          <w:szCs w:val="22"/>
        </w:rPr>
        <w:t>r</w:t>
      </w:r>
      <w:r w:rsidRPr="00A40F4C">
        <w:rPr>
          <w:rFonts w:ascii="Arial" w:hAnsi="Arial" w:cs="Arial"/>
          <w:b/>
          <w:sz w:val="22"/>
          <w:szCs w:val="22"/>
        </w:rPr>
        <w:t>tancia social y de la capacidad de sus influencias a través de la literatura, del arte y de las emigr</w:t>
      </w:r>
      <w:r w:rsidRPr="00A40F4C">
        <w:rPr>
          <w:rFonts w:ascii="Arial" w:hAnsi="Arial" w:cs="Arial"/>
          <w:b/>
          <w:sz w:val="22"/>
          <w:szCs w:val="22"/>
        </w:rPr>
        <w:t>a</w:t>
      </w:r>
      <w:r w:rsidRPr="00A40F4C">
        <w:rPr>
          <w:rFonts w:ascii="Arial" w:hAnsi="Arial" w:cs="Arial"/>
          <w:b/>
          <w:sz w:val="22"/>
          <w:szCs w:val="22"/>
        </w:rPr>
        <w:t>cio</w:t>
      </w:r>
      <w:r w:rsidRPr="00A40F4C">
        <w:rPr>
          <w:rFonts w:ascii="Arial" w:hAnsi="Arial" w:cs="Arial"/>
          <w:b/>
          <w:sz w:val="22"/>
          <w:szCs w:val="22"/>
        </w:rPr>
        <w:softHyphen/>
        <w:t>nes sociales.</w:t>
      </w:r>
    </w:p>
    <w:p w:rsidR="006D49AF" w:rsidRPr="006D49AF" w:rsidRDefault="006D49AF" w:rsidP="00A40F4C">
      <w:pPr>
        <w:pStyle w:val="estilo2"/>
        <w:spacing w:before="0" w:beforeAutospacing="0" w:after="0" w:afterAutospacing="0"/>
        <w:jc w:val="both"/>
        <w:rPr>
          <w:rFonts w:ascii="Arial" w:hAnsi="Arial" w:cs="Arial"/>
          <w:b/>
          <w:color w:val="0070C0"/>
          <w:sz w:val="28"/>
          <w:szCs w:val="28"/>
        </w:rPr>
      </w:pPr>
    </w:p>
    <w:p w:rsidR="00EE52C9" w:rsidRPr="006D49AF" w:rsidRDefault="00EE52C9" w:rsidP="00A40F4C">
      <w:pPr>
        <w:pStyle w:val="estilo2"/>
        <w:spacing w:before="0" w:beforeAutospacing="0" w:after="0" w:afterAutospacing="0"/>
        <w:jc w:val="both"/>
        <w:rPr>
          <w:rStyle w:val="Textoennegrita"/>
          <w:rFonts w:ascii="Arial" w:hAnsi="Arial" w:cs="Arial"/>
          <w:color w:val="0070C0"/>
          <w:sz w:val="28"/>
          <w:szCs w:val="28"/>
        </w:rPr>
      </w:pPr>
      <w:r w:rsidRPr="006D49AF">
        <w:rPr>
          <w:rFonts w:ascii="Arial" w:hAnsi="Arial" w:cs="Arial"/>
          <w:b/>
          <w:color w:val="0070C0"/>
          <w:sz w:val="28"/>
          <w:szCs w:val="28"/>
        </w:rPr>
        <w:t xml:space="preserve">  </w:t>
      </w:r>
      <w:r w:rsidRPr="006D49AF">
        <w:rPr>
          <w:rStyle w:val="Textoennegrita"/>
          <w:rFonts w:ascii="Arial" w:hAnsi="Arial" w:cs="Arial"/>
          <w:b w:val="0"/>
          <w:color w:val="0070C0"/>
          <w:sz w:val="28"/>
          <w:szCs w:val="28"/>
        </w:rPr>
        <w:t> 2</w:t>
      </w:r>
      <w:r w:rsidRPr="006D49AF">
        <w:rPr>
          <w:rStyle w:val="Textoennegrita"/>
          <w:rFonts w:ascii="Arial" w:hAnsi="Arial" w:cs="Arial"/>
          <w:color w:val="0070C0"/>
          <w:sz w:val="28"/>
          <w:szCs w:val="28"/>
        </w:rPr>
        <w:t>. Origen del budismo</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budismo, como las demás religio</w:t>
      </w:r>
      <w:r w:rsidRPr="00A40F4C">
        <w:rPr>
          <w:rFonts w:ascii="Arial" w:hAnsi="Arial" w:cs="Arial"/>
          <w:b/>
          <w:sz w:val="22"/>
          <w:szCs w:val="22"/>
        </w:rPr>
        <w:softHyphen/>
        <w:t>nes nace de la predicación de un gran pro</w:t>
      </w:r>
      <w:r w:rsidRPr="00A40F4C">
        <w:rPr>
          <w:rFonts w:ascii="Arial" w:hAnsi="Arial" w:cs="Arial"/>
          <w:b/>
          <w:sz w:val="22"/>
          <w:szCs w:val="22"/>
        </w:rPr>
        <w:softHyphen/>
        <w:t>feta o vidente, ha evolucionando mucho a través de los siglos y su sopor</w:t>
      </w:r>
      <w:r w:rsidRPr="00A40F4C">
        <w:rPr>
          <w:rFonts w:ascii="Arial" w:hAnsi="Arial" w:cs="Arial"/>
          <w:b/>
          <w:sz w:val="22"/>
          <w:szCs w:val="22"/>
        </w:rPr>
        <w:softHyphen/>
        <w:t>te es un texto escrito atribuido a la divinidad que lo regala a los hombres. Y se puede decir que las formas o teorías búdicas se han ido diversif</w:t>
      </w:r>
      <w:r w:rsidRPr="00A40F4C">
        <w:rPr>
          <w:rFonts w:ascii="Arial" w:hAnsi="Arial" w:cs="Arial"/>
          <w:b/>
          <w:sz w:val="22"/>
          <w:szCs w:val="22"/>
        </w:rPr>
        <w:t>i</w:t>
      </w:r>
      <w:r w:rsidRPr="00A40F4C">
        <w:rPr>
          <w:rFonts w:ascii="Arial" w:hAnsi="Arial" w:cs="Arial"/>
          <w:b/>
          <w:sz w:val="22"/>
          <w:szCs w:val="22"/>
        </w:rPr>
        <w:t>cando a medida que los tiempos han ido avanzando y las diver</w:t>
      </w:r>
      <w:r w:rsidRPr="00A40F4C">
        <w:rPr>
          <w:rFonts w:ascii="Arial" w:hAnsi="Arial" w:cs="Arial"/>
          <w:b/>
          <w:sz w:val="22"/>
          <w:szCs w:val="22"/>
        </w:rPr>
        <w:softHyphen/>
        <w:t>sas culturas lo han ido aceptando.</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Pr="006D49AF" w:rsidRDefault="00EE52C9" w:rsidP="00A40F4C">
      <w:pPr>
        <w:pStyle w:val="estilo2"/>
        <w:spacing w:before="0" w:beforeAutospacing="0" w:after="0" w:afterAutospacing="0"/>
        <w:jc w:val="both"/>
        <w:rPr>
          <w:rStyle w:val="Textoennegrita"/>
          <w:rFonts w:ascii="Arial" w:hAnsi="Arial" w:cs="Arial"/>
          <w:color w:val="0070C0"/>
          <w:sz w:val="22"/>
          <w:szCs w:val="22"/>
        </w:rPr>
      </w:pPr>
      <w:r w:rsidRPr="006D49AF">
        <w:rPr>
          <w:rFonts w:ascii="Arial" w:hAnsi="Arial" w:cs="Arial"/>
          <w:b/>
          <w:color w:val="0070C0"/>
          <w:sz w:val="22"/>
          <w:szCs w:val="22"/>
        </w:rPr>
        <w:t xml:space="preserve">   </w:t>
      </w:r>
      <w:r w:rsidR="006D49AF" w:rsidRPr="006D49AF">
        <w:rPr>
          <w:rStyle w:val="Textoennegrita"/>
          <w:rFonts w:ascii="Arial" w:hAnsi="Arial" w:cs="Arial"/>
          <w:color w:val="0070C0"/>
          <w:sz w:val="22"/>
          <w:szCs w:val="22"/>
        </w:rPr>
        <w:t xml:space="preserve">  1º</w:t>
      </w:r>
      <w:r w:rsidRPr="006D49AF">
        <w:rPr>
          <w:rStyle w:val="Textoennegrita"/>
          <w:rFonts w:ascii="Arial" w:hAnsi="Arial" w:cs="Arial"/>
          <w:color w:val="0070C0"/>
          <w:sz w:val="22"/>
          <w:szCs w:val="22"/>
        </w:rPr>
        <w:t xml:space="preserve">. Vida de Buda.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w:t>
      </w:r>
      <w:r w:rsidRPr="00A40F4C">
        <w:rPr>
          <w:rFonts w:ascii="Arial" w:hAnsi="Arial" w:cs="Arial"/>
          <w:b/>
          <w:sz w:val="22"/>
          <w:szCs w:val="22"/>
        </w:rPr>
        <w:br/>
        <w:t>   Nunca hubo una biografía histórica de Buda, por lo que su figura se pierde entre leyendas y ven</w:t>
      </w:r>
      <w:r w:rsidRPr="00A40F4C">
        <w:rPr>
          <w:rFonts w:ascii="Arial" w:hAnsi="Arial" w:cs="Arial"/>
          <w:b/>
          <w:sz w:val="22"/>
          <w:szCs w:val="22"/>
        </w:rPr>
        <w:t>e</w:t>
      </w:r>
      <w:r w:rsidRPr="00A40F4C">
        <w:rPr>
          <w:rFonts w:ascii="Arial" w:hAnsi="Arial" w:cs="Arial"/>
          <w:b/>
          <w:sz w:val="22"/>
          <w:szCs w:val="22"/>
        </w:rPr>
        <w:t>raciones. Los recuerdos de sus seguidores entremezclaron los hechos, los sentimientos y las l</w:t>
      </w:r>
      <w:r w:rsidRPr="00A40F4C">
        <w:rPr>
          <w:rFonts w:ascii="Arial" w:hAnsi="Arial" w:cs="Arial"/>
          <w:b/>
          <w:sz w:val="22"/>
          <w:szCs w:val="22"/>
        </w:rPr>
        <w:t>e</w:t>
      </w:r>
      <w:r w:rsidRPr="00A40F4C">
        <w:rPr>
          <w:rFonts w:ascii="Arial" w:hAnsi="Arial" w:cs="Arial"/>
          <w:b/>
          <w:sz w:val="22"/>
          <w:szCs w:val="22"/>
        </w:rPr>
        <w:t>yendas.   Es muy probable que nació hacia el año 563 o 566 a. C, en la capi</w:t>
      </w:r>
      <w:r w:rsidRPr="00A40F4C">
        <w:rPr>
          <w:rFonts w:ascii="Arial" w:hAnsi="Arial" w:cs="Arial"/>
          <w:b/>
          <w:sz w:val="22"/>
          <w:szCs w:val="22"/>
        </w:rPr>
        <w:softHyphen/>
        <w:t xml:space="preserve">tal, </w:t>
      </w:r>
      <w:proofErr w:type="spellStart"/>
      <w:r w:rsidRPr="00A40F4C">
        <w:rPr>
          <w:rFonts w:ascii="Arial" w:hAnsi="Arial" w:cs="Arial"/>
          <w:b/>
          <w:sz w:val="22"/>
          <w:szCs w:val="22"/>
        </w:rPr>
        <w:t>Kapilavastu</w:t>
      </w:r>
      <w:proofErr w:type="spellEnd"/>
      <w:r w:rsidRPr="00A40F4C">
        <w:rPr>
          <w:rFonts w:ascii="Arial" w:hAnsi="Arial" w:cs="Arial"/>
          <w:b/>
          <w:sz w:val="22"/>
          <w:szCs w:val="22"/>
        </w:rPr>
        <w:t>, de un pequeño reino del Nepal. Parece que fue hijo del rey local y que pasó los primeros años en la vida pla</w:t>
      </w:r>
      <w:r w:rsidRPr="00A40F4C">
        <w:rPr>
          <w:rFonts w:ascii="Arial" w:hAnsi="Arial" w:cs="Arial"/>
          <w:b/>
          <w:sz w:val="22"/>
          <w:szCs w:val="22"/>
        </w:rPr>
        <w:softHyphen/>
        <w:t>centera de la corte, "desconociendo el dolor, la enfermedad y la muerte".</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La leyenda añade que, al nacer, los sabios de la zona vieron en él los signos de que llegaría a ser importante.  A la edad de 29 años tomó conciencia de lo vacía que era su vida hasta entonces y decidió cambiar. Renunció a sus bienes y se dedicó a la búsqueda de la verdad y de la paz. Intentó escaparse de los ciclos de la reencarnación. Se dedicó a vivir como asceta. Descubrió en la visión de un enfermo, un niño, un ancia</w:t>
      </w:r>
      <w:r w:rsidRPr="00A40F4C">
        <w:rPr>
          <w:rFonts w:ascii="Arial" w:hAnsi="Arial" w:cs="Arial"/>
          <w:b/>
          <w:sz w:val="22"/>
          <w:szCs w:val="22"/>
        </w:rPr>
        <w:softHyphen/>
        <w:t xml:space="preserve">no y un </w:t>
      </w:r>
      <w:proofErr w:type="spellStart"/>
      <w:r w:rsidRPr="00A40F4C">
        <w:rPr>
          <w:rFonts w:ascii="Arial" w:hAnsi="Arial" w:cs="Arial"/>
          <w:b/>
          <w:sz w:val="22"/>
          <w:szCs w:val="22"/>
        </w:rPr>
        <w:t>cadáver,lo</w:t>
      </w:r>
      <w:proofErr w:type="spellEnd"/>
      <w:r w:rsidRPr="00A40F4C">
        <w:rPr>
          <w:rFonts w:ascii="Arial" w:hAnsi="Arial" w:cs="Arial"/>
          <w:b/>
          <w:sz w:val="22"/>
          <w:szCs w:val="22"/>
        </w:rPr>
        <w:t xml:space="preserve"> que no había contemplado en su infancia y j</w:t>
      </w:r>
      <w:r w:rsidRPr="00A40F4C">
        <w:rPr>
          <w:rFonts w:ascii="Arial" w:hAnsi="Arial" w:cs="Arial"/>
          <w:b/>
          <w:sz w:val="22"/>
          <w:szCs w:val="22"/>
        </w:rPr>
        <w:t>u</w:t>
      </w:r>
      <w:r w:rsidRPr="00A40F4C">
        <w:rPr>
          <w:rFonts w:ascii="Arial" w:hAnsi="Arial" w:cs="Arial"/>
          <w:b/>
          <w:sz w:val="22"/>
          <w:szCs w:val="22"/>
        </w:rPr>
        <w:t>ventud.</w:t>
      </w:r>
      <w:r w:rsidRPr="00A40F4C">
        <w:rPr>
          <w:rFonts w:ascii="Arial" w:hAnsi="Arial" w:cs="Arial"/>
          <w:b/>
          <w:sz w:val="22"/>
          <w:szCs w:val="22"/>
        </w:rPr>
        <w:br/>
        <w:t>  </w:t>
      </w:r>
      <w:r w:rsidR="006D49AF">
        <w:rPr>
          <w:rFonts w:ascii="Arial" w:hAnsi="Arial" w:cs="Arial"/>
          <w:b/>
          <w:sz w:val="22"/>
          <w:szCs w:val="22"/>
        </w:rPr>
        <w:t xml:space="preserve">  </w:t>
      </w:r>
      <w:r w:rsidRPr="00A40F4C">
        <w:rPr>
          <w:rFonts w:ascii="Arial" w:hAnsi="Arial" w:cs="Arial"/>
          <w:b/>
          <w:sz w:val="22"/>
          <w:szCs w:val="22"/>
        </w:rPr>
        <w:t xml:space="preserve">Meditando, sentado bajo una higuera, recibió la "Iluminación" en el nivel más elevado del yoga. </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Luego se dedicó a transmitir su experiencia a las gentes. Recorrió distintos lugares y predicó la verdad y la paz.</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Reunió discípulos y formó con ellos una comunidad que recibió el nombre de "sangha". Co</w:t>
      </w:r>
      <w:r w:rsidRPr="00A40F4C">
        <w:rPr>
          <w:rFonts w:ascii="Arial" w:hAnsi="Arial" w:cs="Arial"/>
          <w:b/>
          <w:sz w:val="22"/>
          <w:szCs w:val="22"/>
        </w:rPr>
        <w:t>n</w:t>
      </w:r>
      <w:r w:rsidRPr="00A40F4C">
        <w:rPr>
          <w:rFonts w:ascii="Arial" w:hAnsi="Arial" w:cs="Arial"/>
          <w:b/>
          <w:sz w:val="22"/>
          <w:szCs w:val="22"/>
        </w:rPr>
        <w:t>sagró el resto de su vida a la enseñanza de su doctrina.</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lastRenderedPageBreak/>
        <w:br/>
        <w:t>   Parece que nunca se proclamo divino. Sin embargo sus seguidores le "divinizaron" y pronto c</w:t>
      </w:r>
      <w:r w:rsidRPr="00A40F4C">
        <w:rPr>
          <w:rFonts w:ascii="Arial" w:hAnsi="Arial" w:cs="Arial"/>
          <w:b/>
          <w:sz w:val="22"/>
          <w:szCs w:val="22"/>
        </w:rPr>
        <w:t>o</w:t>
      </w:r>
      <w:r w:rsidRPr="00A40F4C">
        <w:rPr>
          <w:rFonts w:ascii="Arial" w:hAnsi="Arial" w:cs="Arial"/>
          <w:b/>
          <w:sz w:val="22"/>
          <w:szCs w:val="22"/>
        </w:rPr>
        <w:t>menzaron a representarle en forma sedente y objeto de una adoración cultual.</w:t>
      </w:r>
    </w:p>
    <w:p w:rsidR="006D49AF" w:rsidRDefault="006D49AF" w:rsidP="00A40F4C">
      <w:pPr>
        <w:pStyle w:val="estilo2"/>
        <w:spacing w:before="0" w:beforeAutospacing="0" w:after="0" w:afterAutospacing="0"/>
        <w:jc w:val="both"/>
        <w:rPr>
          <w:rFonts w:ascii="Arial" w:hAnsi="Arial" w:cs="Arial"/>
          <w:b/>
          <w:sz w:val="22"/>
          <w:szCs w:val="22"/>
        </w:rPr>
      </w:pPr>
    </w:p>
    <w:p w:rsidR="006D49AF" w:rsidRDefault="006D49AF" w:rsidP="006D49AF">
      <w:pPr>
        <w:pStyle w:val="estilo2"/>
        <w:spacing w:before="0" w:beforeAutospacing="0" w:after="0" w:afterAutospacing="0"/>
        <w:jc w:val="center"/>
        <w:rPr>
          <w:rFonts w:ascii="Arial" w:hAnsi="Arial" w:cs="Arial"/>
          <w:b/>
          <w:sz w:val="22"/>
          <w:szCs w:val="22"/>
        </w:rPr>
      </w:pPr>
      <w:r>
        <w:rPr>
          <w:noProof/>
        </w:rPr>
        <w:drawing>
          <wp:inline distT="0" distB="0" distL="0" distR="0">
            <wp:extent cx="3738261" cy="2295525"/>
            <wp:effectExtent l="19050" t="0" r="0" b="0"/>
            <wp:docPr id="10" name="irc_mi" descr="http://www.casaasia.es/media/asset_publics/resources/000/021/857/original/Curso_Introduccion_al_hinduismo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aasia.es/media/asset_publics/resources/000/021/857/original/Curso_Introduccion_al_hinduismo_640.jpg"/>
                    <pic:cNvPicPr>
                      <a:picLocks noChangeAspect="1" noChangeArrowheads="1"/>
                    </pic:cNvPicPr>
                  </pic:nvPicPr>
                  <pic:blipFill>
                    <a:blip r:embed="rId15"/>
                    <a:srcRect/>
                    <a:stretch>
                      <a:fillRect/>
                    </a:stretch>
                  </pic:blipFill>
                  <pic:spPr bwMode="auto">
                    <a:xfrm>
                      <a:off x="0" y="0"/>
                      <a:ext cx="3745331" cy="2299866"/>
                    </a:xfrm>
                    <a:prstGeom prst="rect">
                      <a:avLst/>
                    </a:prstGeom>
                    <a:noFill/>
                    <a:ln w="9525">
                      <a:noFill/>
                      <a:miter lim="800000"/>
                      <a:headEnd/>
                      <a:tailEnd/>
                    </a:ln>
                  </pic:spPr>
                </pic:pic>
              </a:graphicData>
            </a:graphic>
          </wp:inline>
        </w:drawing>
      </w:r>
    </w:p>
    <w:p w:rsidR="00A40F4C" w:rsidRPr="00A40F4C" w:rsidRDefault="00A40F4C" w:rsidP="00A40F4C">
      <w:pPr>
        <w:pStyle w:val="estilo2"/>
        <w:spacing w:before="0" w:beforeAutospacing="0" w:after="0" w:afterAutospacing="0"/>
        <w:jc w:val="both"/>
        <w:rPr>
          <w:rFonts w:ascii="Arial" w:hAnsi="Arial" w:cs="Arial"/>
          <w:b/>
          <w:sz w:val="22"/>
          <w:szCs w:val="22"/>
        </w:rPr>
      </w:pPr>
    </w:p>
    <w:p w:rsidR="00A40F4C" w:rsidRPr="006D49AF" w:rsidRDefault="00EE52C9" w:rsidP="00A40F4C">
      <w:pPr>
        <w:pStyle w:val="estilo2"/>
        <w:spacing w:before="0" w:beforeAutospacing="0" w:after="0" w:afterAutospacing="0"/>
        <w:jc w:val="both"/>
        <w:rPr>
          <w:rStyle w:val="Textoennegrita"/>
          <w:rFonts w:ascii="Arial" w:hAnsi="Arial" w:cs="Arial"/>
          <w:color w:val="0070C0"/>
          <w:sz w:val="28"/>
          <w:szCs w:val="28"/>
        </w:rPr>
      </w:pPr>
      <w:r w:rsidRPr="006D49AF">
        <w:rPr>
          <w:rFonts w:ascii="Arial" w:hAnsi="Arial" w:cs="Arial"/>
          <w:b/>
          <w:color w:val="0070C0"/>
          <w:sz w:val="28"/>
          <w:szCs w:val="28"/>
        </w:rPr>
        <w:t xml:space="preserve">  </w:t>
      </w:r>
      <w:r w:rsidR="006D49AF">
        <w:rPr>
          <w:rStyle w:val="Textoennegrita"/>
          <w:rFonts w:ascii="Arial" w:hAnsi="Arial" w:cs="Arial"/>
          <w:color w:val="0070C0"/>
          <w:sz w:val="28"/>
          <w:szCs w:val="28"/>
        </w:rPr>
        <w:t> </w:t>
      </w:r>
      <w:r w:rsidRPr="006D49AF">
        <w:rPr>
          <w:rStyle w:val="Textoennegrita"/>
          <w:rFonts w:ascii="Arial" w:hAnsi="Arial" w:cs="Arial"/>
          <w:color w:val="0070C0"/>
          <w:sz w:val="28"/>
          <w:szCs w:val="28"/>
        </w:rPr>
        <w:t xml:space="preserve"> 2</w:t>
      </w:r>
      <w:r w:rsidR="006D49AF">
        <w:rPr>
          <w:rStyle w:val="Textoennegrita"/>
          <w:rFonts w:ascii="Arial" w:hAnsi="Arial" w:cs="Arial"/>
          <w:color w:val="0070C0"/>
          <w:sz w:val="28"/>
          <w:szCs w:val="28"/>
        </w:rPr>
        <w:t>º</w:t>
      </w:r>
      <w:r w:rsidRPr="006D49AF">
        <w:rPr>
          <w:rStyle w:val="Textoennegrita"/>
          <w:rFonts w:ascii="Arial" w:hAnsi="Arial" w:cs="Arial"/>
          <w:color w:val="0070C0"/>
          <w:sz w:val="28"/>
          <w:szCs w:val="28"/>
        </w:rPr>
        <w:t>. Sus enseñanzas.</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Buda predicó de forma oral, por lo que al morir no dejó ningún testimonio escrito de su pens</w:t>
      </w:r>
      <w:r w:rsidRPr="00A40F4C">
        <w:rPr>
          <w:rFonts w:ascii="Arial" w:hAnsi="Arial" w:cs="Arial"/>
          <w:b/>
          <w:sz w:val="22"/>
          <w:szCs w:val="22"/>
        </w:rPr>
        <w:t>a</w:t>
      </w:r>
      <w:r w:rsidRPr="00A40F4C">
        <w:rPr>
          <w:rFonts w:ascii="Arial" w:hAnsi="Arial" w:cs="Arial"/>
          <w:b/>
          <w:sz w:val="22"/>
          <w:szCs w:val="22"/>
        </w:rPr>
        <w:t>miento y doctrina. Sus se</w:t>
      </w:r>
      <w:r w:rsidRPr="00A40F4C">
        <w:rPr>
          <w:rFonts w:ascii="Arial" w:hAnsi="Arial" w:cs="Arial"/>
          <w:b/>
          <w:sz w:val="22"/>
          <w:szCs w:val="22"/>
        </w:rPr>
        <w:softHyphen/>
        <w:t>guidores se preocuparon por recoger por escrito sus recuerdos y escr</w:t>
      </w:r>
      <w:r w:rsidRPr="00A40F4C">
        <w:rPr>
          <w:rFonts w:ascii="Arial" w:hAnsi="Arial" w:cs="Arial"/>
          <w:b/>
          <w:sz w:val="22"/>
          <w:szCs w:val="22"/>
        </w:rPr>
        <w:t>i</w:t>
      </w:r>
      <w:r w:rsidRPr="00A40F4C">
        <w:rPr>
          <w:rFonts w:ascii="Arial" w:hAnsi="Arial" w:cs="Arial"/>
          <w:b/>
          <w:sz w:val="22"/>
          <w:szCs w:val="22"/>
        </w:rPr>
        <w:t>bieron sus doctrinas éticas más que dogmáticas.</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El resumen está en "Las Cuatro Nobles Verdades" que se le atribuyen:</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1º. La vida es sufri</w:t>
      </w:r>
      <w:r w:rsidRPr="00A40F4C">
        <w:rPr>
          <w:rFonts w:ascii="Arial" w:hAnsi="Arial" w:cs="Arial"/>
          <w:b/>
          <w:sz w:val="22"/>
          <w:szCs w:val="22"/>
        </w:rPr>
        <w:softHyphen/>
        <w:t>miento. Esto signifi</w:t>
      </w:r>
      <w:r w:rsidRPr="00A40F4C">
        <w:rPr>
          <w:rFonts w:ascii="Arial" w:hAnsi="Arial" w:cs="Arial"/>
          <w:b/>
          <w:sz w:val="22"/>
          <w:szCs w:val="22"/>
        </w:rPr>
        <w:softHyphen/>
        <w:t>ca que el dolor es compañero del hom</w:t>
      </w:r>
      <w:r w:rsidRPr="00A40F4C">
        <w:rPr>
          <w:rFonts w:ascii="Arial" w:hAnsi="Arial" w:cs="Arial"/>
          <w:b/>
          <w:sz w:val="22"/>
          <w:szCs w:val="22"/>
        </w:rPr>
        <w:softHyphen/>
        <w:t xml:space="preserve">bre en este mundo e, incluso en el otro. Parece que Buda aceptó la idea hindú de la vida cíclica, por lo que la muerte simplemente precede a una nueva reencarnación. </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2º.  La causa del sufrimiento es la ignorancia de la realidad. Por ello el hombre siente ansiedad y tiene apego a las cosas. Se puede suavizar el dolor si se logra superar la ignorancia e ir más allá de las ataduras mundanas. </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3º. El modo de lograrlo son los "ocho caminos o los ocho pasos de la sabiduría: adecuada v</w:t>
      </w:r>
      <w:r w:rsidRPr="00A40F4C">
        <w:rPr>
          <w:rFonts w:ascii="Arial" w:hAnsi="Arial" w:cs="Arial"/>
          <w:b/>
          <w:sz w:val="22"/>
          <w:szCs w:val="22"/>
        </w:rPr>
        <w:t>i</w:t>
      </w:r>
      <w:r w:rsidRPr="00A40F4C">
        <w:rPr>
          <w:rFonts w:ascii="Arial" w:hAnsi="Arial" w:cs="Arial"/>
          <w:b/>
          <w:sz w:val="22"/>
          <w:szCs w:val="22"/>
        </w:rPr>
        <w:t>sión de las cosas, buenas intenciones, decir la verdad, realizar buenas acciones, austeridad en el uso de los bienes, el esfuerzo ante las dificultades, tener buenos pensamientos y la contemplación como camino de la luz interior.</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Generalmente, estos ocho puntos se dividen en tres categorías que conforman el pilar central del budismo: moral, sabiduría y concentración.</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w:t>
      </w:r>
    </w:p>
    <w:p w:rsidR="00EE52C9" w:rsidRPr="006D49AF" w:rsidRDefault="00EE52C9" w:rsidP="00A40F4C">
      <w:pPr>
        <w:pStyle w:val="estilo2"/>
        <w:spacing w:before="0" w:beforeAutospacing="0" w:after="0" w:afterAutospacing="0"/>
        <w:jc w:val="both"/>
        <w:rPr>
          <w:rStyle w:val="Textoennegrita"/>
          <w:rFonts w:ascii="Arial" w:hAnsi="Arial" w:cs="Arial"/>
          <w:color w:val="0070C0"/>
          <w:sz w:val="22"/>
          <w:szCs w:val="22"/>
        </w:rPr>
      </w:pPr>
      <w:r w:rsidRPr="006D49AF">
        <w:rPr>
          <w:rStyle w:val="Textoennegrita"/>
          <w:rFonts w:ascii="Arial" w:hAnsi="Arial" w:cs="Arial"/>
          <w:color w:val="0070C0"/>
          <w:sz w:val="22"/>
          <w:szCs w:val="22"/>
        </w:rPr>
        <w:t xml:space="preserve"> </w:t>
      </w:r>
      <w:proofErr w:type="spellStart"/>
      <w:r w:rsidRPr="006D49AF">
        <w:rPr>
          <w:rStyle w:val="Textoennegrita"/>
          <w:rFonts w:ascii="Arial" w:hAnsi="Arial" w:cs="Arial"/>
          <w:color w:val="0070C0"/>
          <w:sz w:val="22"/>
          <w:szCs w:val="22"/>
        </w:rPr>
        <w:t>Anatmán</w:t>
      </w:r>
      <w:proofErr w:type="spellEnd"/>
      <w:r w:rsidRPr="006D49AF">
        <w:rPr>
          <w:rStyle w:val="Textoennegrita"/>
          <w:rFonts w:ascii="Arial" w:hAnsi="Arial" w:cs="Arial"/>
          <w:color w:val="0070C0"/>
          <w:sz w:val="22"/>
          <w:szCs w:val="22"/>
        </w:rPr>
        <w:t>.</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budismo piensa que la existencia huma</w:t>
      </w:r>
      <w:r w:rsidRPr="00A40F4C">
        <w:rPr>
          <w:rFonts w:ascii="Arial" w:hAnsi="Arial" w:cs="Arial"/>
          <w:b/>
          <w:sz w:val="22"/>
          <w:szCs w:val="22"/>
        </w:rPr>
        <w:softHyphen/>
        <w:t>na se apoya en cinco realidades ("</w:t>
      </w:r>
      <w:proofErr w:type="spellStart"/>
      <w:r w:rsidRPr="00A40F4C">
        <w:rPr>
          <w:rFonts w:ascii="Arial" w:hAnsi="Arial" w:cs="Arial"/>
          <w:b/>
          <w:sz w:val="22"/>
          <w:szCs w:val="22"/>
        </w:rPr>
        <w:t>skandhas</w:t>
      </w:r>
      <w:proofErr w:type="spellEnd"/>
      <w:r w:rsidRPr="00A40F4C">
        <w:rPr>
          <w:rFonts w:ascii="Arial" w:hAnsi="Arial" w:cs="Arial"/>
          <w:b/>
          <w:sz w:val="22"/>
          <w:szCs w:val="22"/>
        </w:rPr>
        <w:t>"):</w:t>
      </w:r>
    </w:p>
    <w:p w:rsidR="00A40F4C" w:rsidRDefault="00EE52C9" w:rsidP="00A40F4C">
      <w:pPr>
        <w:pStyle w:val="estilo2"/>
        <w:spacing w:before="0" w:beforeAutospacing="0" w:after="0" w:afterAutospacing="0"/>
        <w:rPr>
          <w:rFonts w:ascii="Arial" w:hAnsi="Arial" w:cs="Arial"/>
          <w:b/>
          <w:sz w:val="22"/>
          <w:szCs w:val="22"/>
        </w:rPr>
      </w:pPr>
      <w:r w:rsidRPr="00A40F4C">
        <w:rPr>
          <w:rFonts w:ascii="Arial" w:hAnsi="Arial" w:cs="Arial"/>
          <w:b/>
          <w:sz w:val="22"/>
          <w:szCs w:val="22"/>
        </w:rPr>
        <w:br/>
        <w:t xml:space="preserve">     -  el </w:t>
      </w:r>
      <w:proofErr w:type="spellStart"/>
      <w:r w:rsidRPr="00A40F4C">
        <w:rPr>
          <w:rFonts w:ascii="Arial" w:hAnsi="Arial" w:cs="Arial"/>
          <w:b/>
          <w:sz w:val="22"/>
          <w:szCs w:val="22"/>
        </w:rPr>
        <w:t>cuercepciones</w:t>
      </w:r>
      <w:proofErr w:type="spellEnd"/>
      <w:r w:rsidRPr="00A40F4C">
        <w:rPr>
          <w:rFonts w:ascii="Arial" w:hAnsi="Arial" w:cs="Arial"/>
          <w:b/>
          <w:sz w:val="22"/>
          <w:szCs w:val="22"/>
        </w:rPr>
        <w:t xml:space="preserve"> nos dominan,</w:t>
      </w:r>
      <w:r w:rsidRPr="00A40F4C">
        <w:rPr>
          <w:rFonts w:ascii="Arial" w:hAnsi="Arial" w:cs="Arial"/>
          <w:b/>
          <w:sz w:val="22"/>
          <w:szCs w:val="22"/>
        </w:rPr>
        <w:br/>
        <w:t>     -  la predisposición ante las cosas</w:t>
      </w:r>
      <w:r w:rsidRPr="00A40F4C">
        <w:rPr>
          <w:rFonts w:ascii="Arial" w:hAnsi="Arial" w:cs="Arial"/>
          <w:b/>
          <w:sz w:val="22"/>
          <w:szCs w:val="22"/>
        </w:rPr>
        <w:br/>
        <w:t xml:space="preserve">            o tendencias </w:t>
      </w:r>
      <w:proofErr w:type="spellStart"/>
      <w:r w:rsidRPr="00A40F4C">
        <w:rPr>
          <w:rFonts w:ascii="Arial" w:hAnsi="Arial" w:cs="Arial"/>
          <w:b/>
          <w:sz w:val="22"/>
          <w:szCs w:val="22"/>
        </w:rPr>
        <w:t>kármicas</w:t>
      </w:r>
      <w:proofErr w:type="spellEnd"/>
      <w:r w:rsidRPr="00A40F4C">
        <w:rPr>
          <w:rFonts w:ascii="Arial" w:hAnsi="Arial" w:cs="Arial"/>
          <w:b/>
          <w:sz w:val="22"/>
          <w:szCs w:val="22"/>
        </w:rPr>
        <w:t xml:space="preserve">  que están en nosotros,</w:t>
      </w:r>
      <w:r w:rsidRPr="00A40F4C">
        <w:rPr>
          <w:rFonts w:ascii="Arial" w:hAnsi="Arial" w:cs="Arial"/>
          <w:b/>
          <w:sz w:val="22"/>
          <w:szCs w:val="22"/>
        </w:rPr>
        <w:br/>
        <w:t>     - y la conciencia de nuestro propio ser.</w:t>
      </w:r>
      <w:r w:rsidRPr="00A40F4C">
        <w:rPr>
          <w:rFonts w:ascii="Arial" w:hAnsi="Arial" w:cs="Arial"/>
          <w:b/>
          <w:sz w:val="22"/>
          <w:szCs w:val="22"/>
        </w:rPr>
        <w:br/>
      </w:r>
    </w:p>
    <w:p w:rsidR="00A40F4C" w:rsidRDefault="00EE52C9" w:rsidP="006D49AF">
      <w:pPr>
        <w:pStyle w:val="estilo2"/>
        <w:spacing w:before="0" w:beforeAutospacing="0" w:after="0" w:afterAutospacing="0"/>
        <w:rPr>
          <w:rFonts w:ascii="Arial" w:hAnsi="Arial" w:cs="Arial"/>
          <w:b/>
          <w:sz w:val="22"/>
          <w:szCs w:val="22"/>
        </w:rPr>
      </w:pPr>
      <w:r w:rsidRPr="00A40F4C">
        <w:rPr>
          <w:rFonts w:ascii="Arial" w:hAnsi="Arial" w:cs="Arial"/>
          <w:b/>
          <w:sz w:val="22"/>
          <w:szCs w:val="22"/>
        </w:rPr>
        <w:t>  Cada persona tiene en su interior la combinación de estas cinco energías, que se hallan siempre en cambio.  Los budistas niegan que las cinco realidades, ya sea en forma individual o conjunta, hagan la vida del hombre. Pero la vida no existe sin ellas.</w:t>
      </w:r>
    </w:p>
    <w:p w:rsidR="006D49AF" w:rsidRDefault="006D49AF"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Debajo de ellas late el alma ("</w:t>
      </w:r>
      <w:proofErr w:type="spellStart"/>
      <w:r w:rsidRPr="00A40F4C">
        <w:rPr>
          <w:rStyle w:val="Textoennegrita"/>
          <w:rFonts w:ascii="Arial" w:hAnsi="Arial" w:cs="Arial"/>
          <w:sz w:val="22"/>
          <w:szCs w:val="22"/>
        </w:rPr>
        <w:t>atmán</w:t>
      </w:r>
      <w:proofErr w:type="spellEnd"/>
      <w:r w:rsidRPr="00A40F4C">
        <w:rPr>
          <w:rFonts w:ascii="Arial" w:hAnsi="Arial" w:cs="Arial"/>
          <w:b/>
          <w:sz w:val="22"/>
          <w:szCs w:val="22"/>
        </w:rPr>
        <w:t>") o espíritu que procede de la divinidad. El alma vive según sean esas realidades.</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Buda pensaba que esas fuerzas hacen al hombre egoísta, vuelto hacia sí, y generan angustia y dolor. Por eso hay que vencerlas con el </w:t>
      </w:r>
      <w:proofErr w:type="spellStart"/>
      <w:r w:rsidRPr="00A40F4C">
        <w:rPr>
          <w:rStyle w:val="Textoennegrita"/>
          <w:rFonts w:ascii="Arial" w:hAnsi="Arial" w:cs="Arial"/>
          <w:sz w:val="22"/>
          <w:szCs w:val="22"/>
        </w:rPr>
        <w:t>anatmán</w:t>
      </w:r>
      <w:proofErr w:type="spellEnd"/>
      <w:r w:rsidRPr="00A40F4C">
        <w:rPr>
          <w:rFonts w:ascii="Arial" w:hAnsi="Arial" w:cs="Arial"/>
          <w:b/>
          <w:sz w:val="22"/>
          <w:szCs w:val="22"/>
        </w:rPr>
        <w:t>, o negación de la existencia de un alma perm</w:t>
      </w:r>
      <w:r w:rsidRPr="00A40F4C">
        <w:rPr>
          <w:rFonts w:ascii="Arial" w:hAnsi="Arial" w:cs="Arial"/>
          <w:b/>
          <w:sz w:val="22"/>
          <w:szCs w:val="22"/>
        </w:rPr>
        <w:t>a</w:t>
      </w:r>
      <w:r w:rsidRPr="00A40F4C">
        <w:rPr>
          <w:rFonts w:ascii="Arial" w:hAnsi="Arial" w:cs="Arial"/>
          <w:b/>
          <w:sz w:val="22"/>
          <w:szCs w:val="22"/>
        </w:rPr>
        <w:t>nente.</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lastRenderedPageBreak/>
        <w:br/>
        <w:t xml:space="preserve">   Recomendaba aceptar tres pensamientos o actitudes básicas: </w:t>
      </w:r>
    </w:p>
    <w:p w:rsidR="00A40F4C" w:rsidRDefault="00EE52C9" w:rsidP="00A40F4C">
      <w:pPr>
        <w:pStyle w:val="estilo2"/>
        <w:spacing w:before="0" w:beforeAutospacing="0" w:after="0" w:afterAutospacing="0"/>
        <w:rPr>
          <w:rFonts w:ascii="Arial" w:hAnsi="Arial" w:cs="Arial"/>
          <w:b/>
          <w:sz w:val="22"/>
          <w:szCs w:val="22"/>
        </w:rPr>
      </w:pPr>
      <w:r w:rsidRPr="00A40F4C">
        <w:rPr>
          <w:rFonts w:ascii="Arial" w:hAnsi="Arial" w:cs="Arial"/>
          <w:b/>
          <w:sz w:val="22"/>
          <w:szCs w:val="22"/>
        </w:rPr>
        <w:br/>
        <w:t>       - el "</w:t>
      </w:r>
      <w:proofErr w:type="spellStart"/>
      <w:r w:rsidRPr="00A40F4C">
        <w:rPr>
          <w:rFonts w:ascii="Arial" w:hAnsi="Arial" w:cs="Arial"/>
          <w:b/>
          <w:sz w:val="22"/>
          <w:szCs w:val="22"/>
        </w:rPr>
        <w:t>anatmán</w:t>
      </w:r>
      <w:proofErr w:type="spellEnd"/>
      <w:r w:rsidRPr="00A40F4C">
        <w:rPr>
          <w:rFonts w:ascii="Arial" w:hAnsi="Arial" w:cs="Arial"/>
          <w:b/>
          <w:sz w:val="22"/>
          <w:szCs w:val="22"/>
        </w:rPr>
        <w:t xml:space="preserve">" (no tener alma), </w:t>
      </w:r>
      <w:r w:rsidRPr="00A40F4C">
        <w:rPr>
          <w:rFonts w:ascii="Arial" w:hAnsi="Arial" w:cs="Arial"/>
          <w:b/>
          <w:sz w:val="22"/>
          <w:szCs w:val="22"/>
        </w:rPr>
        <w:br/>
        <w:t>       - el "</w:t>
      </w:r>
      <w:proofErr w:type="spellStart"/>
      <w:r w:rsidRPr="00A40F4C">
        <w:rPr>
          <w:rFonts w:ascii="Arial" w:hAnsi="Arial" w:cs="Arial"/>
          <w:b/>
          <w:sz w:val="22"/>
          <w:szCs w:val="22"/>
        </w:rPr>
        <w:t>anitya</w:t>
      </w:r>
      <w:proofErr w:type="spellEnd"/>
      <w:r w:rsidRPr="00A40F4C">
        <w:rPr>
          <w:rFonts w:ascii="Arial" w:hAnsi="Arial" w:cs="Arial"/>
          <w:b/>
          <w:sz w:val="22"/>
          <w:szCs w:val="22"/>
        </w:rPr>
        <w:t>" (</w:t>
      </w:r>
      <w:proofErr w:type="spellStart"/>
      <w:r w:rsidRPr="00A40F4C">
        <w:rPr>
          <w:rFonts w:ascii="Arial" w:hAnsi="Arial" w:cs="Arial"/>
          <w:b/>
          <w:sz w:val="22"/>
          <w:szCs w:val="22"/>
        </w:rPr>
        <w:t>impermanencia</w:t>
      </w:r>
      <w:proofErr w:type="spellEnd"/>
      <w:r w:rsidRPr="00A40F4C">
        <w:rPr>
          <w:rFonts w:ascii="Arial" w:hAnsi="Arial" w:cs="Arial"/>
          <w:b/>
          <w:sz w:val="22"/>
          <w:szCs w:val="22"/>
        </w:rPr>
        <w:t>),</w:t>
      </w:r>
      <w:r w:rsidRPr="00A40F4C">
        <w:rPr>
          <w:rFonts w:ascii="Arial" w:hAnsi="Arial" w:cs="Arial"/>
          <w:b/>
          <w:sz w:val="22"/>
          <w:szCs w:val="22"/>
        </w:rPr>
        <w:br/>
        <w:t>       - y el "</w:t>
      </w:r>
      <w:proofErr w:type="spellStart"/>
      <w:r w:rsidRPr="00A40F4C">
        <w:rPr>
          <w:rFonts w:ascii="Arial" w:hAnsi="Arial" w:cs="Arial"/>
          <w:b/>
          <w:sz w:val="22"/>
          <w:szCs w:val="22"/>
        </w:rPr>
        <w:t>dukkha</w:t>
      </w:r>
      <w:proofErr w:type="spellEnd"/>
      <w:r w:rsidRPr="00A40F4C">
        <w:rPr>
          <w:rFonts w:ascii="Arial" w:hAnsi="Arial" w:cs="Arial"/>
          <w:b/>
          <w:sz w:val="22"/>
          <w:szCs w:val="22"/>
        </w:rPr>
        <w:t>" (sufrimiento).</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Por eso Buda parecía entender la reencarnación como un "</w:t>
      </w:r>
      <w:proofErr w:type="spellStart"/>
      <w:r w:rsidRPr="00A40F4C">
        <w:rPr>
          <w:rFonts w:ascii="Arial" w:hAnsi="Arial" w:cs="Arial"/>
          <w:b/>
          <w:sz w:val="22"/>
          <w:szCs w:val="22"/>
        </w:rPr>
        <w:t>samsara</w:t>
      </w:r>
      <w:proofErr w:type="spellEnd"/>
      <w:r w:rsidRPr="00A40F4C">
        <w:rPr>
          <w:rFonts w:ascii="Arial" w:hAnsi="Arial" w:cs="Arial"/>
          <w:b/>
          <w:sz w:val="22"/>
          <w:szCs w:val="22"/>
        </w:rPr>
        <w:t>", o vuelta a vivir lo que se ha vivido. Ese era una "</w:t>
      </w:r>
      <w:proofErr w:type="spellStart"/>
      <w:r w:rsidRPr="00A40F4C">
        <w:rPr>
          <w:rFonts w:ascii="Arial" w:hAnsi="Arial" w:cs="Arial"/>
          <w:b/>
          <w:sz w:val="22"/>
          <w:szCs w:val="22"/>
        </w:rPr>
        <w:t>pratityasamutpada</w:t>
      </w:r>
      <w:proofErr w:type="spellEnd"/>
      <w:r w:rsidRPr="00A40F4C">
        <w:rPr>
          <w:rFonts w:ascii="Arial" w:hAnsi="Arial" w:cs="Arial"/>
          <w:b/>
          <w:sz w:val="22"/>
          <w:szCs w:val="22"/>
        </w:rPr>
        <w:t>" o cadena de 12 causas unidas que explican cada vida que vivimos.</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Haber sido igno</w:t>
      </w:r>
      <w:r w:rsidRPr="00A40F4C">
        <w:rPr>
          <w:rFonts w:ascii="Arial" w:hAnsi="Arial" w:cs="Arial"/>
          <w:b/>
          <w:sz w:val="22"/>
          <w:szCs w:val="22"/>
        </w:rPr>
        <w:softHyphen/>
        <w:t>rante en una vida anterior hace que la actual no sea pacífi</w:t>
      </w:r>
      <w:r w:rsidRPr="00A40F4C">
        <w:rPr>
          <w:rFonts w:ascii="Arial" w:hAnsi="Arial" w:cs="Arial"/>
          <w:b/>
          <w:sz w:val="22"/>
          <w:szCs w:val="22"/>
        </w:rPr>
        <w:softHyphen/>
        <w:t>ca. Y es necesario vivir "ahora" una vida buena, para llegar después a cierta paz en el porvenir. Es la creencia de una ree</w:t>
      </w:r>
      <w:r w:rsidRPr="00A40F4C">
        <w:rPr>
          <w:rFonts w:ascii="Arial" w:hAnsi="Arial" w:cs="Arial"/>
          <w:b/>
          <w:sz w:val="22"/>
          <w:szCs w:val="22"/>
        </w:rPr>
        <w:t>n</w:t>
      </w:r>
      <w:r w:rsidRPr="00A40F4C">
        <w:rPr>
          <w:rFonts w:ascii="Arial" w:hAnsi="Arial" w:cs="Arial"/>
          <w:b/>
          <w:sz w:val="22"/>
          <w:szCs w:val="22"/>
        </w:rPr>
        <w:t>carnación sin transmigración.</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EE52C9" w:rsidRPr="006D49AF" w:rsidRDefault="00EE52C9" w:rsidP="00A40F4C">
      <w:pPr>
        <w:pStyle w:val="estilo2"/>
        <w:spacing w:before="0" w:beforeAutospacing="0" w:after="0" w:afterAutospacing="0"/>
        <w:jc w:val="both"/>
        <w:rPr>
          <w:rStyle w:val="Textoennegrita"/>
          <w:rFonts w:ascii="Arial" w:hAnsi="Arial" w:cs="Arial"/>
          <w:color w:val="0070C0"/>
          <w:sz w:val="22"/>
          <w:szCs w:val="22"/>
        </w:rPr>
      </w:pPr>
      <w:r w:rsidRPr="006D49AF">
        <w:rPr>
          <w:rStyle w:val="Textoennegrita"/>
          <w:rFonts w:ascii="Arial" w:hAnsi="Arial" w:cs="Arial"/>
          <w:color w:val="0070C0"/>
          <w:sz w:val="22"/>
          <w:szCs w:val="22"/>
        </w:rPr>
        <w:t xml:space="preserve"> El Karma. </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La doctrina del "karma" se encuentra relacionada con la del "</w:t>
      </w:r>
      <w:proofErr w:type="spellStart"/>
      <w:r w:rsidRPr="00A40F4C">
        <w:rPr>
          <w:rFonts w:ascii="Arial" w:hAnsi="Arial" w:cs="Arial"/>
          <w:b/>
          <w:sz w:val="22"/>
          <w:szCs w:val="22"/>
        </w:rPr>
        <w:t>anatmán</w:t>
      </w:r>
      <w:proofErr w:type="spellEnd"/>
      <w:r w:rsidRPr="00A40F4C">
        <w:rPr>
          <w:rFonts w:ascii="Arial" w:hAnsi="Arial" w:cs="Arial"/>
          <w:b/>
          <w:sz w:val="22"/>
          <w:szCs w:val="22"/>
        </w:rPr>
        <w:t>". El "kar</w:t>
      </w:r>
      <w:r w:rsidRPr="00A40F4C">
        <w:rPr>
          <w:rFonts w:ascii="Arial" w:hAnsi="Arial" w:cs="Arial"/>
          <w:b/>
          <w:sz w:val="22"/>
          <w:szCs w:val="22"/>
        </w:rPr>
        <w:softHyphen/>
        <w:t>ma" se basa en los actos de cada perso</w:t>
      </w:r>
      <w:r w:rsidRPr="00A40F4C">
        <w:rPr>
          <w:rFonts w:ascii="Arial" w:hAnsi="Arial" w:cs="Arial"/>
          <w:b/>
          <w:sz w:val="22"/>
          <w:szCs w:val="22"/>
        </w:rPr>
        <w:softHyphen/>
        <w:t xml:space="preserve">na y en las consecuencias morales que se desprendan de esos actos. </w:t>
      </w:r>
      <w:r w:rsidRPr="00A40F4C">
        <w:rPr>
          <w:rFonts w:ascii="Arial" w:hAnsi="Arial" w:cs="Arial"/>
          <w:b/>
          <w:sz w:val="22"/>
          <w:szCs w:val="22"/>
        </w:rPr>
        <w:br/>
        <w:t xml:space="preserve">   Los actos humanos determinan la reencarnación posterior. Las buenas acciones lógicamente son recompensadas, como son castigadas las malas. </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Por eso el budis</w:t>
      </w:r>
      <w:r w:rsidRPr="00A40F4C">
        <w:rPr>
          <w:rFonts w:ascii="Arial" w:hAnsi="Arial" w:cs="Arial"/>
          <w:b/>
          <w:sz w:val="22"/>
          <w:szCs w:val="22"/>
        </w:rPr>
        <w:softHyphen/>
        <w:t xml:space="preserve">mo sostiene que no existen en el mundo los placeres inmerecidos ni los castigos injustificados, sino que todo es producto de una justicia universal. El proceso </w:t>
      </w:r>
      <w:proofErr w:type="spellStart"/>
      <w:r w:rsidRPr="00A40F4C">
        <w:rPr>
          <w:rFonts w:ascii="Arial" w:hAnsi="Arial" w:cs="Arial"/>
          <w:b/>
          <w:sz w:val="22"/>
          <w:szCs w:val="22"/>
        </w:rPr>
        <w:t>kármico</w:t>
      </w:r>
      <w:proofErr w:type="spellEnd"/>
      <w:r w:rsidRPr="00A40F4C">
        <w:rPr>
          <w:rFonts w:ascii="Arial" w:hAnsi="Arial" w:cs="Arial"/>
          <w:b/>
          <w:sz w:val="22"/>
          <w:szCs w:val="22"/>
        </w:rPr>
        <w:t xml:space="preserve"> actúa por medio de una ley moral natural más que por medio de un juicio divino. </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El karma de cada individuo deter</w:t>
      </w:r>
      <w:r w:rsidRPr="00A40F4C">
        <w:rPr>
          <w:rFonts w:ascii="Arial" w:hAnsi="Arial" w:cs="Arial"/>
          <w:b/>
          <w:sz w:val="22"/>
          <w:szCs w:val="22"/>
        </w:rPr>
        <w:softHyphen/>
        <w:t>mina asuntos tales como su belle</w:t>
      </w:r>
      <w:r w:rsidRPr="00A40F4C">
        <w:rPr>
          <w:rFonts w:ascii="Arial" w:hAnsi="Arial" w:cs="Arial"/>
          <w:b/>
          <w:sz w:val="22"/>
          <w:szCs w:val="22"/>
        </w:rPr>
        <w:softHyphen/>
        <w:t>za, su inteligencia, su longev</w:t>
      </w:r>
      <w:r w:rsidRPr="00A40F4C">
        <w:rPr>
          <w:rFonts w:ascii="Arial" w:hAnsi="Arial" w:cs="Arial"/>
          <w:b/>
          <w:sz w:val="22"/>
          <w:szCs w:val="22"/>
        </w:rPr>
        <w:t>i</w:t>
      </w:r>
      <w:r w:rsidRPr="00A40F4C">
        <w:rPr>
          <w:rFonts w:ascii="Arial" w:hAnsi="Arial" w:cs="Arial"/>
          <w:b/>
          <w:sz w:val="22"/>
          <w:szCs w:val="22"/>
        </w:rPr>
        <w:t>dad, su salud y su valor en la sociedad. Cada persona tiene su "karma", según las enseñanzas de Buda. Por eso cada hombre puede reencarnarse en otro ser humano, en un animal, en un fantasma, en un habitante del infierno.</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w:t>
      </w:r>
    </w:p>
    <w:p w:rsidR="00EE52C9" w:rsidRPr="00A40F4C" w:rsidRDefault="00EE52C9" w:rsidP="00A40F4C">
      <w:pPr>
        <w:pStyle w:val="estilo2"/>
        <w:spacing w:before="0" w:beforeAutospacing="0" w:after="0" w:afterAutospacing="0"/>
        <w:jc w:val="center"/>
        <w:rPr>
          <w:rFonts w:ascii="Arial" w:hAnsi="Arial" w:cs="Arial"/>
          <w:b/>
          <w:sz w:val="22"/>
          <w:szCs w:val="22"/>
        </w:rPr>
      </w:pPr>
      <w:r w:rsidRPr="00A40F4C">
        <w:rPr>
          <w:rFonts w:ascii="Arial" w:hAnsi="Arial" w:cs="Arial"/>
          <w:b/>
          <w:noProof/>
          <w:sz w:val="22"/>
          <w:szCs w:val="22"/>
        </w:rPr>
        <w:drawing>
          <wp:inline distT="0" distB="0" distL="0" distR="0">
            <wp:extent cx="4781550" cy="2746079"/>
            <wp:effectExtent l="19050" t="0" r="0" b="0"/>
            <wp:docPr id="16" name="Imagen 16" descr="http://catequesis.lasalle.es/B/b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B/bplantilla_clip_image004_0000.jpg"/>
                    <pic:cNvPicPr>
                      <a:picLocks noChangeAspect="1" noChangeArrowheads="1"/>
                    </pic:cNvPicPr>
                  </pic:nvPicPr>
                  <pic:blipFill>
                    <a:blip r:embed="rId16"/>
                    <a:srcRect/>
                    <a:stretch>
                      <a:fillRect/>
                    </a:stretch>
                  </pic:blipFill>
                  <pic:spPr bwMode="auto">
                    <a:xfrm>
                      <a:off x="0" y="0"/>
                      <a:ext cx="4781550" cy="2746079"/>
                    </a:xfrm>
                    <a:prstGeom prst="rect">
                      <a:avLst/>
                    </a:prstGeom>
                    <a:noFill/>
                    <a:ln w="9525">
                      <a:noFill/>
                      <a:miter lim="800000"/>
                      <a:headEnd/>
                      <a:tailEnd/>
                    </a:ln>
                  </pic:spPr>
                </pic:pic>
              </a:graphicData>
            </a:graphic>
          </wp:inline>
        </w:drawing>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w:t>
      </w:r>
    </w:p>
    <w:p w:rsidR="00EE52C9" w:rsidRPr="006D49AF" w:rsidRDefault="006D49AF" w:rsidP="00A40F4C">
      <w:pPr>
        <w:pStyle w:val="estilo2"/>
        <w:spacing w:before="0" w:beforeAutospacing="0" w:after="0" w:afterAutospacing="0"/>
        <w:jc w:val="both"/>
        <w:rPr>
          <w:rStyle w:val="Textoennegrita"/>
          <w:rFonts w:ascii="Arial" w:hAnsi="Arial" w:cs="Arial"/>
          <w:color w:val="0070C0"/>
          <w:sz w:val="28"/>
          <w:szCs w:val="28"/>
        </w:rPr>
      </w:pPr>
      <w:r w:rsidRPr="006D49AF">
        <w:rPr>
          <w:rStyle w:val="Textoennegrita"/>
          <w:rFonts w:ascii="Arial" w:hAnsi="Arial" w:cs="Arial"/>
          <w:color w:val="0070C0"/>
          <w:sz w:val="28"/>
          <w:szCs w:val="28"/>
        </w:rPr>
        <w:t xml:space="preserve">  3  </w:t>
      </w:r>
      <w:r w:rsidR="00EE52C9" w:rsidRPr="006D49AF">
        <w:rPr>
          <w:rStyle w:val="Textoennegrita"/>
          <w:rFonts w:ascii="Arial" w:hAnsi="Arial" w:cs="Arial"/>
          <w:color w:val="0070C0"/>
          <w:sz w:val="28"/>
          <w:szCs w:val="28"/>
        </w:rPr>
        <w:t>Los dioses búdicos.</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budismo no niega la existencia de dioses, pero no les atribuye importancia especial. La vida de los dioses en el cielo es larga y apacible. Tienen los mismos problemas de los hombres.</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Los dioses no son los creadores ni gobernadores del mundo. No controlan el destino de la humanidad. Pedirles dones y ofrecerles sacrificios no tiene ninguna utilidad. Los dioses viven, habitan en el cielo y no tienen inquietudes. Están absortos en sus propios placeres. Pierden de vi</w:t>
      </w:r>
      <w:r w:rsidRPr="00A40F4C">
        <w:rPr>
          <w:rFonts w:ascii="Arial" w:hAnsi="Arial" w:cs="Arial"/>
          <w:b/>
          <w:sz w:val="22"/>
          <w:szCs w:val="22"/>
        </w:rPr>
        <w:t>s</w:t>
      </w:r>
      <w:r w:rsidRPr="00A40F4C">
        <w:rPr>
          <w:rFonts w:ascii="Arial" w:hAnsi="Arial" w:cs="Arial"/>
          <w:b/>
          <w:sz w:val="22"/>
          <w:szCs w:val="22"/>
        </w:rPr>
        <w:t>ta la necesidad de mejora o de ascensión en una reencarnación. Ellos no pueden ser iluminados como los hombres.</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EE52C9" w:rsidRPr="00D70C60" w:rsidRDefault="0091092D" w:rsidP="00A40F4C">
      <w:pPr>
        <w:pStyle w:val="estilo2"/>
        <w:spacing w:before="0" w:beforeAutospacing="0" w:after="0" w:afterAutospacing="0"/>
        <w:jc w:val="both"/>
        <w:rPr>
          <w:rStyle w:val="Textoennegrita"/>
          <w:rFonts w:ascii="Arial" w:hAnsi="Arial" w:cs="Arial"/>
          <w:color w:val="0070C0"/>
          <w:sz w:val="22"/>
          <w:szCs w:val="22"/>
        </w:rPr>
      </w:pPr>
      <w:r w:rsidRPr="00D70C60">
        <w:rPr>
          <w:rStyle w:val="Textoennegrita"/>
          <w:rFonts w:ascii="Arial" w:hAnsi="Arial" w:cs="Arial"/>
          <w:color w:val="0070C0"/>
          <w:sz w:val="22"/>
          <w:szCs w:val="22"/>
        </w:rPr>
        <w:lastRenderedPageBreak/>
        <w:t xml:space="preserve">    </w:t>
      </w:r>
      <w:r w:rsidR="00EE52C9" w:rsidRPr="00D70C60">
        <w:rPr>
          <w:rStyle w:val="Textoennegrita"/>
          <w:rFonts w:ascii="Arial" w:hAnsi="Arial" w:cs="Arial"/>
          <w:color w:val="0070C0"/>
          <w:sz w:val="22"/>
          <w:szCs w:val="22"/>
        </w:rPr>
        <w:t>Nirvana.</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fin de la vida del hombre, de su peregrinar a través de varias reencarnaciones no es lograr lib</w:t>
      </w:r>
      <w:r w:rsidRPr="00A40F4C">
        <w:rPr>
          <w:rFonts w:ascii="Arial" w:hAnsi="Arial" w:cs="Arial"/>
          <w:b/>
          <w:sz w:val="22"/>
          <w:szCs w:val="22"/>
        </w:rPr>
        <w:t>e</w:t>
      </w:r>
      <w:r w:rsidRPr="00A40F4C">
        <w:rPr>
          <w:rFonts w:ascii="Arial" w:hAnsi="Arial" w:cs="Arial"/>
          <w:b/>
          <w:sz w:val="22"/>
          <w:szCs w:val="22"/>
        </w:rPr>
        <w:t>rarse de la existencia terrena en la se sufre. El fin es subir hasta la cumbre del a vida, que es el ni</w:t>
      </w:r>
      <w:r w:rsidRPr="00A40F4C">
        <w:rPr>
          <w:rFonts w:ascii="Arial" w:hAnsi="Arial" w:cs="Arial"/>
          <w:b/>
          <w:sz w:val="22"/>
          <w:szCs w:val="22"/>
        </w:rPr>
        <w:t>r</w:t>
      </w:r>
      <w:r w:rsidRPr="00A40F4C">
        <w:rPr>
          <w:rFonts w:ascii="Arial" w:hAnsi="Arial" w:cs="Arial"/>
          <w:b/>
          <w:sz w:val="22"/>
          <w:szCs w:val="22"/>
        </w:rPr>
        <w:t>vana.</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El "nirvana" es un estado de iluminación en el que nada altera la paz. en </w:t>
      </w:r>
      <w:proofErr w:type="spellStart"/>
      <w:r w:rsidRPr="00A40F4C">
        <w:rPr>
          <w:rFonts w:ascii="Arial" w:hAnsi="Arial" w:cs="Arial"/>
          <w:b/>
          <w:sz w:val="22"/>
          <w:szCs w:val="22"/>
        </w:rPr>
        <w:t>el</w:t>
      </w:r>
      <w:proofErr w:type="spellEnd"/>
      <w:r w:rsidRPr="00A40F4C">
        <w:rPr>
          <w:rFonts w:ascii="Arial" w:hAnsi="Arial" w:cs="Arial"/>
          <w:b/>
          <w:sz w:val="22"/>
          <w:szCs w:val="22"/>
        </w:rPr>
        <w:t xml:space="preserve"> se vence la codicia, el odio y la ignorancia. Es estado que no debe confundirse con el aniquilamiento.</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Alcanzado el nirvana, el iluminado puede seguir viviendo e ir eliminando el karma que le pueda quedar, hasta llegar, en el momento de la muerte, a un nirvana absoluto (</w:t>
      </w:r>
      <w:proofErr w:type="spellStart"/>
      <w:r w:rsidRPr="00A40F4C">
        <w:rPr>
          <w:rFonts w:ascii="Arial" w:hAnsi="Arial" w:cs="Arial"/>
          <w:b/>
          <w:sz w:val="22"/>
          <w:szCs w:val="22"/>
        </w:rPr>
        <w:t>pannirvana</w:t>
      </w:r>
      <w:proofErr w:type="spellEnd"/>
      <w:r w:rsidRPr="00A40F4C">
        <w:rPr>
          <w:rFonts w:ascii="Arial" w:hAnsi="Arial" w:cs="Arial"/>
          <w:b/>
          <w:sz w:val="22"/>
          <w:szCs w:val="22"/>
        </w:rPr>
        <w:t>).</w:t>
      </w:r>
      <w:r w:rsidRPr="00A40F4C">
        <w:rPr>
          <w:rFonts w:ascii="Arial" w:hAnsi="Arial" w:cs="Arial"/>
          <w:b/>
          <w:sz w:val="22"/>
          <w:szCs w:val="22"/>
        </w:rPr>
        <w:br/>
        <w:t>   Cualquier hombre puede alcanzar el nirvana. Pero sólo los que vive ascéticamente tiene facilidad para ello. Por eso tiene tanta importancia el monaquismo en el ámbito budista.</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En el budismo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el que consigue la iluminación por la Óctu</w:t>
      </w:r>
      <w:r w:rsidRPr="00A40F4C">
        <w:rPr>
          <w:rFonts w:ascii="Arial" w:hAnsi="Arial" w:cs="Arial"/>
          <w:b/>
          <w:sz w:val="22"/>
          <w:szCs w:val="22"/>
        </w:rPr>
        <w:softHyphen/>
        <w:t>ple Senda, el perfecto, es c</w:t>
      </w:r>
      <w:r w:rsidRPr="00A40F4C">
        <w:rPr>
          <w:rFonts w:ascii="Arial" w:hAnsi="Arial" w:cs="Arial"/>
          <w:b/>
          <w:sz w:val="22"/>
          <w:szCs w:val="22"/>
        </w:rPr>
        <w:t>o</w:t>
      </w:r>
      <w:r w:rsidRPr="00A40F4C">
        <w:rPr>
          <w:rFonts w:ascii="Arial" w:hAnsi="Arial" w:cs="Arial"/>
          <w:b/>
          <w:sz w:val="22"/>
          <w:szCs w:val="22"/>
        </w:rPr>
        <w:t>nocido con el nombre de "</w:t>
      </w:r>
      <w:proofErr w:type="spellStart"/>
      <w:r w:rsidRPr="00A40F4C">
        <w:rPr>
          <w:rFonts w:ascii="Arial" w:hAnsi="Arial" w:cs="Arial"/>
          <w:b/>
          <w:sz w:val="22"/>
          <w:szCs w:val="22"/>
        </w:rPr>
        <w:t>arhat</w:t>
      </w:r>
      <w:proofErr w:type="spellEnd"/>
      <w:r w:rsidRPr="00A40F4C">
        <w:rPr>
          <w:rFonts w:ascii="Arial" w:hAnsi="Arial" w:cs="Arial"/>
          <w:b/>
          <w:sz w:val="22"/>
          <w:szCs w:val="22"/>
        </w:rPr>
        <w:t>" (el que vale mucho).  Es el santo, el puro, el perfec</w:t>
      </w:r>
      <w:r w:rsidRPr="00A40F4C">
        <w:rPr>
          <w:rFonts w:ascii="Arial" w:hAnsi="Arial" w:cs="Arial"/>
          <w:b/>
          <w:sz w:val="22"/>
          <w:szCs w:val="22"/>
        </w:rPr>
        <w:softHyphen/>
        <w:t>to, el solitario.</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Los que no son capaces de lograr el objetivo final tienen que esperar una mejor reencarnación intentando perfeccionar su karma.</w:t>
      </w:r>
    </w:p>
    <w:p w:rsidR="00D70C60"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Los budistas laicos se contentan por lo general con esta meta inferior. Ven en este objetivo la esperanza de llegar a una vida en la que alcancen la iluminación final, como miembros de la "sangha". La ética que guía y que lleva a alcanzar el nirvana es objetiva.</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Exige cuatro actitudes que demuestren la virtud que se ha adquirido en el camino de la vida. E</w:t>
      </w:r>
      <w:r w:rsidRPr="00A40F4C">
        <w:rPr>
          <w:rFonts w:ascii="Arial" w:hAnsi="Arial" w:cs="Arial"/>
          <w:b/>
          <w:sz w:val="22"/>
          <w:szCs w:val="22"/>
        </w:rPr>
        <w:t>s</w:t>
      </w:r>
      <w:r w:rsidRPr="00A40F4C">
        <w:rPr>
          <w:rFonts w:ascii="Arial" w:hAnsi="Arial" w:cs="Arial"/>
          <w:b/>
          <w:sz w:val="22"/>
          <w:szCs w:val="22"/>
        </w:rPr>
        <w:t>tas actitudes son conocidas como "Los Palacios de Brahma".</w:t>
      </w:r>
    </w:p>
    <w:p w:rsidR="00A40F4C" w:rsidRDefault="00EE52C9" w:rsidP="00A40F4C">
      <w:pPr>
        <w:pStyle w:val="estilo2"/>
        <w:spacing w:before="0" w:beforeAutospacing="0" w:after="0" w:afterAutospacing="0"/>
        <w:rPr>
          <w:rFonts w:ascii="Arial" w:hAnsi="Arial" w:cs="Arial"/>
          <w:b/>
          <w:sz w:val="22"/>
          <w:szCs w:val="22"/>
        </w:rPr>
      </w:pPr>
      <w:r w:rsidRPr="00A40F4C">
        <w:rPr>
          <w:rFonts w:ascii="Arial" w:hAnsi="Arial" w:cs="Arial"/>
          <w:b/>
          <w:sz w:val="22"/>
          <w:szCs w:val="22"/>
        </w:rPr>
        <w:t xml:space="preserve"> </w:t>
      </w:r>
      <w:r w:rsidRPr="00A40F4C">
        <w:rPr>
          <w:rFonts w:ascii="Arial" w:hAnsi="Arial" w:cs="Arial"/>
          <w:b/>
          <w:sz w:val="22"/>
          <w:szCs w:val="22"/>
        </w:rPr>
        <w:br/>
        <w:t>    Son las siguientes:</w:t>
      </w:r>
      <w:r w:rsidRPr="00A40F4C">
        <w:rPr>
          <w:rFonts w:ascii="Arial" w:hAnsi="Arial" w:cs="Arial"/>
          <w:b/>
          <w:sz w:val="22"/>
          <w:szCs w:val="22"/>
        </w:rPr>
        <w:br/>
        <w:t>        - la amabilidad y ternu</w:t>
      </w:r>
      <w:r w:rsidRPr="00A40F4C">
        <w:rPr>
          <w:rFonts w:ascii="Arial" w:hAnsi="Arial" w:cs="Arial"/>
          <w:b/>
          <w:sz w:val="22"/>
          <w:szCs w:val="22"/>
        </w:rPr>
        <w:softHyphen/>
        <w:t xml:space="preserve">ra, </w:t>
      </w:r>
      <w:r w:rsidRPr="00A40F4C">
        <w:rPr>
          <w:rFonts w:ascii="Arial" w:hAnsi="Arial" w:cs="Arial"/>
          <w:b/>
          <w:sz w:val="22"/>
          <w:szCs w:val="22"/>
        </w:rPr>
        <w:br/>
        <w:t xml:space="preserve">        - la compasión, </w:t>
      </w:r>
      <w:r w:rsidRPr="00A40F4C">
        <w:rPr>
          <w:rFonts w:ascii="Arial" w:hAnsi="Arial" w:cs="Arial"/>
          <w:b/>
          <w:sz w:val="22"/>
          <w:szCs w:val="22"/>
        </w:rPr>
        <w:br/>
        <w:t xml:space="preserve">        - la alegría benévola </w:t>
      </w:r>
      <w:r w:rsidRPr="00A40F4C">
        <w:rPr>
          <w:rFonts w:ascii="Arial" w:hAnsi="Arial" w:cs="Arial"/>
          <w:b/>
          <w:sz w:val="22"/>
          <w:szCs w:val="22"/>
        </w:rPr>
        <w:br/>
        <w:t>        - y la ecuanimidad y la serenidad.</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Las vías que conducen a una mejor reen</w:t>
      </w:r>
      <w:r w:rsidRPr="00A40F4C">
        <w:rPr>
          <w:rFonts w:ascii="Arial" w:hAnsi="Arial" w:cs="Arial"/>
          <w:b/>
          <w:sz w:val="22"/>
          <w:szCs w:val="22"/>
        </w:rPr>
        <w:softHyphen/>
        <w:t>carnación en las vidas posteriores se identifican con el cumplimiento de los deberes que tiene cada hombre con los demás. Las acciones de misericordia y un apoyo especial a la "sangha" o comu</w:t>
      </w:r>
      <w:r w:rsidRPr="00A40F4C">
        <w:rPr>
          <w:rFonts w:ascii="Arial" w:hAnsi="Arial" w:cs="Arial"/>
          <w:b/>
          <w:sz w:val="22"/>
          <w:szCs w:val="22"/>
        </w:rPr>
        <w:softHyphen/>
        <w:t>nidad de seguidores de la verdad, junto con las actitudes de Brahama, son decisivas para llegar a la santidad.</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Los budistas viven a fondo la solidaridad y el respeto a las normas del espíri</w:t>
      </w:r>
      <w:r w:rsidRPr="00A40F4C">
        <w:rPr>
          <w:rFonts w:ascii="Arial" w:hAnsi="Arial" w:cs="Arial"/>
          <w:b/>
          <w:sz w:val="22"/>
          <w:szCs w:val="22"/>
        </w:rPr>
        <w:softHyphen/>
        <w:t>tu interior para con los demás: no matar, no robar, no usar lenguaje hiriente, llevar comporta</w:t>
      </w:r>
      <w:r w:rsidRPr="00A40F4C">
        <w:rPr>
          <w:rFonts w:ascii="Arial" w:hAnsi="Arial" w:cs="Arial"/>
          <w:b/>
          <w:sz w:val="22"/>
          <w:szCs w:val="22"/>
        </w:rPr>
        <w:softHyphen/>
        <w:t xml:space="preserve">miento sexual responsable y evitar bebidas alcohólicas. </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Quien se atiene a esas normas, se vence el mal y se destruyen sus raíces como son: la lujuria, el odio y el enga</w:t>
      </w:r>
      <w:r w:rsidRPr="00A40F4C">
        <w:rPr>
          <w:rFonts w:ascii="Arial" w:hAnsi="Arial" w:cs="Arial"/>
          <w:b/>
          <w:sz w:val="22"/>
          <w:szCs w:val="22"/>
        </w:rPr>
        <w:softHyphen/>
        <w:t>ño.</w:t>
      </w:r>
    </w:p>
    <w:p w:rsidR="00A40F4C" w:rsidRPr="00435950" w:rsidRDefault="00A40F4C" w:rsidP="00A40F4C">
      <w:pPr>
        <w:pStyle w:val="estilo2"/>
        <w:spacing w:before="0" w:beforeAutospacing="0" w:after="0" w:afterAutospacing="0"/>
        <w:jc w:val="both"/>
        <w:rPr>
          <w:rFonts w:ascii="Arial" w:hAnsi="Arial" w:cs="Arial"/>
          <w:b/>
          <w:color w:val="0070C0"/>
          <w:sz w:val="28"/>
          <w:szCs w:val="28"/>
        </w:rPr>
      </w:pPr>
    </w:p>
    <w:p w:rsidR="00EE52C9" w:rsidRPr="00435950" w:rsidRDefault="00435950" w:rsidP="00A40F4C">
      <w:pPr>
        <w:pStyle w:val="estilo2"/>
        <w:spacing w:before="0" w:beforeAutospacing="0" w:after="0" w:afterAutospacing="0"/>
        <w:jc w:val="both"/>
        <w:rPr>
          <w:rStyle w:val="Textoennegrita"/>
          <w:rFonts w:ascii="Arial" w:hAnsi="Arial" w:cs="Arial"/>
          <w:color w:val="0070C0"/>
          <w:sz w:val="28"/>
          <w:szCs w:val="28"/>
        </w:rPr>
      </w:pPr>
      <w:r w:rsidRPr="00435950">
        <w:rPr>
          <w:rStyle w:val="Textoennegrita"/>
          <w:rFonts w:ascii="Arial" w:hAnsi="Arial" w:cs="Arial"/>
          <w:color w:val="0070C0"/>
          <w:sz w:val="28"/>
          <w:szCs w:val="28"/>
        </w:rPr>
        <w:t>4</w:t>
      </w:r>
      <w:r w:rsidR="00EE52C9" w:rsidRPr="00435950">
        <w:rPr>
          <w:rStyle w:val="Textoennegrita"/>
          <w:rFonts w:ascii="Arial" w:hAnsi="Arial" w:cs="Arial"/>
          <w:color w:val="0070C0"/>
          <w:sz w:val="28"/>
          <w:szCs w:val="28"/>
        </w:rPr>
        <w:t>. Desarrollo del budismo</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EE52C9" w:rsidRDefault="00EE52C9" w:rsidP="00435950">
      <w:pPr>
        <w:pStyle w:val="estilo2"/>
        <w:spacing w:before="0" w:beforeAutospacing="0" w:after="0" w:afterAutospacing="0"/>
        <w:jc w:val="center"/>
        <w:rPr>
          <w:rFonts w:ascii="Arial" w:hAnsi="Arial" w:cs="Arial"/>
          <w:b/>
          <w:sz w:val="22"/>
          <w:szCs w:val="22"/>
        </w:rPr>
      </w:pPr>
      <w:r w:rsidRPr="00A40F4C">
        <w:rPr>
          <w:rFonts w:ascii="Arial" w:hAnsi="Arial" w:cs="Arial"/>
          <w:b/>
          <w:noProof/>
          <w:sz w:val="22"/>
          <w:szCs w:val="22"/>
        </w:rPr>
        <w:drawing>
          <wp:inline distT="0" distB="0" distL="0" distR="0">
            <wp:extent cx="3400425" cy="2115041"/>
            <wp:effectExtent l="19050" t="0" r="9525" b="0"/>
            <wp:docPr id="18" name="Imagen 18" descr="http://catequesis.lasalle.es/B/bplantilla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tequesis.lasalle.es/B/bplantilla_clip_image005.jpg"/>
                    <pic:cNvPicPr>
                      <a:picLocks noChangeAspect="1" noChangeArrowheads="1"/>
                    </pic:cNvPicPr>
                  </pic:nvPicPr>
                  <pic:blipFill>
                    <a:blip r:embed="rId17"/>
                    <a:srcRect/>
                    <a:stretch>
                      <a:fillRect/>
                    </a:stretch>
                  </pic:blipFill>
                  <pic:spPr bwMode="auto">
                    <a:xfrm>
                      <a:off x="0" y="0"/>
                      <a:ext cx="3400425" cy="2115041"/>
                    </a:xfrm>
                    <a:prstGeom prst="rect">
                      <a:avLst/>
                    </a:prstGeom>
                    <a:noFill/>
                    <a:ln w="9525">
                      <a:noFill/>
                      <a:miter lim="800000"/>
                      <a:headEnd/>
                      <a:tailEnd/>
                    </a:ln>
                  </pic:spPr>
                </pic:pic>
              </a:graphicData>
            </a:graphic>
          </wp:inline>
        </w:drawing>
      </w:r>
    </w:p>
    <w:p w:rsidR="00A40F4C" w:rsidRPr="00A40F4C" w:rsidRDefault="00A40F4C"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lastRenderedPageBreak/>
        <w:t>   Poco tiempo antes de que Buda mu</w:t>
      </w:r>
      <w:r w:rsidRPr="00A40F4C">
        <w:rPr>
          <w:rFonts w:ascii="Arial" w:hAnsi="Arial" w:cs="Arial"/>
          <w:b/>
          <w:sz w:val="22"/>
          <w:szCs w:val="22"/>
        </w:rPr>
        <w:softHyphen/>
        <w:t>rie</w:t>
      </w:r>
      <w:r w:rsidRPr="00A40F4C">
        <w:rPr>
          <w:rFonts w:ascii="Arial" w:hAnsi="Arial" w:cs="Arial"/>
          <w:b/>
          <w:sz w:val="22"/>
          <w:szCs w:val="22"/>
        </w:rPr>
        <w:softHyphen/>
        <w:t>ra pidieron los discípulos que nom</w:t>
      </w:r>
      <w:r w:rsidRPr="00A40F4C">
        <w:rPr>
          <w:rFonts w:ascii="Arial" w:hAnsi="Arial" w:cs="Arial"/>
          <w:b/>
          <w:sz w:val="22"/>
          <w:szCs w:val="22"/>
        </w:rPr>
        <w:softHyphen/>
        <w:t>brara a un suce</w:t>
      </w:r>
      <w:r w:rsidRPr="00A40F4C">
        <w:rPr>
          <w:rFonts w:ascii="Arial" w:hAnsi="Arial" w:cs="Arial"/>
          <w:b/>
          <w:sz w:val="22"/>
          <w:szCs w:val="22"/>
        </w:rPr>
        <w:softHyphen/>
        <w:t>sor. El parece que se negó y le rogó que cada uno traba</w:t>
      </w:r>
      <w:r w:rsidRPr="00A40F4C">
        <w:rPr>
          <w:rFonts w:ascii="Arial" w:hAnsi="Arial" w:cs="Arial"/>
          <w:b/>
          <w:sz w:val="22"/>
          <w:szCs w:val="22"/>
        </w:rPr>
        <w:softHyphen/>
        <w:t>jara de forma per</w:t>
      </w:r>
      <w:r w:rsidRPr="00A40F4C">
        <w:rPr>
          <w:rFonts w:ascii="Arial" w:hAnsi="Arial" w:cs="Arial"/>
          <w:b/>
          <w:sz w:val="22"/>
          <w:szCs w:val="22"/>
        </w:rPr>
        <w:softHyphen/>
        <w:t>sonal y lograra su propia salva</w:t>
      </w:r>
      <w:r w:rsidRPr="00A40F4C">
        <w:rPr>
          <w:rFonts w:ascii="Arial" w:hAnsi="Arial" w:cs="Arial"/>
          <w:b/>
          <w:sz w:val="22"/>
          <w:szCs w:val="22"/>
        </w:rPr>
        <w:softHyphen/>
        <w:t xml:space="preserve">ción. </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Al principio sus consignas de vida se trasmitieron de forma oral. Pero pronto se vio la nece</w:t>
      </w:r>
      <w:r w:rsidRPr="00A40F4C">
        <w:rPr>
          <w:rFonts w:ascii="Arial" w:hAnsi="Arial" w:cs="Arial"/>
          <w:b/>
          <w:sz w:val="22"/>
          <w:szCs w:val="22"/>
        </w:rPr>
        <w:softHyphen/>
        <w:t>si</w:t>
      </w:r>
      <w:r w:rsidRPr="00A40F4C">
        <w:rPr>
          <w:rFonts w:ascii="Arial" w:hAnsi="Arial" w:cs="Arial"/>
          <w:b/>
          <w:sz w:val="22"/>
          <w:szCs w:val="22"/>
        </w:rPr>
        <w:softHyphen/>
        <w:t>dad de escribir sus ense</w:t>
      </w:r>
      <w:r w:rsidRPr="00A40F4C">
        <w:rPr>
          <w:rFonts w:ascii="Arial" w:hAnsi="Arial" w:cs="Arial"/>
          <w:b/>
          <w:sz w:val="22"/>
          <w:szCs w:val="22"/>
        </w:rPr>
        <w:softHyphen/>
        <w:t>ñanzas y crear textos que mantu</w:t>
      </w:r>
      <w:r w:rsidRPr="00A40F4C">
        <w:rPr>
          <w:rFonts w:ascii="Arial" w:hAnsi="Arial" w:cs="Arial"/>
          <w:b/>
          <w:sz w:val="22"/>
          <w:szCs w:val="22"/>
        </w:rPr>
        <w:softHyphen/>
        <w:t>viera la uni</w:t>
      </w:r>
      <w:r w:rsidRPr="00A40F4C">
        <w:rPr>
          <w:rFonts w:ascii="Arial" w:hAnsi="Arial" w:cs="Arial"/>
          <w:b/>
          <w:sz w:val="22"/>
          <w:szCs w:val="22"/>
        </w:rPr>
        <w:softHyphen/>
        <w:t>dad y la pureza de la comuni</w:t>
      </w:r>
      <w:r w:rsidRPr="00A40F4C">
        <w:rPr>
          <w:rFonts w:ascii="Arial" w:hAnsi="Arial" w:cs="Arial"/>
          <w:b/>
          <w:sz w:val="22"/>
          <w:szCs w:val="22"/>
        </w:rPr>
        <w:softHyphen/>
        <w:t>dad.</w:t>
      </w:r>
    </w:p>
    <w:p w:rsidR="00435950" w:rsidRPr="00A40F4C" w:rsidRDefault="00435950" w:rsidP="00A40F4C">
      <w:pPr>
        <w:pStyle w:val="estilo2"/>
        <w:spacing w:before="0" w:beforeAutospacing="0" w:after="0" w:afterAutospacing="0"/>
        <w:jc w:val="both"/>
        <w:rPr>
          <w:rFonts w:ascii="Arial" w:hAnsi="Arial" w:cs="Arial"/>
          <w:b/>
          <w:sz w:val="22"/>
          <w:szCs w:val="22"/>
        </w:rPr>
      </w:pPr>
    </w:p>
    <w:p w:rsidR="00EE52C9" w:rsidRDefault="00EE52C9" w:rsidP="00A40F4C">
      <w:pPr>
        <w:pStyle w:val="estilo2"/>
        <w:spacing w:before="0" w:beforeAutospacing="0" w:after="0" w:afterAutospacing="0"/>
        <w:jc w:val="both"/>
        <w:rPr>
          <w:rFonts w:ascii="Arial" w:hAnsi="Arial" w:cs="Arial"/>
          <w:b/>
          <w:sz w:val="22"/>
          <w:szCs w:val="22"/>
        </w:rPr>
      </w:pPr>
      <w:r w:rsidRPr="00A40F4C">
        <w:rPr>
          <w:rStyle w:val="Textoennegrita"/>
          <w:rFonts w:ascii="Arial" w:hAnsi="Arial" w:cs="Arial"/>
          <w:sz w:val="22"/>
          <w:szCs w:val="22"/>
        </w:rPr>
        <w:t>Consejos Superiores.</w:t>
      </w:r>
      <w:r w:rsidRPr="00A40F4C">
        <w:rPr>
          <w:rFonts w:ascii="Arial" w:hAnsi="Arial" w:cs="Arial"/>
          <w:b/>
          <w:sz w:val="22"/>
          <w:szCs w:val="22"/>
        </w:rPr>
        <w:t xml:space="preserve">   El grupo búdico inicial decidió </w:t>
      </w:r>
      <w:proofErr w:type="spellStart"/>
      <w:r w:rsidRPr="00A40F4C">
        <w:rPr>
          <w:rFonts w:ascii="Arial" w:hAnsi="Arial" w:cs="Arial"/>
          <w:b/>
          <w:sz w:val="22"/>
          <w:szCs w:val="22"/>
        </w:rPr>
        <w:t>reunir</w:t>
      </w:r>
      <w:r w:rsidRPr="00A40F4C">
        <w:rPr>
          <w:rFonts w:ascii="Arial" w:hAnsi="Arial" w:cs="Arial"/>
          <w:b/>
          <w:sz w:val="22"/>
          <w:szCs w:val="22"/>
        </w:rPr>
        <w:softHyphen/>
        <w:t>se</w:t>
      </w:r>
      <w:proofErr w:type="spellEnd"/>
      <w:r w:rsidRPr="00A40F4C">
        <w:rPr>
          <w:rFonts w:ascii="Arial" w:hAnsi="Arial" w:cs="Arial"/>
          <w:b/>
          <w:sz w:val="22"/>
          <w:szCs w:val="22"/>
        </w:rPr>
        <w:t xml:space="preserve"> de forma perió</w:t>
      </w:r>
      <w:r w:rsidRPr="00A40F4C">
        <w:rPr>
          <w:rFonts w:ascii="Arial" w:hAnsi="Arial" w:cs="Arial"/>
          <w:b/>
          <w:sz w:val="22"/>
          <w:szCs w:val="22"/>
        </w:rPr>
        <w:softHyphen/>
        <w:t>dica para lograr un acuer</w:t>
      </w:r>
      <w:r w:rsidRPr="00A40F4C">
        <w:rPr>
          <w:rFonts w:ascii="Arial" w:hAnsi="Arial" w:cs="Arial"/>
          <w:b/>
          <w:sz w:val="22"/>
          <w:szCs w:val="22"/>
        </w:rPr>
        <w:softHyphen/>
        <w:t>do de doctrina y de prácti</w:t>
      </w:r>
      <w:r w:rsidRPr="00A40F4C">
        <w:rPr>
          <w:rFonts w:ascii="Arial" w:hAnsi="Arial" w:cs="Arial"/>
          <w:b/>
          <w:sz w:val="22"/>
          <w:szCs w:val="22"/>
        </w:rPr>
        <w:softHyphen/>
        <w:t>cas reli</w:t>
      </w:r>
      <w:r w:rsidRPr="00A40F4C">
        <w:rPr>
          <w:rFonts w:ascii="Arial" w:hAnsi="Arial" w:cs="Arial"/>
          <w:b/>
          <w:sz w:val="22"/>
          <w:szCs w:val="22"/>
        </w:rPr>
        <w:softHyphen/>
        <w:t>giosas. Según recogió la tradición poste</w:t>
      </w:r>
      <w:r w:rsidRPr="00A40F4C">
        <w:rPr>
          <w:rFonts w:ascii="Arial" w:hAnsi="Arial" w:cs="Arial"/>
          <w:b/>
          <w:sz w:val="22"/>
          <w:szCs w:val="22"/>
        </w:rPr>
        <w:softHyphen/>
        <w:t>rior, parece que hubo cua</w:t>
      </w:r>
      <w:r w:rsidRPr="00A40F4C">
        <w:rPr>
          <w:rFonts w:ascii="Arial" w:hAnsi="Arial" w:cs="Arial"/>
          <w:b/>
          <w:sz w:val="22"/>
          <w:szCs w:val="22"/>
        </w:rPr>
        <w:softHyphen/>
        <w:t>tro reunio</w:t>
      </w:r>
      <w:r w:rsidRPr="00A40F4C">
        <w:rPr>
          <w:rFonts w:ascii="Arial" w:hAnsi="Arial" w:cs="Arial"/>
          <w:b/>
          <w:sz w:val="22"/>
          <w:szCs w:val="22"/>
        </w:rPr>
        <w:softHyphen/>
        <w:t>nes que fue</w:t>
      </w:r>
      <w:r w:rsidRPr="00A40F4C">
        <w:rPr>
          <w:rFonts w:ascii="Arial" w:hAnsi="Arial" w:cs="Arial"/>
          <w:b/>
          <w:sz w:val="22"/>
          <w:szCs w:val="22"/>
        </w:rPr>
        <w:softHyphen/>
        <w:t>ron consi</w:t>
      </w:r>
      <w:r w:rsidRPr="00A40F4C">
        <w:rPr>
          <w:rFonts w:ascii="Arial" w:hAnsi="Arial" w:cs="Arial"/>
          <w:b/>
          <w:sz w:val="22"/>
          <w:szCs w:val="22"/>
        </w:rPr>
        <w:softHyphen/>
        <w:t>dera</w:t>
      </w:r>
      <w:r w:rsidRPr="00A40F4C">
        <w:rPr>
          <w:rFonts w:ascii="Arial" w:hAnsi="Arial" w:cs="Arial"/>
          <w:b/>
          <w:sz w:val="22"/>
          <w:szCs w:val="22"/>
        </w:rPr>
        <w:softHyphen/>
        <w:t>das Consejos Su</w:t>
      </w:r>
      <w:r w:rsidRPr="00A40F4C">
        <w:rPr>
          <w:rFonts w:ascii="Arial" w:hAnsi="Arial" w:cs="Arial"/>
          <w:b/>
          <w:sz w:val="22"/>
          <w:szCs w:val="22"/>
        </w:rPr>
        <w:softHyphen/>
        <w:t>perio</w:t>
      </w:r>
      <w:r w:rsidRPr="00A40F4C">
        <w:rPr>
          <w:rFonts w:ascii="Arial" w:hAnsi="Arial" w:cs="Arial"/>
          <w:b/>
          <w:sz w:val="22"/>
          <w:szCs w:val="22"/>
        </w:rPr>
        <w:softHyphen/>
        <w:t>res.</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EE52C9" w:rsidRDefault="00435950" w:rsidP="00A40F4C">
      <w:pPr>
        <w:pStyle w:val="estilo2"/>
        <w:spacing w:before="0" w:beforeAutospacing="0" w:after="0" w:afterAutospacing="0"/>
        <w:jc w:val="both"/>
        <w:rPr>
          <w:rFonts w:ascii="Arial" w:hAnsi="Arial" w:cs="Arial"/>
          <w:b/>
          <w:sz w:val="22"/>
          <w:szCs w:val="22"/>
        </w:rPr>
      </w:pPr>
      <w:r w:rsidRPr="00435950">
        <w:rPr>
          <w:rStyle w:val="Textoennegrita"/>
          <w:rFonts w:ascii="Arial" w:hAnsi="Arial" w:cs="Arial"/>
          <w:color w:val="0070C0"/>
          <w:sz w:val="22"/>
          <w:szCs w:val="22"/>
        </w:rPr>
        <w:t xml:space="preserve">      1º</w:t>
      </w:r>
      <w:r w:rsidR="00EE52C9" w:rsidRPr="00435950">
        <w:rPr>
          <w:rStyle w:val="Textoennegrita"/>
          <w:rFonts w:ascii="Arial" w:hAnsi="Arial" w:cs="Arial"/>
          <w:color w:val="0070C0"/>
          <w:sz w:val="22"/>
          <w:szCs w:val="22"/>
        </w:rPr>
        <w:t xml:space="preserve"> Primer Consejo Superior</w:t>
      </w:r>
      <w:r w:rsidR="00EE52C9" w:rsidRPr="00435950">
        <w:rPr>
          <w:rFonts w:ascii="Arial" w:hAnsi="Arial" w:cs="Arial"/>
          <w:b/>
          <w:color w:val="0070C0"/>
          <w:sz w:val="22"/>
          <w:szCs w:val="22"/>
        </w:rPr>
        <w:t>.</w:t>
      </w:r>
      <w:r>
        <w:rPr>
          <w:rFonts w:ascii="Arial" w:hAnsi="Arial" w:cs="Arial"/>
          <w:b/>
          <w:color w:val="0070C0"/>
          <w:sz w:val="22"/>
          <w:szCs w:val="22"/>
        </w:rPr>
        <w:t xml:space="preserve"> </w:t>
      </w:r>
      <w:r w:rsidR="00EE52C9" w:rsidRPr="00A40F4C">
        <w:rPr>
          <w:rFonts w:ascii="Arial" w:hAnsi="Arial" w:cs="Arial"/>
          <w:b/>
          <w:sz w:val="22"/>
          <w:szCs w:val="22"/>
        </w:rPr>
        <w:t xml:space="preserve">  Se celebró en </w:t>
      </w:r>
      <w:proofErr w:type="spellStart"/>
      <w:r w:rsidR="00EE52C9" w:rsidRPr="00A40F4C">
        <w:rPr>
          <w:rFonts w:ascii="Arial" w:hAnsi="Arial" w:cs="Arial"/>
          <w:b/>
          <w:sz w:val="22"/>
          <w:szCs w:val="22"/>
        </w:rPr>
        <w:t>Raja</w:t>
      </w:r>
      <w:r w:rsidR="00EE52C9" w:rsidRPr="00A40F4C">
        <w:rPr>
          <w:rFonts w:ascii="Arial" w:hAnsi="Arial" w:cs="Arial"/>
          <w:b/>
          <w:sz w:val="22"/>
          <w:szCs w:val="22"/>
        </w:rPr>
        <w:softHyphen/>
        <w:t>griha</w:t>
      </w:r>
      <w:proofErr w:type="spellEnd"/>
      <w:r w:rsidR="00EE52C9" w:rsidRPr="00A40F4C">
        <w:rPr>
          <w:rFonts w:ascii="Arial" w:hAnsi="Arial" w:cs="Arial"/>
          <w:b/>
          <w:sz w:val="22"/>
          <w:szCs w:val="22"/>
        </w:rPr>
        <w:t xml:space="preserve"> (actual </w:t>
      </w:r>
      <w:proofErr w:type="spellStart"/>
      <w:r w:rsidR="00EE52C9" w:rsidRPr="00A40F4C">
        <w:rPr>
          <w:rFonts w:ascii="Arial" w:hAnsi="Arial" w:cs="Arial"/>
          <w:b/>
          <w:sz w:val="22"/>
          <w:szCs w:val="22"/>
        </w:rPr>
        <w:t>Rajgir</w:t>
      </w:r>
      <w:proofErr w:type="spellEnd"/>
      <w:r w:rsidR="00EE52C9" w:rsidRPr="00A40F4C">
        <w:rPr>
          <w:rFonts w:ascii="Arial" w:hAnsi="Arial" w:cs="Arial"/>
          <w:b/>
          <w:sz w:val="22"/>
          <w:szCs w:val="22"/>
        </w:rPr>
        <w:t>), a poco de morir el mae</w:t>
      </w:r>
      <w:r w:rsidR="00EE52C9" w:rsidRPr="00A40F4C">
        <w:rPr>
          <w:rFonts w:ascii="Arial" w:hAnsi="Arial" w:cs="Arial"/>
          <w:b/>
          <w:sz w:val="22"/>
          <w:szCs w:val="22"/>
        </w:rPr>
        <w:t>s</w:t>
      </w:r>
      <w:r w:rsidR="00EE52C9" w:rsidRPr="00A40F4C">
        <w:rPr>
          <w:rFonts w:ascii="Arial" w:hAnsi="Arial" w:cs="Arial"/>
          <w:b/>
          <w:sz w:val="22"/>
          <w:szCs w:val="22"/>
        </w:rPr>
        <w:t>tro. Fue presidi</w:t>
      </w:r>
      <w:r w:rsidR="00EE52C9" w:rsidRPr="00A40F4C">
        <w:rPr>
          <w:rFonts w:ascii="Arial" w:hAnsi="Arial" w:cs="Arial"/>
          <w:b/>
          <w:sz w:val="22"/>
          <w:szCs w:val="22"/>
        </w:rPr>
        <w:softHyphen/>
        <w:t xml:space="preserve">do por un monje llamado </w:t>
      </w:r>
      <w:proofErr w:type="spellStart"/>
      <w:r w:rsidR="00EE52C9" w:rsidRPr="00A40F4C">
        <w:rPr>
          <w:rFonts w:ascii="Arial" w:hAnsi="Arial" w:cs="Arial"/>
          <w:b/>
          <w:sz w:val="22"/>
          <w:szCs w:val="22"/>
        </w:rPr>
        <w:t>Maha</w:t>
      </w:r>
      <w:r w:rsidR="00EE52C9" w:rsidRPr="00A40F4C">
        <w:rPr>
          <w:rFonts w:ascii="Arial" w:hAnsi="Arial" w:cs="Arial"/>
          <w:b/>
          <w:sz w:val="22"/>
          <w:szCs w:val="22"/>
        </w:rPr>
        <w:softHyphen/>
        <w:t>kasyapa</w:t>
      </w:r>
      <w:proofErr w:type="spellEnd"/>
      <w:r w:rsidR="00EE52C9" w:rsidRPr="00A40F4C">
        <w:rPr>
          <w:rFonts w:ascii="Arial" w:hAnsi="Arial" w:cs="Arial"/>
          <w:b/>
          <w:sz w:val="22"/>
          <w:szCs w:val="22"/>
        </w:rPr>
        <w:t xml:space="preserve"> (aunque en otros textos se habla de </w:t>
      </w:r>
      <w:proofErr w:type="spellStart"/>
      <w:r w:rsidR="00EE52C9" w:rsidRPr="00A40F4C">
        <w:rPr>
          <w:rFonts w:ascii="Arial" w:hAnsi="Arial" w:cs="Arial"/>
          <w:b/>
          <w:sz w:val="22"/>
          <w:szCs w:val="22"/>
        </w:rPr>
        <w:t>Ana</w:t>
      </w:r>
      <w:r w:rsidR="00EE52C9" w:rsidRPr="00A40F4C">
        <w:rPr>
          <w:rFonts w:ascii="Arial" w:hAnsi="Arial" w:cs="Arial"/>
          <w:b/>
          <w:sz w:val="22"/>
          <w:szCs w:val="22"/>
        </w:rPr>
        <w:t>n</w:t>
      </w:r>
      <w:r w:rsidR="00EE52C9" w:rsidRPr="00A40F4C">
        <w:rPr>
          <w:rFonts w:ascii="Arial" w:hAnsi="Arial" w:cs="Arial"/>
          <w:b/>
          <w:sz w:val="22"/>
          <w:szCs w:val="22"/>
        </w:rPr>
        <w:t>da</w:t>
      </w:r>
      <w:proofErr w:type="spellEnd"/>
      <w:r w:rsidR="00EE52C9" w:rsidRPr="00A40F4C">
        <w:rPr>
          <w:rFonts w:ascii="Arial" w:hAnsi="Arial" w:cs="Arial"/>
          <w:b/>
          <w:sz w:val="22"/>
          <w:szCs w:val="22"/>
        </w:rPr>
        <w:t>).  Se recitaron las enseñanzas de Buda y se logró aunar criterios de inter</w:t>
      </w:r>
      <w:r w:rsidR="00EE52C9" w:rsidRPr="00A40F4C">
        <w:rPr>
          <w:rFonts w:ascii="Arial" w:hAnsi="Arial" w:cs="Arial"/>
          <w:b/>
          <w:sz w:val="22"/>
          <w:szCs w:val="22"/>
        </w:rPr>
        <w:softHyphen/>
        <w:t>pre</w:t>
      </w:r>
      <w:r w:rsidR="00EE52C9" w:rsidRPr="00A40F4C">
        <w:rPr>
          <w:rFonts w:ascii="Arial" w:hAnsi="Arial" w:cs="Arial"/>
          <w:b/>
          <w:sz w:val="22"/>
          <w:szCs w:val="22"/>
        </w:rPr>
        <w:softHyphen/>
        <w:t>ta</w:t>
      </w:r>
      <w:r w:rsidR="00EE52C9" w:rsidRPr="00A40F4C">
        <w:rPr>
          <w:rFonts w:ascii="Arial" w:hAnsi="Arial" w:cs="Arial"/>
          <w:b/>
          <w:sz w:val="22"/>
          <w:szCs w:val="22"/>
        </w:rPr>
        <w:softHyphen/>
        <w:t>ción con respecto a sus normas de vida y la disciplina del grupo.</w:t>
      </w:r>
    </w:p>
    <w:p w:rsidR="00A40F4C" w:rsidRPr="00A40F4C" w:rsidRDefault="00A40F4C"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435950">
        <w:rPr>
          <w:rFonts w:ascii="Arial" w:hAnsi="Arial" w:cs="Arial"/>
          <w:b/>
          <w:color w:val="0070C0"/>
          <w:sz w:val="22"/>
          <w:szCs w:val="22"/>
        </w:rPr>
        <w:t xml:space="preserve">  </w:t>
      </w:r>
      <w:r w:rsidRPr="00435950">
        <w:rPr>
          <w:rStyle w:val="Textoennegrita"/>
          <w:rFonts w:ascii="Arial" w:hAnsi="Arial" w:cs="Arial"/>
          <w:color w:val="0070C0"/>
          <w:sz w:val="22"/>
          <w:szCs w:val="22"/>
        </w:rPr>
        <w:t> </w:t>
      </w:r>
      <w:r w:rsidR="00435950" w:rsidRPr="00435950">
        <w:rPr>
          <w:rStyle w:val="Textoennegrita"/>
          <w:rFonts w:ascii="Arial" w:hAnsi="Arial" w:cs="Arial"/>
          <w:color w:val="0070C0"/>
          <w:sz w:val="22"/>
          <w:szCs w:val="22"/>
        </w:rPr>
        <w:t xml:space="preserve">  2º</w:t>
      </w:r>
      <w:r w:rsidRPr="00435950">
        <w:rPr>
          <w:rStyle w:val="Textoennegrita"/>
          <w:rFonts w:ascii="Arial" w:hAnsi="Arial" w:cs="Arial"/>
          <w:color w:val="0070C0"/>
          <w:sz w:val="22"/>
          <w:szCs w:val="22"/>
        </w:rPr>
        <w:t>. Segundo Consejo.</w:t>
      </w:r>
      <w:r w:rsidRPr="00A40F4C">
        <w:rPr>
          <w:rFonts w:ascii="Arial" w:hAnsi="Arial" w:cs="Arial"/>
          <w:b/>
          <w:sz w:val="22"/>
          <w:szCs w:val="22"/>
        </w:rPr>
        <w:t>  Se dice que un siglo más tarde se cele</w:t>
      </w:r>
      <w:r w:rsidRPr="00A40F4C">
        <w:rPr>
          <w:rFonts w:ascii="Arial" w:hAnsi="Arial" w:cs="Arial"/>
          <w:b/>
          <w:sz w:val="22"/>
          <w:szCs w:val="22"/>
        </w:rPr>
        <w:softHyphen/>
        <w:t xml:space="preserve">bró otro consejo en </w:t>
      </w:r>
      <w:proofErr w:type="spellStart"/>
      <w:r w:rsidRPr="00A40F4C">
        <w:rPr>
          <w:rFonts w:ascii="Arial" w:hAnsi="Arial" w:cs="Arial"/>
          <w:b/>
          <w:sz w:val="22"/>
          <w:szCs w:val="22"/>
        </w:rPr>
        <w:t>Vaisali</w:t>
      </w:r>
      <w:proofErr w:type="spellEnd"/>
      <w:r w:rsidRPr="00A40F4C">
        <w:rPr>
          <w:rFonts w:ascii="Arial" w:hAnsi="Arial" w:cs="Arial"/>
          <w:b/>
          <w:sz w:val="22"/>
          <w:szCs w:val="22"/>
        </w:rPr>
        <w:t>. El propó</w:t>
      </w:r>
      <w:r w:rsidRPr="00A40F4C">
        <w:rPr>
          <w:rFonts w:ascii="Arial" w:hAnsi="Arial" w:cs="Arial"/>
          <w:b/>
          <w:sz w:val="22"/>
          <w:szCs w:val="22"/>
        </w:rPr>
        <w:softHyphen/>
        <w:t>sito esta vez era dilucidar las 10 prác</w:t>
      </w:r>
      <w:r w:rsidRPr="00A40F4C">
        <w:rPr>
          <w:rFonts w:ascii="Arial" w:hAnsi="Arial" w:cs="Arial"/>
          <w:b/>
          <w:sz w:val="22"/>
          <w:szCs w:val="22"/>
        </w:rPr>
        <w:softHyphen/>
        <w:t>ticas monásticas dudo</w:t>
      </w:r>
      <w:r w:rsidRPr="00A40F4C">
        <w:rPr>
          <w:rFonts w:ascii="Arial" w:hAnsi="Arial" w:cs="Arial"/>
          <w:b/>
          <w:sz w:val="22"/>
          <w:szCs w:val="22"/>
        </w:rPr>
        <w:softHyphen/>
        <w:t>sas y que eran vividas por la co</w:t>
      </w:r>
      <w:r w:rsidRPr="00A40F4C">
        <w:rPr>
          <w:rFonts w:ascii="Arial" w:hAnsi="Arial" w:cs="Arial"/>
          <w:b/>
          <w:sz w:val="22"/>
          <w:szCs w:val="22"/>
        </w:rPr>
        <w:t>n</w:t>
      </w:r>
      <w:r w:rsidRPr="00A40F4C">
        <w:rPr>
          <w:rFonts w:ascii="Arial" w:hAnsi="Arial" w:cs="Arial"/>
          <w:b/>
          <w:sz w:val="22"/>
          <w:szCs w:val="22"/>
        </w:rPr>
        <w:t>federación de seguido</w:t>
      </w:r>
      <w:r w:rsidRPr="00A40F4C">
        <w:rPr>
          <w:rFonts w:ascii="Arial" w:hAnsi="Arial" w:cs="Arial"/>
          <w:b/>
          <w:sz w:val="22"/>
          <w:szCs w:val="22"/>
        </w:rPr>
        <w:softHyphen/>
        <w:t xml:space="preserve">res radicada en </w:t>
      </w:r>
      <w:proofErr w:type="spellStart"/>
      <w:r w:rsidRPr="00A40F4C">
        <w:rPr>
          <w:rFonts w:ascii="Arial" w:hAnsi="Arial" w:cs="Arial"/>
          <w:b/>
          <w:sz w:val="22"/>
          <w:szCs w:val="22"/>
        </w:rPr>
        <w:t>Vajjian</w:t>
      </w:r>
      <w:proofErr w:type="spellEnd"/>
      <w:r w:rsidRPr="00A40F4C">
        <w:rPr>
          <w:rFonts w:ascii="Arial" w:hAnsi="Arial" w:cs="Arial"/>
          <w:b/>
          <w:sz w:val="22"/>
          <w:szCs w:val="22"/>
        </w:rPr>
        <w:t>.</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Entre estas prác</w:t>
      </w:r>
      <w:r w:rsidRPr="00A40F4C">
        <w:rPr>
          <w:rFonts w:ascii="Arial" w:hAnsi="Arial" w:cs="Arial"/>
          <w:b/>
          <w:sz w:val="22"/>
          <w:szCs w:val="22"/>
        </w:rPr>
        <w:softHyphen/>
        <w:t>ticas estaba el uso de dinero o el uso de vino de palma. El Conse</w:t>
      </w:r>
      <w:r w:rsidRPr="00A40F4C">
        <w:rPr>
          <w:rFonts w:ascii="Arial" w:hAnsi="Arial" w:cs="Arial"/>
          <w:b/>
          <w:sz w:val="22"/>
          <w:szCs w:val="22"/>
        </w:rPr>
        <w:softHyphen/>
        <w:t>jo las declaró perjudiciales. No todos aceptaron la decisión y surgió la primera división de los grupos seguido</w:t>
      </w:r>
      <w:r w:rsidRPr="00A40F4C">
        <w:rPr>
          <w:rFonts w:ascii="Arial" w:hAnsi="Arial" w:cs="Arial"/>
          <w:b/>
          <w:sz w:val="22"/>
          <w:szCs w:val="22"/>
        </w:rPr>
        <w:softHyphen/>
        <w:t>res del Maestro. Se separaron los "</w:t>
      </w:r>
      <w:proofErr w:type="spellStart"/>
      <w:r w:rsidRPr="00A40F4C">
        <w:rPr>
          <w:rFonts w:ascii="Arial" w:hAnsi="Arial" w:cs="Arial"/>
          <w:b/>
          <w:sz w:val="22"/>
          <w:szCs w:val="22"/>
        </w:rPr>
        <w:t>Maha</w:t>
      </w:r>
      <w:r w:rsidRPr="00A40F4C">
        <w:rPr>
          <w:rFonts w:ascii="Arial" w:hAnsi="Arial" w:cs="Arial"/>
          <w:b/>
          <w:sz w:val="22"/>
          <w:szCs w:val="22"/>
        </w:rPr>
        <w:softHyphen/>
        <w:t>sanghika</w:t>
      </w:r>
      <w:proofErr w:type="spellEnd"/>
      <w:r w:rsidRPr="00A40F4C">
        <w:rPr>
          <w:rFonts w:ascii="Arial" w:hAnsi="Arial" w:cs="Arial"/>
          <w:b/>
          <w:sz w:val="22"/>
          <w:szCs w:val="22"/>
        </w:rPr>
        <w:t>", o Gran Asam</w:t>
      </w:r>
      <w:r w:rsidRPr="00A40F4C">
        <w:rPr>
          <w:rFonts w:ascii="Arial" w:hAnsi="Arial" w:cs="Arial"/>
          <w:b/>
          <w:sz w:val="22"/>
          <w:szCs w:val="22"/>
        </w:rPr>
        <w:softHyphen/>
        <w:t>blea (co</w:t>
      </w:r>
      <w:r w:rsidRPr="00A40F4C">
        <w:rPr>
          <w:rFonts w:ascii="Arial" w:hAnsi="Arial" w:cs="Arial"/>
          <w:b/>
          <w:sz w:val="22"/>
          <w:szCs w:val="22"/>
        </w:rPr>
        <w:softHyphen/>
        <w:t>no</w:t>
      </w:r>
      <w:r w:rsidRPr="00A40F4C">
        <w:rPr>
          <w:rFonts w:ascii="Arial" w:hAnsi="Arial" w:cs="Arial"/>
          <w:b/>
          <w:sz w:val="22"/>
          <w:szCs w:val="22"/>
        </w:rPr>
        <w:softHyphen/>
        <w:t xml:space="preserve">cidos como </w:t>
      </w:r>
      <w:proofErr w:type="spellStart"/>
      <w:r w:rsidRPr="00A40F4C">
        <w:rPr>
          <w:rFonts w:ascii="Arial" w:hAnsi="Arial" w:cs="Arial"/>
          <w:b/>
          <w:sz w:val="22"/>
          <w:szCs w:val="22"/>
        </w:rPr>
        <w:t>Maha</w:t>
      </w:r>
      <w:r w:rsidRPr="00A40F4C">
        <w:rPr>
          <w:rFonts w:ascii="Arial" w:hAnsi="Arial" w:cs="Arial"/>
          <w:b/>
          <w:sz w:val="22"/>
          <w:szCs w:val="22"/>
        </w:rPr>
        <w:softHyphen/>
        <w:t>yana</w:t>
      </w:r>
      <w:proofErr w:type="spellEnd"/>
      <w:r w:rsidRPr="00A40F4C">
        <w:rPr>
          <w:rFonts w:ascii="Arial" w:hAnsi="Arial" w:cs="Arial"/>
          <w:b/>
          <w:sz w:val="22"/>
          <w:szCs w:val="22"/>
        </w:rPr>
        <w:t xml:space="preserve">), y los más estrictos, los </w:t>
      </w:r>
      <w:proofErr w:type="spellStart"/>
      <w:r w:rsidRPr="00A40F4C">
        <w:rPr>
          <w:rFonts w:ascii="Arial" w:hAnsi="Arial" w:cs="Arial"/>
          <w:b/>
          <w:sz w:val="22"/>
          <w:szCs w:val="22"/>
        </w:rPr>
        <w:t>Sthavi</w:t>
      </w:r>
      <w:r w:rsidRPr="00A40F4C">
        <w:rPr>
          <w:rFonts w:ascii="Arial" w:hAnsi="Arial" w:cs="Arial"/>
          <w:b/>
          <w:sz w:val="22"/>
          <w:szCs w:val="22"/>
        </w:rPr>
        <w:softHyphen/>
        <w:t>ras</w:t>
      </w:r>
      <w:proofErr w:type="spellEnd"/>
      <w:r w:rsidRPr="00A40F4C">
        <w:rPr>
          <w:rFonts w:ascii="Arial" w:hAnsi="Arial" w:cs="Arial"/>
          <w:b/>
          <w:sz w:val="22"/>
          <w:szCs w:val="22"/>
        </w:rPr>
        <w:t xml:space="preserve"> o Ancianos (co</w:t>
      </w:r>
      <w:r w:rsidRPr="00A40F4C">
        <w:rPr>
          <w:rFonts w:ascii="Arial" w:hAnsi="Arial" w:cs="Arial"/>
          <w:b/>
          <w:sz w:val="22"/>
          <w:szCs w:val="22"/>
        </w:rPr>
        <w:softHyphen/>
        <w:t>nocidos despec</w:t>
      </w:r>
      <w:r w:rsidRPr="00A40F4C">
        <w:rPr>
          <w:rFonts w:ascii="Arial" w:hAnsi="Arial" w:cs="Arial"/>
          <w:b/>
          <w:sz w:val="22"/>
          <w:szCs w:val="22"/>
        </w:rPr>
        <w:softHyphen/>
        <w:t>tiva</w:t>
      </w:r>
      <w:r w:rsidRPr="00A40F4C">
        <w:rPr>
          <w:rFonts w:ascii="Arial" w:hAnsi="Arial" w:cs="Arial"/>
          <w:b/>
          <w:sz w:val="22"/>
          <w:szCs w:val="22"/>
        </w:rPr>
        <w:softHyphen/>
        <w:t xml:space="preserve">mente como </w:t>
      </w:r>
      <w:proofErr w:type="spellStart"/>
      <w:r w:rsidRPr="00A40F4C">
        <w:rPr>
          <w:rFonts w:ascii="Arial" w:hAnsi="Arial" w:cs="Arial"/>
          <w:b/>
          <w:sz w:val="22"/>
          <w:szCs w:val="22"/>
        </w:rPr>
        <w:t>Hinayana</w:t>
      </w:r>
      <w:proofErr w:type="spellEnd"/>
      <w:r w:rsidRPr="00A40F4C">
        <w:rPr>
          <w:rFonts w:ascii="Arial" w:hAnsi="Arial" w:cs="Arial"/>
          <w:b/>
          <w:sz w:val="22"/>
          <w:szCs w:val="22"/>
        </w:rPr>
        <w:t>).</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La ruptura se consumó 37 años des</w:t>
      </w:r>
      <w:r w:rsidRPr="00A40F4C">
        <w:rPr>
          <w:rFonts w:ascii="Arial" w:hAnsi="Arial" w:cs="Arial"/>
          <w:b/>
          <w:sz w:val="22"/>
          <w:szCs w:val="22"/>
        </w:rPr>
        <w:softHyphen/>
        <w:t>pués en otra reu</w:t>
      </w:r>
      <w:r w:rsidRPr="00A40F4C">
        <w:rPr>
          <w:rFonts w:ascii="Arial" w:hAnsi="Arial" w:cs="Arial"/>
          <w:b/>
          <w:sz w:val="22"/>
          <w:szCs w:val="22"/>
        </w:rPr>
        <w:softHyphen/>
        <w:t>nión, expresión de las crecientes tensiones dentro de la "sangha", la cual se alteró más con cues</w:t>
      </w:r>
      <w:r w:rsidRPr="00A40F4C">
        <w:rPr>
          <w:rFonts w:ascii="Arial" w:hAnsi="Arial" w:cs="Arial"/>
          <w:b/>
          <w:sz w:val="22"/>
          <w:szCs w:val="22"/>
        </w:rPr>
        <w:softHyphen/>
        <w:t>tiones tales como la discipli</w:t>
      </w:r>
      <w:r w:rsidRPr="00A40F4C">
        <w:rPr>
          <w:rFonts w:ascii="Arial" w:hAnsi="Arial" w:cs="Arial"/>
          <w:b/>
          <w:sz w:val="22"/>
          <w:szCs w:val="22"/>
        </w:rPr>
        <w:softHyphen/>
        <w:t>na, la fun</w:t>
      </w:r>
      <w:r w:rsidRPr="00A40F4C">
        <w:rPr>
          <w:rFonts w:ascii="Arial" w:hAnsi="Arial" w:cs="Arial"/>
          <w:b/>
          <w:sz w:val="22"/>
          <w:szCs w:val="22"/>
        </w:rPr>
        <w:softHyphen/>
        <w:t>ción de los laicos dentro de la reli</w:t>
      </w:r>
      <w:r w:rsidRPr="00A40F4C">
        <w:rPr>
          <w:rFonts w:ascii="Arial" w:hAnsi="Arial" w:cs="Arial"/>
          <w:b/>
          <w:sz w:val="22"/>
          <w:szCs w:val="22"/>
        </w:rPr>
        <w:softHyphen/>
        <w:t>gión y la naturaleza del "</w:t>
      </w:r>
      <w:proofErr w:type="spellStart"/>
      <w:r w:rsidRPr="00A40F4C">
        <w:rPr>
          <w:rFonts w:ascii="Arial" w:hAnsi="Arial" w:cs="Arial"/>
          <w:b/>
          <w:sz w:val="22"/>
          <w:szCs w:val="22"/>
        </w:rPr>
        <w:t>arhat</w:t>
      </w:r>
      <w:proofErr w:type="spellEnd"/>
      <w:r w:rsidRPr="00A40F4C">
        <w:rPr>
          <w:rFonts w:ascii="Arial" w:hAnsi="Arial" w:cs="Arial"/>
          <w:b/>
          <w:sz w:val="22"/>
          <w:szCs w:val="22"/>
        </w:rPr>
        <w:t>".</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Los grupos siguieron subdividiéndose hasta llegar a formar 18 escuelas, las cuales diferían unas de otras en cues</w:t>
      </w:r>
      <w:r w:rsidRPr="00A40F4C">
        <w:rPr>
          <w:rFonts w:ascii="Arial" w:hAnsi="Arial" w:cs="Arial"/>
          <w:b/>
          <w:sz w:val="22"/>
          <w:szCs w:val="22"/>
        </w:rPr>
        <w:softHyphen/>
        <w:t>tiones filosóficas y doctri</w:t>
      </w:r>
      <w:r w:rsidRPr="00A40F4C">
        <w:rPr>
          <w:rFonts w:ascii="Arial" w:hAnsi="Arial" w:cs="Arial"/>
          <w:b/>
          <w:sz w:val="22"/>
          <w:szCs w:val="22"/>
        </w:rPr>
        <w:softHyphen/>
        <w:t>nales. Las 18 es</w:t>
      </w:r>
      <w:r w:rsidRPr="00A40F4C">
        <w:rPr>
          <w:rFonts w:ascii="Arial" w:hAnsi="Arial" w:cs="Arial"/>
          <w:b/>
          <w:sz w:val="22"/>
          <w:szCs w:val="22"/>
        </w:rPr>
        <w:softHyphen/>
        <w:t>cuelas fueron con los siglos desapare</w:t>
      </w:r>
      <w:r w:rsidRPr="00A40F4C">
        <w:rPr>
          <w:rFonts w:ascii="Arial" w:hAnsi="Arial" w:cs="Arial"/>
          <w:b/>
          <w:sz w:val="22"/>
          <w:szCs w:val="22"/>
        </w:rPr>
        <w:softHyphen/>
        <w:t>ciendo. Sólo una se ha mante</w:t>
      </w:r>
      <w:r w:rsidRPr="00A40F4C">
        <w:rPr>
          <w:rFonts w:ascii="Arial" w:hAnsi="Arial" w:cs="Arial"/>
          <w:b/>
          <w:sz w:val="22"/>
          <w:szCs w:val="22"/>
        </w:rPr>
        <w:softHyphen/>
        <w:t>ni</w:t>
      </w:r>
      <w:r w:rsidRPr="00A40F4C">
        <w:rPr>
          <w:rFonts w:ascii="Arial" w:hAnsi="Arial" w:cs="Arial"/>
          <w:b/>
          <w:sz w:val="22"/>
          <w:szCs w:val="22"/>
        </w:rPr>
        <w:softHyphen/>
        <w:t xml:space="preserve">do hasta la actualidad como descendiente de los primeros tiempos. </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Es la </w:t>
      </w:r>
      <w:proofErr w:type="spellStart"/>
      <w:r w:rsidRPr="00A40F4C">
        <w:rPr>
          <w:rFonts w:ascii="Arial" w:hAnsi="Arial" w:cs="Arial"/>
          <w:b/>
          <w:sz w:val="22"/>
          <w:szCs w:val="22"/>
        </w:rPr>
        <w:t>Theravada</w:t>
      </w:r>
      <w:proofErr w:type="spellEnd"/>
      <w:r w:rsidRPr="00A40F4C">
        <w:rPr>
          <w:rFonts w:ascii="Arial" w:hAnsi="Arial" w:cs="Arial"/>
          <w:b/>
          <w:sz w:val="22"/>
          <w:szCs w:val="22"/>
        </w:rPr>
        <w:t>.</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Default="00435950" w:rsidP="00A40F4C">
      <w:pPr>
        <w:pStyle w:val="estilo2"/>
        <w:spacing w:before="0" w:beforeAutospacing="0" w:after="0" w:afterAutospacing="0"/>
        <w:jc w:val="both"/>
        <w:rPr>
          <w:rFonts w:ascii="Arial" w:hAnsi="Arial" w:cs="Arial"/>
          <w:b/>
          <w:sz w:val="22"/>
          <w:szCs w:val="22"/>
        </w:rPr>
      </w:pPr>
      <w:r>
        <w:rPr>
          <w:rStyle w:val="Textoennegrita"/>
          <w:rFonts w:ascii="Arial" w:hAnsi="Arial" w:cs="Arial"/>
          <w:sz w:val="22"/>
          <w:szCs w:val="22"/>
        </w:rPr>
        <w:t xml:space="preserve">  </w:t>
      </w:r>
      <w:r w:rsidRPr="00435950">
        <w:rPr>
          <w:rStyle w:val="Textoennegrita"/>
          <w:rFonts w:ascii="Arial" w:hAnsi="Arial" w:cs="Arial"/>
          <w:color w:val="0070C0"/>
          <w:sz w:val="22"/>
          <w:szCs w:val="22"/>
        </w:rPr>
        <w:t xml:space="preserve">3º </w:t>
      </w:r>
      <w:r w:rsidR="00EE52C9" w:rsidRPr="00435950">
        <w:rPr>
          <w:rStyle w:val="Textoennegrita"/>
          <w:rFonts w:ascii="Arial" w:hAnsi="Arial" w:cs="Arial"/>
          <w:color w:val="0070C0"/>
          <w:sz w:val="22"/>
          <w:szCs w:val="22"/>
        </w:rPr>
        <w:t>Tercer Consejo Superior</w:t>
      </w:r>
      <w:r w:rsidR="00EE52C9" w:rsidRPr="00A40F4C">
        <w:rPr>
          <w:rStyle w:val="Textoennegrita"/>
          <w:rFonts w:ascii="Arial" w:hAnsi="Arial" w:cs="Arial"/>
          <w:sz w:val="22"/>
          <w:szCs w:val="22"/>
        </w:rPr>
        <w:t>.</w:t>
      </w:r>
      <w:r w:rsidR="00EE52C9" w:rsidRPr="00A40F4C">
        <w:rPr>
          <w:rFonts w:ascii="Arial" w:hAnsi="Arial" w:cs="Arial"/>
          <w:b/>
          <w:sz w:val="22"/>
          <w:szCs w:val="22"/>
        </w:rPr>
        <w:t>   Fue convoca</w:t>
      </w:r>
      <w:r w:rsidR="00EE52C9" w:rsidRPr="00A40F4C">
        <w:rPr>
          <w:rFonts w:ascii="Arial" w:hAnsi="Arial" w:cs="Arial"/>
          <w:b/>
          <w:sz w:val="22"/>
          <w:szCs w:val="22"/>
        </w:rPr>
        <w:softHyphen/>
        <w:t xml:space="preserve">do por el rey </w:t>
      </w:r>
      <w:proofErr w:type="spellStart"/>
      <w:r w:rsidR="00EE52C9" w:rsidRPr="00A40F4C">
        <w:rPr>
          <w:rFonts w:ascii="Arial" w:hAnsi="Arial" w:cs="Arial"/>
          <w:b/>
          <w:sz w:val="22"/>
          <w:szCs w:val="22"/>
        </w:rPr>
        <w:t>Asoka</w:t>
      </w:r>
      <w:proofErr w:type="spellEnd"/>
      <w:r w:rsidR="00EE52C9" w:rsidRPr="00A40F4C">
        <w:rPr>
          <w:rFonts w:ascii="Arial" w:hAnsi="Arial" w:cs="Arial"/>
          <w:b/>
          <w:sz w:val="22"/>
          <w:szCs w:val="22"/>
        </w:rPr>
        <w:t xml:space="preserve"> en el siglo</w:t>
      </w:r>
      <w:r w:rsidR="00EE52C9" w:rsidRPr="00A40F4C">
        <w:rPr>
          <w:rFonts w:ascii="Arial" w:hAnsi="Arial" w:cs="Arial"/>
          <w:b/>
          <w:sz w:val="22"/>
          <w:szCs w:val="22"/>
        </w:rPr>
        <w:softHyphen/>
        <w:t xml:space="preserve"> III a. C., y se realizó en </w:t>
      </w:r>
      <w:proofErr w:type="spellStart"/>
      <w:r w:rsidR="00EE52C9" w:rsidRPr="00A40F4C">
        <w:rPr>
          <w:rFonts w:ascii="Arial" w:hAnsi="Arial" w:cs="Arial"/>
          <w:b/>
          <w:sz w:val="22"/>
          <w:szCs w:val="22"/>
        </w:rPr>
        <w:t>Pataliputra</w:t>
      </w:r>
      <w:proofErr w:type="spellEnd"/>
      <w:r w:rsidR="00EE52C9" w:rsidRPr="00A40F4C">
        <w:rPr>
          <w:rFonts w:ascii="Arial" w:hAnsi="Arial" w:cs="Arial"/>
          <w:b/>
          <w:sz w:val="22"/>
          <w:szCs w:val="22"/>
        </w:rPr>
        <w:t xml:space="preserve"> (actual Pat</w:t>
      </w:r>
      <w:r w:rsidR="00EE52C9" w:rsidRPr="00A40F4C">
        <w:rPr>
          <w:rFonts w:ascii="Arial" w:hAnsi="Arial" w:cs="Arial"/>
          <w:b/>
          <w:sz w:val="22"/>
          <w:szCs w:val="22"/>
        </w:rPr>
        <w:softHyphen/>
        <w:t xml:space="preserve">na). Fue sugerido por el monje </w:t>
      </w:r>
      <w:proofErr w:type="spellStart"/>
      <w:r w:rsidR="00EE52C9" w:rsidRPr="00A40F4C">
        <w:rPr>
          <w:rFonts w:ascii="Arial" w:hAnsi="Arial" w:cs="Arial"/>
          <w:b/>
          <w:sz w:val="22"/>
          <w:szCs w:val="22"/>
        </w:rPr>
        <w:t>Mog</w:t>
      </w:r>
      <w:r w:rsidR="00EE52C9" w:rsidRPr="00A40F4C">
        <w:rPr>
          <w:rFonts w:ascii="Arial" w:hAnsi="Arial" w:cs="Arial"/>
          <w:b/>
          <w:sz w:val="22"/>
          <w:szCs w:val="22"/>
        </w:rPr>
        <w:softHyphen/>
        <w:t>galiputta</w:t>
      </w:r>
      <w:proofErr w:type="spellEnd"/>
      <w:r w:rsidR="00EE52C9" w:rsidRPr="00A40F4C">
        <w:rPr>
          <w:rFonts w:ascii="Arial" w:hAnsi="Arial" w:cs="Arial"/>
          <w:b/>
          <w:sz w:val="22"/>
          <w:szCs w:val="22"/>
        </w:rPr>
        <w:t xml:space="preserve"> </w:t>
      </w:r>
      <w:proofErr w:type="spellStart"/>
      <w:r w:rsidR="00EE52C9" w:rsidRPr="00A40F4C">
        <w:rPr>
          <w:rFonts w:ascii="Arial" w:hAnsi="Arial" w:cs="Arial"/>
          <w:b/>
          <w:sz w:val="22"/>
          <w:szCs w:val="22"/>
        </w:rPr>
        <w:t>Tissa</w:t>
      </w:r>
      <w:proofErr w:type="spellEnd"/>
      <w:r w:rsidR="00EE52C9" w:rsidRPr="00A40F4C">
        <w:rPr>
          <w:rFonts w:ascii="Arial" w:hAnsi="Arial" w:cs="Arial"/>
          <w:b/>
          <w:sz w:val="22"/>
          <w:szCs w:val="22"/>
        </w:rPr>
        <w:t>. Tuvo por fin expulsar de la sangha a los falsos monjes que buscaban en ellas intereses y protección real.</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En este Tercer Consejo se dilucidaron diversos puntos y culminó con la recopi</w:t>
      </w:r>
      <w:r w:rsidRPr="00A40F4C">
        <w:rPr>
          <w:rFonts w:ascii="Arial" w:hAnsi="Arial" w:cs="Arial"/>
          <w:b/>
          <w:sz w:val="22"/>
          <w:szCs w:val="22"/>
        </w:rPr>
        <w:softHyphen/>
        <w:t>la</w:t>
      </w:r>
      <w:r w:rsidRPr="00A40F4C">
        <w:rPr>
          <w:rFonts w:ascii="Arial" w:hAnsi="Arial" w:cs="Arial"/>
          <w:b/>
          <w:sz w:val="22"/>
          <w:szCs w:val="22"/>
        </w:rPr>
        <w:softHyphen/>
        <w:t>ción de los te</w:t>
      </w:r>
      <w:r w:rsidRPr="00A40F4C">
        <w:rPr>
          <w:rFonts w:ascii="Arial" w:hAnsi="Arial" w:cs="Arial"/>
          <w:b/>
          <w:sz w:val="22"/>
          <w:szCs w:val="22"/>
        </w:rPr>
        <w:t>x</w:t>
      </w:r>
      <w:r w:rsidRPr="00A40F4C">
        <w:rPr>
          <w:rFonts w:ascii="Arial" w:hAnsi="Arial" w:cs="Arial"/>
          <w:b/>
          <w:sz w:val="22"/>
          <w:szCs w:val="22"/>
        </w:rPr>
        <w:t>tos y escritos budistas (</w:t>
      </w:r>
      <w:proofErr w:type="spellStart"/>
      <w:r w:rsidRPr="00A40F4C">
        <w:rPr>
          <w:rFonts w:ascii="Arial" w:hAnsi="Arial" w:cs="Arial"/>
          <w:b/>
          <w:sz w:val="22"/>
          <w:szCs w:val="22"/>
        </w:rPr>
        <w:t>Tripitaka</w:t>
      </w:r>
      <w:proofErr w:type="spellEnd"/>
      <w:r w:rsidRPr="00A40F4C">
        <w:rPr>
          <w:rFonts w:ascii="Arial" w:hAnsi="Arial" w:cs="Arial"/>
          <w:b/>
          <w:sz w:val="22"/>
          <w:szCs w:val="22"/>
        </w:rPr>
        <w:t>), y con la acepta</w:t>
      </w:r>
      <w:r w:rsidRPr="00A40F4C">
        <w:rPr>
          <w:rFonts w:ascii="Arial" w:hAnsi="Arial" w:cs="Arial"/>
          <w:b/>
          <w:sz w:val="22"/>
          <w:szCs w:val="22"/>
        </w:rPr>
        <w:softHyphen/>
        <w:t>ción de la filosofía sutil ("</w:t>
      </w:r>
      <w:proofErr w:type="spellStart"/>
      <w:r w:rsidRPr="00A40F4C">
        <w:rPr>
          <w:rFonts w:ascii="Arial" w:hAnsi="Arial" w:cs="Arial"/>
          <w:b/>
          <w:sz w:val="22"/>
          <w:szCs w:val="22"/>
        </w:rPr>
        <w:t>abhid</w:t>
      </w:r>
      <w:r w:rsidRPr="00A40F4C">
        <w:rPr>
          <w:rFonts w:ascii="Arial" w:hAnsi="Arial" w:cs="Arial"/>
          <w:b/>
          <w:sz w:val="22"/>
          <w:szCs w:val="22"/>
        </w:rPr>
        <w:softHyphen/>
        <w:t>har</w:t>
      </w:r>
      <w:r w:rsidRPr="00A40F4C">
        <w:rPr>
          <w:rFonts w:ascii="Arial" w:hAnsi="Arial" w:cs="Arial"/>
          <w:b/>
          <w:sz w:val="22"/>
          <w:szCs w:val="22"/>
        </w:rPr>
        <w:softHyphen/>
        <w:t>ma</w:t>
      </w:r>
      <w:proofErr w:type="spellEnd"/>
      <w:r w:rsidRPr="00A40F4C">
        <w:rPr>
          <w:rFonts w:ascii="Arial" w:hAnsi="Arial" w:cs="Arial"/>
          <w:b/>
          <w:sz w:val="22"/>
          <w:szCs w:val="22"/>
        </w:rPr>
        <w:t>"), la acog</w:t>
      </w:r>
      <w:r w:rsidRPr="00A40F4C">
        <w:rPr>
          <w:rFonts w:ascii="Arial" w:hAnsi="Arial" w:cs="Arial"/>
          <w:b/>
          <w:sz w:val="22"/>
          <w:szCs w:val="22"/>
        </w:rPr>
        <w:t>i</w:t>
      </w:r>
      <w:r w:rsidRPr="00A40F4C">
        <w:rPr>
          <w:rFonts w:ascii="Arial" w:hAnsi="Arial" w:cs="Arial"/>
          <w:b/>
          <w:sz w:val="22"/>
          <w:szCs w:val="22"/>
        </w:rPr>
        <w:t>da doctrinal ("</w:t>
      </w:r>
      <w:proofErr w:type="spellStart"/>
      <w:r w:rsidRPr="00A40F4C">
        <w:rPr>
          <w:rFonts w:ascii="Arial" w:hAnsi="Arial" w:cs="Arial"/>
          <w:b/>
          <w:sz w:val="22"/>
          <w:szCs w:val="22"/>
        </w:rPr>
        <w:t>dharma</w:t>
      </w:r>
      <w:proofErr w:type="spellEnd"/>
      <w:r w:rsidRPr="00A40F4C">
        <w:rPr>
          <w:rFonts w:ascii="Arial" w:hAnsi="Arial" w:cs="Arial"/>
          <w:b/>
          <w:sz w:val="22"/>
          <w:szCs w:val="22"/>
        </w:rPr>
        <w:t>") y la aceptación de la disciplina monacal ("</w:t>
      </w:r>
      <w:proofErr w:type="spellStart"/>
      <w:r w:rsidRPr="00A40F4C">
        <w:rPr>
          <w:rFonts w:ascii="Arial" w:hAnsi="Arial" w:cs="Arial"/>
          <w:b/>
          <w:sz w:val="22"/>
          <w:szCs w:val="22"/>
        </w:rPr>
        <w:t>vinaya</w:t>
      </w:r>
      <w:proofErr w:type="spellEnd"/>
      <w:r w:rsidRPr="00A40F4C">
        <w:rPr>
          <w:rFonts w:ascii="Arial" w:hAnsi="Arial" w:cs="Arial"/>
          <w:b/>
          <w:sz w:val="22"/>
          <w:szCs w:val="22"/>
        </w:rPr>
        <w:t>")</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Otro logro fue el envío de misio</w:t>
      </w:r>
      <w:r w:rsidRPr="00A40F4C">
        <w:rPr>
          <w:rFonts w:ascii="Arial" w:hAnsi="Arial" w:cs="Arial"/>
          <w:b/>
          <w:sz w:val="22"/>
          <w:szCs w:val="22"/>
        </w:rPr>
        <w:softHyphen/>
        <w:t>neros para que recorrieran países divulgando la fe budista.</w:t>
      </w:r>
    </w:p>
    <w:p w:rsidR="00435950" w:rsidRPr="00A40F4C" w:rsidRDefault="00435950" w:rsidP="00A40F4C">
      <w:pPr>
        <w:pStyle w:val="estilo2"/>
        <w:spacing w:before="0" w:beforeAutospacing="0" w:after="0" w:afterAutospacing="0"/>
        <w:jc w:val="both"/>
        <w:rPr>
          <w:rFonts w:ascii="Arial" w:hAnsi="Arial" w:cs="Arial"/>
          <w:b/>
          <w:sz w:val="22"/>
          <w:szCs w:val="22"/>
        </w:rPr>
      </w:pPr>
    </w:p>
    <w:p w:rsidR="00EE52C9" w:rsidRDefault="00435950" w:rsidP="00A40F4C">
      <w:pPr>
        <w:pStyle w:val="estilo2"/>
        <w:spacing w:before="0" w:beforeAutospacing="0" w:after="0" w:afterAutospacing="0"/>
        <w:jc w:val="both"/>
        <w:rPr>
          <w:rFonts w:ascii="Arial" w:hAnsi="Arial" w:cs="Arial"/>
          <w:b/>
          <w:sz w:val="22"/>
          <w:szCs w:val="22"/>
        </w:rPr>
      </w:pPr>
      <w:r w:rsidRPr="00435950">
        <w:rPr>
          <w:rStyle w:val="Textoennegrita"/>
          <w:rFonts w:ascii="Arial" w:hAnsi="Arial" w:cs="Arial"/>
          <w:color w:val="0070C0"/>
          <w:sz w:val="22"/>
          <w:szCs w:val="22"/>
        </w:rPr>
        <w:t xml:space="preserve">   </w:t>
      </w:r>
      <w:r w:rsidR="00EE52C9" w:rsidRPr="00435950">
        <w:rPr>
          <w:rStyle w:val="Textoennegrita"/>
          <w:rFonts w:ascii="Arial" w:hAnsi="Arial" w:cs="Arial"/>
          <w:color w:val="0070C0"/>
          <w:sz w:val="22"/>
          <w:szCs w:val="22"/>
        </w:rPr>
        <w:t>4</w:t>
      </w:r>
      <w:r w:rsidRPr="00435950">
        <w:rPr>
          <w:rStyle w:val="Textoennegrita"/>
          <w:rFonts w:ascii="Arial" w:hAnsi="Arial" w:cs="Arial"/>
          <w:color w:val="0070C0"/>
          <w:sz w:val="22"/>
          <w:szCs w:val="22"/>
        </w:rPr>
        <w:t>º</w:t>
      </w:r>
      <w:r w:rsidR="00EE52C9" w:rsidRPr="00435950">
        <w:rPr>
          <w:rStyle w:val="Textoennegrita"/>
          <w:rFonts w:ascii="Arial" w:hAnsi="Arial" w:cs="Arial"/>
          <w:color w:val="0070C0"/>
          <w:sz w:val="22"/>
          <w:szCs w:val="22"/>
        </w:rPr>
        <w:t>. Cuarto Consejo Superior.</w:t>
      </w:r>
      <w:r w:rsidR="00EE52C9" w:rsidRPr="00A40F4C">
        <w:rPr>
          <w:rFonts w:ascii="Arial" w:hAnsi="Arial" w:cs="Arial"/>
          <w:b/>
          <w:sz w:val="22"/>
          <w:szCs w:val="22"/>
        </w:rPr>
        <w:t xml:space="preserve">  Alrededor del año 100 tuvo lugar el  Cuarto Consejo Superior bajo el rey </w:t>
      </w:r>
      <w:proofErr w:type="spellStart"/>
      <w:r w:rsidR="00EE52C9" w:rsidRPr="00A40F4C">
        <w:rPr>
          <w:rFonts w:ascii="Arial" w:hAnsi="Arial" w:cs="Arial"/>
          <w:b/>
          <w:sz w:val="22"/>
          <w:szCs w:val="22"/>
        </w:rPr>
        <w:t>Kanishka</w:t>
      </w:r>
      <w:proofErr w:type="spellEnd"/>
      <w:r w:rsidR="00EE52C9" w:rsidRPr="00A40F4C">
        <w:rPr>
          <w:rFonts w:ascii="Arial" w:hAnsi="Arial" w:cs="Arial"/>
          <w:b/>
          <w:sz w:val="22"/>
          <w:szCs w:val="22"/>
        </w:rPr>
        <w:t xml:space="preserve">. No se sabe bien si se celebró en la ciudad de </w:t>
      </w:r>
      <w:proofErr w:type="spellStart"/>
      <w:r w:rsidR="00EE52C9" w:rsidRPr="00A40F4C">
        <w:rPr>
          <w:rFonts w:ascii="Arial" w:hAnsi="Arial" w:cs="Arial"/>
          <w:b/>
          <w:sz w:val="22"/>
          <w:szCs w:val="22"/>
        </w:rPr>
        <w:t>Jalandhar</w:t>
      </w:r>
      <w:proofErr w:type="spellEnd"/>
      <w:r w:rsidR="00EE52C9" w:rsidRPr="00A40F4C">
        <w:rPr>
          <w:rFonts w:ascii="Arial" w:hAnsi="Arial" w:cs="Arial"/>
          <w:b/>
          <w:sz w:val="22"/>
          <w:szCs w:val="22"/>
        </w:rPr>
        <w:t xml:space="preserve"> o en algún lugar de </w:t>
      </w:r>
      <w:proofErr w:type="spellStart"/>
      <w:r w:rsidR="00EE52C9" w:rsidRPr="00A40F4C">
        <w:rPr>
          <w:rFonts w:ascii="Arial" w:hAnsi="Arial" w:cs="Arial"/>
          <w:b/>
          <w:sz w:val="22"/>
          <w:szCs w:val="22"/>
        </w:rPr>
        <w:t>Jam</w:t>
      </w:r>
      <w:r w:rsidR="00EE52C9" w:rsidRPr="00A40F4C">
        <w:rPr>
          <w:rFonts w:ascii="Arial" w:hAnsi="Arial" w:cs="Arial"/>
          <w:b/>
          <w:sz w:val="22"/>
          <w:szCs w:val="22"/>
        </w:rPr>
        <w:softHyphen/>
        <w:t>mu</w:t>
      </w:r>
      <w:proofErr w:type="spellEnd"/>
      <w:r w:rsidR="00EE52C9" w:rsidRPr="00A40F4C">
        <w:rPr>
          <w:rFonts w:ascii="Arial" w:hAnsi="Arial" w:cs="Arial"/>
          <w:b/>
          <w:sz w:val="22"/>
          <w:szCs w:val="22"/>
        </w:rPr>
        <w:t xml:space="preserve"> o Cachemi</w:t>
      </w:r>
      <w:r w:rsidR="00EE52C9" w:rsidRPr="00A40F4C">
        <w:rPr>
          <w:rFonts w:ascii="Arial" w:hAnsi="Arial" w:cs="Arial"/>
          <w:b/>
          <w:sz w:val="22"/>
          <w:szCs w:val="22"/>
        </w:rPr>
        <w:softHyphen/>
        <w:t>ra.   Intentó buscar la paz entre las diver</w:t>
      </w:r>
      <w:r w:rsidR="00EE52C9" w:rsidRPr="00A40F4C">
        <w:rPr>
          <w:rFonts w:ascii="Arial" w:hAnsi="Arial" w:cs="Arial"/>
          <w:b/>
          <w:sz w:val="22"/>
          <w:szCs w:val="22"/>
        </w:rPr>
        <w:softHyphen/>
        <w:t xml:space="preserve">sas facciones, pero los budistas </w:t>
      </w:r>
      <w:proofErr w:type="spellStart"/>
      <w:r w:rsidR="00EE52C9" w:rsidRPr="00A40F4C">
        <w:rPr>
          <w:rFonts w:ascii="Arial" w:hAnsi="Arial" w:cs="Arial"/>
          <w:b/>
          <w:sz w:val="22"/>
          <w:szCs w:val="22"/>
        </w:rPr>
        <w:t>Theravada</w:t>
      </w:r>
      <w:proofErr w:type="spellEnd"/>
      <w:r w:rsidR="00EE52C9" w:rsidRPr="00A40F4C">
        <w:rPr>
          <w:rFonts w:ascii="Arial" w:hAnsi="Arial" w:cs="Arial"/>
          <w:b/>
          <w:sz w:val="22"/>
          <w:szCs w:val="22"/>
        </w:rPr>
        <w:t xml:space="preserve"> se n</w:t>
      </w:r>
      <w:r w:rsidR="00EE52C9" w:rsidRPr="00A40F4C">
        <w:rPr>
          <w:rFonts w:ascii="Arial" w:hAnsi="Arial" w:cs="Arial"/>
          <w:b/>
          <w:sz w:val="22"/>
          <w:szCs w:val="22"/>
        </w:rPr>
        <w:t>e</w:t>
      </w:r>
      <w:r w:rsidR="00EE52C9" w:rsidRPr="00A40F4C">
        <w:rPr>
          <w:rFonts w:ascii="Arial" w:hAnsi="Arial" w:cs="Arial"/>
          <w:b/>
          <w:sz w:val="22"/>
          <w:szCs w:val="22"/>
        </w:rPr>
        <w:t>garon a asumir las decisio</w:t>
      </w:r>
      <w:r w:rsidR="00EE52C9" w:rsidRPr="00A40F4C">
        <w:rPr>
          <w:rFonts w:ascii="Arial" w:hAnsi="Arial" w:cs="Arial"/>
          <w:b/>
          <w:sz w:val="22"/>
          <w:szCs w:val="22"/>
        </w:rPr>
        <w:softHyphen/>
        <w:t>nes.</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EE52C9" w:rsidRPr="00435950" w:rsidRDefault="00435950" w:rsidP="00A40F4C">
      <w:pPr>
        <w:pStyle w:val="estilo2"/>
        <w:spacing w:before="0" w:beforeAutospacing="0" w:after="0" w:afterAutospacing="0"/>
        <w:jc w:val="both"/>
        <w:rPr>
          <w:rStyle w:val="Textoennegrita"/>
          <w:rFonts w:ascii="Arial" w:hAnsi="Arial" w:cs="Arial"/>
          <w:color w:val="0070C0"/>
          <w:sz w:val="28"/>
          <w:szCs w:val="28"/>
        </w:rPr>
      </w:pPr>
      <w:r w:rsidRPr="00435950">
        <w:rPr>
          <w:rStyle w:val="Textoennegrita"/>
          <w:rFonts w:ascii="Arial" w:hAnsi="Arial" w:cs="Arial"/>
          <w:color w:val="0070C0"/>
          <w:sz w:val="28"/>
          <w:szCs w:val="28"/>
        </w:rPr>
        <w:t xml:space="preserve"> 5</w:t>
      </w:r>
      <w:r w:rsidR="00EE52C9" w:rsidRPr="00435950">
        <w:rPr>
          <w:rStyle w:val="Textoennegrita"/>
          <w:rFonts w:ascii="Arial" w:hAnsi="Arial" w:cs="Arial"/>
          <w:color w:val="0070C0"/>
          <w:sz w:val="28"/>
          <w:szCs w:val="28"/>
        </w:rPr>
        <w:t>. Los libros santos</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Aunque ya habían pasado muchos siglos desde la muerte de Buda, las tradiciones y enseñanzas seguían siendo expuestas verbalmente durante los Con</w:t>
      </w:r>
      <w:r w:rsidRPr="00A40F4C">
        <w:rPr>
          <w:rFonts w:ascii="Arial" w:hAnsi="Arial" w:cs="Arial"/>
          <w:b/>
          <w:sz w:val="22"/>
          <w:szCs w:val="22"/>
        </w:rPr>
        <w:softHyphen/>
        <w:t xml:space="preserve">sejos. Pero hacia el siglo I a.C., se tomó la decisión de que fueran puestas por escrito, para que todos pudieran </w:t>
      </w:r>
      <w:proofErr w:type="spellStart"/>
      <w:r w:rsidRPr="00A40F4C">
        <w:rPr>
          <w:rFonts w:ascii="Arial" w:hAnsi="Arial" w:cs="Arial"/>
          <w:b/>
          <w:sz w:val="22"/>
          <w:szCs w:val="22"/>
        </w:rPr>
        <w:t>apoyar</w:t>
      </w:r>
      <w:r w:rsidRPr="00A40F4C">
        <w:rPr>
          <w:rFonts w:ascii="Arial" w:hAnsi="Arial" w:cs="Arial"/>
          <w:b/>
          <w:sz w:val="22"/>
          <w:szCs w:val="22"/>
        </w:rPr>
        <w:softHyphen/>
        <w:t>se</w:t>
      </w:r>
      <w:proofErr w:type="spellEnd"/>
      <w:r w:rsidRPr="00A40F4C">
        <w:rPr>
          <w:rFonts w:ascii="Arial" w:hAnsi="Arial" w:cs="Arial"/>
          <w:b/>
          <w:sz w:val="22"/>
          <w:szCs w:val="22"/>
        </w:rPr>
        <w:t xml:space="preserve"> en los mismos te</w:t>
      </w:r>
      <w:r w:rsidRPr="00A40F4C">
        <w:rPr>
          <w:rFonts w:ascii="Arial" w:hAnsi="Arial" w:cs="Arial"/>
          <w:b/>
          <w:sz w:val="22"/>
          <w:szCs w:val="22"/>
        </w:rPr>
        <w:t>x</w:t>
      </w:r>
      <w:r w:rsidRPr="00A40F4C">
        <w:rPr>
          <w:rFonts w:ascii="Arial" w:hAnsi="Arial" w:cs="Arial"/>
          <w:b/>
          <w:sz w:val="22"/>
          <w:szCs w:val="22"/>
        </w:rPr>
        <w:t xml:space="preserve">tos.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Se utilizó al principio el sánscrito para la transcrip</w:t>
      </w:r>
      <w:r w:rsidRPr="00A40F4C">
        <w:rPr>
          <w:rFonts w:ascii="Arial" w:hAnsi="Arial" w:cs="Arial"/>
          <w:b/>
          <w:sz w:val="22"/>
          <w:szCs w:val="22"/>
        </w:rPr>
        <w:softHyphen/>
        <w:t>ción lo que se decía que el Maestro había ens</w:t>
      </w:r>
      <w:r w:rsidRPr="00A40F4C">
        <w:rPr>
          <w:rFonts w:ascii="Arial" w:hAnsi="Arial" w:cs="Arial"/>
          <w:b/>
          <w:sz w:val="22"/>
          <w:szCs w:val="22"/>
        </w:rPr>
        <w:t>e</w:t>
      </w:r>
      <w:r w:rsidRPr="00A40F4C">
        <w:rPr>
          <w:rFonts w:ascii="Arial" w:hAnsi="Arial" w:cs="Arial"/>
          <w:b/>
          <w:sz w:val="22"/>
          <w:szCs w:val="22"/>
        </w:rPr>
        <w:t>ñado.  A pesar de que se conservan textos dispersos, ninguno de los primeros escri</w:t>
      </w:r>
      <w:r w:rsidRPr="00A40F4C">
        <w:rPr>
          <w:rFonts w:ascii="Arial" w:hAnsi="Arial" w:cs="Arial"/>
          <w:b/>
          <w:sz w:val="22"/>
          <w:szCs w:val="22"/>
        </w:rPr>
        <w:softHyphen/>
        <w:t>tos en sánscr</w:t>
      </w:r>
      <w:r w:rsidRPr="00A40F4C">
        <w:rPr>
          <w:rFonts w:ascii="Arial" w:hAnsi="Arial" w:cs="Arial"/>
          <w:b/>
          <w:sz w:val="22"/>
          <w:szCs w:val="22"/>
        </w:rPr>
        <w:t>i</w:t>
      </w:r>
      <w:r w:rsidRPr="00A40F4C">
        <w:rPr>
          <w:rFonts w:ascii="Arial" w:hAnsi="Arial" w:cs="Arial"/>
          <w:b/>
          <w:sz w:val="22"/>
          <w:szCs w:val="22"/>
        </w:rPr>
        <w:t>to ha sobrevivido. En cam</w:t>
      </w:r>
      <w:r w:rsidRPr="00A40F4C">
        <w:rPr>
          <w:rFonts w:ascii="Arial" w:hAnsi="Arial" w:cs="Arial"/>
          <w:b/>
          <w:sz w:val="22"/>
          <w:szCs w:val="22"/>
        </w:rPr>
        <w:softHyphen/>
        <w:t>bio, se conserva en lengua pali, que es len</w:t>
      </w:r>
      <w:r w:rsidRPr="00A40F4C">
        <w:rPr>
          <w:rFonts w:ascii="Arial" w:hAnsi="Arial" w:cs="Arial"/>
          <w:b/>
          <w:sz w:val="22"/>
          <w:szCs w:val="22"/>
        </w:rPr>
        <w:softHyphen/>
        <w:t>gua derivada del sáns</w:t>
      </w:r>
      <w:r w:rsidRPr="00A40F4C">
        <w:rPr>
          <w:rFonts w:ascii="Arial" w:hAnsi="Arial" w:cs="Arial"/>
          <w:b/>
          <w:sz w:val="22"/>
          <w:szCs w:val="22"/>
        </w:rPr>
        <w:softHyphen/>
        <w:t>crito, una colec</w:t>
      </w:r>
      <w:r w:rsidRPr="00A40F4C">
        <w:rPr>
          <w:rFonts w:ascii="Arial" w:hAnsi="Arial" w:cs="Arial"/>
          <w:b/>
          <w:sz w:val="22"/>
          <w:szCs w:val="22"/>
        </w:rPr>
        <w:softHyphen/>
        <w:t>ción de tex</w:t>
      </w:r>
      <w:r w:rsidRPr="00A40F4C">
        <w:rPr>
          <w:rFonts w:ascii="Arial" w:hAnsi="Arial" w:cs="Arial"/>
          <w:b/>
          <w:sz w:val="22"/>
          <w:szCs w:val="22"/>
        </w:rPr>
        <w:softHyphen/>
        <w:t xml:space="preserve">tos canónicos </w:t>
      </w:r>
      <w:proofErr w:type="spellStart"/>
      <w:r w:rsidRPr="00A40F4C">
        <w:rPr>
          <w:rFonts w:ascii="Arial" w:hAnsi="Arial" w:cs="Arial"/>
          <w:b/>
          <w:sz w:val="22"/>
          <w:szCs w:val="22"/>
        </w:rPr>
        <w:t>thera</w:t>
      </w:r>
      <w:r w:rsidRPr="00A40F4C">
        <w:rPr>
          <w:rFonts w:ascii="Arial" w:hAnsi="Arial" w:cs="Arial"/>
          <w:b/>
          <w:sz w:val="22"/>
          <w:szCs w:val="22"/>
        </w:rPr>
        <w:softHyphen/>
        <w:t>vidianos</w:t>
      </w:r>
      <w:proofErr w:type="spellEnd"/>
      <w:r w:rsidRPr="00A40F4C">
        <w:rPr>
          <w:rFonts w:ascii="Arial" w:hAnsi="Arial" w:cs="Arial"/>
          <w:b/>
          <w:sz w:val="22"/>
          <w:szCs w:val="22"/>
        </w:rPr>
        <w:t>, conocida por el nombre de Canon Pali.</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Se la conoce con el nombre de "</w:t>
      </w:r>
      <w:proofErr w:type="spellStart"/>
      <w:r w:rsidRPr="00A40F4C">
        <w:rPr>
          <w:rFonts w:ascii="Arial" w:hAnsi="Arial" w:cs="Arial"/>
          <w:b/>
          <w:sz w:val="22"/>
          <w:szCs w:val="22"/>
        </w:rPr>
        <w:t>Tripi</w:t>
      </w:r>
      <w:r w:rsidRPr="00A40F4C">
        <w:rPr>
          <w:rFonts w:ascii="Arial" w:hAnsi="Arial" w:cs="Arial"/>
          <w:b/>
          <w:sz w:val="22"/>
          <w:szCs w:val="22"/>
        </w:rPr>
        <w:softHyphen/>
        <w:t>taka</w:t>
      </w:r>
      <w:proofErr w:type="spellEnd"/>
      <w:r w:rsidRPr="00A40F4C">
        <w:rPr>
          <w:rFonts w:ascii="Arial" w:hAnsi="Arial" w:cs="Arial"/>
          <w:b/>
          <w:sz w:val="22"/>
          <w:szCs w:val="22"/>
        </w:rPr>
        <w:t>", porque constar de tres colec</w:t>
      </w:r>
      <w:r w:rsidRPr="00A40F4C">
        <w:rPr>
          <w:rFonts w:ascii="Arial" w:hAnsi="Arial" w:cs="Arial"/>
          <w:b/>
          <w:sz w:val="22"/>
          <w:szCs w:val="22"/>
        </w:rPr>
        <w:softHyphen/>
        <w:t>cio</w:t>
      </w:r>
      <w:r w:rsidRPr="00A40F4C">
        <w:rPr>
          <w:rFonts w:ascii="Arial" w:hAnsi="Arial" w:cs="Arial"/>
          <w:b/>
          <w:sz w:val="22"/>
          <w:szCs w:val="22"/>
        </w:rPr>
        <w:softHyphen/>
        <w:t xml:space="preserve">nes de escritos: el </w:t>
      </w:r>
      <w:proofErr w:type="spellStart"/>
      <w:r w:rsidRPr="00A40F4C">
        <w:rPr>
          <w:rFonts w:ascii="Arial" w:hAnsi="Arial" w:cs="Arial"/>
          <w:b/>
          <w:sz w:val="22"/>
          <w:szCs w:val="22"/>
        </w:rPr>
        <w:t>S</w:t>
      </w:r>
      <w:r w:rsidRPr="00A40F4C">
        <w:rPr>
          <w:rFonts w:ascii="Arial" w:hAnsi="Arial" w:cs="Arial"/>
          <w:b/>
          <w:sz w:val="22"/>
          <w:szCs w:val="22"/>
        </w:rPr>
        <w:t>u</w:t>
      </w:r>
      <w:r w:rsidRPr="00A40F4C">
        <w:rPr>
          <w:rFonts w:ascii="Arial" w:hAnsi="Arial" w:cs="Arial"/>
          <w:b/>
          <w:sz w:val="22"/>
          <w:szCs w:val="22"/>
        </w:rPr>
        <w:t>traPitaka</w:t>
      </w:r>
      <w:proofErr w:type="spellEnd"/>
      <w:r w:rsidRPr="00A40F4C">
        <w:rPr>
          <w:rFonts w:ascii="Arial" w:hAnsi="Arial" w:cs="Arial"/>
          <w:b/>
          <w:sz w:val="22"/>
          <w:szCs w:val="22"/>
        </w:rPr>
        <w:t xml:space="preserve"> (colección de discursos), el </w:t>
      </w:r>
      <w:proofErr w:type="spellStart"/>
      <w:r w:rsidRPr="00A40F4C">
        <w:rPr>
          <w:rFonts w:ascii="Arial" w:hAnsi="Arial" w:cs="Arial"/>
          <w:b/>
          <w:sz w:val="22"/>
          <w:szCs w:val="22"/>
        </w:rPr>
        <w:t>Vinaya-Pitaka</w:t>
      </w:r>
      <w:proofErr w:type="spellEnd"/>
      <w:r w:rsidRPr="00A40F4C">
        <w:rPr>
          <w:rFonts w:ascii="Arial" w:hAnsi="Arial" w:cs="Arial"/>
          <w:b/>
          <w:sz w:val="22"/>
          <w:szCs w:val="22"/>
        </w:rPr>
        <w:t xml:space="preserve"> (código de disciplina monásti</w:t>
      </w:r>
      <w:r w:rsidRPr="00A40F4C">
        <w:rPr>
          <w:rFonts w:ascii="Arial" w:hAnsi="Arial" w:cs="Arial"/>
          <w:b/>
          <w:sz w:val="22"/>
          <w:szCs w:val="22"/>
        </w:rPr>
        <w:softHyphen/>
        <w:t xml:space="preserve">ca) y el </w:t>
      </w:r>
      <w:proofErr w:type="spellStart"/>
      <w:r w:rsidRPr="00A40F4C">
        <w:rPr>
          <w:rFonts w:ascii="Arial" w:hAnsi="Arial" w:cs="Arial"/>
          <w:b/>
          <w:sz w:val="22"/>
          <w:szCs w:val="22"/>
        </w:rPr>
        <w:t>Abhi</w:t>
      </w:r>
      <w:r w:rsidRPr="00A40F4C">
        <w:rPr>
          <w:rFonts w:ascii="Arial" w:hAnsi="Arial" w:cs="Arial"/>
          <w:b/>
          <w:sz w:val="22"/>
          <w:szCs w:val="22"/>
        </w:rPr>
        <w:t>d</w:t>
      </w:r>
      <w:r w:rsidRPr="00A40F4C">
        <w:rPr>
          <w:rFonts w:ascii="Arial" w:hAnsi="Arial" w:cs="Arial"/>
          <w:b/>
          <w:sz w:val="22"/>
          <w:szCs w:val="22"/>
        </w:rPr>
        <w:t>harma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Pitaka</w:t>
      </w:r>
      <w:proofErr w:type="spellEnd"/>
      <w:r w:rsidRPr="00A40F4C">
        <w:rPr>
          <w:rFonts w:ascii="Arial" w:hAnsi="Arial" w:cs="Arial"/>
          <w:b/>
          <w:sz w:val="22"/>
          <w:szCs w:val="22"/>
        </w:rPr>
        <w:t xml:space="preserve"> (contiene discusio</w:t>
      </w:r>
      <w:r w:rsidRPr="00A40F4C">
        <w:rPr>
          <w:rFonts w:ascii="Arial" w:hAnsi="Arial" w:cs="Arial"/>
          <w:b/>
          <w:sz w:val="22"/>
          <w:szCs w:val="22"/>
        </w:rPr>
        <w:softHyphen/>
        <w:t>nes filosóficas y psicológicas.</w:t>
      </w:r>
    </w:p>
    <w:p w:rsidR="00435950" w:rsidRPr="00A40F4C" w:rsidRDefault="00435950" w:rsidP="00A40F4C">
      <w:pPr>
        <w:pStyle w:val="estilo2"/>
        <w:spacing w:before="0" w:beforeAutospacing="0" w:after="0" w:afterAutospacing="0"/>
        <w:jc w:val="both"/>
        <w:rPr>
          <w:rFonts w:ascii="Arial" w:hAnsi="Arial" w:cs="Arial"/>
          <w:b/>
          <w:sz w:val="22"/>
          <w:szCs w:val="22"/>
        </w:rPr>
      </w:pPr>
    </w:p>
    <w:p w:rsidR="00435950" w:rsidRPr="00435950" w:rsidRDefault="00EE52C9" w:rsidP="00435950">
      <w:pPr>
        <w:pStyle w:val="estilo2"/>
        <w:spacing w:before="0" w:beforeAutospacing="0" w:after="0" w:afterAutospacing="0"/>
        <w:jc w:val="center"/>
        <w:rPr>
          <w:rStyle w:val="Textoennegrita"/>
          <w:rFonts w:ascii="Arial" w:hAnsi="Arial" w:cs="Arial"/>
          <w:color w:val="0070C0"/>
          <w:sz w:val="22"/>
          <w:szCs w:val="22"/>
        </w:rPr>
      </w:pPr>
      <w:r w:rsidRPr="00A40F4C">
        <w:rPr>
          <w:rFonts w:ascii="Arial" w:hAnsi="Arial" w:cs="Arial"/>
          <w:b/>
          <w:noProof/>
          <w:sz w:val="22"/>
          <w:szCs w:val="22"/>
        </w:rPr>
        <w:lastRenderedPageBreak/>
        <w:drawing>
          <wp:inline distT="0" distB="0" distL="0" distR="0">
            <wp:extent cx="3838575" cy="1619250"/>
            <wp:effectExtent l="19050" t="0" r="9525" b="0"/>
            <wp:docPr id="20" name="Imagen 20" descr="http://catequesis.lasalle.es/B/bplantilla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tequesis.lasalle.es/B/bplantilla_clip_image007.jpg"/>
                    <pic:cNvPicPr>
                      <a:picLocks noChangeAspect="1" noChangeArrowheads="1"/>
                    </pic:cNvPicPr>
                  </pic:nvPicPr>
                  <pic:blipFill>
                    <a:blip r:embed="rId18"/>
                    <a:srcRect/>
                    <a:stretch>
                      <a:fillRect/>
                    </a:stretch>
                  </pic:blipFill>
                  <pic:spPr bwMode="auto">
                    <a:xfrm>
                      <a:off x="0" y="0"/>
                      <a:ext cx="3838575" cy="1619250"/>
                    </a:xfrm>
                    <a:prstGeom prst="rect">
                      <a:avLst/>
                    </a:prstGeom>
                    <a:noFill/>
                    <a:ln w="9525">
                      <a:noFill/>
                      <a:miter lim="800000"/>
                      <a:headEnd/>
                      <a:tailEnd/>
                    </a:ln>
                  </pic:spPr>
                </pic:pic>
              </a:graphicData>
            </a:graphic>
          </wp:inline>
        </w:drawing>
      </w:r>
      <w:r w:rsidRPr="00A40F4C">
        <w:rPr>
          <w:rFonts w:ascii="Arial" w:hAnsi="Arial" w:cs="Arial"/>
          <w:b/>
          <w:sz w:val="22"/>
          <w:szCs w:val="22"/>
        </w:rPr>
        <w:br/>
        <w:t>  </w:t>
      </w:r>
      <w:r w:rsidRPr="00A40F4C">
        <w:rPr>
          <w:rFonts w:ascii="Arial" w:hAnsi="Arial" w:cs="Arial"/>
          <w:b/>
          <w:sz w:val="22"/>
          <w:szCs w:val="22"/>
        </w:rPr>
        <w:br/>
      </w:r>
    </w:p>
    <w:p w:rsidR="00EE52C9" w:rsidRPr="00435950" w:rsidRDefault="00EE52C9" w:rsidP="00435950">
      <w:pPr>
        <w:pStyle w:val="estilo2"/>
        <w:spacing w:before="0" w:beforeAutospacing="0" w:after="0" w:afterAutospacing="0"/>
        <w:rPr>
          <w:rStyle w:val="Textoennegrita"/>
          <w:rFonts w:ascii="Arial" w:hAnsi="Arial" w:cs="Arial"/>
          <w:color w:val="0070C0"/>
          <w:sz w:val="22"/>
          <w:szCs w:val="22"/>
        </w:rPr>
      </w:pPr>
      <w:r w:rsidRPr="00435950">
        <w:rPr>
          <w:rStyle w:val="Textoennegrita"/>
          <w:rFonts w:ascii="Arial" w:hAnsi="Arial" w:cs="Arial"/>
          <w:color w:val="0070C0"/>
          <w:sz w:val="22"/>
          <w:szCs w:val="22"/>
        </w:rPr>
        <w:t> </w:t>
      </w:r>
      <w:r w:rsidR="00435950" w:rsidRPr="00435950">
        <w:rPr>
          <w:rStyle w:val="Textoennegrita"/>
          <w:rFonts w:ascii="Arial" w:hAnsi="Arial" w:cs="Arial"/>
          <w:color w:val="0070C0"/>
          <w:sz w:val="22"/>
          <w:szCs w:val="22"/>
        </w:rPr>
        <w:t xml:space="preserve"> </w:t>
      </w:r>
      <w:r w:rsidRPr="00435950">
        <w:rPr>
          <w:rStyle w:val="Textoennegrita"/>
          <w:rFonts w:ascii="Arial" w:hAnsi="Arial" w:cs="Arial"/>
          <w:color w:val="0070C0"/>
          <w:sz w:val="22"/>
          <w:szCs w:val="22"/>
        </w:rPr>
        <w:t>1</w:t>
      </w:r>
      <w:r w:rsidR="00435950" w:rsidRPr="00435950">
        <w:rPr>
          <w:rStyle w:val="Textoennegrita"/>
          <w:rFonts w:ascii="Arial" w:hAnsi="Arial" w:cs="Arial"/>
          <w:color w:val="0070C0"/>
          <w:sz w:val="22"/>
          <w:szCs w:val="22"/>
        </w:rPr>
        <w:t>º</w:t>
      </w:r>
      <w:r w:rsidRPr="00435950">
        <w:rPr>
          <w:rStyle w:val="Textoennegrita"/>
          <w:rFonts w:ascii="Arial" w:hAnsi="Arial" w:cs="Arial"/>
          <w:color w:val="0070C0"/>
          <w:sz w:val="22"/>
          <w:szCs w:val="22"/>
        </w:rPr>
        <w:t xml:space="preserve">. El Sutra </w:t>
      </w:r>
      <w:proofErr w:type="spellStart"/>
      <w:r w:rsidRPr="00435950">
        <w:rPr>
          <w:rStyle w:val="Textoennegrita"/>
          <w:rFonts w:ascii="Arial" w:hAnsi="Arial" w:cs="Arial"/>
          <w:color w:val="0070C0"/>
          <w:sz w:val="22"/>
          <w:szCs w:val="22"/>
        </w:rPr>
        <w:t>Pitaka</w:t>
      </w:r>
      <w:proofErr w:type="spellEnd"/>
    </w:p>
    <w:p w:rsidR="00435950" w:rsidRPr="00A40F4C" w:rsidRDefault="00435950" w:rsidP="00435950">
      <w:pPr>
        <w:pStyle w:val="estilo2"/>
        <w:spacing w:before="0" w:beforeAutospacing="0" w:after="0" w:afterAutospacing="0"/>
        <w:jc w:val="center"/>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Está compuesto por diálogos entre Buda y otras personas. Lo forman cinco grupos de textos: </w:t>
      </w:r>
    </w:p>
    <w:p w:rsidR="006D49AF" w:rsidRDefault="00EE52C9" w:rsidP="006D49AF">
      <w:pPr>
        <w:pStyle w:val="estilo2"/>
        <w:spacing w:before="0" w:beforeAutospacing="0" w:after="0" w:afterAutospacing="0"/>
        <w:rPr>
          <w:rFonts w:ascii="Arial" w:hAnsi="Arial" w:cs="Arial"/>
          <w:b/>
          <w:sz w:val="22"/>
          <w:szCs w:val="22"/>
        </w:rPr>
      </w:pPr>
      <w:r w:rsidRPr="00A40F4C">
        <w:rPr>
          <w:rFonts w:ascii="Arial" w:hAnsi="Arial" w:cs="Arial"/>
          <w:b/>
          <w:sz w:val="22"/>
          <w:szCs w:val="22"/>
        </w:rPr>
        <w:t xml:space="preserve">   -  </w:t>
      </w:r>
      <w:proofErr w:type="spellStart"/>
      <w:r w:rsidRPr="00A40F4C">
        <w:rPr>
          <w:rFonts w:ascii="Arial" w:hAnsi="Arial" w:cs="Arial"/>
          <w:b/>
          <w:sz w:val="22"/>
          <w:szCs w:val="22"/>
        </w:rPr>
        <w:t>Digha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Nikaya</w:t>
      </w:r>
      <w:proofErr w:type="spellEnd"/>
      <w:r w:rsidRPr="00A40F4C">
        <w:rPr>
          <w:rFonts w:ascii="Arial" w:hAnsi="Arial" w:cs="Arial"/>
          <w:b/>
          <w:sz w:val="22"/>
          <w:szCs w:val="22"/>
        </w:rPr>
        <w:t xml:space="preserve"> o colección de discursos largos;</w:t>
      </w:r>
      <w:r w:rsidRPr="00A40F4C">
        <w:rPr>
          <w:rFonts w:ascii="Arial" w:hAnsi="Arial" w:cs="Arial"/>
          <w:b/>
          <w:sz w:val="22"/>
          <w:szCs w:val="22"/>
        </w:rPr>
        <w:br/>
        <w:t xml:space="preserve">   -  </w:t>
      </w:r>
      <w:proofErr w:type="spellStart"/>
      <w:r w:rsidRPr="00A40F4C">
        <w:rPr>
          <w:rFonts w:ascii="Arial" w:hAnsi="Arial" w:cs="Arial"/>
          <w:b/>
          <w:sz w:val="22"/>
          <w:szCs w:val="22"/>
        </w:rPr>
        <w:t>Majjhima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Nikaya</w:t>
      </w:r>
      <w:proofErr w:type="spellEnd"/>
      <w:r w:rsidRPr="00A40F4C">
        <w:rPr>
          <w:rFonts w:ascii="Arial" w:hAnsi="Arial" w:cs="Arial"/>
          <w:b/>
          <w:sz w:val="22"/>
          <w:szCs w:val="22"/>
        </w:rPr>
        <w:t xml:space="preserve"> o colección de discur</w:t>
      </w:r>
      <w:r w:rsidRPr="00A40F4C">
        <w:rPr>
          <w:rFonts w:ascii="Arial" w:hAnsi="Arial" w:cs="Arial"/>
          <w:b/>
          <w:sz w:val="22"/>
          <w:szCs w:val="22"/>
        </w:rPr>
        <w:softHyphen/>
        <w:t>sos medianamente largos;</w:t>
      </w:r>
      <w:r w:rsidRPr="00A40F4C">
        <w:rPr>
          <w:rFonts w:ascii="Arial" w:hAnsi="Arial" w:cs="Arial"/>
          <w:b/>
          <w:sz w:val="22"/>
          <w:szCs w:val="22"/>
        </w:rPr>
        <w:br/>
        <w:t xml:space="preserve">   -  </w:t>
      </w:r>
      <w:proofErr w:type="spellStart"/>
      <w:r w:rsidRPr="00A40F4C">
        <w:rPr>
          <w:rFonts w:ascii="Arial" w:hAnsi="Arial" w:cs="Arial"/>
          <w:b/>
          <w:sz w:val="22"/>
          <w:szCs w:val="22"/>
        </w:rPr>
        <w:t>Samyutta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Nikaya</w:t>
      </w:r>
      <w:proofErr w:type="spellEnd"/>
      <w:r w:rsidRPr="00A40F4C">
        <w:rPr>
          <w:rFonts w:ascii="Arial" w:hAnsi="Arial" w:cs="Arial"/>
          <w:b/>
          <w:sz w:val="22"/>
          <w:szCs w:val="22"/>
        </w:rPr>
        <w:t xml:space="preserve"> o colec</w:t>
      </w:r>
      <w:r w:rsidRPr="00A40F4C">
        <w:rPr>
          <w:rFonts w:ascii="Arial" w:hAnsi="Arial" w:cs="Arial"/>
          <w:b/>
          <w:sz w:val="22"/>
          <w:szCs w:val="22"/>
        </w:rPr>
        <w:softHyphen/>
        <w:t>ción de discur</w:t>
      </w:r>
      <w:r w:rsidRPr="00A40F4C">
        <w:rPr>
          <w:rFonts w:ascii="Arial" w:hAnsi="Arial" w:cs="Arial"/>
          <w:b/>
          <w:sz w:val="22"/>
          <w:szCs w:val="22"/>
        </w:rPr>
        <w:softHyphen/>
        <w:t>sos de un mismo tema;</w:t>
      </w:r>
      <w:r w:rsidRPr="00A40F4C">
        <w:rPr>
          <w:rFonts w:ascii="Arial" w:hAnsi="Arial" w:cs="Arial"/>
          <w:b/>
          <w:sz w:val="22"/>
          <w:szCs w:val="22"/>
        </w:rPr>
        <w:br/>
        <w:t xml:space="preserve">   -  </w:t>
      </w:r>
      <w:proofErr w:type="spellStart"/>
      <w:r w:rsidRPr="00A40F4C">
        <w:rPr>
          <w:rFonts w:ascii="Arial" w:hAnsi="Arial" w:cs="Arial"/>
          <w:b/>
          <w:sz w:val="22"/>
          <w:szCs w:val="22"/>
        </w:rPr>
        <w:t>Anguttara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Nikaya</w:t>
      </w:r>
      <w:proofErr w:type="spellEnd"/>
      <w:r w:rsidRPr="00A40F4C">
        <w:rPr>
          <w:rFonts w:ascii="Arial" w:hAnsi="Arial" w:cs="Arial"/>
          <w:b/>
          <w:sz w:val="22"/>
          <w:szCs w:val="22"/>
        </w:rPr>
        <w:t xml:space="preserve"> o colección de discursos que tratan temas específicos;</w:t>
      </w:r>
      <w:r w:rsidRPr="00A40F4C">
        <w:rPr>
          <w:rFonts w:ascii="Arial" w:hAnsi="Arial" w:cs="Arial"/>
          <w:b/>
          <w:sz w:val="22"/>
          <w:szCs w:val="22"/>
        </w:rPr>
        <w:br/>
        <w:t xml:space="preserve">   -  </w:t>
      </w:r>
      <w:proofErr w:type="spellStart"/>
      <w:r w:rsidRPr="00A40F4C">
        <w:rPr>
          <w:rFonts w:ascii="Arial" w:hAnsi="Arial" w:cs="Arial"/>
          <w:b/>
          <w:sz w:val="22"/>
          <w:szCs w:val="22"/>
        </w:rPr>
        <w:t>Khud</w:t>
      </w:r>
      <w:r w:rsidRPr="00A40F4C">
        <w:rPr>
          <w:rFonts w:ascii="Arial" w:hAnsi="Arial" w:cs="Arial"/>
          <w:b/>
          <w:sz w:val="22"/>
          <w:szCs w:val="22"/>
        </w:rPr>
        <w:softHyphen/>
        <w:t>daka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Nikaya</w:t>
      </w:r>
      <w:proofErr w:type="spellEnd"/>
      <w:r w:rsidRPr="00A40F4C">
        <w:rPr>
          <w:rFonts w:ascii="Arial" w:hAnsi="Arial" w:cs="Arial"/>
          <w:b/>
          <w:sz w:val="22"/>
          <w:szCs w:val="22"/>
        </w:rPr>
        <w:t xml:space="preserve"> o colección de textos sobre diversos asuntos.</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En el quinto grupo, los </w:t>
      </w:r>
      <w:proofErr w:type="spellStart"/>
      <w:r w:rsidRPr="00A40F4C">
        <w:rPr>
          <w:rFonts w:ascii="Arial" w:hAnsi="Arial" w:cs="Arial"/>
          <w:b/>
          <w:sz w:val="22"/>
          <w:szCs w:val="22"/>
        </w:rPr>
        <w:t>Jataka</w:t>
      </w:r>
      <w:proofErr w:type="spellEnd"/>
      <w:r w:rsidRPr="00A40F4C">
        <w:rPr>
          <w:rFonts w:ascii="Arial" w:hAnsi="Arial" w:cs="Arial"/>
          <w:b/>
          <w:sz w:val="22"/>
          <w:szCs w:val="22"/>
        </w:rPr>
        <w:t xml:space="preserve"> resumen historias de las anteriores vidas de Buda. En el </w:t>
      </w:r>
      <w:proofErr w:type="spellStart"/>
      <w:r w:rsidRPr="00A40F4C">
        <w:rPr>
          <w:rFonts w:ascii="Arial" w:hAnsi="Arial" w:cs="Arial"/>
          <w:b/>
          <w:sz w:val="22"/>
          <w:szCs w:val="22"/>
        </w:rPr>
        <w:t>Dhamm</w:t>
      </w:r>
      <w:r w:rsidRPr="00A40F4C">
        <w:rPr>
          <w:rFonts w:ascii="Arial" w:hAnsi="Arial" w:cs="Arial"/>
          <w:b/>
          <w:sz w:val="22"/>
          <w:szCs w:val="22"/>
        </w:rPr>
        <w:t>a</w:t>
      </w:r>
      <w:r w:rsidRPr="00A40F4C">
        <w:rPr>
          <w:rFonts w:ascii="Arial" w:hAnsi="Arial" w:cs="Arial"/>
          <w:b/>
          <w:sz w:val="22"/>
          <w:szCs w:val="22"/>
        </w:rPr>
        <w:t>pada</w:t>
      </w:r>
      <w:proofErr w:type="spellEnd"/>
      <w:r w:rsidRPr="00A40F4C">
        <w:rPr>
          <w:rFonts w:ascii="Arial" w:hAnsi="Arial" w:cs="Arial"/>
          <w:b/>
          <w:sz w:val="22"/>
          <w:szCs w:val="22"/>
        </w:rPr>
        <w:t xml:space="preserve"> hay "frases y ora</w:t>
      </w:r>
      <w:r w:rsidRPr="00A40F4C">
        <w:rPr>
          <w:rFonts w:ascii="Arial" w:hAnsi="Arial" w:cs="Arial"/>
          <w:b/>
          <w:sz w:val="22"/>
          <w:szCs w:val="22"/>
        </w:rPr>
        <w:softHyphen/>
        <w:t>cio</w:t>
      </w:r>
      <w:r w:rsidRPr="00A40F4C">
        <w:rPr>
          <w:rFonts w:ascii="Arial" w:hAnsi="Arial" w:cs="Arial"/>
          <w:b/>
          <w:sz w:val="22"/>
          <w:szCs w:val="22"/>
        </w:rPr>
        <w:softHyphen/>
        <w:t>nes religiosas", las cuales le hacen popu</w:t>
      </w:r>
      <w:r w:rsidRPr="00A40F4C">
        <w:rPr>
          <w:rFonts w:ascii="Arial" w:hAnsi="Arial" w:cs="Arial"/>
          <w:b/>
          <w:sz w:val="22"/>
          <w:szCs w:val="22"/>
        </w:rPr>
        <w:softHyphen/>
        <w:t>lar y es el mejor resumen de las enseñanzas de Buda relativas a discipli</w:t>
      </w:r>
      <w:r w:rsidRPr="00A40F4C">
        <w:rPr>
          <w:rFonts w:ascii="Arial" w:hAnsi="Arial" w:cs="Arial"/>
          <w:b/>
          <w:sz w:val="22"/>
          <w:szCs w:val="22"/>
        </w:rPr>
        <w:softHyphen/>
        <w:t>na mental y moral.</w:t>
      </w:r>
    </w:p>
    <w:p w:rsidR="00435950"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w:t>
      </w:r>
    </w:p>
    <w:p w:rsidR="00EE52C9" w:rsidRPr="00435950" w:rsidRDefault="00435950" w:rsidP="00A40F4C">
      <w:pPr>
        <w:pStyle w:val="estilo2"/>
        <w:spacing w:before="0" w:beforeAutospacing="0" w:after="0" w:afterAutospacing="0"/>
        <w:jc w:val="both"/>
        <w:rPr>
          <w:rFonts w:ascii="Arial" w:hAnsi="Arial" w:cs="Arial"/>
          <w:b/>
          <w:color w:val="0070C0"/>
          <w:sz w:val="22"/>
          <w:szCs w:val="22"/>
        </w:rPr>
      </w:pPr>
      <w:r w:rsidRPr="00435950">
        <w:rPr>
          <w:rFonts w:ascii="Arial" w:hAnsi="Arial" w:cs="Arial"/>
          <w:b/>
          <w:color w:val="0070C0"/>
          <w:sz w:val="22"/>
          <w:szCs w:val="22"/>
        </w:rPr>
        <w:t xml:space="preserve">    </w:t>
      </w:r>
      <w:r w:rsidR="00EE52C9" w:rsidRPr="00435950">
        <w:rPr>
          <w:rFonts w:ascii="Arial" w:hAnsi="Arial" w:cs="Arial"/>
          <w:b/>
          <w:color w:val="0070C0"/>
          <w:sz w:val="22"/>
          <w:szCs w:val="22"/>
        </w:rPr>
        <w:t>2</w:t>
      </w:r>
      <w:r w:rsidRPr="00435950">
        <w:rPr>
          <w:rFonts w:ascii="Arial" w:hAnsi="Arial" w:cs="Arial"/>
          <w:b/>
          <w:color w:val="0070C0"/>
          <w:sz w:val="22"/>
          <w:szCs w:val="22"/>
        </w:rPr>
        <w:t>º</w:t>
      </w:r>
      <w:r w:rsidR="00EE52C9" w:rsidRPr="00435950">
        <w:rPr>
          <w:rFonts w:ascii="Arial" w:hAnsi="Arial" w:cs="Arial"/>
          <w:b/>
          <w:color w:val="0070C0"/>
          <w:sz w:val="22"/>
          <w:szCs w:val="22"/>
        </w:rPr>
        <w:t xml:space="preserve">.  </w:t>
      </w:r>
      <w:proofErr w:type="spellStart"/>
      <w:r w:rsidR="00EE52C9" w:rsidRPr="00435950">
        <w:rPr>
          <w:rStyle w:val="Textoennegrita"/>
          <w:rFonts w:ascii="Arial" w:hAnsi="Arial" w:cs="Arial"/>
          <w:color w:val="0070C0"/>
          <w:sz w:val="22"/>
          <w:szCs w:val="22"/>
        </w:rPr>
        <w:t>Vinaya</w:t>
      </w:r>
      <w:proofErr w:type="spellEnd"/>
      <w:r w:rsidR="00EE52C9" w:rsidRPr="00435950">
        <w:rPr>
          <w:rStyle w:val="Textoennegrita"/>
          <w:rFonts w:ascii="Arial" w:hAnsi="Arial" w:cs="Arial"/>
          <w:color w:val="0070C0"/>
          <w:sz w:val="22"/>
          <w:szCs w:val="22"/>
        </w:rPr>
        <w:t xml:space="preserve"> </w:t>
      </w:r>
      <w:proofErr w:type="spellStart"/>
      <w:r w:rsidR="00EE52C9" w:rsidRPr="00435950">
        <w:rPr>
          <w:rStyle w:val="Textoennegrita"/>
          <w:rFonts w:ascii="Arial" w:hAnsi="Arial" w:cs="Arial"/>
          <w:color w:val="0070C0"/>
          <w:sz w:val="22"/>
          <w:szCs w:val="22"/>
        </w:rPr>
        <w:t>Pitaka</w:t>
      </w:r>
      <w:proofErr w:type="spellEnd"/>
      <w:r w:rsidR="00EE52C9" w:rsidRPr="00435950">
        <w:rPr>
          <w:rFonts w:ascii="Arial" w:hAnsi="Arial" w:cs="Arial"/>
          <w:b/>
          <w:color w:val="0070C0"/>
          <w:sz w:val="22"/>
          <w:szCs w:val="22"/>
        </w:rPr>
        <w:t>.</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Recoge 225 reglas que rigen la conducta de monjes y mon</w:t>
      </w:r>
      <w:r w:rsidRPr="00A40F4C">
        <w:rPr>
          <w:rFonts w:ascii="Arial" w:hAnsi="Arial" w:cs="Arial"/>
          <w:b/>
          <w:sz w:val="22"/>
          <w:szCs w:val="22"/>
        </w:rPr>
        <w:softHyphen/>
        <w:t>jas budistas. Va acompañada cada una de ellas de una historia que explica su origen. Todas están ordenadas de acuerdo a la gravedad de la ofensa que implica su violación.</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EE52C9" w:rsidRPr="00435950" w:rsidRDefault="00EE52C9" w:rsidP="00A40F4C">
      <w:pPr>
        <w:pStyle w:val="estilo2"/>
        <w:spacing w:before="0" w:beforeAutospacing="0" w:after="0" w:afterAutospacing="0"/>
        <w:jc w:val="both"/>
        <w:rPr>
          <w:rStyle w:val="Textoennegrita"/>
          <w:rFonts w:ascii="Arial" w:hAnsi="Arial" w:cs="Arial"/>
          <w:color w:val="0070C0"/>
          <w:sz w:val="22"/>
          <w:szCs w:val="22"/>
        </w:rPr>
      </w:pPr>
      <w:r w:rsidRPr="00435950">
        <w:rPr>
          <w:rFonts w:ascii="Arial" w:hAnsi="Arial" w:cs="Arial"/>
          <w:b/>
          <w:color w:val="0070C0"/>
          <w:sz w:val="22"/>
          <w:szCs w:val="22"/>
        </w:rPr>
        <w:t xml:space="preserve">   </w:t>
      </w:r>
      <w:r w:rsidRPr="00435950">
        <w:rPr>
          <w:rStyle w:val="Textoennegrita"/>
          <w:rFonts w:ascii="Arial" w:hAnsi="Arial" w:cs="Arial"/>
          <w:color w:val="0070C0"/>
          <w:sz w:val="22"/>
          <w:szCs w:val="22"/>
        </w:rPr>
        <w:t>3</w:t>
      </w:r>
      <w:r w:rsidR="00435950" w:rsidRPr="00435950">
        <w:rPr>
          <w:rStyle w:val="Textoennegrita"/>
          <w:rFonts w:ascii="Arial" w:hAnsi="Arial" w:cs="Arial"/>
          <w:color w:val="0070C0"/>
          <w:sz w:val="22"/>
          <w:szCs w:val="22"/>
        </w:rPr>
        <w:t>º</w:t>
      </w:r>
      <w:r w:rsidRPr="00435950">
        <w:rPr>
          <w:rStyle w:val="Textoennegrita"/>
          <w:rFonts w:ascii="Arial" w:hAnsi="Arial" w:cs="Arial"/>
          <w:color w:val="0070C0"/>
          <w:sz w:val="22"/>
          <w:szCs w:val="22"/>
        </w:rPr>
        <w:t xml:space="preserve">. </w:t>
      </w:r>
      <w:proofErr w:type="spellStart"/>
      <w:r w:rsidRPr="00435950">
        <w:rPr>
          <w:rStyle w:val="Textoennegrita"/>
          <w:rFonts w:ascii="Arial" w:hAnsi="Arial" w:cs="Arial"/>
          <w:color w:val="0070C0"/>
          <w:sz w:val="22"/>
          <w:szCs w:val="22"/>
        </w:rPr>
        <w:t>Abhidharma</w:t>
      </w:r>
      <w:proofErr w:type="spellEnd"/>
      <w:r w:rsidRPr="00435950">
        <w:rPr>
          <w:rStyle w:val="Textoennegrita"/>
          <w:rFonts w:ascii="Arial" w:hAnsi="Arial" w:cs="Arial"/>
          <w:color w:val="0070C0"/>
          <w:sz w:val="22"/>
          <w:szCs w:val="22"/>
        </w:rPr>
        <w:t xml:space="preserve"> </w:t>
      </w:r>
      <w:proofErr w:type="spellStart"/>
      <w:r w:rsidRPr="00435950">
        <w:rPr>
          <w:rStyle w:val="Textoennegrita"/>
          <w:rFonts w:ascii="Arial" w:hAnsi="Arial" w:cs="Arial"/>
          <w:color w:val="0070C0"/>
          <w:sz w:val="22"/>
          <w:szCs w:val="22"/>
        </w:rPr>
        <w:t>Pitaka</w:t>
      </w:r>
      <w:proofErr w:type="spellEnd"/>
      <w:r w:rsidRPr="00435950">
        <w:rPr>
          <w:rStyle w:val="Textoennegrita"/>
          <w:rFonts w:ascii="Arial" w:hAnsi="Arial" w:cs="Arial"/>
          <w:color w:val="0070C0"/>
          <w:sz w:val="22"/>
          <w:szCs w:val="22"/>
        </w:rPr>
        <w:t>.</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Está compues</w:t>
      </w:r>
      <w:r w:rsidRPr="00A40F4C">
        <w:rPr>
          <w:rFonts w:ascii="Arial" w:hAnsi="Arial" w:cs="Arial"/>
          <w:b/>
          <w:sz w:val="22"/>
          <w:szCs w:val="22"/>
        </w:rPr>
        <w:softHyphen/>
        <w:t>to por siete documentos o partes inde</w:t>
      </w:r>
      <w:r w:rsidRPr="00A40F4C">
        <w:rPr>
          <w:rFonts w:ascii="Arial" w:hAnsi="Arial" w:cs="Arial"/>
          <w:b/>
          <w:sz w:val="22"/>
          <w:szCs w:val="22"/>
        </w:rPr>
        <w:softHyphen/>
        <w:t>pendientes. Se explican clasifica</w:t>
      </w:r>
      <w:r w:rsidRPr="00A40F4C">
        <w:rPr>
          <w:rFonts w:ascii="Arial" w:hAnsi="Arial" w:cs="Arial"/>
          <w:b/>
          <w:sz w:val="22"/>
          <w:szCs w:val="22"/>
        </w:rPr>
        <w:softHyphen/>
        <w:t>ciones y descripciones de fenómenos psicológicos, análisis metafísicos y un diccionario de conceptos.</w:t>
      </w:r>
      <w:r w:rsidRPr="00A40F4C">
        <w:rPr>
          <w:rFonts w:ascii="Arial" w:hAnsi="Arial" w:cs="Arial"/>
          <w:b/>
          <w:sz w:val="22"/>
          <w:szCs w:val="22"/>
        </w:rPr>
        <w:br/>
        <w:t>   Los textos de esta colección implican una autoridad para los monjes. Pero en realidad ejercen sobre los budistas laicos influencia de vida es muy escasa.</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EE52C9" w:rsidRPr="00435950" w:rsidRDefault="00435950" w:rsidP="00A40F4C">
      <w:pPr>
        <w:pStyle w:val="estilo2"/>
        <w:spacing w:before="0" w:beforeAutospacing="0" w:after="0" w:afterAutospacing="0"/>
        <w:jc w:val="both"/>
        <w:rPr>
          <w:rFonts w:ascii="Arial" w:hAnsi="Arial" w:cs="Arial"/>
          <w:b/>
          <w:color w:val="0070C0"/>
          <w:sz w:val="22"/>
          <w:szCs w:val="22"/>
        </w:rPr>
      </w:pPr>
      <w:r>
        <w:rPr>
          <w:rStyle w:val="Textoennegrita"/>
          <w:rFonts w:ascii="Arial" w:hAnsi="Arial" w:cs="Arial"/>
          <w:sz w:val="22"/>
          <w:szCs w:val="22"/>
        </w:rPr>
        <w:t xml:space="preserve">    </w:t>
      </w:r>
      <w:r w:rsidR="00EE52C9" w:rsidRPr="00435950">
        <w:rPr>
          <w:rStyle w:val="Textoennegrita"/>
          <w:rFonts w:ascii="Arial" w:hAnsi="Arial" w:cs="Arial"/>
          <w:color w:val="0070C0"/>
          <w:sz w:val="22"/>
          <w:szCs w:val="22"/>
        </w:rPr>
        <w:t>Influencias de los textos</w:t>
      </w:r>
      <w:r w:rsidR="00EE52C9" w:rsidRPr="00435950">
        <w:rPr>
          <w:rFonts w:ascii="Arial" w:hAnsi="Arial" w:cs="Arial"/>
          <w:b/>
          <w:color w:val="0070C0"/>
          <w:sz w:val="22"/>
          <w:szCs w:val="22"/>
        </w:rPr>
        <w:t>.</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La colección completa de estos textos canónicos se ha preparado en otras versiones o idiomas como el tibetano o el chino, cuyo alcance ha sido muy desigual a lo largo de los siglos y en los d</w:t>
      </w:r>
      <w:r w:rsidRPr="00A40F4C">
        <w:rPr>
          <w:rFonts w:ascii="Arial" w:hAnsi="Arial" w:cs="Arial"/>
          <w:b/>
          <w:sz w:val="22"/>
          <w:szCs w:val="22"/>
        </w:rPr>
        <w:t>i</w:t>
      </w:r>
      <w:r w:rsidRPr="00A40F4C">
        <w:rPr>
          <w:rFonts w:ascii="Arial" w:hAnsi="Arial" w:cs="Arial"/>
          <w:b/>
          <w:sz w:val="22"/>
          <w:szCs w:val="22"/>
        </w:rPr>
        <w:t>versos lugares.</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Existen dos textos no canónicos de gran influencia dentro del budismo </w:t>
      </w:r>
      <w:proofErr w:type="spellStart"/>
      <w:r w:rsidRPr="00A40F4C">
        <w:rPr>
          <w:rFonts w:ascii="Arial" w:hAnsi="Arial" w:cs="Arial"/>
          <w:b/>
          <w:sz w:val="22"/>
          <w:szCs w:val="22"/>
        </w:rPr>
        <w:t>Theravada</w:t>
      </w:r>
      <w:proofErr w:type="spellEnd"/>
      <w:r w:rsidRPr="00A40F4C">
        <w:rPr>
          <w:rFonts w:ascii="Arial" w:hAnsi="Arial" w:cs="Arial"/>
          <w:b/>
          <w:sz w:val="22"/>
          <w:szCs w:val="22"/>
        </w:rPr>
        <w:t>.: el "</w:t>
      </w:r>
      <w:proofErr w:type="spellStart"/>
      <w:r w:rsidRPr="00A40F4C">
        <w:rPr>
          <w:rFonts w:ascii="Arial" w:hAnsi="Arial" w:cs="Arial"/>
          <w:b/>
          <w:sz w:val="22"/>
          <w:szCs w:val="22"/>
        </w:rPr>
        <w:t>Milind</w:t>
      </w:r>
      <w:r w:rsidRPr="00A40F4C">
        <w:rPr>
          <w:rFonts w:ascii="Arial" w:hAnsi="Arial" w:cs="Arial"/>
          <w:b/>
          <w:sz w:val="22"/>
          <w:szCs w:val="22"/>
        </w:rPr>
        <w:t>a</w:t>
      </w:r>
      <w:r w:rsidRPr="00A40F4C">
        <w:rPr>
          <w:rFonts w:ascii="Arial" w:hAnsi="Arial" w:cs="Arial"/>
          <w:b/>
          <w:sz w:val="22"/>
          <w:szCs w:val="22"/>
        </w:rPr>
        <w:t>panha</w:t>
      </w:r>
      <w:proofErr w:type="spellEnd"/>
      <w:r w:rsidRPr="00A40F4C">
        <w:rPr>
          <w:rFonts w:ascii="Arial" w:hAnsi="Arial" w:cs="Arial"/>
          <w:b/>
          <w:sz w:val="22"/>
          <w:szCs w:val="22"/>
        </w:rPr>
        <w:t xml:space="preserve">" (preguntas del rey </w:t>
      </w:r>
      <w:proofErr w:type="spellStart"/>
      <w:r w:rsidRPr="00A40F4C">
        <w:rPr>
          <w:rFonts w:ascii="Arial" w:hAnsi="Arial" w:cs="Arial"/>
          <w:b/>
          <w:sz w:val="22"/>
          <w:szCs w:val="22"/>
        </w:rPr>
        <w:t>Milinda</w:t>
      </w:r>
      <w:proofErr w:type="spellEnd"/>
      <w:r w:rsidRPr="00A40F4C">
        <w:rPr>
          <w:rFonts w:ascii="Arial" w:hAnsi="Arial" w:cs="Arial"/>
          <w:b/>
          <w:sz w:val="22"/>
          <w:szCs w:val="22"/>
        </w:rPr>
        <w:t>) y el "</w:t>
      </w:r>
      <w:proofErr w:type="spellStart"/>
      <w:r w:rsidRPr="00A40F4C">
        <w:rPr>
          <w:rFonts w:ascii="Arial" w:hAnsi="Arial" w:cs="Arial"/>
          <w:b/>
          <w:sz w:val="22"/>
          <w:szCs w:val="22"/>
        </w:rPr>
        <w:t>Visuddhi</w:t>
      </w:r>
      <w:r w:rsidRPr="00A40F4C">
        <w:rPr>
          <w:rFonts w:ascii="Arial" w:hAnsi="Arial" w:cs="Arial"/>
          <w:b/>
          <w:sz w:val="22"/>
          <w:szCs w:val="22"/>
        </w:rPr>
        <w:softHyphen/>
        <w:t>magga</w:t>
      </w:r>
      <w:proofErr w:type="spellEnd"/>
      <w:r w:rsidRPr="00A40F4C">
        <w:rPr>
          <w:rFonts w:ascii="Arial" w:hAnsi="Arial" w:cs="Arial"/>
          <w:b/>
          <w:sz w:val="22"/>
          <w:szCs w:val="22"/>
        </w:rPr>
        <w:t>" (camino de la Purificación).</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w:t>
      </w:r>
      <w:proofErr w:type="spellStart"/>
      <w:r w:rsidRPr="00A40F4C">
        <w:rPr>
          <w:rFonts w:ascii="Arial" w:hAnsi="Arial" w:cs="Arial"/>
          <w:b/>
          <w:sz w:val="22"/>
          <w:szCs w:val="22"/>
        </w:rPr>
        <w:t>Milinda</w:t>
      </w:r>
      <w:r w:rsidRPr="00A40F4C">
        <w:rPr>
          <w:rFonts w:ascii="Arial" w:hAnsi="Arial" w:cs="Arial"/>
          <w:b/>
          <w:sz w:val="22"/>
          <w:szCs w:val="22"/>
        </w:rPr>
        <w:softHyphen/>
        <w:t>panha</w:t>
      </w:r>
      <w:proofErr w:type="spellEnd"/>
      <w:r w:rsidRPr="00A40F4C">
        <w:rPr>
          <w:rFonts w:ascii="Arial" w:hAnsi="Arial" w:cs="Arial"/>
          <w:b/>
          <w:sz w:val="22"/>
          <w:szCs w:val="22"/>
        </w:rPr>
        <w:t>" es del siglo II d. C.; está en forma de diálogos y aborda problemas fundament</w:t>
      </w:r>
      <w:r w:rsidRPr="00A40F4C">
        <w:rPr>
          <w:rFonts w:ascii="Arial" w:hAnsi="Arial" w:cs="Arial"/>
          <w:b/>
          <w:sz w:val="22"/>
          <w:szCs w:val="22"/>
        </w:rPr>
        <w:t>a</w:t>
      </w:r>
      <w:r w:rsidRPr="00A40F4C">
        <w:rPr>
          <w:rFonts w:ascii="Arial" w:hAnsi="Arial" w:cs="Arial"/>
          <w:b/>
          <w:sz w:val="22"/>
          <w:szCs w:val="22"/>
        </w:rPr>
        <w:t>les del budismo.</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El "</w:t>
      </w:r>
      <w:proofErr w:type="spellStart"/>
      <w:r w:rsidRPr="00A40F4C">
        <w:rPr>
          <w:rFonts w:ascii="Arial" w:hAnsi="Arial" w:cs="Arial"/>
          <w:b/>
          <w:sz w:val="22"/>
          <w:szCs w:val="22"/>
        </w:rPr>
        <w:t>Vi</w:t>
      </w:r>
      <w:r w:rsidRPr="00A40F4C">
        <w:rPr>
          <w:rFonts w:ascii="Arial" w:hAnsi="Arial" w:cs="Arial"/>
          <w:b/>
          <w:sz w:val="22"/>
          <w:szCs w:val="22"/>
        </w:rPr>
        <w:softHyphen/>
        <w:t>suddhimagga</w:t>
      </w:r>
      <w:proofErr w:type="spellEnd"/>
      <w:r w:rsidRPr="00A40F4C">
        <w:rPr>
          <w:rFonts w:ascii="Arial" w:hAnsi="Arial" w:cs="Arial"/>
          <w:b/>
          <w:sz w:val="22"/>
          <w:szCs w:val="22"/>
        </w:rPr>
        <w:t xml:space="preserve">" es obra de </w:t>
      </w:r>
      <w:proofErr w:type="spellStart"/>
      <w:r w:rsidRPr="00A40F4C">
        <w:rPr>
          <w:rFonts w:ascii="Arial" w:hAnsi="Arial" w:cs="Arial"/>
          <w:b/>
          <w:sz w:val="22"/>
          <w:szCs w:val="22"/>
        </w:rPr>
        <w:t>Budd</w:t>
      </w:r>
      <w:r w:rsidRPr="00A40F4C">
        <w:rPr>
          <w:rFonts w:ascii="Arial" w:hAnsi="Arial" w:cs="Arial"/>
          <w:b/>
          <w:sz w:val="22"/>
          <w:szCs w:val="22"/>
        </w:rPr>
        <w:softHyphen/>
        <w:t>hag</w:t>
      </w:r>
      <w:r w:rsidRPr="00A40F4C">
        <w:rPr>
          <w:rFonts w:ascii="Arial" w:hAnsi="Arial" w:cs="Arial"/>
          <w:b/>
          <w:sz w:val="22"/>
          <w:szCs w:val="22"/>
        </w:rPr>
        <w:softHyphen/>
        <w:t>hosa</w:t>
      </w:r>
      <w:proofErr w:type="spellEnd"/>
      <w:r w:rsidRPr="00A40F4C">
        <w:rPr>
          <w:rFonts w:ascii="Arial" w:hAnsi="Arial" w:cs="Arial"/>
          <w:b/>
          <w:sz w:val="22"/>
          <w:szCs w:val="22"/>
        </w:rPr>
        <w:t>, el más famoso comenta</w:t>
      </w:r>
      <w:r w:rsidRPr="00A40F4C">
        <w:rPr>
          <w:rFonts w:ascii="Arial" w:hAnsi="Arial" w:cs="Arial"/>
          <w:b/>
          <w:sz w:val="22"/>
          <w:szCs w:val="22"/>
        </w:rPr>
        <w:softHyphen/>
        <w:t>rista del budismo que e</w:t>
      </w:r>
      <w:r w:rsidRPr="00A40F4C">
        <w:rPr>
          <w:rFonts w:ascii="Arial" w:hAnsi="Arial" w:cs="Arial"/>
          <w:b/>
          <w:sz w:val="22"/>
          <w:szCs w:val="22"/>
        </w:rPr>
        <w:t>s</w:t>
      </w:r>
      <w:r w:rsidRPr="00A40F4C">
        <w:rPr>
          <w:rFonts w:ascii="Arial" w:hAnsi="Arial" w:cs="Arial"/>
          <w:b/>
          <w:sz w:val="22"/>
          <w:szCs w:val="22"/>
        </w:rPr>
        <w:t>cribió a comienzos del siglo V d. C. Es un largo compendio que resume los pensamientos y las prácticas de meditación budista.</w:t>
      </w:r>
    </w:p>
    <w:p w:rsidR="00435950"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De acuerdo con la tradición, los budistas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han mirado el </w:t>
      </w:r>
      <w:proofErr w:type="spellStart"/>
      <w:r w:rsidRPr="00A40F4C">
        <w:rPr>
          <w:rFonts w:ascii="Arial" w:hAnsi="Arial" w:cs="Arial"/>
          <w:b/>
          <w:sz w:val="22"/>
          <w:szCs w:val="22"/>
        </w:rPr>
        <w:t>Tripi</w:t>
      </w:r>
      <w:r w:rsidRPr="00A40F4C">
        <w:rPr>
          <w:rFonts w:ascii="Arial" w:hAnsi="Arial" w:cs="Arial"/>
          <w:b/>
          <w:sz w:val="22"/>
          <w:szCs w:val="22"/>
        </w:rPr>
        <w:softHyphen/>
        <w:t>taka</w:t>
      </w:r>
      <w:proofErr w:type="spellEnd"/>
      <w:r w:rsidRPr="00A40F4C">
        <w:rPr>
          <w:rFonts w:ascii="Arial" w:hAnsi="Arial" w:cs="Arial"/>
          <w:b/>
          <w:sz w:val="22"/>
          <w:szCs w:val="22"/>
        </w:rPr>
        <w:t xml:space="preserve"> como una compil</w:t>
      </w:r>
      <w:r w:rsidRPr="00A40F4C">
        <w:rPr>
          <w:rFonts w:ascii="Arial" w:hAnsi="Arial" w:cs="Arial"/>
          <w:b/>
          <w:sz w:val="22"/>
          <w:szCs w:val="22"/>
        </w:rPr>
        <w:t>a</w:t>
      </w:r>
      <w:r w:rsidRPr="00A40F4C">
        <w:rPr>
          <w:rFonts w:ascii="Arial" w:hAnsi="Arial" w:cs="Arial"/>
          <w:b/>
          <w:sz w:val="22"/>
          <w:szCs w:val="22"/>
        </w:rPr>
        <w:t>ción de las pala</w:t>
      </w:r>
      <w:r w:rsidRPr="00A40F4C">
        <w:rPr>
          <w:rFonts w:ascii="Arial" w:hAnsi="Arial" w:cs="Arial"/>
          <w:b/>
          <w:sz w:val="22"/>
          <w:szCs w:val="22"/>
        </w:rPr>
        <w:softHyphen/>
        <w:t>bras memorables del maestro</w:t>
      </w:r>
      <w:r w:rsidR="00435950">
        <w:rPr>
          <w:rFonts w:ascii="Arial" w:hAnsi="Arial" w:cs="Arial"/>
          <w:b/>
          <w:sz w:val="22"/>
          <w:szCs w:val="22"/>
        </w:rPr>
        <w:t>.</w:t>
      </w:r>
      <w:r w:rsidRPr="00A40F4C">
        <w:rPr>
          <w:rFonts w:ascii="Arial" w:hAnsi="Arial" w:cs="Arial"/>
          <w:b/>
          <w:sz w:val="22"/>
          <w:szCs w:val="22"/>
        </w:rPr>
        <w:t xml:space="preserve">  </w:t>
      </w:r>
    </w:p>
    <w:p w:rsidR="00435950" w:rsidRDefault="00435950" w:rsidP="00A40F4C">
      <w:pPr>
        <w:pStyle w:val="estilo2"/>
        <w:spacing w:before="0" w:beforeAutospacing="0" w:after="0" w:afterAutospacing="0"/>
        <w:jc w:val="both"/>
        <w:rPr>
          <w:rFonts w:ascii="Arial" w:hAnsi="Arial" w:cs="Arial"/>
          <w:b/>
          <w:sz w:val="22"/>
          <w:szCs w:val="22"/>
        </w:rPr>
      </w:pPr>
    </w:p>
    <w:p w:rsidR="00435950" w:rsidRDefault="00435950"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A40F4C">
        <w:rPr>
          <w:rFonts w:ascii="Arial" w:hAnsi="Arial" w:cs="Arial"/>
          <w:b/>
          <w:sz w:val="22"/>
          <w:szCs w:val="22"/>
        </w:rPr>
        <w:t xml:space="preserve">Los budistas </w:t>
      </w:r>
      <w:proofErr w:type="spellStart"/>
      <w:r w:rsidR="00EE52C9" w:rsidRPr="00A40F4C">
        <w:rPr>
          <w:rFonts w:ascii="Arial" w:hAnsi="Arial" w:cs="Arial"/>
          <w:b/>
          <w:sz w:val="22"/>
          <w:szCs w:val="22"/>
        </w:rPr>
        <w:t>Mahaya</w:t>
      </w:r>
      <w:r w:rsidR="00EE52C9" w:rsidRPr="00A40F4C">
        <w:rPr>
          <w:rFonts w:ascii="Arial" w:hAnsi="Arial" w:cs="Arial"/>
          <w:b/>
          <w:sz w:val="22"/>
          <w:szCs w:val="22"/>
        </w:rPr>
        <w:softHyphen/>
        <w:t>na</w:t>
      </w:r>
      <w:proofErr w:type="spellEnd"/>
      <w:r w:rsidR="00EE52C9" w:rsidRPr="00A40F4C">
        <w:rPr>
          <w:rFonts w:ascii="Arial" w:hAnsi="Arial" w:cs="Arial"/>
          <w:b/>
          <w:sz w:val="22"/>
          <w:szCs w:val="22"/>
        </w:rPr>
        <w:t>, sin embargo, no limitaron sus escri</w:t>
      </w:r>
      <w:r w:rsidR="00EE52C9" w:rsidRPr="00A40F4C">
        <w:rPr>
          <w:rFonts w:ascii="Arial" w:hAnsi="Arial" w:cs="Arial"/>
          <w:b/>
          <w:sz w:val="22"/>
          <w:szCs w:val="22"/>
        </w:rPr>
        <w:softHyphen/>
        <w:t>turas a las ense</w:t>
      </w:r>
      <w:r w:rsidR="00EE52C9" w:rsidRPr="00A40F4C">
        <w:rPr>
          <w:rFonts w:ascii="Arial" w:hAnsi="Arial" w:cs="Arial"/>
          <w:b/>
          <w:sz w:val="22"/>
          <w:szCs w:val="22"/>
        </w:rPr>
        <w:softHyphen/>
        <w:t>ñanzas de estos te</w:t>
      </w:r>
      <w:r w:rsidR="00EE52C9" w:rsidRPr="00A40F4C">
        <w:rPr>
          <w:rFonts w:ascii="Arial" w:hAnsi="Arial" w:cs="Arial"/>
          <w:b/>
          <w:sz w:val="22"/>
          <w:szCs w:val="22"/>
        </w:rPr>
        <w:t>x</w:t>
      </w:r>
      <w:r w:rsidR="00EE52C9" w:rsidRPr="00A40F4C">
        <w:rPr>
          <w:rFonts w:ascii="Arial" w:hAnsi="Arial" w:cs="Arial"/>
          <w:b/>
          <w:sz w:val="22"/>
          <w:szCs w:val="22"/>
        </w:rPr>
        <w:t>tos considerados santos, sino que se abrieron más a la reflexión de los maes</w:t>
      </w:r>
      <w:r w:rsidR="00EE52C9" w:rsidRPr="00A40F4C">
        <w:rPr>
          <w:rFonts w:ascii="Arial" w:hAnsi="Arial" w:cs="Arial"/>
          <w:b/>
          <w:sz w:val="22"/>
          <w:szCs w:val="22"/>
        </w:rPr>
        <w:softHyphen/>
        <w:t>tros de la comuni</w:t>
      </w:r>
      <w:r w:rsidR="00EE52C9" w:rsidRPr="00A40F4C">
        <w:rPr>
          <w:rFonts w:ascii="Arial" w:hAnsi="Arial" w:cs="Arial"/>
          <w:b/>
          <w:sz w:val="22"/>
          <w:szCs w:val="22"/>
        </w:rPr>
        <w:softHyphen/>
        <w:t>dad que han ido sur</w:t>
      </w:r>
      <w:r w:rsidR="00EE52C9" w:rsidRPr="00A40F4C">
        <w:rPr>
          <w:rFonts w:ascii="Arial" w:hAnsi="Arial" w:cs="Arial"/>
          <w:b/>
          <w:sz w:val="22"/>
          <w:szCs w:val="22"/>
        </w:rPr>
        <w:softHyphen/>
        <w:t>giendo con el tiem</w:t>
      </w:r>
      <w:r w:rsidR="00EE52C9" w:rsidRPr="00A40F4C">
        <w:rPr>
          <w:rFonts w:ascii="Arial" w:hAnsi="Arial" w:cs="Arial"/>
          <w:b/>
          <w:sz w:val="22"/>
          <w:szCs w:val="22"/>
        </w:rPr>
        <w:softHyphen/>
        <w:t>po. Sus textos han sido más popula</w:t>
      </w:r>
      <w:r w:rsidR="00EE52C9" w:rsidRPr="00A40F4C">
        <w:rPr>
          <w:rFonts w:ascii="Arial" w:hAnsi="Arial" w:cs="Arial"/>
          <w:b/>
          <w:sz w:val="22"/>
          <w:szCs w:val="22"/>
        </w:rPr>
        <w:softHyphen/>
        <w:t>res y siguen vivos en la co</w:t>
      </w:r>
      <w:r w:rsidR="00EE52C9" w:rsidRPr="00A40F4C">
        <w:rPr>
          <w:rFonts w:ascii="Arial" w:hAnsi="Arial" w:cs="Arial"/>
          <w:b/>
          <w:sz w:val="22"/>
          <w:szCs w:val="22"/>
        </w:rPr>
        <w:t>n</w:t>
      </w:r>
      <w:r w:rsidR="00EE52C9" w:rsidRPr="00A40F4C">
        <w:rPr>
          <w:rFonts w:ascii="Arial" w:hAnsi="Arial" w:cs="Arial"/>
          <w:b/>
          <w:sz w:val="22"/>
          <w:szCs w:val="22"/>
        </w:rPr>
        <w:t>ciencia de muchos seguidores.</w:t>
      </w:r>
    </w:p>
    <w:p w:rsidR="00435950" w:rsidRDefault="00435950" w:rsidP="00A40F4C">
      <w:pPr>
        <w:pStyle w:val="estilo2"/>
        <w:spacing w:before="0" w:beforeAutospacing="0" w:after="0" w:afterAutospacing="0"/>
        <w:jc w:val="both"/>
        <w:rPr>
          <w:rFonts w:ascii="Arial" w:hAnsi="Arial" w:cs="Arial"/>
          <w:b/>
          <w:sz w:val="22"/>
          <w:szCs w:val="22"/>
        </w:rPr>
      </w:pPr>
    </w:p>
    <w:p w:rsidR="00435950" w:rsidRDefault="00435950"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Entre estos textos se pue</w:t>
      </w:r>
      <w:r w:rsidRPr="00A40F4C">
        <w:rPr>
          <w:rFonts w:ascii="Arial" w:hAnsi="Arial" w:cs="Arial"/>
          <w:b/>
          <w:sz w:val="22"/>
          <w:szCs w:val="22"/>
        </w:rPr>
        <w:softHyphen/>
        <w:t>den recor</w:t>
      </w:r>
      <w:r w:rsidRPr="00A40F4C">
        <w:rPr>
          <w:rFonts w:ascii="Arial" w:hAnsi="Arial" w:cs="Arial"/>
          <w:b/>
          <w:sz w:val="22"/>
          <w:szCs w:val="22"/>
        </w:rPr>
        <w:softHyphen/>
        <w:t>dar algu</w:t>
      </w:r>
      <w:r w:rsidRPr="00A40F4C">
        <w:rPr>
          <w:rFonts w:ascii="Arial" w:hAnsi="Arial" w:cs="Arial"/>
          <w:b/>
          <w:sz w:val="22"/>
          <w:szCs w:val="22"/>
        </w:rPr>
        <w:softHyphen/>
        <w:t>nos:</w:t>
      </w:r>
    </w:p>
    <w:p w:rsidR="00EE52C9" w:rsidRDefault="00EE52C9" w:rsidP="006D49AF">
      <w:pPr>
        <w:pStyle w:val="estilo2"/>
        <w:spacing w:before="0" w:beforeAutospacing="0" w:after="0" w:afterAutospacing="0"/>
        <w:rPr>
          <w:rFonts w:ascii="Arial" w:hAnsi="Arial" w:cs="Arial"/>
          <w:b/>
          <w:sz w:val="22"/>
          <w:szCs w:val="22"/>
        </w:rPr>
      </w:pPr>
      <w:r w:rsidRPr="00A40F4C">
        <w:rPr>
          <w:rFonts w:ascii="Arial" w:hAnsi="Arial" w:cs="Arial"/>
          <w:b/>
          <w:sz w:val="22"/>
          <w:szCs w:val="22"/>
        </w:rPr>
        <w:t xml:space="preserve">   - el </w:t>
      </w:r>
      <w:proofErr w:type="spellStart"/>
      <w:r w:rsidRPr="00A40F4C">
        <w:rPr>
          <w:rFonts w:ascii="Arial" w:hAnsi="Arial" w:cs="Arial"/>
          <w:b/>
          <w:sz w:val="22"/>
          <w:szCs w:val="22"/>
        </w:rPr>
        <w:t>Saddharmapundarika</w:t>
      </w:r>
      <w:proofErr w:type="spellEnd"/>
      <w:r w:rsidRPr="00A40F4C">
        <w:rPr>
          <w:rFonts w:ascii="Arial" w:hAnsi="Arial" w:cs="Arial"/>
          <w:b/>
          <w:sz w:val="22"/>
          <w:szCs w:val="22"/>
        </w:rPr>
        <w:t xml:space="preserve"> Sutra (Sutra del Loto de Buena ley, o Sutra del Loto);</w:t>
      </w:r>
      <w:r w:rsidRPr="00A40F4C">
        <w:rPr>
          <w:rFonts w:ascii="Arial" w:hAnsi="Arial" w:cs="Arial"/>
          <w:b/>
          <w:sz w:val="22"/>
          <w:szCs w:val="22"/>
        </w:rPr>
        <w:br/>
        <w:t xml:space="preserve">   - el </w:t>
      </w:r>
      <w:proofErr w:type="spellStart"/>
      <w:r w:rsidRPr="00A40F4C">
        <w:rPr>
          <w:rFonts w:ascii="Arial" w:hAnsi="Arial" w:cs="Arial"/>
          <w:b/>
          <w:sz w:val="22"/>
          <w:szCs w:val="22"/>
        </w:rPr>
        <w:t>Vimalakirti</w:t>
      </w:r>
      <w:proofErr w:type="spellEnd"/>
      <w:r w:rsidRPr="00A40F4C">
        <w:rPr>
          <w:rFonts w:ascii="Arial" w:hAnsi="Arial" w:cs="Arial"/>
          <w:b/>
          <w:sz w:val="22"/>
          <w:szCs w:val="22"/>
        </w:rPr>
        <w:t xml:space="preserve"> Sutra;</w:t>
      </w:r>
      <w:r w:rsidRPr="00A40F4C">
        <w:rPr>
          <w:rFonts w:ascii="Arial" w:hAnsi="Arial" w:cs="Arial"/>
          <w:b/>
          <w:sz w:val="22"/>
          <w:szCs w:val="22"/>
        </w:rPr>
        <w:br/>
        <w:t xml:space="preserve">   - el </w:t>
      </w:r>
      <w:proofErr w:type="spellStart"/>
      <w:r w:rsidRPr="00A40F4C">
        <w:rPr>
          <w:rFonts w:ascii="Arial" w:hAnsi="Arial" w:cs="Arial"/>
          <w:b/>
          <w:sz w:val="22"/>
          <w:szCs w:val="22"/>
        </w:rPr>
        <w:t>Avatamsaka</w:t>
      </w:r>
      <w:proofErr w:type="spellEnd"/>
      <w:r w:rsidRPr="00A40F4C">
        <w:rPr>
          <w:rFonts w:ascii="Arial" w:hAnsi="Arial" w:cs="Arial"/>
          <w:b/>
          <w:sz w:val="22"/>
          <w:szCs w:val="22"/>
        </w:rPr>
        <w:t xml:space="preserve"> Sutra (Sutra de la Guir</w:t>
      </w:r>
      <w:r w:rsidRPr="00A40F4C">
        <w:rPr>
          <w:rFonts w:ascii="Arial" w:hAnsi="Arial" w:cs="Arial"/>
          <w:b/>
          <w:sz w:val="22"/>
          <w:szCs w:val="22"/>
        </w:rPr>
        <w:softHyphen/>
        <w:t>nal</w:t>
      </w:r>
      <w:r w:rsidRPr="00A40F4C">
        <w:rPr>
          <w:rFonts w:ascii="Arial" w:hAnsi="Arial" w:cs="Arial"/>
          <w:b/>
          <w:sz w:val="22"/>
          <w:szCs w:val="22"/>
        </w:rPr>
        <w:softHyphen/>
        <w:t xml:space="preserve">da) </w:t>
      </w:r>
      <w:r w:rsidRPr="00A40F4C">
        <w:rPr>
          <w:rFonts w:ascii="Arial" w:hAnsi="Arial" w:cs="Arial"/>
          <w:b/>
          <w:sz w:val="22"/>
          <w:szCs w:val="22"/>
        </w:rPr>
        <w:br/>
        <w:t xml:space="preserve">   - el </w:t>
      </w:r>
      <w:proofErr w:type="spellStart"/>
      <w:r w:rsidRPr="00A40F4C">
        <w:rPr>
          <w:rFonts w:ascii="Arial" w:hAnsi="Arial" w:cs="Arial"/>
          <w:b/>
          <w:sz w:val="22"/>
          <w:szCs w:val="22"/>
        </w:rPr>
        <w:t>Lankavatara</w:t>
      </w:r>
      <w:proofErr w:type="spellEnd"/>
      <w:r w:rsidRPr="00A40F4C">
        <w:rPr>
          <w:rFonts w:ascii="Arial" w:hAnsi="Arial" w:cs="Arial"/>
          <w:b/>
          <w:sz w:val="22"/>
          <w:szCs w:val="22"/>
        </w:rPr>
        <w:t xml:space="preserve"> Sutra (Sutra del Des</w:t>
      </w:r>
      <w:r w:rsidRPr="00A40F4C">
        <w:rPr>
          <w:rFonts w:ascii="Arial" w:hAnsi="Arial" w:cs="Arial"/>
          <w:b/>
          <w:sz w:val="22"/>
          <w:szCs w:val="22"/>
        </w:rPr>
        <w:softHyphen/>
        <w:t>censo de Buda a Sri Lanka);</w:t>
      </w:r>
      <w:r w:rsidRPr="00A40F4C">
        <w:rPr>
          <w:rFonts w:ascii="Arial" w:hAnsi="Arial" w:cs="Arial"/>
          <w:b/>
          <w:sz w:val="22"/>
          <w:szCs w:val="22"/>
        </w:rPr>
        <w:br/>
        <w:t xml:space="preserve">   - también un grupo de escritos conocidos como </w:t>
      </w:r>
      <w:proofErr w:type="spellStart"/>
      <w:r w:rsidRPr="00A40F4C">
        <w:rPr>
          <w:rFonts w:ascii="Arial" w:hAnsi="Arial" w:cs="Arial"/>
          <w:b/>
          <w:sz w:val="22"/>
          <w:szCs w:val="22"/>
        </w:rPr>
        <w:t>Prajnaparamita</w:t>
      </w:r>
      <w:proofErr w:type="spellEnd"/>
      <w:r w:rsidRPr="00A40F4C">
        <w:rPr>
          <w:rFonts w:ascii="Arial" w:hAnsi="Arial" w:cs="Arial"/>
          <w:b/>
          <w:sz w:val="22"/>
          <w:szCs w:val="22"/>
        </w:rPr>
        <w:t xml:space="preserve"> Sutra (Sutra de la Gran </w:t>
      </w:r>
      <w:proofErr w:type="spellStart"/>
      <w:r w:rsidRPr="00A40F4C">
        <w:rPr>
          <w:rFonts w:ascii="Arial" w:hAnsi="Arial" w:cs="Arial"/>
          <w:b/>
          <w:sz w:val="22"/>
          <w:szCs w:val="22"/>
        </w:rPr>
        <w:t>Sabidurí</w:t>
      </w:r>
      <w:proofErr w:type="spellEnd"/>
    </w:p>
    <w:p w:rsidR="00435950" w:rsidRPr="00A40F4C" w:rsidRDefault="00435950" w:rsidP="006D49AF">
      <w:pPr>
        <w:pStyle w:val="estilo2"/>
        <w:spacing w:before="0" w:beforeAutospacing="0" w:after="0" w:afterAutospacing="0"/>
        <w:rPr>
          <w:rFonts w:ascii="Arial" w:hAnsi="Arial" w:cs="Arial"/>
          <w:b/>
          <w:sz w:val="22"/>
          <w:szCs w:val="22"/>
        </w:rPr>
      </w:pPr>
    </w:p>
    <w:p w:rsidR="00EE52C9" w:rsidRPr="00A40F4C" w:rsidRDefault="00435950" w:rsidP="00435950">
      <w:pPr>
        <w:pStyle w:val="estilo2"/>
        <w:spacing w:before="0" w:beforeAutospacing="0" w:after="0" w:afterAutospacing="0"/>
        <w:jc w:val="center"/>
        <w:rPr>
          <w:rFonts w:ascii="Arial" w:hAnsi="Arial" w:cs="Arial"/>
          <w:b/>
          <w:sz w:val="22"/>
          <w:szCs w:val="22"/>
        </w:rPr>
      </w:pPr>
      <w:r>
        <w:rPr>
          <w:noProof/>
        </w:rPr>
        <w:drawing>
          <wp:inline distT="0" distB="0" distL="0" distR="0">
            <wp:extent cx="3924300" cy="2502584"/>
            <wp:effectExtent l="19050" t="0" r="0" b="0"/>
            <wp:docPr id="15" name="irc_mi" descr="http://www.planetaholistico.com.ar/Buda/bud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etaholistico.com.ar/Buda/buda25.jpg"/>
                    <pic:cNvPicPr>
                      <a:picLocks noChangeAspect="1" noChangeArrowheads="1"/>
                    </pic:cNvPicPr>
                  </pic:nvPicPr>
                  <pic:blipFill>
                    <a:blip r:embed="rId19"/>
                    <a:srcRect/>
                    <a:stretch>
                      <a:fillRect/>
                    </a:stretch>
                  </pic:blipFill>
                  <pic:spPr bwMode="auto">
                    <a:xfrm>
                      <a:off x="0" y="0"/>
                      <a:ext cx="3924300" cy="2502584"/>
                    </a:xfrm>
                    <a:prstGeom prst="rect">
                      <a:avLst/>
                    </a:prstGeom>
                    <a:noFill/>
                    <a:ln w="9525">
                      <a:noFill/>
                      <a:miter lim="800000"/>
                      <a:headEnd/>
                      <a:tailEnd/>
                    </a:ln>
                  </pic:spPr>
                </pic:pic>
              </a:graphicData>
            </a:graphic>
          </wp:inline>
        </w:drawing>
      </w:r>
    </w:p>
    <w:p w:rsidR="00435950" w:rsidRDefault="00435950" w:rsidP="00A40F4C">
      <w:pPr>
        <w:pStyle w:val="estilo2"/>
        <w:spacing w:before="0" w:beforeAutospacing="0" w:after="0" w:afterAutospacing="0"/>
        <w:jc w:val="both"/>
        <w:rPr>
          <w:rFonts w:ascii="Arial" w:hAnsi="Arial" w:cs="Arial"/>
          <w:b/>
          <w:color w:val="0070C0"/>
          <w:sz w:val="22"/>
          <w:szCs w:val="22"/>
        </w:rPr>
      </w:pPr>
    </w:p>
    <w:p w:rsidR="00EE52C9" w:rsidRPr="00435950" w:rsidRDefault="00EE52C9" w:rsidP="00A40F4C">
      <w:pPr>
        <w:pStyle w:val="estilo2"/>
        <w:spacing w:before="0" w:beforeAutospacing="0" w:after="0" w:afterAutospacing="0"/>
        <w:jc w:val="both"/>
        <w:rPr>
          <w:rStyle w:val="Textoennegrita"/>
          <w:rFonts w:ascii="Arial" w:hAnsi="Arial" w:cs="Arial"/>
          <w:color w:val="0070C0"/>
          <w:sz w:val="28"/>
          <w:szCs w:val="28"/>
        </w:rPr>
      </w:pPr>
      <w:r w:rsidRPr="00435950">
        <w:rPr>
          <w:rFonts w:ascii="Arial" w:hAnsi="Arial" w:cs="Arial"/>
          <w:b/>
          <w:color w:val="0070C0"/>
          <w:sz w:val="28"/>
          <w:szCs w:val="28"/>
        </w:rPr>
        <w:t> </w:t>
      </w:r>
      <w:r w:rsidR="00435950" w:rsidRPr="00435950">
        <w:rPr>
          <w:rStyle w:val="Textoennegrita"/>
          <w:rFonts w:ascii="Arial" w:hAnsi="Arial" w:cs="Arial"/>
          <w:color w:val="0070C0"/>
          <w:sz w:val="28"/>
          <w:szCs w:val="28"/>
        </w:rPr>
        <w:t> 6</w:t>
      </w:r>
      <w:r w:rsidRPr="00435950">
        <w:rPr>
          <w:rStyle w:val="Textoennegrita"/>
          <w:rFonts w:ascii="Arial" w:hAnsi="Arial" w:cs="Arial"/>
          <w:color w:val="0070C0"/>
          <w:sz w:val="28"/>
          <w:szCs w:val="28"/>
        </w:rPr>
        <w:t>. Divinización de Buda</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budismo se desarrolló grandemente en los primeros años de su existencia. Surgieron confli</w:t>
      </w:r>
      <w:r w:rsidRPr="00A40F4C">
        <w:rPr>
          <w:rFonts w:ascii="Arial" w:hAnsi="Arial" w:cs="Arial"/>
          <w:b/>
          <w:sz w:val="22"/>
          <w:szCs w:val="22"/>
        </w:rPr>
        <w:t>c</w:t>
      </w:r>
      <w:r w:rsidRPr="00A40F4C">
        <w:rPr>
          <w:rFonts w:ascii="Arial" w:hAnsi="Arial" w:cs="Arial"/>
          <w:b/>
          <w:sz w:val="22"/>
          <w:szCs w:val="22"/>
        </w:rPr>
        <w:t>tos de interpretación de las enseñanzas del maestro. Las 18 escuelas tradicionales del pensa</w:t>
      </w:r>
      <w:r w:rsidRPr="00A40F4C">
        <w:rPr>
          <w:rFonts w:ascii="Arial" w:hAnsi="Arial" w:cs="Arial"/>
          <w:b/>
          <w:sz w:val="22"/>
          <w:szCs w:val="22"/>
        </w:rPr>
        <w:softHyphen/>
        <w:t>miento budista  intentaron sus propias explicaciones. Tenían en común el apego a la literali</w:t>
      </w:r>
      <w:r w:rsidRPr="00A40F4C">
        <w:rPr>
          <w:rFonts w:ascii="Arial" w:hAnsi="Arial" w:cs="Arial"/>
          <w:b/>
          <w:sz w:val="22"/>
          <w:szCs w:val="22"/>
        </w:rPr>
        <w:softHyphen/>
        <w:t>dad de los mensajes del maestro, para las discrepancias entre todos fue notable, lo que transformó el b</w:t>
      </w:r>
      <w:r w:rsidRPr="00A40F4C">
        <w:rPr>
          <w:rFonts w:ascii="Arial" w:hAnsi="Arial" w:cs="Arial"/>
          <w:b/>
          <w:sz w:val="22"/>
          <w:szCs w:val="22"/>
        </w:rPr>
        <w:t>u</w:t>
      </w:r>
      <w:r w:rsidRPr="00A40F4C">
        <w:rPr>
          <w:rFonts w:ascii="Arial" w:hAnsi="Arial" w:cs="Arial"/>
          <w:b/>
          <w:sz w:val="22"/>
          <w:szCs w:val="22"/>
        </w:rPr>
        <w:t xml:space="preserve">dismo en un mosaico de creencias afines, pero diferentes. </w:t>
      </w:r>
    </w:p>
    <w:p w:rsidR="00EE52C9" w:rsidRDefault="00EE52C9" w:rsidP="00A40F4C">
      <w:pPr>
        <w:pStyle w:val="estilo2"/>
        <w:spacing w:before="0" w:beforeAutospacing="0" w:after="0" w:afterAutospacing="0"/>
        <w:jc w:val="both"/>
        <w:rPr>
          <w:rStyle w:val="Textoennegrita"/>
          <w:rFonts w:ascii="Arial" w:hAnsi="Arial" w:cs="Arial"/>
          <w:sz w:val="22"/>
          <w:szCs w:val="22"/>
        </w:rPr>
      </w:pPr>
      <w:r w:rsidRPr="00A40F4C">
        <w:rPr>
          <w:rFonts w:ascii="Arial" w:hAnsi="Arial" w:cs="Arial"/>
          <w:b/>
          <w:sz w:val="22"/>
          <w:szCs w:val="22"/>
        </w:rPr>
        <w:br/>
        <w:t>    Algunas de las interpretaciones o escuelas búdicas tuvo más éxito, es decir más difusión.</w:t>
      </w:r>
      <w:r w:rsidRPr="00A40F4C">
        <w:rPr>
          <w:rFonts w:ascii="Arial" w:hAnsi="Arial" w:cs="Arial"/>
          <w:b/>
          <w:sz w:val="22"/>
          <w:szCs w:val="22"/>
        </w:rPr>
        <w:br/>
        <w:t> </w:t>
      </w:r>
      <w:r w:rsidRPr="00A40F4C">
        <w:rPr>
          <w:rFonts w:ascii="Arial" w:hAnsi="Arial" w:cs="Arial"/>
          <w:b/>
          <w:sz w:val="22"/>
          <w:szCs w:val="22"/>
        </w:rPr>
        <w:br/>
      </w:r>
      <w:r w:rsidRPr="00435950">
        <w:rPr>
          <w:rFonts w:ascii="Arial" w:hAnsi="Arial" w:cs="Arial"/>
          <w:b/>
          <w:color w:val="0070C0"/>
          <w:sz w:val="22"/>
          <w:szCs w:val="22"/>
        </w:rPr>
        <w:t>  </w:t>
      </w:r>
      <w:r w:rsidR="00435950" w:rsidRPr="00435950">
        <w:rPr>
          <w:rFonts w:ascii="Arial" w:hAnsi="Arial" w:cs="Arial"/>
          <w:b/>
          <w:color w:val="0070C0"/>
          <w:sz w:val="22"/>
          <w:szCs w:val="22"/>
        </w:rPr>
        <w:t xml:space="preserve">   </w:t>
      </w:r>
      <w:r w:rsidRPr="00435950">
        <w:rPr>
          <w:rStyle w:val="Textoennegrita"/>
          <w:rFonts w:ascii="Arial" w:hAnsi="Arial" w:cs="Arial"/>
          <w:color w:val="0070C0"/>
          <w:sz w:val="22"/>
          <w:szCs w:val="22"/>
        </w:rPr>
        <w:t>1</w:t>
      </w:r>
      <w:r w:rsidR="00435950" w:rsidRPr="00435950">
        <w:rPr>
          <w:rStyle w:val="Textoennegrita"/>
          <w:rFonts w:ascii="Arial" w:hAnsi="Arial" w:cs="Arial"/>
          <w:color w:val="0070C0"/>
          <w:sz w:val="22"/>
          <w:szCs w:val="22"/>
        </w:rPr>
        <w:t>º</w:t>
      </w:r>
      <w:r w:rsidRPr="00435950">
        <w:rPr>
          <w:rStyle w:val="Textoennegrita"/>
          <w:rFonts w:ascii="Arial" w:hAnsi="Arial" w:cs="Arial"/>
          <w:color w:val="0070C0"/>
          <w:sz w:val="22"/>
          <w:szCs w:val="22"/>
        </w:rPr>
        <w:t xml:space="preserve">. Actitud </w:t>
      </w:r>
      <w:proofErr w:type="spellStart"/>
      <w:r w:rsidRPr="00435950">
        <w:rPr>
          <w:rStyle w:val="Textoennegrita"/>
          <w:rFonts w:ascii="Arial" w:hAnsi="Arial" w:cs="Arial"/>
          <w:color w:val="0070C0"/>
          <w:sz w:val="22"/>
          <w:szCs w:val="22"/>
        </w:rPr>
        <w:t>Therava</w:t>
      </w:r>
      <w:r w:rsidRPr="00435950">
        <w:rPr>
          <w:rStyle w:val="Textoennegrita"/>
          <w:rFonts w:ascii="Arial" w:hAnsi="Arial" w:cs="Arial"/>
          <w:color w:val="0070C0"/>
          <w:sz w:val="22"/>
          <w:szCs w:val="22"/>
        </w:rPr>
        <w:softHyphen/>
        <w:t>da</w:t>
      </w:r>
      <w:proofErr w:type="spellEnd"/>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Una de las escuelas fue la </w:t>
      </w:r>
      <w:proofErr w:type="spellStart"/>
      <w:r w:rsidRPr="00A40F4C">
        <w:rPr>
          <w:rFonts w:ascii="Arial" w:hAnsi="Arial" w:cs="Arial"/>
          <w:b/>
          <w:sz w:val="22"/>
          <w:szCs w:val="22"/>
        </w:rPr>
        <w:t>Theraveda</w:t>
      </w:r>
      <w:proofErr w:type="spellEnd"/>
      <w:r w:rsidRPr="00A40F4C">
        <w:rPr>
          <w:rFonts w:ascii="Arial" w:hAnsi="Arial" w:cs="Arial"/>
          <w:b/>
          <w:sz w:val="22"/>
          <w:szCs w:val="22"/>
        </w:rPr>
        <w:t xml:space="preserve">, acusada de ser individualista e insuficiente para los no monjes. Esto provocó que la sangha tomara la decisión de </w:t>
      </w:r>
      <w:proofErr w:type="spellStart"/>
      <w:r w:rsidRPr="00A40F4C">
        <w:rPr>
          <w:rFonts w:ascii="Arial" w:hAnsi="Arial" w:cs="Arial"/>
          <w:b/>
          <w:sz w:val="22"/>
          <w:szCs w:val="22"/>
        </w:rPr>
        <w:t>separar</w:t>
      </w:r>
      <w:r w:rsidRPr="00A40F4C">
        <w:rPr>
          <w:rFonts w:ascii="Arial" w:hAnsi="Arial" w:cs="Arial"/>
          <w:b/>
          <w:sz w:val="22"/>
          <w:szCs w:val="22"/>
        </w:rPr>
        <w:softHyphen/>
        <w:t>se</w:t>
      </w:r>
      <w:proofErr w:type="spellEnd"/>
      <w:r w:rsidRPr="00A40F4C">
        <w:rPr>
          <w:rFonts w:ascii="Arial" w:hAnsi="Arial" w:cs="Arial"/>
          <w:b/>
          <w:sz w:val="22"/>
          <w:szCs w:val="22"/>
        </w:rPr>
        <w:t xml:space="preserve"> del resto de los monjes d</w:t>
      </w:r>
      <w:r w:rsidRPr="00A40F4C">
        <w:rPr>
          <w:rFonts w:ascii="Arial" w:hAnsi="Arial" w:cs="Arial"/>
          <w:b/>
          <w:sz w:val="22"/>
          <w:szCs w:val="22"/>
        </w:rPr>
        <w:t>u</w:t>
      </w:r>
      <w:r w:rsidRPr="00A40F4C">
        <w:rPr>
          <w:rFonts w:ascii="Arial" w:hAnsi="Arial" w:cs="Arial"/>
          <w:b/>
          <w:sz w:val="22"/>
          <w:szCs w:val="22"/>
        </w:rPr>
        <w:t>rante la celebración del Segundo Consejo Superior en el 383 a.C.</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Los monjes más conservadores miraron siempre a Buda como "un hombre santo” sin más, el "perfecto iluminado" y maestro de la humanidad, pero hombre sólo y modelo de hombres.</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Pero los "</w:t>
      </w:r>
      <w:proofErr w:type="spellStart"/>
      <w:r w:rsidRPr="00A40F4C">
        <w:rPr>
          <w:rFonts w:ascii="Arial" w:hAnsi="Arial" w:cs="Arial"/>
          <w:b/>
          <w:sz w:val="22"/>
          <w:szCs w:val="22"/>
        </w:rPr>
        <w:t>Mahasanghika</w:t>
      </w:r>
      <w:proofErr w:type="spellEnd"/>
      <w:r w:rsidRPr="00A40F4C">
        <w:rPr>
          <w:rFonts w:ascii="Arial" w:hAnsi="Arial" w:cs="Arial"/>
          <w:b/>
          <w:sz w:val="22"/>
          <w:szCs w:val="22"/>
        </w:rPr>
        <w:t xml:space="preserve">", más liberales, crearon un concepto nuevo: enseñaron que Buda es un ser eterno, omnipresente y trascendente.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Pensaron que el Buda humano no era sino una aparición del Buda trascendente. Y esto generó una visión divinizada de la figura fundacional y esto tupo grandes repercusiones en el budismo como religión: culto, templo, arte, literatura, etc.</w:t>
      </w:r>
    </w:p>
    <w:p w:rsidR="00EE52C9" w:rsidRPr="00435950" w:rsidRDefault="00EE52C9" w:rsidP="00A40F4C">
      <w:pPr>
        <w:pStyle w:val="estilo2"/>
        <w:spacing w:before="0" w:beforeAutospacing="0" w:after="0" w:afterAutospacing="0"/>
        <w:jc w:val="both"/>
        <w:rPr>
          <w:rStyle w:val="Textoennegrita"/>
          <w:rFonts w:ascii="Arial" w:hAnsi="Arial" w:cs="Arial"/>
          <w:color w:val="0070C0"/>
          <w:sz w:val="22"/>
          <w:szCs w:val="22"/>
        </w:rPr>
      </w:pPr>
      <w:r w:rsidRPr="00A40F4C">
        <w:rPr>
          <w:rFonts w:ascii="Arial" w:hAnsi="Arial" w:cs="Arial"/>
          <w:b/>
          <w:sz w:val="22"/>
          <w:szCs w:val="22"/>
        </w:rPr>
        <w:t> </w:t>
      </w:r>
      <w:r w:rsidRPr="00A40F4C">
        <w:rPr>
          <w:rFonts w:ascii="Arial" w:hAnsi="Arial" w:cs="Arial"/>
          <w:b/>
          <w:sz w:val="22"/>
          <w:szCs w:val="22"/>
        </w:rPr>
        <w:br/>
      </w:r>
      <w:r w:rsidRPr="00435950">
        <w:rPr>
          <w:rFonts w:ascii="Arial" w:hAnsi="Arial" w:cs="Arial"/>
          <w:b/>
          <w:color w:val="0070C0"/>
          <w:sz w:val="22"/>
          <w:szCs w:val="22"/>
        </w:rPr>
        <w:t>  </w:t>
      </w:r>
      <w:r w:rsidRPr="00435950">
        <w:rPr>
          <w:rStyle w:val="Textoennegrita"/>
          <w:rFonts w:ascii="Arial" w:hAnsi="Arial" w:cs="Arial"/>
          <w:color w:val="0070C0"/>
          <w:sz w:val="22"/>
          <w:szCs w:val="22"/>
        </w:rPr>
        <w:t>.2</w:t>
      </w:r>
      <w:r w:rsidR="00435950" w:rsidRPr="00435950">
        <w:rPr>
          <w:rStyle w:val="Textoennegrita"/>
          <w:rFonts w:ascii="Arial" w:hAnsi="Arial" w:cs="Arial"/>
          <w:color w:val="0070C0"/>
          <w:sz w:val="22"/>
          <w:szCs w:val="22"/>
        </w:rPr>
        <w:t>º</w:t>
      </w:r>
      <w:r w:rsidRPr="00435950">
        <w:rPr>
          <w:rStyle w:val="Textoennegrita"/>
          <w:rFonts w:ascii="Arial" w:hAnsi="Arial" w:cs="Arial"/>
          <w:color w:val="0070C0"/>
          <w:sz w:val="22"/>
          <w:szCs w:val="22"/>
        </w:rPr>
        <w:t xml:space="preserve">. Budismo </w:t>
      </w:r>
      <w:proofErr w:type="spellStart"/>
      <w:r w:rsidRPr="00435950">
        <w:rPr>
          <w:rStyle w:val="Textoennegrita"/>
          <w:rFonts w:ascii="Arial" w:hAnsi="Arial" w:cs="Arial"/>
          <w:color w:val="0070C0"/>
          <w:sz w:val="22"/>
          <w:szCs w:val="22"/>
        </w:rPr>
        <w:t>Mahayana</w:t>
      </w:r>
      <w:proofErr w:type="spellEnd"/>
      <w:r w:rsidRPr="00435950">
        <w:rPr>
          <w:rStyle w:val="Textoennegrita"/>
          <w:rFonts w:ascii="Arial" w:hAnsi="Arial" w:cs="Arial"/>
          <w:color w:val="0070C0"/>
          <w:sz w:val="22"/>
          <w:szCs w:val="22"/>
        </w:rPr>
        <w:t xml:space="preserve"> </w:t>
      </w:r>
    </w:p>
    <w:p w:rsidR="006D49AF" w:rsidRPr="00A40F4C" w:rsidRDefault="006D49AF"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pensamien</w:t>
      </w:r>
      <w:r w:rsidRPr="00A40F4C">
        <w:rPr>
          <w:rFonts w:ascii="Arial" w:hAnsi="Arial" w:cs="Arial"/>
          <w:b/>
          <w:sz w:val="22"/>
          <w:szCs w:val="22"/>
        </w:rPr>
        <w:softHyphen/>
        <w:t xml:space="preserve">to </w:t>
      </w:r>
      <w:proofErr w:type="spellStart"/>
      <w:r w:rsidRPr="00A40F4C">
        <w:rPr>
          <w:rFonts w:ascii="Arial" w:hAnsi="Arial" w:cs="Arial"/>
          <w:b/>
          <w:sz w:val="22"/>
          <w:szCs w:val="22"/>
        </w:rPr>
        <w:t>Mahasan</w:t>
      </w:r>
      <w:r w:rsidRPr="00A40F4C">
        <w:rPr>
          <w:rFonts w:ascii="Arial" w:hAnsi="Arial" w:cs="Arial"/>
          <w:b/>
          <w:sz w:val="22"/>
          <w:szCs w:val="22"/>
        </w:rPr>
        <w:softHyphen/>
        <w:t>ghika</w:t>
      </w:r>
      <w:proofErr w:type="spellEnd"/>
      <w:r w:rsidRPr="00A40F4C">
        <w:rPr>
          <w:rFonts w:ascii="Arial" w:hAnsi="Arial" w:cs="Arial"/>
          <w:b/>
          <w:sz w:val="22"/>
          <w:szCs w:val="22"/>
        </w:rPr>
        <w:t xml:space="preserve"> fue precursor y prototipo del pensamiento </w:t>
      </w:r>
      <w:proofErr w:type="spellStart"/>
      <w:r w:rsidRPr="00A40F4C">
        <w:rPr>
          <w:rFonts w:ascii="Arial" w:hAnsi="Arial" w:cs="Arial"/>
          <w:b/>
          <w:sz w:val="22"/>
          <w:szCs w:val="22"/>
        </w:rPr>
        <w:t>Mahayana</w:t>
      </w:r>
      <w:proofErr w:type="spellEnd"/>
      <w:r w:rsidRPr="00A40F4C">
        <w:rPr>
          <w:rFonts w:ascii="Arial" w:hAnsi="Arial" w:cs="Arial"/>
          <w:b/>
          <w:sz w:val="22"/>
          <w:szCs w:val="22"/>
        </w:rPr>
        <w:t>. No son c</w:t>
      </w:r>
      <w:r w:rsidRPr="00A40F4C">
        <w:rPr>
          <w:rFonts w:ascii="Arial" w:hAnsi="Arial" w:cs="Arial"/>
          <w:b/>
          <w:sz w:val="22"/>
          <w:szCs w:val="22"/>
        </w:rPr>
        <w:t>o</w:t>
      </w:r>
      <w:r w:rsidRPr="00A40F4C">
        <w:rPr>
          <w:rFonts w:ascii="Arial" w:hAnsi="Arial" w:cs="Arial"/>
          <w:b/>
          <w:sz w:val="22"/>
          <w:szCs w:val="22"/>
        </w:rPr>
        <w:t>nocidos los nom</w:t>
      </w:r>
      <w:r w:rsidRPr="00A40F4C">
        <w:rPr>
          <w:rFonts w:ascii="Arial" w:hAnsi="Arial" w:cs="Arial"/>
          <w:b/>
          <w:sz w:val="22"/>
          <w:szCs w:val="22"/>
        </w:rPr>
        <w:softHyphen/>
        <w:t>bres de sus fundadores. Parece ser que surgió en el sur de la India entre los siglos II a.C. y el I d.C.</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Las especulaciones sobre la divinidad de Buda continua</w:t>
      </w:r>
      <w:r w:rsidRPr="00A40F4C">
        <w:rPr>
          <w:rFonts w:ascii="Arial" w:hAnsi="Arial" w:cs="Arial"/>
          <w:b/>
          <w:sz w:val="22"/>
          <w:szCs w:val="22"/>
        </w:rPr>
        <w:softHyphen/>
        <w:t>ron hasta bas</w:t>
      </w:r>
      <w:r w:rsidRPr="00A40F4C">
        <w:rPr>
          <w:rFonts w:ascii="Arial" w:hAnsi="Arial" w:cs="Arial"/>
          <w:b/>
          <w:sz w:val="22"/>
          <w:szCs w:val="22"/>
        </w:rPr>
        <w:softHyphen/>
        <w:t>tantes siglos. Se especuló con la triple naturaleza de Buda, con triple "cuerpo" (</w:t>
      </w:r>
      <w:proofErr w:type="spellStart"/>
      <w:r w:rsidRPr="00A40F4C">
        <w:rPr>
          <w:rFonts w:ascii="Arial" w:hAnsi="Arial" w:cs="Arial"/>
          <w:b/>
          <w:sz w:val="22"/>
          <w:szCs w:val="22"/>
        </w:rPr>
        <w:t>trikaya</w:t>
      </w:r>
      <w:proofErr w:type="spellEnd"/>
      <w:r w:rsidRPr="00A40F4C">
        <w:rPr>
          <w:rFonts w:ascii="Arial" w:hAnsi="Arial" w:cs="Arial"/>
          <w:b/>
          <w:sz w:val="22"/>
          <w:szCs w:val="22"/>
        </w:rPr>
        <w:t>).</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Los tres cuer</w:t>
      </w:r>
      <w:r w:rsidRPr="00A40F4C">
        <w:rPr>
          <w:rFonts w:ascii="Arial" w:hAnsi="Arial" w:cs="Arial"/>
          <w:b/>
          <w:sz w:val="22"/>
          <w:szCs w:val="22"/>
        </w:rPr>
        <w:softHyphen/>
        <w:t>pos son: el de la esencia en sí misma, el de la bienaventuranza de la comu</w:t>
      </w:r>
      <w:r w:rsidRPr="00A40F4C">
        <w:rPr>
          <w:rFonts w:ascii="Arial" w:hAnsi="Arial" w:cs="Arial"/>
          <w:b/>
          <w:sz w:val="22"/>
          <w:szCs w:val="22"/>
        </w:rPr>
        <w:softHyphen/>
        <w:t>ni</w:t>
      </w:r>
      <w:r w:rsidRPr="00A40F4C">
        <w:rPr>
          <w:rFonts w:ascii="Arial" w:hAnsi="Arial" w:cs="Arial"/>
          <w:b/>
          <w:sz w:val="22"/>
          <w:szCs w:val="22"/>
        </w:rPr>
        <w:softHyphen/>
        <w:t>dad y el de la transforma</w:t>
      </w:r>
      <w:r w:rsidRPr="00A40F4C">
        <w:rPr>
          <w:rFonts w:ascii="Arial" w:hAnsi="Arial" w:cs="Arial"/>
          <w:b/>
          <w:sz w:val="22"/>
          <w:szCs w:val="22"/>
        </w:rPr>
        <w:softHyphen/>
        <w:t>ción.</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  El cuerpo de la esencia es la naturaleza última de Buda. Antes de él, exis</w:t>
      </w:r>
      <w:r w:rsidRPr="00A40F4C">
        <w:rPr>
          <w:rFonts w:ascii="Arial" w:hAnsi="Arial" w:cs="Arial"/>
          <w:b/>
          <w:sz w:val="22"/>
          <w:szCs w:val="22"/>
        </w:rPr>
        <w:softHyphen/>
        <w:t>tía la forma absoluta, invaria</w:t>
      </w:r>
      <w:r w:rsidRPr="00A40F4C">
        <w:rPr>
          <w:rFonts w:ascii="Arial" w:hAnsi="Arial" w:cs="Arial"/>
          <w:b/>
          <w:sz w:val="22"/>
          <w:szCs w:val="22"/>
        </w:rPr>
        <w:softHyphen/>
        <w:t>ble, que era la conciencia de Buda, y equivalía al vacío, la nada.</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lastRenderedPageBreak/>
        <w:t>      *  La esen</w:t>
      </w:r>
      <w:r w:rsidRPr="00A40F4C">
        <w:rPr>
          <w:rFonts w:ascii="Arial" w:hAnsi="Arial" w:cs="Arial"/>
          <w:b/>
          <w:sz w:val="22"/>
          <w:szCs w:val="22"/>
        </w:rPr>
        <w:softHyphen/>
        <w:t>cia de Buda se manifestó en formas celes</w:t>
      </w:r>
      <w:r w:rsidRPr="00A40F4C">
        <w:rPr>
          <w:rFonts w:ascii="Arial" w:hAnsi="Arial" w:cs="Arial"/>
          <w:b/>
          <w:sz w:val="22"/>
          <w:szCs w:val="22"/>
        </w:rPr>
        <w:softHyphen/>
        <w:t>tiales. Una de ellas sería la bienaventuranza, la felicidad, la paz de la comuni</w:t>
      </w:r>
      <w:r w:rsidRPr="00A40F4C">
        <w:rPr>
          <w:rFonts w:ascii="Arial" w:hAnsi="Arial" w:cs="Arial"/>
          <w:b/>
          <w:sz w:val="22"/>
          <w:szCs w:val="22"/>
        </w:rPr>
        <w:softHyphen/>
        <w:t>dad. Bajo esta forma Buda está sentado para predicar la verdad en los cielos. Es la usual en el arte, la cual invita a la meditación.</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 Y la naturaleza de Buda se hace presente en la Tierra en forma humana, y su fin es convertir a la huma</w:t>
      </w:r>
      <w:r w:rsidRPr="00A40F4C">
        <w:rPr>
          <w:rFonts w:ascii="Arial" w:hAnsi="Arial" w:cs="Arial"/>
          <w:b/>
          <w:sz w:val="22"/>
          <w:szCs w:val="22"/>
        </w:rPr>
        <w:softHyphen/>
        <w:t>nidad. A esta forma física se denomina "cuerpo de la transforma</w:t>
      </w:r>
      <w:r w:rsidRPr="00A40F4C">
        <w:rPr>
          <w:rFonts w:ascii="Arial" w:hAnsi="Arial" w:cs="Arial"/>
          <w:b/>
          <w:sz w:val="22"/>
          <w:szCs w:val="22"/>
        </w:rPr>
        <w:softHyphen/>
        <w:t>ción".</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w:t>
      </w:r>
    </w:p>
    <w:p w:rsidR="006D49AF" w:rsidRDefault="006D49AF"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A40F4C">
        <w:rPr>
          <w:rFonts w:ascii="Arial" w:hAnsi="Arial" w:cs="Arial"/>
          <w:b/>
          <w:sz w:val="22"/>
          <w:szCs w:val="22"/>
        </w:rPr>
        <w:t>Los budis</w:t>
      </w:r>
      <w:r w:rsidR="00EE52C9" w:rsidRPr="00A40F4C">
        <w:rPr>
          <w:rFonts w:ascii="Arial" w:hAnsi="Arial" w:cs="Arial"/>
          <w:b/>
          <w:sz w:val="22"/>
          <w:szCs w:val="22"/>
        </w:rPr>
        <w:softHyphen/>
        <w:t xml:space="preserve">tas </w:t>
      </w:r>
      <w:proofErr w:type="spellStart"/>
      <w:r w:rsidR="00EE52C9" w:rsidRPr="00A40F4C">
        <w:rPr>
          <w:rFonts w:ascii="Arial" w:hAnsi="Arial" w:cs="Arial"/>
          <w:b/>
          <w:sz w:val="22"/>
          <w:szCs w:val="22"/>
        </w:rPr>
        <w:t>Mahayana</w:t>
      </w:r>
      <w:proofErr w:type="spellEnd"/>
      <w:r w:rsidR="00EE52C9" w:rsidRPr="00A40F4C">
        <w:rPr>
          <w:rFonts w:ascii="Arial" w:hAnsi="Arial" w:cs="Arial"/>
          <w:b/>
          <w:sz w:val="22"/>
          <w:szCs w:val="22"/>
        </w:rPr>
        <w:t xml:space="preserve"> consideran al Buda histórico, Siddhartha </w:t>
      </w:r>
      <w:proofErr w:type="spellStart"/>
      <w:r w:rsidR="00EE52C9" w:rsidRPr="00A40F4C">
        <w:rPr>
          <w:rFonts w:ascii="Arial" w:hAnsi="Arial" w:cs="Arial"/>
          <w:b/>
          <w:sz w:val="22"/>
          <w:szCs w:val="22"/>
        </w:rPr>
        <w:t>Gautama</w:t>
      </w:r>
      <w:proofErr w:type="spellEnd"/>
      <w:r w:rsidR="00EE52C9" w:rsidRPr="00A40F4C">
        <w:rPr>
          <w:rFonts w:ascii="Arial" w:hAnsi="Arial" w:cs="Arial"/>
          <w:b/>
          <w:sz w:val="22"/>
          <w:szCs w:val="22"/>
        </w:rPr>
        <w:t>, sólo como ejemplo de esta tercera forma búdica.  El modo "</w:t>
      </w:r>
      <w:proofErr w:type="spellStart"/>
      <w:r w:rsidR="00EE52C9" w:rsidRPr="00A40F4C">
        <w:rPr>
          <w:rFonts w:ascii="Arial" w:hAnsi="Arial" w:cs="Arial"/>
          <w:b/>
          <w:sz w:val="22"/>
          <w:szCs w:val="22"/>
        </w:rPr>
        <w:t>Mahayana</w:t>
      </w:r>
      <w:proofErr w:type="spellEnd"/>
      <w:r w:rsidR="00EE52C9" w:rsidRPr="00A40F4C">
        <w:rPr>
          <w:rFonts w:ascii="Arial" w:hAnsi="Arial" w:cs="Arial"/>
          <w:b/>
          <w:sz w:val="22"/>
          <w:szCs w:val="22"/>
        </w:rPr>
        <w:t>" de mirar a Buda se prestó siempre a multitud de aplica</w:t>
      </w:r>
      <w:r w:rsidR="00EE52C9" w:rsidRPr="00A40F4C">
        <w:rPr>
          <w:rFonts w:ascii="Arial" w:hAnsi="Arial" w:cs="Arial"/>
          <w:b/>
          <w:sz w:val="22"/>
          <w:szCs w:val="22"/>
        </w:rPr>
        <w:softHyphen/>
        <w:t>cio</w:t>
      </w:r>
      <w:r w:rsidR="00EE52C9" w:rsidRPr="00A40F4C">
        <w:rPr>
          <w:rFonts w:ascii="Arial" w:hAnsi="Arial" w:cs="Arial"/>
          <w:b/>
          <w:sz w:val="22"/>
          <w:szCs w:val="22"/>
        </w:rPr>
        <w:softHyphen/>
        <w:t>nes ascéticas: gracia divina, revelación continua, plegaria, ascesis, caridad con los hombres, limosna...</w:t>
      </w:r>
    </w:p>
    <w:p w:rsidR="00A40F4C" w:rsidRDefault="00A40F4C"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Uno de los conceptos derivados de esta corriente fue el de la "iluminación", que resultó importa</w:t>
      </w:r>
      <w:r w:rsidRPr="00A40F4C">
        <w:rPr>
          <w:rFonts w:ascii="Arial" w:hAnsi="Arial" w:cs="Arial"/>
          <w:b/>
          <w:sz w:val="22"/>
          <w:szCs w:val="22"/>
        </w:rPr>
        <w:t>n</w:t>
      </w:r>
      <w:r w:rsidRPr="00A40F4C">
        <w:rPr>
          <w:rFonts w:ascii="Arial" w:hAnsi="Arial" w:cs="Arial"/>
          <w:b/>
          <w:sz w:val="22"/>
          <w:szCs w:val="22"/>
        </w:rPr>
        <w:t>te para la vida monacal, cuyo ideal fue la "</w:t>
      </w:r>
      <w:proofErr w:type="spellStart"/>
      <w:r w:rsidRPr="00A40F4C">
        <w:rPr>
          <w:rFonts w:ascii="Arial" w:hAnsi="Arial" w:cs="Arial"/>
          <w:b/>
          <w:sz w:val="22"/>
          <w:szCs w:val="22"/>
        </w:rPr>
        <w:t>bodhisattva</w:t>
      </w:r>
      <w:proofErr w:type="spellEnd"/>
      <w:r w:rsidRPr="00A40F4C">
        <w:rPr>
          <w:rFonts w:ascii="Arial" w:hAnsi="Arial" w:cs="Arial"/>
          <w:b/>
          <w:sz w:val="22"/>
          <w:szCs w:val="22"/>
        </w:rPr>
        <w:t>" o amor a la luz divina. El final de la ilumi</w:t>
      </w:r>
      <w:r w:rsidRPr="00A40F4C">
        <w:rPr>
          <w:rFonts w:ascii="Arial" w:hAnsi="Arial" w:cs="Arial"/>
          <w:b/>
          <w:sz w:val="22"/>
          <w:szCs w:val="22"/>
        </w:rPr>
        <w:softHyphen/>
        <w:t>nación es el "nirvana en la tierra" y el "nirvana final" o salvación eterna.</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r>
      <w:r w:rsidR="006D49AF">
        <w:rPr>
          <w:rFonts w:ascii="Arial" w:hAnsi="Arial" w:cs="Arial"/>
          <w:b/>
          <w:sz w:val="22"/>
          <w:szCs w:val="22"/>
        </w:rPr>
        <w:t xml:space="preserve">    </w:t>
      </w:r>
      <w:r w:rsidRPr="00A40F4C">
        <w:rPr>
          <w:rFonts w:ascii="Arial" w:hAnsi="Arial" w:cs="Arial"/>
          <w:b/>
          <w:sz w:val="22"/>
          <w:szCs w:val="22"/>
        </w:rPr>
        <w:t>A Buda se le presenta también en formas amables y acogedoras, incluso con sonrisa pacífica y cautivadora:</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 </w:t>
      </w:r>
      <w:proofErr w:type="spellStart"/>
      <w:r w:rsidRPr="00A40F4C">
        <w:rPr>
          <w:rFonts w:ascii="Arial" w:hAnsi="Arial" w:cs="Arial"/>
          <w:b/>
          <w:sz w:val="22"/>
          <w:szCs w:val="22"/>
        </w:rPr>
        <w:t>Maitreya</w:t>
      </w:r>
      <w:proofErr w:type="spellEnd"/>
      <w:r w:rsidRPr="00A40F4C">
        <w:rPr>
          <w:rFonts w:ascii="Arial" w:hAnsi="Arial" w:cs="Arial"/>
          <w:b/>
          <w:sz w:val="22"/>
          <w:szCs w:val="22"/>
        </w:rPr>
        <w:t>, que repre</w:t>
      </w:r>
      <w:r w:rsidRPr="00A40F4C">
        <w:rPr>
          <w:rFonts w:ascii="Arial" w:hAnsi="Arial" w:cs="Arial"/>
          <w:b/>
          <w:sz w:val="22"/>
          <w:szCs w:val="22"/>
        </w:rPr>
        <w:softHyphen/>
        <w:t>senta la amorosa bondad de Buda con los hombres.</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 </w:t>
      </w:r>
      <w:proofErr w:type="spellStart"/>
      <w:r w:rsidRPr="00A40F4C">
        <w:rPr>
          <w:rFonts w:ascii="Arial" w:hAnsi="Arial" w:cs="Arial"/>
          <w:b/>
          <w:sz w:val="22"/>
          <w:szCs w:val="22"/>
        </w:rPr>
        <w:t>Avalokitesvara</w:t>
      </w:r>
      <w:proofErr w:type="spellEnd"/>
      <w:r w:rsidRPr="00A40F4C">
        <w:rPr>
          <w:rFonts w:ascii="Arial" w:hAnsi="Arial" w:cs="Arial"/>
          <w:b/>
          <w:sz w:val="22"/>
          <w:szCs w:val="22"/>
        </w:rPr>
        <w:t xml:space="preserve"> o </w:t>
      </w:r>
      <w:proofErr w:type="spellStart"/>
      <w:r w:rsidRPr="00A40F4C">
        <w:rPr>
          <w:rFonts w:ascii="Arial" w:hAnsi="Arial" w:cs="Arial"/>
          <w:b/>
          <w:sz w:val="22"/>
          <w:szCs w:val="22"/>
        </w:rPr>
        <w:t>Guanyin</w:t>
      </w:r>
      <w:proofErr w:type="spellEnd"/>
      <w:r w:rsidRPr="00A40F4C">
        <w:rPr>
          <w:rFonts w:ascii="Arial" w:hAnsi="Arial" w:cs="Arial"/>
          <w:b/>
          <w:sz w:val="22"/>
          <w:szCs w:val="22"/>
        </w:rPr>
        <w:t>, que refleja su compasión y presencia, siendo el centro de la ador</w:t>
      </w:r>
      <w:r w:rsidRPr="00A40F4C">
        <w:rPr>
          <w:rFonts w:ascii="Arial" w:hAnsi="Arial" w:cs="Arial"/>
          <w:b/>
          <w:sz w:val="22"/>
          <w:szCs w:val="22"/>
        </w:rPr>
        <w:t>a</w:t>
      </w:r>
      <w:r w:rsidRPr="00A40F4C">
        <w:rPr>
          <w:rFonts w:ascii="Arial" w:hAnsi="Arial" w:cs="Arial"/>
          <w:b/>
          <w:sz w:val="22"/>
          <w:szCs w:val="22"/>
        </w:rPr>
        <w:t>ción y devoción.</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w:t>
      </w:r>
      <w:r w:rsidR="00435950">
        <w:rPr>
          <w:rFonts w:ascii="Arial" w:hAnsi="Arial" w:cs="Arial"/>
          <w:b/>
          <w:sz w:val="22"/>
          <w:szCs w:val="22"/>
        </w:rPr>
        <w:t xml:space="preserve">    </w:t>
      </w:r>
      <w:r w:rsidRPr="00A40F4C">
        <w:rPr>
          <w:rFonts w:ascii="Arial" w:hAnsi="Arial" w:cs="Arial"/>
          <w:b/>
          <w:sz w:val="22"/>
          <w:szCs w:val="22"/>
        </w:rPr>
        <w:t>Con todo, para entender el budismo, es preciso recordar que las diversas actitudes doctrinales se quedan, con frecuencia, en especulaciones de místicos, más que en programas de vida.</w:t>
      </w:r>
    </w:p>
    <w:p w:rsidR="00A40F4C" w:rsidRDefault="00A40F4C" w:rsidP="00A40F4C">
      <w:pPr>
        <w:pStyle w:val="estilo2"/>
        <w:spacing w:before="0" w:beforeAutospacing="0" w:after="0" w:afterAutospacing="0"/>
        <w:jc w:val="both"/>
        <w:rPr>
          <w:rFonts w:ascii="Arial" w:hAnsi="Arial" w:cs="Arial"/>
          <w:b/>
          <w:sz w:val="22"/>
          <w:szCs w:val="22"/>
        </w:rPr>
      </w:pPr>
    </w:p>
    <w:p w:rsidR="00EE52C9" w:rsidRPr="00435950" w:rsidRDefault="00435950" w:rsidP="00A40F4C">
      <w:pPr>
        <w:pStyle w:val="estilo2"/>
        <w:spacing w:before="0" w:beforeAutospacing="0" w:after="0" w:afterAutospacing="0"/>
        <w:jc w:val="both"/>
        <w:rPr>
          <w:rFonts w:ascii="Arial" w:hAnsi="Arial" w:cs="Arial"/>
          <w:b/>
          <w:color w:val="0070C0"/>
          <w:sz w:val="22"/>
          <w:szCs w:val="22"/>
        </w:rPr>
      </w:pPr>
      <w:r w:rsidRPr="00435950">
        <w:rPr>
          <w:rStyle w:val="Textoennegrita"/>
          <w:rFonts w:ascii="Arial" w:hAnsi="Arial" w:cs="Arial"/>
          <w:color w:val="0070C0"/>
          <w:sz w:val="22"/>
          <w:szCs w:val="22"/>
        </w:rPr>
        <w:t xml:space="preserve"> 3º  </w:t>
      </w:r>
      <w:r w:rsidR="00EE52C9" w:rsidRPr="00435950">
        <w:rPr>
          <w:rStyle w:val="Textoennegrita"/>
          <w:rFonts w:ascii="Arial" w:hAnsi="Arial" w:cs="Arial"/>
          <w:color w:val="0070C0"/>
          <w:sz w:val="22"/>
          <w:szCs w:val="22"/>
        </w:rPr>
        <w:t xml:space="preserve">Tantrismo. </w:t>
      </w:r>
    </w:p>
    <w:p w:rsidR="00A40F4C" w:rsidRDefault="00A40F4C"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En el siglo </w:t>
      </w:r>
      <w:r w:rsidRPr="00A40F4C">
        <w:rPr>
          <w:rFonts w:ascii="Arial" w:hAnsi="Arial" w:cs="Arial"/>
          <w:b/>
          <w:sz w:val="22"/>
          <w:szCs w:val="22"/>
        </w:rPr>
        <w:softHyphen/>
        <w:t>VII d. C. se desa</w:t>
      </w:r>
      <w:r w:rsidRPr="00A40F4C">
        <w:rPr>
          <w:rFonts w:ascii="Arial" w:hAnsi="Arial" w:cs="Arial"/>
          <w:b/>
          <w:sz w:val="22"/>
          <w:szCs w:val="22"/>
        </w:rPr>
        <w:softHyphen/>
        <w:t>rrolló una forma de budismo conocida como tantrismo ("</w:t>
      </w:r>
      <w:proofErr w:type="spellStart"/>
      <w:r w:rsidRPr="00A40F4C">
        <w:rPr>
          <w:rFonts w:ascii="Arial" w:hAnsi="Arial" w:cs="Arial"/>
          <w:b/>
          <w:sz w:val="22"/>
          <w:szCs w:val="22"/>
        </w:rPr>
        <w:t>Tan</w:t>
      </w:r>
      <w:r w:rsidRPr="00A40F4C">
        <w:rPr>
          <w:rFonts w:ascii="Arial" w:hAnsi="Arial" w:cs="Arial"/>
          <w:b/>
          <w:sz w:val="22"/>
          <w:szCs w:val="22"/>
        </w:rPr>
        <w:softHyphen/>
        <w:t>tra</w:t>
      </w:r>
      <w:proofErr w:type="spellEnd"/>
      <w:r w:rsidRPr="00A40F4C">
        <w:rPr>
          <w:rFonts w:ascii="Arial" w:hAnsi="Arial" w:cs="Arial"/>
          <w:b/>
          <w:sz w:val="22"/>
          <w:szCs w:val="22"/>
        </w:rPr>
        <w:t>"). Su</w:t>
      </w:r>
      <w:r w:rsidRPr="00A40F4C">
        <w:rPr>
          <w:rFonts w:ascii="Arial" w:hAnsi="Arial" w:cs="Arial"/>
          <w:b/>
          <w:sz w:val="22"/>
          <w:szCs w:val="22"/>
        </w:rPr>
        <w:t>r</w:t>
      </w:r>
      <w:r w:rsidRPr="00A40F4C">
        <w:rPr>
          <w:rFonts w:ascii="Arial" w:hAnsi="Arial" w:cs="Arial"/>
          <w:b/>
          <w:sz w:val="22"/>
          <w:szCs w:val="22"/>
        </w:rPr>
        <w:t xml:space="preserve">gió a raíz de la influencia en el budismo </w:t>
      </w:r>
      <w:proofErr w:type="spellStart"/>
      <w:r w:rsidRPr="00A40F4C">
        <w:rPr>
          <w:rFonts w:ascii="Arial" w:hAnsi="Arial" w:cs="Arial"/>
          <w:b/>
          <w:sz w:val="22"/>
          <w:szCs w:val="22"/>
        </w:rPr>
        <w:t>Maha</w:t>
      </w:r>
      <w:r w:rsidRPr="00A40F4C">
        <w:rPr>
          <w:rFonts w:ascii="Arial" w:hAnsi="Arial" w:cs="Arial"/>
          <w:b/>
          <w:sz w:val="22"/>
          <w:szCs w:val="22"/>
        </w:rPr>
        <w:softHyphen/>
        <w:t>yana</w:t>
      </w:r>
      <w:proofErr w:type="spellEnd"/>
      <w:r w:rsidRPr="00A40F4C">
        <w:rPr>
          <w:rFonts w:ascii="Arial" w:hAnsi="Arial" w:cs="Arial"/>
          <w:b/>
          <w:sz w:val="22"/>
          <w:szCs w:val="22"/>
        </w:rPr>
        <w:t xml:space="preserve"> de las creencias mágicas del folclore popu</w:t>
      </w:r>
      <w:r w:rsidRPr="00A40F4C">
        <w:rPr>
          <w:rFonts w:ascii="Arial" w:hAnsi="Arial" w:cs="Arial"/>
          <w:b/>
          <w:sz w:val="22"/>
          <w:szCs w:val="22"/>
        </w:rPr>
        <w:softHyphen/>
        <w:t xml:space="preserve">lar del norte de la India.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w:t>
      </w:r>
      <w:r w:rsidR="00435950">
        <w:rPr>
          <w:rFonts w:ascii="Arial" w:hAnsi="Arial" w:cs="Arial"/>
          <w:b/>
          <w:sz w:val="22"/>
          <w:szCs w:val="22"/>
        </w:rPr>
        <w:t xml:space="preserve">   </w:t>
      </w:r>
      <w:r w:rsidRPr="00A40F4C">
        <w:rPr>
          <w:rFonts w:ascii="Arial" w:hAnsi="Arial" w:cs="Arial"/>
          <w:b/>
          <w:sz w:val="22"/>
          <w:szCs w:val="22"/>
        </w:rPr>
        <w:t xml:space="preserve"> Fue paralelo del "tantrismo hindú", que se desarrolló por aquellos años. Se co</w:t>
      </w:r>
      <w:r w:rsidRPr="00A40F4C">
        <w:rPr>
          <w:rFonts w:ascii="Arial" w:hAnsi="Arial" w:cs="Arial"/>
          <w:b/>
          <w:sz w:val="22"/>
          <w:szCs w:val="22"/>
        </w:rPr>
        <w:softHyphen/>
        <w:t>menzó a dar gran importancia a los ritos, gestos y celebraciones, más que a las doctrinas.</w:t>
      </w:r>
    </w:p>
    <w:p w:rsidR="006D49AF" w:rsidRDefault="00435950"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A40F4C">
        <w:rPr>
          <w:rFonts w:ascii="Arial" w:hAnsi="Arial" w:cs="Arial"/>
          <w:b/>
          <w:sz w:val="22"/>
          <w:szCs w:val="22"/>
        </w:rPr>
        <w:t>  Se le conoce como "</w:t>
      </w:r>
      <w:proofErr w:type="spellStart"/>
      <w:r w:rsidR="00EE52C9" w:rsidRPr="00A40F4C">
        <w:rPr>
          <w:rFonts w:ascii="Arial" w:hAnsi="Arial" w:cs="Arial"/>
          <w:b/>
          <w:sz w:val="22"/>
          <w:szCs w:val="22"/>
        </w:rPr>
        <w:t>Vajrayana</w:t>
      </w:r>
      <w:proofErr w:type="spellEnd"/>
      <w:r w:rsidR="00EE52C9" w:rsidRPr="00A40F4C">
        <w:rPr>
          <w:rFonts w:ascii="Arial" w:hAnsi="Arial" w:cs="Arial"/>
          <w:b/>
          <w:sz w:val="22"/>
          <w:szCs w:val="22"/>
        </w:rPr>
        <w:t>" (Vehículo del Diamante). Se llenó de gestos esotéricos o normas rituales ("</w:t>
      </w:r>
      <w:proofErr w:type="spellStart"/>
      <w:r w:rsidR="00EE52C9" w:rsidRPr="00A40F4C">
        <w:rPr>
          <w:rFonts w:ascii="Arial" w:hAnsi="Arial" w:cs="Arial"/>
          <w:b/>
          <w:sz w:val="22"/>
          <w:szCs w:val="22"/>
        </w:rPr>
        <w:t>mudras</w:t>
      </w:r>
      <w:proofErr w:type="spellEnd"/>
      <w:r w:rsidR="00EE52C9" w:rsidRPr="00A40F4C">
        <w:rPr>
          <w:rFonts w:ascii="Arial" w:hAnsi="Arial" w:cs="Arial"/>
          <w:b/>
          <w:sz w:val="22"/>
          <w:szCs w:val="22"/>
        </w:rPr>
        <w:t>"). Los ritos de iniciación inclu</w:t>
      </w:r>
      <w:r w:rsidR="00EE52C9" w:rsidRPr="00A40F4C">
        <w:rPr>
          <w:rFonts w:ascii="Arial" w:hAnsi="Arial" w:cs="Arial"/>
          <w:b/>
          <w:sz w:val="22"/>
          <w:szCs w:val="22"/>
        </w:rPr>
        <w:softHyphen/>
        <w:t>yeron la entrada al "</w:t>
      </w:r>
      <w:proofErr w:type="spellStart"/>
      <w:r w:rsidR="00EE52C9" w:rsidRPr="00A40F4C">
        <w:rPr>
          <w:rFonts w:ascii="Arial" w:hAnsi="Arial" w:cs="Arial"/>
          <w:b/>
          <w:sz w:val="22"/>
          <w:szCs w:val="22"/>
        </w:rPr>
        <w:t>mandala</w:t>
      </w:r>
      <w:proofErr w:type="spellEnd"/>
      <w:r w:rsidR="00EE52C9" w:rsidRPr="00A40F4C">
        <w:rPr>
          <w:rFonts w:ascii="Arial" w:hAnsi="Arial" w:cs="Arial"/>
          <w:b/>
          <w:sz w:val="22"/>
          <w:szCs w:val="22"/>
        </w:rPr>
        <w:t>", un círcu</w:t>
      </w:r>
      <w:r w:rsidR="00EE52C9" w:rsidRPr="00A40F4C">
        <w:rPr>
          <w:rFonts w:ascii="Arial" w:hAnsi="Arial" w:cs="Arial"/>
          <w:b/>
          <w:sz w:val="22"/>
          <w:szCs w:val="22"/>
        </w:rPr>
        <w:softHyphen/>
        <w:t>lo místico o mapa simbóli</w:t>
      </w:r>
      <w:r w:rsidR="00EE52C9" w:rsidRPr="00A40F4C">
        <w:rPr>
          <w:rFonts w:ascii="Arial" w:hAnsi="Arial" w:cs="Arial"/>
          <w:b/>
          <w:sz w:val="22"/>
          <w:szCs w:val="22"/>
        </w:rPr>
        <w:softHyphen/>
        <w:t xml:space="preserve">co del universo espiritual. </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w:t>
      </w:r>
    </w:p>
    <w:p w:rsidR="00EE52C9" w:rsidRPr="00A40F4C" w:rsidRDefault="006D49AF"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A40F4C">
        <w:rPr>
          <w:rFonts w:ascii="Arial" w:hAnsi="Arial" w:cs="Arial"/>
          <w:b/>
          <w:sz w:val="22"/>
          <w:szCs w:val="22"/>
        </w:rPr>
        <w:t>El "</w:t>
      </w:r>
      <w:proofErr w:type="spellStart"/>
      <w:r w:rsidR="00EE52C9" w:rsidRPr="00A40F4C">
        <w:rPr>
          <w:rFonts w:ascii="Arial" w:hAnsi="Arial" w:cs="Arial"/>
          <w:b/>
          <w:sz w:val="22"/>
          <w:szCs w:val="22"/>
        </w:rPr>
        <w:t>Vajrayana</w:t>
      </w:r>
      <w:proofErr w:type="spellEnd"/>
      <w:r w:rsidR="00EE52C9" w:rsidRPr="00A40F4C">
        <w:rPr>
          <w:rFonts w:ascii="Arial" w:hAnsi="Arial" w:cs="Arial"/>
          <w:b/>
          <w:sz w:val="22"/>
          <w:szCs w:val="22"/>
        </w:rPr>
        <w:t>" se transformó en la forma del budismo dominante en el Tíbet y se difundió por China y Japón.</w:t>
      </w:r>
    </w:p>
    <w:p w:rsidR="00A40F4C" w:rsidRDefault="00A40F4C" w:rsidP="00A40F4C">
      <w:pPr>
        <w:pStyle w:val="estilo2"/>
        <w:spacing w:before="0" w:beforeAutospacing="0" w:after="0" w:afterAutospacing="0"/>
        <w:jc w:val="both"/>
        <w:rPr>
          <w:rStyle w:val="Textoennegrita"/>
          <w:rFonts w:ascii="Arial" w:hAnsi="Arial" w:cs="Arial"/>
          <w:sz w:val="22"/>
          <w:szCs w:val="22"/>
        </w:rPr>
      </w:pPr>
    </w:p>
    <w:p w:rsidR="00EE52C9" w:rsidRPr="00435950" w:rsidRDefault="00435950" w:rsidP="00A40F4C">
      <w:pPr>
        <w:pStyle w:val="estilo2"/>
        <w:spacing w:before="0" w:beforeAutospacing="0" w:after="0" w:afterAutospacing="0"/>
        <w:jc w:val="both"/>
        <w:rPr>
          <w:rFonts w:ascii="Arial" w:hAnsi="Arial" w:cs="Arial"/>
          <w:b/>
          <w:color w:val="0070C0"/>
          <w:sz w:val="22"/>
          <w:szCs w:val="22"/>
        </w:rPr>
      </w:pPr>
      <w:r w:rsidRPr="00435950">
        <w:rPr>
          <w:rStyle w:val="Textoennegrita"/>
          <w:rFonts w:ascii="Arial" w:hAnsi="Arial" w:cs="Arial"/>
          <w:color w:val="0070C0"/>
          <w:sz w:val="22"/>
          <w:szCs w:val="22"/>
        </w:rPr>
        <w:t xml:space="preserve">  4º  </w:t>
      </w:r>
      <w:r w:rsidR="00EE52C9" w:rsidRPr="00435950">
        <w:rPr>
          <w:rStyle w:val="Textoennegrita"/>
          <w:rFonts w:ascii="Arial" w:hAnsi="Arial" w:cs="Arial"/>
          <w:color w:val="0070C0"/>
          <w:sz w:val="22"/>
          <w:szCs w:val="22"/>
        </w:rPr>
        <w:t xml:space="preserve">. Grupos Zen (o </w:t>
      </w:r>
      <w:proofErr w:type="spellStart"/>
      <w:r w:rsidR="00EE52C9" w:rsidRPr="00435950">
        <w:rPr>
          <w:rStyle w:val="Textoennegrita"/>
          <w:rFonts w:ascii="Arial" w:hAnsi="Arial" w:cs="Arial"/>
          <w:color w:val="0070C0"/>
          <w:sz w:val="22"/>
          <w:szCs w:val="22"/>
        </w:rPr>
        <w:t>Ch'an</w:t>
      </w:r>
      <w:proofErr w:type="spellEnd"/>
      <w:r w:rsidR="00EE52C9" w:rsidRPr="00435950">
        <w:rPr>
          <w:rStyle w:val="Textoennegrita"/>
          <w:rFonts w:ascii="Arial" w:hAnsi="Arial" w:cs="Arial"/>
          <w:color w:val="0070C0"/>
          <w:sz w:val="22"/>
          <w:szCs w:val="22"/>
        </w:rPr>
        <w:t>).</w:t>
      </w:r>
    </w:p>
    <w:p w:rsidR="00A40F4C" w:rsidRDefault="00A40F4C"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Esa expansión territorial originó diversos movimientos búdicos, que añadieron al abanico de las corrientes antiguas otras formas de vida o creencias. </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Especial importancia tuvieron los gru</w:t>
      </w:r>
      <w:r w:rsidRPr="00A40F4C">
        <w:rPr>
          <w:rFonts w:ascii="Arial" w:hAnsi="Arial" w:cs="Arial"/>
          <w:b/>
          <w:sz w:val="22"/>
          <w:szCs w:val="22"/>
        </w:rPr>
        <w:softHyphen/>
        <w:t>pos Zen (o "</w:t>
      </w:r>
      <w:proofErr w:type="spellStart"/>
      <w:r w:rsidRPr="00A40F4C">
        <w:rPr>
          <w:rFonts w:ascii="Arial" w:hAnsi="Arial" w:cs="Arial"/>
          <w:b/>
          <w:sz w:val="22"/>
          <w:szCs w:val="22"/>
        </w:rPr>
        <w:t>Ch'an</w:t>
      </w:r>
      <w:proofErr w:type="spellEnd"/>
      <w:r w:rsidRPr="00A40F4C">
        <w:rPr>
          <w:rFonts w:ascii="Arial" w:hAnsi="Arial" w:cs="Arial"/>
          <w:b/>
          <w:sz w:val="22"/>
          <w:szCs w:val="22"/>
        </w:rPr>
        <w:t>") enfo</w:t>
      </w:r>
      <w:r w:rsidRPr="00A40F4C">
        <w:rPr>
          <w:rFonts w:ascii="Arial" w:hAnsi="Arial" w:cs="Arial"/>
          <w:b/>
          <w:sz w:val="22"/>
          <w:szCs w:val="22"/>
        </w:rPr>
        <w:softHyphen/>
        <w:t>ca</w:t>
      </w:r>
      <w:r w:rsidRPr="00A40F4C">
        <w:rPr>
          <w:rFonts w:ascii="Arial" w:hAnsi="Arial" w:cs="Arial"/>
          <w:b/>
          <w:sz w:val="22"/>
          <w:szCs w:val="22"/>
        </w:rPr>
        <w:softHyphen/>
        <w:t>dos a la medita</w:t>
      </w:r>
      <w:r w:rsidRPr="00A40F4C">
        <w:rPr>
          <w:rFonts w:ascii="Arial" w:hAnsi="Arial" w:cs="Arial"/>
          <w:b/>
          <w:sz w:val="22"/>
          <w:szCs w:val="22"/>
        </w:rPr>
        <w:softHyphen/>
        <w:t>ción ("</w:t>
      </w:r>
      <w:proofErr w:type="spellStart"/>
      <w:r w:rsidRPr="00A40F4C">
        <w:rPr>
          <w:rFonts w:ascii="Arial" w:hAnsi="Arial" w:cs="Arial"/>
          <w:b/>
          <w:sz w:val="22"/>
          <w:szCs w:val="22"/>
        </w:rPr>
        <w:t>dhyana</w:t>
      </w:r>
      <w:proofErr w:type="spellEnd"/>
      <w:r w:rsidRPr="00A40F4C">
        <w:rPr>
          <w:rFonts w:ascii="Arial" w:hAnsi="Arial" w:cs="Arial"/>
          <w:b/>
          <w:sz w:val="22"/>
          <w:szCs w:val="22"/>
        </w:rPr>
        <w:t>", meditación en sánscrito), y de "la Tierra Pura" ("</w:t>
      </w:r>
      <w:proofErr w:type="spellStart"/>
      <w:r w:rsidRPr="00A40F4C">
        <w:rPr>
          <w:rFonts w:ascii="Arial" w:hAnsi="Arial" w:cs="Arial"/>
          <w:b/>
          <w:sz w:val="22"/>
          <w:szCs w:val="22"/>
        </w:rPr>
        <w:t>Amithaba</w:t>
      </w:r>
      <w:proofErr w:type="spellEnd"/>
      <w:r w:rsidRPr="00A40F4C">
        <w:rPr>
          <w:rFonts w:ascii="Arial" w:hAnsi="Arial" w:cs="Arial"/>
          <w:b/>
          <w:sz w:val="22"/>
          <w:szCs w:val="22"/>
        </w:rPr>
        <w:t>"), que po</w:t>
      </w:r>
      <w:r w:rsidRPr="00A40F4C">
        <w:rPr>
          <w:rFonts w:ascii="Arial" w:hAnsi="Arial" w:cs="Arial"/>
          <w:b/>
          <w:sz w:val="22"/>
          <w:szCs w:val="22"/>
        </w:rPr>
        <w:softHyphen/>
        <w:t>nían mayor énfa</w:t>
      </w:r>
      <w:r w:rsidRPr="00A40F4C">
        <w:rPr>
          <w:rFonts w:ascii="Arial" w:hAnsi="Arial" w:cs="Arial"/>
          <w:b/>
          <w:sz w:val="22"/>
          <w:szCs w:val="22"/>
        </w:rPr>
        <w:softHyphen/>
        <w:t>sis en la dev</w:t>
      </w:r>
      <w:r w:rsidRPr="00A40F4C">
        <w:rPr>
          <w:rFonts w:ascii="Arial" w:hAnsi="Arial" w:cs="Arial"/>
          <w:b/>
          <w:sz w:val="22"/>
          <w:szCs w:val="22"/>
        </w:rPr>
        <w:t>o</w:t>
      </w:r>
      <w:r w:rsidRPr="00A40F4C">
        <w:rPr>
          <w:rFonts w:ascii="Arial" w:hAnsi="Arial" w:cs="Arial"/>
          <w:b/>
          <w:sz w:val="22"/>
          <w:szCs w:val="22"/>
        </w:rPr>
        <w:t>ción y en la vida exigente.</w:t>
      </w:r>
    </w:p>
    <w:p w:rsidR="00435950" w:rsidRDefault="00435950" w:rsidP="00A40F4C">
      <w:pPr>
        <w:pStyle w:val="estilo2"/>
        <w:spacing w:before="0" w:beforeAutospacing="0" w:after="0" w:afterAutospacing="0"/>
        <w:jc w:val="both"/>
        <w:rPr>
          <w:rStyle w:val="Textoennegrita"/>
          <w:rFonts w:ascii="Arial" w:hAnsi="Arial" w:cs="Arial"/>
          <w:sz w:val="22"/>
          <w:szCs w:val="22"/>
        </w:rPr>
      </w:pPr>
    </w:p>
    <w:p w:rsidR="00EE52C9" w:rsidRPr="00435950" w:rsidRDefault="00EE52C9" w:rsidP="00A40F4C">
      <w:pPr>
        <w:pStyle w:val="estilo2"/>
        <w:spacing w:before="0" w:beforeAutospacing="0" w:after="0" w:afterAutospacing="0"/>
        <w:jc w:val="both"/>
        <w:rPr>
          <w:rFonts w:ascii="Arial" w:hAnsi="Arial" w:cs="Arial"/>
          <w:b/>
          <w:color w:val="0070C0"/>
          <w:sz w:val="22"/>
          <w:szCs w:val="22"/>
        </w:rPr>
      </w:pPr>
      <w:r w:rsidRPr="00435950">
        <w:rPr>
          <w:rStyle w:val="Textoennegrita"/>
          <w:rFonts w:ascii="Arial" w:hAnsi="Arial" w:cs="Arial"/>
          <w:color w:val="0070C0"/>
          <w:sz w:val="22"/>
          <w:szCs w:val="22"/>
        </w:rPr>
        <w:t>La escuela Zen.</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Practica la medita</w:t>
      </w:r>
      <w:r w:rsidRPr="00A40F4C">
        <w:rPr>
          <w:rFonts w:ascii="Arial" w:hAnsi="Arial" w:cs="Arial"/>
          <w:b/>
          <w:sz w:val="22"/>
          <w:szCs w:val="22"/>
        </w:rPr>
        <w:softHyphen/>
        <w:t>ción como camino hacia la vida interior de Buda. Fue fun</w:t>
      </w:r>
      <w:r w:rsidRPr="00A40F4C">
        <w:rPr>
          <w:rFonts w:ascii="Arial" w:hAnsi="Arial" w:cs="Arial"/>
          <w:b/>
          <w:sz w:val="22"/>
          <w:szCs w:val="22"/>
        </w:rPr>
        <w:softHyphen/>
        <w:t>dada por el monje hindú Bodhidharma. Llegó a China en el año 520. Otorga una especial importan</w:t>
      </w:r>
      <w:r w:rsidRPr="00A40F4C">
        <w:rPr>
          <w:rFonts w:ascii="Arial" w:hAnsi="Arial" w:cs="Arial"/>
          <w:b/>
          <w:sz w:val="22"/>
          <w:szCs w:val="22"/>
        </w:rPr>
        <w:softHyphen/>
        <w:t>cia al entrenamiento perso</w:t>
      </w:r>
      <w:r w:rsidRPr="00A40F4C">
        <w:rPr>
          <w:rFonts w:ascii="Arial" w:hAnsi="Arial" w:cs="Arial"/>
          <w:b/>
          <w:sz w:val="22"/>
          <w:szCs w:val="22"/>
        </w:rPr>
        <w:softHyphen/>
        <w:t>nal en lo que significa la iluminación, más que al aspecto doctrinal o al estudio de las escrit</w:t>
      </w:r>
      <w:r w:rsidRPr="00A40F4C">
        <w:rPr>
          <w:rFonts w:ascii="Arial" w:hAnsi="Arial" w:cs="Arial"/>
          <w:b/>
          <w:sz w:val="22"/>
          <w:szCs w:val="22"/>
        </w:rPr>
        <w:t>u</w:t>
      </w:r>
      <w:r w:rsidRPr="00A40F4C">
        <w:rPr>
          <w:rFonts w:ascii="Arial" w:hAnsi="Arial" w:cs="Arial"/>
          <w:b/>
          <w:sz w:val="22"/>
          <w:szCs w:val="22"/>
        </w:rPr>
        <w:t>ras.</w:t>
      </w:r>
    </w:p>
    <w:p w:rsidR="00435950" w:rsidRDefault="00435950" w:rsidP="00A40F4C">
      <w:pPr>
        <w:pStyle w:val="estilo2"/>
        <w:spacing w:before="0" w:beforeAutospacing="0" w:after="0" w:afterAutospacing="0"/>
        <w:jc w:val="both"/>
        <w:rPr>
          <w:rStyle w:val="Textoennegrita"/>
          <w:rFonts w:ascii="Arial" w:hAnsi="Arial" w:cs="Arial"/>
          <w:sz w:val="22"/>
          <w:szCs w:val="22"/>
        </w:rPr>
      </w:pPr>
      <w:r>
        <w:rPr>
          <w:rStyle w:val="Textoennegrita"/>
          <w:rFonts w:ascii="Arial" w:hAnsi="Arial" w:cs="Arial"/>
          <w:sz w:val="22"/>
          <w:szCs w:val="22"/>
        </w:rPr>
        <w:t xml:space="preserve">   </w:t>
      </w:r>
    </w:p>
    <w:p w:rsidR="00EE52C9" w:rsidRPr="00435950" w:rsidRDefault="00435950" w:rsidP="00A40F4C">
      <w:pPr>
        <w:pStyle w:val="estilo2"/>
        <w:spacing w:before="0" w:beforeAutospacing="0" w:after="0" w:afterAutospacing="0"/>
        <w:jc w:val="both"/>
        <w:rPr>
          <w:rFonts w:ascii="Arial" w:hAnsi="Arial" w:cs="Arial"/>
          <w:b/>
          <w:color w:val="0070C0"/>
          <w:sz w:val="22"/>
          <w:szCs w:val="22"/>
        </w:rPr>
      </w:pPr>
      <w:r w:rsidRPr="00435950">
        <w:rPr>
          <w:rStyle w:val="Textoennegrita"/>
          <w:rFonts w:ascii="Arial" w:hAnsi="Arial" w:cs="Arial"/>
          <w:color w:val="0070C0"/>
          <w:sz w:val="22"/>
          <w:szCs w:val="22"/>
        </w:rPr>
        <w:t xml:space="preserve">   </w:t>
      </w:r>
      <w:r w:rsidR="00EE52C9" w:rsidRPr="00435950">
        <w:rPr>
          <w:rStyle w:val="Textoennegrita"/>
          <w:rFonts w:ascii="Arial" w:hAnsi="Arial" w:cs="Arial"/>
          <w:color w:val="0070C0"/>
          <w:sz w:val="22"/>
          <w:szCs w:val="22"/>
        </w:rPr>
        <w:t>"Tierra Pura".</w:t>
      </w:r>
    </w:p>
    <w:p w:rsidR="006D49AF" w:rsidRDefault="0051527F"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A40F4C">
        <w:rPr>
          <w:rFonts w:ascii="Arial" w:hAnsi="Arial" w:cs="Arial"/>
          <w:b/>
          <w:sz w:val="22"/>
          <w:szCs w:val="22"/>
        </w:rPr>
        <w:t xml:space="preserve">   La doctrina de la "Tierra Pura" subrayaba más la devoción hacia </w:t>
      </w:r>
      <w:proofErr w:type="spellStart"/>
      <w:r w:rsidR="00EE52C9" w:rsidRPr="00A40F4C">
        <w:rPr>
          <w:rFonts w:ascii="Arial" w:hAnsi="Arial" w:cs="Arial"/>
          <w:b/>
          <w:sz w:val="22"/>
          <w:szCs w:val="22"/>
        </w:rPr>
        <w:t>Amitabha</w:t>
      </w:r>
      <w:proofErr w:type="spellEnd"/>
      <w:r w:rsidR="00EE52C9" w:rsidRPr="00A40F4C">
        <w:rPr>
          <w:rFonts w:ascii="Arial" w:hAnsi="Arial" w:cs="Arial"/>
          <w:b/>
          <w:sz w:val="22"/>
          <w:szCs w:val="22"/>
        </w:rPr>
        <w:t xml:space="preserve"> o Buda de la Luz Infinita, lo que implicaba el renacer en un paraíso eterno cono</w:t>
      </w:r>
      <w:r w:rsidR="00EE52C9" w:rsidRPr="00A40F4C">
        <w:rPr>
          <w:rFonts w:ascii="Arial" w:hAnsi="Arial" w:cs="Arial"/>
          <w:b/>
          <w:sz w:val="22"/>
          <w:szCs w:val="22"/>
        </w:rPr>
        <w:softHyphen/>
        <w:t>cido como la Tierra Pura. No es un premio a los hombres buenos, sino un encuentro con la vida interior de Buda.</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w:t>
      </w:r>
      <w:r w:rsidR="0051527F">
        <w:rPr>
          <w:rFonts w:ascii="Arial" w:hAnsi="Arial" w:cs="Arial"/>
          <w:b/>
          <w:sz w:val="22"/>
          <w:szCs w:val="22"/>
        </w:rPr>
        <w:t xml:space="preserve">    </w:t>
      </w:r>
      <w:r w:rsidRPr="00A40F4C">
        <w:rPr>
          <w:rFonts w:ascii="Arial" w:hAnsi="Arial" w:cs="Arial"/>
          <w:b/>
          <w:sz w:val="22"/>
          <w:szCs w:val="22"/>
        </w:rPr>
        <w:t>Los devotos muestran su devo</w:t>
      </w:r>
      <w:r w:rsidRPr="00A40F4C">
        <w:rPr>
          <w:rFonts w:ascii="Arial" w:hAnsi="Arial" w:cs="Arial"/>
          <w:b/>
          <w:sz w:val="22"/>
          <w:szCs w:val="22"/>
        </w:rPr>
        <w:softHyphen/>
        <w:t xml:space="preserve">ción </w:t>
      </w:r>
      <w:proofErr w:type="spellStart"/>
      <w:r w:rsidRPr="00A40F4C">
        <w:rPr>
          <w:rFonts w:ascii="Arial" w:hAnsi="Arial" w:cs="Arial"/>
          <w:b/>
          <w:sz w:val="22"/>
          <w:szCs w:val="22"/>
        </w:rPr>
        <w:t>Ami</w:t>
      </w:r>
      <w:r w:rsidRPr="00A40F4C">
        <w:rPr>
          <w:rFonts w:ascii="Arial" w:hAnsi="Arial" w:cs="Arial"/>
          <w:b/>
          <w:sz w:val="22"/>
          <w:szCs w:val="22"/>
        </w:rPr>
        <w:softHyphen/>
        <w:t>tabha</w:t>
      </w:r>
      <w:proofErr w:type="spellEnd"/>
      <w:r w:rsidRPr="00A40F4C">
        <w:rPr>
          <w:rFonts w:ascii="Arial" w:hAnsi="Arial" w:cs="Arial"/>
          <w:b/>
          <w:sz w:val="22"/>
          <w:szCs w:val="22"/>
        </w:rPr>
        <w:t xml:space="preserve"> por medio de la ince</w:t>
      </w:r>
      <w:r w:rsidRPr="00A40F4C">
        <w:rPr>
          <w:rFonts w:ascii="Arial" w:hAnsi="Arial" w:cs="Arial"/>
          <w:b/>
          <w:sz w:val="22"/>
          <w:szCs w:val="22"/>
        </w:rPr>
        <w:softHyphen/>
        <w:t>sante repeti</w:t>
      </w:r>
      <w:r w:rsidRPr="00A40F4C">
        <w:rPr>
          <w:rFonts w:ascii="Arial" w:hAnsi="Arial" w:cs="Arial"/>
          <w:b/>
          <w:sz w:val="22"/>
          <w:szCs w:val="22"/>
        </w:rPr>
        <w:softHyphen/>
        <w:t xml:space="preserve">ción de la frase  “Homenaje a Buda </w:t>
      </w:r>
      <w:proofErr w:type="spellStart"/>
      <w:r w:rsidRPr="00A40F4C">
        <w:rPr>
          <w:rFonts w:ascii="Arial" w:hAnsi="Arial" w:cs="Arial"/>
          <w:b/>
          <w:sz w:val="22"/>
          <w:szCs w:val="22"/>
        </w:rPr>
        <w:t>Amitabha</w:t>
      </w:r>
      <w:proofErr w:type="spellEnd"/>
      <w:r w:rsidRPr="00A40F4C">
        <w:rPr>
          <w:rFonts w:ascii="Arial" w:hAnsi="Arial" w:cs="Arial"/>
          <w:b/>
          <w:sz w:val="22"/>
          <w:szCs w:val="22"/>
        </w:rPr>
        <w:t>". El simple hecho de recitar estas palabras es suficiente para entrar en la Tierra Pura.</w:t>
      </w:r>
    </w:p>
    <w:p w:rsidR="00A40F4C" w:rsidRDefault="00A40F4C" w:rsidP="00A40F4C">
      <w:pPr>
        <w:pStyle w:val="estilo2"/>
        <w:spacing w:before="0" w:beforeAutospacing="0" w:after="0" w:afterAutospacing="0"/>
        <w:jc w:val="both"/>
        <w:rPr>
          <w:rFonts w:ascii="Arial" w:hAnsi="Arial" w:cs="Arial"/>
          <w:b/>
          <w:sz w:val="22"/>
          <w:szCs w:val="22"/>
        </w:rPr>
      </w:pPr>
    </w:p>
    <w:p w:rsidR="00EE52C9" w:rsidRPr="00435950" w:rsidRDefault="00435950" w:rsidP="00A40F4C">
      <w:pPr>
        <w:pStyle w:val="estilo2"/>
        <w:spacing w:before="0" w:beforeAutospacing="0" w:after="0" w:afterAutospacing="0"/>
        <w:jc w:val="both"/>
        <w:rPr>
          <w:rFonts w:ascii="Arial" w:hAnsi="Arial" w:cs="Arial"/>
          <w:b/>
          <w:color w:val="0070C0"/>
          <w:sz w:val="22"/>
          <w:szCs w:val="22"/>
        </w:rPr>
      </w:pPr>
      <w:r>
        <w:rPr>
          <w:rStyle w:val="Textoennegrita"/>
          <w:rFonts w:ascii="Arial" w:hAnsi="Arial" w:cs="Arial"/>
          <w:sz w:val="22"/>
          <w:szCs w:val="22"/>
        </w:rPr>
        <w:t xml:space="preserve">     </w:t>
      </w:r>
      <w:r w:rsidR="00EE52C9" w:rsidRPr="00435950">
        <w:rPr>
          <w:rStyle w:val="Textoennegrita"/>
          <w:rFonts w:ascii="Arial" w:hAnsi="Arial" w:cs="Arial"/>
          <w:color w:val="0070C0"/>
          <w:sz w:val="22"/>
          <w:szCs w:val="22"/>
        </w:rPr>
        <w:t>Otras formas.</w:t>
      </w:r>
    </w:p>
    <w:p w:rsidR="00EE52C9" w:rsidRDefault="00435950" w:rsidP="00A40F4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A40F4C">
        <w:rPr>
          <w:rFonts w:ascii="Arial" w:hAnsi="Arial" w:cs="Arial"/>
          <w:b/>
          <w:sz w:val="22"/>
          <w:szCs w:val="22"/>
        </w:rPr>
        <w:t xml:space="preserve">   Una secta japonesa del budismo </w:t>
      </w:r>
      <w:proofErr w:type="spellStart"/>
      <w:r w:rsidR="00EE52C9" w:rsidRPr="00A40F4C">
        <w:rPr>
          <w:rFonts w:ascii="Arial" w:hAnsi="Arial" w:cs="Arial"/>
          <w:b/>
          <w:sz w:val="22"/>
          <w:szCs w:val="22"/>
        </w:rPr>
        <w:t>Ma</w:t>
      </w:r>
      <w:r w:rsidR="00EE52C9" w:rsidRPr="00A40F4C">
        <w:rPr>
          <w:rFonts w:ascii="Arial" w:hAnsi="Arial" w:cs="Arial"/>
          <w:b/>
          <w:sz w:val="22"/>
          <w:szCs w:val="22"/>
        </w:rPr>
        <w:softHyphen/>
        <w:t>hayana</w:t>
      </w:r>
      <w:proofErr w:type="spellEnd"/>
      <w:r w:rsidR="00EE52C9" w:rsidRPr="00A40F4C">
        <w:rPr>
          <w:rFonts w:ascii="Arial" w:hAnsi="Arial" w:cs="Arial"/>
          <w:b/>
          <w:sz w:val="22"/>
          <w:szCs w:val="22"/>
        </w:rPr>
        <w:t xml:space="preserve"> es la del budis</w:t>
      </w:r>
      <w:r w:rsidR="00EE52C9" w:rsidRPr="00A40F4C">
        <w:rPr>
          <w:rFonts w:ascii="Arial" w:hAnsi="Arial" w:cs="Arial"/>
          <w:b/>
          <w:sz w:val="22"/>
          <w:szCs w:val="22"/>
        </w:rPr>
        <w:softHyphen/>
        <w:t>mo "</w:t>
      </w:r>
      <w:proofErr w:type="spellStart"/>
      <w:r w:rsidR="00EE52C9" w:rsidRPr="00A40F4C">
        <w:rPr>
          <w:rFonts w:ascii="Arial" w:hAnsi="Arial" w:cs="Arial"/>
          <w:b/>
          <w:sz w:val="22"/>
          <w:szCs w:val="22"/>
        </w:rPr>
        <w:t>Nichiren</w:t>
      </w:r>
      <w:proofErr w:type="spellEnd"/>
      <w:r w:rsidR="00EE52C9" w:rsidRPr="00A40F4C">
        <w:rPr>
          <w:rFonts w:ascii="Arial" w:hAnsi="Arial" w:cs="Arial"/>
          <w:b/>
          <w:sz w:val="22"/>
          <w:szCs w:val="22"/>
        </w:rPr>
        <w:t xml:space="preserve">", que recibe de su fundador en el siglo XIII. La secta </w:t>
      </w:r>
      <w:proofErr w:type="spellStart"/>
      <w:r w:rsidR="00EE52C9" w:rsidRPr="00A40F4C">
        <w:rPr>
          <w:rFonts w:ascii="Arial" w:hAnsi="Arial" w:cs="Arial"/>
          <w:b/>
          <w:sz w:val="22"/>
          <w:szCs w:val="22"/>
        </w:rPr>
        <w:t>Nichiren</w:t>
      </w:r>
      <w:proofErr w:type="spellEnd"/>
      <w:r w:rsidR="00EE52C9" w:rsidRPr="00A40F4C">
        <w:rPr>
          <w:rFonts w:ascii="Arial" w:hAnsi="Arial" w:cs="Arial"/>
          <w:b/>
          <w:sz w:val="22"/>
          <w:szCs w:val="22"/>
        </w:rPr>
        <w:t xml:space="preserve"> creía que en el "Sutra del Loto" se encon</w:t>
      </w:r>
      <w:r w:rsidR="00EE52C9" w:rsidRPr="00A40F4C">
        <w:rPr>
          <w:rFonts w:ascii="Arial" w:hAnsi="Arial" w:cs="Arial"/>
          <w:b/>
          <w:sz w:val="22"/>
          <w:szCs w:val="22"/>
        </w:rPr>
        <w:softHyphen/>
        <w:t>traba la esencia de las enseñanzas de Buda. Su conteni</w:t>
      </w:r>
      <w:r w:rsidR="00EE52C9" w:rsidRPr="00A40F4C">
        <w:rPr>
          <w:rFonts w:ascii="Arial" w:hAnsi="Arial" w:cs="Arial"/>
          <w:b/>
          <w:sz w:val="22"/>
          <w:szCs w:val="22"/>
        </w:rPr>
        <w:softHyphen/>
        <w:t>do puede ser resumido en la frase "Homenaje al Sutra del Loto", con cuya mera repetición los devotos logran ilu</w:t>
      </w:r>
      <w:r w:rsidR="00EE52C9" w:rsidRPr="00A40F4C">
        <w:rPr>
          <w:rFonts w:ascii="Arial" w:hAnsi="Arial" w:cs="Arial"/>
          <w:b/>
          <w:sz w:val="22"/>
          <w:szCs w:val="22"/>
        </w:rPr>
        <w:softHyphen/>
        <w:t>mina</w:t>
      </w:r>
      <w:r w:rsidR="00EE52C9" w:rsidRPr="00A40F4C">
        <w:rPr>
          <w:rFonts w:ascii="Arial" w:hAnsi="Arial" w:cs="Arial"/>
          <w:b/>
          <w:sz w:val="22"/>
          <w:szCs w:val="22"/>
        </w:rPr>
        <w:softHyphen/>
        <w:t>ción.  Las diversas formas indican que el budismo ha sido y sigue siendo una religión de gran capacidad creadoras, lo que refleja la libe</w:t>
      </w:r>
      <w:r w:rsidR="00EE52C9" w:rsidRPr="00A40F4C">
        <w:rPr>
          <w:rFonts w:ascii="Arial" w:hAnsi="Arial" w:cs="Arial"/>
          <w:b/>
          <w:sz w:val="22"/>
          <w:szCs w:val="22"/>
        </w:rPr>
        <w:t>r</w:t>
      </w:r>
      <w:r w:rsidR="00EE52C9" w:rsidRPr="00A40F4C">
        <w:rPr>
          <w:rFonts w:ascii="Arial" w:hAnsi="Arial" w:cs="Arial"/>
          <w:b/>
          <w:sz w:val="22"/>
          <w:szCs w:val="22"/>
        </w:rPr>
        <w:t>tad de sus seguido</w:t>
      </w:r>
      <w:r w:rsidR="00EE52C9" w:rsidRPr="00A40F4C">
        <w:rPr>
          <w:rFonts w:ascii="Arial" w:hAnsi="Arial" w:cs="Arial"/>
          <w:b/>
          <w:sz w:val="22"/>
          <w:szCs w:val="22"/>
        </w:rPr>
        <w:softHyphen/>
        <w:t>res.</w:t>
      </w:r>
    </w:p>
    <w:p w:rsidR="0051527F" w:rsidRDefault="0051527F" w:rsidP="00A40F4C">
      <w:pPr>
        <w:pStyle w:val="estilo2"/>
        <w:spacing w:before="0" w:beforeAutospacing="0" w:after="0" w:afterAutospacing="0"/>
        <w:jc w:val="both"/>
        <w:rPr>
          <w:rFonts w:ascii="Arial" w:hAnsi="Arial" w:cs="Arial"/>
          <w:b/>
          <w:sz w:val="22"/>
          <w:szCs w:val="22"/>
        </w:rPr>
      </w:pPr>
    </w:p>
    <w:p w:rsidR="0051527F" w:rsidRDefault="0051527F" w:rsidP="00A40F4C">
      <w:pPr>
        <w:pStyle w:val="estilo2"/>
        <w:spacing w:before="0" w:beforeAutospacing="0" w:after="0" w:afterAutospacing="0"/>
        <w:jc w:val="both"/>
        <w:rPr>
          <w:rFonts w:ascii="Arial" w:hAnsi="Arial" w:cs="Arial"/>
          <w:b/>
          <w:sz w:val="22"/>
          <w:szCs w:val="22"/>
        </w:rPr>
      </w:pPr>
    </w:p>
    <w:p w:rsidR="0051527F" w:rsidRPr="00A40F4C" w:rsidRDefault="0051527F" w:rsidP="0051527F">
      <w:pPr>
        <w:pStyle w:val="estilo2"/>
        <w:spacing w:before="0" w:beforeAutospacing="0" w:after="0" w:afterAutospacing="0"/>
        <w:jc w:val="center"/>
        <w:rPr>
          <w:rFonts w:ascii="Arial" w:hAnsi="Arial" w:cs="Arial"/>
          <w:b/>
          <w:sz w:val="22"/>
          <w:szCs w:val="22"/>
        </w:rPr>
      </w:pPr>
      <w:r>
        <w:rPr>
          <w:noProof/>
        </w:rPr>
        <w:drawing>
          <wp:inline distT="0" distB="0" distL="0" distR="0">
            <wp:extent cx="5899202" cy="1991493"/>
            <wp:effectExtent l="19050" t="0" r="6298" b="0"/>
            <wp:docPr id="3" name="irc_mi" descr="http://www.budismo.com/img/art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dismo.com/img/art0041.jpg"/>
                    <pic:cNvPicPr>
                      <a:picLocks noChangeAspect="1" noChangeArrowheads="1"/>
                    </pic:cNvPicPr>
                  </pic:nvPicPr>
                  <pic:blipFill>
                    <a:blip r:embed="rId20"/>
                    <a:srcRect/>
                    <a:stretch>
                      <a:fillRect/>
                    </a:stretch>
                  </pic:blipFill>
                  <pic:spPr bwMode="auto">
                    <a:xfrm>
                      <a:off x="0" y="0"/>
                      <a:ext cx="5917160" cy="1997555"/>
                    </a:xfrm>
                    <a:prstGeom prst="rect">
                      <a:avLst/>
                    </a:prstGeom>
                    <a:noFill/>
                    <a:ln w="9525">
                      <a:noFill/>
                      <a:miter lim="800000"/>
                      <a:headEnd/>
                      <a:tailEnd/>
                    </a:ln>
                  </pic:spPr>
                </pic:pic>
              </a:graphicData>
            </a:graphic>
          </wp:inline>
        </w:drawing>
      </w:r>
    </w:p>
    <w:p w:rsidR="00A40F4C" w:rsidRDefault="00A40F4C" w:rsidP="00A40F4C">
      <w:pPr>
        <w:pStyle w:val="estilo2"/>
        <w:spacing w:before="0" w:beforeAutospacing="0" w:after="0" w:afterAutospacing="0"/>
        <w:jc w:val="both"/>
        <w:rPr>
          <w:rStyle w:val="Textoennegrita"/>
          <w:rFonts w:ascii="Arial" w:hAnsi="Arial" w:cs="Arial"/>
          <w:sz w:val="22"/>
          <w:szCs w:val="22"/>
        </w:rPr>
      </w:pPr>
    </w:p>
    <w:p w:rsidR="00EE52C9" w:rsidRPr="00A40F4C" w:rsidRDefault="00EE52C9" w:rsidP="00A40F4C">
      <w:pPr>
        <w:pStyle w:val="estilo2"/>
        <w:spacing w:before="0" w:beforeAutospacing="0" w:after="0" w:afterAutospacing="0"/>
        <w:jc w:val="both"/>
        <w:rPr>
          <w:rFonts w:ascii="Arial" w:hAnsi="Arial" w:cs="Arial"/>
          <w:b/>
          <w:sz w:val="22"/>
          <w:szCs w:val="22"/>
        </w:rPr>
      </w:pPr>
      <w:r w:rsidRPr="00435950">
        <w:rPr>
          <w:rStyle w:val="Textoennegrita"/>
          <w:rFonts w:ascii="Arial" w:hAnsi="Arial" w:cs="Arial"/>
          <w:color w:val="0070C0"/>
          <w:sz w:val="28"/>
          <w:szCs w:val="28"/>
        </w:rPr>
        <w:t> 7. Instituciones búdicas</w:t>
      </w:r>
      <w:r w:rsidRPr="00A40F4C">
        <w:rPr>
          <w:rStyle w:val="Textoennegrita"/>
          <w:rFonts w:ascii="Arial" w:hAnsi="Arial" w:cs="Arial"/>
          <w:sz w:val="22"/>
          <w:szCs w:val="22"/>
        </w:rPr>
        <w:t>.</w:t>
      </w:r>
    </w:p>
    <w:p w:rsidR="00A40F4C" w:rsidRDefault="00A40F4C" w:rsidP="00A40F4C">
      <w:pPr>
        <w:pStyle w:val="estilo2"/>
        <w:spacing w:before="0" w:beforeAutospacing="0" w:after="0" w:afterAutospacing="0"/>
        <w:jc w:val="both"/>
        <w:rPr>
          <w:rFonts w:ascii="Arial" w:hAnsi="Arial" w:cs="Arial"/>
          <w:b/>
          <w:sz w:val="22"/>
          <w:szCs w:val="22"/>
        </w:rPr>
      </w:pP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Las obligaciones religiosas y su obser</w:t>
      </w:r>
      <w:r w:rsidRPr="00A40F4C">
        <w:rPr>
          <w:rFonts w:ascii="Arial" w:hAnsi="Arial" w:cs="Arial"/>
          <w:b/>
          <w:sz w:val="22"/>
          <w:szCs w:val="22"/>
        </w:rPr>
        <w:softHyphen/>
        <w:t xml:space="preserve">vancia difieren, tanto en la sangha y en los laicos, como en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el seno de cada uno de los grupos derivados del budismo primitivo.</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Hay, con todo, elementos comunes que definen de algún modo la identidad búdi</w:t>
      </w:r>
      <w:r w:rsidRPr="00A40F4C">
        <w:rPr>
          <w:rFonts w:ascii="Arial" w:hAnsi="Arial" w:cs="Arial"/>
          <w:b/>
          <w:sz w:val="22"/>
          <w:szCs w:val="22"/>
        </w:rPr>
        <w:softHyphen/>
        <w:t>ca.</w:t>
      </w:r>
    </w:p>
    <w:p w:rsidR="00A40F4C" w:rsidRDefault="00A40F4C" w:rsidP="00A40F4C">
      <w:pPr>
        <w:pStyle w:val="estilo2"/>
        <w:spacing w:before="0" w:beforeAutospacing="0" w:after="0" w:afterAutospacing="0"/>
        <w:jc w:val="both"/>
        <w:rPr>
          <w:rStyle w:val="Textoennegrita"/>
          <w:rFonts w:ascii="Arial" w:hAnsi="Arial" w:cs="Arial"/>
          <w:sz w:val="22"/>
          <w:szCs w:val="22"/>
        </w:rPr>
      </w:pPr>
    </w:p>
    <w:p w:rsidR="00EE52C9" w:rsidRPr="0051527F" w:rsidRDefault="0051527F" w:rsidP="00A40F4C">
      <w:pPr>
        <w:pStyle w:val="estilo2"/>
        <w:spacing w:before="0" w:beforeAutospacing="0" w:after="0" w:afterAutospacing="0"/>
        <w:jc w:val="both"/>
        <w:rPr>
          <w:rFonts w:ascii="Arial" w:hAnsi="Arial" w:cs="Arial"/>
          <w:b/>
          <w:color w:val="0070C0"/>
          <w:sz w:val="22"/>
          <w:szCs w:val="22"/>
        </w:rPr>
      </w:pPr>
      <w:r>
        <w:rPr>
          <w:rStyle w:val="Textoennegrita"/>
          <w:rFonts w:ascii="Arial" w:hAnsi="Arial" w:cs="Arial"/>
          <w:sz w:val="22"/>
          <w:szCs w:val="22"/>
        </w:rPr>
        <w:t xml:space="preserve">  </w:t>
      </w:r>
      <w:r w:rsidRPr="0051527F">
        <w:rPr>
          <w:rStyle w:val="Textoennegrita"/>
          <w:rFonts w:ascii="Arial" w:hAnsi="Arial" w:cs="Arial"/>
          <w:color w:val="0070C0"/>
          <w:sz w:val="22"/>
          <w:szCs w:val="22"/>
        </w:rPr>
        <w:t xml:space="preserve">1º  </w:t>
      </w:r>
      <w:r w:rsidR="00EE52C9" w:rsidRPr="0051527F">
        <w:rPr>
          <w:rStyle w:val="Textoennegrita"/>
          <w:rFonts w:ascii="Arial" w:hAnsi="Arial" w:cs="Arial"/>
          <w:color w:val="0070C0"/>
          <w:sz w:val="22"/>
          <w:szCs w:val="22"/>
        </w:rPr>
        <w:t xml:space="preserve">La vida monástica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w:t>
      </w:r>
      <w:r w:rsidRPr="00A40F4C">
        <w:rPr>
          <w:rFonts w:ascii="Arial" w:hAnsi="Arial" w:cs="Arial"/>
          <w:b/>
          <w:sz w:val="22"/>
          <w:szCs w:val="22"/>
        </w:rPr>
        <w:br/>
        <w:t>  Al principio los seguidores más devo</w:t>
      </w:r>
      <w:r w:rsidRPr="00A40F4C">
        <w:rPr>
          <w:rFonts w:ascii="Arial" w:hAnsi="Arial" w:cs="Arial"/>
          <w:b/>
          <w:sz w:val="22"/>
          <w:szCs w:val="22"/>
        </w:rPr>
        <w:softHyphen/>
        <w:t>tos de Buda se organizaron en grupo monástico llamado "san</w:t>
      </w:r>
      <w:r w:rsidRPr="00A40F4C">
        <w:rPr>
          <w:rFonts w:ascii="Arial" w:hAnsi="Arial" w:cs="Arial"/>
          <w:b/>
          <w:sz w:val="22"/>
          <w:szCs w:val="22"/>
        </w:rPr>
        <w:softHyphen/>
        <w:t>gha</w:t>
      </w:r>
      <w:r w:rsidRPr="00A40F4C">
        <w:rPr>
          <w:rFonts w:ascii="Arial" w:hAnsi="Arial" w:cs="Arial"/>
          <w:b/>
          <w:sz w:val="22"/>
          <w:szCs w:val="22"/>
        </w:rPr>
        <w:softHyphen/>
        <w:t>".  Sus miembros llevaban sus cabe</w:t>
      </w:r>
      <w:r w:rsidRPr="00A40F4C">
        <w:rPr>
          <w:rFonts w:ascii="Arial" w:hAnsi="Arial" w:cs="Arial"/>
          <w:b/>
          <w:sz w:val="22"/>
          <w:szCs w:val="22"/>
        </w:rPr>
        <w:softHyphen/>
        <w:t>zas totalmente afeitadas y sus túnicas sin costuras y de color na</w:t>
      </w:r>
      <w:r w:rsidRPr="00A40F4C">
        <w:rPr>
          <w:rFonts w:ascii="Arial" w:hAnsi="Arial" w:cs="Arial"/>
          <w:b/>
          <w:sz w:val="22"/>
          <w:szCs w:val="22"/>
        </w:rPr>
        <w:softHyphen/>
        <w:t>ranja. Los prime</w:t>
      </w:r>
      <w:r w:rsidRPr="00A40F4C">
        <w:rPr>
          <w:rFonts w:ascii="Arial" w:hAnsi="Arial" w:cs="Arial"/>
          <w:b/>
          <w:sz w:val="22"/>
          <w:szCs w:val="22"/>
        </w:rPr>
        <w:softHyphen/>
        <w:t>ros monjes budistas o "</w:t>
      </w:r>
      <w:proofErr w:type="spellStart"/>
      <w:r w:rsidRPr="00A40F4C">
        <w:rPr>
          <w:rFonts w:ascii="Arial" w:hAnsi="Arial" w:cs="Arial"/>
          <w:b/>
          <w:sz w:val="22"/>
          <w:szCs w:val="22"/>
        </w:rPr>
        <w:t>bhikkus</w:t>
      </w:r>
      <w:proofErr w:type="spellEnd"/>
      <w:r w:rsidRPr="00A40F4C">
        <w:rPr>
          <w:rFonts w:ascii="Arial" w:hAnsi="Arial" w:cs="Arial"/>
          <w:b/>
          <w:sz w:val="22"/>
          <w:szCs w:val="22"/>
        </w:rPr>
        <w:t>" vagaban de un lugar a otro. En com</w:t>
      </w:r>
      <w:r w:rsidRPr="00A40F4C">
        <w:rPr>
          <w:rFonts w:ascii="Arial" w:hAnsi="Arial" w:cs="Arial"/>
          <w:b/>
          <w:sz w:val="22"/>
          <w:szCs w:val="22"/>
        </w:rPr>
        <w:t>u</w:t>
      </w:r>
      <w:r w:rsidRPr="00A40F4C">
        <w:rPr>
          <w:rFonts w:ascii="Arial" w:hAnsi="Arial" w:cs="Arial"/>
          <w:b/>
          <w:sz w:val="22"/>
          <w:szCs w:val="22"/>
        </w:rPr>
        <w:t>nidad sólo vivían en la época de llu</w:t>
      </w:r>
      <w:r w:rsidRPr="00A40F4C">
        <w:rPr>
          <w:rFonts w:ascii="Arial" w:hAnsi="Arial" w:cs="Arial"/>
          <w:b/>
          <w:sz w:val="22"/>
          <w:szCs w:val="22"/>
        </w:rPr>
        <w:softHyphen/>
        <w:t>vias, período en que los viajes resulta</w:t>
      </w:r>
      <w:r w:rsidRPr="00A40F4C">
        <w:rPr>
          <w:rFonts w:ascii="Arial" w:hAnsi="Arial" w:cs="Arial"/>
          <w:b/>
          <w:sz w:val="22"/>
          <w:szCs w:val="22"/>
        </w:rPr>
        <w:softHyphen/>
        <w:t>ban difíciles.</w:t>
      </w:r>
    </w:p>
    <w:p w:rsid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Cada comunidad era inde</w:t>
      </w:r>
      <w:r w:rsidRPr="00A40F4C">
        <w:rPr>
          <w:rFonts w:ascii="Arial" w:hAnsi="Arial" w:cs="Arial"/>
          <w:b/>
          <w:sz w:val="22"/>
          <w:szCs w:val="22"/>
        </w:rPr>
        <w:softHyphen/>
        <w:t>pendiente y estaba organiza</w:t>
      </w:r>
      <w:r w:rsidRPr="00A40F4C">
        <w:rPr>
          <w:rFonts w:ascii="Arial" w:hAnsi="Arial" w:cs="Arial"/>
          <w:b/>
          <w:sz w:val="22"/>
          <w:szCs w:val="22"/>
        </w:rPr>
        <w:softHyphen/>
        <w:t>da demo</w:t>
      </w:r>
      <w:r w:rsidRPr="00A40F4C">
        <w:rPr>
          <w:rFonts w:ascii="Arial" w:hAnsi="Arial" w:cs="Arial"/>
          <w:b/>
          <w:sz w:val="22"/>
          <w:szCs w:val="22"/>
        </w:rPr>
        <w:softHyphen/>
        <w:t>cráticamente. La vida monásti</w:t>
      </w:r>
      <w:r w:rsidRPr="00A40F4C">
        <w:rPr>
          <w:rFonts w:ascii="Arial" w:hAnsi="Arial" w:cs="Arial"/>
          <w:b/>
          <w:sz w:val="22"/>
          <w:szCs w:val="22"/>
        </w:rPr>
        <w:softHyphen/>
        <w:t>ca se regía por los principios del "</w:t>
      </w:r>
      <w:proofErr w:type="spellStart"/>
      <w:r w:rsidRPr="00A40F4C">
        <w:rPr>
          <w:rFonts w:ascii="Arial" w:hAnsi="Arial" w:cs="Arial"/>
          <w:b/>
          <w:sz w:val="22"/>
          <w:szCs w:val="22"/>
        </w:rPr>
        <w:t>Vinaya</w:t>
      </w:r>
      <w:proofErr w:type="spellEnd"/>
      <w:r w:rsidRPr="00A40F4C">
        <w:rPr>
          <w:rFonts w:ascii="Arial" w:hAnsi="Arial" w:cs="Arial"/>
          <w:b/>
          <w:sz w:val="22"/>
          <w:szCs w:val="22"/>
        </w:rPr>
        <w:t xml:space="preserve"> Sutra", una de las tres colecciones canónicas de las escri</w:t>
      </w:r>
      <w:r w:rsidRPr="00A40F4C">
        <w:rPr>
          <w:rFonts w:ascii="Arial" w:hAnsi="Arial" w:cs="Arial"/>
          <w:b/>
          <w:sz w:val="22"/>
          <w:szCs w:val="22"/>
        </w:rPr>
        <w:softHyphen/>
        <w:t>turas.</w:t>
      </w:r>
      <w:r w:rsidRPr="00A40F4C">
        <w:rPr>
          <w:rFonts w:ascii="Arial" w:hAnsi="Arial" w:cs="Arial"/>
          <w:b/>
          <w:sz w:val="22"/>
          <w:szCs w:val="22"/>
        </w:rPr>
        <w:br/>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Cada 40 noches los monjes celebraban una asam</w:t>
      </w:r>
      <w:r w:rsidRPr="00A40F4C">
        <w:rPr>
          <w:rFonts w:ascii="Arial" w:hAnsi="Arial" w:cs="Arial"/>
          <w:b/>
          <w:sz w:val="22"/>
          <w:szCs w:val="22"/>
        </w:rPr>
        <w:softHyphen/>
        <w:t>blea formal, la "</w:t>
      </w:r>
      <w:proofErr w:type="spellStart"/>
      <w:r w:rsidRPr="00A40F4C">
        <w:rPr>
          <w:rFonts w:ascii="Arial" w:hAnsi="Arial" w:cs="Arial"/>
          <w:b/>
          <w:sz w:val="22"/>
          <w:szCs w:val="22"/>
        </w:rPr>
        <w:t>uposatha</w:t>
      </w:r>
      <w:proofErr w:type="spellEnd"/>
      <w:r w:rsidRPr="00A40F4C">
        <w:rPr>
          <w:rFonts w:ascii="Arial" w:hAnsi="Arial" w:cs="Arial"/>
          <w:b/>
          <w:sz w:val="22"/>
          <w:szCs w:val="22"/>
        </w:rPr>
        <w:t xml:space="preserve">". Recitaban las reglas del </w:t>
      </w:r>
      <w:proofErr w:type="spellStart"/>
      <w:r w:rsidRPr="00A40F4C">
        <w:rPr>
          <w:rFonts w:ascii="Arial" w:hAnsi="Arial" w:cs="Arial"/>
          <w:b/>
          <w:sz w:val="22"/>
          <w:szCs w:val="22"/>
        </w:rPr>
        <w:t>Vinaya</w:t>
      </w:r>
      <w:proofErr w:type="spellEnd"/>
      <w:r w:rsidRPr="00A40F4C">
        <w:rPr>
          <w:rFonts w:ascii="Arial" w:hAnsi="Arial" w:cs="Arial"/>
          <w:b/>
          <w:sz w:val="22"/>
          <w:szCs w:val="22"/>
        </w:rPr>
        <w:t xml:space="preserve"> y hacían con</w:t>
      </w:r>
      <w:r w:rsidRPr="00A40F4C">
        <w:rPr>
          <w:rFonts w:ascii="Arial" w:hAnsi="Arial" w:cs="Arial"/>
          <w:b/>
          <w:sz w:val="22"/>
          <w:szCs w:val="22"/>
        </w:rPr>
        <w:softHyphen/>
        <w:t>fesión pública de todas las transgre</w:t>
      </w:r>
      <w:r w:rsidRPr="00A40F4C">
        <w:rPr>
          <w:rFonts w:ascii="Arial" w:hAnsi="Arial" w:cs="Arial"/>
          <w:b/>
          <w:sz w:val="22"/>
          <w:szCs w:val="22"/>
        </w:rPr>
        <w:softHyphen/>
        <w:t>sio</w:t>
      </w:r>
      <w:r w:rsidRPr="00A40F4C">
        <w:rPr>
          <w:rFonts w:ascii="Arial" w:hAnsi="Arial" w:cs="Arial"/>
          <w:b/>
          <w:sz w:val="22"/>
          <w:szCs w:val="22"/>
        </w:rPr>
        <w:softHyphen/>
        <w:t xml:space="preserve">nes. La sangha daba normas para monjes y monjas.  En la corriente </w:t>
      </w:r>
      <w:proofErr w:type="spellStart"/>
      <w:r w:rsidRPr="00A40F4C">
        <w:rPr>
          <w:rFonts w:ascii="Arial" w:hAnsi="Arial" w:cs="Arial"/>
          <w:b/>
          <w:sz w:val="22"/>
          <w:szCs w:val="22"/>
        </w:rPr>
        <w:t>Thera</w:t>
      </w:r>
      <w:r w:rsidRPr="00A40F4C">
        <w:rPr>
          <w:rFonts w:ascii="Arial" w:hAnsi="Arial" w:cs="Arial"/>
          <w:b/>
          <w:sz w:val="22"/>
          <w:szCs w:val="22"/>
        </w:rPr>
        <w:softHyphen/>
        <w:t>vada</w:t>
      </w:r>
      <w:proofErr w:type="spellEnd"/>
      <w:r w:rsidRPr="00A40F4C">
        <w:rPr>
          <w:rFonts w:ascii="Arial" w:hAnsi="Arial" w:cs="Arial"/>
          <w:b/>
          <w:sz w:val="22"/>
          <w:szCs w:val="22"/>
        </w:rPr>
        <w:t xml:space="preserve"> los hombres y las mujeres eran célibes y con</w:t>
      </w:r>
      <w:r w:rsidRPr="00A40F4C">
        <w:rPr>
          <w:rFonts w:ascii="Arial" w:hAnsi="Arial" w:cs="Arial"/>
          <w:b/>
          <w:sz w:val="22"/>
          <w:szCs w:val="22"/>
        </w:rPr>
        <w:softHyphen/>
        <w:t>se</w:t>
      </w:r>
      <w:r w:rsidRPr="00A40F4C">
        <w:rPr>
          <w:rFonts w:ascii="Arial" w:hAnsi="Arial" w:cs="Arial"/>
          <w:b/>
          <w:sz w:val="22"/>
          <w:szCs w:val="22"/>
        </w:rPr>
        <w:softHyphen/>
        <w:t>guían diaria</w:t>
      </w:r>
      <w:r w:rsidRPr="00A40F4C">
        <w:rPr>
          <w:rFonts w:ascii="Arial" w:hAnsi="Arial" w:cs="Arial"/>
          <w:b/>
          <w:sz w:val="22"/>
          <w:szCs w:val="22"/>
        </w:rPr>
        <w:softHyphen/>
        <w:t>mente su comida pi</w:t>
      </w:r>
      <w:r w:rsidRPr="00A40F4C">
        <w:rPr>
          <w:rFonts w:ascii="Arial" w:hAnsi="Arial" w:cs="Arial"/>
          <w:b/>
          <w:sz w:val="22"/>
          <w:szCs w:val="22"/>
        </w:rPr>
        <w:softHyphen/>
        <w:t xml:space="preserve">diendo limosnas en las casas de los laicos más devotos. </w:t>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En la escuela "Zen" no se admitía la mendicidad y se reclamaba el trabajo para el propio suste</w:t>
      </w:r>
      <w:r w:rsidRPr="00A40F4C">
        <w:rPr>
          <w:rFonts w:ascii="Arial" w:hAnsi="Arial" w:cs="Arial"/>
          <w:b/>
          <w:sz w:val="22"/>
          <w:szCs w:val="22"/>
        </w:rPr>
        <w:t>n</w:t>
      </w:r>
      <w:r w:rsidRPr="00A40F4C">
        <w:rPr>
          <w:rFonts w:ascii="Arial" w:hAnsi="Arial" w:cs="Arial"/>
          <w:b/>
          <w:sz w:val="22"/>
          <w:szCs w:val="22"/>
        </w:rPr>
        <w:t>to.</w:t>
      </w:r>
      <w:r w:rsidR="0051527F">
        <w:rPr>
          <w:rFonts w:ascii="Arial" w:hAnsi="Arial" w:cs="Arial"/>
          <w:b/>
          <w:sz w:val="22"/>
          <w:szCs w:val="22"/>
        </w:rPr>
        <w:t xml:space="preserve">  </w:t>
      </w:r>
      <w:r w:rsidRPr="00A40F4C">
        <w:rPr>
          <w:rFonts w:ascii="Arial" w:hAnsi="Arial" w:cs="Arial"/>
          <w:b/>
          <w:sz w:val="22"/>
          <w:szCs w:val="22"/>
        </w:rPr>
        <w:t>   El grupo "</w:t>
      </w:r>
      <w:proofErr w:type="spellStart"/>
      <w:r w:rsidRPr="00A40F4C">
        <w:rPr>
          <w:rFonts w:ascii="Arial" w:hAnsi="Arial" w:cs="Arial"/>
          <w:b/>
          <w:sz w:val="22"/>
          <w:szCs w:val="22"/>
        </w:rPr>
        <w:t>Shin</w:t>
      </w:r>
      <w:proofErr w:type="spellEnd"/>
      <w:r w:rsidRPr="00A40F4C">
        <w:rPr>
          <w:rFonts w:ascii="Arial" w:hAnsi="Arial" w:cs="Arial"/>
          <w:b/>
          <w:sz w:val="22"/>
          <w:szCs w:val="22"/>
        </w:rPr>
        <w:t>" de Japón, rama de la de la "Tierra Pura", organiza a sus sa</w:t>
      </w:r>
      <w:r w:rsidRPr="00A40F4C">
        <w:rPr>
          <w:rFonts w:ascii="Arial" w:hAnsi="Arial" w:cs="Arial"/>
          <w:b/>
          <w:sz w:val="22"/>
          <w:szCs w:val="22"/>
        </w:rPr>
        <w:softHyphen/>
        <w:t>cerdotes como c</w:t>
      </w:r>
      <w:r w:rsidRPr="00A40F4C">
        <w:rPr>
          <w:rFonts w:ascii="Arial" w:hAnsi="Arial" w:cs="Arial"/>
          <w:b/>
          <w:sz w:val="22"/>
          <w:szCs w:val="22"/>
        </w:rPr>
        <w:t>a</w:t>
      </w:r>
      <w:r w:rsidRPr="00A40F4C">
        <w:rPr>
          <w:rFonts w:ascii="Arial" w:hAnsi="Arial" w:cs="Arial"/>
          <w:b/>
          <w:sz w:val="22"/>
          <w:szCs w:val="22"/>
        </w:rPr>
        <w:t>sados y con prole.  La función de los nombres es predi</w:t>
      </w:r>
      <w:r w:rsidRPr="00A40F4C">
        <w:rPr>
          <w:rFonts w:ascii="Arial" w:hAnsi="Arial" w:cs="Arial"/>
          <w:b/>
          <w:sz w:val="22"/>
          <w:szCs w:val="22"/>
        </w:rPr>
        <w:softHyphen/>
        <w:t>car, trabajar, estudiar las escrituras y cele</w:t>
      </w:r>
      <w:r w:rsidRPr="00A40F4C">
        <w:rPr>
          <w:rFonts w:ascii="Arial" w:hAnsi="Arial" w:cs="Arial"/>
          <w:b/>
          <w:sz w:val="22"/>
          <w:szCs w:val="22"/>
        </w:rPr>
        <w:softHyphen/>
        <w:t>brar servicios fúne</w:t>
      </w:r>
      <w:r w:rsidRPr="00A40F4C">
        <w:rPr>
          <w:rFonts w:ascii="Arial" w:hAnsi="Arial" w:cs="Arial"/>
          <w:b/>
          <w:sz w:val="22"/>
          <w:szCs w:val="22"/>
        </w:rPr>
        <w:softHyphen/>
        <w:t xml:space="preserve">bres para honrar a los muertos. </w:t>
      </w:r>
    </w:p>
    <w:p w:rsidR="00A40F4C" w:rsidRDefault="00A40F4C" w:rsidP="00A40F4C">
      <w:pPr>
        <w:pStyle w:val="estilo2"/>
        <w:spacing w:before="0" w:beforeAutospacing="0" w:after="0" w:afterAutospacing="0"/>
        <w:jc w:val="both"/>
        <w:rPr>
          <w:rFonts w:ascii="Arial" w:hAnsi="Arial" w:cs="Arial"/>
          <w:b/>
          <w:sz w:val="22"/>
          <w:szCs w:val="22"/>
        </w:rPr>
      </w:pPr>
    </w:p>
    <w:p w:rsidR="00EE52C9" w:rsidRPr="0051527F" w:rsidRDefault="00EE52C9" w:rsidP="00A40F4C">
      <w:pPr>
        <w:pStyle w:val="estilo2"/>
        <w:spacing w:before="0" w:beforeAutospacing="0" w:after="0" w:afterAutospacing="0"/>
        <w:jc w:val="both"/>
        <w:rPr>
          <w:rFonts w:ascii="Arial" w:hAnsi="Arial" w:cs="Arial"/>
          <w:b/>
          <w:color w:val="0070C0"/>
          <w:sz w:val="22"/>
          <w:szCs w:val="22"/>
        </w:rPr>
      </w:pPr>
      <w:r w:rsidRPr="0051527F">
        <w:rPr>
          <w:rFonts w:ascii="Arial" w:hAnsi="Arial" w:cs="Arial"/>
          <w:b/>
          <w:color w:val="0070C0"/>
          <w:sz w:val="22"/>
          <w:szCs w:val="22"/>
        </w:rPr>
        <w:t xml:space="preserve">  </w:t>
      </w:r>
      <w:r w:rsidR="0051527F" w:rsidRPr="0051527F">
        <w:rPr>
          <w:rStyle w:val="Textoennegrita"/>
          <w:rFonts w:ascii="Arial" w:hAnsi="Arial" w:cs="Arial"/>
          <w:color w:val="0070C0"/>
          <w:sz w:val="22"/>
          <w:szCs w:val="22"/>
        </w:rPr>
        <w:t xml:space="preserve">    </w:t>
      </w:r>
      <w:r w:rsidRPr="0051527F">
        <w:rPr>
          <w:rStyle w:val="Textoennegrita"/>
          <w:rFonts w:ascii="Arial" w:hAnsi="Arial" w:cs="Arial"/>
          <w:color w:val="0070C0"/>
          <w:sz w:val="22"/>
          <w:szCs w:val="22"/>
        </w:rPr>
        <w:t>2</w:t>
      </w:r>
      <w:r w:rsidR="0051527F" w:rsidRPr="0051527F">
        <w:rPr>
          <w:rStyle w:val="Textoennegrita"/>
          <w:rFonts w:ascii="Arial" w:hAnsi="Arial" w:cs="Arial"/>
          <w:color w:val="0070C0"/>
          <w:sz w:val="22"/>
          <w:szCs w:val="22"/>
        </w:rPr>
        <w:t>º</w:t>
      </w:r>
      <w:r w:rsidRPr="0051527F">
        <w:rPr>
          <w:rStyle w:val="Textoennegrita"/>
          <w:rFonts w:ascii="Arial" w:hAnsi="Arial" w:cs="Arial"/>
          <w:color w:val="0070C0"/>
          <w:sz w:val="22"/>
          <w:szCs w:val="22"/>
        </w:rPr>
        <w:t>. El culto</w:t>
      </w:r>
    </w:p>
    <w:p w:rsidR="00A40F4C" w:rsidRDefault="00A40F4C" w:rsidP="00A40F4C">
      <w:pPr>
        <w:pStyle w:val="estilo2"/>
        <w:spacing w:before="0" w:beforeAutospacing="0" w:after="0" w:afterAutospacing="0"/>
        <w:jc w:val="both"/>
        <w:rPr>
          <w:rFonts w:ascii="Arial" w:hAnsi="Arial" w:cs="Arial"/>
          <w:b/>
          <w:sz w:val="22"/>
          <w:szCs w:val="22"/>
        </w:rPr>
      </w:pP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culto búdico es diverso y dependen de la situación o estado en que se halla un adepto.</w:t>
      </w:r>
      <w:r w:rsidRPr="00A40F4C">
        <w:rPr>
          <w:rFonts w:ascii="Arial" w:hAnsi="Arial" w:cs="Arial"/>
          <w:b/>
          <w:sz w:val="22"/>
          <w:szCs w:val="22"/>
        </w:rPr>
        <w:br/>
        <w:t>   En el budismo los actos de veneración que realizan los laicos, a diferencia de los hechos por monjes, son más bien personales que grupa</w:t>
      </w:r>
      <w:r w:rsidRPr="00A40F4C">
        <w:rPr>
          <w:rFonts w:ascii="Arial" w:hAnsi="Arial" w:cs="Arial"/>
          <w:b/>
          <w:sz w:val="22"/>
          <w:szCs w:val="22"/>
        </w:rPr>
        <w:softHyphen/>
        <w:t xml:space="preserve">les. </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Existe una fórmula para la expresión de la fe, utili</w:t>
      </w:r>
      <w:r w:rsidRPr="00A40F4C">
        <w:rPr>
          <w:rFonts w:ascii="Arial" w:hAnsi="Arial" w:cs="Arial"/>
          <w:b/>
          <w:sz w:val="22"/>
          <w:szCs w:val="22"/>
        </w:rPr>
        <w:softHyphen/>
        <w:t>zada tanto por los laicos como por los miem</w:t>
      </w:r>
      <w:r w:rsidRPr="00A40F4C">
        <w:rPr>
          <w:rFonts w:ascii="Arial" w:hAnsi="Arial" w:cs="Arial"/>
          <w:b/>
          <w:sz w:val="22"/>
          <w:szCs w:val="22"/>
        </w:rPr>
        <w:softHyphen/>
        <w:t>bros de la sangha. Recibe el nombre de "Los Tres Refu</w:t>
      </w:r>
      <w:r w:rsidRPr="00A40F4C">
        <w:rPr>
          <w:rFonts w:ascii="Arial" w:hAnsi="Arial" w:cs="Arial"/>
          <w:b/>
          <w:sz w:val="22"/>
          <w:szCs w:val="22"/>
        </w:rPr>
        <w:softHyphen/>
        <w:t>gios", y dice:</w:t>
      </w:r>
    </w:p>
    <w:p w:rsidR="00A40F4C" w:rsidRDefault="00EE52C9" w:rsidP="006D49AF">
      <w:pPr>
        <w:pStyle w:val="estilo2"/>
        <w:spacing w:before="0" w:beforeAutospacing="0" w:after="0" w:afterAutospacing="0"/>
        <w:rPr>
          <w:rFonts w:ascii="Arial" w:hAnsi="Arial" w:cs="Arial"/>
          <w:b/>
          <w:sz w:val="22"/>
          <w:szCs w:val="22"/>
        </w:rPr>
      </w:pPr>
      <w:r w:rsidRPr="00A40F4C">
        <w:rPr>
          <w:rFonts w:ascii="Arial" w:hAnsi="Arial" w:cs="Arial"/>
          <w:b/>
          <w:sz w:val="22"/>
          <w:szCs w:val="22"/>
        </w:rPr>
        <w:t xml:space="preserve">     - "Me refugio en el Buda". </w:t>
      </w:r>
      <w:r w:rsidRPr="00A40F4C">
        <w:rPr>
          <w:rFonts w:ascii="Arial" w:hAnsi="Arial" w:cs="Arial"/>
          <w:b/>
          <w:sz w:val="22"/>
          <w:szCs w:val="22"/>
        </w:rPr>
        <w:br/>
        <w:t xml:space="preserve">     - "Me refugio en el </w:t>
      </w:r>
      <w:proofErr w:type="spellStart"/>
      <w:r w:rsidRPr="00A40F4C">
        <w:rPr>
          <w:rFonts w:ascii="Arial" w:hAnsi="Arial" w:cs="Arial"/>
          <w:b/>
          <w:sz w:val="22"/>
          <w:szCs w:val="22"/>
        </w:rPr>
        <w:t>dharma</w:t>
      </w:r>
      <w:proofErr w:type="spellEnd"/>
      <w:r w:rsidRPr="00A40F4C">
        <w:rPr>
          <w:rFonts w:ascii="Arial" w:hAnsi="Arial" w:cs="Arial"/>
          <w:b/>
          <w:sz w:val="22"/>
          <w:szCs w:val="22"/>
        </w:rPr>
        <w:t>".</w:t>
      </w:r>
      <w:r w:rsidRPr="00A40F4C">
        <w:rPr>
          <w:rFonts w:ascii="Arial" w:hAnsi="Arial" w:cs="Arial"/>
          <w:b/>
          <w:sz w:val="22"/>
          <w:szCs w:val="22"/>
        </w:rPr>
        <w:br/>
        <w:t>     - "Me refugio en la sangha".</w:t>
      </w:r>
      <w:r w:rsidRPr="00A40F4C">
        <w:rPr>
          <w:rFonts w:ascii="Arial" w:hAnsi="Arial" w:cs="Arial"/>
          <w:b/>
          <w:sz w:val="22"/>
          <w:szCs w:val="22"/>
        </w:rPr>
        <w:br/>
      </w:r>
    </w:p>
    <w:p w:rsidR="00EE52C9" w:rsidRPr="00A40F4C"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lastRenderedPageBreak/>
        <w:t xml:space="preserve">   Es importante saber meditar el texto para obtener beneficios. Teóricamente el budismo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no adora a Buda, pero tiene una venera</w:t>
      </w:r>
      <w:r w:rsidRPr="00A40F4C">
        <w:rPr>
          <w:rFonts w:ascii="Arial" w:hAnsi="Arial" w:cs="Arial"/>
          <w:b/>
          <w:sz w:val="22"/>
          <w:szCs w:val="22"/>
        </w:rPr>
        <w:softHyphen/>
        <w:t>ción que se muestra por medio del culto a la "</w:t>
      </w:r>
      <w:proofErr w:type="spellStart"/>
      <w:r w:rsidRPr="00A40F4C">
        <w:rPr>
          <w:rFonts w:ascii="Arial" w:hAnsi="Arial" w:cs="Arial"/>
          <w:b/>
          <w:sz w:val="22"/>
          <w:szCs w:val="22"/>
        </w:rPr>
        <w:t>stupa</w:t>
      </w:r>
      <w:proofErr w:type="spellEnd"/>
      <w:r w:rsidRPr="00A40F4C">
        <w:rPr>
          <w:rFonts w:ascii="Arial" w:hAnsi="Arial" w:cs="Arial"/>
          <w:b/>
          <w:sz w:val="22"/>
          <w:szCs w:val="22"/>
        </w:rPr>
        <w:t xml:space="preserve">". Una </w:t>
      </w:r>
      <w:proofErr w:type="spellStart"/>
      <w:r w:rsidRPr="00A40F4C">
        <w:rPr>
          <w:rFonts w:ascii="Arial" w:hAnsi="Arial" w:cs="Arial"/>
          <w:b/>
          <w:sz w:val="22"/>
          <w:szCs w:val="22"/>
        </w:rPr>
        <w:t>stupa</w:t>
      </w:r>
      <w:proofErr w:type="spellEnd"/>
      <w:r w:rsidRPr="00A40F4C">
        <w:rPr>
          <w:rFonts w:ascii="Arial" w:hAnsi="Arial" w:cs="Arial"/>
          <w:b/>
          <w:sz w:val="22"/>
          <w:szCs w:val="22"/>
        </w:rPr>
        <w:t xml:space="preserve"> es una estructura o edificio sagrado que contiene una reliquia. Los devotos cami</w:t>
      </w:r>
      <w:r w:rsidRPr="00A40F4C">
        <w:rPr>
          <w:rFonts w:ascii="Arial" w:hAnsi="Arial" w:cs="Arial"/>
          <w:b/>
          <w:sz w:val="22"/>
          <w:szCs w:val="22"/>
        </w:rPr>
        <w:softHyphen/>
        <w:t>nan alred</w:t>
      </w:r>
      <w:r w:rsidRPr="00A40F4C">
        <w:rPr>
          <w:rFonts w:ascii="Arial" w:hAnsi="Arial" w:cs="Arial"/>
          <w:b/>
          <w:sz w:val="22"/>
          <w:szCs w:val="22"/>
        </w:rPr>
        <w:t>e</w:t>
      </w:r>
      <w:r w:rsidRPr="00A40F4C">
        <w:rPr>
          <w:rFonts w:ascii="Arial" w:hAnsi="Arial" w:cs="Arial"/>
          <w:b/>
          <w:sz w:val="22"/>
          <w:szCs w:val="22"/>
        </w:rPr>
        <w:t>dor de la cúpula siguiendo el sentido de las agujas del reloj. Ofrecen flores e incien</w:t>
      </w:r>
      <w:r w:rsidRPr="00A40F4C">
        <w:rPr>
          <w:rFonts w:ascii="Arial" w:hAnsi="Arial" w:cs="Arial"/>
          <w:b/>
          <w:sz w:val="22"/>
          <w:szCs w:val="22"/>
        </w:rPr>
        <w:softHyphen/>
        <w:t xml:space="preserve">so como signo de respeto. En el templo </w:t>
      </w:r>
      <w:proofErr w:type="spellStart"/>
      <w:r w:rsidRPr="00A40F4C">
        <w:rPr>
          <w:rFonts w:ascii="Arial" w:hAnsi="Arial" w:cs="Arial"/>
          <w:b/>
          <w:sz w:val="22"/>
          <w:szCs w:val="22"/>
        </w:rPr>
        <w:t>Dalada</w:t>
      </w:r>
      <w:proofErr w:type="spellEnd"/>
      <w:r w:rsidRPr="00A40F4C">
        <w:rPr>
          <w:rFonts w:ascii="Arial" w:hAnsi="Arial" w:cs="Arial"/>
          <w:b/>
          <w:sz w:val="22"/>
          <w:szCs w:val="22"/>
        </w:rPr>
        <w:t xml:space="preserve"> </w:t>
      </w:r>
      <w:proofErr w:type="spellStart"/>
      <w:r w:rsidRPr="00A40F4C">
        <w:rPr>
          <w:rFonts w:ascii="Arial" w:hAnsi="Arial" w:cs="Arial"/>
          <w:b/>
          <w:sz w:val="22"/>
          <w:szCs w:val="22"/>
        </w:rPr>
        <w:t>Maligava</w:t>
      </w:r>
      <w:proofErr w:type="spellEnd"/>
      <w:r w:rsidRPr="00A40F4C">
        <w:rPr>
          <w:rFonts w:ascii="Arial" w:hAnsi="Arial" w:cs="Arial"/>
          <w:b/>
          <w:sz w:val="22"/>
          <w:szCs w:val="22"/>
        </w:rPr>
        <w:t xml:space="preserve"> de </w:t>
      </w:r>
      <w:proofErr w:type="spellStart"/>
      <w:r w:rsidRPr="00A40F4C">
        <w:rPr>
          <w:rFonts w:ascii="Arial" w:hAnsi="Arial" w:cs="Arial"/>
          <w:b/>
          <w:sz w:val="22"/>
          <w:szCs w:val="22"/>
        </w:rPr>
        <w:t>Kandy</w:t>
      </w:r>
      <w:proofErr w:type="spellEnd"/>
      <w:r w:rsidRPr="00A40F4C">
        <w:rPr>
          <w:rFonts w:ascii="Arial" w:hAnsi="Arial" w:cs="Arial"/>
          <w:b/>
          <w:sz w:val="22"/>
          <w:szCs w:val="22"/>
        </w:rPr>
        <w:t xml:space="preserve"> (Sri Lanka) se conserva como reliquia un diente de Buda. Este objeto es el centro de veneración.</w:t>
      </w:r>
    </w:p>
    <w:p w:rsidR="00A40F4C" w:rsidRDefault="00A40F4C" w:rsidP="00A40F4C">
      <w:pPr>
        <w:pStyle w:val="estilo2"/>
        <w:spacing w:before="0" w:beforeAutospacing="0" w:after="0" w:afterAutospacing="0"/>
        <w:jc w:val="both"/>
        <w:rPr>
          <w:rFonts w:ascii="Arial" w:hAnsi="Arial" w:cs="Arial"/>
          <w:b/>
          <w:sz w:val="22"/>
          <w:szCs w:val="22"/>
        </w:rPr>
      </w:pPr>
    </w:p>
    <w:p w:rsidR="006D49AF" w:rsidRPr="0051527F" w:rsidRDefault="00EE52C9" w:rsidP="00A40F4C">
      <w:pPr>
        <w:pStyle w:val="estilo2"/>
        <w:spacing w:before="0" w:beforeAutospacing="0" w:after="0" w:afterAutospacing="0"/>
        <w:jc w:val="both"/>
        <w:rPr>
          <w:rStyle w:val="Textoennegrita"/>
          <w:rFonts w:ascii="Arial" w:hAnsi="Arial" w:cs="Arial"/>
          <w:color w:val="0070C0"/>
          <w:sz w:val="22"/>
          <w:szCs w:val="22"/>
        </w:rPr>
      </w:pPr>
      <w:r w:rsidRPr="0051527F">
        <w:rPr>
          <w:rFonts w:ascii="Arial" w:hAnsi="Arial" w:cs="Arial"/>
          <w:b/>
          <w:color w:val="0070C0"/>
          <w:sz w:val="22"/>
          <w:szCs w:val="22"/>
        </w:rPr>
        <w:t xml:space="preserve">  </w:t>
      </w:r>
      <w:r w:rsidRPr="0051527F">
        <w:rPr>
          <w:rStyle w:val="Textoennegrita"/>
          <w:rFonts w:ascii="Arial" w:hAnsi="Arial" w:cs="Arial"/>
          <w:color w:val="0070C0"/>
          <w:sz w:val="22"/>
          <w:szCs w:val="22"/>
        </w:rPr>
        <w:t>.3</w:t>
      </w:r>
      <w:r w:rsidR="0051527F" w:rsidRPr="0051527F">
        <w:rPr>
          <w:rStyle w:val="Textoennegrita"/>
          <w:rFonts w:ascii="Arial" w:hAnsi="Arial" w:cs="Arial"/>
          <w:color w:val="0070C0"/>
          <w:sz w:val="22"/>
          <w:szCs w:val="22"/>
        </w:rPr>
        <w:t>º</w:t>
      </w:r>
      <w:r w:rsidRPr="0051527F">
        <w:rPr>
          <w:rStyle w:val="Textoennegrita"/>
          <w:rFonts w:ascii="Arial" w:hAnsi="Arial" w:cs="Arial"/>
          <w:color w:val="0070C0"/>
          <w:sz w:val="22"/>
          <w:szCs w:val="22"/>
        </w:rPr>
        <w:t>. Fiestas</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Las fiestas son frecuentes en el budis</w:t>
      </w:r>
      <w:r w:rsidRPr="00A40F4C">
        <w:rPr>
          <w:rFonts w:ascii="Arial" w:hAnsi="Arial" w:cs="Arial"/>
          <w:b/>
          <w:sz w:val="22"/>
          <w:szCs w:val="22"/>
        </w:rPr>
        <w:softHyphen/>
        <w:t>mo. Especial es la celebrada cada año el día del cumple</w:t>
      </w:r>
      <w:r w:rsidRPr="00A40F4C">
        <w:rPr>
          <w:rFonts w:ascii="Arial" w:hAnsi="Arial" w:cs="Arial"/>
          <w:b/>
          <w:sz w:val="22"/>
          <w:szCs w:val="22"/>
        </w:rPr>
        <w:t>a</w:t>
      </w:r>
      <w:r w:rsidRPr="00A40F4C">
        <w:rPr>
          <w:rFonts w:ascii="Arial" w:hAnsi="Arial" w:cs="Arial"/>
          <w:b/>
          <w:sz w:val="22"/>
          <w:szCs w:val="22"/>
        </w:rPr>
        <w:t>ños de Buda, fiesta de "</w:t>
      </w:r>
      <w:proofErr w:type="spellStart"/>
      <w:r w:rsidRPr="00A40F4C">
        <w:rPr>
          <w:rFonts w:ascii="Arial" w:hAnsi="Arial" w:cs="Arial"/>
          <w:b/>
          <w:sz w:val="22"/>
          <w:szCs w:val="22"/>
        </w:rPr>
        <w:t>Vaisak</w:t>
      </w:r>
      <w:r w:rsidRPr="00A40F4C">
        <w:rPr>
          <w:rFonts w:ascii="Arial" w:hAnsi="Arial" w:cs="Arial"/>
          <w:b/>
          <w:sz w:val="22"/>
          <w:szCs w:val="22"/>
        </w:rPr>
        <w:softHyphen/>
        <w:t>ha</w:t>
      </w:r>
      <w:proofErr w:type="spellEnd"/>
      <w:r w:rsidRPr="00A40F4C">
        <w:rPr>
          <w:rFonts w:ascii="Arial" w:hAnsi="Arial" w:cs="Arial"/>
          <w:b/>
          <w:sz w:val="22"/>
          <w:szCs w:val="22"/>
        </w:rPr>
        <w:t>", nombre del mes en que nació Buda).</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xml:space="preserve">   En el grupo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se aprecia una ceremonia de protección ("</w:t>
      </w:r>
      <w:proofErr w:type="spellStart"/>
      <w:r w:rsidRPr="00A40F4C">
        <w:rPr>
          <w:rFonts w:ascii="Arial" w:hAnsi="Arial" w:cs="Arial"/>
          <w:b/>
          <w:sz w:val="22"/>
          <w:szCs w:val="22"/>
        </w:rPr>
        <w:t>pirit</w:t>
      </w:r>
      <w:proofErr w:type="spellEnd"/>
      <w:r w:rsidRPr="00A40F4C">
        <w:rPr>
          <w:rFonts w:ascii="Arial" w:hAnsi="Arial" w:cs="Arial"/>
          <w:b/>
          <w:sz w:val="22"/>
          <w:szCs w:val="22"/>
        </w:rPr>
        <w:t>")en la que se lee una serie de hechizos procedente del Canon Pali. Con ellos se expelen los espíritus malignos, se curan los ma</w:t>
      </w:r>
      <w:r w:rsidRPr="00A40F4C">
        <w:rPr>
          <w:rFonts w:ascii="Arial" w:hAnsi="Arial" w:cs="Arial"/>
          <w:b/>
          <w:sz w:val="22"/>
          <w:szCs w:val="22"/>
        </w:rPr>
        <w:softHyphen/>
        <w:t>les, se bendicen edificios, etc.</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xml:space="preserve">   En los grupos </w:t>
      </w:r>
      <w:proofErr w:type="spellStart"/>
      <w:r w:rsidRPr="00A40F4C">
        <w:rPr>
          <w:rFonts w:ascii="Arial" w:hAnsi="Arial" w:cs="Arial"/>
          <w:b/>
          <w:sz w:val="22"/>
          <w:szCs w:val="22"/>
        </w:rPr>
        <w:t>Mahayana</w:t>
      </w:r>
      <w:proofErr w:type="spellEnd"/>
      <w:r w:rsidRPr="00A40F4C">
        <w:rPr>
          <w:rFonts w:ascii="Arial" w:hAnsi="Arial" w:cs="Arial"/>
          <w:b/>
          <w:sz w:val="22"/>
          <w:szCs w:val="22"/>
        </w:rPr>
        <w:t xml:space="preserve"> los ritos son importantes son aquellos en los prevale</w:t>
      </w:r>
      <w:r w:rsidRPr="00A40F4C">
        <w:rPr>
          <w:rFonts w:ascii="Arial" w:hAnsi="Arial" w:cs="Arial"/>
          <w:b/>
          <w:sz w:val="22"/>
          <w:szCs w:val="22"/>
        </w:rPr>
        <w:softHyphen/>
        <w:t xml:space="preserve">ce el </w:t>
      </w:r>
      <w:proofErr w:type="spellStart"/>
      <w:r w:rsidRPr="00A40F4C">
        <w:rPr>
          <w:rFonts w:ascii="Arial" w:hAnsi="Arial" w:cs="Arial"/>
          <w:b/>
          <w:sz w:val="22"/>
          <w:szCs w:val="22"/>
        </w:rPr>
        <w:t>Theravada</w:t>
      </w:r>
      <w:proofErr w:type="spellEnd"/>
      <w:r w:rsidRPr="00A40F4C">
        <w:rPr>
          <w:rFonts w:ascii="Arial" w:hAnsi="Arial" w:cs="Arial"/>
          <w:b/>
          <w:sz w:val="22"/>
          <w:szCs w:val="22"/>
        </w:rPr>
        <w:t xml:space="preserve">. Hay imágenes de Buda y de </w:t>
      </w:r>
      <w:proofErr w:type="spellStart"/>
      <w:r w:rsidRPr="00A40F4C">
        <w:rPr>
          <w:rFonts w:ascii="Arial" w:hAnsi="Arial" w:cs="Arial"/>
          <w:b/>
          <w:sz w:val="22"/>
          <w:szCs w:val="22"/>
        </w:rPr>
        <w:t>bodhisattvas</w:t>
      </w:r>
      <w:proofErr w:type="spellEnd"/>
      <w:r w:rsidRPr="00A40F4C">
        <w:rPr>
          <w:rFonts w:ascii="Arial" w:hAnsi="Arial" w:cs="Arial"/>
          <w:b/>
          <w:sz w:val="22"/>
          <w:szCs w:val="22"/>
        </w:rPr>
        <w:t xml:space="preserve"> en los altares de los templos y en las casas de los devo</w:t>
      </w:r>
      <w:r w:rsidRPr="00A40F4C">
        <w:rPr>
          <w:rFonts w:ascii="Arial" w:hAnsi="Arial" w:cs="Arial"/>
          <w:b/>
          <w:sz w:val="22"/>
          <w:szCs w:val="22"/>
        </w:rPr>
        <w:softHyphen/>
        <w:t>tos. Sirven como lugar de adora</w:t>
      </w:r>
      <w:r w:rsidRPr="00A40F4C">
        <w:rPr>
          <w:rFonts w:ascii="Arial" w:hAnsi="Arial" w:cs="Arial"/>
          <w:b/>
          <w:sz w:val="22"/>
          <w:szCs w:val="22"/>
        </w:rPr>
        <w:softHyphen/>
        <w:t>ción.</w:t>
      </w:r>
    </w:p>
    <w:p w:rsidR="006D49AF"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t>   El rezo y los cantos son actos de devoción muy típicos, como también lo son el ofrecer frutas, flores e incienso.</w:t>
      </w:r>
    </w:p>
    <w:p w:rsidR="00EE52C9" w:rsidRDefault="00EE52C9" w:rsidP="00A40F4C">
      <w:pPr>
        <w:pStyle w:val="estilo2"/>
        <w:spacing w:before="0" w:beforeAutospacing="0" w:after="0" w:afterAutospacing="0"/>
        <w:jc w:val="both"/>
        <w:rPr>
          <w:rFonts w:ascii="Arial" w:hAnsi="Arial" w:cs="Arial"/>
          <w:b/>
          <w:sz w:val="22"/>
          <w:szCs w:val="22"/>
        </w:rPr>
      </w:pPr>
      <w:r w:rsidRPr="00A40F4C">
        <w:rPr>
          <w:rFonts w:ascii="Arial" w:hAnsi="Arial" w:cs="Arial"/>
          <w:b/>
          <w:sz w:val="22"/>
          <w:szCs w:val="22"/>
        </w:rPr>
        <w:br/>
        <w:t>   Una fiesta popular en China y Ja</w:t>
      </w:r>
      <w:r w:rsidRPr="00A40F4C">
        <w:rPr>
          <w:rFonts w:ascii="Arial" w:hAnsi="Arial" w:cs="Arial"/>
          <w:b/>
          <w:sz w:val="22"/>
          <w:szCs w:val="22"/>
        </w:rPr>
        <w:softHyphen/>
        <w:t>pón es la de "</w:t>
      </w:r>
      <w:proofErr w:type="spellStart"/>
      <w:r w:rsidRPr="00A40F4C">
        <w:rPr>
          <w:rFonts w:ascii="Arial" w:hAnsi="Arial" w:cs="Arial"/>
          <w:b/>
          <w:sz w:val="22"/>
          <w:szCs w:val="22"/>
        </w:rPr>
        <w:t>Ullamba</w:t>
      </w:r>
      <w:r w:rsidRPr="00A40F4C">
        <w:rPr>
          <w:rFonts w:ascii="Arial" w:hAnsi="Arial" w:cs="Arial"/>
          <w:b/>
          <w:sz w:val="22"/>
          <w:szCs w:val="22"/>
        </w:rPr>
        <w:softHyphen/>
        <w:t>na</w:t>
      </w:r>
      <w:proofErr w:type="spellEnd"/>
      <w:r w:rsidRPr="00A40F4C">
        <w:rPr>
          <w:rFonts w:ascii="Arial" w:hAnsi="Arial" w:cs="Arial"/>
          <w:b/>
          <w:sz w:val="22"/>
          <w:szCs w:val="22"/>
        </w:rPr>
        <w:t>", o celebración con ofrendas a los esp</w:t>
      </w:r>
      <w:r w:rsidRPr="00A40F4C">
        <w:rPr>
          <w:rFonts w:ascii="Arial" w:hAnsi="Arial" w:cs="Arial"/>
          <w:b/>
          <w:sz w:val="22"/>
          <w:szCs w:val="22"/>
        </w:rPr>
        <w:t>í</w:t>
      </w:r>
      <w:r w:rsidRPr="00A40F4C">
        <w:rPr>
          <w:rFonts w:ascii="Arial" w:hAnsi="Arial" w:cs="Arial"/>
          <w:b/>
          <w:sz w:val="22"/>
          <w:szCs w:val="22"/>
        </w:rPr>
        <w:t>ri</w:t>
      </w:r>
      <w:r w:rsidRPr="00A40F4C">
        <w:rPr>
          <w:rFonts w:ascii="Arial" w:hAnsi="Arial" w:cs="Arial"/>
          <w:b/>
          <w:sz w:val="22"/>
          <w:szCs w:val="22"/>
        </w:rPr>
        <w:softHyphen/>
        <w:t>tus de los muertos y a los fantasmas hambrientos. Se piensa que, durante esta celebración, las puertas del otro mundo se abren para que los espíritus puedan retornar a la tierra por algunos m</w:t>
      </w:r>
      <w:r w:rsidRPr="00A40F4C">
        <w:rPr>
          <w:rFonts w:ascii="Arial" w:hAnsi="Arial" w:cs="Arial"/>
          <w:b/>
          <w:sz w:val="22"/>
          <w:szCs w:val="22"/>
        </w:rPr>
        <w:t>o</w:t>
      </w:r>
      <w:r w:rsidRPr="00A40F4C">
        <w:rPr>
          <w:rFonts w:ascii="Arial" w:hAnsi="Arial" w:cs="Arial"/>
          <w:b/>
          <w:sz w:val="22"/>
          <w:szCs w:val="22"/>
        </w:rPr>
        <w:t>men</w:t>
      </w:r>
      <w:r w:rsidRPr="00A40F4C">
        <w:rPr>
          <w:rFonts w:ascii="Arial" w:hAnsi="Arial" w:cs="Arial"/>
          <w:b/>
          <w:sz w:val="22"/>
          <w:szCs w:val="22"/>
        </w:rPr>
        <w:softHyphen/>
        <w:t>tos</w:t>
      </w:r>
    </w:p>
    <w:p w:rsidR="0051527F" w:rsidRDefault="0051527F" w:rsidP="00A40F4C">
      <w:pPr>
        <w:pStyle w:val="estilo2"/>
        <w:spacing w:before="0" w:beforeAutospacing="0" w:after="0" w:afterAutospacing="0"/>
        <w:jc w:val="both"/>
        <w:rPr>
          <w:rFonts w:ascii="Arial" w:hAnsi="Arial" w:cs="Arial"/>
          <w:b/>
          <w:sz w:val="22"/>
          <w:szCs w:val="22"/>
        </w:rPr>
      </w:pPr>
    </w:p>
    <w:p w:rsidR="0051527F" w:rsidRPr="00A40F4C" w:rsidRDefault="0051527F" w:rsidP="0051527F">
      <w:pPr>
        <w:pStyle w:val="estilo2"/>
        <w:spacing w:before="0" w:beforeAutospacing="0" w:after="0" w:afterAutospacing="0"/>
        <w:jc w:val="center"/>
        <w:rPr>
          <w:rFonts w:ascii="Arial" w:hAnsi="Arial" w:cs="Arial"/>
          <w:b/>
          <w:sz w:val="22"/>
          <w:szCs w:val="22"/>
        </w:rPr>
      </w:pPr>
      <w:r>
        <w:rPr>
          <w:b/>
          <w:noProof/>
          <w:sz w:val="22"/>
          <w:szCs w:val="22"/>
        </w:rPr>
        <w:drawing>
          <wp:inline distT="0" distB="0" distL="0" distR="0">
            <wp:extent cx="3357196" cy="2216026"/>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l="14738" t="47383" r="49984" b="22314"/>
                    <a:stretch>
                      <a:fillRect/>
                    </a:stretch>
                  </pic:blipFill>
                  <pic:spPr bwMode="auto">
                    <a:xfrm>
                      <a:off x="0" y="0"/>
                      <a:ext cx="3357196" cy="2216026"/>
                    </a:xfrm>
                    <a:prstGeom prst="rect">
                      <a:avLst/>
                    </a:prstGeom>
                    <a:noFill/>
                    <a:ln w="9525">
                      <a:noFill/>
                      <a:miter lim="800000"/>
                      <a:headEnd/>
                      <a:tailEnd/>
                    </a:ln>
                  </pic:spPr>
                </pic:pic>
              </a:graphicData>
            </a:graphic>
          </wp:inline>
        </w:drawing>
      </w:r>
    </w:p>
    <w:p w:rsidR="00A40F4C" w:rsidRDefault="00A40F4C" w:rsidP="00A40F4C">
      <w:pPr>
        <w:widowControl/>
        <w:autoSpaceDE/>
        <w:autoSpaceDN/>
        <w:adjustRightInd/>
        <w:jc w:val="both"/>
        <w:rPr>
          <w:b/>
          <w:bCs/>
          <w:sz w:val="22"/>
          <w:szCs w:val="22"/>
        </w:rPr>
      </w:pPr>
    </w:p>
    <w:p w:rsidR="00EE52C9" w:rsidRPr="0051527F" w:rsidRDefault="0051527F" w:rsidP="00A40F4C">
      <w:pPr>
        <w:widowControl/>
        <w:autoSpaceDE/>
        <w:autoSpaceDN/>
        <w:adjustRightInd/>
        <w:jc w:val="both"/>
        <w:rPr>
          <w:b/>
          <w:color w:val="0070C0"/>
          <w:sz w:val="28"/>
          <w:szCs w:val="28"/>
        </w:rPr>
      </w:pPr>
      <w:r w:rsidRPr="0051527F">
        <w:rPr>
          <w:b/>
          <w:bCs/>
          <w:color w:val="0070C0"/>
          <w:sz w:val="28"/>
          <w:szCs w:val="28"/>
        </w:rPr>
        <w:t xml:space="preserve">  8.  </w:t>
      </w:r>
      <w:r w:rsidR="00EE52C9" w:rsidRPr="0051527F">
        <w:rPr>
          <w:b/>
          <w:bCs/>
          <w:color w:val="0070C0"/>
          <w:sz w:val="28"/>
          <w:szCs w:val="28"/>
        </w:rPr>
        <w:t>Budismo y cristianismo</w:t>
      </w:r>
    </w:p>
    <w:p w:rsidR="00A40F4C" w:rsidRDefault="00A40F4C" w:rsidP="00A40F4C">
      <w:pPr>
        <w:widowControl/>
        <w:autoSpaceDE/>
        <w:autoSpaceDN/>
        <w:adjustRightInd/>
        <w:jc w:val="both"/>
        <w:rPr>
          <w:b/>
          <w:sz w:val="22"/>
          <w:szCs w:val="22"/>
        </w:rPr>
      </w:pPr>
    </w:p>
    <w:p w:rsidR="0051527F" w:rsidRDefault="00EE52C9" w:rsidP="00A40F4C">
      <w:pPr>
        <w:widowControl/>
        <w:autoSpaceDE/>
        <w:autoSpaceDN/>
        <w:adjustRightInd/>
        <w:jc w:val="both"/>
        <w:rPr>
          <w:b/>
          <w:sz w:val="22"/>
          <w:szCs w:val="22"/>
        </w:rPr>
      </w:pPr>
      <w:r w:rsidRPr="00A40F4C">
        <w:rPr>
          <w:b/>
          <w:sz w:val="22"/>
          <w:szCs w:val="22"/>
        </w:rPr>
        <w:t>  El budismo es una religión con ciertas coincidencias con el mensaje cristiano.</w:t>
      </w:r>
    </w:p>
    <w:p w:rsidR="006D49AF" w:rsidRDefault="006D49AF" w:rsidP="00A40F4C">
      <w:pPr>
        <w:widowControl/>
        <w:autoSpaceDE/>
        <w:autoSpaceDN/>
        <w:adjustRightInd/>
        <w:jc w:val="both"/>
        <w:rPr>
          <w:b/>
          <w:sz w:val="22"/>
          <w:szCs w:val="22"/>
        </w:rPr>
      </w:pPr>
      <w:r>
        <w:rPr>
          <w:b/>
          <w:sz w:val="22"/>
          <w:szCs w:val="22"/>
        </w:rPr>
        <w:t xml:space="preserve"> </w:t>
      </w:r>
      <w:r w:rsidR="00EE52C9" w:rsidRPr="00A40F4C">
        <w:rPr>
          <w:b/>
          <w:sz w:val="22"/>
          <w:szCs w:val="22"/>
        </w:rPr>
        <w:t>    - Es mucho más comprensivo con la situación de los hombres y fomenta muchos más que el hinduismo el amor a los que sufren y la necesidad de ayudar a los semejantes.</w:t>
      </w:r>
    </w:p>
    <w:p w:rsidR="006D49AF" w:rsidRDefault="00EE52C9" w:rsidP="00A40F4C">
      <w:pPr>
        <w:widowControl/>
        <w:autoSpaceDE/>
        <w:autoSpaceDN/>
        <w:adjustRightInd/>
        <w:jc w:val="both"/>
        <w:rPr>
          <w:b/>
          <w:sz w:val="22"/>
          <w:szCs w:val="22"/>
        </w:rPr>
      </w:pPr>
      <w:r w:rsidRPr="00A40F4C">
        <w:rPr>
          <w:b/>
          <w:sz w:val="22"/>
          <w:szCs w:val="22"/>
        </w:rPr>
        <w:t>     - Se cultivan en el determinados valo</w:t>
      </w:r>
      <w:r w:rsidRPr="00A40F4C">
        <w:rPr>
          <w:b/>
          <w:sz w:val="22"/>
          <w:szCs w:val="22"/>
        </w:rPr>
        <w:softHyphen/>
        <w:t>res místicos de contemplación y de esperanzan. Se valora la plegaria y se promo</w:t>
      </w:r>
      <w:r w:rsidRPr="00A40F4C">
        <w:rPr>
          <w:b/>
          <w:sz w:val="22"/>
          <w:szCs w:val="22"/>
        </w:rPr>
        <w:softHyphen/>
        <w:t>ciona la fe en la divinidad.</w:t>
      </w:r>
    </w:p>
    <w:p w:rsidR="006D49AF" w:rsidRDefault="00EE52C9" w:rsidP="00A40F4C">
      <w:pPr>
        <w:widowControl/>
        <w:autoSpaceDE/>
        <w:autoSpaceDN/>
        <w:adjustRightInd/>
        <w:jc w:val="both"/>
        <w:rPr>
          <w:b/>
          <w:sz w:val="22"/>
          <w:szCs w:val="22"/>
        </w:rPr>
      </w:pPr>
      <w:r w:rsidRPr="00A40F4C">
        <w:rPr>
          <w:b/>
          <w:sz w:val="22"/>
          <w:szCs w:val="22"/>
        </w:rPr>
        <w:t>     - El monacato budista se convierte en eje fundamental de los creyentes, ya que organiza un cu</w:t>
      </w:r>
      <w:r w:rsidRPr="00A40F4C">
        <w:rPr>
          <w:b/>
          <w:sz w:val="22"/>
          <w:szCs w:val="22"/>
        </w:rPr>
        <w:t>l</w:t>
      </w:r>
      <w:r w:rsidRPr="00A40F4C">
        <w:rPr>
          <w:b/>
          <w:sz w:val="22"/>
          <w:szCs w:val="22"/>
        </w:rPr>
        <w:t>to abierto a las personas que no son monjes y ofrece a todos el ejemplo y los consejos de los que viven monacalmente.</w:t>
      </w:r>
    </w:p>
    <w:p w:rsidR="006D49AF" w:rsidRDefault="00EE52C9" w:rsidP="00A40F4C">
      <w:pPr>
        <w:widowControl/>
        <w:autoSpaceDE/>
        <w:autoSpaceDN/>
        <w:adjustRightInd/>
        <w:jc w:val="both"/>
        <w:rPr>
          <w:b/>
          <w:sz w:val="22"/>
          <w:szCs w:val="22"/>
        </w:rPr>
      </w:pPr>
      <w:r w:rsidRPr="00A40F4C">
        <w:rPr>
          <w:b/>
          <w:sz w:val="22"/>
          <w:szCs w:val="22"/>
        </w:rPr>
        <w:br/>
        <w:t>   Históricamente el budismo ha sido muy comprensivo con el cristianismo y no han existido esp</w:t>
      </w:r>
      <w:r w:rsidRPr="00A40F4C">
        <w:rPr>
          <w:b/>
          <w:sz w:val="22"/>
          <w:szCs w:val="22"/>
        </w:rPr>
        <w:t>e</w:t>
      </w:r>
      <w:r w:rsidRPr="00A40F4C">
        <w:rPr>
          <w:b/>
          <w:sz w:val="22"/>
          <w:szCs w:val="22"/>
        </w:rPr>
        <w:t>ciales circunstancias conflictivas de persecución, rivalidad o descon</w:t>
      </w:r>
      <w:r w:rsidRPr="00A40F4C">
        <w:rPr>
          <w:b/>
          <w:sz w:val="22"/>
          <w:szCs w:val="22"/>
        </w:rPr>
        <w:softHyphen/>
        <w:t>fianza.</w:t>
      </w:r>
    </w:p>
    <w:p w:rsidR="006D49AF" w:rsidRDefault="00EE52C9" w:rsidP="00A40F4C">
      <w:pPr>
        <w:widowControl/>
        <w:autoSpaceDE/>
        <w:autoSpaceDN/>
        <w:adjustRightInd/>
        <w:jc w:val="both"/>
        <w:rPr>
          <w:b/>
          <w:sz w:val="22"/>
          <w:szCs w:val="22"/>
        </w:rPr>
      </w:pPr>
      <w:r w:rsidRPr="00A40F4C">
        <w:rPr>
          <w:b/>
          <w:sz w:val="22"/>
          <w:szCs w:val="22"/>
        </w:rPr>
        <w:t>   Por eso es interesante promover el conocimiento y el respeto a los seguidores de un hombre que fue modelo de entrega y promotor de una sólida espiritualidad. Ello no implica que se puedan ace</w:t>
      </w:r>
      <w:r w:rsidRPr="00A40F4C">
        <w:rPr>
          <w:b/>
          <w:sz w:val="22"/>
          <w:szCs w:val="22"/>
        </w:rPr>
        <w:t>p</w:t>
      </w:r>
      <w:r w:rsidRPr="00A40F4C">
        <w:rPr>
          <w:b/>
          <w:sz w:val="22"/>
          <w:szCs w:val="22"/>
        </w:rPr>
        <w:t>tar sus postulados antropológicos o sociales, aunque se hallan mucho más cerca de la dignidad natural del hombre y de las creencias cristianas de lo que puede estarlo el hinduismo.</w:t>
      </w:r>
    </w:p>
    <w:p w:rsidR="00A40F4C" w:rsidRDefault="00A40F4C" w:rsidP="00A40F4C">
      <w:pPr>
        <w:widowControl/>
        <w:autoSpaceDE/>
        <w:autoSpaceDN/>
        <w:adjustRightInd/>
        <w:jc w:val="both"/>
        <w:rPr>
          <w:b/>
          <w:sz w:val="22"/>
          <w:szCs w:val="22"/>
        </w:rPr>
      </w:pPr>
    </w:p>
    <w:p w:rsidR="006D49AF" w:rsidRDefault="00EE52C9" w:rsidP="006D49AF">
      <w:pPr>
        <w:widowControl/>
        <w:autoSpaceDE/>
        <w:autoSpaceDN/>
        <w:adjustRightInd/>
        <w:rPr>
          <w:b/>
          <w:sz w:val="22"/>
          <w:szCs w:val="22"/>
        </w:rPr>
      </w:pPr>
      <w:r w:rsidRPr="00A40F4C">
        <w:rPr>
          <w:b/>
          <w:sz w:val="22"/>
          <w:szCs w:val="22"/>
        </w:rPr>
        <w:lastRenderedPageBreak/>
        <w:t>   El Concilio Vaticano II habla del budis</w:t>
      </w:r>
      <w:r w:rsidRPr="00A40F4C">
        <w:rPr>
          <w:b/>
          <w:sz w:val="22"/>
          <w:szCs w:val="22"/>
        </w:rPr>
        <w:softHyphen/>
        <w:t xml:space="preserve">mo (Declaración </w:t>
      </w:r>
      <w:proofErr w:type="spellStart"/>
      <w:r w:rsidRPr="00A40F4C">
        <w:rPr>
          <w:b/>
          <w:sz w:val="22"/>
          <w:szCs w:val="22"/>
        </w:rPr>
        <w:t>Nostrae</w:t>
      </w:r>
      <w:proofErr w:type="spellEnd"/>
      <w:r w:rsidRPr="00A40F4C">
        <w:rPr>
          <w:b/>
          <w:sz w:val="22"/>
          <w:szCs w:val="22"/>
        </w:rPr>
        <w:t xml:space="preserve"> </w:t>
      </w:r>
      <w:proofErr w:type="spellStart"/>
      <w:r w:rsidRPr="00A40F4C">
        <w:rPr>
          <w:b/>
          <w:sz w:val="22"/>
          <w:szCs w:val="22"/>
        </w:rPr>
        <w:t>Aetate</w:t>
      </w:r>
      <w:proofErr w:type="spellEnd"/>
      <w:r w:rsidRPr="00A40F4C">
        <w:rPr>
          <w:b/>
          <w:sz w:val="22"/>
          <w:szCs w:val="22"/>
        </w:rPr>
        <w:t>, n. 2), y reconoce valores como los siguientes:</w:t>
      </w:r>
    </w:p>
    <w:p w:rsidR="00A40F4C" w:rsidRDefault="00EE52C9" w:rsidP="006D49AF">
      <w:pPr>
        <w:widowControl/>
        <w:autoSpaceDE/>
        <w:autoSpaceDN/>
        <w:adjustRightInd/>
        <w:rPr>
          <w:b/>
          <w:sz w:val="22"/>
          <w:szCs w:val="22"/>
        </w:rPr>
      </w:pPr>
      <w:r w:rsidRPr="00A40F4C">
        <w:rPr>
          <w:b/>
          <w:sz w:val="22"/>
          <w:szCs w:val="22"/>
        </w:rPr>
        <w:t>    - el sentido de superación del mundo que manifiestan los seguidores de Buda.</w:t>
      </w:r>
      <w:r w:rsidRPr="00A40F4C">
        <w:rPr>
          <w:b/>
          <w:sz w:val="22"/>
          <w:szCs w:val="22"/>
        </w:rPr>
        <w:br/>
        <w:t>    - el deseo de obtener una iluminación que conduzca a la verdad</w:t>
      </w:r>
      <w:r w:rsidRPr="00A40F4C">
        <w:rPr>
          <w:b/>
          <w:sz w:val="22"/>
          <w:szCs w:val="22"/>
        </w:rPr>
        <w:br/>
        <w:t>    - la especial sensibilidad a la fraternidad que se manifiesta en muchos de los grupos.</w:t>
      </w:r>
      <w:r w:rsidRPr="00A40F4C">
        <w:rPr>
          <w:b/>
          <w:sz w:val="22"/>
          <w:szCs w:val="22"/>
        </w:rPr>
        <w:br/>
      </w:r>
    </w:p>
    <w:p w:rsidR="006D49AF" w:rsidRDefault="00EE52C9" w:rsidP="00A40F4C">
      <w:pPr>
        <w:widowControl/>
        <w:autoSpaceDE/>
        <w:autoSpaceDN/>
        <w:adjustRightInd/>
        <w:jc w:val="both"/>
        <w:rPr>
          <w:b/>
          <w:sz w:val="22"/>
          <w:szCs w:val="22"/>
        </w:rPr>
      </w:pPr>
      <w:r w:rsidRPr="00A40F4C">
        <w:rPr>
          <w:b/>
          <w:sz w:val="22"/>
          <w:szCs w:val="22"/>
        </w:rPr>
        <w:t>    En coherencia con estas líneas de acción, el educador de la fe debe tener claros conocimientos de lo que represen</w:t>
      </w:r>
      <w:r w:rsidRPr="00A40F4C">
        <w:rPr>
          <w:b/>
          <w:sz w:val="22"/>
          <w:szCs w:val="22"/>
        </w:rPr>
        <w:softHyphen/>
        <w:t>tan los budistas y debe tratar de desarrollar en sus educandos el respeto.</w:t>
      </w:r>
      <w:r w:rsidRPr="00A40F4C">
        <w:rPr>
          <w:b/>
          <w:sz w:val="22"/>
          <w:szCs w:val="22"/>
        </w:rPr>
        <w:br/>
        <w:t>    Hará bien en ponerse al tanto de las influencias que a veces ejerce el pensa</w:t>
      </w:r>
      <w:r w:rsidRPr="00A40F4C">
        <w:rPr>
          <w:b/>
          <w:sz w:val="22"/>
          <w:szCs w:val="22"/>
        </w:rPr>
        <w:softHyphen/>
        <w:t>miento budista en determinados ámbi</w:t>
      </w:r>
      <w:r w:rsidRPr="00A40F4C">
        <w:rPr>
          <w:b/>
          <w:sz w:val="22"/>
          <w:szCs w:val="22"/>
        </w:rPr>
        <w:softHyphen/>
        <w:t>tos literarios, artísticos y sociales.  Incluso existen diversos movimientos y se</w:t>
      </w:r>
      <w:r w:rsidRPr="00A40F4C">
        <w:rPr>
          <w:b/>
          <w:sz w:val="22"/>
          <w:szCs w:val="22"/>
        </w:rPr>
        <w:t>c</w:t>
      </w:r>
      <w:r w:rsidRPr="00A40F4C">
        <w:rPr>
          <w:b/>
          <w:sz w:val="22"/>
          <w:szCs w:val="22"/>
        </w:rPr>
        <w:t>tas religiosas inspiradas en las con</w:t>
      </w:r>
      <w:r w:rsidRPr="00A40F4C">
        <w:rPr>
          <w:b/>
          <w:sz w:val="22"/>
          <w:szCs w:val="22"/>
        </w:rPr>
        <w:softHyphen/>
        <w:t>cepciones búdicas, atractivas por su originalidad y en ocasi</w:t>
      </w:r>
      <w:r w:rsidRPr="00A40F4C">
        <w:rPr>
          <w:b/>
          <w:sz w:val="22"/>
          <w:szCs w:val="22"/>
        </w:rPr>
        <w:t>o</w:t>
      </w:r>
      <w:r w:rsidRPr="00A40F4C">
        <w:rPr>
          <w:b/>
          <w:sz w:val="22"/>
          <w:szCs w:val="22"/>
        </w:rPr>
        <w:t>nes peligrosas por su agresividad.</w:t>
      </w:r>
    </w:p>
    <w:p w:rsidR="00A40F4C" w:rsidRDefault="00A40F4C" w:rsidP="00A40F4C">
      <w:pPr>
        <w:widowControl/>
        <w:autoSpaceDE/>
        <w:autoSpaceDN/>
        <w:adjustRightInd/>
        <w:jc w:val="both"/>
        <w:rPr>
          <w:b/>
          <w:sz w:val="22"/>
          <w:szCs w:val="22"/>
        </w:rPr>
      </w:pPr>
    </w:p>
    <w:p w:rsidR="00EE52C9" w:rsidRPr="00A40F4C" w:rsidRDefault="00EE52C9" w:rsidP="00A40F4C">
      <w:pPr>
        <w:widowControl/>
        <w:autoSpaceDE/>
        <w:autoSpaceDN/>
        <w:adjustRightInd/>
        <w:jc w:val="both"/>
        <w:rPr>
          <w:b/>
          <w:sz w:val="22"/>
          <w:szCs w:val="22"/>
        </w:rPr>
      </w:pPr>
      <w:r w:rsidRPr="00A40F4C">
        <w:rPr>
          <w:b/>
          <w:sz w:val="22"/>
          <w:szCs w:val="22"/>
        </w:rPr>
        <w:t>    Difícilmente se puede actuar educati</w:t>
      </w:r>
      <w:r w:rsidRPr="00A40F4C">
        <w:rPr>
          <w:b/>
          <w:sz w:val="22"/>
          <w:szCs w:val="22"/>
        </w:rPr>
        <w:softHyphen/>
        <w:t>vamente sin conocimientos suficientes y elementos objet</w:t>
      </w:r>
      <w:r w:rsidRPr="00A40F4C">
        <w:rPr>
          <w:b/>
          <w:sz w:val="22"/>
          <w:szCs w:val="22"/>
        </w:rPr>
        <w:t>i</w:t>
      </w:r>
      <w:r w:rsidRPr="00A40F4C">
        <w:rPr>
          <w:b/>
          <w:sz w:val="22"/>
          <w:szCs w:val="22"/>
        </w:rPr>
        <w:t>vos de discernimiento, a fin de poder diferenciar lo que es destructivo en esos grupos y lo que puede resultar mera circunstancia cultural exuberante en Oriente.</w:t>
      </w:r>
    </w:p>
    <w:p w:rsidR="00A40F4C" w:rsidRDefault="00A40F4C" w:rsidP="00A40F4C">
      <w:pPr>
        <w:widowControl/>
        <w:autoSpaceDE/>
        <w:autoSpaceDN/>
        <w:adjustRightInd/>
        <w:jc w:val="both"/>
        <w:rPr>
          <w:b/>
          <w:sz w:val="22"/>
          <w:szCs w:val="22"/>
        </w:rPr>
      </w:pPr>
    </w:p>
    <w:p w:rsidR="00EE52C9" w:rsidRDefault="00EE52C9" w:rsidP="00A40F4C">
      <w:pPr>
        <w:widowControl/>
        <w:autoSpaceDE/>
        <w:autoSpaceDN/>
        <w:adjustRightInd/>
        <w:jc w:val="both"/>
        <w:rPr>
          <w:b/>
          <w:bCs/>
          <w:sz w:val="22"/>
          <w:szCs w:val="22"/>
        </w:rPr>
      </w:pPr>
      <w:r w:rsidRPr="00A40F4C">
        <w:rPr>
          <w:b/>
          <w:sz w:val="22"/>
          <w:szCs w:val="22"/>
        </w:rPr>
        <w:t xml:space="preserve">   </w:t>
      </w:r>
      <w:r w:rsidRPr="00A40F4C">
        <w:rPr>
          <w:b/>
          <w:bCs/>
          <w:sz w:val="22"/>
          <w:szCs w:val="22"/>
        </w:rPr>
        <w:t>Valores del Budismo</w:t>
      </w:r>
    </w:p>
    <w:p w:rsidR="00A40F4C" w:rsidRPr="00A40F4C" w:rsidRDefault="00A40F4C" w:rsidP="006D49AF">
      <w:pPr>
        <w:widowControl/>
        <w:autoSpaceDE/>
        <w:autoSpaceDN/>
        <w:adjustRightInd/>
        <w:rPr>
          <w:b/>
          <w:sz w:val="22"/>
          <w:szCs w:val="22"/>
        </w:rPr>
      </w:pPr>
    </w:p>
    <w:p w:rsidR="00EE52C9" w:rsidRPr="00A40F4C" w:rsidRDefault="00EE52C9" w:rsidP="006D49AF">
      <w:pPr>
        <w:widowControl/>
        <w:autoSpaceDE/>
        <w:autoSpaceDN/>
        <w:adjustRightInd/>
        <w:rPr>
          <w:b/>
          <w:sz w:val="22"/>
          <w:szCs w:val="22"/>
        </w:rPr>
      </w:pPr>
      <w:r w:rsidRPr="00A40F4C">
        <w:rPr>
          <w:b/>
          <w:sz w:val="22"/>
          <w:szCs w:val="22"/>
        </w:rPr>
        <w:t>    - La interioridad y la conciencia de la rique</w:t>
      </w:r>
      <w:r w:rsidRPr="00A40F4C">
        <w:rPr>
          <w:b/>
          <w:sz w:val="22"/>
          <w:szCs w:val="22"/>
        </w:rPr>
        <w:softHyphen/>
        <w:t>za interior dada por la divinidad.</w:t>
      </w:r>
      <w:r w:rsidRPr="00A40F4C">
        <w:rPr>
          <w:b/>
          <w:sz w:val="22"/>
          <w:szCs w:val="22"/>
        </w:rPr>
        <w:br/>
        <w:t>    - La serenidad y la esperanza, para enfrentarse con paz a la fugacidad de la vida.</w:t>
      </w:r>
      <w:r w:rsidRPr="00A40F4C">
        <w:rPr>
          <w:b/>
          <w:sz w:val="22"/>
          <w:szCs w:val="22"/>
        </w:rPr>
        <w:br/>
        <w:t>    - El autogobierno corporal y de la mente para poder conservar la libertad.</w:t>
      </w:r>
      <w:r w:rsidRPr="00A40F4C">
        <w:rPr>
          <w:b/>
          <w:sz w:val="22"/>
          <w:szCs w:val="22"/>
        </w:rPr>
        <w:br/>
        <w:t>    - La solidaridad y la defensa de la igualdad de los pueblos y de los hom</w:t>
      </w:r>
      <w:r w:rsidRPr="00A40F4C">
        <w:rPr>
          <w:b/>
          <w:sz w:val="22"/>
          <w:szCs w:val="22"/>
        </w:rPr>
        <w:softHyphen/>
        <w:t>bres.</w:t>
      </w:r>
      <w:r w:rsidRPr="00A40F4C">
        <w:rPr>
          <w:b/>
          <w:sz w:val="22"/>
          <w:szCs w:val="22"/>
        </w:rPr>
        <w:br/>
        <w:t>    - La resignación ante el dolor y la muerte en espera de una vida eterna pura e insensible.</w:t>
      </w:r>
      <w:r w:rsidRPr="00A40F4C">
        <w:rPr>
          <w:b/>
          <w:sz w:val="22"/>
          <w:szCs w:val="22"/>
        </w:rPr>
        <w:br/>
        <w:t>    - La flexibilidad y la tolerancia hacia la vida más ética que dogmática.</w:t>
      </w:r>
      <w:r w:rsidRPr="00A40F4C">
        <w:rPr>
          <w:b/>
          <w:sz w:val="22"/>
          <w:szCs w:val="22"/>
        </w:rPr>
        <w:br/>
        <w:t>    - La presencia misteriosa y absorbente de la divinidad eterna.</w:t>
      </w:r>
    </w:p>
    <w:p w:rsidR="00EE52C9" w:rsidRDefault="00EE52C9" w:rsidP="00200154"/>
    <w:p w:rsidR="00EE52C9" w:rsidRDefault="00EE52C9" w:rsidP="00200154"/>
    <w:p w:rsidR="00CB61C9" w:rsidRPr="00047DE4" w:rsidRDefault="00A40F4C" w:rsidP="00200154">
      <w:pPr>
        <w:rPr>
          <w:b/>
          <w:color w:val="0070C0"/>
          <w:sz w:val="32"/>
          <w:szCs w:val="32"/>
        </w:rPr>
      </w:pPr>
      <w:r w:rsidRPr="00047DE4">
        <w:rPr>
          <w:b/>
          <w:color w:val="0070C0"/>
          <w:sz w:val="32"/>
          <w:szCs w:val="32"/>
        </w:rPr>
        <w:t>3</w:t>
      </w:r>
      <w:r w:rsidR="00942573" w:rsidRPr="00047DE4">
        <w:rPr>
          <w:b/>
          <w:color w:val="0070C0"/>
          <w:sz w:val="32"/>
          <w:szCs w:val="32"/>
        </w:rPr>
        <w:t>.</w:t>
      </w:r>
      <w:r w:rsidRPr="00047DE4">
        <w:rPr>
          <w:b/>
          <w:color w:val="0070C0"/>
          <w:sz w:val="32"/>
          <w:szCs w:val="32"/>
        </w:rPr>
        <w:t xml:space="preserve"> </w:t>
      </w:r>
      <w:r w:rsidR="00942573" w:rsidRPr="00047DE4">
        <w:rPr>
          <w:b/>
          <w:color w:val="0070C0"/>
          <w:sz w:val="32"/>
          <w:szCs w:val="32"/>
        </w:rPr>
        <w:t>Lamaí</w:t>
      </w:r>
      <w:r w:rsidR="00CB61C9" w:rsidRPr="00047DE4">
        <w:rPr>
          <w:b/>
          <w:color w:val="0070C0"/>
          <w:sz w:val="32"/>
          <w:szCs w:val="32"/>
        </w:rPr>
        <w:t>smo</w:t>
      </w:r>
    </w:p>
    <w:p w:rsidR="00CB61C9" w:rsidRDefault="00CB61C9" w:rsidP="00200154"/>
    <w:p w:rsidR="00EE52C9" w:rsidRPr="00200154" w:rsidRDefault="00200154" w:rsidP="00200154">
      <w:pPr>
        <w:widowControl/>
        <w:autoSpaceDE/>
        <w:autoSpaceDN/>
        <w:adjustRightInd/>
        <w:jc w:val="both"/>
        <w:rPr>
          <w:b/>
          <w:sz w:val="22"/>
          <w:szCs w:val="22"/>
        </w:rPr>
      </w:pPr>
      <w:r>
        <w:rPr>
          <w:rFonts w:ascii="Times New Roman" w:hAnsi="Times New Roman" w:cs="Times New Roman"/>
        </w:rPr>
        <w:t xml:space="preserve">  </w:t>
      </w:r>
      <w:r>
        <w:rPr>
          <w:b/>
          <w:sz w:val="22"/>
          <w:szCs w:val="22"/>
        </w:rPr>
        <w:t xml:space="preserve">  Es una f</w:t>
      </w:r>
      <w:r w:rsidR="00EE52C9" w:rsidRPr="00200154">
        <w:rPr>
          <w:b/>
          <w:sz w:val="22"/>
          <w:szCs w:val="22"/>
        </w:rPr>
        <w:t xml:space="preserve">orma religiosa derivada del budismo, especialmente difundida en el </w:t>
      </w:r>
      <w:proofErr w:type="spellStart"/>
      <w:r w:rsidR="00EE52C9" w:rsidRPr="00200154">
        <w:rPr>
          <w:b/>
          <w:sz w:val="22"/>
          <w:szCs w:val="22"/>
        </w:rPr>
        <w:t>Tibet</w:t>
      </w:r>
      <w:proofErr w:type="spellEnd"/>
      <w:r w:rsidR="00EE52C9" w:rsidRPr="00200154">
        <w:rPr>
          <w:b/>
          <w:sz w:val="22"/>
          <w:szCs w:val="22"/>
        </w:rPr>
        <w:t xml:space="preserve"> y en otros pa</w:t>
      </w:r>
      <w:r w:rsidR="00EE52C9" w:rsidRPr="00200154">
        <w:rPr>
          <w:b/>
          <w:sz w:val="22"/>
          <w:szCs w:val="22"/>
        </w:rPr>
        <w:t>í</w:t>
      </w:r>
      <w:r w:rsidR="00EE52C9" w:rsidRPr="00200154">
        <w:rPr>
          <w:b/>
          <w:sz w:val="22"/>
          <w:szCs w:val="22"/>
        </w:rPr>
        <w:t>ses de Asia Central, como Mongolia.</w:t>
      </w:r>
    </w:p>
    <w:p w:rsidR="00200154" w:rsidRDefault="00EE52C9" w:rsidP="00200154">
      <w:pPr>
        <w:widowControl/>
        <w:autoSpaceDE/>
        <w:autoSpaceDN/>
        <w:adjustRightInd/>
        <w:jc w:val="both"/>
        <w:rPr>
          <w:b/>
          <w:sz w:val="22"/>
          <w:szCs w:val="22"/>
        </w:rPr>
      </w:pPr>
      <w:r w:rsidRPr="00200154">
        <w:rPr>
          <w:b/>
          <w:sz w:val="22"/>
          <w:szCs w:val="22"/>
        </w:rPr>
        <w:t>  </w:t>
      </w:r>
    </w:p>
    <w:p w:rsidR="00EE52C9" w:rsidRPr="00200154" w:rsidRDefault="00200154" w:rsidP="00200154">
      <w:pPr>
        <w:widowControl/>
        <w:autoSpaceDE/>
        <w:autoSpaceDN/>
        <w:adjustRightInd/>
        <w:jc w:val="both"/>
        <w:rPr>
          <w:b/>
          <w:bCs/>
          <w:color w:val="0070C0"/>
          <w:sz w:val="22"/>
          <w:szCs w:val="22"/>
        </w:rPr>
      </w:pPr>
      <w:r w:rsidRPr="00200154">
        <w:rPr>
          <w:b/>
          <w:color w:val="0070C0"/>
          <w:sz w:val="22"/>
          <w:szCs w:val="22"/>
        </w:rPr>
        <w:t xml:space="preserve"> </w:t>
      </w:r>
      <w:r w:rsidR="00EE52C9" w:rsidRPr="00200154">
        <w:rPr>
          <w:b/>
          <w:color w:val="0070C0"/>
          <w:sz w:val="22"/>
          <w:szCs w:val="22"/>
        </w:rPr>
        <w:t xml:space="preserve"> </w:t>
      </w:r>
      <w:r w:rsidR="00EE52C9" w:rsidRPr="00200154">
        <w:rPr>
          <w:b/>
          <w:bCs/>
          <w:color w:val="0070C0"/>
          <w:sz w:val="22"/>
          <w:szCs w:val="22"/>
        </w:rPr>
        <w:t>1</w:t>
      </w:r>
      <w:r w:rsidRPr="00200154">
        <w:rPr>
          <w:b/>
          <w:bCs/>
          <w:color w:val="0070C0"/>
          <w:sz w:val="22"/>
          <w:szCs w:val="22"/>
        </w:rPr>
        <w:t>º</w:t>
      </w:r>
      <w:r w:rsidR="00EE52C9" w:rsidRPr="00200154">
        <w:rPr>
          <w:b/>
          <w:bCs/>
          <w:color w:val="0070C0"/>
          <w:sz w:val="22"/>
          <w:szCs w:val="22"/>
        </w:rPr>
        <w:t>. Rasgos básicos</w:t>
      </w:r>
    </w:p>
    <w:p w:rsidR="00200154" w:rsidRPr="00200154" w:rsidRDefault="00200154" w:rsidP="00200154">
      <w:pPr>
        <w:widowControl/>
        <w:autoSpaceDE/>
        <w:autoSpaceDN/>
        <w:adjustRightInd/>
        <w:jc w:val="both"/>
        <w:rPr>
          <w:b/>
          <w:sz w:val="22"/>
          <w:szCs w:val="22"/>
        </w:rPr>
      </w:pPr>
    </w:p>
    <w:p w:rsidR="00200154" w:rsidRDefault="00EE52C9" w:rsidP="00200154">
      <w:pPr>
        <w:widowControl/>
        <w:autoSpaceDE/>
        <w:autoSpaceDN/>
        <w:adjustRightInd/>
        <w:jc w:val="both"/>
        <w:rPr>
          <w:b/>
          <w:sz w:val="22"/>
          <w:szCs w:val="22"/>
        </w:rPr>
      </w:pPr>
      <w:r w:rsidRPr="00200154">
        <w:rPr>
          <w:b/>
          <w:sz w:val="22"/>
          <w:szCs w:val="22"/>
        </w:rPr>
        <w:t>   Encierra por el nombre como la idea de ser religión superior a las demás (en tibetano "</w:t>
      </w:r>
      <w:proofErr w:type="spellStart"/>
      <w:r w:rsidRPr="00200154">
        <w:rPr>
          <w:b/>
          <w:sz w:val="22"/>
          <w:szCs w:val="22"/>
        </w:rPr>
        <w:t>blama</w:t>
      </w:r>
      <w:proofErr w:type="spellEnd"/>
      <w:r w:rsidRPr="00200154">
        <w:rPr>
          <w:b/>
          <w:sz w:val="22"/>
          <w:szCs w:val="22"/>
        </w:rPr>
        <w:t xml:space="preserve">", indica 'superior'). En esencia es un budismo </w:t>
      </w:r>
      <w:proofErr w:type="spellStart"/>
      <w:r w:rsidRPr="00200154">
        <w:rPr>
          <w:b/>
          <w:sz w:val="22"/>
          <w:szCs w:val="22"/>
        </w:rPr>
        <w:t>mahayana</w:t>
      </w:r>
      <w:proofErr w:type="spellEnd"/>
      <w:r w:rsidRPr="00200154">
        <w:rPr>
          <w:b/>
          <w:sz w:val="22"/>
          <w:szCs w:val="22"/>
        </w:rPr>
        <w:t xml:space="preserve"> con fuerte sabor teísta, y con mezcla de </w:t>
      </w:r>
      <w:proofErr w:type="spellStart"/>
      <w:r w:rsidRPr="00200154">
        <w:rPr>
          <w:b/>
          <w:sz w:val="22"/>
          <w:szCs w:val="22"/>
        </w:rPr>
        <w:t>shivaísmo</w:t>
      </w:r>
      <w:proofErr w:type="spellEnd"/>
      <w:r w:rsidRPr="00200154">
        <w:rPr>
          <w:b/>
          <w:sz w:val="22"/>
          <w:szCs w:val="22"/>
        </w:rPr>
        <w:t xml:space="preserve"> alterado por supersticiones y ritos chamanísticos nativos. </w:t>
      </w:r>
    </w:p>
    <w:p w:rsidR="00200154" w:rsidRDefault="00EE52C9" w:rsidP="00200154">
      <w:pPr>
        <w:widowControl/>
        <w:autoSpaceDE/>
        <w:autoSpaceDN/>
        <w:adjustRightInd/>
        <w:jc w:val="both"/>
        <w:rPr>
          <w:b/>
          <w:sz w:val="22"/>
          <w:szCs w:val="22"/>
        </w:rPr>
      </w:pPr>
      <w:r w:rsidRPr="00200154">
        <w:rPr>
          <w:b/>
          <w:sz w:val="22"/>
          <w:szCs w:val="22"/>
        </w:rPr>
        <w:br/>
        <w:t xml:space="preserve">   En el 747, el monje budista </w:t>
      </w:r>
      <w:proofErr w:type="spellStart"/>
      <w:r w:rsidRPr="00200154">
        <w:rPr>
          <w:b/>
          <w:sz w:val="22"/>
          <w:szCs w:val="22"/>
        </w:rPr>
        <w:t>Padma</w:t>
      </w:r>
      <w:r w:rsidRPr="00200154">
        <w:rPr>
          <w:b/>
          <w:sz w:val="22"/>
          <w:szCs w:val="22"/>
        </w:rPr>
        <w:softHyphen/>
        <w:t>sambhava</w:t>
      </w:r>
      <w:proofErr w:type="spellEnd"/>
      <w:r w:rsidRPr="00200154">
        <w:rPr>
          <w:b/>
          <w:sz w:val="22"/>
          <w:szCs w:val="22"/>
        </w:rPr>
        <w:t xml:space="preserve">, ("nacido en el loto"'), que vivió entre 717 y 762, viajó desde el norte de la India al </w:t>
      </w:r>
      <w:proofErr w:type="spellStart"/>
      <w:r w:rsidRPr="00200154">
        <w:rPr>
          <w:b/>
          <w:sz w:val="22"/>
          <w:szCs w:val="22"/>
        </w:rPr>
        <w:t>Tibet</w:t>
      </w:r>
      <w:proofErr w:type="spellEnd"/>
      <w:r w:rsidRPr="00200154">
        <w:rPr>
          <w:b/>
          <w:sz w:val="22"/>
          <w:szCs w:val="22"/>
        </w:rPr>
        <w:t>. Estableció un grupo de monjes o lamas</w:t>
      </w:r>
    </w:p>
    <w:p w:rsidR="00EE52C9" w:rsidRPr="00200154" w:rsidRDefault="00EE52C9" w:rsidP="00200154">
      <w:pPr>
        <w:widowControl/>
        <w:autoSpaceDE/>
        <w:autoSpaceDN/>
        <w:adjustRightInd/>
        <w:jc w:val="both"/>
        <w:rPr>
          <w:b/>
          <w:sz w:val="22"/>
          <w:szCs w:val="22"/>
        </w:rPr>
      </w:pPr>
      <w:r w:rsidRPr="00200154">
        <w:rPr>
          <w:b/>
          <w:sz w:val="22"/>
          <w:szCs w:val="22"/>
        </w:rPr>
        <w:br/>
        <w:t>   La actividad religiosa de los lamas consistió desde el principio en recitar oraciones y textos s</w:t>
      </w:r>
      <w:r w:rsidRPr="00200154">
        <w:rPr>
          <w:b/>
          <w:sz w:val="22"/>
          <w:szCs w:val="22"/>
        </w:rPr>
        <w:t>a</w:t>
      </w:r>
      <w:r w:rsidRPr="00200154">
        <w:rPr>
          <w:b/>
          <w:sz w:val="22"/>
          <w:szCs w:val="22"/>
        </w:rPr>
        <w:t xml:space="preserve">grados, en forma de himnos recitados al compás de trompetas y tambores. La adoración, que se realiza tres veces al día, se inicia tras el </w:t>
      </w:r>
      <w:proofErr w:type="spellStart"/>
      <w:r w:rsidRPr="00200154">
        <w:rPr>
          <w:b/>
          <w:sz w:val="22"/>
          <w:szCs w:val="22"/>
        </w:rPr>
        <w:t>tañir</w:t>
      </w:r>
      <w:proofErr w:type="spellEnd"/>
      <w:r w:rsidRPr="00200154">
        <w:rPr>
          <w:b/>
          <w:sz w:val="22"/>
          <w:szCs w:val="22"/>
        </w:rPr>
        <w:t xml:space="preserve"> de una pequeña campana y dura lo que pide la dev</w:t>
      </w:r>
      <w:r w:rsidRPr="00200154">
        <w:rPr>
          <w:b/>
          <w:sz w:val="22"/>
          <w:szCs w:val="22"/>
        </w:rPr>
        <w:t>o</w:t>
      </w:r>
      <w:r w:rsidRPr="00200154">
        <w:rPr>
          <w:b/>
          <w:sz w:val="22"/>
          <w:szCs w:val="22"/>
        </w:rPr>
        <w:t>ción de cada contemplativo. Los orantes usan rosarios, ruedas y banderas de rezos, para calcular sus plegarias, acción que es importante. Además veneran reliquias santas, amuletos, talismanes y formulan conjuros místicos que repiten frecuentemente. (Ejemplo, "</w:t>
      </w:r>
      <w:proofErr w:type="spellStart"/>
      <w:r w:rsidRPr="00200154">
        <w:rPr>
          <w:b/>
          <w:sz w:val="22"/>
          <w:szCs w:val="22"/>
        </w:rPr>
        <w:t>om</w:t>
      </w:r>
      <w:proofErr w:type="spellEnd"/>
      <w:r w:rsidRPr="00200154">
        <w:rPr>
          <w:b/>
          <w:sz w:val="22"/>
          <w:szCs w:val="22"/>
        </w:rPr>
        <w:t xml:space="preserve"> </w:t>
      </w:r>
      <w:proofErr w:type="spellStart"/>
      <w:r w:rsidRPr="00200154">
        <w:rPr>
          <w:b/>
          <w:sz w:val="22"/>
          <w:szCs w:val="22"/>
        </w:rPr>
        <w:t>mani</w:t>
      </w:r>
      <w:proofErr w:type="spellEnd"/>
      <w:r w:rsidRPr="00200154">
        <w:rPr>
          <w:b/>
          <w:sz w:val="22"/>
          <w:szCs w:val="22"/>
        </w:rPr>
        <w:t xml:space="preserve"> </w:t>
      </w:r>
      <w:proofErr w:type="spellStart"/>
      <w:r w:rsidRPr="00200154">
        <w:rPr>
          <w:b/>
          <w:sz w:val="22"/>
          <w:szCs w:val="22"/>
        </w:rPr>
        <w:t>padme</w:t>
      </w:r>
      <w:proofErr w:type="spellEnd"/>
      <w:r w:rsidRPr="00200154">
        <w:rPr>
          <w:b/>
          <w:sz w:val="22"/>
          <w:szCs w:val="22"/>
        </w:rPr>
        <w:t xml:space="preserve"> </w:t>
      </w:r>
      <w:proofErr w:type="spellStart"/>
      <w:r w:rsidRPr="00200154">
        <w:rPr>
          <w:b/>
          <w:sz w:val="22"/>
          <w:szCs w:val="22"/>
        </w:rPr>
        <w:t>h'um</w:t>
      </w:r>
      <w:proofErr w:type="spellEnd"/>
      <w:r w:rsidRPr="00200154">
        <w:rPr>
          <w:b/>
          <w:sz w:val="22"/>
          <w:szCs w:val="22"/>
        </w:rPr>
        <w:t>" : oh joya del loto, amén).</w:t>
      </w:r>
    </w:p>
    <w:p w:rsidR="00200154" w:rsidRDefault="00200154" w:rsidP="00200154">
      <w:pPr>
        <w:widowControl/>
        <w:autoSpaceDE/>
        <w:autoSpaceDN/>
        <w:adjustRightInd/>
        <w:jc w:val="both"/>
        <w:rPr>
          <w:b/>
          <w:sz w:val="22"/>
          <w:szCs w:val="22"/>
        </w:rPr>
      </w:pPr>
    </w:p>
    <w:p w:rsidR="00EE52C9" w:rsidRPr="00200154" w:rsidRDefault="00EE52C9" w:rsidP="00200154">
      <w:pPr>
        <w:widowControl/>
        <w:autoSpaceDE/>
        <w:autoSpaceDN/>
        <w:adjustRightInd/>
        <w:jc w:val="both"/>
        <w:rPr>
          <w:b/>
          <w:sz w:val="22"/>
          <w:szCs w:val="22"/>
        </w:rPr>
      </w:pPr>
      <w:r w:rsidRPr="00200154">
        <w:rPr>
          <w:b/>
          <w:color w:val="0070C0"/>
          <w:sz w:val="22"/>
          <w:szCs w:val="22"/>
        </w:rPr>
        <w:t xml:space="preserve">  </w:t>
      </w:r>
      <w:r w:rsidRPr="00200154">
        <w:rPr>
          <w:b/>
          <w:bCs/>
          <w:color w:val="0070C0"/>
          <w:sz w:val="22"/>
          <w:szCs w:val="22"/>
        </w:rPr>
        <w:t>2</w:t>
      </w:r>
      <w:r w:rsidR="00200154" w:rsidRPr="00200154">
        <w:rPr>
          <w:b/>
          <w:bCs/>
          <w:color w:val="0070C0"/>
          <w:sz w:val="22"/>
          <w:szCs w:val="22"/>
        </w:rPr>
        <w:t>º</w:t>
      </w:r>
      <w:r w:rsidRPr="00200154">
        <w:rPr>
          <w:b/>
          <w:bCs/>
          <w:color w:val="0070C0"/>
          <w:sz w:val="22"/>
          <w:szCs w:val="22"/>
        </w:rPr>
        <w:t>. Organización</w:t>
      </w:r>
      <w:r w:rsidRPr="00200154">
        <w:rPr>
          <w:b/>
          <w:bCs/>
          <w:sz w:val="22"/>
          <w:szCs w:val="22"/>
        </w:rPr>
        <w:t xml:space="preserve">.  </w:t>
      </w:r>
    </w:p>
    <w:p w:rsidR="00200154" w:rsidRDefault="00200154" w:rsidP="00200154">
      <w:pPr>
        <w:widowControl/>
        <w:autoSpaceDE/>
        <w:autoSpaceDN/>
        <w:adjustRightInd/>
        <w:jc w:val="both"/>
        <w:rPr>
          <w:b/>
          <w:sz w:val="22"/>
          <w:szCs w:val="22"/>
        </w:rPr>
      </w:pPr>
    </w:p>
    <w:p w:rsidR="00200154" w:rsidRDefault="00EE52C9" w:rsidP="00200154">
      <w:pPr>
        <w:widowControl/>
        <w:autoSpaceDE/>
        <w:autoSpaceDN/>
        <w:adjustRightInd/>
        <w:jc w:val="both"/>
        <w:rPr>
          <w:b/>
          <w:sz w:val="22"/>
          <w:szCs w:val="22"/>
        </w:rPr>
      </w:pPr>
      <w:r w:rsidRPr="00200154">
        <w:rPr>
          <w:b/>
          <w:sz w:val="22"/>
          <w:szCs w:val="22"/>
        </w:rPr>
        <w:t xml:space="preserve">  Se da mucha importancia en el </w:t>
      </w:r>
      <w:proofErr w:type="spellStart"/>
      <w:r w:rsidRPr="00200154">
        <w:rPr>
          <w:b/>
          <w:sz w:val="22"/>
          <w:szCs w:val="22"/>
        </w:rPr>
        <w:t>lamaismo</w:t>
      </w:r>
      <w:proofErr w:type="spellEnd"/>
      <w:r w:rsidRPr="00200154">
        <w:rPr>
          <w:b/>
          <w:sz w:val="22"/>
          <w:szCs w:val="22"/>
        </w:rPr>
        <w:t xml:space="preserve"> a la jerarquía, no sólo por la capacidad de mando y dec</w:t>
      </w:r>
      <w:r w:rsidRPr="00200154">
        <w:rPr>
          <w:b/>
          <w:sz w:val="22"/>
          <w:szCs w:val="22"/>
        </w:rPr>
        <w:t>i</w:t>
      </w:r>
      <w:r w:rsidRPr="00200154">
        <w:rPr>
          <w:b/>
          <w:sz w:val="22"/>
          <w:szCs w:val="22"/>
        </w:rPr>
        <w:t>sión, cuanto por estar más cerca de la divinidad.</w:t>
      </w:r>
    </w:p>
    <w:p w:rsidR="00200154" w:rsidRDefault="00EE52C9" w:rsidP="00200154">
      <w:pPr>
        <w:widowControl/>
        <w:autoSpaceDE/>
        <w:autoSpaceDN/>
        <w:adjustRightInd/>
        <w:rPr>
          <w:b/>
          <w:sz w:val="22"/>
          <w:szCs w:val="22"/>
        </w:rPr>
      </w:pPr>
      <w:r w:rsidRPr="00200154">
        <w:rPr>
          <w:b/>
          <w:sz w:val="22"/>
          <w:szCs w:val="22"/>
        </w:rPr>
        <w:br/>
        <w:t>  *  El mando supremo está en manos de dos lamas:</w:t>
      </w:r>
      <w:r w:rsidRPr="00200154">
        <w:rPr>
          <w:b/>
          <w:sz w:val="22"/>
          <w:szCs w:val="22"/>
        </w:rPr>
        <w:br/>
        <w:t>   </w:t>
      </w:r>
      <w:r w:rsidR="00200154">
        <w:rPr>
          <w:b/>
          <w:sz w:val="22"/>
          <w:szCs w:val="22"/>
        </w:rPr>
        <w:t xml:space="preserve">      </w:t>
      </w:r>
      <w:r w:rsidRPr="00200154">
        <w:rPr>
          <w:b/>
          <w:sz w:val="22"/>
          <w:szCs w:val="22"/>
        </w:rPr>
        <w:t>- El Grande, o Dalai Lama</w:t>
      </w:r>
      <w:r w:rsidRPr="00200154">
        <w:rPr>
          <w:b/>
          <w:sz w:val="22"/>
          <w:szCs w:val="22"/>
        </w:rPr>
        <w:br/>
        <w:t> </w:t>
      </w:r>
      <w:r w:rsidR="00200154">
        <w:rPr>
          <w:b/>
          <w:sz w:val="22"/>
          <w:szCs w:val="22"/>
        </w:rPr>
        <w:t xml:space="preserve">     </w:t>
      </w:r>
      <w:r w:rsidRPr="00200154">
        <w:rPr>
          <w:b/>
          <w:sz w:val="22"/>
          <w:szCs w:val="22"/>
        </w:rPr>
        <w:t xml:space="preserve">   - y "otro" Lama, </w:t>
      </w:r>
      <w:proofErr w:type="spellStart"/>
      <w:r w:rsidRPr="00200154">
        <w:rPr>
          <w:b/>
          <w:sz w:val="22"/>
          <w:szCs w:val="22"/>
        </w:rPr>
        <w:t>Panchen</w:t>
      </w:r>
      <w:proofErr w:type="spellEnd"/>
      <w:r w:rsidRPr="00200154">
        <w:rPr>
          <w:b/>
          <w:sz w:val="22"/>
          <w:szCs w:val="22"/>
        </w:rPr>
        <w:t xml:space="preserve"> o </w:t>
      </w:r>
      <w:proofErr w:type="spellStart"/>
      <w:r w:rsidRPr="00200154">
        <w:rPr>
          <w:b/>
          <w:sz w:val="22"/>
          <w:szCs w:val="22"/>
        </w:rPr>
        <w:t>Bogodo</w:t>
      </w:r>
      <w:proofErr w:type="spellEnd"/>
      <w:r w:rsidRPr="00200154">
        <w:rPr>
          <w:b/>
          <w:sz w:val="22"/>
          <w:szCs w:val="22"/>
        </w:rPr>
        <w:t>.</w:t>
      </w:r>
      <w:r w:rsidRPr="00200154">
        <w:rPr>
          <w:b/>
          <w:sz w:val="22"/>
          <w:szCs w:val="22"/>
        </w:rPr>
        <w:br/>
      </w:r>
    </w:p>
    <w:p w:rsidR="00200154" w:rsidRDefault="00EE52C9" w:rsidP="00200154">
      <w:pPr>
        <w:widowControl/>
        <w:autoSpaceDE/>
        <w:autoSpaceDN/>
        <w:adjustRightInd/>
        <w:jc w:val="both"/>
        <w:rPr>
          <w:b/>
          <w:sz w:val="22"/>
          <w:szCs w:val="22"/>
        </w:rPr>
      </w:pPr>
      <w:r w:rsidRPr="00200154">
        <w:rPr>
          <w:b/>
          <w:sz w:val="22"/>
          <w:szCs w:val="22"/>
        </w:rPr>
        <w:lastRenderedPageBreak/>
        <w:t>  Antes de la invasión china de 1950, ambos lamas tenían la misma autoridad; pero el Dalai Lama tenía prerrogativas que la hacían más poderoso en la práctica y más influyente ante los monjes.</w:t>
      </w:r>
    </w:p>
    <w:p w:rsidR="00EE52C9" w:rsidRPr="00200154" w:rsidRDefault="00EE52C9" w:rsidP="00200154">
      <w:pPr>
        <w:widowControl/>
        <w:autoSpaceDE/>
        <w:autoSpaceDN/>
        <w:adjustRightInd/>
        <w:rPr>
          <w:b/>
          <w:sz w:val="22"/>
          <w:szCs w:val="22"/>
        </w:rPr>
      </w:pPr>
      <w:r w:rsidRPr="00200154">
        <w:rPr>
          <w:b/>
          <w:sz w:val="22"/>
          <w:szCs w:val="22"/>
        </w:rPr>
        <w:br/>
      </w:r>
      <w:r w:rsidR="00200154">
        <w:rPr>
          <w:b/>
          <w:sz w:val="22"/>
          <w:szCs w:val="22"/>
        </w:rPr>
        <w:t xml:space="preserve"> </w:t>
      </w:r>
      <w:r w:rsidRPr="00200154">
        <w:rPr>
          <w:b/>
          <w:sz w:val="22"/>
          <w:szCs w:val="22"/>
        </w:rPr>
        <w:t xml:space="preserve">  * Bajo los dos lamas se hallan los </w:t>
      </w:r>
      <w:proofErr w:type="spellStart"/>
      <w:r w:rsidRPr="00200154">
        <w:rPr>
          <w:b/>
          <w:sz w:val="22"/>
          <w:szCs w:val="22"/>
        </w:rPr>
        <w:t>Hu</w:t>
      </w:r>
      <w:r w:rsidRPr="00200154">
        <w:rPr>
          <w:b/>
          <w:sz w:val="22"/>
          <w:szCs w:val="22"/>
        </w:rPr>
        <w:softHyphen/>
        <w:t>tukhtus</w:t>
      </w:r>
      <w:proofErr w:type="spellEnd"/>
      <w:r w:rsidRPr="00200154">
        <w:rPr>
          <w:b/>
          <w:sz w:val="22"/>
          <w:szCs w:val="22"/>
        </w:rPr>
        <w:t>, o dignatarios espirituales.</w:t>
      </w:r>
      <w:r w:rsidRPr="00200154">
        <w:rPr>
          <w:b/>
          <w:sz w:val="22"/>
          <w:szCs w:val="22"/>
        </w:rPr>
        <w:br/>
        <w:t>   * Y en el tercer nivel se hallan los "</w:t>
      </w:r>
      <w:proofErr w:type="spellStart"/>
      <w:r w:rsidRPr="00200154">
        <w:rPr>
          <w:b/>
          <w:sz w:val="22"/>
          <w:szCs w:val="22"/>
        </w:rPr>
        <w:t>Hobilghans</w:t>
      </w:r>
      <w:proofErr w:type="spellEnd"/>
      <w:r w:rsidRPr="00200154">
        <w:rPr>
          <w:b/>
          <w:sz w:val="22"/>
          <w:szCs w:val="22"/>
        </w:rPr>
        <w:t>" o "</w:t>
      </w:r>
      <w:proofErr w:type="spellStart"/>
      <w:r w:rsidRPr="00200154">
        <w:rPr>
          <w:b/>
          <w:sz w:val="22"/>
          <w:szCs w:val="22"/>
        </w:rPr>
        <w:t>bodhisattvas</w:t>
      </w:r>
      <w:proofErr w:type="spellEnd"/>
      <w:r w:rsidRPr="00200154">
        <w:rPr>
          <w:b/>
          <w:sz w:val="22"/>
          <w:szCs w:val="22"/>
        </w:rPr>
        <w:t>", que dominan las disciplinas éticas y espirituales.</w:t>
      </w:r>
    </w:p>
    <w:p w:rsidR="00EE52C9" w:rsidRPr="00200154" w:rsidRDefault="00EE52C9" w:rsidP="00200154">
      <w:pPr>
        <w:widowControl/>
        <w:autoSpaceDE/>
        <w:autoSpaceDN/>
        <w:adjustRightInd/>
        <w:jc w:val="center"/>
        <w:rPr>
          <w:b/>
          <w:sz w:val="22"/>
          <w:szCs w:val="22"/>
        </w:rPr>
      </w:pPr>
      <w:r w:rsidRPr="00200154">
        <w:rPr>
          <w:b/>
          <w:sz w:val="22"/>
          <w:szCs w:val="22"/>
        </w:rPr>
        <w:br/>
      </w:r>
      <w:r w:rsidRPr="00200154">
        <w:rPr>
          <w:b/>
          <w:noProof/>
          <w:sz w:val="22"/>
          <w:szCs w:val="22"/>
        </w:rPr>
        <w:drawing>
          <wp:inline distT="0" distB="0" distL="0" distR="0">
            <wp:extent cx="3505200" cy="2381250"/>
            <wp:effectExtent l="19050" t="0" r="0" b="0"/>
            <wp:docPr id="22" name="Imagen 22" descr="http://catequesis.lasalle.es/L/zplantilla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tequesis.lasalle.es/L/zplantilla_clip_image002_0000.jpg"/>
                    <pic:cNvPicPr>
                      <a:picLocks noChangeAspect="1" noChangeArrowheads="1"/>
                    </pic:cNvPicPr>
                  </pic:nvPicPr>
                  <pic:blipFill>
                    <a:blip r:embed="rId22"/>
                    <a:srcRect/>
                    <a:stretch>
                      <a:fillRect/>
                    </a:stretch>
                  </pic:blipFill>
                  <pic:spPr bwMode="auto">
                    <a:xfrm>
                      <a:off x="0" y="0"/>
                      <a:ext cx="3505200" cy="2381250"/>
                    </a:xfrm>
                    <a:prstGeom prst="rect">
                      <a:avLst/>
                    </a:prstGeom>
                    <a:noFill/>
                    <a:ln w="9525">
                      <a:noFill/>
                      <a:miter lim="800000"/>
                      <a:headEnd/>
                      <a:tailEnd/>
                    </a:ln>
                  </pic:spPr>
                </pic:pic>
              </a:graphicData>
            </a:graphic>
          </wp:inline>
        </w:drawing>
      </w:r>
    </w:p>
    <w:p w:rsidR="00EE52C9" w:rsidRPr="00200154" w:rsidRDefault="00EE52C9" w:rsidP="00200154">
      <w:pPr>
        <w:widowControl/>
        <w:autoSpaceDE/>
        <w:autoSpaceDN/>
        <w:adjustRightInd/>
        <w:jc w:val="both"/>
        <w:rPr>
          <w:b/>
          <w:sz w:val="22"/>
          <w:szCs w:val="22"/>
        </w:rPr>
      </w:pPr>
      <w:r w:rsidRPr="00200154">
        <w:rPr>
          <w:b/>
          <w:sz w:val="22"/>
          <w:szCs w:val="22"/>
        </w:rPr>
        <w:t>  </w:t>
      </w:r>
    </w:p>
    <w:p w:rsidR="00200154" w:rsidRDefault="00200154" w:rsidP="00200154">
      <w:pPr>
        <w:widowControl/>
        <w:autoSpaceDE/>
        <w:autoSpaceDN/>
        <w:adjustRightInd/>
        <w:jc w:val="both"/>
        <w:rPr>
          <w:b/>
          <w:sz w:val="22"/>
          <w:szCs w:val="22"/>
        </w:rPr>
      </w:pPr>
      <w:r>
        <w:rPr>
          <w:b/>
          <w:sz w:val="22"/>
          <w:szCs w:val="22"/>
        </w:rPr>
        <w:t xml:space="preserve">    </w:t>
      </w:r>
      <w:r w:rsidR="00EE52C9" w:rsidRPr="00200154">
        <w:rPr>
          <w:b/>
          <w:sz w:val="22"/>
          <w:szCs w:val="22"/>
        </w:rPr>
        <w:t>Los tres niveles indicados constituyen el clero más alto y, por lo tanto, el que manda en los m</w:t>
      </w:r>
      <w:r w:rsidR="00EE52C9" w:rsidRPr="00200154">
        <w:rPr>
          <w:b/>
          <w:sz w:val="22"/>
          <w:szCs w:val="22"/>
        </w:rPr>
        <w:t>o</w:t>
      </w:r>
      <w:r w:rsidR="00EE52C9" w:rsidRPr="00200154">
        <w:rPr>
          <w:b/>
          <w:sz w:val="22"/>
          <w:szCs w:val="22"/>
        </w:rPr>
        <w:t>nasterios y en la sociedad con sus decisiones y sus influencias. Sus miembros son mirados como reencarnaciones de los santos budistas anteri</w:t>
      </w:r>
      <w:r>
        <w:rPr>
          <w:b/>
          <w:sz w:val="22"/>
          <w:szCs w:val="22"/>
        </w:rPr>
        <w:t>ores y merecen especial respeto</w:t>
      </w:r>
    </w:p>
    <w:p w:rsidR="00200154" w:rsidRDefault="00EE52C9" w:rsidP="00200154">
      <w:pPr>
        <w:widowControl/>
        <w:autoSpaceDE/>
        <w:autoSpaceDN/>
        <w:adjustRightInd/>
        <w:jc w:val="both"/>
        <w:rPr>
          <w:b/>
          <w:sz w:val="22"/>
          <w:szCs w:val="22"/>
        </w:rPr>
      </w:pPr>
      <w:r w:rsidRPr="00200154">
        <w:rPr>
          <w:b/>
          <w:sz w:val="22"/>
          <w:szCs w:val="22"/>
        </w:rPr>
        <w:br/>
        <w:t>   Existe otro rango religioso inferior, formado por hombres que pudieran demostrar su integridad y honradez en el obrar y competencia teológica. Se mueven con más libertad personal, pero gozan de menos consideración por parte de los seguidores.</w:t>
      </w:r>
    </w:p>
    <w:p w:rsidR="00200154" w:rsidRDefault="00EE52C9" w:rsidP="00200154">
      <w:pPr>
        <w:widowControl/>
        <w:autoSpaceDE/>
        <w:autoSpaceDN/>
        <w:adjustRightInd/>
        <w:jc w:val="both"/>
        <w:rPr>
          <w:b/>
          <w:sz w:val="22"/>
          <w:szCs w:val="22"/>
        </w:rPr>
      </w:pPr>
      <w:r w:rsidRPr="00200154">
        <w:rPr>
          <w:b/>
          <w:sz w:val="22"/>
          <w:szCs w:val="22"/>
        </w:rPr>
        <w:br/>
        <w:t>   Y hay otro clero más bajo todavía, que es el que realiza los trabajos en los monasterios y el que es mirado como si fuera más cercano al pueblo fiel.</w:t>
      </w:r>
    </w:p>
    <w:p w:rsidR="00EE52C9" w:rsidRDefault="00EE52C9" w:rsidP="00200154">
      <w:pPr>
        <w:widowControl/>
        <w:autoSpaceDE/>
        <w:autoSpaceDN/>
        <w:adjustRightInd/>
        <w:jc w:val="both"/>
        <w:rPr>
          <w:b/>
          <w:sz w:val="22"/>
          <w:szCs w:val="22"/>
        </w:rPr>
      </w:pPr>
      <w:r w:rsidRPr="00200154">
        <w:rPr>
          <w:b/>
          <w:sz w:val="22"/>
          <w:szCs w:val="22"/>
        </w:rPr>
        <w:br/>
        <w:t>   Está formado por cuatro órdenes: los novicios, los monjes asistentes o compañeros, los religi</w:t>
      </w:r>
      <w:r w:rsidRPr="00200154">
        <w:rPr>
          <w:b/>
          <w:sz w:val="22"/>
          <w:szCs w:val="22"/>
        </w:rPr>
        <w:t>o</w:t>
      </w:r>
      <w:r w:rsidRPr="00200154">
        <w:rPr>
          <w:b/>
          <w:sz w:val="22"/>
          <w:szCs w:val="22"/>
        </w:rPr>
        <w:t>sos mendicantes que allegan recursos, y los profesores o abades de otros monjes que ayudan a aprender y retener los textos sagrados. Todos hacen voto de celibato y la mayoría vive en monast</w:t>
      </w:r>
      <w:r w:rsidRPr="00200154">
        <w:rPr>
          <w:b/>
          <w:sz w:val="22"/>
          <w:szCs w:val="22"/>
        </w:rPr>
        <w:t>e</w:t>
      </w:r>
      <w:r w:rsidRPr="00200154">
        <w:rPr>
          <w:b/>
          <w:sz w:val="22"/>
          <w:szCs w:val="22"/>
        </w:rPr>
        <w:t>rios.</w:t>
      </w:r>
    </w:p>
    <w:p w:rsidR="00200154" w:rsidRPr="00200154" w:rsidRDefault="00200154" w:rsidP="00200154">
      <w:pPr>
        <w:widowControl/>
        <w:autoSpaceDE/>
        <w:autoSpaceDN/>
        <w:adjustRightInd/>
        <w:jc w:val="both"/>
        <w:rPr>
          <w:b/>
          <w:sz w:val="22"/>
          <w:szCs w:val="22"/>
        </w:rPr>
      </w:pPr>
    </w:p>
    <w:p w:rsidR="00200154" w:rsidRPr="00200154" w:rsidRDefault="00EE52C9" w:rsidP="00200154">
      <w:pPr>
        <w:pStyle w:val="estilo2"/>
        <w:spacing w:before="0" w:beforeAutospacing="0" w:after="0" w:afterAutospacing="0"/>
        <w:jc w:val="both"/>
        <w:rPr>
          <w:rFonts w:ascii="Arial" w:hAnsi="Arial" w:cs="Arial"/>
          <w:b/>
          <w:bCs/>
          <w:color w:val="0070C0"/>
          <w:sz w:val="22"/>
          <w:szCs w:val="22"/>
        </w:rPr>
      </w:pPr>
      <w:r w:rsidRPr="00200154">
        <w:rPr>
          <w:rFonts w:ascii="Arial" w:hAnsi="Arial" w:cs="Arial"/>
          <w:b/>
          <w:color w:val="0070C0"/>
          <w:sz w:val="22"/>
          <w:szCs w:val="22"/>
        </w:rPr>
        <w:t xml:space="preserve">  </w:t>
      </w:r>
      <w:r w:rsidRPr="00200154">
        <w:rPr>
          <w:rFonts w:ascii="Arial" w:hAnsi="Arial" w:cs="Arial"/>
          <w:b/>
          <w:bCs/>
          <w:color w:val="0070C0"/>
          <w:sz w:val="22"/>
          <w:szCs w:val="22"/>
        </w:rPr>
        <w:t> 3</w:t>
      </w:r>
      <w:r w:rsidR="00200154" w:rsidRPr="00200154">
        <w:rPr>
          <w:rFonts w:ascii="Arial" w:hAnsi="Arial" w:cs="Arial"/>
          <w:b/>
          <w:bCs/>
          <w:color w:val="0070C0"/>
          <w:sz w:val="22"/>
          <w:szCs w:val="22"/>
        </w:rPr>
        <w:t>º</w:t>
      </w:r>
      <w:r w:rsidRPr="00200154">
        <w:rPr>
          <w:rFonts w:ascii="Arial" w:hAnsi="Arial" w:cs="Arial"/>
          <w:b/>
          <w:bCs/>
          <w:color w:val="0070C0"/>
          <w:sz w:val="22"/>
          <w:szCs w:val="22"/>
        </w:rPr>
        <w:t>. Ritos y fiestas</w:t>
      </w:r>
    </w:p>
    <w:p w:rsidR="00200154" w:rsidRDefault="00EE52C9"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w:t>
      </w:r>
      <w:r w:rsidRPr="00200154">
        <w:rPr>
          <w:rFonts w:ascii="Arial" w:hAnsi="Arial" w:cs="Arial"/>
          <w:b/>
          <w:sz w:val="22"/>
          <w:szCs w:val="22"/>
        </w:rPr>
        <w:br/>
        <w:t xml:space="preserve">   El </w:t>
      </w:r>
      <w:proofErr w:type="spellStart"/>
      <w:r w:rsidRPr="00200154">
        <w:rPr>
          <w:rFonts w:ascii="Arial" w:hAnsi="Arial" w:cs="Arial"/>
          <w:b/>
          <w:sz w:val="22"/>
          <w:szCs w:val="22"/>
        </w:rPr>
        <w:t>lamaismo</w:t>
      </w:r>
      <w:proofErr w:type="spellEnd"/>
      <w:r w:rsidRPr="00200154">
        <w:rPr>
          <w:rFonts w:ascii="Arial" w:hAnsi="Arial" w:cs="Arial"/>
          <w:b/>
          <w:sz w:val="22"/>
          <w:szCs w:val="22"/>
        </w:rPr>
        <w:t xml:space="preserve"> tiene en lo esencial un culto búdico esencial. Está cargado de otros elementos que le acercan a cierto misticismo esotérico del </w:t>
      </w:r>
      <w:proofErr w:type="spellStart"/>
      <w:r w:rsidRPr="00200154">
        <w:rPr>
          <w:rFonts w:ascii="Arial" w:hAnsi="Arial" w:cs="Arial"/>
          <w:b/>
          <w:sz w:val="22"/>
          <w:szCs w:val="22"/>
        </w:rPr>
        <w:t>tantra</w:t>
      </w:r>
      <w:proofErr w:type="spellEnd"/>
      <w:r w:rsidRPr="00200154">
        <w:rPr>
          <w:rFonts w:ascii="Arial" w:hAnsi="Arial" w:cs="Arial"/>
          <w:b/>
          <w:sz w:val="22"/>
          <w:szCs w:val="22"/>
        </w:rPr>
        <w:t>, devoción que incluye tanto el "yoga" como el "mantra" en diversos niveles.</w:t>
      </w:r>
    </w:p>
    <w:p w:rsidR="00200154" w:rsidRDefault="00EE52C9"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Con ese culto asegura su influencia y su ascendiente sobre el pueblo sencillo. Y, sobre todo, asegura abundancia de donativos y limosnas que permiten a los monasterios vivir con determinado desahogo material, aunque no con riqueza.  Se da importancia a las fiestas, las cuales congregan a muchos fieles en los templos, santuarios y altares asistidos por los diversos órdenes de monjes.</w:t>
      </w:r>
    </w:p>
    <w:p w:rsidR="00200154" w:rsidRDefault="00EE52C9"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En ellas se multiplican las decoraciones simbólicas y los gestos. Los fieles llevan al templo leche, mantequilla, té, harina y otras ofrendas similares. Los sacrificios de animales están totalmente prohibidos.</w:t>
      </w:r>
      <w:r w:rsidRPr="00200154">
        <w:rPr>
          <w:rFonts w:ascii="Arial" w:hAnsi="Arial" w:cs="Arial"/>
          <w:b/>
          <w:sz w:val="22"/>
          <w:szCs w:val="22"/>
        </w:rPr>
        <w:br/>
      </w:r>
    </w:p>
    <w:p w:rsidR="00200154" w:rsidRDefault="00EE52C9"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Las fiestas más importantes son:</w:t>
      </w:r>
    </w:p>
    <w:p w:rsidR="00200154" w:rsidRDefault="00200154" w:rsidP="00200154">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200154">
        <w:rPr>
          <w:rFonts w:ascii="Arial" w:hAnsi="Arial" w:cs="Arial"/>
          <w:b/>
          <w:sz w:val="22"/>
          <w:szCs w:val="22"/>
        </w:rPr>
        <w:t>    - la de Año Nuevo, celebrada en febrero, marcando el comienzo de la pri</w:t>
      </w:r>
      <w:r w:rsidR="00EE52C9" w:rsidRPr="00200154">
        <w:rPr>
          <w:rFonts w:ascii="Arial" w:hAnsi="Arial" w:cs="Arial"/>
          <w:b/>
          <w:sz w:val="22"/>
          <w:szCs w:val="22"/>
        </w:rPr>
        <w:softHyphen/>
        <w:t xml:space="preserve">mavera; </w:t>
      </w:r>
    </w:p>
    <w:p w:rsidR="00200154" w:rsidRDefault="00200154" w:rsidP="00200154">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E52C9" w:rsidRPr="00200154">
        <w:rPr>
          <w:rFonts w:ascii="Arial" w:hAnsi="Arial" w:cs="Arial"/>
          <w:b/>
          <w:sz w:val="22"/>
          <w:szCs w:val="22"/>
        </w:rPr>
        <w:t>    - también se aprecia la festividad de las Flores, situada al comienzo del verano, para conmem</w:t>
      </w:r>
      <w:r w:rsidR="00EE52C9" w:rsidRPr="00200154">
        <w:rPr>
          <w:rFonts w:ascii="Arial" w:hAnsi="Arial" w:cs="Arial"/>
          <w:b/>
          <w:sz w:val="22"/>
          <w:szCs w:val="22"/>
        </w:rPr>
        <w:t>o</w:t>
      </w:r>
      <w:r w:rsidR="00EE52C9" w:rsidRPr="00200154">
        <w:rPr>
          <w:rFonts w:ascii="Arial" w:hAnsi="Arial" w:cs="Arial"/>
          <w:b/>
          <w:sz w:val="22"/>
          <w:szCs w:val="22"/>
        </w:rPr>
        <w:t>rar la reencarnación de Buda;</w:t>
      </w:r>
    </w:p>
    <w:p w:rsidR="003823BF" w:rsidRPr="00200154" w:rsidRDefault="00EE52C9"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  y existe la Festividad del Agua, que se celebra en agosto y septiembre, para señalar el comie</w:t>
      </w:r>
      <w:r w:rsidRPr="00200154">
        <w:rPr>
          <w:rFonts w:ascii="Arial" w:hAnsi="Arial" w:cs="Arial"/>
          <w:b/>
          <w:sz w:val="22"/>
          <w:szCs w:val="22"/>
        </w:rPr>
        <w:t>n</w:t>
      </w:r>
      <w:r w:rsidRPr="00200154">
        <w:rPr>
          <w:rFonts w:ascii="Arial" w:hAnsi="Arial" w:cs="Arial"/>
          <w:b/>
          <w:sz w:val="22"/>
          <w:szCs w:val="22"/>
        </w:rPr>
        <w:t>zo del otoñ</w:t>
      </w:r>
      <w:r w:rsidR="003823BF" w:rsidRPr="00200154">
        <w:rPr>
          <w:rFonts w:ascii="Arial" w:hAnsi="Arial" w:cs="Arial"/>
          <w:b/>
          <w:sz w:val="22"/>
          <w:szCs w:val="22"/>
        </w:rPr>
        <w:t>o</w:t>
      </w:r>
      <w:r w:rsidR="003823BF" w:rsidRPr="00200154">
        <w:rPr>
          <w:rFonts w:ascii="Arial" w:hAnsi="Arial" w:cs="Arial"/>
          <w:b/>
          <w:bCs/>
          <w:sz w:val="22"/>
          <w:szCs w:val="22"/>
        </w:rPr>
        <w:t>4. Escrituras</w:t>
      </w:r>
    </w:p>
    <w:p w:rsidR="00200154" w:rsidRDefault="003823BF" w:rsidP="00200154">
      <w:pPr>
        <w:widowControl/>
        <w:autoSpaceDE/>
        <w:autoSpaceDN/>
        <w:adjustRightInd/>
        <w:jc w:val="both"/>
        <w:rPr>
          <w:b/>
          <w:sz w:val="22"/>
          <w:szCs w:val="22"/>
        </w:rPr>
      </w:pPr>
      <w:r w:rsidRPr="00200154">
        <w:rPr>
          <w:b/>
          <w:sz w:val="22"/>
          <w:szCs w:val="22"/>
        </w:rPr>
        <w:t>  </w:t>
      </w:r>
    </w:p>
    <w:p w:rsidR="00200154" w:rsidRDefault="00200154" w:rsidP="00200154">
      <w:pPr>
        <w:widowControl/>
        <w:autoSpaceDE/>
        <w:autoSpaceDN/>
        <w:adjustRightInd/>
        <w:jc w:val="both"/>
        <w:rPr>
          <w:b/>
          <w:sz w:val="22"/>
          <w:szCs w:val="22"/>
        </w:rPr>
      </w:pPr>
      <w:r>
        <w:rPr>
          <w:b/>
          <w:sz w:val="22"/>
          <w:szCs w:val="22"/>
        </w:rPr>
        <w:lastRenderedPageBreak/>
        <w:t xml:space="preserve">   </w:t>
      </w:r>
      <w:r w:rsidR="003823BF" w:rsidRPr="00200154">
        <w:rPr>
          <w:b/>
          <w:sz w:val="22"/>
          <w:szCs w:val="22"/>
        </w:rPr>
        <w:t xml:space="preserve"> Las escrituras lamaístas se basan en las fundamentales del budismo. Pero se añaden otras div</w:t>
      </w:r>
      <w:r w:rsidR="003823BF" w:rsidRPr="00200154">
        <w:rPr>
          <w:b/>
          <w:sz w:val="22"/>
          <w:szCs w:val="22"/>
        </w:rPr>
        <w:t>i</w:t>
      </w:r>
      <w:r w:rsidR="003823BF" w:rsidRPr="00200154">
        <w:rPr>
          <w:b/>
          <w:sz w:val="22"/>
          <w:szCs w:val="22"/>
        </w:rPr>
        <w:t xml:space="preserve">didas en dos grupos: </w:t>
      </w:r>
    </w:p>
    <w:p w:rsidR="00200154" w:rsidRDefault="003823BF" w:rsidP="00200154">
      <w:pPr>
        <w:widowControl/>
        <w:autoSpaceDE/>
        <w:autoSpaceDN/>
        <w:adjustRightInd/>
        <w:jc w:val="both"/>
        <w:rPr>
          <w:b/>
          <w:sz w:val="22"/>
          <w:szCs w:val="22"/>
        </w:rPr>
      </w:pPr>
      <w:r w:rsidRPr="00200154">
        <w:rPr>
          <w:b/>
          <w:sz w:val="22"/>
          <w:szCs w:val="22"/>
        </w:rPr>
        <w:t xml:space="preserve">   -  el canon o lista de libros sagrados, </w:t>
      </w:r>
    </w:p>
    <w:p w:rsidR="00200154" w:rsidRDefault="003823BF" w:rsidP="00200154">
      <w:pPr>
        <w:widowControl/>
        <w:autoSpaceDE/>
        <w:autoSpaceDN/>
        <w:adjustRightInd/>
        <w:jc w:val="both"/>
        <w:rPr>
          <w:b/>
          <w:sz w:val="22"/>
          <w:szCs w:val="22"/>
        </w:rPr>
      </w:pPr>
      <w:r w:rsidRPr="00200154">
        <w:rPr>
          <w:b/>
          <w:sz w:val="22"/>
          <w:szCs w:val="22"/>
        </w:rPr>
        <w:t xml:space="preserve">  </w:t>
      </w:r>
      <w:r w:rsidR="00200154">
        <w:rPr>
          <w:b/>
          <w:sz w:val="22"/>
          <w:szCs w:val="22"/>
        </w:rPr>
        <w:t xml:space="preserve"> </w:t>
      </w:r>
      <w:r w:rsidRPr="00200154">
        <w:rPr>
          <w:b/>
          <w:sz w:val="22"/>
          <w:szCs w:val="22"/>
        </w:rPr>
        <w:t xml:space="preserve">-  y el comentario exegético. </w:t>
      </w:r>
    </w:p>
    <w:p w:rsidR="00200154" w:rsidRDefault="00200154" w:rsidP="00200154">
      <w:pPr>
        <w:widowControl/>
        <w:autoSpaceDE/>
        <w:autoSpaceDN/>
        <w:adjustRightInd/>
        <w:jc w:val="both"/>
        <w:rPr>
          <w:b/>
          <w:sz w:val="22"/>
          <w:szCs w:val="22"/>
        </w:rPr>
      </w:pPr>
    </w:p>
    <w:p w:rsidR="00200154" w:rsidRDefault="003823BF" w:rsidP="00200154">
      <w:pPr>
        <w:widowControl/>
        <w:autoSpaceDE/>
        <w:autoSpaceDN/>
        <w:adjustRightInd/>
        <w:jc w:val="both"/>
        <w:rPr>
          <w:b/>
          <w:sz w:val="22"/>
          <w:szCs w:val="22"/>
        </w:rPr>
      </w:pPr>
      <w:r w:rsidRPr="00200154">
        <w:rPr>
          <w:b/>
          <w:sz w:val="22"/>
          <w:szCs w:val="22"/>
        </w:rPr>
        <w:t>  El canon se centra en el recuerdo de los consejos y mandatos de Buda y de otros textos de la I</w:t>
      </w:r>
      <w:r w:rsidRPr="00200154">
        <w:rPr>
          <w:b/>
          <w:sz w:val="22"/>
          <w:szCs w:val="22"/>
        </w:rPr>
        <w:t>n</w:t>
      </w:r>
      <w:r w:rsidRPr="00200154">
        <w:rPr>
          <w:b/>
          <w:sz w:val="22"/>
          <w:szCs w:val="22"/>
        </w:rPr>
        <w:t>dia y de China. Contiene más de mil escritos que, en algunas ediciones, llenan más de cien vol</w:t>
      </w:r>
      <w:r w:rsidRPr="00200154">
        <w:rPr>
          <w:b/>
          <w:sz w:val="22"/>
          <w:szCs w:val="22"/>
        </w:rPr>
        <w:t>ú</w:t>
      </w:r>
      <w:r w:rsidRPr="00200154">
        <w:rPr>
          <w:b/>
          <w:sz w:val="22"/>
          <w:szCs w:val="22"/>
        </w:rPr>
        <w:t xml:space="preserve">menes de mil páginas cada uno. </w:t>
      </w:r>
    </w:p>
    <w:p w:rsidR="003823BF" w:rsidRPr="00200154" w:rsidRDefault="003823BF" w:rsidP="00200154">
      <w:pPr>
        <w:widowControl/>
        <w:autoSpaceDE/>
        <w:autoSpaceDN/>
        <w:adjustRightInd/>
        <w:jc w:val="both"/>
        <w:rPr>
          <w:b/>
          <w:sz w:val="22"/>
          <w:szCs w:val="22"/>
        </w:rPr>
      </w:pPr>
      <w:r w:rsidRPr="00200154">
        <w:rPr>
          <w:b/>
          <w:sz w:val="22"/>
          <w:szCs w:val="22"/>
        </w:rPr>
        <w:t>   El comentario exegético es igualmente voluminoso, pero no posee la autoridad indiscutible del canon.</w:t>
      </w:r>
      <w:r w:rsidRPr="00200154">
        <w:rPr>
          <w:b/>
          <w:sz w:val="22"/>
          <w:szCs w:val="22"/>
        </w:rPr>
        <w:br/>
        <w:t> </w:t>
      </w:r>
    </w:p>
    <w:p w:rsidR="003823BF" w:rsidRPr="00200154" w:rsidRDefault="003823BF" w:rsidP="00200154">
      <w:pPr>
        <w:widowControl/>
        <w:autoSpaceDE/>
        <w:autoSpaceDN/>
        <w:adjustRightInd/>
        <w:jc w:val="both"/>
        <w:rPr>
          <w:b/>
          <w:color w:val="0070C0"/>
          <w:sz w:val="22"/>
          <w:szCs w:val="22"/>
        </w:rPr>
      </w:pPr>
      <w:r w:rsidRPr="00200154">
        <w:rPr>
          <w:b/>
          <w:bCs/>
          <w:color w:val="0070C0"/>
          <w:sz w:val="22"/>
          <w:szCs w:val="22"/>
        </w:rPr>
        <w:t>5</w:t>
      </w:r>
      <w:r w:rsidR="00200154" w:rsidRPr="00200154">
        <w:rPr>
          <w:b/>
          <w:bCs/>
          <w:color w:val="0070C0"/>
          <w:sz w:val="22"/>
          <w:szCs w:val="22"/>
        </w:rPr>
        <w:t>º</w:t>
      </w:r>
      <w:r w:rsidRPr="00200154">
        <w:rPr>
          <w:b/>
          <w:bCs/>
          <w:color w:val="0070C0"/>
          <w:sz w:val="22"/>
          <w:szCs w:val="22"/>
        </w:rPr>
        <w:t>. Dalai Lama.</w:t>
      </w:r>
      <w:r w:rsidRPr="00200154">
        <w:rPr>
          <w:b/>
          <w:color w:val="0070C0"/>
          <w:sz w:val="22"/>
          <w:szCs w:val="22"/>
        </w:rPr>
        <w:t xml:space="preserve"> </w:t>
      </w:r>
    </w:p>
    <w:p w:rsidR="00200154" w:rsidRPr="00200154" w:rsidRDefault="00200154" w:rsidP="00200154">
      <w:pPr>
        <w:widowControl/>
        <w:autoSpaceDE/>
        <w:autoSpaceDN/>
        <w:adjustRightInd/>
        <w:jc w:val="both"/>
        <w:rPr>
          <w:b/>
          <w:sz w:val="22"/>
          <w:szCs w:val="22"/>
        </w:rPr>
      </w:pPr>
    </w:p>
    <w:p w:rsidR="00200154" w:rsidRDefault="003823BF" w:rsidP="00200154">
      <w:pPr>
        <w:widowControl/>
        <w:autoSpaceDE/>
        <w:autoSpaceDN/>
        <w:adjustRightInd/>
        <w:jc w:val="both"/>
        <w:rPr>
          <w:b/>
          <w:sz w:val="22"/>
          <w:szCs w:val="22"/>
        </w:rPr>
      </w:pPr>
      <w:r w:rsidRPr="00200154">
        <w:rPr>
          <w:b/>
          <w:sz w:val="22"/>
          <w:szCs w:val="22"/>
        </w:rPr>
        <w:t>   Especial recuerdo reclama la autoridad religiosa máxima del lamaísmo. Es el líder espiritual del budismo tibetano y el antiguo gobernante del país, considera</w:t>
      </w:r>
      <w:r w:rsidRPr="00200154">
        <w:rPr>
          <w:b/>
          <w:sz w:val="22"/>
          <w:szCs w:val="22"/>
        </w:rPr>
        <w:softHyphen/>
        <w:t xml:space="preserve">do como reencarnación de Buda. </w:t>
      </w:r>
    </w:p>
    <w:p w:rsidR="00200154" w:rsidRDefault="003823BF" w:rsidP="00200154">
      <w:pPr>
        <w:widowControl/>
        <w:autoSpaceDE/>
        <w:autoSpaceDN/>
        <w:adjustRightInd/>
        <w:jc w:val="both"/>
        <w:rPr>
          <w:b/>
          <w:sz w:val="22"/>
          <w:szCs w:val="22"/>
        </w:rPr>
      </w:pPr>
      <w:r w:rsidRPr="00200154">
        <w:rPr>
          <w:b/>
          <w:sz w:val="22"/>
          <w:szCs w:val="22"/>
        </w:rPr>
        <w:t>   Cuando muere un Dalai Lama, se cree que su alma entra en la de un recién nacido que, tras ser identificado gracias a pruebas tradicionales, se convierte en el nuevo Dalai Lama.</w:t>
      </w:r>
    </w:p>
    <w:p w:rsidR="00200154" w:rsidRDefault="003823BF" w:rsidP="00200154">
      <w:pPr>
        <w:widowControl/>
        <w:autoSpaceDE/>
        <w:autoSpaceDN/>
        <w:adjustRightInd/>
        <w:jc w:val="both"/>
        <w:rPr>
          <w:b/>
          <w:sz w:val="22"/>
          <w:szCs w:val="22"/>
        </w:rPr>
      </w:pPr>
      <w:r w:rsidRPr="00200154">
        <w:rPr>
          <w:b/>
          <w:sz w:val="22"/>
          <w:szCs w:val="22"/>
        </w:rPr>
        <w:br/>
        <w:t xml:space="preserve">   </w:t>
      </w:r>
      <w:proofErr w:type="spellStart"/>
      <w:r w:rsidRPr="00200154">
        <w:rPr>
          <w:b/>
          <w:sz w:val="22"/>
          <w:szCs w:val="22"/>
        </w:rPr>
        <w:t>Sonam</w:t>
      </w:r>
      <w:proofErr w:type="spellEnd"/>
      <w:r w:rsidRPr="00200154">
        <w:rPr>
          <w:b/>
          <w:sz w:val="22"/>
          <w:szCs w:val="22"/>
        </w:rPr>
        <w:t xml:space="preserve"> </w:t>
      </w:r>
      <w:proofErr w:type="spellStart"/>
      <w:r w:rsidRPr="00200154">
        <w:rPr>
          <w:b/>
          <w:sz w:val="22"/>
          <w:szCs w:val="22"/>
        </w:rPr>
        <w:t>Gyatso</w:t>
      </w:r>
      <w:proofErr w:type="spellEnd"/>
      <w:r w:rsidRPr="00200154">
        <w:rPr>
          <w:b/>
          <w:sz w:val="22"/>
          <w:szCs w:val="22"/>
        </w:rPr>
        <w:t>, gran lama del monas</w:t>
      </w:r>
      <w:r w:rsidRPr="00200154">
        <w:rPr>
          <w:b/>
          <w:sz w:val="22"/>
          <w:szCs w:val="22"/>
        </w:rPr>
        <w:softHyphen/>
        <w:t xml:space="preserve">terio </w:t>
      </w:r>
      <w:proofErr w:type="spellStart"/>
      <w:r w:rsidRPr="00200154">
        <w:rPr>
          <w:b/>
          <w:sz w:val="22"/>
          <w:szCs w:val="22"/>
        </w:rPr>
        <w:t>Drepung</w:t>
      </w:r>
      <w:proofErr w:type="spellEnd"/>
      <w:r w:rsidRPr="00200154">
        <w:rPr>
          <w:b/>
          <w:sz w:val="22"/>
          <w:szCs w:val="22"/>
        </w:rPr>
        <w:t xml:space="preserve"> y líder de la secta </w:t>
      </w:r>
      <w:proofErr w:type="spellStart"/>
      <w:r w:rsidRPr="00200154">
        <w:rPr>
          <w:b/>
          <w:sz w:val="22"/>
          <w:szCs w:val="22"/>
        </w:rPr>
        <w:t>Dgelugspa</w:t>
      </w:r>
      <w:proofErr w:type="spellEnd"/>
      <w:r w:rsidRPr="00200154">
        <w:rPr>
          <w:b/>
          <w:sz w:val="22"/>
          <w:szCs w:val="22"/>
        </w:rPr>
        <w:t xml:space="preserve"> (Gorros Amar</w:t>
      </w:r>
      <w:r w:rsidRPr="00200154">
        <w:rPr>
          <w:b/>
          <w:sz w:val="22"/>
          <w:szCs w:val="22"/>
        </w:rPr>
        <w:t>i</w:t>
      </w:r>
      <w:r w:rsidRPr="00200154">
        <w:rPr>
          <w:b/>
          <w:sz w:val="22"/>
          <w:szCs w:val="22"/>
        </w:rPr>
        <w:t>llos), fue el primero en ostentar el título de Dalai Lama en 1578. Recibió la confirmación de sus a</w:t>
      </w:r>
      <w:r w:rsidRPr="00200154">
        <w:rPr>
          <w:b/>
          <w:sz w:val="22"/>
          <w:szCs w:val="22"/>
        </w:rPr>
        <w:t>u</w:t>
      </w:r>
      <w:r w:rsidRPr="00200154">
        <w:rPr>
          <w:b/>
          <w:sz w:val="22"/>
          <w:szCs w:val="22"/>
        </w:rPr>
        <w:t xml:space="preserve">toridad del jefe mongol </w:t>
      </w:r>
      <w:proofErr w:type="spellStart"/>
      <w:r w:rsidRPr="00200154">
        <w:rPr>
          <w:b/>
          <w:sz w:val="22"/>
          <w:szCs w:val="22"/>
        </w:rPr>
        <w:t>Altan</w:t>
      </w:r>
      <w:proofErr w:type="spellEnd"/>
      <w:r w:rsidRPr="00200154">
        <w:rPr>
          <w:b/>
          <w:sz w:val="22"/>
          <w:szCs w:val="22"/>
        </w:rPr>
        <w:t xml:space="preserve"> Kan. A partir de entonces, el título se aplicó con carácter retroactivo a los anteriores líderes de la secta.</w:t>
      </w:r>
    </w:p>
    <w:p w:rsidR="00200154" w:rsidRDefault="003823BF" w:rsidP="00200154">
      <w:pPr>
        <w:widowControl/>
        <w:autoSpaceDE/>
        <w:autoSpaceDN/>
        <w:adjustRightInd/>
        <w:jc w:val="both"/>
        <w:rPr>
          <w:b/>
          <w:sz w:val="22"/>
          <w:szCs w:val="22"/>
        </w:rPr>
      </w:pPr>
      <w:r w:rsidRPr="00200154">
        <w:rPr>
          <w:b/>
          <w:sz w:val="22"/>
          <w:szCs w:val="22"/>
        </w:rPr>
        <w:br/>
        <w:t xml:space="preserve">   En 1642, otro jefe mongol, </w:t>
      </w:r>
      <w:proofErr w:type="spellStart"/>
      <w:r w:rsidRPr="00200154">
        <w:rPr>
          <w:b/>
          <w:sz w:val="22"/>
          <w:szCs w:val="22"/>
        </w:rPr>
        <w:t>Gushri</w:t>
      </w:r>
      <w:proofErr w:type="spellEnd"/>
      <w:r w:rsidRPr="00200154">
        <w:rPr>
          <w:b/>
          <w:sz w:val="22"/>
          <w:szCs w:val="22"/>
        </w:rPr>
        <w:t xml:space="preserve"> Kan, designó al quinto Dalai Lama   (1617-1682) como gobern</w:t>
      </w:r>
      <w:r w:rsidRPr="00200154">
        <w:rPr>
          <w:b/>
          <w:sz w:val="22"/>
          <w:szCs w:val="22"/>
        </w:rPr>
        <w:t>a</w:t>
      </w:r>
      <w:r w:rsidRPr="00200154">
        <w:rPr>
          <w:b/>
          <w:sz w:val="22"/>
          <w:szCs w:val="22"/>
        </w:rPr>
        <w:t xml:space="preserve">dor temporal y espiritual del </w:t>
      </w:r>
      <w:proofErr w:type="spellStart"/>
      <w:r w:rsidRPr="00200154">
        <w:rPr>
          <w:b/>
          <w:sz w:val="22"/>
          <w:szCs w:val="22"/>
        </w:rPr>
        <w:t>Tibet</w:t>
      </w:r>
      <w:proofErr w:type="spellEnd"/>
      <w:r w:rsidRPr="00200154">
        <w:rPr>
          <w:b/>
          <w:sz w:val="22"/>
          <w:szCs w:val="22"/>
        </w:rPr>
        <w:t>.  Sus sucesores gobernaron el país, primero como tributarios de los mongo</w:t>
      </w:r>
      <w:r w:rsidRPr="00200154">
        <w:rPr>
          <w:b/>
          <w:sz w:val="22"/>
          <w:szCs w:val="22"/>
        </w:rPr>
        <w:softHyphen/>
        <w:t>les. Pero desde 1720 hasta 1911 actuaron como vasallos del emperador de China, que respeto por lo general su autonomía y sus formas religiosas.</w:t>
      </w:r>
    </w:p>
    <w:p w:rsidR="00200154" w:rsidRDefault="003823BF" w:rsidP="00200154">
      <w:pPr>
        <w:widowControl/>
        <w:autoSpaceDE/>
        <w:autoSpaceDN/>
        <w:adjustRightInd/>
        <w:jc w:val="both"/>
        <w:rPr>
          <w:b/>
          <w:sz w:val="22"/>
          <w:szCs w:val="22"/>
        </w:rPr>
      </w:pPr>
      <w:r w:rsidRPr="00200154">
        <w:rPr>
          <w:b/>
          <w:sz w:val="22"/>
          <w:szCs w:val="22"/>
        </w:rPr>
        <w:br/>
        <w:t xml:space="preserve">  Los comunistas chinos ocuparon el Tíbet en 1950. Su duro enfrentamiento con </w:t>
      </w:r>
      <w:proofErr w:type="spellStart"/>
      <w:r w:rsidRPr="00200154">
        <w:rPr>
          <w:b/>
          <w:sz w:val="22"/>
          <w:szCs w:val="22"/>
        </w:rPr>
        <w:t>Tenzin</w:t>
      </w:r>
      <w:proofErr w:type="spellEnd"/>
      <w:r w:rsidRPr="00200154">
        <w:rPr>
          <w:b/>
          <w:sz w:val="22"/>
          <w:szCs w:val="22"/>
        </w:rPr>
        <w:t xml:space="preserve"> </w:t>
      </w:r>
      <w:proofErr w:type="spellStart"/>
      <w:r w:rsidRPr="00200154">
        <w:rPr>
          <w:b/>
          <w:sz w:val="22"/>
          <w:szCs w:val="22"/>
        </w:rPr>
        <w:t>Gyatso</w:t>
      </w:r>
      <w:proofErr w:type="spellEnd"/>
      <w:r w:rsidRPr="00200154">
        <w:rPr>
          <w:b/>
          <w:sz w:val="22"/>
          <w:szCs w:val="22"/>
        </w:rPr>
        <w:t>, el decimocuarto Dalai Lama, fue en aumento hasta que, tras una fallida rebelión en 1959, abandonó el país y se refugió en la India.</w:t>
      </w:r>
    </w:p>
    <w:p w:rsidR="00200154" w:rsidRDefault="00200154" w:rsidP="00200154">
      <w:pPr>
        <w:widowControl/>
        <w:autoSpaceDE/>
        <w:autoSpaceDN/>
        <w:adjustRightInd/>
        <w:jc w:val="both"/>
        <w:rPr>
          <w:b/>
          <w:sz w:val="22"/>
          <w:szCs w:val="22"/>
        </w:rPr>
      </w:pPr>
    </w:p>
    <w:p w:rsidR="003823BF" w:rsidRPr="00200154" w:rsidRDefault="003823BF" w:rsidP="00200154">
      <w:pPr>
        <w:widowControl/>
        <w:autoSpaceDE/>
        <w:autoSpaceDN/>
        <w:adjustRightInd/>
        <w:jc w:val="both"/>
        <w:rPr>
          <w:b/>
          <w:sz w:val="22"/>
          <w:szCs w:val="22"/>
        </w:rPr>
      </w:pPr>
      <w:r w:rsidRPr="00200154">
        <w:rPr>
          <w:b/>
          <w:sz w:val="22"/>
          <w:szCs w:val="22"/>
        </w:rPr>
        <w:t>   Desde entonces vive exiliado, aunque viaja con frecuencia reclamando la libertad para su país. En 1989 recibió el Premio Nobel de la Paz por su oposición pacífica al gobierno chino en Tíbet.</w:t>
      </w:r>
    </w:p>
    <w:p w:rsidR="00200154" w:rsidRDefault="00200154" w:rsidP="00200154">
      <w:pPr>
        <w:widowControl/>
        <w:autoSpaceDE/>
        <w:autoSpaceDN/>
        <w:adjustRightInd/>
        <w:jc w:val="both"/>
        <w:rPr>
          <w:b/>
          <w:bCs/>
          <w:sz w:val="22"/>
          <w:szCs w:val="22"/>
        </w:rPr>
      </w:pPr>
    </w:p>
    <w:p w:rsidR="003823BF" w:rsidRPr="00200154" w:rsidRDefault="003823BF" w:rsidP="00200154">
      <w:pPr>
        <w:widowControl/>
        <w:autoSpaceDE/>
        <w:autoSpaceDN/>
        <w:adjustRightInd/>
        <w:jc w:val="both"/>
        <w:rPr>
          <w:b/>
          <w:color w:val="0070C0"/>
          <w:sz w:val="22"/>
          <w:szCs w:val="22"/>
        </w:rPr>
      </w:pPr>
      <w:r w:rsidRPr="00200154">
        <w:rPr>
          <w:b/>
          <w:bCs/>
          <w:color w:val="0070C0"/>
          <w:sz w:val="22"/>
          <w:szCs w:val="22"/>
        </w:rPr>
        <w:t> 6</w:t>
      </w:r>
      <w:r w:rsidR="00200154" w:rsidRPr="00200154">
        <w:rPr>
          <w:b/>
          <w:bCs/>
          <w:color w:val="0070C0"/>
          <w:sz w:val="22"/>
          <w:szCs w:val="22"/>
        </w:rPr>
        <w:t>º</w:t>
      </w:r>
      <w:r w:rsidRPr="00200154">
        <w:rPr>
          <w:b/>
          <w:bCs/>
          <w:color w:val="0070C0"/>
          <w:sz w:val="22"/>
          <w:szCs w:val="22"/>
        </w:rPr>
        <w:t>.  Lamaísmo y cristianismo</w:t>
      </w:r>
      <w:r w:rsidRPr="00200154">
        <w:rPr>
          <w:b/>
          <w:color w:val="0070C0"/>
          <w:sz w:val="22"/>
          <w:szCs w:val="22"/>
        </w:rPr>
        <w:t xml:space="preserve"> </w:t>
      </w:r>
    </w:p>
    <w:p w:rsidR="00200154" w:rsidRPr="00200154" w:rsidRDefault="00200154" w:rsidP="00200154">
      <w:pPr>
        <w:widowControl/>
        <w:autoSpaceDE/>
        <w:autoSpaceDN/>
        <w:adjustRightInd/>
        <w:jc w:val="both"/>
        <w:rPr>
          <w:b/>
          <w:sz w:val="22"/>
          <w:szCs w:val="22"/>
        </w:rPr>
      </w:pPr>
    </w:p>
    <w:p w:rsidR="00200154" w:rsidRDefault="003823BF" w:rsidP="00200154">
      <w:pPr>
        <w:widowControl/>
        <w:autoSpaceDE/>
        <w:autoSpaceDN/>
        <w:adjustRightInd/>
        <w:jc w:val="both"/>
        <w:rPr>
          <w:b/>
          <w:sz w:val="22"/>
          <w:szCs w:val="22"/>
        </w:rPr>
      </w:pPr>
      <w:r w:rsidRPr="00200154">
        <w:rPr>
          <w:b/>
          <w:sz w:val="22"/>
          <w:szCs w:val="22"/>
        </w:rPr>
        <w:t xml:space="preserve">  El </w:t>
      </w:r>
      <w:proofErr w:type="spellStart"/>
      <w:r w:rsidRPr="00200154">
        <w:rPr>
          <w:b/>
          <w:sz w:val="22"/>
          <w:szCs w:val="22"/>
        </w:rPr>
        <w:t>lamaismo</w:t>
      </w:r>
      <w:proofErr w:type="spellEnd"/>
      <w:r w:rsidRPr="00200154">
        <w:rPr>
          <w:b/>
          <w:sz w:val="22"/>
          <w:szCs w:val="22"/>
        </w:rPr>
        <w:t xml:space="preserve"> merece todo respeto por parte de los cristianos, no por la actitud feudal que reclama en el gobierno de su pequeño país montañoso, sino por sus ideas religiosas que tanto tienen que ver con el monacato de estas regiones.</w:t>
      </w:r>
    </w:p>
    <w:p w:rsidR="003823BF" w:rsidRPr="00200154" w:rsidRDefault="003823BF" w:rsidP="00200154">
      <w:pPr>
        <w:widowControl/>
        <w:autoSpaceDE/>
        <w:autoSpaceDN/>
        <w:adjustRightInd/>
        <w:jc w:val="both"/>
        <w:rPr>
          <w:b/>
          <w:sz w:val="22"/>
          <w:szCs w:val="22"/>
        </w:rPr>
      </w:pPr>
      <w:r w:rsidRPr="00200154">
        <w:rPr>
          <w:b/>
          <w:sz w:val="22"/>
          <w:szCs w:val="22"/>
        </w:rPr>
        <w:t>   En los tiempos recientes ha merecido cierta admiración por su resistencia pacífica ante las opr</w:t>
      </w:r>
      <w:r w:rsidRPr="00200154">
        <w:rPr>
          <w:b/>
          <w:sz w:val="22"/>
          <w:szCs w:val="22"/>
        </w:rPr>
        <w:t>e</w:t>
      </w:r>
      <w:r w:rsidRPr="00200154">
        <w:rPr>
          <w:b/>
          <w:sz w:val="22"/>
          <w:szCs w:val="22"/>
        </w:rPr>
        <w:t>siones de la dictadura china.  Pero conviene entender su postura en  favor de la libertad, su sentido trascen</w:t>
      </w:r>
      <w:r w:rsidRPr="00200154">
        <w:rPr>
          <w:b/>
          <w:sz w:val="22"/>
          <w:szCs w:val="22"/>
        </w:rPr>
        <w:softHyphen/>
        <w:t>dente de la existencia humana, y el amor a su patria oprimida.</w:t>
      </w:r>
    </w:p>
    <w:p w:rsidR="003823BF" w:rsidRPr="003823BF" w:rsidRDefault="003823BF" w:rsidP="00200154">
      <w:pPr>
        <w:widowControl/>
        <w:autoSpaceDE/>
        <w:autoSpaceDN/>
        <w:adjustRightInd/>
        <w:jc w:val="center"/>
        <w:rPr>
          <w:rFonts w:ascii="Times New Roman" w:hAnsi="Times New Roman" w:cs="Times New Roman"/>
        </w:rPr>
      </w:pPr>
      <w:r>
        <w:rPr>
          <w:rFonts w:ascii="Times New Roman" w:hAnsi="Times New Roman" w:cs="Times New Roman"/>
          <w:noProof/>
        </w:rPr>
        <w:drawing>
          <wp:inline distT="0" distB="0" distL="0" distR="0">
            <wp:extent cx="3762047" cy="2371725"/>
            <wp:effectExtent l="19050" t="0" r="0" b="0"/>
            <wp:docPr id="24" name="Imagen 24" descr="http://catequesis.lasalle.es/L/zplantilla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tequesis.lasalle.es/L/zplantilla_clip_image002_0001.jpg"/>
                    <pic:cNvPicPr>
                      <a:picLocks noChangeAspect="1" noChangeArrowheads="1"/>
                    </pic:cNvPicPr>
                  </pic:nvPicPr>
                  <pic:blipFill>
                    <a:blip r:embed="rId23"/>
                    <a:srcRect/>
                    <a:stretch>
                      <a:fillRect/>
                    </a:stretch>
                  </pic:blipFill>
                  <pic:spPr bwMode="auto">
                    <a:xfrm>
                      <a:off x="0" y="0"/>
                      <a:ext cx="3762047" cy="2371725"/>
                    </a:xfrm>
                    <a:prstGeom prst="rect">
                      <a:avLst/>
                    </a:prstGeom>
                    <a:noFill/>
                    <a:ln w="9525">
                      <a:noFill/>
                      <a:miter lim="800000"/>
                      <a:headEnd/>
                      <a:tailEnd/>
                    </a:ln>
                  </pic:spPr>
                </pic:pic>
              </a:graphicData>
            </a:graphic>
          </wp:inline>
        </w:drawing>
      </w:r>
    </w:p>
    <w:p w:rsidR="00EE52C9" w:rsidRDefault="00EE52C9" w:rsidP="00EE52C9">
      <w:pPr>
        <w:widowControl/>
        <w:autoSpaceDE/>
        <w:autoSpaceDN/>
        <w:adjustRightInd/>
        <w:spacing w:before="100" w:beforeAutospacing="1" w:after="100" w:afterAutospacing="1"/>
        <w:rPr>
          <w:rFonts w:ascii="Times New Roman" w:hAnsi="Times New Roman" w:cs="Times New Roman"/>
        </w:rPr>
      </w:pPr>
    </w:p>
    <w:p w:rsidR="003823BF" w:rsidRPr="00200154" w:rsidRDefault="003823BF" w:rsidP="00200154">
      <w:pPr>
        <w:widowControl/>
        <w:autoSpaceDE/>
        <w:autoSpaceDN/>
        <w:adjustRightInd/>
        <w:jc w:val="both"/>
        <w:rPr>
          <w:b/>
          <w:sz w:val="22"/>
          <w:szCs w:val="22"/>
        </w:rPr>
      </w:pPr>
    </w:p>
    <w:p w:rsidR="00EE52C9" w:rsidRPr="00B923C9" w:rsidRDefault="00EE52C9" w:rsidP="00200154">
      <w:pPr>
        <w:jc w:val="both"/>
        <w:rPr>
          <w:b/>
          <w:color w:val="00B0F0"/>
          <w:sz w:val="22"/>
          <w:szCs w:val="22"/>
        </w:rPr>
      </w:pPr>
    </w:p>
    <w:p w:rsidR="00CB61C9" w:rsidRPr="00047DE4" w:rsidRDefault="0083335A" w:rsidP="00200154">
      <w:pPr>
        <w:jc w:val="both"/>
        <w:rPr>
          <w:b/>
          <w:color w:val="0070C0"/>
          <w:sz w:val="36"/>
          <w:szCs w:val="36"/>
        </w:rPr>
      </w:pPr>
      <w:r w:rsidRPr="00B923C9">
        <w:rPr>
          <w:b/>
          <w:color w:val="00B0F0"/>
          <w:sz w:val="36"/>
          <w:szCs w:val="36"/>
        </w:rPr>
        <w:t xml:space="preserve">  </w:t>
      </w:r>
      <w:r w:rsidRPr="00047DE4">
        <w:rPr>
          <w:b/>
          <w:color w:val="0070C0"/>
          <w:sz w:val="36"/>
          <w:szCs w:val="36"/>
        </w:rPr>
        <w:t>4</w:t>
      </w:r>
      <w:r w:rsidR="00942573" w:rsidRPr="00047DE4">
        <w:rPr>
          <w:b/>
          <w:color w:val="0070C0"/>
          <w:sz w:val="36"/>
          <w:szCs w:val="36"/>
        </w:rPr>
        <w:t>.</w:t>
      </w:r>
      <w:r w:rsidRPr="00047DE4">
        <w:rPr>
          <w:b/>
          <w:color w:val="0070C0"/>
          <w:sz w:val="36"/>
          <w:szCs w:val="36"/>
        </w:rPr>
        <w:t xml:space="preserve"> </w:t>
      </w:r>
      <w:proofErr w:type="spellStart"/>
      <w:r w:rsidR="00CB61C9" w:rsidRPr="00047DE4">
        <w:rPr>
          <w:b/>
          <w:color w:val="0070C0"/>
          <w:sz w:val="36"/>
          <w:szCs w:val="36"/>
        </w:rPr>
        <w:t>Taoismo</w:t>
      </w:r>
      <w:proofErr w:type="spellEnd"/>
    </w:p>
    <w:p w:rsidR="00CB61C9" w:rsidRPr="00200154" w:rsidRDefault="00CB61C9" w:rsidP="00200154">
      <w:pPr>
        <w:jc w:val="both"/>
        <w:rPr>
          <w:b/>
          <w:sz w:val="22"/>
          <w:szCs w:val="22"/>
        </w:rPr>
      </w:pPr>
    </w:p>
    <w:p w:rsidR="0083335A" w:rsidRDefault="0083335A" w:rsidP="00200154">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823BF" w:rsidRPr="00200154">
        <w:rPr>
          <w:rFonts w:ascii="Arial" w:hAnsi="Arial" w:cs="Arial"/>
          <w:b/>
          <w:sz w:val="22"/>
          <w:szCs w:val="22"/>
        </w:rPr>
        <w:t>Es la figura central del sistema religio</w:t>
      </w:r>
      <w:r w:rsidR="003823BF" w:rsidRPr="00200154">
        <w:rPr>
          <w:rFonts w:ascii="Arial" w:hAnsi="Arial" w:cs="Arial"/>
          <w:b/>
          <w:sz w:val="22"/>
          <w:szCs w:val="22"/>
        </w:rPr>
        <w:softHyphen/>
        <w:t>so que se organiza en torno a la idea del Tao, o camino hacia el ser en plenitud, que eso significara tao-te-</w:t>
      </w:r>
      <w:proofErr w:type="spellStart"/>
      <w:r w:rsidR="003823BF" w:rsidRPr="00200154">
        <w:rPr>
          <w:rFonts w:ascii="Arial" w:hAnsi="Arial" w:cs="Arial"/>
          <w:b/>
          <w:sz w:val="22"/>
          <w:szCs w:val="22"/>
        </w:rPr>
        <w:t>king</w:t>
      </w:r>
      <w:proofErr w:type="spellEnd"/>
      <w:r w:rsidR="003823BF" w:rsidRPr="00200154">
        <w:rPr>
          <w:rFonts w:ascii="Arial" w:hAnsi="Arial" w:cs="Arial"/>
          <w:b/>
          <w:sz w:val="22"/>
          <w:szCs w:val="22"/>
        </w:rPr>
        <w:t>. Se originó con tal pensamiento una actitud ética, más que una religión sistemática con sus dogmas,</w:t>
      </w:r>
      <w:r>
        <w:rPr>
          <w:rFonts w:ascii="Arial" w:hAnsi="Arial" w:cs="Arial"/>
          <w:b/>
          <w:sz w:val="22"/>
          <w:szCs w:val="22"/>
        </w:rPr>
        <w:t xml:space="preserve"> normas morales y cultos. </w:t>
      </w:r>
      <w:r w:rsidR="003823BF" w:rsidRPr="00200154">
        <w:rPr>
          <w:rFonts w:ascii="Arial" w:hAnsi="Arial" w:cs="Arial"/>
          <w:b/>
          <w:sz w:val="22"/>
          <w:szCs w:val="22"/>
        </w:rPr>
        <w:t>Es actitud ética, más que dogmática y religiosa, que tuvo cierta influencia en China hacia el siglo III a de C., pero que luego se desenvolvió</w:t>
      </w:r>
      <w:r>
        <w:rPr>
          <w:rFonts w:ascii="Arial" w:hAnsi="Arial" w:cs="Arial"/>
          <w:b/>
          <w:sz w:val="22"/>
          <w:szCs w:val="22"/>
        </w:rPr>
        <w:t xml:space="preserve"> </w:t>
      </w:r>
      <w:r w:rsidR="003823BF" w:rsidRPr="00200154">
        <w:rPr>
          <w:rFonts w:ascii="Arial" w:hAnsi="Arial" w:cs="Arial"/>
          <w:b/>
          <w:sz w:val="22"/>
          <w:szCs w:val="22"/>
        </w:rPr>
        <w:t>en diversos lugares, llegando a influir en Occidente.</w:t>
      </w:r>
    </w:p>
    <w:p w:rsidR="003823BF" w:rsidRPr="0083335A" w:rsidRDefault="003823BF" w:rsidP="00200154">
      <w:pPr>
        <w:pStyle w:val="estilo2"/>
        <w:spacing w:before="0" w:beforeAutospacing="0" w:after="0" w:afterAutospacing="0"/>
        <w:jc w:val="both"/>
        <w:rPr>
          <w:rStyle w:val="Textoennegrita"/>
          <w:rFonts w:ascii="Arial" w:hAnsi="Arial" w:cs="Arial"/>
          <w:color w:val="0070C0"/>
          <w:sz w:val="22"/>
          <w:szCs w:val="22"/>
        </w:rPr>
      </w:pPr>
      <w:r w:rsidRPr="00200154">
        <w:rPr>
          <w:rFonts w:ascii="Arial" w:hAnsi="Arial" w:cs="Arial"/>
          <w:b/>
          <w:sz w:val="22"/>
          <w:szCs w:val="22"/>
        </w:rPr>
        <w:br/>
      </w:r>
      <w:r w:rsidRPr="0083335A">
        <w:rPr>
          <w:rFonts w:ascii="Arial" w:hAnsi="Arial" w:cs="Arial"/>
          <w:b/>
          <w:color w:val="0070C0"/>
          <w:sz w:val="22"/>
          <w:szCs w:val="22"/>
        </w:rPr>
        <w:t xml:space="preserve">    </w:t>
      </w:r>
      <w:r w:rsidRPr="0083335A">
        <w:rPr>
          <w:rStyle w:val="Textoennegrita"/>
          <w:rFonts w:ascii="Arial" w:hAnsi="Arial" w:cs="Arial"/>
          <w:color w:val="0070C0"/>
          <w:sz w:val="22"/>
          <w:szCs w:val="22"/>
        </w:rPr>
        <w:t>1</w:t>
      </w:r>
      <w:r w:rsidR="0083335A" w:rsidRPr="0083335A">
        <w:rPr>
          <w:rStyle w:val="Textoennegrita"/>
          <w:rFonts w:ascii="Arial" w:hAnsi="Arial" w:cs="Arial"/>
          <w:color w:val="0070C0"/>
          <w:sz w:val="22"/>
          <w:szCs w:val="22"/>
        </w:rPr>
        <w:t>º</w:t>
      </w:r>
      <w:r w:rsidRPr="0083335A">
        <w:rPr>
          <w:rStyle w:val="Textoennegrita"/>
          <w:rFonts w:ascii="Arial" w:hAnsi="Arial" w:cs="Arial"/>
          <w:color w:val="0070C0"/>
          <w:sz w:val="22"/>
          <w:szCs w:val="22"/>
        </w:rPr>
        <w:t>. La figura</w:t>
      </w:r>
    </w:p>
    <w:p w:rsidR="0083335A" w:rsidRPr="00200154" w:rsidRDefault="0083335A" w:rsidP="00200154">
      <w:pPr>
        <w:pStyle w:val="estilo2"/>
        <w:spacing w:before="0" w:beforeAutospacing="0" w:after="0" w:afterAutospacing="0"/>
        <w:jc w:val="both"/>
        <w:rPr>
          <w:rFonts w:ascii="Arial" w:hAnsi="Arial" w:cs="Arial"/>
          <w:b/>
          <w:sz w:val="22"/>
          <w:szCs w:val="22"/>
        </w:rPr>
      </w:pP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Lao-</w:t>
      </w:r>
      <w:proofErr w:type="spellStart"/>
      <w:r w:rsidRPr="00200154">
        <w:rPr>
          <w:rFonts w:ascii="Arial" w:hAnsi="Arial" w:cs="Arial"/>
          <w:b/>
          <w:sz w:val="22"/>
          <w:szCs w:val="22"/>
        </w:rPr>
        <w:t>tsé</w:t>
      </w:r>
      <w:proofErr w:type="spellEnd"/>
      <w:r w:rsidRPr="00200154">
        <w:rPr>
          <w:rFonts w:ascii="Arial" w:hAnsi="Arial" w:cs="Arial"/>
          <w:b/>
          <w:sz w:val="22"/>
          <w:szCs w:val="22"/>
        </w:rPr>
        <w:t xml:space="preserve"> o </w:t>
      </w:r>
      <w:proofErr w:type="spellStart"/>
      <w:r w:rsidRPr="00200154">
        <w:rPr>
          <w:rFonts w:ascii="Arial" w:hAnsi="Arial" w:cs="Arial"/>
          <w:b/>
          <w:sz w:val="22"/>
          <w:szCs w:val="22"/>
        </w:rPr>
        <w:t>Laozi</w:t>
      </w:r>
      <w:proofErr w:type="spellEnd"/>
      <w:r w:rsidRPr="00200154">
        <w:rPr>
          <w:rFonts w:ascii="Arial" w:hAnsi="Arial" w:cs="Arial"/>
          <w:b/>
          <w:sz w:val="22"/>
          <w:szCs w:val="22"/>
        </w:rPr>
        <w:t xml:space="preserve"> (c. 570 - c. 490 a.C.), fue filósofo chino y parece que fue un funcionario al que lu</w:t>
      </w:r>
      <w:r w:rsidRPr="00200154">
        <w:rPr>
          <w:rFonts w:ascii="Arial" w:hAnsi="Arial" w:cs="Arial"/>
          <w:b/>
          <w:sz w:val="22"/>
          <w:szCs w:val="22"/>
        </w:rPr>
        <w:t>e</w:t>
      </w:r>
      <w:r w:rsidRPr="00200154">
        <w:rPr>
          <w:rFonts w:ascii="Arial" w:hAnsi="Arial" w:cs="Arial"/>
          <w:b/>
          <w:sz w:val="22"/>
          <w:szCs w:val="22"/>
        </w:rPr>
        <w:t>go se le idealizó. No es clara su existencia, pero se multiplicaron las leyendas sobre él.</w:t>
      </w: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De ser verdad su existencia, habría en nacido en la provincia china de Henan. Parece que fue b</w:t>
      </w:r>
      <w:r w:rsidRPr="00200154">
        <w:rPr>
          <w:rFonts w:ascii="Arial" w:hAnsi="Arial" w:cs="Arial"/>
          <w:b/>
          <w:sz w:val="22"/>
          <w:szCs w:val="22"/>
        </w:rPr>
        <w:t>i</w:t>
      </w:r>
      <w:r w:rsidRPr="00200154">
        <w:rPr>
          <w:rFonts w:ascii="Arial" w:hAnsi="Arial" w:cs="Arial"/>
          <w:b/>
          <w:sz w:val="22"/>
          <w:szCs w:val="22"/>
        </w:rPr>
        <w:t>bliotecario de la corte.  Si</w:t>
      </w:r>
      <w:r w:rsidR="0083335A">
        <w:rPr>
          <w:rFonts w:ascii="Arial" w:hAnsi="Arial" w:cs="Arial"/>
          <w:b/>
          <w:sz w:val="22"/>
          <w:szCs w:val="22"/>
        </w:rPr>
        <w:t>n</w:t>
      </w:r>
      <w:r w:rsidRPr="00200154">
        <w:rPr>
          <w:rFonts w:ascii="Arial" w:hAnsi="Arial" w:cs="Arial"/>
          <w:b/>
          <w:sz w:val="22"/>
          <w:szCs w:val="22"/>
        </w:rPr>
        <w:t xml:space="preserve"> datos rigurosos históricos, se le atribuye la redacción del </w:t>
      </w:r>
      <w:r w:rsidRPr="00200154">
        <w:rPr>
          <w:rStyle w:val="nfasis"/>
          <w:rFonts w:ascii="Arial" w:hAnsi="Arial" w:cs="Arial"/>
          <w:b/>
          <w:sz w:val="22"/>
          <w:szCs w:val="22"/>
        </w:rPr>
        <w:t xml:space="preserve">Tao </w:t>
      </w:r>
      <w:proofErr w:type="spellStart"/>
      <w:r w:rsidRPr="00200154">
        <w:rPr>
          <w:rStyle w:val="nfasis"/>
          <w:rFonts w:ascii="Arial" w:hAnsi="Arial" w:cs="Arial"/>
          <w:b/>
          <w:sz w:val="22"/>
          <w:szCs w:val="22"/>
        </w:rPr>
        <w:t>Tê</w:t>
      </w:r>
      <w:proofErr w:type="spellEnd"/>
      <w:r w:rsidRPr="00200154">
        <w:rPr>
          <w:rStyle w:val="nfasis"/>
          <w:rFonts w:ascii="Arial" w:hAnsi="Arial" w:cs="Arial"/>
          <w:b/>
          <w:sz w:val="22"/>
          <w:szCs w:val="22"/>
        </w:rPr>
        <w:t>-King</w:t>
      </w:r>
      <w:r w:rsidRPr="00200154">
        <w:rPr>
          <w:rFonts w:ascii="Arial" w:hAnsi="Arial" w:cs="Arial"/>
          <w:b/>
          <w:sz w:val="22"/>
          <w:szCs w:val="22"/>
        </w:rPr>
        <w:t xml:space="preserve"> (Libro de la Vía y de la Virtud), que orientó a sus seguidores hacia una for</w:t>
      </w:r>
      <w:r w:rsidRPr="00200154">
        <w:rPr>
          <w:rFonts w:ascii="Arial" w:hAnsi="Arial" w:cs="Arial"/>
          <w:b/>
          <w:sz w:val="22"/>
          <w:szCs w:val="22"/>
        </w:rPr>
        <w:softHyphen/>
        <w:t>ma ordenada de vida, de trabajo, de orden social y  de piedad. Parece que, cuando ya tenía gran prestigio, abandonó, o huyó, de China y marchó a vivir en algún lugar de Occidente, en donde sus pasos se perdieron.</w:t>
      </w:r>
    </w:p>
    <w:p w:rsidR="0083335A" w:rsidRDefault="0083335A" w:rsidP="00200154">
      <w:pPr>
        <w:pStyle w:val="estilo2"/>
        <w:spacing w:before="0" w:beforeAutospacing="0" w:after="0" w:afterAutospacing="0"/>
        <w:jc w:val="both"/>
        <w:rPr>
          <w:rFonts w:ascii="Arial" w:hAnsi="Arial" w:cs="Arial"/>
          <w:b/>
          <w:sz w:val="22"/>
          <w:szCs w:val="22"/>
        </w:rPr>
      </w:pP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En algunos lugares de China, la figura de </w:t>
      </w:r>
      <w:proofErr w:type="spellStart"/>
      <w:r w:rsidRPr="00200154">
        <w:rPr>
          <w:rFonts w:ascii="Arial" w:hAnsi="Arial" w:cs="Arial"/>
          <w:b/>
          <w:sz w:val="22"/>
          <w:szCs w:val="22"/>
        </w:rPr>
        <w:t>Laotsé</w:t>
      </w:r>
      <w:proofErr w:type="spellEnd"/>
      <w:r w:rsidRPr="00200154">
        <w:rPr>
          <w:rFonts w:ascii="Arial" w:hAnsi="Arial" w:cs="Arial"/>
          <w:b/>
          <w:sz w:val="22"/>
          <w:szCs w:val="22"/>
        </w:rPr>
        <w:t xml:space="preserve"> se convirtió después en una divinidad que transmitió a la humanidad el misterio del ser. Existía también la tradición de que Lao-</w:t>
      </w:r>
      <w:proofErr w:type="spellStart"/>
      <w:r w:rsidRPr="00200154">
        <w:rPr>
          <w:rFonts w:ascii="Arial" w:hAnsi="Arial" w:cs="Arial"/>
          <w:b/>
          <w:sz w:val="22"/>
          <w:szCs w:val="22"/>
        </w:rPr>
        <w:t>tse</w:t>
      </w:r>
      <w:proofErr w:type="spellEnd"/>
      <w:r w:rsidRPr="00200154">
        <w:rPr>
          <w:rFonts w:ascii="Arial" w:hAnsi="Arial" w:cs="Arial"/>
          <w:b/>
          <w:sz w:val="22"/>
          <w:szCs w:val="22"/>
        </w:rPr>
        <w:t>, luego que salió de China se convirtió en un Buda viviente y perpetuo.</w:t>
      </w:r>
    </w:p>
    <w:p w:rsidR="0083335A" w:rsidRDefault="0083335A" w:rsidP="00200154">
      <w:pPr>
        <w:pStyle w:val="estilo2"/>
        <w:spacing w:before="0" w:beforeAutospacing="0" w:after="0" w:afterAutospacing="0"/>
        <w:jc w:val="both"/>
        <w:rPr>
          <w:rFonts w:ascii="Arial" w:hAnsi="Arial" w:cs="Arial"/>
          <w:b/>
          <w:sz w:val="22"/>
          <w:szCs w:val="22"/>
        </w:rPr>
      </w:pPr>
    </w:p>
    <w:p w:rsidR="003823BF" w:rsidRPr="0083335A" w:rsidRDefault="003823BF" w:rsidP="00200154">
      <w:pPr>
        <w:pStyle w:val="estilo2"/>
        <w:spacing w:before="0" w:beforeAutospacing="0" w:after="0" w:afterAutospacing="0"/>
        <w:jc w:val="both"/>
        <w:rPr>
          <w:rFonts w:ascii="Arial" w:hAnsi="Arial" w:cs="Arial"/>
          <w:b/>
          <w:color w:val="0070C0"/>
          <w:sz w:val="22"/>
          <w:szCs w:val="22"/>
        </w:rPr>
      </w:pPr>
      <w:r w:rsidRPr="0083335A">
        <w:rPr>
          <w:rFonts w:ascii="Arial" w:hAnsi="Arial" w:cs="Arial"/>
          <w:b/>
          <w:color w:val="0070C0"/>
          <w:sz w:val="22"/>
          <w:szCs w:val="22"/>
        </w:rPr>
        <w:t xml:space="preserve">   </w:t>
      </w:r>
      <w:r w:rsidRPr="0083335A">
        <w:rPr>
          <w:rStyle w:val="Textoennegrita"/>
          <w:rFonts w:ascii="Arial" w:hAnsi="Arial" w:cs="Arial"/>
          <w:color w:val="0070C0"/>
          <w:sz w:val="22"/>
          <w:szCs w:val="22"/>
        </w:rPr>
        <w:t>2</w:t>
      </w:r>
      <w:r w:rsidR="0083335A" w:rsidRPr="0083335A">
        <w:rPr>
          <w:rStyle w:val="Textoennegrita"/>
          <w:rFonts w:ascii="Arial" w:hAnsi="Arial" w:cs="Arial"/>
          <w:color w:val="0070C0"/>
          <w:sz w:val="22"/>
          <w:szCs w:val="22"/>
        </w:rPr>
        <w:t>º</w:t>
      </w:r>
      <w:r w:rsidRPr="0083335A">
        <w:rPr>
          <w:rStyle w:val="Textoennegrita"/>
          <w:rFonts w:ascii="Arial" w:hAnsi="Arial" w:cs="Arial"/>
          <w:color w:val="0070C0"/>
          <w:sz w:val="22"/>
          <w:szCs w:val="22"/>
        </w:rPr>
        <w:t>. El libro</w:t>
      </w:r>
    </w:p>
    <w:p w:rsidR="0083335A" w:rsidRDefault="0083335A" w:rsidP="00200154">
      <w:pPr>
        <w:pStyle w:val="estilo2"/>
        <w:spacing w:before="0" w:beforeAutospacing="0" w:after="0" w:afterAutospacing="0"/>
        <w:jc w:val="both"/>
        <w:rPr>
          <w:rFonts w:ascii="Arial" w:hAnsi="Arial" w:cs="Arial"/>
          <w:b/>
          <w:sz w:val="22"/>
          <w:szCs w:val="22"/>
        </w:rPr>
      </w:pP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Sea lo que sea de su figura, el texto del </w:t>
      </w:r>
      <w:r w:rsidRPr="00200154">
        <w:rPr>
          <w:rStyle w:val="nfasis"/>
          <w:rFonts w:ascii="Arial" w:hAnsi="Arial" w:cs="Arial"/>
          <w:b/>
          <w:sz w:val="22"/>
          <w:szCs w:val="22"/>
        </w:rPr>
        <w:t xml:space="preserve">Tao </w:t>
      </w:r>
      <w:proofErr w:type="spellStart"/>
      <w:r w:rsidRPr="00200154">
        <w:rPr>
          <w:rStyle w:val="nfasis"/>
          <w:rFonts w:ascii="Arial" w:hAnsi="Arial" w:cs="Arial"/>
          <w:b/>
          <w:sz w:val="22"/>
          <w:szCs w:val="22"/>
        </w:rPr>
        <w:t>Tê</w:t>
      </w:r>
      <w:proofErr w:type="spellEnd"/>
      <w:r w:rsidRPr="00200154">
        <w:rPr>
          <w:rStyle w:val="nfasis"/>
          <w:rFonts w:ascii="Arial" w:hAnsi="Arial" w:cs="Arial"/>
          <w:b/>
          <w:sz w:val="22"/>
          <w:szCs w:val="22"/>
        </w:rPr>
        <w:t>-King</w:t>
      </w:r>
      <w:r w:rsidRPr="00200154">
        <w:rPr>
          <w:rFonts w:ascii="Arial" w:hAnsi="Arial" w:cs="Arial"/>
          <w:b/>
          <w:sz w:val="22"/>
          <w:szCs w:val="22"/>
        </w:rPr>
        <w:t xml:space="preserve"> es la obra literaria más traducida del chino a diversos idiomas. Tuvo mucha influencia en el pensa</w:t>
      </w:r>
      <w:r w:rsidRPr="00200154">
        <w:rPr>
          <w:rFonts w:ascii="Arial" w:hAnsi="Arial" w:cs="Arial"/>
          <w:b/>
          <w:sz w:val="22"/>
          <w:szCs w:val="22"/>
        </w:rPr>
        <w:softHyphen/>
        <w:t>mien</w:t>
      </w:r>
      <w:r w:rsidRPr="00200154">
        <w:rPr>
          <w:rFonts w:ascii="Arial" w:hAnsi="Arial" w:cs="Arial"/>
          <w:b/>
          <w:sz w:val="22"/>
          <w:szCs w:val="22"/>
        </w:rPr>
        <w:softHyphen/>
        <w:t>to y en la cultura del Oriente.</w:t>
      </w: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Los textos antiguos se conservan escritos en un chino relativamente culto y amplio en términos y conceptos. Recoge unos 10.000 caracteres y parece que la redacción que conocemos no se remo</w:t>
      </w:r>
      <w:r w:rsidRPr="00200154">
        <w:rPr>
          <w:rFonts w:ascii="Arial" w:hAnsi="Arial" w:cs="Arial"/>
          <w:b/>
          <w:sz w:val="22"/>
          <w:szCs w:val="22"/>
        </w:rPr>
        <w:t>n</w:t>
      </w:r>
      <w:r w:rsidRPr="00200154">
        <w:rPr>
          <w:rFonts w:ascii="Arial" w:hAnsi="Arial" w:cs="Arial"/>
          <w:b/>
          <w:sz w:val="22"/>
          <w:szCs w:val="22"/>
        </w:rPr>
        <w:t>ta más allá del año 300 a.C.   Defiende las enseñanzas tradicionales de la sociedad china, con más de ética que de dogmática. Se ordenan los principios con solidez y serenidad, con un estilo que parece de un solo autor, pues las rimas y el ritmo de la composición responden a un esquema de poema filosófico de tono moralizante.</w:t>
      </w:r>
    </w:p>
    <w:p w:rsidR="0083335A" w:rsidRDefault="0083335A" w:rsidP="00200154">
      <w:pPr>
        <w:pStyle w:val="estilo2"/>
        <w:spacing w:before="0" w:beforeAutospacing="0" w:after="0" w:afterAutospacing="0"/>
        <w:jc w:val="both"/>
        <w:rPr>
          <w:rFonts w:ascii="Arial" w:hAnsi="Arial" w:cs="Arial"/>
          <w:b/>
          <w:sz w:val="22"/>
          <w:szCs w:val="22"/>
        </w:rPr>
      </w:pP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Entre las escuelas de pensamiento de origen chino, la influencia del taoísmo sólo ha sido sup</w:t>
      </w:r>
      <w:r w:rsidRPr="00200154">
        <w:rPr>
          <w:rFonts w:ascii="Arial" w:hAnsi="Arial" w:cs="Arial"/>
          <w:b/>
          <w:sz w:val="22"/>
          <w:szCs w:val="22"/>
        </w:rPr>
        <w:t>e</w:t>
      </w:r>
      <w:r w:rsidRPr="00200154">
        <w:rPr>
          <w:rFonts w:ascii="Arial" w:hAnsi="Arial" w:cs="Arial"/>
          <w:b/>
          <w:sz w:val="22"/>
          <w:szCs w:val="22"/>
        </w:rPr>
        <w:t>rada por la del confucianismo. Además el taoísmo se desenvolvió luego en otros escritos como el "</w:t>
      </w:r>
      <w:proofErr w:type="spellStart"/>
      <w:r w:rsidRPr="00200154">
        <w:rPr>
          <w:rFonts w:ascii="Arial" w:hAnsi="Arial" w:cs="Arial"/>
          <w:b/>
          <w:sz w:val="22"/>
          <w:szCs w:val="22"/>
        </w:rPr>
        <w:t>Zhuangzi</w:t>
      </w:r>
      <w:proofErr w:type="spellEnd"/>
      <w:r w:rsidRPr="00200154">
        <w:rPr>
          <w:rFonts w:ascii="Arial" w:hAnsi="Arial" w:cs="Arial"/>
          <w:b/>
          <w:sz w:val="22"/>
          <w:szCs w:val="22"/>
        </w:rPr>
        <w:t>", un libro de parábolas y alegorías que también data del siglo III.</w:t>
      </w:r>
    </w:p>
    <w:p w:rsidR="0083335A" w:rsidRDefault="0083335A" w:rsidP="00200154">
      <w:pPr>
        <w:pStyle w:val="estilo2"/>
        <w:spacing w:before="0" w:beforeAutospacing="0" w:after="0" w:afterAutospacing="0"/>
        <w:jc w:val="both"/>
        <w:rPr>
          <w:rFonts w:ascii="Arial" w:hAnsi="Arial" w:cs="Arial"/>
          <w:b/>
          <w:sz w:val="22"/>
          <w:szCs w:val="22"/>
        </w:rPr>
      </w:pPr>
    </w:p>
    <w:p w:rsidR="003823BF" w:rsidRPr="0083335A" w:rsidRDefault="003823BF" w:rsidP="00200154">
      <w:pPr>
        <w:pStyle w:val="estilo2"/>
        <w:spacing w:before="0" w:beforeAutospacing="0" w:after="0" w:afterAutospacing="0"/>
        <w:jc w:val="both"/>
        <w:rPr>
          <w:rFonts w:ascii="Arial" w:hAnsi="Arial" w:cs="Arial"/>
          <w:b/>
          <w:color w:val="0070C0"/>
          <w:sz w:val="22"/>
          <w:szCs w:val="22"/>
        </w:rPr>
      </w:pPr>
      <w:r w:rsidRPr="0083335A">
        <w:rPr>
          <w:rFonts w:ascii="Arial" w:hAnsi="Arial" w:cs="Arial"/>
          <w:b/>
          <w:color w:val="0070C0"/>
          <w:sz w:val="22"/>
          <w:szCs w:val="22"/>
        </w:rPr>
        <w:t xml:space="preserve">   </w:t>
      </w:r>
      <w:r w:rsidRPr="0083335A">
        <w:rPr>
          <w:rStyle w:val="Textoennegrita"/>
          <w:rFonts w:ascii="Arial" w:hAnsi="Arial" w:cs="Arial"/>
          <w:color w:val="0070C0"/>
          <w:sz w:val="22"/>
          <w:szCs w:val="22"/>
        </w:rPr>
        <w:t>3</w:t>
      </w:r>
      <w:r w:rsidR="0083335A" w:rsidRPr="0083335A">
        <w:rPr>
          <w:rStyle w:val="Textoennegrita"/>
          <w:rFonts w:ascii="Arial" w:hAnsi="Arial" w:cs="Arial"/>
          <w:color w:val="0070C0"/>
          <w:sz w:val="22"/>
          <w:szCs w:val="22"/>
        </w:rPr>
        <w:t>º</w:t>
      </w:r>
      <w:r w:rsidRPr="0083335A">
        <w:rPr>
          <w:rStyle w:val="Textoennegrita"/>
          <w:rFonts w:ascii="Arial" w:hAnsi="Arial" w:cs="Arial"/>
          <w:color w:val="0070C0"/>
          <w:sz w:val="22"/>
          <w:szCs w:val="22"/>
        </w:rPr>
        <w:t>. Principios religiosos</w:t>
      </w:r>
    </w:p>
    <w:p w:rsidR="0083335A" w:rsidRDefault="0083335A" w:rsidP="00200154">
      <w:pPr>
        <w:pStyle w:val="estilo2"/>
        <w:spacing w:before="0" w:beforeAutospacing="0" w:after="0" w:afterAutospacing="0"/>
        <w:jc w:val="both"/>
        <w:rPr>
          <w:rFonts w:ascii="Arial" w:hAnsi="Arial" w:cs="Arial"/>
          <w:b/>
          <w:sz w:val="22"/>
          <w:szCs w:val="22"/>
        </w:rPr>
      </w:pP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Como religión, el Taoísmo cuenta con un sistema de principios sencillos, aunque generales, que resumen la tradicional y peculiar actitud china ante la existencia: fatalismo, resignación, paz. A d</w:t>
      </w:r>
      <w:r w:rsidRPr="00200154">
        <w:rPr>
          <w:rFonts w:ascii="Arial" w:hAnsi="Arial" w:cs="Arial"/>
          <w:b/>
          <w:sz w:val="22"/>
          <w:szCs w:val="22"/>
        </w:rPr>
        <w:t>i</w:t>
      </w:r>
      <w:r w:rsidRPr="00200154">
        <w:rPr>
          <w:rFonts w:ascii="Arial" w:hAnsi="Arial" w:cs="Arial"/>
          <w:b/>
          <w:sz w:val="22"/>
          <w:szCs w:val="22"/>
        </w:rPr>
        <w:t>ferencia del estilo confucionista, que reclama a los individuos y a los grupos sumisión a la autor</w:t>
      </w:r>
      <w:r w:rsidRPr="00200154">
        <w:rPr>
          <w:rFonts w:ascii="Arial" w:hAnsi="Arial" w:cs="Arial"/>
          <w:b/>
          <w:sz w:val="22"/>
          <w:szCs w:val="22"/>
        </w:rPr>
        <w:t>i</w:t>
      </w:r>
      <w:r w:rsidRPr="00200154">
        <w:rPr>
          <w:rFonts w:ascii="Arial" w:hAnsi="Arial" w:cs="Arial"/>
          <w:b/>
          <w:sz w:val="22"/>
          <w:szCs w:val="22"/>
        </w:rPr>
        <w:t>dad para mantener el sistema social, el taoísmo alienta al indivi</w:t>
      </w:r>
      <w:r w:rsidRPr="00200154">
        <w:rPr>
          <w:rFonts w:ascii="Arial" w:hAnsi="Arial" w:cs="Arial"/>
          <w:b/>
          <w:sz w:val="22"/>
          <w:szCs w:val="22"/>
        </w:rPr>
        <w:softHyphen/>
        <w:t>duo a ignorar los dictados de la s</w:t>
      </w:r>
      <w:r w:rsidRPr="00200154">
        <w:rPr>
          <w:rFonts w:ascii="Arial" w:hAnsi="Arial" w:cs="Arial"/>
          <w:b/>
          <w:sz w:val="22"/>
          <w:szCs w:val="22"/>
        </w:rPr>
        <w:t>o</w:t>
      </w:r>
      <w:r w:rsidRPr="00200154">
        <w:rPr>
          <w:rFonts w:ascii="Arial" w:hAnsi="Arial" w:cs="Arial"/>
          <w:b/>
          <w:sz w:val="22"/>
          <w:szCs w:val="22"/>
        </w:rPr>
        <w:t>ciedad y someterse sólo a la fuerza que rige el Universo, el Tao.</w:t>
      </w:r>
    </w:p>
    <w:p w:rsidR="0083335A" w:rsidRDefault="0083335A" w:rsidP="00200154">
      <w:pPr>
        <w:pStyle w:val="estilo2"/>
        <w:spacing w:before="0" w:beforeAutospacing="0" w:after="0" w:afterAutospacing="0"/>
        <w:jc w:val="both"/>
        <w:rPr>
          <w:rFonts w:ascii="Arial" w:hAnsi="Arial" w:cs="Arial"/>
          <w:b/>
          <w:sz w:val="22"/>
          <w:szCs w:val="22"/>
        </w:rPr>
      </w:pP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Los principios siguientes sintetizan el mensaje tao:</w:t>
      </w: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xml:space="preserve">     *  El Tao es el principio universal que explica el ser y la vida, la realidad y el porvenir. Se pide el abandono "fatalista" al Tao. Ante </w:t>
      </w:r>
      <w:proofErr w:type="spellStart"/>
      <w:r w:rsidRPr="00200154">
        <w:rPr>
          <w:rFonts w:ascii="Arial" w:hAnsi="Arial" w:cs="Arial"/>
          <w:b/>
          <w:sz w:val="22"/>
          <w:szCs w:val="22"/>
        </w:rPr>
        <w:t>el</w:t>
      </w:r>
      <w:proofErr w:type="spellEnd"/>
      <w:r w:rsidRPr="00200154">
        <w:rPr>
          <w:rFonts w:ascii="Arial" w:hAnsi="Arial" w:cs="Arial"/>
          <w:b/>
          <w:sz w:val="22"/>
          <w:szCs w:val="22"/>
        </w:rPr>
        <w:t>, el sabio debe buscar el "no hacer nada" (</w:t>
      </w:r>
      <w:proofErr w:type="spellStart"/>
      <w:r w:rsidRPr="00200154">
        <w:rPr>
          <w:rStyle w:val="nfasis"/>
          <w:rFonts w:ascii="Arial" w:hAnsi="Arial" w:cs="Arial"/>
          <w:b/>
          <w:sz w:val="22"/>
          <w:szCs w:val="22"/>
        </w:rPr>
        <w:t>wu</w:t>
      </w:r>
      <w:proofErr w:type="spellEnd"/>
      <w:r w:rsidRPr="00200154">
        <w:rPr>
          <w:rStyle w:val="nfasis"/>
          <w:rFonts w:ascii="Arial" w:hAnsi="Arial" w:cs="Arial"/>
          <w:b/>
          <w:sz w:val="22"/>
          <w:szCs w:val="22"/>
        </w:rPr>
        <w:t xml:space="preserve"> </w:t>
      </w:r>
      <w:proofErr w:type="spellStart"/>
      <w:r w:rsidRPr="00200154">
        <w:rPr>
          <w:rStyle w:val="nfasis"/>
          <w:rFonts w:ascii="Arial" w:hAnsi="Arial" w:cs="Arial"/>
          <w:b/>
          <w:sz w:val="22"/>
          <w:szCs w:val="22"/>
        </w:rPr>
        <w:t>wei</w:t>
      </w:r>
      <w:proofErr w:type="spellEnd"/>
      <w:r w:rsidRPr="00200154">
        <w:rPr>
          <w:rFonts w:ascii="Arial" w:hAnsi="Arial" w:cs="Arial"/>
          <w:b/>
          <w:sz w:val="22"/>
          <w:szCs w:val="22"/>
        </w:rPr>
        <w:t>). Debe dejar que las cosas sigan su curso natural.</w:t>
      </w: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  Cada uno tiene su destino, de rey o de siervo, de vida larga o de muerte prematura. Lo impo</w:t>
      </w:r>
      <w:r w:rsidRPr="00200154">
        <w:rPr>
          <w:rFonts w:ascii="Arial" w:hAnsi="Arial" w:cs="Arial"/>
          <w:b/>
          <w:sz w:val="22"/>
          <w:szCs w:val="22"/>
        </w:rPr>
        <w:t>r</w:t>
      </w:r>
      <w:r w:rsidRPr="00200154">
        <w:rPr>
          <w:rFonts w:ascii="Arial" w:hAnsi="Arial" w:cs="Arial"/>
          <w:b/>
          <w:sz w:val="22"/>
          <w:szCs w:val="22"/>
        </w:rPr>
        <w:t>tante para pasar por la vida con paz es asumir el destino. A todo el que quiera la paz, se le pide que mantenga la mente y el cora</w:t>
      </w:r>
      <w:r w:rsidRPr="00200154">
        <w:rPr>
          <w:rFonts w:ascii="Arial" w:hAnsi="Arial" w:cs="Arial"/>
          <w:b/>
          <w:sz w:val="22"/>
          <w:szCs w:val="22"/>
        </w:rPr>
        <w:softHyphen/>
        <w:t>zón con serenidad para recibir la vida como es.</w:t>
      </w: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r>
    </w:p>
    <w:p w:rsidR="003823BF"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lastRenderedPageBreak/>
        <w:t>     *  El libro recomienda a los reyes que gobiernen bien a los pueblos, en la sencillez y el orden, para que así puedan amoldarse a la naturaleza, auténtica meta del hombre. Y exige a los vasallos que cumplan las leyes y aceptan resignadamente la ley, los tributos, la paz y la guerra, el trabajo y la convivencia</w:t>
      </w:r>
    </w:p>
    <w:p w:rsidR="0083335A" w:rsidRPr="00200154" w:rsidRDefault="0083335A" w:rsidP="00200154">
      <w:pPr>
        <w:pStyle w:val="estilo2"/>
        <w:spacing w:before="0" w:beforeAutospacing="0" w:after="0" w:afterAutospacing="0"/>
        <w:jc w:val="both"/>
        <w:rPr>
          <w:rFonts w:ascii="Arial" w:hAnsi="Arial" w:cs="Arial"/>
          <w:b/>
          <w:sz w:val="22"/>
          <w:szCs w:val="22"/>
        </w:rPr>
      </w:pPr>
    </w:p>
    <w:p w:rsidR="003823BF" w:rsidRPr="00200154" w:rsidRDefault="003823BF" w:rsidP="0083335A">
      <w:pPr>
        <w:widowControl/>
        <w:autoSpaceDE/>
        <w:autoSpaceDN/>
        <w:adjustRightInd/>
        <w:jc w:val="center"/>
        <w:rPr>
          <w:b/>
          <w:sz w:val="22"/>
          <w:szCs w:val="22"/>
        </w:rPr>
      </w:pPr>
      <w:r w:rsidRPr="00200154">
        <w:rPr>
          <w:b/>
          <w:noProof/>
          <w:sz w:val="22"/>
          <w:szCs w:val="22"/>
        </w:rPr>
        <w:drawing>
          <wp:inline distT="0" distB="0" distL="0" distR="0">
            <wp:extent cx="1774521" cy="1943100"/>
            <wp:effectExtent l="19050" t="0" r="0" b="0"/>
            <wp:docPr id="26" name="Imagen 26" descr="http://catequesis.lasalle.es/L/zplantilla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tequesis.lasalle.es/L/zplantilla_clip_image001.gif"/>
                    <pic:cNvPicPr>
                      <a:picLocks noChangeAspect="1" noChangeArrowheads="1"/>
                    </pic:cNvPicPr>
                  </pic:nvPicPr>
                  <pic:blipFill>
                    <a:blip r:embed="rId24"/>
                    <a:srcRect/>
                    <a:stretch>
                      <a:fillRect/>
                    </a:stretch>
                  </pic:blipFill>
                  <pic:spPr bwMode="auto">
                    <a:xfrm>
                      <a:off x="0" y="0"/>
                      <a:ext cx="1774521" cy="1943100"/>
                    </a:xfrm>
                    <a:prstGeom prst="rect">
                      <a:avLst/>
                    </a:prstGeom>
                    <a:noFill/>
                    <a:ln w="9525">
                      <a:noFill/>
                      <a:miter lim="800000"/>
                      <a:headEnd/>
                      <a:tailEnd/>
                    </a:ln>
                  </pic:spPr>
                </pic:pic>
              </a:graphicData>
            </a:graphic>
          </wp:inline>
        </w:drawing>
      </w:r>
    </w:p>
    <w:p w:rsidR="0083335A" w:rsidRDefault="0083335A" w:rsidP="00200154">
      <w:pPr>
        <w:widowControl/>
        <w:autoSpaceDE/>
        <w:autoSpaceDN/>
        <w:adjustRightInd/>
        <w:jc w:val="both"/>
        <w:rPr>
          <w:b/>
          <w:sz w:val="22"/>
          <w:szCs w:val="22"/>
        </w:rPr>
      </w:pPr>
    </w:p>
    <w:p w:rsidR="003823BF" w:rsidRPr="0083335A" w:rsidRDefault="003823BF" w:rsidP="00200154">
      <w:pPr>
        <w:widowControl/>
        <w:autoSpaceDE/>
        <w:autoSpaceDN/>
        <w:adjustRightInd/>
        <w:jc w:val="both"/>
        <w:rPr>
          <w:b/>
          <w:color w:val="0070C0"/>
          <w:sz w:val="22"/>
          <w:szCs w:val="22"/>
        </w:rPr>
      </w:pPr>
      <w:r w:rsidRPr="0083335A">
        <w:rPr>
          <w:b/>
          <w:color w:val="0070C0"/>
          <w:sz w:val="22"/>
          <w:szCs w:val="22"/>
        </w:rPr>
        <w:t>  </w:t>
      </w:r>
      <w:r w:rsidRPr="0083335A">
        <w:rPr>
          <w:b/>
          <w:bCs/>
          <w:color w:val="0070C0"/>
          <w:sz w:val="22"/>
          <w:szCs w:val="22"/>
        </w:rPr>
        <w:t> 4</w:t>
      </w:r>
      <w:r w:rsidR="0083335A" w:rsidRPr="0083335A">
        <w:rPr>
          <w:b/>
          <w:bCs/>
          <w:color w:val="0070C0"/>
          <w:sz w:val="22"/>
          <w:szCs w:val="22"/>
        </w:rPr>
        <w:t>º</w:t>
      </w:r>
      <w:r w:rsidRPr="0083335A">
        <w:rPr>
          <w:b/>
          <w:bCs/>
          <w:color w:val="0070C0"/>
          <w:sz w:val="22"/>
          <w:szCs w:val="22"/>
        </w:rPr>
        <w:t>. La ética</w:t>
      </w:r>
    </w:p>
    <w:p w:rsidR="0083335A" w:rsidRDefault="0083335A" w:rsidP="00200154">
      <w:pPr>
        <w:widowControl/>
        <w:autoSpaceDE/>
        <w:autoSpaceDN/>
        <w:adjustRightInd/>
        <w:jc w:val="both"/>
        <w:rPr>
          <w:b/>
          <w:sz w:val="22"/>
          <w:szCs w:val="22"/>
        </w:rPr>
      </w:pPr>
    </w:p>
    <w:p w:rsidR="0083335A" w:rsidRDefault="003823BF" w:rsidP="00200154">
      <w:pPr>
        <w:widowControl/>
        <w:autoSpaceDE/>
        <w:autoSpaceDN/>
        <w:adjustRightInd/>
        <w:jc w:val="both"/>
        <w:rPr>
          <w:b/>
          <w:sz w:val="22"/>
          <w:szCs w:val="22"/>
        </w:rPr>
      </w:pPr>
      <w:r w:rsidRPr="00200154">
        <w:rPr>
          <w:b/>
          <w:sz w:val="22"/>
          <w:szCs w:val="22"/>
        </w:rPr>
        <w:t>   El Tao no puede describirse con palabras ni concebirse con el pensamiento de los hombres.</w:t>
      </w:r>
      <w:r w:rsidR="0083335A">
        <w:rPr>
          <w:b/>
          <w:sz w:val="22"/>
          <w:szCs w:val="22"/>
        </w:rPr>
        <w:t xml:space="preserve"> </w:t>
      </w:r>
      <w:r w:rsidRPr="00200154">
        <w:rPr>
          <w:b/>
          <w:sz w:val="22"/>
          <w:szCs w:val="22"/>
        </w:rPr>
        <w:t>   Para estar de acuerdo con el "Tao", uno tiene que "hacer nada" ("</w:t>
      </w:r>
      <w:proofErr w:type="spellStart"/>
      <w:r w:rsidRPr="00200154">
        <w:rPr>
          <w:b/>
          <w:sz w:val="22"/>
          <w:szCs w:val="22"/>
        </w:rPr>
        <w:t>wu-wei</w:t>
      </w:r>
      <w:proofErr w:type="spellEnd"/>
      <w:r w:rsidRPr="00200154">
        <w:rPr>
          <w:b/>
          <w:sz w:val="22"/>
          <w:szCs w:val="22"/>
        </w:rPr>
        <w:t>"), es decir, no someterse a nada forzado, artificial o no natural. A través de la obediencia espontánea a los impulsos de la esencia natural propia de cada uno y con el despojo de a sí mismo de doctrinas y conocimientos, se alcanza la unidad con el Tao.</w:t>
      </w:r>
    </w:p>
    <w:p w:rsidR="0083335A" w:rsidRDefault="003823BF" w:rsidP="00200154">
      <w:pPr>
        <w:widowControl/>
        <w:autoSpaceDE/>
        <w:autoSpaceDN/>
        <w:adjustRightInd/>
        <w:jc w:val="both"/>
        <w:rPr>
          <w:b/>
          <w:sz w:val="22"/>
          <w:szCs w:val="22"/>
        </w:rPr>
      </w:pPr>
      <w:r w:rsidRPr="00200154">
        <w:rPr>
          <w:b/>
          <w:sz w:val="22"/>
          <w:szCs w:val="22"/>
        </w:rPr>
        <w:br/>
        <w:t>    De ello deriva un poder místico, el "</w:t>
      </w:r>
      <w:proofErr w:type="spellStart"/>
      <w:r w:rsidRPr="00200154">
        <w:rPr>
          <w:b/>
          <w:sz w:val="22"/>
          <w:szCs w:val="22"/>
        </w:rPr>
        <w:t>Tô</w:t>
      </w:r>
      <w:proofErr w:type="spellEnd"/>
      <w:r w:rsidRPr="00200154">
        <w:rPr>
          <w:b/>
          <w:sz w:val="22"/>
          <w:szCs w:val="22"/>
        </w:rPr>
        <w:t>". Este poder permite trascender todas las distinciones mundanas, incluso la distin</w:t>
      </w:r>
      <w:r w:rsidRPr="00200154">
        <w:rPr>
          <w:b/>
          <w:sz w:val="22"/>
          <w:szCs w:val="22"/>
        </w:rPr>
        <w:softHyphen/>
        <w:t>ción entre la vida y la muerte. En el orden de la sociedad queda aseg</w:t>
      </w:r>
      <w:r w:rsidRPr="00200154">
        <w:rPr>
          <w:b/>
          <w:sz w:val="22"/>
          <w:szCs w:val="22"/>
        </w:rPr>
        <w:t>u</w:t>
      </w:r>
      <w:r w:rsidRPr="00200154">
        <w:rPr>
          <w:b/>
          <w:sz w:val="22"/>
          <w:szCs w:val="22"/>
        </w:rPr>
        <w:t>rado con la sumisión, la adoración, del Tao. Los taoístas pedían un retorno a la vida agraria primit</w:t>
      </w:r>
      <w:r w:rsidRPr="00200154">
        <w:rPr>
          <w:b/>
          <w:sz w:val="22"/>
          <w:szCs w:val="22"/>
        </w:rPr>
        <w:t>i</w:t>
      </w:r>
      <w:r w:rsidRPr="00200154">
        <w:rPr>
          <w:b/>
          <w:sz w:val="22"/>
          <w:szCs w:val="22"/>
        </w:rPr>
        <w:t>va.</w:t>
      </w:r>
    </w:p>
    <w:p w:rsidR="0083335A" w:rsidRDefault="003823BF" w:rsidP="00200154">
      <w:pPr>
        <w:widowControl/>
        <w:autoSpaceDE/>
        <w:autoSpaceDN/>
        <w:adjustRightInd/>
        <w:jc w:val="both"/>
        <w:rPr>
          <w:b/>
          <w:sz w:val="22"/>
          <w:szCs w:val="22"/>
        </w:rPr>
      </w:pPr>
      <w:r w:rsidRPr="00200154">
        <w:rPr>
          <w:b/>
          <w:sz w:val="22"/>
          <w:szCs w:val="22"/>
        </w:rPr>
        <w:br/>
        <w:t xml:space="preserve">    El taoísmo, en sus formas más radicales, es incompatible con el desarrollo de cualquier sistema político. Por eso sólo fue vigoroso en el pueblo llano, y ocasionalmente en grupos intelectuales o muy espirituales. </w:t>
      </w:r>
    </w:p>
    <w:p w:rsidR="003823BF" w:rsidRDefault="003823BF" w:rsidP="00200154">
      <w:pPr>
        <w:widowControl/>
        <w:autoSpaceDE/>
        <w:autoSpaceDN/>
        <w:adjustRightInd/>
        <w:jc w:val="both"/>
        <w:rPr>
          <w:b/>
          <w:sz w:val="22"/>
          <w:szCs w:val="22"/>
        </w:rPr>
      </w:pPr>
      <w:r w:rsidRPr="00200154">
        <w:rPr>
          <w:b/>
          <w:sz w:val="22"/>
          <w:szCs w:val="22"/>
        </w:rPr>
        <w:br/>
        <w:t>   Ejerció su mayor influencia en la estética, en la higiene y en la religión chinas. Junto al taoísmo filosófico y místico ya expuesto, el taoísmo también se desarrolló en el ámbito popular como un culto en el que la inmortalidad se buscaba a través de la magia y el uso de diferentes elixires.</w:t>
      </w:r>
    </w:p>
    <w:p w:rsidR="0083335A" w:rsidRDefault="0083335A" w:rsidP="00200154">
      <w:pPr>
        <w:widowControl/>
        <w:autoSpaceDE/>
        <w:autoSpaceDN/>
        <w:adjustRightInd/>
        <w:jc w:val="both"/>
        <w:rPr>
          <w:b/>
          <w:sz w:val="22"/>
          <w:szCs w:val="22"/>
        </w:rPr>
      </w:pPr>
    </w:p>
    <w:p w:rsidR="003823BF" w:rsidRPr="0083335A" w:rsidRDefault="003823BF" w:rsidP="00200154">
      <w:pPr>
        <w:widowControl/>
        <w:autoSpaceDE/>
        <w:autoSpaceDN/>
        <w:adjustRightInd/>
        <w:jc w:val="both"/>
        <w:rPr>
          <w:b/>
          <w:color w:val="0070C0"/>
          <w:sz w:val="22"/>
          <w:szCs w:val="22"/>
        </w:rPr>
      </w:pPr>
      <w:r w:rsidRPr="0083335A">
        <w:rPr>
          <w:b/>
          <w:color w:val="0070C0"/>
          <w:sz w:val="22"/>
          <w:szCs w:val="22"/>
        </w:rPr>
        <w:t xml:space="preserve">   </w:t>
      </w:r>
      <w:r w:rsidRPr="0083335A">
        <w:rPr>
          <w:b/>
          <w:bCs/>
          <w:color w:val="0070C0"/>
          <w:sz w:val="22"/>
          <w:szCs w:val="22"/>
        </w:rPr>
        <w:t>5</w:t>
      </w:r>
      <w:r w:rsidR="0083335A" w:rsidRPr="0083335A">
        <w:rPr>
          <w:b/>
          <w:bCs/>
          <w:color w:val="0070C0"/>
          <w:sz w:val="22"/>
          <w:szCs w:val="22"/>
        </w:rPr>
        <w:t>º</w:t>
      </w:r>
      <w:r w:rsidRPr="0083335A">
        <w:rPr>
          <w:b/>
          <w:bCs/>
          <w:color w:val="0070C0"/>
          <w:sz w:val="22"/>
          <w:szCs w:val="22"/>
        </w:rPr>
        <w:t>. Evolución</w:t>
      </w:r>
    </w:p>
    <w:p w:rsidR="0083335A" w:rsidRDefault="0083335A" w:rsidP="00200154">
      <w:pPr>
        <w:widowControl/>
        <w:autoSpaceDE/>
        <w:autoSpaceDN/>
        <w:adjustRightInd/>
        <w:jc w:val="both"/>
        <w:rPr>
          <w:b/>
          <w:sz w:val="22"/>
          <w:szCs w:val="22"/>
        </w:rPr>
      </w:pPr>
    </w:p>
    <w:p w:rsidR="0083335A" w:rsidRDefault="003823BF" w:rsidP="00200154">
      <w:pPr>
        <w:widowControl/>
        <w:autoSpaceDE/>
        <w:autoSpaceDN/>
        <w:adjustRightInd/>
        <w:jc w:val="both"/>
        <w:rPr>
          <w:b/>
          <w:sz w:val="22"/>
          <w:szCs w:val="22"/>
        </w:rPr>
      </w:pPr>
      <w:r w:rsidRPr="00200154">
        <w:rPr>
          <w:b/>
          <w:sz w:val="22"/>
          <w:szCs w:val="22"/>
        </w:rPr>
        <w:t>  Del taoísmo inicial apenas si se conocen datos. Pero parece que se extendió bastante en los alr</w:t>
      </w:r>
      <w:r w:rsidRPr="00200154">
        <w:rPr>
          <w:b/>
          <w:sz w:val="22"/>
          <w:szCs w:val="22"/>
        </w:rPr>
        <w:t>e</w:t>
      </w:r>
      <w:r w:rsidRPr="00200154">
        <w:rPr>
          <w:b/>
          <w:sz w:val="22"/>
          <w:szCs w:val="22"/>
        </w:rPr>
        <w:t>dedores del siglo III y II a. de C.  Las prácticas de alquimia y adivinación contribuyeron a cierta p</w:t>
      </w:r>
      <w:r w:rsidRPr="00200154">
        <w:rPr>
          <w:b/>
          <w:sz w:val="22"/>
          <w:szCs w:val="22"/>
        </w:rPr>
        <w:t>o</w:t>
      </w:r>
      <w:r w:rsidRPr="00200154">
        <w:rPr>
          <w:b/>
          <w:sz w:val="22"/>
          <w:szCs w:val="22"/>
        </w:rPr>
        <w:t>pularidad. Se abrió a diversos cultos vinculados con la higiene y la alimentación para prolongar la vida.</w:t>
      </w:r>
    </w:p>
    <w:p w:rsidR="0083335A" w:rsidRDefault="003823BF" w:rsidP="00200154">
      <w:pPr>
        <w:widowControl/>
        <w:autoSpaceDE/>
        <w:autoSpaceDN/>
        <w:adjustRightInd/>
        <w:jc w:val="both"/>
        <w:rPr>
          <w:b/>
          <w:sz w:val="22"/>
          <w:szCs w:val="22"/>
        </w:rPr>
      </w:pPr>
      <w:r w:rsidRPr="00200154">
        <w:rPr>
          <w:b/>
          <w:sz w:val="22"/>
          <w:szCs w:val="22"/>
        </w:rPr>
        <w:br/>
        <w:t>   Dio un sistema general de vida, todavía en práctica, que hace hincapié en la respi</w:t>
      </w:r>
      <w:r w:rsidRPr="00200154">
        <w:rPr>
          <w:b/>
          <w:sz w:val="22"/>
          <w:szCs w:val="22"/>
        </w:rPr>
        <w:softHyphen/>
        <w:t>ración regular y en la concen</w:t>
      </w:r>
      <w:r w:rsidRPr="00200154">
        <w:rPr>
          <w:b/>
          <w:sz w:val="22"/>
          <w:szCs w:val="22"/>
        </w:rPr>
        <w:softHyphen/>
        <w:t>tración para evitar la enfermedad y contribuir a la longevidad. En estas dimensiones todavía cuenta con adeptos en Oriente y se extiende en diversos grupos por Occidente, incluso en tiempos actua</w:t>
      </w:r>
      <w:r w:rsidRPr="00200154">
        <w:rPr>
          <w:b/>
          <w:sz w:val="22"/>
          <w:szCs w:val="22"/>
        </w:rPr>
        <w:softHyphen/>
        <w:t>les.</w:t>
      </w:r>
    </w:p>
    <w:p w:rsidR="0083335A" w:rsidRDefault="0083335A" w:rsidP="00200154">
      <w:pPr>
        <w:widowControl/>
        <w:autoSpaceDE/>
        <w:autoSpaceDN/>
        <w:adjustRightInd/>
        <w:jc w:val="both"/>
        <w:rPr>
          <w:b/>
          <w:sz w:val="22"/>
          <w:szCs w:val="22"/>
        </w:rPr>
      </w:pPr>
    </w:p>
    <w:p w:rsidR="0083335A" w:rsidRDefault="003823BF" w:rsidP="00200154">
      <w:pPr>
        <w:widowControl/>
        <w:autoSpaceDE/>
        <w:autoSpaceDN/>
        <w:adjustRightInd/>
        <w:jc w:val="both"/>
        <w:rPr>
          <w:b/>
          <w:sz w:val="22"/>
          <w:szCs w:val="22"/>
        </w:rPr>
      </w:pPr>
      <w:r w:rsidRPr="00200154">
        <w:rPr>
          <w:b/>
          <w:sz w:val="22"/>
          <w:szCs w:val="22"/>
        </w:rPr>
        <w:t>   En el siglo II d. C., aparecieron organizaciones religiosas populares dedicadas a la curación rel</w:t>
      </w:r>
      <w:r w:rsidRPr="00200154">
        <w:rPr>
          <w:b/>
          <w:sz w:val="22"/>
          <w:szCs w:val="22"/>
        </w:rPr>
        <w:t>i</w:t>
      </w:r>
      <w:r w:rsidRPr="00200154">
        <w:rPr>
          <w:b/>
          <w:sz w:val="22"/>
          <w:szCs w:val="22"/>
        </w:rPr>
        <w:t>giosa. Posiblemente fue en este siglo cuando, bajo la influencia del budismo, surgieron grupos r</w:t>
      </w:r>
      <w:r w:rsidRPr="00200154">
        <w:rPr>
          <w:b/>
          <w:sz w:val="22"/>
          <w:szCs w:val="22"/>
        </w:rPr>
        <w:t>e</w:t>
      </w:r>
      <w:r w:rsidRPr="00200154">
        <w:rPr>
          <w:b/>
          <w:sz w:val="22"/>
          <w:szCs w:val="22"/>
        </w:rPr>
        <w:t>ligiosos taoístas que adoptaron el monacato institucional y un interés por la vida futura del espíritu, bastante mayor que por la inmortalidad del cuerpo. Algo ayudó a su conse</w:t>
      </w:r>
      <w:r w:rsidR="00942573">
        <w:rPr>
          <w:b/>
          <w:sz w:val="22"/>
          <w:szCs w:val="22"/>
        </w:rPr>
        <w:t>r</w:t>
      </w:r>
      <w:r w:rsidRPr="00200154">
        <w:rPr>
          <w:b/>
          <w:sz w:val="22"/>
          <w:szCs w:val="22"/>
        </w:rPr>
        <w:t>vación el reco</w:t>
      </w:r>
      <w:r w:rsidRPr="00200154">
        <w:rPr>
          <w:b/>
          <w:sz w:val="22"/>
          <w:szCs w:val="22"/>
        </w:rPr>
        <w:softHyphen/>
        <w:t xml:space="preserve">nocimiento como la religión oficial de China durante breves períodos de su historia. </w:t>
      </w:r>
    </w:p>
    <w:p w:rsidR="0083335A" w:rsidRDefault="003823BF" w:rsidP="00200154">
      <w:pPr>
        <w:widowControl/>
        <w:autoSpaceDE/>
        <w:autoSpaceDN/>
        <w:adjustRightInd/>
        <w:jc w:val="both"/>
        <w:rPr>
          <w:b/>
          <w:sz w:val="22"/>
          <w:szCs w:val="22"/>
        </w:rPr>
      </w:pPr>
      <w:r w:rsidRPr="00200154">
        <w:rPr>
          <w:b/>
          <w:sz w:val="22"/>
          <w:szCs w:val="22"/>
        </w:rPr>
        <w:br/>
        <w:t>  En la Edad media se desarrollaron varias sectas taoístas. Con diversos avatares los taoístas se mantuvieron, casi exclusivamente en China hasta las persecuciones religiosas desencadenadas en 1927 por los comunistas.</w:t>
      </w:r>
    </w:p>
    <w:p w:rsidR="003823BF" w:rsidRPr="00200154" w:rsidRDefault="003823BF" w:rsidP="00200154">
      <w:pPr>
        <w:widowControl/>
        <w:autoSpaceDE/>
        <w:autoSpaceDN/>
        <w:adjustRightInd/>
        <w:jc w:val="both"/>
        <w:rPr>
          <w:b/>
          <w:sz w:val="22"/>
          <w:szCs w:val="22"/>
        </w:rPr>
      </w:pPr>
      <w:r w:rsidRPr="00200154">
        <w:rPr>
          <w:b/>
          <w:sz w:val="22"/>
          <w:szCs w:val="22"/>
        </w:rPr>
        <w:lastRenderedPageBreak/>
        <w:br/>
        <w:t xml:space="preserve">   En la China contemporánea, el taoísmo religioso tiende a fundirse con el budismo popular y con otras religiones. En determinadas formas latentes en la población comienza a resurgir en algunas sectas contemporáneas. </w:t>
      </w:r>
    </w:p>
    <w:p w:rsidR="0083335A" w:rsidRPr="0083335A" w:rsidRDefault="0083335A" w:rsidP="00200154">
      <w:pPr>
        <w:widowControl/>
        <w:autoSpaceDE/>
        <w:autoSpaceDN/>
        <w:adjustRightInd/>
        <w:jc w:val="both"/>
        <w:rPr>
          <w:b/>
          <w:color w:val="0070C0"/>
          <w:sz w:val="22"/>
          <w:szCs w:val="22"/>
        </w:rPr>
      </w:pPr>
    </w:p>
    <w:p w:rsidR="003823BF" w:rsidRPr="0083335A" w:rsidRDefault="003823BF" w:rsidP="00200154">
      <w:pPr>
        <w:widowControl/>
        <w:autoSpaceDE/>
        <w:autoSpaceDN/>
        <w:adjustRightInd/>
        <w:jc w:val="both"/>
        <w:rPr>
          <w:b/>
          <w:color w:val="0070C0"/>
          <w:sz w:val="22"/>
          <w:szCs w:val="22"/>
        </w:rPr>
      </w:pPr>
      <w:r w:rsidRPr="0083335A">
        <w:rPr>
          <w:b/>
          <w:color w:val="0070C0"/>
          <w:sz w:val="22"/>
          <w:szCs w:val="22"/>
        </w:rPr>
        <w:t xml:space="preserve">  </w:t>
      </w:r>
      <w:r w:rsidRPr="0083335A">
        <w:rPr>
          <w:b/>
          <w:bCs/>
          <w:color w:val="0070C0"/>
          <w:sz w:val="22"/>
          <w:szCs w:val="22"/>
        </w:rPr>
        <w:t>6</w:t>
      </w:r>
      <w:r w:rsidR="0083335A">
        <w:rPr>
          <w:b/>
          <w:bCs/>
          <w:color w:val="0070C0"/>
          <w:sz w:val="22"/>
          <w:szCs w:val="22"/>
        </w:rPr>
        <w:t>º</w:t>
      </w:r>
      <w:r w:rsidRPr="0083335A">
        <w:rPr>
          <w:b/>
          <w:bCs/>
          <w:color w:val="0070C0"/>
          <w:sz w:val="22"/>
          <w:szCs w:val="22"/>
        </w:rPr>
        <w:t xml:space="preserve">. Taoísmo y cristianismo </w:t>
      </w:r>
    </w:p>
    <w:p w:rsidR="003823BF" w:rsidRPr="00200154" w:rsidRDefault="003823BF" w:rsidP="00200154">
      <w:pPr>
        <w:widowControl/>
        <w:autoSpaceDE/>
        <w:autoSpaceDN/>
        <w:adjustRightInd/>
        <w:jc w:val="both"/>
        <w:rPr>
          <w:b/>
          <w:sz w:val="22"/>
          <w:szCs w:val="22"/>
        </w:rPr>
      </w:pPr>
      <w:r w:rsidRPr="00200154">
        <w:rPr>
          <w:b/>
          <w:sz w:val="22"/>
          <w:szCs w:val="22"/>
        </w:rPr>
        <w:br/>
        <w:t xml:space="preserve">  </w:t>
      </w:r>
      <w:r w:rsidR="0083335A">
        <w:rPr>
          <w:b/>
          <w:sz w:val="22"/>
          <w:szCs w:val="22"/>
        </w:rPr>
        <w:t xml:space="preserve"> </w:t>
      </w:r>
      <w:r w:rsidRPr="00200154">
        <w:rPr>
          <w:b/>
          <w:sz w:val="22"/>
          <w:szCs w:val="22"/>
        </w:rPr>
        <w:t>Poca relación se puede establecer entre ambos sistemas de fe. Pero el edu</w:t>
      </w:r>
      <w:r w:rsidRPr="00200154">
        <w:rPr>
          <w:b/>
          <w:sz w:val="22"/>
          <w:szCs w:val="22"/>
        </w:rPr>
        <w:softHyphen/>
        <w:t>cador debe conocer que la idea del Tao y sus implicaciones sobre la paz, el orden, la serenidad, la resignación y la p</w:t>
      </w:r>
      <w:r w:rsidRPr="00200154">
        <w:rPr>
          <w:b/>
          <w:sz w:val="22"/>
          <w:szCs w:val="22"/>
        </w:rPr>
        <w:t>a</w:t>
      </w:r>
      <w:r w:rsidRPr="00200154">
        <w:rPr>
          <w:b/>
          <w:sz w:val="22"/>
          <w:szCs w:val="22"/>
        </w:rPr>
        <w:t>ciencia "chinas" ejercen cierto atractivo en determinados ambientes. Se sigue editando, leyendo y ensalzando el "Tao-te-King" en algunos ambientes y conviene tener ideas claras y referencias suf</w:t>
      </w:r>
      <w:r w:rsidRPr="00200154">
        <w:rPr>
          <w:b/>
          <w:sz w:val="22"/>
          <w:szCs w:val="22"/>
        </w:rPr>
        <w:t>i</w:t>
      </w:r>
      <w:r w:rsidRPr="00200154">
        <w:rPr>
          <w:b/>
          <w:sz w:val="22"/>
          <w:szCs w:val="22"/>
        </w:rPr>
        <w:t>cientes al respecto.</w:t>
      </w:r>
    </w:p>
    <w:p w:rsidR="0083335A" w:rsidRPr="00047DE4" w:rsidRDefault="0083335A" w:rsidP="00200154">
      <w:pPr>
        <w:jc w:val="both"/>
        <w:rPr>
          <w:b/>
          <w:color w:val="0070C0"/>
          <w:sz w:val="22"/>
          <w:szCs w:val="22"/>
        </w:rPr>
      </w:pPr>
    </w:p>
    <w:p w:rsidR="009947DE" w:rsidRPr="00047DE4" w:rsidRDefault="009947DE" w:rsidP="009947DE">
      <w:pPr>
        <w:rPr>
          <w:b/>
          <w:color w:val="0070C0"/>
          <w:sz w:val="36"/>
          <w:szCs w:val="36"/>
        </w:rPr>
      </w:pPr>
      <w:r w:rsidRPr="00047DE4">
        <w:rPr>
          <w:b/>
          <w:color w:val="0070C0"/>
          <w:sz w:val="36"/>
          <w:szCs w:val="36"/>
        </w:rPr>
        <w:t xml:space="preserve">  </w:t>
      </w:r>
      <w:r w:rsidR="004454C1" w:rsidRPr="00047DE4">
        <w:rPr>
          <w:b/>
          <w:color w:val="0070C0"/>
          <w:sz w:val="36"/>
          <w:szCs w:val="36"/>
        </w:rPr>
        <w:t xml:space="preserve">   5º</w:t>
      </w:r>
      <w:r w:rsidRPr="00047DE4">
        <w:rPr>
          <w:b/>
          <w:color w:val="0070C0"/>
          <w:sz w:val="36"/>
          <w:szCs w:val="36"/>
        </w:rPr>
        <w:t xml:space="preserve">  Confucionismo</w:t>
      </w:r>
    </w:p>
    <w:p w:rsidR="009947DE" w:rsidRDefault="009947DE" w:rsidP="009947DE"/>
    <w:p w:rsidR="009947DE" w:rsidRDefault="009947DE" w:rsidP="009947DE">
      <w:pPr>
        <w:widowControl/>
        <w:autoSpaceDE/>
        <w:autoSpaceDN/>
        <w:adjustRightInd/>
        <w:jc w:val="both"/>
        <w:rPr>
          <w:b/>
          <w:sz w:val="22"/>
          <w:szCs w:val="22"/>
        </w:rPr>
      </w:pPr>
      <w:r>
        <w:rPr>
          <w:b/>
          <w:sz w:val="22"/>
          <w:szCs w:val="22"/>
        </w:rPr>
        <w:t xml:space="preserve">     </w:t>
      </w:r>
      <w:r w:rsidRPr="009947DE">
        <w:rPr>
          <w:b/>
          <w:sz w:val="22"/>
          <w:szCs w:val="22"/>
        </w:rPr>
        <w:t>Confucianismo, o confucionismo, es la principal religión de China, aun cuan</w:t>
      </w:r>
      <w:r w:rsidRPr="009947DE">
        <w:rPr>
          <w:b/>
          <w:sz w:val="22"/>
          <w:szCs w:val="22"/>
        </w:rPr>
        <w:softHyphen/>
        <w:t>do es más bien un sistema social y ético que influye en la vida que una doctrina religiosa estricta.  El promotor Kung-fu-</w:t>
      </w:r>
      <w:proofErr w:type="spellStart"/>
      <w:r w:rsidRPr="009947DE">
        <w:rPr>
          <w:b/>
          <w:sz w:val="22"/>
          <w:szCs w:val="22"/>
        </w:rPr>
        <w:t>tse</w:t>
      </w:r>
      <w:proofErr w:type="spellEnd"/>
      <w:r w:rsidRPr="009947DE">
        <w:rPr>
          <w:b/>
          <w:sz w:val="22"/>
          <w:szCs w:val="22"/>
        </w:rPr>
        <w:t xml:space="preserve"> (Confucio) ela</w:t>
      </w:r>
      <w:r w:rsidRPr="009947DE">
        <w:rPr>
          <w:b/>
          <w:sz w:val="22"/>
          <w:szCs w:val="22"/>
        </w:rPr>
        <w:softHyphen/>
        <w:t>boró un sistema adecuado al carácter del pueblo y a sus diversos niveles de vida. Tuvo éxito enorme por las circunstancias, por el carácter chino y por el apoyo de las autor</w:t>
      </w:r>
      <w:r w:rsidRPr="009947DE">
        <w:rPr>
          <w:b/>
          <w:sz w:val="22"/>
          <w:szCs w:val="22"/>
        </w:rPr>
        <w:t>i</w:t>
      </w:r>
      <w:r w:rsidRPr="009947DE">
        <w:rPr>
          <w:b/>
          <w:sz w:val="22"/>
          <w:szCs w:val="22"/>
        </w:rPr>
        <w:t>dades a lo largo de los siglos.</w:t>
      </w:r>
    </w:p>
    <w:p w:rsidR="009947DE" w:rsidRDefault="009947DE" w:rsidP="009947DE">
      <w:pPr>
        <w:widowControl/>
        <w:autoSpaceDE/>
        <w:autoSpaceDN/>
        <w:adjustRightInd/>
        <w:jc w:val="both"/>
        <w:rPr>
          <w:b/>
          <w:sz w:val="22"/>
          <w:szCs w:val="22"/>
        </w:rPr>
      </w:pPr>
      <w:r w:rsidRPr="009947DE">
        <w:rPr>
          <w:b/>
          <w:sz w:val="22"/>
          <w:szCs w:val="22"/>
        </w:rPr>
        <w:br/>
        <w:t>   El fondo del sistema es su atención a la lucha entre el bien y el mal, que acon</w:t>
      </w:r>
      <w:r w:rsidRPr="009947DE">
        <w:rPr>
          <w:b/>
          <w:sz w:val="22"/>
          <w:szCs w:val="22"/>
        </w:rPr>
        <w:softHyphen/>
        <w:t>tece en el cosmos, en la sociedad y en corazón de cada ser humano.  Ha influido en la actitud china ante la existencia, fijando los modelos de vida y las pautas de valor social.</w:t>
      </w:r>
    </w:p>
    <w:p w:rsidR="009947DE" w:rsidRDefault="00942573" w:rsidP="009947DE">
      <w:pPr>
        <w:widowControl/>
        <w:autoSpaceDE/>
        <w:autoSpaceDN/>
        <w:adjustRightInd/>
        <w:jc w:val="both"/>
        <w:rPr>
          <w:b/>
          <w:sz w:val="22"/>
          <w:szCs w:val="22"/>
        </w:rPr>
      </w:pPr>
      <w:r>
        <w:rPr>
          <w:b/>
          <w:sz w:val="22"/>
          <w:szCs w:val="22"/>
        </w:rPr>
        <w:t xml:space="preserve">   </w:t>
      </w:r>
      <w:r w:rsidR="009947DE" w:rsidRPr="009947DE">
        <w:rPr>
          <w:b/>
          <w:sz w:val="22"/>
          <w:szCs w:val="22"/>
        </w:rPr>
        <w:t> Desde China se extendió a Corea, Japón y Vietnam y en las últimas décadas ha despertado i</w:t>
      </w:r>
      <w:r w:rsidR="009947DE" w:rsidRPr="009947DE">
        <w:rPr>
          <w:b/>
          <w:sz w:val="22"/>
          <w:szCs w:val="22"/>
        </w:rPr>
        <w:t>n</w:t>
      </w:r>
      <w:r w:rsidR="009947DE" w:rsidRPr="009947DE">
        <w:rPr>
          <w:b/>
          <w:sz w:val="22"/>
          <w:szCs w:val="22"/>
        </w:rPr>
        <w:t>terés entre los eruditos de Occidente.</w:t>
      </w:r>
    </w:p>
    <w:p w:rsidR="009947DE" w:rsidRPr="009947DE" w:rsidRDefault="009947DE" w:rsidP="009947DE">
      <w:pPr>
        <w:widowControl/>
        <w:autoSpaceDE/>
        <w:autoSpaceDN/>
        <w:adjustRightInd/>
        <w:jc w:val="both"/>
        <w:rPr>
          <w:b/>
          <w:sz w:val="22"/>
          <w:szCs w:val="22"/>
        </w:rPr>
      </w:pPr>
    </w:p>
    <w:p w:rsidR="009947DE" w:rsidRPr="009947DE" w:rsidRDefault="009947DE" w:rsidP="009947DE">
      <w:pPr>
        <w:widowControl/>
        <w:autoSpaceDE/>
        <w:autoSpaceDN/>
        <w:adjustRightInd/>
        <w:jc w:val="both"/>
        <w:rPr>
          <w:b/>
          <w:bCs/>
          <w:color w:val="0070C0"/>
          <w:sz w:val="28"/>
          <w:szCs w:val="28"/>
        </w:rPr>
      </w:pPr>
      <w:r w:rsidRPr="009947DE">
        <w:rPr>
          <w:b/>
          <w:color w:val="0070C0"/>
          <w:sz w:val="28"/>
          <w:szCs w:val="28"/>
        </w:rPr>
        <w:t xml:space="preserve">1º. </w:t>
      </w:r>
      <w:r w:rsidRPr="009947DE">
        <w:rPr>
          <w:b/>
          <w:bCs/>
          <w:color w:val="0070C0"/>
          <w:sz w:val="28"/>
          <w:szCs w:val="28"/>
        </w:rPr>
        <w:t xml:space="preserve">Vida de Confucio </w:t>
      </w:r>
    </w:p>
    <w:p w:rsidR="009947DE" w:rsidRPr="009947DE" w:rsidRDefault="009947DE" w:rsidP="009947DE">
      <w:pPr>
        <w:widowControl/>
        <w:autoSpaceDE/>
        <w:autoSpaceDN/>
        <w:adjustRightInd/>
        <w:jc w:val="both"/>
        <w:rPr>
          <w:b/>
          <w:sz w:val="22"/>
          <w:szCs w:val="22"/>
        </w:rPr>
      </w:pPr>
    </w:p>
    <w:p w:rsidR="009947DE" w:rsidRDefault="009947DE" w:rsidP="009947DE">
      <w:pPr>
        <w:widowControl/>
        <w:autoSpaceDE/>
        <w:autoSpaceDN/>
        <w:adjustRightInd/>
        <w:jc w:val="both"/>
        <w:rPr>
          <w:b/>
          <w:sz w:val="22"/>
          <w:szCs w:val="22"/>
        </w:rPr>
      </w:pPr>
      <w:r w:rsidRPr="009947DE">
        <w:rPr>
          <w:b/>
          <w:bCs/>
          <w:sz w:val="22"/>
          <w:szCs w:val="22"/>
        </w:rPr>
        <w:t xml:space="preserve">       </w:t>
      </w:r>
      <w:r w:rsidRPr="009947DE">
        <w:rPr>
          <w:b/>
          <w:sz w:val="22"/>
          <w:szCs w:val="22"/>
        </w:rPr>
        <w:t>Kung-fu-</w:t>
      </w:r>
      <w:proofErr w:type="spellStart"/>
      <w:r w:rsidRPr="009947DE">
        <w:rPr>
          <w:b/>
          <w:sz w:val="22"/>
          <w:szCs w:val="22"/>
        </w:rPr>
        <w:t>tse</w:t>
      </w:r>
      <w:proofErr w:type="spellEnd"/>
      <w:r w:rsidRPr="009947DE">
        <w:rPr>
          <w:b/>
          <w:sz w:val="22"/>
          <w:szCs w:val="22"/>
        </w:rPr>
        <w:t xml:space="preserve"> (latinizado, "Confucio") nació en el 551 y murió en 479 a.C. Según la tradición era natural del país de Lu (hoy, provincia de Shan</w:t>
      </w:r>
      <w:r w:rsidRPr="009947DE">
        <w:rPr>
          <w:b/>
          <w:sz w:val="22"/>
          <w:szCs w:val="22"/>
        </w:rPr>
        <w:softHyphen/>
        <w:t>dong), del noble clan de los Kong. Su nombre origi</w:t>
      </w:r>
      <w:r w:rsidRPr="009947DE">
        <w:rPr>
          <w:b/>
          <w:sz w:val="22"/>
          <w:szCs w:val="22"/>
        </w:rPr>
        <w:softHyphen/>
        <w:t xml:space="preserve">nal era Kong </w:t>
      </w:r>
      <w:proofErr w:type="spellStart"/>
      <w:r w:rsidRPr="009947DE">
        <w:rPr>
          <w:b/>
          <w:sz w:val="22"/>
          <w:szCs w:val="22"/>
        </w:rPr>
        <w:t>Qiu</w:t>
      </w:r>
      <w:proofErr w:type="spellEnd"/>
      <w:r w:rsidRPr="009947DE">
        <w:rPr>
          <w:b/>
          <w:sz w:val="22"/>
          <w:szCs w:val="22"/>
        </w:rPr>
        <w:t xml:space="preserve">. </w:t>
      </w:r>
    </w:p>
    <w:p w:rsidR="009947DE" w:rsidRPr="009947DE" w:rsidRDefault="009947DE" w:rsidP="009947DE">
      <w:pPr>
        <w:widowControl/>
        <w:autoSpaceDE/>
        <w:autoSpaceDN/>
        <w:adjustRightInd/>
        <w:jc w:val="both"/>
        <w:rPr>
          <w:b/>
          <w:sz w:val="22"/>
          <w:szCs w:val="22"/>
        </w:rPr>
      </w:pPr>
      <w:r w:rsidRPr="009947DE">
        <w:rPr>
          <w:b/>
          <w:sz w:val="22"/>
          <w:szCs w:val="22"/>
        </w:rPr>
        <w:t>    La leyenda dice que su padre, comandante de un distrito en Lu, murió tres años después. Dejó a la familia en la pobreza. Confucio, pese a ello, recibió una esmerada educación. Se casó a los 19 años y tuvo un hijo y dos hijas</w:t>
      </w:r>
    </w:p>
    <w:p w:rsidR="009947DE" w:rsidRPr="009947DE" w:rsidRDefault="009947DE" w:rsidP="009947DE">
      <w:pPr>
        <w:widowControl/>
        <w:autoSpaceDE/>
        <w:autoSpaceDN/>
        <w:adjustRightInd/>
        <w:jc w:val="both"/>
        <w:rPr>
          <w:b/>
          <w:sz w:val="22"/>
          <w:szCs w:val="22"/>
        </w:rPr>
      </w:pPr>
      <w:r w:rsidRPr="009947DE">
        <w:rPr>
          <w:b/>
          <w:sz w:val="22"/>
          <w:szCs w:val="22"/>
        </w:rPr>
        <w:t> </w:t>
      </w:r>
    </w:p>
    <w:p w:rsidR="009947DE" w:rsidRDefault="009947DE" w:rsidP="009947DE">
      <w:pPr>
        <w:widowControl/>
        <w:autoSpaceDE/>
        <w:autoSpaceDN/>
        <w:adjustRightInd/>
        <w:jc w:val="center"/>
        <w:rPr>
          <w:b/>
          <w:sz w:val="22"/>
          <w:szCs w:val="22"/>
        </w:rPr>
      </w:pPr>
      <w:r w:rsidRPr="009947DE">
        <w:rPr>
          <w:b/>
          <w:noProof/>
          <w:sz w:val="22"/>
          <w:szCs w:val="22"/>
        </w:rPr>
        <w:drawing>
          <wp:inline distT="0" distB="0" distL="0" distR="0">
            <wp:extent cx="1457325" cy="2327201"/>
            <wp:effectExtent l="19050" t="0" r="9525" b="0"/>
            <wp:docPr id="5" name="Imagen 30" descr="http://catequesis.lasalle.es/C/zplantilla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tequesis.lasalle.es/C/zplantilla_clip_image002_0000.gif"/>
                    <pic:cNvPicPr>
                      <a:picLocks noChangeAspect="1" noChangeArrowheads="1"/>
                    </pic:cNvPicPr>
                  </pic:nvPicPr>
                  <pic:blipFill>
                    <a:blip r:embed="rId25"/>
                    <a:srcRect/>
                    <a:stretch>
                      <a:fillRect/>
                    </a:stretch>
                  </pic:blipFill>
                  <pic:spPr bwMode="auto">
                    <a:xfrm>
                      <a:off x="0" y="0"/>
                      <a:ext cx="1457325" cy="2327201"/>
                    </a:xfrm>
                    <a:prstGeom prst="rect">
                      <a:avLst/>
                    </a:prstGeom>
                    <a:noFill/>
                    <a:ln w="9525">
                      <a:noFill/>
                      <a:miter lim="800000"/>
                      <a:headEnd/>
                      <a:tailEnd/>
                    </a:ln>
                  </pic:spPr>
                </pic:pic>
              </a:graphicData>
            </a:graphic>
          </wp:inline>
        </w:drawing>
      </w:r>
      <w:r>
        <w:rPr>
          <w:noProof/>
        </w:rPr>
        <w:drawing>
          <wp:inline distT="0" distB="0" distL="0" distR="0">
            <wp:extent cx="1962150" cy="2333625"/>
            <wp:effectExtent l="19050" t="0" r="0" b="0"/>
            <wp:docPr id="11" name="irc_mi" descr="http://www.glennberger.net/wp-content/uploads/2011/10/Mencius-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ennberger.net/wp-content/uploads/2011/10/Mencius-larger.jpg"/>
                    <pic:cNvPicPr>
                      <a:picLocks noChangeAspect="1" noChangeArrowheads="1"/>
                    </pic:cNvPicPr>
                  </pic:nvPicPr>
                  <pic:blipFill>
                    <a:blip r:embed="rId26"/>
                    <a:srcRect/>
                    <a:stretch>
                      <a:fillRect/>
                    </a:stretch>
                  </pic:blipFill>
                  <pic:spPr bwMode="auto">
                    <a:xfrm>
                      <a:off x="0" y="0"/>
                      <a:ext cx="1962150" cy="2333625"/>
                    </a:xfrm>
                    <a:prstGeom prst="rect">
                      <a:avLst/>
                    </a:prstGeom>
                    <a:noFill/>
                    <a:ln w="9525">
                      <a:noFill/>
                      <a:miter lim="800000"/>
                      <a:headEnd/>
                      <a:tailEnd/>
                    </a:ln>
                  </pic:spPr>
                </pic:pic>
              </a:graphicData>
            </a:graphic>
          </wp:inline>
        </w:drawing>
      </w:r>
      <w:r>
        <w:rPr>
          <w:noProof/>
        </w:rPr>
        <w:drawing>
          <wp:inline distT="0" distB="0" distL="0" distR="0">
            <wp:extent cx="1663171" cy="2266950"/>
            <wp:effectExtent l="19050" t="0" r="0" b="0"/>
            <wp:docPr id="13" name="irc_mi" descr="http://www.toptenz.net/wp-content/uploads/2011/10/Confuc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tenz.net/wp-content/uploads/2011/10/Confucius.jpg"/>
                    <pic:cNvPicPr>
                      <a:picLocks noChangeAspect="1" noChangeArrowheads="1"/>
                    </pic:cNvPicPr>
                  </pic:nvPicPr>
                  <pic:blipFill>
                    <a:blip r:embed="rId27" cstate="print"/>
                    <a:srcRect/>
                    <a:stretch>
                      <a:fillRect/>
                    </a:stretch>
                  </pic:blipFill>
                  <pic:spPr bwMode="auto">
                    <a:xfrm>
                      <a:off x="0" y="0"/>
                      <a:ext cx="1663171" cy="2266950"/>
                    </a:xfrm>
                    <a:prstGeom prst="rect">
                      <a:avLst/>
                    </a:prstGeom>
                    <a:noFill/>
                    <a:ln w="9525">
                      <a:noFill/>
                      <a:miter lim="800000"/>
                      <a:headEnd/>
                      <a:tailEnd/>
                    </a:ln>
                  </pic:spPr>
                </pic:pic>
              </a:graphicData>
            </a:graphic>
          </wp:inline>
        </w:drawing>
      </w:r>
    </w:p>
    <w:p w:rsidR="009947DE" w:rsidRPr="009947DE" w:rsidRDefault="009947DE" w:rsidP="009947DE">
      <w:pPr>
        <w:widowControl/>
        <w:autoSpaceDE/>
        <w:autoSpaceDN/>
        <w:adjustRightInd/>
        <w:jc w:val="both"/>
        <w:rPr>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9947DE">
        <w:rPr>
          <w:rFonts w:ascii="Arial" w:hAnsi="Arial" w:cs="Arial"/>
          <w:b/>
          <w:sz w:val="22"/>
          <w:szCs w:val="22"/>
        </w:rPr>
        <w:t>La pobreza le obligó a trabajar como criado. Su madre murió el año 527 a. C. Después de un pe</w:t>
      </w:r>
      <w:r w:rsidRPr="009947DE">
        <w:rPr>
          <w:rFonts w:ascii="Arial" w:hAnsi="Arial" w:cs="Arial"/>
          <w:b/>
          <w:sz w:val="22"/>
          <w:szCs w:val="22"/>
        </w:rPr>
        <w:t>r</w:t>
      </w:r>
      <w:r w:rsidRPr="009947DE">
        <w:rPr>
          <w:rFonts w:ascii="Arial" w:hAnsi="Arial" w:cs="Arial"/>
          <w:b/>
          <w:sz w:val="22"/>
          <w:szCs w:val="22"/>
        </w:rPr>
        <w:t>íodo de luto, empezó a ejercer como maestro. Luego se entregó a viajar de un lugar a otro con a</w:t>
      </w:r>
      <w:r w:rsidRPr="009947DE">
        <w:rPr>
          <w:rFonts w:ascii="Arial" w:hAnsi="Arial" w:cs="Arial"/>
          <w:b/>
          <w:sz w:val="22"/>
          <w:szCs w:val="22"/>
        </w:rPr>
        <w:t>l</w:t>
      </w:r>
      <w:r w:rsidRPr="009947DE">
        <w:rPr>
          <w:rFonts w:ascii="Arial" w:hAnsi="Arial" w:cs="Arial"/>
          <w:b/>
          <w:sz w:val="22"/>
          <w:szCs w:val="22"/>
        </w:rPr>
        <w:t>gunos discípulos que se le habían juntado. Su fama como hombre de saber y carácter y el tono de su predicación le fueron ganando adeptos en todo el pequeño reino de Lu. La corrupción en el R</w:t>
      </w:r>
      <w:r w:rsidRPr="009947DE">
        <w:rPr>
          <w:rFonts w:ascii="Arial" w:hAnsi="Arial" w:cs="Arial"/>
          <w:b/>
          <w:sz w:val="22"/>
          <w:szCs w:val="22"/>
        </w:rPr>
        <w:t>e</w:t>
      </w:r>
      <w:r w:rsidRPr="009947DE">
        <w:rPr>
          <w:rFonts w:ascii="Arial" w:hAnsi="Arial" w:cs="Arial"/>
          <w:b/>
          <w:sz w:val="22"/>
          <w:szCs w:val="22"/>
        </w:rPr>
        <w:t>ino, segunda é</w:t>
      </w:r>
      <w:r w:rsidRPr="009947DE">
        <w:rPr>
          <w:rFonts w:ascii="Arial" w:hAnsi="Arial" w:cs="Arial"/>
          <w:b/>
          <w:sz w:val="22"/>
          <w:szCs w:val="22"/>
        </w:rPr>
        <w:softHyphen/>
        <w:t xml:space="preserve">poca de la dinastía </w:t>
      </w:r>
      <w:proofErr w:type="spellStart"/>
      <w:r w:rsidRPr="009947DE">
        <w:rPr>
          <w:rFonts w:ascii="Arial" w:hAnsi="Arial" w:cs="Arial"/>
          <w:b/>
          <w:sz w:val="22"/>
          <w:szCs w:val="22"/>
        </w:rPr>
        <w:t>Zhou</w:t>
      </w:r>
      <w:proofErr w:type="spellEnd"/>
      <w:r w:rsidRPr="009947DE">
        <w:rPr>
          <w:rFonts w:ascii="Arial" w:hAnsi="Arial" w:cs="Arial"/>
          <w:b/>
          <w:sz w:val="22"/>
          <w:szCs w:val="22"/>
        </w:rPr>
        <w:t>, era grande. Confucio se dedicó a combatirla, más en la gente que en los gobernantes. Pedía a los gobernantes que dieran ejemplo de vida honesta al pu</w:t>
      </w:r>
      <w:r w:rsidRPr="009947DE">
        <w:rPr>
          <w:rFonts w:ascii="Arial" w:hAnsi="Arial" w:cs="Arial"/>
          <w:b/>
          <w:sz w:val="22"/>
          <w:szCs w:val="22"/>
        </w:rPr>
        <w:t>e</w:t>
      </w:r>
      <w:r w:rsidRPr="009947DE">
        <w:rPr>
          <w:rFonts w:ascii="Arial" w:hAnsi="Arial" w:cs="Arial"/>
          <w:b/>
          <w:sz w:val="22"/>
          <w:szCs w:val="22"/>
        </w:rPr>
        <w:t>blo y administraran recta justicia.</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lastRenderedPageBreak/>
        <w:br/>
        <w:t xml:space="preserve">    Parece ser que, cuando contaba los 50 años, fue designado magistrado de </w:t>
      </w:r>
      <w:proofErr w:type="spellStart"/>
      <w:r w:rsidRPr="009947DE">
        <w:rPr>
          <w:rFonts w:ascii="Arial" w:hAnsi="Arial" w:cs="Arial"/>
          <w:b/>
          <w:sz w:val="22"/>
          <w:szCs w:val="22"/>
        </w:rPr>
        <w:t>Zhon</w:t>
      </w:r>
      <w:r w:rsidRPr="009947DE">
        <w:rPr>
          <w:rFonts w:ascii="Arial" w:hAnsi="Arial" w:cs="Arial"/>
          <w:b/>
          <w:sz w:val="22"/>
          <w:szCs w:val="22"/>
        </w:rPr>
        <w:softHyphen/>
        <w:t>gdu</w:t>
      </w:r>
      <w:proofErr w:type="spellEnd"/>
      <w:r w:rsidRPr="009947DE">
        <w:rPr>
          <w:rFonts w:ascii="Arial" w:hAnsi="Arial" w:cs="Arial"/>
          <w:b/>
          <w:sz w:val="22"/>
          <w:szCs w:val="22"/>
        </w:rPr>
        <w:t>. Luego se le nombró ministro del crimen de Lu. Logro con reformas la justicia imparcial. Llegó a ser tan poder</w:t>
      </w:r>
      <w:r w:rsidRPr="009947DE">
        <w:rPr>
          <w:rFonts w:ascii="Arial" w:hAnsi="Arial" w:cs="Arial"/>
          <w:b/>
          <w:sz w:val="22"/>
          <w:szCs w:val="22"/>
        </w:rPr>
        <w:t>o</w:t>
      </w:r>
      <w:r w:rsidRPr="009947DE">
        <w:rPr>
          <w:rFonts w:ascii="Arial" w:hAnsi="Arial" w:cs="Arial"/>
          <w:b/>
          <w:sz w:val="22"/>
          <w:szCs w:val="22"/>
        </w:rPr>
        <w:t>so que suscitó envidias. Las intrigas lograron que fuera destituido. Otras tradiciones niegan estos detalles y le reconocen como un simple funcionario.</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En el año 484 a. C. regresó a Lu y pasó los últimos años escri</w:t>
      </w:r>
      <w:r w:rsidRPr="009947DE">
        <w:rPr>
          <w:rFonts w:ascii="Arial" w:hAnsi="Arial" w:cs="Arial"/>
          <w:b/>
          <w:sz w:val="22"/>
          <w:szCs w:val="22"/>
        </w:rPr>
        <w:softHyphen/>
        <w:t>biendo co</w:t>
      </w:r>
      <w:r w:rsidRPr="009947DE">
        <w:rPr>
          <w:rFonts w:ascii="Arial" w:hAnsi="Arial" w:cs="Arial"/>
          <w:b/>
          <w:sz w:val="22"/>
          <w:szCs w:val="22"/>
        </w:rPr>
        <w:softHyphen/>
        <w:t>menta</w:t>
      </w:r>
      <w:r w:rsidRPr="009947DE">
        <w:rPr>
          <w:rFonts w:ascii="Arial" w:hAnsi="Arial" w:cs="Arial"/>
          <w:b/>
          <w:sz w:val="22"/>
          <w:szCs w:val="22"/>
        </w:rPr>
        <w:softHyphen/>
        <w:t>rios sobre los auto</w:t>
      </w:r>
      <w:r w:rsidRPr="009947DE">
        <w:rPr>
          <w:rFonts w:ascii="Arial" w:hAnsi="Arial" w:cs="Arial"/>
          <w:b/>
          <w:sz w:val="22"/>
          <w:szCs w:val="22"/>
        </w:rPr>
        <w:softHyphen/>
        <w:t>res clásicos. Murió en Lu y fue enterrado en una tum</w:t>
      </w:r>
      <w:r w:rsidRPr="009947DE">
        <w:rPr>
          <w:rFonts w:ascii="Arial" w:hAnsi="Arial" w:cs="Arial"/>
          <w:b/>
          <w:sz w:val="22"/>
          <w:szCs w:val="22"/>
        </w:rPr>
        <w:softHyphen/>
        <w:t xml:space="preserve">ba en </w:t>
      </w:r>
      <w:proofErr w:type="spellStart"/>
      <w:r w:rsidRPr="009947DE">
        <w:rPr>
          <w:rFonts w:ascii="Arial" w:hAnsi="Arial" w:cs="Arial"/>
          <w:b/>
          <w:sz w:val="22"/>
          <w:szCs w:val="22"/>
        </w:rPr>
        <w:t>Qufu</w:t>
      </w:r>
      <w:proofErr w:type="spellEnd"/>
      <w:r w:rsidRPr="009947DE">
        <w:rPr>
          <w:rFonts w:ascii="Arial" w:hAnsi="Arial" w:cs="Arial"/>
          <w:b/>
          <w:sz w:val="22"/>
          <w:szCs w:val="22"/>
        </w:rPr>
        <w:t>, Shandong.</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Pr="009947DE" w:rsidRDefault="009947DE" w:rsidP="009947DE">
      <w:pPr>
        <w:pStyle w:val="estilo2"/>
        <w:spacing w:before="0" w:beforeAutospacing="0" w:after="0" w:afterAutospacing="0"/>
        <w:jc w:val="both"/>
        <w:rPr>
          <w:rStyle w:val="Textoennegrita"/>
          <w:rFonts w:ascii="Arial" w:hAnsi="Arial" w:cs="Arial"/>
          <w:color w:val="0070C0"/>
          <w:sz w:val="28"/>
          <w:szCs w:val="28"/>
        </w:rPr>
      </w:pPr>
      <w:r w:rsidRPr="009947DE">
        <w:rPr>
          <w:rFonts w:ascii="Arial" w:hAnsi="Arial" w:cs="Arial"/>
          <w:b/>
          <w:color w:val="0070C0"/>
          <w:sz w:val="28"/>
          <w:szCs w:val="28"/>
        </w:rPr>
        <w:t xml:space="preserve">  </w:t>
      </w:r>
      <w:r w:rsidRPr="009947DE">
        <w:rPr>
          <w:rStyle w:val="Textoennegrita"/>
          <w:rFonts w:ascii="Arial" w:hAnsi="Arial" w:cs="Arial"/>
          <w:color w:val="0070C0"/>
          <w:sz w:val="28"/>
          <w:szCs w:val="28"/>
        </w:rPr>
        <w:t>2º. Escritos</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Confucio no dejó escritos. Sus discípulos recogieron y conservaron sus ense</w:t>
      </w:r>
      <w:r w:rsidRPr="009947DE">
        <w:rPr>
          <w:rFonts w:ascii="Arial" w:hAnsi="Arial" w:cs="Arial"/>
          <w:b/>
          <w:sz w:val="22"/>
          <w:szCs w:val="22"/>
        </w:rPr>
        <w:softHyphen/>
        <w:t>ñanzas y las plasm</w:t>
      </w:r>
      <w:r w:rsidRPr="009947DE">
        <w:rPr>
          <w:rFonts w:ascii="Arial" w:hAnsi="Arial" w:cs="Arial"/>
          <w:b/>
          <w:sz w:val="22"/>
          <w:szCs w:val="22"/>
        </w:rPr>
        <w:t>a</w:t>
      </w:r>
      <w:r w:rsidRPr="009947DE">
        <w:rPr>
          <w:rFonts w:ascii="Arial" w:hAnsi="Arial" w:cs="Arial"/>
          <w:b/>
          <w:sz w:val="22"/>
          <w:szCs w:val="22"/>
        </w:rPr>
        <w:t>ron en varios libros con más o menos fidelidad.</w:t>
      </w:r>
    </w:p>
    <w:p w:rsidR="009947DE" w:rsidRDefault="009947DE" w:rsidP="009947DE">
      <w:pPr>
        <w:pStyle w:val="estilo2"/>
        <w:spacing w:before="0" w:beforeAutospacing="0" w:after="0" w:afterAutospacing="0"/>
        <w:jc w:val="both"/>
        <w:rPr>
          <w:rStyle w:val="nfasis"/>
          <w:rFonts w:ascii="Arial" w:hAnsi="Arial" w:cs="Arial"/>
          <w:b/>
          <w:sz w:val="22"/>
          <w:szCs w:val="22"/>
        </w:rPr>
      </w:pPr>
      <w:r w:rsidRPr="009947DE">
        <w:rPr>
          <w:rFonts w:ascii="Arial" w:hAnsi="Arial" w:cs="Arial"/>
          <w:b/>
          <w:sz w:val="22"/>
          <w:szCs w:val="22"/>
        </w:rPr>
        <w:br/>
        <w:t>   Su sistema quedó recogido en nueve libros supuestamente escritos o transmitidos por el maestro y sus seguidores, que vivieron en una época de gran inquietud filosófica.  Estos escritos pueden dividirse en dos grupos: Los Cinco Clásicos (</w:t>
      </w:r>
      <w:proofErr w:type="spellStart"/>
      <w:r w:rsidRPr="009947DE">
        <w:rPr>
          <w:rStyle w:val="nfasis"/>
          <w:rFonts w:ascii="Arial" w:hAnsi="Arial" w:cs="Arial"/>
          <w:b/>
          <w:sz w:val="22"/>
          <w:szCs w:val="22"/>
        </w:rPr>
        <w:t>Wujing</w:t>
      </w:r>
      <w:proofErr w:type="spellEnd"/>
      <w:r w:rsidRPr="009947DE">
        <w:rPr>
          <w:rFonts w:ascii="Arial" w:hAnsi="Arial" w:cs="Arial"/>
          <w:b/>
          <w:sz w:val="22"/>
          <w:szCs w:val="22"/>
        </w:rPr>
        <w:t xml:space="preserve"> o </w:t>
      </w:r>
      <w:proofErr w:type="spellStart"/>
      <w:r w:rsidRPr="009947DE">
        <w:rPr>
          <w:rStyle w:val="nfasis"/>
          <w:rFonts w:ascii="Arial" w:hAnsi="Arial" w:cs="Arial"/>
          <w:b/>
          <w:sz w:val="22"/>
          <w:szCs w:val="22"/>
        </w:rPr>
        <w:t>Wuking</w:t>
      </w:r>
      <w:proofErr w:type="spellEnd"/>
      <w:r w:rsidRPr="009947DE">
        <w:rPr>
          <w:rStyle w:val="nfasis"/>
          <w:rFonts w:ascii="Arial" w:hAnsi="Arial" w:cs="Arial"/>
          <w:b/>
          <w:sz w:val="22"/>
          <w:szCs w:val="22"/>
        </w:rPr>
        <w:t>)</w:t>
      </w:r>
      <w:r w:rsidRPr="009947DE">
        <w:rPr>
          <w:rFonts w:ascii="Arial" w:hAnsi="Arial" w:cs="Arial"/>
          <w:b/>
          <w:sz w:val="22"/>
          <w:szCs w:val="22"/>
        </w:rPr>
        <w:t xml:space="preserve"> y los Cuatro Libros (</w:t>
      </w:r>
      <w:proofErr w:type="spellStart"/>
      <w:r w:rsidRPr="009947DE">
        <w:rPr>
          <w:rStyle w:val="nfasis"/>
          <w:rFonts w:ascii="Arial" w:hAnsi="Arial" w:cs="Arial"/>
          <w:b/>
          <w:sz w:val="22"/>
          <w:szCs w:val="22"/>
        </w:rPr>
        <w:t>Sishu</w:t>
      </w:r>
      <w:proofErr w:type="spellEnd"/>
      <w:r w:rsidRPr="009947DE">
        <w:rPr>
          <w:rStyle w:val="nfasis"/>
          <w:rFonts w:ascii="Arial" w:hAnsi="Arial" w:cs="Arial"/>
          <w:b/>
          <w:sz w:val="22"/>
          <w:szCs w:val="22"/>
        </w:rPr>
        <w:t>)</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Pr="009947DE" w:rsidRDefault="009947DE" w:rsidP="009947DE">
      <w:pPr>
        <w:pStyle w:val="estilo2"/>
        <w:spacing w:before="0" w:beforeAutospacing="0" w:after="0" w:afterAutospacing="0"/>
        <w:jc w:val="both"/>
        <w:rPr>
          <w:rStyle w:val="Textoennegrita"/>
          <w:rFonts w:ascii="Arial" w:hAnsi="Arial" w:cs="Arial"/>
          <w:color w:val="0070C0"/>
          <w:sz w:val="22"/>
          <w:szCs w:val="22"/>
        </w:rPr>
      </w:pPr>
      <w:r w:rsidRPr="009947DE">
        <w:rPr>
          <w:rFonts w:ascii="Arial" w:hAnsi="Arial" w:cs="Arial"/>
          <w:b/>
          <w:color w:val="0070C0"/>
          <w:sz w:val="22"/>
          <w:szCs w:val="22"/>
        </w:rPr>
        <w:t xml:space="preserve">  </w:t>
      </w:r>
      <w:r w:rsidRPr="009947DE">
        <w:rPr>
          <w:rStyle w:val="Textoennegrita"/>
          <w:rFonts w:ascii="Arial" w:hAnsi="Arial" w:cs="Arial"/>
          <w:color w:val="0070C0"/>
          <w:sz w:val="22"/>
          <w:szCs w:val="22"/>
        </w:rPr>
        <w:t>    Los Cinco Clásicos.</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Los </w:t>
      </w:r>
      <w:proofErr w:type="spellStart"/>
      <w:r w:rsidRPr="009947DE">
        <w:rPr>
          <w:rStyle w:val="nfasis"/>
          <w:rFonts w:ascii="Arial" w:hAnsi="Arial" w:cs="Arial"/>
          <w:b/>
          <w:sz w:val="22"/>
          <w:szCs w:val="22"/>
        </w:rPr>
        <w:t>Wujing</w:t>
      </w:r>
      <w:proofErr w:type="spellEnd"/>
      <w:r w:rsidRPr="009947DE">
        <w:rPr>
          <w:rFonts w:ascii="Arial" w:hAnsi="Arial" w:cs="Arial"/>
          <w:b/>
          <w:sz w:val="22"/>
          <w:szCs w:val="22"/>
        </w:rPr>
        <w:t xml:space="preserve"> o </w:t>
      </w:r>
      <w:proofErr w:type="spellStart"/>
      <w:r w:rsidRPr="009947DE">
        <w:rPr>
          <w:rStyle w:val="nfasis"/>
          <w:rFonts w:ascii="Arial" w:hAnsi="Arial" w:cs="Arial"/>
          <w:b/>
          <w:sz w:val="22"/>
          <w:szCs w:val="22"/>
        </w:rPr>
        <w:t>Wuking</w:t>
      </w:r>
      <w:proofErr w:type="spellEnd"/>
      <w:r w:rsidRPr="009947DE">
        <w:rPr>
          <w:rFonts w:ascii="Arial" w:hAnsi="Arial" w:cs="Arial"/>
          <w:b/>
          <w:sz w:val="22"/>
          <w:szCs w:val="22"/>
        </w:rPr>
        <w:t xml:space="preserve"> se crearon con probabilidad antes de la época de Con</w:t>
      </w:r>
      <w:r w:rsidRPr="009947DE">
        <w:rPr>
          <w:rFonts w:ascii="Arial" w:hAnsi="Arial" w:cs="Arial"/>
          <w:b/>
          <w:sz w:val="22"/>
          <w:szCs w:val="22"/>
        </w:rPr>
        <w:softHyphen/>
        <w:t>fucio:</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 </w:t>
      </w:r>
      <w:r>
        <w:rPr>
          <w:rFonts w:ascii="Arial" w:hAnsi="Arial" w:cs="Arial"/>
          <w:b/>
          <w:sz w:val="22"/>
          <w:szCs w:val="22"/>
        </w:rPr>
        <w:t>e</w:t>
      </w:r>
      <w:r w:rsidRPr="009947DE">
        <w:rPr>
          <w:rFonts w:ascii="Arial" w:hAnsi="Arial" w:cs="Arial"/>
          <w:b/>
          <w:sz w:val="22"/>
          <w:szCs w:val="22"/>
        </w:rPr>
        <w:t xml:space="preserve">l I </w:t>
      </w:r>
      <w:proofErr w:type="spellStart"/>
      <w:r w:rsidRPr="009947DE">
        <w:rPr>
          <w:rFonts w:ascii="Arial" w:hAnsi="Arial" w:cs="Arial"/>
          <w:b/>
          <w:sz w:val="22"/>
          <w:szCs w:val="22"/>
        </w:rPr>
        <w:t>Ching</w:t>
      </w:r>
      <w:proofErr w:type="spellEnd"/>
      <w:r w:rsidRPr="009947DE">
        <w:rPr>
          <w:rFonts w:ascii="Arial" w:hAnsi="Arial" w:cs="Arial"/>
          <w:b/>
          <w:sz w:val="22"/>
          <w:szCs w:val="22"/>
        </w:rPr>
        <w:t xml:space="preserve"> o </w:t>
      </w:r>
      <w:proofErr w:type="spellStart"/>
      <w:r w:rsidRPr="009947DE">
        <w:rPr>
          <w:rFonts w:ascii="Arial" w:hAnsi="Arial" w:cs="Arial"/>
          <w:b/>
          <w:sz w:val="22"/>
          <w:szCs w:val="22"/>
        </w:rPr>
        <w:t>Yijing</w:t>
      </w:r>
      <w:proofErr w:type="spellEnd"/>
      <w:r w:rsidRPr="009947DE">
        <w:rPr>
          <w:rFonts w:ascii="Arial" w:hAnsi="Arial" w:cs="Arial"/>
          <w:b/>
          <w:sz w:val="22"/>
          <w:szCs w:val="22"/>
        </w:rPr>
        <w:t xml:space="preserve"> (Libro de las mutaciones o cambios), es un manual de adivinación del siglo XI a.C. pero conocido o tal recopilado por Confucio. Su redacción es la que pudo proceder del m</w:t>
      </w:r>
      <w:r w:rsidRPr="009947DE">
        <w:rPr>
          <w:rFonts w:ascii="Arial" w:hAnsi="Arial" w:cs="Arial"/>
          <w:b/>
          <w:sz w:val="22"/>
          <w:szCs w:val="22"/>
        </w:rPr>
        <w:t>a</w:t>
      </w:r>
      <w:r w:rsidRPr="009947DE">
        <w:rPr>
          <w:rFonts w:ascii="Arial" w:hAnsi="Arial" w:cs="Arial"/>
          <w:b/>
          <w:sz w:val="22"/>
          <w:szCs w:val="22"/>
        </w:rPr>
        <w:t>estro, así como algunos de los apéndices con sortilegios que tiene.</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el </w:t>
      </w:r>
      <w:proofErr w:type="spellStart"/>
      <w:r w:rsidRPr="009947DE">
        <w:rPr>
          <w:rFonts w:ascii="Arial" w:hAnsi="Arial" w:cs="Arial"/>
          <w:b/>
          <w:sz w:val="22"/>
          <w:szCs w:val="22"/>
        </w:rPr>
        <w:t>Shu</w:t>
      </w:r>
      <w:proofErr w:type="spellEnd"/>
      <w:r w:rsidRPr="009947DE">
        <w:rPr>
          <w:rFonts w:ascii="Arial" w:hAnsi="Arial" w:cs="Arial"/>
          <w:b/>
          <w:sz w:val="22"/>
          <w:szCs w:val="22"/>
        </w:rPr>
        <w:t xml:space="preserve"> </w:t>
      </w:r>
      <w:proofErr w:type="spellStart"/>
      <w:r w:rsidRPr="009947DE">
        <w:rPr>
          <w:rFonts w:ascii="Arial" w:hAnsi="Arial" w:cs="Arial"/>
          <w:b/>
          <w:sz w:val="22"/>
          <w:szCs w:val="22"/>
        </w:rPr>
        <w:t>Ching</w:t>
      </w:r>
      <w:proofErr w:type="spellEnd"/>
      <w:r w:rsidRPr="009947DE">
        <w:rPr>
          <w:rFonts w:ascii="Arial" w:hAnsi="Arial" w:cs="Arial"/>
          <w:b/>
          <w:sz w:val="22"/>
          <w:szCs w:val="22"/>
        </w:rPr>
        <w:t xml:space="preserve"> o </w:t>
      </w:r>
      <w:proofErr w:type="spellStart"/>
      <w:r w:rsidRPr="009947DE">
        <w:rPr>
          <w:rStyle w:val="nfasis"/>
          <w:rFonts w:ascii="Arial" w:hAnsi="Arial" w:cs="Arial"/>
          <w:b/>
          <w:sz w:val="22"/>
          <w:szCs w:val="22"/>
        </w:rPr>
        <w:t>Shujing</w:t>
      </w:r>
      <w:proofErr w:type="spellEnd"/>
      <w:r w:rsidRPr="009947DE">
        <w:rPr>
          <w:rFonts w:ascii="Arial" w:hAnsi="Arial" w:cs="Arial"/>
          <w:b/>
          <w:sz w:val="22"/>
          <w:szCs w:val="22"/>
        </w:rPr>
        <w:t xml:space="preserve"> o </w:t>
      </w:r>
      <w:proofErr w:type="spellStart"/>
      <w:r w:rsidRPr="009947DE">
        <w:rPr>
          <w:rStyle w:val="nfasis"/>
          <w:rFonts w:ascii="Arial" w:hAnsi="Arial" w:cs="Arial"/>
          <w:b/>
          <w:sz w:val="22"/>
          <w:szCs w:val="22"/>
        </w:rPr>
        <w:t>Shu</w:t>
      </w:r>
      <w:proofErr w:type="spellEnd"/>
      <w:r w:rsidRPr="009947DE">
        <w:rPr>
          <w:rStyle w:val="nfasis"/>
          <w:rFonts w:ascii="Arial" w:hAnsi="Arial" w:cs="Arial"/>
          <w:b/>
          <w:sz w:val="22"/>
          <w:szCs w:val="22"/>
        </w:rPr>
        <w:t xml:space="preserve"> </w:t>
      </w:r>
      <w:proofErr w:type="spellStart"/>
      <w:r w:rsidRPr="009947DE">
        <w:rPr>
          <w:rStyle w:val="nfasis"/>
          <w:rFonts w:ascii="Arial" w:hAnsi="Arial" w:cs="Arial"/>
          <w:b/>
          <w:sz w:val="22"/>
          <w:szCs w:val="22"/>
        </w:rPr>
        <w:t>Ching</w:t>
      </w:r>
      <w:proofErr w:type="spellEnd"/>
      <w:r w:rsidRPr="009947DE">
        <w:rPr>
          <w:rFonts w:ascii="Arial" w:hAnsi="Arial" w:cs="Arial"/>
          <w:b/>
          <w:sz w:val="22"/>
          <w:szCs w:val="22"/>
        </w:rPr>
        <w:t xml:space="preserve"> (</w:t>
      </w:r>
      <w:r w:rsidRPr="009947DE">
        <w:rPr>
          <w:rFonts w:ascii="Arial" w:hAnsi="Arial" w:cs="Arial"/>
          <w:b/>
          <w:sz w:val="22"/>
          <w:szCs w:val="22"/>
        </w:rPr>
        <w:softHyphen/>
        <w:t>Libro de la historia), es una colección de documentos hist</w:t>
      </w:r>
      <w:r w:rsidRPr="009947DE">
        <w:rPr>
          <w:rFonts w:ascii="Arial" w:hAnsi="Arial" w:cs="Arial"/>
          <w:b/>
          <w:sz w:val="22"/>
          <w:szCs w:val="22"/>
        </w:rPr>
        <w:t>ó</w:t>
      </w:r>
      <w:r w:rsidRPr="009947DE">
        <w:rPr>
          <w:rFonts w:ascii="Arial" w:hAnsi="Arial" w:cs="Arial"/>
          <w:b/>
          <w:sz w:val="22"/>
          <w:szCs w:val="22"/>
        </w:rPr>
        <w:t>ricos antiguos</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el </w:t>
      </w:r>
      <w:proofErr w:type="spellStart"/>
      <w:r w:rsidRPr="009947DE">
        <w:rPr>
          <w:rStyle w:val="nfasis"/>
          <w:rFonts w:ascii="Arial" w:hAnsi="Arial" w:cs="Arial"/>
          <w:b/>
          <w:sz w:val="22"/>
          <w:szCs w:val="22"/>
        </w:rPr>
        <w:t>Shih</w:t>
      </w:r>
      <w:proofErr w:type="spellEnd"/>
      <w:r w:rsidRPr="009947DE">
        <w:rPr>
          <w:rStyle w:val="nfasis"/>
          <w:rFonts w:ascii="Arial" w:hAnsi="Arial" w:cs="Arial"/>
          <w:b/>
          <w:sz w:val="22"/>
          <w:szCs w:val="22"/>
        </w:rPr>
        <w:t xml:space="preserve"> </w:t>
      </w:r>
      <w:proofErr w:type="spellStart"/>
      <w:r w:rsidRPr="009947DE">
        <w:rPr>
          <w:rStyle w:val="nfasis"/>
          <w:rFonts w:ascii="Arial" w:hAnsi="Arial" w:cs="Arial"/>
          <w:b/>
          <w:sz w:val="22"/>
          <w:szCs w:val="22"/>
        </w:rPr>
        <w:t>Ching</w:t>
      </w:r>
      <w:proofErr w:type="spellEnd"/>
      <w:r w:rsidRPr="009947DE">
        <w:rPr>
          <w:rFonts w:ascii="Arial" w:hAnsi="Arial" w:cs="Arial"/>
          <w:b/>
          <w:sz w:val="22"/>
          <w:szCs w:val="22"/>
        </w:rPr>
        <w:t xml:space="preserve"> o </w:t>
      </w:r>
      <w:proofErr w:type="spellStart"/>
      <w:r w:rsidRPr="009947DE">
        <w:rPr>
          <w:rStyle w:val="nfasis"/>
          <w:rFonts w:ascii="Arial" w:hAnsi="Arial" w:cs="Arial"/>
          <w:b/>
          <w:sz w:val="22"/>
          <w:szCs w:val="22"/>
        </w:rPr>
        <w:t>Shijing</w:t>
      </w:r>
      <w:proofErr w:type="spellEnd"/>
      <w:r w:rsidRPr="009947DE">
        <w:rPr>
          <w:rFonts w:ascii="Arial" w:hAnsi="Arial" w:cs="Arial"/>
          <w:b/>
          <w:sz w:val="22"/>
          <w:szCs w:val="22"/>
        </w:rPr>
        <w:t xml:space="preserve"> (Libro de la poesía o de las odas), es una antología de poemas antiguos.</w:t>
      </w:r>
      <w:r w:rsidRPr="009947DE">
        <w:rPr>
          <w:rFonts w:ascii="Arial" w:hAnsi="Arial" w:cs="Arial"/>
          <w:b/>
          <w:sz w:val="22"/>
          <w:szCs w:val="22"/>
        </w:rPr>
        <w:br/>
        <w:t xml:space="preserve">  - el </w:t>
      </w:r>
      <w:r w:rsidRPr="009947DE">
        <w:rPr>
          <w:rStyle w:val="nfasis"/>
          <w:rFonts w:ascii="Arial" w:hAnsi="Arial" w:cs="Arial"/>
          <w:b/>
          <w:sz w:val="22"/>
          <w:szCs w:val="22"/>
        </w:rPr>
        <w:t>Li Chi</w:t>
      </w:r>
      <w:r w:rsidRPr="009947DE">
        <w:rPr>
          <w:rFonts w:ascii="Arial" w:hAnsi="Arial" w:cs="Arial"/>
          <w:b/>
          <w:sz w:val="22"/>
          <w:szCs w:val="22"/>
        </w:rPr>
        <w:t xml:space="preserve"> o </w:t>
      </w:r>
      <w:proofErr w:type="spellStart"/>
      <w:r w:rsidRPr="009947DE">
        <w:rPr>
          <w:rStyle w:val="nfasis"/>
          <w:rFonts w:ascii="Arial" w:hAnsi="Arial" w:cs="Arial"/>
          <w:b/>
          <w:sz w:val="22"/>
          <w:szCs w:val="22"/>
        </w:rPr>
        <w:t>Liji</w:t>
      </w:r>
      <w:proofErr w:type="spellEnd"/>
      <w:r w:rsidRPr="009947DE">
        <w:rPr>
          <w:rFonts w:ascii="Arial" w:hAnsi="Arial" w:cs="Arial"/>
          <w:b/>
          <w:sz w:val="22"/>
          <w:szCs w:val="22"/>
        </w:rPr>
        <w:t xml:space="preserve"> (Libro de los ritos) trata de los principios de conducta personal y de las ceremo</w:t>
      </w:r>
      <w:r w:rsidRPr="009947DE">
        <w:rPr>
          <w:rFonts w:ascii="Arial" w:hAnsi="Arial" w:cs="Arial"/>
          <w:b/>
          <w:sz w:val="22"/>
          <w:szCs w:val="22"/>
        </w:rPr>
        <w:softHyphen/>
        <w:t xml:space="preserve">nias públicas. Se perdió en el siglo III a. C.. Muchos de sus datos sobrevivieron en una recopilación posterior, el </w:t>
      </w:r>
      <w:r w:rsidRPr="009947DE">
        <w:rPr>
          <w:rStyle w:val="nfasis"/>
          <w:rFonts w:ascii="Arial" w:hAnsi="Arial" w:cs="Arial"/>
          <w:b/>
          <w:sz w:val="22"/>
          <w:szCs w:val="22"/>
        </w:rPr>
        <w:t>Documento de los ritos.</w:t>
      </w:r>
      <w:r w:rsidRPr="009947DE">
        <w:rPr>
          <w:rFonts w:ascii="Arial" w:hAnsi="Arial" w:cs="Arial"/>
          <w:b/>
          <w:sz w:val="22"/>
          <w:szCs w:val="22"/>
        </w:rPr>
        <w:t xml:space="preserve"> </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y el </w:t>
      </w:r>
      <w:proofErr w:type="spellStart"/>
      <w:r w:rsidRPr="009947DE">
        <w:rPr>
          <w:rStyle w:val="nfasis"/>
          <w:rFonts w:ascii="Arial" w:hAnsi="Arial" w:cs="Arial"/>
          <w:b/>
          <w:sz w:val="22"/>
          <w:szCs w:val="22"/>
        </w:rPr>
        <w:t>Ch'un</w:t>
      </w:r>
      <w:proofErr w:type="spellEnd"/>
      <w:r w:rsidRPr="009947DE">
        <w:rPr>
          <w:rStyle w:val="nfasis"/>
          <w:rFonts w:ascii="Arial" w:hAnsi="Arial" w:cs="Arial"/>
          <w:b/>
          <w:sz w:val="22"/>
          <w:szCs w:val="22"/>
        </w:rPr>
        <w:t xml:space="preserve"> </w:t>
      </w:r>
      <w:proofErr w:type="spellStart"/>
      <w:r w:rsidRPr="009947DE">
        <w:rPr>
          <w:rStyle w:val="nfasis"/>
          <w:rFonts w:ascii="Arial" w:hAnsi="Arial" w:cs="Arial"/>
          <w:b/>
          <w:sz w:val="22"/>
          <w:szCs w:val="22"/>
        </w:rPr>
        <w:t>Ch'iu</w:t>
      </w:r>
      <w:proofErr w:type="spellEnd"/>
      <w:r w:rsidRPr="009947DE">
        <w:rPr>
          <w:rFonts w:ascii="Arial" w:hAnsi="Arial" w:cs="Arial"/>
          <w:b/>
          <w:sz w:val="22"/>
          <w:szCs w:val="22"/>
        </w:rPr>
        <w:t xml:space="preserve"> o </w:t>
      </w:r>
      <w:proofErr w:type="spellStart"/>
      <w:r w:rsidRPr="009947DE">
        <w:rPr>
          <w:rStyle w:val="nfasis"/>
          <w:rFonts w:ascii="Arial" w:hAnsi="Arial" w:cs="Arial"/>
          <w:b/>
          <w:sz w:val="22"/>
          <w:szCs w:val="22"/>
        </w:rPr>
        <w:t>Chunqiu</w:t>
      </w:r>
      <w:proofErr w:type="spellEnd"/>
      <w:r w:rsidRPr="009947DE">
        <w:rPr>
          <w:rFonts w:ascii="Arial" w:hAnsi="Arial" w:cs="Arial"/>
          <w:b/>
          <w:sz w:val="22"/>
          <w:szCs w:val="22"/>
        </w:rPr>
        <w:t xml:space="preserve"> (Anales de primavera y otoño) es la única obra recopilada, según se dice, por el propio Confucio. Recoge una serie de relatos de hechos acaecidos en la China feudal desde el siglo VIII a.C.</w:t>
      </w:r>
    </w:p>
    <w:p w:rsidR="009947DE" w:rsidRPr="009947DE" w:rsidRDefault="00942573" w:rsidP="00942573">
      <w:pPr>
        <w:pStyle w:val="estilo2"/>
        <w:spacing w:before="0" w:beforeAutospacing="0" w:after="0" w:afterAutospacing="0"/>
        <w:jc w:val="center"/>
        <w:rPr>
          <w:rFonts w:ascii="Arial" w:hAnsi="Arial" w:cs="Arial"/>
          <w:b/>
          <w:sz w:val="22"/>
          <w:szCs w:val="22"/>
        </w:rPr>
      </w:pPr>
      <w:r>
        <w:rPr>
          <w:noProof/>
        </w:rPr>
        <w:drawing>
          <wp:inline distT="0" distB="0" distL="0" distR="0">
            <wp:extent cx="3009900" cy="2074945"/>
            <wp:effectExtent l="19050" t="0" r="0" b="0"/>
            <wp:docPr id="51" name="irc_mi" descr="http://www.agenciadenoticias.unal.edu.co/typo3temp/pics/3540226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enciadenoticias.unal.edu.co/typo3temp/pics/354022611a.jpg"/>
                    <pic:cNvPicPr>
                      <a:picLocks noChangeAspect="1" noChangeArrowheads="1"/>
                    </pic:cNvPicPr>
                  </pic:nvPicPr>
                  <pic:blipFill>
                    <a:blip r:embed="rId28"/>
                    <a:srcRect/>
                    <a:stretch>
                      <a:fillRect/>
                    </a:stretch>
                  </pic:blipFill>
                  <pic:spPr bwMode="auto">
                    <a:xfrm>
                      <a:off x="0" y="0"/>
                      <a:ext cx="3009900" cy="2074945"/>
                    </a:xfrm>
                    <a:prstGeom prst="rect">
                      <a:avLst/>
                    </a:prstGeom>
                    <a:noFill/>
                    <a:ln w="9525">
                      <a:noFill/>
                      <a:miter lim="800000"/>
                      <a:headEnd/>
                      <a:tailEnd/>
                    </a:ln>
                  </pic:spPr>
                </pic:pic>
              </a:graphicData>
            </a:graphic>
          </wp:inline>
        </w:drawing>
      </w:r>
    </w:p>
    <w:p w:rsidR="00942573" w:rsidRDefault="009947DE" w:rsidP="009947DE">
      <w:pPr>
        <w:pStyle w:val="estilo2"/>
        <w:spacing w:before="0" w:beforeAutospacing="0" w:after="0" w:afterAutospacing="0"/>
        <w:jc w:val="both"/>
        <w:rPr>
          <w:rFonts w:ascii="Arial" w:hAnsi="Arial" w:cs="Arial"/>
          <w:b/>
          <w:color w:val="0070C0"/>
          <w:sz w:val="22"/>
          <w:szCs w:val="22"/>
        </w:rPr>
      </w:pPr>
      <w:r w:rsidRPr="009947DE">
        <w:rPr>
          <w:rFonts w:ascii="Arial" w:hAnsi="Arial" w:cs="Arial"/>
          <w:b/>
          <w:sz w:val="22"/>
          <w:szCs w:val="22"/>
        </w:rPr>
        <w:t> </w:t>
      </w:r>
      <w:r w:rsidRPr="009947DE">
        <w:rPr>
          <w:rFonts w:ascii="Arial" w:hAnsi="Arial" w:cs="Arial"/>
          <w:b/>
          <w:color w:val="0070C0"/>
          <w:sz w:val="22"/>
          <w:szCs w:val="22"/>
        </w:rPr>
        <w:t> </w:t>
      </w:r>
    </w:p>
    <w:p w:rsidR="009947DE" w:rsidRDefault="009947DE" w:rsidP="009947DE">
      <w:pPr>
        <w:pStyle w:val="estilo2"/>
        <w:spacing w:before="0" w:beforeAutospacing="0" w:after="0" w:afterAutospacing="0"/>
        <w:jc w:val="both"/>
        <w:rPr>
          <w:rStyle w:val="Textoennegrita"/>
          <w:rFonts w:ascii="Arial" w:hAnsi="Arial" w:cs="Arial"/>
          <w:sz w:val="22"/>
          <w:szCs w:val="22"/>
        </w:rPr>
      </w:pPr>
      <w:r w:rsidRPr="009947DE">
        <w:rPr>
          <w:rStyle w:val="Textoennegrita"/>
          <w:rFonts w:ascii="Arial" w:hAnsi="Arial" w:cs="Arial"/>
          <w:color w:val="0070C0"/>
          <w:sz w:val="22"/>
          <w:szCs w:val="22"/>
        </w:rPr>
        <w:t xml:space="preserve"> Los "Cuatro libros nuevos</w:t>
      </w:r>
      <w:r w:rsidRPr="009947DE">
        <w:rPr>
          <w:rStyle w:val="Textoennegrita"/>
          <w:rFonts w:ascii="Arial" w:hAnsi="Arial" w:cs="Arial"/>
          <w:sz w:val="22"/>
          <w:szCs w:val="22"/>
        </w:rPr>
        <w:t>"</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Los </w:t>
      </w:r>
      <w:proofErr w:type="spellStart"/>
      <w:r w:rsidRPr="009947DE">
        <w:rPr>
          <w:rStyle w:val="nfasis"/>
          <w:rFonts w:ascii="Arial" w:hAnsi="Arial" w:cs="Arial"/>
          <w:b/>
          <w:sz w:val="22"/>
          <w:szCs w:val="22"/>
        </w:rPr>
        <w:t>Sishu</w:t>
      </w:r>
      <w:proofErr w:type="spellEnd"/>
      <w:r w:rsidRPr="009947DE">
        <w:rPr>
          <w:rFonts w:ascii="Arial" w:hAnsi="Arial" w:cs="Arial"/>
          <w:b/>
          <w:sz w:val="22"/>
          <w:szCs w:val="22"/>
        </w:rPr>
        <w:t xml:space="preserve"> son compilaciones de los dichos de Confucio y </w:t>
      </w:r>
      <w:proofErr w:type="spellStart"/>
      <w:r w:rsidRPr="009947DE">
        <w:rPr>
          <w:rFonts w:ascii="Arial" w:hAnsi="Arial" w:cs="Arial"/>
          <w:b/>
          <w:sz w:val="22"/>
          <w:szCs w:val="22"/>
        </w:rPr>
        <w:t>Mencio</w:t>
      </w:r>
      <w:proofErr w:type="spellEnd"/>
      <w:r w:rsidRPr="009947DE">
        <w:rPr>
          <w:rFonts w:ascii="Arial" w:hAnsi="Arial" w:cs="Arial"/>
          <w:b/>
          <w:sz w:val="22"/>
          <w:szCs w:val="22"/>
        </w:rPr>
        <w:t xml:space="preserve"> y de co</w:t>
      </w:r>
      <w:r w:rsidRPr="009947DE">
        <w:rPr>
          <w:rFonts w:ascii="Arial" w:hAnsi="Arial" w:cs="Arial"/>
          <w:b/>
          <w:sz w:val="22"/>
          <w:szCs w:val="22"/>
        </w:rPr>
        <w:softHyphen/>
        <w:t>mentarios de seguid</w:t>
      </w:r>
      <w:r w:rsidRPr="009947DE">
        <w:rPr>
          <w:rFonts w:ascii="Arial" w:hAnsi="Arial" w:cs="Arial"/>
          <w:b/>
          <w:sz w:val="22"/>
          <w:szCs w:val="22"/>
        </w:rPr>
        <w:t>o</w:t>
      </w:r>
      <w:r w:rsidRPr="009947DE">
        <w:rPr>
          <w:rFonts w:ascii="Arial" w:hAnsi="Arial" w:cs="Arial"/>
          <w:b/>
          <w:sz w:val="22"/>
          <w:szCs w:val="22"/>
        </w:rPr>
        <w:t>res en los primeros tiempos.</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  El </w:t>
      </w:r>
      <w:proofErr w:type="spellStart"/>
      <w:r w:rsidRPr="009947DE">
        <w:rPr>
          <w:rStyle w:val="nfasis"/>
          <w:rFonts w:ascii="Arial" w:hAnsi="Arial" w:cs="Arial"/>
          <w:b/>
          <w:sz w:val="22"/>
          <w:szCs w:val="22"/>
        </w:rPr>
        <w:t>Lunyu</w:t>
      </w:r>
      <w:proofErr w:type="spellEnd"/>
      <w:r w:rsidRPr="009947DE">
        <w:rPr>
          <w:rFonts w:ascii="Arial" w:hAnsi="Arial" w:cs="Arial"/>
          <w:b/>
          <w:sz w:val="22"/>
          <w:szCs w:val="22"/>
        </w:rPr>
        <w:t xml:space="preserve"> (Analectas) recoge las máximas de Confucio, que forman la base de su moral y filoso</w:t>
      </w:r>
      <w:r w:rsidRPr="009947DE">
        <w:rPr>
          <w:rFonts w:ascii="Arial" w:hAnsi="Arial" w:cs="Arial"/>
          <w:b/>
          <w:sz w:val="22"/>
          <w:szCs w:val="22"/>
        </w:rPr>
        <w:t>f</w:t>
      </w:r>
      <w:r w:rsidRPr="009947DE">
        <w:rPr>
          <w:rFonts w:ascii="Arial" w:hAnsi="Arial" w:cs="Arial"/>
          <w:b/>
          <w:sz w:val="22"/>
          <w:szCs w:val="22"/>
        </w:rPr>
        <w:t>ía política;</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w:t>
      </w:r>
      <w:r w:rsidRPr="009947DE">
        <w:rPr>
          <w:rStyle w:val="nfasis"/>
          <w:rFonts w:ascii="Arial" w:hAnsi="Arial" w:cs="Arial"/>
          <w:b/>
          <w:sz w:val="22"/>
          <w:szCs w:val="22"/>
        </w:rPr>
        <w:t xml:space="preserve">Ta </w:t>
      </w:r>
      <w:proofErr w:type="spellStart"/>
      <w:r w:rsidRPr="009947DE">
        <w:rPr>
          <w:rStyle w:val="nfasis"/>
          <w:rFonts w:ascii="Arial" w:hAnsi="Arial" w:cs="Arial"/>
          <w:b/>
          <w:sz w:val="22"/>
          <w:szCs w:val="22"/>
        </w:rPr>
        <w:t>Hsüeh</w:t>
      </w:r>
      <w:proofErr w:type="spellEnd"/>
      <w:r w:rsidRPr="009947DE">
        <w:rPr>
          <w:rFonts w:ascii="Arial" w:hAnsi="Arial" w:cs="Arial"/>
          <w:b/>
          <w:sz w:val="22"/>
          <w:szCs w:val="22"/>
        </w:rPr>
        <w:t xml:space="preserve"> (El gran saber) habla de la actitud del discípulo ante la vida;</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w:t>
      </w:r>
      <w:proofErr w:type="spellStart"/>
      <w:r w:rsidRPr="009947DE">
        <w:rPr>
          <w:rStyle w:val="nfasis"/>
          <w:rFonts w:ascii="Arial" w:hAnsi="Arial" w:cs="Arial"/>
          <w:b/>
          <w:sz w:val="22"/>
          <w:szCs w:val="22"/>
        </w:rPr>
        <w:t>Chung</w:t>
      </w:r>
      <w:proofErr w:type="spellEnd"/>
      <w:r w:rsidRPr="009947DE">
        <w:rPr>
          <w:rStyle w:val="nfasis"/>
          <w:rFonts w:ascii="Arial" w:hAnsi="Arial" w:cs="Arial"/>
          <w:b/>
          <w:sz w:val="22"/>
          <w:szCs w:val="22"/>
        </w:rPr>
        <w:t xml:space="preserve"> </w:t>
      </w:r>
      <w:proofErr w:type="spellStart"/>
      <w:r w:rsidRPr="009947DE">
        <w:rPr>
          <w:rStyle w:val="nfasis"/>
          <w:rFonts w:ascii="Arial" w:hAnsi="Arial" w:cs="Arial"/>
          <w:b/>
          <w:sz w:val="22"/>
          <w:szCs w:val="22"/>
        </w:rPr>
        <w:t>Yung</w:t>
      </w:r>
      <w:proofErr w:type="spellEnd"/>
      <w:r w:rsidRPr="009947DE">
        <w:rPr>
          <w:rFonts w:ascii="Arial" w:hAnsi="Arial" w:cs="Arial"/>
          <w:b/>
          <w:sz w:val="22"/>
          <w:szCs w:val="22"/>
        </w:rPr>
        <w:t xml:space="preserve"> (La doctrina del método), contiene declaraciones de Confucio con comentarios de los discípu</w:t>
      </w:r>
      <w:r w:rsidRPr="009947DE">
        <w:rPr>
          <w:rFonts w:ascii="Arial" w:hAnsi="Arial" w:cs="Arial"/>
          <w:b/>
          <w:sz w:val="22"/>
          <w:szCs w:val="22"/>
        </w:rPr>
        <w:softHyphen/>
        <w:t>los,</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y el </w:t>
      </w:r>
      <w:proofErr w:type="spellStart"/>
      <w:r w:rsidRPr="009947DE">
        <w:rPr>
          <w:rStyle w:val="nfasis"/>
          <w:rFonts w:ascii="Arial" w:hAnsi="Arial" w:cs="Arial"/>
          <w:b/>
          <w:sz w:val="22"/>
          <w:szCs w:val="22"/>
        </w:rPr>
        <w:t>Mengzi</w:t>
      </w:r>
      <w:proofErr w:type="spellEnd"/>
      <w:r w:rsidRPr="009947DE">
        <w:rPr>
          <w:rFonts w:ascii="Arial" w:hAnsi="Arial" w:cs="Arial"/>
          <w:b/>
          <w:sz w:val="22"/>
          <w:szCs w:val="22"/>
        </w:rPr>
        <w:t xml:space="preserve"> (Libro de </w:t>
      </w:r>
      <w:proofErr w:type="spellStart"/>
      <w:r w:rsidRPr="009947DE">
        <w:rPr>
          <w:rFonts w:ascii="Arial" w:hAnsi="Arial" w:cs="Arial"/>
          <w:b/>
          <w:sz w:val="22"/>
          <w:szCs w:val="22"/>
        </w:rPr>
        <w:t>Meng</w:t>
      </w:r>
      <w:proofErr w:type="spellEnd"/>
      <w:r w:rsidRPr="009947DE">
        <w:rPr>
          <w:rFonts w:ascii="Arial" w:hAnsi="Arial" w:cs="Arial"/>
          <w:b/>
          <w:sz w:val="22"/>
          <w:szCs w:val="22"/>
        </w:rPr>
        <w:t xml:space="preserve">) recoge las enseñanzas de </w:t>
      </w:r>
      <w:proofErr w:type="spellStart"/>
      <w:r w:rsidRPr="009947DE">
        <w:rPr>
          <w:rFonts w:ascii="Arial" w:hAnsi="Arial" w:cs="Arial"/>
          <w:b/>
          <w:sz w:val="22"/>
          <w:szCs w:val="22"/>
        </w:rPr>
        <w:t>Mencio</w:t>
      </w:r>
      <w:proofErr w:type="spellEnd"/>
      <w:r w:rsidRPr="009947DE">
        <w:rPr>
          <w:rFonts w:ascii="Arial" w:hAnsi="Arial" w:cs="Arial"/>
          <w:b/>
          <w:sz w:val="22"/>
          <w:szCs w:val="22"/>
        </w:rPr>
        <w:t>, uno de los principales seguidores de Confucio.</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Pr="009947DE" w:rsidRDefault="009947DE" w:rsidP="009947DE">
      <w:pPr>
        <w:pStyle w:val="estilo2"/>
        <w:spacing w:before="0" w:beforeAutospacing="0" w:after="0" w:afterAutospacing="0"/>
        <w:jc w:val="both"/>
        <w:rPr>
          <w:rStyle w:val="Textoennegrita"/>
          <w:rFonts w:ascii="Arial" w:hAnsi="Arial" w:cs="Arial"/>
          <w:color w:val="0070C0"/>
          <w:sz w:val="28"/>
          <w:szCs w:val="28"/>
        </w:rPr>
      </w:pPr>
      <w:r w:rsidRPr="009947DE">
        <w:rPr>
          <w:rFonts w:ascii="Arial" w:hAnsi="Arial" w:cs="Arial"/>
          <w:b/>
          <w:color w:val="0070C0"/>
          <w:sz w:val="28"/>
          <w:szCs w:val="28"/>
        </w:rPr>
        <w:t xml:space="preserve">  3º. </w:t>
      </w:r>
      <w:r w:rsidRPr="009947DE">
        <w:rPr>
          <w:rStyle w:val="Textoennegrita"/>
          <w:rFonts w:ascii="Arial" w:hAnsi="Arial" w:cs="Arial"/>
          <w:color w:val="0070C0"/>
          <w:sz w:val="28"/>
          <w:szCs w:val="28"/>
        </w:rPr>
        <w:t>Principios</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El confucionismo ha dado el tono laico que ha sido característico del pensamiento chino a lo la</w:t>
      </w:r>
      <w:r w:rsidRPr="009947DE">
        <w:rPr>
          <w:rFonts w:ascii="Arial" w:hAnsi="Arial" w:cs="Arial"/>
          <w:b/>
          <w:sz w:val="22"/>
          <w:szCs w:val="22"/>
        </w:rPr>
        <w:t>r</w:t>
      </w:r>
      <w:r w:rsidRPr="009947DE">
        <w:rPr>
          <w:rFonts w:ascii="Arial" w:hAnsi="Arial" w:cs="Arial"/>
          <w:b/>
          <w:sz w:val="22"/>
          <w:szCs w:val="22"/>
        </w:rPr>
        <w:t>go de los siglos.</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Pr="00DD0EF8" w:rsidRDefault="009947DE" w:rsidP="009947DE">
      <w:pPr>
        <w:pStyle w:val="estilo2"/>
        <w:spacing w:before="0" w:beforeAutospacing="0" w:after="0" w:afterAutospacing="0"/>
        <w:jc w:val="both"/>
        <w:rPr>
          <w:rStyle w:val="Textoennegrita"/>
          <w:rFonts w:ascii="Arial" w:hAnsi="Arial" w:cs="Arial"/>
          <w:color w:val="0070C0"/>
          <w:sz w:val="22"/>
          <w:szCs w:val="22"/>
        </w:rPr>
      </w:pPr>
      <w:r w:rsidRPr="00DD0EF8">
        <w:rPr>
          <w:rFonts w:ascii="Arial" w:hAnsi="Arial" w:cs="Arial"/>
          <w:b/>
          <w:color w:val="0070C0"/>
          <w:sz w:val="22"/>
          <w:szCs w:val="22"/>
        </w:rPr>
        <w:t xml:space="preserve">  </w:t>
      </w:r>
      <w:r w:rsidRPr="00DD0EF8">
        <w:rPr>
          <w:rStyle w:val="Textoennegrita"/>
          <w:rFonts w:ascii="Arial" w:hAnsi="Arial" w:cs="Arial"/>
          <w:color w:val="0070C0"/>
          <w:sz w:val="22"/>
          <w:szCs w:val="22"/>
        </w:rPr>
        <w:t> 1º. No es una religión.</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El confucionismo llegó a ser la ideología oficial del Estado chino. Pero no se presentó nunca c</w:t>
      </w:r>
      <w:r w:rsidRPr="009947DE">
        <w:rPr>
          <w:rFonts w:ascii="Arial" w:hAnsi="Arial" w:cs="Arial"/>
          <w:b/>
          <w:sz w:val="22"/>
          <w:szCs w:val="22"/>
        </w:rPr>
        <w:t>o</w:t>
      </w:r>
      <w:r w:rsidRPr="009947DE">
        <w:rPr>
          <w:rFonts w:ascii="Arial" w:hAnsi="Arial" w:cs="Arial"/>
          <w:b/>
          <w:sz w:val="22"/>
          <w:szCs w:val="22"/>
        </w:rPr>
        <w:t>mo religión establecida con normas, culto, clero y leyes.</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Los eruditos vieron el sistema como las recomendaciones de Confucio, un maestro bueno y s</w:t>
      </w:r>
      <w:r w:rsidRPr="009947DE">
        <w:rPr>
          <w:rFonts w:ascii="Arial" w:hAnsi="Arial" w:cs="Arial"/>
          <w:b/>
          <w:sz w:val="22"/>
          <w:szCs w:val="22"/>
        </w:rPr>
        <w:t>a</w:t>
      </w:r>
      <w:r w:rsidRPr="009947DE">
        <w:rPr>
          <w:rFonts w:ascii="Arial" w:hAnsi="Arial" w:cs="Arial"/>
          <w:b/>
          <w:sz w:val="22"/>
          <w:szCs w:val="22"/>
        </w:rPr>
        <w:t>bio, pero no como una revelación de alguien que fuera un enviado de los dioses. Confucio nunca se proclamó a sí mismo enviado divino.</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Los templos posteriores erigidos en honor a Confucio no fueron nunca lugares de culto, sino ed</w:t>
      </w:r>
      <w:r w:rsidRPr="009947DE">
        <w:rPr>
          <w:rFonts w:ascii="Arial" w:hAnsi="Arial" w:cs="Arial"/>
          <w:b/>
          <w:sz w:val="22"/>
          <w:szCs w:val="22"/>
        </w:rPr>
        <w:t>i</w:t>
      </w:r>
      <w:r w:rsidRPr="009947DE">
        <w:rPr>
          <w:rFonts w:ascii="Arial" w:hAnsi="Arial" w:cs="Arial"/>
          <w:b/>
          <w:sz w:val="22"/>
          <w:szCs w:val="22"/>
        </w:rPr>
        <w:t>ficios públicos para ceremonias sociales, en particular el cumpleaños del filósofo.</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Varios inten</w:t>
      </w:r>
      <w:r w:rsidRPr="009947DE">
        <w:rPr>
          <w:rFonts w:ascii="Arial" w:hAnsi="Arial" w:cs="Arial"/>
          <w:b/>
          <w:sz w:val="22"/>
          <w:szCs w:val="22"/>
        </w:rPr>
        <w:softHyphen/>
        <w:t>tos para divinizar a Confucio y ganar prosélitos al confucia</w:t>
      </w:r>
      <w:r w:rsidRPr="009947DE">
        <w:rPr>
          <w:rFonts w:ascii="Arial" w:hAnsi="Arial" w:cs="Arial"/>
          <w:b/>
          <w:sz w:val="22"/>
          <w:szCs w:val="22"/>
        </w:rPr>
        <w:softHyphen/>
        <w:t>nismo fracasaron debido a la naturaleza ética de su filosofía.</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Pr="004454C1" w:rsidRDefault="009947DE" w:rsidP="009947DE">
      <w:pPr>
        <w:pStyle w:val="estilo2"/>
        <w:spacing w:before="0" w:beforeAutospacing="0" w:after="0" w:afterAutospacing="0"/>
        <w:jc w:val="both"/>
        <w:rPr>
          <w:rStyle w:val="Textoennegrita"/>
          <w:rFonts w:ascii="Arial" w:hAnsi="Arial" w:cs="Arial"/>
          <w:color w:val="0070C0"/>
          <w:sz w:val="22"/>
          <w:szCs w:val="22"/>
        </w:rPr>
      </w:pPr>
      <w:r w:rsidRPr="004454C1">
        <w:rPr>
          <w:rFonts w:ascii="Arial" w:hAnsi="Arial" w:cs="Arial"/>
          <w:b/>
          <w:color w:val="0070C0"/>
          <w:sz w:val="22"/>
          <w:szCs w:val="22"/>
        </w:rPr>
        <w:t xml:space="preserve">  </w:t>
      </w:r>
      <w:r w:rsidR="004454C1" w:rsidRPr="004454C1">
        <w:rPr>
          <w:rStyle w:val="Textoennegrita"/>
          <w:rFonts w:ascii="Arial" w:hAnsi="Arial" w:cs="Arial"/>
          <w:color w:val="0070C0"/>
          <w:sz w:val="22"/>
          <w:szCs w:val="22"/>
        </w:rPr>
        <w:t xml:space="preserve"> 2º </w:t>
      </w:r>
      <w:r w:rsidRPr="004454C1">
        <w:rPr>
          <w:rStyle w:val="Textoennegrita"/>
          <w:rFonts w:ascii="Arial" w:hAnsi="Arial" w:cs="Arial"/>
          <w:color w:val="0070C0"/>
          <w:sz w:val="22"/>
          <w:szCs w:val="22"/>
        </w:rPr>
        <w:t xml:space="preserve"> Vida virtuosa</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El conjunto de las enseñanzas de Confucio siempre tendió a promover la virtud, más que la cr</w:t>
      </w:r>
      <w:r w:rsidRPr="009947DE">
        <w:rPr>
          <w:rFonts w:ascii="Arial" w:hAnsi="Arial" w:cs="Arial"/>
          <w:b/>
          <w:sz w:val="22"/>
          <w:szCs w:val="22"/>
        </w:rPr>
        <w:t>e</w:t>
      </w:r>
      <w:r w:rsidRPr="009947DE">
        <w:rPr>
          <w:rFonts w:ascii="Arial" w:hAnsi="Arial" w:cs="Arial"/>
          <w:b/>
          <w:sz w:val="22"/>
          <w:szCs w:val="22"/>
        </w:rPr>
        <w:t>encia en dogmas. Era un restaurador de la moralidad antigua y del respeto a las tradiciones.  La plataforma protectora de la virtud es la familia. Y el respeto a los padres y a la propia familia es condición de vida justa y honesta. El venerar a los padres, vivos y muertos, fue uno de sus conce</w:t>
      </w:r>
      <w:r w:rsidRPr="009947DE">
        <w:rPr>
          <w:rFonts w:ascii="Arial" w:hAnsi="Arial" w:cs="Arial"/>
          <w:b/>
          <w:sz w:val="22"/>
          <w:szCs w:val="22"/>
        </w:rPr>
        <w:t>p</w:t>
      </w:r>
      <w:r w:rsidRPr="009947DE">
        <w:rPr>
          <w:rFonts w:ascii="Arial" w:hAnsi="Arial" w:cs="Arial"/>
          <w:b/>
          <w:sz w:val="22"/>
          <w:szCs w:val="22"/>
        </w:rPr>
        <w:t>tos claves. Su idea del gobierno era paternalista: ordenaba a todos los individuos cumplir con rigor sus obligaciones hacia el Estado.</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Pr="004454C1" w:rsidRDefault="009947DE" w:rsidP="009947DE">
      <w:pPr>
        <w:pStyle w:val="estilo2"/>
        <w:spacing w:before="0" w:beforeAutospacing="0" w:after="0" w:afterAutospacing="0"/>
        <w:jc w:val="both"/>
        <w:rPr>
          <w:rStyle w:val="Textoennegrita"/>
          <w:rFonts w:ascii="Arial" w:hAnsi="Arial" w:cs="Arial"/>
          <w:color w:val="0070C0"/>
          <w:sz w:val="22"/>
          <w:szCs w:val="22"/>
        </w:rPr>
      </w:pPr>
      <w:r w:rsidRPr="004454C1">
        <w:rPr>
          <w:rFonts w:ascii="Arial" w:hAnsi="Arial" w:cs="Arial"/>
          <w:b/>
          <w:color w:val="0070C0"/>
          <w:sz w:val="22"/>
          <w:szCs w:val="22"/>
        </w:rPr>
        <w:t xml:space="preserve">    </w:t>
      </w:r>
      <w:r w:rsidRPr="004454C1">
        <w:rPr>
          <w:rStyle w:val="Textoennegrita"/>
          <w:rFonts w:ascii="Arial" w:hAnsi="Arial" w:cs="Arial"/>
          <w:color w:val="0070C0"/>
          <w:sz w:val="22"/>
          <w:szCs w:val="22"/>
        </w:rPr>
        <w:t> </w:t>
      </w:r>
      <w:r w:rsidR="004454C1" w:rsidRPr="004454C1">
        <w:rPr>
          <w:rStyle w:val="Textoennegrita"/>
          <w:rFonts w:ascii="Arial" w:hAnsi="Arial" w:cs="Arial"/>
          <w:color w:val="0070C0"/>
          <w:sz w:val="22"/>
          <w:szCs w:val="22"/>
        </w:rPr>
        <w:t>3º</w:t>
      </w:r>
      <w:r w:rsidRPr="004454C1">
        <w:rPr>
          <w:rStyle w:val="Textoennegrita"/>
          <w:rFonts w:ascii="Arial" w:hAnsi="Arial" w:cs="Arial"/>
          <w:color w:val="0070C0"/>
          <w:sz w:val="22"/>
          <w:szCs w:val="22"/>
        </w:rPr>
        <w:t xml:space="preserve">. </w:t>
      </w:r>
      <w:proofErr w:type="spellStart"/>
      <w:r w:rsidRPr="004454C1">
        <w:rPr>
          <w:rStyle w:val="Textoennegrita"/>
          <w:rFonts w:ascii="Arial" w:hAnsi="Arial" w:cs="Arial"/>
          <w:color w:val="0070C0"/>
          <w:sz w:val="22"/>
          <w:szCs w:val="22"/>
        </w:rPr>
        <w:t>Etica</w:t>
      </w:r>
      <w:proofErr w:type="spellEnd"/>
      <w:r w:rsidRPr="004454C1">
        <w:rPr>
          <w:rStyle w:val="Textoennegrita"/>
          <w:rFonts w:ascii="Arial" w:hAnsi="Arial" w:cs="Arial"/>
          <w:color w:val="0070C0"/>
          <w:sz w:val="22"/>
          <w:szCs w:val="22"/>
        </w:rPr>
        <w:t xml:space="preserve"> y Convivencia</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El espíritu confuciano es más ético que </w:t>
      </w:r>
      <w:proofErr w:type="spellStart"/>
      <w:r w:rsidRPr="009947DE">
        <w:rPr>
          <w:rFonts w:ascii="Arial" w:hAnsi="Arial" w:cs="Arial"/>
          <w:b/>
          <w:sz w:val="22"/>
          <w:szCs w:val="22"/>
        </w:rPr>
        <w:t>fiducial</w:t>
      </w:r>
      <w:proofErr w:type="spellEnd"/>
      <w:r w:rsidRPr="009947DE">
        <w:rPr>
          <w:rFonts w:ascii="Arial" w:hAnsi="Arial" w:cs="Arial"/>
          <w:b/>
          <w:sz w:val="22"/>
          <w:szCs w:val="22"/>
        </w:rPr>
        <w:t>. Ello daría el estilo del pensamiento chino, hist</w:t>
      </w:r>
      <w:r w:rsidRPr="009947DE">
        <w:rPr>
          <w:rFonts w:ascii="Arial" w:hAnsi="Arial" w:cs="Arial"/>
          <w:b/>
          <w:sz w:val="22"/>
          <w:szCs w:val="22"/>
        </w:rPr>
        <w:t>ó</w:t>
      </w:r>
      <w:r w:rsidRPr="009947DE">
        <w:rPr>
          <w:rFonts w:ascii="Arial" w:hAnsi="Arial" w:cs="Arial"/>
          <w:b/>
          <w:sz w:val="22"/>
          <w:szCs w:val="22"/>
        </w:rPr>
        <w:t>ricamente tan social y diferente del hinduista y del budista.</w:t>
      </w:r>
    </w:p>
    <w:p w:rsidR="009947DE" w:rsidRPr="004454C1" w:rsidRDefault="009947DE" w:rsidP="009947DE">
      <w:pPr>
        <w:pStyle w:val="estilo2"/>
        <w:spacing w:before="0" w:beforeAutospacing="0" w:after="0" w:afterAutospacing="0"/>
        <w:jc w:val="both"/>
        <w:rPr>
          <w:rStyle w:val="Textoennegrita"/>
          <w:rFonts w:ascii="Arial" w:hAnsi="Arial" w:cs="Arial"/>
          <w:color w:val="0070C0"/>
          <w:sz w:val="22"/>
          <w:szCs w:val="22"/>
        </w:rPr>
      </w:pPr>
      <w:r w:rsidRPr="009947DE">
        <w:rPr>
          <w:rFonts w:ascii="Arial" w:hAnsi="Arial" w:cs="Arial"/>
          <w:b/>
          <w:sz w:val="22"/>
          <w:szCs w:val="22"/>
        </w:rPr>
        <w:t xml:space="preserve">  </w:t>
      </w:r>
      <w:r w:rsidRPr="009947DE">
        <w:rPr>
          <w:rFonts w:ascii="Arial" w:hAnsi="Arial" w:cs="Arial"/>
          <w:b/>
          <w:sz w:val="22"/>
          <w:szCs w:val="22"/>
        </w:rPr>
        <w:br/>
      </w:r>
      <w:r w:rsidRPr="004454C1">
        <w:rPr>
          <w:rFonts w:ascii="Arial" w:hAnsi="Arial" w:cs="Arial"/>
          <w:b/>
          <w:color w:val="0070C0"/>
          <w:sz w:val="22"/>
          <w:szCs w:val="22"/>
        </w:rPr>
        <w:t xml:space="preserve">   </w:t>
      </w:r>
      <w:r w:rsidRPr="004454C1">
        <w:rPr>
          <w:rStyle w:val="Textoennegrita"/>
          <w:rFonts w:ascii="Arial" w:hAnsi="Arial" w:cs="Arial"/>
          <w:color w:val="0070C0"/>
          <w:sz w:val="22"/>
          <w:szCs w:val="22"/>
        </w:rPr>
        <w:t>4.</w:t>
      </w:r>
      <w:r w:rsidR="004454C1">
        <w:rPr>
          <w:rStyle w:val="Textoennegrita"/>
          <w:rFonts w:ascii="Arial" w:hAnsi="Arial" w:cs="Arial"/>
          <w:color w:val="0070C0"/>
          <w:sz w:val="22"/>
          <w:szCs w:val="22"/>
        </w:rPr>
        <w:t>º</w:t>
      </w:r>
      <w:r w:rsidRPr="004454C1">
        <w:rPr>
          <w:rStyle w:val="Textoennegrita"/>
          <w:rFonts w:ascii="Arial" w:hAnsi="Arial" w:cs="Arial"/>
          <w:color w:val="0070C0"/>
          <w:sz w:val="22"/>
          <w:szCs w:val="22"/>
        </w:rPr>
        <w:t xml:space="preserve"> La raíz de la ética</w:t>
      </w:r>
    </w:p>
    <w:p w:rsidR="009947DE" w:rsidRPr="009947DE" w:rsidRDefault="009947DE" w:rsidP="009947DE">
      <w:pPr>
        <w:pStyle w:val="estilo2"/>
        <w:spacing w:before="0" w:beforeAutospacing="0" w:after="0" w:afterAutospacing="0"/>
        <w:jc w:val="both"/>
        <w:rPr>
          <w:rFonts w:ascii="Arial" w:hAnsi="Arial" w:cs="Arial"/>
          <w:b/>
          <w:sz w:val="22"/>
          <w:szCs w:val="22"/>
        </w:rPr>
      </w:pP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Para Confucio es el "</w:t>
      </w:r>
      <w:proofErr w:type="spellStart"/>
      <w:r w:rsidRPr="009947DE">
        <w:rPr>
          <w:rStyle w:val="nfasis"/>
          <w:rFonts w:ascii="Arial" w:hAnsi="Arial" w:cs="Arial"/>
          <w:b/>
          <w:sz w:val="22"/>
          <w:szCs w:val="22"/>
        </w:rPr>
        <w:t>jen</w:t>
      </w:r>
      <w:proofErr w:type="spellEnd"/>
      <w:r w:rsidRPr="009947DE">
        <w:rPr>
          <w:rStyle w:val="nfasis"/>
          <w:rFonts w:ascii="Arial" w:hAnsi="Arial" w:cs="Arial"/>
          <w:b/>
          <w:sz w:val="22"/>
          <w:szCs w:val="22"/>
        </w:rPr>
        <w:t>",</w:t>
      </w:r>
      <w:r w:rsidRPr="009947DE">
        <w:rPr>
          <w:rFonts w:ascii="Arial" w:hAnsi="Arial" w:cs="Arial"/>
          <w:b/>
          <w:sz w:val="22"/>
          <w:szCs w:val="22"/>
        </w:rPr>
        <w:t xml:space="preserve"> que significa algo así como "intui</w:t>
      </w:r>
      <w:r w:rsidRPr="009947DE">
        <w:rPr>
          <w:rFonts w:ascii="Arial" w:hAnsi="Arial" w:cs="Arial"/>
          <w:b/>
          <w:sz w:val="22"/>
          <w:szCs w:val="22"/>
        </w:rPr>
        <w:softHyphen/>
        <w:t>ción humana", "amor", "bondad" y "humanidad".</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w:t>
      </w:r>
      <w:proofErr w:type="spellStart"/>
      <w:r w:rsidRPr="009947DE">
        <w:rPr>
          <w:rStyle w:val="nfasis"/>
          <w:rFonts w:ascii="Arial" w:hAnsi="Arial" w:cs="Arial"/>
          <w:b/>
          <w:sz w:val="22"/>
          <w:szCs w:val="22"/>
        </w:rPr>
        <w:t>Jen</w:t>
      </w:r>
      <w:proofErr w:type="spellEnd"/>
      <w:r w:rsidRPr="009947DE">
        <w:rPr>
          <w:rFonts w:ascii="Arial" w:hAnsi="Arial" w:cs="Arial"/>
          <w:b/>
          <w:sz w:val="22"/>
          <w:szCs w:val="22"/>
        </w:rPr>
        <w:t xml:space="preserve"> es una energía buena, que repre</w:t>
      </w:r>
      <w:r w:rsidRPr="009947DE">
        <w:rPr>
          <w:rFonts w:ascii="Arial" w:hAnsi="Arial" w:cs="Arial"/>
          <w:b/>
          <w:sz w:val="22"/>
          <w:szCs w:val="22"/>
        </w:rPr>
        <w:softHyphen/>
        <w:t>senta las mejores cualidades humanas de cada persona. En las relaciones hu</w:t>
      </w:r>
      <w:r w:rsidRPr="009947DE">
        <w:rPr>
          <w:rFonts w:ascii="Arial" w:hAnsi="Arial" w:cs="Arial"/>
          <w:b/>
          <w:sz w:val="22"/>
          <w:szCs w:val="22"/>
        </w:rPr>
        <w:softHyphen/>
        <w:t>manas, el</w:t>
      </w:r>
      <w:r w:rsidRPr="009947DE">
        <w:rPr>
          <w:rStyle w:val="nfasis"/>
          <w:rFonts w:ascii="Arial" w:hAnsi="Arial" w:cs="Arial"/>
          <w:b/>
          <w:sz w:val="22"/>
          <w:szCs w:val="22"/>
        </w:rPr>
        <w:t xml:space="preserve"> </w:t>
      </w:r>
      <w:proofErr w:type="spellStart"/>
      <w:r w:rsidRPr="009947DE">
        <w:rPr>
          <w:rStyle w:val="nfasis"/>
          <w:rFonts w:ascii="Arial" w:hAnsi="Arial" w:cs="Arial"/>
          <w:b/>
          <w:sz w:val="22"/>
          <w:szCs w:val="22"/>
        </w:rPr>
        <w:t>jen</w:t>
      </w:r>
      <w:proofErr w:type="spellEnd"/>
      <w:r w:rsidRPr="009947DE">
        <w:rPr>
          <w:rFonts w:ascii="Arial" w:hAnsi="Arial" w:cs="Arial"/>
          <w:b/>
          <w:sz w:val="22"/>
          <w:szCs w:val="22"/>
        </w:rPr>
        <w:t xml:space="preserve"> se manifiesta:</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en el </w:t>
      </w:r>
      <w:proofErr w:type="spellStart"/>
      <w:r w:rsidRPr="009947DE">
        <w:rPr>
          <w:rStyle w:val="nfasis"/>
          <w:rFonts w:ascii="Arial" w:hAnsi="Arial" w:cs="Arial"/>
          <w:b/>
          <w:sz w:val="22"/>
          <w:szCs w:val="22"/>
        </w:rPr>
        <w:t>chung</w:t>
      </w:r>
      <w:proofErr w:type="spellEnd"/>
      <w:r w:rsidRPr="009947DE">
        <w:rPr>
          <w:rStyle w:val="nfasis"/>
          <w:rFonts w:ascii="Arial" w:hAnsi="Arial" w:cs="Arial"/>
          <w:b/>
          <w:sz w:val="22"/>
          <w:szCs w:val="22"/>
        </w:rPr>
        <w:t>,</w:t>
      </w:r>
      <w:r w:rsidRPr="009947DE">
        <w:rPr>
          <w:rFonts w:ascii="Arial" w:hAnsi="Arial" w:cs="Arial"/>
          <w:b/>
          <w:sz w:val="22"/>
          <w:szCs w:val="22"/>
        </w:rPr>
        <w:t xml:space="preserve"> o la fidelidad a uno mismo y a los demás, </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y en el </w:t>
      </w:r>
      <w:proofErr w:type="spellStart"/>
      <w:r w:rsidRPr="009947DE">
        <w:rPr>
          <w:rStyle w:val="nfasis"/>
          <w:rFonts w:ascii="Arial" w:hAnsi="Arial" w:cs="Arial"/>
          <w:b/>
          <w:sz w:val="22"/>
          <w:szCs w:val="22"/>
        </w:rPr>
        <w:t>shu</w:t>
      </w:r>
      <w:proofErr w:type="spellEnd"/>
      <w:r w:rsidRPr="009947DE">
        <w:rPr>
          <w:rStyle w:val="nfasis"/>
          <w:rFonts w:ascii="Arial" w:hAnsi="Arial" w:cs="Arial"/>
          <w:b/>
          <w:sz w:val="22"/>
          <w:szCs w:val="22"/>
        </w:rPr>
        <w:t>,</w:t>
      </w:r>
      <w:r w:rsidRPr="009947DE">
        <w:rPr>
          <w:rFonts w:ascii="Arial" w:hAnsi="Arial" w:cs="Arial"/>
          <w:b/>
          <w:sz w:val="22"/>
          <w:szCs w:val="22"/>
        </w:rPr>
        <w:t xml:space="preserve"> o altruismo, resumido en la regla de Confu</w:t>
      </w:r>
      <w:r w:rsidRPr="009947DE">
        <w:rPr>
          <w:rFonts w:ascii="Arial" w:hAnsi="Arial" w:cs="Arial"/>
          <w:b/>
          <w:sz w:val="22"/>
          <w:szCs w:val="22"/>
        </w:rPr>
        <w:softHyphen/>
        <w:t>cio: "No hagas a otros lo que no quieres que te hagan a ti".</w:t>
      </w:r>
    </w:p>
    <w:p w:rsidR="009947DE" w:rsidRPr="009947DE" w:rsidRDefault="009947DE" w:rsidP="004454C1">
      <w:pPr>
        <w:pStyle w:val="estilo2"/>
        <w:spacing w:before="0" w:beforeAutospacing="0" w:after="0" w:afterAutospacing="0"/>
        <w:jc w:val="center"/>
        <w:rPr>
          <w:rFonts w:ascii="Arial" w:hAnsi="Arial" w:cs="Arial"/>
          <w:b/>
          <w:sz w:val="22"/>
          <w:szCs w:val="22"/>
        </w:rPr>
      </w:pPr>
      <w:r w:rsidRPr="009947DE">
        <w:rPr>
          <w:rFonts w:ascii="Arial" w:hAnsi="Arial" w:cs="Arial"/>
          <w:b/>
          <w:sz w:val="22"/>
          <w:szCs w:val="22"/>
        </w:rPr>
        <w:br/>
      </w:r>
      <w:r w:rsidRPr="009947DE">
        <w:rPr>
          <w:rFonts w:ascii="Arial" w:hAnsi="Arial" w:cs="Arial"/>
          <w:b/>
          <w:noProof/>
          <w:sz w:val="22"/>
          <w:szCs w:val="22"/>
        </w:rPr>
        <w:drawing>
          <wp:inline distT="0" distB="0" distL="0" distR="0">
            <wp:extent cx="2784303" cy="2047875"/>
            <wp:effectExtent l="19050" t="0" r="0" b="0"/>
            <wp:docPr id="9" name="Imagen 32" descr="http://catequesis.lasalle.es/C/zplantilla_clip_image004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tequesis.lasalle.es/C/zplantilla_clip_image004_0023.jpg"/>
                    <pic:cNvPicPr>
                      <a:picLocks noChangeAspect="1" noChangeArrowheads="1"/>
                    </pic:cNvPicPr>
                  </pic:nvPicPr>
                  <pic:blipFill>
                    <a:blip r:embed="rId29"/>
                    <a:srcRect/>
                    <a:stretch>
                      <a:fillRect/>
                    </a:stretch>
                  </pic:blipFill>
                  <pic:spPr bwMode="auto">
                    <a:xfrm>
                      <a:off x="0" y="0"/>
                      <a:ext cx="2784303" cy="2047875"/>
                    </a:xfrm>
                    <a:prstGeom prst="rect">
                      <a:avLst/>
                    </a:prstGeom>
                    <a:noFill/>
                    <a:ln w="9525">
                      <a:noFill/>
                      <a:miter lim="800000"/>
                      <a:headEnd/>
                      <a:tailEnd/>
                    </a:ln>
                  </pic:spPr>
                </pic:pic>
              </a:graphicData>
            </a:graphic>
          </wp:inline>
        </w:drawing>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Valores importantes en el confucianismo son la honradez, la decencia, la integridad y la devoción filial. Quien posee estas virtudes es </w:t>
      </w:r>
      <w:proofErr w:type="spellStart"/>
      <w:r w:rsidRPr="009947DE">
        <w:rPr>
          <w:rStyle w:val="nfasis"/>
          <w:rFonts w:ascii="Arial" w:hAnsi="Arial" w:cs="Arial"/>
          <w:b/>
          <w:sz w:val="22"/>
          <w:szCs w:val="22"/>
        </w:rPr>
        <w:t>chüntzu</w:t>
      </w:r>
      <w:proofErr w:type="spellEnd"/>
      <w:r w:rsidRPr="009947DE">
        <w:rPr>
          <w:rFonts w:ascii="Arial" w:hAnsi="Arial" w:cs="Arial"/>
          <w:b/>
          <w:sz w:val="22"/>
          <w:szCs w:val="22"/>
        </w:rPr>
        <w:t xml:space="preserve"> (caballero perfecto).</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lastRenderedPageBreak/>
        <w:t>    En el plano político, Confucio defendía un gobierno paternalista: ante un soberano benévolo y honorable, el súbdito debe ser respetuoso y obediente.</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El que gobierna debe cultivar la perfección moral para dar buen ejemplo a su pueblo.</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En educación Confucio apoyó la teoría admirable en su tiempo feudal de que "no debe haber cl</w:t>
      </w:r>
      <w:r w:rsidRPr="009947DE">
        <w:rPr>
          <w:rFonts w:ascii="Arial" w:hAnsi="Arial" w:cs="Arial"/>
          <w:b/>
          <w:sz w:val="22"/>
          <w:szCs w:val="22"/>
        </w:rPr>
        <w:t>a</w:t>
      </w:r>
      <w:r w:rsidRPr="009947DE">
        <w:rPr>
          <w:rFonts w:ascii="Arial" w:hAnsi="Arial" w:cs="Arial"/>
          <w:b/>
          <w:sz w:val="22"/>
          <w:szCs w:val="22"/>
        </w:rPr>
        <w:t>ses, sino todos caminar juntos en el saber".  Las cualidades del hombre bueno son las cinco gra</w:t>
      </w:r>
      <w:r w:rsidRPr="009947DE">
        <w:rPr>
          <w:rFonts w:ascii="Arial" w:hAnsi="Arial" w:cs="Arial"/>
          <w:b/>
          <w:sz w:val="22"/>
          <w:szCs w:val="22"/>
        </w:rPr>
        <w:t>n</w:t>
      </w:r>
      <w:r w:rsidRPr="009947DE">
        <w:rPr>
          <w:rFonts w:ascii="Arial" w:hAnsi="Arial" w:cs="Arial"/>
          <w:b/>
          <w:sz w:val="22"/>
          <w:szCs w:val="22"/>
        </w:rPr>
        <w:t xml:space="preserve">des virtudes que le dan felicidad y paz: bondad, honradez, decoro, sabiduría y fidelidad. </w:t>
      </w:r>
    </w:p>
    <w:p w:rsidR="004454C1" w:rsidRDefault="004454C1" w:rsidP="009947DE">
      <w:pPr>
        <w:pStyle w:val="estilo2"/>
        <w:spacing w:before="0" w:beforeAutospacing="0" w:after="0" w:afterAutospacing="0"/>
        <w:jc w:val="both"/>
        <w:rPr>
          <w:rFonts w:ascii="Arial" w:hAnsi="Arial" w:cs="Arial"/>
          <w:b/>
          <w:sz w:val="22"/>
          <w:szCs w:val="22"/>
        </w:rPr>
      </w:pPr>
    </w:p>
    <w:p w:rsidR="009947DE" w:rsidRPr="004454C1" w:rsidRDefault="009947DE" w:rsidP="009947DE">
      <w:pPr>
        <w:pStyle w:val="estilo2"/>
        <w:spacing w:before="0" w:beforeAutospacing="0" w:after="0" w:afterAutospacing="0"/>
        <w:jc w:val="both"/>
        <w:rPr>
          <w:rStyle w:val="Textoennegrita"/>
          <w:rFonts w:ascii="Arial" w:hAnsi="Arial" w:cs="Arial"/>
          <w:color w:val="0070C0"/>
          <w:sz w:val="28"/>
          <w:szCs w:val="28"/>
        </w:rPr>
      </w:pPr>
      <w:r w:rsidRPr="004454C1">
        <w:rPr>
          <w:rFonts w:ascii="Arial" w:hAnsi="Arial" w:cs="Arial"/>
          <w:b/>
          <w:color w:val="0070C0"/>
          <w:sz w:val="28"/>
          <w:szCs w:val="28"/>
        </w:rPr>
        <w:t> </w:t>
      </w:r>
      <w:r w:rsidRPr="004454C1">
        <w:rPr>
          <w:rStyle w:val="Textoennegrita"/>
          <w:rFonts w:ascii="Arial" w:hAnsi="Arial" w:cs="Arial"/>
          <w:color w:val="0070C0"/>
          <w:sz w:val="28"/>
          <w:szCs w:val="28"/>
        </w:rPr>
        <w:t>5</w:t>
      </w:r>
      <w:r w:rsidR="004454C1" w:rsidRPr="004454C1">
        <w:rPr>
          <w:rStyle w:val="Textoennegrita"/>
          <w:rFonts w:ascii="Arial" w:hAnsi="Arial" w:cs="Arial"/>
          <w:color w:val="0070C0"/>
          <w:sz w:val="28"/>
          <w:szCs w:val="28"/>
        </w:rPr>
        <w:t>º</w:t>
      </w:r>
      <w:r w:rsidRPr="004454C1">
        <w:rPr>
          <w:rStyle w:val="Textoennegrita"/>
          <w:rFonts w:ascii="Arial" w:hAnsi="Arial" w:cs="Arial"/>
          <w:color w:val="0070C0"/>
          <w:sz w:val="28"/>
          <w:szCs w:val="28"/>
        </w:rPr>
        <w:t>. Escuelas derivadas</w:t>
      </w:r>
    </w:p>
    <w:p w:rsidR="004454C1" w:rsidRPr="009947DE" w:rsidRDefault="004454C1" w:rsidP="009947DE">
      <w:pPr>
        <w:pStyle w:val="estilo2"/>
        <w:spacing w:before="0" w:beforeAutospacing="0" w:after="0" w:afterAutospacing="0"/>
        <w:jc w:val="both"/>
        <w:rPr>
          <w:rFonts w:ascii="Arial" w:hAnsi="Arial" w:cs="Arial"/>
          <w:b/>
          <w:sz w:val="22"/>
          <w:szCs w:val="22"/>
        </w:rPr>
      </w:pP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El confucionismo ha sufrido muchas transformaciones y desarrollos, como no podía ser de otra forma dado su talante ético, cultural y social</w:t>
      </w:r>
    </w:p>
    <w:p w:rsidR="004454C1" w:rsidRDefault="004454C1" w:rsidP="009947DE">
      <w:pPr>
        <w:pStyle w:val="estilo2"/>
        <w:spacing w:before="0" w:beforeAutospacing="0" w:after="0" w:afterAutospacing="0"/>
        <w:jc w:val="both"/>
        <w:rPr>
          <w:rFonts w:ascii="Arial" w:hAnsi="Arial" w:cs="Arial"/>
          <w:b/>
          <w:sz w:val="22"/>
          <w:szCs w:val="22"/>
        </w:rPr>
      </w:pP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w:t>
      </w:r>
      <w:r w:rsidR="00942573">
        <w:rPr>
          <w:rStyle w:val="Textoennegrita"/>
          <w:rFonts w:ascii="Arial" w:hAnsi="Arial" w:cs="Arial"/>
          <w:sz w:val="22"/>
          <w:szCs w:val="22"/>
        </w:rPr>
        <w:t xml:space="preserve"> </w:t>
      </w:r>
      <w:r w:rsidRPr="004454C1">
        <w:rPr>
          <w:rStyle w:val="Textoennegrita"/>
          <w:rFonts w:ascii="Arial" w:hAnsi="Arial" w:cs="Arial"/>
          <w:color w:val="0070C0"/>
          <w:sz w:val="22"/>
          <w:szCs w:val="22"/>
        </w:rPr>
        <w:t>1</w:t>
      </w:r>
      <w:r w:rsidR="004454C1" w:rsidRPr="004454C1">
        <w:rPr>
          <w:rStyle w:val="Textoennegrita"/>
          <w:rFonts w:ascii="Arial" w:hAnsi="Arial" w:cs="Arial"/>
          <w:color w:val="0070C0"/>
          <w:sz w:val="22"/>
          <w:szCs w:val="22"/>
        </w:rPr>
        <w:t>º</w:t>
      </w:r>
      <w:r w:rsidRPr="004454C1">
        <w:rPr>
          <w:rStyle w:val="Textoennegrita"/>
          <w:rFonts w:ascii="Arial" w:hAnsi="Arial" w:cs="Arial"/>
          <w:color w:val="0070C0"/>
          <w:sz w:val="22"/>
          <w:szCs w:val="22"/>
        </w:rPr>
        <w:t>. Los inmediatos</w:t>
      </w:r>
    </w:p>
    <w:p w:rsidR="004454C1" w:rsidRDefault="004454C1" w:rsidP="009947DE">
      <w:pPr>
        <w:pStyle w:val="estilo2"/>
        <w:spacing w:before="0" w:beforeAutospacing="0" w:after="0" w:afterAutospacing="0"/>
        <w:jc w:val="both"/>
        <w:rPr>
          <w:rFonts w:ascii="Arial" w:hAnsi="Arial" w:cs="Arial"/>
          <w:b/>
          <w:sz w:val="22"/>
          <w:szCs w:val="22"/>
        </w:rPr>
      </w:pP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Después de la muerte de Confucio surgieron dos escuelas importantes de pensamiento:</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una representada por </w:t>
      </w:r>
      <w:proofErr w:type="spellStart"/>
      <w:r w:rsidRPr="009947DE">
        <w:rPr>
          <w:rFonts w:ascii="Arial" w:hAnsi="Arial" w:cs="Arial"/>
          <w:b/>
          <w:sz w:val="22"/>
          <w:szCs w:val="22"/>
        </w:rPr>
        <w:t>Mencio</w:t>
      </w:r>
      <w:proofErr w:type="spellEnd"/>
      <w:r w:rsidRPr="009947DE">
        <w:rPr>
          <w:rFonts w:ascii="Arial" w:hAnsi="Arial" w:cs="Arial"/>
          <w:b/>
          <w:sz w:val="22"/>
          <w:szCs w:val="22"/>
        </w:rPr>
        <w:t>,</w:t>
      </w:r>
    </w:p>
    <w:p w:rsid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la otra por </w:t>
      </w:r>
      <w:proofErr w:type="spellStart"/>
      <w:r w:rsidRPr="009947DE">
        <w:rPr>
          <w:rFonts w:ascii="Arial" w:hAnsi="Arial" w:cs="Arial"/>
          <w:b/>
          <w:sz w:val="22"/>
          <w:szCs w:val="22"/>
        </w:rPr>
        <w:t>Xun-zi</w:t>
      </w:r>
      <w:proofErr w:type="spellEnd"/>
      <w:r w:rsidRPr="009947DE">
        <w:rPr>
          <w:rFonts w:ascii="Arial" w:hAnsi="Arial" w:cs="Arial"/>
          <w:b/>
          <w:sz w:val="22"/>
          <w:szCs w:val="22"/>
        </w:rPr>
        <w:t>.</w:t>
      </w:r>
    </w:p>
    <w:p w:rsidR="004454C1" w:rsidRPr="009947DE" w:rsidRDefault="004454C1" w:rsidP="009947DE">
      <w:pPr>
        <w:pStyle w:val="estilo2"/>
        <w:spacing w:before="0" w:beforeAutospacing="0" w:after="0" w:afterAutospacing="0"/>
        <w:jc w:val="both"/>
        <w:rPr>
          <w:rFonts w:ascii="Arial" w:hAnsi="Arial" w:cs="Arial"/>
          <w:b/>
          <w:sz w:val="22"/>
          <w:szCs w:val="22"/>
        </w:rPr>
      </w:pPr>
    </w:p>
    <w:p w:rsidR="009947DE" w:rsidRPr="004454C1" w:rsidRDefault="009947DE" w:rsidP="009947DE">
      <w:pPr>
        <w:pStyle w:val="estilo2"/>
        <w:spacing w:before="0" w:beforeAutospacing="0" w:after="0" w:afterAutospacing="0"/>
        <w:jc w:val="both"/>
        <w:rPr>
          <w:rStyle w:val="Textoennegrita"/>
          <w:rFonts w:ascii="Arial" w:hAnsi="Arial" w:cs="Arial"/>
          <w:color w:val="FF0000"/>
          <w:sz w:val="22"/>
          <w:szCs w:val="22"/>
        </w:rPr>
      </w:pPr>
      <w:proofErr w:type="spellStart"/>
      <w:r w:rsidRPr="004454C1">
        <w:rPr>
          <w:rStyle w:val="Textoennegrita"/>
          <w:rFonts w:ascii="Arial" w:hAnsi="Arial" w:cs="Arial"/>
          <w:color w:val="FF0000"/>
          <w:sz w:val="22"/>
          <w:szCs w:val="22"/>
        </w:rPr>
        <w:t>Mencio</w:t>
      </w:r>
      <w:proofErr w:type="spellEnd"/>
      <w:r w:rsidRPr="004454C1">
        <w:rPr>
          <w:rStyle w:val="Textoennegrita"/>
          <w:rFonts w:ascii="Arial" w:hAnsi="Arial" w:cs="Arial"/>
          <w:color w:val="FF0000"/>
          <w:sz w:val="22"/>
          <w:szCs w:val="22"/>
        </w:rPr>
        <w:t xml:space="preserve"> o el bien.</w:t>
      </w:r>
    </w:p>
    <w:p w:rsidR="004454C1" w:rsidRPr="009947DE" w:rsidRDefault="004454C1" w:rsidP="009947DE">
      <w:pPr>
        <w:pStyle w:val="estilo2"/>
        <w:spacing w:before="0" w:beforeAutospacing="0" w:after="0" w:afterAutospacing="0"/>
        <w:jc w:val="both"/>
        <w:rPr>
          <w:rFonts w:ascii="Arial" w:hAnsi="Arial" w:cs="Arial"/>
          <w:b/>
          <w:sz w:val="22"/>
          <w:szCs w:val="22"/>
        </w:rPr>
      </w:pP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Continuó la ética de Confucio acentuando la bondad innata de la naturaleza humana. Creía, no obstante, que la bondad original del ser humano puede estropearse por el propio vicio o por el a</w:t>
      </w:r>
      <w:r w:rsidRPr="009947DE">
        <w:rPr>
          <w:rFonts w:ascii="Arial" w:hAnsi="Arial" w:cs="Arial"/>
          <w:b/>
          <w:sz w:val="22"/>
          <w:szCs w:val="22"/>
        </w:rPr>
        <w:t>m</w:t>
      </w:r>
      <w:r w:rsidRPr="009947DE">
        <w:rPr>
          <w:rFonts w:ascii="Arial" w:hAnsi="Arial" w:cs="Arial"/>
          <w:b/>
          <w:sz w:val="22"/>
          <w:szCs w:val="22"/>
        </w:rPr>
        <w:t>biente malvado.</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El problema de la moral estará en cómo proteger al hombre contra el mal que viene del exterior y cómo erradicar el vicio y el peligro del mal.</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En el orden político, </w:t>
      </w:r>
      <w:proofErr w:type="spellStart"/>
      <w:r w:rsidRPr="009947DE">
        <w:rPr>
          <w:rFonts w:ascii="Arial" w:hAnsi="Arial" w:cs="Arial"/>
          <w:b/>
          <w:sz w:val="22"/>
          <w:szCs w:val="22"/>
        </w:rPr>
        <w:t>Mencio</w:t>
      </w:r>
      <w:proofErr w:type="spellEnd"/>
      <w:r w:rsidRPr="009947DE">
        <w:rPr>
          <w:rFonts w:ascii="Arial" w:hAnsi="Arial" w:cs="Arial"/>
          <w:b/>
          <w:sz w:val="22"/>
          <w:szCs w:val="22"/>
        </w:rPr>
        <w:t xml:space="preserve"> es considerado a veces como uno de los primeros defensores de la democracia, pues anticipó la idea de la supremacía del pueblo sobre el Estado.</w:t>
      </w:r>
    </w:p>
    <w:p w:rsidR="004454C1" w:rsidRDefault="004454C1" w:rsidP="009947DE">
      <w:pPr>
        <w:pStyle w:val="estilo2"/>
        <w:spacing w:before="0" w:beforeAutospacing="0" w:after="0" w:afterAutospacing="0"/>
        <w:jc w:val="both"/>
        <w:rPr>
          <w:rFonts w:ascii="Arial" w:hAnsi="Arial" w:cs="Arial"/>
          <w:b/>
          <w:sz w:val="22"/>
          <w:szCs w:val="22"/>
        </w:rPr>
      </w:pPr>
    </w:p>
    <w:p w:rsidR="009947DE" w:rsidRPr="004454C1" w:rsidRDefault="009947DE" w:rsidP="009947DE">
      <w:pPr>
        <w:pStyle w:val="estilo2"/>
        <w:spacing w:before="0" w:beforeAutospacing="0" w:after="0" w:afterAutospacing="0"/>
        <w:jc w:val="both"/>
        <w:rPr>
          <w:rStyle w:val="Textoennegrita"/>
          <w:rFonts w:ascii="Arial" w:hAnsi="Arial" w:cs="Arial"/>
          <w:color w:val="FF0000"/>
          <w:sz w:val="22"/>
          <w:szCs w:val="22"/>
        </w:rPr>
      </w:pPr>
      <w:r w:rsidRPr="004454C1">
        <w:rPr>
          <w:rFonts w:ascii="Arial" w:hAnsi="Arial" w:cs="Arial"/>
          <w:b/>
          <w:color w:val="FF0000"/>
          <w:sz w:val="22"/>
          <w:szCs w:val="22"/>
        </w:rPr>
        <w:t xml:space="preserve">  </w:t>
      </w:r>
      <w:r w:rsidRPr="004454C1">
        <w:rPr>
          <w:rStyle w:val="Textoennegrita"/>
          <w:rFonts w:ascii="Arial" w:hAnsi="Arial" w:cs="Arial"/>
          <w:color w:val="FF0000"/>
          <w:sz w:val="22"/>
          <w:szCs w:val="22"/>
        </w:rPr>
        <w:t xml:space="preserve">  </w:t>
      </w:r>
      <w:proofErr w:type="spellStart"/>
      <w:r w:rsidRPr="004454C1">
        <w:rPr>
          <w:rStyle w:val="Textoennegrita"/>
          <w:rFonts w:ascii="Arial" w:hAnsi="Arial" w:cs="Arial"/>
          <w:color w:val="FF0000"/>
          <w:sz w:val="22"/>
          <w:szCs w:val="22"/>
        </w:rPr>
        <w:t>Xun-zi</w:t>
      </w:r>
      <w:proofErr w:type="spellEnd"/>
      <w:r w:rsidRPr="004454C1">
        <w:rPr>
          <w:rStyle w:val="Textoennegrita"/>
          <w:rFonts w:ascii="Arial" w:hAnsi="Arial" w:cs="Arial"/>
          <w:color w:val="FF0000"/>
          <w:sz w:val="22"/>
          <w:szCs w:val="22"/>
        </w:rPr>
        <w:t xml:space="preserve"> o el mal.</w:t>
      </w:r>
    </w:p>
    <w:p w:rsidR="004454C1" w:rsidRPr="009947DE" w:rsidRDefault="004454C1" w:rsidP="009947DE">
      <w:pPr>
        <w:pStyle w:val="estilo2"/>
        <w:spacing w:before="0" w:beforeAutospacing="0" w:after="0" w:afterAutospacing="0"/>
        <w:jc w:val="both"/>
        <w:rPr>
          <w:rFonts w:ascii="Arial" w:hAnsi="Arial" w:cs="Arial"/>
          <w:b/>
          <w:sz w:val="22"/>
          <w:szCs w:val="22"/>
        </w:rPr>
      </w:pP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En oposición a </w:t>
      </w:r>
      <w:proofErr w:type="spellStart"/>
      <w:r w:rsidRPr="009947DE">
        <w:rPr>
          <w:rFonts w:ascii="Arial" w:hAnsi="Arial" w:cs="Arial"/>
          <w:b/>
          <w:sz w:val="22"/>
          <w:szCs w:val="22"/>
        </w:rPr>
        <w:t>Mencio</w:t>
      </w:r>
      <w:proofErr w:type="spellEnd"/>
      <w:r w:rsidRPr="009947DE">
        <w:rPr>
          <w:rFonts w:ascii="Arial" w:hAnsi="Arial" w:cs="Arial"/>
          <w:b/>
          <w:sz w:val="22"/>
          <w:szCs w:val="22"/>
        </w:rPr>
        <w:t xml:space="preserve">, </w:t>
      </w:r>
      <w:proofErr w:type="spellStart"/>
      <w:r w:rsidRPr="009947DE">
        <w:rPr>
          <w:rFonts w:ascii="Arial" w:hAnsi="Arial" w:cs="Arial"/>
          <w:b/>
          <w:sz w:val="22"/>
          <w:szCs w:val="22"/>
        </w:rPr>
        <w:t>Xunzi</w:t>
      </w:r>
      <w:proofErr w:type="spellEnd"/>
      <w:r w:rsidRPr="009947DE">
        <w:rPr>
          <w:rFonts w:ascii="Arial" w:hAnsi="Arial" w:cs="Arial"/>
          <w:b/>
          <w:sz w:val="22"/>
          <w:szCs w:val="22"/>
        </w:rPr>
        <w:t xml:space="preserve"> piensa que los hombres nacen malos y tienen que ser encauzados al bien por la fuerza. Para ello está la educación.</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Da importancia a las normas y represiones. Hay conocimiento que ayudan como la práctica de los ritos, la música y el cultivo de las ciencias.</w:t>
      </w:r>
    </w:p>
    <w:p w:rsidR="004454C1" w:rsidRDefault="004454C1" w:rsidP="009947DE">
      <w:pPr>
        <w:pStyle w:val="estilo2"/>
        <w:spacing w:before="0" w:beforeAutospacing="0" w:after="0" w:afterAutospacing="0"/>
        <w:jc w:val="both"/>
        <w:rPr>
          <w:rFonts w:ascii="Arial" w:hAnsi="Arial" w:cs="Arial"/>
          <w:b/>
          <w:sz w:val="22"/>
          <w:szCs w:val="22"/>
        </w:rPr>
      </w:pPr>
    </w:p>
    <w:tbl>
      <w:tblPr>
        <w:tblW w:w="0" w:type="auto"/>
        <w:tblInd w:w="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3"/>
      </w:tblGrid>
      <w:tr w:rsidR="0008552A" w:rsidTr="0008552A">
        <w:tc>
          <w:tcPr>
            <w:tcW w:w="240" w:type="dxa"/>
            <w:tcBorders>
              <w:tr2bl w:val="single" w:sz="4" w:space="0" w:color="auto"/>
            </w:tcBorders>
          </w:tcPr>
          <w:p w:rsidR="0008552A" w:rsidRDefault="0008552A" w:rsidP="009947DE">
            <w:pPr>
              <w:pStyle w:val="estilo2"/>
              <w:spacing w:before="0" w:beforeAutospacing="0" w:after="0" w:afterAutospacing="0"/>
              <w:jc w:val="both"/>
              <w:rPr>
                <w:rStyle w:val="Textoennegrita"/>
                <w:rFonts w:ascii="Arial" w:hAnsi="Arial" w:cs="Arial"/>
                <w:color w:val="0070C0"/>
              </w:rPr>
            </w:pPr>
            <w:r>
              <w:rPr>
                <w:rStyle w:val="Textoennegrita"/>
                <w:rFonts w:ascii="Arial" w:hAnsi="Arial" w:cs="Arial"/>
                <w:color w:val="0070C0"/>
                <w:sz w:val="22"/>
                <w:szCs w:val="22"/>
              </w:rPr>
              <w:t>á</w:t>
            </w:r>
          </w:p>
        </w:tc>
      </w:tr>
    </w:tbl>
    <w:p w:rsidR="009947DE" w:rsidRPr="004454C1" w:rsidRDefault="00942573" w:rsidP="009947DE">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4454C1" w:rsidRPr="004454C1">
        <w:rPr>
          <w:rStyle w:val="Textoennegrita"/>
          <w:rFonts w:ascii="Arial" w:hAnsi="Arial" w:cs="Arial"/>
          <w:color w:val="0070C0"/>
          <w:sz w:val="22"/>
          <w:szCs w:val="22"/>
        </w:rPr>
        <w:t xml:space="preserve">2º </w:t>
      </w:r>
      <w:r w:rsidR="009947DE" w:rsidRPr="004454C1">
        <w:rPr>
          <w:rStyle w:val="Textoennegrita"/>
          <w:rFonts w:ascii="Arial" w:hAnsi="Arial" w:cs="Arial"/>
          <w:color w:val="0070C0"/>
          <w:sz w:val="22"/>
          <w:szCs w:val="22"/>
        </w:rPr>
        <w:t>Trayectoria posterior</w:t>
      </w:r>
    </w:p>
    <w:p w:rsidR="004454C1" w:rsidRPr="009947DE" w:rsidRDefault="004454C1" w:rsidP="009947DE">
      <w:pPr>
        <w:pStyle w:val="estilo2"/>
        <w:spacing w:before="0" w:beforeAutospacing="0" w:after="0" w:afterAutospacing="0"/>
        <w:jc w:val="both"/>
        <w:rPr>
          <w:rFonts w:ascii="Arial" w:hAnsi="Arial" w:cs="Arial"/>
          <w:b/>
          <w:sz w:val="22"/>
          <w:szCs w:val="22"/>
        </w:rPr>
      </w:pP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Después de su decadencia de los siglos III a C a II d. de C. el confucionis</w:t>
      </w:r>
      <w:r w:rsidRPr="009947DE">
        <w:rPr>
          <w:rFonts w:ascii="Arial" w:hAnsi="Arial" w:cs="Arial"/>
          <w:b/>
          <w:sz w:val="22"/>
          <w:szCs w:val="22"/>
        </w:rPr>
        <w:softHyphen/>
        <w:t>mo conoció un resurgir intere</w:t>
      </w:r>
      <w:r w:rsidRPr="009947DE">
        <w:rPr>
          <w:rFonts w:ascii="Arial" w:hAnsi="Arial" w:cs="Arial"/>
          <w:b/>
          <w:sz w:val="22"/>
          <w:szCs w:val="22"/>
        </w:rPr>
        <w:softHyphen/>
        <w:t>sante en la dinastía Han (206 a. C.-220 d. C.).</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Los escritos confucianos volvieron a tomar vigor y fueron protegidos oficial</w:t>
      </w:r>
      <w:r w:rsidRPr="009947DE">
        <w:rPr>
          <w:rFonts w:ascii="Arial" w:hAnsi="Arial" w:cs="Arial"/>
          <w:b/>
          <w:sz w:val="22"/>
          <w:szCs w:val="22"/>
        </w:rPr>
        <w:softHyphen/>
        <w:t>mente por las autor</w:t>
      </w:r>
      <w:r w:rsidRPr="009947DE">
        <w:rPr>
          <w:rFonts w:ascii="Arial" w:hAnsi="Arial" w:cs="Arial"/>
          <w:b/>
          <w:sz w:val="22"/>
          <w:szCs w:val="22"/>
        </w:rPr>
        <w:t>i</w:t>
      </w:r>
      <w:r w:rsidRPr="009947DE">
        <w:rPr>
          <w:rFonts w:ascii="Arial" w:hAnsi="Arial" w:cs="Arial"/>
          <w:b/>
          <w:sz w:val="22"/>
          <w:szCs w:val="22"/>
        </w:rPr>
        <w:t>dades. Llegaron incluso a ser obligatorios de aprender para ocupar puestos civiles y políti</w:t>
      </w:r>
      <w:r w:rsidRPr="009947DE">
        <w:rPr>
          <w:rFonts w:ascii="Arial" w:hAnsi="Arial" w:cs="Arial"/>
          <w:b/>
          <w:sz w:val="22"/>
          <w:szCs w:val="22"/>
        </w:rPr>
        <w:softHyphen/>
        <w:t>cos.</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El soberano de la dinastía Han más empeñado en esta empresa fue </w:t>
      </w:r>
      <w:proofErr w:type="spellStart"/>
      <w:r w:rsidRPr="009947DE">
        <w:rPr>
          <w:rFonts w:ascii="Arial" w:hAnsi="Arial" w:cs="Arial"/>
          <w:b/>
          <w:sz w:val="22"/>
          <w:szCs w:val="22"/>
        </w:rPr>
        <w:t>Tung</w:t>
      </w:r>
      <w:proofErr w:type="spellEnd"/>
      <w:r w:rsidRPr="009947DE">
        <w:rPr>
          <w:rFonts w:ascii="Arial" w:hAnsi="Arial" w:cs="Arial"/>
          <w:b/>
          <w:sz w:val="22"/>
          <w:szCs w:val="22"/>
        </w:rPr>
        <w:t xml:space="preserve"> </w:t>
      </w:r>
      <w:proofErr w:type="spellStart"/>
      <w:r w:rsidRPr="009947DE">
        <w:rPr>
          <w:rFonts w:ascii="Arial" w:hAnsi="Arial" w:cs="Arial"/>
          <w:b/>
          <w:sz w:val="22"/>
          <w:szCs w:val="22"/>
        </w:rPr>
        <w:t>Chung-shu</w:t>
      </w:r>
      <w:proofErr w:type="spellEnd"/>
      <w:r w:rsidRPr="009947DE">
        <w:rPr>
          <w:rFonts w:ascii="Arial" w:hAnsi="Arial" w:cs="Arial"/>
          <w:b/>
          <w:sz w:val="22"/>
          <w:szCs w:val="22"/>
        </w:rPr>
        <w:t>, quien org</w:t>
      </w:r>
      <w:r w:rsidRPr="009947DE">
        <w:rPr>
          <w:rFonts w:ascii="Arial" w:hAnsi="Arial" w:cs="Arial"/>
          <w:b/>
          <w:sz w:val="22"/>
          <w:szCs w:val="22"/>
        </w:rPr>
        <w:t>a</w:t>
      </w:r>
      <w:r w:rsidRPr="009947DE">
        <w:rPr>
          <w:rFonts w:ascii="Arial" w:hAnsi="Arial" w:cs="Arial"/>
          <w:b/>
          <w:sz w:val="22"/>
          <w:szCs w:val="22"/>
        </w:rPr>
        <w:t>nizó un sistema educativo basado en Confucio.</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Exigió a los gobernantes una honradez absoluta, por su persuasión de que las acciones de los que ejercen la autoridad, en especial las del soberano, son causantes de fenómenos buenos o mal que afectan incluso a la naturaleza: un fuego, una inundación, un terremoto o un eclipse. El temor al castigo divino resulta útil como freno a los abusos en el gobierno.</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Nueva época de florecimiento conoció el confucianismo en la dinastía </w:t>
      </w:r>
      <w:proofErr w:type="spellStart"/>
      <w:r w:rsidRPr="009947DE">
        <w:rPr>
          <w:rFonts w:ascii="Arial" w:hAnsi="Arial" w:cs="Arial"/>
          <w:b/>
          <w:sz w:val="22"/>
          <w:szCs w:val="22"/>
        </w:rPr>
        <w:t>Tang</w:t>
      </w:r>
      <w:proofErr w:type="spellEnd"/>
      <w:r w:rsidRPr="009947DE">
        <w:rPr>
          <w:rFonts w:ascii="Arial" w:hAnsi="Arial" w:cs="Arial"/>
          <w:b/>
          <w:sz w:val="22"/>
          <w:szCs w:val="22"/>
        </w:rPr>
        <w:t xml:space="preserve"> (618-907). El monop</w:t>
      </w:r>
      <w:r w:rsidRPr="009947DE">
        <w:rPr>
          <w:rFonts w:ascii="Arial" w:hAnsi="Arial" w:cs="Arial"/>
          <w:b/>
          <w:sz w:val="22"/>
          <w:szCs w:val="22"/>
        </w:rPr>
        <w:t>o</w:t>
      </w:r>
      <w:r w:rsidRPr="009947DE">
        <w:rPr>
          <w:rFonts w:ascii="Arial" w:hAnsi="Arial" w:cs="Arial"/>
          <w:b/>
          <w:sz w:val="22"/>
          <w:szCs w:val="22"/>
        </w:rPr>
        <w:t>lio de los conocimien</w:t>
      </w:r>
      <w:r w:rsidRPr="009947DE">
        <w:rPr>
          <w:rFonts w:ascii="Arial" w:hAnsi="Arial" w:cs="Arial"/>
          <w:b/>
          <w:sz w:val="22"/>
          <w:szCs w:val="22"/>
        </w:rPr>
        <w:softHyphen/>
        <w:t>tos por los eruditos confucianos les aseguró elevados puestos burocráticos. El confucianismo volvió a ser la enseñanza ortodoxa estatal.</w:t>
      </w:r>
    </w:p>
    <w:p w:rsidR="004454C1" w:rsidRPr="004454C1" w:rsidRDefault="004454C1" w:rsidP="009947DE">
      <w:pPr>
        <w:pStyle w:val="estilo2"/>
        <w:spacing w:before="0" w:beforeAutospacing="0" w:after="0" w:afterAutospacing="0"/>
        <w:jc w:val="both"/>
        <w:rPr>
          <w:rFonts w:ascii="Arial" w:hAnsi="Arial" w:cs="Arial"/>
          <w:b/>
          <w:color w:val="0070C0"/>
          <w:sz w:val="22"/>
          <w:szCs w:val="22"/>
        </w:rPr>
      </w:pPr>
    </w:p>
    <w:p w:rsidR="009947DE" w:rsidRPr="004454C1" w:rsidRDefault="00942573" w:rsidP="009947DE">
      <w:pPr>
        <w:pStyle w:val="estilo2"/>
        <w:spacing w:before="0" w:beforeAutospacing="0" w:after="0" w:afterAutospacing="0"/>
        <w:jc w:val="both"/>
        <w:rPr>
          <w:rFonts w:ascii="Arial" w:hAnsi="Arial" w:cs="Arial"/>
          <w:b/>
          <w:color w:val="0070C0"/>
          <w:sz w:val="22"/>
          <w:szCs w:val="22"/>
        </w:rPr>
      </w:pPr>
      <w:r>
        <w:rPr>
          <w:rStyle w:val="Textoennegrita"/>
          <w:rFonts w:ascii="Arial" w:hAnsi="Arial" w:cs="Arial"/>
          <w:color w:val="0070C0"/>
          <w:sz w:val="22"/>
          <w:szCs w:val="22"/>
        </w:rPr>
        <w:t xml:space="preserve">   </w:t>
      </w:r>
      <w:r w:rsidR="004454C1" w:rsidRPr="004454C1">
        <w:rPr>
          <w:rStyle w:val="Textoennegrita"/>
          <w:rFonts w:ascii="Arial" w:hAnsi="Arial" w:cs="Arial"/>
          <w:color w:val="0070C0"/>
          <w:sz w:val="22"/>
          <w:szCs w:val="22"/>
        </w:rPr>
        <w:t>3º</w:t>
      </w:r>
      <w:r w:rsidR="009947DE" w:rsidRPr="004454C1">
        <w:rPr>
          <w:rStyle w:val="Textoennegrita"/>
          <w:rFonts w:ascii="Arial" w:hAnsi="Arial" w:cs="Arial"/>
          <w:color w:val="0070C0"/>
          <w:sz w:val="22"/>
          <w:szCs w:val="22"/>
        </w:rPr>
        <w:t xml:space="preserve">. </w:t>
      </w:r>
      <w:proofErr w:type="spellStart"/>
      <w:r w:rsidR="009947DE" w:rsidRPr="004454C1">
        <w:rPr>
          <w:rStyle w:val="Textoennegrita"/>
          <w:rFonts w:ascii="Arial" w:hAnsi="Arial" w:cs="Arial"/>
          <w:color w:val="0070C0"/>
          <w:sz w:val="22"/>
          <w:szCs w:val="22"/>
        </w:rPr>
        <w:t>Neoconfucianismo</w:t>
      </w:r>
      <w:proofErr w:type="spellEnd"/>
      <w:r w:rsidR="009947DE" w:rsidRPr="004454C1">
        <w:rPr>
          <w:rStyle w:val="Textoennegrita"/>
          <w:rFonts w:ascii="Arial" w:hAnsi="Arial" w:cs="Arial"/>
          <w:color w:val="0070C0"/>
          <w:sz w:val="22"/>
          <w:szCs w:val="22"/>
        </w:rPr>
        <w:t xml:space="preserve">. </w:t>
      </w:r>
    </w:p>
    <w:p w:rsidR="004454C1" w:rsidRDefault="004454C1" w:rsidP="009947DE">
      <w:pPr>
        <w:pStyle w:val="estilo2"/>
        <w:spacing w:before="0" w:beforeAutospacing="0" w:after="0" w:afterAutospacing="0"/>
        <w:jc w:val="both"/>
        <w:rPr>
          <w:rFonts w:ascii="Arial" w:hAnsi="Arial" w:cs="Arial"/>
          <w:b/>
          <w:sz w:val="22"/>
          <w:szCs w:val="22"/>
        </w:rPr>
      </w:pP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En los últimos siglos las interpretacio</w:t>
      </w:r>
      <w:r w:rsidRPr="009947DE">
        <w:rPr>
          <w:rFonts w:ascii="Arial" w:hAnsi="Arial" w:cs="Arial"/>
          <w:b/>
          <w:sz w:val="22"/>
          <w:szCs w:val="22"/>
        </w:rPr>
        <w:softHyphen/>
        <w:t>nes confucianas han evolucionado acele</w:t>
      </w:r>
      <w:r w:rsidRPr="009947DE">
        <w:rPr>
          <w:rFonts w:ascii="Arial" w:hAnsi="Arial" w:cs="Arial"/>
          <w:b/>
          <w:sz w:val="22"/>
          <w:szCs w:val="22"/>
        </w:rPr>
        <w:softHyphen/>
        <w:t>radamente.</w:t>
      </w:r>
    </w:p>
    <w:p w:rsidR="004454C1" w:rsidRDefault="004454C1" w:rsidP="009947DE">
      <w:pPr>
        <w:pStyle w:val="estilo2"/>
        <w:spacing w:before="0" w:beforeAutospacing="0" w:after="0" w:afterAutospacing="0"/>
        <w:jc w:val="both"/>
        <w:rPr>
          <w:rFonts w:ascii="Arial" w:hAnsi="Arial" w:cs="Arial"/>
          <w:b/>
          <w:sz w:val="22"/>
          <w:szCs w:val="22"/>
        </w:rPr>
      </w:pPr>
    </w:p>
    <w:p w:rsidR="004454C1" w:rsidRDefault="009947DE" w:rsidP="009947DE">
      <w:pPr>
        <w:pStyle w:val="estilo2"/>
        <w:spacing w:before="0" w:beforeAutospacing="0" w:after="0" w:afterAutospacing="0"/>
        <w:jc w:val="both"/>
        <w:rPr>
          <w:rFonts w:ascii="Arial" w:hAnsi="Arial" w:cs="Arial"/>
          <w:b/>
          <w:sz w:val="22"/>
          <w:szCs w:val="22"/>
        </w:rPr>
      </w:pPr>
      <w:r w:rsidRPr="004454C1">
        <w:rPr>
          <w:rStyle w:val="Textoennegrita"/>
          <w:rFonts w:ascii="Arial" w:hAnsi="Arial" w:cs="Arial"/>
          <w:color w:val="0070C0"/>
          <w:sz w:val="22"/>
          <w:szCs w:val="22"/>
        </w:rPr>
        <w:lastRenderedPageBreak/>
        <w:t>Renovación</w:t>
      </w:r>
      <w:r w:rsidR="004454C1" w:rsidRPr="004454C1">
        <w:rPr>
          <w:rStyle w:val="Textoennegrita"/>
          <w:rFonts w:ascii="Arial" w:hAnsi="Arial" w:cs="Arial"/>
          <w:color w:val="0070C0"/>
          <w:sz w:val="22"/>
          <w:szCs w:val="22"/>
        </w:rPr>
        <w:t>.</w:t>
      </w:r>
      <w:r w:rsidRPr="009947DE">
        <w:rPr>
          <w:rFonts w:ascii="Arial" w:hAnsi="Arial" w:cs="Arial"/>
          <w:b/>
          <w:sz w:val="22"/>
          <w:szCs w:val="22"/>
        </w:rPr>
        <w:t xml:space="preserve">  En los tiempos de la dinastía </w:t>
      </w:r>
      <w:proofErr w:type="spellStart"/>
      <w:r w:rsidRPr="009947DE">
        <w:rPr>
          <w:rFonts w:ascii="Arial" w:hAnsi="Arial" w:cs="Arial"/>
          <w:b/>
          <w:sz w:val="22"/>
          <w:szCs w:val="22"/>
        </w:rPr>
        <w:t>Song</w:t>
      </w:r>
      <w:proofErr w:type="spellEnd"/>
      <w:r w:rsidRPr="009947DE">
        <w:rPr>
          <w:rFonts w:ascii="Arial" w:hAnsi="Arial" w:cs="Arial"/>
          <w:b/>
          <w:sz w:val="22"/>
          <w:szCs w:val="22"/>
        </w:rPr>
        <w:t xml:space="preserve"> (960-1279) surgió un nuevo sistema de pensamie</w:t>
      </w:r>
      <w:r w:rsidRPr="009947DE">
        <w:rPr>
          <w:rFonts w:ascii="Arial" w:hAnsi="Arial" w:cs="Arial"/>
          <w:b/>
          <w:sz w:val="22"/>
          <w:szCs w:val="22"/>
        </w:rPr>
        <w:t>n</w:t>
      </w:r>
      <w:r w:rsidRPr="009947DE">
        <w:rPr>
          <w:rFonts w:ascii="Arial" w:hAnsi="Arial" w:cs="Arial"/>
          <w:b/>
          <w:sz w:val="22"/>
          <w:szCs w:val="22"/>
        </w:rPr>
        <w:t>to confuciano basado en una mezcla de elementos budistas y taoístas.</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Se la suele denominar a esta época </w:t>
      </w:r>
      <w:proofErr w:type="spellStart"/>
      <w:r w:rsidRPr="009947DE">
        <w:rPr>
          <w:rFonts w:ascii="Arial" w:hAnsi="Arial" w:cs="Arial"/>
          <w:b/>
          <w:sz w:val="22"/>
          <w:szCs w:val="22"/>
        </w:rPr>
        <w:t>neoconfucianista</w:t>
      </w:r>
      <w:proofErr w:type="spellEnd"/>
      <w:r w:rsidRPr="009947DE">
        <w:rPr>
          <w:rFonts w:ascii="Arial" w:hAnsi="Arial" w:cs="Arial"/>
          <w:b/>
          <w:sz w:val="22"/>
          <w:szCs w:val="22"/>
        </w:rPr>
        <w:t>. Los eruditos que desarrollaron este sist</w:t>
      </w:r>
      <w:r w:rsidRPr="009947DE">
        <w:rPr>
          <w:rFonts w:ascii="Arial" w:hAnsi="Arial" w:cs="Arial"/>
          <w:b/>
          <w:sz w:val="22"/>
          <w:szCs w:val="22"/>
        </w:rPr>
        <w:t>e</w:t>
      </w:r>
      <w:r w:rsidRPr="009947DE">
        <w:rPr>
          <w:rFonts w:ascii="Arial" w:hAnsi="Arial" w:cs="Arial"/>
          <w:b/>
          <w:sz w:val="22"/>
          <w:szCs w:val="22"/>
        </w:rPr>
        <w:t>ma intelectual cono</w:t>
      </w:r>
      <w:r w:rsidRPr="009947DE">
        <w:rPr>
          <w:rFonts w:ascii="Arial" w:hAnsi="Arial" w:cs="Arial"/>
          <w:b/>
          <w:sz w:val="22"/>
          <w:szCs w:val="22"/>
        </w:rPr>
        <w:softHyphen/>
        <w:t>cían bien las otras dos filoso</w:t>
      </w:r>
      <w:r w:rsidRPr="009947DE">
        <w:rPr>
          <w:rFonts w:ascii="Arial" w:hAnsi="Arial" w:cs="Arial"/>
          <w:b/>
          <w:sz w:val="22"/>
          <w:szCs w:val="22"/>
        </w:rPr>
        <w:softHyphen/>
        <w:t>fías: el taoís</w:t>
      </w:r>
      <w:r w:rsidRPr="009947DE">
        <w:rPr>
          <w:rFonts w:ascii="Arial" w:hAnsi="Arial" w:cs="Arial"/>
          <w:b/>
          <w:sz w:val="22"/>
          <w:szCs w:val="22"/>
        </w:rPr>
        <w:softHyphen/>
        <w:t>mo y el budismo y tomaron muchos elementos de ellas.</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Luego las tendencias de los intelectuales se ramificaron en diversos estilos o movimiento. El más famoso fue el de  </w:t>
      </w:r>
      <w:proofErr w:type="spellStart"/>
      <w:r w:rsidRPr="009947DE">
        <w:rPr>
          <w:rFonts w:ascii="Arial" w:hAnsi="Arial" w:cs="Arial"/>
          <w:b/>
          <w:sz w:val="22"/>
          <w:szCs w:val="22"/>
        </w:rPr>
        <w:t>Zhu</w:t>
      </w:r>
      <w:proofErr w:type="spellEnd"/>
      <w:r w:rsidRPr="009947DE">
        <w:rPr>
          <w:rFonts w:ascii="Arial" w:hAnsi="Arial" w:cs="Arial"/>
          <w:b/>
          <w:sz w:val="22"/>
          <w:szCs w:val="22"/>
        </w:rPr>
        <w:t xml:space="preserve"> Xi, un eminente pensador, que estableció una nueva base filosófica.</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Según el sistema </w:t>
      </w:r>
      <w:proofErr w:type="spellStart"/>
      <w:r w:rsidRPr="009947DE">
        <w:rPr>
          <w:rFonts w:ascii="Arial" w:hAnsi="Arial" w:cs="Arial"/>
          <w:b/>
          <w:sz w:val="22"/>
          <w:szCs w:val="22"/>
        </w:rPr>
        <w:t>neoconfuciano</w:t>
      </w:r>
      <w:proofErr w:type="spellEnd"/>
      <w:r w:rsidRPr="009947DE">
        <w:rPr>
          <w:rFonts w:ascii="Arial" w:hAnsi="Arial" w:cs="Arial"/>
          <w:b/>
          <w:sz w:val="22"/>
          <w:szCs w:val="22"/>
        </w:rPr>
        <w:t xml:space="preserve"> que representa </w:t>
      </w:r>
      <w:proofErr w:type="spellStart"/>
      <w:r w:rsidRPr="009947DE">
        <w:rPr>
          <w:rFonts w:ascii="Arial" w:hAnsi="Arial" w:cs="Arial"/>
          <w:b/>
          <w:sz w:val="22"/>
          <w:szCs w:val="22"/>
        </w:rPr>
        <w:t>Zhu</w:t>
      </w:r>
      <w:proofErr w:type="spellEnd"/>
      <w:r w:rsidRPr="009947DE">
        <w:rPr>
          <w:rFonts w:ascii="Arial" w:hAnsi="Arial" w:cs="Arial"/>
          <w:b/>
          <w:sz w:val="22"/>
          <w:szCs w:val="22"/>
        </w:rPr>
        <w:t xml:space="preserve"> Xi, todos los objetos en la naturaleza están compuestos de dos fuerzas inherentes:</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 </w:t>
      </w:r>
      <w:proofErr w:type="spellStart"/>
      <w:r w:rsidRPr="009947DE">
        <w:rPr>
          <w:rStyle w:val="nfasis"/>
          <w:rFonts w:ascii="Arial" w:hAnsi="Arial" w:cs="Arial"/>
          <w:b/>
          <w:sz w:val="22"/>
          <w:szCs w:val="22"/>
        </w:rPr>
        <w:t>li</w:t>
      </w:r>
      <w:proofErr w:type="spellEnd"/>
      <w:r w:rsidRPr="009947DE">
        <w:rPr>
          <w:rStyle w:val="nfasis"/>
          <w:rFonts w:ascii="Arial" w:hAnsi="Arial" w:cs="Arial"/>
          <w:b/>
          <w:sz w:val="22"/>
          <w:szCs w:val="22"/>
        </w:rPr>
        <w:t>,</w:t>
      </w:r>
      <w:r w:rsidRPr="009947DE">
        <w:rPr>
          <w:rFonts w:ascii="Arial" w:hAnsi="Arial" w:cs="Arial"/>
          <w:b/>
          <w:sz w:val="22"/>
          <w:szCs w:val="22"/>
        </w:rPr>
        <w:t xml:space="preserve"> principio inmaterial universal o ley, que late en toda vida humana y en el cosmos; </w:t>
      </w:r>
      <w:r w:rsidRPr="009947DE">
        <w:rPr>
          <w:rFonts w:ascii="Arial" w:hAnsi="Arial" w:cs="Arial"/>
          <w:b/>
          <w:sz w:val="22"/>
          <w:szCs w:val="22"/>
        </w:rPr>
        <w:br/>
        <w:t>   </w:t>
      </w:r>
      <w:r w:rsidR="004454C1">
        <w:rPr>
          <w:rFonts w:ascii="Arial" w:hAnsi="Arial" w:cs="Arial"/>
          <w:b/>
          <w:sz w:val="22"/>
          <w:szCs w:val="22"/>
        </w:rPr>
        <w:t xml:space="preserve">  </w:t>
      </w:r>
      <w:r w:rsidRPr="009947DE">
        <w:rPr>
          <w:rFonts w:ascii="Arial" w:hAnsi="Arial" w:cs="Arial"/>
          <w:b/>
          <w:sz w:val="22"/>
          <w:szCs w:val="22"/>
        </w:rPr>
        <w:t xml:space="preserve"> - </w:t>
      </w:r>
      <w:r w:rsidR="004454C1">
        <w:rPr>
          <w:rFonts w:ascii="Arial" w:hAnsi="Arial" w:cs="Arial"/>
          <w:b/>
          <w:sz w:val="22"/>
          <w:szCs w:val="22"/>
        </w:rPr>
        <w:t xml:space="preserve"> </w:t>
      </w:r>
      <w:r w:rsidRPr="009947DE">
        <w:rPr>
          <w:rFonts w:ascii="Arial" w:hAnsi="Arial" w:cs="Arial"/>
          <w:b/>
          <w:sz w:val="22"/>
          <w:szCs w:val="22"/>
        </w:rPr>
        <w:t xml:space="preserve">y </w:t>
      </w:r>
      <w:proofErr w:type="spellStart"/>
      <w:r w:rsidRPr="009947DE">
        <w:rPr>
          <w:rStyle w:val="nfasis"/>
          <w:rFonts w:ascii="Arial" w:hAnsi="Arial" w:cs="Arial"/>
          <w:b/>
          <w:sz w:val="22"/>
          <w:szCs w:val="22"/>
        </w:rPr>
        <w:t>ch'i</w:t>
      </w:r>
      <w:proofErr w:type="spellEnd"/>
      <w:r w:rsidRPr="009947DE">
        <w:rPr>
          <w:rStyle w:val="nfasis"/>
          <w:rFonts w:ascii="Arial" w:hAnsi="Arial" w:cs="Arial"/>
          <w:b/>
          <w:sz w:val="22"/>
          <w:szCs w:val="22"/>
        </w:rPr>
        <w:t>,</w:t>
      </w:r>
      <w:r w:rsidRPr="009947DE">
        <w:rPr>
          <w:rFonts w:ascii="Arial" w:hAnsi="Arial" w:cs="Arial"/>
          <w:b/>
          <w:sz w:val="22"/>
          <w:szCs w:val="22"/>
        </w:rPr>
        <w:t xml:space="preserve"> la sustancia de la que están hechas todas las cosas materiales.</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Mientras </w:t>
      </w:r>
      <w:proofErr w:type="spellStart"/>
      <w:r w:rsidRPr="009947DE">
        <w:rPr>
          <w:rStyle w:val="nfasis"/>
          <w:rFonts w:ascii="Arial" w:hAnsi="Arial" w:cs="Arial"/>
          <w:b/>
          <w:sz w:val="22"/>
          <w:szCs w:val="22"/>
        </w:rPr>
        <w:t>ch'i</w:t>
      </w:r>
      <w:proofErr w:type="spellEnd"/>
      <w:r w:rsidRPr="009947DE">
        <w:rPr>
          <w:rFonts w:ascii="Arial" w:hAnsi="Arial" w:cs="Arial"/>
          <w:b/>
          <w:sz w:val="22"/>
          <w:szCs w:val="22"/>
        </w:rPr>
        <w:t xml:space="preserve"> puede cambiar y </w:t>
      </w:r>
      <w:proofErr w:type="spellStart"/>
      <w:r w:rsidRPr="009947DE">
        <w:rPr>
          <w:rFonts w:ascii="Arial" w:hAnsi="Arial" w:cs="Arial"/>
          <w:b/>
          <w:sz w:val="22"/>
          <w:szCs w:val="22"/>
        </w:rPr>
        <w:t>disolver</w:t>
      </w:r>
      <w:r w:rsidRPr="009947DE">
        <w:rPr>
          <w:rFonts w:ascii="Arial" w:hAnsi="Arial" w:cs="Arial"/>
          <w:b/>
          <w:sz w:val="22"/>
          <w:szCs w:val="22"/>
        </w:rPr>
        <w:softHyphen/>
        <w:t>se</w:t>
      </w:r>
      <w:proofErr w:type="spellEnd"/>
      <w:r w:rsidRPr="009947DE">
        <w:rPr>
          <w:rFonts w:ascii="Arial" w:hAnsi="Arial" w:cs="Arial"/>
          <w:b/>
          <w:sz w:val="22"/>
          <w:szCs w:val="22"/>
        </w:rPr>
        <w:t xml:space="preserve">, </w:t>
      </w:r>
      <w:proofErr w:type="spellStart"/>
      <w:r w:rsidRPr="009947DE">
        <w:rPr>
          <w:rStyle w:val="nfasis"/>
          <w:rFonts w:ascii="Arial" w:hAnsi="Arial" w:cs="Arial"/>
          <w:b/>
          <w:sz w:val="22"/>
          <w:szCs w:val="22"/>
        </w:rPr>
        <w:t>li</w:t>
      </w:r>
      <w:proofErr w:type="spellEnd"/>
      <w:r w:rsidRPr="009947DE">
        <w:rPr>
          <w:rStyle w:val="nfasis"/>
          <w:rFonts w:ascii="Arial" w:hAnsi="Arial" w:cs="Arial"/>
          <w:b/>
          <w:sz w:val="22"/>
          <w:szCs w:val="22"/>
        </w:rPr>
        <w:t>,</w:t>
      </w:r>
      <w:r w:rsidRPr="009947DE">
        <w:rPr>
          <w:rFonts w:ascii="Arial" w:hAnsi="Arial" w:cs="Arial"/>
          <w:b/>
          <w:sz w:val="22"/>
          <w:szCs w:val="22"/>
        </w:rPr>
        <w:t xml:space="preserve"> la ley subyacente y nutrida de miríadas de cosas, permanece constante e indestructible.</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xml:space="preserve">   </w:t>
      </w:r>
      <w:proofErr w:type="spellStart"/>
      <w:r w:rsidRPr="009947DE">
        <w:rPr>
          <w:rFonts w:ascii="Arial" w:hAnsi="Arial" w:cs="Arial"/>
          <w:b/>
          <w:sz w:val="22"/>
          <w:szCs w:val="22"/>
        </w:rPr>
        <w:t>Zhu</w:t>
      </w:r>
      <w:proofErr w:type="spellEnd"/>
      <w:r w:rsidRPr="009947DE">
        <w:rPr>
          <w:rFonts w:ascii="Arial" w:hAnsi="Arial" w:cs="Arial"/>
          <w:b/>
          <w:sz w:val="22"/>
          <w:szCs w:val="22"/>
        </w:rPr>
        <w:t xml:space="preserve"> Xi identifica el </w:t>
      </w:r>
      <w:proofErr w:type="spellStart"/>
      <w:r w:rsidRPr="009947DE">
        <w:rPr>
          <w:rStyle w:val="nfasis"/>
          <w:rFonts w:ascii="Arial" w:hAnsi="Arial" w:cs="Arial"/>
          <w:b/>
          <w:sz w:val="22"/>
          <w:szCs w:val="22"/>
        </w:rPr>
        <w:t>li</w:t>
      </w:r>
      <w:proofErr w:type="spellEnd"/>
      <w:r w:rsidRPr="009947DE">
        <w:rPr>
          <w:rFonts w:ascii="Arial" w:hAnsi="Arial" w:cs="Arial"/>
          <w:b/>
          <w:sz w:val="22"/>
          <w:szCs w:val="22"/>
        </w:rPr>
        <w:t xml:space="preserve"> en la humanidad con la naturaleza humana, que es igual en todos los ho</w:t>
      </w:r>
      <w:r w:rsidRPr="009947DE">
        <w:rPr>
          <w:rFonts w:ascii="Arial" w:hAnsi="Arial" w:cs="Arial"/>
          <w:b/>
          <w:sz w:val="22"/>
          <w:szCs w:val="22"/>
        </w:rPr>
        <w:t>m</w:t>
      </w:r>
      <w:r w:rsidRPr="009947DE">
        <w:rPr>
          <w:rFonts w:ascii="Arial" w:hAnsi="Arial" w:cs="Arial"/>
          <w:b/>
          <w:sz w:val="22"/>
          <w:szCs w:val="22"/>
        </w:rPr>
        <w:t>bres. Rechaza las dife</w:t>
      </w:r>
      <w:r w:rsidRPr="009947DE">
        <w:rPr>
          <w:rFonts w:ascii="Arial" w:hAnsi="Arial" w:cs="Arial"/>
          <w:b/>
          <w:sz w:val="22"/>
          <w:szCs w:val="22"/>
        </w:rPr>
        <w:softHyphen/>
        <w:t xml:space="preserve">rencias, aunque las tolera por la diversa manera de recibir y de integrar en si el </w:t>
      </w:r>
      <w:proofErr w:type="spellStart"/>
      <w:r w:rsidRPr="009947DE">
        <w:rPr>
          <w:rStyle w:val="nfasis"/>
          <w:rFonts w:ascii="Arial" w:hAnsi="Arial" w:cs="Arial"/>
          <w:b/>
          <w:sz w:val="22"/>
          <w:szCs w:val="22"/>
        </w:rPr>
        <w:t>ch'i</w:t>
      </w:r>
      <w:proofErr w:type="spellEnd"/>
      <w:r w:rsidRPr="009947DE">
        <w:rPr>
          <w:rFonts w:ascii="Arial" w:hAnsi="Arial" w:cs="Arial"/>
          <w:b/>
          <w:sz w:val="22"/>
          <w:szCs w:val="22"/>
        </w:rPr>
        <w:t xml:space="preserve">. La pureza puede </w:t>
      </w:r>
      <w:proofErr w:type="spellStart"/>
      <w:r w:rsidRPr="009947DE">
        <w:rPr>
          <w:rFonts w:ascii="Arial" w:hAnsi="Arial" w:cs="Arial"/>
          <w:b/>
          <w:sz w:val="22"/>
          <w:szCs w:val="22"/>
        </w:rPr>
        <w:t>alcan</w:t>
      </w:r>
      <w:r w:rsidRPr="009947DE">
        <w:rPr>
          <w:rFonts w:ascii="Arial" w:hAnsi="Arial" w:cs="Arial"/>
          <w:b/>
          <w:sz w:val="22"/>
          <w:szCs w:val="22"/>
        </w:rPr>
        <w:softHyphen/>
        <w:t>zarse</w:t>
      </w:r>
      <w:proofErr w:type="spellEnd"/>
      <w:r w:rsidRPr="009947DE">
        <w:rPr>
          <w:rFonts w:ascii="Arial" w:hAnsi="Arial" w:cs="Arial"/>
          <w:b/>
          <w:sz w:val="22"/>
          <w:szCs w:val="22"/>
        </w:rPr>
        <w:t xml:space="preserve"> am</w:t>
      </w:r>
      <w:r w:rsidRPr="009947DE">
        <w:rPr>
          <w:rFonts w:ascii="Arial" w:hAnsi="Arial" w:cs="Arial"/>
          <w:b/>
          <w:sz w:val="22"/>
          <w:szCs w:val="22"/>
        </w:rPr>
        <w:softHyphen/>
        <w:t xml:space="preserve">pliando el conocimiento propio del </w:t>
      </w:r>
      <w:proofErr w:type="spellStart"/>
      <w:r w:rsidRPr="009947DE">
        <w:rPr>
          <w:rStyle w:val="nfasis"/>
          <w:rFonts w:ascii="Arial" w:hAnsi="Arial" w:cs="Arial"/>
          <w:b/>
          <w:sz w:val="22"/>
          <w:szCs w:val="22"/>
        </w:rPr>
        <w:t>li</w:t>
      </w:r>
      <w:proofErr w:type="spellEnd"/>
      <w:r w:rsidRPr="009947DE">
        <w:rPr>
          <w:rFonts w:ascii="Arial" w:hAnsi="Arial" w:cs="Arial"/>
          <w:b/>
          <w:sz w:val="22"/>
          <w:szCs w:val="22"/>
        </w:rPr>
        <w:t xml:space="preserve"> en cada objeto concr</w:t>
      </w:r>
      <w:r w:rsidRPr="009947DE">
        <w:rPr>
          <w:rFonts w:ascii="Arial" w:hAnsi="Arial" w:cs="Arial"/>
          <w:b/>
          <w:sz w:val="22"/>
          <w:szCs w:val="22"/>
        </w:rPr>
        <w:t>e</w:t>
      </w:r>
      <w:r w:rsidRPr="009947DE">
        <w:rPr>
          <w:rFonts w:ascii="Arial" w:hAnsi="Arial" w:cs="Arial"/>
          <w:b/>
          <w:sz w:val="22"/>
          <w:szCs w:val="22"/>
        </w:rPr>
        <w:t>to. Los razonamientos se multiplicaron en un verdadero alarde de libertad de pensamiento.</w:t>
      </w:r>
    </w:p>
    <w:p w:rsidR="004454C1" w:rsidRDefault="004454C1" w:rsidP="009947DE">
      <w:pPr>
        <w:pStyle w:val="estilo2"/>
        <w:spacing w:before="0" w:beforeAutospacing="0" w:after="0" w:afterAutospacing="0"/>
        <w:jc w:val="both"/>
        <w:rPr>
          <w:rFonts w:ascii="Arial" w:hAnsi="Arial" w:cs="Arial"/>
          <w:b/>
          <w:sz w:val="22"/>
          <w:szCs w:val="22"/>
        </w:rPr>
      </w:pPr>
    </w:p>
    <w:p w:rsidR="009947DE" w:rsidRPr="009947DE" w:rsidRDefault="00942573" w:rsidP="009947DE">
      <w:pPr>
        <w:pStyle w:val="estilo2"/>
        <w:spacing w:before="0" w:beforeAutospacing="0" w:after="0" w:afterAutospacing="0"/>
        <w:jc w:val="both"/>
        <w:rPr>
          <w:rFonts w:ascii="Arial" w:hAnsi="Arial" w:cs="Arial"/>
          <w:b/>
          <w:sz w:val="22"/>
          <w:szCs w:val="22"/>
        </w:rPr>
      </w:pPr>
      <w:r>
        <w:rPr>
          <w:rStyle w:val="Textoennegrita"/>
          <w:rFonts w:ascii="Arial" w:hAnsi="Arial" w:cs="Arial"/>
          <w:color w:val="0070C0"/>
          <w:sz w:val="22"/>
          <w:szCs w:val="22"/>
        </w:rPr>
        <w:t xml:space="preserve">      </w:t>
      </w:r>
      <w:r w:rsidR="009947DE" w:rsidRPr="004454C1">
        <w:rPr>
          <w:rStyle w:val="Textoennegrita"/>
          <w:rFonts w:ascii="Arial" w:hAnsi="Arial" w:cs="Arial"/>
          <w:color w:val="0070C0"/>
          <w:sz w:val="22"/>
          <w:szCs w:val="22"/>
        </w:rPr>
        <w:t>La oposición</w:t>
      </w:r>
      <w:r w:rsidR="004454C1">
        <w:rPr>
          <w:rStyle w:val="Textoennegrita"/>
          <w:rFonts w:ascii="Arial" w:hAnsi="Arial" w:cs="Arial"/>
          <w:color w:val="0070C0"/>
          <w:sz w:val="22"/>
          <w:szCs w:val="22"/>
        </w:rPr>
        <w:t>.</w:t>
      </w:r>
      <w:r w:rsidR="009947DE" w:rsidRPr="009947DE">
        <w:rPr>
          <w:rFonts w:ascii="Arial" w:hAnsi="Arial" w:cs="Arial"/>
          <w:b/>
          <w:sz w:val="22"/>
          <w:szCs w:val="22"/>
        </w:rPr>
        <w:t xml:space="preserve">  Opuesta a la escuela del </w:t>
      </w:r>
      <w:proofErr w:type="spellStart"/>
      <w:r w:rsidR="009947DE" w:rsidRPr="009947DE">
        <w:rPr>
          <w:rStyle w:val="nfasis"/>
          <w:rFonts w:ascii="Arial" w:hAnsi="Arial" w:cs="Arial"/>
          <w:b/>
          <w:sz w:val="22"/>
          <w:szCs w:val="22"/>
        </w:rPr>
        <w:t>li</w:t>
      </w:r>
      <w:proofErr w:type="spellEnd"/>
      <w:r w:rsidR="009947DE" w:rsidRPr="009947DE">
        <w:rPr>
          <w:rFonts w:ascii="Arial" w:hAnsi="Arial" w:cs="Arial"/>
          <w:b/>
          <w:sz w:val="22"/>
          <w:szCs w:val="22"/>
        </w:rPr>
        <w:t xml:space="preserve"> (ley) está la escuela </w:t>
      </w:r>
      <w:proofErr w:type="spellStart"/>
      <w:r w:rsidR="009947DE" w:rsidRPr="009947DE">
        <w:rPr>
          <w:rStyle w:val="nfasis"/>
          <w:rFonts w:ascii="Arial" w:hAnsi="Arial" w:cs="Arial"/>
          <w:b/>
          <w:sz w:val="22"/>
          <w:szCs w:val="22"/>
        </w:rPr>
        <w:t>hsin</w:t>
      </w:r>
      <w:proofErr w:type="spellEnd"/>
      <w:r w:rsidR="009947DE" w:rsidRPr="009947DE">
        <w:rPr>
          <w:rFonts w:ascii="Arial" w:hAnsi="Arial" w:cs="Arial"/>
          <w:b/>
          <w:sz w:val="22"/>
          <w:szCs w:val="22"/>
        </w:rPr>
        <w:t xml:space="preserve"> (mente). Su mejor </w:t>
      </w:r>
      <w:proofErr w:type="spellStart"/>
      <w:r w:rsidR="009947DE" w:rsidRPr="009947DE">
        <w:rPr>
          <w:rFonts w:ascii="Arial" w:hAnsi="Arial" w:cs="Arial"/>
          <w:b/>
          <w:sz w:val="22"/>
          <w:szCs w:val="22"/>
        </w:rPr>
        <w:t>siste</w:t>
      </w:r>
      <w:r w:rsidR="009947DE" w:rsidRPr="009947DE">
        <w:rPr>
          <w:rFonts w:ascii="Arial" w:hAnsi="Arial" w:cs="Arial"/>
          <w:b/>
          <w:sz w:val="22"/>
          <w:szCs w:val="22"/>
        </w:rPr>
        <w:softHyphen/>
        <w:t>matizador</w:t>
      </w:r>
      <w:proofErr w:type="spellEnd"/>
      <w:r w:rsidR="009947DE" w:rsidRPr="009947DE">
        <w:rPr>
          <w:rFonts w:ascii="Arial" w:hAnsi="Arial" w:cs="Arial"/>
          <w:b/>
          <w:sz w:val="22"/>
          <w:szCs w:val="22"/>
        </w:rPr>
        <w:t xml:space="preserve"> fue Wang Yang-</w:t>
      </w:r>
      <w:proofErr w:type="spellStart"/>
      <w:r w:rsidR="009947DE" w:rsidRPr="009947DE">
        <w:rPr>
          <w:rFonts w:ascii="Arial" w:hAnsi="Arial" w:cs="Arial"/>
          <w:b/>
          <w:sz w:val="22"/>
          <w:szCs w:val="22"/>
        </w:rPr>
        <w:t>ming</w:t>
      </w:r>
      <w:proofErr w:type="spellEnd"/>
      <w:r w:rsidR="009947DE" w:rsidRPr="009947DE">
        <w:rPr>
          <w:rFonts w:ascii="Arial" w:hAnsi="Arial" w:cs="Arial"/>
          <w:b/>
          <w:sz w:val="22"/>
          <w:szCs w:val="22"/>
        </w:rPr>
        <w:t xml:space="preserve">, quien enseñó la unidad de conocimiento y de práctica, del pensar y del obrar.  Su principio es "la mente rige todo". Ni ley ni objetos existen sin la mente que los da sentido. En la mente se hallan todas las leyes de la naturaleza y nada existe sin la mente. </w:t>
      </w:r>
    </w:p>
    <w:p w:rsidR="004454C1" w:rsidRDefault="004454C1" w:rsidP="009947DE">
      <w:pPr>
        <w:pStyle w:val="estilo2"/>
        <w:spacing w:before="0" w:beforeAutospacing="0" w:after="0" w:afterAutospacing="0"/>
        <w:jc w:val="both"/>
        <w:rPr>
          <w:rFonts w:ascii="Arial" w:hAnsi="Arial" w:cs="Arial"/>
          <w:b/>
          <w:sz w:val="22"/>
          <w:szCs w:val="22"/>
        </w:rPr>
      </w:pPr>
    </w:p>
    <w:p w:rsidR="004454C1" w:rsidRDefault="004454C1" w:rsidP="009947DE">
      <w:pPr>
        <w:pStyle w:val="estilo2"/>
        <w:spacing w:before="0" w:beforeAutospacing="0" w:after="0" w:afterAutospacing="0"/>
        <w:jc w:val="both"/>
        <w:rPr>
          <w:rFonts w:ascii="Arial" w:hAnsi="Arial" w:cs="Arial"/>
          <w:b/>
          <w:sz w:val="22"/>
          <w:szCs w:val="22"/>
        </w:rPr>
      </w:pPr>
      <w:r>
        <w:rPr>
          <w:rStyle w:val="Textoennegrita"/>
          <w:rFonts w:ascii="Arial" w:hAnsi="Arial" w:cs="Arial"/>
          <w:sz w:val="22"/>
          <w:szCs w:val="22"/>
        </w:rPr>
        <w:t xml:space="preserve"> </w:t>
      </w:r>
      <w:r w:rsidR="009947DE" w:rsidRPr="009947DE">
        <w:rPr>
          <w:rStyle w:val="Textoennegrita"/>
          <w:rFonts w:ascii="Arial" w:hAnsi="Arial" w:cs="Arial"/>
          <w:sz w:val="22"/>
          <w:szCs w:val="22"/>
        </w:rPr>
        <w:t xml:space="preserve"> </w:t>
      </w:r>
      <w:r w:rsidR="009947DE" w:rsidRPr="004454C1">
        <w:rPr>
          <w:rStyle w:val="Textoennegrita"/>
          <w:rFonts w:ascii="Arial" w:hAnsi="Arial" w:cs="Arial"/>
          <w:color w:val="0070C0"/>
          <w:sz w:val="22"/>
          <w:szCs w:val="22"/>
        </w:rPr>
        <w:t>Reacción</w:t>
      </w:r>
      <w:r>
        <w:rPr>
          <w:rStyle w:val="Textoennegrita"/>
          <w:rFonts w:ascii="Arial" w:hAnsi="Arial" w:cs="Arial"/>
          <w:color w:val="0070C0"/>
          <w:sz w:val="22"/>
          <w:szCs w:val="22"/>
        </w:rPr>
        <w:t>.</w:t>
      </w:r>
      <w:r w:rsidR="009947DE" w:rsidRPr="009947DE">
        <w:rPr>
          <w:rFonts w:ascii="Arial" w:hAnsi="Arial" w:cs="Arial"/>
          <w:b/>
          <w:sz w:val="22"/>
          <w:szCs w:val="22"/>
        </w:rPr>
        <w:t xml:space="preserve">  Durante la dinastía </w:t>
      </w:r>
      <w:proofErr w:type="spellStart"/>
      <w:r w:rsidR="009947DE" w:rsidRPr="009947DE">
        <w:rPr>
          <w:rFonts w:ascii="Arial" w:hAnsi="Arial" w:cs="Arial"/>
          <w:b/>
          <w:sz w:val="22"/>
          <w:szCs w:val="22"/>
        </w:rPr>
        <w:t>Qing</w:t>
      </w:r>
      <w:proofErr w:type="spellEnd"/>
      <w:r w:rsidR="009947DE" w:rsidRPr="009947DE">
        <w:rPr>
          <w:rFonts w:ascii="Arial" w:hAnsi="Arial" w:cs="Arial"/>
          <w:b/>
          <w:sz w:val="22"/>
          <w:szCs w:val="22"/>
        </w:rPr>
        <w:t xml:space="preserve"> (1644-1912) hubo una fuerte reacción contra las dos tende</w:t>
      </w:r>
      <w:r w:rsidR="009947DE" w:rsidRPr="009947DE">
        <w:rPr>
          <w:rFonts w:ascii="Arial" w:hAnsi="Arial" w:cs="Arial"/>
          <w:b/>
          <w:sz w:val="22"/>
          <w:szCs w:val="22"/>
        </w:rPr>
        <w:t>n</w:t>
      </w:r>
      <w:r w:rsidR="009947DE" w:rsidRPr="009947DE">
        <w:rPr>
          <w:rFonts w:ascii="Arial" w:hAnsi="Arial" w:cs="Arial"/>
          <w:b/>
          <w:sz w:val="22"/>
          <w:szCs w:val="22"/>
        </w:rPr>
        <w:t xml:space="preserve">cias anteriores: </w:t>
      </w:r>
      <w:proofErr w:type="spellStart"/>
      <w:r w:rsidR="009947DE" w:rsidRPr="009947DE">
        <w:rPr>
          <w:rStyle w:val="nfasis"/>
          <w:rFonts w:ascii="Arial" w:hAnsi="Arial" w:cs="Arial"/>
          <w:b/>
          <w:sz w:val="22"/>
          <w:szCs w:val="22"/>
        </w:rPr>
        <w:t>li</w:t>
      </w:r>
      <w:proofErr w:type="spellEnd"/>
      <w:r w:rsidR="009947DE" w:rsidRPr="009947DE">
        <w:rPr>
          <w:rFonts w:ascii="Arial" w:hAnsi="Arial" w:cs="Arial"/>
          <w:b/>
          <w:sz w:val="22"/>
          <w:szCs w:val="22"/>
        </w:rPr>
        <w:t xml:space="preserve"> y </w:t>
      </w:r>
      <w:proofErr w:type="spellStart"/>
      <w:r w:rsidR="009947DE" w:rsidRPr="009947DE">
        <w:rPr>
          <w:rStyle w:val="nfasis"/>
          <w:rFonts w:ascii="Arial" w:hAnsi="Arial" w:cs="Arial"/>
          <w:b/>
          <w:sz w:val="22"/>
          <w:szCs w:val="22"/>
        </w:rPr>
        <w:t>hsin</w:t>
      </w:r>
      <w:proofErr w:type="spellEnd"/>
      <w:r w:rsidR="009947DE" w:rsidRPr="009947DE">
        <w:rPr>
          <w:rStyle w:val="nfasis"/>
          <w:rFonts w:ascii="Arial" w:hAnsi="Arial" w:cs="Arial"/>
          <w:b/>
          <w:sz w:val="22"/>
          <w:szCs w:val="22"/>
        </w:rPr>
        <w:t>.</w:t>
      </w:r>
      <w:r w:rsidR="009947DE" w:rsidRPr="009947DE">
        <w:rPr>
          <w:rFonts w:ascii="Arial" w:hAnsi="Arial" w:cs="Arial"/>
          <w:b/>
          <w:sz w:val="22"/>
          <w:szCs w:val="22"/>
        </w:rPr>
        <w:t xml:space="preserve"> </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Los pensadores </w:t>
      </w:r>
      <w:proofErr w:type="spellStart"/>
      <w:r w:rsidRPr="009947DE">
        <w:rPr>
          <w:rFonts w:ascii="Arial" w:hAnsi="Arial" w:cs="Arial"/>
          <w:b/>
          <w:sz w:val="22"/>
          <w:szCs w:val="22"/>
        </w:rPr>
        <w:t>Qing</w:t>
      </w:r>
      <w:proofErr w:type="spellEnd"/>
      <w:r w:rsidRPr="009947DE">
        <w:rPr>
          <w:rFonts w:ascii="Arial" w:hAnsi="Arial" w:cs="Arial"/>
          <w:b/>
          <w:sz w:val="22"/>
          <w:szCs w:val="22"/>
        </w:rPr>
        <w:t xml:space="preserve"> defendieron una vuelta al primer y acaso más autén</w:t>
      </w:r>
      <w:r w:rsidRPr="009947DE">
        <w:rPr>
          <w:rFonts w:ascii="Arial" w:hAnsi="Arial" w:cs="Arial"/>
          <w:b/>
          <w:sz w:val="22"/>
          <w:szCs w:val="22"/>
        </w:rPr>
        <w:softHyphen/>
        <w:t>tico confucianismo del período de la dinastía Han, cuando no habían llegado las in</w:t>
      </w:r>
      <w:r w:rsidRPr="009947DE">
        <w:rPr>
          <w:rFonts w:ascii="Arial" w:hAnsi="Arial" w:cs="Arial"/>
          <w:b/>
          <w:sz w:val="22"/>
          <w:szCs w:val="22"/>
        </w:rPr>
        <w:softHyphen/>
        <w:t xml:space="preserve">fluencias taoístas y budistas. </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Regresaron a los textos clásicos confucianos utilizando la filología, la historia y la arqueología.</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Las discusiones se prolongaron hasta el siglo XIX, en que la reacción se volvió contra la metafís</w:t>
      </w:r>
      <w:r w:rsidRPr="009947DE">
        <w:rPr>
          <w:rFonts w:ascii="Arial" w:hAnsi="Arial" w:cs="Arial"/>
          <w:b/>
          <w:sz w:val="22"/>
          <w:szCs w:val="22"/>
        </w:rPr>
        <w:t>i</w:t>
      </w:r>
      <w:r w:rsidRPr="009947DE">
        <w:rPr>
          <w:rFonts w:ascii="Arial" w:hAnsi="Arial" w:cs="Arial"/>
          <w:b/>
          <w:sz w:val="22"/>
          <w:szCs w:val="22"/>
        </w:rPr>
        <w:t>ca y se quiso volver a la ética. Por eso existieron en el confucianismo connotaciones políticas y se perfi</w:t>
      </w:r>
      <w:r w:rsidRPr="009947DE">
        <w:rPr>
          <w:rFonts w:ascii="Arial" w:hAnsi="Arial" w:cs="Arial"/>
          <w:b/>
          <w:sz w:val="22"/>
          <w:szCs w:val="22"/>
        </w:rPr>
        <w:softHyphen/>
        <w:t>laron programas de reforma social.</w:t>
      </w:r>
    </w:p>
    <w:p w:rsidR="004454C1"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xml:space="preserve">   </w:t>
      </w:r>
      <w:proofErr w:type="spellStart"/>
      <w:r w:rsidRPr="009947DE">
        <w:rPr>
          <w:rFonts w:ascii="Arial" w:hAnsi="Arial" w:cs="Arial"/>
          <w:b/>
          <w:sz w:val="22"/>
          <w:szCs w:val="22"/>
        </w:rPr>
        <w:t>K´ang</w:t>
      </w:r>
      <w:proofErr w:type="spellEnd"/>
      <w:r w:rsidRPr="009947DE">
        <w:rPr>
          <w:rFonts w:ascii="Arial" w:hAnsi="Arial" w:cs="Arial"/>
          <w:b/>
          <w:sz w:val="22"/>
          <w:szCs w:val="22"/>
        </w:rPr>
        <w:t xml:space="preserve"> </w:t>
      </w:r>
      <w:proofErr w:type="spellStart"/>
      <w:r w:rsidRPr="009947DE">
        <w:rPr>
          <w:rFonts w:ascii="Arial" w:hAnsi="Arial" w:cs="Arial"/>
          <w:b/>
          <w:sz w:val="22"/>
          <w:szCs w:val="22"/>
        </w:rPr>
        <w:t>Yuwei</w:t>
      </w:r>
      <w:proofErr w:type="spellEnd"/>
      <w:r w:rsidRPr="009947DE">
        <w:rPr>
          <w:rFonts w:ascii="Arial" w:hAnsi="Arial" w:cs="Arial"/>
          <w:b/>
          <w:sz w:val="22"/>
          <w:szCs w:val="22"/>
        </w:rPr>
        <w:t>, líder reformista confucia</w:t>
      </w:r>
      <w:r w:rsidRPr="009947DE">
        <w:rPr>
          <w:rFonts w:ascii="Arial" w:hAnsi="Arial" w:cs="Arial"/>
          <w:b/>
          <w:sz w:val="22"/>
          <w:szCs w:val="22"/>
        </w:rPr>
        <w:softHyphen/>
        <w:t>no, pretendió hacer de la filosofía confu</w:t>
      </w:r>
      <w:r w:rsidRPr="009947DE">
        <w:rPr>
          <w:rFonts w:ascii="Arial" w:hAnsi="Arial" w:cs="Arial"/>
          <w:b/>
          <w:sz w:val="22"/>
          <w:szCs w:val="22"/>
        </w:rPr>
        <w:softHyphen/>
        <w:t>ciana una forma de religión nacional. El movimiento fracasó y al llegar la  Revolu</w:t>
      </w:r>
      <w:r w:rsidRPr="009947DE">
        <w:rPr>
          <w:rFonts w:ascii="Arial" w:hAnsi="Arial" w:cs="Arial"/>
          <w:b/>
          <w:sz w:val="22"/>
          <w:szCs w:val="22"/>
        </w:rPr>
        <w:softHyphen/>
        <w:t>ción China de 1911, el confucianismo fue mirado como reaccionario.</w:t>
      </w:r>
    </w:p>
    <w:p w:rsidR="009947DE" w:rsidRPr="009947DE" w:rsidRDefault="009947DE" w:rsidP="009947DE">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Al llegar el comunismo, el confucianis</w:t>
      </w:r>
      <w:r w:rsidRPr="009947DE">
        <w:rPr>
          <w:rFonts w:ascii="Arial" w:hAnsi="Arial" w:cs="Arial"/>
          <w:b/>
          <w:sz w:val="22"/>
          <w:szCs w:val="22"/>
        </w:rPr>
        <w:softHyphen/>
        <w:t>mo perdió toda su influencia, incluso fue proscrito oficia</w:t>
      </w:r>
      <w:r w:rsidRPr="009947DE">
        <w:rPr>
          <w:rFonts w:ascii="Arial" w:hAnsi="Arial" w:cs="Arial"/>
          <w:b/>
          <w:sz w:val="22"/>
          <w:szCs w:val="22"/>
        </w:rPr>
        <w:t>l</w:t>
      </w:r>
      <w:r w:rsidRPr="009947DE">
        <w:rPr>
          <w:rFonts w:ascii="Arial" w:hAnsi="Arial" w:cs="Arial"/>
          <w:b/>
          <w:sz w:val="22"/>
          <w:szCs w:val="22"/>
        </w:rPr>
        <w:t>mente y perseguido, aun</w:t>
      </w:r>
      <w:r w:rsidRPr="009947DE">
        <w:rPr>
          <w:rFonts w:ascii="Arial" w:hAnsi="Arial" w:cs="Arial"/>
          <w:b/>
          <w:sz w:val="22"/>
          <w:szCs w:val="22"/>
        </w:rPr>
        <w:softHyphen/>
        <w:t>que quedó latente en una parte de los intelectuales no socialista</w:t>
      </w:r>
    </w:p>
    <w:p w:rsidR="0083335A" w:rsidRPr="004454C1" w:rsidRDefault="0083335A" w:rsidP="009947DE">
      <w:pPr>
        <w:jc w:val="both"/>
        <w:rPr>
          <w:b/>
          <w:color w:val="0070C0"/>
          <w:sz w:val="28"/>
          <w:szCs w:val="28"/>
        </w:rPr>
      </w:pPr>
    </w:p>
    <w:p w:rsidR="004454C1" w:rsidRPr="004454C1" w:rsidRDefault="004454C1" w:rsidP="004454C1">
      <w:pPr>
        <w:pStyle w:val="estilo2"/>
        <w:spacing w:before="0" w:beforeAutospacing="0" w:after="0" w:afterAutospacing="0"/>
        <w:jc w:val="both"/>
        <w:rPr>
          <w:rStyle w:val="Textoennegrita"/>
          <w:rFonts w:ascii="Arial" w:hAnsi="Arial" w:cs="Arial"/>
          <w:color w:val="0070C0"/>
          <w:sz w:val="28"/>
          <w:szCs w:val="28"/>
        </w:rPr>
      </w:pPr>
      <w:r w:rsidRPr="004454C1">
        <w:rPr>
          <w:rStyle w:val="Textoennegrita"/>
          <w:rFonts w:ascii="Arial" w:hAnsi="Arial" w:cs="Arial"/>
          <w:color w:val="0070C0"/>
          <w:sz w:val="28"/>
          <w:szCs w:val="28"/>
        </w:rPr>
        <w:t>6</w:t>
      </w:r>
      <w:r>
        <w:rPr>
          <w:rStyle w:val="Textoennegrita"/>
          <w:rFonts w:ascii="Arial" w:hAnsi="Arial" w:cs="Arial"/>
          <w:color w:val="0070C0"/>
          <w:sz w:val="28"/>
          <w:szCs w:val="28"/>
        </w:rPr>
        <w:t>º</w:t>
      </w:r>
      <w:r w:rsidRPr="004454C1">
        <w:rPr>
          <w:rStyle w:val="Textoennegrita"/>
          <w:rFonts w:ascii="Arial" w:hAnsi="Arial" w:cs="Arial"/>
          <w:color w:val="0070C0"/>
          <w:sz w:val="28"/>
          <w:szCs w:val="28"/>
        </w:rPr>
        <w:t>. Cristianismo y confucionismo</w:t>
      </w:r>
    </w:p>
    <w:p w:rsidR="004454C1" w:rsidRPr="009947DE" w:rsidRDefault="004454C1" w:rsidP="004454C1">
      <w:pPr>
        <w:pStyle w:val="estilo2"/>
        <w:spacing w:before="0" w:beforeAutospacing="0" w:after="0" w:afterAutospacing="0"/>
        <w:jc w:val="both"/>
        <w:rPr>
          <w:rFonts w:ascii="Arial" w:hAnsi="Arial" w:cs="Arial"/>
          <w:b/>
          <w:sz w:val="22"/>
          <w:szCs w:val="22"/>
        </w:rPr>
      </w:pPr>
    </w:p>
    <w:p w:rsidR="004454C1" w:rsidRDefault="004454C1" w:rsidP="004454C1">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Interesante para el cristiano es conocer y reconocer los valores éti</w:t>
      </w:r>
      <w:r w:rsidRPr="009947DE">
        <w:rPr>
          <w:rFonts w:ascii="Arial" w:hAnsi="Arial" w:cs="Arial"/>
          <w:b/>
          <w:sz w:val="22"/>
          <w:szCs w:val="22"/>
        </w:rPr>
        <w:softHyphen/>
        <w:t>cos del confucionismo:</w:t>
      </w:r>
    </w:p>
    <w:p w:rsidR="004454C1" w:rsidRDefault="004454C1" w:rsidP="004454C1">
      <w:pPr>
        <w:pStyle w:val="estilo2"/>
        <w:spacing w:before="0" w:beforeAutospacing="0" w:after="0" w:afterAutospacing="0"/>
        <w:rPr>
          <w:rFonts w:ascii="Arial" w:hAnsi="Arial" w:cs="Arial"/>
          <w:b/>
          <w:sz w:val="22"/>
          <w:szCs w:val="22"/>
        </w:rPr>
      </w:pPr>
      <w:r w:rsidRPr="009947DE">
        <w:rPr>
          <w:rFonts w:ascii="Arial" w:hAnsi="Arial" w:cs="Arial"/>
          <w:b/>
          <w:sz w:val="22"/>
          <w:szCs w:val="22"/>
        </w:rPr>
        <w:t>      - el amor a la familia que promueve;</w:t>
      </w:r>
      <w:r w:rsidRPr="009947DE">
        <w:rPr>
          <w:rFonts w:ascii="Arial" w:hAnsi="Arial" w:cs="Arial"/>
          <w:b/>
          <w:sz w:val="22"/>
          <w:szCs w:val="22"/>
        </w:rPr>
        <w:br/>
        <w:t>      - el respeto a la ley que origina:</w:t>
      </w:r>
      <w:r w:rsidRPr="009947DE">
        <w:rPr>
          <w:rFonts w:ascii="Arial" w:hAnsi="Arial" w:cs="Arial"/>
          <w:b/>
          <w:sz w:val="22"/>
          <w:szCs w:val="22"/>
        </w:rPr>
        <w:br/>
        <w:t>      - el sentido del orden que posee:</w:t>
      </w:r>
      <w:r w:rsidRPr="009947DE">
        <w:rPr>
          <w:rFonts w:ascii="Arial" w:hAnsi="Arial" w:cs="Arial"/>
          <w:b/>
          <w:sz w:val="22"/>
          <w:szCs w:val="22"/>
        </w:rPr>
        <w:br/>
        <w:t>      - la flexibilidad social que sugiere;</w:t>
      </w:r>
      <w:r w:rsidRPr="009947DE">
        <w:rPr>
          <w:rFonts w:ascii="Arial" w:hAnsi="Arial" w:cs="Arial"/>
          <w:b/>
          <w:sz w:val="22"/>
          <w:szCs w:val="22"/>
        </w:rPr>
        <w:br/>
        <w:t>      - la sensibilidad estética que muestra;</w:t>
      </w:r>
      <w:r w:rsidRPr="009947DE">
        <w:rPr>
          <w:rFonts w:ascii="Arial" w:hAnsi="Arial" w:cs="Arial"/>
          <w:b/>
          <w:sz w:val="22"/>
          <w:szCs w:val="22"/>
        </w:rPr>
        <w:br/>
        <w:t>      - la honestidad que siempre reclama;</w:t>
      </w:r>
      <w:r w:rsidRPr="009947DE">
        <w:rPr>
          <w:rFonts w:ascii="Arial" w:hAnsi="Arial" w:cs="Arial"/>
          <w:b/>
          <w:sz w:val="22"/>
          <w:szCs w:val="22"/>
        </w:rPr>
        <w:br/>
        <w:t>      - la pluralidad que acoge y promueve.</w:t>
      </w:r>
    </w:p>
    <w:p w:rsidR="004454C1" w:rsidRDefault="004454C1" w:rsidP="004454C1">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Pero no estará de más que se ponga en guardia contra la confusión que Con</w:t>
      </w:r>
      <w:r w:rsidRPr="009947DE">
        <w:rPr>
          <w:rFonts w:ascii="Arial" w:hAnsi="Arial" w:cs="Arial"/>
          <w:b/>
          <w:sz w:val="22"/>
          <w:szCs w:val="22"/>
        </w:rPr>
        <w:softHyphen/>
        <w:t>fucio tiene y extiende en su sistema al no diferenciar ética de dogmática, sistema social de actitud religiosa.</w:t>
      </w:r>
    </w:p>
    <w:p w:rsidR="004454C1" w:rsidRDefault="004454C1" w:rsidP="004454C1">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t>   Orientar a los educandos en la claridad de ideas es imprescindible como condi</w:t>
      </w:r>
      <w:r w:rsidRPr="009947DE">
        <w:rPr>
          <w:rFonts w:ascii="Arial" w:hAnsi="Arial" w:cs="Arial"/>
          <w:b/>
          <w:sz w:val="22"/>
          <w:szCs w:val="22"/>
        </w:rPr>
        <w:softHyphen/>
        <w:t>ción para discernir lo que late en algunos movimientos que llegan de oriente, los cuales promueven un dualismo sup</w:t>
      </w:r>
      <w:r w:rsidRPr="009947DE">
        <w:rPr>
          <w:rFonts w:ascii="Arial" w:hAnsi="Arial" w:cs="Arial"/>
          <w:b/>
          <w:sz w:val="22"/>
          <w:szCs w:val="22"/>
        </w:rPr>
        <w:t>e</w:t>
      </w:r>
      <w:r w:rsidRPr="009947DE">
        <w:rPr>
          <w:rFonts w:ascii="Arial" w:hAnsi="Arial" w:cs="Arial"/>
          <w:b/>
          <w:sz w:val="22"/>
          <w:szCs w:val="22"/>
        </w:rPr>
        <w:t>rado, entre el Yin y el Yang, entre la verdad y la falsedad, entre la paz y la guerra.</w:t>
      </w:r>
    </w:p>
    <w:p w:rsidR="004454C1" w:rsidRPr="009947DE" w:rsidRDefault="004454C1" w:rsidP="004454C1">
      <w:pPr>
        <w:pStyle w:val="estilo2"/>
        <w:spacing w:before="0" w:beforeAutospacing="0" w:after="0" w:afterAutospacing="0"/>
        <w:jc w:val="both"/>
        <w:rPr>
          <w:rFonts w:ascii="Arial" w:hAnsi="Arial" w:cs="Arial"/>
          <w:b/>
          <w:sz w:val="22"/>
          <w:szCs w:val="22"/>
        </w:rPr>
      </w:pPr>
      <w:r w:rsidRPr="009947DE">
        <w:rPr>
          <w:rFonts w:ascii="Arial" w:hAnsi="Arial" w:cs="Arial"/>
          <w:b/>
          <w:sz w:val="22"/>
          <w:szCs w:val="22"/>
        </w:rPr>
        <w:br/>
        <w:t>   Cualquier actitud agresiva hacia las limitaciones es incompatible con el ecu</w:t>
      </w:r>
      <w:r w:rsidRPr="009947DE">
        <w:rPr>
          <w:rFonts w:ascii="Arial" w:hAnsi="Arial" w:cs="Arial"/>
          <w:b/>
          <w:sz w:val="22"/>
          <w:szCs w:val="22"/>
        </w:rPr>
        <w:softHyphen/>
        <w:t>menismo. Pero una clarificación de las ideas es imprescindible</w:t>
      </w:r>
    </w:p>
    <w:p w:rsidR="009947DE" w:rsidRDefault="009947DE" w:rsidP="00200154">
      <w:pPr>
        <w:jc w:val="both"/>
        <w:rPr>
          <w:b/>
          <w:sz w:val="22"/>
          <w:szCs w:val="22"/>
        </w:rPr>
      </w:pPr>
    </w:p>
    <w:p w:rsidR="00CB61C9" w:rsidRPr="00047DE4" w:rsidRDefault="004454C1" w:rsidP="00200154">
      <w:pPr>
        <w:jc w:val="both"/>
        <w:rPr>
          <w:b/>
          <w:color w:val="0070C0"/>
          <w:sz w:val="32"/>
          <w:szCs w:val="32"/>
        </w:rPr>
      </w:pPr>
      <w:r w:rsidRPr="00047DE4">
        <w:rPr>
          <w:b/>
          <w:color w:val="0070C0"/>
          <w:sz w:val="32"/>
          <w:szCs w:val="32"/>
        </w:rPr>
        <w:t>6</w:t>
      </w:r>
      <w:r w:rsidR="0083335A" w:rsidRPr="00047DE4">
        <w:rPr>
          <w:b/>
          <w:color w:val="0070C0"/>
          <w:sz w:val="32"/>
          <w:szCs w:val="32"/>
        </w:rPr>
        <w:t xml:space="preserve">.  </w:t>
      </w:r>
      <w:proofErr w:type="spellStart"/>
      <w:r w:rsidR="00942573" w:rsidRPr="00047DE4">
        <w:rPr>
          <w:b/>
          <w:color w:val="0070C0"/>
          <w:sz w:val="32"/>
          <w:szCs w:val="32"/>
        </w:rPr>
        <w:t>Shintoí</w:t>
      </w:r>
      <w:r w:rsidR="00CB61C9" w:rsidRPr="00047DE4">
        <w:rPr>
          <w:b/>
          <w:color w:val="0070C0"/>
          <w:sz w:val="32"/>
          <w:szCs w:val="32"/>
        </w:rPr>
        <w:t>smo</w:t>
      </w:r>
      <w:proofErr w:type="spellEnd"/>
    </w:p>
    <w:p w:rsidR="0083335A" w:rsidRPr="00200154" w:rsidRDefault="0083335A" w:rsidP="00200154">
      <w:pPr>
        <w:jc w:val="both"/>
        <w:rPr>
          <w:b/>
          <w:sz w:val="22"/>
          <w:szCs w:val="22"/>
        </w:rPr>
      </w:pPr>
    </w:p>
    <w:p w:rsidR="00200154" w:rsidRDefault="004454C1" w:rsidP="00200154">
      <w:pPr>
        <w:pStyle w:val="estilo2"/>
        <w:spacing w:before="0" w:beforeAutospacing="0" w:after="0" w:afterAutospacing="0"/>
        <w:jc w:val="both"/>
        <w:rPr>
          <w:rStyle w:val="estilo21"/>
          <w:rFonts w:ascii="Arial" w:hAnsi="Arial" w:cs="Arial"/>
          <w:b/>
          <w:sz w:val="22"/>
          <w:szCs w:val="22"/>
        </w:rPr>
      </w:pPr>
      <w:r>
        <w:rPr>
          <w:rStyle w:val="estilo21"/>
          <w:rFonts w:ascii="Arial" w:hAnsi="Arial" w:cs="Arial"/>
          <w:b/>
          <w:sz w:val="22"/>
          <w:szCs w:val="22"/>
        </w:rPr>
        <w:t xml:space="preserve">    </w:t>
      </w:r>
      <w:r w:rsidR="003823BF" w:rsidRPr="00200154">
        <w:rPr>
          <w:rStyle w:val="estilo21"/>
          <w:rFonts w:ascii="Arial" w:hAnsi="Arial" w:cs="Arial"/>
          <w:b/>
          <w:sz w:val="22"/>
          <w:szCs w:val="22"/>
        </w:rPr>
        <w:t>En japonés, significa "camino de los dioses". Es la religión japonesa primitiva, la cual recoge una serie de creencias que, desde tiempos inmemoriales, han configurado la identidad de la raza nip</w:t>
      </w:r>
      <w:r w:rsidR="003823BF" w:rsidRPr="00200154">
        <w:rPr>
          <w:rStyle w:val="estilo21"/>
          <w:rFonts w:ascii="Arial" w:hAnsi="Arial" w:cs="Arial"/>
          <w:b/>
          <w:sz w:val="22"/>
          <w:szCs w:val="22"/>
        </w:rPr>
        <w:t>o</w:t>
      </w:r>
      <w:r w:rsidR="003823BF" w:rsidRPr="00200154">
        <w:rPr>
          <w:rStyle w:val="estilo21"/>
          <w:rFonts w:ascii="Arial" w:hAnsi="Arial" w:cs="Arial"/>
          <w:b/>
          <w:sz w:val="22"/>
          <w:szCs w:val="22"/>
        </w:rPr>
        <w:t>na y la base espiritual de la cultura del archipiélago.</w:t>
      </w:r>
    </w:p>
    <w:p w:rsidR="00200154" w:rsidRDefault="00200154" w:rsidP="00200154">
      <w:pPr>
        <w:pStyle w:val="estilo2"/>
        <w:spacing w:before="0" w:beforeAutospacing="0" w:after="0" w:afterAutospacing="0"/>
        <w:jc w:val="both"/>
        <w:rPr>
          <w:rStyle w:val="estilo21"/>
          <w:rFonts w:ascii="Arial" w:hAnsi="Arial" w:cs="Arial"/>
          <w:b/>
          <w:sz w:val="22"/>
          <w:szCs w:val="22"/>
        </w:rPr>
      </w:pP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Style w:val="estilo21"/>
          <w:rFonts w:ascii="Arial" w:hAnsi="Arial" w:cs="Arial"/>
          <w:b/>
          <w:sz w:val="22"/>
          <w:szCs w:val="22"/>
        </w:rPr>
        <w:t>  El sintoísmo es casi exclusivo de Japón. Ha originado muchos comportamientos sociales y fam</w:t>
      </w:r>
      <w:r w:rsidRPr="00200154">
        <w:rPr>
          <w:rStyle w:val="estilo21"/>
          <w:rFonts w:ascii="Arial" w:hAnsi="Arial" w:cs="Arial"/>
          <w:b/>
          <w:sz w:val="22"/>
          <w:szCs w:val="22"/>
        </w:rPr>
        <w:t>i</w:t>
      </w:r>
      <w:r w:rsidRPr="00200154">
        <w:rPr>
          <w:rStyle w:val="estilo21"/>
          <w:rFonts w:ascii="Arial" w:hAnsi="Arial" w:cs="Arial"/>
          <w:b/>
          <w:sz w:val="22"/>
          <w:szCs w:val="22"/>
        </w:rPr>
        <w:t>liares, políticos y económicos, que definen al Japón como pueblo disciplinado, pragmático, con</w:t>
      </w:r>
      <w:r w:rsidRPr="00200154">
        <w:rPr>
          <w:rStyle w:val="estilo21"/>
          <w:rFonts w:ascii="Arial" w:hAnsi="Arial" w:cs="Arial"/>
          <w:b/>
          <w:sz w:val="22"/>
          <w:szCs w:val="22"/>
        </w:rPr>
        <w:t>s</w:t>
      </w:r>
      <w:r w:rsidRPr="00200154">
        <w:rPr>
          <w:rStyle w:val="estilo21"/>
          <w:rFonts w:ascii="Arial" w:hAnsi="Arial" w:cs="Arial"/>
          <w:b/>
          <w:sz w:val="22"/>
          <w:szCs w:val="22"/>
        </w:rPr>
        <w:t>tante y capaz de vencer las dificultades que se le presenten en la consecución de minuciosos obj</w:t>
      </w:r>
      <w:r w:rsidRPr="00200154">
        <w:rPr>
          <w:rStyle w:val="estilo21"/>
          <w:rFonts w:ascii="Arial" w:hAnsi="Arial" w:cs="Arial"/>
          <w:b/>
          <w:sz w:val="22"/>
          <w:szCs w:val="22"/>
        </w:rPr>
        <w:t>e</w:t>
      </w:r>
      <w:r w:rsidRPr="00200154">
        <w:rPr>
          <w:rStyle w:val="estilo21"/>
          <w:rFonts w:ascii="Arial" w:hAnsi="Arial" w:cs="Arial"/>
          <w:b/>
          <w:sz w:val="22"/>
          <w:szCs w:val="22"/>
        </w:rPr>
        <w:t>tivo.</w:t>
      </w:r>
    </w:p>
    <w:p w:rsidR="00200154" w:rsidRDefault="00200154" w:rsidP="00200154">
      <w:pPr>
        <w:pStyle w:val="estilo2"/>
        <w:spacing w:before="0" w:beforeAutospacing="0" w:after="0" w:afterAutospacing="0"/>
        <w:jc w:val="both"/>
        <w:rPr>
          <w:rFonts w:ascii="Arial" w:hAnsi="Arial" w:cs="Arial"/>
          <w:b/>
          <w:sz w:val="22"/>
          <w:szCs w:val="22"/>
        </w:rPr>
      </w:pPr>
    </w:p>
    <w:p w:rsidR="003823BF" w:rsidRPr="0083335A" w:rsidRDefault="003823BF" w:rsidP="00200154">
      <w:pPr>
        <w:pStyle w:val="estilo2"/>
        <w:spacing w:before="0" w:beforeAutospacing="0" w:after="0" w:afterAutospacing="0"/>
        <w:jc w:val="both"/>
        <w:rPr>
          <w:rFonts w:ascii="Arial" w:hAnsi="Arial" w:cs="Arial"/>
          <w:b/>
          <w:color w:val="0070C0"/>
          <w:sz w:val="22"/>
          <w:szCs w:val="22"/>
        </w:rPr>
      </w:pPr>
      <w:r w:rsidRPr="0083335A">
        <w:rPr>
          <w:rFonts w:ascii="Arial" w:hAnsi="Arial" w:cs="Arial"/>
          <w:b/>
          <w:color w:val="0070C0"/>
          <w:sz w:val="22"/>
          <w:szCs w:val="22"/>
        </w:rPr>
        <w:t xml:space="preserve">   1. </w:t>
      </w:r>
      <w:r w:rsidRPr="0083335A">
        <w:rPr>
          <w:rStyle w:val="Textoennegrita"/>
          <w:rFonts w:ascii="Arial" w:hAnsi="Arial" w:cs="Arial"/>
          <w:color w:val="0070C0"/>
          <w:sz w:val="22"/>
          <w:szCs w:val="22"/>
        </w:rPr>
        <w:t>Principios</w:t>
      </w:r>
    </w:p>
    <w:p w:rsidR="00200154" w:rsidRDefault="00200154" w:rsidP="00200154">
      <w:pPr>
        <w:pStyle w:val="estilo2"/>
        <w:spacing w:before="0" w:beforeAutospacing="0" w:after="0" w:afterAutospacing="0"/>
        <w:jc w:val="both"/>
        <w:rPr>
          <w:rFonts w:ascii="Arial" w:hAnsi="Arial" w:cs="Arial"/>
          <w:b/>
          <w:sz w:val="22"/>
          <w:szCs w:val="22"/>
        </w:rPr>
      </w:pP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El sintoísmo es politeísta. Venera un gran panteón de </w:t>
      </w:r>
      <w:proofErr w:type="spellStart"/>
      <w:r w:rsidRPr="00200154">
        <w:rPr>
          <w:rStyle w:val="nfasis"/>
          <w:rFonts w:ascii="Arial" w:hAnsi="Arial" w:cs="Arial"/>
          <w:b/>
          <w:sz w:val="22"/>
          <w:szCs w:val="22"/>
        </w:rPr>
        <w:t>kami</w:t>
      </w:r>
      <w:proofErr w:type="spellEnd"/>
      <w:r w:rsidRPr="00200154">
        <w:rPr>
          <w:rFonts w:ascii="Arial" w:hAnsi="Arial" w:cs="Arial"/>
          <w:b/>
          <w:sz w:val="22"/>
          <w:szCs w:val="22"/>
        </w:rPr>
        <w:t xml:space="preserve"> (dioses o espíritus). Admite la divin</w:t>
      </w:r>
      <w:r w:rsidRPr="00200154">
        <w:rPr>
          <w:rFonts w:ascii="Arial" w:hAnsi="Arial" w:cs="Arial"/>
          <w:b/>
          <w:sz w:val="22"/>
          <w:szCs w:val="22"/>
        </w:rPr>
        <w:t>i</w:t>
      </w:r>
      <w:r w:rsidRPr="00200154">
        <w:rPr>
          <w:rFonts w:ascii="Arial" w:hAnsi="Arial" w:cs="Arial"/>
          <w:b/>
          <w:sz w:val="22"/>
          <w:szCs w:val="22"/>
        </w:rPr>
        <w:t xml:space="preserve">dad, o espiritualidad, de los dioses locales de las montañas, de los valles y de los ríos. </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Todos los dioses se relacio</w:t>
      </w:r>
      <w:r w:rsidRPr="00200154">
        <w:rPr>
          <w:rFonts w:ascii="Arial" w:hAnsi="Arial" w:cs="Arial"/>
          <w:b/>
          <w:sz w:val="22"/>
          <w:szCs w:val="22"/>
        </w:rPr>
        <w:softHyphen/>
        <w:t>nan con "</w:t>
      </w:r>
      <w:proofErr w:type="spellStart"/>
      <w:r w:rsidRPr="00200154">
        <w:rPr>
          <w:rFonts w:ascii="Arial" w:hAnsi="Arial" w:cs="Arial"/>
          <w:b/>
          <w:sz w:val="22"/>
          <w:szCs w:val="22"/>
        </w:rPr>
        <w:t>Amaterasu</w:t>
      </w:r>
      <w:proofErr w:type="spellEnd"/>
      <w:r w:rsidRPr="00200154">
        <w:rPr>
          <w:rFonts w:ascii="Arial" w:hAnsi="Arial" w:cs="Arial"/>
          <w:b/>
          <w:sz w:val="22"/>
          <w:szCs w:val="22"/>
        </w:rPr>
        <w:t>", la diosa del sol. Los hechos cósmicos y co</w:t>
      </w:r>
      <w:r w:rsidRPr="00200154">
        <w:rPr>
          <w:rFonts w:ascii="Arial" w:hAnsi="Arial" w:cs="Arial"/>
          <w:b/>
          <w:sz w:val="22"/>
          <w:szCs w:val="22"/>
        </w:rPr>
        <w:t>s</w:t>
      </w:r>
      <w:r w:rsidRPr="00200154">
        <w:rPr>
          <w:rFonts w:ascii="Arial" w:hAnsi="Arial" w:cs="Arial"/>
          <w:b/>
          <w:sz w:val="22"/>
          <w:szCs w:val="22"/>
        </w:rPr>
        <w:t xml:space="preserve">mológicos son expresiones de los </w:t>
      </w:r>
      <w:proofErr w:type="spellStart"/>
      <w:r w:rsidRPr="00200154">
        <w:rPr>
          <w:rStyle w:val="nfasis"/>
          <w:rFonts w:ascii="Arial" w:hAnsi="Arial" w:cs="Arial"/>
          <w:b/>
          <w:sz w:val="22"/>
          <w:szCs w:val="22"/>
        </w:rPr>
        <w:t>kami</w:t>
      </w:r>
      <w:proofErr w:type="spellEnd"/>
      <w:r w:rsidRPr="00200154">
        <w:rPr>
          <w:rFonts w:ascii="Arial" w:hAnsi="Arial" w:cs="Arial"/>
          <w:b/>
          <w:sz w:val="22"/>
          <w:szCs w:val="22"/>
        </w:rPr>
        <w:t xml:space="preserve"> o divinidades.</w:t>
      </w:r>
    </w:p>
    <w:p w:rsidR="0083335A" w:rsidRDefault="0083335A" w:rsidP="00200154">
      <w:pPr>
        <w:pStyle w:val="estilo2"/>
        <w:spacing w:before="0" w:beforeAutospacing="0" w:after="0" w:afterAutospacing="0"/>
        <w:jc w:val="both"/>
        <w:rPr>
          <w:rFonts w:ascii="Arial" w:hAnsi="Arial" w:cs="Arial"/>
          <w:b/>
          <w:sz w:val="22"/>
          <w:szCs w:val="22"/>
        </w:rPr>
      </w:pP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Son figuras centrales en el culto los dioses </w:t>
      </w:r>
      <w:proofErr w:type="spellStart"/>
      <w:r w:rsidRPr="00200154">
        <w:rPr>
          <w:rFonts w:ascii="Arial" w:hAnsi="Arial" w:cs="Arial"/>
          <w:b/>
          <w:sz w:val="22"/>
          <w:szCs w:val="22"/>
        </w:rPr>
        <w:t>Izanagi</w:t>
      </w:r>
      <w:proofErr w:type="spellEnd"/>
      <w:r w:rsidRPr="00200154">
        <w:rPr>
          <w:rFonts w:ascii="Arial" w:hAnsi="Arial" w:cs="Arial"/>
          <w:b/>
          <w:sz w:val="22"/>
          <w:szCs w:val="22"/>
        </w:rPr>
        <w:t xml:space="preserve"> e </w:t>
      </w:r>
      <w:proofErr w:type="spellStart"/>
      <w:r w:rsidRPr="00200154">
        <w:rPr>
          <w:rFonts w:ascii="Arial" w:hAnsi="Arial" w:cs="Arial"/>
          <w:b/>
          <w:sz w:val="22"/>
          <w:szCs w:val="22"/>
        </w:rPr>
        <w:t>Izanami</w:t>
      </w:r>
      <w:proofErr w:type="spellEnd"/>
      <w:r w:rsidRPr="00200154">
        <w:rPr>
          <w:rFonts w:ascii="Arial" w:hAnsi="Arial" w:cs="Arial"/>
          <w:b/>
          <w:sz w:val="22"/>
          <w:szCs w:val="22"/>
        </w:rPr>
        <w:t xml:space="preserve">, dios y diosa </w:t>
      </w:r>
      <w:proofErr w:type="spellStart"/>
      <w:r w:rsidRPr="00200154">
        <w:rPr>
          <w:rFonts w:ascii="Arial" w:hAnsi="Arial" w:cs="Arial"/>
          <w:b/>
          <w:sz w:val="22"/>
          <w:szCs w:val="22"/>
        </w:rPr>
        <w:t>iniciales</w:t>
      </w:r>
      <w:proofErr w:type="spellEnd"/>
      <w:r w:rsidRPr="00200154">
        <w:rPr>
          <w:rFonts w:ascii="Arial" w:hAnsi="Arial" w:cs="Arial"/>
          <w:b/>
          <w:sz w:val="22"/>
          <w:szCs w:val="22"/>
        </w:rPr>
        <w:t xml:space="preserve"> que explican la existencia de los hombres en los primeros tiempos.</w:t>
      </w: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xml:space="preserve">   El emperador tiene carácter divino y es un </w:t>
      </w:r>
      <w:proofErr w:type="spellStart"/>
      <w:r w:rsidRPr="00200154">
        <w:rPr>
          <w:rStyle w:val="nfasis"/>
          <w:rFonts w:ascii="Arial" w:hAnsi="Arial" w:cs="Arial"/>
          <w:b/>
          <w:sz w:val="22"/>
          <w:szCs w:val="22"/>
        </w:rPr>
        <w:t>kami</w:t>
      </w:r>
      <w:proofErr w:type="spellEnd"/>
      <w:r w:rsidRPr="00200154">
        <w:rPr>
          <w:rFonts w:ascii="Arial" w:hAnsi="Arial" w:cs="Arial"/>
          <w:b/>
          <w:sz w:val="22"/>
          <w:szCs w:val="22"/>
        </w:rPr>
        <w:t xml:space="preserve"> viviente, por ser descendien</w:t>
      </w:r>
      <w:r w:rsidRPr="00200154">
        <w:rPr>
          <w:rFonts w:ascii="Arial" w:hAnsi="Arial" w:cs="Arial"/>
          <w:b/>
          <w:sz w:val="22"/>
          <w:szCs w:val="22"/>
        </w:rPr>
        <w:softHyphen/>
        <w:t>te para unos y e</w:t>
      </w:r>
      <w:r w:rsidRPr="00200154">
        <w:rPr>
          <w:rFonts w:ascii="Arial" w:hAnsi="Arial" w:cs="Arial"/>
          <w:b/>
          <w:sz w:val="22"/>
          <w:szCs w:val="22"/>
        </w:rPr>
        <w:t>n</w:t>
      </w:r>
      <w:r w:rsidRPr="00200154">
        <w:rPr>
          <w:rFonts w:ascii="Arial" w:hAnsi="Arial" w:cs="Arial"/>
          <w:b/>
          <w:sz w:val="22"/>
          <w:szCs w:val="22"/>
        </w:rPr>
        <w:t>carnación para otros de esa divinidad social que todos vagamente veneran.</w:t>
      </w: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w:t>
      </w:r>
    </w:p>
    <w:p w:rsidR="003823BF" w:rsidRPr="00200154" w:rsidRDefault="003823BF" w:rsidP="0083335A">
      <w:pPr>
        <w:pStyle w:val="estilo2"/>
        <w:spacing w:before="0" w:beforeAutospacing="0" w:after="0" w:afterAutospacing="0"/>
        <w:jc w:val="center"/>
        <w:rPr>
          <w:rFonts w:ascii="Arial" w:hAnsi="Arial" w:cs="Arial"/>
          <w:b/>
          <w:sz w:val="22"/>
          <w:szCs w:val="22"/>
        </w:rPr>
      </w:pPr>
      <w:r w:rsidRPr="00200154">
        <w:rPr>
          <w:rFonts w:ascii="Arial" w:hAnsi="Arial" w:cs="Arial"/>
          <w:b/>
          <w:noProof/>
          <w:sz w:val="22"/>
          <w:szCs w:val="22"/>
        </w:rPr>
        <w:drawing>
          <wp:inline distT="0" distB="0" distL="0" distR="0">
            <wp:extent cx="3570112" cy="2409825"/>
            <wp:effectExtent l="19050" t="0" r="0" b="0"/>
            <wp:docPr id="28" name="Imagen 28" descr="http://catequesis.lasalle.es/S/zplantilla_clip_image0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tequesis.lasalle.es/S/zplantilla_clip_image001_0005.jpg"/>
                    <pic:cNvPicPr>
                      <a:picLocks noChangeAspect="1" noChangeArrowheads="1"/>
                    </pic:cNvPicPr>
                  </pic:nvPicPr>
                  <pic:blipFill>
                    <a:blip r:embed="rId30"/>
                    <a:srcRect/>
                    <a:stretch>
                      <a:fillRect/>
                    </a:stretch>
                  </pic:blipFill>
                  <pic:spPr bwMode="auto">
                    <a:xfrm>
                      <a:off x="0" y="0"/>
                      <a:ext cx="3570112" cy="2409825"/>
                    </a:xfrm>
                    <a:prstGeom prst="rect">
                      <a:avLst/>
                    </a:prstGeom>
                    <a:noFill/>
                    <a:ln w="9525">
                      <a:noFill/>
                      <a:miter lim="800000"/>
                      <a:headEnd/>
                      <a:tailEnd/>
                    </a:ln>
                  </pic:spPr>
                </pic:pic>
              </a:graphicData>
            </a:graphic>
          </wp:inline>
        </w:drawing>
      </w: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w:t>
      </w:r>
    </w:p>
    <w:p w:rsidR="003823BF" w:rsidRPr="0083335A" w:rsidRDefault="003823BF" w:rsidP="00200154">
      <w:pPr>
        <w:pStyle w:val="estilo2"/>
        <w:spacing w:before="0" w:beforeAutospacing="0" w:after="0" w:afterAutospacing="0"/>
        <w:jc w:val="both"/>
        <w:rPr>
          <w:rFonts w:ascii="Arial" w:hAnsi="Arial" w:cs="Arial"/>
          <w:b/>
          <w:color w:val="0070C0"/>
          <w:sz w:val="22"/>
          <w:szCs w:val="22"/>
        </w:rPr>
      </w:pPr>
      <w:r w:rsidRPr="0083335A">
        <w:rPr>
          <w:rFonts w:ascii="Arial" w:hAnsi="Arial" w:cs="Arial"/>
          <w:b/>
          <w:color w:val="0070C0"/>
          <w:sz w:val="22"/>
          <w:szCs w:val="22"/>
        </w:rPr>
        <w:t xml:space="preserve">   </w:t>
      </w:r>
      <w:r w:rsidRPr="0083335A">
        <w:rPr>
          <w:rStyle w:val="Textoennegrita"/>
          <w:rFonts w:ascii="Arial" w:hAnsi="Arial" w:cs="Arial"/>
          <w:color w:val="0070C0"/>
          <w:sz w:val="22"/>
          <w:szCs w:val="22"/>
        </w:rPr>
        <w:t>2. Características</w:t>
      </w:r>
    </w:p>
    <w:p w:rsidR="00200154" w:rsidRDefault="00200154" w:rsidP="00200154">
      <w:pPr>
        <w:pStyle w:val="estilo2"/>
        <w:spacing w:before="0" w:beforeAutospacing="0" w:after="0" w:afterAutospacing="0"/>
        <w:jc w:val="both"/>
        <w:rPr>
          <w:rFonts w:ascii="Arial" w:hAnsi="Arial" w:cs="Arial"/>
          <w:b/>
          <w:sz w:val="22"/>
          <w:szCs w:val="22"/>
        </w:rPr>
      </w:pPr>
    </w:p>
    <w:p w:rsidR="0083335A"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La religión sintoísta se pierde en la noche de los tiempos. No se aferra a doctri</w:t>
      </w:r>
      <w:r w:rsidRPr="00200154">
        <w:rPr>
          <w:rFonts w:ascii="Arial" w:hAnsi="Arial" w:cs="Arial"/>
          <w:b/>
          <w:sz w:val="22"/>
          <w:szCs w:val="22"/>
        </w:rPr>
        <w:softHyphen/>
        <w:t>nas demasiado definidas, pues carece de un culto riguroso o de sacerdotes o profetas exigentes. Funciona más por intuiciones y tradiciones que por definiciones doctrinales. Es religión de práctica más que de creencias fijas.</w:t>
      </w:r>
    </w:p>
    <w:p w:rsidR="00200154" w:rsidRDefault="00200154" w:rsidP="00200154">
      <w:pPr>
        <w:pStyle w:val="estilo2"/>
        <w:spacing w:before="0" w:beforeAutospacing="0" w:after="0" w:afterAutospacing="0"/>
        <w:jc w:val="both"/>
        <w:rPr>
          <w:rFonts w:ascii="Arial" w:hAnsi="Arial" w:cs="Arial"/>
          <w:b/>
          <w:sz w:val="22"/>
          <w:szCs w:val="22"/>
        </w:rPr>
      </w:pP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xml:space="preserve">   Existen dos tipos de deberes básicos: honrar a los </w:t>
      </w:r>
      <w:r w:rsidRPr="00200154">
        <w:rPr>
          <w:rStyle w:val="nfasis"/>
          <w:rFonts w:ascii="Arial" w:hAnsi="Arial" w:cs="Arial"/>
          <w:b/>
          <w:sz w:val="22"/>
          <w:szCs w:val="22"/>
        </w:rPr>
        <w:t>"</w:t>
      </w:r>
      <w:proofErr w:type="spellStart"/>
      <w:r w:rsidRPr="00200154">
        <w:rPr>
          <w:rStyle w:val="nfasis"/>
          <w:rFonts w:ascii="Arial" w:hAnsi="Arial" w:cs="Arial"/>
          <w:b/>
          <w:sz w:val="22"/>
          <w:szCs w:val="22"/>
        </w:rPr>
        <w:t>kami</w:t>
      </w:r>
      <w:proofErr w:type="spellEnd"/>
      <w:r w:rsidRPr="00200154">
        <w:rPr>
          <w:rStyle w:val="nfasis"/>
          <w:rFonts w:ascii="Arial" w:hAnsi="Arial" w:cs="Arial"/>
          <w:b/>
          <w:sz w:val="22"/>
          <w:szCs w:val="22"/>
        </w:rPr>
        <w:t>"</w:t>
      </w:r>
      <w:r w:rsidRPr="00200154">
        <w:rPr>
          <w:rFonts w:ascii="Arial" w:hAnsi="Arial" w:cs="Arial"/>
          <w:b/>
          <w:sz w:val="22"/>
          <w:szCs w:val="22"/>
        </w:rPr>
        <w:t>, por medio de rezos y ofrendas, y apl</w:t>
      </w:r>
      <w:r w:rsidRPr="00200154">
        <w:rPr>
          <w:rFonts w:ascii="Arial" w:hAnsi="Arial" w:cs="Arial"/>
          <w:b/>
          <w:sz w:val="22"/>
          <w:szCs w:val="22"/>
        </w:rPr>
        <w:t>a</w:t>
      </w:r>
      <w:r w:rsidRPr="00200154">
        <w:rPr>
          <w:rFonts w:ascii="Arial" w:hAnsi="Arial" w:cs="Arial"/>
          <w:b/>
          <w:sz w:val="22"/>
          <w:szCs w:val="22"/>
        </w:rPr>
        <w:t>car su cólera por la limpieza de las impurezas personales o sociales.</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Las ofrendas de comida a los espíritus se centran en arroz, sake, pescado, verduras y frutas. El ofrecimiento simbólico de ramas de pino, atadas con cintas de papel blanco, constituyen un rasgo distintivo de las ceremonias más importantes. Se cuida mucho el culto adaptado a las estaciones, lo cual refleja la fuerte ascen</w:t>
      </w:r>
      <w:r w:rsidRPr="00200154">
        <w:rPr>
          <w:rFonts w:ascii="Arial" w:hAnsi="Arial" w:cs="Arial"/>
          <w:b/>
          <w:sz w:val="22"/>
          <w:szCs w:val="22"/>
        </w:rPr>
        <w:softHyphen/>
        <w:t>dencia agraria de las creencias populares.</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xml:space="preserve">   Cada edad del hombre tiene sus ritos propios: a poco de nacer se ofrece al niño a su </w:t>
      </w:r>
      <w:proofErr w:type="spellStart"/>
      <w:r w:rsidRPr="00200154">
        <w:rPr>
          <w:rFonts w:ascii="Arial" w:hAnsi="Arial" w:cs="Arial"/>
          <w:b/>
          <w:sz w:val="22"/>
          <w:szCs w:val="22"/>
        </w:rPr>
        <w:t>kami</w:t>
      </w:r>
      <w:proofErr w:type="spellEnd"/>
      <w:r w:rsidRPr="00200154">
        <w:rPr>
          <w:rFonts w:ascii="Arial" w:hAnsi="Arial" w:cs="Arial"/>
          <w:b/>
          <w:sz w:val="22"/>
          <w:szCs w:val="22"/>
        </w:rPr>
        <w:t xml:space="preserve"> tutelar. </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El "</w:t>
      </w:r>
      <w:proofErr w:type="spellStart"/>
      <w:r w:rsidRPr="00200154">
        <w:rPr>
          <w:rStyle w:val="nfasis"/>
          <w:rFonts w:ascii="Arial" w:hAnsi="Arial" w:cs="Arial"/>
          <w:b/>
          <w:sz w:val="22"/>
          <w:szCs w:val="22"/>
        </w:rPr>
        <w:t>Shichigosan</w:t>
      </w:r>
      <w:proofErr w:type="spellEnd"/>
      <w:r w:rsidRPr="00200154">
        <w:rPr>
          <w:rStyle w:val="nfasis"/>
          <w:rFonts w:ascii="Arial" w:hAnsi="Arial" w:cs="Arial"/>
          <w:b/>
          <w:sz w:val="22"/>
          <w:szCs w:val="22"/>
        </w:rPr>
        <w:t>"</w:t>
      </w:r>
      <w:r w:rsidRPr="00200154">
        <w:rPr>
          <w:rFonts w:ascii="Arial" w:hAnsi="Arial" w:cs="Arial"/>
          <w:b/>
          <w:sz w:val="22"/>
          <w:szCs w:val="22"/>
        </w:rPr>
        <w:t xml:space="preserve"> (</w:t>
      </w:r>
      <w:proofErr w:type="spellStart"/>
      <w:r w:rsidRPr="00200154">
        <w:rPr>
          <w:rFonts w:ascii="Arial" w:hAnsi="Arial" w:cs="Arial"/>
          <w:b/>
          <w:sz w:val="22"/>
          <w:szCs w:val="22"/>
        </w:rPr>
        <w:t>sietecincotres</w:t>
      </w:r>
      <w:proofErr w:type="spellEnd"/>
      <w:r w:rsidRPr="00200154">
        <w:rPr>
          <w:rFonts w:ascii="Arial" w:hAnsi="Arial" w:cs="Arial"/>
          <w:b/>
          <w:sz w:val="22"/>
          <w:szCs w:val="22"/>
        </w:rPr>
        <w:t>) se celebraba el 15 de Noviembre por los niños de cinco años y las niñas de tres y siete años. Se les lleva a los santuarios para orar por la buena salud.</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lastRenderedPageBreak/>
        <w:t>   Cualquier negocio familiar o social que se emprende debe ser ofrecido a los "</w:t>
      </w:r>
      <w:proofErr w:type="spellStart"/>
      <w:r w:rsidRPr="00200154">
        <w:rPr>
          <w:rFonts w:ascii="Arial" w:hAnsi="Arial" w:cs="Arial"/>
          <w:b/>
          <w:sz w:val="22"/>
          <w:szCs w:val="22"/>
        </w:rPr>
        <w:t>kami</w:t>
      </w:r>
      <w:proofErr w:type="spellEnd"/>
      <w:r w:rsidRPr="00200154">
        <w:rPr>
          <w:rFonts w:ascii="Arial" w:hAnsi="Arial" w:cs="Arial"/>
          <w:b/>
          <w:sz w:val="22"/>
          <w:szCs w:val="22"/>
        </w:rPr>
        <w:t>", para que tenga buen final.</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Hay una fiesta anual en cada santuario (</w:t>
      </w:r>
      <w:proofErr w:type="spellStart"/>
      <w:r w:rsidRPr="00200154">
        <w:rPr>
          <w:rStyle w:val="nfasis"/>
          <w:rFonts w:ascii="Arial" w:hAnsi="Arial" w:cs="Arial"/>
          <w:b/>
          <w:sz w:val="22"/>
          <w:szCs w:val="22"/>
        </w:rPr>
        <w:t>Reisai</w:t>
      </w:r>
      <w:proofErr w:type="spellEnd"/>
      <w:r w:rsidRPr="00200154">
        <w:rPr>
          <w:rFonts w:ascii="Arial" w:hAnsi="Arial" w:cs="Arial"/>
          <w:b/>
          <w:sz w:val="22"/>
          <w:szCs w:val="22"/>
        </w:rPr>
        <w:t>), con expresiones festivas y el desfile en el que el "</w:t>
      </w:r>
      <w:proofErr w:type="spellStart"/>
      <w:r w:rsidRPr="00200154">
        <w:rPr>
          <w:rStyle w:val="nfasis"/>
          <w:rFonts w:ascii="Arial" w:hAnsi="Arial" w:cs="Arial"/>
          <w:b/>
          <w:sz w:val="22"/>
          <w:szCs w:val="22"/>
        </w:rPr>
        <w:t>mikoshi</w:t>
      </w:r>
      <w:proofErr w:type="spellEnd"/>
      <w:r w:rsidRPr="00200154">
        <w:rPr>
          <w:rStyle w:val="nfasis"/>
          <w:rFonts w:ascii="Arial" w:hAnsi="Arial" w:cs="Arial"/>
          <w:b/>
          <w:sz w:val="22"/>
          <w:szCs w:val="22"/>
        </w:rPr>
        <w:t>",</w:t>
      </w:r>
      <w:r w:rsidRPr="00200154">
        <w:rPr>
          <w:rFonts w:ascii="Arial" w:hAnsi="Arial" w:cs="Arial"/>
          <w:b/>
          <w:sz w:val="22"/>
          <w:szCs w:val="22"/>
        </w:rPr>
        <w:t xml:space="preserve"> un santuario portátil, es llevado a hombros alrededor del templo entre cantos y de gr</w:t>
      </w:r>
      <w:r w:rsidRPr="00200154">
        <w:rPr>
          <w:rFonts w:ascii="Arial" w:hAnsi="Arial" w:cs="Arial"/>
          <w:b/>
          <w:sz w:val="22"/>
          <w:szCs w:val="22"/>
        </w:rPr>
        <w:t>i</w:t>
      </w:r>
      <w:r w:rsidRPr="00200154">
        <w:rPr>
          <w:rFonts w:ascii="Arial" w:hAnsi="Arial" w:cs="Arial"/>
          <w:b/>
          <w:sz w:val="22"/>
          <w:szCs w:val="22"/>
        </w:rPr>
        <w:t>tos.</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Matrimonio, conmemoraciones y fiestas, grandes decisiones, enfermedades y muerte, se hallan vinculadas a las creen</w:t>
      </w:r>
      <w:r w:rsidRPr="00200154">
        <w:rPr>
          <w:rFonts w:ascii="Arial" w:hAnsi="Arial" w:cs="Arial"/>
          <w:b/>
          <w:sz w:val="22"/>
          <w:szCs w:val="22"/>
        </w:rPr>
        <w:softHyphen/>
        <w:t>cias en los "</w:t>
      </w:r>
      <w:proofErr w:type="spellStart"/>
      <w:r w:rsidRPr="00200154">
        <w:rPr>
          <w:rFonts w:ascii="Arial" w:hAnsi="Arial" w:cs="Arial"/>
          <w:b/>
          <w:sz w:val="22"/>
          <w:szCs w:val="22"/>
        </w:rPr>
        <w:t>kami</w:t>
      </w:r>
      <w:proofErr w:type="spellEnd"/>
      <w:r w:rsidRPr="00200154">
        <w:rPr>
          <w:rFonts w:ascii="Arial" w:hAnsi="Arial" w:cs="Arial"/>
          <w:b/>
          <w:sz w:val="22"/>
          <w:szCs w:val="22"/>
        </w:rPr>
        <w:t>" de cada grupo, persona, localidad o aconteci</w:t>
      </w:r>
      <w:r w:rsidRPr="00200154">
        <w:rPr>
          <w:rFonts w:ascii="Arial" w:hAnsi="Arial" w:cs="Arial"/>
          <w:b/>
          <w:sz w:val="22"/>
          <w:szCs w:val="22"/>
        </w:rPr>
        <w:softHyphen/>
        <w:t>miento.</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Los ritos purificadores, los "</w:t>
      </w:r>
      <w:proofErr w:type="spellStart"/>
      <w:r w:rsidRPr="00200154">
        <w:rPr>
          <w:rFonts w:ascii="Arial" w:hAnsi="Arial" w:cs="Arial"/>
          <w:b/>
          <w:sz w:val="22"/>
          <w:szCs w:val="22"/>
        </w:rPr>
        <w:t>kegare</w:t>
      </w:r>
      <w:proofErr w:type="spellEnd"/>
      <w:r w:rsidRPr="00200154">
        <w:rPr>
          <w:rFonts w:ascii="Arial" w:hAnsi="Arial" w:cs="Arial"/>
          <w:b/>
          <w:sz w:val="22"/>
          <w:szCs w:val="22"/>
        </w:rPr>
        <w:t>", proliferan cada vez que ha habido una impureza o mancha en la vida, sea material o moral, individual o colectiva.</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La sangre, aunque sea de un animal cazado, debe alejarse de cualquier santuario. A las mujeres en la menstruación o a los herido</w:t>
      </w:r>
      <w:r w:rsidR="0083335A">
        <w:rPr>
          <w:rFonts w:ascii="Arial" w:hAnsi="Arial" w:cs="Arial"/>
          <w:b/>
          <w:sz w:val="22"/>
          <w:szCs w:val="22"/>
        </w:rPr>
        <w:t>s</w:t>
      </w:r>
      <w:r w:rsidRPr="00200154">
        <w:rPr>
          <w:rFonts w:ascii="Arial" w:hAnsi="Arial" w:cs="Arial"/>
          <w:b/>
          <w:sz w:val="22"/>
          <w:szCs w:val="22"/>
        </w:rPr>
        <w:t xml:space="preserve"> recientes se les mantiene distantes para que no contaminen los lugares santos. El método de purificación utilizado es el de la limpieza (</w:t>
      </w:r>
      <w:proofErr w:type="spellStart"/>
      <w:r w:rsidRPr="00200154">
        <w:rPr>
          <w:rStyle w:val="nfasis"/>
          <w:rFonts w:ascii="Arial" w:hAnsi="Arial" w:cs="Arial"/>
          <w:b/>
          <w:sz w:val="22"/>
          <w:szCs w:val="22"/>
        </w:rPr>
        <w:t>misogi</w:t>
      </w:r>
      <w:proofErr w:type="spellEnd"/>
      <w:r w:rsidRPr="00200154">
        <w:rPr>
          <w:rFonts w:ascii="Arial" w:hAnsi="Arial" w:cs="Arial"/>
          <w:b/>
          <w:sz w:val="22"/>
          <w:szCs w:val="22"/>
        </w:rPr>
        <w:t>), desde el cotidiano lavado de dientes y manos antes de los actos cultuales, hasta situarse de pie y desnudos bajo una cascada.</w:t>
      </w:r>
    </w:p>
    <w:p w:rsidR="003823BF" w:rsidRP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El modelo de la purificación lo dio el dios "</w:t>
      </w:r>
      <w:proofErr w:type="spellStart"/>
      <w:r w:rsidRPr="00200154">
        <w:rPr>
          <w:rFonts w:ascii="Arial" w:hAnsi="Arial" w:cs="Arial"/>
          <w:b/>
          <w:sz w:val="22"/>
          <w:szCs w:val="22"/>
        </w:rPr>
        <w:t>Izanagi</w:t>
      </w:r>
      <w:proofErr w:type="spellEnd"/>
      <w:r w:rsidRPr="00200154">
        <w:rPr>
          <w:rFonts w:ascii="Arial" w:hAnsi="Arial" w:cs="Arial"/>
          <w:b/>
          <w:sz w:val="22"/>
          <w:szCs w:val="22"/>
        </w:rPr>
        <w:t xml:space="preserve">", que se limpió afanosamente después de una visita al infierno. Se da importancia, además de la pureza del cuerpo, a la pureza del corazón. En el corazón se esconden los crímenes, que son el peor </w:t>
      </w:r>
      <w:proofErr w:type="spellStart"/>
      <w:r w:rsidRPr="00200154">
        <w:rPr>
          <w:rStyle w:val="nfasis"/>
          <w:rFonts w:ascii="Arial" w:hAnsi="Arial" w:cs="Arial"/>
          <w:b/>
          <w:sz w:val="22"/>
          <w:szCs w:val="22"/>
        </w:rPr>
        <w:t>kegare</w:t>
      </w:r>
      <w:proofErr w:type="spellEnd"/>
      <w:r w:rsidRPr="00200154">
        <w:rPr>
          <w:rStyle w:val="nfasis"/>
          <w:rFonts w:ascii="Arial" w:hAnsi="Arial" w:cs="Arial"/>
          <w:b/>
          <w:sz w:val="22"/>
          <w:szCs w:val="22"/>
        </w:rPr>
        <w:t>.</w:t>
      </w:r>
      <w:r w:rsidRPr="00200154">
        <w:rPr>
          <w:rFonts w:ascii="Arial" w:hAnsi="Arial" w:cs="Arial"/>
          <w:b/>
          <w:sz w:val="22"/>
          <w:szCs w:val="22"/>
        </w:rPr>
        <w:t xml:space="preserve"> Los peores crímenes son los que d</w:t>
      </w:r>
      <w:r w:rsidRPr="00200154">
        <w:rPr>
          <w:rFonts w:ascii="Arial" w:hAnsi="Arial" w:cs="Arial"/>
          <w:b/>
          <w:sz w:val="22"/>
          <w:szCs w:val="22"/>
        </w:rPr>
        <w:t>a</w:t>
      </w:r>
      <w:r w:rsidRPr="00200154">
        <w:rPr>
          <w:rFonts w:ascii="Arial" w:hAnsi="Arial" w:cs="Arial"/>
          <w:b/>
          <w:sz w:val="22"/>
          <w:szCs w:val="22"/>
        </w:rPr>
        <w:t>ñan a la sociedad del campo, como derribar diques divisores de los arrozales.</w:t>
      </w:r>
    </w:p>
    <w:p w:rsidR="00200154" w:rsidRDefault="00200154" w:rsidP="00200154">
      <w:pPr>
        <w:pStyle w:val="estilo2"/>
        <w:spacing w:before="0" w:beforeAutospacing="0" w:after="0" w:afterAutospacing="0"/>
        <w:jc w:val="both"/>
        <w:rPr>
          <w:rFonts w:ascii="Arial" w:hAnsi="Arial" w:cs="Arial"/>
          <w:b/>
          <w:sz w:val="22"/>
          <w:szCs w:val="22"/>
        </w:rPr>
      </w:pPr>
    </w:p>
    <w:p w:rsidR="00200154" w:rsidRPr="0083335A" w:rsidRDefault="003823BF" w:rsidP="00200154">
      <w:pPr>
        <w:pStyle w:val="estilo2"/>
        <w:spacing w:before="0" w:beforeAutospacing="0" w:after="0" w:afterAutospacing="0"/>
        <w:jc w:val="both"/>
        <w:rPr>
          <w:rStyle w:val="Textoennegrita"/>
          <w:rFonts w:ascii="Arial" w:hAnsi="Arial" w:cs="Arial"/>
          <w:color w:val="0070C0"/>
          <w:sz w:val="22"/>
          <w:szCs w:val="22"/>
        </w:rPr>
      </w:pPr>
      <w:r w:rsidRPr="0083335A">
        <w:rPr>
          <w:rFonts w:ascii="Arial" w:hAnsi="Arial" w:cs="Arial"/>
          <w:b/>
          <w:color w:val="0070C0"/>
          <w:sz w:val="22"/>
          <w:szCs w:val="22"/>
        </w:rPr>
        <w:t xml:space="preserve">   </w:t>
      </w:r>
      <w:r w:rsidRPr="0083335A">
        <w:rPr>
          <w:rStyle w:val="Textoennegrita"/>
          <w:rFonts w:ascii="Arial" w:hAnsi="Arial" w:cs="Arial"/>
          <w:color w:val="0070C0"/>
          <w:sz w:val="22"/>
          <w:szCs w:val="22"/>
        </w:rPr>
        <w:t>3</w:t>
      </w:r>
      <w:r w:rsidR="0083335A" w:rsidRPr="0083335A">
        <w:rPr>
          <w:rStyle w:val="Textoennegrita"/>
          <w:rFonts w:ascii="Arial" w:hAnsi="Arial" w:cs="Arial"/>
          <w:color w:val="0070C0"/>
          <w:sz w:val="22"/>
          <w:szCs w:val="22"/>
        </w:rPr>
        <w:t>º</w:t>
      </w:r>
      <w:r w:rsidRPr="0083335A">
        <w:rPr>
          <w:rStyle w:val="Textoennegrita"/>
          <w:rFonts w:ascii="Arial" w:hAnsi="Arial" w:cs="Arial"/>
          <w:color w:val="0070C0"/>
          <w:sz w:val="22"/>
          <w:szCs w:val="22"/>
        </w:rPr>
        <w:t>. Organización</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w:t>
      </w:r>
      <w:r w:rsidRPr="00200154">
        <w:rPr>
          <w:rFonts w:ascii="Arial" w:hAnsi="Arial" w:cs="Arial"/>
          <w:b/>
          <w:sz w:val="22"/>
          <w:szCs w:val="22"/>
        </w:rPr>
        <w:br/>
        <w:t>   Los grupos relacionados con los santuarios principales tienen mucha importancia en el sintoí</w:t>
      </w:r>
      <w:r w:rsidRPr="00200154">
        <w:rPr>
          <w:rFonts w:ascii="Arial" w:hAnsi="Arial" w:cs="Arial"/>
          <w:b/>
          <w:sz w:val="22"/>
          <w:szCs w:val="22"/>
        </w:rPr>
        <w:t>s</w:t>
      </w:r>
      <w:r w:rsidRPr="00200154">
        <w:rPr>
          <w:rFonts w:ascii="Arial" w:hAnsi="Arial" w:cs="Arial"/>
          <w:b/>
          <w:sz w:val="22"/>
          <w:szCs w:val="22"/>
        </w:rPr>
        <w:t>mo. Se cuidan los altares familiares, las estatuas en la orilla de los caminos o en grandes y compl</w:t>
      </w:r>
      <w:r w:rsidRPr="00200154">
        <w:rPr>
          <w:rFonts w:ascii="Arial" w:hAnsi="Arial" w:cs="Arial"/>
          <w:b/>
          <w:sz w:val="22"/>
          <w:szCs w:val="22"/>
        </w:rPr>
        <w:t>e</w:t>
      </w:r>
      <w:r w:rsidRPr="00200154">
        <w:rPr>
          <w:rFonts w:ascii="Arial" w:hAnsi="Arial" w:cs="Arial"/>
          <w:b/>
          <w:sz w:val="22"/>
          <w:szCs w:val="22"/>
        </w:rPr>
        <w:t xml:space="preserve">jos religiosos. </w:t>
      </w:r>
    </w:p>
    <w:p w:rsidR="00200154" w:rsidRDefault="00200154" w:rsidP="00200154">
      <w:pPr>
        <w:pStyle w:val="estilo2"/>
        <w:spacing w:before="0" w:beforeAutospacing="0" w:after="0" w:afterAutospacing="0"/>
        <w:jc w:val="both"/>
        <w:rPr>
          <w:rFonts w:ascii="Arial" w:hAnsi="Arial" w:cs="Arial"/>
          <w:b/>
          <w:sz w:val="22"/>
          <w:szCs w:val="22"/>
        </w:rPr>
      </w:pP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t>   En los tiempos antiguos abundaban los "lugares sagrados" del campo o "</w:t>
      </w:r>
      <w:proofErr w:type="spellStart"/>
      <w:r w:rsidRPr="00200154">
        <w:rPr>
          <w:rFonts w:ascii="Arial" w:hAnsi="Arial" w:cs="Arial"/>
          <w:b/>
          <w:sz w:val="22"/>
          <w:szCs w:val="22"/>
        </w:rPr>
        <w:t>torii</w:t>
      </w:r>
      <w:proofErr w:type="spellEnd"/>
      <w:r w:rsidRPr="00200154">
        <w:rPr>
          <w:rFonts w:ascii="Arial" w:hAnsi="Arial" w:cs="Arial"/>
          <w:b/>
          <w:sz w:val="22"/>
          <w:szCs w:val="22"/>
        </w:rPr>
        <w:t>", que mere</w:t>
      </w:r>
      <w:r w:rsidRPr="00200154">
        <w:rPr>
          <w:rFonts w:ascii="Arial" w:hAnsi="Arial" w:cs="Arial"/>
          <w:b/>
          <w:sz w:val="22"/>
          <w:szCs w:val="22"/>
        </w:rPr>
        <w:softHyphen/>
        <w:t>cían el respeto de todos. Luego fueron surgien</w:t>
      </w:r>
      <w:r w:rsidRPr="00200154">
        <w:rPr>
          <w:rFonts w:ascii="Arial" w:hAnsi="Arial" w:cs="Arial"/>
          <w:b/>
          <w:sz w:val="22"/>
          <w:szCs w:val="22"/>
        </w:rPr>
        <w:softHyphen/>
        <w:t>do las construccio</w:t>
      </w:r>
      <w:r w:rsidRPr="00200154">
        <w:rPr>
          <w:rFonts w:ascii="Arial" w:hAnsi="Arial" w:cs="Arial"/>
          <w:b/>
          <w:sz w:val="22"/>
          <w:szCs w:val="22"/>
        </w:rPr>
        <w:softHyphen/>
        <w:t>nes para el culto.</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En cada santuario había un objeto sagrado ofrecido: una espada, un espejo, una piedra, que ser</w:t>
      </w:r>
      <w:r w:rsidRPr="00200154">
        <w:rPr>
          <w:rFonts w:ascii="Arial" w:hAnsi="Arial" w:cs="Arial"/>
          <w:b/>
          <w:sz w:val="22"/>
          <w:szCs w:val="22"/>
        </w:rPr>
        <w:t>v</w:t>
      </w:r>
      <w:r w:rsidRPr="00200154">
        <w:rPr>
          <w:rFonts w:ascii="Arial" w:hAnsi="Arial" w:cs="Arial"/>
          <w:b/>
          <w:sz w:val="22"/>
          <w:szCs w:val="22"/>
        </w:rPr>
        <w:t xml:space="preserve">ía para representar el cuerpo del </w:t>
      </w:r>
      <w:proofErr w:type="spellStart"/>
      <w:r w:rsidRPr="00200154">
        <w:rPr>
          <w:rStyle w:val="nfasis"/>
          <w:rFonts w:ascii="Arial" w:hAnsi="Arial" w:cs="Arial"/>
          <w:b/>
          <w:sz w:val="22"/>
          <w:szCs w:val="22"/>
        </w:rPr>
        <w:t>kami</w:t>
      </w:r>
      <w:proofErr w:type="spellEnd"/>
      <w:r w:rsidRPr="00200154">
        <w:rPr>
          <w:rFonts w:ascii="Arial" w:hAnsi="Arial" w:cs="Arial"/>
          <w:b/>
          <w:sz w:val="22"/>
          <w:szCs w:val="22"/>
        </w:rPr>
        <w:t>. En el caso de algunos dioses de las montañas, se sacraliz</w:t>
      </w:r>
      <w:r w:rsidRPr="00200154">
        <w:rPr>
          <w:rFonts w:ascii="Arial" w:hAnsi="Arial" w:cs="Arial"/>
          <w:b/>
          <w:sz w:val="22"/>
          <w:szCs w:val="22"/>
        </w:rPr>
        <w:t>a</w:t>
      </w:r>
      <w:r w:rsidRPr="00200154">
        <w:rPr>
          <w:rFonts w:ascii="Arial" w:hAnsi="Arial" w:cs="Arial"/>
          <w:b/>
          <w:sz w:val="22"/>
          <w:szCs w:val="22"/>
        </w:rPr>
        <w:t>ba como divina toda la mole.</w:t>
      </w:r>
    </w:p>
    <w:p w:rsidR="00200154"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Se veneran todavía hoy algunos san</w:t>
      </w:r>
      <w:r w:rsidRPr="00200154">
        <w:rPr>
          <w:rFonts w:ascii="Arial" w:hAnsi="Arial" w:cs="Arial"/>
          <w:b/>
          <w:sz w:val="22"/>
          <w:szCs w:val="22"/>
        </w:rPr>
        <w:softHyphen/>
        <w:t>tuarios moder</w:t>
      </w:r>
      <w:r w:rsidRPr="00200154">
        <w:rPr>
          <w:rFonts w:ascii="Arial" w:hAnsi="Arial" w:cs="Arial"/>
          <w:b/>
          <w:sz w:val="22"/>
          <w:szCs w:val="22"/>
        </w:rPr>
        <w:softHyphen/>
        <w:t xml:space="preserve">nos muy prestigiosos, como el de </w:t>
      </w:r>
      <w:proofErr w:type="spellStart"/>
      <w:r w:rsidRPr="00200154">
        <w:rPr>
          <w:rFonts w:ascii="Arial" w:hAnsi="Arial" w:cs="Arial"/>
          <w:b/>
          <w:sz w:val="22"/>
          <w:szCs w:val="22"/>
        </w:rPr>
        <w:t>Ise</w:t>
      </w:r>
      <w:proofErr w:type="spellEnd"/>
      <w:r w:rsidRPr="00200154">
        <w:rPr>
          <w:rFonts w:ascii="Arial" w:hAnsi="Arial" w:cs="Arial"/>
          <w:b/>
          <w:sz w:val="22"/>
          <w:szCs w:val="22"/>
        </w:rPr>
        <w:t xml:space="preserve"> o el de </w:t>
      </w:r>
      <w:proofErr w:type="spellStart"/>
      <w:r w:rsidRPr="00200154">
        <w:rPr>
          <w:rFonts w:ascii="Arial" w:hAnsi="Arial" w:cs="Arial"/>
          <w:b/>
          <w:sz w:val="22"/>
          <w:szCs w:val="22"/>
        </w:rPr>
        <w:t>Yasukuni</w:t>
      </w:r>
      <w:proofErr w:type="spellEnd"/>
      <w:r w:rsidRPr="00200154">
        <w:rPr>
          <w:rFonts w:ascii="Arial" w:hAnsi="Arial" w:cs="Arial"/>
          <w:b/>
          <w:sz w:val="22"/>
          <w:szCs w:val="22"/>
        </w:rPr>
        <w:t xml:space="preserve"> </w:t>
      </w:r>
      <w:proofErr w:type="spellStart"/>
      <w:r w:rsidRPr="00200154">
        <w:rPr>
          <w:rFonts w:ascii="Arial" w:hAnsi="Arial" w:cs="Arial"/>
          <w:b/>
          <w:sz w:val="22"/>
          <w:szCs w:val="22"/>
        </w:rPr>
        <w:t>Shrine</w:t>
      </w:r>
      <w:proofErr w:type="spellEnd"/>
      <w:r w:rsidRPr="00200154">
        <w:rPr>
          <w:rFonts w:ascii="Arial" w:hAnsi="Arial" w:cs="Arial"/>
          <w:b/>
          <w:sz w:val="22"/>
          <w:szCs w:val="22"/>
        </w:rPr>
        <w:t xml:space="preserve"> de Tokio, que honra a los muertos de la guerra de Japón.</w:t>
      </w:r>
    </w:p>
    <w:p w:rsidR="003823BF" w:rsidRDefault="003823BF" w:rsidP="00200154">
      <w:pPr>
        <w:pStyle w:val="estilo2"/>
        <w:spacing w:before="0" w:beforeAutospacing="0" w:after="0" w:afterAutospacing="0"/>
        <w:jc w:val="both"/>
        <w:rPr>
          <w:rFonts w:ascii="Arial" w:hAnsi="Arial" w:cs="Arial"/>
          <w:b/>
          <w:sz w:val="22"/>
          <w:szCs w:val="22"/>
        </w:rPr>
      </w:pPr>
      <w:r w:rsidRPr="00200154">
        <w:rPr>
          <w:rFonts w:ascii="Arial" w:hAnsi="Arial" w:cs="Arial"/>
          <w:b/>
          <w:sz w:val="22"/>
          <w:szCs w:val="22"/>
        </w:rPr>
        <w:br/>
        <w:t xml:space="preserve">   No hay </w:t>
      </w:r>
      <w:proofErr w:type="spellStart"/>
      <w:r w:rsidRPr="00200154">
        <w:rPr>
          <w:rFonts w:ascii="Arial" w:hAnsi="Arial" w:cs="Arial"/>
          <w:b/>
          <w:sz w:val="22"/>
          <w:szCs w:val="22"/>
        </w:rPr>
        <w:t>jerarquÍas</w:t>
      </w:r>
      <w:proofErr w:type="spellEnd"/>
      <w:r w:rsidRPr="00200154">
        <w:rPr>
          <w:rFonts w:ascii="Arial" w:hAnsi="Arial" w:cs="Arial"/>
          <w:b/>
          <w:sz w:val="22"/>
          <w:szCs w:val="22"/>
        </w:rPr>
        <w:t xml:space="preserve"> en la religión sintoísta. El sacerdocio se transmite de padres a hijos, como e</w:t>
      </w:r>
      <w:r w:rsidRPr="00200154">
        <w:rPr>
          <w:rFonts w:ascii="Arial" w:hAnsi="Arial" w:cs="Arial"/>
          <w:b/>
          <w:sz w:val="22"/>
          <w:szCs w:val="22"/>
        </w:rPr>
        <w:t>n</w:t>
      </w:r>
      <w:r w:rsidRPr="00200154">
        <w:rPr>
          <w:rFonts w:ascii="Arial" w:hAnsi="Arial" w:cs="Arial"/>
          <w:b/>
          <w:sz w:val="22"/>
          <w:szCs w:val="22"/>
        </w:rPr>
        <w:t>cargo de culto más que como sacralización de perso</w:t>
      </w:r>
      <w:r w:rsidRPr="00200154">
        <w:rPr>
          <w:rFonts w:ascii="Arial" w:hAnsi="Arial" w:cs="Arial"/>
          <w:b/>
          <w:sz w:val="22"/>
          <w:szCs w:val="22"/>
        </w:rPr>
        <w:softHyphen/>
        <w:t>nas dedicadas a la acción sagrada.</w:t>
      </w:r>
    </w:p>
    <w:p w:rsidR="00DD0EF8" w:rsidRDefault="00DD0EF8" w:rsidP="00200154">
      <w:pPr>
        <w:pStyle w:val="estilo2"/>
        <w:spacing w:before="0" w:beforeAutospacing="0" w:after="0" w:afterAutospacing="0"/>
        <w:jc w:val="both"/>
        <w:rPr>
          <w:rFonts w:ascii="Arial" w:hAnsi="Arial" w:cs="Arial"/>
          <w:b/>
          <w:sz w:val="22"/>
          <w:szCs w:val="22"/>
        </w:rPr>
      </w:pPr>
    </w:p>
    <w:p w:rsidR="00DD0EF8" w:rsidRPr="00200154" w:rsidRDefault="00DD0EF8" w:rsidP="00DD0EF8">
      <w:pPr>
        <w:pStyle w:val="estilo2"/>
        <w:spacing w:before="0" w:beforeAutospacing="0" w:after="0" w:afterAutospacing="0"/>
        <w:jc w:val="center"/>
        <w:rPr>
          <w:rFonts w:ascii="Arial" w:hAnsi="Arial" w:cs="Arial"/>
          <w:b/>
          <w:sz w:val="22"/>
          <w:szCs w:val="22"/>
        </w:rPr>
      </w:pPr>
      <w:r>
        <w:rPr>
          <w:noProof/>
        </w:rPr>
        <w:drawing>
          <wp:inline distT="0" distB="0" distL="0" distR="0">
            <wp:extent cx="3743325" cy="1952687"/>
            <wp:effectExtent l="19050" t="0" r="9525" b="0"/>
            <wp:docPr id="19" name="irc_mi" descr="http://www.japonly.com/gallery/Japon-Ise-rochers-d-a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ponly.com/gallery/Japon-Ise-rochers-d-amour.jpg"/>
                    <pic:cNvPicPr>
                      <a:picLocks noChangeAspect="1" noChangeArrowheads="1"/>
                    </pic:cNvPicPr>
                  </pic:nvPicPr>
                  <pic:blipFill>
                    <a:blip r:embed="rId31"/>
                    <a:srcRect/>
                    <a:stretch>
                      <a:fillRect/>
                    </a:stretch>
                  </pic:blipFill>
                  <pic:spPr bwMode="auto">
                    <a:xfrm>
                      <a:off x="0" y="0"/>
                      <a:ext cx="3743325" cy="1952687"/>
                    </a:xfrm>
                    <a:prstGeom prst="rect">
                      <a:avLst/>
                    </a:prstGeom>
                    <a:noFill/>
                    <a:ln w="9525">
                      <a:noFill/>
                      <a:miter lim="800000"/>
                      <a:headEnd/>
                      <a:tailEnd/>
                    </a:ln>
                  </pic:spPr>
                </pic:pic>
              </a:graphicData>
            </a:graphic>
          </wp:inline>
        </w:drawing>
      </w:r>
    </w:p>
    <w:p w:rsidR="00200154" w:rsidRPr="0083335A" w:rsidRDefault="00200154" w:rsidP="00200154">
      <w:pPr>
        <w:widowControl/>
        <w:autoSpaceDE/>
        <w:autoSpaceDN/>
        <w:adjustRightInd/>
        <w:jc w:val="both"/>
        <w:rPr>
          <w:b/>
          <w:bCs/>
          <w:color w:val="0070C0"/>
          <w:sz w:val="22"/>
          <w:szCs w:val="22"/>
        </w:rPr>
      </w:pPr>
    </w:p>
    <w:p w:rsidR="003823BF" w:rsidRPr="0083335A" w:rsidRDefault="0083335A" w:rsidP="00200154">
      <w:pPr>
        <w:widowControl/>
        <w:autoSpaceDE/>
        <w:autoSpaceDN/>
        <w:adjustRightInd/>
        <w:jc w:val="both"/>
        <w:rPr>
          <w:b/>
          <w:bCs/>
          <w:color w:val="0070C0"/>
          <w:sz w:val="22"/>
          <w:szCs w:val="22"/>
        </w:rPr>
      </w:pPr>
      <w:r w:rsidRPr="0083335A">
        <w:rPr>
          <w:b/>
          <w:bCs/>
          <w:color w:val="0070C0"/>
          <w:sz w:val="22"/>
          <w:szCs w:val="22"/>
        </w:rPr>
        <w:t>4º</w:t>
      </w:r>
      <w:r w:rsidR="003823BF" w:rsidRPr="0083335A">
        <w:rPr>
          <w:b/>
          <w:bCs/>
          <w:color w:val="0070C0"/>
          <w:sz w:val="22"/>
          <w:szCs w:val="22"/>
        </w:rPr>
        <w:t>. Escritos santos</w:t>
      </w:r>
    </w:p>
    <w:p w:rsidR="00200154" w:rsidRPr="00200154" w:rsidRDefault="00200154" w:rsidP="00200154">
      <w:pPr>
        <w:widowControl/>
        <w:autoSpaceDE/>
        <w:autoSpaceDN/>
        <w:adjustRightInd/>
        <w:jc w:val="both"/>
        <w:rPr>
          <w:b/>
          <w:sz w:val="22"/>
          <w:szCs w:val="22"/>
        </w:rPr>
      </w:pPr>
    </w:p>
    <w:p w:rsidR="00200154" w:rsidRDefault="003823BF" w:rsidP="00200154">
      <w:pPr>
        <w:widowControl/>
        <w:autoSpaceDE/>
        <w:autoSpaceDN/>
        <w:adjustRightInd/>
        <w:jc w:val="both"/>
        <w:rPr>
          <w:b/>
          <w:sz w:val="22"/>
          <w:szCs w:val="22"/>
        </w:rPr>
      </w:pPr>
      <w:r w:rsidRPr="00200154">
        <w:rPr>
          <w:b/>
          <w:sz w:val="22"/>
          <w:szCs w:val="22"/>
        </w:rPr>
        <w:t>   El sintoísmo no tiene libros considera</w:t>
      </w:r>
      <w:r w:rsidRPr="00200154">
        <w:rPr>
          <w:b/>
          <w:sz w:val="22"/>
          <w:szCs w:val="22"/>
        </w:rPr>
        <w:softHyphen/>
        <w:t>dos como sagrados o revelados. Se veneran, con todo, los libros que describen las prácticas sintoístas, que suelen ser histo</w:t>
      </w:r>
      <w:r w:rsidRPr="00200154">
        <w:rPr>
          <w:b/>
          <w:sz w:val="22"/>
          <w:szCs w:val="22"/>
        </w:rPr>
        <w:softHyphen/>
        <w:t xml:space="preserve">rias y descripciones, más que normas fijas  rituales.  Las historias míticas </w:t>
      </w:r>
      <w:proofErr w:type="spellStart"/>
      <w:r w:rsidRPr="00200154">
        <w:rPr>
          <w:b/>
          <w:i/>
          <w:iCs/>
          <w:sz w:val="22"/>
          <w:szCs w:val="22"/>
        </w:rPr>
        <w:t>Kojiki</w:t>
      </w:r>
      <w:proofErr w:type="spellEnd"/>
      <w:r w:rsidRPr="00200154">
        <w:rPr>
          <w:b/>
          <w:sz w:val="22"/>
          <w:szCs w:val="22"/>
        </w:rPr>
        <w:t xml:space="preserve"> (Registros Antiguos, del 712) y </w:t>
      </w:r>
      <w:proofErr w:type="spellStart"/>
      <w:r w:rsidRPr="00200154">
        <w:rPr>
          <w:b/>
          <w:i/>
          <w:iCs/>
          <w:sz w:val="22"/>
          <w:szCs w:val="22"/>
        </w:rPr>
        <w:t>Nihon</w:t>
      </w:r>
      <w:proofErr w:type="spellEnd"/>
      <w:r w:rsidRPr="00200154">
        <w:rPr>
          <w:b/>
          <w:i/>
          <w:iCs/>
          <w:sz w:val="22"/>
          <w:szCs w:val="22"/>
        </w:rPr>
        <w:t xml:space="preserve"> </w:t>
      </w:r>
      <w:proofErr w:type="spellStart"/>
      <w:r w:rsidRPr="00200154">
        <w:rPr>
          <w:b/>
          <w:i/>
          <w:iCs/>
          <w:sz w:val="22"/>
          <w:szCs w:val="22"/>
        </w:rPr>
        <w:t>shoki</w:t>
      </w:r>
      <w:proofErr w:type="spellEnd"/>
      <w:r w:rsidRPr="00200154">
        <w:rPr>
          <w:b/>
          <w:sz w:val="22"/>
          <w:szCs w:val="22"/>
        </w:rPr>
        <w:t xml:space="preserve"> (Crónicas de Japón, del 720), describen actos y genealogías de los dioses desde que el Japón fue creado por la pareja inicial, </w:t>
      </w:r>
      <w:proofErr w:type="spellStart"/>
      <w:r w:rsidRPr="00200154">
        <w:rPr>
          <w:b/>
          <w:sz w:val="22"/>
          <w:szCs w:val="22"/>
        </w:rPr>
        <w:t>Izanagi</w:t>
      </w:r>
      <w:proofErr w:type="spellEnd"/>
      <w:r w:rsidRPr="00200154">
        <w:rPr>
          <w:b/>
          <w:sz w:val="22"/>
          <w:szCs w:val="22"/>
        </w:rPr>
        <w:t xml:space="preserve"> e </w:t>
      </w:r>
      <w:proofErr w:type="spellStart"/>
      <w:r w:rsidRPr="00200154">
        <w:rPr>
          <w:b/>
          <w:sz w:val="22"/>
          <w:szCs w:val="22"/>
        </w:rPr>
        <w:t>Izanami</w:t>
      </w:r>
      <w:proofErr w:type="spellEnd"/>
      <w:r w:rsidRPr="00200154">
        <w:rPr>
          <w:b/>
          <w:sz w:val="22"/>
          <w:szCs w:val="22"/>
        </w:rPr>
        <w:t>.</w:t>
      </w:r>
    </w:p>
    <w:p w:rsidR="00200154" w:rsidRDefault="003823BF" w:rsidP="00200154">
      <w:pPr>
        <w:widowControl/>
        <w:autoSpaceDE/>
        <w:autoSpaceDN/>
        <w:adjustRightInd/>
        <w:jc w:val="both"/>
        <w:rPr>
          <w:b/>
          <w:sz w:val="22"/>
          <w:szCs w:val="22"/>
        </w:rPr>
      </w:pPr>
      <w:r w:rsidRPr="00200154">
        <w:rPr>
          <w:b/>
          <w:sz w:val="22"/>
          <w:szCs w:val="22"/>
        </w:rPr>
        <w:lastRenderedPageBreak/>
        <w:br/>
        <w:t xml:space="preserve">   Estos libros del árbol genealógico imperial, desde la diosa del sol </w:t>
      </w:r>
      <w:proofErr w:type="spellStart"/>
      <w:r w:rsidRPr="00200154">
        <w:rPr>
          <w:b/>
          <w:sz w:val="22"/>
          <w:szCs w:val="22"/>
        </w:rPr>
        <w:t>Amaterasu</w:t>
      </w:r>
      <w:proofErr w:type="spellEnd"/>
      <w:r w:rsidRPr="00200154">
        <w:rPr>
          <w:b/>
          <w:sz w:val="22"/>
          <w:szCs w:val="22"/>
        </w:rPr>
        <w:t>, fueron preparados para dar validez al derecho divino del empe</w:t>
      </w:r>
      <w:r w:rsidRPr="00200154">
        <w:rPr>
          <w:b/>
          <w:sz w:val="22"/>
          <w:szCs w:val="22"/>
        </w:rPr>
        <w:softHyphen/>
        <w:t>rador.</w:t>
      </w:r>
    </w:p>
    <w:p w:rsidR="00200154" w:rsidRDefault="003823BF" w:rsidP="00200154">
      <w:pPr>
        <w:widowControl/>
        <w:autoSpaceDE/>
        <w:autoSpaceDN/>
        <w:adjustRightInd/>
        <w:jc w:val="both"/>
        <w:rPr>
          <w:b/>
          <w:i/>
          <w:iCs/>
          <w:sz w:val="22"/>
          <w:szCs w:val="22"/>
        </w:rPr>
      </w:pPr>
      <w:r w:rsidRPr="00200154">
        <w:rPr>
          <w:b/>
          <w:sz w:val="22"/>
          <w:szCs w:val="22"/>
        </w:rPr>
        <w:br/>
        <w:t>   Algunos libros son compendios de ceremonias y rezos antiguos (</w:t>
      </w:r>
      <w:proofErr w:type="spellStart"/>
      <w:r w:rsidRPr="00200154">
        <w:rPr>
          <w:b/>
          <w:i/>
          <w:iCs/>
          <w:sz w:val="22"/>
          <w:szCs w:val="22"/>
        </w:rPr>
        <w:t>norito</w:t>
      </w:r>
      <w:proofErr w:type="spellEnd"/>
      <w:r w:rsidRPr="00200154">
        <w:rPr>
          <w:b/>
          <w:sz w:val="22"/>
          <w:szCs w:val="22"/>
        </w:rPr>
        <w:t xml:space="preserve">) que sirven de pautas en las liturgias ceremoniales. El </w:t>
      </w:r>
      <w:proofErr w:type="spellStart"/>
      <w:r w:rsidRPr="00200154">
        <w:rPr>
          <w:b/>
          <w:i/>
          <w:iCs/>
          <w:sz w:val="22"/>
          <w:szCs w:val="22"/>
        </w:rPr>
        <w:t>Engi</w:t>
      </w:r>
      <w:proofErr w:type="spellEnd"/>
      <w:r w:rsidRPr="00200154">
        <w:rPr>
          <w:b/>
          <w:i/>
          <w:iCs/>
          <w:sz w:val="22"/>
          <w:szCs w:val="22"/>
        </w:rPr>
        <w:t xml:space="preserve"> </w:t>
      </w:r>
      <w:proofErr w:type="spellStart"/>
      <w:r w:rsidRPr="00200154">
        <w:rPr>
          <w:b/>
          <w:i/>
          <w:iCs/>
          <w:sz w:val="22"/>
          <w:szCs w:val="22"/>
        </w:rPr>
        <w:t>Shiki</w:t>
      </w:r>
      <w:proofErr w:type="spellEnd"/>
      <w:r w:rsidRPr="00200154">
        <w:rPr>
          <w:b/>
          <w:sz w:val="22"/>
          <w:szCs w:val="22"/>
        </w:rPr>
        <w:t xml:space="preserve"> (Procedimientos del </w:t>
      </w:r>
      <w:proofErr w:type="spellStart"/>
      <w:r w:rsidRPr="00200154">
        <w:rPr>
          <w:b/>
          <w:sz w:val="22"/>
          <w:szCs w:val="22"/>
        </w:rPr>
        <w:t>Engi</w:t>
      </w:r>
      <w:proofErr w:type="spellEnd"/>
      <w:r w:rsidRPr="00200154">
        <w:rPr>
          <w:b/>
          <w:sz w:val="22"/>
          <w:szCs w:val="22"/>
        </w:rPr>
        <w:t xml:space="preserve"> Era, del 905-927) es una recopil</w:t>
      </w:r>
      <w:r w:rsidRPr="00200154">
        <w:rPr>
          <w:b/>
          <w:sz w:val="22"/>
          <w:szCs w:val="22"/>
        </w:rPr>
        <w:t>a</w:t>
      </w:r>
      <w:r w:rsidRPr="00200154">
        <w:rPr>
          <w:b/>
          <w:sz w:val="22"/>
          <w:szCs w:val="22"/>
        </w:rPr>
        <w:t xml:space="preserve">ción de reglamentos y ritos en los santuarios, </w:t>
      </w:r>
      <w:proofErr w:type="spellStart"/>
      <w:r w:rsidRPr="00200154">
        <w:rPr>
          <w:b/>
          <w:i/>
          <w:iCs/>
          <w:sz w:val="22"/>
          <w:szCs w:val="22"/>
        </w:rPr>
        <w:t>kegare</w:t>
      </w:r>
      <w:proofErr w:type="spellEnd"/>
      <w:r w:rsidRPr="00200154">
        <w:rPr>
          <w:b/>
          <w:i/>
          <w:iCs/>
          <w:sz w:val="22"/>
          <w:szCs w:val="22"/>
        </w:rPr>
        <w:t>.</w:t>
      </w:r>
    </w:p>
    <w:p w:rsidR="003823BF" w:rsidRPr="00200154" w:rsidRDefault="003823BF" w:rsidP="00200154">
      <w:pPr>
        <w:widowControl/>
        <w:autoSpaceDE/>
        <w:autoSpaceDN/>
        <w:adjustRightInd/>
        <w:jc w:val="both"/>
        <w:rPr>
          <w:b/>
          <w:sz w:val="22"/>
          <w:szCs w:val="22"/>
        </w:rPr>
      </w:pPr>
      <w:r w:rsidRPr="00200154">
        <w:rPr>
          <w:b/>
          <w:sz w:val="22"/>
          <w:szCs w:val="22"/>
        </w:rPr>
        <w:br/>
        <w:t xml:space="preserve">   Los llamados "Cinco Libros de </w:t>
      </w:r>
      <w:proofErr w:type="spellStart"/>
      <w:r w:rsidRPr="00200154">
        <w:rPr>
          <w:b/>
          <w:sz w:val="22"/>
          <w:szCs w:val="22"/>
        </w:rPr>
        <w:t>Shinto</w:t>
      </w:r>
      <w:proofErr w:type="spellEnd"/>
      <w:r w:rsidRPr="00200154">
        <w:rPr>
          <w:b/>
          <w:sz w:val="22"/>
          <w:szCs w:val="22"/>
        </w:rPr>
        <w:t>" (</w:t>
      </w:r>
      <w:proofErr w:type="spellStart"/>
      <w:r w:rsidRPr="00200154">
        <w:rPr>
          <w:b/>
          <w:i/>
          <w:iCs/>
          <w:sz w:val="22"/>
          <w:szCs w:val="22"/>
        </w:rPr>
        <w:t>Shinto</w:t>
      </w:r>
      <w:proofErr w:type="spellEnd"/>
      <w:r w:rsidRPr="00200154">
        <w:rPr>
          <w:b/>
          <w:i/>
          <w:iCs/>
          <w:sz w:val="22"/>
          <w:szCs w:val="22"/>
        </w:rPr>
        <w:t xml:space="preserve"> </w:t>
      </w:r>
      <w:proofErr w:type="spellStart"/>
      <w:r w:rsidRPr="00200154">
        <w:rPr>
          <w:b/>
          <w:i/>
          <w:iCs/>
          <w:sz w:val="22"/>
          <w:szCs w:val="22"/>
        </w:rPr>
        <w:t>Gobusho</w:t>
      </w:r>
      <w:proofErr w:type="spellEnd"/>
      <w:r w:rsidRPr="00200154">
        <w:rPr>
          <w:b/>
          <w:sz w:val="22"/>
          <w:szCs w:val="22"/>
        </w:rPr>
        <w:t>) fueron recopilados por algunos sace</w:t>
      </w:r>
      <w:r w:rsidRPr="00200154">
        <w:rPr>
          <w:b/>
          <w:sz w:val="22"/>
          <w:szCs w:val="22"/>
        </w:rPr>
        <w:t>r</w:t>
      </w:r>
      <w:r w:rsidRPr="00200154">
        <w:rPr>
          <w:b/>
          <w:sz w:val="22"/>
          <w:szCs w:val="22"/>
        </w:rPr>
        <w:t>dotes durante el siglo XIII. Sólo los sacerdotes de más edad tenían autorización para leerlos.</w:t>
      </w:r>
    </w:p>
    <w:p w:rsidR="00200154" w:rsidRDefault="00200154" w:rsidP="00200154">
      <w:pPr>
        <w:widowControl/>
        <w:autoSpaceDE/>
        <w:autoSpaceDN/>
        <w:adjustRightInd/>
        <w:jc w:val="both"/>
        <w:rPr>
          <w:b/>
          <w:sz w:val="22"/>
          <w:szCs w:val="22"/>
        </w:rPr>
      </w:pPr>
    </w:p>
    <w:p w:rsidR="003823BF" w:rsidRPr="0083335A" w:rsidRDefault="003823BF" w:rsidP="00200154">
      <w:pPr>
        <w:widowControl/>
        <w:autoSpaceDE/>
        <w:autoSpaceDN/>
        <w:adjustRightInd/>
        <w:jc w:val="both"/>
        <w:rPr>
          <w:b/>
          <w:bCs/>
          <w:color w:val="0070C0"/>
          <w:sz w:val="22"/>
          <w:szCs w:val="22"/>
        </w:rPr>
      </w:pPr>
      <w:r w:rsidRPr="0083335A">
        <w:rPr>
          <w:b/>
          <w:color w:val="0070C0"/>
          <w:sz w:val="22"/>
          <w:szCs w:val="22"/>
        </w:rPr>
        <w:t>   4</w:t>
      </w:r>
      <w:r w:rsidR="0083335A">
        <w:rPr>
          <w:b/>
          <w:color w:val="0070C0"/>
          <w:sz w:val="22"/>
          <w:szCs w:val="22"/>
        </w:rPr>
        <w:t>º</w:t>
      </w:r>
      <w:r w:rsidRPr="0083335A">
        <w:rPr>
          <w:b/>
          <w:color w:val="0070C0"/>
          <w:sz w:val="22"/>
          <w:szCs w:val="22"/>
        </w:rPr>
        <w:t xml:space="preserve">. </w:t>
      </w:r>
      <w:r w:rsidRPr="0083335A">
        <w:rPr>
          <w:b/>
          <w:bCs/>
          <w:color w:val="0070C0"/>
          <w:sz w:val="22"/>
          <w:szCs w:val="22"/>
        </w:rPr>
        <w:t xml:space="preserve">Historia </w:t>
      </w:r>
    </w:p>
    <w:p w:rsidR="00200154" w:rsidRPr="00200154" w:rsidRDefault="00200154" w:rsidP="00200154">
      <w:pPr>
        <w:widowControl/>
        <w:autoSpaceDE/>
        <w:autoSpaceDN/>
        <w:adjustRightInd/>
        <w:jc w:val="both"/>
        <w:rPr>
          <w:b/>
          <w:sz w:val="22"/>
          <w:szCs w:val="22"/>
        </w:rPr>
      </w:pPr>
    </w:p>
    <w:p w:rsidR="00200154" w:rsidRDefault="003823BF" w:rsidP="00200154">
      <w:pPr>
        <w:widowControl/>
        <w:autoSpaceDE/>
        <w:autoSpaceDN/>
        <w:adjustRightInd/>
        <w:jc w:val="both"/>
        <w:rPr>
          <w:b/>
          <w:sz w:val="22"/>
          <w:szCs w:val="22"/>
        </w:rPr>
      </w:pPr>
      <w:r w:rsidRPr="00200154">
        <w:rPr>
          <w:b/>
          <w:sz w:val="22"/>
          <w:szCs w:val="22"/>
        </w:rPr>
        <w:t xml:space="preserve">   La religión sintoísta surgió durante el período prehistórico </w:t>
      </w:r>
      <w:proofErr w:type="spellStart"/>
      <w:r w:rsidRPr="00200154">
        <w:rPr>
          <w:b/>
          <w:sz w:val="22"/>
          <w:szCs w:val="22"/>
        </w:rPr>
        <w:t>Yayoi</w:t>
      </w:r>
      <w:proofErr w:type="spellEnd"/>
      <w:r w:rsidRPr="00200154">
        <w:rPr>
          <w:b/>
          <w:sz w:val="22"/>
          <w:szCs w:val="22"/>
        </w:rPr>
        <w:t xml:space="preserve">. Tiene raíces </w:t>
      </w:r>
      <w:proofErr w:type="spellStart"/>
      <w:r w:rsidRPr="00200154">
        <w:rPr>
          <w:b/>
          <w:sz w:val="22"/>
          <w:szCs w:val="22"/>
        </w:rPr>
        <w:t>chamanistas</w:t>
      </w:r>
      <w:proofErr w:type="spellEnd"/>
      <w:r w:rsidRPr="00200154">
        <w:rPr>
          <w:b/>
          <w:sz w:val="22"/>
          <w:szCs w:val="22"/>
        </w:rPr>
        <w:t>. Es relativamente simple y sin complejas mitologías que la den colorido y vistosidad. Solamente adqu</w:t>
      </w:r>
      <w:r w:rsidRPr="00200154">
        <w:rPr>
          <w:b/>
          <w:sz w:val="22"/>
          <w:szCs w:val="22"/>
        </w:rPr>
        <w:t>i</w:t>
      </w:r>
      <w:r w:rsidRPr="00200154">
        <w:rPr>
          <w:b/>
          <w:sz w:val="22"/>
          <w:szCs w:val="22"/>
        </w:rPr>
        <w:t>rió algo de estructura doctrinal, incluso mo</w:t>
      </w:r>
      <w:r w:rsidRPr="00200154">
        <w:rPr>
          <w:b/>
          <w:sz w:val="22"/>
          <w:szCs w:val="22"/>
        </w:rPr>
        <w:softHyphen/>
        <w:t xml:space="preserve">ral, hacia el siglo VI, para </w:t>
      </w:r>
      <w:proofErr w:type="spellStart"/>
      <w:r w:rsidRPr="00200154">
        <w:rPr>
          <w:b/>
          <w:sz w:val="22"/>
          <w:szCs w:val="22"/>
        </w:rPr>
        <w:t>diferenciar</w:t>
      </w:r>
      <w:r w:rsidRPr="00200154">
        <w:rPr>
          <w:b/>
          <w:sz w:val="22"/>
          <w:szCs w:val="22"/>
        </w:rPr>
        <w:softHyphen/>
        <w:t>se</w:t>
      </w:r>
      <w:proofErr w:type="spellEnd"/>
      <w:r w:rsidRPr="00200154">
        <w:rPr>
          <w:b/>
          <w:sz w:val="22"/>
          <w:szCs w:val="22"/>
        </w:rPr>
        <w:t xml:space="preserve"> de las creencias budistas, taoístas y confucionistas que llegaban arrolladoras del sur del continente.</w:t>
      </w:r>
    </w:p>
    <w:p w:rsidR="00200154" w:rsidRDefault="003823BF" w:rsidP="00200154">
      <w:pPr>
        <w:widowControl/>
        <w:autoSpaceDE/>
        <w:autoSpaceDN/>
        <w:adjustRightInd/>
        <w:jc w:val="both"/>
        <w:rPr>
          <w:b/>
          <w:sz w:val="22"/>
          <w:szCs w:val="22"/>
        </w:rPr>
      </w:pPr>
      <w:r w:rsidRPr="00200154">
        <w:rPr>
          <w:b/>
          <w:sz w:val="22"/>
          <w:szCs w:val="22"/>
        </w:rPr>
        <w:br/>
        <w:t>   Hacia el año 645 se organizó un sistema religioso más sistemáti</w:t>
      </w:r>
      <w:r w:rsidRPr="00200154">
        <w:rPr>
          <w:b/>
          <w:sz w:val="22"/>
          <w:szCs w:val="22"/>
        </w:rPr>
        <w:softHyphen/>
        <w:t>co. El Estado monárquico c</w:t>
      </w:r>
      <w:r w:rsidRPr="00200154">
        <w:rPr>
          <w:b/>
          <w:sz w:val="22"/>
          <w:szCs w:val="22"/>
        </w:rPr>
        <w:t>o</w:t>
      </w:r>
      <w:r w:rsidRPr="00200154">
        <w:rPr>
          <w:b/>
          <w:sz w:val="22"/>
          <w:szCs w:val="22"/>
        </w:rPr>
        <w:t>menzó a donar y promover determinados santuarios importantes (alrededor de 3.000 en el siglo X) y eso la hizo más dependiente de la familia real y más sometida a normas sociales.</w:t>
      </w:r>
    </w:p>
    <w:p w:rsidR="00200154" w:rsidRDefault="003823BF" w:rsidP="00200154">
      <w:pPr>
        <w:widowControl/>
        <w:autoSpaceDE/>
        <w:autoSpaceDN/>
        <w:adjustRightInd/>
        <w:jc w:val="both"/>
        <w:rPr>
          <w:b/>
          <w:sz w:val="22"/>
          <w:szCs w:val="22"/>
        </w:rPr>
      </w:pPr>
      <w:r w:rsidRPr="00200154">
        <w:rPr>
          <w:b/>
          <w:sz w:val="22"/>
          <w:szCs w:val="22"/>
        </w:rPr>
        <w:t>   En el Japón, el budismo entró con fuerza hacia mediados del siglo VI. El sintoísmo se mezcló con la nueva corriente. Se tiñeron de budismo los "</w:t>
      </w:r>
      <w:proofErr w:type="spellStart"/>
      <w:r w:rsidRPr="00200154">
        <w:rPr>
          <w:b/>
          <w:i/>
          <w:iCs/>
          <w:sz w:val="22"/>
          <w:szCs w:val="22"/>
        </w:rPr>
        <w:t>kami</w:t>
      </w:r>
      <w:proofErr w:type="spellEnd"/>
      <w:r w:rsidRPr="00200154">
        <w:rPr>
          <w:b/>
          <w:i/>
          <w:iCs/>
          <w:sz w:val="22"/>
          <w:szCs w:val="22"/>
        </w:rPr>
        <w:t>",</w:t>
      </w:r>
      <w:r w:rsidRPr="00200154">
        <w:rPr>
          <w:b/>
          <w:sz w:val="22"/>
          <w:szCs w:val="22"/>
        </w:rPr>
        <w:t xml:space="preserve"> como si de reencar</w:t>
      </w:r>
      <w:r w:rsidRPr="00200154">
        <w:rPr>
          <w:b/>
          <w:sz w:val="22"/>
          <w:szCs w:val="22"/>
        </w:rPr>
        <w:softHyphen/>
        <w:t>naciones búdicas se trata</w:t>
      </w:r>
      <w:r w:rsidRPr="00200154">
        <w:rPr>
          <w:b/>
          <w:sz w:val="22"/>
          <w:szCs w:val="22"/>
        </w:rPr>
        <w:softHyphen/>
        <w:t>ra.</w:t>
      </w:r>
    </w:p>
    <w:p w:rsidR="00200154" w:rsidRDefault="003823BF" w:rsidP="00200154">
      <w:pPr>
        <w:widowControl/>
        <w:autoSpaceDE/>
        <w:autoSpaceDN/>
        <w:adjustRightInd/>
        <w:jc w:val="both"/>
        <w:rPr>
          <w:b/>
          <w:sz w:val="22"/>
          <w:szCs w:val="22"/>
        </w:rPr>
      </w:pPr>
      <w:r w:rsidRPr="00200154">
        <w:rPr>
          <w:b/>
          <w:sz w:val="22"/>
          <w:szCs w:val="22"/>
        </w:rPr>
        <w:br/>
        <w:t>   Una revelación en el santua</w:t>
      </w:r>
      <w:r w:rsidRPr="00200154">
        <w:rPr>
          <w:b/>
          <w:sz w:val="22"/>
          <w:szCs w:val="22"/>
        </w:rPr>
        <w:softHyphen/>
        <w:t xml:space="preserve">rio de </w:t>
      </w:r>
      <w:proofErr w:type="spellStart"/>
      <w:r w:rsidRPr="00200154">
        <w:rPr>
          <w:b/>
          <w:sz w:val="22"/>
          <w:szCs w:val="22"/>
        </w:rPr>
        <w:t>Ise</w:t>
      </w:r>
      <w:proofErr w:type="spellEnd"/>
      <w:r w:rsidRPr="00200154">
        <w:rPr>
          <w:b/>
          <w:sz w:val="22"/>
          <w:szCs w:val="22"/>
        </w:rPr>
        <w:t xml:space="preserve"> en el 743 afirmó que la diosa tutelar "</w:t>
      </w:r>
      <w:proofErr w:type="spellStart"/>
      <w:r w:rsidRPr="00200154">
        <w:rPr>
          <w:b/>
          <w:sz w:val="22"/>
          <w:szCs w:val="22"/>
        </w:rPr>
        <w:t>Amaterasu</w:t>
      </w:r>
      <w:proofErr w:type="spellEnd"/>
      <w:r w:rsidRPr="00200154">
        <w:rPr>
          <w:b/>
          <w:sz w:val="22"/>
          <w:szCs w:val="22"/>
        </w:rPr>
        <w:t xml:space="preserve">" era sólo una reencarnación del Buda </w:t>
      </w:r>
      <w:proofErr w:type="spellStart"/>
      <w:r w:rsidRPr="00200154">
        <w:rPr>
          <w:b/>
          <w:sz w:val="22"/>
          <w:szCs w:val="22"/>
        </w:rPr>
        <w:t>Vairocana</w:t>
      </w:r>
      <w:proofErr w:type="spellEnd"/>
      <w:r w:rsidRPr="00200154">
        <w:rPr>
          <w:b/>
          <w:sz w:val="22"/>
          <w:szCs w:val="22"/>
        </w:rPr>
        <w:t xml:space="preserve">.  Se multiplicaron los templos budistas, en los se adoraba a los </w:t>
      </w:r>
      <w:proofErr w:type="spellStart"/>
      <w:r w:rsidRPr="00200154">
        <w:rPr>
          <w:b/>
          <w:sz w:val="22"/>
          <w:szCs w:val="22"/>
        </w:rPr>
        <w:t>kami</w:t>
      </w:r>
      <w:proofErr w:type="spellEnd"/>
      <w:r w:rsidRPr="00200154">
        <w:rPr>
          <w:b/>
          <w:sz w:val="22"/>
          <w:szCs w:val="22"/>
        </w:rPr>
        <w:t xml:space="preserve"> sintoístas y los sacerdotes budistas se integraron con los santuarios sintoístas. En mult</w:t>
      </w:r>
      <w:r w:rsidRPr="00200154">
        <w:rPr>
          <w:b/>
          <w:sz w:val="22"/>
          <w:szCs w:val="22"/>
        </w:rPr>
        <w:t>i</w:t>
      </w:r>
      <w:r w:rsidRPr="00200154">
        <w:rPr>
          <w:b/>
          <w:sz w:val="22"/>
          <w:szCs w:val="22"/>
        </w:rPr>
        <w:t xml:space="preserve">tud de lugares, tales como los templos de </w:t>
      </w:r>
      <w:proofErr w:type="spellStart"/>
      <w:r w:rsidRPr="00200154">
        <w:rPr>
          <w:b/>
          <w:sz w:val="22"/>
          <w:szCs w:val="22"/>
        </w:rPr>
        <w:t>Ise</w:t>
      </w:r>
      <w:proofErr w:type="spellEnd"/>
      <w:r w:rsidRPr="00200154">
        <w:rPr>
          <w:b/>
          <w:sz w:val="22"/>
          <w:szCs w:val="22"/>
        </w:rPr>
        <w:t xml:space="preserve"> </w:t>
      </w:r>
      <w:proofErr w:type="spellStart"/>
      <w:r w:rsidRPr="00200154">
        <w:rPr>
          <w:b/>
          <w:sz w:val="22"/>
          <w:szCs w:val="22"/>
        </w:rPr>
        <w:t>Shrine</w:t>
      </w:r>
      <w:proofErr w:type="spellEnd"/>
      <w:r w:rsidRPr="00200154">
        <w:rPr>
          <w:b/>
          <w:sz w:val="22"/>
          <w:szCs w:val="22"/>
        </w:rPr>
        <w:t>, el culto mixto se impuso. Con todo hubo r</w:t>
      </w:r>
      <w:r w:rsidRPr="00200154">
        <w:rPr>
          <w:b/>
          <w:sz w:val="22"/>
          <w:szCs w:val="22"/>
        </w:rPr>
        <w:t>e</w:t>
      </w:r>
      <w:r w:rsidRPr="00200154">
        <w:rPr>
          <w:b/>
          <w:sz w:val="22"/>
          <w:szCs w:val="22"/>
        </w:rPr>
        <w:t>sistencias y determinados lugares sintoístas se mantuvieron puros y sin alteraciones.</w:t>
      </w:r>
    </w:p>
    <w:p w:rsidR="00200154" w:rsidRDefault="003823BF" w:rsidP="00200154">
      <w:pPr>
        <w:widowControl/>
        <w:autoSpaceDE/>
        <w:autoSpaceDN/>
        <w:adjustRightInd/>
        <w:jc w:val="both"/>
        <w:rPr>
          <w:b/>
          <w:sz w:val="22"/>
          <w:szCs w:val="22"/>
        </w:rPr>
      </w:pPr>
      <w:r w:rsidRPr="00200154">
        <w:rPr>
          <w:b/>
          <w:sz w:val="22"/>
          <w:szCs w:val="22"/>
        </w:rPr>
        <w:br/>
        <w:t xml:space="preserve">   Por influencias búdicas, el culto sintoísta adoptó nuevas ideas e incorporó el lenguaje escrito. Fue racionalizado con esquemas teóricos, como el conocido de </w:t>
      </w:r>
      <w:proofErr w:type="spellStart"/>
      <w:r w:rsidRPr="00200154">
        <w:rPr>
          <w:b/>
          <w:i/>
          <w:iCs/>
          <w:sz w:val="22"/>
          <w:szCs w:val="22"/>
        </w:rPr>
        <w:t>Ryobu</w:t>
      </w:r>
      <w:proofErr w:type="spellEnd"/>
      <w:r w:rsidRPr="00200154">
        <w:rPr>
          <w:b/>
          <w:i/>
          <w:iCs/>
          <w:sz w:val="22"/>
          <w:szCs w:val="22"/>
        </w:rPr>
        <w:t xml:space="preserve"> </w:t>
      </w:r>
      <w:proofErr w:type="spellStart"/>
      <w:r w:rsidRPr="00200154">
        <w:rPr>
          <w:b/>
          <w:i/>
          <w:iCs/>
          <w:sz w:val="22"/>
          <w:szCs w:val="22"/>
        </w:rPr>
        <w:t>Sinto</w:t>
      </w:r>
      <w:proofErr w:type="spellEnd"/>
      <w:r w:rsidRPr="00200154">
        <w:rPr>
          <w:b/>
          <w:sz w:val="22"/>
          <w:szCs w:val="22"/>
        </w:rPr>
        <w:t xml:space="preserve"> (As</w:t>
      </w:r>
      <w:r w:rsidRPr="00200154">
        <w:rPr>
          <w:b/>
          <w:sz w:val="22"/>
          <w:szCs w:val="22"/>
        </w:rPr>
        <w:softHyphen/>
        <w:t>pecto Dual Sin</w:t>
      </w:r>
      <w:r w:rsidRPr="00200154">
        <w:rPr>
          <w:b/>
          <w:sz w:val="22"/>
          <w:szCs w:val="22"/>
        </w:rPr>
        <w:softHyphen/>
        <w:t xml:space="preserve">toísta). El culto dual de </w:t>
      </w:r>
      <w:proofErr w:type="spellStart"/>
      <w:r w:rsidRPr="00200154">
        <w:rPr>
          <w:b/>
          <w:sz w:val="22"/>
          <w:szCs w:val="22"/>
        </w:rPr>
        <w:t>Amaterasu-Vairocana</w:t>
      </w:r>
      <w:proofErr w:type="spellEnd"/>
      <w:r w:rsidRPr="00200154">
        <w:rPr>
          <w:b/>
          <w:sz w:val="22"/>
          <w:szCs w:val="22"/>
        </w:rPr>
        <w:t xml:space="preserve"> adquirió cierta extensión.  A nivel popular, se repr</w:t>
      </w:r>
      <w:r w:rsidRPr="00200154">
        <w:rPr>
          <w:b/>
          <w:sz w:val="22"/>
          <w:szCs w:val="22"/>
        </w:rPr>
        <w:t>e</w:t>
      </w:r>
      <w:r w:rsidRPr="00200154">
        <w:rPr>
          <w:b/>
          <w:sz w:val="22"/>
          <w:szCs w:val="22"/>
        </w:rPr>
        <w:t>sentaban las dos divinidades por los "</w:t>
      </w:r>
      <w:proofErr w:type="spellStart"/>
      <w:r w:rsidRPr="00200154">
        <w:rPr>
          <w:b/>
          <w:i/>
          <w:iCs/>
          <w:sz w:val="22"/>
          <w:szCs w:val="22"/>
        </w:rPr>
        <w:t>yamabushi</w:t>
      </w:r>
      <w:proofErr w:type="spellEnd"/>
      <w:r w:rsidRPr="00200154">
        <w:rPr>
          <w:b/>
          <w:i/>
          <w:iCs/>
          <w:sz w:val="22"/>
          <w:szCs w:val="22"/>
        </w:rPr>
        <w:t>"</w:t>
      </w:r>
      <w:r w:rsidRPr="00200154">
        <w:rPr>
          <w:b/>
          <w:sz w:val="22"/>
          <w:szCs w:val="22"/>
        </w:rPr>
        <w:t xml:space="preserve"> errantes (sacerdotes de las montañas), que atendían y guiaban al pueblo con mezcla de ritos budistas y sintoístas.</w:t>
      </w:r>
    </w:p>
    <w:p w:rsidR="00200154" w:rsidRDefault="003823BF" w:rsidP="00200154">
      <w:pPr>
        <w:widowControl/>
        <w:autoSpaceDE/>
        <w:autoSpaceDN/>
        <w:adjustRightInd/>
        <w:jc w:val="both"/>
        <w:rPr>
          <w:b/>
          <w:sz w:val="22"/>
          <w:szCs w:val="22"/>
        </w:rPr>
      </w:pPr>
      <w:r w:rsidRPr="00200154">
        <w:rPr>
          <w:b/>
          <w:sz w:val="22"/>
          <w:szCs w:val="22"/>
        </w:rPr>
        <w:br/>
        <w:t xml:space="preserve">   En el siglo XIII,  algunos grupos sacerdotales de </w:t>
      </w:r>
      <w:proofErr w:type="spellStart"/>
      <w:r w:rsidRPr="00200154">
        <w:rPr>
          <w:b/>
          <w:sz w:val="22"/>
          <w:szCs w:val="22"/>
        </w:rPr>
        <w:t>Ise</w:t>
      </w:r>
      <w:proofErr w:type="spellEnd"/>
      <w:r w:rsidRPr="00200154">
        <w:rPr>
          <w:b/>
          <w:sz w:val="22"/>
          <w:szCs w:val="22"/>
        </w:rPr>
        <w:t xml:space="preserve"> y </w:t>
      </w:r>
      <w:proofErr w:type="spellStart"/>
      <w:r w:rsidRPr="00200154">
        <w:rPr>
          <w:b/>
          <w:sz w:val="22"/>
          <w:szCs w:val="22"/>
        </w:rPr>
        <w:t>Kyoto</w:t>
      </w:r>
      <w:proofErr w:type="spellEnd"/>
      <w:r w:rsidRPr="00200154">
        <w:rPr>
          <w:b/>
          <w:sz w:val="22"/>
          <w:szCs w:val="22"/>
        </w:rPr>
        <w:t xml:space="preserve"> comenzaron a separar de nuevo los cultos. </w:t>
      </w:r>
      <w:proofErr w:type="spellStart"/>
      <w:r w:rsidRPr="00200154">
        <w:rPr>
          <w:b/>
          <w:sz w:val="22"/>
          <w:szCs w:val="22"/>
        </w:rPr>
        <w:t>Watarai</w:t>
      </w:r>
      <w:proofErr w:type="spellEnd"/>
      <w:r w:rsidRPr="00200154">
        <w:rPr>
          <w:b/>
          <w:sz w:val="22"/>
          <w:szCs w:val="22"/>
        </w:rPr>
        <w:t xml:space="preserve"> </w:t>
      </w:r>
      <w:proofErr w:type="spellStart"/>
      <w:r w:rsidRPr="00200154">
        <w:rPr>
          <w:b/>
          <w:sz w:val="22"/>
          <w:szCs w:val="22"/>
        </w:rPr>
        <w:t>Sinto</w:t>
      </w:r>
      <w:proofErr w:type="spellEnd"/>
      <w:r w:rsidRPr="00200154">
        <w:rPr>
          <w:b/>
          <w:sz w:val="22"/>
          <w:szCs w:val="22"/>
        </w:rPr>
        <w:t xml:space="preserve"> (nombre de uno de estos grupos), comenzó a orientar el sintoísmo hacia el naturalismo, el </w:t>
      </w:r>
      <w:proofErr w:type="spellStart"/>
      <w:r w:rsidRPr="00200154">
        <w:rPr>
          <w:b/>
          <w:i/>
          <w:iCs/>
          <w:sz w:val="22"/>
          <w:szCs w:val="22"/>
        </w:rPr>
        <w:t>kami</w:t>
      </w:r>
      <w:r w:rsidRPr="00200154">
        <w:rPr>
          <w:b/>
          <w:sz w:val="22"/>
          <w:szCs w:val="22"/>
        </w:rPr>
        <w:t>naturaleza</w:t>
      </w:r>
      <w:proofErr w:type="spellEnd"/>
      <w:r w:rsidRPr="00200154">
        <w:rPr>
          <w:b/>
          <w:sz w:val="22"/>
          <w:szCs w:val="22"/>
        </w:rPr>
        <w:t xml:space="preserve"> universal, un espíritu creador que yace bajo todas las cosas, incluso de los budas.</w:t>
      </w:r>
    </w:p>
    <w:p w:rsidR="00200154" w:rsidRDefault="003823BF" w:rsidP="00200154">
      <w:pPr>
        <w:widowControl/>
        <w:autoSpaceDE/>
        <w:autoSpaceDN/>
        <w:adjustRightInd/>
        <w:jc w:val="both"/>
        <w:rPr>
          <w:b/>
          <w:sz w:val="22"/>
          <w:szCs w:val="22"/>
        </w:rPr>
      </w:pPr>
      <w:r w:rsidRPr="00200154">
        <w:rPr>
          <w:b/>
          <w:sz w:val="22"/>
          <w:szCs w:val="22"/>
        </w:rPr>
        <w:br/>
        <w:t xml:space="preserve">   El pensador </w:t>
      </w:r>
      <w:proofErr w:type="spellStart"/>
      <w:r w:rsidRPr="00200154">
        <w:rPr>
          <w:b/>
          <w:sz w:val="22"/>
          <w:szCs w:val="22"/>
        </w:rPr>
        <w:t>Yoshida</w:t>
      </w:r>
      <w:proofErr w:type="spellEnd"/>
      <w:r w:rsidRPr="00200154">
        <w:rPr>
          <w:b/>
          <w:sz w:val="22"/>
          <w:szCs w:val="22"/>
        </w:rPr>
        <w:t xml:space="preserve"> </w:t>
      </w:r>
      <w:proofErr w:type="spellStart"/>
      <w:r w:rsidRPr="00200154">
        <w:rPr>
          <w:b/>
          <w:sz w:val="22"/>
          <w:szCs w:val="22"/>
        </w:rPr>
        <w:t>Kanemoto</w:t>
      </w:r>
      <w:proofErr w:type="spellEnd"/>
      <w:r w:rsidRPr="00200154">
        <w:rPr>
          <w:b/>
          <w:sz w:val="22"/>
          <w:szCs w:val="22"/>
        </w:rPr>
        <w:t xml:space="preserve"> elaboró la doctrina sincrética de que todas las religio</w:t>
      </w:r>
      <w:r w:rsidRPr="00200154">
        <w:rPr>
          <w:b/>
          <w:sz w:val="22"/>
          <w:szCs w:val="22"/>
        </w:rPr>
        <w:softHyphen/>
        <w:t xml:space="preserve">nes latían en el culto a los </w:t>
      </w:r>
      <w:proofErr w:type="spellStart"/>
      <w:r w:rsidRPr="00200154">
        <w:rPr>
          <w:b/>
          <w:sz w:val="22"/>
          <w:szCs w:val="22"/>
        </w:rPr>
        <w:t>kami</w:t>
      </w:r>
      <w:proofErr w:type="spellEnd"/>
      <w:r w:rsidRPr="00200154">
        <w:rPr>
          <w:b/>
          <w:sz w:val="22"/>
          <w:szCs w:val="22"/>
        </w:rPr>
        <w:t xml:space="preserve">. Su escuela, </w:t>
      </w:r>
      <w:proofErr w:type="spellStart"/>
      <w:r w:rsidRPr="00200154">
        <w:rPr>
          <w:b/>
          <w:sz w:val="22"/>
          <w:szCs w:val="22"/>
        </w:rPr>
        <w:t>Yoshida</w:t>
      </w:r>
      <w:proofErr w:type="spellEnd"/>
      <w:r w:rsidRPr="00200154">
        <w:rPr>
          <w:b/>
          <w:sz w:val="22"/>
          <w:szCs w:val="22"/>
        </w:rPr>
        <w:t xml:space="preserve"> </w:t>
      </w:r>
      <w:proofErr w:type="spellStart"/>
      <w:r w:rsidRPr="00200154">
        <w:rPr>
          <w:b/>
          <w:sz w:val="22"/>
          <w:szCs w:val="22"/>
        </w:rPr>
        <w:t>Sinto</w:t>
      </w:r>
      <w:proofErr w:type="spellEnd"/>
      <w:r w:rsidRPr="00200154">
        <w:rPr>
          <w:b/>
          <w:sz w:val="22"/>
          <w:szCs w:val="22"/>
        </w:rPr>
        <w:t xml:space="preserve">, se hizo importante a partir de la entrada en escena del segundo </w:t>
      </w:r>
      <w:proofErr w:type="spellStart"/>
      <w:r w:rsidRPr="00200154">
        <w:rPr>
          <w:b/>
          <w:sz w:val="22"/>
          <w:szCs w:val="22"/>
        </w:rPr>
        <w:t>Tokugawa</w:t>
      </w:r>
      <w:proofErr w:type="spellEnd"/>
      <w:r w:rsidRPr="00200154">
        <w:rPr>
          <w:b/>
          <w:sz w:val="22"/>
          <w:szCs w:val="22"/>
        </w:rPr>
        <w:t xml:space="preserve"> en 1603.</w:t>
      </w:r>
    </w:p>
    <w:p w:rsidR="00200154" w:rsidRDefault="003823BF" w:rsidP="00200154">
      <w:pPr>
        <w:widowControl/>
        <w:autoSpaceDE/>
        <w:autoSpaceDN/>
        <w:adjustRightInd/>
        <w:jc w:val="both"/>
        <w:rPr>
          <w:b/>
          <w:sz w:val="22"/>
          <w:szCs w:val="22"/>
        </w:rPr>
      </w:pPr>
      <w:r w:rsidRPr="00200154">
        <w:rPr>
          <w:b/>
          <w:sz w:val="22"/>
          <w:szCs w:val="22"/>
        </w:rPr>
        <w:br/>
        <w:t>   Se divulgaron las corrientes del</w:t>
      </w:r>
      <w:r w:rsidRPr="00200154">
        <w:rPr>
          <w:b/>
          <w:i/>
          <w:iCs/>
          <w:sz w:val="22"/>
          <w:szCs w:val="22"/>
        </w:rPr>
        <w:t xml:space="preserve"> </w:t>
      </w:r>
      <w:proofErr w:type="spellStart"/>
      <w:r w:rsidRPr="00200154">
        <w:rPr>
          <w:b/>
          <w:i/>
          <w:iCs/>
          <w:sz w:val="22"/>
          <w:szCs w:val="22"/>
        </w:rPr>
        <w:t>Koku</w:t>
      </w:r>
      <w:r w:rsidRPr="00200154">
        <w:rPr>
          <w:b/>
          <w:i/>
          <w:iCs/>
          <w:sz w:val="22"/>
          <w:szCs w:val="22"/>
        </w:rPr>
        <w:softHyphen/>
        <w:t>gaku</w:t>
      </w:r>
      <w:proofErr w:type="spellEnd"/>
      <w:r w:rsidRPr="00200154">
        <w:rPr>
          <w:b/>
          <w:sz w:val="22"/>
          <w:szCs w:val="22"/>
        </w:rPr>
        <w:t xml:space="preserve"> (aprendizaje nacio</w:t>
      </w:r>
      <w:r w:rsidRPr="00200154">
        <w:rPr>
          <w:b/>
          <w:sz w:val="22"/>
          <w:szCs w:val="22"/>
        </w:rPr>
        <w:softHyphen/>
        <w:t xml:space="preserve">nal) y las escuelas que surgieron a fines del siglo XVII fueron inspiradas por </w:t>
      </w:r>
      <w:proofErr w:type="spellStart"/>
      <w:r w:rsidRPr="00200154">
        <w:rPr>
          <w:b/>
          <w:sz w:val="22"/>
          <w:szCs w:val="22"/>
        </w:rPr>
        <w:t>Yoshida</w:t>
      </w:r>
      <w:proofErr w:type="spellEnd"/>
      <w:r w:rsidRPr="00200154">
        <w:rPr>
          <w:b/>
          <w:sz w:val="22"/>
          <w:szCs w:val="22"/>
        </w:rPr>
        <w:t xml:space="preserve"> </w:t>
      </w:r>
      <w:proofErr w:type="spellStart"/>
      <w:r w:rsidRPr="00200154">
        <w:rPr>
          <w:b/>
          <w:sz w:val="22"/>
          <w:szCs w:val="22"/>
        </w:rPr>
        <w:t>Sinto</w:t>
      </w:r>
      <w:proofErr w:type="spellEnd"/>
      <w:r w:rsidRPr="00200154">
        <w:rPr>
          <w:b/>
          <w:sz w:val="22"/>
          <w:szCs w:val="22"/>
        </w:rPr>
        <w:t>, que intentaba renovar la tradición nacional. Se exaltó la idea patriótica religiosa, que intentaba mejorar el gobierno y limpiarlo de la influencia extranjera.</w:t>
      </w:r>
    </w:p>
    <w:p w:rsidR="00200154" w:rsidRDefault="003823BF" w:rsidP="00200154">
      <w:pPr>
        <w:widowControl/>
        <w:autoSpaceDE/>
        <w:autoSpaceDN/>
        <w:adjustRightInd/>
        <w:jc w:val="both"/>
        <w:rPr>
          <w:b/>
          <w:sz w:val="22"/>
          <w:szCs w:val="22"/>
        </w:rPr>
      </w:pPr>
      <w:r w:rsidRPr="00200154">
        <w:rPr>
          <w:b/>
          <w:sz w:val="22"/>
          <w:szCs w:val="22"/>
        </w:rPr>
        <w:t xml:space="preserve">   Se purificaron los textos antiguos, como el </w:t>
      </w:r>
      <w:proofErr w:type="spellStart"/>
      <w:r w:rsidRPr="00200154">
        <w:rPr>
          <w:b/>
          <w:i/>
          <w:iCs/>
          <w:sz w:val="22"/>
          <w:szCs w:val="22"/>
        </w:rPr>
        <w:t>Kojiki</w:t>
      </w:r>
      <w:proofErr w:type="spellEnd"/>
      <w:r w:rsidRPr="00200154">
        <w:rPr>
          <w:b/>
          <w:sz w:val="22"/>
          <w:szCs w:val="22"/>
        </w:rPr>
        <w:t xml:space="preserve">. Su escrito más representativo, el </w:t>
      </w:r>
      <w:proofErr w:type="spellStart"/>
      <w:r w:rsidRPr="00200154">
        <w:rPr>
          <w:b/>
          <w:i/>
          <w:iCs/>
          <w:sz w:val="22"/>
          <w:szCs w:val="22"/>
        </w:rPr>
        <w:t>Motoori</w:t>
      </w:r>
      <w:proofErr w:type="spellEnd"/>
      <w:r w:rsidRPr="00200154">
        <w:rPr>
          <w:b/>
          <w:i/>
          <w:iCs/>
          <w:sz w:val="22"/>
          <w:szCs w:val="22"/>
        </w:rPr>
        <w:t xml:space="preserve"> </w:t>
      </w:r>
      <w:proofErr w:type="spellStart"/>
      <w:r w:rsidRPr="00200154">
        <w:rPr>
          <w:b/>
          <w:i/>
          <w:iCs/>
          <w:sz w:val="22"/>
          <w:szCs w:val="22"/>
        </w:rPr>
        <w:t>Nor</w:t>
      </w:r>
      <w:r w:rsidRPr="00200154">
        <w:rPr>
          <w:b/>
          <w:i/>
          <w:iCs/>
          <w:sz w:val="22"/>
          <w:szCs w:val="22"/>
        </w:rPr>
        <w:t>i</w:t>
      </w:r>
      <w:r w:rsidRPr="00200154">
        <w:rPr>
          <w:b/>
          <w:i/>
          <w:iCs/>
          <w:sz w:val="22"/>
          <w:szCs w:val="22"/>
        </w:rPr>
        <w:t>naga</w:t>
      </w:r>
      <w:proofErr w:type="spellEnd"/>
      <w:r w:rsidRPr="00200154">
        <w:rPr>
          <w:b/>
          <w:i/>
          <w:iCs/>
          <w:sz w:val="22"/>
          <w:szCs w:val="22"/>
        </w:rPr>
        <w:t>,</w:t>
      </w:r>
      <w:r w:rsidRPr="00200154">
        <w:rPr>
          <w:b/>
          <w:sz w:val="22"/>
          <w:szCs w:val="22"/>
        </w:rPr>
        <w:t xml:space="preserve"> se divulgó notablemente</w:t>
      </w:r>
    </w:p>
    <w:p w:rsidR="00200154" w:rsidRDefault="003823BF" w:rsidP="00200154">
      <w:pPr>
        <w:widowControl/>
        <w:autoSpaceDE/>
        <w:autoSpaceDN/>
        <w:adjustRightInd/>
        <w:jc w:val="both"/>
        <w:rPr>
          <w:b/>
          <w:sz w:val="22"/>
          <w:szCs w:val="22"/>
        </w:rPr>
      </w:pPr>
      <w:r w:rsidRPr="00200154">
        <w:rPr>
          <w:b/>
          <w:sz w:val="22"/>
          <w:szCs w:val="22"/>
        </w:rPr>
        <w:t>   La fe en "</w:t>
      </w:r>
      <w:proofErr w:type="spellStart"/>
      <w:r w:rsidRPr="00200154">
        <w:rPr>
          <w:b/>
          <w:sz w:val="22"/>
          <w:szCs w:val="22"/>
        </w:rPr>
        <w:t>Fukko</w:t>
      </w:r>
      <w:proofErr w:type="spellEnd"/>
      <w:r w:rsidRPr="00200154">
        <w:rPr>
          <w:b/>
          <w:sz w:val="22"/>
          <w:szCs w:val="22"/>
        </w:rPr>
        <w:t xml:space="preserve"> (resucitado) </w:t>
      </w:r>
      <w:proofErr w:type="spellStart"/>
      <w:r w:rsidRPr="00200154">
        <w:rPr>
          <w:b/>
          <w:sz w:val="22"/>
          <w:szCs w:val="22"/>
        </w:rPr>
        <w:t>Sinto</w:t>
      </w:r>
      <w:proofErr w:type="spellEnd"/>
      <w:r w:rsidRPr="00200154">
        <w:rPr>
          <w:b/>
          <w:sz w:val="22"/>
          <w:szCs w:val="22"/>
        </w:rPr>
        <w:t>", ayudó a aumentar el na</w:t>
      </w:r>
      <w:r w:rsidRPr="00200154">
        <w:rPr>
          <w:b/>
          <w:sz w:val="22"/>
          <w:szCs w:val="22"/>
        </w:rPr>
        <w:softHyphen/>
        <w:t xml:space="preserve">cionalismo </w:t>
      </w:r>
      <w:proofErr w:type="spellStart"/>
      <w:r w:rsidRPr="00200154">
        <w:rPr>
          <w:b/>
          <w:sz w:val="22"/>
          <w:szCs w:val="22"/>
        </w:rPr>
        <w:t>antioccidental</w:t>
      </w:r>
      <w:proofErr w:type="spellEnd"/>
      <w:r w:rsidRPr="00200154">
        <w:rPr>
          <w:b/>
          <w:sz w:val="22"/>
          <w:szCs w:val="22"/>
        </w:rPr>
        <w:t>. Comenz</w:t>
      </w:r>
      <w:r w:rsidRPr="00200154">
        <w:rPr>
          <w:b/>
          <w:sz w:val="22"/>
          <w:szCs w:val="22"/>
        </w:rPr>
        <w:t>a</w:t>
      </w:r>
      <w:r w:rsidRPr="00200154">
        <w:rPr>
          <w:b/>
          <w:sz w:val="22"/>
          <w:szCs w:val="22"/>
        </w:rPr>
        <w:t>ron a promover actitudes claramente racistas: los japoneses como exclusivos hijos del sol, dest</w:t>
      </w:r>
      <w:r w:rsidRPr="00200154">
        <w:rPr>
          <w:b/>
          <w:sz w:val="22"/>
          <w:szCs w:val="22"/>
        </w:rPr>
        <w:t>i</w:t>
      </w:r>
      <w:r w:rsidRPr="00200154">
        <w:rPr>
          <w:b/>
          <w:sz w:val="22"/>
          <w:szCs w:val="22"/>
        </w:rPr>
        <w:t>nados a dirigir el mundo.</w:t>
      </w:r>
    </w:p>
    <w:p w:rsidR="00200154" w:rsidRDefault="003823BF" w:rsidP="00200154">
      <w:pPr>
        <w:widowControl/>
        <w:autoSpaceDE/>
        <w:autoSpaceDN/>
        <w:adjustRightInd/>
        <w:jc w:val="both"/>
        <w:rPr>
          <w:b/>
          <w:sz w:val="22"/>
          <w:szCs w:val="22"/>
        </w:rPr>
      </w:pPr>
      <w:r w:rsidRPr="00200154">
        <w:rPr>
          <w:b/>
          <w:sz w:val="22"/>
          <w:szCs w:val="22"/>
        </w:rPr>
        <w:br/>
        <w:t xml:space="preserve">   Los radicales, que derrocaron el segundo </w:t>
      </w:r>
      <w:proofErr w:type="spellStart"/>
      <w:r w:rsidRPr="00200154">
        <w:rPr>
          <w:b/>
          <w:sz w:val="22"/>
          <w:szCs w:val="22"/>
        </w:rPr>
        <w:t>Tokugawa</w:t>
      </w:r>
      <w:proofErr w:type="spellEnd"/>
      <w:r w:rsidRPr="00200154">
        <w:rPr>
          <w:b/>
          <w:sz w:val="22"/>
          <w:szCs w:val="22"/>
        </w:rPr>
        <w:t xml:space="preserve"> durante la restauración </w:t>
      </w:r>
      <w:proofErr w:type="spellStart"/>
      <w:r w:rsidRPr="00200154">
        <w:rPr>
          <w:b/>
          <w:sz w:val="22"/>
          <w:szCs w:val="22"/>
        </w:rPr>
        <w:t>Meiji</w:t>
      </w:r>
      <w:proofErr w:type="spellEnd"/>
      <w:r w:rsidRPr="00200154">
        <w:rPr>
          <w:b/>
          <w:sz w:val="22"/>
          <w:szCs w:val="22"/>
        </w:rPr>
        <w:t xml:space="preserve"> de 1868, hici</w:t>
      </w:r>
      <w:r w:rsidRPr="00200154">
        <w:rPr>
          <w:b/>
          <w:sz w:val="22"/>
          <w:szCs w:val="22"/>
        </w:rPr>
        <w:t>e</w:t>
      </w:r>
      <w:r w:rsidRPr="00200154">
        <w:rPr>
          <w:b/>
          <w:sz w:val="22"/>
          <w:szCs w:val="22"/>
        </w:rPr>
        <w:t xml:space="preserve">ron suya la ideología </w:t>
      </w:r>
      <w:proofErr w:type="spellStart"/>
      <w:r w:rsidRPr="00200154">
        <w:rPr>
          <w:b/>
          <w:sz w:val="22"/>
          <w:szCs w:val="22"/>
        </w:rPr>
        <w:t>Fukko</w:t>
      </w:r>
      <w:proofErr w:type="spellEnd"/>
      <w:r w:rsidRPr="00200154">
        <w:rPr>
          <w:b/>
          <w:sz w:val="22"/>
          <w:szCs w:val="22"/>
        </w:rPr>
        <w:t xml:space="preserve"> </w:t>
      </w:r>
      <w:proofErr w:type="spellStart"/>
      <w:r w:rsidRPr="00200154">
        <w:rPr>
          <w:b/>
          <w:sz w:val="22"/>
          <w:szCs w:val="22"/>
        </w:rPr>
        <w:t>Sinto</w:t>
      </w:r>
      <w:proofErr w:type="spellEnd"/>
      <w:r w:rsidRPr="00200154">
        <w:rPr>
          <w:b/>
          <w:sz w:val="22"/>
          <w:szCs w:val="22"/>
        </w:rPr>
        <w:t>. Surgió así el nuevo credo del gobierno del Estado. El sintoísmo y el budismo fueron separados por decreto en 1868. Se eliminaron las efigies budistas de los sa</w:t>
      </w:r>
      <w:r w:rsidRPr="00200154">
        <w:rPr>
          <w:b/>
          <w:sz w:val="22"/>
          <w:szCs w:val="22"/>
        </w:rPr>
        <w:t>n</w:t>
      </w:r>
      <w:r w:rsidRPr="00200154">
        <w:rPr>
          <w:b/>
          <w:sz w:val="22"/>
          <w:szCs w:val="22"/>
        </w:rPr>
        <w:t xml:space="preserve">tuarios </w:t>
      </w:r>
      <w:proofErr w:type="spellStart"/>
      <w:r w:rsidRPr="00200154">
        <w:rPr>
          <w:b/>
          <w:sz w:val="22"/>
          <w:szCs w:val="22"/>
        </w:rPr>
        <w:t>sinto</w:t>
      </w:r>
      <w:proofErr w:type="spellEnd"/>
      <w:r w:rsidRPr="00200154">
        <w:rPr>
          <w:b/>
          <w:sz w:val="22"/>
          <w:szCs w:val="22"/>
        </w:rPr>
        <w:t xml:space="preserve"> y todos los vestigios de budismo fueron retirados de la casa familiar imperial. </w:t>
      </w:r>
    </w:p>
    <w:p w:rsidR="00200154" w:rsidRDefault="003823BF" w:rsidP="00200154">
      <w:pPr>
        <w:widowControl/>
        <w:autoSpaceDE/>
        <w:autoSpaceDN/>
        <w:adjustRightInd/>
        <w:jc w:val="both"/>
        <w:rPr>
          <w:b/>
          <w:sz w:val="22"/>
          <w:szCs w:val="22"/>
        </w:rPr>
      </w:pPr>
      <w:r w:rsidRPr="00200154">
        <w:rPr>
          <w:b/>
          <w:sz w:val="22"/>
          <w:szCs w:val="22"/>
        </w:rPr>
        <w:lastRenderedPageBreak/>
        <w:br/>
        <w:t>   Los sacerdotes, hechos funcionarios, tuvieron que someterse a una disciplina militar. Se ina</w:t>
      </w:r>
      <w:r w:rsidRPr="00200154">
        <w:rPr>
          <w:b/>
          <w:sz w:val="22"/>
          <w:szCs w:val="22"/>
        </w:rPr>
        <w:t>u</w:t>
      </w:r>
      <w:r w:rsidRPr="00200154">
        <w:rPr>
          <w:b/>
          <w:sz w:val="22"/>
          <w:szCs w:val="22"/>
        </w:rPr>
        <w:t>guró un "sintoísmo estatal". Los santuarios más importantes fueron nacionalizados. Hacia 1930 los santuarios sintoístas se había convertido en centro de propaganda racista y nacionalista radical</w:t>
      </w:r>
      <w:r w:rsidRPr="00200154">
        <w:rPr>
          <w:b/>
          <w:sz w:val="22"/>
          <w:szCs w:val="22"/>
        </w:rPr>
        <w:t>i</w:t>
      </w:r>
      <w:r w:rsidRPr="00200154">
        <w:rPr>
          <w:b/>
          <w:sz w:val="22"/>
          <w:szCs w:val="22"/>
        </w:rPr>
        <w:t>zada.</w:t>
      </w:r>
    </w:p>
    <w:p w:rsidR="003823BF" w:rsidRPr="00200154" w:rsidRDefault="003823BF" w:rsidP="00200154">
      <w:pPr>
        <w:widowControl/>
        <w:autoSpaceDE/>
        <w:autoSpaceDN/>
        <w:adjustRightInd/>
        <w:jc w:val="both"/>
        <w:rPr>
          <w:b/>
          <w:sz w:val="22"/>
          <w:szCs w:val="22"/>
        </w:rPr>
      </w:pPr>
      <w:r w:rsidRPr="00200154">
        <w:rPr>
          <w:b/>
          <w:sz w:val="22"/>
          <w:szCs w:val="22"/>
        </w:rPr>
        <w:br/>
        <w:t xml:space="preserve">   La derrota de Japón en 1945 supuso un cambio radical religioso. Las autoridades de ocupación anularon las medidas anteriores y los santuarios se vieron obligados a </w:t>
      </w:r>
      <w:proofErr w:type="spellStart"/>
      <w:r w:rsidRPr="00200154">
        <w:rPr>
          <w:b/>
          <w:sz w:val="22"/>
          <w:szCs w:val="22"/>
        </w:rPr>
        <w:t>sepa</w:t>
      </w:r>
      <w:r w:rsidRPr="00200154">
        <w:rPr>
          <w:b/>
          <w:sz w:val="22"/>
          <w:szCs w:val="22"/>
        </w:rPr>
        <w:softHyphen/>
        <w:t>rarse</w:t>
      </w:r>
      <w:proofErr w:type="spellEnd"/>
      <w:r w:rsidRPr="00200154">
        <w:rPr>
          <w:b/>
          <w:sz w:val="22"/>
          <w:szCs w:val="22"/>
        </w:rPr>
        <w:t xml:space="preserve"> de  las consignas y de las influencias del Estado.  Surgió así la nueva etapa en donde la religión se separó de las d</w:t>
      </w:r>
      <w:r w:rsidRPr="00200154">
        <w:rPr>
          <w:b/>
          <w:sz w:val="22"/>
          <w:szCs w:val="22"/>
        </w:rPr>
        <w:t>e</w:t>
      </w:r>
      <w:r w:rsidRPr="00200154">
        <w:rPr>
          <w:b/>
          <w:sz w:val="22"/>
          <w:szCs w:val="22"/>
        </w:rPr>
        <w:t>cisiones estatales. La misma familia imperial perdió, por imposición extranjera, el carácter divino de que había gozado hasta entonces.</w:t>
      </w:r>
    </w:p>
    <w:p w:rsidR="00200154" w:rsidRDefault="00200154" w:rsidP="00200154">
      <w:pPr>
        <w:widowControl/>
        <w:autoSpaceDE/>
        <w:autoSpaceDN/>
        <w:adjustRightInd/>
        <w:jc w:val="both"/>
        <w:rPr>
          <w:b/>
          <w:sz w:val="22"/>
          <w:szCs w:val="22"/>
        </w:rPr>
      </w:pPr>
    </w:p>
    <w:p w:rsidR="003823BF" w:rsidRPr="009947DE" w:rsidRDefault="003823BF" w:rsidP="00200154">
      <w:pPr>
        <w:widowControl/>
        <w:autoSpaceDE/>
        <w:autoSpaceDN/>
        <w:adjustRightInd/>
        <w:jc w:val="both"/>
        <w:rPr>
          <w:b/>
          <w:color w:val="0070C0"/>
          <w:sz w:val="22"/>
          <w:szCs w:val="22"/>
        </w:rPr>
      </w:pPr>
      <w:r w:rsidRPr="00200154">
        <w:rPr>
          <w:b/>
          <w:sz w:val="22"/>
          <w:szCs w:val="22"/>
        </w:rPr>
        <w:t xml:space="preserve">  </w:t>
      </w:r>
      <w:r w:rsidR="0083335A" w:rsidRPr="009947DE">
        <w:rPr>
          <w:b/>
          <w:bCs/>
          <w:color w:val="0070C0"/>
          <w:sz w:val="22"/>
          <w:szCs w:val="22"/>
        </w:rPr>
        <w:t>6</w:t>
      </w:r>
      <w:r w:rsidRPr="009947DE">
        <w:rPr>
          <w:b/>
          <w:bCs/>
          <w:color w:val="0070C0"/>
          <w:sz w:val="22"/>
          <w:szCs w:val="22"/>
        </w:rPr>
        <w:t>. Cristianismo y sintoísmo</w:t>
      </w:r>
    </w:p>
    <w:p w:rsidR="00200154" w:rsidRDefault="00200154" w:rsidP="00200154">
      <w:pPr>
        <w:widowControl/>
        <w:autoSpaceDE/>
        <w:autoSpaceDN/>
        <w:adjustRightInd/>
        <w:jc w:val="both"/>
        <w:rPr>
          <w:b/>
          <w:sz w:val="22"/>
          <w:szCs w:val="22"/>
        </w:rPr>
      </w:pPr>
    </w:p>
    <w:p w:rsidR="00200154" w:rsidRDefault="003823BF" w:rsidP="00200154">
      <w:pPr>
        <w:widowControl/>
        <w:autoSpaceDE/>
        <w:autoSpaceDN/>
        <w:adjustRightInd/>
        <w:jc w:val="both"/>
        <w:rPr>
          <w:b/>
          <w:sz w:val="22"/>
          <w:szCs w:val="22"/>
        </w:rPr>
      </w:pPr>
      <w:r w:rsidRPr="00200154">
        <w:rPr>
          <w:b/>
          <w:sz w:val="22"/>
          <w:szCs w:val="22"/>
        </w:rPr>
        <w:t>   El sintoísmo, en cuanto religión llena de mitos y supersticiones, de exigencias éticas rigurosas y de compromisos políticos nacionales e imperiales, no es compatible con una visión liberal de la religión y de las creencias personales.</w:t>
      </w:r>
    </w:p>
    <w:p w:rsidR="00200154" w:rsidRDefault="003823BF" w:rsidP="00200154">
      <w:pPr>
        <w:widowControl/>
        <w:autoSpaceDE/>
        <w:autoSpaceDN/>
        <w:adjustRightInd/>
        <w:jc w:val="both"/>
        <w:rPr>
          <w:b/>
          <w:sz w:val="22"/>
          <w:szCs w:val="22"/>
        </w:rPr>
      </w:pPr>
      <w:r w:rsidRPr="00200154">
        <w:rPr>
          <w:b/>
          <w:sz w:val="22"/>
          <w:szCs w:val="22"/>
        </w:rPr>
        <w:br/>
        <w:t xml:space="preserve">   El educador cristiano debe clarificar ante los </w:t>
      </w:r>
      <w:proofErr w:type="spellStart"/>
      <w:r w:rsidRPr="00200154">
        <w:rPr>
          <w:b/>
          <w:sz w:val="22"/>
          <w:szCs w:val="22"/>
        </w:rPr>
        <w:t>catequizandos</w:t>
      </w:r>
      <w:proofErr w:type="spellEnd"/>
      <w:r w:rsidRPr="00200154">
        <w:rPr>
          <w:b/>
          <w:sz w:val="22"/>
          <w:szCs w:val="22"/>
        </w:rPr>
        <w:t xml:space="preserve"> la abundancia de contradicciones, entre ingenuas y supersticiosas, que existen en esta forma religiosa. Con respeto a las tradiciones y creencias, debe ponerse de parte de la razón sobre la superstición y debe desenmascarar los r</w:t>
      </w:r>
      <w:r w:rsidRPr="00200154">
        <w:rPr>
          <w:b/>
          <w:sz w:val="22"/>
          <w:szCs w:val="22"/>
        </w:rPr>
        <w:t>i</w:t>
      </w:r>
      <w:r w:rsidRPr="00200154">
        <w:rPr>
          <w:b/>
          <w:sz w:val="22"/>
          <w:szCs w:val="22"/>
        </w:rPr>
        <w:t>tos racistas que existen en las creencias sintoístas.</w:t>
      </w:r>
    </w:p>
    <w:p w:rsidR="00200154" w:rsidRDefault="003823BF" w:rsidP="00200154">
      <w:pPr>
        <w:widowControl/>
        <w:autoSpaceDE/>
        <w:autoSpaceDN/>
        <w:adjustRightInd/>
        <w:jc w:val="both"/>
        <w:rPr>
          <w:b/>
          <w:sz w:val="22"/>
          <w:szCs w:val="22"/>
        </w:rPr>
      </w:pPr>
      <w:r w:rsidRPr="00200154">
        <w:rPr>
          <w:b/>
          <w:sz w:val="22"/>
          <w:szCs w:val="22"/>
        </w:rPr>
        <w:br/>
        <w:t>   Al margen de que la lejanía hace al sintoísmo una religión distante y muy localizada en los est</w:t>
      </w:r>
      <w:r w:rsidRPr="00200154">
        <w:rPr>
          <w:b/>
          <w:sz w:val="22"/>
          <w:szCs w:val="22"/>
        </w:rPr>
        <w:t>a</w:t>
      </w:r>
      <w:r w:rsidRPr="00200154">
        <w:rPr>
          <w:b/>
          <w:sz w:val="22"/>
          <w:szCs w:val="22"/>
        </w:rPr>
        <w:t>mentos más rurales y tradicionales de un país oriental occidentalizado, como es el Japón de hoy, resulta conveniente el clarificar los princi</w:t>
      </w:r>
      <w:r w:rsidRPr="00200154">
        <w:rPr>
          <w:b/>
          <w:sz w:val="22"/>
          <w:szCs w:val="22"/>
        </w:rPr>
        <w:softHyphen/>
        <w:t>pios religiosos que lo inspiran.</w:t>
      </w:r>
    </w:p>
    <w:p w:rsidR="00200154" w:rsidRDefault="003823BF" w:rsidP="00200154">
      <w:pPr>
        <w:widowControl/>
        <w:autoSpaceDE/>
        <w:autoSpaceDN/>
        <w:adjustRightInd/>
        <w:jc w:val="both"/>
        <w:rPr>
          <w:b/>
          <w:sz w:val="22"/>
          <w:szCs w:val="22"/>
        </w:rPr>
      </w:pPr>
      <w:r w:rsidRPr="00200154">
        <w:rPr>
          <w:b/>
          <w:sz w:val="22"/>
          <w:szCs w:val="22"/>
        </w:rPr>
        <w:t>   Se precisa suscitar criterios claros y conocimientos suficientes de lo que fue una de las religi</w:t>
      </w:r>
      <w:r w:rsidRPr="00200154">
        <w:rPr>
          <w:b/>
          <w:sz w:val="22"/>
          <w:szCs w:val="22"/>
        </w:rPr>
        <w:t>o</w:t>
      </w:r>
      <w:r w:rsidRPr="00200154">
        <w:rPr>
          <w:b/>
          <w:sz w:val="22"/>
          <w:szCs w:val="22"/>
        </w:rPr>
        <w:t>nes más antiguas y más supeditadas a los intereses de los gobernantes.</w:t>
      </w:r>
    </w:p>
    <w:p w:rsidR="003823BF" w:rsidRPr="00200154" w:rsidRDefault="003823BF" w:rsidP="00200154">
      <w:pPr>
        <w:widowControl/>
        <w:autoSpaceDE/>
        <w:autoSpaceDN/>
        <w:adjustRightInd/>
        <w:jc w:val="both"/>
        <w:rPr>
          <w:b/>
          <w:sz w:val="22"/>
          <w:szCs w:val="22"/>
        </w:rPr>
      </w:pPr>
      <w:r w:rsidRPr="00200154">
        <w:rPr>
          <w:b/>
          <w:sz w:val="22"/>
          <w:szCs w:val="22"/>
        </w:rPr>
        <w:br/>
        <w:t>   Ni que decir tiene que el Japón actual, con su predominio comercial y cultural en Occidente, ap</w:t>
      </w:r>
      <w:r w:rsidRPr="00200154">
        <w:rPr>
          <w:b/>
          <w:sz w:val="22"/>
          <w:szCs w:val="22"/>
        </w:rPr>
        <w:t>e</w:t>
      </w:r>
      <w:r w:rsidRPr="00200154">
        <w:rPr>
          <w:b/>
          <w:sz w:val="22"/>
          <w:szCs w:val="22"/>
        </w:rPr>
        <w:t>nas si ejerce influencia o señorío en este terreno de las creencias religiosas. A pesar de que lo e</w:t>
      </w:r>
      <w:r w:rsidRPr="00200154">
        <w:rPr>
          <w:b/>
          <w:sz w:val="22"/>
          <w:szCs w:val="22"/>
        </w:rPr>
        <w:t>x</w:t>
      </w:r>
      <w:r w:rsidRPr="00200154">
        <w:rPr>
          <w:b/>
          <w:sz w:val="22"/>
          <w:szCs w:val="22"/>
        </w:rPr>
        <w:t>ótico de sus ritos y la belleza de sus tradiciones ejerce cierto atractivo periodístico en la cultura occidental, sus ecos morales y doctrinales quedan amortiguados por la distancia física y por la t</w:t>
      </w:r>
      <w:r w:rsidRPr="00200154">
        <w:rPr>
          <w:b/>
          <w:sz w:val="22"/>
          <w:szCs w:val="22"/>
        </w:rPr>
        <w:t>o</w:t>
      </w:r>
      <w:r w:rsidRPr="00200154">
        <w:rPr>
          <w:b/>
          <w:sz w:val="22"/>
          <w:szCs w:val="22"/>
        </w:rPr>
        <w:t>nalidad pragmática y comercial que predominan en las intercomunicaciones</w:t>
      </w:r>
    </w:p>
    <w:p w:rsidR="00CB61C9" w:rsidRDefault="00CB61C9" w:rsidP="003B00B3"/>
    <w:p w:rsidR="00DD0EF8" w:rsidRDefault="00DD0EF8" w:rsidP="00DD0EF8">
      <w:pPr>
        <w:jc w:val="center"/>
        <w:rPr>
          <w:b/>
          <w:color w:val="FF0000"/>
          <w:sz w:val="22"/>
          <w:szCs w:val="22"/>
        </w:rPr>
      </w:pPr>
      <w:r>
        <w:rPr>
          <w:noProof/>
        </w:rPr>
        <w:drawing>
          <wp:inline distT="0" distB="0" distL="0" distR="0">
            <wp:extent cx="5820889" cy="3295650"/>
            <wp:effectExtent l="19050" t="0" r="8411" b="0"/>
            <wp:docPr id="17" name="irc_mi" descr="http://conoce-japon.com/wp-content/uploads/2012/08/sinto%C3%AD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oce-japon.com/wp-content/uploads/2012/08/sinto%C3%ADsmo.jpg"/>
                    <pic:cNvPicPr>
                      <a:picLocks noChangeAspect="1" noChangeArrowheads="1"/>
                    </pic:cNvPicPr>
                  </pic:nvPicPr>
                  <pic:blipFill>
                    <a:blip r:embed="rId32"/>
                    <a:srcRect/>
                    <a:stretch>
                      <a:fillRect/>
                    </a:stretch>
                  </pic:blipFill>
                  <pic:spPr bwMode="auto">
                    <a:xfrm>
                      <a:off x="0" y="0"/>
                      <a:ext cx="5829891" cy="3300747"/>
                    </a:xfrm>
                    <a:prstGeom prst="rect">
                      <a:avLst/>
                    </a:prstGeom>
                    <a:noFill/>
                    <a:ln w="9525">
                      <a:noFill/>
                      <a:miter lim="800000"/>
                      <a:headEnd/>
                      <a:tailEnd/>
                    </a:ln>
                  </pic:spPr>
                </pic:pic>
              </a:graphicData>
            </a:graphic>
          </wp:inline>
        </w:drawing>
      </w:r>
    </w:p>
    <w:p w:rsidR="00DD0EF8" w:rsidRDefault="00DD0EF8" w:rsidP="00D65A07">
      <w:pPr>
        <w:jc w:val="both"/>
        <w:rPr>
          <w:b/>
          <w:color w:val="FF0000"/>
          <w:sz w:val="22"/>
          <w:szCs w:val="22"/>
        </w:rPr>
      </w:pPr>
    </w:p>
    <w:p w:rsidR="00DD0EF8" w:rsidRDefault="00DD0EF8" w:rsidP="00D65A07">
      <w:pPr>
        <w:jc w:val="both"/>
        <w:rPr>
          <w:b/>
          <w:color w:val="FF0000"/>
          <w:sz w:val="22"/>
          <w:szCs w:val="22"/>
        </w:rPr>
      </w:pPr>
    </w:p>
    <w:p w:rsidR="00DD0EF8" w:rsidRDefault="00DD0EF8" w:rsidP="00D65A07">
      <w:pPr>
        <w:jc w:val="both"/>
        <w:rPr>
          <w:b/>
          <w:color w:val="FF0000"/>
          <w:sz w:val="22"/>
          <w:szCs w:val="22"/>
        </w:rPr>
      </w:pPr>
    </w:p>
    <w:p w:rsidR="00DD0EF8" w:rsidRDefault="00DD0EF8" w:rsidP="00D65A07">
      <w:pPr>
        <w:jc w:val="both"/>
        <w:rPr>
          <w:b/>
          <w:color w:val="FF0000"/>
          <w:sz w:val="22"/>
          <w:szCs w:val="22"/>
        </w:rPr>
      </w:pPr>
    </w:p>
    <w:p w:rsidR="00DD0EF8" w:rsidRDefault="00DD0EF8" w:rsidP="00D65A07">
      <w:pPr>
        <w:jc w:val="both"/>
        <w:rPr>
          <w:b/>
          <w:color w:val="FF0000"/>
          <w:sz w:val="22"/>
          <w:szCs w:val="22"/>
        </w:rPr>
      </w:pPr>
    </w:p>
    <w:p w:rsidR="00CB61C9" w:rsidRPr="00047DE4" w:rsidRDefault="00CB61C9" w:rsidP="00D65A07">
      <w:pPr>
        <w:jc w:val="both"/>
        <w:rPr>
          <w:b/>
          <w:color w:val="0070C0"/>
          <w:sz w:val="36"/>
          <w:szCs w:val="36"/>
        </w:rPr>
      </w:pPr>
      <w:r w:rsidRPr="00047DE4">
        <w:rPr>
          <w:b/>
          <w:color w:val="0070C0"/>
          <w:sz w:val="36"/>
          <w:szCs w:val="36"/>
        </w:rPr>
        <w:lastRenderedPageBreak/>
        <w:t xml:space="preserve">2. </w:t>
      </w:r>
      <w:r w:rsidR="00DD0EF8" w:rsidRPr="00047DE4">
        <w:rPr>
          <w:b/>
          <w:color w:val="0070C0"/>
          <w:sz w:val="36"/>
          <w:szCs w:val="36"/>
        </w:rPr>
        <w:t xml:space="preserve">Religiones </w:t>
      </w:r>
      <w:r w:rsidRPr="00047DE4">
        <w:rPr>
          <w:b/>
          <w:color w:val="0070C0"/>
          <w:sz w:val="36"/>
          <w:szCs w:val="36"/>
        </w:rPr>
        <w:t>Medio</w:t>
      </w:r>
      <w:r w:rsidR="00D65A07" w:rsidRPr="00047DE4">
        <w:rPr>
          <w:b/>
          <w:color w:val="0070C0"/>
          <w:sz w:val="36"/>
          <w:szCs w:val="36"/>
        </w:rPr>
        <w:t xml:space="preserve"> </w:t>
      </w:r>
      <w:r w:rsidRPr="00047DE4">
        <w:rPr>
          <w:b/>
          <w:color w:val="0070C0"/>
          <w:sz w:val="36"/>
          <w:szCs w:val="36"/>
        </w:rPr>
        <w:t>orientales</w:t>
      </w:r>
    </w:p>
    <w:p w:rsidR="00CB61C9" w:rsidRDefault="00CB61C9" w:rsidP="00D65A07">
      <w:pPr>
        <w:jc w:val="both"/>
        <w:rPr>
          <w:b/>
          <w:sz w:val="22"/>
          <w:szCs w:val="22"/>
        </w:rPr>
      </w:pPr>
    </w:p>
    <w:p w:rsidR="00DD0EF8" w:rsidRDefault="00DD0EF8" w:rsidP="00D65A07">
      <w:pPr>
        <w:jc w:val="both"/>
        <w:rPr>
          <w:b/>
          <w:sz w:val="22"/>
          <w:szCs w:val="22"/>
        </w:rPr>
      </w:pPr>
      <w:r>
        <w:rPr>
          <w:b/>
          <w:sz w:val="22"/>
          <w:szCs w:val="22"/>
        </w:rPr>
        <w:t xml:space="preserve">  Hoy prácticamente minoritarias o derivadas de las formas antiguas en las pocas familias que s</w:t>
      </w:r>
      <w:r>
        <w:rPr>
          <w:b/>
          <w:sz w:val="22"/>
          <w:szCs w:val="22"/>
        </w:rPr>
        <w:t>o</w:t>
      </w:r>
      <w:r>
        <w:rPr>
          <w:b/>
          <w:sz w:val="22"/>
          <w:szCs w:val="22"/>
        </w:rPr>
        <w:t xml:space="preserve">brevivieron a las persecuciones islámicas que se desarrollaron en determinados periodos de la Historia. Quedan resto en Iraq, </w:t>
      </w:r>
      <w:proofErr w:type="spellStart"/>
      <w:r>
        <w:rPr>
          <w:b/>
          <w:sz w:val="22"/>
          <w:szCs w:val="22"/>
        </w:rPr>
        <w:t>Iran</w:t>
      </w:r>
      <w:proofErr w:type="spellEnd"/>
      <w:r>
        <w:rPr>
          <w:b/>
          <w:sz w:val="22"/>
          <w:szCs w:val="22"/>
        </w:rPr>
        <w:t>, Egipto, Siria, Etiopía.</w:t>
      </w:r>
    </w:p>
    <w:p w:rsidR="00DD0EF8" w:rsidRPr="00DD0EF8" w:rsidRDefault="00DD0EF8" w:rsidP="00D65A07">
      <w:pPr>
        <w:jc w:val="both"/>
        <w:rPr>
          <w:b/>
          <w:color w:val="FF0000"/>
          <w:sz w:val="36"/>
          <w:szCs w:val="36"/>
        </w:rPr>
      </w:pPr>
    </w:p>
    <w:p w:rsidR="00CB61C9" w:rsidRPr="00047DE4" w:rsidRDefault="00DD0EF8" w:rsidP="00D65A07">
      <w:pPr>
        <w:jc w:val="both"/>
        <w:rPr>
          <w:b/>
          <w:color w:val="0070C0"/>
          <w:sz w:val="36"/>
          <w:szCs w:val="36"/>
        </w:rPr>
      </w:pPr>
      <w:r w:rsidRPr="00047DE4">
        <w:rPr>
          <w:b/>
          <w:color w:val="0070C0"/>
          <w:sz w:val="36"/>
          <w:szCs w:val="36"/>
        </w:rPr>
        <w:t xml:space="preserve"> 1  </w:t>
      </w:r>
      <w:r w:rsidR="00545C1B" w:rsidRPr="00047DE4">
        <w:rPr>
          <w:b/>
          <w:color w:val="0070C0"/>
          <w:sz w:val="36"/>
          <w:szCs w:val="36"/>
        </w:rPr>
        <w:t>Maniqueí</w:t>
      </w:r>
      <w:r w:rsidR="00CB61C9" w:rsidRPr="00047DE4">
        <w:rPr>
          <w:b/>
          <w:color w:val="0070C0"/>
          <w:sz w:val="36"/>
          <w:szCs w:val="36"/>
        </w:rPr>
        <w:t>smo</w:t>
      </w:r>
    </w:p>
    <w:p w:rsidR="00447566" w:rsidRPr="00D65A07" w:rsidRDefault="00447566" w:rsidP="00D65A07">
      <w:pPr>
        <w:jc w:val="both"/>
        <w:rPr>
          <w:b/>
          <w:sz w:val="22"/>
          <w:szCs w:val="22"/>
        </w:rPr>
      </w:pPr>
    </w:p>
    <w:p w:rsidR="00447566" w:rsidRPr="00D65A07" w:rsidRDefault="00DD0EF8" w:rsidP="00D65A07">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45C1B">
        <w:rPr>
          <w:rFonts w:ascii="Arial" w:hAnsi="Arial" w:cs="Arial"/>
          <w:b/>
          <w:sz w:val="22"/>
          <w:szCs w:val="22"/>
        </w:rPr>
        <w:t xml:space="preserve">Nació con el sacerdote </w:t>
      </w:r>
      <w:r>
        <w:rPr>
          <w:rFonts w:ascii="Arial" w:hAnsi="Arial" w:cs="Arial"/>
          <w:b/>
          <w:sz w:val="22"/>
          <w:szCs w:val="22"/>
        </w:rPr>
        <w:t>pe</w:t>
      </w:r>
      <w:r w:rsidR="00447566" w:rsidRPr="00D65A07">
        <w:rPr>
          <w:rFonts w:ascii="Arial" w:hAnsi="Arial" w:cs="Arial"/>
          <w:b/>
          <w:sz w:val="22"/>
          <w:szCs w:val="22"/>
        </w:rPr>
        <w:t xml:space="preserve">rsa </w:t>
      </w:r>
      <w:proofErr w:type="spellStart"/>
      <w:r w:rsidR="00447566" w:rsidRPr="00D65A07">
        <w:rPr>
          <w:rFonts w:ascii="Arial" w:hAnsi="Arial" w:cs="Arial"/>
          <w:b/>
          <w:sz w:val="22"/>
          <w:szCs w:val="22"/>
        </w:rPr>
        <w:t>Mani</w:t>
      </w:r>
      <w:proofErr w:type="spellEnd"/>
      <w:r w:rsidR="00545C1B">
        <w:rPr>
          <w:rFonts w:ascii="Arial" w:hAnsi="Arial" w:cs="Arial"/>
          <w:b/>
          <w:sz w:val="22"/>
          <w:szCs w:val="22"/>
        </w:rPr>
        <w:t xml:space="preserve"> o Manes</w:t>
      </w:r>
      <w:r w:rsidR="00447566" w:rsidRPr="00D65A07">
        <w:rPr>
          <w:rFonts w:ascii="Arial" w:hAnsi="Arial" w:cs="Arial"/>
          <w:b/>
          <w:sz w:val="22"/>
          <w:szCs w:val="22"/>
        </w:rPr>
        <w:t xml:space="preserve"> (216-276). Durante varios siglos representó gran d</w:t>
      </w:r>
      <w:r w:rsidR="00447566" w:rsidRPr="00D65A07">
        <w:rPr>
          <w:rFonts w:ascii="Arial" w:hAnsi="Arial" w:cs="Arial"/>
          <w:b/>
          <w:sz w:val="22"/>
          <w:szCs w:val="22"/>
        </w:rPr>
        <w:t>e</w:t>
      </w:r>
      <w:r w:rsidR="00447566" w:rsidRPr="00D65A07">
        <w:rPr>
          <w:rFonts w:ascii="Arial" w:hAnsi="Arial" w:cs="Arial"/>
          <w:b/>
          <w:sz w:val="22"/>
          <w:szCs w:val="22"/>
        </w:rPr>
        <w:t>safío para el cristianismo, aunque pronto desapareció.</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545C1B" w:rsidRDefault="00447566" w:rsidP="00D65A07">
      <w:pPr>
        <w:pStyle w:val="estilo2"/>
        <w:spacing w:before="0" w:beforeAutospacing="0" w:after="0" w:afterAutospacing="0"/>
        <w:jc w:val="both"/>
        <w:rPr>
          <w:rFonts w:ascii="Arial" w:hAnsi="Arial" w:cs="Arial"/>
          <w:b/>
          <w:color w:val="0070C0"/>
          <w:sz w:val="28"/>
          <w:szCs w:val="28"/>
        </w:rPr>
      </w:pPr>
      <w:r w:rsidRPr="00545C1B">
        <w:rPr>
          <w:rFonts w:ascii="Arial" w:hAnsi="Arial" w:cs="Arial"/>
          <w:b/>
          <w:color w:val="0070C0"/>
          <w:sz w:val="28"/>
          <w:szCs w:val="28"/>
        </w:rPr>
        <w:t xml:space="preserve">   </w:t>
      </w:r>
      <w:r w:rsidRPr="00545C1B">
        <w:rPr>
          <w:rStyle w:val="Textoennegrita"/>
          <w:rFonts w:ascii="Arial" w:hAnsi="Arial" w:cs="Arial"/>
          <w:color w:val="0070C0"/>
          <w:sz w:val="28"/>
          <w:szCs w:val="28"/>
        </w:rPr>
        <w:t xml:space="preserve">1. </w:t>
      </w:r>
      <w:r w:rsidR="00545C1B" w:rsidRPr="00545C1B">
        <w:rPr>
          <w:rStyle w:val="Textoennegrita"/>
          <w:rFonts w:ascii="Arial" w:hAnsi="Arial" w:cs="Arial"/>
          <w:color w:val="0070C0"/>
          <w:sz w:val="28"/>
          <w:szCs w:val="28"/>
        </w:rPr>
        <w:t xml:space="preserve">Rasgos de </w:t>
      </w:r>
      <w:proofErr w:type="spellStart"/>
      <w:r w:rsidRPr="00545C1B">
        <w:rPr>
          <w:rStyle w:val="Textoennegrita"/>
          <w:rFonts w:ascii="Arial" w:hAnsi="Arial" w:cs="Arial"/>
          <w:color w:val="0070C0"/>
          <w:sz w:val="28"/>
          <w:szCs w:val="28"/>
        </w:rPr>
        <w:t>Mani</w:t>
      </w:r>
      <w:proofErr w:type="spellEnd"/>
      <w:r w:rsidRPr="00545C1B">
        <w:rPr>
          <w:rStyle w:val="Textoennegrita"/>
          <w:rFonts w:ascii="Arial" w:hAnsi="Arial" w:cs="Arial"/>
          <w:color w:val="0070C0"/>
          <w:sz w:val="28"/>
          <w:szCs w:val="28"/>
        </w:rPr>
        <w:t xml:space="preserve"> o Manes </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Nació en el seno de aristocrática familia persa de Babilonia (actual Irak). Su padre, un hombre muy piadoso, lo educó con los criterios rigoristas de los "bautistas", grupo gnóstico de los cristi</w:t>
      </w:r>
      <w:r w:rsidRPr="00D65A07">
        <w:rPr>
          <w:rFonts w:ascii="Arial" w:hAnsi="Arial" w:cs="Arial"/>
          <w:b/>
          <w:sz w:val="22"/>
          <w:szCs w:val="22"/>
        </w:rPr>
        <w:t>a</w:t>
      </w:r>
      <w:r w:rsidRPr="00D65A07">
        <w:rPr>
          <w:rFonts w:ascii="Arial" w:hAnsi="Arial" w:cs="Arial"/>
          <w:b/>
          <w:sz w:val="22"/>
          <w:szCs w:val="22"/>
        </w:rPr>
        <w:t>nos de la región. Eran defensores de una vida dura y ordenada y permanentemente inquietos por el bautismo frecuente y la purificación del mal.</w:t>
      </w:r>
    </w:p>
    <w:p w:rsidR="00DD0EF8"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A la edad de 12 primero, y luego a los 24 años, </w:t>
      </w:r>
      <w:proofErr w:type="spellStart"/>
      <w:r w:rsidRPr="00D65A07">
        <w:rPr>
          <w:rFonts w:ascii="Arial" w:hAnsi="Arial" w:cs="Arial"/>
          <w:b/>
          <w:sz w:val="22"/>
          <w:szCs w:val="22"/>
        </w:rPr>
        <w:t>Mani</w:t>
      </w:r>
      <w:proofErr w:type="spellEnd"/>
      <w:r w:rsidRPr="00D65A07">
        <w:rPr>
          <w:rFonts w:ascii="Arial" w:hAnsi="Arial" w:cs="Arial"/>
          <w:b/>
          <w:sz w:val="22"/>
          <w:szCs w:val="22"/>
        </w:rPr>
        <w:t xml:space="preserve"> creyó recibir mensajes especiales de un ángel que se le aparecía y lo nombraba el profeta de una nueva y última revelación. </w:t>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Pronto comenzó la predicación. Llegó hasta la India, donde recibió la influencia del budismo. E</w:t>
      </w:r>
      <w:r w:rsidRPr="00D65A07">
        <w:rPr>
          <w:rFonts w:ascii="Arial" w:hAnsi="Arial" w:cs="Arial"/>
          <w:b/>
          <w:sz w:val="22"/>
          <w:szCs w:val="22"/>
        </w:rPr>
        <w:t>n</w:t>
      </w:r>
      <w:r w:rsidRPr="00D65A07">
        <w:rPr>
          <w:rFonts w:ascii="Arial" w:hAnsi="Arial" w:cs="Arial"/>
          <w:b/>
          <w:sz w:val="22"/>
          <w:szCs w:val="22"/>
        </w:rPr>
        <w:t xml:space="preserve">contró ardiente protección en el emperador persa </w:t>
      </w:r>
      <w:proofErr w:type="spellStart"/>
      <w:r w:rsidRPr="00D65A07">
        <w:rPr>
          <w:rFonts w:ascii="Arial" w:hAnsi="Arial" w:cs="Arial"/>
          <w:b/>
          <w:sz w:val="22"/>
          <w:szCs w:val="22"/>
        </w:rPr>
        <w:t>Shapur</w:t>
      </w:r>
      <w:proofErr w:type="spellEnd"/>
      <w:r w:rsidRPr="00D65A07">
        <w:rPr>
          <w:rFonts w:ascii="Arial" w:hAnsi="Arial" w:cs="Arial"/>
          <w:b/>
          <w:sz w:val="22"/>
          <w:szCs w:val="22"/>
        </w:rPr>
        <w:t xml:space="preserve"> I (reinó entre 241 y 272) y predicó en todo el Imperio. Sus discípulos fueron enviados, ya en su vida, hacia el Imperio romano y adquirieron alguna influencia en determinadas cristiandades.</w:t>
      </w:r>
    </w:p>
    <w:p w:rsidR="00545C1B"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Se autoproclamaba el último de los profetas, después de Zoroastro, Buda y Jesús. Su mensaje fusionaba zoroastrismo y cristianismo, con mucho de budismo y de gnosticismo.</w:t>
      </w:r>
    </w:p>
    <w:p w:rsidR="00DD0EF8"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La rápida propagación del maniqueísmo provocó actitudes hostiles hacia su doctrina. Por una parte se enfrentó con el zoroastrismo ortodoxo y por otra parte halló la aversión de los cristianos. El rey </w:t>
      </w:r>
      <w:proofErr w:type="spellStart"/>
      <w:r w:rsidRPr="00D65A07">
        <w:rPr>
          <w:rFonts w:ascii="Arial" w:hAnsi="Arial" w:cs="Arial"/>
          <w:b/>
          <w:sz w:val="22"/>
          <w:szCs w:val="22"/>
        </w:rPr>
        <w:t>Bahram</w:t>
      </w:r>
      <w:proofErr w:type="spellEnd"/>
      <w:r w:rsidRPr="00D65A07">
        <w:rPr>
          <w:rFonts w:ascii="Arial" w:hAnsi="Arial" w:cs="Arial"/>
          <w:b/>
          <w:sz w:val="22"/>
          <w:szCs w:val="22"/>
        </w:rPr>
        <w:t xml:space="preserve"> I (entre 274 y 277) rompió su cooperación con Manes y le encarceló No se sabe si su muerte en prisión fue por enfermedad o ejecutado.</w:t>
      </w:r>
    </w:p>
    <w:p w:rsidR="00545C1B" w:rsidRDefault="00545C1B" w:rsidP="00D65A07">
      <w:pPr>
        <w:pStyle w:val="estilo2"/>
        <w:spacing w:before="0" w:beforeAutospacing="0" w:after="0" w:afterAutospacing="0"/>
        <w:jc w:val="both"/>
        <w:rPr>
          <w:rFonts w:ascii="Arial" w:hAnsi="Arial" w:cs="Arial"/>
          <w:b/>
          <w:sz w:val="22"/>
          <w:szCs w:val="22"/>
        </w:rPr>
      </w:pPr>
    </w:p>
    <w:p w:rsidR="00545C1B" w:rsidRDefault="00545C1B" w:rsidP="00545C1B">
      <w:pPr>
        <w:pStyle w:val="estilo2"/>
        <w:spacing w:before="0" w:beforeAutospacing="0" w:after="0" w:afterAutospacing="0"/>
        <w:jc w:val="center"/>
        <w:rPr>
          <w:rFonts w:ascii="Arial" w:hAnsi="Arial" w:cs="Arial"/>
          <w:b/>
          <w:sz w:val="22"/>
          <w:szCs w:val="22"/>
        </w:rPr>
      </w:pPr>
      <w:r>
        <w:rPr>
          <w:noProof/>
        </w:rPr>
        <w:drawing>
          <wp:inline distT="0" distB="0" distL="0" distR="0">
            <wp:extent cx="3819525" cy="2864644"/>
            <wp:effectExtent l="19050" t="0" r="9525" b="0"/>
            <wp:docPr id="21" name="irc_mi" descr="http://fotos.laverdad.es/201103/alquimista-01-640x64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s.laverdad.es/201103/alquimista-01-640x640x80.jpg"/>
                    <pic:cNvPicPr>
                      <a:picLocks noChangeAspect="1" noChangeArrowheads="1"/>
                    </pic:cNvPicPr>
                  </pic:nvPicPr>
                  <pic:blipFill>
                    <a:blip r:embed="rId33"/>
                    <a:srcRect/>
                    <a:stretch>
                      <a:fillRect/>
                    </a:stretch>
                  </pic:blipFill>
                  <pic:spPr bwMode="auto">
                    <a:xfrm>
                      <a:off x="0" y="0"/>
                      <a:ext cx="3819525" cy="2864644"/>
                    </a:xfrm>
                    <a:prstGeom prst="rect">
                      <a:avLst/>
                    </a:prstGeom>
                    <a:noFill/>
                    <a:ln w="9525">
                      <a:noFill/>
                      <a:miter lim="800000"/>
                      <a:headEnd/>
                      <a:tailEnd/>
                    </a:ln>
                  </pic:spPr>
                </pic:pic>
              </a:graphicData>
            </a:graphic>
          </wp:inline>
        </w:drawing>
      </w:r>
    </w:p>
    <w:p w:rsidR="00447566" w:rsidRPr="00545C1B" w:rsidRDefault="00447566" w:rsidP="00D65A07">
      <w:pPr>
        <w:pStyle w:val="estilo2"/>
        <w:spacing w:before="0" w:beforeAutospacing="0" w:after="0" w:afterAutospacing="0"/>
        <w:jc w:val="both"/>
        <w:rPr>
          <w:rFonts w:ascii="Arial" w:hAnsi="Arial" w:cs="Arial"/>
          <w:b/>
          <w:color w:val="0070C0"/>
          <w:sz w:val="28"/>
          <w:szCs w:val="28"/>
        </w:rPr>
      </w:pPr>
      <w:r w:rsidRPr="00D65A07">
        <w:rPr>
          <w:rFonts w:ascii="Arial" w:hAnsi="Arial" w:cs="Arial"/>
          <w:b/>
          <w:sz w:val="22"/>
          <w:szCs w:val="22"/>
        </w:rPr>
        <w:br/>
      </w:r>
      <w:r w:rsidRPr="00545C1B">
        <w:rPr>
          <w:rFonts w:ascii="Arial" w:hAnsi="Arial" w:cs="Arial"/>
          <w:b/>
          <w:color w:val="0070C0"/>
          <w:sz w:val="28"/>
          <w:szCs w:val="28"/>
        </w:rPr>
        <w:t xml:space="preserve">  </w:t>
      </w:r>
      <w:r w:rsidRPr="00545C1B">
        <w:rPr>
          <w:rStyle w:val="Textoennegrita"/>
          <w:rFonts w:ascii="Arial" w:hAnsi="Arial" w:cs="Arial"/>
          <w:color w:val="0070C0"/>
          <w:sz w:val="28"/>
          <w:szCs w:val="28"/>
        </w:rPr>
        <w:t>2. Mensaje</w:t>
      </w:r>
    </w:p>
    <w:p w:rsidR="00DD0EF8"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Manes, cuya cultura fue innegable y su preparación intelectual amplia, pensaba que la ignorancia era el origen del mal en el hombre porque el principio malo se apodera fácilmente de él.</w:t>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lastRenderedPageBreak/>
        <w:br/>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El subjetivismo en las interpreta</w:t>
      </w:r>
      <w:r w:rsidRPr="00D65A07">
        <w:rPr>
          <w:rFonts w:ascii="Arial" w:hAnsi="Arial" w:cs="Arial"/>
          <w:b/>
          <w:sz w:val="22"/>
          <w:szCs w:val="22"/>
        </w:rPr>
        <w:softHyphen/>
        <w:t>ciones religiosas originaba la mayor parte de los errores. Por eso escribió muchos libros para que sirvieran como recordatorio de su pensamiento. A comienzos del siglo XX se hallaron fragmentos de estas escrituras en chino, turco y egipcio.</w:t>
      </w: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Casi todo se perdió cuando llegó el islamismo y sus sucesores hubieron de adoptar formas e</w:t>
      </w:r>
      <w:r w:rsidRPr="00D65A07">
        <w:rPr>
          <w:rFonts w:ascii="Arial" w:hAnsi="Arial" w:cs="Arial"/>
          <w:b/>
          <w:sz w:val="22"/>
          <w:szCs w:val="22"/>
        </w:rPr>
        <w:t>s</w:t>
      </w:r>
      <w:r w:rsidRPr="00D65A07">
        <w:rPr>
          <w:rFonts w:ascii="Arial" w:hAnsi="Arial" w:cs="Arial"/>
          <w:b/>
          <w:sz w:val="22"/>
          <w:szCs w:val="22"/>
        </w:rPr>
        <w:t>condidas para sobrevivir. Algunos escritos se conservaron, como himnos, catecismos y sermones.</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w:t>
      </w:r>
      <w:r w:rsidRPr="00D65A07">
        <w:rPr>
          <w:rStyle w:val="Textoennegrita"/>
          <w:rFonts w:ascii="Arial" w:hAnsi="Arial" w:cs="Arial"/>
          <w:sz w:val="22"/>
          <w:szCs w:val="22"/>
        </w:rPr>
        <w:t> </w:t>
      </w:r>
      <w:r w:rsidR="00545C1B">
        <w:rPr>
          <w:rStyle w:val="Textoennegrita"/>
          <w:rFonts w:ascii="Arial" w:hAnsi="Arial" w:cs="Arial"/>
          <w:sz w:val="22"/>
          <w:szCs w:val="22"/>
        </w:rPr>
        <w:t xml:space="preserve">  </w:t>
      </w:r>
      <w:r w:rsidRPr="00D65A07">
        <w:rPr>
          <w:rFonts w:ascii="Arial" w:hAnsi="Arial" w:cs="Arial"/>
          <w:b/>
          <w:sz w:val="22"/>
          <w:szCs w:val="22"/>
        </w:rPr>
        <w:t xml:space="preserve">  Es una religión con grandes dosis de sincretismo, intentando una fusión entre tres doctrinas básicas: el zoroastrismo, el budismo y el cristianismo. </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545C1B" w:rsidRDefault="00447566" w:rsidP="00D65A07">
      <w:pPr>
        <w:pStyle w:val="estilo2"/>
        <w:spacing w:before="0" w:beforeAutospacing="0" w:after="0" w:afterAutospacing="0"/>
        <w:jc w:val="both"/>
        <w:rPr>
          <w:rStyle w:val="Textoennegrita"/>
          <w:rFonts w:ascii="Arial" w:hAnsi="Arial" w:cs="Arial"/>
          <w:color w:val="0070C0"/>
          <w:sz w:val="22"/>
          <w:szCs w:val="22"/>
        </w:rPr>
      </w:pPr>
      <w:r w:rsidRPr="00545C1B">
        <w:rPr>
          <w:rFonts w:ascii="Arial" w:hAnsi="Arial" w:cs="Arial"/>
          <w:b/>
          <w:color w:val="0070C0"/>
          <w:sz w:val="22"/>
          <w:szCs w:val="22"/>
        </w:rPr>
        <w:t xml:space="preserve">  </w:t>
      </w:r>
      <w:r w:rsidR="00545C1B" w:rsidRPr="00545C1B">
        <w:rPr>
          <w:rStyle w:val="Textoennegrita"/>
          <w:rFonts w:ascii="Arial" w:hAnsi="Arial" w:cs="Arial"/>
          <w:color w:val="0070C0"/>
          <w:sz w:val="22"/>
          <w:szCs w:val="22"/>
        </w:rPr>
        <w:t> </w:t>
      </w:r>
      <w:r w:rsidRPr="00545C1B">
        <w:rPr>
          <w:rStyle w:val="Textoennegrita"/>
          <w:rFonts w:ascii="Arial" w:hAnsi="Arial" w:cs="Arial"/>
          <w:color w:val="0070C0"/>
          <w:sz w:val="22"/>
          <w:szCs w:val="22"/>
        </w:rPr>
        <w:t>1</w:t>
      </w:r>
      <w:r w:rsidR="00545C1B" w:rsidRPr="00545C1B">
        <w:rPr>
          <w:rStyle w:val="Textoennegrita"/>
          <w:rFonts w:ascii="Arial" w:hAnsi="Arial" w:cs="Arial"/>
          <w:color w:val="0070C0"/>
          <w:sz w:val="22"/>
          <w:szCs w:val="22"/>
        </w:rPr>
        <w:t>º</w:t>
      </w:r>
      <w:r w:rsidRPr="00545C1B">
        <w:rPr>
          <w:rStyle w:val="Textoennegrita"/>
          <w:rFonts w:ascii="Arial" w:hAnsi="Arial" w:cs="Arial"/>
          <w:color w:val="0070C0"/>
          <w:sz w:val="22"/>
          <w:szCs w:val="22"/>
        </w:rPr>
        <w:t>. Dualismo</w:t>
      </w:r>
    </w:p>
    <w:p w:rsidR="00DD0EF8" w:rsidRPr="00D65A07"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Su visión es dualista en todo: lo del hombre, de la vida, del universo. Todo se rige por la lucha entre el bien y el mal: a veces domina la luz (espíritu), que es Dios, y a veces la oscuridad (probl</w:t>
      </w:r>
      <w:r w:rsidRPr="00D65A07">
        <w:rPr>
          <w:rFonts w:ascii="Arial" w:hAnsi="Arial" w:cs="Arial"/>
          <w:b/>
          <w:sz w:val="22"/>
          <w:szCs w:val="22"/>
        </w:rPr>
        <w:t>e</w:t>
      </w:r>
      <w:r w:rsidRPr="00D65A07">
        <w:rPr>
          <w:rFonts w:ascii="Arial" w:hAnsi="Arial" w:cs="Arial"/>
          <w:b/>
          <w:sz w:val="22"/>
          <w:szCs w:val="22"/>
        </w:rPr>
        <w:t>mas), que es Satán. En el principio los dos ámbitos estaban totalmente separados, pero en una catástrofe original, el campo de la oscuridad invadió el de la luz: se mezclaron y sigue entre ambos una lucha perpetua. El hombre es el campo principal de esa lucha. El cuerpo humano es material perverso; el alma es espiritual y divina. Debe ser redimida del cautiverio del cuerpo.</w:t>
      </w: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Si se consigue la sabiduría, el alma humana puede lograr dominar los deseos carnales que son malos por sí mismos. Entonces asciende al campo de lo divino y entra en la unión con Dios.</w:t>
      </w:r>
    </w:p>
    <w:p w:rsidR="00DD0EF8" w:rsidRPr="00545C1B" w:rsidRDefault="00DD0EF8" w:rsidP="00D65A07">
      <w:pPr>
        <w:pStyle w:val="estilo2"/>
        <w:spacing w:before="0" w:beforeAutospacing="0" w:after="0" w:afterAutospacing="0"/>
        <w:jc w:val="both"/>
        <w:rPr>
          <w:rFonts w:ascii="Arial" w:hAnsi="Arial" w:cs="Arial"/>
          <w:b/>
          <w:color w:val="0070C0"/>
          <w:sz w:val="22"/>
          <w:szCs w:val="22"/>
        </w:rPr>
      </w:pPr>
    </w:p>
    <w:p w:rsidR="00447566" w:rsidRPr="00545C1B" w:rsidRDefault="00447566" w:rsidP="00D65A07">
      <w:pPr>
        <w:pStyle w:val="estilo2"/>
        <w:spacing w:before="0" w:beforeAutospacing="0" w:after="0" w:afterAutospacing="0"/>
        <w:jc w:val="both"/>
        <w:rPr>
          <w:rStyle w:val="Textoennegrita"/>
          <w:rFonts w:ascii="Arial" w:hAnsi="Arial" w:cs="Arial"/>
          <w:color w:val="0070C0"/>
          <w:sz w:val="22"/>
          <w:szCs w:val="22"/>
        </w:rPr>
      </w:pPr>
      <w:r w:rsidRPr="00545C1B">
        <w:rPr>
          <w:rFonts w:ascii="Arial" w:hAnsi="Arial" w:cs="Arial"/>
          <w:b/>
          <w:color w:val="0070C0"/>
          <w:sz w:val="22"/>
          <w:szCs w:val="22"/>
        </w:rPr>
        <w:t xml:space="preserve">  </w:t>
      </w:r>
      <w:r w:rsidRPr="00545C1B">
        <w:rPr>
          <w:rStyle w:val="Textoennegrita"/>
          <w:rFonts w:ascii="Arial" w:hAnsi="Arial" w:cs="Arial"/>
          <w:color w:val="0070C0"/>
          <w:sz w:val="22"/>
          <w:szCs w:val="22"/>
        </w:rPr>
        <w:t> 2</w:t>
      </w:r>
      <w:r w:rsidR="00545C1B" w:rsidRPr="00545C1B">
        <w:rPr>
          <w:rStyle w:val="Textoennegrita"/>
          <w:rFonts w:ascii="Arial" w:hAnsi="Arial" w:cs="Arial"/>
          <w:color w:val="0070C0"/>
          <w:sz w:val="22"/>
          <w:szCs w:val="22"/>
        </w:rPr>
        <w:t>º</w:t>
      </w:r>
      <w:r w:rsidRPr="00545C1B">
        <w:rPr>
          <w:rStyle w:val="Textoennegrita"/>
          <w:rFonts w:ascii="Arial" w:hAnsi="Arial" w:cs="Arial"/>
          <w:color w:val="0070C0"/>
          <w:sz w:val="22"/>
          <w:szCs w:val="22"/>
        </w:rPr>
        <w:t>. Grupos</w:t>
      </w:r>
    </w:p>
    <w:p w:rsidR="00DD0EF8" w:rsidRPr="00D65A07"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Los maniqueos se organizaron pronto según el grado de perfección que lograban. Eran más bien dos grupos:</w:t>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 Los puros o elegidos practicaban un celibato estricto y eran vegetarianos, no bebían vino y no trabajaban, dedicándose a la oración. Así aseguraban su posesión de la luz después de su muerte.</w:t>
      </w: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 Los simples oyentes, más numerosos, eran los que habían logrado un nivel espiritual más bajo. Les estaba permitido el matrimonio, pero no debían tener hijos para no multiplicar la carne corro</w:t>
      </w:r>
      <w:r w:rsidRPr="00D65A07">
        <w:rPr>
          <w:rFonts w:ascii="Arial" w:hAnsi="Arial" w:cs="Arial"/>
          <w:b/>
          <w:sz w:val="22"/>
          <w:szCs w:val="22"/>
        </w:rPr>
        <w:t>m</w:t>
      </w:r>
      <w:r w:rsidRPr="00D65A07">
        <w:rPr>
          <w:rFonts w:ascii="Arial" w:hAnsi="Arial" w:cs="Arial"/>
          <w:b/>
          <w:sz w:val="22"/>
          <w:szCs w:val="22"/>
        </w:rPr>
        <w:t>pida. Practicaban ayunos sema</w:t>
      </w:r>
      <w:r w:rsidRPr="00D65A07">
        <w:rPr>
          <w:rFonts w:ascii="Arial" w:hAnsi="Arial" w:cs="Arial"/>
          <w:b/>
          <w:sz w:val="22"/>
          <w:szCs w:val="22"/>
        </w:rPr>
        <w:softHyphen/>
        <w:t>nales y servían a los elegidos. Su espe</w:t>
      </w:r>
      <w:r w:rsidRPr="00D65A07">
        <w:rPr>
          <w:rFonts w:ascii="Arial" w:hAnsi="Arial" w:cs="Arial"/>
          <w:b/>
          <w:sz w:val="22"/>
          <w:szCs w:val="22"/>
        </w:rPr>
        <w:softHyphen/>
        <w:t>ranza era volver a nacer co</w:t>
      </w:r>
      <w:r w:rsidRPr="00D65A07">
        <w:rPr>
          <w:rFonts w:ascii="Arial" w:hAnsi="Arial" w:cs="Arial"/>
          <w:b/>
          <w:sz w:val="22"/>
          <w:szCs w:val="22"/>
        </w:rPr>
        <w:t>n</w:t>
      </w:r>
      <w:r w:rsidRPr="00D65A07">
        <w:rPr>
          <w:rFonts w:ascii="Arial" w:hAnsi="Arial" w:cs="Arial"/>
          <w:b/>
          <w:sz w:val="22"/>
          <w:szCs w:val="22"/>
        </w:rPr>
        <w:t>verti</w:t>
      </w:r>
      <w:r w:rsidRPr="00D65A07">
        <w:rPr>
          <w:rFonts w:ascii="Arial" w:hAnsi="Arial" w:cs="Arial"/>
          <w:b/>
          <w:sz w:val="22"/>
          <w:szCs w:val="22"/>
        </w:rPr>
        <w:softHyphen/>
        <w:t>dos en elegidos. Eviden</w:t>
      </w:r>
      <w:r w:rsidRPr="00D65A07">
        <w:rPr>
          <w:rFonts w:ascii="Arial" w:hAnsi="Arial" w:cs="Arial"/>
          <w:b/>
          <w:sz w:val="22"/>
          <w:szCs w:val="22"/>
        </w:rPr>
        <w:softHyphen/>
        <w:t xml:space="preserve">temente estas teorías fueron </w:t>
      </w:r>
      <w:proofErr w:type="spellStart"/>
      <w:r w:rsidRPr="00D65A07">
        <w:rPr>
          <w:rFonts w:ascii="Arial" w:hAnsi="Arial" w:cs="Arial"/>
          <w:b/>
          <w:sz w:val="22"/>
          <w:szCs w:val="22"/>
        </w:rPr>
        <w:t>interpretán</w:t>
      </w:r>
      <w:r w:rsidRPr="00D65A07">
        <w:rPr>
          <w:rFonts w:ascii="Arial" w:hAnsi="Arial" w:cs="Arial"/>
          <w:b/>
          <w:sz w:val="22"/>
          <w:szCs w:val="22"/>
        </w:rPr>
        <w:softHyphen/>
        <w:t>dose</w:t>
      </w:r>
      <w:proofErr w:type="spellEnd"/>
      <w:r w:rsidRPr="00D65A07">
        <w:rPr>
          <w:rFonts w:ascii="Arial" w:hAnsi="Arial" w:cs="Arial"/>
          <w:b/>
          <w:sz w:val="22"/>
          <w:szCs w:val="22"/>
        </w:rPr>
        <w:t xml:space="preserve"> de diverso modo según los lugares.</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545C1B" w:rsidRDefault="00447566" w:rsidP="00D65A07">
      <w:pPr>
        <w:pStyle w:val="estilo2"/>
        <w:spacing w:before="0" w:beforeAutospacing="0" w:after="0" w:afterAutospacing="0"/>
        <w:jc w:val="both"/>
        <w:rPr>
          <w:rFonts w:ascii="Arial" w:hAnsi="Arial" w:cs="Arial"/>
          <w:b/>
          <w:color w:val="0070C0"/>
          <w:sz w:val="22"/>
          <w:szCs w:val="22"/>
        </w:rPr>
      </w:pPr>
      <w:r w:rsidRPr="00545C1B">
        <w:rPr>
          <w:rFonts w:ascii="Arial" w:hAnsi="Arial" w:cs="Arial"/>
          <w:b/>
          <w:color w:val="0070C0"/>
          <w:sz w:val="22"/>
          <w:szCs w:val="22"/>
        </w:rPr>
        <w:t xml:space="preserve">  </w:t>
      </w:r>
      <w:r w:rsidR="00545C1B" w:rsidRPr="00545C1B">
        <w:rPr>
          <w:rStyle w:val="Textoennegrita"/>
          <w:rFonts w:ascii="Arial" w:hAnsi="Arial" w:cs="Arial"/>
          <w:color w:val="0070C0"/>
          <w:sz w:val="22"/>
          <w:szCs w:val="22"/>
        </w:rPr>
        <w:t xml:space="preserve">  </w:t>
      </w:r>
      <w:r w:rsidRPr="00545C1B">
        <w:rPr>
          <w:rStyle w:val="Textoennegrita"/>
          <w:rFonts w:ascii="Arial" w:hAnsi="Arial" w:cs="Arial"/>
          <w:color w:val="0070C0"/>
          <w:sz w:val="22"/>
          <w:szCs w:val="22"/>
        </w:rPr>
        <w:t>3</w:t>
      </w:r>
      <w:r w:rsidR="00545C1B" w:rsidRPr="00545C1B">
        <w:rPr>
          <w:rStyle w:val="Textoennegrita"/>
          <w:rFonts w:ascii="Arial" w:hAnsi="Arial" w:cs="Arial"/>
          <w:color w:val="0070C0"/>
          <w:sz w:val="22"/>
          <w:szCs w:val="22"/>
        </w:rPr>
        <w:t>º</w:t>
      </w:r>
      <w:r w:rsidRPr="00545C1B">
        <w:rPr>
          <w:rStyle w:val="Textoennegrita"/>
          <w:rFonts w:ascii="Arial" w:hAnsi="Arial" w:cs="Arial"/>
          <w:color w:val="0070C0"/>
          <w:sz w:val="22"/>
          <w:szCs w:val="22"/>
        </w:rPr>
        <w:t>. Objetivo final</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El deseo de los maniqueos era recomponer el mundo de la luz, rescatando los fragmentos exte</w:t>
      </w:r>
      <w:r w:rsidRPr="00D65A07">
        <w:rPr>
          <w:rFonts w:ascii="Arial" w:hAnsi="Arial" w:cs="Arial"/>
          <w:b/>
          <w:sz w:val="22"/>
          <w:szCs w:val="22"/>
        </w:rPr>
        <w:t>n</w:t>
      </w:r>
      <w:r w:rsidRPr="00D65A07">
        <w:rPr>
          <w:rFonts w:ascii="Arial" w:hAnsi="Arial" w:cs="Arial"/>
          <w:b/>
          <w:sz w:val="22"/>
          <w:szCs w:val="22"/>
        </w:rPr>
        <w:t>didos por el mundo. Entonces el mundo actual quedaría destruido y volvería el tiempo primero.</w:t>
      </w:r>
      <w:r w:rsidRPr="00D65A07">
        <w:rPr>
          <w:rFonts w:ascii="Arial" w:hAnsi="Arial" w:cs="Arial"/>
          <w:b/>
          <w:sz w:val="22"/>
          <w:szCs w:val="22"/>
        </w:rPr>
        <w:br/>
        <w:t>   El modo de conseguirlo habría de ser la vida pura de los adeptos y la influencia social en lo pos</w:t>
      </w:r>
      <w:r w:rsidRPr="00D65A07">
        <w:rPr>
          <w:rFonts w:ascii="Arial" w:hAnsi="Arial" w:cs="Arial"/>
          <w:b/>
          <w:sz w:val="22"/>
          <w:szCs w:val="22"/>
        </w:rPr>
        <w:t>i</w:t>
      </w:r>
      <w:r w:rsidRPr="00D65A07">
        <w:rPr>
          <w:rFonts w:ascii="Arial" w:hAnsi="Arial" w:cs="Arial"/>
          <w:b/>
          <w:sz w:val="22"/>
          <w:szCs w:val="22"/>
        </w:rPr>
        <w:t>ble.</w:t>
      </w:r>
    </w:p>
    <w:p w:rsidR="00DD0EF8"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El maniqueísmo se extendió en el siglo IV por el Imperio romano, sobre todo en el Norte de </w:t>
      </w:r>
      <w:proofErr w:type="spellStart"/>
      <w:r w:rsidRPr="00D65A07">
        <w:rPr>
          <w:rFonts w:ascii="Arial" w:hAnsi="Arial" w:cs="Arial"/>
          <w:b/>
          <w:sz w:val="22"/>
          <w:szCs w:val="22"/>
        </w:rPr>
        <w:t>Africa</w:t>
      </w:r>
      <w:proofErr w:type="spellEnd"/>
      <w:r w:rsidRPr="00D65A07">
        <w:rPr>
          <w:rFonts w:ascii="Arial" w:hAnsi="Arial" w:cs="Arial"/>
          <w:b/>
          <w:sz w:val="22"/>
          <w:szCs w:val="22"/>
        </w:rPr>
        <w:t>. Autores tan importantes como S. Agustín estuvieron prendidos por sus redes durante años. La primitiva Iglesia cristiana, a través de sus Papas y de sus grandes escritores, tuvieron que salir al paso de sus doctrinas, por su oposición al mensaje cristia</w:t>
      </w:r>
      <w:r w:rsidRPr="00D65A07">
        <w:rPr>
          <w:rFonts w:ascii="Arial" w:hAnsi="Arial" w:cs="Arial"/>
          <w:b/>
          <w:sz w:val="22"/>
          <w:szCs w:val="22"/>
        </w:rPr>
        <w:softHyphen/>
        <w:t>no.</w:t>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xml:space="preserve">   Los libros de </w:t>
      </w:r>
      <w:proofErr w:type="spellStart"/>
      <w:r w:rsidRPr="00D65A07">
        <w:rPr>
          <w:rFonts w:ascii="Arial" w:hAnsi="Arial" w:cs="Arial"/>
          <w:b/>
          <w:sz w:val="22"/>
          <w:szCs w:val="22"/>
        </w:rPr>
        <w:t>Mani</w:t>
      </w:r>
      <w:proofErr w:type="spellEnd"/>
      <w:r w:rsidRPr="00D65A07">
        <w:rPr>
          <w:rFonts w:ascii="Arial" w:hAnsi="Arial" w:cs="Arial"/>
          <w:b/>
          <w:sz w:val="22"/>
          <w:szCs w:val="22"/>
        </w:rPr>
        <w:t xml:space="preserve"> en persa, turco y egipcio fueron los principales apoyos para su difusión. Se conocen algunos himnos, catecismos y plegarias que se le atribuyen sin fundamento sólido.</w:t>
      </w:r>
    </w:p>
    <w:p w:rsidR="00545C1B"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Como religión desapareció del mundo occidental a principios de la Edad Media, pero siguió eje</w:t>
      </w:r>
      <w:r w:rsidRPr="00D65A07">
        <w:rPr>
          <w:rFonts w:ascii="Arial" w:hAnsi="Arial" w:cs="Arial"/>
          <w:b/>
          <w:sz w:val="22"/>
          <w:szCs w:val="22"/>
        </w:rPr>
        <w:t>r</w:t>
      </w:r>
      <w:r w:rsidRPr="00D65A07">
        <w:rPr>
          <w:rFonts w:ascii="Arial" w:hAnsi="Arial" w:cs="Arial"/>
          <w:b/>
          <w:sz w:val="22"/>
          <w:szCs w:val="22"/>
        </w:rPr>
        <w:t>ciendo cierta influencia y estuvo en la base de diversos grupos heréticos con las mismas ideas s</w:t>
      </w:r>
      <w:r w:rsidRPr="00D65A07">
        <w:rPr>
          <w:rFonts w:ascii="Arial" w:hAnsi="Arial" w:cs="Arial"/>
          <w:b/>
          <w:sz w:val="22"/>
          <w:szCs w:val="22"/>
        </w:rPr>
        <w:t>o</w:t>
      </w:r>
      <w:r w:rsidRPr="00D65A07">
        <w:rPr>
          <w:rFonts w:ascii="Arial" w:hAnsi="Arial" w:cs="Arial"/>
          <w:b/>
          <w:sz w:val="22"/>
          <w:szCs w:val="22"/>
        </w:rPr>
        <w:t xml:space="preserve">bre el bien y el mal o con su oposición a la dignidad del cuerpo. </w:t>
      </w:r>
    </w:p>
    <w:p w:rsidR="00545C1B" w:rsidRDefault="00545C1B" w:rsidP="00D65A07">
      <w:pPr>
        <w:pStyle w:val="estilo2"/>
        <w:spacing w:before="0" w:beforeAutospacing="0" w:after="0" w:afterAutospacing="0"/>
        <w:jc w:val="both"/>
        <w:rPr>
          <w:rFonts w:ascii="Arial" w:hAnsi="Arial" w:cs="Arial"/>
          <w:b/>
          <w:sz w:val="22"/>
          <w:szCs w:val="22"/>
        </w:rPr>
      </w:pPr>
    </w:p>
    <w:p w:rsidR="00DD0EF8" w:rsidRDefault="00545C1B" w:rsidP="00D65A07">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7566" w:rsidRPr="00D65A07">
        <w:rPr>
          <w:rFonts w:ascii="Arial" w:hAnsi="Arial" w:cs="Arial"/>
          <w:b/>
          <w:sz w:val="22"/>
          <w:szCs w:val="22"/>
        </w:rPr>
        <w:t>Tal fue la idea base de los albi</w:t>
      </w:r>
      <w:r w:rsidR="00447566" w:rsidRPr="00D65A07">
        <w:rPr>
          <w:rFonts w:ascii="Arial" w:hAnsi="Arial" w:cs="Arial"/>
          <w:b/>
          <w:sz w:val="22"/>
          <w:szCs w:val="22"/>
        </w:rPr>
        <w:softHyphen/>
        <w:t xml:space="preserve">genses, los cátaros, los </w:t>
      </w:r>
      <w:proofErr w:type="spellStart"/>
      <w:r w:rsidR="00447566" w:rsidRPr="00D65A07">
        <w:rPr>
          <w:rFonts w:ascii="Arial" w:hAnsi="Arial" w:cs="Arial"/>
          <w:b/>
          <w:sz w:val="22"/>
          <w:szCs w:val="22"/>
        </w:rPr>
        <w:t>bogomilos</w:t>
      </w:r>
      <w:proofErr w:type="spellEnd"/>
      <w:r w:rsidR="00447566" w:rsidRPr="00D65A07">
        <w:rPr>
          <w:rFonts w:ascii="Arial" w:hAnsi="Arial" w:cs="Arial"/>
          <w:b/>
          <w:sz w:val="22"/>
          <w:szCs w:val="22"/>
        </w:rPr>
        <w:t xml:space="preserve"> y los </w:t>
      </w:r>
      <w:proofErr w:type="spellStart"/>
      <w:r w:rsidR="00447566" w:rsidRPr="00D65A07">
        <w:rPr>
          <w:rFonts w:ascii="Arial" w:hAnsi="Arial" w:cs="Arial"/>
          <w:b/>
          <w:sz w:val="22"/>
          <w:szCs w:val="22"/>
        </w:rPr>
        <w:t>paulicianos</w:t>
      </w:r>
      <w:proofErr w:type="spellEnd"/>
      <w:r w:rsidR="00447566" w:rsidRPr="00D65A07">
        <w:rPr>
          <w:rFonts w:ascii="Arial" w:hAnsi="Arial" w:cs="Arial"/>
          <w:b/>
          <w:sz w:val="22"/>
          <w:szCs w:val="22"/>
        </w:rPr>
        <w:t xml:space="preserve">. </w:t>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lastRenderedPageBreak/>
        <w:t>  Incluso existe todavía hoy un eco dualista y polémico entre el cuerpo y el alma, cuyas raíces no son ajenas a la influencia de escritores exageradamente dualistas, que luego se refugiarían en los es</w:t>
      </w:r>
      <w:r w:rsidRPr="00D65A07">
        <w:rPr>
          <w:rFonts w:ascii="Arial" w:hAnsi="Arial" w:cs="Arial"/>
          <w:b/>
          <w:sz w:val="22"/>
          <w:szCs w:val="22"/>
        </w:rPr>
        <w:softHyphen/>
        <w:t xml:space="preserve">quemas platónicos o </w:t>
      </w:r>
      <w:proofErr w:type="spellStart"/>
      <w:r w:rsidRPr="00D65A07">
        <w:rPr>
          <w:rFonts w:ascii="Arial" w:hAnsi="Arial" w:cs="Arial"/>
          <w:b/>
          <w:sz w:val="22"/>
          <w:szCs w:val="22"/>
        </w:rPr>
        <w:t>plotínicos</w:t>
      </w:r>
      <w:proofErr w:type="spellEnd"/>
      <w:r w:rsidRPr="00D65A07">
        <w:rPr>
          <w:rFonts w:ascii="Arial" w:hAnsi="Arial" w:cs="Arial"/>
          <w:b/>
          <w:sz w:val="22"/>
          <w:szCs w:val="22"/>
        </w:rPr>
        <w:t xml:space="preserve"> para justificar diversas interpretaciones dualistas del mundo, de la sociedad y de la persona.</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545C1B" w:rsidRDefault="00447566" w:rsidP="00D65A07">
      <w:pPr>
        <w:pStyle w:val="estilo2"/>
        <w:spacing w:before="0" w:beforeAutospacing="0" w:after="0" w:afterAutospacing="0"/>
        <w:jc w:val="both"/>
        <w:rPr>
          <w:rStyle w:val="Textoennegrita"/>
          <w:rFonts w:ascii="Arial" w:hAnsi="Arial" w:cs="Arial"/>
          <w:color w:val="0070C0"/>
          <w:sz w:val="28"/>
          <w:szCs w:val="28"/>
        </w:rPr>
      </w:pPr>
      <w:r w:rsidRPr="00545C1B">
        <w:rPr>
          <w:rFonts w:ascii="Arial" w:hAnsi="Arial" w:cs="Arial"/>
          <w:b/>
          <w:color w:val="0070C0"/>
          <w:sz w:val="28"/>
          <w:szCs w:val="28"/>
        </w:rPr>
        <w:t> </w:t>
      </w:r>
      <w:r w:rsidR="00545C1B" w:rsidRPr="00545C1B">
        <w:rPr>
          <w:rStyle w:val="Textoennegrita"/>
          <w:rFonts w:ascii="Arial" w:hAnsi="Arial" w:cs="Arial"/>
          <w:color w:val="0070C0"/>
          <w:sz w:val="28"/>
          <w:szCs w:val="28"/>
        </w:rPr>
        <w:t>   </w:t>
      </w:r>
      <w:r w:rsidRPr="00545C1B">
        <w:rPr>
          <w:rStyle w:val="Textoennegrita"/>
          <w:rFonts w:ascii="Arial" w:hAnsi="Arial" w:cs="Arial"/>
          <w:color w:val="0070C0"/>
          <w:sz w:val="28"/>
          <w:szCs w:val="28"/>
        </w:rPr>
        <w:t xml:space="preserve"> </w:t>
      </w:r>
      <w:r w:rsidR="00545C1B" w:rsidRPr="00545C1B">
        <w:rPr>
          <w:rStyle w:val="Textoennegrita"/>
          <w:rFonts w:ascii="Arial" w:hAnsi="Arial" w:cs="Arial"/>
          <w:color w:val="0070C0"/>
          <w:sz w:val="28"/>
          <w:szCs w:val="28"/>
        </w:rPr>
        <w:t xml:space="preserve">3.  </w:t>
      </w:r>
      <w:r w:rsidRPr="00545C1B">
        <w:rPr>
          <w:rStyle w:val="Textoennegrita"/>
          <w:rFonts w:ascii="Arial" w:hAnsi="Arial" w:cs="Arial"/>
          <w:color w:val="0070C0"/>
          <w:sz w:val="28"/>
          <w:szCs w:val="28"/>
        </w:rPr>
        <w:t>Cristianismo y maniqueísmo</w:t>
      </w:r>
    </w:p>
    <w:p w:rsidR="00DD0EF8" w:rsidRPr="00D65A07" w:rsidRDefault="00DD0EF8" w:rsidP="00D65A07">
      <w:pPr>
        <w:pStyle w:val="estilo2"/>
        <w:spacing w:before="0" w:beforeAutospacing="0" w:after="0" w:afterAutospacing="0"/>
        <w:jc w:val="both"/>
        <w:rPr>
          <w:rFonts w:ascii="Arial" w:hAnsi="Arial" w:cs="Arial"/>
          <w:b/>
          <w:sz w:val="22"/>
          <w:szCs w:val="22"/>
        </w:rPr>
      </w:pP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Si la doctrina maniquea penetró tanto en los ambientes cristianos de la primitiva Iglesia, se debió sin duda al contexto propicio que ofrecía el neoplatonismo reinante. Evidentemente que sus pla</w:t>
      </w:r>
      <w:r w:rsidRPr="00D65A07">
        <w:rPr>
          <w:rFonts w:ascii="Arial" w:hAnsi="Arial" w:cs="Arial"/>
          <w:b/>
          <w:sz w:val="22"/>
          <w:szCs w:val="22"/>
        </w:rPr>
        <w:t>n</w:t>
      </w:r>
      <w:r w:rsidRPr="00D65A07">
        <w:rPr>
          <w:rFonts w:ascii="Arial" w:hAnsi="Arial" w:cs="Arial"/>
          <w:b/>
          <w:sz w:val="22"/>
          <w:szCs w:val="22"/>
        </w:rPr>
        <w:t>teamientos teológicos eran incompatibles con la unidad divina esencial al judaísmo y al cristiani</w:t>
      </w:r>
      <w:r w:rsidRPr="00D65A07">
        <w:rPr>
          <w:rFonts w:ascii="Arial" w:hAnsi="Arial" w:cs="Arial"/>
          <w:b/>
          <w:sz w:val="22"/>
          <w:szCs w:val="22"/>
        </w:rPr>
        <w:t>s</w:t>
      </w:r>
      <w:r w:rsidRPr="00D65A07">
        <w:rPr>
          <w:rFonts w:ascii="Arial" w:hAnsi="Arial" w:cs="Arial"/>
          <w:b/>
          <w:sz w:val="22"/>
          <w:szCs w:val="22"/>
        </w:rPr>
        <w:t>mo. Pero el contexto dual de la cultura: bueno-malo, luz-tinieblas, gracia-pecado, salvación-condenación, herencia del judaísmo tardío, era un mensaje asequible.</w:t>
      </w:r>
    </w:p>
    <w:p w:rsidR="00DD0EF8"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br/>
        <w:t xml:space="preserve">    Algunas de las filosofías recientes, como las del filósofo austriaco </w:t>
      </w:r>
      <w:proofErr w:type="spellStart"/>
      <w:r w:rsidRPr="00D65A07">
        <w:rPr>
          <w:rFonts w:ascii="Arial" w:hAnsi="Arial" w:cs="Arial"/>
          <w:b/>
          <w:sz w:val="22"/>
          <w:szCs w:val="22"/>
        </w:rPr>
        <w:t>Rudolf</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Steiner</w:t>
      </w:r>
      <w:proofErr w:type="spellEnd"/>
      <w:r w:rsidRPr="00D65A07">
        <w:rPr>
          <w:rFonts w:ascii="Arial" w:hAnsi="Arial" w:cs="Arial"/>
          <w:b/>
          <w:sz w:val="22"/>
          <w:szCs w:val="22"/>
        </w:rPr>
        <w:t xml:space="preserve"> con sus visi</w:t>
      </w:r>
      <w:r w:rsidRPr="00D65A07">
        <w:rPr>
          <w:rFonts w:ascii="Arial" w:hAnsi="Arial" w:cs="Arial"/>
          <w:b/>
          <w:sz w:val="22"/>
          <w:szCs w:val="22"/>
        </w:rPr>
        <w:t>o</w:t>
      </w:r>
      <w:r w:rsidRPr="00D65A07">
        <w:rPr>
          <w:rFonts w:ascii="Arial" w:hAnsi="Arial" w:cs="Arial"/>
          <w:b/>
          <w:sz w:val="22"/>
          <w:szCs w:val="22"/>
        </w:rPr>
        <w:t xml:space="preserve">nes </w:t>
      </w:r>
      <w:proofErr w:type="spellStart"/>
      <w:r w:rsidRPr="00D65A07">
        <w:rPr>
          <w:rFonts w:ascii="Arial" w:hAnsi="Arial" w:cs="Arial"/>
          <w:b/>
          <w:sz w:val="22"/>
          <w:szCs w:val="22"/>
        </w:rPr>
        <w:t>antroposófica</w:t>
      </w:r>
      <w:proofErr w:type="spellEnd"/>
      <w:r w:rsidRPr="00D65A07">
        <w:rPr>
          <w:rFonts w:ascii="Arial" w:hAnsi="Arial" w:cs="Arial"/>
          <w:b/>
          <w:sz w:val="22"/>
          <w:szCs w:val="22"/>
        </w:rPr>
        <w:t xml:space="preserve"> del hombre y algunas de las sectas o grupos teosóficos o </w:t>
      </w:r>
      <w:proofErr w:type="spellStart"/>
      <w:r w:rsidRPr="00D65A07">
        <w:rPr>
          <w:rFonts w:ascii="Arial" w:hAnsi="Arial" w:cs="Arial"/>
          <w:b/>
          <w:sz w:val="22"/>
          <w:szCs w:val="22"/>
        </w:rPr>
        <w:t>scientológicos</w:t>
      </w:r>
      <w:proofErr w:type="spellEnd"/>
      <w:r w:rsidRPr="00D65A07">
        <w:rPr>
          <w:rFonts w:ascii="Arial" w:hAnsi="Arial" w:cs="Arial"/>
          <w:b/>
          <w:sz w:val="22"/>
          <w:szCs w:val="22"/>
        </w:rPr>
        <w:t xml:space="preserve"> se r</w:t>
      </w:r>
      <w:r w:rsidRPr="00D65A07">
        <w:rPr>
          <w:rFonts w:ascii="Arial" w:hAnsi="Arial" w:cs="Arial"/>
          <w:b/>
          <w:sz w:val="22"/>
          <w:szCs w:val="22"/>
        </w:rPr>
        <w:t>e</w:t>
      </w:r>
      <w:r w:rsidRPr="00D65A07">
        <w:rPr>
          <w:rFonts w:ascii="Arial" w:hAnsi="Arial" w:cs="Arial"/>
          <w:b/>
          <w:sz w:val="22"/>
          <w:szCs w:val="22"/>
        </w:rPr>
        <w:t>sienten de maniqueísmo.</w:t>
      </w:r>
    </w:p>
    <w:p w:rsidR="00DD0EF8" w:rsidRDefault="00DD0EF8" w:rsidP="00D65A07">
      <w:pPr>
        <w:pStyle w:val="estilo2"/>
        <w:spacing w:before="0" w:beforeAutospacing="0" w:after="0" w:afterAutospacing="0"/>
        <w:jc w:val="both"/>
        <w:rPr>
          <w:rFonts w:ascii="Arial" w:hAnsi="Arial" w:cs="Arial"/>
          <w:b/>
          <w:sz w:val="22"/>
          <w:szCs w:val="22"/>
        </w:rPr>
      </w:pPr>
    </w:p>
    <w:p w:rsidR="00447566" w:rsidRPr="00D65A07" w:rsidRDefault="00447566" w:rsidP="00D65A07">
      <w:pPr>
        <w:pStyle w:val="estilo2"/>
        <w:spacing w:before="0" w:beforeAutospacing="0" w:after="0" w:afterAutospacing="0"/>
        <w:jc w:val="both"/>
        <w:rPr>
          <w:rFonts w:ascii="Arial" w:hAnsi="Arial" w:cs="Arial"/>
          <w:b/>
          <w:sz w:val="22"/>
          <w:szCs w:val="22"/>
        </w:rPr>
      </w:pPr>
      <w:r w:rsidRPr="00D65A07">
        <w:rPr>
          <w:rFonts w:ascii="Arial" w:hAnsi="Arial" w:cs="Arial"/>
          <w:b/>
          <w:sz w:val="22"/>
          <w:szCs w:val="22"/>
        </w:rPr>
        <w:t>    El educador debe ser consciente del peligro dualista que subyace en muchos planteamientos éticos que desconfían del cuerpo y ensalzan excesivamente el espíritu. Debe superar los resabios gnósticos que se puede introducir en planteamientos éticos rigoristas y nefastos a la larga para la captación del mensaje luminoso y opti</w:t>
      </w:r>
      <w:r w:rsidRPr="00D65A07">
        <w:rPr>
          <w:rFonts w:ascii="Arial" w:hAnsi="Arial" w:cs="Arial"/>
          <w:b/>
          <w:sz w:val="22"/>
          <w:szCs w:val="22"/>
        </w:rPr>
        <w:softHyphen/>
        <w:t>mista del Evangelio</w:t>
      </w:r>
    </w:p>
    <w:p w:rsidR="00447566" w:rsidRPr="00D65A07" w:rsidRDefault="00447566" w:rsidP="00D65A07">
      <w:pPr>
        <w:jc w:val="both"/>
        <w:rPr>
          <w:b/>
          <w:sz w:val="22"/>
          <w:szCs w:val="22"/>
        </w:rPr>
      </w:pPr>
    </w:p>
    <w:p w:rsidR="00CB61C9" w:rsidRPr="00B923C9" w:rsidRDefault="00545C1B" w:rsidP="00D65A07">
      <w:pPr>
        <w:jc w:val="both"/>
        <w:rPr>
          <w:b/>
          <w:color w:val="00B0F0"/>
          <w:sz w:val="32"/>
          <w:szCs w:val="32"/>
        </w:rPr>
      </w:pPr>
      <w:r w:rsidRPr="00B923C9">
        <w:rPr>
          <w:b/>
          <w:color w:val="00B0F0"/>
          <w:sz w:val="32"/>
          <w:szCs w:val="32"/>
        </w:rPr>
        <w:t xml:space="preserve">  2.  </w:t>
      </w:r>
      <w:proofErr w:type="spellStart"/>
      <w:r w:rsidR="00CB61C9" w:rsidRPr="00B923C9">
        <w:rPr>
          <w:b/>
          <w:color w:val="00B0F0"/>
          <w:sz w:val="32"/>
          <w:szCs w:val="32"/>
        </w:rPr>
        <w:t>Avestimo</w:t>
      </w:r>
      <w:proofErr w:type="spellEnd"/>
      <w:r w:rsidR="00447566" w:rsidRPr="00B923C9">
        <w:rPr>
          <w:b/>
          <w:color w:val="00B0F0"/>
          <w:sz w:val="32"/>
          <w:szCs w:val="32"/>
        </w:rPr>
        <w:t xml:space="preserve"> y zoroastrismo</w:t>
      </w:r>
    </w:p>
    <w:p w:rsidR="00447566" w:rsidRPr="00D65A07" w:rsidRDefault="00447566" w:rsidP="00D65A07">
      <w:pPr>
        <w:jc w:val="both"/>
        <w:rPr>
          <w:b/>
          <w:sz w:val="22"/>
          <w:szCs w:val="22"/>
        </w:rPr>
      </w:pPr>
    </w:p>
    <w:p w:rsidR="00447566" w:rsidRDefault="00942573" w:rsidP="00D65A07">
      <w:pPr>
        <w:widowControl/>
        <w:autoSpaceDE/>
        <w:autoSpaceDN/>
        <w:adjustRightInd/>
        <w:jc w:val="both"/>
        <w:rPr>
          <w:b/>
          <w:sz w:val="22"/>
          <w:szCs w:val="22"/>
        </w:rPr>
      </w:pPr>
      <w:r>
        <w:rPr>
          <w:b/>
          <w:sz w:val="22"/>
          <w:szCs w:val="22"/>
        </w:rPr>
        <w:t xml:space="preserve">    </w:t>
      </w:r>
      <w:r w:rsidR="00447566" w:rsidRPr="00D65A07">
        <w:rPr>
          <w:b/>
          <w:sz w:val="22"/>
          <w:szCs w:val="22"/>
        </w:rPr>
        <w:t>Es una religión fundada en la antigua Persia por el profeta Zoroastro. La predi</w:t>
      </w:r>
      <w:r w:rsidR="00447566" w:rsidRPr="00D65A07">
        <w:rPr>
          <w:b/>
          <w:sz w:val="22"/>
          <w:szCs w:val="22"/>
        </w:rPr>
        <w:softHyphen/>
        <w:t>cación de su do</w:t>
      </w:r>
      <w:r w:rsidR="00447566" w:rsidRPr="00D65A07">
        <w:rPr>
          <w:b/>
          <w:sz w:val="22"/>
          <w:szCs w:val="22"/>
        </w:rPr>
        <w:t>c</w:t>
      </w:r>
      <w:r w:rsidR="00447566" w:rsidRPr="00D65A07">
        <w:rPr>
          <w:b/>
          <w:sz w:val="22"/>
          <w:szCs w:val="22"/>
        </w:rPr>
        <w:t>trina se conserva en sus "</w:t>
      </w:r>
      <w:proofErr w:type="spellStart"/>
      <w:r w:rsidR="00447566" w:rsidRPr="00D65A07">
        <w:rPr>
          <w:b/>
          <w:sz w:val="22"/>
          <w:szCs w:val="22"/>
        </w:rPr>
        <w:t>Gathas</w:t>
      </w:r>
      <w:proofErr w:type="spellEnd"/>
      <w:r w:rsidR="00447566" w:rsidRPr="00D65A07">
        <w:rPr>
          <w:b/>
          <w:sz w:val="22"/>
          <w:szCs w:val="22"/>
        </w:rPr>
        <w:t xml:space="preserve">" o himnos métricos (salmos), que forman parte de la escritura sagrada conocida como "Avesta" 0 </w:t>
      </w:r>
      <w:proofErr w:type="spellStart"/>
      <w:r w:rsidR="00447566" w:rsidRPr="00D65A07">
        <w:rPr>
          <w:b/>
          <w:sz w:val="22"/>
          <w:szCs w:val="22"/>
        </w:rPr>
        <w:t>Zend</w:t>
      </w:r>
      <w:proofErr w:type="spellEnd"/>
      <w:r w:rsidR="00447566" w:rsidRPr="00D65A07">
        <w:rPr>
          <w:b/>
          <w:sz w:val="22"/>
          <w:szCs w:val="22"/>
        </w:rPr>
        <w:t>-"Avesta" y transmiten el espíritu de Zoroastro.</w:t>
      </w:r>
    </w:p>
    <w:p w:rsidR="00545C1B" w:rsidRDefault="00545C1B" w:rsidP="00D65A07">
      <w:pPr>
        <w:widowControl/>
        <w:autoSpaceDE/>
        <w:autoSpaceDN/>
        <w:adjustRightInd/>
        <w:jc w:val="both"/>
        <w:rPr>
          <w:b/>
          <w:sz w:val="22"/>
          <w:szCs w:val="22"/>
        </w:rPr>
      </w:pPr>
    </w:p>
    <w:p w:rsidR="00545C1B" w:rsidRPr="00D65A07" w:rsidRDefault="00545C1B" w:rsidP="00545C1B">
      <w:pPr>
        <w:widowControl/>
        <w:autoSpaceDE/>
        <w:autoSpaceDN/>
        <w:adjustRightInd/>
        <w:jc w:val="center"/>
        <w:rPr>
          <w:b/>
          <w:sz w:val="22"/>
          <w:szCs w:val="22"/>
        </w:rPr>
      </w:pPr>
      <w:r>
        <w:rPr>
          <w:noProof/>
        </w:rPr>
        <w:drawing>
          <wp:inline distT="0" distB="0" distL="0" distR="0">
            <wp:extent cx="2814761" cy="2226973"/>
            <wp:effectExtent l="19050" t="0" r="4639" b="0"/>
            <wp:docPr id="23" name="irc_mi" descr="http://www.biografiasyvidas.com/biografia/z/fotos/zoro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fiasyvidas.com/biografia/z/fotos/zoroastro.jpg"/>
                    <pic:cNvPicPr>
                      <a:picLocks noChangeAspect="1" noChangeArrowheads="1"/>
                    </pic:cNvPicPr>
                  </pic:nvPicPr>
                  <pic:blipFill>
                    <a:blip r:embed="rId34"/>
                    <a:srcRect/>
                    <a:stretch>
                      <a:fillRect/>
                    </a:stretch>
                  </pic:blipFill>
                  <pic:spPr bwMode="auto">
                    <a:xfrm>
                      <a:off x="0" y="0"/>
                      <a:ext cx="2819065" cy="2230378"/>
                    </a:xfrm>
                    <a:prstGeom prst="rect">
                      <a:avLst/>
                    </a:prstGeom>
                    <a:noFill/>
                    <a:ln w="9525">
                      <a:noFill/>
                      <a:miter lim="800000"/>
                      <a:headEnd/>
                      <a:tailEnd/>
                    </a:ln>
                  </pic:spPr>
                </pic:pic>
              </a:graphicData>
            </a:graphic>
          </wp:inline>
        </w:drawing>
      </w:r>
    </w:p>
    <w:p w:rsidR="00DD0EF8" w:rsidRPr="00545C1B" w:rsidRDefault="00DD0EF8" w:rsidP="00D65A07">
      <w:pPr>
        <w:widowControl/>
        <w:autoSpaceDE/>
        <w:autoSpaceDN/>
        <w:adjustRightInd/>
        <w:jc w:val="both"/>
        <w:rPr>
          <w:b/>
          <w:color w:val="0070C0"/>
          <w:sz w:val="28"/>
          <w:szCs w:val="28"/>
        </w:rPr>
      </w:pPr>
    </w:p>
    <w:p w:rsidR="00447566" w:rsidRPr="00545C1B" w:rsidRDefault="00447566" w:rsidP="00D65A07">
      <w:pPr>
        <w:widowControl/>
        <w:autoSpaceDE/>
        <w:autoSpaceDN/>
        <w:adjustRightInd/>
        <w:jc w:val="both"/>
        <w:rPr>
          <w:b/>
          <w:bCs/>
          <w:color w:val="0070C0"/>
          <w:sz w:val="28"/>
          <w:szCs w:val="28"/>
        </w:rPr>
      </w:pPr>
      <w:r w:rsidRPr="00545C1B">
        <w:rPr>
          <w:b/>
          <w:color w:val="0070C0"/>
          <w:sz w:val="28"/>
          <w:szCs w:val="28"/>
        </w:rPr>
        <w:t xml:space="preserve">  </w:t>
      </w:r>
      <w:r w:rsidRPr="00545C1B">
        <w:rPr>
          <w:b/>
          <w:bCs/>
          <w:color w:val="0070C0"/>
          <w:sz w:val="28"/>
          <w:szCs w:val="28"/>
        </w:rPr>
        <w:t> 1</w:t>
      </w:r>
      <w:r w:rsidR="00243878">
        <w:rPr>
          <w:b/>
          <w:bCs/>
          <w:color w:val="0070C0"/>
          <w:sz w:val="28"/>
          <w:szCs w:val="28"/>
        </w:rPr>
        <w:t>º</w:t>
      </w:r>
      <w:r w:rsidRPr="00545C1B">
        <w:rPr>
          <w:b/>
          <w:bCs/>
          <w:color w:val="0070C0"/>
          <w:sz w:val="28"/>
          <w:szCs w:val="28"/>
        </w:rPr>
        <w:t>. Zoroastro</w:t>
      </w:r>
    </w:p>
    <w:p w:rsidR="00DD0EF8" w:rsidRPr="00D65A07" w:rsidRDefault="00DD0EF8" w:rsidP="00D65A07">
      <w:pPr>
        <w:widowControl/>
        <w:autoSpaceDE/>
        <w:autoSpaceDN/>
        <w:adjustRightInd/>
        <w:jc w:val="both"/>
        <w:rPr>
          <w:b/>
          <w:sz w:val="22"/>
          <w:szCs w:val="22"/>
        </w:rPr>
      </w:pPr>
    </w:p>
    <w:p w:rsidR="00DD0EF8" w:rsidRDefault="00447566" w:rsidP="00D65A07">
      <w:pPr>
        <w:widowControl/>
        <w:autoSpaceDE/>
        <w:autoSpaceDN/>
        <w:adjustRightInd/>
        <w:jc w:val="both"/>
        <w:rPr>
          <w:b/>
          <w:sz w:val="22"/>
          <w:szCs w:val="22"/>
        </w:rPr>
      </w:pPr>
      <w:r w:rsidRPr="00D65A07">
        <w:rPr>
          <w:b/>
          <w:sz w:val="22"/>
          <w:szCs w:val="22"/>
        </w:rPr>
        <w:t xml:space="preserve">   Zoroastro nació hacia el 630 y murió hacia el 550 a. C. Profeta persa, fundador religioso también conocido por su nombre persa antiguo, </w:t>
      </w:r>
      <w:proofErr w:type="spellStart"/>
      <w:r w:rsidRPr="00D65A07">
        <w:rPr>
          <w:b/>
          <w:sz w:val="22"/>
          <w:szCs w:val="22"/>
        </w:rPr>
        <w:t>Zarathustra</w:t>
      </w:r>
      <w:proofErr w:type="spellEnd"/>
      <w:r w:rsidRPr="00D65A07">
        <w:rPr>
          <w:b/>
          <w:sz w:val="22"/>
          <w:szCs w:val="22"/>
        </w:rPr>
        <w:t xml:space="preserve">. Pertenecía a la noble familia de los </w:t>
      </w:r>
      <w:proofErr w:type="spellStart"/>
      <w:r w:rsidRPr="00D65A07">
        <w:rPr>
          <w:b/>
          <w:sz w:val="22"/>
          <w:szCs w:val="22"/>
        </w:rPr>
        <w:t>Spitama</w:t>
      </w:r>
      <w:proofErr w:type="spellEnd"/>
      <w:r w:rsidRPr="00D65A07">
        <w:rPr>
          <w:b/>
          <w:sz w:val="22"/>
          <w:szCs w:val="22"/>
        </w:rPr>
        <w:t xml:space="preserve">, en </w:t>
      </w:r>
      <w:proofErr w:type="spellStart"/>
      <w:r w:rsidRPr="00D65A07">
        <w:rPr>
          <w:b/>
          <w:sz w:val="22"/>
          <w:szCs w:val="22"/>
        </w:rPr>
        <w:t>Airyana</w:t>
      </w:r>
      <w:proofErr w:type="spellEnd"/>
      <w:r w:rsidRPr="00D65A07">
        <w:rPr>
          <w:b/>
          <w:sz w:val="22"/>
          <w:szCs w:val="22"/>
        </w:rPr>
        <w:t xml:space="preserve"> </w:t>
      </w:r>
      <w:proofErr w:type="spellStart"/>
      <w:r w:rsidRPr="00D65A07">
        <w:rPr>
          <w:b/>
          <w:sz w:val="22"/>
          <w:szCs w:val="22"/>
        </w:rPr>
        <w:t>Vaejah</w:t>
      </w:r>
      <w:proofErr w:type="spellEnd"/>
      <w:r w:rsidRPr="00D65A07">
        <w:rPr>
          <w:b/>
          <w:sz w:val="22"/>
          <w:szCs w:val="22"/>
        </w:rPr>
        <w:t xml:space="preserve"> (Persia). Tal vez deba ser localizado en el período inmediatamente anterior a la dinastía </w:t>
      </w:r>
      <w:proofErr w:type="spellStart"/>
      <w:r w:rsidRPr="00D65A07">
        <w:rPr>
          <w:b/>
          <w:sz w:val="22"/>
          <w:szCs w:val="22"/>
        </w:rPr>
        <w:t>Aqueménida</w:t>
      </w:r>
      <w:proofErr w:type="spellEnd"/>
      <w:r w:rsidRPr="00D65A07">
        <w:rPr>
          <w:b/>
          <w:sz w:val="22"/>
          <w:szCs w:val="22"/>
        </w:rPr>
        <w:t>, aunque pudo también haber existido en fechas más arcaicas.</w:t>
      </w:r>
    </w:p>
    <w:p w:rsidR="00DD0EF8" w:rsidRDefault="00447566" w:rsidP="00D65A07">
      <w:pPr>
        <w:widowControl/>
        <w:autoSpaceDE/>
        <w:autoSpaceDN/>
        <w:adjustRightInd/>
        <w:jc w:val="both"/>
        <w:rPr>
          <w:b/>
          <w:sz w:val="22"/>
          <w:szCs w:val="22"/>
        </w:rPr>
      </w:pPr>
      <w:r w:rsidRPr="00D65A07">
        <w:rPr>
          <w:b/>
          <w:sz w:val="22"/>
          <w:szCs w:val="22"/>
        </w:rPr>
        <w:br/>
        <w:t>   Tal vez fue sacerdote de algún templo local. Parece que ya en su juventud empezó a recibir las revelaciones de "</w:t>
      </w:r>
      <w:proofErr w:type="spellStart"/>
      <w:r w:rsidRPr="00D65A07">
        <w:rPr>
          <w:b/>
          <w:sz w:val="22"/>
          <w:szCs w:val="22"/>
        </w:rPr>
        <w:t>Ahura</w:t>
      </w:r>
      <w:proofErr w:type="spellEnd"/>
      <w:r w:rsidRPr="00D65A07">
        <w:rPr>
          <w:b/>
          <w:sz w:val="22"/>
          <w:szCs w:val="22"/>
        </w:rPr>
        <w:t xml:space="preserve"> </w:t>
      </w:r>
      <w:proofErr w:type="spellStart"/>
      <w:r w:rsidRPr="00D65A07">
        <w:rPr>
          <w:b/>
          <w:sz w:val="22"/>
          <w:szCs w:val="22"/>
        </w:rPr>
        <w:t>Mazda</w:t>
      </w:r>
      <w:proofErr w:type="spellEnd"/>
      <w:r w:rsidRPr="00D65A07">
        <w:rPr>
          <w:b/>
          <w:sz w:val="22"/>
          <w:szCs w:val="22"/>
        </w:rPr>
        <w:t xml:space="preserve">" (Señor de la sabiduría). </w:t>
      </w:r>
    </w:p>
    <w:p w:rsidR="00DD0EF8" w:rsidRDefault="00447566" w:rsidP="00D65A07">
      <w:pPr>
        <w:widowControl/>
        <w:autoSpaceDE/>
        <w:autoSpaceDN/>
        <w:adjustRightInd/>
        <w:jc w:val="both"/>
        <w:rPr>
          <w:b/>
          <w:sz w:val="22"/>
          <w:szCs w:val="22"/>
        </w:rPr>
      </w:pPr>
      <w:r w:rsidRPr="00D65A07">
        <w:rPr>
          <w:b/>
          <w:sz w:val="22"/>
          <w:szCs w:val="22"/>
        </w:rPr>
        <w:br/>
        <w:t>   Sus "comunicaciones" con la divinidad, y sus dificultades para predicar, se refle</w:t>
      </w:r>
      <w:r w:rsidRPr="00D65A07">
        <w:rPr>
          <w:b/>
          <w:sz w:val="22"/>
          <w:szCs w:val="22"/>
        </w:rPr>
        <w:softHyphen/>
        <w:t>jan en los "</w:t>
      </w:r>
      <w:proofErr w:type="spellStart"/>
      <w:r w:rsidRPr="00D65A07">
        <w:rPr>
          <w:b/>
          <w:sz w:val="22"/>
          <w:szCs w:val="22"/>
        </w:rPr>
        <w:t>Ga</w:t>
      </w:r>
      <w:r w:rsidRPr="00D65A07">
        <w:rPr>
          <w:b/>
          <w:sz w:val="22"/>
          <w:szCs w:val="22"/>
        </w:rPr>
        <w:t>t</w:t>
      </w:r>
      <w:r w:rsidRPr="00D65A07">
        <w:rPr>
          <w:b/>
          <w:sz w:val="22"/>
          <w:szCs w:val="22"/>
        </w:rPr>
        <w:t>has</w:t>
      </w:r>
      <w:proofErr w:type="spellEnd"/>
      <w:r w:rsidRPr="00D65A07">
        <w:rPr>
          <w:b/>
          <w:sz w:val="22"/>
          <w:szCs w:val="22"/>
        </w:rPr>
        <w:t>", la parte del Avesta, que habla de las revelaciones. Después de años de lucha con los sace</w:t>
      </w:r>
      <w:r w:rsidRPr="00D65A07">
        <w:rPr>
          <w:b/>
          <w:sz w:val="22"/>
          <w:szCs w:val="22"/>
        </w:rPr>
        <w:t>r</w:t>
      </w:r>
      <w:r w:rsidRPr="00D65A07">
        <w:rPr>
          <w:b/>
          <w:sz w:val="22"/>
          <w:szCs w:val="22"/>
        </w:rPr>
        <w:t>dotes de los cultos antiguos y con sus familiares, aunque luego persuadió a muchos de ellos, su empresa tu acierto.</w:t>
      </w:r>
    </w:p>
    <w:p w:rsidR="00DD0EF8" w:rsidRDefault="00DD0EF8" w:rsidP="00D65A07">
      <w:pPr>
        <w:widowControl/>
        <w:autoSpaceDE/>
        <w:autoSpaceDN/>
        <w:adjustRightInd/>
        <w:jc w:val="both"/>
        <w:rPr>
          <w:b/>
          <w:sz w:val="22"/>
          <w:szCs w:val="22"/>
        </w:rPr>
      </w:pPr>
    </w:p>
    <w:p w:rsidR="00DD0EF8" w:rsidRDefault="00447566" w:rsidP="00D65A07">
      <w:pPr>
        <w:widowControl/>
        <w:autoSpaceDE/>
        <w:autoSpaceDN/>
        <w:adjustRightInd/>
        <w:jc w:val="both"/>
        <w:rPr>
          <w:b/>
          <w:sz w:val="22"/>
          <w:szCs w:val="22"/>
        </w:rPr>
      </w:pPr>
      <w:r w:rsidRPr="00D65A07">
        <w:rPr>
          <w:b/>
          <w:sz w:val="22"/>
          <w:szCs w:val="22"/>
        </w:rPr>
        <w:lastRenderedPageBreak/>
        <w:t xml:space="preserve">   Su mejor conquista fue </w:t>
      </w:r>
      <w:proofErr w:type="spellStart"/>
      <w:r w:rsidRPr="00D65A07">
        <w:rPr>
          <w:b/>
          <w:sz w:val="22"/>
          <w:szCs w:val="22"/>
        </w:rPr>
        <w:t>Vishtaspa</w:t>
      </w:r>
      <w:proofErr w:type="spellEnd"/>
      <w:r w:rsidRPr="00D65A07">
        <w:rPr>
          <w:b/>
          <w:sz w:val="22"/>
          <w:szCs w:val="22"/>
        </w:rPr>
        <w:t xml:space="preserve">, rey de </w:t>
      </w:r>
      <w:proofErr w:type="spellStart"/>
      <w:r w:rsidRPr="00D65A07">
        <w:rPr>
          <w:b/>
          <w:sz w:val="22"/>
          <w:szCs w:val="22"/>
        </w:rPr>
        <w:t>Chorasmia</w:t>
      </w:r>
      <w:proofErr w:type="spellEnd"/>
      <w:r w:rsidRPr="00D65A07">
        <w:rPr>
          <w:b/>
          <w:sz w:val="22"/>
          <w:szCs w:val="22"/>
        </w:rPr>
        <w:t xml:space="preserve"> (hoy en Turkestán). Con tal ayuda, su rel</w:t>
      </w:r>
      <w:r w:rsidRPr="00D65A07">
        <w:rPr>
          <w:b/>
          <w:sz w:val="22"/>
          <w:szCs w:val="22"/>
        </w:rPr>
        <w:t>i</w:t>
      </w:r>
      <w:r w:rsidRPr="00D65A07">
        <w:rPr>
          <w:b/>
          <w:sz w:val="22"/>
          <w:szCs w:val="22"/>
        </w:rPr>
        <w:t xml:space="preserve">gión comenzó su difusión. Prohibió los ritos orgiásticos que acompañaban a los sacrificios persas a los dioses. Mantuvo el culto al fuego. Negó el valor de los sacrificios a </w:t>
      </w:r>
      <w:proofErr w:type="spellStart"/>
      <w:r w:rsidRPr="00D65A07">
        <w:rPr>
          <w:b/>
          <w:sz w:val="22"/>
          <w:szCs w:val="22"/>
        </w:rPr>
        <w:t>Ahrimahan</w:t>
      </w:r>
      <w:proofErr w:type="spellEnd"/>
      <w:r w:rsidRPr="00D65A07">
        <w:rPr>
          <w:b/>
          <w:sz w:val="22"/>
          <w:szCs w:val="22"/>
        </w:rPr>
        <w:t xml:space="preserve"> y a los dioses que le acompañaban en el culto popular. </w:t>
      </w:r>
    </w:p>
    <w:p w:rsidR="00DD0EF8" w:rsidRDefault="00447566" w:rsidP="00D65A07">
      <w:pPr>
        <w:widowControl/>
        <w:autoSpaceDE/>
        <w:autoSpaceDN/>
        <w:adjustRightInd/>
        <w:jc w:val="both"/>
        <w:rPr>
          <w:b/>
          <w:sz w:val="22"/>
          <w:szCs w:val="22"/>
        </w:rPr>
      </w:pPr>
      <w:r w:rsidRPr="00D65A07">
        <w:rPr>
          <w:b/>
          <w:sz w:val="22"/>
          <w:szCs w:val="22"/>
        </w:rPr>
        <w:br/>
        <w:t>   Elaboró un plan de vida que tendía a proteger a los habitantes de las montañas, la mayor parte dedicados a la ganadería, de los abusos de ladrones y de la explotación de los pequeños caciques de cada lugar. Por eso puso en la justicia énfasis particular.</w:t>
      </w:r>
    </w:p>
    <w:p w:rsidR="00DD0EF8" w:rsidRDefault="00447566" w:rsidP="00D65A07">
      <w:pPr>
        <w:widowControl/>
        <w:autoSpaceDE/>
        <w:autoSpaceDN/>
        <w:adjustRightInd/>
        <w:jc w:val="both"/>
        <w:rPr>
          <w:b/>
          <w:sz w:val="22"/>
          <w:szCs w:val="22"/>
        </w:rPr>
      </w:pPr>
      <w:r w:rsidRPr="00D65A07">
        <w:rPr>
          <w:b/>
          <w:sz w:val="22"/>
          <w:szCs w:val="22"/>
        </w:rPr>
        <w:br/>
        <w:t>   Así consiguió cada vez más adhesiones. Incluso interesó a muchos intelec</w:t>
      </w:r>
      <w:r w:rsidRPr="00D65A07">
        <w:rPr>
          <w:b/>
          <w:sz w:val="22"/>
          <w:szCs w:val="22"/>
        </w:rPr>
        <w:softHyphen/>
        <w:t xml:space="preserve">tuales en su sistema dualista, en el que primaba la lucha entre el bien y el mal. Aceptó el doble principio malo y bueno, que la religión persa primitiva había identificado en dos dioses </w:t>
      </w:r>
      <w:proofErr w:type="spellStart"/>
      <w:r w:rsidRPr="00D65A07">
        <w:rPr>
          <w:b/>
          <w:sz w:val="22"/>
          <w:szCs w:val="22"/>
        </w:rPr>
        <w:t>Ohrmuth</w:t>
      </w:r>
      <w:proofErr w:type="spellEnd"/>
      <w:r w:rsidRPr="00D65A07">
        <w:rPr>
          <w:b/>
          <w:sz w:val="22"/>
          <w:szCs w:val="22"/>
        </w:rPr>
        <w:t xml:space="preserve"> y </w:t>
      </w:r>
      <w:proofErr w:type="spellStart"/>
      <w:r w:rsidRPr="00D65A07">
        <w:rPr>
          <w:b/>
          <w:sz w:val="22"/>
          <w:szCs w:val="22"/>
        </w:rPr>
        <w:t>Ahrimahan</w:t>
      </w:r>
      <w:proofErr w:type="spellEnd"/>
      <w:r w:rsidRPr="00D65A07">
        <w:rPr>
          <w:b/>
          <w:sz w:val="22"/>
          <w:szCs w:val="22"/>
        </w:rPr>
        <w:t xml:space="preserve">. Zoroastro los redujo a un aspecto cósmico regido por un solo dios: </w:t>
      </w:r>
      <w:proofErr w:type="spellStart"/>
      <w:r w:rsidRPr="00D65A07">
        <w:rPr>
          <w:b/>
          <w:sz w:val="22"/>
          <w:szCs w:val="22"/>
        </w:rPr>
        <w:t>Ahura</w:t>
      </w:r>
      <w:proofErr w:type="spellEnd"/>
      <w:r w:rsidRPr="00D65A07">
        <w:rPr>
          <w:b/>
          <w:sz w:val="22"/>
          <w:szCs w:val="22"/>
        </w:rPr>
        <w:t xml:space="preserve"> </w:t>
      </w:r>
      <w:proofErr w:type="spellStart"/>
      <w:r w:rsidRPr="00D65A07">
        <w:rPr>
          <w:b/>
          <w:sz w:val="22"/>
          <w:szCs w:val="22"/>
        </w:rPr>
        <w:t>Mazda</w:t>
      </w:r>
      <w:proofErr w:type="spellEnd"/>
      <w:r w:rsidRPr="00D65A07">
        <w:rPr>
          <w:b/>
          <w:sz w:val="22"/>
          <w:szCs w:val="22"/>
        </w:rPr>
        <w:t>, acogiendo la doble tende</w:t>
      </w:r>
      <w:r w:rsidRPr="00D65A07">
        <w:rPr>
          <w:b/>
          <w:sz w:val="22"/>
          <w:szCs w:val="22"/>
        </w:rPr>
        <w:t>n</w:t>
      </w:r>
      <w:r w:rsidRPr="00D65A07">
        <w:rPr>
          <w:b/>
          <w:sz w:val="22"/>
          <w:szCs w:val="22"/>
        </w:rPr>
        <w:t>cia humana a lo bueno y a lo malo.</w:t>
      </w:r>
    </w:p>
    <w:p w:rsidR="00DD0EF8" w:rsidRDefault="00447566" w:rsidP="00D65A07">
      <w:pPr>
        <w:widowControl/>
        <w:autoSpaceDE/>
        <w:autoSpaceDN/>
        <w:adjustRightInd/>
        <w:jc w:val="both"/>
        <w:rPr>
          <w:b/>
          <w:sz w:val="22"/>
          <w:szCs w:val="22"/>
        </w:rPr>
      </w:pPr>
      <w:r w:rsidRPr="00D65A07">
        <w:rPr>
          <w:b/>
          <w:sz w:val="22"/>
          <w:szCs w:val="22"/>
        </w:rPr>
        <w:br/>
        <w:t xml:space="preserve">   Con todo, su doctrina no estuvo exenta de concesiones mitológicas. Así, uno de los hijos de </w:t>
      </w:r>
      <w:proofErr w:type="spellStart"/>
      <w:r w:rsidRPr="00D65A07">
        <w:rPr>
          <w:b/>
          <w:sz w:val="22"/>
          <w:szCs w:val="22"/>
        </w:rPr>
        <w:t>Ah</w:t>
      </w:r>
      <w:r w:rsidRPr="00D65A07">
        <w:rPr>
          <w:b/>
          <w:sz w:val="22"/>
          <w:szCs w:val="22"/>
        </w:rPr>
        <w:t>u</w:t>
      </w:r>
      <w:r w:rsidRPr="00D65A07">
        <w:rPr>
          <w:b/>
          <w:sz w:val="22"/>
          <w:szCs w:val="22"/>
        </w:rPr>
        <w:t>ra</w:t>
      </w:r>
      <w:proofErr w:type="spellEnd"/>
      <w:r w:rsidRPr="00D65A07">
        <w:rPr>
          <w:b/>
          <w:sz w:val="22"/>
          <w:szCs w:val="22"/>
        </w:rPr>
        <w:t xml:space="preserve"> </w:t>
      </w:r>
      <w:proofErr w:type="spellStart"/>
      <w:r w:rsidRPr="00D65A07">
        <w:rPr>
          <w:b/>
          <w:sz w:val="22"/>
          <w:szCs w:val="22"/>
        </w:rPr>
        <w:t>Mazda</w:t>
      </w:r>
      <w:proofErr w:type="spellEnd"/>
      <w:r w:rsidRPr="00D65A07">
        <w:rPr>
          <w:b/>
          <w:sz w:val="22"/>
          <w:szCs w:val="22"/>
        </w:rPr>
        <w:t xml:space="preserve">, </w:t>
      </w:r>
      <w:proofErr w:type="spellStart"/>
      <w:r w:rsidRPr="00D65A07">
        <w:rPr>
          <w:b/>
          <w:sz w:val="22"/>
          <w:szCs w:val="22"/>
        </w:rPr>
        <w:t>Ahriman</w:t>
      </w:r>
      <w:proofErr w:type="spellEnd"/>
      <w:r w:rsidRPr="00D65A07">
        <w:rPr>
          <w:b/>
          <w:sz w:val="22"/>
          <w:szCs w:val="22"/>
        </w:rPr>
        <w:t>, optó por ser demonio y se opuso al bien.</w:t>
      </w:r>
    </w:p>
    <w:p w:rsidR="00DD0EF8" w:rsidRDefault="00447566" w:rsidP="00D65A07">
      <w:pPr>
        <w:widowControl/>
        <w:autoSpaceDE/>
        <w:autoSpaceDN/>
        <w:adjustRightInd/>
        <w:jc w:val="both"/>
        <w:rPr>
          <w:b/>
          <w:sz w:val="22"/>
          <w:szCs w:val="22"/>
        </w:rPr>
      </w:pPr>
      <w:r w:rsidRPr="00D65A07">
        <w:rPr>
          <w:b/>
          <w:sz w:val="22"/>
          <w:szCs w:val="22"/>
        </w:rPr>
        <w:br/>
        <w:t xml:space="preserve">   Por eso la lucha entre el bien y el mal se hace presente también en el corazón </w:t>
      </w:r>
      <w:r w:rsidR="00545C1B">
        <w:rPr>
          <w:b/>
          <w:sz w:val="22"/>
          <w:szCs w:val="22"/>
        </w:rPr>
        <w:t>de cada hombre. Eso haría que má</w:t>
      </w:r>
      <w:r w:rsidRPr="00D65A07">
        <w:rPr>
          <w:b/>
          <w:sz w:val="22"/>
          <w:szCs w:val="22"/>
        </w:rPr>
        <w:t>s tarde hasta los grandes pensadores griegos, como Pla</w:t>
      </w:r>
      <w:r w:rsidRPr="00D65A07">
        <w:rPr>
          <w:b/>
          <w:sz w:val="22"/>
          <w:szCs w:val="22"/>
        </w:rPr>
        <w:softHyphen/>
        <w:t>tón y Aristóteles, se int</w:t>
      </w:r>
      <w:r w:rsidRPr="00D65A07">
        <w:rPr>
          <w:b/>
          <w:sz w:val="22"/>
          <w:szCs w:val="22"/>
        </w:rPr>
        <w:t>e</w:t>
      </w:r>
      <w:r w:rsidRPr="00D65A07">
        <w:rPr>
          <w:b/>
          <w:sz w:val="22"/>
          <w:szCs w:val="22"/>
        </w:rPr>
        <w:t xml:space="preserve">resaran por su pensamiento y, en cierto sentido, se vieran influidos por él. </w:t>
      </w:r>
    </w:p>
    <w:p w:rsidR="00447566" w:rsidRDefault="00447566" w:rsidP="00D65A07">
      <w:pPr>
        <w:widowControl/>
        <w:autoSpaceDE/>
        <w:autoSpaceDN/>
        <w:adjustRightInd/>
        <w:jc w:val="both"/>
        <w:rPr>
          <w:b/>
          <w:sz w:val="22"/>
          <w:szCs w:val="22"/>
        </w:rPr>
      </w:pPr>
      <w:r w:rsidRPr="00D65A07">
        <w:rPr>
          <w:b/>
          <w:sz w:val="22"/>
          <w:szCs w:val="22"/>
        </w:rPr>
        <w:br/>
        <w:t xml:space="preserve">   No cabe duda de que muchas de sus ideas pasaron al mismo pensamiento </w:t>
      </w:r>
      <w:proofErr w:type="spellStart"/>
      <w:r w:rsidRPr="00D65A07">
        <w:rPr>
          <w:b/>
          <w:sz w:val="22"/>
          <w:szCs w:val="22"/>
        </w:rPr>
        <w:t>ju</w:t>
      </w:r>
      <w:r w:rsidRPr="00D65A07">
        <w:rPr>
          <w:b/>
          <w:sz w:val="22"/>
          <w:szCs w:val="22"/>
        </w:rPr>
        <w:softHyphen/>
        <w:t>deo</w:t>
      </w:r>
      <w:proofErr w:type="spellEnd"/>
      <w:r w:rsidRPr="00D65A07">
        <w:rPr>
          <w:b/>
          <w:sz w:val="22"/>
          <w:szCs w:val="22"/>
        </w:rPr>
        <w:t xml:space="preserve"> cristiano: áng</w:t>
      </w:r>
      <w:r w:rsidRPr="00D65A07">
        <w:rPr>
          <w:b/>
          <w:sz w:val="22"/>
          <w:szCs w:val="22"/>
        </w:rPr>
        <w:t>e</w:t>
      </w:r>
      <w:r w:rsidRPr="00D65A07">
        <w:rPr>
          <w:b/>
          <w:sz w:val="22"/>
          <w:szCs w:val="22"/>
        </w:rPr>
        <w:t xml:space="preserve">les, demonios, vida </w:t>
      </w:r>
      <w:proofErr w:type="spellStart"/>
      <w:r w:rsidRPr="00D65A07">
        <w:rPr>
          <w:b/>
          <w:sz w:val="22"/>
          <w:szCs w:val="22"/>
        </w:rPr>
        <w:t>ultraterrena</w:t>
      </w:r>
      <w:proofErr w:type="spellEnd"/>
      <w:r w:rsidRPr="00D65A07">
        <w:rPr>
          <w:b/>
          <w:sz w:val="22"/>
          <w:szCs w:val="22"/>
        </w:rPr>
        <w:t xml:space="preserve">, lucha, alma, cuerpo, </w:t>
      </w:r>
      <w:proofErr w:type="spellStart"/>
      <w:r w:rsidRPr="00D65A07">
        <w:rPr>
          <w:b/>
          <w:sz w:val="22"/>
          <w:szCs w:val="22"/>
        </w:rPr>
        <w:t>etc</w:t>
      </w:r>
      <w:proofErr w:type="spellEnd"/>
      <w:r w:rsidRPr="00D65A07">
        <w:rPr>
          <w:b/>
          <w:sz w:val="22"/>
          <w:szCs w:val="22"/>
        </w:rPr>
        <w:t>, al menos en los primeros tiempos en que las corrientes persas se hicieron presente en sectas o grupos gnósticos y maniqueos.</w:t>
      </w:r>
    </w:p>
    <w:p w:rsidR="00942573" w:rsidRPr="00D65A07" w:rsidRDefault="00942573" w:rsidP="00D65A07">
      <w:pPr>
        <w:widowControl/>
        <w:autoSpaceDE/>
        <w:autoSpaceDN/>
        <w:adjustRightInd/>
        <w:jc w:val="both"/>
        <w:rPr>
          <w:b/>
          <w:sz w:val="22"/>
          <w:szCs w:val="22"/>
        </w:rPr>
      </w:pPr>
    </w:p>
    <w:p w:rsidR="00DD0EF8" w:rsidRDefault="00DD0EF8" w:rsidP="00D65A07">
      <w:pPr>
        <w:widowControl/>
        <w:autoSpaceDE/>
        <w:autoSpaceDN/>
        <w:adjustRightInd/>
        <w:jc w:val="both"/>
        <w:rPr>
          <w:b/>
          <w:sz w:val="22"/>
          <w:szCs w:val="22"/>
        </w:rPr>
      </w:pPr>
    </w:p>
    <w:p w:rsidR="00243878" w:rsidRDefault="00243878" w:rsidP="00243878">
      <w:pPr>
        <w:widowControl/>
        <w:autoSpaceDE/>
        <w:autoSpaceDN/>
        <w:adjustRightInd/>
        <w:jc w:val="center"/>
        <w:rPr>
          <w:b/>
          <w:sz w:val="22"/>
          <w:szCs w:val="22"/>
        </w:rPr>
      </w:pPr>
      <w:r>
        <w:rPr>
          <w:noProof/>
        </w:rPr>
        <w:drawing>
          <wp:inline distT="0" distB="0" distL="0" distR="0">
            <wp:extent cx="1797050" cy="2695575"/>
            <wp:effectExtent l="19050" t="0" r="0" b="0"/>
            <wp:docPr id="29" name="irc_mi" descr="http://i43.tower.com/images/mm118039986/zend-avesta-part-1-3-vendidad-unknown-firminger-author-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3.tower.com/images/mm118039986/zend-avesta-part-1-3-vendidad-unknown-firminger-author-paperback-cover-art.jpg"/>
                    <pic:cNvPicPr>
                      <a:picLocks noChangeAspect="1" noChangeArrowheads="1"/>
                    </pic:cNvPicPr>
                  </pic:nvPicPr>
                  <pic:blipFill>
                    <a:blip r:embed="rId35"/>
                    <a:srcRect/>
                    <a:stretch>
                      <a:fillRect/>
                    </a:stretch>
                  </pic:blipFill>
                  <pic:spPr bwMode="auto">
                    <a:xfrm>
                      <a:off x="0" y="0"/>
                      <a:ext cx="1797050" cy="2695575"/>
                    </a:xfrm>
                    <a:prstGeom prst="rect">
                      <a:avLst/>
                    </a:prstGeom>
                    <a:noFill/>
                    <a:ln w="9525">
                      <a:noFill/>
                      <a:miter lim="800000"/>
                      <a:headEnd/>
                      <a:tailEnd/>
                    </a:ln>
                  </pic:spPr>
                </pic:pic>
              </a:graphicData>
            </a:graphic>
          </wp:inline>
        </w:drawing>
      </w:r>
      <w:r>
        <w:rPr>
          <w:b/>
          <w:noProof/>
          <w:sz w:val="22"/>
          <w:szCs w:val="22"/>
        </w:rPr>
        <w:drawing>
          <wp:inline distT="0" distB="0" distL="0" distR="0">
            <wp:extent cx="3846382" cy="2628900"/>
            <wp:effectExtent l="19050" t="0" r="1718"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l="6306" t="39179" r="42528" b="15299"/>
                    <a:stretch>
                      <a:fillRect/>
                    </a:stretch>
                  </pic:blipFill>
                  <pic:spPr bwMode="auto">
                    <a:xfrm>
                      <a:off x="0" y="0"/>
                      <a:ext cx="3846382" cy="2628900"/>
                    </a:xfrm>
                    <a:prstGeom prst="rect">
                      <a:avLst/>
                    </a:prstGeom>
                    <a:noFill/>
                    <a:ln w="9525">
                      <a:noFill/>
                      <a:miter lim="800000"/>
                      <a:headEnd/>
                      <a:tailEnd/>
                    </a:ln>
                  </pic:spPr>
                </pic:pic>
              </a:graphicData>
            </a:graphic>
          </wp:inline>
        </w:drawing>
      </w:r>
    </w:p>
    <w:p w:rsidR="00243878" w:rsidRDefault="00243878" w:rsidP="00D65A07">
      <w:pPr>
        <w:widowControl/>
        <w:autoSpaceDE/>
        <w:autoSpaceDN/>
        <w:adjustRightInd/>
        <w:jc w:val="both"/>
        <w:rPr>
          <w:b/>
          <w:sz w:val="22"/>
          <w:szCs w:val="22"/>
        </w:rPr>
      </w:pPr>
    </w:p>
    <w:p w:rsidR="00243878" w:rsidRDefault="00447566" w:rsidP="00D65A07">
      <w:pPr>
        <w:widowControl/>
        <w:autoSpaceDE/>
        <w:autoSpaceDN/>
        <w:adjustRightInd/>
        <w:jc w:val="both"/>
        <w:rPr>
          <w:b/>
          <w:color w:val="0070C0"/>
          <w:sz w:val="28"/>
          <w:szCs w:val="28"/>
        </w:rPr>
      </w:pPr>
      <w:r w:rsidRPr="00243878">
        <w:rPr>
          <w:b/>
          <w:color w:val="0070C0"/>
          <w:sz w:val="28"/>
          <w:szCs w:val="28"/>
        </w:rPr>
        <w:t> </w:t>
      </w:r>
    </w:p>
    <w:p w:rsidR="00447566" w:rsidRDefault="00447566" w:rsidP="00D65A07">
      <w:pPr>
        <w:widowControl/>
        <w:autoSpaceDE/>
        <w:autoSpaceDN/>
        <w:adjustRightInd/>
        <w:jc w:val="both"/>
        <w:rPr>
          <w:b/>
          <w:bCs/>
          <w:sz w:val="22"/>
          <w:szCs w:val="22"/>
        </w:rPr>
      </w:pPr>
      <w:r w:rsidRPr="00243878">
        <w:rPr>
          <w:b/>
          <w:bCs/>
          <w:color w:val="0070C0"/>
          <w:sz w:val="28"/>
          <w:szCs w:val="28"/>
        </w:rPr>
        <w:t> </w:t>
      </w:r>
      <w:r w:rsidR="00243878" w:rsidRPr="00243878">
        <w:rPr>
          <w:b/>
          <w:bCs/>
          <w:color w:val="0070C0"/>
          <w:sz w:val="28"/>
          <w:szCs w:val="28"/>
        </w:rPr>
        <w:t>2º</w:t>
      </w:r>
      <w:r w:rsidRPr="00243878">
        <w:rPr>
          <w:b/>
          <w:bCs/>
          <w:color w:val="0070C0"/>
          <w:sz w:val="28"/>
          <w:szCs w:val="28"/>
        </w:rPr>
        <w:t>.</w:t>
      </w:r>
      <w:r w:rsidRPr="00545C1B">
        <w:rPr>
          <w:b/>
          <w:bCs/>
          <w:color w:val="0070C0"/>
          <w:sz w:val="28"/>
          <w:szCs w:val="28"/>
        </w:rPr>
        <w:t xml:space="preserve"> Libros sagrados</w:t>
      </w:r>
    </w:p>
    <w:p w:rsidR="00DD0EF8" w:rsidRPr="00D65A07" w:rsidRDefault="00DD0EF8" w:rsidP="00D65A07">
      <w:pPr>
        <w:widowControl/>
        <w:autoSpaceDE/>
        <w:autoSpaceDN/>
        <w:adjustRightInd/>
        <w:jc w:val="both"/>
        <w:rPr>
          <w:b/>
          <w:sz w:val="22"/>
          <w:szCs w:val="22"/>
        </w:rPr>
      </w:pPr>
    </w:p>
    <w:p w:rsidR="00DD0EF8" w:rsidRDefault="00447566" w:rsidP="00D65A07">
      <w:pPr>
        <w:widowControl/>
        <w:autoSpaceDE/>
        <w:autoSpaceDN/>
        <w:adjustRightInd/>
        <w:jc w:val="both"/>
        <w:rPr>
          <w:b/>
          <w:sz w:val="22"/>
          <w:szCs w:val="22"/>
        </w:rPr>
      </w:pPr>
      <w:r w:rsidRPr="00D65A07">
        <w:rPr>
          <w:b/>
          <w:sz w:val="22"/>
          <w:szCs w:val="22"/>
        </w:rPr>
        <w:t>   Es el Avesta, conjunto de escritos del zoroastrismo o mazdeísmo, hay variedad. Consta de cinco partes o libros diferentes en contenido y época de composición</w:t>
      </w:r>
    </w:p>
    <w:p w:rsidR="00DD0EF8" w:rsidRDefault="00447566" w:rsidP="00D65A07">
      <w:pPr>
        <w:widowControl/>
        <w:autoSpaceDE/>
        <w:autoSpaceDN/>
        <w:adjustRightInd/>
        <w:jc w:val="both"/>
        <w:rPr>
          <w:b/>
          <w:sz w:val="22"/>
          <w:szCs w:val="22"/>
        </w:rPr>
      </w:pPr>
      <w:r w:rsidRPr="00D65A07">
        <w:rPr>
          <w:b/>
          <w:sz w:val="22"/>
          <w:szCs w:val="22"/>
        </w:rPr>
        <w:br/>
        <w:t>     - Los "</w:t>
      </w:r>
      <w:proofErr w:type="spellStart"/>
      <w:r w:rsidRPr="00D65A07">
        <w:rPr>
          <w:b/>
          <w:sz w:val="22"/>
          <w:szCs w:val="22"/>
        </w:rPr>
        <w:t>Gathas</w:t>
      </w:r>
      <w:proofErr w:type="spellEnd"/>
      <w:r w:rsidRPr="00D65A07">
        <w:rPr>
          <w:b/>
          <w:sz w:val="22"/>
          <w:szCs w:val="22"/>
        </w:rPr>
        <w:t>", son himnos y canciones que se atribuyen al mismo Zoroastro y por eso se ven</w:t>
      </w:r>
    </w:p>
    <w:p w:rsidR="00DD0EF8" w:rsidRDefault="00447566" w:rsidP="00D65A07">
      <w:pPr>
        <w:widowControl/>
        <w:autoSpaceDE/>
        <w:autoSpaceDN/>
        <w:adjustRightInd/>
        <w:jc w:val="both"/>
        <w:rPr>
          <w:b/>
          <w:sz w:val="22"/>
          <w:szCs w:val="22"/>
        </w:rPr>
      </w:pPr>
      <w:r w:rsidRPr="00D65A07">
        <w:rPr>
          <w:b/>
          <w:sz w:val="22"/>
          <w:szCs w:val="22"/>
        </w:rPr>
        <w:t>eran más.</w:t>
      </w:r>
    </w:p>
    <w:p w:rsidR="00DD0EF8" w:rsidRDefault="00447566" w:rsidP="00D65A07">
      <w:pPr>
        <w:widowControl/>
        <w:autoSpaceDE/>
        <w:autoSpaceDN/>
        <w:adjustRightInd/>
        <w:jc w:val="both"/>
        <w:rPr>
          <w:b/>
          <w:sz w:val="22"/>
          <w:szCs w:val="22"/>
        </w:rPr>
      </w:pPr>
      <w:r w:rsidRPr="00D65A07">
        <w:rPr>
          <w:b/>
          <w:sz w:val="22"/>
          <w:szCs w:val="22"/>
        </w:rPr>
        <w:t xml:space="preserve">     - El </w:t>
      </w:r>
      <w:proofErr w:type="spellStart"/>
      <w:r w:rsidRPr="00D65A07">
        <w:rPr>
          <w:b/>
          <w:sz w:val="22"/>
          <w:szCs w:val="22"/>
        </w:rPr>
        <w:t>Yasna</w:t>
      </w:r>
      <w:proofErr w:type="spellEnd"/>
      <w:r w:rsidRPr="00D65A07">
        <w:rPr>
          <w:b/>
          <w:sz w:val="22"/>
          <w:szCs w:val="22"/>
        </w:rPr>
        <w:t>, son comentarios y ritos relativos al culto. Es el principal documento litúrgico.</w:t>
      </w:r>
    </w:p>
    <w:p w:rsidR="00DD0EF8" w:rsidRDefault="00447566" w:rsidP="00D65A07">
      <w:pPr>
        <w:widowControl/>
        <w:autoSpaceDE/>
        <w:autoSpaceDN/>
        <w:adjustRightInd/>
        <w:jc w:val="both"/>
        <w:rPr>
          <w:b/>
          <w:sz w:val="22"/>
          <w:szCs w:val="22"/>
        </w:rPr>
      </w:pPr>
      <w:r w:rsidRPr="00D65A07">
        <w:rPr>
          <w:b/>
          <w:sz w:val="22"/>
          <w:szCs w:val="22"/>
        </w:rPr>
        <w:t xml:space="preserve">     - El </w:t>
      </w:r>
      <w:proofErr w:type="spellStart"/>
      <w:r w:rsidRPr="00D65A07">
        <w:rPr>
          <w:b/>
          <w:sz w:val="22"/>
          <w:szCs w:val="22"/>
        </w:rPr>
        <w:t>Visprat</w:t>
      </w:r>
      <w:proofErr w:type="spellEnd"/>
      <w:r w:rsidRPr="00D65A07">
        <w:rPr>
          <w:b/>
          <w:sz w:val="22"/>
          <w:szCs w:val="22"/>
        </w:rPr>
        <w:t xml:space="preserve"> recoge otros himnos, plegarias y alabanzas a los grandes líderes de la secta.</w:t>
      </w:r>
    </w:p>
    <w:p w:rsidR="00DD0EF8" w:rsidRDefault="00447566" w:rsidP="00D65A07">
      <w:pPr>
        <w:widowControl/>
        <w:autoSpaceDE/>
        <w:autoSpaceDN/>
        <w:adjustRightInd/>
        <w:jc w:val="both"/>
        <w:rPr>
          <w:b/>
          <w:sz w:val="22"/>
          <w:szCs w:val="22"/>
        </w:rPr>
      </w:pPr>
      <w:r w:rsidRPr="00D65A07">
        <w:rPr>
          <w:b/>
          <w:sz w:val="22"/>
          <w:szCs w:val="22"/>
        </w:rPr>
        <w:t xml:space="preserve">     - El </w:t>
      </w:r>
      <w:proofErr w:type="spellStart"/>
      <w:r w:rsidRPr="00D65A07">
        <w:rPr>
          <w:b/>
          <w:sz w:val="22"/>
          <w:szCs w:val="22"/>
        </w:rPr>
        <w:t>Vendidad</w:t>
      </w:r>
      <w:proofErr w:type="spellEnd"/>
      <w:r w:rsidRPr="00D65A07">
        <w:rPr>
          <w:b/>
          <w:sz w:val="22"/>
          <w:szCs w:val="22"/>
        </w:rPr>
        <w:t xml:space="preserve"> es el libro de la ley </w:t>
      </w:r>
      <w:proofErr w:type="spellStart"/>
      <w:r w:rsidRPr="00D65A07">
        <w:rPr>
          <w:b/>
          <w:sz w:val="22"/>
          <w:szCs w:val="22"/>
        </w:rPr>
        <w:t>zoroastrista</w:t>
      </w:r>
      <w:proofErr w:type="spellEnd"/>
      <w:r w:rsidRPr="00D65A07">
        <w:rPr>
          <w:b/>
          <w:sz w:val="22"/>
          <w:szCs w:val="22"/>
        </w:rPr>
        <w:t xml:space="preserve">. Incluye un relato mítico de la creación. </w:t>
      </w:r>
    </w:p>
    <w:p w:rsidR="00447566" w:rsidRDefault="00447566" w:rsidP="00D65A07">
      <w:pPr>
        <w:widowControl/>
        <w:autoSpaceDE/>
        <w:autoSpaceDN/>
        <w:adjustRightInd/>
        <w:jc w:val="both"/>
        <w:rPr>
          <w:b/>
          <w:sz w:val="22"/>
          <w:szCs w:val="22"/>
        </w:rPr>
      </w:pPr>
      <w:r w:rsidRPr="00D65A07">
        <w:rPr>
          <w:b/>
          <w:sz w:val="22"/>
          <w:szCs w:val="22"/>
        </w:rPr>
        <w:t xml:space="preserve">     - El </w:t>
      </w:r>
      <w:proofErr w:type="spellStart"/>
      <w:r w:rsidRPr="00D65A07">
        <w:rPr>
          <w:b/>
          <w:sz w:val="22"/>
          <w:szCs w:val="22"/>
        </w:rPr>
        <w:t>Khurda</w:t>
      </w:r>
      <w:proofErr w:type="spellEnd"/>
      <w:r w:rsidRPr="00D65A07">
        <w:rPr>
          <w:b/>
          <w:sz w:val="22"/>
          <w:szCs w:val="22"/>
        </w:rPr>
        <w:t xml:space="preserve"> Avesta incorpora textos, himnos y oraciones menores. Entre ellos, los </w:t>
      </w:r>
      <w:proofErr w:type="spellStart"/>
      <w:r w:rsidRPr="00D65A07">
        <w:rPr>
          <w:b/>
          <w:sz w:val="22"/>
          <w:szCs w:val="22"/>
        </w:rPr>
        <w:t>Yashts</w:t>
      </w:r>
      <w:proofErr w:type="spellEnd"/>
      <w:r w:rsidRPr="00D65A07">
        <w:rPr>
          <w:b/>
          <w:sz w:val="22"/>
          <w:szCs w:val="22"/>
        </w:rPr>
        <w:t xml:space="preserve"> son 21 himnos dedicados a ángeles y héroes.</w:t>
      </w:r>
    </w:p>
    <w:p w:rsidR="00942573" w:rsidRPr="00D65A07" w:rsidRDefault="00942573" w:rsidP="00D65A07">
      <w:pPr>
        <w:widowControl/>
        <w:autoSpaceDE/>
        <w:autoSpaceDN/>
        <w:adjustRightInd/>
        <w:jc w:val="both"/>
        <w:rPr>
          <w:b/>
          <w:sz w:val="22"/>
          <w:szCs w:val="22"/>
        </w:rPr>
      </w:pPr>
    </w:p>
    <w:p w:rsidR="00DD0EF8" w:rsidRDefault="00DD0EF8" w:rsidP="00D65A07">
      <w:pPr>
        <w:widowControl/>
        <w:autoSpaceDE/>
        <w:autoSpaceDN/>
        <w:adjustRightInd/>
        <w:jc w:val="both"/>
        <w:rPr>
          <w:b/>
          <w:sz w:val="22"/>
          <w:szCs w:val="22"/>
        </w:rPr>
      </w:pPr>
    </w:p>
    <w:p w:rsidR="00243878" w:rsidRDefault="00243878" w:rsidP="00D65A07">
      <w:pPr>
        <w:widowControl/>
        <w:autoSpaceDE/>
        <w:autoSpaceDN/>
        <w:adjustRightInd/>
        <w:jc w:val="both"/>
        <w:rPr>
          <w:b/>
          <w:sz w:val="22"/>
          <w:szCs w:val="22"/>
        </w:rPr>
      </w:pPr>
    </w:p>
    <w:p w:rsidR="00447566" w:rsidRPr="00545C1B" w:rsidRDefault="00545C1B" w:rsidP="00D65A07">
      <w:pPr>
        <w:widowControl/>
        <w:autoSpaceDE/>
        <w:autoSpaceDN/>
        <w:adjustRightInd/>
        <w:jc w:val="both"/>
        <w:rPr>
          <w:b/>
          <w:color w:val="0070C0"/>
          <w:sz w:val="28"/>
          <w:szCs w:val="28"/>
        </w:rPr>
      </w:pPr>
      <w:r>
        <w:rPr>
          <w:b/>
          <w:bCs/>
          <w:sz w:val="22"/>
          <w:szCs w:val="22"/>
        </w:rPr>
        <w:t xml:space="preserve">   </w:t>
      </w:r>
      <w:r w:rsidR="00447566" w:rsidRPr="00D65A07">
        <w:rPr>
          <w:b/>
          <w:bCs/>
          <w:sz w:val="22"/>
          <w:szCs w:val="22"/>
        </w:rPr>
        <w:t xml:space="preserve"> </w:t>
      </w:r>
      <w:proofErr w:type="spellStart"/>
      <w:r w:rsidR="00447566" w:rsidRPr="00545C1B">
        <w:rPr>
          <w:b/>
          <w:bCs/>
          <w:color w:val="0070C0"/>
          <w:sz w:val="28"/>
          <w:szCs w:val="28"/>
        </w:rPr>
        <w:t>Gathas</w:t>
      </w:r>
      <w:proofErr w:type="spellEnd"/>
      <w:r w:rsidR="00447566" w:rsidRPr="00545C1B">
        <w:rPr>
          <w:b/>
          <w:bCs/>
          <w:color w:val="0070C0"/>
          <w:sz w:val="28"/>
          <w:szCs w:val="28"/>
        </w:rPr>
        <w:t xml:space="preserve"> y los Siete capítulos  </w:t>
      </w:r>
    </w:p>
    <w:p w:rsidR="00DD0EF8" w:rsidRDefault="00DD0EF8" w:rsidP="00D65A07">
      <w:pPr>
        <w:widowControl/>
        <w:autoSpaceDE/>
        <w:autoSpaceDN/>
        <w:adjustRightInd/>
        <w:jc w:val="both"/>
        <w:rPr>
          <w:b/>
          <w:sz w:val="22"/>
          <w:szCs w:val="22"/>
        </w:rPr>
      </w:pPr>
    </w:p>
    <w:p w:rsidR="00DD0EF8" w:rsidRDefault="00447566" w:rsidP="00D65A07">
      <w:pPr>
        <w:widowControl/>
        <w:autoSpaceDE/>
        <w:autoSpaceDN/>
        <w:adjustRightInd/>
        <w:jc w:val="both"/>
        <w:rPr>
          <w:b/>
          <w:sz w:val="22"/>
          <w:szCs w:val="22"/>
        </w:rPr>
      </w:pPr>
      <w:r w:rsidRPr="00D65A07">
        <w:rPr>
          <w:b/>
          <w:sz w:val="22"/>
          <w:szCs w:val="22"/>
        </w:rPr>
        <w:t xml:space="preserve">   Son los libros principales. Reflejan la teoría </w:t>
      </w:r>
      <w:proofErr w:type="spellStart"/>
      <w:r w:rsidRPr="00D65A07">
        <w:rPr>
          <w:b/>
          <w:sz w:val="22"/>
          <w:szCs w:val="22"/>
        </w:rPr>
        <w:t>zoroastrista</w:t>
      </w:r>
      <w:proofErr w:type="spellEnd"/>
      <w:r w:rsidRPr="00D65A07">
        <w:rPr>
          <w:b/>
          <w:sz w:val="22"/>
          <w:szCs w:val="22"/>
        </w:rPr>
        <w:t>, que resulta ambigua y enrevesada. R</w:t>
      </w:r>
      <w:r w:rsidRPr="00D65A07">
        <w:rPr>
          <w:b/>
          <w:sz w:val="22"/>
          <w:szCs w:val="22"/>
        </w:rPr>
        <w:t>e</w:t>
      </w:r>
      <w:r w:rsidRPr="00D65A07">
        <w:rPr>
          <w:b/>
          <w:sz w:val="22"/>
          <w:szCs w:val="22"/>
        </w:rPr>
        <w:t>fleja cierto sincretismo al que llega Zoroastro por asumir, o querer armonizar, las visiones person</w:t>
      </w:r>
      <w:r w:rsidRPr="00D65A07">
        <w:rPr>
          <w:b/>
          <w:sz w:val="22"/>
          <w:szCs w:val="22"/>
        </w:rPr>
        <w:t>a</w:t>
      </w:r>
      <w:r w:rsidRPr="00D65A07">
        <w:rPr>
          <w:b/>
          <w:sz w:val="22"/>
          <w:szCs w:val="22"/>
        </w:rPr>
        <w:t xml:space="preserve">les y las creencias populares anteriores. Preferentemente, lo personal está resumido en los </w:t>
      </w:r>
      <w:proofErr w:type="spellStart"/>
      <w:r w:rsidRPr="00D65A07">
        <w:rPr>
          <w:b/>
          <w:sz w:val="22"/>
          <w:szCs w:val="22"/>
        </w:rPr>
        <w:t>Gathas</w:t>
      </w:r>
      <w:proofErr w:type="spellEnd"/>
      <w:r w:rsidRPr="00D65A07">
        <w:rPr>
          <w:b/>
          <w:sz w:val="22"/>
          <w:szCs w:val="22"/>
        </w:rPr>
        <w:t xml:space="preserve"> y es con probabilidad el propio de Zoroastro quien lo elabora: culto monoteísta, amor a la sabidu</w:t>
      </w:r>
      <w:r w:rsidRPr="00D65A07">
        <w:rPr>
          <w:b/>
          <w:sz w:val="22"/>
          <w:szCs w:val="22"/>
        </w:rPr>
        <w:t>r</w:t>
      </w:r>
      <w:r w:rsidRPr="00D65A07">
        <w:rPr>
          <w:b/>
          <w:sz w:val="22"/>
          <w:szCs w:val="22"/>
        </w:rPr>
        <w:t>ía, intuición de las emanaciones divinas (</w:t>
      </w:r>
      <w:proofErr w:type="spellStart"/>
      <w:r w:rsidRPr="00D65A07">
        <w:rPr>
          <w:b/>
          <w:sz w:val="22"/>
          <w:szCs w:val="22"/>
        </w:rPr>
        <w:t>Asha</w:t>
      </w:r>
      <w:proofErr w:type="spellEnd"/>
      <w:r w:rsidRPr="00D65A07">
        <w:rPr>
          <w:b/>
          <w:sz w:val="22"/>
          <w:szCs w:val="22"/>
        </w:rPr>
        <w:t>).</w:t>
      </w:r>
    </w:p>
    <w:p w:rsidR="00DD0EF8" w:rsidRDefault="00447566" w:rsidP="00D65A07">
      <w:pPr>
        <w:widowControl/>
        <w:autoSpaceDE/>
        <w:autoSpaceDN/>
        <w:adjustRightInd/>
        <w:jc w:val="both"/>
        <w:rPr>
          <w:b/>
          <w:sz w:val="22"/>
          <w:szCs w:val="22"/>
        </w:rPr>
      </w:pPr>
      <w:r w:rsidRPr="00D65A07">
        <w:rPr>
          <w:b/>
          <w:sz w:val="22"/>
          <w:szCs w:val="22"/>
        </w:rPr>
        <w:br/>
        <w:t>   El segundo elemento implica tolerancia politeísta: culto a un Señor (</w:t>
      </w:r>
      <w:proofErr w:type="spellStart"/>
      <w:r w:rsidRPr="00D65A07">
        <w:rPr>
          <w:b/>
          <w:sz w:val="22"/>
          <w:szCs w:val="22"/>
        </w:rPr>
        <w:t>Ahura</w:t>
      </w:r>
      <w:proofErr w:type="spellEnd"/>
      <w:r w:rsidRPr="00D65A07">
        <w:rPr>
          <w:b/>
          <w:sz w:val="22"/>
          <w:szCs w:val="22"/>
        </w:rPr>
        <w:t xml:space="preserve">), que es custodio de </w:t>
      </w:r>
      <w:proofErr w:type="spellStart"/>
      <w:r w:rsidRPr="00D65A07">
        <w:rPr>
          <w:b/>
          <w:sz w:val="22"/>
          <w:szCs w:val="22"/>
        </w:rPr>
        <w:t>Asha</w:t>
      </w:r>
      <w:proofErr w:type="spellEnd"/>
      <w:r w:rsidRPr="00D65A07">
        <w:rPr>
          <w:b/>
          <w:sz w:val="22"/>
          <w:szCs w:val="22"/>
        </w:rPr>
        <w:t>, y a otras divinidades, genios, espíritus.</w:t>
      </w:r>
    </w:p>
    <w:p w:rsidR="00DD0EF8" w:rsidRDefault="00447566" w:rsidP="00D65A07">
      <w:pPr>
        <w:widowControl/>
        <w:autoSpaceDE/>
        <w:autoSpaceDN/>
        <w:adjustRightInd/>
        <w:jc w:val="both"/>
        <w:rPr>
          <w:b/>
          <w:i/>
          <w:iCs/>
          <w:sz w:val="22"/>
          <w:szCs w:val="22"/>
        </w:rPr>
      </w:pPr>
      <w:r w:rsidRPr="00D65A07">
        <w:rPr>
          <w:b/>
          <w:sz w:val="22"/>
          <w:szCs w:val="22"/>
        </w:rPr>
        <w:br/>
        <w:t>   La liturgia de los Siete Capítulos es un complemento, o suplemento, a sus visiones. Parece que procede de un texto primitivo compuesto en su propio dialecto, tras la muerte de Zoroastro. Supe</w:t>
      </w:r>
      <w:r w:rsidRPr="00D65A07">
        <w:rPr>
          <w:b/>
          <w:sz w:val="22"/>
          <w:szCs w:val="22"/>
        </w:rPr>
        <w:t>r</w:t>
      </w:r>
      <w:r w:rsidRPr="00D65A07">
        <w:rPr>
          <w:b/>
          <w:sz w:val="22"/>
          <w:szCs w:val="22"/>
        </w:rPr>
        <w:t>pone las creencias primitivas persas y sugiere ciertas contradicciones con los "</w:t>
      </w:r>
      <w:proofErr w:type="spellStart"/>
      <w:r w:rsidRPr="00D65A07">
        <w:rPr>
          <w:b/>
          <w:sz w:val="22"/>
          <w:szCs w:val="22"/>
        </w:rPr>
        <w:t>Gathas</w:t>
      </w:r>
      <w:proofErr w:type="spellEnd"/>
      <w:r w:rsidRPr="00D65A07">
        <w:rPr>
          <w:b/>
          <w:sz w:val="22"/>
          <w:szCs w:val="22"/>
        </w:rPr>
        <w:t>". Se d</w:t>
      </w:r>
      <w:r w:rsidRPr="00D65A07">
        <w:rPr>
          <w:b/>
          <w:sz w:val="22"/>
          <w:szCs w:val="22"/>
        </w:rPr>
        <w:t>e</w:t>
      </w:r>
      <w:r w:rsidRPr="00D65A07">
        <w:rPr>
          <w:b/>
          <w:sz w:val="22"/>
          <w:szCs w:val="22"/>
        </w:rPr>
        <w:t xml:space="preserve">fiende la adoración de muchos objetos naturales y criaturas míticas, se suscita la admiración por los espíritus ancestrales y la misma figura de </w:t>
      </w:r>
      <w:proofErr w:type="spellStart"/>
      <w:r w:rsidRPr="00D65A07">
        <w:rPr>
          <w:b/>
          <w:sz w:val="22"/>
          <w:szCs w:val="22"/>
        </w:rPr>
        <w:t>Ahura</w:t>
      </w:r>
      <w:proofErr w:type="spellEnd"/>
      <w:r w:rsidRPr="00D65A07">
        <w:rPr>
          <w:b/>
          <w:sz w:val="22"/>
          <w:szCs w:val="22"/>
        </w:rPr>
        <w:t xml:space="preserve"> </w:t>
      </w:r>
      <w:proofErr w:type="spellStart"/>
      <w:r w:rsidRPr="00D65A07">
        <w:rPr>
          <w:b/>
          <w:sz w:val="22"/>
          <w:szCs w:val="22"/>
        </w:rPr>
        <w:t>Mazda</w:t>
      </w:r>
      <w:proofErr w:type="spellEnd"/>
      <w:r w:rsidRPr="00D65A07">
        <w:rPr>
          <w:b/>
          <w:sz w:val="22"/>
          <w:szCs w:val="22"/>
        </w:rPr>
        <w:t xml:space="preserve"> no recuerda tanto a la deidad de Zor</w:t>
      </w:r>
      <w:r w:rsidRPr="00D65A07">
        <w:rPr>
          <w:b/>
          <w:sz w:val="22"/>
          <w:szCs w:val="22"/>
        </w:rPr>
        <w:t>o</w:t>
      </w:r>
      <w:r w:rsidRPr="00D65A07">
        <w:rPr>
          <w:b/>
          <w:sz w:val="22"/>
          <w:szCs w:val="22"/>
        </w:rPr>
        <w:t xml:space="preserve">astro como al dios </w:t>
      </w:r>
      <w:proofErr w:type="spellStart"/>
      <w:r w:rsidRPr="00D65A07">
        <w:rPr>
          <w:b/>
          <w:sz w:val="22"/>
          <w:szCs w:val="22"/>
        </w:rPr>
        <w:t>Varuna</w:t>
      </w:r>
      <w:proofErr w:type="spellEnd"/>
      <w:r w:rsidRPr="00D65A07">
        <w:rPr>
          <w:b/>
          <w:sz w:val="22"/>
          <w:szCs w:val="22"/>
        </w:rPr>
        <w:t xml:space="preserve"> (denominado el </w:t>
      </w:r>
      <w:r w:rsidRPr="00D65A07">
        <w:rPr>
          <w:b/>
          <w:i/>
          <w:iCs/>
          <w:sz w:val="22"/>
          <w:szCs w:val="22"/>
        </w:rPr>
        <w:t>Asura</w:t>
      </w:r>
      <w:r w:rsidRPr="00D65A07">
        <w:rPr>
          <w:b/>
          <w:sz w:val="22"/>
          <w:szCs w:val="22"/>
        </w:rPr>
        <w:t>, Señor) y surgida de la más antigua de las co</w:t>
      </w:r>
      <w:r w:rsidRPr="00D65A07">
        <w:rPr>
          <w:b/>
          <w:sz w:val="22"/>
          <w:szCs w:val="22"/>
        </w:rPr>
        <w:t>m</w:t>
      </w:r>
      <w:r w:rsidRPr="00D65A07">
        <w:rPr>
          <w:b/>
          <w:sz w:val="22"/>
          <w:szCs w:val="22"/>
        </w:rPr>
        <w:t xml:space="preserve">posiciones religiosas indias, como aparecen en el </w:t>
      </w:r>
      <w:proofErr w:type="spellStart"/>
      <w:r w:rsidRPr="00D65A07">
        <w:rPr>
          <w:b/>
          <w:i/>
          <w:iCs/>
          <w:sz w:val="22"/>
          <w:szCs w:val="22"/>
        </w:rPr>
        <w:t>Rig</w:t>
      </w:r>
      <w:proofErr w:type="spellEnd"/>
      <w:r w:rsidRPr="00D65A07">
        <w:rPr>
          <w:b/>
          <w:i/>
          <w:iCs/>
          <w:sz w:val="22"/>
          <w:szCs w:val="22"/>
        </w:rPr>
        <w:t>-Veda.</w:t>
      </w:r>
    </w:p>
    <w:p w:rsidR="00DD0EF8" w:rsidRDefault="00447566" w:rsidP="00D65A07">
      <w:pPr>
        <w:widowControl/>
        <w:autoSpaceDE/>
        <w:autoSpaceDN/>
        <w:adjustRightInd/>
        <w:jc w:val="both"/>
        <w:rPr>
          <w:b/>
          <w:sz w:val="22"/>
          <w:szCs w:val="22"/>
        </w:rPr>
      </w:pPr>
      <w:r w:rsidRPr="00D65A07">
        <w:rPr>
          <w:b/>
          <w:sz w:val="22"/>
          <w:szCs w:val="22"/>
        </w:rPr>
        <w:br/>
        <w:t xml:space="preserve">   Incluso, se presenta a "El </w:t>
      </w:r>
      <w:proofErr w:type="spellStart"/>
      <w:r w:rsidRPr="00D65A07">
        <w:rPr>
          <w:b/>
          <w:sz w:val="22"/>
          <w:szCs w:val="22"/>
        </w:rPr>
        <w:t>Ahura</w:t>
      </w:r>
      <w:proofErr w:type="spellEnd"/>
      <w:r w:rsidRPr="00D65A07">
        <w:rPr>
          <w:b/>
          <w:sz w:val="22"/>
          <w:szCs w:val="22"/>
        </w:rPr>
        <w:t xml:space="preserve">" de los Siete Capítulos con esposas (denominadas </w:t>
      </w:r>
      <w:proofErr w:type="spellStart"/>
      <w:r w:rsidRPr="00D65A07">
        <w:rPr>
          <w:b/>
          <w:i/>
          <w:iCs/>
          <w:sz w:val="22"/>
          <w:szCs w:val="22"/>
        </w:rPr>
        <w:t>Ahuranis</w:t>
      </w:r>
      <w:proofErr w:type="spellEnd"/>
      <w:r w:rsidRPr="00D65A07">
        <w:rPr>
          <w:b/>
          <w:sz w:val="22"/>
          <w:szCs w:val="22"/>
        </w:rPr>
        <w:t xml:space="preserve">) que, como las </w:t>
      </w:r>
      <w:proofErr w:type="spellStart"/>
      <w:r w:rsidRPr="00D65A07">
        <w:rPr>
          <w:b/>
          <w:sz w:val="22"/>
          <w:szCs w:val="22"/>
        </w:rPr>
        <w:t>Varunanis</w:t>
      </w:r>
      <w:proofErr w:type="spellEnd"/>
      <w:r w:rsidRPr="00D65A07">
        <w:rPr>
          <w:b/>
          <w:sz w:val="22"/>
          <w:szCs w:val="22"/>
        </w:rPr>
        <w:t xml:space="preserve"> de </w:t>
      </w:r>
      <w:proofErr w:type="spellStart"/>
      <w:r w:rsidRPr="00D65A07">
        <w:rPr>
          <w:b/>
          <w:sz w:val="22"/>
          <w:szCs w:val="22"/>
        </w:rPr>
        <w:t>Varuna</w:t>
      </w:r>
      <w:proofErr w:type="spellEnd"/>
      <w:r w:rsidRPr="00D65A07">
        <w:rPr>
          <w:b/>
          <w:sz w:val="22"/>
          <w:szCs w:val="22"/>
        </w:rPr>
        <w:t xml:space="preserve">, se muestran en forma de nubes y agua de lluvia. </w:t>
      </w:r>
    </w:p>
    <w:p w:rsidR="00447566" w:rsidRPr="00D65A07" w:rsidRDefault="00447566" w:rsidP="00D65A07">
      <w:pPr>
        <w:widowControl/>
        <w:autoSpaceDE/>
        <w:autoSpaceDN/>
        <w:adjustRightInd/>
        <w:jc w:val="both"/>
        <w:rPr>
          <w:b/>
          <w:sz w:val="22"/>
          <w:szCs w:val="22"/>
        </w:rPr>
      </w:pPr>
      <w:r w:rsidRPr="00D65A07">
        <w:rPr>
          <w:b/>
          <w:sz w:val="22"/>
          <w:szCs w:val="22"/>
        </w:rPr>
        <w:br/>
        <w:t xml:space="preserve">   Se presenta al Sol como el 'ojo' de ambas deidades. Las influencias védicas son evidente: el nombre de Asura se une a veces al de </w:t>
      </w:r>
      <w:proofErr w:type="spellStart"/>
      <w:r w:rsidRPr="00D65A07">
        <w:rPr>
          <w:b/>
          <w:sz w:val="22"/>
          <w:szCs w:val="22"/>
        </w:rPr>
        <w:t>Mithra</w:t>
      </w:r>
      <w:proofErr w:type="spellEnd"/>
      <w:r w:rsidRPr="00D65A07">
        <w:rPr>
          <w:b/>
          <w:sz w:val="22"/>
          <w:szCs w:val="22"/>
        </w:rPr>
        <w:t xml:space="preserve">. En los Veda, los nombres de </w:t>
      </w:r>
      <w:proofErr w:type="spellStart"/>
      <w:r w:rsidRPr="00D65A07">
        <w:rPr>
          <w:b/>
          <w:sz w:val="22"/>
          <w:szCs w:val="22"/>
        </w:rPr>
        <w:t>Mithra</w:t>
      </w:r>
      <w:proofErr w:type="spellEnd"/>
      <w:r w:rsidRPr="00D65A07">
        <w:rPr>
          <w:b/>
          <w:sz w:val="22"/>
          <w:szCs w:val="22"/>
        </w:rPr>
        <w:t xml:space="preserve"> y </w:t>
      </w:r>
      <w:proofErr w:type="spellStart"/>
      <w:r w:rsidRPr="00D65A07">
        <w:rPr>
          <w:b/>
          <w:sz w:val="22"/>
          <w:szCs w:val="22"/>
        </w:rPr>
        <w:t>Varuna</w:t>
      </w:r>
      <w:proofErr w:type="spellEnd"/>
      <w:r w:rsidRPr="00D65A07">
        <w:rPr>
          <w:b/>
          <w:sz w:val="22"/>
          <w:szCs w:val="22"/>
        </w:rPr>
        <w:t xml:space="preserve"> también se aúnan.</w:t>
      </w:r>
    </w:p>
    <w:p w:rsidR="00DD0EF8" w:rsidRDefault="00DD0EF8" w:rsidP="00D65A07">
      <w:pPr>
        <w:widowControl/>
        <w:autoSpaceDE/>
        <w:autoSpaceDN/>
        <w:adjustRightInd/>
        <w:jc w:val="both"/>
        <w:rPr>
          <w:b/>
          <w:sz w:val="22"/>
          <w:szCs w:val="22"/>
        </w:rPr>
      </w:pPr>
    </w:p>
    <w:p w:rsidR="00447566" w:rsidRPr="00545C1B" w:rsidRDefault="00545C1B" w:rsidP="00D65A07">
      <w:pPr>
        <w:widowControl/>
        <w:autoSpaceDE/>
        <w:autoSpaceDN/>
        <w:adjustRightInd/>
        <w:jc w:val="both"/>
        <w:rPr>
          <w:b/>
          <w:bCs/>
          <w:color w:val="0070C0"/>
          <w:sz w:val="28"/>
          <w:szCs w:val="28"/>
        </w:rPr>
      </w:pPr>
      <w:r w:rsidRPr="00545C1B">
        <w:rPr>
          <w:b/>
          <w:bCs/>
          <w:color w:val="0070C0"/>
          <w:sz w:val="28"/>
          <w:szCs w:val="28"/>
        </w:rPr>
        <w:t xml:space="preserve">  </w:t>
      </w:r>
      <w:r w:rsidR="00447566" w:rsidRPr="00545C1B">
        <w:rPr>
          <w:b/>
          <w:bCs/>
          <w:color w:val="0070C0"/>
          <w:sz w:val="28"/>
          <w:szCs w:val="28"/>
        </w:rPr>
        <w:t xml:space="preserve"> La </w:t>
      </w:r>
      <w:proofErr w:type="spellStart"/>
      <w:r w:rsidR="00447566" w:rsidRPr="00545C1B">
        <w:rPr>
          <w:b/>
          <w:bCs/>
          <w:color w:val="0070C0"/>
          <w:sz w:val="28"/>
          <w:szCs w:val="28"/>
        </w:rPr>
        <w:t>Yasna</w:t>
      </w:r>
      <w:proofErr w:type="spellEnd"/>
      <w:r w:rsidR="00447566" w:rsidRPr="00545C1B">
        <w:rPr>
          <w:b/>
          <w:bCs/>
          <w:color w:val="0070C0"/>
          <w:sz w:val="28"/>
          <w:szCs w:val="28"/>
        </w:rPr>
        <w:t xml:space="preserve"> y la </w:t>
      </w:r>
      <w:proofErr w:type="spellStart"/>
      <w:r w:rsidR="00447566" w:rsidRPr="00545C1B">
        <w:rPr>
          <w:b/>
          <w:bCs/>
          <w:color w:val="0070C0"/>
          <w:sz w:val="28"/>
          <w:szCs w:val="28"/>
        </w:rPr>
        <w:t>Vendidad</w:t>
      </w:r>
      <w:proofErr w:type="spellEnd"/>
      <w:r w:rsidR="00447566" w:rsidRPr="00545C1B">
        <w:rPr>
          <w:b/>
          <w:bCs/>
          <w:color w:val="0070C0"/>
          <w:sz w:val="28"/>
          <w:szCs w:val="28"/>
        </w:rPr>
        <w:t xml:space="preserve"> </w:t>
      </w:r>
    </w:p>
    <w:p w:rsidR="00DD0EF8" w:rsidRPr="00D65A07" w:rsidRDefault="00DD0EF8" w:rsidP="00D65A07">
      <w:pPr>
        <w:widowControl/>
        <w:autoSpaceDE/>
        <w:autoSpaceDN/>
        <w:adjustRightInd/>
        <w:jc w:val="both"/>
        <w:rPr>
          <w:b/>
          <w:sz w:val="22"/>
          <w:szCs w:val="22"/>
        </w:rPr>
      </w:pPr>
    </w:p>
    <w:p w:rsidR="00DD0EF8" w:rsidRDefault="00447566" w:rsidP="00D65A07">
      <w:pPr>
        <w:widowControl/>
        <w:autoSpaceDE/>
        <w:autoSpaceDN/>
        <w:adjustRightInd/>
        <w:jc w:val="both"/>
        <w:rPr>
          <w:b/>
          <w:sz w:val="22"/>
          <w:szCs w:val="22"/>
        </w:rPr>
      </w:pPr>
      <w:r w:rsidRPr="00D65A07">
        <w:rPr>
          <w:b/>
          <w:sz w:val="22"/>
          <w:szCs w:val="22"/>
        </w:rPr>
        <w:t xml:space="preserve">      Los </w:t>
      </w:r>
      <w:proofErr w:type="spellStart"/>
      <w:r w:rsidRPr="00D65A07">
        <w:rPr>
          <w:b/>
          <w:sz w:val="22"/>
          <w:szCs w:val="22"/>
        </w:rPr>
        <w:t>Gathas</w:t>
      </w:r>
      <w:proofErr w:type="spellEnd"/>
      <w:r w:rsidRPr="00D65A07">
        <w:rPr>
          <w:b/>
          <w:sz w:val="22"/>
          <w:szCs w:val="22"/>
        </w:rPr>
        <w:t xml:space="preserve"> y los Siete Capítulos forman parte de una obra mayor denominada </w:t>
      </w:r>
      <w:proofErr w:type="spellStart"/>
      <w:r w:rsidRPr="00D65A07">
        <w:rPr>
          <w:b/>
          <w:sz w:val="22"/>
          <w:szCs w:val="22"/>
        </w:rPr>
        <w:t>Yasna</w:t>
      </w:r>
      <w:proofErr w:type="spellEnd"/>
      <w:r w:rsidRPr="00D65A07">
        <w:rPr>
          <w:b/>
          <w:sz w:val="22"/>
          <w:szCs w:val="22"/>
        </w:rPr>
        <w:t>. El resto está compuesto en otro dialecto muy ligado a éste.</w:t>
      </w:r>
    </w:p>
    <w:p w:rsidR="00DD0EF8" w:rsidRDefault="00447566" w:rsidP="00D65A07">
      <w:pPr>
        <w:widowControl/>
        <w:autoSpaceDE/>
        <w:autoSpaceDN/>
        <w:adjustRightInd/>
        <w:jc w:val="both"/>
        <w:rPr>
          <w:b/>
          <w:sz w:val="22"/>
          <w:szCs w:val="22"/>
        </w:rPr>
      </w:pPr>
      <w:r w:rsidRPr="00D65A07">
        <w:rPr>
          <w:b/>
          <w:sz w:val="22"/>
          <w:szCs w:val="22"/>
        </w:rPr>
        <w:t xml:space="preserve">      Este material ilustra además la incorporación del paganismo politeísta de otros pueblos arios en el zoroastrismo, como lo hacen los </w:t>
      </w:r>
      <w:proofErr w:type="spellStart"/>
      <w:r w:rsidRPr="00D65A07">
        <w:rPr>
          <w:b/>
          <w:i/>
          <w:iCs/>
          <w:sz w:val="22"/>
          <w:szCs w:val="22"/>
        </w:rPr>
        <w:t>Yashts</w:t>
      </w:r>
      <w:proofErr w:type="spellEnd"/>
      <w:r w:rsidRPr="00D65A07">
        <w:rPr>
          <w:b/>
          <w:sz w:val="22"/>
          <w:szCs w:val="22"/>
        </w:rPr>
        <w:t>, que son himnos a deidades individuales.</w:t>
      </w:r>
    </w:p>
    <w:p w:rsidR="00DD0EF8" w:rsidRDefault="00447566" w:rsidP="00D65A07">
      <w:pPr>
        <w:widowControl/>
        <w:autoSpaceDE/>
        <w:autoSpaceDN/>
        <w:adjustRightInd/>
        <w:jc w:val="both"/>
        <w:rPr>
          <w:b/>
          <w:sz w:val="22"/>
          <w:szCs w:val="22"/>
        </w:rPr>
      </w:pPr>
      <w:r w:rsidRPr="00D65A07">
        <w:rPr>
          <w:b/>
          <w:sz w:val="22"/>
          <w:szCs w:val="22"/>
        </w:rPr>
        <w:t xml:space="preserve">      Entre estas deidades se encuentra </w:t>
      </w:r>
      <w:proofErr w:type="spellStart"/>
      <w:r w:rsidRPr="00D65A07">
        <w:rPr>
          <w:b/>
          <w:sz w:val="22"/>
          <w:szCs w:val="22"/>
        </w:rPr>
        <w:t>Anahita</w:t>
      </w:r>
      <w:proofErr w:type="spellEnd"/>
      <w:r w:rsidRPr="00D65A07">
        <w:rPr>
          <w:b/>
          <w:sz w:val="22"/>
          <w:szCs w:val="22"/>
        </w:rPr>
        <w:t>, diosa de la fertilidad y de los ríos (protectora de la costumbre y de los matrimonios incestuosos).</w:t>
      </w:r>
    </w:p>
    <w:p w:rsidR="00447566" w:rsidRPr="00D65A07" w:rsidRDefault="00447566" w:rsidP="00D65A07">
      <w:pPr>
        <w:widowControl/>
        <w:autoSpaceDE/>
        <w:autoSpaceDN/>
        <w:adjustRightInd/>
        <w:jc w:val="both"/>
        <w:rPr>
          <w:b/>
          <w:sz w:val="22"/>
          <w:szCs w:val="22"/>
        </w:rPr>
      </w:pPr>
      <w:r w:rsidRPr="00D65A07">
        <w:rPr>
          <w:b/>
          <w:sz w:val="22"/>
          <w:szCs w:val="22"/>
        </w:rPr>
        <w:br/>
        <w:t xml:space="preserve">      La última parte del Avesta (la </w:t>
      </w:r>
      <w:proofErr w:type="spellStart"/>
      <w:r w:rsidRPr="00D65A07">
        <w:rPr>
          <w:b/>
          <w:sz w:val="22"/>
          <w:szCs w:val="22"/>
        </w:rPr>
        <w:t>Vendidad</w:t>
      </w:r>
      <w:proofErr w:type="spellEnd"/>
      <w:r w:rsidRPr="00D65A07">
        <w:rPr>
          <w:b/>
          <w:sz w:val="22"/>
          <w:szCs w:val="22"/>
        </w:rPr>
        <w:t xml:space="preserve"> o </w:t>
      </w:r>
      <w:proofErr w:type="spellStart"/>
      <w:r w:rsidRPr="00D65A07">
        <w:rPr>
          <w:b/>
          <w:sz w:val="22"/>
          <w:szCs w:val="22"/>
        </w:rPr>
        <w:t>Videv</w:t>
      </w:r>
      <w:r w:rsidRPr="00D65A07">
        <w:rPr>
          <w:b/>
          <w:sz w:val="22"/>
          <w:szCs w:val="22"/>
        </w:rPr>
        <w:softHyphen/>
        <w:t>dat</w:t>
      </w:r>
      <w:proofErr w:type="spellEnd"/>
      <w:r w:rsidRPr="00D65A07">
        <w:rPr>
          <w:b/>
          <w:sz w:val="22"/>
          <w:szCs w:val="22"/>
        </w:rPr>
        <w:t>) fue compuesta después de la conquista de Persia por los griegos en el siglo IV a.C. Es una codificación de ritos y leyes. Refleja costumbres de los magos, que forman una casta sacerdotal de origen medo. Entre estas costumbres se en</w:t>
      </w:r>
      <w:r w:rsidRPr="00D65A07">
        <w:rPr>
          <w:b/>
          <w:sz w:val="22"/>
          <w:szCs w:val="22"/>
        </w:rPr>
        <w:softHyphen/>
        <w:t xml:space="preserve">cuentran la exposición de los cadáveres, la protección de los perros y el sacrificio sangriento de animales. </w:t>
      </w:r>
    </w:p>
    <w:p w:rsidR="00DD0EF8" w:rsidRDefault="00DD0EF8" w:rsidP="00D65A07">
      <w:pPr>
        <w:widowControl/>
        <w:autoSpaceDE/>
        <w:autoSpaceDN/>
        <w:adjustRightInd/>
        <w:jc w:val="both"/>
        <w:rPr>
          <w:b/>
          <w:sz w:val="22"/>
          <w:szCs w:val="22"/>
        </w:rPr>
      </w:pPr>
    </w:p>
    <w:p w:rsidR="00447566" w:rsidRPr="00545C1B" w:rsidRDefault="00447566" w:rsidP="00D65A07">
      <w:pPr>
        <w:widowControl/>
        <w:autoSpaceDE/>
        <w:autoSpaceDN/>
        <w:adjustRightInd/>
        <w:jc w:val="both"/>
        <w:rPr>
          <w:b/>
          <w:bCs/>
          <w:color w:val="0070C0"/>
          <w:sz w:val="28"/>
          <w:szCs w:val="28"/>
        </w:rPr>
      </w:pPr>
      <w:r w:rsidRPr="00545C1B">
        <w:rPr>
          <w:b/>
          <w:color w:val="0070C0"/>
          <w:sz w:val="28"/>
          <w:szCs w:val="28"/>
        </w:rPr>
        <w:t>    </w:t>
      </w:r>
      <w:r w:rsidRPr="00545C1B">
        <w:rPr>
          <w:b/>
          <w:bCs/>
          <w:color w:val="0070C0"/>
          <w:sz w:val="28"/>
          <w:szCs w:val="28"/>
        </w:rPr>
        <w:t> 3</w:t>
      </w:r>
      <w:r w:rsidR="00545C1B">
        <w:rPr>
          <w:b/>
          <w:bCs/>
          <w:color w:val="0070C0"/>
          <w:sz w:val="28"/>
          <w:szCs w:val="28"/>
        </w:rPr>
        <w:t>º</w:t>
      </w:r>
      <w:r w:rsidRPr="00545C1B">
        <w:rPr>
          <w:b/>
          <w:bCs/>
          <w:color w:val="0070C0"/>
          <w:sz w:val="28"/>
          <w:szCs w:val="28"/>
        </w:rPr>
        <w:t>. Doctrina</w:t>
      </w:r>
    </w:p>
    <w:p w:rsidR="00DD0EF8" w:rsidRPr="00D65A07" w:rsidRDefault="00DD0EF8" w:rsidP="00D65A07">
      <w:pPr>
        <w:widowControl/>
        <w:autoSpaceDE/>
        <w:autoSpaceDN/>
        <w:adjustRightInd/>
        <w:jc w:val="both"/>
        <w:rPr>
          <w:b/>
          <w:sz w:val="22"/>
          <w:szCs w:val="22"/>
        </w:rPr>
      </w:pPr>
    </w:p>
    <w:p w:rsidR="00DD0EF8" w:rsidRDefault="00447566" w:rsidP="00D65A07">
      <w:pPr>
        <w:widowControl/>
        <w:autoSpaceDE/>
        <w:autoSpaceDN/>
        <w:adjustRightInd/>
        <w:jc w:val="both"/>
        <w:rPr>
          <w:b/>
          <w:sz w:val="22"/>
          <w:szCs w:val="22"/>
        </w:rPr>
      </w:pPr>
      <w:r w:rsidRPr="00D65A07">
        <w:rPr>
          <w:b/>
          <w:sz w:val="22"/>
          <w:szCs w:val="22"/>
        </w:rPr>
        <w:t xml:space="preserve">     El </w:t>
      </w:r>
      <w:proofErr w:type="spellStart"/>
      <w:r w:rsidRPr="00D65A07">
        <w:rPr>
          <w:b/>
          <w:sz w:val="22"/>
          <w:szCs w:val="22"/>
        </w:rPr>
        <w:t>zoroatrismo</w:t>
      </w:r>
      <w:proofErr w:type="spellEnd"/>
      <w:r w:rsidRPr="00D65A07">
        <w:rPr>
          <w:b/>
          <w:sz w:val="22"/>
          <w:szCs w:val="22"/>
        </w:rPr>
        <w:t xml:space="preserve"> parte de una dogmática monoteísta y de una ética dualista. En los "</w:t>
      </w:r>
      <w:proofErr w:type="spellStart"/>
      <w:r w:rsidRPr="00D65A07">
        <w:rPr>
          <w:b/>
          <w:sz w:val="22"/>
          <w:szCs w:val="22"/>
        </w:rPr>
        <w:t>Gathas</w:t>
      </w:r>
      <w:proofErr w:type="spellEnd"/>
      <w:r w:rsidRPr="00D65A07">
        <w:rPr>
          <w:b/>
          <w:sz w:val="22"/>
          <w:szCs w:val="22"/>
        </w:rPr>
        <w:t xml:space="preserve">" se explícita la existencia de un culto monoteísta a </w:t>
      </w:r>
      <w:proofErr w:type="spellStart"/>
      <w:r w:rsidRPr="00D65A07">
        <w:rPr>
          <w:b/>
          <w:sz w:val="22"/>
          <w:szCs w:val="22"/>
        </w:rPr>
        <w:t>Ahura</w:t>
      </w:r>
      <w:proofErr w:type="spellEnd"/>
      <w:r w:rsidRPr="00D65A07">
        <w:rPr>
          <w:b/>
          <w:sz w:val="22"/>
          <w:szCs w:val="22"/>
        </w:rPr>
        <w:t xml:space="preserve"> </w:t>
      </w:r>
      <w:proofErr w:type="spellStart"/>
      <w:r w:rsidRPr="00D65A07">
        <w:rPr>
          <w:b/>
          <w:sz w:val="22"/>
          <w:szCs w:val="22"/>
        </w:rPr>
        <w:t>Mazda</w:t>
      </w:r>
      <w:proofErr w:type="spellEnd"/>
      <w:r w:rsidRPr="00D65A07">
        <w:rPr>
          <w:b/>
          <w:sz w:val="22"/>
          <w:szCs w:val="22"/>
        </w:rPr>
        <w:t xml:space="preserve"> ("Señor de la sabiduría") y de un du</w:t>
      </w:r>
      <w:r w:rsidRPr="00D65A07">
        <w:rPr>
          <w:b/>
          <w:sz w:val="22"/>
          <w:szCs w:val="22"/>
        </w:rPr>
        <w:t>a</w:t>
      </w:r>
      <w:r w:rsidRPr="00D65A07">
        <w:rPr>
          <w:b/>
          <w:sz w:val="22"/>
          <w:szCs w:val="22"/>
        </w:rPr>
        <w:t>lismo ético que contrapone la Verdad (</w:t>
      </w:r>
      <w:proofErr w:type="spellStart"/>
      <w:r w:rsidRPr="00D65A07">
        <w:rPr>
          <w:b/>
          <w:i/>
          <w:iCs/>
          <w:sz w:val="22"/>
          <w:szCs w:val="22"/>
        </w:rPr>
        <w:t>Asha</w:t>
      </w:r>
      <w:proofErr w:type="spellEnd"/>
      <w:r w:rsidRPr="00D65A07">
        <w:rPr>
          <w:b/>
          <w:sz w:val="22"/>
          <w:szCs w:val="22"/>
        </w:rPr>
        <w:t>) y la Mentira (</w:t>
      </w:r>
      <w:proofErr w:type="spellStart"/>
      <w:r w:rsidRPr="00D65A07">
        <w:rPr>
          <w:b/>
          <w:i/>
          <w:iCs/>
          <w:sz w:val="22"/>
          <w:szCs w:val="22"/>
        </w:rPr>
        <w:t>Druj</w:t>
      </w:r>
      <w:proofErr w:type="spellEnd"/>
      <w:r w:rsidRPr="00D65A07">
        <w:rPr>
          <w:b/>
          <w:sz w:val="22"/>
          <w:szCs w:val="22"/>
        </w:rPr>
        <w:t xml:space="preserve">) en el mundo.   Todo lo que es bueno procede de las emanaciones de </w:t>
      </w:r>
      <w:proofErr w:type="spellStart"/>
      <w:r w:rsidRPr="00D65A07">
        <w:rPr>
          <w:b/>
          <w:sz w:val="22"/>
          <w:szCs w:val="22"/>
        </w:rPr>
        <w:t>Ahura</w:t>
      </w:r>
      <w:proofErr w:type="spellEnd"/>
      <w:r w:rsidRPr="00D65A07">
        <w:rPr>
          <w:b/>
          <w:sz w:val="22"/>
          <w:szCs w:val="22"/>
        </w:rPr>
        <w:t xml:space="preserve"> </w:t>
      </w:r>
      <w:proofErr w:type="spellStart"/>
      <w:r w:rsidRPr="00D65A07">
        <w:rPr>
          <w:b/>
          <w:sz w:val="22"/>
          <w:szCs w:val="22"/>
        </w:rPr>
        <w:t>Mazda</w:t>
      </w:r>
      <w:proofErr w:type="spellEnd"/>
      <w:r w:rsidRPr="00D65A07">
        <w:rPr>
          <w:b/>
          <w:sz w:val="22"/>
          <w:szCs w:val="22"/>
        </w:rPr>
        <w:t>.</w:t>
      </w:r>
    </w:p>
    <w:p w:rsidR="00DD0EF8" w:rsidRDefault="00447566" w:rsidP="00D65A07">
      <w:pPr>
        <w:widowControl/>
        <w:autoSpaceDE/>
        <w:autoSpaceDN/>
        <w:adjustRightInd/>
        <w:jc w:val="both"/>
        <w:rPr>
          <w:b/>
          <w:sz w:val="22"/>
          <w:szCs w:val="22"/>
        </w:rPr>
      </w:pPr>
      <w:r w:rsidRPr="00D65A07">
        <w:rPr>
          <w:b/>
          <w:sz w:val="22"/>
          <w:szCs w:val="22"/>
        </w:rPr>
        <w:br/>
        <w:t>     "</w:t>
      </w:r>
      <w:proofErr w:type="spellStart"/>
      <w:r w:rsidRPr="00D65A07">
        <w:rPr>
          <w:b/>
          <w:sz w:val="22"/>
          <w:szCs w:val="22"/>
        </w:rPr>
        <w:t>Spenta</w:t>
      </w:r>
      <w:proofErr w:type="spellEnd"/>
      <w:r w:rsidRPr="00D65A07">
        <w:rPr>
          <w:b/>
          <w:sz w:val="22"/>
          <w:szCs w:val="22"/>
        </w:rPr>
        <w:t xml:space="preserve"> </w:t>
      </w:r>
      <w:proofErr w:type="spellStart"/>
      <w:r w:rsidRPr="00D65A07">
        <w:rPr>
          <w:b/>
          <w:sz w:val="22"/>
          <w:szCs w:val="22"/>
        </w:rPr>
        <w:t>Mainyu</w:t>
      </w:r>
      <w:proofErr w:type="spellEnd"/>
      <w:r w:rsidRPr="00D65A07">
        <w:rPr>
          <w:b/>
          <w:sz w:val="22"/>
          <w:szCs w:val="22"/>
        </w:rPr>
        <w:t>" (el Espíritu benefactor) es la fuerza creadora del bien. Se manifiesta en las seis manifestaciones buenas: buen pensamiento, verdad, fuerza, devo</w:t>
      </w:r>
      <w:r w:rsidRPr="00D65A07">
        <w:rPr>
          <w:b/>
          <w:sz w:val="22"/>
          <w:szCs w:val="22"/>
        </w:rPr>
        <w:softHyphen/>
        <w:t>ción, salud y vida.</w:t>
      </w:r>
    </w:p>
    <w:p w:rsidR="00DD0EF8" w:rsidRDefault="00447566" w:rsidP="00D65A07">
      <w:pPr>
        <w:widowControl/>
        <w:autoSpaceDE/>
        <w:autoSpaceDN/>
        <w:adjustRightInd/>
        <w:jc w:val="both"/>
        <w:rPr>
          <w:b/>
          <w:sz w:val="22"/>
          <w:szCs w:val="22"/>
        </w:rPr>
      </w:pPr>
      <w:r w:rsidRPr="00D65A07">
        <w:rPr>
          <w:b/>
          <w:sz w:val="22"/>
          <w:szCs w:val="22"/>
        </w:rPr>
        <w:br/>
        <w:t xml:space="preserve">     El mal lo causa el dios gemelo de </w:t>
      </w:r>
      <w:proofErr w:type="spellStart"/>
      <w:r w:rsidRPr="00D65A07">
        <w:rPr>
          <w:b/>
          <w:sz w:val="22"/>
          <w:szCs w:val="22"/>
        </w:rPr>
        <w:t>Spenta</w:t>
      </w:r>
      <w:proofErr w:type="spellEnd"/>
      <w:r w:rsidRPr="00D65A07">
        <w:rPr>
          <w:b/>
          <w:sz w:val="22"/>
          <w:szCs w:val="22"/>
        </w:rPr>
        <w:t xml:space="preserve"> </w:t>
      </w:r>
      <w:proofErr w:type="spellStart"/>
      <w:r w:rsidRPr="00D65A07">
        <w:rPr>
          <w:b/>
          <w:sz w:val="22"/>
          <w:szCs w:val="22"/>
        </w:rPr>
        <w:t>Mainyu</w:t>
      </w:r>
      <w:proofErr w:type="spellEnd"/>
      <w:r w:rsidRPr="00D65A07">
        <w:rPr>
          <w:b/>
          <w:sz w:val="22"/>
          <w:szCs w:val="22"/>
        </w:rPr>
        <w:t xml:space="preserve">, "Angra </w:t>
      </w:r>
      <w:proofErr w:type="spellStart"/>
      <w:r w:rsidRPr="00D65A07">
        <w:rPr>
          <w:b/>
          <w:sz w:val="22"/>
          <w:szCs w:val="22"/>
        </w:rPr>
        <w:t>Mainyu</w:t>
      </w:r>
      <w:proofErr w:type="spellEnd"/>
      <w:r w:rsidRPr="00D65A07">
        <w:rPr>
          <w:b/>
          <w:sz w:val="22"/>
          <w:szCs w:val="22"/>
        </w:rPr>
        <w:t xml:space="preserve">" ("Espíritu diabólico", tal vez el dios demonio arcaico </w:t>
      </w:r>
      <w:proofErr w:type="spellStart"/>
      <w:r w:rsidRPr="00D65A07">
        <w:rPr>
          <w:b/>
          <w:sz w:val="22"/>
          <w:szCs w:val="22"/>
        </w:rPr>
        <w:t>Ahrimahan</w:t>
      </w:r>
      <w:proofErr w:type="spellEnd"/>
      <w:r w:rsidRPr="00D65A07">
        <w:rPr>
          <w:b/>
          <w:sz w:val="22"/>
          <w:szCs w:val="22"/>
        </w:rPr>
        <w:t>) que tiene muchas manifestaciones: la mentira, la crueldad, el dolor, entre otras.</w:t>
      </w:r>
    </w:p>
    <w:p w:rsidR="00DD0EF8" w:rsidRDefault="00447566" w:rsidP="00D65A07">
      <w:pPr>
        <w:widowControl/>
        <w:autoSpaceDE/>
        <w:autoSpaceDN/>
        <w:adjustRightInd/>
        <w:jc w:val="both"/>
        <w:rPr>
          <w:b/>
          <w:sz w:val="22"/>
          <w:szCs w:val="22"/>
        </w:rPr>
      </w:pPr>
      <w:r w:rsidRPr="00D65A07">
        <w:rPr>
          <w:b/>
          <w:sz w:val="22"/>
          <w:szCs w:val="22"/>
        </w:rPr>
        <w:br/>
        <w:t>     Los humanos deben elegir en vida y en la muerte. En vida debe optar por el bien o por el mal. A su muerte, el alma de cada persona será juzgada en el "Puente de la discriminación". Quien siga a la Verdad lo cruzará y llegará al paraíso. Los discípulos de la Mentira caerán al infierno. Todo mal se eliminará de forma definitiva de la tierra en una purificación de fuego y metal fundido.</w:t>
      </w:r>
    </w:p>
    <w:p w:rsidR="00447566" w:rsidRPr="00D65A07" w:rsidRDefault="00447566" w:rsidP="00D65A07">
      <w:pPr>
        <w:widowControl/>
        <w:autoSpaceDE/>
        <w:autoSpaceDN/>
        <w:adjustRightInd/>
        <w:jc w:val="both"/>
        <w:rPr>
          <w:b/>
          <w:sz w:val="22"/>
          <w:szCs w:val="22"/>
        </w:rPr>
      </w:pPr>
      <w:r w:rsidRPr="00D65A07">
        <w:rPr>
          <w:b/>
          <w:sz w:val="22"/>
          <w:szCs w:val="22"/>
        </w:rPr>
        <w:lastRenderedPageBreak/>
        <w:br/>
        <w:t>     Con todo, las diversas interpretaciones religiosas habrían de variar notablemente a los largo de la Historia</w:t>
      </w:r>
    </w:p>
    <w:p w:rsidR="00DD0EF8" w:rsidRDefault="00DD0EF8" w:rsidP="00D65A07">
      <w:pPr>
        <w:jc w:val="both"/>
        <w:rPr>
          <w:b/>
          <w:sz w:val="22"/>
          <w:szCs w:val="22"/>
        </w:rPr>
      </w:pPr>
    </w:p>
    <w:p w:rsidR="00A875FB" w:rsidRPr="00D65A07" w:rsidRDefault="00A875FB" w:rsidP="00D65A07">
      <w:pPr>
        <w:widowControl/>
        <w:autoSpaceDE/>
        <w:autoSpaceDN/>
        <w:adjustRightInd/>
        <w:jc w:val="both"/>
        <w:rPr>
          <w:b/>
          <w:sz w:val="22"/>
          <w:szCs w:val="22"/>
        </w:rPr>
      </w:pPr>
      <w:r w:rsidRPr="00D65A07">
        <w:rPr>
          <w:b/>
          <w:sz w:val="22"/>
          <w:szCs w:val="22"/>
        </w:rPr>
        <w:t>    La religión representada por el Avesta floreció seis siglos antes de la era cristiana.</w:t>
      </w:r>
    </w:p>
    <w:p w:rsidR="00DD0EF8" w:rsidRDefault="00DD0EF8" w:rsidP="00D65A07">
      <w:pPr>
        <w:pStyle w:val="estilo4"/>
        <w:spacing w:before="0" w:beforeAutospacing="0" w:after="0" w:afterAutospacing="0"/>
        <w:jc w:val="both"/>
        <w:rPr>
          <w:rStyle w:val="Textoennegrita"/>
          <w:rFonts w:ascii="Arial" w:hAnsi="Arial" w:cs="Arial"/>
          <w:sz w:val="22"/>
          <w:szCs w:val="22"/>
        </w:rPr>
      </w:pPr>
    </w:p>
    <w:p w:rsidR="00A875FB" w:rsidRPr="00D65A07" w:rsidRDefault="00545C1B" w:rsidP="00D65A07">
      <w:pPr>
        <w:pStyle w:val="estilo4"/>
        <w:spacing w:before="0" w:beforeAutospacing="0" w:after="0" w:afterAutospacing="0"/>
        <w:jc w:val="both"/>
        <w:rPr>
          <w:rFonts w:ascii="Arial" w:hAnsi="Arial" w:cs="Arial"/>
          <w:b/>
          <w:sz w:val="22"/>
          <w:szCs w:val="22"/>
        </w:rPr>
      </w:pPr>
      <w:r w:rsidRPr="00545C1B">
        <w:rPr>
          <w:rStyle w:val="Textoennegrita"/>
          <w:rFonts w:ascii="Arial" w:hAnsi="Arial" w:cs="Arial"/>
          <w:color w:val="0070C0"/>
          <w:sz w:val="22"/>
          <w:szCs w:val="22"/>
        </w:rPr>
        <w:t xml:space="preserve">      </w:t>
      </w:r>
      <w:proofErr w:type="spellStart"/>
      <w:r w:rsidR="00A875FB" w:rsidRPr="00545C1B">
        <w:rPr>
          <w:rStyle w:val="Textoennegrita"/>
          <w:rFonts w:ascii="Arial" w:hAnsi="Arial" w:cs="Arial"/>
          <w:color w:val="0070C0"/>
          <w:sz w:val="22"/>
          <w:szCs w:val="22"/>
        </w:rPr>
        <w:t>Epoca</w:t>
      </w:r>
      <w:proofErr w:type="spellEnd"/>
      <w:r w:rsidR="00A875FB" w:rsidRPr="00545C1B">
        <w:rPr>
          <w:rStyle w:val="Textoennegrita"/>
          <w:rFonts w:ascii="Arial" w:hAnsi="Arial" w:cs="Arial"/>
          <w:color w:val="0070C0"/>
          <w:sz w:val="22"/>
          <w:szCs w:val="22"/>
        </w:rPr>
        <w:t xml:space="preserve"> primitiva</w:t>
      </w:r>
      <w:r w:rsidR="00A875FB" w:rsidRPr="00D65A07">
        <w:rPr>
          <w:rStyle w:val="Textoennegrita"/>
          <w:rFonts w:ascii="Arial" w:hAnsi="Arial" w:cs="Arial"/>
          <w:sz w:val="22"/>
          <w:szCs w:val="22"/>
        </w:rPr>
        <w:t>.</w:t>
      </w:r>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El </w:t>
      </w:r>
      <w:proofErr w:type="spellStart"/>
      <w:r w:rsidRPr="00D65A07">
        <w:rPr>
          <w:rFonts w:ascii="Arial" w:hAnsi="Arial" w:cs="Arial"/>
          <w:b/>
          <w:sz w:val="22"/>
          <w:szCs w:val="22"/>
        </w:rPr>
        <w:t>zoroatrismo</w:t>
      </w:r>
      <w:proofErr w:type="spellEnd"/>
      <w:r w:rsidRPr="00D65A07">
        <w:rPr>
          <w:rFonts w:ascii="Arial" w:hAnsi="Arial" w:cs="Arial"/>
          <w:b/>
          <w:sz w:val="22"/>
          <w:szCs w:val="22"/>
        </w:rPr>
        <w:t xml:space="preserve"> estuvo arropado por la fe de los </w:t>
      </w:r>
      <w:proofErr w:type="spellStart"/>
      <w:r w:rsidRPr="00D65A07">
        <w:rPr>
          <w:rFonts w:ascii="Arial" w:hAnsi="Arial" w:cs="Arial"/>
          <w:b/>
          <w:sz w:val="22"/>
          <w:szCs w:val="22"/>
        </w:rPr>
        <w:t>Aqueménidas</w:t>
      </w:r>
      <w:proofErr w:type="spellEnd"/>
      <w:r w:rsidRPr="00D65A07">
        <w:rPr>
          <w:rFonts w:ascii="Arial" w:hAnsi="Arial" w:cs="Arial"/>
          <w:b/>
          <w:sz w:val="22"/>
          <w:szCs w:val="22"/>
        </w:rPr>
        <w:t>, dinastía a la que pertenecie</w:t>
      </w:r>
      <w:r w:rsidRPr="00D65A07">
        <w:rPr>
          <w:rFonts w:ascii="Arial" w:hAnsi="Arial" w:cs="Arial"/>
          <w:b/>
          <w:sz w:val="22"/>
          <w:szCs w:val="22"/>
        </w:rPr>
        <w:softHyphen/>
        <w:t>ron los reyes persas Ciro el Gran</w:t>
      </w:r>
      <w:r w:rsidRPr="00D65A07">
        <w:rPr>
          <w:rFonts w:ascii="Arial" w:hAnsi="Arial" w:cs="Arial"/>
          <w:b/>
          <w:sz w:val="22"/>
          <w:szCs w:val="22"/>
        </w:rPr>
        <w:softHyphen/>
        <w:t xml:space="preserve">de, Darío I y </w:t>
      </w:r>
      <w:proofErr w:type="spellStart"/>
      <w:r w:rsidRPr="00D65A07">
        <w:rPr>
          <w:rFonts w:ascii="Arial" w:hAnsi="Arial" w:cs="Arial"/>
          <w:b/>
          <w:sz w:val="22"/>
          <w:szCs w:val="22"/>
        </w:rPr>
        <w:t>Jerjes</w:t>
      </w:r>
      <w:proofErr w:type="spellEnd"/>
      <w:r w:rsidRPr="00D65A07">
        <w:rPr>
          <w:rFonts w:ascii="Arial" w:hAnsi="Arial" w:cs="Arial"/>
          <w:b/>
          <w:sz w:val="22"/>
          <w:szCs w:val="22"/>
        </w:rPr>
        <w:t xml:space="preserve"> I.</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El primer rey persa que reconoció la religión fue Darío I el Grande. Sus inscripciones están llenas de alabanzas a </w:t>
      </w:r>
      <w:proofErr w:type="spellStart"/>
      <w:r w:rsidRPr="00D65A07">
        <w:rPr>
          <w:rFonts w:ascii="Arial" w:hAnsi="Arial" w:cs="Arial"/>
          <w:b/>
          <w:sz w:val="22"/>
          <w:szCs w:val="22"/>
        </w:rPr>
        <w:t>Ahura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Maz</w:t>
      </w:r>
      <w:r w:rsidRPr="00D65A07">
        <w:rPr>
          <w:rFonts w:ascii="Arial" w:hAnsi="Arial" w:cs="Arial"/>
          <w:b/>
          <w:sz w:val="22"/>
          <w:szCs w:val="22"/>
        </w:rPr>
        <w:softHyphen/>
        <w:t>da</w:t>
      </w:r>
      <w:proofErr w:type="spellEnd"/>
      <w:r w:rsidRPr="00D65A07">
        <w:rPr>
          <w:rFonts w:ascii="Arial" w:hAnsi="Arial" w:cs="Arial"/>
          <w:b/>
          <w:sz w:val="22"/>
          <w:szCs w:val="22"/>
        </w:rPr>
        <w:t xml:space="preserve">; valora y exalta la racionalidad y parece considerar la Mentira como una fuerza del mundo. </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Su hijo, </w:t>
      </w:r>
      <w:proofErr w:type="spellStart"/>
      <w:r w:rsidRPr="00D65A07">
        <w:rPr>
          <w:rFonts w:ascii="Arial" w:hAnsi="Arial" w:cs="Arial"/>
          <w:b/>
          <w:sz w:val="22"/>
          <w:szCs w:val="22"/>
        </w:rPr>
        <w:t>Jerjes</w:t>
      </w:r>
      <w:proofErr w:type="spellEnd"/>
      <w:r w:rsidRPr="00D65A07">
        <w:rPr>
          <w:rFonts w:ascii="Arial" w:hAnsi="Arial" w:cs="Arial"/>
          <w:b/>
          <w:sz w:val="22"/>
          <w:szCs w:val="22"/>
        </w:rPr>
        <w:t xml:space="preserve"> I, tam</w:t>
      </w:r>
      <w:r w:rsidRPr="00D65A07">
        <w:rPr>
          <w:rFonts w:ascii="Arial" w:hAnsi="Arial" w:cs="Arial"/>
          <w:b/>
          <w:sz w:val="22"/>
          <w:szCs w:val="22"/>
        </w:rPr>
        <w:softHyphen/>
        <w:t xml:space="preserve">bién adoró a </w:t>
      </w:r>
      <w:proofErr w:type="spellStart"/>
      <w:r w:rsidRPr="00D65A07">
        <w:rPr>
          <w:rFonts w:ascii="Arial" w:hAnsi="Arial" w:cs="Arial"/>
          <w:b/>
          <w:sz w:val="22"/>
          <w:szCs w:val="22"/>
        </w:rPr>
        <w:t>Ahura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Mazda</w:t>
      </w:r>
      <w:proofErr w:type="spellEnd"/>
      <w:r w:rsidRPr="00D65A07">
        <w:rPr>
          <w:rFonts w:ascii="Arial" w:hAnsi="Arial" w:cs="Arial"/>
          <w:b/>
          <w:sz w:val="22"/>
          <w:szCs w:val="22"/>
        </w:rPr>
        <w:t xml:space="preserve">, pero quizá tuvo una menor comprensión de los detalles de la religión de Zoroastro. </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w:t>
      </w:r>
      <w:proofErr w:type="spellStart"/>
      <w:r w:rsidRPr="00D65A07">
        <w:rPr>
          <w:rFonts w:ascii="Arial" w:hAnsi="Arial" w:cs="Arial"/>
          <w:b/>
          <w:sz w:val="22"/>
          <w:szCs w:val="22"/>
        </w:rPr>
        <w:t>Artajerjes</w:t>
      </w:r>
      <w:proofErr w:type="spellEnd"/>
      <w:r w:rsidRPr="00D65A07">
        <w:rPr>
          <w:rFonts w:ascii="Arial" w:hAnsi="Arial" w:cs="Arial"/>
          <w:b/>
          <w:sz w:val="22"/>
          <w:szCs w:val="22"/>
        </w:rPr>
        <w:t xml:space="preserve"> I (reinó 465- 425 a.C.) fue adorador de </w:t>
      </w:r>
      <w:proofErr w:type="spellStart"/>
      <w:r w:rsidRPr="00D65A07">
        <w:rPr>
          <w:rFonts w:ascii="Arial" w:hAnsi="Arial" w:cs="Arial"/>
          <w:b/>
          <w:sz w:val="22"/>
          <w:szCs w:val="22"/>
        </w:rPr>
        <w:t>Mazda</w:t>
      </w:r>
      <w:proofErr w:type="spellEnd"/>
      <w:r w:rsidRPr="00D65A07">
        <w:rPr>
          <w:rFonts w:ascii="Arial" w:hAnsi="Arial" w:cs="Arial"/>
          <w:b/>
          <w:sz w:val="22"/>
          <w:szCs w:val="22"/>
        </w:rPr>
        <w:t>, pero quizá adoptó una síntesis de las doctrinas recibidas, bajo la dirección de los magos, donde las enseñanzas de Zoroastro se confu</w:t>
      </w:r>
      <w:r w:rsidRPr="00D65A07">
        <w:rPr>
          <w:rFonts w:ascii="Arial" w:hAnsi="Arial" w:cs="Arial"/>
          <w:b/>
          <w:sz w:val="22"/>
          <w:szCs w:val="22"/>
        </w:rPr>
        <w:t>n</w:t>
      </w:r>
      <w:r w:rsidRPr="00D65A07">
        <w:rPr>
          <w:rFonts w:ascii="Arial" w:hAnsi="Arial" w:cs="Arial"/>
          <w:b/>
          <w:sz w:val="22"/>
          <w:szCs w:val="22"/>
        </w:rPr>
        <w:t>den con el antiguo politeísmo.</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br/>
      </w:r>
    </w:p>
    <w:p w:rsidR="00A875FB" w:rsidRPr="00D65A07"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w:t>
      </w:r>
      <w:proofErr w:type="spellStart"/>
      <w:r w:rsidRPr="00D65A07">
        <w:rPr>
          <w:rFonts w:ascii="Arial" w:hAnsi="Arial" w:cs="Arial"/>
          <w:b/>
          <w:sz w:val="22"/>
          <w:szCs w:val="22"/>
        </w:rPr>
        <w:t>Artajerjes</w:t>
      </w:r>
      <w:proofErr w:type="spellEnd"/>
      <w:r w:rsidRPr="00D65A07">
        <w:rPr>
          <w:rFonts w:ascii="Arial" w:hAnsi="Arial" w:cs="Arial"/>
          <w:b/>
          <w:sz w:val="22"/>
          <w:szCs w:val="22"/>
        </w:rPr>
        <w:t xml:space="preserve"> II (reinó 409-358 a.C.) veneró a </w:t>
      </w:r>
      <w:proofErr w:type="spellStart"/>
      <w:r w:rsidRPr="00D65A07">
        <w:rPr>
          <w:rFonts w:ascii="Arial" w:hAnsi="Arial" w:cs="Arial"/>
          <w:b/>
          <w:sz w:val="22"/>
          <w:szCs w:val="22"/>
        </w:rPr>
        <w:t>Ahura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Mazda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Mithra</w:t>
      </w:r>
      <w:proofErr w:type="spellEnd"/>
      <w:r w:rsidRPr="00D65A07">
        <w:rPr>
          <w:rFonts w:ascii="Arial" w:hAnsi="Arial" w:cs="Arial"/>
          <w:b/>
          <w:sz w:val="22"/>
          <w:szCs w:val="22"/>
        </w:rPr>
        <w:t xml:space="preserve"> y </w:t>
      </w:r>
      <w:proofErr w:type="spellStart"/>
      <w:r w:rsidRPr="00D65A07">
        <w:rPr>
          <w:rFonts w:ascii="Arial" w:hAnsi="Arial" w:cs="Arial"/>
          <w:b/>
          <w:sz w:val="22"/>
          <w:szCs w:val="22"/>
        </w:rPr>
        <w:t>Anahita</w:t>
      </w:r>
      <w:proofErr w:type="spellEnd"/>
      <w:r w:rsidRPr="00D65A07">
        <w:rPr>
          <w:rFonts w:ascii="Arial" w:hAnsi="Arial" w:cs="Arial"/>
          <w:b/>
          <w:sz w:val="22"/>
          <w:szCs w:val="22"/>
        </w:rPr>
        <w:t xml:space="preserve"> y durante su reinado se construyeron los primeros templos persas. </w:t>
      </w:r>
    </w:p>
    <w:p w:rsidR="00DD0EF8" w:rsidRDefault="00DD0EF8" w:rsidP="00D65A07">
      <w:pPr>
        <w:pStyle w:val="estilo4"/>
        <w:spacing w:before="0" w:beforeAutospacing="0" w:after="0" w:afterAutospacing="0"/>
        <w:jc w:val="both"/>
        <w:rPr>
          <w:rFonts w:ascii="Arial" w:hAnsi="Arial" w:cs="Arial"/>
          <w:b/>
          <w:sz w:val="22"/>
          <w:szCs w:val="22"/>
        </w:rPr>
      </w:pPr>
    </w:p>
    <w:p w:rsidR="00A875FB" w:rsidRPr="00D65A07" w:rsidRDefault="00243878" w:rsidP="00D65A07">
      <w:pPr>
        <w:pStyle w:val="estilo4"/>
        <w:spacing w:before="0" w:beforeAutospacing="0" w:after="0" w:afterAutospacing="0"/>
        <w:jc w:val="both"/>
        <w:rPr>
          <w:rFonts w:ascii="Arial" w:hAnsi="Arial" w:cs="Arial"/>
          <w:b/>
          <w:sz w:val="22"/>
          <w:szCs w:val="22"/>
        </w:rPr>
      </w:pPr>
      <w:r w:rsidRPr="00243878">
        <w:rPr>
          <w:rStyle w:val="Textoennegrita"/>
          <w:rFonts w:ascii="Arial" w:hAnsi="Arial" w:cs="Arial"/>
          <w:color w:val="0070C0"/>
          <w:sz w:val="22"/>
          <w:szCs w:val="22"/>
        </w:rPr>
        <w:t xml:space="preserve">    </w:t>
      </w:r>
      <w:r w:rsidR="00A875FB" w:rsidRPr="00243878">
        <w:rPr>
          <w:rStyle w:val="Textoennegrita"/>
          <w:rFonts w:ascii="Arial" w:hAnsi="Arial" w:cs="Arial"/>
          <w:color w:val="0070C0"/>
          <w:sz w:val="22"/>
          <w:szCs w:val="22"/>
        </w:rPr>
        <w:t>Los griegos</w:t>
      </w:r>
      <w:r w:rsidR="00A875FB" w:rsidRPr="00D65A07">
        <w:rPr>
          <w:rStyle w:val="Textoennegrita"/>
          <w:rFonts w:ascii="Arial" w:hAnsi="Arial" w:cs="Arial"/>
          <w:sz w:val="22"/>
          <w:szCs w:val="22"/>
        </w:rPr>
        <w:t>.</w:t>
      </w:r>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La religión perdió adeptos tras la conquista de Persia por los ejércitos de Alejandro Magno a c</w:t>
      </w:r>
      <w:r w:rsidRPr="00D65A07">
        <w:rPr>
          <w:rFonts w:ascii="Arial" w:hAnsi="Arial" w:cs="Arial"/>
          <w:b/>
          <w:sz w:val="22"/>
          <w:szCs w:val="22"/>
        </w:rPr>
        <w:t>o</w:t>
      </w:r>
      <w:r w:rsidRPr="00D65A07">
        <w:rPr>
          <w:rFonts w:ascii="Arial" w:hAnsi="Arial" w:cs="Arial"/>
          <w:b/>
          <w:sz w:val="22"/>
          <w:szCs w:val="22"/>
        </w:rPr>
        <w:t>mienzos del siglo IV a.C. (Batalla de Arbelas, 331). Se perdieron muchos de los libros sagrados y se enfriaron las creencias ante el im</w:t>
      </w:r>
      <w:r w:rsidRPr="00D65A07">
        <w:rPr>
          <w:rFonts w:ascii="Arial" w:hAnsi="Arial" w:cs="Arial"/>
          <w:b/>
          <w:sz w:val="22"/>
          <w:szCs w:val="22"/>
        </w:rPr>
        <w:softHyphen/>
        <w:t>pulso de los cultos y usos griegos.</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Se impusieron las múltiples divinidades helenas con sus mitologías más brillantes y fantasio</w:t>
      </w:r>
      <w:r w:rsidRPr="00D65A07">
        <w:rPr>
          <w:rFonts w:ascii="Arial" w:hAnsi="Arial" w:cs="Arial"/>
          <w:b/>
          <w:sz w:val="22"/>
          <w:szCs w:val="22"/>
        </w:rPr>
        <w:softHyphen/>
        <w:t>sas sobre el cielo, los hombres, las guerras y las razas.</w:t>
      </w:r>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Durante el dominio de los </w:t>
      </w:r>
      <w:proofErr w:type="spellStart"/>
      <w:r w:rsidRPr="00D65A07">
        <w:rPr>
          <w:rFonts w:ascii="Arial" w:hAnsi="Arial" w:cs="Arial"/>
          <w:b/>
          <w:sz w:val="22"/>
          <w:szCs w:val="22"/>
        </w:rPr>
        <w:t>Seléucidas</w:t>
      </w:r>
      <w:proofErr w:type="spellEnd"/>
      <w:r w:rsidRPr="00D65A07">
        <w:rPr>
          <w:rFonts w:ascii="Arial" w:hAnsi="Arial" w:cs="Arial"/>
          <w:b/>
          <w:sz w:val="22"/>
          <w:szCs w:val="22"/>
        </w:rPr>
        <w:t xml:space="preserve"> griegos (305-64 a.C.) y de los </w:t>
      </w:r>
      <w:proofErr w:type="spellStart"/>
      <w:r w:rsidRPr="00D65A07">
        <w:rPr>
          <w:rFonts w:ascii="Arial" w:hAnsi="Arial" w:cs="Arial"/>
          <w:b/>
          <w:sz w:val="22"/>
          <w:szCs w:val="22"/>
        </w:rPr>
        <w:t>Arsácidas</w:t>
      </w:r>
      <w:proofErr w:type="spellEnd"/>
      <w:r w:rsidRPr="00D65A07">
        <w:rPr>
          <w:rFonts w:ascii="Arial" w:hAnsi="Arial" w:cs="Arial"/>
          <w:b/>
          <w:sz w:val="22"/>
          <w:szCs w:val="22"/>
        </w:rPr>
        <w:t xml:space="preserve"> partos (c. 250 a. C. 226 d.C.), prosperaron usos extranjeros junto con el zoroastrismo. </w:t>
      </w:r>
    </w:p>
    <w:p w:rsidR="0024387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w:t>
      </w:r>
    </w:p>
    <w:p w:rsidR="00DD0EF8" w:rsidRDefault="00243878" w:rsidP="00D65A07">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875FB" w:rsidRPr="00D65A07">
        <w:rPr>
          <w:rFonts w:ascii="Arial" w:hAnsi="Arial" w:cs="Arial"/>
          <w:b/>
          <w:sz w:val="22"/>
          <w:szCs w:val="22"/>
        </w:rPr>
        <w:t>La posterior dinas</w:t>
      </w:r>
      <w:r w:rsidR="00A875FB" w:rsidRPr="00D65A07">
        <w:rPr>
          <w:rFonts w:ascii="Arial" w:hAnsi="Arial" w:cs="Arial"/>
          <w:b/>
          <w:sz w:val="22"/>
          <w:szCs w:val="22"/>
        </w:rPr>
        <w:softHyphen/>
        <w:t>tía persa de los sasánidas (226-641) esta</w:t>
      </w:r>
      <w:r w:rsidR="00A875FB" w:rsidRPr="00D65A07">
        <w:rPr>
          <w:rFonts w:ascii="Arial" w:hAnsi="Arial" w:cs="Arial"/>
          <w:b/>
          <w:sz w:val="22"/>
          <w:szCs w:val="22"/>
        </w:rPr>
        <w:softHyphen/>
        <w:t>bleció el zoroastrismo como religión oficial de Persia, pero con nuevo planteamiento.</w:t>
      </w:r>
    </w:p>
    <w:p w:rsidR="00A875FB" w:rsidRPr="00D65A07"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br/>
        <w:t xml:space="preserve">   En la teología </w:t>
      </w:r>
      <w:proofErr w:type="spellStart"/>
      <w:r w:rsidRPr="00D65A07">
        <w:rPr>
          <w:rFonts w:ascii="Arial" w:hAnsi="Arial" w:cs="Arial"/>
          <w:b/>
          <w:sz w:val="22"/>
          <w:szCs w:val="22"/>
        </w:rPr>
        <w:t>sansánida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Ahrimahán</w:t>
      </w:r>
      <w:proofErr w:type="spellEnd"/>
      <w:r w:rsidRPr="00D65A07">
        <w:rPr>
          <w:rFonts w:ascii="Arial" w:hAnsi="Arial" w:cs="Arial"/>
          <w:b/>
          <w:sz w:val="22"/>
          <w:szCs w:val="22"/>
        </w:rPr>
        <w:t xml:space="preserve"> se oponía a </w:t>
      </w:r>
      <w:proofErr w:type="spellStart"/>
      <w:r w:rsidRPr="00D65A07">
        <w:rPr>
          <w:rFonts w:ascii="Arial" w:hAnsi="Arial" w:cs="Arial"/>
          <w:b/>
          <w:sz w:val="22"/>
          <w:szCs w:val="22"/>
        </w:rPr>
        <w:t>Ohrmuth</w:t>
      </w:r>
      <w:proofErr w:type="spellEnd"/>
      <w:r w:rsidRPr="00D65A07">
        <w:rPr>
          <w:rFonts w:ascii="Arial" w:hAnsi="Arial" w:cs="Arial"/>
          <w:b/>
          <w:sz w:val="22"/>
          <w:szCs w:val="22"/>
        </w:rPr>
        <w:t xml:space="preserve"> (llamado </w:t>
      </w:r>
      <w:proofErr w:type="spellStart"/>
      <w:r w:rsidRPr="00D65A07">
        <w:rPr>
          <w:rFonts w:ascii="Arial" w:hAnsi="Arial" w:cs="Arial"/>
          <w:b/>
          <w:sz w:val="22"/>
          <w:szCs w:val="22"/>
        </w:rPr>
        <w:t>Ahura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Mazda</w:t>
      </w:r>
      <w:proofErr w:type="spellEnd"/>
      <w:r w:rsidRPr="00D65A07">
        <w:rPr>
          <w:rFonts w:ascii="Arial" w:hAnsi="Arial" w:cs="Arial"/>
          <w:b/>
          <w:sz w:val="22"/>
          <w:szCs w:val="22"/>
        </w:rPr>
        <w:t xml:space="preserve">) y no a </w:t>
      </w:r>
      <w:proofErr w:type="spellStart"/>
      <w:r w:rsidRPr="00D65A07">
        <w:rPr>
          <w:rFonts w:ascii="Arial" w:hAnsi="Arial" w:cs="Arial"/>
          <w:b/>
          <w:sz w:val="22"/>
          <w:szCs w:val="22"/>
        </w:rPr>
        <w:t>Spenta</w:t>
      </w:r>
      <w:proofErr w:type="spellEnd"/>
      <w:r w:rsidRPr="00D65A07">
        <w:rPr>
          <w:rFonts w:ascii="Arial" w:hAnsi="Arial" w:cs="Arial"/>
          <w:b/>
          <w:sz w:val="22"/>
          <w:szCs w:val="22"/>
        </w:rPr>
        <w:t xml:space="preserve"> </w:t>
      </w:r>
      <w:proofErr w:type="spellStart"/>
      <w:r w:rsidRPr="00D65A07">
        <w:rPr>
          <w:rFonts w:ascii="Arial" w:hAnsi="Arial" w:cs="Arial"/>
          <w:b/>
          <w:sz w:val="22"/>
          <w:szCs w:val="22"/>
        </w:rPr>
        <w:t>Mainyu</w:t>
      </w:r>
      <w:proofErr w:type="spellEnd"/>
      <w:r w:rsidRPr="00D65A07">
        <w:rPr>
          <w:rFonts w:ascii="Arial" w:hAnsi="Arial" w:cs="Arial"/>
          <w:b/>
          <w:sz w:val="22"/>
          <w:szCs w:val="22"/>
        </w:rPr>
        <w:t>. Esta teología ya había aparecido en el siste</w:t>
      </w:r>
      <w:r w:rsidRPr="00D65A07">
        <w:rPr>
          <w:rFonts w:ascii="Arial" w:hAnsi="Arial" w:cs="Arial"/>
          <w:b/>
          <w:sz w:val="22"/>
          <w:szCs w:val="22"/>
        </w:rPr>
        <w:softHyphen/>
        <w:t xml:space="preserve">ma de los magos del siglo IV a.C., según los historiadores griegos. Algunos teólogos sasánidas enseñaban que </w:t>
      </w:r>
      <w:proofErr w:type="spellStart"/>
      <w:r w:rsidRPr="00D65A07">
        <w:rPr>
          <w:rFonts w:ascii="Arial" w:hAnsi="Arial" w:cs="Arial"/>
          <w:b/>
          <w:sz w:val="22"/>
          <w:szCs w:val="22"/>
        </w:rPr>
        <w:t>Ohrmuth</w:t>
      </w:r>
      <w:proofErr w:type="spellEnd"/>
      <w:r w:rsidRPr="00D65A07">
        <w:rPr>
          <w:rFonts w:ascii="Arial" w:hAnsi="Arial" w:cs="Arial"/>
          <w:b/>
          <w:sz w:val="22"/>
          <w:szCs w:val="22"/>
        </w:rPr>
        <w:t xml:space="preserve"> y </w:t>
      </w:r>
      <w:proofErr w:type="spellStart"/>
      <w:r w:rsidRPr="00D65A07">
        <w:rPr>
          <w:rFonts w:ascii="Arial" w:hAnsi="Arial" w:cs="Arial"/>
          <w:b/>
          <w:sz w:val="22"/>
          <w:szCs w:val="22"/>
        </w:rPr>
        <w:t>Ahrimahán</w:t>
      </w:r>
      <w:proofErr w:type="spellEnd"/>
      <w:r w:rsidRPr="00D65A07">
        <w:rPr>
          <w:rFonts w:ascii="Arial" w:hAnsi="Arial" w:cs="Arial"/>
          <w:b/>
          <w:sz w:val="22"/>
          <w:szCs w:val="22"/>
        </w:rPr>
        <w:t xml:space="preserve"> eran los hijos gemelos del Tiempo Infinito (</w:t>
      </w:r>
      <w:proofErr w:type="spellStart"/>
      <w:r w:rsidRPr="00D65A07">
        <w:rPr>
          <w:rFonts w:ascii="Arial" w:hAnsi="Arial" w:cs="Arial"/>
          <w:b/>
          <w:sz w:val="22"/>
          <w:szCs w:val="22"/>
        </w:rPr>
        <w:t>Zervan</w:t>
      </w:r>
      <w:proofErr w:type="spellEnd"/>
      <w:r w:rsidRPr="00D65A07">
        <w:rPr>
          <w:rFonts w:ascii="Arial" w:hAnsi="Arial" w:cs="Arial"/>
          <w:b/>
          <w:sz w:val="22"/>
          <w:szCs w:val="22"/>
        </w:rPr>
        <w:t>).</w:t>
      </w:r>
    </w:p>
    <w:p w:rsidR="00DD0EF8" w:rsidRPr="00243878" w:rsidRDefault="00DD0EF8" w:rsidP="00D65A07">
      <w:pPr>
        <w:pStyle w:val="estilo4"/>
        <w:spacing w:before="0" w:beforeAutospacing="0" w:after="0" w:afterAutospacing="0"/>
        <w:jc w:val="both"/>
        <w:rPr>
          <w:rFonts w:ascii="Arial" w:hAnsi="Arial" w:cs="Arial"/>
          <w:b/>
          <w:color w:val="0070C0"/>
          <w:sz w:val="22"/>
          <w:szCs w:val="22"/>
        </w:rPr>
      </w:pPr>
    </w:p>
    <w:p w:rsidR="00A875FB" w:rsidRPr="00D65A07" w:rsidRDefault="00A875FB" w:rsidP="00D65A07">
      <w:pPr>
        <w:pStyle w:val="estilo4"/>
        <w:spacing w:before="0" w:beforeAutospacing="0" w:after="0" w:afterAutospacing="0"/>
        <w:jc w:val="both"/>
        <w:rPr>
          <w:rFonts w:ascii="Arial" w:hAnsi="Arial" w:cs="Arial"/>
          <w:b/>
          <w:sz w:val="22"/>
          <w:szCs w:val="22"/>
        </w:rPr>
      </w:pPr>
      <w:r w:rsidRPr="00243878">
        <w:rPr>
          <w:rStyle w:val="Textoennegrita"/>
          <w:rFonts w:ascii="Arial" w:hAnsi="Arial" w:cs="Arial"/>
          <w:color w:val="0070C0"/>
          <w:sz w:val="22"/>
          <w:szCs w:val="22"/>
        </w:rPr>
        <w:t>Tiempos romanos</w:t>
      </w:r>
      <w:r w:rsidRPr="00D65A07">
        <w:rPr>
          <w:rStyle w:val="Textoennegrita"/>
          <w:rFonts w:ascii="Arial" w:hAnsi="Arial" w:cs="Arial"/>
          <w:sz w:val="22"/>
          <w:szCs w:val="22"/>
        </w:rPr>
        <w:t>.</w:t>
      </w:r>
    </w:p>
    <w:p w:rsidR="00DD0EF8" w:rsidRDefault="00DD0EF8" w:rsidP="00D65A07">
      <w:pPr>
        <w:pStyle w:val="estilo4"/>
        <w:spacing w:before="0" w:beforeAutospacing="0" w:after="0" w:afterAutospacing="0"/>
        <w:jc w:val="both"/>
        <w:rPr>
          <w:rFonts w:ascii="Arial" w:hAnsi="Arial" w:cs="Arial"/>
          <w:b/>
          <w:sz w:val="22"/>
          <w:szCs w:val="22"/>
        </w:rPr>
      </w:pPr>
    </w:p>
    <w:p w:rsidR="0024387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Muchos de los dioses persas se integraron poco a poco en la constelación teológica de los co</w:t>
      </w:r>
      <w:r w:rsidRPr="00D65A07">
        <w:rPr>
          <w:rFonts w:ascii="Arial" w:hAnsi="Arial" w:cs="Arial"/>
          <w:b/>
          <w:sz w:val="22"/>
          <w:szCs w:val="22"/>
        </w:rPr>
        <w:t>n</w:t>
      </w:r>
      <w:r w:rsidRPr="00D65A07">
        <w:rPr>
          <w:rFonts w:ascii="Arial" w:hAnsi="Arial" w:cs="Arial"/>
          <w:b/>
          <w:sz w:val="22"/>
          <w:szCs w:val="22"/>
        </w:rPr>
        <w:t>quistadores. La principal influencia fue la de Mitra, el dios de la luz y de la cordura.</w:t>
      </w:r>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xml:space="preserve">   En el Avesta, Mitra aparece como el principal </w:t>
      </w:r>
      <w:proofErr w:type="spellStart"/>
      <w:r w:rsidRPr="00D65A07">
        <w:rPr>
          <w:rStyle w:val="nfasis"/>
          <w:rFonts w:ascii="Arial" w:hAnsi="Arial" w:cs="Arial"/>
          <w:b/>
          <w:sz w:val="22"/>
          <w:szCs w:val="22"/>
        </w:rPr>
        <w:t>yazata</w:t>
      </w:r>
      <w:proofErr w:type="spellEnd"/>
      <w:r w:rsidRPr="00D65A07">
        <w:rPr>
          <w:rFonts w:ascii="Arial" w:hAnsi="Arial" w:cs="Arial"/>
          <w:b/>
          <w:sz w:val="22"/>
          <w:szCs w:val="22"/>
        </w:rPr>
        <w:t xml:space="preserve"> (del </w:t>
      </w:r>
      <w:proofErr w:type="spellStart"/>
      <w:r w:rsidRPr="00D65A07">
        <w:rPr>
          <w:rFonts w:ascii="Arial" w:hAnsi="Arial" w:cs="Arial"/>
          <w:b/>
          <w:sz w:val="22"/>
          <w:szCs w:val="22"/>
        </w:rPr>
        <w:t>avestan</w:t>
      </w:r>
      <w:proofErr w:type="spellEnd"/>
      <w:r w:rsidRPr="00D65A07">
        <w:rPr>
          <w:rFonts w:ascii="Arial" w:hAnsi="Arial" w:cs="Arial"/>
          <w:b/>
          <w:sz w:val="22"/>
          <w:szCs w:val="22"/>
        </w:rPr>
        <w:t>, "benefactor") o buen espíritu y gobernante del mundo. Se suponía que había sacrificado al toro divino, de cuyo cuerpo muerto sur</w:t>
      </w:r>
      <w:r w:rsidRPr="00D65A07">
        <w:rPr>
          <w:rFonts w:ascii="Arial" w:hAnsi="Arial" w:cs="Arial"/>
          <w:b/>
          <w:sz w:val="22"/>
          <w:szCs w:val="22"/>
        </w:rPr>
        <w:softHyphen/>
        <w:t>gieron todas las plantas y animales beneficio</w:t>
      </w:r>
      <w:r w:rsidRPr="00D65A07">
        <w:rPr>
          <w:rFonts w:ascii="Arial" w:hAnsi="Arial" w:cs="Arial"/>
          <w:b/>
          <w:sz w:val="22"/>
          <w:szCs w:val="22"/>
        </w:rPr>
        <w:softHyphen/>
        <w:t xml:space="preserve">sos para la humanidad. </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Los griegos habían identificado a Mitra con Helios (el dios del sol) y fomentaron el culto al astro rey. En Roma entró hacia el año 68 a.C. de manos de los piratas cilicios, capturados por Pompeyo. En los primeros años del Imperio su culto se extendió con gran rapidez por toda Italia y las provi</w:t>
      </w:r>
      <w:r w:rsidRPr="00D65A07">
        <w:rPr>
          <w:rFonts w:ascii="Arial" w:hAnsi="Arial" w:cs="Arial"/>
          <w:b/>
          <w:sz w:val="22"/>
          <w:szCs w:val="22"/>
        </w:rPr>
        <w:t>n</w:t>
      </w:r>
      <w:r w:rsidRPr="00D65A07">
        <w:rPr>
          <w:rFonts w:ascii="Arial" w:hAnsi="Arial" w:cs="Arial"/>
          <w:b/>
          <w:sz w:val="22"/>
          <w:szCs w:val="22"/>
        </w:rPr>
        <w:t xml:space="preserve">cias romanas. </w:t>
      </w:r>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Esta creencia que rivalizó particularmente con el cristianismo en el Imperio romano, precisame</w:t>
      </w:r>
      <w:r w:rsidRPr="00D65A07">
        <w:rPr>
          <w:rFonts w:ascii="Arial" w:hAnsi="Arial" w:cs="Arial"/>
          <w:b/>
          <w:sz w:val="22"/>
          <w:szCs w:val="22"/>
        </w:rPr>
        <w:t>n</w:t>
      </w:r>
      <w:r w:rsidRPr="00D65A07">
        <w:rPr>
          <w:rFonts w:ascii="Arial" w:hAnsi="Arial" w:cs="Arial"/>
          <w:b/>
          <w:sz w:val="22"/>
          <w:szCs w:val="22"/>
        </w:rPr>
        <w:t xml:space="preserve">te por la similitud de cultos. El </w:t>
      </w:r>
      <w:proofErr w:type="spellStart"/>
      <w:r w:rsidRPr="00D65A07">
        <w:rPr>
          <w:rFonts w:ascii="Arial" w:hAnsi="Arial" w:cs="Arial"/>
          <w:b/>
          <w:sz w:val="22"/>
          <w:szCs w:val="22"/>
        </w:rPr>
        <w:t>mitraísmo</w:t>
      </w:r>
      <w:proofErr w:type="spellEnd"/>
      <w:r w:rsidRPr="00D65A07">
        <w:rPr>
          <w:rFonts w:ascii="Arial" w:hAnsi="Arial" w:cs="Arial"/>
          <w:b/>
          <w:sz w:val="22"/>
          <w:szCs w:val="22"/>
        </w:rPr>
        <w:t xml:space="preserve"> fomentaba las ideas de humildad y amor fraternal, el ba</w:t>
      </w:r>
      <w:r w:rsidRPr="00D65A07">
        <w:rPr>
          <w:rFonts w:ascii="Arial" w:hAnsi="Arial" w:cs="Arial"/>
          <w:b/>
          <w:sz w:val="22"/>
          <w:szCs w:val="22"/>
        </w:rPr>
        <w:t>u</w:t>
      </w:r>
      <w:r w:rsidRPr="00D65A07">
        <w:rPr>
          <w:rFonts w:ascii="Arial" w:hAnsi="Arial" w:cs="Arial"/>
          <w:b/>
          <w:sz w:val="22"/>
          <w:szCs w:val="22"/>
        </w:rPr>
        <w:t xml:space="preserve">tismo, el rito de la comunión, utilizaba agua bendita, cirios y aspersiones, celebraba sus ritos el primero día de la semana y consideraba el 25 de diciembre (fecha del nacimiento de Mitra) como día santo. Además defendía la inmortalidad del alma, el juicio final y la resurrección. </w:t>
      </w:r>
    </w:p>
    <w:p w:rsidR="0024387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lastRenderedPageBreak/>
        <w:t>  </w:t>
      </w:r>
    </w:p>
    <w:p w:rsidR="00A875FB" w:rsidRPr="00D65A07" w:rsidRDefault="00942573" w:rsidP="00D65A07">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875FB" w:rsidRPr="00D65A07">
        <w:rPr>
          <w:rFonts w:ascii="Arial" w:hAnsi="Arial" w:cs="Arial"/>
          <w:b/>
          <w:sz w:val="22"/>
          <w:szCs w:val="22"/>
        </w:rPr>
        <w:t xml:space="preserve"> Con todo, el </w:t>
      </w:r>
      <w:proofErr w:type="spellStart"/>
      <w:r w:rsidR="00A875FB" w:rsidRPr="00D65A07">
        <w:rPr>
          <w:rFonts w:ascii="Arial" w:hAnsi="Arial" w:cs="Arial"/>
          <w:b/>
          <w:sz w:val="22"/>
          <w:szCs w:val="22"/>
        </w:rPr>
        <w:t>mitraísmo</w:t>
      </w:r>
      <w:proofErr w:type="spellEnd"/>
      <w:r w:rsidR="00A875FB" w:rsidRPr="00D65A07">
        <w:rPr>
          <w:rFonts w:ascii="Arial" w:hAnsi="Arial" w:cs="Arial"/>
          <w:b/>
          <w:sz w:val="22"/>
          <w:szCs w:val="22"/>
        </w:rPr>
        <w:t xml:space="preserve"> reflejaba lacras sociales que le alejaron del cristia</w:t>
      </w:r>
      <w:r w:rsidR="00A875FB" w:rsidRPr="00D65A07">
        <w:rPr>
          <w:rFonts w:ascii="Arial" w:hAnsi="Arial" w:cs="Arial"/>
          <w:b/>
          <w:sz w:val="22"/>
          <w:szCs w:val="22"/>
        </w:rPr>
        <w:softHyphen/>
        <w:t>nismo: la exclusión de las mujeres de sus ceremonias y la acogida de dioses secundarios y de ritos mistéricos, en oc</w:t>
      </w:r>
      <w:r w:rsidR="00A875FB" w:rsidRPr="00D65A07">
        <w:rPr>
          <w:rFonts w:ascii="Arial" w:hAnsi="Arial" w:cs="Arial"/>
          <w:b/>
          <w:sz w:val="22"/>
          <w:szCs w:val="22"/>
        </w:rPr>
        <w:t>a</w:t>
      </w:r>
      <w:r w:rsidR="00A875FB" w:rsidRPr="00D65A07">
        <w:rPr>
          <w:rFonts w:ascii="Arial" w:hAnsi="Arial" w:cs="Arial"/>
          <w:b/>
          <w:sz w:val="22"/>
          <w:szCs w:val="22"/>
        </w:rPr>
        <w:t>siones eróticos, que le hicieron sinónimo de corrupción y libertinaje.</w:t>
      </w:r>
    </w:p>
    <w:p w:rsidR="00DD0EF8" w:rsidRDefault="00DD0EF8" w:rsidP="00D65A07">
      <w:pPr>
        <w:pStyle w:val="estilo4"/>
        <w:spacing w:before="0" w:beforeAutospacing="0" w:after="0" w:afterAutospacing="0"/>
        <w:jc w:val="both"/>
        <w:rPr>
          <w:rFonts w:ascii="Arial" w:hAnsi="Arial" w:cs="Arial"/>
          <w:b/>
          <w:sz w:val="22"/>
          <w:szCs w:val="22"/>
        </w:rPr>
      </w:pPr>
    </w:p>
    <w:p w:rsidR="00A875FB" w:rsidRPr="00243878" w:rsidRDefault="00A875FB" w:rsidP="00D65A07">
      <w:pPr>
        <w:pStyle w:val="estilo4"/>
        <w:spacing w:before="0" w:beforeAutospacing="0" w:after="0" w:afterAutospacing="0"/>
        <w:jc w:val="both"/>
        <w:rPr>
          <w:rFonts w:ascii="Arial" w:hAnsi="Arial" w:cs="Arial"/>
          <w:b/>
          <w:color w:val="0070C0"/>
          <w:sz w:val="22"/>
          <w:szCs w:val="22"/>
        </w:rPr>
      </w:pPr>
      <w:proofErr w:type="spellStart"/>
      <w:r w:rsidRPr="00243878">
        <w:rPr>
          <w:rStyle w:val="Textoennegrita"/>
          <w:rFonts w:ascii="Arial" w:hAnsi="Arial" w:cs="Arial"/>
          <w:color w:val="0070C0"/>
          <w:sz w:val="22"/>
          <w:szCs w:val="22"/>
        </w:rPr>
        <w:t>Epoca</w:t>
      </w:r>
      <w:proofErr w:type="spellEnd"/>
      <w:r w:rsidRPr="00243878">
        <w:rPr>
          <w:rStyle w:val="Textoennegrita"/>
          <w:rFonts w:ascii="Arial" w:hAnsi="Arial" w:cs="Arial"/>
          <w:color w:val="0070C0"/>
          <w:sz w:val="22"/>
          <w:szCs w:val="22"/>
        </w:rPr>
        <w:t xml:space="preserve"> posterior</w:t>
      </w:r>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Persia fue agresivamente empujada al islam tras su conquista por los árabes en el siglo VII (e</w:t>
      </w:r>
      <w:r w:rsidRPr="00D65A07">
        <w:rPr>
          <w:rFonts w:ascii="Arial" w:hAnsi="Arial" w:cs="Arial"/>
          <w:b/>
          <w:sz w:val="22"/>
          <w:szCs w:val="22"/>
        </w:rPr>
        <w:t>x</w:t>
      </w:r>
      <w:r w:rsidRPr="00D65A07">
        <w:rPr>
          <w:rFonts w:ascii="Arial" w:hAnsi="Arial" w:cs="Arial"/>
          <w:b/>
          <w:sz w:val="22"/>
          <w:szCs w:val="22"/>
        </w:rPr>
        <w:t>pansión entre el 634 y el 651). No obstante, el zoroastrismo sobrevivió en pequeñas comunidades de "</w:t>
      </w:r>
      <w:proofErr w:type="spellStart"/>
      <w:r w:rsidRPr="00D65A07">
        <w:rPr>
          <w:rFonts w:ascii="Arial" w:hAnsi="Arial" w:cs="Arial"/>
          <w:b/>
          <w:sz w:val="22"/>
          <w:szCs w:val="22"/>
        </w:rPr>
        <w:t>gabars</w:t>
      </w:r>
      <w:proofErr w:type="spellEnd"/>
      <w:r w:rsidRPr="00D65A07">
        <w:rPr>
          <w:rFonts w:ascii="Arial" w:hAnsi="Arial" w:cs="Arial"/>
          <w:b/>
          <w:sz w:val="22"/>
          <w:szCs w:val="22"/>
        </w:rPr>
        <w:t xml:space="preserve">"  (infieles para los mahometanos) en las regiones montañosas de </w:t>
      </w:r>
      <w:proofErr w:type="spellStart"/>
      <w:r w:rsidRPr="00D65A07">
        <w:rPr>
          <w:rFonts w:ascii="Arial" w:hAnsi="Arial" w:cs="Arial"/>
          <w:b/>
          <w:sz w:val="22"/>
          <w:szCs w:val="22"/>
        </w:rPr>
        <w:t>Yezd</w:t>
      </w:r>
      <w:proofErr w:type="spellEnd"/>
      <w:r w:rsidRPr="00D65A07">
        <w:rPr>
          <w:rFonts w:ascii="Arial" w:hAnsi="Arial" w:cs="Arial"/>
          <w:b/>
          <w:sz w:val="22"/>
          <w:szCs w:val="22"/>
        </w:rPr>
        <w:t xml:space="preserve"> y </w:t>
      </w:r>
      <w:proofErr w:type="spellStart"/>
      <w:r w:rsidRPr="00D65A07">
        <w:rPr>
          <w:rFonts w:ascii="Arial" w:hAnsi="Arial" w:cs="Arial"/>
          <w:b/>
          <w:sz w:val="22"/>
          <w:szCs w:val="22"/>
        </w:rPr>
        <w:t>Kermân</w:t>
      </w:r>
      <w:proofErr w:type="spellEnd"/>
      <w:r w:rsidRPr="00D65A07">
        <w:rPr>
          <w:rFonts w:ascii="Arial" w:hAnsi="Arial" w:cs="Arial"/>
          <w:b/>
          <w:sz w:val="22"/>
          <w:szCs w:val="22"/>
        </w:rPr>
        <w:t>. En Irán se les siguió durante siglo llamados "parsis" (literalmente, persas).</w:t>
      </w:r>
    </w:p>
    <w:p w:rsidR="00A875FB"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br/>
        <w:t>   Muchos huyeron hacia el Este, a la India, donde todavía perviven en determinadas formas y con variados cultos, sobre todo cerca de Bombay. Recitan todavía la liturgia avéstica y vigilan los fu</w:t>
      </w:r>
      <w:r w:rsidRPr="00D65A07">
        <w:rPr>
          <w:rFonts w:ascii="Arial" w:hAnsi="Arial" w:cs="Arial"/>
          <w:b/>
          <w:sz w:val="22"/>
          <w:szCs w:val="22"/>
        </w:rPr>
        <w:t>e</w:t>
      </w:r>
      <w:r w:rsidRPr="00D65A07">
        <w:rPr>
          <w:rFonts w:ascii="Arial" w:hAnsi="Arial" w:cs="Arial"/>
          <w:b/>
          <w:sz w:val="22"/>
          <w:szCs w:val="22"/>
        </w:rPr>
        <w:t xml:space="preserve">gos sagrados, consumen un </w:t>
      </w:r>
      <w:proofErr w:type="spellStart"/>
      <w:r w:rsidRPr="00D65A07">
        <w:rPr>
          <w:rStyle w:val="nfasis"/>
          <w:rFonts w:ascii="Arial" w:hAnsi="Arial" w:cs="Arial"/>
          <w:b/>
          <w:sz w:val="22"/>
          <w:szCs w:val="22"/>
        </w:rPr>
        <w:t>haoma</w:t>
      </w:r>
      <w:proofErr w:type="spellEnd"/>
      <w:r w:rsidRPr="00D65A07">
        <w:rPr>
          <w:rFonts w:ascii="Arial" w:hAnsi="Arial" w:cs="Arial"/>
          <w:b/>
          <w:sz w:val="22"/>
          <w:szCs w:val="22"/>
        </w:rPr>
        <w:t xml:space="preserve"> no embriagador y desconfían de la doctrina de los magos.</w:t>
      </w:r>
    </w:p>
    <w:p w:rsidR="00243878" w:rsidRPr="00D65A07" w:rsidRDefault="00243878" w:rsidP="00D65A07">
      <w:pPr>
        <w:pStyle w:val="estilo4"/>
        <w:spacing w:before="0" w:beforeAutospacing="0" w:after="0" w:afterAutospacing="0"/>
        <w:jc w:val="both"/>
        <w:rPr>
          <w:rFonts w:ascii="Arial" w:hAnsi="Arial" w:cs="Arial"/>
          <w:b/>
          <w:sz w:val="22"/>
          <w:szCs w:val="22"/>
        </w:rPr>
      </w:pPr>
    </w:p>
    <w:p w:rsidR="00A875FB" w:rsidRPr="00243878" w:rsidRDefault="00A875FB" w:rsidP="00D65A07">
      <w:pPr>
        <w:pStyle w:val="estilo4"/>
        <w:spacing w:before="0" w:beforeAutospacing="0" w:after="0" w:afterAutospacing="0"/>
        <w:jc w:val="both"/>
        <w:rPr>
          <w:rFonts w:ascii="Arial" w:hAnsi="Arial" w:cs="Arial"/>
          <w:b/>
          <w:color w:val="0070C0"/>
          <w:sz w:val="28"/>
          <w:szCs w:val="28"/>
        </w:rPr>
      </w:pPr>
      <w:r w:rsidRPr="00243878">
        <w:rPr>
          <w:rFonts w:ascii="Arial" w:hAnsi="Arial" w:cs="Arial"/>
          <w:b/>
          <w:color w:val="0070C0"/>
          <w:sz w:val="28"/>
          <w:szCs w:val="28"/>
        </w:rPr>
        <w:t xml:space="preserve">  </w:t>
      </w:r>
      <w:r w:rsidR="00243878">
        <w:rPr>
          <w:rStyle w:val="Textoennegrita"/>
          <w:rFonts w:ascii="Arial" w:hAnsi="Arial" w:cs="Arial"/>
          <w:color w:val="0070C0"/>
          <w:sz w:val="28"/>
          <w:szCs w:val="28"/>
        </w:rPr>
        <w:t> 4º</w:t>
      </w:r>
      <w:r w:rsidRPr="00243878">
        <w:rPr>
          <w:rStyle w:val="Textoennegrita"/>
          <w:rFonts w:ascii="Arial" w:hAnsi="Arial" w:cs="Arial"/>
          <w:color w:val="0070C0"/>
          <w:sz w:val="28"/>
          <w:szCs w:val="28"/>
        </w:rPr>
        <w:t xml:space="preserve">. Cristianismo y </w:t>
      </w:r>
      <w:proofErr w:type="spellStart"/>
      <w:r w:rsidRPr="00243878">
        <w:rPr>
          <w:rStyle w:val="Textoennegrita"/>
          <w:rFonts w:ascii="Arial" w:hAnsi="Arial" w:cs="Arial"/>
          <w:color w:val="0070C0"/>
          <w:sz w:val="28"/>
          <w:szCs w:val="28"/>
        </w:rPr>
        <w:t>zoroatrismo</w:t>
      </w:r>
      <w:proofErr w:type="spellEnd"/>
    </w:p>
    <w:p w:rsidR="00DD0EF8" w:rsidRDefault="00DD0EF8" w:rsidP="00D65A07">
      <w:pPr>
        <w:pStyle w:val="estilo4"/>
        <w:spacing w:before="0" w:beforeAutospacing="0" w:after="0" w:afterAutospacing="0"/>
        <w:jc w:val="both"/>
        <w:rPr>
          <w:rFonts w:ascii="Arial" w:hAnsi="Arial" w:cs="Arial"/>
          <w:b/>
          <w:sz w:val="22"/>
          <w:szCs w:val="22"/>
        </w:rPr>
      </w:pP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t>   Aunque el zoroastrismo es una religión de fuerte carga ética y de excelente valores sobre la di</w:t>
      </w:r>
      <w:r w:rsidRPr="00D65A07">
        <w:rPr>
          <w:rFonts w:ascii="Arial" w:hAnsi="Arial" w:cs="Arial"/>
          <w:b/>
          <w:sz w:val="22"/>
          <w:szCs w:val="22"/>
        </w:rPr>
        <w:t>g</w:t>
      </w:r>
      <w:r w:rsidRPr="00D65A07">
        <w:rPr>
          <w:rFonts w:ascii="Arial" w:hAnsi="Arial" w:cs="Arial"/>
          <w:b/>
          <w:sz w:val="22"/>
          <w:szCs w:val="22"/>
        </w:rPr>
        <w:t>nidad del hombre y sobre el deber de cumplir con los deberes propios, es preciso preparar para entender, desde el respeto, sus deficiencias y limitaciones.</w:t>
      </w:r>
    </w:p>
    <w:p w:rsidR="00DD0EF8"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br/>
        <w:t>   Es minoritaria y residual en Irán y en la India, pero en la Historia ha tenido relativa importancia. Hay muchas ideas ética que han influido en las culturas occidentales: teoría del bien y del mal, desconfianza del cuerpo y valoración del espíritu, necesidad del buen gobierno para la promoción del a justicia social. Por eso resulta interesante para el cristiano conocer sus dogmas y consignas morales y descubrir el gran aprecio que manifiesta al bien.</w:t>
      </w:r>
    </w:p>
    <w:p w:rsidR="00A875FB" w:rsidRPr="00D65A07" w:rsidRDefault="00A875FB" w:rsidP="00D65A07">
      <w:pPr>
        <w:pStyle w:val="estilo4"/>
        <w:spacing w:before="0" w:beforeAutospacing="0" w:after="0" w:afterAutospacing="0"/>
        <w:jc w:val="both"/>
        <w:rPr>
          <w:rFonts w:ascii="Arial" w:hAnsi="Arial" w:cs="Arial"/>
          <w:b/>
          <w:sz w:val="22"/>
          <w:szCs w:val="22"/>
        </w:rPr>
      </w:pPr>
      <w:r w:rsidRPr="00D65A07">
        <w:rPr>
          <w:rFonts w:ascii="Arial" w:hAnsi="Arial" w:cs="Arial"/>
          <w:b/>
          <w:sz w:val="22"/>
          <w:szCs w:val="22"/>
        </w:rPr>
        <w:br/>
        <w:t>   Al cristianismo las influencias le llegan más bien indirectamente, es decir por el peso específico que tuvieron en Occidente algunas de derivaciones como, por ejemplo, la del maniqueísmo</w:t>
      </w:r>
    </w:p>
    <w:p w:rsidR="00A875FB" w:rsidRDefault="00A875FB" w:rsidP="003B00B3"/>
    <w:p w:rsidR="00447566" w:rsidRDefault="00243878" w:rsidP="00243878">
      <w:pPr>
        <w:jc w:val="center"/>
      </w:pPr>
      <w:r>
        <w:rPr>
          <w:noProof/>
        </w:rPr>
        <w:drawing>
          <wp:inline distT="0" distB="0" distL="0" distR="0">
            <wp:extent cx="1647825" cy="908313"/>
            <wp:effectExtent l="19050" t="0" r="9525" b="0"/>
            <wp:docPr id="27" name="irc_mi" descr="http://ufoplanet.ufoforum.it/headlines_articoli_immagini_th/HL_PRD_9879/e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foplanet.ufoforum.it/headlines_articoli_immagini_th/HL_PRD_9879/eva/3.jpg"/>
                    <pic:cNvPicPr>
                      <a:picLocks noChangeAspect="1" noChangeArrowheads="1"/>
                    </pic:cNvPicPr>
                  </pic:nvPicPr>
                  <pic:blipFill>
                    <a:blip r:embed="rId37" cstate="print"/>
                    <a:srcRect/>
                    <a:stretch>
                      <a:fillRect/>
                    </a:stretch>
                  </pic:blipFill>
                  <pic:spPr bwMode="auto">
                    <a:xfrm>
                      <a:off x="0" y="0"/>
                      <a:ext cx="1653451" cy="911414"/>
                    </a:xfrm>
                    <a:prstGeom prst="rect">
                      <a:avLst/>
                    </a:prstGeom>
                    <a:noFill/>
                    <a:ln w="9525">
                      <a:noFill/>
                      <a:miter lim="800000"/>
                      <a:headEnd/>
                      <a:tailEnd/>
                    </a:ln>
                  </pic:spPr>
                </pic:pic>
              </a:graphicData>
            </a:graphic>
          </wp:inline>
        </w:drawing>
      </w:r>
    </w:p>
    <w:p w:rsidR="00CB61C9" w:rsidRDefault="00CB61C9" w:rsidP="003B00B3"/>
    <w:p w:rsidR="00243878" w:rsidRDefault="00243878" w:rsidP="00243878">
      <w:pPr>
        <w:jc w:val="center"/>
        <w:rPr>
          <w:b/>
          <w:color w:val="FF0000"/>
          <w:sz w:val="32"/>
          <w:szCs w:val="32"/>
        </w:rPr>
      </w:pPr>
      <w:r>
        <w:rPr>
          <w:noProof/>
        </w:rPr>
        <w:drawing>
          <wp:inline distT="0" distB="0" distL="0" distR="0">
            <wp:extent cx="3059856" cy="2962275"/>
            <wp:effectExtent l="19050" t="0" r="7194" b="0"/>
            <wp:docPr id="38" name="irc_mi" descr="http://communiu.home.xs4all.nl/Studymat/Pixasha/0400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muniu.home.xs4all.nl/Studymat/Pixasha/0400As1.jpg"/>
                    <pic:cNvPicPr>
                      <a:picLocks noChangeAspect="1" noChangeArrowheads="1"/>
                    </pic:cNvPicPr>
                  </pic:nvPicPr>
                  <pic:blipFill>
                    <a:blip r:embed="rId38"/>
                    <a:srcRect/>
                    <a:stretch>
                      <a:fillRect/>
                    </a:stretch>
                  </pic:blipFill>
                  <pic:spPr bwMode="auto">
                    <a:xfrm>
                      <a:off x="0" y="0"/>
                      <a:ext cx="3059856" cy="2962275"/>
                    </a:xfrm>
                    <a:prstGeom prst="rect">
                      <a:avLst/>
                    </a:prstGeom>
                    <a:noFill/>
                    <a:ln w="9525">
                      <a:noFill/>
                      <a:miter lim="800000"/>
                      <a:headEnd/>
                      <a:tailEnd/>
                    </a:ln>
                  </pic:spPr>
                </pic:pic>
              </a:graphicData>
            </a:graphic>
          </wp:inline>
        </w:drawing>
      </w:r>
    </w:p>
    <w:p w:rsidR="00243878" w:rsidRDefault="00243878" w:rsidP="003B00B3">
      <w:pPr>
        <w:rPr>
          <w:b/>
          <w:color w:val="FF0000"/>
          <w:sz w:val="32"/>
          <w:szCs w:val="32"/>
        </w:rPr>
      </w:pPr>
    </w:p>
    <w:p w:rsidR="00243878" w:rsidRDefault="00243878" w:rsidP="003B00B3">
      <w:pPr>
        <w:rPr>
          <w:b/>
          <w:color w:val="FF0000"/>
          <w:sz w:val="32"/>
          <w:szCs w:val="32"/>
        </w:rPr>
      </w:pPr>
    </w:p>
    <w:p w:rsidR="00CB61C9" w:rsidRPr="00047DE4" w:rsidRDefault="00CB61C9" w:rsidP="003B00B3">
      <w:pPr>
        <w:rPr>
          <w:b/>
          <w:color w:val="0070C0"/>
          <w:sz w:val="36"/>
          <w:szCs w:val="36"/>
        </w:rPr>
      </w:pPr>
      <w:r w:rsidRPr="00047DE4">
        <w:rPr>
          <w:b/>
          <w:color w:val="0070C0"/>
          <w:sz w:val="36"/>
          <w:szCs w:val="36"/>
        </w:rPr>
        <w:lastRenderedPageBreak/>
        <w:t>3.Sectas</w:t>
      </w:r>
      <w:r w:rsidR="00047DE4">
        <w:rPr>
          <w:b/>
          <w:color w:val="0070C0"/>
          <w:sz w:val="36"/>
          <w:szCs w:val="36"/>
        </w:rPr>
        <w:t xml:space="preserve"> derivadas</w:t>
      </w:r>
    </w:p>
    <w:p w:rsidR="00CB61C9" w:rsidRPr="004251FA" w:rsidRDefault="00CB61C9" w:rsidP="003B00B3">
      <w:pPr>
        <w:rPr>
          <w:sz w:val="22"/>
          <w:szCs w:val="22"/>
        </w:rPr>
      </w:pPr>
    </w:p>
    <w:p w:rsidR="00243878" w:rsidRPr="004251FA" w:rsidRDefault="00243878" w:rsidP="00E84191">
      <w:pPr>
        <w:jc w:val="both"/>
        <w:rPr>
          <w:b/>
          <w:sz w:val="22"/>
          <w:szCs w:val="22"/>
        </w:rPr>
      </w:pPr>
      <w:r w:rsidRPr="004251FA">
        <w:rPr>
          <w:b/>
          <w:sz w:val="22"/>
          <w:szCs w:val="22"/>
        </w:rPr>
        <w:t xml:space="preserve">     </w:t>
      </w:r>
      <w:r w:rsidR="00CB61C9" w:rsidRPr="004251FA">
        <w:rPr>
          <w:b/>
          <w:sz w:val="22"/>
          <w:szCs w:val="22"/>
        </w:rPr>
        <w:t>Las sectas</w:t>
      </w:r>
      <w:r w:rsidRPr="004251FA">
        <w:rPr>
          <w:b/>
          <w:sz w:val="22"/>
          <w:szCs w:val="22"/>
        </w:rPr>
        <w:t>,</w:t>
      </w:r>
      <w:r w:rsidR="00CB61C9" w:rsidRPr="004251FA">
        <w:rPr>
          <w:b/>
          <w:sz w:val="22"/>
          <w:szCs w:val="22"/>
        </w:rPr>
        <w:t xml:space="preserve"> como excrecencia de las creencias religiosas</w:t>
      </w:r>
      <w:r w:rsidRPr="004251FA">
        <w:rPr>
          <w:b/>
          <w:sz w:val="22"/>
          <w:szCs w:val="22"/>
        </w:rPr>
        <w:t xml:space="preserve"> más sistemáticas y permanentes, </w:t>
      </w:r>
      <w:r w:rsidR="00CB61C9" w:rsidRPr="004251FA">
        <w:rPr>
          <w:b/>
          <w:sz w:val="22"/>
          <w:szCs w:val="22"/>
        </w:rPr>
        <w:t xml:space="preserve"> y como re</w:t>
      </w:r>
      <w:r w:rsidRPr="004251FA">
        <w:rPr>
          <w:b/>
          <w:sz w:val="22"/>
          <w:szCs w:val="22"/>
        </w:rPr>
        <w:t>c</w:t>
      </w:r>
      <w:r w:rsidR="00CB61C9" w:rsidRPr="004251FA">
        <w:rPr>
          <w:b/>
          <w:sz w:val="22"/>
          <w:szCs w:val="22"/>
        </w:rPr>
        <w:t xml:space="preserve">ursos hábiles de los lideres </w:t>
      </w:r>
      <w:r w:rsidRPr="004251FA">
        <w:rPr>
          <w:b/>
          <w:sz w:val="22"/>
          <w:szCs w:val="22"/>
        </w:rPr>
        <w:t>que frecuentemente surge con a</w:t>
      </w:r>
      <w:r w:rsidR="00CB61C9" w:rsidRPr="004251FA">
        <w:rPr>
          <w:b/>
          <w:sz w:val="22"/>
          <w:szCs w:val="22"/>
        </w:rPr>
        <w:t>ctitud</w:t>
      </w:r>
      <w:r w:rsidRPr="004251FA">
        <w:rPr>
          <w:b/>
          <w:sz w:val="22"/>
          <w:szCs w:val="22"/>
        </w:rPr>
        <w:t>es</w:t>
      </w:r>
      <w:r w:rsidR="00CB61C9" w:rsidRPr="004251FA">
        <w:rPr>
          <w:b/>
          <w:sz w:val="22"/>
          <w:szCs w:val="22"/>
        </w:rPr>
        <w:t xml:space="preserve"> explota</w:t>
      </w:r>
      <w:r w:rsidRPr="004251FA">
        <w:rPr>
          <w:b/>
          <w:sz w:val="22"/>
          <w:szCs w:val="22"/>
        </w:rPr>
        <w:t>dor</w:t>
      </w:r>
      <w:r w:rsidR="00E84191" w:rsidRPr="004251FA">
        <w:rPr>
          <w:b/>
          <w:sz w:val="22"/>
          <w:szCs w:val="22"/>
        </w:rPr>
        <w:t>a</w:t>
      </w:r>
      <w:r w:rsidRPr="004251FA">
        <w:rPr>
          <w:b/>
          <w:sz w:val="22"/>
          <w:szCs w:val="22"/>
        </w:rPr>
        <w:t>s h</w:t>
      </w:r>
      <w:r w:rsidR="00E84191" w:rsidRPr="004251FA">
        <w:rPr>
          <w:b/>
          <w:sz w:val="22"/>
          <w:szCs w:val="22"/>
        </w:rPr>
        <w:t>á</w:t>
      </w:r>
      <w:r w:rsidRPr="004251FA">
        <w:rPr>
          <w:b/>
          <w:sz w:val="22"/>
          <w:szCs w:val="22"/>
        </w:rPr>
        <w:t>bi</w:t>
      </w:r>
      <w:r w:rsidRPr="004251FA">
        <w:rPr>
          <w:b/>
          <w:sz w:val="22"/>
          <w:szCs w:val="22"/>
        </w:rPr>
        <w:t>l</w:t>
      </w:r>
      <w:r w:rsidRPr="004251FA">
        <w:rPr>
          <w:b/>
          <w:sz w:val="22"/>
          <w:szCs w:val="22"/>
        </w:rPr>
        <w:t>mente camufladas y apoyadas en las necesidades de personas débiles, constituyen hoy un fen</w:t>
      </w:r>
      <w:r w:rsidRPr="004251FA">
        <w:rPr>
          <w:b/>
          <w:sz w:val="22"/>
          <w:szCs w:val="22"/>
        </w:rPr>
        <w:t>ó</w:t>
      </w:r>
      <w:r w:rsidRPr="004251FA">
        <w:rPr>
          <w:b/>
          <w:sz w:val="22"/>
          <w:szCs w:val="22"/>
        </w:rPr>
        <w:t xml:space="preserve">meno creciente, frágil en la estabilidad y </w:t>
      </w:r>
      <w:r w:rsidR="00E84191" w:rsidRPr="004251FA">
        <w:rPr>
          <w:b/>
          <w:sz w:val="22"/>
          <w:szCs w:val="22"/>
        </w:rPr>
        <w:t xml:space="preserve">perturbadores en la sociabilidad y en la afectividad, </w:t>
      </w:r>
      <w:r w:rsidRPr="004251FA">
        <w:rPr>
          <w:b/>
          <w:sz w:val="22"/>
          <w:szCs w:val="22"/>
        </w:rPr>
        <w:t>con fronteras frecuentes con los trastornos psicopatol</w:t>
      </w:r>
      <w:r w:rsidR="00E84191" w:rsidRPr="004251FA">
        <w:rPr>
          <w:b/>
          <w:sz w:val="22"/>
          <w:szCs w:val="22"/>
        </w:rPr>
        <w:t>ó</w:t>
      </w:r>
      <w:r w:rsidRPr="004251FA">
        <w:rPr>
          <w:b/>
          <w:sz w:val="22"/>
          <w:szCs w:val="22"/>
        </w:rPr>
        <w:t>gic</w:t>
      </w:r>
      <w:r w:rsidR="00E84191" w:rsidRPr="004251FA">
        <w:rPr>
          <w:b/>
          <w:sz w:val="22"/>
          <w:szCs w:val="22"/>
        </w:rPr>
        <w:t>o</w:t>
      </w:r>
      <w:r w:rsidRPr="004251FA">
        <w:rPr>
          <w:b/>
          <w:sz w:val="22"/>
          <w:szCs w:val="22"/>
        </w:rPr>
        <w:t>s de muchas personas</w:t>
      </w:r>
    </w:p>
    <w:p w:rsidR="00243878" w:rsidRPr="004251FA" w:rsidRDefault="00243878" w:rsidP="00E84191">
      <w:pPr>
        <w:jc w:val="both"/>
        <w:rPr>
          <w:b/>
          <w:sz w:val="22"/>
          <w:szCs w:val="22"/>
        </w:rPr>
      </w:pPr>
    </w:p>
    <w:p w:rsidR="00243878" w:rsidRPr="004251FA" w:rsidRDefault="00243878" w:rsidP="00E84191">
      <w:pPr>
        <w:jc w:val="both"/>
        <w:rPr>
          <w:b/>
          <w:sz w:val="22"/>
          <w:szCs w:val="22"/>
        </w:rPr>
      </w:pPr>
      <w:r w:rsidRPr="004251FA">
        <w:rPr>
          <w:b/>
          <w:sz w:val="22"/>
          <w:szCs w:val="22"/>
        </w:rPr>
        <w:t xml:space="preserve">    Interesa conocerlas y</w:t>
      </w:r>
      <w:r w:rsidR="00E84191" w:rsidRPr="004251FA">
        <w:rPr>
          <w:b/>
          <w:sz w:val="22"/>
          <w:szCs w:val="22"/>
        </w:rPr>
        <w:t>,</w:t>
      </w:r>
      <w:r w:rsidRPr="004251FA">
        <w:rPr>
          <w:b/>
          <w:sz w:val="22"/>
          <w:szCs w:val="22"/>
        </w:rPr>
        <w:t xml:space="preserve"> en la medida de</w:t>
      </w:r>
      <w:r w:rsidR="00E84191" w:rsidRPr="004251FA">
        <w:rPr>
          <w:b/>
          <w:sz w:val="22"/>
          <w:szCs w:val="22"/>
        </w:rPr>
        <w:t xml:space="preserve"> </w:t>
      </w:r>
      <w:r w:rsidRPr="004251FA">
        <w:rPr>
          <w:b/>
          <w:sz w:val="22"/>
          <w:szCs w:val="22"/>
        </w:rPr>
        <w:t>lo posible desenmascarar sus intenciones y sus procesos perturbadores.</w:t>
      </w:r>
    </w:p>
    <w:p w:rsidR="00243878" w:rsidRPr="004251FA" w:rsidRDefault="00243878" w:rsidP="00E84191">
      <w:pPr>
        <w:jc w:val="both"/>
        <w:rPr>
          <w:b/>
          <w:sz w:val="22"/>
          <w:szCs w:val="22"/>
        </w:rPr>
      </w:pPr>
    </w:p>
    <w:p w:rsidR="00CB61C9" w:rsidRPr="004251FA" w:rsidRDefault="00243878" w:rsidP="00E84191">
      <w:pPr>
        <w:jc w:val="both"/>
        <w:rPr>
          <w:b/>
          <w:sz w:val="22"/>
          <w:szCs w:val="22"/>
        </w:rPr>
      </w:pPr>
      <w:r w:rsidRPr="004251FA">
        <w:rPr>
          <w:b/>
          <w:sz w:val="22"/>
          <w:szCs w:val="22"/>
        </w:rPr>
        <w:t xml:space="preserve">   Algunas fueron significativas en la Edad Media y en los procesos de cambio en </w:t>
      </w:r>
      <w:r w:rsidR="00E84191" w:rsidRPr="004251FA">
        <w:rPr>
          <w:b/>
          <w:sz w:val="22"/>
          <w:szCs w:val="22"/>
        </w:rPr>
        <w:t>E</w:t>
      </w:r>
      <w:r w:rsidRPr="004251FA">
        <w:rPr>
          <w:b/>
          <w:sz w:val="22"/>
          <w:szCs w:val="22"/>
        </w:rPr>
        <w:t>uropa</w:t>
      </w:r>
      <w:r w:rsidR="00E84191" w:rsidRPr="004251FA">
        <w:rPr>
          <w:b/>
          <w:sz w:val="22"/>
          <w:szCs w:val="22"/>
        </w:rPr>
        <w:t xml:space="preserve"> renace</w:t>
      </w:r>
      <w:r w:rsidR="00E84191" w:rsidRPr="004251FA">
        <w:rPr>
          <w:b/>
          <w:sz w:val="22"/>
          <w:szCs w:val="22"/>
        </w:rPr>
        <w:t>n</w:t>
      </w:r>
      <w:r w:rsidR="00E84191" w:rsidRPr="004251FA">
        <w:rPr>
          <w:b/>
          <w:sz w:val="22"/>
          <w:szCs w:val="22"/>
        </w:rPr>
        <w:t>tistas</w:t>
      </w:r>
      <w:r w:rsidRPr="004251FA">
        <w:rPr>
          <w:b/>
          <w:sz w:val="22"/>
          <w:szCs w:val="22"/>
        </w:rPr>
        <w:t>. La mayor parte son muy recientes y responden a situaciones poblaciona</w:t>
      </w:r>
      <w:r w:rsidR="00E84191" w:rsidRPr="004251FA">
        <w:rPr>
          <w:b/>
          <w:sz w:val="22"/>
          <w:szCs w:val="22"/>
        </w:rPr>
        <w:t>l</w:t>
      </w:r>
      <w:r w:rsidRPr="004251FA">
        <w:rPr>
          <w:b/>
          <w:sz w:val="22"/>
          <w:szCs w:val="22"/>
        </w:rPr>
        <w:t>es y espirituales de los tiempos actuales.</w:t>
      </w:r>
    </w:p>
    <w:p w:rsidR="00243878" w:rsidRPr="004251FA" w:rsidRDefault="00243878" w:rsidP="00E84191">
      <w:pPr>
        <w:jc w:val="both"/>
        <w:rPr>
          <w:b/>
          <w:sz w:val="22"/>
          <w:szCs w:val="22"/>
        </w:rPr>
      </w:pPr>
    </w:p>
    <w:p w:rsidR="00243878" w:rsidRPr="004251FA" w:rsidRDefault="00243878" w:rsidP="00E84191">
      <w:pPr>
        <w:jc w:val="both"/>
        <w:rPr>
          <w:b/>
          <w:sz w:val="22"/>
          <w:szCs w:val="22"/>
        </w:rPr>
      </w:pPr>
      <w:r w:rsidRPr="004251FA">
        <w:rPr>
          <w:b/>
          <w:sz w:val="22"/>
          <w:szCs w:val="22"/>
        </w:rPr>
        <w:t xml:space="preserve"> </w:t>
      </w:r>
      <w:r w:rsidR="00E84191" w:rsidRPr="004251FA">
        <w:rPr>
          <w:b/>
          <w:sz w:val="22"/>
          <w:szCs w:val="22"/>
        </w:rPr>
        <w:t xml:space="preserve">     A</w:t>
      </w:r>
      <w:r w:rsidRPr="004251FA">
        <w:rPr>
          <w:b/>
          <w:sz w:val="22"/>
          <w:szCs w:val="22"/>
        </w:rPr>
        <w:t xml:space="preserve"> la nueva evangelización interesa</w:t>
      </w:r>
      <w:r w:rsidR="00E84191" w:rsidRPr="004251FA">
        <w:rPr>
          <w:b/>
          <w:sz w:val="22"/>
          <w:szCs w:val="22"/>
        </w:rPr>
        <w:t>n</w:t>
      </w:r>
      <w:r w:rsidRPr="004251FA">
        <w:rPr>
          <w:b/>
          <w:sz w:val="22"/>
          <w:szCs w:val="22"/>
        </w:rPr>
        <w:t xml:space="preserve"> aquellas que desvía</w:t>
      </w:r>
      <w:r w:rsidR="00E84191" w:rsidRPr="004251FA">
        <w:rPr>
          <w:b/>
          <w:sz w:val="22"/>
          <w:szCs w:val="22"/>
        </w:rPr>
        <w:t>n</w:t>
      </w:r>
      <w:r w:rsidRPr="004251FA">
        <w:rPr>
          <w:b/>
          <w:sz w:val="22"/>
          <w:szCs w:val="22"/>
        </w:rPr>
        <w:t xml:space="preserve"> las mentes y las conciencias de las verdaderas soluciones a los prob</w:t>
      </w:r>
      <w:r w:rsidR="00E84191" w:rsidRPr="004251FA">
        <w:rPr>
          <w:b/>
          <w:sz w:val="22"/>
          <w:szCs w:val="22"/>
        </w:rPr>
        <w:t>lem</w:t>
      </w:r>
      <w:r w:rsidRPr="004251FA">
        <w:rPr>
          <w:b/>
          <w:sz w:val="22"/>
          <w:szCs w:val="22"/>
        </w:rPr>
        <w:t>as y a las neces</w:t>
      </w:r>
      <w:r w:rsidR="00E84191" w:rsidRPr="004251FA">
        <w:rPr>
          <w:b/>
          <w:sz w:val="22"/>
          <w:szCs w:val="22"/>
        </w:rPr>
        <w:t>idad</w:t>
      </w:r>
      <w:r w:rsidRPr="004251FA">
        <w:rPr>
          <w:b/>
          <w:sz w:val="22"/>
          <w:szCs w:val="22"/>
        </w:rPr>
        <w:t xml:space="preserve">es humanas </w:t>
      </w:r>
    </w:p>
    <w:p w:rsidR="00243878" w:rsidRDefault="00243878" w:rsidP="00CB61C9"/>
    <w:p w:rsidR="00CB61C9" w:rsidRDefault="00E84191" w:rsidP="00E84191">
      <w:pPr>
        <w:jc w:val="center"/>
      </w:pPr>
      <w:r>
        <w:rPr>
          <w:noProof/>
        </w:rPr>
        <w:drawing>
          <wp:inline distT="0" distB="0" distL="0" distR="0">
            <wp:extent cx="3456548" cy="3143250"/>
            <wp:effectExtent l="19050" t="0" r="0" b="0"/>
            <wp:docPr id="41" name="irc_mi" descr="http://www.samuelmiranda.com.mx/sec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muelmiranda.com.mx/sectas.jpg"/>
                    <pic:cNvPicPr>
                      <a:picLocks noChangeAspect="1" noChangeArrowheads="1"/>
                    </pic:cNvPicPr>
                  </pic:nvPicPr>
                  <pic:blipFill>
                    <a:blip r:embed="rId39" cstate="print"/>
                    <a:srcRect/>
                    <a:stretch>
                      <a:fillRect/>
                    </a:stretch>
                  </pic:blipFill>
                  <pic:spPr bwMode="auto">
                    <a:xfrm>
                      <a:off x="0" y="0"/>
                      <a:ext cx="3456548" cy="3143250"/>
                    </a:xfrm>
                    <a:prstGeom prst="rect">
                      <a:avLst/>
                    </a:prstGeom>
                    <a:noFill/>
                    <a:ln w="9525">
                      <a:noFill/>
                      <a:miter lim="800000"/>
                      <a:headEnd/>
                      <a:tailEnd/>
                    </a:ln>
                  </pic:spPr>
                </pic:pic>
              </a:graphicData>
            </a:graphic>
          </wp:inline>
        </w:drawing>
      </w:r>
    </w:p>
    <w:p w:rsidR="00E84191" w:rsidRDefault="00E84191" w:rsidP="00CB61C9"/>
    <w:p w:rsidR="00375569" w:rsidRPr="00047DE4" w:rsidRDefault="00375569" w:rsidP="00CB61C9">
      <w:pPr>
        <w:rPr>
          <w:b/>
          <w:color w:val="0070C0"/>
          <w:sz w:val="28"/>
          <w:szCs w:val="28"/>
        </w:rPr>
      </w:pPr>
      <w:r w:rsidRPr="00047DE4">
        <w:rPr>
          <w:b/>
          <w:color w:val="0070C0"/>
          <w:sz w:val="28"/>
          <w:szCs w:val="28"/>
        </w:rPr>
        <w:t xml:space="preserve">1º  </w:t>
      </w:r>
      <w:r w:rsidR="00E84191" w:rsidRPr="00047DE4">
        <w:rPr>
          <w:b/>
          <w:color w:val="0070C0"/>
          <w:sz w:val="28"/>
          <w:szCs w:val="28"/>
        </w:rPr>
        <w:t xml:space="preserve">Recuerdo de alguna </w:t>
      </w:r>
      <w:r w:rsidRPr="00047DE4">
        <w:rPr>
          <w:b/>
          <w:color w:val="0070C0"/>
          <w:sz w:val="28"/>
          <w:szCs w:val="28"/>
        </w:rPr>
        <w:t>Antiguas</w:t>
      </w:r>
      <w:r w:rsidR="00A875FB" w:rsidRPr="00047DE4">
        <w:rPr>
          <w:b/>
          <w:color w:val="0070C0"/>
          <w:sz w:val="28"/>
          <w:szCs w:val="28"/>
        </w:rPr>
        <w:t xml:space="preserve"> y medievales</w:t>
      </w:r>
    </w:p>
    <w:p w:rsidR="00375569" w:rsidRPr="00047DE4" w:rsidRDefault="00375569" w:rsidP="00CB61C9">
      <w:pPr>
        <w:rPr>
          <w:color w:val="0070C0"/>
        </w:rPr>
      </w:pPr>
    </w:p>
    <w:p w:rsidR="00375569" w:rsidRPr="00047DE4" w:rsidRDefault="00E84191" w:rsidP="00CB61C9">
      <w:pPr>
        <w:rPr>
          <w:b/>
          <w:color w:val="0070C0"/>
          <w:sz w:val="28"/>
          <w:szCs w:val="28"/>
        </w:rPr>
      </w:pPr>
      <w:r w:rsidRPr="00047DE4">
        <w:rPr>
          <w:color w:val="0070C0"/>
        </w:rPr>
        <w:t xml:space="preserve"> </w:t>
      </w:r>
      <w:r w:rsidR="0008552A" w:rsidRPr="00047DE4">
        <w:rPr>
          <w:color w:val="0070C0"/>
        </w:rPr>
        <w:t xml:space="preserve"> 1.</w:t>
      </w:r>
      <w:r w:rsidRPr="00047DE4">
        <w:rPr>
          <w:b/>
          <w:color w:val="0070C0"/>
          <w:sz w:val="28"/>
          <w:szCs w:val="28"/>
        </w:rPr>
        <w:t xml:space="preserve"> A</w:t>
      </w:r>
      <w:r w:rsidR="004251FA" w:rsidRPr="00047DE4">
        <w:rPr>
          <w:b/>
          <w:color w:val="0070C0"/>
          <w:sz w:val="28"/>
          <w:szCs w:val="28"/>
        </w:rPr>
        <w:t>l</w:t>
      </w:r>
      <w:r w:rsidR="00375569" w:rsidRPr="00047DE4">
        <w:rPr>
          <w:b/>
          <w:color w:val="0070C0"/>
          <w:sz w:val="28"/>
          <w:szCs w:val="28"/>
        </w:rPr>
        <w:t>bigenses</w:t>
      </w:r>
    </w:p>
    <w:p w:rsidR="00A875FB" w:rsidRDefault="00A875FB" w:rsidP="00CB61C9"/>
    <w:p w:rsidR="00E84191" w:rsidRDefault="00E84191" w:rsidP="00A875FB">
      <w:pPr>
        <w:widowControl/>
        <w:autoSpaceDE/>
        <w:autoSpaceDN/>
        <w:adjustRightInd/>
        <w:ind w:right="-24" w:firstLine="284"/>
        <w:jc w:val="both"/>
        <w:rPr>
          <w:b/>
          <w:sz w:val="22"/>
          <w:szCs w:val="22"/>
        </w:rPr>
      </w:pPr>
      <w:r>
        <w:rPr>
          <w:b/>
          <w:sz w:val="22"/>
          <w:szCs w:val="22"/>
        </w:rPr>
        <w:t>S</w:t>
      </w:r>
      <w:r w:rsidR="00A875FB" w:rsidRPr="00A875FB">
        <w:rPr>
          <w:b/>
          <w:sz w:val="22"/>
          <w:szCs w:val="22"/>
        </w:rPr>
        <w:t xml:space="preserve">ecta religiosa surgida en Albi (Francia) y en las llanuras de </w:t>
      </w:r>
      <w:proofErr w:type="spellStart"/>
      <w:r w:rsidR="00A875FB" w:rsidRPr="00A875FB">
        <w:rPr>
          <w:b/>
          <w:sz w:val="22"/>
          <w:szCs w:val="22"/>
        </w:rPr>
        <w:t>Loangue</w:t>
      </w:r>
      <w:proofErr w:type="spellEnd"/>
      <w:r w:rsidR="00A875FB" w:rsidRPr="00A875FB">
        <w:rPr>
          <w:b/>
          <w:sz w:val="22"/>
          <w:szCs w:val="22"/>
        </w:rPr>
        <w:t xml:space="preserve"> </w:t>
      </w:r>
      <w:proofErr w:type="spellStart"/>
      <w:r w:rsidR="00A875FB" w:rsidRPr="00A875FB">
        <w:rPr>
          <w:b/>
          <w:sz w:val="22"/>
          <w:szCs w:val="22"/>
        </w:rPr>
        <w:t>d’Oc</w:t>
      </w:r>
      <w:proofErr w:type="spellEnd"/>
      <w:r w:rsidR="00A875FB" w:rsidRPr="00A875FB">
        <w:rPr>
          <w:b/>
          <w:sz w:val="22"/>
          <w:szCs w:val="22"/>
        </w:rPr>
        <w:t xml:space="preserve">, región cuya capital era Toulouse. Extendida rápidamente por Francia, Italia septentrional y otras regiones de Europa, se convirtió en una de las herejías que mayor peligro llevó a la vida de la Iglesia. </w:t>
      </w:r>
    </w:p>
    <w:p w:rsidR="00E84191" w:rsidRDefault="00E84191" w:rsidP="00A875FB">
      <w:pPr>
        <w:widowControl/>
        <w:autoSpaceDE/>
        <w:autoSpaceDN/>
        <w:adjustRightInd/>
        <w:ind w:right="-24" w:firstLine="284"/>
        <w:jc w:val="both"/>
        <w:rPr>
          <w:b/>
          <w:sz w:val="22"/>
          <w:szCs w:val="22"/>
        </w:rPr>
      </w:pPr>
    </w:p>
    <w:p w:rsidR="00E84191" w:rsidRDefault="00E84191" w:rsidP="00A875FB">
      <w:pPr>
        <w:widowControl/>
        <w:autoSpaceDE/>
        <w:autoSpaceDN/>
        <w:adjustRightInd/>
        <w:ind w:right="-24" w:firstLine="284"/>
        <w:jc w:val="both"/>
        <w:rPr>
          <w:b/>
          <w:sz w:val="22"/>
          <w:szCs w:val="22"/>
        </w:rPr>
      </w:pPr>
      <w:r>
        <w:rPr>
          <w:b/>
          <w:sz w:val="22"/>
          <w:szCs w:val="22"/>
        </w:rPr>
        <w:t xml:space="preserve">  </w:t>
      </w:r>
      <w:r w:rsidR="00A875FB" w:rsidRPr="00A875FB">
        <w:rPr>
          <w:b/>
          <w:sz w:val="22"/>
          <w:szCs w:val="22"/>
        </w:rPr>
        <w:t xml:space="preserve">Si bien su nombre se deriva de una de las regiones donde se originó, Albi, en realidad el mismo les viene dado por la Iglesia en un concilio llevado a cabo en Tours (1163) con la finalidad de así reconocer a tales herejes, y en 1167 los albigenses convocaron un concilio en Toulouse en el que constituyeron su Iglesia, o mejor, una contra-iglesia. </w:t>
      </w:r>
    </w:p>
    <w:p w:rsidR="00E84191" w:rsidRDefault="00E84191" w:rsidP="00A875FB">
      <w:pPr>
        <w:widowControl/>
        <w:autoSpaceDE/>
        <w:autoSpaceDN/>
        <w:adjustRightInd/>
        <w:ind w:right="-24" w:firstLine="284"/>
        <w:jc w:val="both"/>
        <w:rPr>
          <w:b/>
          <w:sz w:val="22"/>
          <w:szCs w:val="22"/>
        </w:rPr>
      </w:pPr>
    </w:p>
    <w:p w:rsidR="00E84191" w:rsidRDefault="00E84191" w:rsidP="00A875FB">
      <w:pPr>
        <w:widowControl/>
        <w:autoSpaceDE/>
        <w:autoSpaceDN/>
        <w:adjustRightInd/>
        <w:ind w:right="-24" w:firstLine="284"/>
        <w:jc w:val="both"/>
        <w:rPr>
          <w:b/>
          <w:sz w:val="22"/>
          <w:szCs w:val="22"/>
        </w:rPr>
      </w:pPr>
      <w:r>
        <w:rPr>
          <w:b/>
          <w:sz w:val="22"/>
          <w:szCs w:val="22"/>
        </w:rPr>
        <w:t xml:space="preserve">   </w:t>
      </w:r>
      <w:r w:rsidR="00A875FB" w:rsidRPr="00A875FB">
        <w:rPr>
          <w:b/>
          <w:sz w:val="22"/>
          <w:szCs w:val="22"/>
        </w:rPr>
        <w:t>Cabe aclarar que si bien suelen ser identificados los albigenses con los cátaros, indudabl</w:t>
      </w:r>
      <w:r w:rsidR="00A875FB" w:rsidRPr="00A875FB">
        <w:rPr>
          <w:b/>
          <w:sz w:val="22"/>
          <w:szCs w:val="22"/>
        </w:rPr>
        <w:t>e</w:t>
      </w:r>
      <w:r w:rsidR="00A875FB" w:rsidRPr="00A875FB">
        <w:rPr>
          <w:b/>
          <w:sz w:val="22"/>
          <w:szCs w:val="22"/>
        </w:rPr>
        <w:t xml:space="preserve">mente por la similitud de sus doctrinas, en realidad ambas difieren tanto en el tiempo como en el lugar de origen. </w:t>
      </w:r>
    </w:p>
    <w:p w:rsidR="00A875FB" w:rsidRPr="00A875FB" w:rsidRDefault="00E84191" w:rsidP="00A875FB">
      <w:pPr>
        <w:widowControl/>
        <w:autoSpaceDE/>
        <w:autoSpaceDN/>
        <w:adjustRightInd/>
        <w:ind w:right="-24" w:firstLine="284"/>
        <w:jc w:val="both"/>
        <w:rPr>
          <w:b/>
          <w:sz w:val="22"/>
          <w:szCs w:val="22"/>
        </w:rPr>
      </w:pPr>
      <w:r>
        <w:rPr>
          <w:b/>
          <w:sz w:val="22"/>
          <w:szCs w:val="22"/>
        </w:rPr>
        <w:t xml:space="preserve">  </w:t>
      </w:r>
      <w:r w:rsidR="00A875FB" w:rsidRPr="00A875FB">
        <w:rPr>
          <w:b/>
          <w:sz w:val="22"/>
          <w:szCs w:val="22"/>
        </w:rPr>
        <w:t>A pesar de ello, ambas tuvieron en el dualismo al fundamento de todo su sistema doctrinario. De allí es que creían en la existencia de dos voluntades supremas: el bien y el mal, las que si bien se encontraban en una lucha perpetua, reconocían sólo al principio del bien como eterno. </w:t>
      </w:r>
    </w:p>
    <w:p w:rsidR="00A875FB" w:rsidRPr="00A875FB" w:rsidRDefault="00A875FB" w:rsidP="00A875FB">
      <w:pPr>
        <w:widowControl/>
        <w:autoSpaceDE/>
        <w:autoSpaceDN/>
        <w:adjustRightInd/>
        <w:ind w:right="-24" w:firstLine="284"/>
        <w:jc w:val="both"/>
        <w:rPr>
          <w:b/>
          <w:sz w:val="22"/>
          <w:szCs w:val="22"/>
        </w:rPr>
      </w:pPr>
      <w:r w:rsidRPr="00A875FB">
        <w:rPr>
          <w:b/>
          <w:sz w:val="22"/>
          <w:szCs w:val="22"/>
        </w:rPr>
        <w:t> </w:t>
      </w:r>
    </w:p>
    <w:p w:rsidR="00E84191" w:rsidRDefault="00A875FB" w:rsidP="00A875FB">
      <w:pPr>
        <w:widowControl/>
        <w:autoSpaceDE/>
        <w:autoSpaceDN/>
        <w:adjustRightInd/>
        <w:ind w:right="-24" w:firstLine="284"/>
        <w:jc w:val="both"/>
        <w:rPr>
          <w:b/>
          <w:sz w:val="22"/>
          <w:szCs w:val="22"/>
        </w:rPr>
      </w:pPr>
      <w:r w:rsidRPr="00A875FB">
        <w:rPr>
          <w:b/>
          <w:sz w:val="22"/>
          <w:szCs w:val="22"/>
        </w:rPr>
        <w:lastRenderedPageBreak/>
        <w:t>El bien era sinónimo del mundo espiritual e invisible, en cambio el mal –criatura de Dios, repr</w:t>
      </w:r>
      <w:r w:rsidRPr="00A875FB">
        <w:rPr>
          <w:b/>
          <w:sz w:val="22"/>
          <w:szCs w:val="22"/>
        </w:rPr>
        <w:t>e</w:t>
      </w:r>
      <w:r w:rsidRPr="00A875FB">
        <w:rPr>
          <w:b/>
          <w:sz w:val="22"/>
          <w:szCs w:val="22"/>
        </w:rPr>
        <w:t>sentado por Satanás- era quien había creado el mundo material y visible. Negadores de la Encarn</w:t>
      </w:r>
      <w:r w:rsidRPr="00A875FB">
        <w:rPr>
          <w:b/>
          <w:sz w:val="22"/>
          <w:szCs w:val="22"/>
        </w:rPr>
        <w:t>a</w:t>
      </w:r>
      <w:r w:rsidRPr="00A875FB">
        <w:rPr>
          <w:b/>
          <w:sz w:val="22"/>
          <w:szCs w:val="22"/>
        </w:rPr>
        <w:t xml:space="preserve">ción de Dios, los albigenses creían  en la condición angélica de Jesucristo y por ende, era un ser creado, cuya misión  consistió en salvar los espíritus puros encerrados o encarcelados en los cuerpos materiales. </w:t>
      </w:r>
    </w:p>
    <w:p w:rsidR="00E84191" w:rsidRDefault="00E84191" w:rsidP="00A875FB">
      <w:pPr>
        <w:widowControl/>
        <w:autoSpaceDE/>
        <w:autoSpaceDN/>
        <w:adjustRightInd/>
        <w:ind w:right="-24" w:firstLine="284"/>
        <w:jc w:val="both"/>
        <w:rPr>
          <w:b/>
          <w:sz w:val="22"/>
          <w:szCs w:val="22"/>
        </w:rPr>
      </w:pPr>
    </w:p>
    <w:p w:rsidR="00A875FB" w:rsidRPr="00A875FB" w:rsidRDefault="00A875FB" w:rsidP="00A875FB">
      <w:pPr>
        <w:widowControl/>
        <w:autoSpaceDE/>
        <w:autoSpaceDN/>
        <w:adjustRightInd/>
        <w:ind w:right="-24" w:firstLine="284"/>
        <w:jc w:val="both"/>
        <w:rPr>
          <w:b/>
          <w:sz w:val="22"/>
          <w:szCs w:val="22"/>
        </w:rPr>
      </w:pPr>
      <w:r w:rsidRPr="00A875FB">
        <w:rPr>
          <w:b/>
          <w:sz w:val="22"/>
          <w:szCs w:val="22"/>
        </w:rPr>
        <w:t>Al considerar la materia un producto del mal, el cuerpo de Cristo no era real sino aparente, como aparente habría sido su vida y pasión. Practicantes de un riguroso ascetismo, prohibieron el matr</w:t>
      </w:r>
      <w:r w:rsidRPr="00A875FB">
        <w:rPr>
          <w:b/>
          <w:sz w:val="22"/>
          <w:szCs w:val="22"/>
        </w:rPr>
        <w:t>i</w:t>
      </w:r>
      <w:r w:rsidRPr="00A875FB">
        <w:rPr>
          <w:b/>
          <w:sz w:val="22"/>
          <w:szCs w:val="22"/>
        </w:rPr>
        <w:t xml:space="preserve">monio entre sus fieles por considerar un pecado grave la reproducción del </w:t>
      </w:r>
      <w:proofErr w:type="spellStart"/>
      <w:r w:rsidRPr="00A875FB">
        <w:rPr>
          <w:b/>
          <w:sz w:val="22"/>
          <w:szCs w:val="22"/>
        </w:rPr>
        <w:t>genero</w:t>
      </w:r>
      <w:proofErr w:type="spellEnd"/>
      <w:r w:rsidRPr="00A875FB">
        <w:rPr>
          <w:b/>
          <w:sz w:val="22"/>
          <w:szCs w:val="22"/>
        </w:rPr>
        <w:t xml:space="preserve"> humano al con</w:t>
      </w:r>
      <w:r w:rsidRPr="00A875FB">
        <w:rPr>
          <w:b/>
          <w:sz w:val="22"/>
          <w:szCs w:val="22"/>
        </w:rPr>
        <w:t>s</w:t>
      </w:r>
      <w:r w:rsidRPr="00A875FB">
        <w:rPr>
          <w:b/>
          <w:sz w:val="22"/>
          <w:szCs w:val="22"/>
        </w:rPr>
        <w:t>tituir éste una inadmisible colaboración con el señor del mundo, el mal. También rechazaron la exi</w:t>
      </w:r>
      <w:r w:rsidRPr="00A875FB">
        <w:rPr>
          <w:b/>
          <w:sz w:val="22"/>
          <w:szCs w:val="22"/>
        </w:rPr>
        <w:t>s</w:t>
      </w:r>
      <w:r w:rsidRPr="00A875FB">
        <w:rPr>
          <w:b/>
          <w:sz w:val="22"/>
          <w:szCs w:val="22"/>
        </w:rPr>
        <w:t>tencia del infierno bajo el argumento de que todos los espíritus, al final de los tiempos, gozarían irremediablemente de la vida eterna. </w:t>
      </w:r>
    </w:p>
    <w:p w:rsidR="00E84191" w:rsidRDefault="00E84191" w:rsidP="00A875FB">
      <w:pPr>
        <w:widowControl/>
        <w:autoSpaceDE/>
        <w:autoSpaceDN/>
        <w:adjustRightInd/>
        <w:ind w:right="-24" w:firstLine="284"/>
        <w:jc w:val="both"/>
        <w:rPr>
          <w:b/>
          <w:sz w:val="22"/>
          <w:szCs w:val="22"/>
        </w:rPr>
      </w:pPr>
    </w:p>
    <w:p w:rsidR="00A875FB" w:rsidRDefault="00A875FB" w:rsidP="00A875FB">
      <w:pPr>
        <w:widowControl/>
        <w:autoSpaceDE/>
        <w:autoSpaceDN/>
        <w:adjustRightInd/>
        <w:ind w:right="-24" w:firstLine="284"/>
        <w:jc w:val="both"/>
        <w:rPr>
          <w:b/>
          <w:sz w:val="22"/>
          <w:szCs w:val="22"/>
        </w:rPr>
      </w:pPr>
      <w:r w:rsidRPr="00A875FB">
        <w:rPr>
          <w:b/>
          <w:sz w:val="22"/>
          <w:szCs w:val="22"/>
        </w:rPr>
        <w:t>Por ello, creían en la necesidad de la purificación de los espíritus lo que se llevaría a cabo a través de sucesivas reencarnaciones. Fomentaron la pobreza como estilo de vida y también, la c</w:t>
      </w:r>
      <w:r w:rsidRPr="00A875FB">
        <w:rPr>
          <w:b/>
          <w:sz w:val="22"/>
          <w:szCs w:val="22"/>
        </w:rPr>
        <w:t>a</w:t>
      </w:r>
      <w:r w:rsidRPr="00A875FB">
        <w:rPr>
          <w:b/>
          <w:sz w:val="22"/>
          <w:szCs w:val="22"/>
        </w:rPr>
        <w:t xml:space="preserve">ridad y las buenas costumbres. De neto corte anti-jerárquico y anti-sacramental, la doctrina </w:t>
      </w:r>
      <w:proofErr w:type="spellStart"/>
      <w:r w:rsidRPr="00A875FB">
        <w:rPr>
          <w:b/>
          <w:sz w:val="22"/>
          <w:szCs w:val="22"/>
        </w:rPr>
        <w:t>albig</w:t>
      </w:r>
      <w:r w:rsidRPr="00A875FB">
        <w:rPr>
          <w:b/>
          <w:sz w:val="22"/>
          <w:szCs w:val="22"/>
        </w:rPr>
        <w:t>e</w:t>
      </w:r>
      <w:r w:rsidRPr="00A875FB">
        <w:rPr>
          <w:b/>
          <w:sz w:val="22"/>
          <w:szCs w:val="22"/>
        </w:rPr>
        <w:t>nese</w:t>
      </w:r>
      <w:proofErr w:type="spellEnd"/>
      <w:r w:rsidRPr="00A875FB">
        <w:rPr>
          <w:b/>
          <w:sz w:val="22"/>
          <w:szCs w:val="22"/>
        </w:rPr>
        <w:t xml:space="preserve"> censuró la riqueza del clero y negaron los principales misterios cristianos. Conservaron cu</w:t>
      </w:r>
      <w:r w:rsidRPr="00A875FB">
        <w:rPr>
          <w:b/>
          <w:sz w:val="22"/>
          <w:szCs w:val="22"/>
        </w:rPr>
        <w:t>a</w:t>
      </w:r>
      <w:r w:rsidRPr="00A875FB">
        <w:rPr>
          <w:b/>
          <w:sz w:val="22"/>
          <w:szCs w:val="22"/>
        </w:rPr>
        <w:t>tro sacramentos, a los que no consideraban de institución divina sino de invención humana. Así, tenían la Eucaristía o cena del Señor; la confesión pública de los pecados; el bautismo para el que no se usaba el agua sino se imponían las manos, por lo que solían denominarlo, ‘bautismo espir</w:t>
      </w:r>
      <w:r w:rsidRPr="00A875FB">
        <w:rPr>
          <w:b/>
          <w:sz w:val="22"/>
          <w:szCs w:val="22"/>
        </w:rPr>
        <w:t>i</w:t>
      </w:r>
      <w:r w:rsidRPr="00A875FB">
        <w:rPr>
          <w:b/>
          <w:sz w:val="22"/>
          <w:szCs w:val="22"/>
        </w:rPr>
        <w:t xml:space="preserve">tual’; y por último, el orden sacerdotal. Estaba constituido este por Obispos, quienes tenían a su cargo la imposición de manos, la partición del pan, </w:t>
      </w:r>
      <w:proofErr w:type="spellStart"/>
      <w:r w:rsidRPr="00A875FB">
        <w:rPr>
          <w:b/>
          <w:sz w:val="22"/>
          <w:szCs w:val="22"/>
        </w:rPr>
        <w:t>etc</w:t>
      </w:r>
      <w:proofErr w:type="spellEnd"/>
      <w:r w:rsidRPr="00A875FB">
        <w:rPr>
          <w:b/>
          <w:sz w:val="22"/>
          <w:szCs w:val="22"/>
        </w:rPr>
        <w:t>; los coadjutores del obispo, quienes actu</w:t>
      </w:r>
      <w:r w:rsidRPr="00A875FB">
        <w:rPr>
          <w:b/>
          <w:sz w:val="22"/>
          <w:szCs w:val="22"/>
        </w:rPr>
        <w:t>a</w:t>
      </w:r>
      <w:r w:rsidRPr="00A875FB">
        <w:rPr>
          <w:b/>
          <w:sz w:val="22"/>
          <w:szCs w:val="22"/>
        </w:rPr>
        <w:t>ban como confesores; y el diaconado. Tuvieron un particular rito de iniciación en la que debían pa</w:t>
      </w:r>
      <w:r w:rsidRPr="00A875FB">
        <w:rPr>
          <w:b/>
          <w:sz w:val="22"/>
          <w:szCs w:val="22"/>
        </w:rPr>
        <w:t>r</w:t>
      </w:r>
      <w:r w:rsidRPr="00A875FB">
        <w:rPr>
          <w:b/>
          <w:sz w:val="22"/>
          <w:szCs w:val="22"/>
        </w:rPr>
        <w:t>ticipar los conversos. </w:t>
      </w:r>
    </w:p>
    <w:p w:rsidR="00E84191" w:rsidRPr="00A875FB" w:rsidRDefault="00E84191" w:rsidP="00A875FB">
      <w:pPr>
        <w:widowControl/>
        <w:autoSpaceDE/>
        <w:autoSpaceDN/>
        <w:adjustRightInd/>
        <w:ind w:right="-24" w:firstLine="284"/>
        <w:jc w:val="both"/>
        <w:rPr>
          <w:b/>
          <w:sz w:val="22"/>
          <w:szCs w:val="22"/>
        </w:rPr>
      </w:pPr>
    </w:p>
    <w:p w:rsidR="00A875FB" w:rsidRDefault="00A875FB" w:rsidP="00A875FB">
      <w:pPr>
        <w:widowControl/>
        <w:autoSpaceDE/>
        <w:autoSpaceDN/>
        <w:adjustRightInd/>
        <w:ind w:right="-24" w:firstLine="284"/>
        <w:jc w:val="both"/>
        <w:rPr>
          <w:b/>
          <w:sz w:val="22"/>
          <w:szCs w:val="22"/>
        </w:rPr>
      </w:pPr>
      <w:r w:rsidRPr="00A875FB">
        <w:rPr>
          <w:b/>
          <w:sz w:val="22"/>
          <w:szCs w:val="22"/>
        </w:rPr>
        <w:t>Sus fieles eran divididos en puros y creyentes, según el grado de compromiso que asumieran. Así, los primeros lo constituían aquellos fieles que se obligaban a la observancia de todas las r</w:t>
      </w:r>
      <w:r w:rsidRPr="00A875FB">
        <w:rPr>
          <w:b/>
          <w:sz w:val="22"/>
          <w:szCs w:val="22"/>
        </w:rPr>
        <w:t>e</w:t>
      </w:r>
      <w:r w:rsidRPr="00A875FB">
        <w:rPr>
          <w:b/>
          <w:sz w:val="22"/>
          <w:szCs w:val="22"/>
        </w:rPr>
        <w:t>glas de la secta; en cambio, los creyentes, tenían por misión fundamental servir a los ‘puros’, no viéndose compelidos a la estricta observancia de las normas, por lo que se les permitía el acceso carnal siempre y cuando lo hicieran en el marco del concubinato atento que éste  no tenía por fin la procreación. Tuvieron diversos ritos, caracterizándose uno de tipo regenerativo denominado ‘</w:t>
      </w:r>
      <w:proofErr w:type="spellStart"/>
      <w:r w:rsidRPr="00A875FB">
        <w:rPr>
          <w:b/>
          <w:sz w:val="22"/>
          <w:szCs w:val="22"/>
        </w:rPr>
        <w:t>Co</w:t>
      </w:r>
      <w:r w:rsidRPr="00A875FB">
        <w:rPr>
          <w:b/>
          <w:sz w:val="22"/>
          <w:szCs w:val="22"/>
        </w:rPr>
        <w:t>n</w:t>
      </w:r>
      <w:r w:rsidRPr="00A875FB">
        <w:rPr>
          <w:b/>
          <w:sz w:val="22"/>
          <w:szCs w:val="22"/>
        </w:rPr>
        <w:t>solamentum</w:t>
      </w:r>
      <w:proofErr w:type="spellEnd"/>
      <w:r w:rsidRPr="00A875FB">
        <w:rPr>
          <w:b/>
          <w:sz w:val="22"/>
          <w:szCs w:val="22"/>
        </w:rPr>
        <w:t>’ (para la purificación del alma) que para el caso de los creyentes sólo era recibido en su lecho de muerte. En general, el culto de los cátaros o albigenses consistió en una comida ritual (o fracción del pan), el ‘</w:t>
      </w:r>
      <w:proofErr w:type="spellStart"/>
      <w:r w:rsidRPr="00A875FB">
        <w:rPr>
          <w:b/>
          <w:sz w:val="22"/>
          <w:szCs w:val="22"/>
        </w:rPr>
        <w:t>Melioramentum</w:t>
      </w:r>
      <w:proofErr w:type="spellEnd"/>
      <w:r w:rsidRPr="00A875FB">
        <w:rPr>
          <w:b/>
          <w:sz w:val="22"/>
          <w:szCs w:val="22"/>
        </w:rPr>
        <w:t>’ (o confesión general y ayuno) y el beso de paz entre los participantes, con lo que el rito concluía. Entre los principales hombres de la Iglesia que se opusi</w:t>
      </w:r>
      <w:r w:rsidRPr="00A875FB">
        <w:rPr>
          <w:b/>
          <w:sz w:val="22"/>
          <w:szCs w:val="22"/>
        </w:rPr>
        <w:t>e</w:t>
      </w:r>
      <w:r w:rsidRPr="00A875FB">
        <w:rPr>
          <w:b/>
          <w:sz w:val="22"/>
          <w:szCs w:val="22"/>
        </w:rPr>
        <w:t>ron a esta herejía merecen ser destacados Santo Domingo de Guzmán, San Bernardo y el papa In</w:t>
      </w:r>
      <w:r w:rsidRPr="00A875FB">
        <w:rPr>
          <w:b/>
          <w:sz w:val="22"/>
          <w:szCs w:val="22"/>
        </w:rPr>
        <w:t>o</w:t>
      </w:r>
      <w:r w:rsidRPr="00A875FB">
        <w:rPr>
          <w:b/>
          <w:sz w:val="22"/>
          <w:szCs w:val="22"/>
        </w:rPr>
        <w:t>cencio III (1198-1216). </w:t>
      </w:r>
    </w:p>
    <w:p w:rsidR="00E84191" w:rsidRPr="00A875FB" w:rsidRDefault="00E84191" w:rsidP="00A875FB">
      <w:pPr>
        <w:widowControl/>
        <w:autoSpaceDE/>
        <w:autoSpaceDN/>
        <w:adjustRightInd/>
        <w:ind w:right="-24" w:firstLine="284"/>
        <w:jc w:val="both"/>
        <w:rPr>
          <w:b/>
          <w:sz w:val="22"/>
          <w:szCs w:val="22"/>
        </w:rPr>
      </w:pPr>
    </w:p>
    <w:p w:rsidR="00A875FB" w:rsidRPr="00A875FB" w:rsidRDefault="00A875FB" w:rsidP="00A875FB">
      <w:pPr>
        <w:widowControl/>
        <w:autoSpaceDE/>
        <w:autoSpaceDN/>
        <w:adjustRightInd/>
        <w:ind w:right="-24" w:firstLine="284"/>
        <w:jc w:val="both"/>
        <w:rPr>
          <w:b/>
          <w:sz w:val="22"/>
          <w:szCs w:val="22"/>
        </w:rPr>
      </w:pPr>
      <w:r w:rsidRPr="00A875FB">
        <w:rPr>
          <w:b/>
          <w:sz w:val="22"/>
          <w:szCs w:val="22"/>
        </w:rPr>
        <w:t xml:space="preserve">El golpe decisivo contra los albigenses ocurrió en el campo de batalla, y el mismo fue dado Simón de </w:t>
      </w:r>
      <w:proofErr w:type="spellStart"/>
      <w:r w:rsidRPr="00A875FB">
        <w:rPr>
          <w:b/>
          <w:sz w:val="22"/>
          <w:szCs w:val="22"/>
        </w:rPr>
        <w:t>Monfort</w:t>
      </w:r>
      <w:proofErr w:type="spellEnd"/>
      <w:r w:rsidRPr="00A875FB">
        <w:rPr>
          <w:b/>
          <w:sz w:val="22"/>
          <w:szCs w:val="22"/>
        </w:rPr>
        <w:t xml:space="preserve"> quien, al encabezar una cruzada contra ellos, los derrotó en 1213 en la famosa batalla de </w:t>
      </w:r>
      <w:proofErr w:type="spellStart"/>
      <w:r w:rsidRPr="00A875FB">
        <w:rPr>
          <w:b/>
          <w:sz w:val="22"/>
          <w:szCs w:val="22"/>
        </w:rPr>
        <w:t>Muret</w:t>
      </w:r>
      <w:proofErr w:type="spellEnd"/>
      <w:r w:rsidRPr="00A875FB">
        <w:rPr>
          <w:b/>
          <w:sz w:val="22"/>
          <w:szCs w:val="22"/>
        </w:rPr>
        <w:t xml:space="preserve"> (España). Finalmente, durante el pontificado de Alejandro III (1159-1181)) se llevó a cabo el III Concilio Ecuménico de Letrán (1179), en el que se condenó solemnemente la herejía alb</w:t>
      </w:r>
      <w:r w:rsidRPr="00A875FB">
        <w:rPr>
          <w:b/>
          <w:sz w:val="22"/>
          <w:szCs w:val="22"/>
        </w:rPr>
        <w:t>i</w:t>
      </w:r>
      <w:r w:rsidRPr="00A875FB">
        <w:rPr>
          <w:b/>
          <w:sz w:val="22"/>
          <w:szCs w:val="22"/>
        </w:rPr>
        <w:t xml:space="preserve">gense. El final de sus días ocurrió como lo fue su aparición, esto es, súbitamente </w:t>
      </w:r>
    </w:p>
    <w:p w:rsidR="00E84191" w:rsidRPr="00047DE4" w:rsidRDefault="00A875FB" w:rsidP="00A875FB">
      <w:pPr>
        <w:widowControl/>
        <w:autoSpaceDE/>
        <w:autoSpaceDN/>
        <w:adjustRightInd/>
        <w:jc w:val="both"/>
        <w:rPr>
          <w:b/>
          <w:color w:val="0070C0"/>
          <w:sz w:val="32"/>
          <w:szCs w:val="32"/>
        </w:rPr>
      </w:pPr>
      <w:r w:rsidRPr="00A875FB">
        <w:rPr>
          <w:sz w:val="27"/>
          <w:szCs w:val="27"/>
        </w:rPr>
        <w:br/>
      </w:r>
      <w:r w:rsidRPr="00B923C9">
        <w:rPr>
          <w:b/>
          <w:color w:val="00B0F0"/>
          <w:sz w:val="32"/>
          <w:szCs w:val="32"/>
        </w:rPr>
        <w:t> </w:t>
      </w:r>
      <w:r w:rsidR="0008552A" w:rsidRPr="00B923C9">
        <w:rPr>
          <w:b/>
          <w:color w:val="00B0F0"/>
          <w:sz w:val="32"/>
          <w:szCs w:val="32"/>
        </w:rPr>
        <w:t xml:space="preserve">2  </w:t>
      </w:r>
      <w:r w:rsidR="00E84191" w:rsidRPr="00047DE4">
        <w:rPr>
          <w:b/>
          <w:color w:val="0070C0"/>
          <w:sz w:val="32"/>
          <w:szCs w:val="32"/>
        </w:rPr>
        <w:t>C</w:t>
      </w:r>
      <w:r w:rsidR="007433C0" w:rsidRPr="00047DE4">
        <w:rPr>
          <w:b/>
          <w:color w:val="0070C0"/>
          <w:sz w:val="32"/>
          <w:szCs w:val="32"/>
        </w:rPr>
        <w:t>á</w:t>
      </w:r>
      <w:r w:rsidRPr="00047DE4">
        <w:rPr>
          <w:b/>
          <w:color w:val="0070C0"/>
          <w:sz w:val="32"/>
          <w:szCs w:val="32"/>
        </w:rPr>
        <w:t>taros</w:t>
      </w:r>
    </w:p>
    <w:p w:rsidR="00A875FB" w:rsidRPr="00047DE4" w:rsidRDefault="00A875FB" w:rsidP="004251FA">
      <w:pPr>
        <w:widowControl/>
        <w:autoSpaceDE/>
        <w:autoSpaceDN/>
        <w:adjustRightInd/>
        <w:jc w:val="both"/>
        <w:rPr>
          <w:rFonts w:ascii="Times New Roman" w:hAnsi="Times New Roman" w:cs="Times New Roman"/>
          <w:b/>
          <w:color w:val="0070C0"/>
          <w:sz w:val="22"/>
          <w:szCs w:val="22"/>
        </w:rPr>
      </w:pPr>
      <w:r w:rsidRPr="00047DE4">
        <w:rPr>
          <w:b/>
          <w:color w:val="0070C0"/>
          <w:sz w:val="22"/>
          <w:szCs w:val="22"/>
        </w:rPr>
        <w:t xml:space="preserve"> </w:t>
      </w:r>
    </w:p>
    <w:p w:rsidR="004251FA" w:rsidRDefault="00E84191" w:rsidP="004251FA">
      <w:pPr>
        <w:jc w:val="both"/>
        <w:rPr>
          <w:b/>
          <w:sz w:val="22"/>
          <w:szCs w:val="22"/>
        </w:rPr>
      </w:pPr>
      <w:r>
        <w:rPr>
          <w:b/>
          <w:sz w:val="22"/>
          <w:szCs w:val="22"/>
        </w:rPr>
        <w:t xml:space="preserve">    </w:t>
      </w:r>
      <w:r w:rsidR="00A875FB" w:rsidRPr="00A875FB">
        <w:rPr>
          <w:b/>
          <w:sz w:val="22"/>
          <w:szCs w:val="22"/>
        </w:rPr>
        <w:t>Literalmente significa puros o purifica</w:t>
      </w:r>
      <w:r w:rsidR="00A875FB" w:rsidRPr="00A875FB">
        <w:rPr>
          <w:b/>
          <w:sz w:val="22"/>
          <w:szCs w:val="22"/>
        </w:rPr>
        <w:softHyphen/>
        <w:t>dos. Fue un movimiento religioso y pronto herético de la etapa medieval que se caracterizaba por afanes o alardes de gran pureza moral y social.</w:t>
      </w:r>
    </w:p>
    <w:p w:rsidR="004251FA" w:rsidRDefault="00A875FB" w:rsidP="004251FA">
      <w:pPr>
        <w:jc w:val="both"/>
        <w:rPr>
          <w:b/>
          <w:sz w:val="22"/>
          <w:szCs w:val="22"/>
        </w:rPr>
      </w:pPr>
      <w:r w:rsidRPr="00A875FB">
        <w:rPr>
          <w:b/>
          <w:sz w:val="22"/>
          <w:szCs w:val="22"/>
        </w:rPr>
        <w:t>   Se extendió por Europa sobre todo Central y se organizó en forma de iglesia o secta alejada de la jerarquía episcopal. Fue perseguida y prácticamente desapareció en el siglo XIII.</w:t>
      </w:r>
    </w:p>
    <w:p w:rsidR="00A875FB" w:rsidRPr="00812B4B" w:rsidRDefault="00A875FB" w:rsidP="00812B4B">
      <w:pPr>
        <w:jc w:val="both"/>
        <w:rPr>
          <w:b/>
          <w:sz w:val="22"/>
          <w:szCs w:val="22"/>
        </w:rPr>
      </w:pPr>
      <w:r w:rsidRPr="00812B4B">
        <w:rPr>
          <w:b/>
          <w:sz w:val="22"/>
          <w:szCs w:val="22"/>
        </w:rPr>
        <w:t xml:space="preserve">   Como defensores de doctrina </w:t>
      </w:r>
      <w:proofErr w:type="spellStart"/>
      <w:r w:rsidRPr="00812B4B">
        <w:rPr>
          <w:b/>
          <w:sz w:val="22"/>
          <w:szCs w:val="22"/>
        </w:rPr>
        <w:t>herterodoxa</w:t>
      </w:r>
      <w:proofErr w:type="spellEnd"/>
      <w:r w:rsidRPr="00812B4B">
        <w:rPr>
          <w:b/>
          <w:sz w:val="22"/>
          <w:szCs w:val="22"/>
        </w:rPr>
        <w:t>, sus promotores fueron condenados en el Concilio III de Letrán el año 1179 (</w:t>
      </w:r>
      <w:proofErr w:type="spellStart"/>
      <w:r w:rsidRPr="00812B4B">
        <w:rPr>
          <w:b/>
          <w:sz w:val="22"/>
          <w:szCs w:val="22"/>
        </w:rPr>
        <w:t>Denz</w:t>
      </w:r>
      <w:proofErr w:type="spellEnd"/>
      <w:r w:rsidRPr="00812B4B">
        <w:rPr>
          <w:b/>
          <w:sz w:val="22"/>
          <w:szCs w:val="22"/>
        </w:rPr>
        <w:t xml:space="preserve"> 401) y luego por el papa Gregorio IX el 20 de Agosto de 1229.</w:t>
      </w:r>
    </w:p>
    <w:p w:rsidR="00A875FB" w:rsidRPr="00812B4B" w:rsidRDefault="00A875FB" w:rsidP="00303B27">
      <w:pPr>
        <w:jc w:val="both"/>
        <w:rPr>
          <w:b/>
          <w:sz w:val="22"/>
          <w:szCs w:val="22"/>
        </w:rPr>
      </w:pPr>
    </w:p>
    <w:p w:rsidR="00812B4B" w:rsidRPr="00812B4B" w:rsidRDefault="00812B4B" w:rsidP="00303B27">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El </w:t>
      </w:r>
      <w:proofErr w:type="spellStart"/>
      <w:r>
        <w:rPr>
          <w:rFonts w:ascii="Arial" w:hAnsi="Arial" w:cs="Arial"/>
          <w:b/>
          <w:bCs/>
          <w:sz w:val="22"/>
          <w:szCs w:val="22"/>
        </w:rPr>
        <w:t>c</w:t>
      </w:r>
      <w:r w:rsidRPr="00812B4B">
        <w:rPr>
          <w:rFonts w:ascii="Arial" w:hAnsi="Arial" w:cs="Arial"/>
          <w:b/>
          <w:bCs/>
          <w:sz w:val="22"/>
          <w:szCs w:val="22"/>
        </w:rPr>
        <w:t>atarismo</w:t>
      </w:r>
      <w:proofErr w:type="spellEnd"/>
      <w:r w:rsidRPr="00812B4B">
        <w:rPr>
          <w:rFonts w:ascii="Arial" w:hAnsi="Arial" w:cs="Arial"/>
          <w:b/>
          <w:sz w:val="22"/>
          <w:szCs w:val="22"/>
        </w:rPr>
        <w:t xml:space="preserve"> e</w:t>
      </w:r>
      <w:r w:rsidR="00303B27">
        <w:rPr>
          <w:rFonts w:ascii="Arial" w:hAnsi="Arial" w:cs="Arial"/>
          <w:b/>
          <w:sz w:val="22"/>
          <w:szCs w:val="22"/>
        </w:rPr>
        <w:t>ra</w:t>
      </w:r>
      <w:r w:rsidRPr="00812B4B">
        <w:rPr>
          <w:rFonts w:ascii="Arial" w:hAnsi="Arial" w:cs="Arial"/>
          <w:b/>
          <w:sz w:val="22"/>
          <w:szCs w:val="22"/>
        </w:rPr>
        <w:t xml:space="preserve"> doctrina </w:t>
      </w:r>
      <w:r>
        <w:rPr>
          <w:rFonts w:ascii="Arial" w:hAnsi="Arial" w:cs="Arial"/>
          <w:b/>
          <w:sz w:val="22"/>
          <w:szCs w:val="22"/>
        </w:rPr>
        <w:t xml:space="preserve">equivalente </w:t>
      </w:r>
      <w:r w:rsidRPr="00812B4B">
        <w:rPr>
          <w:rFonts w:ascii="Arial" w:hAnsi="Arial" w:cs="Arial"/>
          <w:b/>
          <w:sz w:val="22"/>
          <w:szCs w:val="22"/>
        </w:rPr>
        <w:t xml:space="preserve">a la </w:t>
      </w:r>
      <w:r w:rsidRPr="00812B4B">
        <w:rPr>
          <w:rFonts w:ascii="Arial" w:hAnsi="Arial" w:cs="Arial"/>
          <w:b/>
          <w:iCs/>
          <w:sz w:val="22"/>
          <w:szCs w:val="22"/>
        </w:rPr>
        <w:t xml:space="preserve">albigense. A veces los grupos fueron </w:t>
      </w:r>
      <w:r>
        <w:rPr>
          <w:rFonts w:ascii="Arial" w:hAnsi="Arial" w:cs="Arial"/>
          <w:b/>
          <w:iCs/>
          <w:sz w:val="22"/>
          <w:szCs w:val="22"/>
        </w:rPr>
        <w:t xml:space="preserve">idénticos y </w:t>
      </w:r>
      <w:r w:rsidRPr="00812B4B">
        <w:rPr>
          <w:rFonts w:ascii="Arial" w:hAnsi="Arial" w:cs="Arial"/>
          <w:b/>
          <w:iCs/>
          <w:sz w:val="22"/>
          <w:szCs w:val="22"/>
        </w:rPr>
        <w:t>otras más dispares</w:t>
      </w:r>
      <w:r>
        <w:rPr>
          <w:rFonts w:ascii="Arial" w:hAnsi="Arial" w:cs="Arial"/>
          <w:b/>
          <w:iCs/>
          <w:sz w:val="22"/>
          <w:szCs w:val="22"/>
        </w:rPr>
        <w:t>, reclamando libertad unos y austeridad otros, los dos valores que se proponían como estandarte de su alejamiento de la jerarquía católica.  En el fondo eran m</w:t>
      </w:r>
      <w:r w:rsidRPr="00812B4B">
        <w:rPr>
          <w:rFonts w:ascii="Arial" w:hAnsi="Arial" w:cs="Arial"/>
          <w:b/>
          <w:sz w:val="22"/>
          <w:szCs w:val="22"/>
        </w:rPr>
        <w:t>ovimiento</w:t>
      </w:r>
      <w:r>
        <w:rPr>
          <w:rFonts w:ascii="Arial" w:hAnsi="Arial" w:cs="Arial"/>
          <w:b/>
          <w:sz w:val="22"/>
          <w:szCs w:val="22"/>
        </w:rPr>
        <w:t>s</w:t>
      </w:r>
      <w:r w:rsidRPr="00812B4B">
        <w:rPr>
          <w:rFonts w:ascii="Arial" w:hAnsi="Arial" w:cs="Arial"/>
          <w:b/>
          <w:sz w:val="22"/>
          <w:szCs w:val="22"/>
        </w:rPr>
        <w:t xml:space="preserve"> religioso</w:t>
      </w:r>
      <w:r>
        <w:rPr>
          <w:rFonts w:ascii="Arial" w:hAnsi="Arial" w:cs="Arial"/>
          <w:b/>
          <w:sz w:val="22"/>
          <w:szCs w:val="22"/>
        </w:rPr>
        <w:t>s</w:t>
      </w:r>
      <w:r w:rsidRPr="00812B4B">
        <w:rPr>
          <w:rFonts w:ascii="Arial" w:hAnsi="Arial" w:cs="Arial"/>
          <w:b/>
          <w:sz w:val="22"/>
          <w:szCs w:val="22"/>
        </w:rPr>
        <w:t xml:space="preserve"> de carácter </w:t>
      </w:r>
      <w:hyperlink r:id="rId40" w:tooltip="Gnóstico" w:history="1">
        <w:r w:rsidRPr="00812B4B">
          <w:rPr>
            <w:rStyle w:val="Hipervnculo"/>
            <w:rFonts w:ascii="Arial" w:hAnsi="Arial" w:cs="Arial"/>
            <w:b/>
            <w:color w:val="auto"/>
            <w:sz w:val="22"/>
            <w:szCs w:val="22"/>
            <w:u w:val="none"/>
          </w:rPr>
          <w:t>gnóstico</w:t>
        </w:r>
      </w:hyperlink>
      <w:r w:rsidRPr="00812B4B">
        <w:rPr>
          <w:rFonts w:ascii="Arial" w:hAnsi="Arial" w:cs="Arial"/>
          <w:b/>
          <w:sz w:val="22"/>
          <w:szCs w:val="22"/>
        </w:rPr>
        <w:t xml:space="preserve"> que se </w:t>
      </w:r>
      <w:r>
        <w:rPr>
          <w:rFonts w:ascii="Arial" w:hAnsi="Arial" w:cs="Arial"/>
          <w:b/>
          <w:sz w:val="22"/>
          <w:szCs w:val="22"/>
        </w:rPr>
        <w:t xml:space="preserve">extendieron </w:t>
      </w:r>
      <w:r w:rsidRPr="00812B4B">
        <w:rPr>
          <w:rFonts w:ascii="Arial" w:hAnsi="Arial" w:cs="Arial"/>
          <w:b/>
          <w:sz w:val="22"/>
          <w:szCs w:val="22"/>
        </w:rPr>
        <w:t>por Europa Occidental</w:t>
      </w:r>
      <w:r>
        <w:rPr>
          <w:rFonts w:ascii="Arial" w:hAnsi="Arial" w:cs="Arial"/>
          <w:b/>
          <w:sz w:val="22"/>
          <w:szCs w:val="22"/>
        </w:rPr>
        <w:t xml:space="preserve"> desde</w:t>
      </w:r>
      <w:r w:rsidRPr="00812B4B">
        <w:rPr>
          <w:rFonts w:ascii="Arial" w:hAnsi="Arial" w:cs="Arial"/>
          <w:b/>
          <w:sz w:val="22"/>
          <w:szCs w:val="22"/>
        </w:rPr>
        <w:t xml:space="preserve"> mediados del </w:t>
      </w:r>
      <w:hyperlink r:id="rId41" w:tooltip="Siglo X" w:history="1">
        <w:r w:rsidRPr="00812B4B">
          <w:rPr>
            <w:rStyle w:val="Hipervnculo"/>
            <w:rFonts w:ascii="Arial" w:hAnsi="Arial" w:cs="Arial"/>
            <w:b/>
            <w:color w:val="auto"/>
            <w:sz w:val="22"/>
            <w:szCs w:val="22"/>
            <w:u w:val="none"/>
          </w:rPr>
          <w:t>siglo X</w:t>
        </w:r>
      </w:hyperlink>
      <w:r>
        <w:rPr>
          <w:rFonts w:ascii="Arial" w:hAnsi="Arial" w:cs="Arial"/>
          <w:b/>
          <w:sz w:val="22"/>
          <w:szCs w:val="22"/>
        </w:rPr>
        <w:t xml:space="preserve"> (</w:t>
      </w:r>
      <w:proofErr w:type="spellStart"/>
      <w:r>
        <w:rPr>
          <w:rFonts w:ascii="Arial" w:hAnsi="Arial" w:cs="Arial"/>
          <w:b/>
          <w:sz w:val="22"/>
          <w:szCs w:val="22"/>
        </w:rPr>
        <w:t>fraticelli</w:t>
      </w:r>
      <w:proofErr w:type="spellEnd"/>
      <w:r>
        <w:rPr>
          <w:rFonts w:ascii="Arial" w:hAnsi="Arial" w:cs="Arial"/>
          <w:b/>
          <w:sz w:val="22"/>
          <w:szCs w:val="22"/>
        </w:rPr>
        <w:t xml:space="preserve">, </w:t>
      </w:r>
      <w:r w:rsidRPr="00812B4B">
        <w:rPr>
          <w:rFonts w:ascii="Arial" w:hAnsi="Arial" w:cs="Arial"/>
          <w:b/>
          <w:sz w:val="22"/>
          <w:szCs w:val="22"/>
        </w:rPr>
        <w:t xml:space="preserve">, y logró arraigar hacia el </w:t>
      </w:r>
      <w:hyperlink r:id="rId42" w:tooltip="Siglo XII" w:history="1">
        <w:r w:rsidRPr="00812B4B">
          <w:rPr>
            <w:rStyle w:val="Hipervnculo"/>
            <w:rFonts w:ascii="Arial" w:hAnsi="Arial" w:cs="Arial"/>
            <w:b/>
            <w:color w:val="auto"/>
            <w:sz w:val="22"/>
            <w:szCs w:val="22"/>
            <w:u w:val="none"/>
          </w:rPr>
          <w:t>siglo XI</w:t>
        </w:r>
        <w:r w:rsidR="00303B27">
          <w:rPr>
            <w:rStyle w:val="Hipervnculo"/>
            <w:rFonts w:ascii="Arial" w:hAnsi="Arial" w:cs="Arial"/>
            <w:b/>
            <w:color w:val="auto"/>
            <w:sz w:val="22"/>
            <w:szCs w:val="22"/>
            <w:u w:val="none"/>
          </w:rPr>
          <w:t>I</w:t>
        </w:r>
        <w:r w:rsidRPr="00812B4B">
          <w:rPr>
            <w:rStyle w:val="Hipervnculo"/>
            <w:rFonts w:ascii="Arial" w:hAnsi="Arial" w:cs="Arial"/>
            <w:b/>
            <w:color w:val="auto"/>
            <w:sz w:val="22"/>
            <w:szCs w:val="22"/>
            <w:u w:val="none"/>
          </w:rPr>
          <w:t>I</w:t>
        </w:r>
      </w:hyperlink>
      <w:r w:rsidRPr="00812B4B">
        <w:rPr>
          <w:rFonts w:ascii="Arial" w:hAnsi="Arial" w:cs="Arial"/>
          <w:b/>
          <w:sz w:val="22"/>
          <w:szCs w:val="22"/>
        </w:rPr>
        <w:t xml:space="preserve"> entre los habitantes del </w:t>
      </w:r>
      <w:hyperlink r:id="rId43" w:tooltip="Mediodía francés" w:history="1">
        <w:r w:rsidRPr="00812B4B">
          <w:rPr>
            <w:rStyle w:val="Hipervnculo"/>
            <w:rFonts w:ascii="Arial" w:hAnsi="Arial" w:cs="Arial"/>
            <w:b/>
            <w:color w:val="auto"/>
            <w:sz w:val="22"/>
            <w:szCs w:val="22"/>
            <w:u w:val="none"/>
          </w:rPr>
          <w:t>Mediodía francés</w:t>
        </w:r>
      </w:hyperlink>
      <w:r w:rsidRPr="00812B4B">
        <w:rPr>
          <w:rFonts w:ascii="Arial" w:hAnsi="Arial" w:cs="Arial"/>
          <w:b/>
          <w:sz w:val="22"/>
          <w:szCs w:val="22"/>
        </w:rPr>
        <w:t xml:space="preserve">, especialmente en el </w:t>
      </w:r>
      <w:hyperlink r:id="rId44" w:tooltip="Languedoc" w:history="1">
        <w:proofErr w:type="spellStart"/>
        <w:r w:rsidRPr="00812B4B">
          <w:rPr>
            <w:rStyle w:val="Hipervnculo"/>
            <w:rFonts w:ascii="Arial" w:hAnsi="Arial" w:cs="Arial"/>
            <w:b/>
            <w:color w:val="auto"/>
            <w:sz w:val="22"/>
            <w:szCs w:val="22"/>
            <w:u w:val="none"/>
          </w:rPr>
          <w:t>Languedoc</w:t>
        </w:r>
        <w:proofErr w:type="spellEnd"/>
      </w:hyperlink>
      <w:r w:rsidRPr="00812B4B">
        <w:rPr>
          <w:rFonts w:ascii="Arial" w:hAnsi="Arial" w:cs="Arial"/>
          <w:b/>
          <w:sz w:val="22"/>
          <w:szCs w:val="22"/>
        </w:rPr>
        <w:t xml:space="preserve">, donde contaba con la protección de algunos señores </w:t>
      </w:r>
      <w:hyperlink r:id="rId45" w:tooltip="Feudalismo" w:history="1">
        <w:r w:rsidRPr="00812B4B">
          <w:rPr>
            <w:rStyle w:val="Hipervnculo"/>
            <w:rFonts w:ascii="Arial" w:hAnsi="Arial" w:cs="Arial"/>
            <w:b/>
            <w:color w:val="auto"/>
            <w:sz w:val="22"/>
            <w:szCs w:val="22"/>
            <w:u w:val="none"/>
          </w:rPr>
          <w:t>feudales</w:t>
        </w:r>
      </w:hyperlink>
      <w:r w:rsidRPr="00812B4B">
        <w:rPr>
          <w:rFonts w:ascii="Arial" w:hAnsi="Arial" w:cs="Arial"/>
          <w:b/>
          <w:sz w:val="22"/>
          <w:szCs w:val="22"/>
        </w:rPr>
        <w:t xml:space="preserve"> vasallos de la </w:t>
      </w:r>
      <w:hyperlink r:id="rId46" w:tooltip="Reino de Aragón" w:history="1">
        <w:r w:rsidRPr="00812B4B">
          <w:rPr>
            <w:rStyle w:val="Hipervnculo"/>
            <w:rFonts w:ascii="Arial" w:hAnsi="Arial" w:cs="Arial"/>
            <w:b/>
            <w:color w:val="auto"/>
            <w:sz w:val="22"/>
            <w:szCs w:val="22"/>
            <w:u w:val="none"/>
          </w:rPr>
          <w:t>corona de Aragón</w:t>
        </w:r>
      </w:hyperlink>
      <w:r w:rsidRPr="00812B4B">
        <w:rPr>
          <w:rFonts w:ascii="Arial" w:hAnsi="Arial" w:cs="Arial"/>
          <w:b/>
          <w:sz w:val="22"/>
          <w:szCs w:val="22"/>
        </w:rPr>
        <w:t>.</w:t>
      </w:r>
    </w:p>
    <w:p w:rsidR="00812B4B" w:rsidRDefault="00303B27" w:rsidP="00812B4B">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 xml:space="preserve">     </w:t>
      </w:r>
      <w:r w:rsidR="00812B4B" w:rsidRPr="00812B4B">
        <w:rPr>
          <w:rFonts w:ascii="Arial" w:hAnsi="Arial" w:cs="Arial"/>
          <w:b/>
          <w:sz w:val="22"/>
          <w:szCs w:val="22"/>
        </w:rPr>
        <w:t xml:space="preserve">Con influencias del </w:t>
      </w:r>
      <w:hyperlink r:id="rId47" w:tooltip="Maniqueísmo" w:history="1">
        <w:r w:rsidR="00812B4B" w:rsidRPr="00812B4B">
          <w:rPr>
            <w:rStyle w:val="Hipervnculo"/>
            <w:rFonts w:ascii="Arial" w:hAnsi="Arial" w:cs="Arial"/>
            <w:b/>
            <w:color w:val="auto"/>
            <w:sz w:val="22"/>
            <w:szCs w:val="22"/>
            <w:u w:val="none"/>
          </w:rPr>
          <w:t>maniqueísmo</w:t>
        </w:r>
      </w:hyperlink>
      <w:r w:rsidR="00812B4B" w:rsidRPr="00812B4B">
        <w:rPr>
          <w:rFonts w:ascii="Arial" w:hAnsi="Arial" w:cs="Arial"/>
          <w:b/>
          <w:sz w:val="22"/>
          <w:szCs w:val="22"/>
        </w:rPr>
        <w:t xml:space="preserve"> en sus etapas </w:t>
      </w:r>
      <w:hyperlink r:id="rId48" w:tooltip="Paulicianos" w:history="1">
        <w:proofErr w:type="spellStart"/>
        <w:r w:rsidR="00812B4B" w:rsidRPr="00812B4B">
          <w:rPr>
            <w:rStyle w:val="Hipervnculo"/>
            <w:rFonts w:ascii="Arial" w:hAnsi="Arial" w:cs="Arial"/>
            <w:b/>
            <w:color w:val="auto"/>
            <w:sz w:val="22"/>
            <w:szCs w:val="22"/>
            <w:u w:val="none"/>
          </w:rPr>
          <w:t>pauliciana</w:t>
        </w:r>
        <w:proofErr w:type="spellEnd"/>
      </w:hyperlink>
      <w:r w:rsidR="00812B4B" w:rsidRPr="00812B4B">
        <w:rPr>
          <w:rFonts w:ascii="Arial" w:hAnsi="Arial" w:cs="Arial"/>
          <w:b/>
          <w:sz w:val="22"/>
          <w:szCs w:val="22"/>
        </w:rPr>
        <w:t xml:space="preserve"> y </w:t>
      </w:r>
      <w:hyperlink r:id="rId49" w:tooltip="Bogomilos" w:history="1">
        <w:proofErr w:type="spellStart"/>
        <w:r w:rsidR="00812B4B" w:rsidRPr="00812B4B">
          <w:rPr>
            <w:rStyle w:val="Hipervnculo"/>
            <w:rFonts w:ascii="Arial" w:hAnsi="Arial" w:cs="Arial"/>
            <w:b/>
            <w:color w:val="auto"/>
            <w:sz w:val="22"/>
            <w:szCs w:val="22"/>
            <w:u w:val="none"/>
          </w:rPr>
          <w:t>bogomila</w:t>
        </w:r>
        <w:proofErr w:type="spellEnd"/>
      </w:hyperlink>
      <w:r w:rsidR="00812B4B" w:rsidRPr="00812B4B">
        <w:rPr>
          <w:rFonts w:ascii="Arial" w:hAnsi="Arial" w:cs="Arial"/>
          <w:b/>
          <w:sz w:val="22"/>
          <w:szCs w:val="22"/>
        </w:rPr>
        <w:t xml:space="preserve">, el </w:t>
      </w:r>
      <w:proofErr w:type="spellStart"/>
      <w:r w:rsidR="00812B4B" w:rsidRPr="00812B4B">
        <w:rPr>
          <w:rFonts w:ascii="Arial" w:hAnsi="Arial" w:cs="Arial"/>
          <w:b/>
          <w:sz w:val="22"/>
          <w:szCs w:val="22"/>
        </w:rPr>
        <w:t>catarismo</w:t>
      </w:r>
      <w:proofErr w:type="spellEnd"/>
      <w:r w:rsidR="00812B4B" w:rsidRPr="00812B4B">
        <w:rPr>
          <w:rFonts w:ascii="Arial" w:hAnsi="Arial" w:cs="Arial"/>
          <w:b/>
          <w:sz w:val="22"/>
          <w:szCs w:val="22"/>
        </w:rPr>
        <w:t xml:space="preserve"> afirmaba una dualidad creadora (Dios y Satanás) y predicaba la salvación mediante el </w:t>
      </w:r>
      <w:hyperlink r:id="rId50" w:tooltip="Ascetismo" w:history="1">
        <w:r w:rsidR="00812B4B" w:rsidRPr="00812B4B">
          <w:rPr>
            <w:rStyle w:val="Hipervnculo"/>
            <w:rFonts w:ascii="Arial" w:hAnsi="Arial" w:cs="Arial"/>
            <w:b/>
            <w:color w:val="auto"/>
            <w:sz w:val="22"/>
            <w:szCs w:val="22"/>
            <w:u w:val="none"/>
          </w:rPr>
          <w:t>ascetismo</w:t>
        </w:r>
      </w:hyperlink>
      <w:r w:rsidR="00812B4B" w:rsidRPr="00812B4B">
        <w:rPr>
          <w:rFonts w:ascii="Arial" w:hAnsi="Arial" w:cs="Arial"/>
          <w:b/>
          <w:sz w:val="22"/>
          <w:szCs w:val="22"/>
        </w:rPr>
        <w:t xml:space="preserve"> y el estricto rechazo del mundo material, percibido por los cátaros como obra demoníaca.</w:t>
      </w:r>
    </w:p>
    <w:p w:rsidR="00303B27" w:rsidRPr="00812B4B" w:rsidRDefault="00303B27" w:rsidP="00812B4B">
      <w:pPr>
        <w:pStyle w:val="NormalWeb"/>
        <w:spacing w:before="0" w:beforeAutospacing="0" w:after="0" w:afterAutospacing="0"/>
        <w:rPr>
          <w:rFonts w:ascii="Arial" w:hAnsi="Arial" w:cs="Arial"/>
          <w:b/>
          <w:sz w:val="22"/>
          <w:szCs w:val="22"/>
        </w:rPr>
      </w:pPr>
    </w:p>
    <w:p w:rsidR="00812B4B" w:rsidRDefault="00303B27" w:rsidP="00812B4B">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00812B4B" w:rsidRPr="00812B4B">
        <w:rPr>
          <w:rFonts w:ascii="Arial" w:hAnsi="Arial" w:cs="Arial"/>
          <w:b/>
          <w:sz w:val="22"/>
          <w:szCs w:val="22"/>
        </w:rPr>
        <w:t xml:space="preserve">En respuesta, la </w:t>
      </w:r>
      <w:hyperlink r:id="rId51" w:tooltip="Iglesia Católica" w:history="1">
        <w:r w:rsidR="00812B4B" w:rsidRPr="00812B4B">
          <w:rPr>
            <w:rStyle w:val="Hipervnculo"/>
            <w:rFonts w:ascii="Arial" w:hAnsi="Arial" w:cs="Arial"/>
            <w:b/>
            <w:color w:val="auto"/>
            <w:sz w:val="22"/>
            <w:szCs w:val="22"/>
            <w:u w:val="none"/>
          </w:rPr>
          <w:t>Iglesia Católica</w:t>
        </w:r>
      </w:hyperlink>
      <w:r w:rsidR="00812B4B" w:rsidRPr="00812B4B">
        <w:rPr>
          <w:rFonts w:ascii="Arial" w:hAnsi="Arial" w:cs="Arial"/>
          <w:b/>
          <w:sz w:val="22"/>
          <w:szCs w:val="22"/>
        </w:rPr>
        <w:t xml:space="preserve"> consideró sus doctrinas </w:t>
      </w:r>
      <w:hyperlink r:id="rId52" w:tooltip="Herejía" w:history="1">
        <w:r w:rsidR="00812B4B" w:rsidRPr="00812B4B">
          <w:rPr>
            <w:rStyle w:val="Hipervnculo"/>
            <w:rFonts w:ascii="Arial" w:hAnsi="Arial" w:cs="Arial"/>
            <w:b/>
            <w:color w:val="auto"/>
            <w:sz w:val="22"/>
            <w:szCs w:val="22"/>
            <w:u w:val="none"/>
          </w:rPr>
          <w:t>heréticas</w:t>
        </w:r>
      </w:hyperlink>
      <w:r w:rsidR="00812B4B" w:rsidRPr="00812B4B">
        <w:rPr>
          <w:rFonts w:ascii="Arial" w:hAnsi="Arial" w:cs="Arial"/>
          <w:b/>
          <w:sz w:val="22"/>
          <w:szCs w:val="22"/>
        </w:rPr>
        <w:t xml:space="preserve">. Tras una tentativa misionera, y frente a su creciente influencia y extensión, la Iglesia terminó por invocar el apoyo de la corona de </w:t>
      </w:r>
      <w:hyperlink r:id="rId53" w:tooltip="Francia" w:history="1">
        <w:r w:rsidR="00812B4B" w:rsidRPr="00812B4B">
          <w:rPr>
            <w:rStyle w:val="Hipervnculo"/>
            <w:rFonts w:ascii="Arial" w:hAnsi="Arial" w:cs="Arial"/>
            <w:b/>
            <w:color w:val="auto"/>
            <w:sz w:val="22"/>
            <w:szCs w:val="22"/>
            <w:u w:val="none"/>
          </w:rPr>
          <w:t>Francia</w:t>
        </w:r>
      </w:hyperlink>
      <w:r w:rsidR="00812B4B" w:rsidRPr="00812B4B">
        <w:rPr>
          <w:rFonts w:ascii="Arial" w:hAnsi="Arial" w:cs="Arial"/>
          <w:b/>
          <w:sz w:val="22"/>
          <w:szCs w:val="22"/>
        </w:rPr>
        <w:t xml:space="preserve">, para lograr su erradicación violenta a partir de </w:t>
      </w:r>
      <w:hyperlink r:id="rId54" w:tooltip="1209" w:history="1">
        <w:r w:rsidR="00812B4B" w:rsidRPr="00812B4B">
          <w:rPr>
            <w:rStyle w:val="Hipervnculo"/>
            <w:rFonts w:ascii="Arial" w:hAnsi="Arial" w:cs="Arial"/>
            <w:b/>
            <w:color w:val="auto"/>
            <w:sz w:val="22"/>
            <w:szCs w:val="22"/>
            <w:u w:val="none"/>
          </w:rPr>
          <w:t>1209</w:t>
        </w:r>
      </w:hyperlink>
      <w:r w:rsidR="00812B4B" w:rsidRPr="00812B4B">
        <w:rPr>
          <w:rFonts w:ascii="Arial" w:hAnsi="Arial" w:cs="Arial"/>
          <w:b/>
          <w:sz w:val="22"/>
          <w:szCs w:val="22"/>
        </w:rPr>
        <w:t xml:space="preserve"> mediante la </w:t>
      </w:r>
      <w:hyperlink r:id="rId55" w:tooltip="Cruzada albigense" w:history="1">
        <w:r w:rsidR="00812B4B" w:rsidRPr="00812B4B">
          <w:rPr>
            <w:rStyle w:val="Hipervnculo"/>
            <w:rFonts w:ascii="Arial" w:hAnsi="Arial" w:cs="Arial"/>
            <w:b/>
            <w:color w:val="auto"/>
            <w:sz w:val="22"/>
            <w:szCs w:val="22"/>
            <w:u w:val="none"/>
          </w:rPr>
          <w:t>Cruzada albigense</w:t>
        </w:r>
      </w:hyperlink>
      <w:r w:rsidR="00812B4B" w:rsidRPr="00812B4B">
        <w:rPr>
          <w:rFonts w:ascii="Arial" w:hAnsi="Arial" w:cs="Arial"/>
          <w:b/>
          <w:sz w:val="22"/>
          <w:szCs w:val="22"/>
        </w:rPr>
        <w:t xml:space="preserve">. A finales del </w:t>
      </w:r>
      <w:hyperlink r:id="rId56" w:tooltip="Siglo XIII" w:history="1">
        <w:r w:rsidR="00812B4B" w:rsidRPr="00812B4B">
          <w:rPr>
            <w:rStyle w:val="Hipervnculo"/>
            <w:rFonts w:ascii="Arial" w:hAnsi="Arial" w:cs="Arial"/>
            <w:b/>
            <w:color w:val="auto"/>
            <w:sz w:val="22"/>
            <w:szCs w:val="22"/>
            <w:u w:val="none"/>
          </w:rPr>
          <w:t>siglo XIII</w:t>
        </w:r>
      </w:hyperlink>
      <w:r w:rsidR="00812B4B" w:rsidRPr="00812B4B">
        <w:rPr>
          <w:rFonts w:ascii="Arial" w:hAnsi="Arial" w:cs="Arial"/>
          <w:b/>
          <w:sz w:val="22"/>
          <w:szCs w:val="22"/>
        </w:rPr>
        <w:t xml:space="preserve"> el movimiento, debilitado, entró en la clandestinidad y se extinguió poco a p</w:t>
      </w:r>
      <w:r w:rsidR="00812B4B" w:rsidRPr="00812B4B">
        <w:rPr>
          <w:rFonts w:ascii="Arial" w:hAnsi="Arial" w:cs="Arial"/>
          <w:b/>
          <w:sz w:val="22"/>
          <w:szCs w:val="22"/>
        </w:rPr>
        <w:t>o</w:t>
      </w:r>
      <w:r w:rsidR="00812B4B" w:rsidRPr="00812B4B">
        <w:rPr>
          <w:rFonts w:ascii="Arial" w:hAnsi="Arial" w:cs="Arial"/>
          <w:b/>
          <w:sz w:val="22"/>
          <w:szCs w:val="22"/>
        </w:rPr>
        <w:t>co.</w:t>
      </w:r>
    </w:p>
    <w:p w:rsidR="00A875FB" w:rsidRPr="00A875FB" w:rsidRDefault="00303B27" w:rsidP="00303B27">
      <w:pPr>
        <w:jc w:val="center"/>
        <w:rPr>
          <w:b/>
          <w:sz w:val="22"/>
          <w:szCs w:val="22"/>
        </w:rPr>
      </w:pPr>
      <w:r>
        <w:rPr>
          <w:noProof/>
        </w:rPr>
        <w:drawing>
          <wp:inline distT="0" distB="0" distL="0" distR="0">
            <wp:extent cx="2381250" cy="2886075"/>
            <wp:effectExtent l="19050" t="0" r="0" b="0"/>
            <wp:docPr id="30" name="irc_mi" descr="http://static.icarito.cl/20100419/909750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icarito.cl/20100419/909750_280.JPG"/>
                    <pic:cNvPicPr>
                      <a:picLocks noChangeAspect="1" noChangeArrowheads="1"/>
                    </pic:cNvPicPr>
                  </pic:nvPicPr>
                  <pic:blipFill>
                    <a:blip r:embed="rId57"/>
                    <a:srcRect/>
                    <a:stretch>
                      <a:fillRect/>
                    </a:stretch>
                  </pic:blipFill>
                  <pic:spPr bwMode="auto">
                    <a:xfrm>
                      <a:off x="0" y="0"/>
                      <a:ext cx="2381250" cy="2886075"/>
                    </a:xfrm>
                    <a:prstGeom prst="rect">
                      <a:avLst/>
                    </a:prstGeom>
                    <a:noFill/>
                    <a:ln w="9525">
                      <a:noFill/>
                      <a:miter lim="800000"/>
                      <a:headEnd/>
                      <a:tailEnd/>
                    </a:ln>
                  </pic:spPr>
                </pic:pic>
              </a:graphicData>
            </a:graphic>
          </wp:inline>
        </w:drawing>
      </w:r>
      <w:r>
        <w:rPr>
          <w:noProof/>
        </w:rPr>
        <w:drawing>
          <wp:inline distT="0" distB="0" distL="0" distR="0">
            <wp:extent cx="2371725" cy="1171575"/>
            <wp:effectExtent l="19050" t="0" r="9525" b="0"/>
            <wp:docPr id="31" name="irc_mi" descr="http://www.gaffel.de/templates/images/gastronomy/image/wiclef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ffel.de/templates/images/gastronomy/image/wicleff-logo.jpg"/>
                    <pic:cNvPicPr>
                      <a:picLocks noChangeAspect="1" noChangeArrowheads="1"/>
                    </pic:cNvPicPr>
                  </pic:nvPicPr>
                  <pic:blipFill>
                    <a:blip r:embed="rId58"/>
                    <a:srcRect/>
                    <a:stretch>
                      <a:fillRect/>
                    </a:stretch>
                  </pic:blipFill>
                  <pic:spPr bwMode="auto">
                    <a:xfrm>
                      <a:off x="0" y="0"/>
                      <a:ext cx="2371725" cy="1171575"/>
                    </a:xfrm>
                    <a:prstGeom prst="rect">
                      <a:avLst/>
                    </a:prstGeom>
                    <a:noFill/>
                    <a:ln w="9525">
                      <a:noFill/>
                      <a:miter lim="800000"/>
                      <a:headEnd/>
                      <a:tailEnd/>
                    </a:ln>
                  </pic:spPr>
                </pic:pic>
              </a:graphicData>
            </a:graphic>
          </wp:inline>
        </w:drawing>
      </w:r>
    </w:p>
    <w:p w:rsidR="00303B27" w:rsidRDefault="00303B27" w:rsidP="004251FA">
      <w:pPr>
        <w:jc w:val="both"/>
        <w:rPr>
          <w:b/>
          <w:color w:val="FF0000"/>
          <w:sz w:val="32"/>
          <w:szCs w:val="32"/>
        </w:rPr>
      </w:pPr>
    </w:p>
    <w:p w:rsidR="00375569" w:rsidRPr="00047DE4" w:rsidRDefault="0008552A" w:rsidP="004251FA">
      <w:pPr>
        <w:jc w:val="both"/>
        <w:rPr>
          <w:b/>
          <w:color w:val="0070C0"/>
          <w:sz w:val="32"/>
          <w:szCs w:val="32"/>
        </w:rPr>
      </w:pPr>
      <w:r w:rsidRPr="00047DE4">
        <w:rPr>
          <w:b/>
          <w:color w:val="0070C0"/>
          <w:sz w:val="32"/>
          <w:szCs w:val="32"/>
        </w:rPr>
        <w:t xml:space="preserve">  3 </w:t>
      </w:r>
      <w:proofErr w:type="spellStart"/>
      <w:r w:rsidRPr="00047DE4">
        <w:rPr>
          <w:b/>
          <w:color w:val="0070C0"/>
          <w:sz w:val="32"/>
          <w:szCs w:val="32"/>
        </w:rPr>
        <w:t>W</w:t>
      </w:r>
      <w:r w:rsidR="00375569" w:rsidRPr="00047DE4">
        <w:rPr>
          <w:b/>
          <w:color w:val="0070C0"/>
          <w:sz w:val="32"/>
          <w:szCs w:val="32"/>
        </w:rPr>
        <w:t>iclefitas</w:t>
      </w:r>
      <w:proofErr w:type="spellEnd"/>
    </w:p>
    <w:p w:rsidR="00A875FB" w:rsidRPr="00A875FB" w:rsidRDefault="00A875FB" w:rsidP="004251FA">
      <w:pPr>
        <w:jc w:val="both"/>
        <w:rPr>
          <w:b/>
          <w:sz w:val="22"/>
          <w:szCs w:val="22"/>
        </w:rPr>
      </w:pPr>
    </w:p>
    <w:p w:rsidR="004251FA" w:rsidRDefault="004251FA" w:rsidP="004251FA">
      <w:pPr>
        <w:jc w:val="both"/>
        <w:rPr>
          <w:b/>
          <w:sz w:val="22"/>
          <w:szCs w:val="22"/>
        </w:rPr>
      </w:pPr>
      <w:r>
        <w:rPr>
          <w:b/>
          <w:sz w:val="22"/>
          <w:szCs w:val="22"/>
        </w:rPr>
        <w:t xml:space="preserve">     </w:t>
      </w:r>
      <w:r w:rsidR="00A875FB" w:rsidRPr="00A875FB">
        <w:rPr>
          <w:b/>
          <w:sz w:val="22"/>
          <w:szCs w:val="22"/>
        </w:rPr>
        <w:t xml:space="preserve">John </w:t>
      </w:r>
      <w:proofErr w:type="spellStart"/>
      <w:r w:rsidR="00A875FB" w:rsidRPr="00A875FB">
        <w:rPr>
          <w:b/>
          <w:sz w:val="22"/>
          <w:szCs w:val="22"/>
        </w:rPr>
        <w:t>Wycleff</w:t>
      </w:r>
      <w:proofErr w:type="spellEnd"/>
      <w:r w:rsidR="00A875FB" w:rsidRPr="00A875FB">
        <w:rPr>
          <w:b/>
          <w:sz w:val="22"/>
          <w:szCs w:val="22"/>
        </w:rPr>
        <w:t xml:space="preserve"> 1330-1384eólogo, filósofo y reformador religioso, precursor de la Reforma prote</w:t>
      </w:r>
      <w:r w:rsidR="00A875FB" w:rsidRPr="00A875FB">
        <w:rPr>
          <w:b/>
          <w:sz w:val="22"/>
          <w:szCs w:val="22"/>
        </w:rPr>
        <w:t>s</w:t>
      </w:r>
      <w:r w:rsidR="00A875FB" w:rsidRPr="00A875FB">
        <w:rPr>
          <w:b/>
          <w:sz w:val="22"/>
          <w:szCs w:val="22"/>
        </w:rPr>
        <w:t xml:space="preserve">tante con su actitud crítica, </w:t>
      </w:r>
      <w:proofErr w:type="spellStart"/>
      <w:r w:rsidR="00A875FB" w:rsidRPr="00A875FB">
        <w:rPr>
          <w:b/>
          <w:sz w:val="22"/>
          <w:szCs w:val="22"/>
        </w:rPr>
        <w:t>antirromana</w:t>
      </w:r>
      <w:proofErr w:type="spellEnd"/>
      <w:r w:rsidR="00A875FB" w:rsidRPr="00A875FB">
        <w:rPr>
          <w:b/>
          <w:sz w:val="22"/>
          <w:szCs w:val="22"/>
        </w:rPr>
        <w:t xml:space="preserve"> y </w:t>
      </w:r>
      <w:proofErr w:type="spellStart"/>
      <w:r w:rsidR="00A875FB" w:rsidRPr="00A875FB">
        <w:rPr>
          <w:b/>
          <w:sz w:val="22"/>
          <w:szCs w:val="22"/>
        </w:rPr>
        <w:t>doctrinal</w:t>
      </w:r>
      <w:r w:rsidR="00A875FB" w:rsidRPr="00A875FB">
        <w:rPr>
          <w:b/>
          <w:sz w:val="22"/>
          <w:szCs w:val="22"/>
        </w:rPr>
        <w:softHyphen/>
        <w:t>ente</w:t>
      </w:r>
      <w:proofErr w:type="spellEnd"/>
      <w:r w:rsidR="00A875FB" w:rsidRPr="00A875FB">
        <w:rPr>
          <w:b/>
          <w:sz w:val="22"/>
          <w:szCs w:val="22"/>
        </w:rPr>
        <w:t xml:space="preserve"> opuesta a toda sumisión servil a la jerarq</w:t>
      </w:r>
      <w:r w:rsidR="00A875FB" w:rsidRPr="00A875FB">
        <w:rPr>
          <w:b/>
          <w:sz w:val="22"/>
          <w:szCs w:val="22"/>
        </w:rPr>
        <w:t>u</w:t>
      </w:r>
      <w:r w:rsidR="00A875FB" w:rsidRPr="00A875FB">
        <w:rPr>
          <w:b/>
          <w:sz w:val="22"/>
          <w:szCs w:val="22"/>
        </w:rPr>
        <w:t xml:space="preserve">ía religiosa. Nació en </w:t>
      </w:r>
      <w:proofErr w:type="spellStart"/>
      <w:r w:rsidR="00A875FB" w:rsidRPr="00A875FB">
        <w:rPr>
          <w:b/>
          <w:sz w:val="22"/>
          <w:szCs w:val="22"/>
        </w:rPr>
        <w:t>Hipswell</w:t>
      </w:r>
      <w:proofErr w:type="spellEnd"/>
      <w:r w:rsidR="00A875FB" w:rsidRPr="00A875FB">
        <w:rPr>
          <w:b/>
          <w:sz w:val="22"/>
          <w:szCs w:val="22"/>
        </w:rPr>
        <w:t xml:space="preserve"> (Yorkshire) y estu</w:t>
      </w:r>
      <w:r w:rsidR="00A875FB" w:rsidRPr="00A875FB">
        <w:rPr>
          <w:b/>
          <w:sz w:val="22"/>
          <w:szCs w:val="22"/>
        </w:rPr>
        <w:softHyphen/>
        <w:t>dió en Oxford, donde obtuvo el doctorado en Te</w:t>
      </w:r>
      <w:r w:rsidR="00A875FB" w:rsidRPr="00A875FB">
        <w:rPr>
          <w:b/>
          <w:sz w:val="22"/>
          <w:szCs w:val="22"/>
        </w:rPr>
        <w:t>o</w:t>
      </w:r>
      <w:r w:rsidR="00A875FB" w:rsidRPr="00A875FB">
        <w:rPr>
          <w:b/>
          <w:sz w:val="22"/>
          <w:szCs w:val="22"/>
        </w:rPr>
        <w:t>logía en 1372. Hombre inteligente y bien preparado, ejerció como sacerdote al tiempo que impartía cla</w:t>
      </w:r>
      <w:r w:rsidR="00A875FB" w:rsidRPr="00A875FB">
        <w:rPr>
          <w:b/>
          <w:sz w:val="22"/>
          <w:szCs w:val="22"/>
        </w:rPr>
        <w:softHyphen/>
        <w:t>ses de Filosofía y cobraba un prestigio concorde con su indiscutible valía personal.</w:t>
      </w:r>
    </w:p>
    <w:p w:rsidR="004251FA" w:rsidRDefault="00A875FB" w:rsidP="004251FA">
      <w:pPr>
        <w:jc w:val="both"/>
        <w:rPr>
          <w:b/>
          <w:sz w:val="22"/>
          <w:szCs w:val="22"/>
        </w:rPr>
      </w:pPr>
      <w:r w:rsidRPr="00A875FB">
        <w:rPr>
          <w:b/>
          <w:sz w:val="22"/>
          <w:szCs w:val="22"/>
        </w:rPr>
        <w:br/>
        <w:t xml:space="preserve">   En la disputa de Eduardo III con el Papado sobre determinados impuestos redactó varios escritos contra el Papa. Fue como comisionado del rey a Brujas para negociar con los legados pontificios. La conferencia fracasó, pero </w:t>
      </w:r>
      <w:proofErr w:type="spellStart"/>
      <w:r w:rsidRPr="00A875FB">
        <w:rPr>
          <w:b/>
          <w:sz w:val="22"/>
          <w:szCs w:val="22"/>
        </w:rPr>
        <w:t>Wycleff</w:t>
      </w:r>
      <w:proofErr w:type="spellEnd"/>
      <w:r w:rsidRPr="00A875FB">
        <w:rPr>
          <w:b/>
          <w:sz w:val="22"/>
          <w:szCs w:val="22"/>
        </w:rPr>
        <w:t xml:space="preserve"> estableció la primera alianza con Juan de Gante, duque de Lancaster, hijo del rey Eduardo III, y opuesto a los derechos de la Iglesia.</w:t>
      </w:r>
    </w:p>
    <w:p w:rsidR="004251FA" w:rsidRDefault="00A875FB" w:rsidP="004251FA">
      <w:pPr>
        <w:jc w:val="both"/>
        <w:rPr>
          <w:b/>
          <w:sz w:val="22"/>
          <w:szCs w:val="22"/>
        </w:rPr>
      </w:pPr>
      <w:r w:rsidRPr="00A875FB">
        <w:rPr>
          <w:b/>
          <w:sz w:val="22"/>
          <w:szCs w:val="22"/>
        </w:rPr>
        <w:br/>
        <w:t xml:space="preserve">   En 1376, </w:t>
      </w:r>
      <w:proofErr w:type="spellStart"/>
      <w:r w:rsidRPr="00A875FB">
        <w:rPr>
          <w:b/>
          <w:sz w:val="22"/>
          <w:szCs w:val="22"/>
        </w:rPr>
        <w:t>Wycleff</w:t>
      </w:r>
      <w:proofErr w:type="spellEnd"/>
      <w:r w:rsidRPr="00A875FB">
        <w:rPr>
          <w:b/>
          <w:sz w:val="22"/>
          <w:szCs w:val="22"/>
        </w:rPr>
        <w:t xml:space="preserve"> rompió con la Iglesia y enunció su doctrina sobre la potestad real que viene tan de Cristo como la pontificia, puesto que todo es gracia de Dios. Convocado ante el Obispo de Lo</w:t>
      </w:r>
      <w:r w:rsidRPr="00A875FB">
        <w:rPr>
          <w:b/>
          <w:sz w:val="22"/>
          <w:szCs w:val="22"/>
        </w:rPr>
        <w:t>n</w:t>
      </w:r>
      <w:r w:rsidRPr="00A875FB">
        <w:rPr>
          <w:b/>
          <w:sz w:val="22"/>
          <w:szCs w:val="22"/>
        </w:rPr>
        <w:t xml:space="preserve">dres, William </w:t>
      </w:r>
      <w:proofErr w:type="spellStart"/>
      <w:r w:rsidRPr="00A875FB">
        <w:rPr>
          <w:b/>
          <w:sz w:val="22"/>
          <w:szCs w:val="22"/>
        </w:rPr>
        <w:t>Courtenay</w:t>
      </w:r>
      <w:proofErr w:type="spellEnd"/>
      <w:r w:rsidRPr="00A875FB">
        <w:rPr>
          <w:b/>
          <w:sz w:val="22"/>
          <w:szCs w:val="22"/>
        </w:rPr>
        <w:t>, acudió acompañado de Juan de Gante. En ese año fue acusado de hereje por varias bulas ponti</w:t>
      </w:r>
      <w:r w:rsidRPr="00A875FB">
        <w:rPr>
          <w:b/>
          <w:sz w:val="22"/>
          <w:szCs w:val="22"/>
        </w:rPr>
        <w:softHyphen/>
        <w:t>ficias. En 1378 tradujo la Vulgata al inglés por su cuenta.</w:t>
      </w:r>
    </w:p>
    <w:p w:rsidR="004251FA" w:rsidRDefault="00A875FB" w:rsidP="004251FA">
      <w:pPr>
        <w:jc w:val="both"/>
        <w:rPr>
          <w:b/>
          <w:sz w:val="22"/>
          <w:szCs w:val="22"/>
        </w:rPr>
      </w:pPr>
      <w:r w:rsidRPr="00A875FB">
        <w:rPr>
          <w:b/>
          <w:sz w:val="22"/>
          <w:szCs w:val="22"/>
        </w:rPr>
        <w:br/>
        <w:t>   En 1379 repudió ya la doctrina de la transubstanciación, lo que produjo escándalo. Juan de Gante le retiró su apoyo. Pero él había ya formado un grupo de "predicadores pobres", que comenzó a enviar por las diversas ciudades exponiendo sus doctrinas y su interpretación de las Escrituras, siempre interpretadas en función de sus postulados doctrinales agresivamente planteados.</w:t>
      </w:r>
    </w:p>
    <w:p w:rsidR="004251FA" w:rsidRDefault="00A875FB" w:rsidP="004251FA">
      <w:pPr>
        <w:jc w:val="both"/>
        <w:rPr>
          <w:b/>
          <w:sz w:val="22"/>
          <w:szCs w:val="22"/>
        </w:rPr>
      </w:pPr>
      <w:r w:rsidRPr="00A875FB">
        <w:rPr>
          <w:b/>
          <w:sz w:val="22"/>
          <w:szCs w:val="22"/>
        </w:rPr>
        <w:br/>
        <w:t>   Condenado por un tribunal de Oxford, hubo de abandonar la cátedra y la ciu</w:t>
      </w:r>
      <w:r w:rsidRPr="00A875FB">
        <w:rPr>
          <w:b/>
          <w:sz w:val="22"/>
          <w:szCs w:val="22"/>
        </w:rPr>
        <w:softHyphen/>
        <w:t xml:space="preserve">dad, retirándose a su parroquia de </w:t>
      </w:r>
      <w:proofErr w:type="spellStart"/>
      <w:r w:rsidRPr="00A875FB">
        <w:rPr>
          <w:b/>
          <w:sz w:val="22"/>
          <w:szCs w:val="22"/>
        </w:rPr>
        <w:t>Lutterworth</w:t>
      </w:r>
      <w:proofErr w:type="spellEnd"/>
      <w:r w:rsidRPr="00A875FB">
        <w:rPr>
          <w:b/>
          <w:sz w:val="22"/>
          <w:szCs w:val="22"/>
        </w:rPr>
        <w:t>, donde falleció el 31 de diciembre de 1384.</w:t>
      </w:r>
    </w:p>
    <w:p w:rsidR="00A875FB" w:rsidRDefault="00A875FB" w:rsidP="004251FA">
      <w:pPr>
        <w:jc w:val="both"/>
        <w:rPr>
          <w:b/>
          <w:sz w:val="22"/>
          <w:szCs w:val="22"/>
        </w:rPr>
      </w:pPr>
      <w:r w:rsidRPr="00A875FB">
        <w:rPr>
          <w:b/>
          <w:sz w:val="22"/>
          <w:szCs w:val="22"/>
        </w:rPr>
        <w:br/>
        <w:t>   Sus doctrinas siguieron difundiéndose, Se centraban en la negación de los sacramentos y de la autoridad de la Iglesia. En Mayo de 1415 el Concilio de Constanza condenó sus doctrinas como heréticas y dispuso que su cuerpo fuera exhumado y quemado.</w:t>
      </w:r>
    </w:p>
    <w:p w:rsidR="00942573" w:rsidRPr="00A875FB" w:rsidRDefault="00942573" w:rsidP="004251FA">
      <w:pPr>
        <w:jc w:val="both"/>
        <w:rPr>
          <w:b/>
          <w:sz w:val="22"/>
          <w:szCs w:val="22"/>
        </w:rPr>
      </w:pPr>
    </w:p>
    <w:p w:rsidR="00375569" w:rsidRPr="00A875FB" w:rsidRDefault="00375569" w:rsidP="004251FA">
      <w:pPr>
        <w:rPr>
          <w:b/>
          <w:sz w:val="28"/>
          <w:szCs w:val="28"/>
        </w:rPr>
      </w:pPr>
    </w:p>
    <w:p w:rsidR="00375569" w:rsidRPr="00047DE4" w:rsidRDefault="00375569" w:rsidP="004251FA">
      <w:pPr>
        <w:rPr>
          <w:b/>
          <w:color w:val="0070C0"/>
          <w:sz w:val="28"/>
          <w:szCs w:val="28"/>
        </w:rPr>
      </w:pPr>
      <w:r w:rsidRPr="00047DE4">
        <w:rPr>
          <w:b/>
          <w:color w:val="0070C0"/>
          <w:sz w:val="28"/>
          <w:szCs w:val="28"/>
        </w:rPr>
        <w:lastRenderedPageBreak/>
        <w:t xml:space="preserve">2º </w:t>
      </w:r>
      <w:r w:rsidR="00812B4B" w:rsidRPr="00047DE4">
        <w:rPr>
          <w:b/>
          <w:color w:val="0070C0"/>
          <w:sz w:val="28"/>
          <w:szCs w:val="28"/>
        </w:rPr>
        <w:t xml:space="preserve"> D</w:t>
      </w:r>
      <w:r w:rsidR="004251FA" w:rsidRPr="00047DE4">
        <w:rPr>
          <w:b/>
          <w:color w:val="0070C0"/>
          <w:sz w:val="28"/>
          <w:szCs w:val="28"/>
        </w:rPr>
        <w:t>e</w:t>
      </w:r>
      <w:r w:rsidRPr="00047DE4">
        <w:rPr>
          <w:b/>
          <w:color w:val="0070C0"/>
          <w:sz w:val="28"/>
          <w:szCs w:val="28"/>
        </w:rPr>
        <w:t>rivadas de la reforma protestante</w:t>
      </w:r>
    </w:p>
    <w:p w:rsidR="004251FA" w:rsidRPr="00A875FB" w:rsidRDefault="004251FA" w:rsidP="004251FA">
      <w:pPr>
        <w:rPr>
          <w:b/>
          <w:color w:val="FF0000"/>
          <w:sz w:val="28"/>
          <w:szCs w:val="28"/>
        </w:rPr>
      </w:pP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t>    El movimiento reformista, en conse</w:t>
      </w:r>
      <w:r w:rsidRPr="004251FA">
        <w:rPr>
          <w:rFonts w:ascii="Arial" w:hAnsi="Arial" w:cs="Arial"/>
          <w:b/>
          <w:sz w:val="22"/>
          <w:szCs w:val="22"/>
        </w:rPr>
        <w:softHyphen/>
        <w:t>cuencia con el principio de libre examen, y lo subjetivo que eran las interpretaciones religiosas de cada persona gobernante, se diversificó en multitud de gr</w:t>
      </w:r>
      <w:r w:rsidRPr="004251FA">
        <w:rPr>
          <w:rFonts w:ascii="Arial" w:hAnsi="Arial" w:cs="Arial"/>
          <w:b/>
          <w:sz w:val="22"/>
          <w:szCs w:val="22"/>
        </w:rPr>
        <w:t>u</w:t>
      </w:r>
      <w:r w:rsidRPr="004251FA">
        <w:rPr>
          <w:rFonts w:ascii="Arial" w:hAnsi="Arial" w:cs="Arial"/>
          <w:b/>
          <w:sz w:val="22"/>
          <w:szCs w:val="22"/>
        </w:rPr>
        <w:t>pos, líneas, opi</w:t>
      </w:r>
      <w:r w:rsidRPr="004251FA">
        <w:rPr>
          <w:rFonts w:ascii="Arial" w:hAnsi="Arial" w:cs="Arial"/>
          <w:b/>
          <w:sz w:val="22"/>
          <w:szCs w:val="22"/>
        </w:rPr>
        <w:softHyphen/>
        <w:t>niones. Surgió un gran número de igle</w:t>
      </w:r>
      <w:r w:rsidRPr="004251FA">
        <w:rPr>
          <w:rFonts w:ascii="Arial" w:hAnsi="Arial" w:cs="Arial"/>
          <w:b/>
          <w:sz w:val="22"/>
          <w:szCs w:val="22"/>
        </w:rPr>
        <w:softHyphen/>
        <w:t>sias reformadas y de pequeñas sectas que oscilaban en función de los intereses pasajeros de los principies o de las ciudades y de sus cons</w:t>
      </w:r>
      <w:r w:rsidRPr="004251FA">
        <w:rPr>
          <w:rFonts w:ascii="Arial" w:hAnsi="Arial" w:cs="Arial"/>
          <w:b/>
          <w:sz w:val="22"/>
          <w:szCs w:val="22"/>
        </w:rPr>
        <w:t>e</w:t>
      </w:r>
      <w:r w:rsidRPr="004251FA">
        <w:rPr>
          <w:rFonts w:ascii="Arial" w:hAnsi="Arial" w:cs="Arial"/>
          <w:b/>
          <w:sz w:val="22"/>
          <w:szCs w:val="22"/>
        </w:rPr>
        <w:t>jos. El común denominador de todas ellas fue la oposición a Roma, el secreto deseo de apoderarse de los bienes de iglesias, monasterios y cofradías y la ruptura con las dependencias que siempre se traducían en impuestos de diverso tipo.</w:t>
      </w: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br/>
        <w:t xml:space="preserve">   - Así surgieron sectas como los </w:t>
      </w:r>
      <w:r w:rsidRPr="00303B27">
        <w:rPr>
          <w:rFonts w:ascii="Arial" w:hAnsi="Arial" w:cs="Arial"/>
          <w:b/>
          <w:i/>
          <w:sz w:val="22"/>
          <w:szCs w:val="22"/>
        </w:rPr>
        <w:t>"anabaptistas</w:t>
      </w:r>
      <w:r w:rsidRPr="004251FA">
        <w:rPr>
          <w:rFonts w:ascii="Arial" w:hAnsi="Arial" w:cs="Arial"/>
          <w:b/>
          <w:sz w:val="22"/>
          <w:szCs w:val="22"/>
        </w:rPr>
        <w:t>", que tuvieron cierta difusión por toda Europa, en particular en Alemania. Fueron perseguidos por los católicos, por los zwinglianos y por otros gr</w:t>
      </w:r>
      <w:r w:rsidRPr="004251FA">
        <w:rPr>
          <w:rFonts w:ascii="Arial" w:hAnsi="Arial" w:cs="Arial"/>
          <w:b/>
          <w:sz w:val="22"/>
          <w:szCs w:val="22"/>
        </w:rPr>
        <w:t>u</w:t>
      </w:r>
      <w:r w:rsidRPr="004251FA">
        <w:rPr>
          <w:rFonts w:ascii="Arial" w:hAnsi="Arial" w:cs="Arial"/>
          <w:b/>
          <w:sz w:val="22"/>
          <w:szCs w:val="22"/>
        </w:rPr>
        <w:t>pos. Perseguidos quería decir entonces que eran condenados a muerte con frecuencia, dada la f</w:t>
      </w:r>
      <w:r w:rsidRPr="004251FA">
        <w:rPr>
          <w:rFonts w:ascii="Arial" w:hAnsi="Arial" w:cs="Arial"/>
          <w:b/>
          <w:sz w:val="22"/>
          <w:szCs w:val="22"/>
        </w:rPr>
        <w:t>e</w:t>
      </w:r>
      <w:r w:rsidRPr="004251FA">
        <w:rPr>
          <w:rFonts w:ascii="Arial" w:hAnsi="Arial" w:cs="Arial"/>
          <w:b/>
          <w:sz w:val="22"/>
          <w:szCs w:val="22"/>
        </w:rPr>
        <w:t xml:space="preserve">rocidad de los tiempos y el ardor que se ponía en las ideas. </w:t>
      </w: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br/>
        <w:t>  -  Otro grupo fue el de los "unitaristas", que se extendió sobre todo por Suiza, Alemania, Países Bajos y Polonia. Cultivaban la estrecha intimidad entre los miembros y hacían lo posible por pr</w:t>
      </w:r>
      <w:r w:rsidRPr="004251FA">
        <w:rPr>
          <w:rFonts w:ascii="Arial" w:hAnsi="Arial" w:cs="Arial"/>
          <w:b/>
          <w:sz w:val="22"/>
          <w:szCs w:val="22"/>
        </w:rPr>
        <w:t>o</w:t>
      </w:r>
      <w:r w:rsidRPr="004251FA">
        <w:rPr>
          <w:rFonts w:ascii="Arial" w:hAnsi="Arial" w:cs="Arial"/>
          <w:b/>
          <w:sz w:val="22"/>
          <w:szCs w:val="22"/>
        </w:rPr>
        <w:t>mover la paz entre ellos.</w:t>
      </w: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br/>
        <w:t>   A medida que fueron pasando los años, los grupos se fueron divulgando en un sinfín de mov</w:t>
      </w:r>
      <w:r w:rsidRPr="004251FA">
        <w:rPr>
          <w:rFonts w:ascii="Arial" w:hAnsi="Arial" w:cs="Arial"/>
          <w:b/>
          <w:sz w:val="22"/>
          <w:szCs w:val="22"/>
        </w:rPr>
        <w:t>i</w:t>
      </w:r>
      <w:r w:rsidRPr="004251FA">
        <w:rPr>
          <w:rFonts w:ascii="Arial" w:hAnsi="Arial" w:cs="Arial"/>
          <w:b/>
          <w:sz w:val="22"/>
          <w:szCs w:val="22"/>
        </w:rPr>
        <w:t>mientos e interpretaciones religiosas diferentes.</w:t>
      </w: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br/>
        <w:t>  - Los bautistas surgieron en Inglaterra en el siglo XVII, con amplia difusión por Estados Unidos de América</w:t>
      </w:r>
      <w:r w:rsidRPr="004251FA">
        <w:rPr>
          <w:rFonts w:ascii="Arial" w:hAnsi="Arial" w:cs="Arial"/>
          <w:b/>
          <w:sz w:val="22"/>
          <w:szCs w:val="22"/>
        </w:rPr>
        <w:br/>
        <w:t xml:space="preserve">  - Los metodistas nacieron en el siglo XVIII como un intento de renovación de la Iglesia Anglicana. Fueron fundados por J. </w:t>
      </w:r>
      <w:proofErr w:type="spellStart"/>
      <w:r w:rsidRPr="004251FA">
        <w:rPr>
          <w:rFonts w:ascii="Arial" w:hAnsi="Arial" w:cs="Arial"/>
          <w:b/>
          <w:sz w:val="22"/>
          <w:szCs w:val="22"/>
        </w:rPr>
        <w:t>Wesley</w:t>
      </w:r>
      <w:proofErr w:type="spellEnd"/>
      <w:r w:rsidRPr="004251FA">
        <w:rPr>
          <w:rFonts w:ascii="Arial" w:hAnsi="Arial" w:cs="Arial"/>
          <w:b/>
          <w:sz w:val="22"/>
          <w:szCs w:val="22"/>
        </w:rPr>
        <w:t xml:space="preserve"> y un grupo de amigos.</w:t>
      </w: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t xml:space="preserve">  - Los </w:t>
      </w:r>
      <w:proofErr w:type="spellStart"/>
      <w:r w:rsidRPr="004251FA">
        <w:rPr>
          <w:rFonts w:ascii="Arial" w:hAnsi="Arial" w:cs="Arial"/>
          <w:b/>
          <w:sz w:val="22"/>
          <w:szCs w:val="22"/>
        </w:rPr>
        <w:t>pentecostalistas</w:t>
      </w:r>
      <w:proofErr w:type="spellEnd"/>
      <w:r w:rsidRPr="004251FA">
        <w:rPr>
          <w:rFonts w:ascii="Arial" w:hAnsi="Arial" w:cs="Arial"/>
          <w:b/>
          <w:sz w:val="22"/>
          <w:szCs w:val="22"/>
        </w:rPr>
        <w:t xml:space="preserve"> son ya del siglo XIX y se nutrieron de ideas y personas procedentes de los metodistas, bautistas y presbiterianos.</w:t>
      </w:r>
    </w:p>
    <w:p w:rsid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t>  - Los adventistas, fundados por William Miller, son del siglo XIX y resultaron interesantes por su fe ciega en la segunda venida de Cristo.</w:t>
      </w:r>
    </w:p>
    <w:p w:rsidR="00375569" w:rsidRPr="004251FA" w:rsidRDefault="00375569" w:rsidP="004251FA">
      <w:pPr>
        <w:pStyle w:val="estilo3"/>
        <w:spacing w:before="0" w:beforeAutospacing="0" w:after="0" w:afterAutospacing="0"/>
        <w:jc w:val="both"/>
        <w:rPr>
          <w:rFonts w:ascii="Arial" w:hAnsi="Arial" w:cs="Arial"/>
          <w:b/>
          <w:sz w:val="22"/>
          <w:szCs w:val="22"/>
        </w:rPr>
      </w:pPr>
      <w:r w:rsidRPr="004251FA">
        <w:rPr>
          <w:rFonts w:ascii="Arial" w:hAnsi="Arial" w:cs="Arial"/>
          <w:b/>
          <w:sz w:val="22"/>
          <w:szCs w:val="22"/>
        </w:rPr>
        <w:br/>
        <w:t>  - Todavía en el siglo XIX y XX se multiplicaron las llamadas Iglesias evangélicas independientes, como la "Asociación Evangélica Internacional", los "Hermanos de Cristo", el "Ejército de la Salv</w:t>
      </w:r>
      <w:r w:rsidRPr="004251FA">
        <w:rPr>
          <w:rFonts w:ascii="Arial" w:hAnsi="Arial" w:cs="Arial"/>
          <w:b/>
          <w:sz w:val="22"/>
          <w:szCs w:val="22"/>
        </w:rPr>
        <w:t>a</w:t>
      </w:r>
      <w:r w:rsidRPr="004251FA">
        <w:rPr>
          <w:rFonts w:ascii="Arial" w:hAnsi="Arial" w:cs="Arial"/>
          <w:b/>
          <w:sz w:val="22"/>
          <w:szCs w:val="22"/>
        </w:rPr>
        <w:t xml:space="preserve">ción", la "Iglesia de la Biblia Abierta", la "Iglesia del Evangelio Cuadrangular", la "Iglesia Reformada de la </w:t>
      </w:r>
      <w:proofErr w:type="spellStart"/>
      <w:r w:rsidRPr="004251FA">
        <w:rPr>
          <w:rFonts w:ascii="Arial" w:hAnsi="Arial" w:cs="Arial"/>
          <w:b/>
          <w:sz w:val="22"/>
          <w:szCs w:val="22"/>
        </w:rPr>
        <w:t>Stma</w:t>
      </w:r>
      <w:proofErr w:type="spellEnd"/>
      <w:r w:rsidRPr="004251FA">
        <w:rPr>
          <w:rFonts w:ascii="Arial" w:hAnsi="Arial" w:cs="Arial"/>
          <w:b/>
          <w:sz w:val="22"/>
          <w:szCs w:val="22"/>
        </w:rPr>
        <w:t>. Trinidad", etc.</w:t>
      </w:r>
    </w:p>
    <w:p w:rsidR="00375569" w:rsidRPr="004251FA" w:rsidRDefault="00375569" w:rsidP="004251FA">
      <w:pPr>
        <w:jc w:val="both"/>
        <w:rPr>
          <w:b/>
          <w:sz w:val="22"/>
          <w:szCs w:val="22"/>
        </w:rPr>
      </w:pPr>
    </w:p>
    <w:p w:rsidR="00375569" w:rsidRPr="00047DE4" w:rsidRDefault="004251FA" w:rsidP="00CB61C9">
      <w:pPr>
        <w:rPr>
          <w:b/>
          <w:color w:val="0070C0"/>
          <w:sz w:val="36"/>
          <w:szCs w:val="36"/>
        </w:rPr>
      </w:pPr>
      <w:r w:rsidRPr="00047DE4">
        <w:rPr>
          <w:b/>
          <w:color w:val="0070C0"/>
          <w:sz w:val="36"/>
          <w:szCs w:val="36"/>
        </w:rPr>
        <w:t xml:space="preserve">   </w:t>
      </w:r>
      <w:r w:rsidR="00375569" w:rsidRPr="00047DE4">
        <w:rPr>
          <w:b/>
          <w:color w:val="0070C0"/>
          <w:sz w:val="36"/>
          <w:szCs w:val="36"/>
        </w:rPr>
        <w:t>3</w:t>
      </w:r>
      <w:r w:rsidR="0008552A" w:rsidRPr="00047DE4">
        <w:rPr>
          <w:b/>
          <w:color w:val="0070C0"/>
          <w:sz w:val="36"/>
          <w:szCs w:val="36"/>
        </w:rPr>
        <w:t>º</w:t>
      </w:r>
      <w:r w:rsidR="0000726A" w:rsidRPr="00047DE4">
        <w:rPr>
          <w:b/>
          <w:color w:val="0070C0"/>
          <w:sz w:val="36"/>
          <w:szCs w:val="36"/>
        </w:rPr>
        <w:t xml:space="preserve"> Sectas más</w:t>
      </w:r>
      <w:r w:rsidR="00375569" w:rsidRPr="00047DE4">
        <w:rPr>
          <w:b/>
          <w:color w:val="0070C0"/>
          <w:sz w:val="36"/>
          <w:szCs w:val="36"/>
        </w:rPr>
        <w:t xml:space="preserve"> </w:t>
      </w:r>
      <w:r w:rsidR="007433C0" w:rsidRPr="00047DE4">
        <w:rPr>
          <w:b/>
          <w:color w:val="0070C0"/>
          <w:sz w:val="36"/>
          <w:szCs w:val="36"/>
        </w:rPr>
        <w:t>recientes</w:t>
      </w:r>
    </w:p>
    <w:p w:rsidR="00375569" w:rsidRPr="00000B35" w:rsidRDefault="00375569" w:rsidP="00000B35">
      <w:pPr>
        <w:jc w:val="both"/>
        <w:rPr>
          <w:b/>
          <w:sz w:val="22"/>
          <w:szCs w:val="22"/>
        </w:rPr>
      </w:pPr>
    </w:p>
    <w:p w:rsidR="00375569" w:rsidRPr="00000B35" w:rsidRDefault="00000B35" w:rsidP="00000B35">
      <w:pPr>
        <w:jc w:val="both"/>
        <w:rPr>
          <w:b/>
          <w:sz w:val="22"/>
          <w:szCs w:val="22"/>
        </w:rPr>
      </w:pPr>
      <w:r w:rsidRPr="00000B35">
        <w:rPr>
          <w:b/>
          <w:sz w:val="22"/>
          <w:szCs w:val="22"/>
        </w:rPr>
        <w:t xml:space="preserve">   Cientos o miles de sectas han ido naciendo en el siglo XIX y en el XX, con diversidad de estilos y de corrientes internas. Al no contar con autoridad fuerte, se basan en los imp</w:t>
      </w:r>
      <w:r>
        <w:rPr>
          <w:b/>
          <w:sz w:val="22"/>
          <w:szCs w:val="22"/>
        </w:rPr>
        <w:t>u</w:t>
      </w:r>
      <w:r w:rsidRPr="00000B35">
        <w:rPr>
          <w:b/>
          <w:sz w:val="22"/>
          <w:szCs w:val="22"/>
        </w:rPr>
        <w:t>lsos afect</w:t>
      </w:r>
      <w:r>
        <w:rPr>
          <w:b/>
          <w:sz w:val="22"/>
          <w:szCs w:val="22"/>
        </w:rPr>
        <w:t>ivos o</w:t>
      </w:r>
      <w:r w:rsidRPr="00000B35">
        <w:rPr>
          <w:b/>
          <w:sz w:val="22"/>
          <w:szCs w:val="22"/>
        </w:rPr>
        <w:t xml:space="preserve"> en la fantas</w:t>
      </w:r>
      <w:r>
        <w:rPr>
          <w:b/>
          <w:sz w:val="22"/>
          <w:szCs w:val="22"/>
        </w:rPr>
        <w:t>ía. P</w:t>
      </w:r>
      <w:r w:rsidRPr="00000B35">
        <w:rPr>
          <w:b/>
          <w:sz w:val="22"/>
          <w:szCs w:val="22"/>
        </w:rPr>
        <w:t>or eso sus oscilacion</w:t>
      </w:r>
      <w:r>
        <w:rPr>
          <w:b/>
          <w:sz w:val="22"/>
          <w:szCs w:val="22"/>
        </w:rPr>
        <w:t>es ideoló</w:t>
      </w:r>
      <w:r w:rsidRPr="00000B35">
        <w:rPr>
          <w:b/>
          <w:sz w:val="22"/>
          <w:szCs w:val="22"/>
        </w:rPr>
        <w:t>gicas son constantes. Incluso la duración de sus promot</w:t>
      </w:r>
      <w:r w:rsidRPr="00000B35">
        <w:rPr>
          <w:b/>
          <w:sz w:val="22"/>
          <w:szCs w:val="22"/>
        </w:rPr>
        <w:t>o</w:t>
      </w:r>
      <w:r w:rsidRPr="00000B35">
        <w:rPr>
          <w:b/>
          <w:sz w:val="22"/>
          <w:szCs w:val="22"/>
        </w:rPr>
        <w:t>res es caprichosa y a la larga empobrecedora, ya que suelen terminan siendo h</w:t>
      </w:r>
      <w:r>
        <w:rPr>
          <w:b/>
          <w:sz w:val="22"/>
          <w:szCs w:val="22"/>
        </w:rPr>
        <w:t>á</w:t>
      </w:r>
      <w:r w:rsidRPr="00000B35">
        <w:rPr>
          <w:b/>
          <w:sz w:val="22"/>
          <w:szCs w:val="22"/>
        </w:rPr>
        <w:t>biles mecanismos de explotación</w:t>
      </w:r>
      <w:r>
        <w:rPr>
          <w:b/>
          <w:sz w:val="22"/>
          <w:szCs w:val="22"/>
        </w:rPr>
        <w:t xml:space="preserve"> </w:t>
      </w:r>
      <w:r w:rsidRPr="00000B35">
        <w:rPr>
          <w:b/>
          <w:sz w:val="22"/>
          <w:szCs w:val="22"/>
        </w:rPr>
        <w:t>econ</w:t>
      </w:r>
      <w:r>
        <w:rPr>
          <w:b/>
          <w:sz w:val="22"/>
          <w:szCs w:val="22"/>
        </w:rPr>
        <w:t>ó</w:t>
      </w:r>
      <w:r w:rsidRPr="00000B35">
        <w:rPr>
          <w:b/>
          <w:sz w:val="22"/>
          <w:szCs w:val="22"/>
        </w:rPr>
        <w:t>mica, incluso po</w:t>
      </w:r>
      <w:r>
        <w:rPr>
          <w:b/>
          <w:sz w:val="22"/>
          <w:szCs w:val="22"/>
        </w:rPr>
        <w:t>lí</w:t>
      </w:r>
      <w:r w:rsidRPr="00000B35">
        <w:rPr>
          <w:b/>
          <w:sz w:val="22"/>
          <w:szCs w:val="22"/>
        </w:rPr>
        <w:t>tica y sexual de los ingenuos  cr</w:t>
      </w:r>
      <w:r>
        <w:rPr>
          <w:b/>
          <w:sz w:val="22"/>
          <w:szCs w:val="22"/>
        </w:rPr>
        <w:t>é</w:t>
      </w:r>
      <w:r w:rsidRPr="00000B35">
        <w:rPr>
          <w:b/>
          <w:sz w:val="22"/>
          <w:szCs w:val="22"/>
        </w:rPr>
        <w:t>dulos que caen en sus</w:t>
      </w:r>
      <w:r>
        <w:rPr>
          <w:b/>
          <w:sz w:val="22"/>
          <w:szCs w:val="22"/>
        </w:rPr>
        <w:t xml:space="preserve"> </w:t>
      </w:r>
      <w:r w:rsidRPr="00000B35">
        <w:rPr>
          <w:b/>
          <w:sz w:val="22"/>
          <w:szCs w:val="22"/>
        </w:rPr>
        <w:t>r</w:t>
      </w:r>
      <w:r w:rsidRPr="00000B35">
        <w:rPr>
          <w:b/>
          <w:sz w:val="22"/>
          <w:szCs w:val="22"/>
        </w:rPr>
        <w:t>e</w:t>
      </w:r>
      <w:r w:rsidRPr="00000B35">
        <w:rPr>
          <w:b/>
          <w:sz w:val="22"/>
          <w:szCs w:val="22"/>
        </w:rPr>
        <w:t>des.</w:t>
      </w:r>
    </w:p>
    <w:p w:rsidR="00000B35" w:rsidRPr="004251FA" w:rsidRDefault="00000B35" w:rsidP="00CB61C9">
      <w:pPr>
        <w:rPr>
          <w:color w:val="FF0000"/>
        </w:rPr>
      </w:pPr>
    </w:p>
    <w:p w:rsidR="00CB61C9" w:rsidRPr="00B923C9" w:rsidRDefault="00B8711A" w:rsidP="00CB61C9">
      <w:pPr>
        <w:rPr>
          <w:b/>
          <w:color w:val="00B0F0"/>
          <w:sz w:val="32"/>
          <w:szCs w:val="32"/>
        </w:rPr>
      </w:pPr>
      <w:r>
        <w:rPr>
          <w:b/>
          <w:color w:val="FF0000"/>
          <w:sz w:val="32"/>
          <w:szCs w:val="32"/>
        </w:rPr>
        <w:t xml:space="preserve"> </w:t>
      </w:r>
      <w:r w:rsidRPr="00B923C9">
        <w:rPr>
          <w:b/>
          <w:color w:val="00B0F0"/>
          <w:sz w:val="32"/>
          <w:szCs w:val="32"/>
        </w:rPr>
        <w:t>a</w:t>
      </w:r>
      <w:r w:rsidRPr="00047DE4">
        <w:rPr>
          <w:b/>
          <w:color w:val="0070C0"/>
          <w:sz w:val="32"/>
          <w:szCs w:val="32"/>
        </w:rPr>
        <w:t xml:space="preserve">) </w:t>
      </w:r>
      <w:r w:rsidR="00CB61C9" w:rsidRPr="00047DE4">
        <w:rPr>
          <w:b/>
          <w:color w:val="0070C0"/>
          <w:sz w:val="32"/>
          <w:szCs w:val="32"/>
        </w:rPr>
        <w:t xml:space="preserve"> Estructuradas en forma de iglesia</w:t>
      </w:r>
      <w:r w:rsidR="00942573" w:rsidRPr="00047DE4">
        <w:rPr>
          <w:b/>
          <w:color w:val="0070C0"/>
          <w:sz w:val="32"/>
          <w:szCs w:val="32"/>
        </w:rPr>
        <w:t>s</w:t>
      </w:r>
    </w:p>
    <w:p w:rsidR="00CB61C9" w:rsidRPr="008E661B" w:rsidRDefault="00CB61C9" w:rsidP="00CB61C9">
      <w:pPr>
        <w:rPr>
          <w:b/>
          <w:sz w:val="22"/>
          <w:szCs w:val="22"/>
        </w:rPr>
      </w:pPr>
    </w:p>
    <w:p w:rsidR="00000B35" w:rsidRPr="008E661B" w:rsidRDefault="00000B35" w:rsidP="00CB61C9">
      <w:pPr>
        <w:rPr>
          <w:b/>
          <w:sz w:val="22"/>
          <w:szCs w:val="22"/>
        </w:rPr>
      </w:pPr>
      <w:r w:rsidRPr="008E661B">
        <w:rPr>
          <w:b/>
          <w:sz w:val="22"/>
          <w:szCs w:val="22"/>
        </w:rPr>
        <w:t xml:space="preserve"> En existido varia, sobre todo de pro</w:t>
      </w:r>
      <w:r w:rsidR="008E661B" w:rsidRPr="008E661B">
        <w:rPr>
          <w:b/>
          <w:sz w:val="22"/>
          <w:szCs w:val="22"/>
        </w:rPr>
        <w:t>ce</w:t>
      </w:r>
      <w:r w:rsidRPr="008E661B">
        <w:rPr>
          <w:b/>
          <w:sz w:val="22"/>
          <w:szCs w:val="22"/>
        </w:rPr>
        <w:t>dencia</w:t>
      </w:r>
      <w:r w:rsidR="008E661B" w:rsidRPr="008E661B">
        <w:rPr>
          <w:b/>
          <w:sz w:val="22"/>
          <w:szCs w:val="22"/>
        </w:rPr>
        <w:t xml:space="preserve"> americana, más del Norte que de</w:t>
      </w:r>
      <w:r w:rsidRPr="008E661B">
        <w:rPr>
          <w:b/>
          <w:sz w:val="22"/>
          <w:szCs w:val="22"/>
        </w:rPr>
        <w:t>l sur y más con po</w:t>
      </w:r>
      <w:r w:rsidRPr="008E661B">
        <w:rPr>
          <w:b/>
          <w:sz w:val="22"/>
          <w:szCs w:val="22"/>
        </w:rPr>
        <w:t>s</w:t>
      </w:r>
      <w:r w:rsidRPr="008E661B">
        <w:rPr>
          <w:b/>
          <w:sz w:val="22"/>
          <w:szCs w:val="22"/>
        </w:rPr>
        <w:t>tulados li</w:t>
      </w:r>
      <w:r w:rsidR="008E661B" w:rsidRPr="008E661B">
        <w:rPr>
          <w:b/>
          <w:sz w:val="22"/>
          <w:szCs w:val="22"/>
        </w:rPr>
        <w:t>berales en los moral, que restri</w:t>
      </w:r>
      <w:r w:rsidRPr="008E661B">
        <w:rPr>
          <w:b/>
          <w:sz w:val="22"/>
          <w:szCs w:val="22"/>
        </w:rPr>
        <w:t>ctivo,  racista o clasista.</w:t>
      </w:r>
    </w:p>
    <w:p w:rsidR="00000B35" w:rsidRPr="00047DE4" w:rsidRDefault="00000B35" w:rsidP="00CB61C9">
      <w:pPr>
        <w:rPr>
          <w:color w:val="0070C0"/>
        </w:rPr>
      </w:pPr>
    </w:p>
    <w:p w:rsidR="00CB61C9" w:rsidRPr="00047DE4" w:rsidRDefault="00000B35" w:rsidP="00CB61C9">
      <w:pPr>
        <w:rPr>
          <w:b/>
          <w:color w:val="0070C0"/>
          <w:sz w:val="32"/>
          <w:szCs w:val="32"/>
        </w:rPr>
      </w:pPr>
      <w:r w:rsidRPr="00047DE4">
        <w:rPr>
          <w:b/>
          <w:color w:val="0070C0"/>
          <w:sz w:val="32"/>
          <w:szCs w:val="32"/>
        </w:rPr>
        <w:t xml:space="preserve">      </w:t>
      </w:r>
      <w:r w:rsidR="0008552A" w:rsidRPr="00047DE4">
        <w:rPr>
          <w:b/>
          <w:color w:val="0070C0"/>
          <w:sz w:val="32"/>
          <w:szCs w:val="32"/>
        </w:rPr>
        <w:t>1</w:t>
      </w:r>
      <w:r w:rsidR="0000726A" w:rsidRPr="00047DE4">
        <w:rPr>
          <w:b/>
          <w:color w:val="0070C0"/>
          <w:sz w:val="32"/>
          <w:szCs w:val="32"/>
        </w:rPr>
        <w:t>º</w:t>
      </w:r>
      <w:r w:rsidR="0008552A" w:rsidRPr="00047DE4">
        <w:rPr>
          <w:b/>
          <w:color w:val="0070C0"/>
          <w:sz w:val="32"/>
          <w:szCs w:val="32"/>
        </w:rPr>
        <w:t xml:space="preserve">. </w:t>
      </w:r>
      <w:r w:rsidR="00CB61C9" w:rsidRPr="00047DE4">
        <w:rPr>
          <w:b/>
          <w:color w:val="0070C0"/>
          <w:sz w:val="32"/>
          <w:szCs w:val="32"/>
        </w:rPr>
        <w:t>Mormones</w:t>
      </w:r>
    </w:p>
    <w:p w:rsidR="00CB61C9" w:rsidRPr="004251FA" w:rsidRDefault="00CB61C9" w:rsidP="004251FA">
      <w:pPr>
        <w:jc w:val="both"/>
        <w:rPr>
          <w:b/>
          <w:sz w:val="22"/>
          <w:szCs w:val="22"/>
        </w:rPr>
      </w:pPr>
    </w:p>
    <w:p w:rsidR="004251FA" w:rsidRPr="004251FA" w:rsidRDefault="00A875FB" w:rsidP="004251FA">
      <w:pPr>
        <w:jc w:val="both"/>
        <w:rPr>
          <w:b/>
          <w:sz w:val="22"/>
          <w:szCs w:val="22"/>
        </w:rPr>
      </w:pPr>
      <w:r w:rsidRPr="004251FA">
        <w:rPr>
          <w:b/>
          <w:sz w:val="22"/>
          <w:szCs w:val="22"/>
        </w:rPr>
        <w:t>  Grupo religioso iniciado por Joseph Smith, hijo de un granjero de Vermont, en Estados Unidos. Nació este promotor religioso en Sharon, con</w:t>
      </w:r>
      <w:r w:rsidRPr="004251FA">
        <w:rPr>
          <w:b/>
          <w:sz w:val="22"/>
          <w:szCs w:val="22"/>
        </w:rPr>
        <w:softHyphen/>
        <w:t>dado de Windsor, el 23 de Diciembre de 1805. En 1820 vivía con sus padres en Manchester, actualmente Wayne, cerca de Nueva York. Estaba inquieto por su salvación. Algunos de sus familiares se hicieron presbiterianos y él mismo se hizo metodista durante un tiempo.</w:t>
      </w:r>
    </w:p>
    <w:p w:rsidR="004251FA" w:rsidRPr="004251FA" w:rsidRDefault="00A875FB" w:rsidP="004251FA">
      <w:pPr>
        <w:jc w:val="both"/>
        <w:rPr>
          <w:b/>
          <w:sz w:val="22"/>
          <w:szCs w:val="22"/>
        </w:rPr>
      </w:pPr>
      <w:r w:rsidRPr="004251FA">
        <w:rPr>
          <w:b/>
          <w:sz w:val="22"/>
          <w:szCs w:val="22"/>
        </w:rPr>
        <w:br/>
      </w:r>
      <w:r w:rsidRPr="004251FA">
        <w:rPr>
          <w:b/>
          <w:sz w:val="22"/>
          <w:szCs w:val="22"/>
        </w:rPr>
        <w:lastRenderedPageBreak/>
        <w:t>    Creyó tener la visión de dos gloriosos seres, que le dijeron que no se uniera a ninguna de esas iglesias, sino que esperara la venida de la verdadera Iglesia de Cristo. En la noche del 21 de se</w:t>
      </w:r>
      <w:r w:rsidRPr="004251FA">
        <w:rPr>
          <w:b/>
          <w:sz w:val="22"/>
          <w:szCs w:val="22"/>
        </w:rPr>
        <w:t>p</w:t>
      </w:r>
      <w:r w:rsidRPr="004251FA">
        <w:rPr>
          <w:b/>
          <w:sz w:val="22"/>
          <w:szCs w:val="22"/>
        </w:rPr>
        <w:t xml:space="preserve">tiembre de 1821 creyó ver un mensajero celeste que dijo llamarse Moroni. Y le comunicó la existen de los verdaderos Evangelios de Cristo, que se los había dejado a los </w:t>
      </w:r>
      <w:proofErr w:type="spellStart"/>
      <w:r w:rsidRPr="004251FA">
        <w:rPr>
          <w:b/>
          <w:sz w:val="22"/>
          <w:szCs w:val="22"/>
        </w:rPr>
        <w:t>Nefitas</w:t>
      </w:r>
      <w:proofErr w:type="spellEnd"/>
      <w:r w:rsidRPr="004251FA">
        <w:rPr>
          <w:b/>
          <w:sz w:val="22"/>
          <w:szCs w:val="22"/>
        </w:rPr>
        <w:t>, grupo judío que hab</w:t>
      </w:r>
      <w:r w:rsidRPr="004251FA">
        <w:rPr>
          <w:b/>
          <w:sz w:val="22"/>
          <w:szCs w:val="22"/>
        </w:rPr>
        <w:t>i</w:t>
      </w:r>
      <w:r w:rsidRPr="004251FA">
        <w:rPr>
          <w:b/>
          <w:sz w:val="22"/>
          <w:szCs w:val="22"/>
        </w:rPr>
        <w:t>taba en el continente Americano antes de su descubrimiento por Colón.</w:t>
      </w:r>
    </w:p>
    <w:p w:rsidR="004251FA" w:rsidRPr="004251FA" w:rsidRDefault="00A875FB" w:rsidP="004251FA">
      <w:pPr>
        <w:jc w:val="both"/>
        <w:rPr>
          <w:b/>
          <w:sz w:val="22"/>
          <w:szCs w:val="22"/>
        </w:rPr>
      </w:pPr>
      <w:r w:rsidRPr="004251FA">
        <w:rPr>
          <w:b/>
          <w:sz w:val="22"/>
          <w:szCs w:val="22"/>
        </w:rPr>
        <w:br/>
        <w:t xml:space="preserve">    Moroni, en su vida mortal, había sido un profeta </w:t>
      </w:r>
      <w:proofErr w:type="spellStart"/>
      <w:r w:rsidRPr="004251FA">
        <w:rPr>
          <w:b/>
          <w:sz w:val="22"/>
          <w:szCs w:val="22"/>
        </w:rPr>
        <w:t>Nefita</w:t>
      </w:r>
      <w:proofErr w:type="spellEnd"/>
      <w:r w:rsidRPr="004251FA">
        <w:rPr>
          <w:b/>
          <w:sz w:val="22"/>
          <w:szCs w:val="22"/>
        </w:rPr>
        <w:t>, e hijo de otro profeta llamado Mormón, el cual fue el recopilador de los documentos que estaban escondidos en una colina de Manchester. Smith aseguró a sus adeptos haber recibió documentos del Moroni en Sep</w:t>
      </w:r>
      <w:r w:rsidRPr="004251FA">
        <w:rPr>
          <w:b/>
          <w:sz w:val="22"/>
          <w:szCs w:val="22"/>
        </w:rPr>
        <w:softHyphen/>
        <w:t>tiembre de 1827. Los suyos lo creyeron.</w:t>
      </w:r>
    </w:p>
    <w:p w:rsidR="004251FA" w:rsidRDefault="00A875FB" w:rsidP="004251FA">
      <w:pPr>
        <w:jc w:val="both"/>
        <w:rPr>
          <w:b/>
          <w:sz w:val="22"/>
          <w:szCs w:val="22"/>
        </w:rPr>
      </w:pPr>
      <w:r w:rsidRPr="004251FA">
        <w:rPr>
          <w:b/>
          <w:sz w:val="22"/>
          <w:szCs w:val="22"/>
        </w:rPr>
        <w:br/>
        <w:t>   Estos documentos, escritos en láminas de oro, formaron el “</w:t>
      </w:r>
      <w:r w:rsidRPr="004251FA">
        <w:rPr>
          <w:rStyle w:val="nfasis"/>
          <w:b/>
          <w:sz w:val="22"/>
          <w:szCs w:val="22"/>
        </w:rPr>
        <w:t>Libro de Mormón”,</w:t>
      </w:r>
      <w:r w:rsidRPr="004251FA">
        <w:rPr>
          <w:b/>
          <w:sz w:val="22"/>
          <w:szCs w:val="22"/>
        </w:rPr>
        <w:t xml:space="preserve"> que sería la guía primera de la nueva religión. Se publicó por primera vez en </w:t>
      </w:r>
      <w:proofErr w:type="spellStart"/>
      <w:r w:rsidRPr="004251FA">
        <w:rPr>
          <w:b/>
          <w:sz w:val="22"/>
          <w:szCs w:val="22"/>
        </w:rPr>
        <w:t>Palmyra</w:t>
      </w:r>
      <w:proofErr w:type="spellEnd"/>
      <w:r w:rsidRPr="004251FA">
        <w:rPr>
          <w:b/>
          <w:sz w:val="22"/>
          <w:szCs w:val="22"/>
        </w:rPr>
        <w:t>, New York, en Marzo de 1830.   Joseph Smith afirmaba que, mientras preparaba el “</w:t>
      </w:r>
      <w:r w:rsidRPr="004251FA">
        <w:rPr>
          <w:rStyle w:val="nfasis"/>
          <w:b/>
          <w:sz w:val="22"/>
          <w:szCs w:val="22"/>
        </w:rPr>
        <w:t>Libro de Mormón</w:t>
      </w:r>
      <w:r w:rsidRPr="004251FA">
        <w:rPr>
          <w:b/>
          <w:sz w:val="22"/>
          <w:szCs w:val="22"/>
        </w:rPr>
        <w:t>”, tuvo más ilustraciones div</w:t>
      </w:r>
      <w:r w:rsidRPr="004251FA">
        <w:rPr>
          <w:b/>
          <w:sz w:val="22"/>
          <w:szCs w:val="22"/>
        </w:rPr>
        <w:t>i</w:t>
      </w:r>
      <w:r w:rsidRPr="004251FA">
        <w:rPr>
          <w:b/>
          <w:sz w:val="22"/>
          <w:szCs w:val="22"/>
        </w:rPr>
        <w:t xml:space="preserve">nas y que Juan el Bautista le ordenó en el sacerdocio de Aarón y luego fue ordenado en el de </w:t>
      </w:r>
      <w:proofErr w:type="spellStart"/>
      <w:r w:rsidRPr="004251FA">
        <w:rPr>
          <w:b/>
          <w:sz w:val="22"/>
          <w:szCs w:val="22"/>
        </w:rPr>
        <w:t>Me</w:t>
      </w:r>
      <w:r w:rsidRPr="004251FA">
        <w:rPr>
          <w:b/>
          <w:sz w:val="22"/>
          <w:szCs w:val="22"/>
        </w:rPr>
        <w:t>l</w:t>
      </w:r>
      <w:r w:rsidRPr="004251FA">
        <w:rPr>
          <w:b/>
          <w:sz w:val="22"/>
          <w:szCs w:val="22"/>
        </w:rPr>
        <w:t>quisedec</w:t>
      </w:r>
      <w:proofErr w:type="spellEnd"/>
      <w:r w:rsidRPr="004251FA">
        <w:rPr>
          <w:b/>
          <w:sz w:val="22"/>
          <w:szCs w:val="22"/>
        </w:rPr>
        <w:t xml:space="preserve"> por los Apóstoles Pedro, Santiago y Juan. </w:t>
      </w:r>
    </w:p>
    <w:p w:rsidR="004251FA" w:rsidRDefault="00A875FB" w:rsidP="004251FA">
      <w:pPr>
        <w:jc w:val="both"/>
        <w:rPr>
          <w:b/>
          <w:sz w:val="22"/>
          <w:szCs w:val="22"/>
        </w:rPr>
      </w:pPr>
      <w:r w:rsidRPr="004251FA">
        <w:rPr>
          <w:b/>
          <w:sz w:val="22"/>
          <w:szCs w:val="22"/>
        </w:rPr>
        <w:br/>
        <w:t>   Fue dando normas cultuales sobre la penitencia y el bautismo por inmersión. Y organizó las pl</w:t>
      </w:r>
      <w:r w:rsidRPr="004251FA">
        <w:rPr>
          <w:b/>
          <w:sz w:val="22"/>
          <w:szCs w:val="22"/>
        </w:rPr>
        <w:t>e</w:t>
      </w:r>
      <w:r w:rsidRPr="004251FA">
        <w:rPr>
          <w:b/>
          <w:sz w:val="22"/>
          <w:szCs w:val="22"/>
        </w:rPr>
        <w:t xml:space="preserve">garias de la comunidad de sus seguidores, que se llamarón a sí mismo "Santos de los </w:t>
      </w:r>
      <w:proofErr w:type="spellStart"/>
      <w:r w:rsidRPr="004251FA">
        <w:rPr>
          <w:b/>
          <w:sz w:val="22"/>
          <w:szCs w:val="22"/>
        </w:rPr>
        <w:t>Ultimos</w:t>
      </w:r>
      <w:proofErr w:type="spellEnd"/>
      <w:r w:rsidRPr="004251FA">
        <w:rPr>
          <w:b/>
          <w:sz w:val="22"/>
          <w:szCs w:val="22"/>
        </w:rPr>
        <w:t xml:space="preserve"> Días", aunque la gente los denominó mormones sin más.</w:t>
      </w:r>
    </w:p>
    <w:p w:rsidR="008E661B" w:rsidRDefault="008E661B" w:rsidP="004251FA">
      <w:pPr>
        <w:jc w:val="both"/>
        <w:rPr>
          <w:b/>
          <w:sz w:val="22"/>
          <w:szCs w:val="22"/>
        </w:rPr>
      </w:pPr>
    </w:p>
    <w:p w:rsidR="008E661B" w:rsidRDefault="008E661B" w:rsidP="008E661B">
      <w:pPr>
        <w:jc w:val="center"/>
        <w:rPr>
          <w:b/>
          <w:sz w:val="22"/>
          <w:szCs w:val="22"/>
        </w:rPr>
      </w:pPr>
      <w:r>
        <w:rPr>
          <w:noProof/>
        </w:rPr>
        <w:drawing>
          <wp:inline distT="0" distB="0" distL="0" distR="0">
            <wp:extent cx="3381375" cy="2272991"/>
            <wp:effectExtent l="19050" t="0" r="9525" b="0"/>
            <wp:docPr id="32" name="irc_mi" descr="http://photos1.blogger.com/blogger2/7118/2083/1600/escuadra%20y%20com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1.blogger.com/blogger2/7118/2083/1600/escuadra%20y%20compas2.jpg"/>
                    <pic:cNvPicPr>
                      <a:picLocks noChangeAspect="1" noChangeArrowheads="1"/>
                    </pic:cNvPicPr>
                  </pic:nvPicPr>
                  <pic:blipFill>
                    <a:blip r:embed="rId59"/>
                    <a:srcRect/>
                    <a:stretch>
                      <a:fillRect/>
                    </a:stretch>
                  </pic:blipFill>
                  <pic:spPr bwMode="auto">
                    <a:xfrm>
                      <a:off x="0" y="0"/>
                      <a:ext cx="3381375" cy="2272991"/>
                    </a:xfrm>
                    <a:prstGeom prst="rect">
                      <a:avLst/>
                    </a:prstGeom>
                    <a:noFill/>
                    <a:ln w="9525">
                      <a:noFill/>
                      <a:miter lim="800000"/>
                      <a:headEnd/>
                      <a:tailEnd/>
                    </a:ln>
                  </pic:spPr>
                </pic:pic>
              </a:graphicData>
            </a:graphic>
          </wp:inline>
        </w:drawing>
      </w:r>
      <w:r>
        <w:rPr>
          <w:noProof/>
        </w:rPr>
        <w:drawing>
          <wp:inline distT="0" distB="0" distL="0" distR="0">
            <wp:extent cx="2000250" cy="2308297"/>
            <wp:effectExtent l="19050" t="0" r="0" b="0"/>
            <wp:docPr id="33" name="irc_mi" descr="http://www.periodistadigital.com/imagenes/2013/04/05/librodemor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13/04/05/librodemormon.jpg"/>
                    <pic:cNvPicPr>
                      <a:picLocks noChangeAspect="1" noChangeArrowheads="1"/>
                    </pic:cNvPicPr>
                  </pic:nvPicPr>
                  <pic:blipFill>
                    <a:blip r:embed="rId60"/>
                    <a:srcRect/>
                    <a:stretch>
                      <a:fillRect/>
                    </a:stretch>
                  </pic:blipFill>
                  <pic:spPr bwMode="auto">
                    <a:xfrm>
                      <a:off x="0" y="0"/>
                      <a:ext cx="2000250" cy="2308297"/>
                    </a:xfrm>
                    <a:prstGeom prst="rect">
                      <a:avLst/>
                    </a:prstGeom>
                    <a:noFill/>
                    <a:ln w="9525">
                      <a:noFill/>
                      <a:miter lim="800000"/>
                      <a:headEnd/>
                      <a:tailEnd/>
                    </a:ln>
                  </pic:spPr>
                </pic:pic>
              </a:graphicData>
            </a:graphic>
          </wp:inline>
        </w:drawing>
      </w:r>
    </w:p>
    <w:p w:rsidR="008E661B" w:rsidRDefault="00A875FB" w:rsidP="004251FA">
      <w:pPr>
        <w:jc w:val="both"/>
        <w:rPr>
          <w:b/>
          <w:sz w:val="22"/>
          <w:szCs w:val="22"/>
        </w:rPr>
      </w:pPr>
      <w:r w:rsidRPr="004251FA">
        <w:rPr>
          <w:b/>
          <w:sz w:val="22"/>
          <w:szCs w:val="22"/>
        </w:rPr>
        <w:br/>
        <w:t xml:space="preserve">   </w:t>
      </w:r>
    </w:p>
    <w:p w:rsidR="004251FA" w:rsidRDefault="00A875FB" w:rsidP="004251FA">
      <w:pPr>
        <w:jc w:val="both"/>
        <w:rPr>
          <w:b/>
          <w:sz w:val="22"/>
          <w:szCs w:val="22"/>
        </w:rPr>
      </w:pPr>
      <w:r w:rsidRPr="004251FA">
        <w:rPr>
          <w:b/>
          <w:sz w:val="22"/>
          <w:szCs w:val="22"/>
        </w:rPr>
        <w:t>La doctrina mormona se condensa en:</w:t>
      </w:r>
    </w:p>
    <w:p w:rsidR="004251FA" w:rsidRDefault="00A875FB" w:rsidP="004251FA">
      <w:pPr>
        <w:jc w:val="both"/>
        <w:rPr>
          <w:b/>
          <w:sz w:val="22"/>
          <w:szCs w:val="22"/>
        </w:rPr>
      </w:pPr>
      <w:r w:rsidRPr="004251FA">
        <w:rPr>
          <w:b/>
          <w:sz w:val="22"/>
          <w:szCs w:val="22"/>
        </w:rPr>
        <w:br/>
        <w:t>     1. Fe un Dios, Padre Eterno, y en su hijo Jesucristo y en el Espíritu Santo.</w:t>
      </w:r>
    </w:p>
    <w:p w:rsidR="004251FA" w:rsidRDefault="00A875FB" w:rsidP="004251FA">
      <w:pPr>
        <w:jc w:val="both"/>
        <w:rPr>
          <w:b/>
          <w:sz w:val="22"/>
          <w:szCs w:val="22"/>
        </w:rPr>
      </w:pPr>
      <w:r w:rsidRPr="004251FA">
        <w:rPr>
          <w:b/>
          <w:sz w:val="22"/>
          <w:szCs w:val="22"/>
        </w:rPr>
        <w:t>     2. Fe en el perdón del pecado y la liberación del castigo que los pecados merecen por la fe y las buenas obras.</w:t>
      </w:r>
    </w:p>
    <w:p w:rsidR="004251FA" w:rsidRDefault="00A875FB" w:rsidP="004251FA">
      <w:pPr>
        <w:jc w:val="both"/>
        <w:rPr>
          <w:b/>
          <w:sz w:val="22"/>
          <w:szCs w:val="22"/>
        </w:rPr>
      </w:pPr>
      <w:r w:rsidRPr="004251FA">
        <w:rPr>
          <w:b/>
          <w:sz w:val="22"/>
          <w:szCs w:val="22"/>
        </w:rPr>
        <w:t>     3. De en Jesús, que es el Salvador por su muerte y el anunciador por su vida.</w:t>
      </w:r>
    </w:p>
    <w:p w:rsidR="004251FA" w:rsidRDefault="00A875FB" w:rsidP="004251FA">
      <w:pPr>
        <w:jc w:val="both"/>
        <w:rPr>
          <w:b/>
          <w:sz w:val="22"/>
          <w:szCs w:val="22"/>
        </w:rPr>
      </w:pPr>
      <w:r w:rsidRPr="004251FA">
        <w:rPr>
          <w:b/>
          <w:sz w:val="22"/>
          <w:szCs w:val="22"/>
        </w:rPr>
        <w:t>     4. Obediencia a los que tienen autoridad por la imposición de las manos.</w:t>
      </w:r>
    </w:p>
    <w:p w:rsidR="004251FA" w:rsidRDefault="00A875FB" w:rsidP="004251FA">
      <w:pPr>
        <w:jc w:val="both"/>
        <w:rPr>
          <w:b/>
          <w:sz w:val="22"/>
          <w:szCs w:val="22"/>
        </w:rPr>
      </w:pPr>
      <w:r w:rsidRPr="004251FA">
        <w:rPr>
          <w:b/>
          <w:sz w:val="22"/>
          <w:szCs w:val="22"/>
        </w:rPr>
        <w:t>     5. Una comunidad sólo formada por los elegidos, que no pasarán de 144.000 señalados, en cuyo seno habrá apóstoles, profetas, pastores, evangelistas, etc.</w:t>
      </w:r>
    </w:p>
    <w:p w:rsidR="004251FA" w:rsidRDefault="00A875FB" w:rsidP="004251FA">
      <w:pPr>
        <w:jc w:val="both"/>
        <w:rPr>
          <w:b/>
          <w:sz w:val="22"/>
          <w:szCs w:val="22"/>
        </w:rPr>
      </w:pPr>
      <w:r w:rsidRPr="004251FA">
        <w:rPr>
          <w:b/>
          <w:sz w:val="22"/>
          <w:szCs w:val="22"/>
        </w:rPr>
        <w:t>     6. Los dones que Dios da a algunos: lenguas, profecía, revelación, visiones, curación, interpr</w:t>
      </w:r>
      <w:r w:rsidRPr="004251FA">
        <w:rPr>
          <w:b/>
          <w:sz w:val="22"/>
          <w:szCs w:val="22"/>
        </w:rPr>
        <w:t>e</w:t>
      </w:r>
      <w:r w:rsidRPr="004251FA">
        <w:rPr>
          <w:b/>
          <w:sz w:val="22"/>
          <w:szCs w:val="22"/>
        </w:rPr>
        <w:t>tación.</w:t>
      </w:r>
    </w:p>
    <w:p w:rsidR="004251FA" w:rsidRDefault="00A875FB" w:rsidP="004251FA">
      <w:pPr>
        <w:jc w:val="both"/>
        <w:rPr>
          <w:b/>
          <w:sz w:val="22"/>
          <w:szCs w:val="22"/>
        </w:rPr>
      </w:pPr>
      <w:r w:rsidRPr="004251FA">
        <w:rPr>
          <w:b/>
          <w:sz w:val="22"/>
          <w:szCs w:val="22"/>
        </w:rPr>
        <w:t>     7. Aceptación de la Biblia, como Palabra de Dios, pero entendida según las consignas del "Libro de Mormón".</w:t>
      </w:r>
    </w:p>
    <w:p w:rsidR="004251FA" w:rsidRDefault="00A875FB" w:rsidP="004251FA">
      <w:pPr>
        <w:jc w:val="both"/>
        <w:rPr>
          <w:b/>
          <w:sz w:val="22"/>
          <w:szCs w:val="22"/>
        </w:rPr>
      </w:pPr>
      <w:r w:rsidRPr="004251FA">
        <w:rPr>
          <w:b/>
          <w:sz w:val="22"/>
          <w:szCs w:val="22"/>
        </w:rPr>
        <w:br/>
        <w:t>     El desarrollo de la comunidad y de la religión mormona encontró muchos obstáculos, persec</w:t>
      </w:r>
      <w:r w:rsidRPr="004251FA">
        <w:rPr>
          <w:b/>
          <w:sz w:val="22"/>
          <w:szCs w:val="22"/>
        </w:rPr>
        <w:t>u</w:t>
      </w:r>
      <w:r w:rsidRPr="004251FA">
        <w:rPr>
          <w:b/>
          <w:sz w:val="22"/>
          <w:szCs w:val="22"/>
        </w:rPr>
        <w:t>ciones, expulsiones y hasta matanzas a lo largo de diversas localidades norteamericanas, ya que se juntaron creencias con intereses materiales relacionados con la esclavitud de los negros, el c</w:t>
      </w:r>
      <w:r w:rsidRPr="004251FA">
        <w:rPr>
          <w:b/>
          <w:sz w:val="22"/>
          <w:szCs w:val="22"/>
        </w:rPr>
        <w:t>o</w:t>
      </w:r>
      <w:r w:rsidRPr="004251FA">
        <w:rPr>
          <w:b/>
          <w:sz w:val="22"/>
          <w:szCs w:val="22"/>
        </w:rPr>
        <w:t>mercio de productos y ex</w:t>
      </w:r>
      <w:r w:rsidRPr="004251FA">
        <w:rPr>
          <w:b/>
          <w:sz w:val="22"/>
          <w:szCs w:val="22"/>
        </w:rPr>
        <w:softHyphen/>
        <w:t>plotación de terrenos. Pero fueron divulgándose.</w:t>
      </w:r>
    </w:p>
    <w:p w:rsidR="00A875FB" w:rsidRDefault="00A875FB" w:rsidP="004251FA">
      <w:pPr>
        <w:jc w:val="both"/>
      </w:pPr>
      <w:r w:rsidRPr="004251FA">
        <w:rPr>
          <w:b/>
          <w:sz w:val="22"/>
          <w:szCs w:val="22"/>
        </w:rPr>
        <w:br/>
        <w:t xml:space="preserve">     Joseph Smith y su hermano </w:t>
      </w:r>
      <w:proofErr w:type="spellStart"/>
      <w:r w:rsidRPr="004251FA">
        <w:rPr>
          <w:b/>
          <w:sz w:val="22"/>
          <w:szCs w:val="22"/>
        </w:rPr>
        <w:t>Hyrum</w:t>
      </w:r>
      <w:proofErr w:type="spellEnd"/>
      <w:r w:rsidRPr="004251FA">
        <w:rPr>
          <w:b/>
          <w:sz w:val="22"/>
          <w:szCs w:val="22"/>
        </w:rPr>
        <w:t xml:space="preserve"> Smith fueron asesinados por una turba en la cárcel de </w:t>
      </w:r>
      <w:proofErr w:type="spellStart"/>
      <w:r w:rsidRPr="004251FA">
        <w:rPr>
          <w:b/>
          <w:sz w:val="22"/>
          <w:szCs w:val="22"/>
        </w:rPr>
        <w:t>Car</w:t>
      </w:r>
      <w:r w:rsidRPr="004251FA">
        <w:rPr>
          <w:b/>
          <w:sz w:val="22"/>
          <w:szCs w:val="22"/>
        </w:rPr>
        <w:t>t</w:t>
      </w:r>
      <w:r w:rsidRPr="004251FA">
        <w:rPr>
          <w:b/>
          <w:sz w:val="22"/>
          <w:szCs w:val="22"/>
        </w:rPr>
        <w:t>hage</w:t>
      </w:r>
      <w:proofErr w:type="spellEnd"/>
      <w:r w:rsidRPr="004251FA">
        <w:rPr>
          <w:b/>
          <w:sz w:val="22"/>
          <w:szCs w:val="22"/>
        </w:rPr>
        <w:t>, el 27 de junio de 1844. Un año antes, el 12 de Julio de 1843, Smith había autorizado, con el pretexto de una orden divina, la poligamia, que él mismo había practicado</w:t>
      </w:r>
      <w:r>
        <w:t>.</w:t>
      </w:r>
    </w:p>
    <w:p w:rsidR="00A875FB" w:rsidRDefault="00A875FB" w:rsidP="00CB61C9"/>
    <w:p w:rsidR="00CB61C9" w:rsidRPr="00047DE4" w:rsidRDefault="0008552A" w:rsidP="00CB61C9">
      <w:pPr>
        <w:rPr>
          <w:b/>
          <w:color w:val="0070C0"/>
          <w:sz w:val="32"/>
          <w:szCs w:val="32"/>
        </w:rPr>
      </w:pPr>
      <w:r w:rsidRPr="00B923C9">
        <w:rPr>
          <w:color w:val="00B0F0"/>
          <w:sz w:val="28"/>
          <w:szCs w:val="28"/>
        </w:rPr>
        <w:lastRenderedPageBreak/>
        <w:t xml:space="preserve"> </w:t>
      </w:r>
      <w:r w:rsidRPr="00047DE4">
        <w:rPr>
          <w:b/>
          <w:color w:val="0070C0"/>
          <w:sz w:val="32"/>
          <w:szCs w:val="32"/>
        </w:rPr>
        <w:t>2</w:t>
      </w:r>
      <w:r w:rsidR="0000726A" w:rsidRPr="00047DE4">
        <w:rPr>
          <w:b/>
          <w:color w:val="0070C0"/>
          <w:sz w:val="32"/>
          <w:szCs w:val="32"/>
        </w:rPr>
        <w:t>º</w:t>
      </w:r>
      <w:r w:rsidRPr="00047DE4">
        <w:rPr>
          <w:b/>
          <w:color w:val="0070C0"/>
          <w:sz w:val="32"/>
          <w:szCs w:val="32"/>
        </w:rPr>
        <w:t xml:space="preserve">. </w:t>
      </w:r>
      <w:r w:rsidR="00CB61C9" w:rsidRPr="00047DE4">
        <w:rPr>
          <w:b/>
          <w:color w:val="0070C0"/>
          <w:sz w:val="32"/>
          <w:szCs w:val="32"/>
        </w:rPr>
        <w:t>Metodistas</w:t>
      </w:r>
    </w:p>
    <w:p w:rsidR="00CB61C9" w:rsidRPr="00812B4B" w:rsidRDefault="00CB61C9" w:rsidP="00CB61C9">
      <w:pPr>
        <w:rPr>
          <w:sz w:val="22"/>
          <w:szCs w:val="22"/>
        </w:rPr>
      </w:pPr>
    </w:p>
    <w:p w:rsidR="004251FA" w:rsidRPr="00812B4B" w:rsidRDefault="008E661B" w:rsidP="004251FA">
      <w:pPr>
        <w:jc w:val="both"/>
        <w:rPr>
          <w:b/>
          <w:sz w:val="22"/>
          <w:szCs w:val="22"/>
        </w:rPr>
      </w:pPr>
      <w:r>
        <w:rPr>
          <w:b/>
          <w:sz w:val="22"/>
          <w:szCs w:val="22"/>
        </w:rPr>
        <w:t xml:space="preserve">    </w:t>
      </w:r>
      <w:r w:rsidR="00A875FB" w:rsidRPr="00812B4B">
        <w:rPr>
          <w:b/>
          <w:sz w:val="22"/>
          <w:szCs w:val="22"/>
        </w:rPr>
        <w:t xml:space="preserve">Secta o movimiento relacionado con el anglicanismo. Fue organiza por los hermanos John y Charles </w:t>
      </w:r>
      <w:proofErr w:type="spellStart"/>
      <w:r w:rsidR="00A875FB" w:rsidRPr="00812B4B">
        <w:rPr>
          <w:b/>
          <w:sz w:val="22"/>
          <w:szCs w:val="22"/>
        </w:rPr>
        <w:t>Wesley</w:t>
      </w:r>
      <w:proofErr w:type="spellEnd"/>
      <w:r w:rsidR="00A875FB" w:rsidRPr="00812B4B">
        <w:rPr>
          <w:b/>
          <w:sz w:val="22"/>
          <w:szCs w:val="22"/>
        </w:rPr>
        <w:t xml:space="preserve"> a finales del siglo XVIII, para superar las ten</w:t>
      </w:r>
      <w:r w:rsidR="00A875FB" w:rsidRPr="00812B4B">
        <w:rPr>
          <w:b/>
          <w:sz w:val="22"/>
          <w:szCs w:val="22"/>
        </w:rPr>
        <w:softHyphen/>
        <w:t>siones que había en la Iglesia anglic</w:t>
      </w:r>
      <w:r w:rsidR="00A875FB" w:rsidRPr="00812B4B">
        <w:rPr>
          <w:b/>
          <w:sz w:val="22"/>
          <w:szCs w:val="22"/>
        </w:rPr>
        <w:t>a</w:t>
      </w:r>
      <w:r w:rsidR="00A875FB" w:rsidRPr="00812B4B">
        <w:rPr>
          <w:b/>
          <w:sz w:val="22"/>
          <w:szCs w:val="22"/>
        </w:rPr>
        <w:t>na. Ambos hermanos eran hijos de un ministro anglicano y se mantuvieron en lo esencial adictos a la religión familiar.</w:t>
      </w:r>
    </w:p>
    <w:p w:rsidR="004251FA" w:rsidRPr="00812B4B" w:rsidRDefault="00A875FB" w:rsidP="004251FA">
      <w:pPr>
        <w:jc w:val="both"/>
        <w:rPr>
          <w:b/>
          <w:sz w:val="22"/>
          <w:szCs w:val="22"/>
        </w:rPr>
      </w:pPr>
      <w:r w:rsidRPr="00812B4B">
        <w:rPr>
          <w:b/>
          <w:sz w:val="22"/>
          <w:szCs w:val="22"/>
        </w:rPr>
        <w:br/>
        <w:t>   Defendieron la doctrina de la perfección cristiana y de la salvación personal por medio de la fe. Se ganaron muchos adeptos en las clases obreras inglesas, que se sentían muy poco atraídas por el formalismo que les exigía la Iglesia anglicana y ellos añadieron una dimensión más humana y pi</w:t>
      </w:r>
      <w:r w:rsidRPr="00812B4B">
        <w:rPr>
          <w:b/>
          <w:sz w:val="22"/>
          <w:szCs w:val="22"/>
        </w:rPr>
        <w:t>a</w:t>
      </w:r>
      <w:r w:rsidRPr="00812B4B">
        <w:rPr>
          <w:b/>
          <w:sz w:val="22"/>
          <w:szCs w:val="22"/>
        </w:rPr>
        <w:t>dosa, no a sus creen</w:t>
      </w:r>
      <w:r w:rsidRPr="00812B4B">
        <w:rPr>
          <w:b/>
          <w:sz w:val="22"/>
          <w:szCs w:val="22"/>
        </w:rPr>
        <w:softHyphen/>
        <w:t>cias doctrinales que siguieron siempre anglicanas, sino a sus expresiones de culto, piedad y celebración.</w:t>
      </w:r>
    </w:p>
    <w:p w:rsidR="00A875FB" w:rsidRPr="00812B4B" w:rsidRDefault="00A875FB" w:rsidP="004251FA">
      <w:pPr>
        <w:jc w:val="both"/>
        <w:rPr>
          <w:b/>
          <w:sz w:val="22"/>
          <w:szCs w:val="22"/>
        </w:rPr>
      </w:pPr>
      <w:r w:rsidRPr="00812B4B">
        <w:rPr>
          <w:b/>
          <w:sz w:val="22"/>
          <w:szCs w:val="22"/>
        </w:rPr>
        <w:br/>
        <w:t>   Fue combatido por los clérigos anglica</w:t>
      </w:r>
      <w:r w:rsidRPr="00812B4B">
        <w:rPr>
          <w:b/>
          <w:sz w:val="22"/>
          <w:szCs w:val="22"/>
        </w:rPr>
        <w:softHyphen/>
        <w:t>nos. Al prohibirse a ambos hermanos predicar en los te</w:t>
      </w:r>
      <w:r w:rsidRPr="00812B4B">
        <w:rPr>
          <w:b/>
          <w:sz w:val="22"/>
          <w:szCs w:val="22"/>
        </w:rPr>
        <w:t>m</w:t>
      </w:r>
      <w:r w:rsidRPr="00812B4B">
        <w:rPr>
          <w:b/>
          <w:sz w:val="22"/>
          <w:szCs w:val="22"/>
        </w:rPr>
        <w:t>plos anglicanos, comenzaron a realizar reuniones al aire libre. El fervor religioso de los primeros adeptos fue importante para su difu</w:t>
      </w:r>
      <w:r w:rsidRPr="00812B4B">
        <w:rPr>
          <w:b/>
          <w:sz w:val="22"/>
          <w:szCs w:val="22"/>
        </w:rPr>
        <w:softHyphen/>
        <w:t xml:space="preserve">sión. John </w:t>
      </w:r>
      <w:proofErr w:type="spellStart"/>
      <w:r w:rsidRPr="00812B4B">
        <w:rPr>
          <w:b/>
          <w:sz w:val="22"/>
          <w:szCs w:val="22"/>
        </w:rPr>
        <w:t>Wesley</w:t>
      </w:r>
      <w:proofErr w:type="spellEnd"/>
      <w:r w:rsidRPr="00812B4B">
        <w:rPr>
          <w:b/>
          <w:sz w:val="22"/>
          <w:szCs w:val="22"/>
        </w:rPr>
        <w:t xml:space="preserve"> nunca rompió con la Iglesia anglicana. Pero sus adeptos se sintieron en el Reino Unido y América del Norte cada vez más alejados de la for</w:t>
      </w:r>
      <w:r w:rsidRPr="00812B4B">
        <w:rPr>
          <w:b/>
          <w:sz w:val="22"/>
          <w:szCs w:val="22"/>
        </w:rPr>
        <w:softHyphen/>
        <w:t>malidad del anglicanismo</w:t>
      </w:r>
    </w:p>
    <w:p w:rsidR="00A875FB" w:rsidRDefault="00A875FB" w:rsidP="00CB61C9">
      <w:pPr>
        <w:rPr>
          <w:sz w:val="22"/>
          <w:szCs w:val="22"/>
        </w:rPr>
      </w:pPr>
    </w:p>
    <w:p w:rsidR="008E661B" w:rsidRDefault="008E661B" w:rsidP="008E661B">
      <w:pPr>
        <w:jc w:val="center"/>
        <w:rPr>
          <w:sz w:val="22"/>
          <w:szCs w:val="22"/>
        </w:rPr>
      </w:pPr>
      <w:r>
        <w:rPr>
          <w:noProof/>
          <w:sz w:val="22"/>
          <w:szCs w:val="22"/>
        </w:rPr>
        <w:drawing>
          <wp:inline distT="0" distB="0" distL="0" distR="0">
            <wp:extent cx="3086100" cy="2081893"/>
            <wp:effectExtent l="19050" t="0" r="0" b="0"/>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l="5446" t="37127" r="40378" b="15298"/>
                    <a:stretch>
                      <a:fillRect/>
                    </a:stretch>
                  </pic:blipFill>
                  <pic:spPr bwMode="auto">
                    <a:xfrm>
                      <a:off x="0" y="0"/>
                      <a:ext cx="3086100" cy="2081893"/>
                    </a:xfrm>
                    <a:prstGeom prst="rect">
                      <a:avLst/>
                    </a:prstGeom>
                    <a:noFill/>
                    <a:ln w="9525">
                      <a:noFill/>
                      <a:miter lim="800000"/>
                      <a:headEnd/>
                      <a:tailEnd/>
                    </a:ln>
                  </pic:spPr>
                </pic:pic>
              </a:graphicData>
            </a:graphic>
          </wp:inline>
        </w:drawing>
      </w:r>
    </w:p>
    <w:p w:rsidR="008E661B" w:rsidRPr="00812B4B" w:rsidRDefault="008E661B" w:rsidP="00CB61C9">
      <w:pPr>
        <w:rPr>
          <w:sz w:val="22"/>
          <w:szCs w:val="22"/>
        </w:rPr>
      </w:pPr>
    </w:p>
    <w:p w:rsidR="00CB61C9" w:rsidRPr="00047DE4" w:rsidRDefault="0008552A" w:rsidP="00CB61C9">
      <w:pPr>
        <w:rPr>
          <w:color w:val="0070C0"/>
          <w:sz w:val="32"/>
          <w:szCs w:val="32"/>
        </w:rPr>
      </w:pPr>
      <w:r w:rsidRPr="00047DE4">
        <w:rPr>
          <w:b/>
          <w:color w:val="0070C0"/>
          <w:sz w:val="32"/>
          <w:szCs w:val="32"/>
        </w:rPr>
        <w:t xml:space="preserve">   3º. </w:t>
      </w:r>
      <w:r w:rsidR="00CB61C9" w:rsidRPr="00047DE4">
        <w:rPr>
          <w:b/>
          <w:color w:val="0070C0"/>
          <w:sz w:val="32"/>
          <w:szCs w:val="32"/>
        </w:rPr>
        <w:t>Presbiterian</w:t>
      </w:r>
      <w:r w:rsidR="008E661B" w:rsidRPr="00047DE4">
        <w:rPr>
          <w:b/>
          <w:color w:val="0070C0"/>
          <w:sz w:val="32"/>
          <w:szCs w:val="32"/>
        </w:rPr>
        <w:t>os</w:t>
      </w:r>
    </w:p>
    <w:p w:rsidR="00A875FB" w:rsidRPr="008E661B" w:rsidRDefault="00A875FB" w:rsidP="00CB61C9">
      <w:pPr>
        <w:rPr>
          <w:sz w:val="28"/>
          <w:szCs w:val="28"/>
        </w:rPr>
      </w:pPr>
    </w:p>
    <w:p w:rsidR="004251FA" w:rsidRPr="00812B4B" w:rsidRDefault="008E661B" w:rsidP="004251FA">
      <w:pPr>
        <w:jc w:val="both"/>
        <w:rPr>
          <w:b/>
          <w:sz w:val="22"/>
          <w:szCs w:val="22"/>
        </w:rPr>
      </w:pPr>
      <w:r>
        <w:rPr>
          <w:b/>
          <w:sz w:val="22"/>
          <w:szCs w:val="22"/>
        </w:rPr>
        <w:t xml:space="preserve">    </w:t>
      </w:r>
      <w:r w:rsidR="00A875FB" w:rsidRPr="00812B4B">
        <w:rPr>
          <w:b/>
          <w:sz w:val="22"/>
          <w:szCs w:val="22"/>
        </w:rPr>
        <w:t>Grupo protestante o reformado que, siguiendo mayoritariamente las directrices de Juan Calvino (1509-1564), se organizaron en torno a los presbíteros. Reconocían su autoridad y los convirtieron en el eje de la comunidad de creyentes. Con todo, el presbítero o anciano lo es por elección de la comunidad y no por administración del orden sacerdotal.</w:t>
      </w:r>
    </w:p>
    <w:p w:rsidR="004251FA" w:rsidRPr="00812B4B" w:rsidRDefault="00A875FB" w:rsidP="004251FA">
      <w:pPr>
        <w:jc w:val="both"/>
        <w:rPr>
          <w:b/>
          <w:sz w:val="22"/>
          <w:szCs w:val="22"/>
        </w:rPr>
      </w:pPr>
      <w:r w:rsidRPr="00812B4B">
        <w:rPr>
          <w:b/>
          <w:sz w:val="22"/>
          <w:szCs w:val="22"/>
        </w:rPr>
        <w:br/>
        <w:t xml:space="preserve">   </w:t>
      </w:r>
      <w:r w:rsidR="008E661B">
        <w:rPr>
          <w:b/>
          <w:sz w:val="22"/>
          <w:szCs w:val="22"/>
        </w:rPr>
        <w:t xml:space="preserve">  </w:t>
      </w:r>
      <w:r w:rsidRPr="00812B4B">
        <w:rPr>
          <w:b/>
          <w:sz w:val="22"/>
          <w:szCs w:val="22"/>
        </w:rPr>
        <w:t>El nombre de presbiterianos lo emplearon los calvinistas de Escocia, con Juan Knox (1513-1572) a la cabeza y que había vivido en Ginebra con Calvino. Se desarrollaron sobre todo en Norteamér</w:t>
      </w:r>
      <w:r w:rsidRPr="00812B4B">
        <w:rPr>
          <w:b/>
          <w:sz w:val="22"/>
          <w:szCs w:val="22"/>
        </w:rPr>
        <w:t>i</w:t>
      </w:r>
      <w:r w:rsidRPr="00812B4B">
        <w:rPr>
          <w:b/>
          <w:sz w:val="22"/>
          <w:szCs w:val="22"/>
        </w:rPr>
        <w:t>ca al ser rechazados en Europa tanto por católicos del sur, por lo evangélicos de Centroeuropa y por los anglicanos.</w:t>
      </w:r>
    </w:p>
    <w:p w:rsidR="00942573" w:rsidRDefault="00942573" w:rsidP="004251FA">
      <w:pPr>
        <w:jc w:val="both"/>
        <w:rPr>
          <w:b/>
          <w:sz w:val="22"/>
          <w:szCs w:val="22"/>
        </w:rPr>
      </w:pPr>
    </w:p>
    <w:p w:rsidR="00CB61C9" w:rsidRPr="00812B4B" w:rsidRDefault="00A875FB" w:rsidP="004251FA">
      <w:pPr>
        <w:jc w:val="both"/>
        <w:rPr>
          <w:b/>
          <w:sz w:val="22"/>
          <w:szCs w:val="22"/>
        </w:rPr>
      </w:pPr>
      <w:r w:rsidRPr="00812B4B">
        <w:rPr>
          <w:b/>
          <w:sz w:val="22"/>
          <w:szCs w:val="22"/>
        </w:rPr>
        <w:t>   Su doctrina moral es exigente, dando mucha importancia al trabajo, a la convivencia y a la familia. Sus dogmas son  básicamente calvinistas: se centran en el libre examen de la Biblia y en el respeto máximo al presbítero. Se valora entre ellos mucho la comunicación con el pastor o presbítero que anima a la oración de la comunidad y a la solidaridad fraterna.</w:t>
      </w:r>
    </w:p>
    <w:p w:rsidR="00CB61C9" w:rsidRPr="00812B4B" w:rsidRDefault="00CB61C9" w:rsidP="004251FA">
      <w:pPr>
        <w:jc w:val="both"/>
        <w:rPr>
          <w:b/>
          <w:sz w:val="22"/>
          <w:szCs w:val="22"/>
        </w:rPr>
      </w:pPr>
      <w:r w:rsidRPr="00812B4B">
        <w:rPr>
          <w:b/>
          <w:sz w:val="22"/>
          <w:szCs w:val="22"/>
        </w:rPr>
        <w:t>Cuaquerismo</w:t>
      </w:r>
    </w:p>
    <w:p w:rsidR="004251FA" w:rsidRDefault="008E661B" w:rsidP="00CB61C9">
      <w:pPr>
        <w:rPr>
          <w:sz w:val="22"/>
          <w:szCs w:val="22"/>
        </w:rPr>
      </w:pPr>
      <w:r>
        <w:rPr>
          <w:noProof/>
        </w:rPr>
        <w:drawing>
          <wp:inline distT="0" distB="0" distL="0" distR="0">
            <wp:extent cx="2743200" cy="1383126"/>
            <wp:effectExtent l="19050" t="0" r="0" b="0"/>
            <wp:docPr id="37" name="irc_mi" descr="http://noticias.vaticanocatolico.com/wp-content/uploads/2011/10/presbiterianos_e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ticias.vaticanocatolico.com/wp-content/uploads/2011/10/presbiterianos_eeuu.jpg"/>
                    <pic:cNvPicPr>
                      <a:picLocks noChangeAspect="1" noChangeArrowheads="1"/>
                    </pic:cNvPicPr>
                  </pic:nvPicPr>
                  <pic:blipFill>
                    <a:blip r:embed="rId62"/>
                    <a:srcRect/>
                    <a:stretch>
                      <a:fillRect/>
                    </a:stretch>
                  </pic:blipFill>
                  <pic:spPr bwMode="auto">
                    <a:xfrm>
                      <a:off x="0" y="0"/>
                      <a:ext cx="2743200" cy="1383126"/>
                    </a:xfrm>
                    <a:prstGeom prst="rect">
                      <a:avLst/>
                    </a:prstGeom>
                    <a:noFill/>
                    <a:ln w="9525">
                      <a:noFill/>
                      <a:miter lim="800000"/>
                      <a:headEnd/>
                      <a:tailEnd/>
                    </a:ln>
                  </pic:spPr>
                </pic:pic>
              </a:graphicData>
            </a:graphic>
          </wp:inline>
        </w:drawing>
      </w:r>
      <w:r>
        <w:rPr>
          <w:noProof/>
        </w:rPr>
        <w:drawing>
          <wp:inline distT="0" distB="0" distL="0" distR="0">
            <wp:extent cx="1066800" cy="1322558"/>
            <wp:effectExtent l="19050" t="0" r="0" b="0"/>
            <wp:docPr id="40" name="irc_mi" descr="http://eliasista.webcindario.com/IMAGENES/SELLO%20SEP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iasista.webcindario.com/IMAGENES/SELLO%20SEPTIMO.jpg"/>
                    <pic:cNvPicPr>
                      <a:picLocks noChangeAspect="1" noChangeArrowheads="1"/>
                    </pic:cNvPicPr>
                  </pic:nvPicPr>
                  <pic:blipFill>
                    <a:blip r:embed="rId63" cstate="print"/>
                    <a:srcRect/>
                    <a:stretch>
                      <a:fillRect/>
                    </a:stretch>
                  </pic:blipFill>
                  <pic:spPr bwMode="auto">
                    <a:xfrm>
                      <a:off x="0" y="0"/>
                      <a:ext cx="1066800" cy="1322558"/>
                    </a:xfrm>
                    <a:prstGeom prst="rect">
                      <a:avLst/>
                    </a:prstGeom>
                    <a:noFill/>
                    <a:ln w="9525">
                      <a:noFill/>
                      <a:miter lim="800000"/>
                      <a:headEnd/>
                      <a:tailEnd/>
                    </a:ln>
                  </pic:spPr>
                </pic:pic>
              </a:graphicData>
            </a:graphic>
          </wp:inline>
        </w:drawing>
      </w:r>
      <w:r w:rsidRPr="008E661B">
        <w:rPr>
          <w:noProof/>
          <w:sz w:val="22"/>
          <w:szCs w:val="22"/>
        </w:rPr>
        <w:drawing>
          <wp:inline distT="0" distB="0" distL="0" distR="0">
            <wp:extent cx="1885950" cy="1436303"/>
            <wp:effectExtent l="19050" t="0" r="0" b="0"/>
            <wp:docPr id="42" name="irc_mi" descr="http://static5.depositphotos.com/1031343/439/v/950/depositphotos_4391425-Christianity-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5.depositphotos.com/1031343/439/v/950/depositphotos_4391425-Christianity-stamp.jpg"/>
                    <pic:cNvPicPr>
                      <a:picLocks noChangeAspect="1" noChangeArrowheads="1"/>
                    </pic:cNvPicPr>
                  </pic:nvPicPr>
                  <pic:blipFill>
                    <a:blip r:embed="rId64" cstate="print"/>
                    <a:srcRect/>
                    <a:stretch>
                      <a:fillRect/>
                    </a:stretch>
                  </pic:blipFill>
                  <pic:spPr bwMode="auto">
                    <a:xfrm>
                      <a:off x="0" y="0"/>
                      <a:ext cx="1887954" cy="1437829"/>
                    </a:xfrm>
                    <a:prstGeom prst="rect">
                      <a:avLst/>
                    </a:prstGeom>
                    <a:noFill/>
                    <a:ln w="9525">
                      <a:noFill/>
                      <a:miter lim="800000"/>
                      <a:headEnd/>
                      <a:tailEnd/>
                    </a:ln>
                  </pic:spPr>
                </pic:pic>
              </a:graphicData>
            </a:graphic>
          </wp:inline>
        </w:drawing>
      </w:r>
    </w:p>
    <w:p w:rsidR="00942573" w:rsidRPr="00812B4B" w:rsidRDefault="00942573" w:rsidP="00CB61C9">
      <w:pPr>
        <w:rPr>
          <w:sz w:val="22"/>
          <w:szCs w:val="22"/>
        </w:rPr>
      </w:pPr>
    </w:p>
    <w:p w:rsidR="004251FA" w:rsidRPr="00B923C9" w:rsidRDefault="0008552A" w:rsidP="00CB61C9">
      <w:pPr>
        <w:rPr>
          <w:b/>
          <w:color w:val="00B0F0"/>
          <w:sz w:val="28"/>
          <w:szCs w:val="28"/>
        </w:rPr>
      </w:pPr>
      <w:r w:rsidRPr="00B923C9">
        <w:rPr>
          <w:b/>
          <w:color w:val="00B0F0"/>
          <w:sz w:val="28"/>
          <w:szCs w:val="28"/>
        </w:rPr>
        <w:t xml:space="preserve">  4</w:t>
      </w:r>
      <w:r w:rsidR="0000726A" w:rsidRPr="00B923C9">
        <w:rPr>
          <w:b/>
          <w:color w:val="00B0F0"/>
          <w:sz w:val="28"/>
          <w:szCs w:val="28"/>
        </w:rPr>
        <w:t>º</w:t>
      </w:r>
      <w:r w:rsidRPr="00047DE4">
        <w:rPr>
          <w:b/>
          <w:color w:val="0070C0"/>
          <w:sz w:val="28"/>
          <w:szCs w:val="28"/>
        </w:rPr>
        <w:t xml:space="preserve">. </w:t>
      </w:r>
      <w:r w:rsidR="004251FA" w:rsidRPr="00047DE4">
        <w:rPr>
          <w:b/>
          <w:color w:val="0070C0"/>
          <w:sz w:val="28"/>
          <w:szCs w:val="28"/>
        </w:rPr>
        <w:t>Cuáqueros</w:t>
      </w:r>
      <w:r w:rsidR="004251FA" w:rsidRPr="00B923C9">
        <w:rPr>
          <w:b/>
          <w:color w:val="00B0F0"/>
          <w:sz w:val="28"/>
          <w:szCs w:val="28"/>
        </w:rPr>
        <w:t xml:space="preserve"> </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La </w:t>
      </w:r>
      <w:r w:rsidR="00BA578B" w:rsidRPr="00812B4B">
        <w:rPr>
          <w:rFonts w:ascii="Arial" w:hAnsi="Arial" w:cs="Arial"/>
          <w:b/>
          <w:bCs/>
          <w:color w:val="000000" w:themeColor="text1"/>
          <w:sz w:val="22"/>
          <w:szCs w:val="22"/>
        </w:rPr>
        <w:t>Sociedad Religiosa de los Amigos</w:t>
      </w:r>
      <w:r w:rsidR="00BA578B" w:rsidRPr="00812B4B">
        <w:rPr>
          <w:rFonts w:ascii="Arial" w:hAnsi="Arial" w:cs="Arial"/>
          <w:b/>
          <w:color w:val="000000" w:themeColor="text1"/>
          <w:sz w:val="22"/>
          <w:szCs w:val="22"/>
        </w:rPr>
        <w:t xml:space="preserve">, generalmente conocida como los </w:t>
      </w:r>
      <w:r w:rsidR="00BA578B" w:rsidRPr="00812B4B">
        <w:rPr>
          <w:rFonts w:ascii="Arial" w:hAnsi="Arial" w:cs="Arial"/>
          <w:b/>
          <w:bCs/>
          <w:color w:val="000000" w:themeColor="text1"/>
          <w:sz w:val="22"/>
          <w:szCs w:val="22"/>
        </w:rPr>
        <w:t>cuáqueros</w:t>
      </w:r>
      <w:r w:rsidR="00BA578B" w:rsidRPr="00812B4B">
        <w:rPr>
          <w:rFonts w:ascii="Arial" w:hAnsi="Arial" w:cs="Arial"/>
          <w:b/>
          <w:color w:val="000000" w:themeColor="text1"/>
          <w:sz w:val="22"/>
          <w:szCs w:val="22"/>
        </w:rPr>
        <w:t xml:space="preserve"> o </w:t>
      </w:r>
      <w:r w:rsidR="00BA578B" w:rsidRPr="00812B4B">
        <w:rPr>
          <w:rFonts w:ascii="Arial" w:hAnsi="Arial" w:cs="Arial"/>
          <w:b/>
          <w:bCs/>
          <w:color w:val="000000" w:themeColor="text1"/>
          <w:sz w:val="22"/>
          <w:szCs w:val="22"/>
        </w:rPr>
        <w:t>amigos</w:t>
      </w:r>
      <w:r w:rsidR="00BA578B" w:rsidRPr="00812B4B">
        <w:rPr>
          <w:rFonts w:ascii="Arial" w:hAnsi="Arial" w:cs="Arial"/>
          <w:b/>
          <w:color w:val="000000" w:themeColor="text1"/>
          <w:sz w:val="22"/>
          <w:szCs w:val="22"/>
        </w:rPr>
        <w:t xml:space="preserve">, es una comunidad religiosa </w:t>
      </w:r>
      <w:hyperlink r:id="rId65" w:tooltip="Disidente inglés" w:history="1">
        <w:r w:rsidR="00BA578B" w:rsidRPr="00812B4B">
          <w:rPr>
            <w:rStyle w:val="Hipervnculo"/>
            <w:rFonts w:ascii="Arial" w:hAnsi="Arial" w:cs="Arial"/>
            <w:b/>
            <w:color w:val="000000" w:themeColor="text1"/>
            <w:sz w:val="22"/>
            <w:szCs w:val="22"/>
            <w:u w:val="none"/>
          </w:rPr>
          <w:t>disidente</w:t>
        </w:r>
      </w:hyperlink>
      <w:r w:rsidR="00BA578B" w:rsidRPr="00812B4B">
        <w:rPr>
          <w:rFonts w:ascii="Arial" w:hAnsi="Arial" w:cs="Arial"/>
          <w:b/>
          <w:color w:val="000000" w:themeColor="text1"/>
          <w:sz w:val="22"/>
          <w:szCs w:val="22"/>
        </w:rPr>
        <w:t xml:space="preserve"> fundada en </w:t>
      </w:r>
      <w:hyperlink r:id="rId66" w:tooltip="Inglaterra" w:history="1">
        <w:r w:rsidR="00BA578B" w:rsidRPr="00812B4B">
          <w:rPr>
            <w:rStyle w:val="Hipervnculo"/>
            <w:rFonts w:ascii="Arial" w:hAnsi="Arial" w:cs="Arial"/>
            <w:b/>
            <w:color w:val="000000" w:themeColor="text1"/>
            <w:sz w:val="22"/>
            <w:szCs w:val="22"/>
            <w:u w:val="none"/>
          </w:rPr>
          <w:t>Inglaterra</w:t>
        </w:r>
      </w:hyperlink>
      <w:r w:rsidR="00BA578B" w:rsidRPr="00812B4B">
        <w:rPr>
          <w:rFonts w:ascii="Arial" w:hAnsi="Arial" w:cs="Arial"/>
          <w:b/>
          <w:color w:val="000000" w:themeColor="text1"/>
          <w:sz w:val="22"/>
          <w:szCs w:val="22"/>
        </w:rPr>
        <w:t xml:space="preserve"> por </w:t>
      </w:r>
      <w:hyperlink r:id="rId67" w:tooltip="George Fox" w:history="1">
        <w:r w:rsidR="00BA578B" w:rsidRPr="00812B4B">
          <w:rPr>
            <w:rStyle w:val="Hipervnculo"/>
            <w:rFonts w:ascii="Arial" w:hAnsi="Arial" w:cs="Arial"/>
            <w:b/>
            <w:color w:val="000000" w:themeColor="text1"/>
            <w:sz w:val="22"/>
            <w:szCs w:val="22"/>
            <w:u w:val="none"/>
          </w:rPr>
          <w:t>George Fox</w:t>
        </w:r>
      </w:hyperlink>
      <w:r w:rsidR="00BA578B" w:rsidRPr="00812B4B">
        <w:rPr>
          <w:rFonts w:ascii="Arial" w:hAnsi="Arial" w:cs="Arial"/>
          <w:b/>
          <w:color w:val="000000" w:themeColor="text1"/>
          <w:sz w:val="22"/>
          <w:szCs w:val="22"/>
        </w:rPr>
        <w:t xml:space="preserve"> (</w:t>
      </w:r>
      <w:hyperlink r:id="rId68" w:tooltip="1624" w:history="1">
        <w:r w:rsidR="00BA578B" w:rsidRPr="00812B4B">
          <w:rPr>
            <w:rStyle w:val="Hipervnculo"/>
            <w:rFonts w:ascii="Arial" w:hAnsi="Arial" w:cs="Arial"/>
            <w:b/>
            <w:color w:val="000000" w:themeColor="text1"/>
            <w:sz w:val="22"/>
            <w:szCs w:val="22"/>
            <w:u w:val="none"/>
          </w:rPr>
          <w:t>1624</w:t>
        </w:r>
      </w:hyperlink>
      <w:r w:rsidR="00BA578B" w:rsidRPr="00812B4B">
        <w:rPr>
          <w:rFonts w:ascii="Arial" w:hAnsi="Arial" w:cs="Arial"/>
          <w:b/>
          <w:color w:val="000000" w:themeColor="text1"/>
          <w:sz w:val="22"/>
          <w:szCs w:val="22"/>
        </w:rPr>
        <w:t>–</w:t>
      </w:r>
      <w:hyperlink r:id="rId69" w:tooltip="1691" w:history="1">
        <w:r w:rsidR="00BA578B" w:rsidRPr="00812B4B">
          <w:rPr>
            <w:rStyle w:val="Hipervnculo"/>
            <w:rFonts w:ascii="Arial" w:hAnsi="Arial" w:cs="Arial"/>
            <w:b/>
            <w:color w:val="000000" w:themeColor="text1"/>
            <w:sz w:val="22"/>
            <w:szCs w:val="22"/>
            <w:u w:val="none"/>
          </w:rPr>
          <w:t>1691</w:t>
        </w:r>
      </w:hyperlink>
      <w:r w:rsidR="00BA578B" w:rsidRPr="00812B4B">
        <w:rPr>
          <w:rFonts w:ascii="Arial" w:hAnsi="Arial" w:cs="Arial"/>
          <w:b/>
          <w:color w:val="000000" w:themeColor="text1"/>
          <w:sz w:val="22"/>
          <w:szCs w:val="22"/>
        </w:rPr>
        <w:t>). Aunque ellos mismos se llamaron «amigos», el pueblo los llamó «</w:t>
      </w:r>
      <w:proofErr w:type="spellStart"/>
      <w:r w:rsidR="00BA578B" w:rsidRPr="00812B4B">
        <w:rPr>
          <w:rFonts w:ascii="Arial" w:hAnsi="Arial" w:cs="Arial"/>
          <w:b/>
          <w:i/>
          <w:iCs/>
          <w:color w:val="000000" w:themeColor="text1"/>
          <w:sz w:val="22"/>
          <w:szCs w:val="22"/>
        </w:rPr>
        <w:t>quakers</w:t>
      </w:r>
      <w:proofErr w:type="spellEnd"/>
      <w:r w:rsidR="00BA578B" w:rsidRPr="00812B4B">
        <w:rPr>
          <w:rFonts w:ascii="Arial" w:hAnsi="Arial" w:cs="Arial"/>
          <w:b/>
          <w:color w:val="000000" w:themeColor="text1"/>
          <w:sz w:val="22"/>
          <w:szCs w:val="22"/>
        </w:rPr>
        <w:t>» o «tembladores» («</w:t>
      </w:r>
      <w:proofErr w:type="spellStart"/>
      <w:r w:rsidR="00BA578B" w:rsidRPr="00812B4B">
        <w:rPr>
          <w:rFonts w:ascii="Arial" w:hAnsi="Arial" w:cs="Arial"/>
          <w:b/>
          <w:i/>
          <w:iCs/>
          <w:color w:val="000000" w:themeColor="text1"/>
          <w:sz w:val="22"/>
          <w:szCs w:val="22"/>
        </w:rPr>
        <w:t>quake</w:t>
      </w:r>
      <w:proofErr w:type="spellEnd"/>
      <w:r w:rsidR="00BA578B" w:rsidRPr="00812B4B">
        <w:rPr>
          <w:rFonts w:ascii="Arial" w:hAnsi="Arial" w:cs="Arial"/>
          <w:b/>
          <w:color w:val="000000" w:themeColor="text1"/>
          <w:sz w:val="22"/>
          <w:szCs w:val="22"/>
        </w:rPr>
        <w:t xml:space="preserve">» significa «temblor» en </w:t>
      </w:r>
      <w:hyperlink r:id="rId70" w:tooltip="Idioma inglés" w:history="1">
        <w:r w:rsidR="00BA578B" w:rsidRPr="00812B4B">
          <w:rPr>
            <w:rStyle w:val="Hipervnculo"/>
            <w:rFonts w:ascii="Arial" w:hAnsi="Arial" w:cs="Arial"/>
            <w:b/>
            <w:color w:val="000000" w:themeColor="text1"/>
            <w:sz w:val="22"/>
            <w:szCs w:val="22"/>
            <w:u w:val="none"/>
          </w:rPr>
          <w:t>inglés</w:t>
        </w:r>
      </w:hyperlink>
      <w:r w:rsidR="00BA578B" w:rsidRPr="00812B4B">
        <w:rPr>
          <w:rFonts w:ascii="Arial" w:hAnsi="Arial" w:cs="Arial"/>
          <w:b/>
          <w:color w:val="000000" w:themeColor="text1"/>
          <w:sz w:val="22"/>
          <w:szCs w:val="22"/>
        </w:rPr>
        <w:t>). Tal vez en alusión a la instrucción dada por George Fox a sus seguidores de «temblar en el nombre del Señor», y también puede corresponder a la experiencia de quienes eran «movidos» por el Espíritu.</w:t>
      </w:r>
      <w:hyperlink r:id="rId71" w:anchor="cite_note-1" w:history="1">
        <w:r w:rsidR="00BA578B" w:rsidRPr="00812B4B">
          <w:rPr>
            <w:rStyle w:val="Hipervnculo"/>
            <w:rFonts w:ascii="Arial" w:hAnsi="Arial" w:cs="Arial"/>
            <w:b/>
            <w:color w:val="000000" w:themeColor="text1"/>
            <w:sz w:val="22"/>
            <w:szCs w:val="22"/>
            <w:u w:val="none"/>
            <w:vertAlign w:val="superscript"/>
          </w:rPr>
          <w:t>1</w:t>
        </w:r>
      </w:hyperlink>
      <w:r w:rsidR="00BA578B" w:rsidRPr="00812B4B">
        <w:rPr>
          <w:rFonts w:ascii="Arial" w:hAnsi="Arial" w:cs="Arial"/>
          <w:b/>
          <w:color w:val="000000" w:themeColor="text1"/>
          <w:sz w:val="22"/>
          <w:szCs w:val="22"/>
        </w:rPr>
        <w:t xml:space="preserve"> «</w:t>
      </w:r>
      <w:proofErr w:type="spellStart"/>
      <w:r w:rsidR="00BA578B" w:rsidRPr="00812B4B">
        <w:rPr>
          <w:rFonts w:ascii="Arial" w:hAnsi="Arial" w:cs="Arial"/>
          <w:b/>
          <w:i/>
          <w:iCs/>
          <w:color w:val="000000" w:themeColor="text1"/>
          <w:sz w:val="22"/>
          <w:szCs w:val="22"/>
        </w:rPr>
        <w:t>Quaker</w:t>
      </w:r>
      <w:proofErr w:type="spellEnd"/>
      <w:r w:rsidR="00BA578B" w:rsidRPr="00812B4B">
        <w:rPr>
          <w:rFonts w:ascii="Arial" w:hAnsi="Arial" w:cs="Arial"/>
          <w:b/>
          <w:color w:val="000000" w:themeColor="text1"/>
          <w:sz w:val="22"/>
          <w:szCs w:val="22"/>
        </w:rPr>
        <w:t xml:space="preserve">» en </w:t>
      </w:r>
      <w:hyperlink r:id="rId72" w:tooltip="Idioma español" w:history="1">
        <w:r w:rsidR="00BA578B" w:rsidRPr="00812B4B">
          <w:rPr>
            <w:rStyle w:val="Hipervnculo"/>
            <w:rFonts w:ascii="Arial" w:hAnsi="Arial" w:cs="Arial"/>
            <w:b/>
            <w:color w:val="000000" w:themeColor="text1"/>
            <w:sz w:val="22"/>
            <w:szCs w:val="22"/>
            <w:u w:val="none"/>
          </w:rPr>
          <w:t>español</w:t>
        </w:r>
      </w:hyperlink>
      <w:r w:rsidR="00BA578B" w:rsidRPr="00812B4B">
        <w:rPr>
          <w:rFonts w:ascii="Arial" w:hAnsi="Arial" w:cs="Arial"/>
          <w:b/>
          <w:color w:val="000000" w:themeColor="text1"/>
          <w:sz w:val="22"/>
          <w:szCs w:val="22"/>
        </w:rPr>
        <w:t xml:space="preserve"> se conoce como «cuáquero».</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Se extendieron en </w:t>
      </w:r>
      <w:hyperlink r:id="rId73" w:tooltip="Estados Unidos" w:history="1">
        <w:r w:rsidR="00BA578B" w:rsidRPr="00812B4B">
          <w:rPr>
            <w:rStyle w:val="Hipervnculo"/>
            <w:rFonts w:ascii="Arial" w:hAnsi="Arial" w:cs="Arial"/>
            <w:b/>
            <w:color w:val="000000" w:themeColor="text1"/>
            <w:sz w:val="22"/>
            <w:szCs w:val="22"/>
            <w:u w:val="none"/>
          </w:rPr>
          <w:t>Estados Unidos</w:t>
        </w:r>
      </w:hyperlink>
      <w:r w:rsidR="00BA578B" w:rsidRPr="00812B4B">
        <w:rPr>
          <w:rFonts w:ascii="Arial" w:hAnsi="Arial" w:cs="Arial"/>
          <w:b/>
          <w:color w:val="000000" w:themeColor="text1"/>
          <w:sz w:val="22"/>
          <w:szCs w:val="22"/>
        </w:rPr>
        <w:t xml:space="preserve"> por las actividades de </w:t>
      </w:r>
      <w:hyperlink r:id="rId74" w:tooltip="William Penn" w:history="1">
        <w:r w:rsidR="00BA578B" w:rsidRPr="00812B4B">
          <w:rPr>
            <w:rStyle w:val="Hipervnculo"/>
            <w:rFonts w:ascii="Arial" w:hAnsi="Arial" w:cs="Arial"/>
            <w:b/>
            <w:color w:val="000000" w:themeColor="text1"/>
            <w:sz w:val="22"/>
            <w:szCs w:val="22"/>
            <w:u w:val="none"/>
          </w:rPr>
          <w:t xml:space="preserve">William </w:t>
        </w:r>
        <w:proofErr w:type="spellStart"/>
        <w:r w:rsidR="00BA578B" w:rsidRPr="00812B4B">
          <w:rPr>
            <w:rStyle w:val="Hipervnculo"/>
            <w:rFonts w:ascii="Arial" w:hAnsi="Arial" w:cs="Arial"/>
            <w:b/>
            <w:color w:val="000000" w:themeColor="text1"/>
            <w:sz w:val="22"/>
            <w:szCs w:val="22"/>
            <w:u w:val="none"/>
          </w:rPr>
          <w:t>Penn</w:t>
        </w:r>
        <w:proofErr w:type="spellEnd"/>
      </w:hyperlink>
      <w:r w:rsidR="00BA578B" w:rsidRPr="00812B4B">
        <w:rPr>
          <w:rFonts w:ascii="Arial" w:hAnsi="Arial" w:cs="Arial"/>
          <w:b/>
          <w:color w:val="000000" w:themeColor="text1"/>
          <w:sz w:val="22"/>
          <w:szCs w:val="22"/>
        </w:rPr>
        <w:t>, especialmente en el e</w:t>
      </w:r>
      <w:r w:rsidR="00BA578B" w:rsidRPr="00812B4B">
        <w:rPr>
          <w:rFonts w:ascii="Arial" w:hAnsi="Arial" w:cs="Arial"/>
          <w:b/>
          <w:color w:val="000000" w:themeColor="text1"/>
          <w:sz w:val="22"/>
          <w:szCs w:val="22"/>
        </w:rPr>
        <w:t>s</w:t>
      </w:r>
      <w:r w:rsidR="00BA578B" w:rsidRPr="00812B4B">
        <w:rPr>
          <w:rFonts w:ascii="Arial" w:hAnsi="Arial" w:cs="Arial"/>
          <w:b/>
          <w:color w:val="000000" w:themeColor="text1"/>
          <w:sz w:val="22"/>
          <w:szCs w:val="22"/>
        </w:rPr>
        <w:t xml:space="preserve">tado de </w:t>
      </w:r>
      <w:hyperlink r:id="rId75" w:tooltip="Pensilvania" w:history="1">
        <w:r w:rsidR="00BA578B" w:rsidRPr="00812B4B">
          <w:rPr>
            <w:rStyle w:val="Hipervnculo"/>
            <w:rFonts w:ascii="Arial" w:hAnsi="Arial" w:cs="Arial"/>
            <w:b/>
            <w:color w:val="000000" w:themeColor="text1"/>
            <w:sz w:val="22"/>
            <w:szCs w:val="22"/>
            <w:u w:val="none"/>
          </w:rPr>
          <w:t>Pensilvania</w:t>
        </w:r>
      </w:hyperlink>
      <w:r w:rsidR="00BA578B" w:rsidRPr="00812B4B">
        <w:rPr>
          <w:rFonts w:ascii="Arial" w:hAnsi="Arial" w:cs="Arial"/>
          <w:b/>
          <w:color w:val="000000" w:themeColor="text1"/>
          <w:sz w:val="22"/>
          <w:szCs w:val="22"/>
        </w:rPr>
        <w:t>. No tienen un credo oficial, y los cuáqueros pueden llegar tener creencias d</w:t>
      </w:r>
      <w:r w:rsidR="00BA578B" w:rsidRPr="00812B4B">
        <w:rPr>
          <w:rFonts w:ascii="Arial" w:hAnsi="Arial" w:cs="Arial"/>
          <w:b/>
          <w:color w:val="000000" w:themeColor="text1"/>
          <w:sz w:val="22"/>
          <w:szCs w:val="22"/>
        </w:rPr>
        <w:t>i</w:t>
      </w:r>
      <w:r w:rsidR="00BA578B" w:rsidRPr="00812B4B">
        <w:rPr>
          <w:rFonts w:ascii="Arial" w:hAnsi="Arial" w:cs="Arial"/>
          <w:b/>
          <w:color w:val="000000" w:themeColor="text1"/>
          <w:sz w:val="22"/>
          <w:szCs w:val="22"/>
        </w:rPr>
        <w:t>versas, en diferentes países y a escala nacional. A pesar de eso, son considerados una de las igl</w:t>
      </w:r>
      <w:r w:rsidR="00BA578B" w:rsidRPr="00812B4B">
        <w:rPr>
          <w:rFonts w:ascii="Arial" w:hAnsi="Arial" w:cs="Arial"/>
          <w:b/>
          <w:color w:val="000000" w:themeColor="text1"/>
          <w:sz w:val="22"/>
          <w:szCs w:val="22"/>
        </w:rPr>
        <w:t>e</w:t>
      </w:r>
      <w:r w:rsidR="00BA578B" w:rsidRPr="00812B4B">
        <w:rPr>
          <w:rFonts w:ascii="Arial" w:hAnsi="Arial" w:cs="Arial"/>
          <w:b/>
          <w:color w:val="000000" w:themeColor="text1"/>
          <w:sz w:val="22"/>
          <w:szCs w:val="22"/>
        </w:rPr>
        <w:t xml:space="preserve">sias históricamente </w:t>
      </w:r>
      <w:hyperlink r:id="rId76" w:tooltip="Pacifista" w:history="1">
        <w:r w:rsidR="00BA578B" w:rsidRPr="00812B4B">
          <w:rPr>
            <w:rStyle w:val="Hipervnculo"/>
            <w:rFonts w:ascii="Arial" w:hAnsi="Arial" w:cs="Arial"/>
            <w:b/>
            <w:color w:val="000000" w:themeColor="text1"/>
            <w:sz w:val="22"/>
            <w:szCs w:val="22"/>
            <w:u w:val="none"/>
          </w:rPr>
          <w:t>pacifistas</w:t>
        </w:r>
      </w:hyperlink>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Aunque no existe ningún credo oficial para la Sociedad Religiosa de los Amigos</w:t>
      </w:r>
      <w:r w:rsidR="00BA578B" w:rsidRPr="00812B4B">
        <w:rPr>
          <w:rFonts w:ascii="Arial" w:hAnsi="Arial" w:cs="Arial"/>
          <w:b/>
          <w:color w:val="000000" w:themeColor="text1"/>
          <w:sz w:val="22"/>
          <w:szCs w:val="22"/>
          <w:vertAlign w:val="superscript"/>
        </w:rPr>
        <w:t>[</w:t>
      </w:r>
      <w:r w:rsidRPr="00812B4B">
        <w:rPr>
          <w:rFonts w:ascii="Arial" w:hAnsi="Arial" w:cs="Arial"/>
          <w:b/>
          <w:color w:val="000000" w:themeColor="text1"/>
          <w:sz w:val="22"/>
          <w:szCs w:val="22"/>
          <w:vertAlign w:val="superscript"/>
        </w:rPr>
        <w:t xml:space="preserve">, </w:t>
      </w:r>
      <w:r w:rsidR="00BA578B" w:rsidRPr="00812B4B">
        <w:rPr>
          <w:rFonts w:ascii="Arial" w:hAnsi="Arial" w:cs="Arial"/>
          <w:b/>
          <w:color w:val="000000" w:themeColor="text1"/>
          <w:sz w:val="22"/>
          <w:szCs w:val="22"/>
        </w:rPr>
        <w:t xml:space="preserve">los cuáqueros han expresado por escrito su fe en los denominados </w:t>
      </w:r>
      <w:r w:rsidR="00BA578B" w:rsidRPr="00812B4B">
        <w:rPr>
          <w:rFonts w:ascii="Arial" w:hAnsi="Arial" w:cs="Arial"/>
          <w:b/>
          <w:i/>
          <w:iCs/>
          <w:color w:val="000000" w:themeColor="text1"/>
          <w:sz w:val="22"/>
          <w:szCs w:val="22"/>
        </w:rPr>
        <w:t>Testimonios Cuáqueros</w:t>
      </w:r>
      <w:r w:rsidR="00BA578B" w:rsidRPr="00812B4B">
        <w:rPr>
          <w:rFonts w:ascii="Arial" w:hAnsi="Arial" w:cs="Arial"/>
          <w:b/>
          <w:color w:val="000000" w:themeColor="text1"/>
          <w:sz w:val="22"/>
          <w:szCs w:val="22"/>
        </w:rPr>
        <w:t>, que forman la base de su fe y de su práctica.</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Desde los inicios del movimiento, muchos cuáqueros manifestaron su intención de «encontrar la verdad» y de revivir las experiencias del </w:t>
      </w:r>
      <w:hyperlink r:id="rId77" w:tooltip="Cristianismo primitivo" w:history="1">
        <w:r w:rsidR="00BA578B" w:rsidRPr="00812B4B">
          <w:rPr>
            <w:rStyle w:val="Hipervnculo"/>
            <w:rFonts w:ascii="Arial" w:hAnsi="Arial" w:cs="Arial"/>
            <w:b/>
            <w:color w:val="000000" w:themeColor="text1"/>
            <w:sz w:val="22"/>
            <w:szCs w:val="22"/>
            <w:u w:val="none"/>
          </w:rPr>
          <w:t>cristianismo primitivo</w:t>
        </w:r>
      </w:hyperlink>
      <w:r w:rsidR="00BA578B" w:rsidRPr="00812B4B">
        <w:rPr>
          <w:rFonts w:ascii="Arial" w:hAnsi="Arial" w:cs="Arial"/>
          <w:b/>
          <w:color w:val="000000" w:themeColor="text1"/>
          <w:sz w:val="22"/>
          <w:szCs w:val="22"/>
          <w:vertAlign w:val="superscript"/>
        </w:rPr>
        <w:t>[</w:t>
      </w:r>
      <w:hyperlink r:id="rId78" w:tooltip="Wikipedia:Verificabilidad" w:history="1">
        <w:r w:rsidR="00BA578B" w:rsidRPr="00812B4B">
          <w:rPr>
            <w:rStyle w:val="Hipervnculo"/>
            <w:rFonts w:ascii="Arial" w:hAnsi="Arial" w:cs="Arial"/>
            <w:b/>
            <w:i/>
            <w:iCs/>
            <w:color w:val="000000" w:themeColor="text1"/>
            <w:sz w:val="22"/>
            <w:szCs w:val="22"/>
            <w:u w:val="none"/>
            <w:vertAlign w:val="superscript"/>
          </w:rPr>
          <w:t>cita requerida</w:t>
        </w:r>
      </w:hyperlink>
      <w:r w:rsidR="00BA578B" w:rsidRPr="00812B4B">
        <w:rPr>
          <w:rFonts w:ascii="Arial" w:hAnsi="Arial" w:cs="Arial"/>
          <w:b/>
          <w:color w:val="000000" w:themeColor="text1"/>
          <w:sz w:val="22"/>
          <w:szCs w:val="22"/>
          <w:vertAlign w:val="superscript"/>
        </w:rPr>
        <w:t>]</w:t>
      </w:r>
      <w:r w:rsidR="00BA578B" w:rsidRPr="00812B4B">
        <w:rPr>
          <w:rFonts w:ascii="Arial" w:hAnsi="Arial" w:cs="Arial"/>
          <w:b/>
          <w:color w:val="000000" w:themeColor="text1"/>
          <w:sz w:val="22"/>
          <w:szCs w:val="22"/>
        </w:rPr>
        <w:t xml:space="preserve">. De esa manera, algunos destacados dirigentes se sintieron guiados por el </w:t>
      </w:r>
      <w:hyperlink r:id="rId79" w:tooltip="Espíritu Santo" w:history="1">
        <w:r w:rsidR="00BA578B" w:rsidRPr="00812B4B">
          <w:rPr>
            <w:rStyle w:val="Hipervnculo"/>
            <w:rFonts w:ascii="Arial" w:hAnsi="Arial" w:cs="Arial"/>
            <w:b/>
            <w:color w:val="000000" w:themeColor="text1"/>
            <w:sz w:val="22"/>
            <w:szCs w:val="22"/>
            <w:u w:val="none"/>
          </w:rPr>
          <w:t>Espíritu Santo</w:t>
        </w:r>
      </w:hyperlink>
      <w:r w:rsidR="00BA578B" w:rsidRPr="00812B4B">
        <w:rPr>
          <w:rFonts w:ascii="Arial" w:hAnsi="Arial" w:cs="Arial"/>
          <w:b/>
          <w:color w:val="000000" w:themeColor="text1"/>
          <w:sz w:val="22"/>
          <w:szCs w:val="22"/>
        </w:rPr>
        <w:t xml:space="preserve">, por las </w:t>
      </w:r>
      <w:hyperlink r:id="rId80" w:tooltip="Sagradas Escrituras" w:history="1">
        <w:r w:rsidR="00BA578B" w:rsidRPr="00812B4B">
          <w:rPr>
            <w:rStyle w:val="Hipervnculo"/>
            <w:rFonts w:ascii="Arial" w:hAnsi="Arial" w:cs="Arial"/>
            <w:b/>
            <w:color w:val="000000" w:themeColor="text1"/>
            <w:sz w:val="22"/>
            <w:szCs w:val="22"/>
            <w:u w:val="none"/>
          </w:rPr>
          <w:t>Sagradas Escrituras</w:t>
        </w:r>
      </w:hyperlink>
      <w:r w:rsidR="00BA578B" w:rsidRPr="00812B4B">
        <w:rPr>
          <w:rFonts w:ascii="Arial" w:hAnsi="Arial" w:cs="Arial"/>
          <w:b/>
          <w:color w:val="000000" w:themeColor="text1"/>
          <w:sz w:val="22"/>
          <w:szCs w:val="22"/>
        </w:rPr>
        <w:t xml:space="preserve"> y, más particularmente, por una voz o luz interior que les revelaba el camino para encontrar la verdad espiritual.</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Así pues, una de las creencias más peculiares del cuaquerismo es esta convicción de que cada persona lleva algo de lo divino dentro de sí; cada persona puede tener un contacto directo con la divinidad, sin necesidad de recurrir a </w:t>
      </w:r>
      <w:hyperlink r:id="rId81" w:tooltip="Sacerdotes" w:history="1">
        <w:r w:rsidR="00BA578B" w:rsidRPr="00812B4B">
          <w:rPr>
            <w:rStyle w:val="Hipervnculo"/>
            <w:rFonts w:ascii="Arial" w:hAnsi="Arial" w:cs="Arial"/>
            <w:b/>
            <w:color w:val="000000" w:themeColor="text1"/>
            <w:sz w:val="22"/>
            <w:szCs w:val="22"/>
            <w:u w:val="none"/>
          </w:rPr>
          <w:t>sacerdotes</w:t>
        </w:r>
      </w:hyperlink>
      <w:r w:rsidR="00BA578B" w:rsidRPr="00812B4B">
        <w:rPr>
          <w:rFonts w:ascii="Arial" w:hAnsi="Arial" w:cs="Arial"/>
          <w:b/>
          <w:color w:val="000000" w:themeColor="text1"/>
          <w:sz w:val="22"/>
          <w:szCs w:val="22"/>
        </w:rPr>
        <w:t xml:space="preserve"> ni a </w:t>
      </w:r>
      <w:hyperlink r:id="rId82" w:tooltip="Sacramento" w:history="1">
        <w:r w:rsidR="00BA578B" w:rsidRPr="00812B4B">
          <w:rPr>
            <w:rStyle w:val="Hipervnculo"/>
            <w:rFonts w:ascii="Arial" w:hAnsi="Arial" w:cs="Arial"/>
            <w:b/>
            <w:color w:val="000000" w:themeColor="text1"/>
            <w:sz w:val="22"/>
            <w:szCs w:val="22"/>
            <w:u w:val="none"/>
          </w:rPr>
          <w:t>sacramentos</w:t>
        </w:r>
      </w:hyperlink>
      <w:r w:rsidR="00BA578B" w:rsidRPr="00812B4B">
        <w:rPr>
          <w:rFonts w:ascii="Arial" w:hAnsi="Arial" w:cs="Arial"/>
          <w:b/>
          <w:color w:val="000000" w:themeColor="text1"/>
          <w:sz w:val="22"/>
          <w:szCs w:val="22"/>
        </w:rPr>
        <w:t>.</w:t>
      </w: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En esta convicción se basa también, en gran parte, la diversidad de creencias particulares que conviven dentro de la comun</w:t>
      </w:r>
      <w:r w:rsidR="00BA578B" w:rsidRPr="00812B4B">
        <w:rPr>
          <w:rFonts w:ascii="Arial" w:hAnsi="Arial" w:cs="Arial"/>
          <w:b/>
          <w:color w:val="000000" w:themeColor="text1"/>
          <w:sz w:val="22"/>
          <w:szCs w:val="22"/>
        </w:rPr>
        <w:t>i</w:t>
      </w:r>
      <w:r w:rsidR="00BA578B" w:rsidRPr="00812B4B">
        <w:rPr>
          <w:rFonts w:ascii="Arial" w:hAnsi="Arial" w:cs="Arial"/>
          <w:b/>
          <w:color w:val="000000" w:themeColor="text1"/>
          <w:sz w:val="22"/>
          <w:szCs w:val="22"/>
        </w:rPr>
        <w:t xml:space="preserve">dad cuáquera mundial, desde las Iglesias Evangélicas de los Amigos, tan difundidas en el mundo hispano, hasta las comunidades </w:t>
      </w:r>
      <w:hyperlink r:id="rId83" w:tooltip="Universalismo" w:history="1">
        <w:r w:rsidR="00BA578B" w:rsidRPr="00812B4B">
          <w:rPr>
            <w:rStyle w:val="Hipervnculo"/>
            <w:rFonts w:ascii="Arial" w:hAnsi="Arial" w:cs="Arial"/>
            <w:b/>
            <w:color w:val="000000" w:themeColor="text1"/>
            <w:sz w:val="22"/>
            <w:szCs w:val="22"/>
            <w:u w:val="none"/>
          </w:rPr>
          <w:t>universalistas</w:t>
        </w:r>
      </w:hyperlink>
      <w:r w:rsidR="00BA578B" w:rsidRPr="00812B4B">
        <w:rPr>
          <w:rFonts w:ascii="Arial" w:hAnsi="Arial" w:cs="Arial"/>
          <w:b/>
          <w:color w:val="000000" w:themeColor="text1"/>
          <w:sz w:val="22"/>
          <w:szCs w:val="22"/>
        </w:rPr>
        <w:t>.</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Los cuáqueros, en general, defienden la justicia, la </w:t>
      </w:r>
      <w:hyperlink r:id="rId84" w:tooltip="Vida sencilla" w:history="1">
        <w:r w:rsidR="00BA578B" w:rsidRPr="00812B4B">
          <w:rPr>
            <w:rStyle w:val="Hipervnculo"/>
            <w:rFonts w:ascii="Arial" w:hAnsi="Arial" w:cs="Arial"/>
            <w:b/>
            <w:color w:val="000000" w:themeColor="text1"/>
            <w:sz w:val="22"/>
            <w:szCs w:val="22"/>
            <w:u w:val="none"/>
          </w:rPr>
          <w:t>vida sencilla</w:t>
        </w:r>
      </w:hyperlink>
      <w:r w:rsidR="00BA578B" w:rsidRPr="00812B4B">
        <w:rPr>
          <w:rFonts w:ascii="Arial" w:hAnsi="Arial" w:cs="Arial"/>
          <w:b/>
          <w:color w:val="000000" w:themeColor="text1"/>
          <w:sz w:val="22"/>
          <w:szCs w:val="22"/>
        </w:rPr>
        <w:t>, la honradez estricta y el pac</w:t>
      </w:r>
      <w:r w:rsidR="00BA578B" w:rsidRPr="00812B4B">
        <w:rPr>
          <w:rFonts w:ascii="Arial" w:hAnsi="Arial" w:cs="Arial"/>
          <w:b/>
          <w:color w:val="000000" w:themeColor="text1"/>
          <w:sz w:val="22"/>
          <w:szCs w:val="22"/>
        </w:rPr>
        <w:t>i</w:t>
      </w:r>
      <w:r w:rsidR="00BA578B" w:rsidRPr="00812B4B">
        <w:rPr>
          <w:rFonts w:ascii="Arial" w:hAnsi="Arial" w:cs="Arial"/>
          <w:b/>
          <w:color w:val="000000" w:themeColor="text1"/>
          <w:sz w:val="22"/>
          <w:szCs w:val="22"/>
        </w:rPr>
        <w:t>fismo. Cuestionan la religión establecida, evitan la pomposidad y la guía sacerdotal. También so</w:t>
      </w:r>
      <w:r w:rsidR="00BA578B" w:rsidRPr="00812B4B">
        <w:rPr>
          <w:rFonts w:ascii="Arial" w:hAnsi="Arial" w:cs="Arial"/>
          <w:b/>
          <w:color w:val="000000" w:themeColor="text1"/>
          <w:sz w:val="22"/>
          <w:szCs w:val="22"/>
        </w:rPr>
        <w:t>s</w:t>
      </w:r>
      <w:r w:rsidR="00BA578B" w:rsidRPr="00812B4B">
        <w:rPr>
          <w:rFonts w:ascii="Arial" w:hAnsi="Arial" w:cs="Arial"/>
          <w:b/>
          <w:color w:val="000000" w:themeColor="text1"/>
          <w:sz w:val="22"/>
          <w:szCs w:val="22"/>
        </w:rPr>
        <w:t>tienen que todas las personas cristianas, mujeres y hombres, pueden y deben participar en el m</w:t>
      </w:r>
      <w:r w:rsidR="00BA578B" w:rsidRPr="00812B4B">
        <w:rPr>
          <w:rFonts w:ascii="Arial" w:hAnsi="Arial" w:cs="Arial"/>
          <w:b/>
          <w:color w:val="000000" w:themeColor="text1"/>
          <w:sz w:val="22"/>
          <w:szCs w:val="22"/>
        </w:rPr>
        <w:t>i</w:t>
      </w:r>
      <w:r w:rsidR="00BA578B" w:rsidRPr="00812B4B">
        <w:rPr>
          <w:rFonts w:ascii="Arial" w:hAnsi="Arial" w:cs="Arial"/>
          <w:b/>
          <w:color w:val="000000" w:themeColor="text1"/>
          <w:sz w:val="22"/>
          <w:szCs w:val="22"/>
        </w:rPr>
        <w:t>nisterio religioso.</w:t>
      </w: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El </w:t>
      </w:r>
      <w:hyperlink r:id="rId85" w:tooltip="Culto" w:history="1">
        <w:r w:rsidR="00BA578B" w:rsidRPr="00812B4B">
          <w:rPr>
            <w:rStyle w:val="Hipervnculo"/>
            <w:rFonts w:ascii="Arial" w:hAnsi="Arial" w:cs="Arial"/>
            <w:b/>
            <w:color w:val="000000" w:themeColor="text1"/>
            <w:sz w:val="22"/>
            <w:szCs w:val="22"/>
            <w:u w:val="none"/>
          </w:rPr>
          <w:t>culto</w:t>
        </w:r>
      </w:hyperlink>
      <w:r w:rsidR="00BA578B" w:rsidRPr="00812B4B">
        <w:rPr>
          <w:rFonts w:ascii="Arial" w:hAnsi="Arial" w:cs="Arial"/>
          <w:b/>
          <w:color w:val="000000" w:themeColor="text1"/>
          <w:sz w:val="22"/>
          <w:szCs w:val="22"/>
        </w:rPr>
        <w:t xml:space="preserve"> de los </w:t>
      </w:r>
      <w:hyperlink r:id="rId86" w:tooltip="Cuáqueros no programados (aún no redactado)" w:history="1">
        <w:r w:rsidR="00BA578B" w:rsidRPr="00812B4B">
          <w:rPr>
            <w:rStyle w:val="Hipervnculo"/>
            <w:rFonts w:ascii="Arial" w:hAnsi="Arial" w:cs="Arial"/>
            <w:b/>
            <w:color w:val="000000" w:themeColor="text1"/>
            <w:sz w:val="22"/>
            <w:szCs w:val="22"/>
            <w:u w:val="none"/>
          </w:rPr>
          <w:t>cuáqueros no programados</w:t>
        </w:r>
      </w:hyperlink>
      <w:r w:rsidR="00BA578B" w:rsidRPr="00812B4B">
        <w:rPr>
          <w:rFonts w:ascii="Arial" w:hAnsi="Arial" w:cs="Arial"/>
          <w:b/>
          <w:color w:val="000000" w:themeColor="text1"/>
          <w:sz w:val="22"/>
          <w:szCs w:val="22"/>
        </w:rPr>
        <w:t xml:space="preserve"> consiste en una reunión silenciosa de más o menos una hora, durante la cual toda persona puede ser llamada a ofrecer un mensaje que proviene del Espíritu. Entre los </w:t>
      </w:r>
      <w:hyperlink r:id="rId87" w:tooltip="Cuáqueros programados (aún no redactado)" w:history="1">
        <w:r w:rsidR="00BA578B" w:rsidRPr="00812B4B">
          <w:rPr>
            <w:rStyle w:val="Hipervnculo"/>
            <w:rFonts w:ascii="Arial" w:hAnsi="Arial" w:cs="Arial"/>
            <w:b/>
            <w:color w:val="000000" w:themeColor="text1"/>
            <w:sz w:val="22"/>
            <w:szCs w:val="22"/>
            <w:u w:val="none"/>
          </w:rPr>
          <w:t>cuáqueros programados</w:t>
        </w:r>
      </w:hyperlink>
      <w:r w:rsidR="00BA578B" w:rsidRPr="00812B4B">
        <w:rPr>
          <w:rFonts w:ascii="Arial" w:hAnsi="Arial" w:cs="Arial"/>
          <w:b/>
          <w:color w:val="000000" w:themeColor="text1"/>
          <w:sz w:val="22"/>
          <w:szCs w:val="22"/>
        </w:rPr>
        <w:t xml:space="preserve">, en cambio, también suele haber </w:t>
      </w:r>
      <w:hyperlink r:id="rId88" w:tooltip="Adoración" w:history="1">
        <w:r w:rsidR="00BA578B" w:rsidRPr="00812B4B">
          <w:rPr>
            <w:rStyle w:val="Hipervnculo"/>
            <w:rFonts w:ascii="Arial" w:hAnsi="Arial" w:cs="Arial"/>
            <w:b/>
            <w:color w:val="000000" w:themeColor="text1"/>
            <w:sz w:val="22"/>
            <w:szCs w:val="22"/>
            <w:u w:val="none"/>
          </w:rPr>
          <w:t>adoración</w:t>
        </w:r>
      </w:hyperlink>
      <w:r w:rsidR="00BA578B" w:rsidRPr="00812B4B">
        <w:rPr>
          <w:rFonts w:ascii="Arial" w:hAnsi="Arial" w:cs="Arial"/>
          <w:b/>
          <w:color w:val="000000" w:themeColor="text1"/>
          <w:sz w:val="22"/>
          <w:szCs w:val="22"/>
        </w:rPr>
        <w:t xml:space="preserve"> silenciosa, pero durante menos tiempo, y como parte de un servicio religioso más del estilo </w:t>
      </w:r>
      <w:hyperlink r:id="rId89" w:tooltip="Protestante" w:history="1">
        <w:r w:rsidR="00BA578B" w:rsidRPr="00812B4B">
          <w:rPr>
            <w:rStyle w:val="Hipervnculo"/>
            <w:rFonts w:ascii="Arial" w:hAnsi="Arial" w:cs="Arial"/>
            <w:b/>
            <w:color w:val="000000" w:themeColor="text1"/>
            <w:sz w:val="22"/>
            <w:szCs w:val="22"/>
            <w:u w:val="none"/>
          </w:rPr>
          <w:t>prote</w:t>
        </w:r>
        <w:r w:rsidR="00BA578B" w:rsidRPr="00812B4B">
          <w:rPr>
            <w:rStyle w:val="Hipervnculo"/>
            <w:rFonts w:ascii="Arial" w:hAnsi="Arial" w:cs="Arial"/>
            <w:b/>
            <w:color w:val="000000" w:themeColor="text1"/>
            <w:sz w:val="22"/>
            <w:szCs w:val="22"/>
            <w:u w:val="none"/>
          </w:rPr>
          <w:t>s</w:t>
        </w:r>
        <w:r w:rsidR="00BA578B" w:rsidRPr="00812B4B">
          <w:rPr>
            <w:rStyle w:val="Hipervnculo"/>
            <w:rFonts w:ascii="Arial" w:hAnsi="Arial" w:cs="Arial"/>
            <w:b/>
            <w:color w:val="000000" w:themeColor="text1"/>
            <w:sz w:val="22"/>
            <w:szCs w:val="22"/>
            <w:u w:val="none"/>
          </w:rPr>
          <w:t>tante</w:t>
        </w:r>
      </w:hyperlink>
      <w:r w:rsidR="00BA578B" w:rsidRPr="00812B4B">
        <w:rPr>
          <w:rFonts w:ascii="Arial" w:hAnsi="Arial" w:cs="Arial"/>
          <w:b/>
          <w:color w:val="000000" w:themeColor="text1"/>
          <w:sz w:val="22"/>
          <w:szCs w:val="22"/>
        </w:rPr>
        <w:t>.</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Hay congregaciones dispersas por todo el mundo: </w:t>
      </w:r>
      <w:hyperlink r:id="rId90" w:tooltip="Gran Bretaña" w:history="1">
        <w:r w:rsidR="00BA578B" w:rsidRPr="00812B4B">
          <w:rPr>
            <w:rStyle w:val="Hipervnculo"/>
            <w:rFonts w:ascii="Arial" w:hAnsi="Arial" w:cs="Arial"/>
            <w:b/>
            <w:color w:val="000000" w:themeColor="text1"/>
            <w:sz w:val="22"/>
            <w:szCs w:val="22"/>
            <w:u w:val="none"/>
          </w:rPr>
          <w:t>Gran Bretaña</w:t>
        </w:r>
      </w:hyperlink>
      <w:r w:rsidR="00BA578B" w:rsidRPr="00812B4B">
        <w:rPr>
          <w:rFonts w:ascii="Arial" w:hAnsi="Arial" w:cs="Arial"/>
          <w:b/>
          <w:color w:val="000000" w:themeColor="text1"/>
          <w:sz w:val="22"/>
          <w:szCs w:val="22"/>
        </w:rPr>
        <w:t xml:space="preserve"> cuenta con 27.000 cuáqueros en 500 congregaciones («reuniones»). Todos los amigos en Inglaterra pertenecen a la </w:t>
      </w:r>
      <w:hyperlink r:id="rId91" w:tooltip="Reunión Anual de Bretaña (aún no redactado)" w:history="1">
        <w:r w:rsidR="00BA578B" w:rsidRPr="00812B4B">
          <w:rPr>
            <w:rStyle w:val="Hipervnculo"/>
            <w:rFonts w:ascii="Arial" w:hAnsi="Arial" w:cs="Arial"/>
            <w:b/>
            <w:color w:val="000000" w:themeColor="text1"/>
            <w:sz w:val="22"/>
            <w:szCs w:val="22"/>
            <w:u w:val="none"/>
          </w:rPr>
          <w:t>Reunión Anual de Bretaña</w:t>
        </w:r>
      </w:hyperlink>
      <w:r w:rsidR="00BA578B" w:rsidRPr="00812B4B">
        <w:rPr>
          <w:rFonts w:ascii="Arial" w:hAnsi="Arial" w:cs="Arial"/>
          <w:b/>
          <w:color w:val="000000" w:themeColor="text1"/>
          <w:sz w:val="22"/>
          <w:szCs w:val="22"/>
        </w:rPr>
        <w:t xml:space="preserve"> y son «no programados».</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Los </w:t>
      </w:r>
      <w:hyperlink r:id="rId92" w:tooltip="Estados Unidos de América" w:history="1">
        <w:r w:rsidR="00BA578B" w:rsidRPr="00812B4B">
          <w:rPr>
            <w:rStyle w:val="Hipervnculo"/>
            <w:rFonts w:ascii="Arial" w:hAnsi="Arial" w:cs="Arial"/>
            <w:b/>
            <w:color w:val="000000" w:themeColor="text1"/>
            <w:sz w:val="22"/>
            <w:szCs w:val="22"/>
            <w:u w:val="none"/>
          </w:rPr>
          <w:t>Estados Unidos de América</w:t>
        </w:r>
      </w:hyperlink>
      <w:r w:rsidR="00BA578B" w:rsidRPr="00812B4B">
        <w:rPr>
          <w:rFonts w:ascii="Arial" w:hAnsi="Arial" w:cs="Arial"/>
          <w:b/>
          <w:color w:val="000000" w:themeColor="text1"/>
          <w:sz w:val="22"/>
          <w:szCs w:val="22"/>
        </w:rPr>
        <w:t xml:space="preserve"> tienen una población cuáquera de alrededor de 100.000 pers</w:t>
      </w:r>
      <w:r w:rsidR="00BA578B" w:rsidRPr="00812B4B">
        <w:rPr>
          <w:rFonts w:ascii="Arial" w:hAnsi="Arial" w:cs="Arial"/>
          <w:b/>
          <w:color w:val="000000" w:themeColor="text1"/>
          <w:sz w:val="22"/>
          <w:szCs w:val="22"/>
        </w:rPr>
        <w:t>o</w:t>
      </w:r>
      <w:r w:rsidR="00BA578B" w:rsidRPr="00812B4B">
        <w:rPr>
          <w:rFonts w:ascii="Arial" w:hAnsi="Arial" w:cs="Arial"/>
          <w:b/>
          <w:color w:val="000000" w:themeColor="text1"/>
          <w:sz w:val="22"/>
          <w:szCs w:val="22"/>
        </w:rPr>
        <w:t>nas. Esta población es bastante diversa. Consiste en comunidades de todas las variedades de am</w:t>
      </w:r>
      <w:r w:rsidR="00BA578B" w:rsidRPr="00812B4B">
        <w:rPr>
          <w:rFonts w:ascii="Arial" w:hAnsi="Arial" w:cs="Arial"/>
          <w:b/>
          <w:color w:val="000000" w:themeColor="text1"/>
          <w:sz w:val="22"/>
          <w:szCs w:val="22"/>
        </w:rPr>
        <w:t>i</w:t>
      </w:r>
      <w:r w:rsidR="00BA578B" w:rsidRPr="00812B4B">
        <w:rPr>
          <w:rFonts w:ascii="Arial" w:hAnsi="Arial" w:cs="Arial"/>
          <w:b/>
          <w:color w:val="000000" w:themeColor="text1"/>
          <w:sz w:val="22"/>
          <w:szCs w:val="22"/>
        </w:rPr>
        <w:t xml:space="preserve">gos, incluso de </w:t>
      </w:r>
      <w:hyperlink r:id="rId93" w:tooltip="No programados universalistas (aún no redactado)" w:history="1">
        <w:r w:rsidR="00BA578B" w:rsidRPr="00812B4B">
          <w:rPr>
            <w:rStyle w:val="Hipervnculo"/>
            <w:rFonts w:ascii="Arial" w:hAnsi="Arial" w:cs="Arial"/>
            <w:b/>
            <w:color w:val="000000" w:themeColor="text1"/>
            <w:sz w:val="22"/>
            <w:szCs w:val="22"/>
            <w:u w:val="none"/>
          </w:rPr>
          <w:t>no programados universalistas</w:t>
        </w:r>
      </w:hyperlink>
      <w:r w:rsidR="00BA578B" w:rsidRPr="00812B4B">
        <w:rPr>
          <w:rFonts w:ascii="Arial" w:hAnsi="Arial" w:cs="Arial"/>
          <w:b/>
          <w:color w:val="000000" w:themeColor="text1"/>
          <w:sz w:val="22"/>
          <w:szCs w:val="22"/>
        </w:rPr>
        <w:t xml:space="preserve"> (muchos afiliados a la Conferencia General de Am</w:t>
      </w:r>
      <w:r w:rsidR="00BA578B" w:rsidRPr="00812B4B">
        <w:rPr>
          <w:rFonts w:ascii="Arial" w:hAnsi="Arial" w:cs="Arial"/>
          <w:b/>
          <w:color w:val="000000" w:themeColor="text1"/>
          <w:sz w:val="22"/>
          <w:szCs w:val="22"/>
        </w:rPr>
        <w:t>i</w:t>
      </w:r>
      <w:r w:rsidR="00BA578B" w:rsidRPr="00812B4B">
        <w:rPr>
          <w:rFonts w:ascii="Arial" w:hAnsi="Arial" w:cs="Arial"/>
          <w:b/>
          <w:color w:val="000000" w:themeColor="text1"/>
          <w:sz w:val="22"/>
          <w:szCs w:val="22"/>
        </w:rPr>
        <w:t xml:space="preserve">gos o </w:t>
      </w:r>
      <w:proofErr w:type="spellStart"/>
      <w:r w:rsidR="00BA578B" w:rsidRPr="00812B4B">
        <w:rPr>
          <w:rFonts w:ascii="Arial" w:hAnsi="Arial" w:cs="Arial"/>
          <w:b/>
          <w:i/>
          <w:iCs/>
          <w:color w:val="000000" w:themeColor="text1"/>
          <w:sz w:val="22"/>
          <w:szCs w:val="22"/>
        </w:rPr>
        <w:t>Friends</w:t>
      </w:r>
      <w:proofErr w:type="spellEnd"/>
      <w:r w:rsidR="00BA578B" w:rsidRPr="00812B4B">
        <w:rPr>
          <w:rFonts w:ascii="Arial" w:hAnsi="Arial" w:cs="Arial"/>
          <w:b/>
          <w:i/>
          <w:iCs/>
          <w:color w:val="000000" w:themeColor="text1"/>
          <w:sz w:val="22"/>
          <w:szCs w:val="22"/>
        </w:rPr>
        <w:t xml:space="preserve"> General </w:t>
      </w:r>
      <w:proofErr w:type="spellStart"/>
      <w:r w:rsidR="00BA578B" w:rsidRPr="00812B4B">
        <w:rPr>
          <w:rFonts w:ascii="Arial" w:hAnsi="Arial" w:cs="Arial"/>
          <w:b/>
          <w:i/>
          <w:iCs/>
          <w:color w:val="000000" w:themeColor="text1"/>
          <w:sz w:val="22"/>
          <w:szCs w:val="22"/>
        </w:rPr>
        <w:t>Conference</w:t>
      </w:r>
      <w:proofErr w:type="spellEnd"/>
      <w:r w:rsidR="00BA578B" w:rsidRPr="00812B4B">
        <w:rPr>
          <w:rFonts w:ascii="Arial" w:hAnsi="Arial" w:cs="Arial"/>
          <w:b/>
          <w:color w:val="000000" w:themeColor="text1"/>
          <w:sz w:val="22"/>
          <w:szCs w:val="22"/>
        </w:rPr>
        <w:t xml:space="preserve">), </w:t>
      </w:r>
      <w:hyperlink r:id="rId94" w:tooltip="No programados cristocéntricos (aún no redactado)" w:history="1">
        <w:r w:rsidR="00BA578B" w:rsidRPr="00812B4B">
          <w:rPr>
            <w:rStyle w:val="Hipervnculo"/>
            <w:rFonts w:ascii="Arial" w:hAnsi="Arial" w:cs="Arial"/>
            <w:b/>
            <w:color w:val="000000" w:themeColor="text1"/>
            <w:sz w:val="22"/>
            <w:szCs w:val="22"/>
            <w:u w:val="none"/>
          </w:rPr>
          <w:t xml:space="preserve">No programados </w:t>
        </w:r>
        <w:proofErr w:type="spellStart"/>
        <w:r w:rsidR="00BA578B" w:rsidRPr="00812B4B">
          <w:rPr>
            <w:rStyle w:val="Hipervnculo"/>
            <w:rFonts w:ascii="Arial" w:hAnsi="Arial" w:cs="Arial"/>
            <w:b/>
            <w:color w:val="000000" w:themeColor="text1"/>
            <w:sz w:val="22"/>
            <w:szCs w:val="22"/>
            <w:u w:val="none"/>
          </w:rPr>
          <w:t>cristocéntricos</w:t>
        </w:r>
        <w:proofErr w:type="spellEnd"/>
      </w:hyperlink>
      <w:r w:rsidR="00BA578B" w:rsidRPr="00812B4B">
        <w:rPr>
          <w:rFonts w:ascii="Arial" w:hAnsi="Arial" w:cs="Arial"/>
          <w:b/>
          <w:color w:val="000000" w:themeColor="text1"/>
          <w:sz w:val="22"/>
          <w:szCs w:val="22"/>
        </w:rPr>
        <w:t xml:space="preserve"> (</w:t>
      </w:r>
      <w:hyperlink r:id="rId95" w:tooltip="Cuáqueros conservadores (aún no redactado)" w:history="1">
        <w:r w:rsidR="00BA578B" w:rsidRPr="00812B4B">
          <w:rPr>
            <w:rStyle w:val="Hipervnculo"/>
            <w:rFonts w:ascii="Arial" w:hAnsi="Arial" w:cs="Arial"/>
            <w:b/>
            <w:color w:val="000000" w:themeColor="text1"/>
            <w:sz w:val="22"/>
            <w:szCs w:val="22"/>
            <w:u w:val="none"/>
          </w:rPr>
          <w:t>Cuáqueros conservadores</w:t>
        </w:r>
      </w:hyperlink>
      <w:r w:rsidR="00BA578B" w:rsidRPr="00812B4B">
        <w:rPr>
          <w:rFonts w:ascii="Arial" w:hAnsi="Arial" w:cs="Arial"/>
          <w:b/>
          <w:color w:val="000000" w:themeColor="text1"/>
          <w:sz w:val="22"/>
          <w:szCs w:val="22"/>
        </w:rPr>
        <w:t xml:space="preserve">), </w:t>
      </w:r>
      <w:hyperlink r:id="rId96" w:tooltip="Programados cristocéntricos (aún no redactado)" w:history="1">
        <w:r w:rsidR="00BA578B" w:rsidRPr="00812B4B">
          <w:rPr>
            <w:rStyle w:val="Hipervnculo"/>
            <w:rFonts w:ascii="Arial" w:hAnsi="Arial" w:cs="Arial"/>
            <w:b/>
            <w:color w:val="000000" w:themeColor="text1"/>
            <w:sz w:val="22"/>
            <w:szCs w:val="22"/>
            <w:u w:val="none"/>
          </w:rPr>
          <w:t xml:space="preserve">Programados </w:t>
        </w:r>
        <w:proofErr w:type="spellStart"/>
        <w:r w:rsidR="00BA578B" w:rsidRPr="00812B4B">
          <w:rPr>
            <w:rStyle w:val="Hipervnculo"/>
            <w:rFonts w:ascii="Arial" w:hAnsi="Arial" w:cs="Arial"/>
            <w:b/>
            <w:color w:val="000000" w:themeColor="text1"/>
            <w:sz w:val="22"/>
            <w:szCs w:val="22"/>
            <w:u w:val="none"/>
          </w:rPr>
          <w:t>cristocéntricos</w:t>
        </w:r>
        <w:proofErr w:type="spellEnd"/>
      </w:hyperlink>
      <w:r w:rsidR="00BA578B" w:rsidRPr="00812B4B">
        <w:rPr>
          <w:rFonts w:ascii="Arial" w:hAnsi="Arial" w:cs="Arial"/>
          <w:b/>
          <w:color w:val="000000" w:themeColor="text1"/>
          <w:sz w:val="22"/>
          <w:szCs w:val="22"/>
        </w:rPr>
        <w:t xml:space="preserve"> (muchos afiliados a la Reunión Unida de Amigos o </w:t>
      </w:r>
      <w:proofErr w:type="spellStart"/>
      <w:r w:rsidR="00BA578B" w:rsidRPr="00812B4B">
        <w:rPr>
          <w:rFonts w:ascii="Arial" w:hAnsi="Arial" w:cs="Arial"/>
          <w:b/>
          <w:i/>
          <w:iCs/>
          <w:color w:val="000000" w:themeColor="text1"/>
          <w:sz w:val="22"/>
          <w:szCs w:val="22"/>
        </w:rPr>
        <w:t>Friends</w:t>
      </w:r>
      <w:proofErr w:type="spellEnd"/>
      <w:r w:rsidR="00BA578B" w:rsidRPr="00812B4B">
        <w:rPr>
          <w:rFonts w:ascii="Arial" w:hAnsi="Arial" w:cs="Arial"/>
          <w:b/>
          <w:i/>
          <w:iCs/>
          <w:color w:val="000000" w:themeColor="text1"/>
          <w:sz w:val="22"/>
          <w:szCs w:val="22"/>
        </w:rPr>
        <w:t xml:space="preserve"> </w:t>
      </w:r>
      <w:proofErr w:type="spellStart"/>
      <w:r w:rsidR="00BA578B" w:rsidRPr="00812B4B">
        <w:rPr>
          <w:rFonts w:ascii="Arial" w:hAnsi="Arial" w:cs="Arial"/>
          <w:b/>
          <w:i/>
          <w:iCs/>
          <w:color w:val="000000" w:themeColor="text1"/>
          <w:sz w:val="22"/>
          <w:szCs w:val="22"/>
        </w:rPr>
        <w:t>United</w:t>
      </w:r>
      <w:proofErr w:type="spellEnd"/>
      <w:r w:rsidR="00BA578B" w:rsidRPr="00812B4B">
        <w:rPr>
          <w:rFonts w:ascii="Arial" w:hAnsi="Arial" w:cs="Arial"/>
          <w:b/>
          <w:i/>
          <w:iCs/>
          <w:color w:val="000000" w:themeColor="text1"/>
          <w:sz w:val="22"/>
          <w:szCs w:val="22"/>
        </w:rPr>
        <w:t xml:space="preserve"> Meeting</w:t>
      </w:r>
      <w:r w:rsidR="00BA578B" w:rsidRPr="00812B4B">
        <w:rPr>
          <w:rFonts w:ascii="Arial" w:hAnsi="Arial" w:cs="Arial"/>
          <w:b/>
          <w:color w:val="000000" w:themeColor="text1"/>
          <w:sz w:val="22"/>
          <w:szCs w:val="22"/>
        </w:rPr>
        <w:t xml:space="preserve">), y </w:t>
      </w:r>
      <w:hyperlink r:id="rId97" w:tooltip="Cuáqueros evangélicos (aún no redactado)" w:history="1">
        <w:r w:rsidR="00BA578B" w:rsidRPr="00812B4B">
          <w:rPr>
            <w:rStyle w:val="Hipervnculo"/>
            <w:rFonts w:ascii="Arial" w:hAnsi="Arial" w:cs="Arial"/>
            <w:b/>
            <w:color w:val="000000" w:themeColor="text1"/>
            <w:sz w:val="22"/>
            <w:szCs w:val="22"/>
            <w:u w:val="none"/>
          </w:rPr>
          <w:t>Cuáqueros evangélicos</w:t>
        </w:r>
      </w:hyperlink>
      <w:r w:rsidR="00BA578B" w:rsidRPr="00812B4B">
        <w:rPr>
          <w:rFonts w:ascii="Arial" w:hAnsi="Arial" w:cs="Arial"/>
          <w:b/>
          <w:color w:val="000000" w:themeColor="text1"/>
          <w:sz w:val="22"/>
          <w:szCs w:val="22"/>
        </w:rPr>
        <w:t xml:space="preserve"> (muchos afiliados a la Internacional de Amigos Evangélicos o </w:t>
      </w:r>
      <w:proofErr w:type="spellStart"/>
      <w:r w:rsidR="00BA578B" w:rsidRPr="00812B4B">
        <w:rPr>
          <w:rFonts w:ascii="Arial" w:hAnsi="Arial" w:cs="Arial"/>
          <w:b/>
          <w:i/>
          <w:iCs/>
          <w:color w:val="000000" w:themeColor="text1"/>
          <w:sz w:val="22"/>
          <w:szCs w:val="22"/>
        </w:rPr>
        <w:t>Evangelical</w:t>
      </w:r>
      <w:proofErr w:type="spellEnd"/>
      <w:r w:rsidR="00BA578B" w:rsidRPr="00812B4B">
        <w:rPr>
          <w:rFonts w:ascii="Arial" w:hAnsi="Arial" w:cs="Arial"/>
          <w:b/>
          <w:i/>
          <w:iCs/>
          <w:color w:val="000000" w:themeColor="text1"/>
          <w:sz w:val="22"/>
          <w:szCs w:val="22"/>
        </w:rPr>
        <w:t xml:space="preserve"> </w:t>
      </w:r>
      <w:proofErr w:type="spellStart"/>
      <w:r w:rsidR="00BA578B" w:rsidRPr="00812B4B">
        <w:rPr>
          <w:rFonts w:ascii="Arial" w:hAnsi="Arial" w:cs="Arial"/>
          <w:b/>
          <w:i/>
          <w:iCs/>
          <w:color w:val="000000" w:themeColor="text1"/>
          <w:sz w:val="22"/>
          <w:szCs w:val="22"/>
        </w:rPr>
        <w:t>Friends</w:t>
      </w:r>
      <w:proofErr w:type="spellEnd"/>
      <w:r w:rsidR="00BA578B" w:rsidRPr="00812B4B">
        <w:rPr>
          <w:rFonts w:ascii="Arial" w:hAnsi="Arial" w:cs="Arial"/>
          <w:b/>
          <w:i/>
          <w:iCs/>
          <w:color w:val="000000" w:themeColor="text1"/>
          <w:sz w:val="22"/>
          <w:szCs w:val="22"/>
        </w:rPr>
        <w:t xml:space="preserve"> International</w:t>
      </w:r>
      <w:r w:rsidR="00BA578B" w:rsidRPr="00812B4B">
        <w:rPr>
          <w:rFonts w:ascii="Arial" w:hAnsi="Arial" w:cs="Arial"/>
          <w:b/>
          <w:color w:val="000000" w:themeColor="text1"/>
          <w:sz w:val="22"/>
          <w:szCs w:val="22"/>
        </w:rPr>
        <w:t>). En muchos casos, hay poca comunicación entre estas tende</w:t>
      </w:r>
      <w:r w:rsidR="00BA578B" w:rsidRPr="00812B4B">
        <w:rPr>
          <w:rFonts w:ascii="Arial" w:hAnsi="Arial" w:cs="Arial"/>
          <w:b/>
          <w:color w:val="000000" w:themeColor="text1"/>
          <w:sz w:val="22"/>
          <w:szCs w:val="22"/>
        </w:rPr>
        <w:t>n</w:t>
      </w:r>
      <w:r w:rsidR="00BA578B" w:rsidRPr="00812B4B">
        <w:rPr>
          <w:rFonts w:ascii="Arial" w:hAnsi="Arial" w:cs="Arial"/>
          <w:b/>
          <w:color w:val="000000" w:themeColor="text1"/>
          <w:sz w:val="22"/>
          <w:szCs w:val="22"/>
        </w:rPr>
        <w:t>cias dentro de la propia Sociedad Religiosa de los Amigos.</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Existen reuniones cuáqueras en </w:t>
      </w:r>
      <w:hyperlink r:id="rId98" w:tooltip="Cuáqueros en Asia (aún no redactado)" w:history="1">
        <w:r w:rsidR="00BA578B" w:rsidRPr="00812B4B">
          <w:rPr>
            <w:rStyle w:val="Hipervnculo"/>
            <w:rFonts w:ascii="Arial" w:hAnsi="Arial" w:cs="Arial"/>
            <w:b/>
            <w:color w:val="000000" w:themeColor="text1"/>
            <w:sz w:val="22"/>
            <w:szCs w:val="22"/>
            <w:u w:val="none"/>
          </w:rPr>
          <w:t>Asia</w:t>
        </w:r>
      </w:hyperlink>
      <w:r w:rsidR="00BA578B" w:rsidRPr="00812B4B">
        <w:rPr>
          <w:rFonts w:ascii="Arial" w:hAnsi="Arial" w:cs="Arial"/>
          <w:b/>
          <w:color w:val="000000" w:themeColor="text1"/>
          <w:sz w:val="22"/>
          <w:szCs w:val="22"/>
        </w:rPr>
        <w:t xml:space="preserve">, </w:t>
      </w:r>
      <w:hyperlink r:id="rId99" w:tooltip="Cuáqueros en Oceanía (aún no redactado)" w:history="1">
        <w:r w:rsidR="00BA578B" w:rsidRPr="00812B4B">
          <w:rPr>
            <w:rStyle w:val="Hipervnculo"/>
            <w:rFonts w:ascii="Arial" w:hAnsi="Arial" w:cs="Arial"/>
            <w:b/>
            <w:color w:val="000000" w:themeColor="text1"/>
            <w:sz w:val="22"/>
            <w:szCs w:val="22"/>
            <w:u w:val="none"/>
          </w:rPr>
          <w:t>Oceanía</w:t>
        </w:r>
      </w:hyperlink>
      <w:r w:rsidR="00BA578B" w:rsidRPr="00812B4B">
        <w:rPr>
          <w:rFonts w:ascii="Arial" w:hAnsi="Arial" w:cs="Arial"/>
          <w:b/>
          <w:color w:val="000000" w:themeColor="text1"/>
          <w:sz w:val="22"/>
          <w:szCs w:val="22"/>
        </w:rPr>
        <w:t xml:space="preserve">, </w:t>
      </w:r>
      <w:hyperlink r:id="rId100" w:tooltip="Cuáqueros en Latinoamérica (aún no redactado)" w:history="1">
        <w:r w:rsidR="00BA578B" w:rsidRPr="00812B4B">
          <w:rPr>
            <w:rStyle w:val="Hipervnculo"/>
            <w:rFonts w:ascii="Arial" w:hAnsi="Arial" w:cs="Arial"/>
            <w:b/>
            <w:color w:val="000000" w:themeColor="text1"/>
            <w:sz w:val="22"/>
            <w:szCs w:val="22"/>
            <w:u w:val="none"/>
          </w:rPr>
          <w:t>Latinoamérica</w:t>
        </w:r>
      </w:hyperlink>
      <w:r w:rsidR="00BA578B" w:rsidRPr="00812B4B">
        <w:rPr>
          <w:rFonts w:ascii="Arial" w:hAnsi="Arial" w:cs="Arial"/>
          <w:b/>
          <w:color w:val="000000" w:themeColor="text1"/>
          <w:sz w:val="22"/>
          <w:szCs w:val="22"/>
        </w:rPr>
        <w:t xml:space="preserve"> y </w:t>
      </w:r>
      <w:hyperlink r:id="rId101" w:tooltip="Cuáqueros en África (aún no redactado)" w:history="1">
        <w:r w:rsidR="00BA578B" w:rsidRPr="00812B4B">
          <w:rPr>
            <w:rStyle w:val="Hipervnculo"/>
            <w:rFonts w:ascii="Arial" w:hAnsi="Arial" w:cs="Arial"/>
            <w:b/>
            <w:color w:val="000000" w:themeColor="text1"/>
            <w:sz w:val="22"/>
            <w:szCs w:val="22"/>
            <w:u w:val="none"/>
          </w:rPr>
          <w:t>África</w:t>
        </w:r>
      </w:hyperlink>
      <w:r w:rsidR="00BA578B" w:rsidRPr="00812B4B">
        <w:rPr>
          <w:rFonts w:ascii="Arial" w:hAnsi="Arial" w:cs="Arial"/>
          <w:b/>
          <w:color w:val="000000" w:themeColor="text1"/>
          <w:sz w:val="22"/>
          <w:szCs w:val="22"/>
        </w:rPr>
        <w:t xml:space="preserve">. Aparte de los Cuáqueros de </w:t>
      </w:r>
      <w:hyperlink r:id="rId102" w:tooltip="Cuáqueros en Australia (aún no redactado)" w:history="1">
        <w:r w:rsidR="00BA578B" w:rsidRPr="00812B4B">
          <w:rPr>
            <w:rStyle w:val="Hipervnculo"/>
            <w:rFonts w:ascii="Arial" w:hAnsi="Arial" w:cs="Arial"/>
            <w:b/>
            <w:color w:val="000000" w:themeColor="text1"/>
            <w:sz w:val="22"/>
            <w:szCs w:val="22"/>
            <w:u w:val="none"/>
          </w:rPr>
          <w:t>Australia</w:t>
        </w:r>
      </w:hyperlink>
      <w:r w:rsidR="00BA578B" w:rsidRPr="00812B4B">
        <w:rPr>
          <w:rFonts w:ascii="Arial" w:hAnsi="Arial" w:cs="Arial"/>
          <w:b/>
          <w:color w:val="000000" w:themeColor="text1"/>
          <w:sz w:val="22"/>
          <w:szCs w:val="22"/>
        </w:rPr>
        <w:t xml:space="preserve"> y </w:t>
      </w:r>
      <w:hyperlink r:id="rId103" w:tooltip="Cuáqueros en Nueva Zelanda (aún no redactado)" w:history="1">
        <w:r w:rsidR="00BA578B" w:rsidRPr="00812B4B">
          <w:rPr>
            <w:rStyle w:val="Hipervnculo"/>
            <w:rFonts w:ascii="Arial" w:hAnsi="Arial" w:cs="Arial"/>
            <w:b/>
            <w:color w:val="000000" w:themeColor="text1"/>
            <w:sz w:val="22"/>
            <w:szCs w:val="22"/>
            <w:u w:val="none"/>
          </w:rPr>
          <w:t>Nueva Zelanda</w:t>
        </w:r>
      </w:hyperlink>
      <w:r w:rsidR="00BA578B" w:rsidRPr="00812B4B">
        <w:rPr>
          <w:rFonts w:ascii="Arial" w:hAnsi="Arial" w:cs="Arial"/>
          <w:b/>
          <w:color w:val="000000" w:themeColor="text1"/>
          <w:sz w:val="22"/>
          <w:szCs w:val="22"/>
        </w:rPr>
        <w:t xml:space="preserve">, la gran mayoría de estos amigos son programados y tienden al lado </w:t>
      </w:r>
      <w:hyperlink r:id="rId104" w:tooltip="Iglesias evangélicas" w:history="1">
        <w:r w:rsidR="00BA578B" w:rsidRPr="00812B4B">
          <w:rPr>
            <w:rStyle w:val="Hipervnculo"/>
            <w:rFonts w:ascii="Arial" w:hAnsi="Arial" w:cs="Arial"/>
            <w:b/>
            <w:color w:val="000000" w:themeColor="text1"/>
            <w:sz w:val="22"/>
            <w:szCs w:val="22"/>
            <w:u w:val="none"/>
          </w:rPr>
          <w:t>evangélico</w:t>
        </w:r>
      </w:hyperlink>
      <w:r w:rsidR="00BA578B" w:rsidRPr="00812B4B">
        <w:rPr>
          <w:rFonts w:ascii="Arial" w:hAnsi="Arial" w:cs="Arial"/>
          <w:b/>
          <w:color w:val="000000" w:themeColor="text1"/>
          <w:sz w:val="22"/>
          <w:szCs w:val="22"/>
        </w:rPr>
        <w:t xml:space="preserve">. Hay cerca de 100.000 amigos en </w:t>
      </w:r>
      <w:hyperlink r:id="rId105" w:tooltip="África Oriental" w:history="1">
        <w:r w:rsidR="00BA578B" w:rsidRPr="00812B4B">
          <w:rPr>
            <w:rStyle w:val="Hipervnculo"/>
            <w:rFonts w:ascii="Arial" w:hAnsi="Arial" w:cs="Arial"/>
            <w:b/>
            <w:color w:val="000000" w:themeColor="text1"/>
            <w:sz w:val="22"/>
            <w:szCs w:val="22"/>
            <w:u w:val="none"/>
          </w:rPr>
          <w:t>África Oriental</w:t>
        </w:r>
      </w:hyperlink>
      <w:r w:rsidR="00BA578B" w:rsidRPr="00812B4B">
        <w:rPr>
          <w:rFonts w:ascii="Arial" w:hAnsi="Arial" w:cs="Arial"/>
          <w:b/>
          <w:color w:val="000000" w:themeColor="text1"/>
          <w:sz w:val="22"/>
          <w:szCs w:val="22"/>
        </w:rPr>
        <w:t xml:space="preserve">, de quienes casi todos, si no todos, son programados y evangélicos. También hay comunidades muy pequeñas de </w:t>
      </w:r>
      <w:hyperlink r:id="rId106" w:tooltip="Cuáqueros en Europa (aún no redactado)" w:history="1">
        <w:r w:rsidR="00BA578B" w:rsidRPr="00812B4B">
          <w:rPr>
            <w:rStyle w:val="Hipervnculo"/>
            <w:rFonts w:ascii="Arial" w:hAnsi="Arial" w:cs="Arial"/>
            <w:b/>
            <w:color w:val="000000" w:themeColor="text1"/>
            <w:sz w:val="22"/>
            <w:szCs w:val="22"/>
            <w:u w:val="none"/>
          </w:rPr>
          <w:t>cuáqueros en Europa</w:t>
        </w:r>
      </w:hyperlink>
      <w:r w:rsidR="00BA578B" w:rsidRPr="00812B4B">
        <w:rPr>
          <w:rFonts w:ascii="Arial" w:hAnsi="Arial" w:cs="Arial"/>
          <w:b/>
          <w:color w:val="000000" w:themeColor="text1"/>
          <w:sz w:val="22"/>
          <w:szCs w:val="22"/>
        </w:rPr>
        <w:t xml:space="preserve">, en los </w:t>
      </w:r>
      <w:hyperlink r:id="rId107" w:tooltip="Cuáqueros en países ex-soviéticos (aún no redactado)" w:history="1">
        <w:r w:rsidR="00BA578B" w:rsidRPr="00812B4B">
          <w:rPr>
            <w:rStyle w:val="Hipervnculo"/>
            <w:rFonts w:ascii="Arial" w:hAnsi="Arial" w:cs="Arial"/>
            <w:b/>
            <w:color w:val="000000" w:themeColor="text1"/>
            <w:sz w:val="22"/>
            <w:szCs w:val="22"/>
            <w:u w:val="none"/>
          </w:rPr>
          <w:t xml:space="preserve">países </w:t>
        </w:r>
        <w:proofErr w:type="spellStart"/>
        <w:r w:rsidR="00BA578B" w:rsidRPr="00812B4B">
          <w:rPr>
            <w:rStyle w:val="Hipervnculo"/>
            <w:rFonts w:ascii="Arial" w:hAnsi="Arial" w:cs="Arial"/>
            <w:b/>
            <w:color w:val="000000" w:themeColor="text1"/>
            <w:sz w:val="22"/>
            <w:szCs w:val="22"/>
            <w:u w:val="none"/>
          </w:rPr>
          <w:t>exsoviéticos</w:t>
        </w:r>
        <w:proofErr w:type="spellEnd"/>
      </w:hyperlink>
      <w:r w:rsidR="00BA578B" w:rsidRPr="00812B4B">
        <w:rPr>
          <w:rFonts w:ascii="Arial" w:hAnsi="Arial" w:cs="Arial"/>
          <w:b/>
          <w:color w:val="000000" w:themeColor="text1"/>
          <w:sz w:val="22"/>
          <w:szCs w:val="22"/>
        </w:rPr>
        <w:t xml:space="preserve">, y algunos grupos en </w:t>
      </w:r>
      <w:hyperlink r:id="rId108" w:tooltip="Cuáqueros No-programados en Latinoamérica (aún no redactado)" w:history="1">
        <w:r w:rsidR="00BA578B" w:rsidRPr="00812B4B">
          <w:rPr>
            <w:rStyle w:val="Hipervnculo"/>
            <w:rFonts w:ascii="Arial" w:hAnsi="Arial" w:cs="Arial"/>
            <w:b/>
            <w:color w:val="000000" w:themeColor="text1"/>
            <w:sz w:val="22"/>
            <w:szCs w:val="22"/>
            <w:u w:val="none"/>
          </w:rPr>
          <w:t>Latinoamérica</w:t>
        </w:r>
      </w:hyperlink>
      <w:r w:rsidR="00BA578B" w:rsidRPr="00812B4B">
        <w:rPr>
          <w:rFonts w:ascii="Arial" w:hAnsi="Arial" w:cs="Arial"/>
          <w:b/>
          <w:color w:val="000000" w:themeColor="text1"/>
          <w:sz w:val="22"/>
          <w:szCs w:val="22"/>
        </w:rPr>
        <w:t>.</w:t>
      </w:r>
    </w:p>
    <w:p w:rsidR="00BA578B" w:rsidRPr="00812B4B" w:rsidRDefault="004251FA" w:rsidP="004251FA">
      <w:pPr>
        <w:pStyle w:val="NormalWeb"/>
        <w:jc w:val="both"/>
        <w:rPr>
          <w:rFonts w:ascii="Arial" w:hAnsi="Arial" w:cs="Arial"/>
          <w:b/>
          <w:color w:val="000000" w:themeColor="text1"/>
          <w:sz w:val="22"/>
          <w:szCs w:val="22"/>
        </w:rPr>
      </w:pPr>
      <w:r w:rsidRPr="00812B4B">
        <w:rPr>
          <w:rFonts w:ascii="Arial" w:hAnsi="Arial" w:cs="Arial"/>
          <w:b/>
          <w:color w:val="000000" w:themeColor="text1"/>
          <w:sz w:val="22"/>
          <w:szCs w:val="22"/>
        </w:rPr>
        <w:lastRenderedPageBreak/>
        <w:t xml:space="preserve">    </w:t>
      </w:r>
      <w:r w:rsidR="00BA578B" w:rsidRPr="00812B4B">
        <w:rPr>
          <w:rFonts w:ascii="Arial" w:hAnsi="Arial" w:cs="Arial"/>
          <w:b/>
          <w:color w:val="000000" w:themeColor="text1"/>
          <w:sz w:val="22"/>
          <w:szCs w:val="22"/>
        </w:rPr>
        <w:t xml:space="preserve">Los cuáqueros se cuentan entre las iglesias pacíficas históricas. Se destacan por su obra en pos de la </w:t>
      </w:r>
      <w:hyperlink r:id="rId109" w:tooltip="Paz" w:history="1">
        <w:r w:rsidR="00BA578B" w:rsidRPr="00812B4B">
          <w:rPr>
            <w:rStyle w:val="Hipervnculo"/>
            <w:rFonts w:ascii="Arial" w:hAnsi="Arial" w:cs="Arial"/>
            <w:b/>
            <w:color w:val="000000" w:themeColor="text1"/>
            <w:sz w:val="22"/>
            <w:szCs w:val="22"/>
            <w:u w:val="none"/>
          </w:rPr>
          <w:t>paz</w:t>
        </w:r>
      </w:hyperlink>
      <w:r w:rsidR="00BA578B" w:rsidRPr="00812B4B">
        <w:rPr>
          <w:rFonts w:ascii="Arial" w:hAnsi="Arial" w:cs="Arial"/>
          <w:b/>
          <w:color w:val="000000" w:themeColor="text1"/>
          <w:sz w:val="22"/>
          <w:szCs w:val="22"/>
        </w:rPr>
        <w:t xml:space="preserve">, los </w:t>
      </w:r>
      <w:hyperlink r:id="rId110" w:tooltip="Derechos humanos" w:history="1">
        <w:r w:rsidR="00BA578B" w:rsidRPr="00812B4B">
          <w:rPr>
            <w:rStyle w:val="Hipervnculo"/>
            <w:rFonts w:ascii="Arial" w:hAnsi="Arial" w:cs="Arial"/>
            <w:b/>
            <w:color w:val="000000" w:themeColor="text1"/>
            <w:sz w:val="22"/>
            <w:szCs w:val="22"/>
            <w:u w:val="none"/>
          </w:rPr>
          <w:t>derechos humanos</w:t>
        </w:r>
      </w:hyperlink>
      <w:r w:rsidR="00BA578B" w:rsidRPr="00812B4B">
        <w:rPr>
          <w:rFonts w:ascii="Arial" w:hAnsi="Arial" w:cs="Arial"/>
          <w:b/>
          <w:color w:val="000000" w:themeColor="text1"/>
          <w:sz w:val="22"/>
          <w:szCs w:val="22"/>
        </w:rPr>
        <w:t xml:space="preserve"> y la </w:t>
      </w:r>
      <w:hyperlink r:id="rId111" w:tooltip="Reforma social" w:history="1">
        <w:r w:rsidR="00BA578B" w:rsidRPr="00812B4B">
          <w:rPr>
            <w:rStyle w:val="Hipervnculo"/>
            <w:rFonts w:ascii="Arial" w:hAnsi="Arial" w:cs="Arial"/>
            <w:b/>
            <w:color w:val="000000" w:themeColor="text1"/>
            <w:sz w:val="22"/>
            <w:szCs w:val="22"/>
            <w:u w:val="none"/>
          </w:rPr>
          <w:t>reforma social</w:t>
        </w:r>
      </w:hyperlink>
      <w:r w:rsidR="00BA578B" w:rsidRPr="00812B4B">
        <w:rPr>
          <w:rFonts w:ascii="Arial" w:hAnsi="Arial" w:cs="Arial"/>
          <w:b/>
          <w:color w:val="000000" w:themeColor="text1"/>
          <w:sz w:val="22"/>
          <w:szCs w:val="22"/>
        </w:rPr>
        <w:t xml:space="preserve">. En </w:t>
      </w:r>
      <w:hyperlink r:id="rId112" w:tooltip="1947" w:history="1">
        <w:r w:rsidR="00BA578B" w:rsidRPr="00812B4B">
          <w:rPr>
            <w:rStyle w:val="Hipervnculo"/>
            <w:rFonts w:ascii="Arial" w:hAnsi="Arial" w:cs="Arial"/>
            <w:b/>
            <w:color w:val="000000" w:themeColor="text1"/>
            <w:sz w:val="22"/>
            <w:szCs w:val="22"/>
            <w:u w:val="none"/>
          </w:rPr>
          <w:t>1947</w:t>
        </w:r>
      </w:hyperlink>
      <w:r w:rsidR="00BA578B" w:rsidRPr="00812B4B">
        <w:rPr>
          <w:rFonts w:ascii="Arial" w:hAnsi="Arial" w:cs="Arial"/>
          <w:b/>
          <w:color w:val="000000" w:themeColor="text1"/>
          <w:sz w:val="22"/>
          <w:szCs w:val="22"/>
        </w:rPr>
        <w:t xml:space="preserve"> se otorgó a la sociedad de amigos el </w:t>
      </w:r>
      <w:hyperlink r:id="rId113" w:tooltip="Premio Nobel de la Paz" w:history="1">
        <w:r w:rsidR="00BA578B" w:rsidRPr="00812B4B">
          <w:rPr>
            <w:rStyle w:val="Hipervnculo"/>
            <w:rFonts w:ascii="Arial" w:hAnsi="Arial" w:cs="Arial"/>
            <w:b/>
            <w:color w:val="000000" w:themeColor="text1"/>
            <w:sz w:val="22"/>
            <w:szCs w:val="22"/>
            <w:u w:val="none"/>
          </w:rPr>
          <w:t>Premio Nobel de la Paz</w:t>
        </w:r>
      </w:hyperlink>
      <w:r w:rsidR="00BA578B" w:rsidRPr="00812B4B">
        <w:rPr>
          <w:rFonts w:ascii="Arial" w:hAnsi="Arial" w:cs="Arial"/>
          <w:b/>
          <w:color w:val="000000" w:themeColor="text1"/>
          <w:sz w:val="22"/>
          <w:szCs w:val="22"/>
        </w:rPr>
        <w:t xml:space="preserve">, recibiéndolo en representación del movimiento la </w:t>
      </w:r>
      <w:hyperlink r:id="rId114" w:tooltip="Friends Service Council" w:history="1">
        <w:proofErr w:type="spellStart"/>
        <w:r w:rsidR="00BA578B" w:rsidRPr="00812B4B">
          <w:rPr>
            <w:rStyle w:val="Hipervnculo"/>
            <w:rFonts w:ascii="Arial" w:hAnsi="Arial" w:cs="Arial"/>
            <w:b/>
            <w:color w:val="000000" w:themeColor="text1"/>
            <w:sz w:val="22"/>
            <w:szCs w:val="22"/>
            <w:u w:val="none"/>
          </w:rPr>
          <w:t>Friends</w:t>
        </w:r>
        <w:proofErr w:type="spellEnd"/>
        <w:r w:rsidR="00BA578B" w:rsidRPr="00812B4B">
          <w:rPr>
            <w:rStyle w:val="Hipervnculo"/>
            <w:rFonts w:ascii="Arial" w:hAnsi="Arial" w:cs="Arial"/>
            <w:b/>
            <w:color w:val="000000" w:themeColor="text1"/>
            <w:sz w:val="22"/>
            <w:szCs w:val="22"/>
            <w:u w:val="none"/>
          </w:rPr>
          <w:t xml:space="preserve"> </w:t>
        </w:r>
        <w:proofErr w:type="spellStart"/>
        <w:r w:rsidR="00BA578B" w:rsidRPr="00812B4B">
          <w:rPr>
            <w:rStyle w:val="Hipervnculo"/>
            <w:rFonts w:ascii="Arial" w:hAnsi="Arial" w:cs="Arial"/>
            <w:b/>
            <w:color w:val="000000" w:themeColor="text1"/>
            <w:sz w:val="22"/>
            <w:szCs w:val="22"/>
            <w:u w:val="none"/>
          </w:rPr>
          <w:t>Service</w:t>
        </w:r>
        <w:proofErr w:type="spellEnd"/>
        <w:r w:rsidR="00BA578B" w:rsidRPr="00812B4B">
          <w:rPr>
            <w:rStyle w:val="Hipervnculo"/>
            <w:rFonts w:ascii="Arial" w:hAnsi="Arial" w:cs="Arial"/>
            <w:b/>
            <w:color w:val="000000" w:themeColor="text1"/>
            <w:sz w:val="22"/>
            <w:szCs w:val="22"/>
            <w:u w:val="none"/>
          </w:rPr>
          <w:t xml:space="preserve"> Council</w:t>
        </w:r>
      </w:hyperlink>
      <w:r w:rsidR="00BA578B" w:rsidRPr="00812B4B">
        <w:rPr>
          <w:rFonts w:ascii="Arial" w:hAnsi="Arial" w:cs="Arial"/>
          <w:b/>
          <w:color w:val="000000" w:themeColor="text1"/>
          <w:sz w:val="22"/>
          <w:szCs w:val="22"/>
        </w:rPr>
        <w:t xml:space="preserve"> (Londres) y </w:t>
      </w:r>
      <w:hyperlink r:id="rId115" w:tooltip="American Friends Service Committee" w:history="1">
        <w:r w:rsidR="00BA578B" w:rsidRPr="00812B4B">
          <w:rPr>
            <w:rStyle w:val="Hipervnculo"/>
            <w:rFonts w:ascii="Arial" w:hAnsi="Arial" w:cs="Arial"/>
            <w:b/>
            <w:color w:val="000000" w:themeColor="text1"/>
            <w:sz w:val="22"/>
            <w:szCs w:val="22"/>
            <w:u w:val="none"/>
          </w:rPr>
          <w:t xml:space="preserve">American </w:t>
        </w:r>
        <w:proofErr w:type="spellStart"/>
        <w:r w:rsidR="00BA578B" w:rsidRPr="00812B4B">
          <w:rPr>
            <w:rStyle w:val="Hipervnculo"/>
            <w:rFonts w:ascii="Arial" w:hAnsi="Arial" w:cs="Arial"/>
            <w:b/>
            <w:color w:val="000000" w:themeColor="text1"/>
            <w:sz w:val="22"/>
            <w:szCs w:val="22"/>
            <w:u w:val="none"/>
          </w:rPr>
          <w:t>Friends</w:t>
        </w:r>
        <w:proofErr w:type="spellEnd"/>
        <w:r w:rsidR="00BA578B" w:rsidRPr="00812B4B">
          <w:rPr>
            <w:rStyle w:val="Hipervnculo"/>
            <w:rFonts w:ascii="Arial" w:hAnsi="Arial" w:cs="Arial"/>
            <w:b/>
            <w:color w:val="000000" w:themeColor="text1"/>
            <w:sz w:val="22"/>
            <w:szCs w:val="22"/>
            <w:u w:val="none"/>
          </w:rPr>
          <w:t xml:space="preserve"> </w:t>
        </w:r>
        <w:proofErr w:type="spellStart"/>
        <w:r w:rsidR="00BA578B" w:rsidRPr="00812B4B">
          <w:rPr>
            <w:rStyle w:val="Hipervnculo"/>
            <w:rFonts w:ascii="Arial" w:hAnsi="Arial" w:cs="Arial"/>
            <w:b/>
            <w:color w:val="000000" w:themeColor="text1"/>
            <w:sz w:val="22"/>
            <w:szCs w:val="22"/>
            <w:u w:val="none"/>
          </w:rPr>
          <w:t>Service</w:t>
        </w:r>
        <w:proofErr w:type="spellEnd"/>
        <w:r w:rsidR="00BA578B" w:rsidRPr="00812B4B">
          <w:rPr>
            <w:rStyle w:val="Hipervnculo"/>
            <w:rFonts w:ascii="Arial" w:hAnsi="Arial" w:cs="Arial"/>
            <w:b/>
            <w:color w:val="000000" w:themeColor="text1"/>
            <w:sz w:val="22"/>
            <w:szCs w:val="22"/>
            <w:u w:val="none"/>
          </w:rPr>
          <w:t xml:space="preserve"> </w:t>
        </w:r>
        <w:proofErr w:type="spellStart"/>
        <w:r w:rsidR="00BA578B" w:rsidRPr="00812B4B">
          <w:rPr>
            <w:rStyle w:val="Hipervnculo"/>
            <w:rFonts w:ascii="Arial" w:hAnsi="Arial" w:cs="Arial"/>
            <w:b/>
            <w:color w:val="000000" w:themeColor="text1"/>
            <w:sz w:val="22"/>
            <w:szCs w:val="22"/>
            <w:u w:val="none"/>
          </w:rPr>
          <w:t>Committee</w:t>
        </w:r>
        <w:proofErr w:type="spellEnd"/>
      </w:hyperlink>
      <w:r w:rsidR="00BA578B" w:rsidRPr="00812B4B">
        <w:rPr>
          <w:rFonts w:ascii="Arial" w:hAnsi="Arial" w:cs="Arial"/>
          <w:b/>
          <w:color w:val="000000" w:themeColor="text1"/>
          <w:sz w:val="22"/>
          <w:szCs w:val="22"/>
        </w:rPr>
        <w:t xml:space="preserve"> (Filadelfia).</w:t>
      </w:r>
    </w:p>
    <w:p w:rsidR="00BA578B" w:rsidRDefault="004251FA" w:rsidP="004251FA">
      <w:pPr>
        <w:pStyle w:val="NormalWeb"/>
        <w:jc w:val="both"/>
        <w:rPr>
          <w:rFonts w:ascii="Arial" w:hAnsi="Arial" w:cs="Arial"/>
          <w:b/>
          <w:color w:val="000000" w:themeColor="text1"/>
        </w:rPr>
      </w:pPr>
      <w:r w:rsidRPr="00812B4B">
        <w:rPr>
          <w:rFonts w:ascii="Arial" w:hAnsi="Arial" w:cs="Arial"/>
          <w:b/>
          <w:color w:val="000000" w:themeColor="text1"/>
          <w:sz w:val="22"/>
          <w:szCs w:val="22"/>
        </w:rPr>
        <w:t xml:space="preserve">    </w:t>
      </w:r>
      <w:r w:rsidR="00BA578B" w:rsidRPr="00812B4B">
        <w:rPr>
          <w:rFonts w:ascii="Arial" w:hAnsi="Arial" w:cs="Arial"/>
          <w:b/>
          <w:color w:val="000000" w:themeColor="text1"/>
          <w:sz w:val="22"/>
          <w:szCs w:val="22"/>
        </w:rPr>
        <w:t xml:space="preserve">Los cuáqueros rechazaron la </w:t>
      </w:r>
      <w:hyperlink r:id="rId116" w:tooltip="Esclavitud" w:history="1">
        <w:r w:rsidR="00BA578B" w:rsidRPr="00812B4B">
          <w:rPr>
            <w:rStyle w:val="Hipervnculo"/>
            <w:rFonts w:ascii="Arial" w:hAnsi="Arial" w:cs="Arial"/>
            <w:b/>
            <w:color w:val="000000" w:themeColor="text1"/>
            <w:sz w:val="22"/>
            <w:szCs w:val="22"/>
            <w:u w:val="none"/>
          </w:rPr>
          <w:t>esclavitud</w:t>
        </w:r>
      </w:hyperlink>
      <w:r w:rsidR="00BA578B" w:rsidRPr="00812B4B">
        <w:rPr>
          <w:rFonts w:ascii="Arial" w:hAnsi="Arial" w:cs="Arial"/>
          <w:b/>
          <w:color w:val="000000" w:themeColor="text1"/>
          <w:sz w:val="22"/>
          <w:szCs w:val="22"/>
        </w:rPr>
        <w:t xml:space="preserve"> desde su aparición en Inglaterra. Fueron los primeros que la condenaron en los </w:t>
      </w:r>
      <w:hyperlink r:id="rId117" w:tooltip="Estados Unidos" w:history="1">
        <w:r w:rsidR="00BA578B" w:rsidRPr="00812B4B">
          <w:rPr>
            <w:rStyle w:val="Hipervnculo"/>
            <w:rFonts w:ascii="Arial" w:hAnsi="Arial" w:cs="Arial"/>
            <w:b/>
            <w:color w:val="000000" w:themeColor="text1"/>
            <w:sz w:val="22"/>
            <w:szCs w:val="22"/>
            <w:u w:val="none"/>
          </w:rPr>
          <w:t>Estados Unidos</w:t>
        </w:r>
      </w:hyperlink>
      <w:r w:rsidR="00BA578B" w:rsidRPr="00812B4B">
        <w:rPr>
          <w:rFonts w:ascii="Arial" w:hAnsi="Arial" w:cs="Arial"/>
          <w:b/>
          <w:color w:val="000000" w:themeColor="text1"/>
          <w:sz w:val="22"/>
          <w:szCs w:val="22"/>
        </w:rPr>
        <w:t>, incluso antes de la independencia de ese país. En Ingl</w:t>
      </w:r>
      <w:r w:rsidR="00BA578B" w:rsidRPr="00812B4B">
        <w:rPr>
          <w:rFonts w:ascii="Arial" w:hAnsi="Arial" w:cs="Arial"/>
          <w:b/>
          <w:color w:val="000000" w:themeColor="text1"/>
          <w:sz w:val="22"/>
          <w:szCs w:val="22"/>
        </w:rPr>
        <w:t>a</w:t>
      </w:r>
      <w:r w:rsidR="00BA578B" w:rsidRPr="00812B4B">
        <w:rPr>
          <w:rFonts w:ascii="Arial" w:hAnsi="Arial" w:cs="Arial"/>
          <w:b/>
          <w:color w:val="000000" w:themeColor="text1"/>
          <w:sz w:val="22"/>
          <w:szCs w:val="22"/>
        </w:rPr>
        <w:t xml:space="preserve">terra apoyaron el movimiento antibelicista </w:t>
      </w:r>
      <w:hyperlink r:id="rId118" w:tooltip="Unión de Control Democrático" w:history="1">
        <w:r w:rsidR="00BA578B" w:rsidRPr="00812B4B">
          <w:rPr>
            <w:rStyle w:val="Hipervnculo"/>
            <w:rFonts w:ascii="Arial" w:hAnsi="Arial" w:cs="Arial"/>
            <w:b/>
            <w:color w:val="000000" w:themeColor="text1"/>
            <w:sz w:val="22"/>
            <w:szCs w:val="22"/>
            <w:u w:val="none"/>
          </w:rPr>
          <w:t>Unión de Control Democrático</w:t>
        </w:r>
      </w:hyperlink>
      <w:r w:rsidR="00BA578B" w:rsidRPr="00812B4B">
        <w:rPr>
          <w:rFonts w:ascii="Arial" w:hAnsi="Arial" w:cs="Arial"/>
          <w:b/>
          <w:color w:val="000000" w:themeColor="text1"/>
          <w:sz w:val="22"/>
          <w:szCs w:val="22"/>
        </w:rPr>
        <w:t xml:space="preserve"> aun en momentos de gran apoyo nacional a los esfuerzos de guerra</w:t>
      </w:r>
      <w:r w:rsidR="00BA578B" w:rsidRPr="004251FA">
        <w:rPr>
          <w:rFonts w:ascii="Arial" w:hAnsi="Arial" w:cs="Arial"/>
          <w:b/>
          <w:color w:val="000000" w:themeColor="text1"/>
        </w:rPr>
        <w:t>.</w:t>
      </w:r>
    </w:p>
    <w:p w:rsidR="008E661B" w:rsidRDefault="008E661B" w:rsidP="00A44A3B">
      <w:pPr>
        <w:pStyle w:val="NormalWeb"/>
        <w:jc w:val="center"/>
        <w:rPr>
          <w:rFonts w:ascii="Arial" w:hAnsi="Arial" w:cs="Arial"/>
          <w:b/>
          <w:color w:val="000000" w:themeColor="text1"/>
        </w:rPr>
      </w:pPr>
      <w:r>
        <w:rPr>
          <w:noProof/>
        </w:rPr>
        <w:drawing>
          <wp:inline distT="0" distB="0" distL="0" distR="0">
            <wp:extent cx="2259105" cy="2133600"/>
            <wp:effectExtent l="19050" t="0" r="7845" b="0"/>
            <wp:docPr id="43" name="irc_mi" descr="http://www.wilmingtonfriendsohio.org/wp-content/uploads/2015/03/Quak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mingtonfriendsohio.org/wp-content/uploads/2015/03/Quaker_logo.png"/>
                    <pic:cNvPicPr>
                      <a:picLocks noChangeAspect="1" noChangeArrowheads="1"/>
                    </pic:cNvPicPr>
                  </pic:nvPicPr>
                  <pic:blipFill>
                    <a:blip r:embed="rId119" cstate="print"/>
                    <a:srcRect/>
                    <a:stretch>
                      <a:fillRect/>
                    </a:stretch>
                  </pic:blipFill>
                  <pic:spPr bwMode="auto">
                    <a:xfrm>
                      <a:off x="0" y="0"/>
                      <a:ext cx="2260708" cy="2135114"/>
                    </a:xfrm>
                    <a:prstGeom prst="rect">
                      <a:avLst/>
                    </a:prstGeom>
                    <a:noFill/>
                    <a:ln w="9525">
                      <a:noFill/>
                      <a:miter lim="800000"/>
                      <a:headEnd/>
                      <a:tailEnd/>
                    </a:ln>
                  </pic:spPr>
                </pic:pic>
              </a:graphicData>
            </a:graphic>
          </wp:inline>
        </w:drawing>
      </w:r>
      <w:r w:rsidR="00A44A3B">
        <w:rPr>
          <w:noProof/>
        </w:rPr>
        <w:drawing>
          <wp:inline distT="0" distB="0" distL="0" distR="0">
            <wp:extent cx="3620364" cy="2130787"/>
            <wp:effectExtent l="19050" t="0" r="0" b="0"/>
            <wp:docPr id="44" name="irc_mi" descr="http://www.birdchannel.com/images/articles/bird-news/quaker-ma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rdchannel.com/images/articles/bird-news/quaker-map-lg.jpg"/>
                    <pic:cNvPicPr>
                      <a:picLocks noChangeAspect="1" noChangeArrowheads="1"/>
                    </pic:cNvPicPr>
                  </pic:nvPicPr>
                  <pic:blipFill>
                    <a:blip r:embed="rId120" cstate="print"/>
                    <a:srcRect/>
                    <a:stretch>
                      <a:fillRect/>
                    </a:stretch>
                  </pic:blipFill>
                  <pic:spPr bwMode="auto">
                    <a:xfrm>
                      <a:off x="0" y="0"/>
                      <a:ext cx="3619177" cy="2130088"/>
                    </a:xfrm>
                    <a:prstGeom prst="rect">
                      <a:avLst/>
                    </a:prstGeom>
                    <a:noFill/>
                    <a:ln w="9525">
                      <a:noFill/>
                      <a:miter lim="800000"/>
                      <a:headEnd/>
                      <a:tailEnd/>
                    </a:ln>
                  </pic:spPr>
                </pic:pic>
              </a:graphicData>
            </a:graphic>
          </wp:inline>
        </w:drawing>
      </w:r>
    </w:p>
    <w:p w:rsidR="00CB61C9" w:rsidRPr="00047DE4" w:rsidRDefault="0008552A" w:rsidP="00CB61C9">
      <w:pPr>
        <w:rPr>
          <w:b/>
          <w:color w:val="0070C0"/>
          <w:sz w:val="28"/>
          <w:szCs w:val="28"/>
        </w:rPr>
      </w:pPr>
      <w:r w:rsidRPr="007433C0">
        <w:rPr>
          <w:b/>
          <w:color w:val="FF0000"/>
          <w:sz w:val="28"/>
          <w:szCs w:val="28"/>
        </w:rPr>
        <w:t xml:space="preserve">  </w:t>
      </w:r>
      <w:r w:rsidRPr="00047DE4">
        <w:rPr>
          <w:b/>
          <w:color w:val="0070C0"/>
          <w:sz w:val="28"/>
          <w:szCs w:val="28"/>
        </w:rPr>
        <w:t>5</w:t>
      </w:r>
      <w:r w:rsidR="0000726A" w:rsidRPr="00047DE4">
        <w:rPr>
          <w:b/>
          <w:color w:val="0070C0"/>
          <w:sz w:val="28"/>
          <w:szCs w:val="28"/>
        </w:rPr>
        <w:t>º</w:t>
      </w:r>
      <w:r w:rsidRPr="00047DE4">
        <w:rPr>
          <w:b/>
          <w:color w:val="0070C0"/>
          <w:sz w:val="28"/>
          <w:szCs w:val="28"/>
        </w:rPr>
        <w:t xml:space="preserve">.  </w:t>
      </w:r>
      <w:proofErr w:type="spellStart"/>
      <w:r w:rsidR="00CB61C9" w:rsidRPr="00047DE4">
        <w:rPr>
          <w:b/>
          <w:color w:val="0070C0"/>
          <w:sz w:val="28"/>
          <w:szCs w:val="28"/>
        </w:rPr>
        <w:t>Pentecostalistas</w:t>
      </w:r>
      <w:proofErr w:type="spellEnd"/>
    </w:p>
    <w:p w:rsidR="001000CB" w:rsidRPr="00A44A3B" w:rsidRDefault="001000CB" w:rsidP="00812B4B">
      <w:pPr>
        <w:jc w:val="both"/>
        <w:rPr>
          <w:b/>
          <w:sz w:val="22"/>
          <w:szCs w:val="22"/>
        </w:rPr>
      </w:pPr>
    </w:p>
    <w:p w:rsidR="001000CB" w:rsidRPr="00812B4B" w:rsidRDefault="001000CB" w:rsidP="00812B4B">
      <w:pPr>
        <w:jc w:val="both"/>
        <w:rPr>
          <w:b/>
          <w:sz w:val="22"/>
          <w:szCs w:val="22"/>
        </w:rPr>
      </w:pPr>
      <w:r w:rsidRPr="00812B4B">
        <w:rPr>
          <w:b/>
          <w:sz w:val="22"/>
          <w:szCs w:val="22"/>
        </w:rPr>
        <w:t xml:space="preserve">  </w:t>
      </w:r>
      <w:r w:rsidR="00A44A3B">
        <w:rPr>
          <w:b/>
          <w:sz w:val="22"/>
          <w:szCs w:val="22"/>
        </w:rPr>
        <w:t xml:space="preserve">  </w:t>
      </w:r>
      <w:r w:rsidRPr="00812B4B">
        <w:rPr>
          <w:b/>
          <w:sz w:val="22"/>
          <w:szCs w:val="22"/>
        </w:rPr>
        <w:t>Movimiento católico y protestante que trata de revitalizar la espiritualidad apoyada en la acción del Espíritu Santo. Aunque siempre en la Iglesia el misterio del Espíritu ha estado presente con i</w:t>
      </w:r>
      <w:r w:rsidRPr="00812B4B">
        <w:rPr>
          <w:b/>
          <w:sz w:val="22"/>
          <w:szCs w:val="22"/>
        </w:rPr>
        <w:t>n</w:t>
      </w:r>
      <w:r w:rsidRPr="00812B4B">
        <w:rPr>
          <w:b/>
          <w:sz w:val="22"/>
          <w:szCs w:val="22"/>
        </w:rPr>
        <w:t>tensi</w:t>
      </w:r>
      <w:r w:rsidRPr="00812B4B">
        <w:rPr>
          <w:b/>
          <w:sz w:val="22"/>
          <w:szCs w:val="22"/>
        </w:rPr>
        <w:softHyphen/>
        <w:t>dad, como no podía ser por menos dada la importancia que tiene en el mensaje evangélico, fue en los ámbitos protestantes o reformados donde adquirió cierta reviviscencia a finales del siglo XIX.</w:t>
      </w:r>
    </w:p>
    <w:p w:rsidR="001000CB" w:rsidRPr="00812B4B" w:rsidRDefault="001000CB" w:rsidP="00812B4B">
      <w:pPr>
        <w:jc w:val="both"/>
        <w:rPr>
          <w:b/>
          <w:sz w:val="22"/>
          <w:szCs w:val="22"/>
        </w:rPr>
      </w:pPr>
    </w:p>
    <w:p w:rsidR="001000CB" w:rsidRPr="00812B4B" w:rsidRDefault="00A44A3B" w:rsidP="00812B4B">
      <w:pPr>
        <w:jc w:val="both"/>
        <w:rPr>
          <w:b/>
          <w:sz w:val="22"/>
          <w:szCs w:val="22"/>
        </w:rPr>
      </w:pPr>
      <w:r>
        <w:rPr>
          <w:b/>
          <w:sz w:val="22"/>
          <w:szCs w:val="22"/>
        </w:rPr>
        <w:t xml:space="preserve">     </w:t>
      </w:r>
      <w:r w:rsidR="001000CB" w:rsidRPr="00812B4B">
        <w:rPr>
          <w:b/>
          <w:sz w:val="22"/>
          <w:szCs w:val="22"/>
        </w:rPr>
        <w:t xml:space="preserve">El Pastor metodista </w:t>
      </w:r>
      <w:proofErr w:type="spellStart"/>
      <w:r w:rsidR="001000CB" w:rsidRPr="00812B4B">
        <w:rPr>
          <w:b/>
          <w:sz w:val="22"/>
          <w:szCs w:val="22"/>
        </w:rPr>
        <w:t>Parham</w:t>
      </w:r>
      <w:proofErr w:type="spellEnd"/>
      <w:r w:rsidR="001000CB" w:rsidRPr="00812B4B">
        <w:rPr>
          <w:b/>
          <w:sz w:val="22"/>
          <w:szCs w:val="22"/>
        </w:rPr>
        <w:t>, de Estados Unidos, fomentó en 1899 el "bautismo del Espíritu Sa</w:t>
      </w:r>
      <w:r w:rsidR="001000CB" w:rsidRPr="00812B4B">
        <w:rPr>
          <w:b/>
          <w:sz w:val="22"/>
          <w:szCs w:val="22"/>
        </w:rPr>
        <w:t>n</w:t>
      </w:r>
      <w:r w:rsidR="001000CB" w:rsidRPr="00812B4B">
        <w:rPr>
          <w:b/>
          <w:sz w:val="22"/>
          <w:szCs w:val="22"/>
        </w:rPr>
        <w:t>to", completando el bautismo de agua. Las con</w:t>
      </w:r>
      <w:r w:rsidR="001000CB" w:rsidRPr="00812B4B">
        <w:rPr>
          <w:b/>
          <w:sz w:val="22"/>
          <w:szCs w:val="22"/>
        </w:rPr>
        <w:softHyphen/>
        <w:t>notaciones afectivas y comunita</w:t>
      </w:r>
      <w:r w:rsidR="001000CB" w:rsidRPr="00812B4B">
        <w:rPr>
          <w:b/>
          <w:sz w:val="22"/>
          <w:szCs w:val="22"/>
        </w:rPr>
        <w:softHyphen/>
        <w:t>rias de la experie</w:t>
      </w:r>
      <w:r w:rsidR="001000CB" w:rsidRPr="00812B4B">
        <w:rPr>
          <w:b/>
          <w:sz w:val="22"/>
          <w:szCs w:val="22"/>
        </w:rPr>
        <w:t>n</w:t>
      </w:r>
      <w:r w:rsidR="001000CB" w:rsidRPr="00812B4B">
        <w:rPr>
          <w:b/>
          <w:sz w:val="22"/>
          <w:szCs w:val="22"/>
        </w:rPr>
        <w:t xml:space="preserve">cia se extendieron entre católicos, anglicanos y evangélicos. Así entraron en juego también grupos pentecostales católicos, de manera que se divulgaron los encuentros </w:t>
      </w:r>
      <w:proofErr w:type="spellStart"/>
      <w:r w:rsidR="001000CB" w:rsidRPr="00812B4B">
        <w:rPr>
          <w:b/>
          <w:sz w:val="22"/>
          <w:szCs w:val="22"/>
        </w:rPr>
        <w:t>pentecostalistas</w:t>
      </w:r>
      <w:proofErr w:type="spellEnd"/>
      <w:r w:rsidR="001000CB" w:rsidRPr="00812B4B">
        <w:rPr>
          <w:b/>
          <w:sz w:val="22"/>
          <w:szCs w:val="22"/>
        </w:rPr>
        <w:t xml:space="preserve"> en diversas naciones y en casi todas las iglesias cristianas</w:t>
      </w:r>
    </w:p>
    <w:p w:rsidR="004251FA" w:rsidRPr="00812B4B" w:rsidRDefault="004251FA" w:rsidP="00812B4B">
      <w:pPr>
        <w:jc w:val="both"/>
        <w:rPr>
          <w:b/>
          <w:sz w:val="22"/>
          <w:szCs w:val="22"/>
        </w:rPr>
      </w:pPr>
    </w:p>
    <w:p w:rsidR="001000CB" w:rsidRPr="00812B4B" w:rsidRDefault="00A44A3B" w:rsidP="00812B4B">
      <w:pPr>
        <w:jc w:val="both"/>
        <w:rPr>
          <w:b/>
          <w:sz w:val="22"/>
          <w:szCs w:val="22"/>
        </w:rPr>
      </w:pPr>
      <w:r>
        <w:rPr>
          <w:b/>
          <w:sz w:val="22"/>
          <w:szCs w:val="22"/>
        </w:rPr>
        <w:t xml:space="preserve">    </w:t>
      </w:r>
      <w:r w:rsidR="001000CB" w:rsidRPr="00812B4B">
        <w:rPr>
          <w:b/>
          <w:sz w:val="22"/>
          <w:szCs w:val="22"/>
        </w:rPr>
        <w:t>Tanto entre los evangélicos como entre los católicos, las "Asambleas pentecostales" se multipl</w:t>
      </w:r>
      <w:r w:rsidR="001000CB" w:rsidRPr="00812B4B">
        <w:rPr>
          <w:b/>
          <w:sz w:val="22"/>
          <w:szCs w:val="22"/>
        </w:rPr>
        <w:t>i</w:t>
      </w:r>
      <w:r w:rsidR="001000CB" w:rsidRPr="00812B4B">
        <w:rPr>
          <w:b/>
          <w:sz w:val="22"/>
          <w:szCs w:val="22"/>
        </w:rPr>
        <w:t xml:space="preserve">caron tanto que resultan todavía hoy inclasificables desde las más conformes con los textos de la Escritura, sobre todo de San Pablo (1 </w:t>
      </w:r>
      <w:proofErr w:type="spellStart"/>
      <w:r w:rsidR="001000CB" w:rsidRPr="00812B4B">
        <w:rPr>
          <w:b/>
          <w:sz w:val="22"/>
          <w:szCs w:val="22"/>
        </w:rPr>
        <w:t>Cor.</w:t>
      </w:r>
      <w:proofErr w:type="spellEnd"/>
      <w:r w:rsidR="001000CB" w:rsidRPr="00812B4B">
        <w:rPr>
          <w:b/>
          <w:sz w:val="22"/>
          <w:szCs w:val="22"/>
        </w:rPr>
        <w:t xml:space="preserve"> 12. 8-10) hasta las más dispares y exóticas que exageran sus técnicas sanativas, adivinatorias, proféticas y místicas.</w:t>
      </w:r>
    </w:p>
    <w:p w:rsidR="001000CB" w:rsidRPr="00812B4B" w:rsidRDefault="001000CB" w:rsidP="00812B4B">
      <w:pPr>
        <w:jc w:val="both"/>
        <w:rPr>
          <w:b/>
          <w:sz w:val="22"/>
          <w:szCs w:val="22"/>
        </w:rPr>
      </w:pPr>
    </w:p>
    <w:p w:rsidR="00A44A3B" w:rsidRDefault="00A44A3B" w:rsidP="00812B4B">
      <w:pPr>
        <w:jc w:val="both"/>
        <w:rPr>
          <w:b/>
          <w:sz w:val="22"/>
          <w:szCs w:val="22"/>
        </w:rPr>
      </w:pPr>
      <w:r>
        <w:rPr>
          <w:b/>
          <w:sz w:val="22"/>
          <w:szCs w:val="22"/>
        </w:rPr>
        <w:t xml:space="preserve">     </w:t>
      </w:r>
      <w:r w:rsidR="001000CB" w:rsidRPr="00812B4B">
        <w:rPr>
          <w:b/>
          <w:sz w:val="22"/>
          <w:szCs w:val="22"/>
        </w:rPr>
        <w:t xml:space="preserve">Como es un hecho de Iglesia, con el que frecuentemente se van a encontrar muchos cristianos comprometidos y fieles al Evangelio, el educador debe informar sobria y objetivamente sobre él y preparar a los </w:t>
      </w:r>
      <w:proofErr w:type="spellStart"/>
      <w:r w:rsidR="001000CB" w:rsidRPr="00812B4B">
        <w:rPr>
          <w:b/>
          <w:sz w:val="22"/>
          <w:szCs w:val="22"/>
        </w:rPr>
        <w:t>catequizandos</w:t>
      </w:r>
      <w:proofErr w:type="spellEnd"/>
      <w:r w:rsidR="001000CB" w:rsidRPr="00812B4B">
        <w:rPr>
          <w:b/>
          <w:sz w:val="22"/>
          <w:szCs w:val="22"/>
        </w:rPr>
        <w:t xml:space="preserve"> con una buena base teológica y bíblica, al mismo tiem</w:t>
      </w:r>
      <w:r w:rsidR="001000CB" w:rsidRPr="00812B4B">
        <w:rPr>
          <w:b/>
          <w:sz w:val="22"/>
          <w:szCs w:val="22"/>
        </w:rPr>
        <w:softHyphen/>
        <w:t>po que eclesial, para cuando se sientan invitados a la participación o se relacionen con entusiastas del movi</w:t>
      </w:r>
      <w:r w:rsidR="001000CB" w:rsidRPr="00812B4B">
        <w:rPr>
          <w:b/>
          <w:sz w:val="22"/>
          <w:szCs w:val="22"/>
        </w:rPr>
        <w:softHyphen/>
        <w:t>miento.</w:t>
      </w:r>
      <w:r w:rsidR="001000CB" w:rsidRPr="00812B4B">
        <w:rPr>
          <w:b/>
          <w:sz w:val="22"/>
          <w:szCs w:val="22"/>
        </w:rPr>
        <w:br/>
        <w:t>  </w:t>
      </w:r>
    </w:p>
    <w:p w:rsidR="001000CB" w:rsidRPr="00812B4B" w:rsidRDefault="00A44A3B" w:rsidP="00812B4B">
      <w:pPr>
        <w:jc w:val="both"/>
        <w:rPr>
          <w:b/>
          <w:sz w:val="22"/>
          <w:szCs w:val="22"/>
        </w:rPr>
      </w:pPr>
      <w:r>
        <w:rPr>
          <w:b/>
          <w:sz w:val="22"/>
          <w:szCs w:val="22"/>
        </w:rPr>
        <w:t xml:space="preserve">    </w:t>
      </w:r>
      <w:r w:rsidR="001000CB" w:rsidRPr="00812B4B">
        <w:rPr>
          <w:b/>
          <w:sz w:val="22"/>
          <w:szCs w:val="22"/>
        </w:rPr>
        <w:t xml:space="preserve"> Deberá extremar el espíritu de discernimiento, ya que los promotores y participantes en esta espiritualidad suelen ser festivos, comunitarios, carismáticos y proselitistas y no todos son het</w:t>
      </w:r>
      <w:r w:rsidR="001000CB" w:rsidRPr="00812B4B">
        <w:rPr>
          <w:b/>
          <w:sz w:val="22"/>
          <w:szCs w:val="22"/>
        </w:rPr>
        <w:t>e</w:t>
      </w:r>
      <w:r w:rsidR="001000CB" w:rsidRPr="00812B4B">
        <w:rPr>
          <w:b/>
          <w:sz w:val="22"/>
          <w:szCs w:val="22"/>
        </w:rPr>
        <w:t>rodoxos, sino más afectivos que lógicos, más vitalistas que rituales, más literales que eclesiales en la interpretación de los textos bíblicos. Y evidentemente, si son ortodoxos y católicos, merecen respeto</w:t>
      </w:r>
      <w:r>
        <w:rPr>
          <w:b/>
          <w:sz w:val="22"/>
          <w:szCs w:val="22"/>
        </w:rPr>
        <w:t xml:space="preserve"> </w:t>
      </w:r>
      <w:r w:rsidR="001000CB" w:rsidRPr="00812B4B">
        <w:rPr>
          <w:b/>
          <w:sz w:val="22"/>
          <w:szCs w:val="22"/>
        </w:rPr>
        <w:t>  a sus formas, aunque no puedan ni deban ser consideradas como exclusivas en las pref</w:t>
      </w:r>
      <w:r w:rsidR="001000CB" w:rsidRPr="00812B4B">
        <w:rPr>
          <w:b/>
          <w:sz w:val="22"/>
          <w:szCs w:val="22"/>
        </w:rPr>
        <w:t>e</w:t>
      </w:r>
      <w:r w:rsidR="001000CB" w:rsidRPr="00812B4B">
        <w:rPr>
          <w:b/>
          <w:sz w:val="22"/>
          <w:szCs w:val="22"/>
        </w:rPr>
        <w:t>rencias de la Iglesia</w:t>
      </w:r>
    </w:p>
    <w:p w:rsidR="004251FA" w:rsidRPr="00812B4B" w:rsidRDefault="004251FA" w:rsidP="00812B4B">
      <w:pPr>
        <w:jc w:val="both"/>
        <w:rPr>
          <w:b/>
          <w:sz w:val="22"/>
          <w:szCs w:val="22"/>
        </w:rPr>
      </w:pPr>
    </w:p>
    <w:p w:rsidR="00A44A3B" w:rsidRDefault="00A44A3B" w:rsidP="00812B4B">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Organizado ya como movimiento independiente y </w:t>
      </w:r>
      <w:proofErr w:type="spellStart"/>
      <w:r>
        <w:rPr>
          <w:rFonts w:ascii="Arial" w:hAnsi="Arial" w:cs="Arial"/>
          <w:b/>
          <w:bCs/>
          <w:sz w:val="22"/>
          <w:szCs w:val="22"/>
        </w:rPr>
        <w:t>extraeclesial</w:t>
      </w:r>
      <w:proofErr w:type="spellEnd"/>
      <w:r>
        <w:rPr>
          <w:rFonts w:ascii="Arial" w:hAnsi="Arial" w:cs="Arial"/>
          <w:b/>
          <w:bCs/>
          <w:sz w:val="22"/>
          <w:szCs w:val="22"/>
        </w:rPr>
        <w:t>, el p</w:t>
      </w:r>
      <w:r w:rsidR="001000CB" w:rsidRPr="00812B4B">
        <w:rPr>
          <w:rFonts w:ascii="Arial" w:hAnsi="Arial" w:cs="Arial"/>
          <w:b/>
          <w:bCs/>
          <w:sz w:val="22"/>
          <w:szCs w:val="22"/>
        </w:rPr>
        <w:t>entecostalismo</w:t>
      </w:r>
      <w:r w:rsidR="001000CB" w:rsidRPr="00812B4B">
        <w:rPr>
          <w:rFonts w:ascii="Arial" w:hAnsi="Arial" w:cs="Arial"/>
          <w:b/>
          <w:sz w:val="22"/>
          <w:szCs w:val="22"/>
        </w:rPr>
        <w:t xml:space="preserve"> o </w:t>
      </w:r>
      <w:r w:rsidR="001000CB" w:rsidRPr="00812B4B">
        <w:rPr>
          <w:rFonts w:ascii="Arial" w:hAnsi="Arial" w:cs="Arial"/>
          <w:b/>
          <w:bCs/>
          <w:sz w:val="22"/>
          <w:szCs w:val="22"/>
        </w:rPr>
        <w:t>movimiento pentecostal</w:t>
      </w:r>
      <w:r w:rsidR="001000CB" w:rsidRPr="00812B4B">
        <w:rPr>
          <w:rFonts w:ascii="Arial" w:hAnsi="Arial" w:cs="Arial"/>
          <w:b/>
          <w:sz w:val="22"/>
          <w:szCs w:val="22"/>
        </w:rPr>
        <w:t xml:space="preserve"> corresponde al conjunto de iglesias y organizaciones </w:t>
      </w:r>
      <w:hyperlink r:id="rId121" w:tooltip="Cristianismo" w:history="1">
        <w:r w:rsidR="001000CB" w:rsidRPr="00812B4B">
          <w:rPr>
            <w:rStyle w:val="Hipervnculo"/>
            <w:rFonts w:ascii="Arial" w:hAnsi="Arial" w:cs="Arial"/>
            <w:b/>
            <w:color w:val="auto"/>
            <w:sz w:val="22"/>
            <w:szCs w:val="22"/>
            <w:u w:val="none"/>
          </w:rPr>
          <w:t>cristianas</w:t>
        </w:r>
      </w:hyperlink>
      <w:r w:rsidR="001000CB" w:rsidRPr="00812B4B">
        <w:rPr>
          <w:rFonts w:ascii="Arial" w:hAnsi="Arial" w:cs="Arial"/>
          <w:b/>
          <w:sz w:val="22"/>
          <w:szCs w:val="22"/>
        </w:rPr>
        <w:t xml:space="preserve"> </w:t>
      </w:r>
      <w:hyperlink r:id="rId122" w:tooltip="Protestantismo" w:history="1">
        <w:r w:rsidR="001000CB" w:rsidRPr="00812B4B">
          <w:rPr>
            <w:rStyle w:val="Hipervnculo"/>
            <w:rFonts w:ascii="Arial" w:hAnsi="Arial" w:cs="Arial"/>
            <w:b/>
            <w:color w:val="auto"/>
            <w:sz w:val="22"/>
            <w:szCs w:val="22"/>
            <w:u w:val="none"/>
          </w:rPr>
          <w:t>protestantes</w:t>
        </w:r>
      </w:hyperlink>
      <w:r w:rsidR="001000CB" w:rsidRPr="00812B4B">
        <w:rPr>
          <w:rFonts w:ascii="Arial" w:hAnsi="Arial" w:cs="Arial"/>
          <w:b/>
          <w:sz w:val="22"/>
          <w:szCs w:val="22"/>
        </w:rPr>
        <w:t xml:space="preserve"> que r</w:t>
      </w:r>
      <w:r w:rsidR="001000CB" w:rsidRPr="00812B4B">
        <w:rPr>
          <w:rFonts w:ascii="Arial" w:hAnsi="Arial" w:cs="Arial"/>
          <w:b/>
          <w:sz w:val="22"/>
          <w:szCs w:val="22"/>
        </w:rPr>
        <w:t>e</w:t>
      </w:r>
      <w:r w:rsidR="001000CB" w:rsidRPr="00812B4B">
        <w:rPr>
          <w:rFonts w:ascii="Arial" w:hAnsi="Arial" w:cs="Arial"/>
          <w:b/>
          <w:sz w:val="22"/>
          <w:szCs w:val="22"/>
        </w:rPr>
        <w:t xml:space="preserve">calcan la doctrina del </w:t>
      </w:r>
      <w:hyperlink r:id="rId123" w:tooltip="Bautismo en el Espíritu Santo" w:history="1">
        <w:r w:rsidR="001000CB" w:rsidRPr="00812B4B">
          <w:rPr>
            <w:rStyle w:val="Hipervnculo"/>
            <w:rFonts w:ascii="Arial" w:hAnsi="Arial" w:cs="Arial"/>
            <w:b/>
            <w:color w:val="auto"/>
            <w:sz w:val="22"/>
            <w:szCs w:val="22"/>
            <w:u w:val="none"/>
          </w:rPr>
          <w:t>bautismo en el Espíritu Santo</w:t>
        </w:r>
      </w:hyperlink>
      <w:r w:rsidR="001000CB" w:rsidRPr="00812B4B">
        <w:rPr>
          <w:rFonts w:ascii="Arial" w:hAnsi="Arial" w:cs="Arial"/>
          <w:b/>
          <w:sz w:val="22"/>
          <w:szCs w:val="22"/>
        </w:rPr>
        <w:t>.</w:t>
      </w:r>
    </w:p>
    <w:p w:rsidR="00A44A3B" w:rsidRDefault="00A44A3B" w:rsidP="00812B4B">
      <w:pPr>
        <w:pStyle w:val="NormalWeb"/>
        <w:spacing w:before="0" w:beforeAutospacing="0" w:after="0" w:afterAutospacing="0"/>
        <w:jc w:val="both"/>
        <w:rPr>
          <w:rFonts w:ascii="Arial" w:hAnsi="Arial" w:cs="Arial"/>
          <w:b/>
          <w:sz w:val="22"/>
          <w:szCs w:val="22"/>
        </w:rPr>
      </w:pPr>
    </w:p>
    <w:p w:rsidR="001000CB" w:rsidRPr="00812B4B" w:rsidRDefault="00A44A3B" w:rsidP="00812B4B">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1000CB" w:rsidRPr="00812B4B">
        <w:rPr>
          <w:rFonts w:ascii="Arial" w:hAnsi="Arial" w:cs="Arial"/>
          <w:b/>
          <w:sz w:val="22"/>
          <w:szCs w:val="22"/>
        </w:rPr>
        <w:t xml:space="preserve"> Los términos «pentecostalismo» y «pentecostal» se derivan de </w:t>
      </w:r>
      <w:hyperlink r:id="rId124" w:tooltip="Pentecostés" w:history="1">
        <w:r w:rsidR="001000CB" w:rsidRPr="00812B4B">
          <w:rPr>
            <w:rStyle w:val="Hipervnculo"/>
            <w:rFonts w:ascii="Arial" w:hAnsi="Arial" w:cs="Arial"/>
            <w:b/>
            <w:color w:val="auto"/>
            <w:sz w:val="22"/>
            <w:szCs w:val="22"/>
            <w:u w:val="none"/>
          </w:rPr>
          <w:t>Pentecostés</w:t>
        </w:r>
      </w:hyperlink>
      <w:r w:rsidR="001000CB" w:rsidRPr="00812B4B">
        <w:rPr>
          <w:rFonts w:ascii="Arial" w:hAnsi="Arial" w:cs="Arial"/>
          <w:b/>
          <w:sz w:val="22"/>
          <w:szCs w:val="22"/>
        </w:rPr>
        <w:t xml:space="preserve">, una celebración </w:t>
      </w:r>
      <w:hyperlink r:id="rId125" w:tooltip="Pueblo judío" w:history="1">
        <w:r w:rsidR="001000CB" w:rsidRPr="00812B4B">
          <w:rPr>
            <w:rStyle w:val="Hipervnculo"/>
            <w:rFonts w:ascii="Arial" w:hAnsi="Arial" w:cs="Arial"/>
            <w:b/>
            <w:color w:val="auto"/>
            <w:sz w:val="22"/>
            <w:szCs w:val="22"/>
            <w:u w:val="none"/>
          </w:rPr>
          <w:t>judía</w:t>
        </w:r>
      </w:hyperlink>
      <w:r w:rsidR="001000CB" w:rsidRPr="00812B4B">
        <w:rPr>
          <w:rFonts w:ascii="Arial" w:hAnsi="Arial" w:cs="Arial"/>
          <w:b/>
          <w:sz w:val="22"/>
          <w:szCs w:val="22"/>
        </w:rPr>
        <w:t xml:space="preserve"> también llamada la </w:t>
      </w:r>
      <w:hyperlink r:id="rId126" w:tooltip="Shavuot" w:history="1">
        <w:r w:rsidR="001000CB" w:rsidRPr="00812B4B">
          <w:rPr>
            <w:rStyle w:val="Hipervnculo"/>
            <w:rFonts w:ascii="Arial" w:hAnsi="Arial" w:cs="Arial"/>
            <w:b/>
            <w:color w:val="auto"/>
            <w:sz w:val="22"/>
            <w:szCs w:val="22"/>
            <w:u w:val="none"/>
          </w:rPr>
          <w:t>Fiesta de las Primicias</w:t>
        </w:r>
      </w:hyperlink>
      <w:r w:rsidR="001000CB" w:rsidRPr="00812B4B">
        <w:rPr>
          <w:rFonts w:ascii="Arial" w:hAnsi="Arial" w:cs="Arial"/>
          <w:b/>
          <w:sz w:val="22"/>
          <w:szCs w:val="22"/>
        </w:rPr>
        <w:t>. Para los cristianos, este acontecimiento conm</w:t>
      </w:r>
      <w:r w:rsidR="001000CB" w:rsidRPr="00812B4B">
        <w:rPr>
          <w:rFonts w:ascii="Arial" w:hAnsi="Arial" w:cs="Arial"/>
          <w:b/>
          <w:sz w:val="22"/>
          <w:szCs w:val="22"/>
        </w:rPr>
        <w:t>e</w:t>
      </w:r>
      <w:r w:rsidR="001000CB" w:rsidRPr="00812B4B">
        <w:rPr>
          <w:rFonts w:ascii="Arial" w:hAnsi="Arial" w:cs="Arial"/>
          <w:b/>
          <w:sz w:val="22"/>
          <w:szCs w:val="22"/>
        </w:rPr>
        <w:t xml:space="preserve">mora el descenso del Espíritu Santo sobre los discípulos de </w:t>
      </w:r>
      <w:hyperlink r:id="rId127" w:tooltip="Cristo" w:history="1">
        <w:r w:rsidR="001000CB" w:rsidRPr="00812B4B">
          <w:rPr>
            <w:rStyle w:val="Hipervnculo"/>
            <w:rFonts w:ascii="Arial" w:hAnsi="Arial" w:cs="Arial"/>
            <w:b/>
            <w:color w:val="auto"/>
            <w:sz w:val="22"/>
            <w:szCs w:val="22"/>
            <w:u w:val="none"/>
          </w:rPr>
          <w:t>Jesucristo</w:t>
        </w:r>
      </w:hyperlink>
      <w:r w:rsidR="001000CB" w:rsidRPr="00812B4B">
        <w:rPr>
          <w:rFonts w:ascii="Arial" w:hAnsi="Arial" w:cs="Arial"/>
          <w:b/>
          <w:sz w:val="22"/>
          <w:szCs w:val="22"/>
        </w:rPr>
        <w:t xml:space="preserve">, como se describe en el capítulo dos del libro de </w:t>
      </w:r>
      <w:hyperlink r:id="rId128" w:tooltip="Hechos de los Apóstoles" w:history="1">
        <w:r w:rsidR="001000CB" w:rsidRPr="00812B4B">
          <w:rPr>
            <w:rStyle w:val="Hipervnculo"/>
            <w:rFonts w:ascii="Arial" w:hAnsi="Arial" w:cs="Arial"/>
            <w:b/>
            <w:color w:val="auto"/>
            <w:sz w:val="22"/>
            <w:szCs w:val="22"/>
            <w:u w:val="none"/>
          </w:rPr>
          <w:t>Hechos de los Apóstoles</w:t>
        </w:r>
      </w:hyperlink>
    </w:p>
    <w:p w:rsidR="00A44A3B" w:rsidRDefault="00A44A3B" w:rsidP="00812B4B">
      <w:pPr>
        <w:pStyle w:val="NormalWeb"/>
        <w:spacing w:before="0" w:beforeAutospacing="0" w:after="0" w:afterAutospacing="0"/>
        <w:jc w:val="both"/>
        <w:rPr>
          <w:rFonts w:ascii="Arial" w:hAnsi="Arial" w:cs="Arial"/>
          <w:b/>
          <w:sz w:val="22"/>
          <w:szCs w:val="22"/>
        </w:rPr>
      </w:pPr>
    </w:p>
    <w:p w:rsidR="001000CB" w:rsidRDefault="00A44A3B" w:rsidP="00812B4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Este movimiento carece de un dirigente mundial debido a las diferentes creencias y opiniones sobre doctrinas, prácticas y liturgia existentes entre sus distintas organizaciones.</w:t>
      </w:r>
      <w:hyperlink r:id="rId129" w:anchor="cite_note-Confused33-4" w:history="1">
        <w:r w:rsidR="001000CB" w:rsidRPr="00812B4B">
          <w:rPr>
            <w:rStyle w:val="Hipervnculo"/>
            <w:rFonts w:ascii="Arial" w:hAnsi="Arial" w:cs="Arial"/>
            <w:b/>
            <w:color w:val="auto"/>
            <w:sz w:val="22"/>
            <w:szCs w:val="22"/>
            <w:u w:val="none"/>
            <w:vertAlign w:val="superscript"/>
          </w:rPr>
          <w:t>4</w:t>
        </w:r>
      </w:hyperlink>
      <w:r w:rsidR="001000CB" w:rsidRPr="00812B4B">
        <w:rPr>
          <w:rFonts w:ascii="Arial" w:hAnsi="Arial" w:cs="Arial"/>
          <w:b/>
          <w:sz w:val="22"/>
          <w:szCs w:val="22"/>
        </w:rPr>
        <w:t xml:space="preserve"> En la actualidad, el pentecostalismo tiene cuatro corrientes importantes: el </w:t>
      </w:r>
      <w:hyperlink r:id="rId130" w:tooltip="Pentecostalismo histórico" w:history="1">
        <w:r w:rsidR="001000CB" w:rsidRPr="00812B4B">
          <w:rPr>
            <w:rStyle w:val="Hipervnculo"/>
            <w:rFonts w:ascii="Arial" w:hAnsi="Arial" w:cs="Arial"/>
            <w:b/>
            <w:color w:val="auto"/>
            <w:sz w:val="22"/>
            <w:szCs w:val="22"/>
            <w:u w:val="none"/>
          </w:rPr>
          <w:t>pentecostalismo histórico</w:t>
        </w:r>
      </w:hyperlink>
      <w:r w:rsidR="001000CB" w:rsidRPr="00812B4B">
        <w:rPr>
          <w:rFonts w:ascii="Arial" w:hAnsi="Arial" w:cs="Arial"/>
          <w:b/>
          <w:sz w:val="22"/>
          <w:szCs w:val="22"/>
        </w:rPr>
        <w:t xml:space="preserve">, el </w:t>
      </w:r>
      <w:hyperlink r:id="rId131" w:tooltip="Pentecostalismo clásico" w:history="1">
        <w:r w:rsidR="001000CB" w:rsidRPr="00812B4B">
          <w:rPr>
            <w:rStyle w:val="Hipervnculo"/>
            <w:rFonts w:ascii="Arial" w:hAnsi="Arial" w:cs="Arial"/>
            <w:b/>
            <w:color w:val="auto"/>
            <w:sz w:val="22"/>
            <w:szCs w:val="22"/>
            <w:u w:val="none"/>
          </w:rPr>
          <w:t>pentecost</w:t>
        </w:r>
        <w:r w:rsidR="001000CB" w:rsidRPr="00812B4B">
          <w:rPr>
            <w:rStyle w:val="Hipervnculo"/>
            <w:rFonts w:ascii="Arial" w:hAnsi="Arial" w:cs="Arial"/>
            <w:b/>
            <w:color w:val="auto"/>
            <w:sz w:val="22"/>
            <w:szCs w:val="22"/>
            <w:u w:val="none"/>
          </w:rPr>
          <w:t>a</w:t>
        </w:r>
        <w:r w:rsidR="001000CB" w:rsidRPr="00812B4B">
          <w:rPr>
            <w:rStyle w:val="Hipervnculo"/>
            <w:rFonts w:ascii="Arial" w:hAnsi="Arial" w:cs="Arial"/>
            <w:b/>
            <w:color w:val="auto"/>
            <w:sz w:val="22"/>
            <w:szCs w:val="22"/>
            <w:u w:val="none"/>
          </w:rPr>
          <w:t>lismo clásico</w:t>
        </w:r>
      </w:hyperlink>
      <w:r w:rsidR="001000CB" w:rsidRPr="00812B4B">
        <w:rPr>
          <w:rFonts w:ascii="Arial" w:hAnsi="Arial" w:cs="Arial"/>
          <w:b/>
          <w:sz w:val="22"/>
          <w:szCs w:val="22"/>
        </w:rPr>
        <w:t xml:space="preserve">, el </w:t>
      </w:r>
      <w:hyperlink r:id="rId132" w:tooltip="Pentecostalismo unicitario" w:history="1">
        <w:r w:rsidR="001000CB" w:rsidRPr="00812B4B">
          <w:rPr>
            <w:rStyle w:val="Hipervnculo"/>
            <w:rFonts w:ascii="Arial" w:hAnsi="Arial" w:cs="Arial"/>
            <w:b/>
            <w:color w:val="auto"/>
            <w:sz w:val="22"/>
            <w:szCs w:val="22"/>
            <w:u w:val="none"/>
          </w:rPr>
          <w:t xml:space="preserve">pentecostalismo </w:t>
        </w:r>
        <w:r>
          <w:rPr>
            <w:rStyle w:val="Hipervnculo"/>
            <w:rFonts w:ascii="Arial" w:hAnsi="Arial" w:cs="Arial"/>
            <w:b/>
            <w:color w:val="auto"/>
            <w:sz w:val="22"/>
            <w:szCs w:val="22"/>
            <w:u w:val="none"/>
          </w:rPr>
          <w:t>libre</w:t>
        </w:r>
      </w:hyperlink>
      <w:r w:rsidR="001000CB" w:rsidRPr="00812B4B">
        <w:rPr>
          <w:rFonts w:ascii="Arial" w:hAnsi="Arial" w:cs="Arial"/>
          <w:b/>
          <w:sz w:val="22"/>
          <w:szCs w:val="22"/>
        </w:rPr>
        <w:t xml:space="preserve"> y el </w:t>
      </w:r>
      <w:hyperlink r:id="rId133" w:tooltip="Movimiento carismático" w:history="1">
        <w:r w:rsidR="001000CB" w:rsidRPr="00812B4B">
          <w:rPr>
            <w:rStyle w:val="Hipervnculo"/>
            <w:rFonts w:ascii="Arial" w:hAnsi="Arial" w:cs="Arial"/>
            <w:b/>
            <w:color w:val="auto"/>
            <w:sz w:val="22"/>
            <w:szCs w:val="22"/>
            <w:u w:val="none"/>
          </w:rPr>
          <w:t>movimiento carismático</w:t>
        </w:r>
      </w:hyperlink>
      <w:r w:rsidR="001000CB" w:rsidRPr="00812B4B">
        <w:rPr>
          <w:rFonts w:ascii="Arial" w:hAnsi="Arial" w:cs="Arial"/>
          <w:b/>
          <w:sz w:val="22"/>
          <w:szCs w:val="22"/>
        </w:rPr>
        <w:t xml:space="preserve"> o </w:t>
      </w:r>
      <w:proofErr w:type="spellStart"/>
      <w:r w:rsidR="001000CB" w:rsidRPr="00812B4B">
        <w:rPr>
          <w:rFonts w:ascii="Arial" w:hAnsi="Arial" w:cs="Arial"/>
          <w:b/>
          <w:sz w:val="22"/>
          <w:szCs w:val="22"/>
        </w:rPr>
        <w:t>neopentecostalismo</w:t>
      </w:r>
      <w:proofErr w:type="spellEnd"/>
      <w:r w:rsidR="001000CB" w:rsidRPr="00812B4B">
        <w:rPr>
          <w:rFonts w:ascii="Arial" w:hAnsi="Arial" w:cs="Arial"/>
          <w:b/>
          <w:sz w:val="22"/>
          <w:szCs w:val="22"/>
        </w:rPr>
        <w:t>.</w:t>
      </w:r>
    </w:p>
    <w:p w:rsidR="00A44A3B" w:rsidRPr="00812B4B" w:rsidRDefault="00A44A3B" w:rsidP="00812B4B">
      <w:pPr>
        <w:pStyle w:val="NormalWeb"/>
        <w:spacing w:before="0" w:beforeAutospacing="0" w:after="0" w:afterAutospacing="0"/>
        <w:jc w:val="both"/>
        <w:rPr>
          <w:rFonts w:ascii="Arial" w:hAnsi="Arial" w:cs="Arial"/>
          <w:b/>
          <w:sz w:val="22"/>
          <w:szCs w:val="22"/>
        </w:rPr>
      </w:pPr>
    </w:p>
    <w:p w:rsidR="001000CB" w:rsidRDefault="00A44A3B" w:rsidP="00812B4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 xml:space="preserve">Una iglesia pentecostal puede trabajar de forma independiente o estar afiliada a una organización religiosa, ministerio o apostolado de mayor cobertura. Sus ritos, prácticas y costumbres dependen de la corriente con la cual se identifique. Las iglesias católicas que creen en la </w:t>
      </w:r>
      <w:hyperlink r:id="rId134" w:tooltip="Renovación Carismática Católica" w:history="1">
        <w:r w:rsidR="001000CB" w:rsidRPr="00812B4B">
          <w:rPr>
            <w:rStyle w:val="Hipervnculo"/>
            <w:rFonts w:ascii="Arial" w:hAnsi="Arial" w:cs="Arial"/>
            <w:b/>
            <w:color w:val="auto"/>
            <w:sz w:val="22"/>
            <w:szCs w:val="22"/>
            <w:u w:val="none"/>
          </w:rPr>
          <w:t>Renovación C</w:t>
        </w:r>
        <w:r w:rsidR="001000CB" w:rsidRPr="00812B4B">
          <w:rPr>
            <w:rStyle w:val="Hipervnculo"/>
            <w:rFonts w:ascii="Arial" w:hAnsi="Arial" w:cs="Arial"/>
            <w:b/>
            <w:color w:val="auto"/>
            <w:sz w:val="22"/>
            <w:szCs w:val="22"/>
            <w:u w:val="none"/>
          </w:rPr>
          <w:t>a</w:t>
        </w:r>
        <w:r w:rsidR="001000CB" w:rsidRPr="00812B4B">
          <w:rPr>
            <w:rStyle w:val="Hipervnculo"/>
            <w:rFonts w:ascii="Arial" w:hAnsi="Arial" w:cs="Arial"/>
            <w:b/>
            <w:color w:val="auto"/>
            <w:sz w:val="22"/>
            <w:szCs w:val="22"/>
            <w:u w:val="none"/>
          </w:rPr>
          <w:t>rismática Católica</w:t>
        </w:r>
      </w:hyperlink>
      <w:r w:rsidR="001000CB" w:rsidRPr="00812B4B">
        <w:rPr>
          <w:rFonts w:ascii="Arial" w:hAnsi="Arial" w:cs="Arial"/>
          <w:b/>
          <w:sz w:val="22"/>
          <w:szCs w:val="22"/>
        </w:rPr>
        <w:t xml:space="preserve"> no se consideran a sí mismas como pentecostales, pues para ellos la renovación no provocó una división de católicos, sino únicamente una transformación de su forma de culto.</w:t>
      </w:r>
    </w:p>
    <w:p w:rsidR="00A44A3B" w:rsidRPr="00812B4B" w:rsidRDefault="00A44A3B" w:rsidP="00812B4B">
      <w:pPr>
        <w:pStyle w:val="NormalWeb"/>
        <w:spacing w:before="0" w:beforeAutospacing="0" w:after="0" w:afterAutospacing="0"/>
        <w:jc w:val="both"/>
        <w:rPr>
          <w:rFonts w:ascii="Arial" w:hAnsi="Arial" w:cs="Arial"/>
          <w:b/>
          <w:sz w:val="22"/>
          <w:szCs w:val="22"/>
        </w:rPr>
      </w:pPr>
    </w:p>
    <w:p w:rsidR="001000CB" w:rsidRPr="00812B4B" w:rsidRDefault="001000CB" w:rsidP="00812B4B">
      <w:pPr>
        <w:pStyle w:val="NormalWeb"/>
        <w:spacing w:before="0" w:beforeAutospacing="0" w:after="0" w:afterAutospacing="0"/>
        <w:jc w:val="both"/>
        <w:rPr>
          <w:rFonts w:ascii="Arial" w:hAnsi="Arial" w:cs="Arial"/>
          <w:b/>
          <w:sz w:val="22"/>
          <w:szCs w:val="22"/>
        </w:rPr>
      </w:pPr>
      <w:r w:rsidRPr="00812B4B">
        <w:rPr>
          <w:rFonts w:ascii="Arial" w:hAnsi="Arial" w:cs="Arial"/>
          <w:b/>
          <w:sz w:val="22"/>
          <w:szCs w:val="22"/>
        </w:rPr>
        <w:t xml:space="preserve">Las iglesias pentecostales se financian a través del pago de </w:t>
      </w:r>
      <w:hyperlink r:id="rId135" w:tooltip="Diezmo" w:history="1">
        <w:r w:rsidRPr="00812B4B">
          <w:rPr>
            <w:rStyle w:val="Hipervnculo"/>
            <w:rFonts w:ascii="Arial" w:hAnsi="Arial" w:cs="Arial"/>
            <w:b/>
            <w:color w:val="auto"/>
            <w:sz w:val="22"/>
            <w:szCs w:val="22"/>
            <w:u w:val="none"/>
          </w:rPr>
          <w:t>diezmos</w:t>
        </w:r>
      </w:hyperlink>
      <w:r w:rsidRPr="00812B4B">
        <w:rPr>
          <w:rFonts w:ascii="Arial" w:hAnsi="Arial" w:cs="Arial"/>
          <w:b/>
          <w:sz w:val="22"/>
          <w:szCs w:val="22"/>
        </w:rPr>
        <w:t xml:space="preserve">, </w:t>
      </w:r>
      <w:hyperlink r:id="rId136" w:tooltip="Primicia" w:history="1">
        <w:r w:rsidRPr="00812B4B">
          <w:rPr>
            <w:rStyle w:val="Hipervnculo"/>
            <w:rFonts w:ascii="Arial" w:hAnsi="Arial" w:cs="Arial"/>
            <w:b/>
            <w:color w:val="auto"/>
            <w:sz w:val="22"/>
            <w:szCs w:val="22"/>
            <w:u w:val="none"/>
          </w:rPr>
          <w:t>primicias</w:t>
        </w:r>
      </w:hyperlink>
      <w:r w:rsidRPr="00812B4B">
        <w:rPr>
          <w:rFonts w:ascii="Arial" w:hAnsi="Arial" w:cs="Arial"/>
          <w:b/>
          <w:sz w:val="22"/>
          <w:szCs w:val="22"/>
        </w:rPr>
        <w:t xml:space="preserve"> y donaciones, así </w:t>
      </w:r>
      <w:r w:rsidR="00A44A3B">
        <w:rPr>
          <w:rFonts w:ascii="Arial" w:hAnsi="Arial" w:cs="Arial"/>
          <w:b/>
          <w:sz w:val="22"/>
          <w:szCs w:val="22"/>
        </w:rPr>
        <w:t xml:space="preserve">    </w:t>
      </w:r>
      <w:r w:rsidRPr="00812B4B">
        <w:rPr>
          <w:rFonts w:ascii="Arial" w:hAnsi="Arial" w:cs="Arial"/>
          <w:b/>
          <w:sz w:val="22"/>
          <w:szCs w:val="22"/>
        </w:rPr>
        <w:t xml:space="preserve">como a través de inversiones en la </w:t>
      </w:r>
      <w:hyperlink r:id="rId137" w:tooltip="Bolsa de valores" w:history="1">
        <w:r w:rsidRPr="00812B4B">
          <w:rPr>
            <w:rStyle w:val="Hipervnculo"/>
            <w:rFonts w:ascii="Arial" w:hAnsi="Arial" w:cs="Arial"/>
            <w:b/>
            <w:color w:val="auto"/>
            <w:sz w:val="22"/>
            <w:szCs w:val="22"/>
            <w:u w:val="none"/>
          </w:rPr>
          <w:t>bolsa de valores</w:t>
        </w:r>
      </w:hyperlink>
      <w:r w:rsidRPr="00812B4B">
        <w:rPr>
          <w:rFonts w:ascii="Arial" w:hAnsi="Arial" w:cs="Arial"/>
          <w:b/>
          <w:sz w:val="22"/>
          <w:szCs w:val="22"/>
        </w:rPr>
        <w:t xml:space="preserve"> y diversos negocios como el </w:t>
      </w:r>
      <w:hyperlink r:id="rId138" w:tooltip="Mercado inmobiliario" w:history="1">
        <w:r w:rsidRPr="00812B4B">
          <w:rPr>
            <w:rStyle w:val="Hipervnculo"/>
            <w:rFonts w:ascii="Arial" w:hAnsi="Arial" w:cs="Arial"/>
            <w:b/>
            <w:color w:val="auto"/>
            <w:sz w:val="22"/>
            <w:szCs w:val="22"/>
            <w:u w:val="none"/>
          </w:rPr>
          <w:t>mercado inmob</w:t>
        </w:r>
        <w:r w:rsidRPr="00812B4B">
          <w:rPr>
            <w:rStyle w:val="Hipervnculo"/>
            <w:rFonts w:ascii="Arial" w:hAnsi="Arial" w:cs="Arial"/>
            <w:b/>
            <w:color w:val="auto"/>
            <w:sz w:val="22"/>
            <w:szCs w:val="22"/>
            <w:u w:val="none"/>
          </w:rPr>
          <w:t>i</w:t>
        </w:r>
        <w:r w:rsidRPr="00812B4B">
          <w:rPr>
            <w:rStyle w:val="Hipervnculo"/>
            <w:rFonts w:ascii="Arial" w:hAnsi="Arial" w:cs="Arial"/>
            <w:b/>
            <w:color w:val="auto"/>
            <w:sz w:val="22"/>
            <w:szCs w:val="22"/>
            <w:u w:val="none"/>
          </w:rPr>
          <w:t>liario</w:t>
        </w:r>
      </w:hyperlink>
      <w:r w:rsidRPr="00812B4B">
        <w:rPr>
          <w:rFonts w:ascii="Arial" w:hAnsi="Arial" w:cs="Arial"/>
          <w:b/>
          <w:sz w:val="22"/>
          <w:szCs w:val="22"/>
        </w:rPr>
        <w:t xml:space="preserve"> y el negocio de las </w:t>
      </w:r>
      <w:hyperlink r:id="rId139" w:tooltip="Telecomunicación" w:history="1">
        <w:r w:rsidRPr="00812B4B">
          <w:rPr>
            <w:rStyle w:val="Hipervnculo"/>
            <w:rFonts w:ascii="Arial" w:hAnsi="Arial" w:cs="Arial"/>
            <w:b/>
            <w:color w:val="auto"/>
            <w:sz w:val="22"/>
            <w:szCs w:val="22"/>
            <w:u w:val="none"/>
          </w:rPr>
          <w:t>telecomunicaciones</w:t>
        </w:r>
      </w:hyperlink>
      <w:r w:rsidRPr="00812B4B">
        <w:rPr>
          <w:rFonts w:ascii="Arial" w:hAnsi="Arial" w:cs="Arial"/>
          <w:b/>
          <w:sz w:val="22"/>
          <w:szCs w:val="22"/>
        </w:rPr>
        <w:t>.</w:t>
      </w:r>
      <w:r w:rsidR="00A44A3B" w:rsidRPr="00812B4B">
        <w:rPr>
          <w:rFonts w:ascii="Arial" w:hAnsi="Arial" w:cs="Arial"/>
          <w:b/>
          <w:sz w:val="22"/>
          <w:szCs w:val="22"/>
        </w:rPr>
        <w:t xml:space="preserve"> </w:t>
      </w:r>
    </w:p>
    <w:p w:rsidR="001000CB" w:rsidRDefault="001000CB" w:rsidP="00812B4B">
      <w:pPr>
        <w:jc w:val="both"/>
        <w:rPr>
          <w:b/>
          <w:sz w:val="22"/>
          <w:szCs w:val="22"/>
        </w:rPr>
      </w:pPr>
    </w:p>
    <w:p w:rsidR="00A44A3B" w:rsidRPr="00812B4B" w:rsidRDefault="00A44A3B" w:rsidP="00A44A3B">
      <w:pPr>
        <w:jc w:val="center"/>
        <w:rPr>
          <w:b/>
          <w:sz w:val="22"/>
          <w:szCs w:val="22"/>
        </w:rPr>
      </w:pPr>
      <w:r>
        <w:rPr>
          <w:noProof/>
        </w:rPr>
        <w:drawing>
          <wp:inline distT="0" distB="0" distL="0" distR="0">
            <wp:extent cx="4000500" cy="2643188"/>
            <wp:effectExtent l="19050" t="0" r="0" b="0"/>
            <wp:docPr id="45" name="irc_mi" descr="http://www.editoriallapaz.org/pentecostalismo_defiende_Nelson_pastor_fotoIg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itoriallapaz.org/pentecostalismo_defiende_Nelson_pastor_fotoIgCol.jpg"/>
                    <pic:cNvPicPr>
                      <a:picLocks noChangeAspect="1" noChangeArrowheads="1"/>
                    </pic:cNvPicPr>
                  </pic:nvPicPr>
                  <pic:blipFill>
                    <a:blip r:embed="rId140"/>
                    <a:srcRect/>
                    <a:stretch>
                      <a:fillRect/>
                    </a:stretch>
                  </pic:blipFill>
                  <pic:spPr bwMode="auto">
                    <a:xfrm>
                      <a:off x="0" y="0"/>
                      <a:ext cx="4000500" cy="2643188"/>
                    </a:xfrm>
                    <a:prstGeom prst="rect">
                      <a:avLst/>
                    </a:prstGeom>
                    <a:noFill/>
                    <a:ln w="9525">
                      <a:noFill/>
                      <a:miter lim="800000"/>
                      <a:headEnd/>
                      <a:tailEnd/>
                    </a:ln>
                  </pic:spPr>
                </pic:pic>
              </a:graphicData>
            </a:graphic>
          </wp:inline>
        </w:drawing>
      </w:r>
    </w:p>
    <w:p w:rsidR="00CB61C9" w:rsidRPr="00812B4B" w:rsidRDefault="00CB61C9" w:rsidP="00812B4B">
      <w:pPr>
        <w:jc w:val="both"/>
        <w:rPr>
          <w:b/>
          <w:color w:val="FF0000"/>
          <w:sz w:val="28"/>
          <w:szCs w:val="28"/>
        </w:rPr>
      </w:pPr>
    </w:p>
    <w:p w:rsidR="00CB61C9" w:rsidRPr="00B923C9" w:rsidRDefault="00B8711A" w:rsidP="00CB61C9">
      <w:pPr>
        <w:rPr>
          <w:b/>
          <w:color w:val="00B0F0"/>
          <w:sz w:val="32"/>
          <w:szCs w:val="32"/>
        </w:rPr>
      </w:pPr>
      <w:r w:rsidRPr="00B923C9">
        <w:rPr>
          <w:b/>
          <w:color w:val="00B0F0"/>
          <w:sz w:val="32"/>
          <w:szCs w:val="32"/>
        </w:rPr>
        <w:t>b</w:t>
      </w:r>
      <w:r w:rsidRPr="00047DE4">
        <w:rPr>
          <w:b/>
          <w:color w:val="0070C0"/>
          <w:sz w:val="32"/>
          <w:szCs w:val="32"/>
        </w:rPr>
        <w:t xml:space="preserve">) </w:t>
      </w:r>
      <w:r w:rsidR="00CB61C9" w:rsidRPr="00047DE4">
        <w:rPr>
          <w:b/>
          <w:color w:val="0070C0"/>
          <w:sz w:val="32"/>
          <w:szCs w:val="32"/>
        </w:rPr>
        <w:t xml:space="preserve">  Formas </w:t>
      </w:r>
      <w:r w:rsidR="00614F68" w:rsidRPr="00047DE4">
        <w:rPr>
          <w:b/>
          <w:color w:val="0070C0"/>
          <w:sz w:val="32"/>
          <w:szCs w:val="32"/>
        </w:rPr>
        <w:t xml:space="preserve">más </w:t>
      </w:r>
      <w:r w:rsidR="00CB61C9" w:rsidRPr="00047DE4">
        <w:rPr>
          <w:b/>
          <w:color w:val="0070C0"/>
          <w:sz w:val="32"/>
          <w:szCs w:val="32"/>
        </w:rPr>
        <w:t>agresivas y salvajes</w:t>
      </w:r>
    </w:p>
    <w:p w:rsidR="00CB61C9" w:rsidRDefault="00CB61C9" w:rsidP="00CB61C9"/>
    <w:p w:rsidR="00CB61C9" w:rsidRPr="0000726A" w:rsidRDefault="0008552A" w:rsidP="00CB61C9">
      <w:pPr>
        <w:rPr>
          <w:b/>
          <w:color w:val="0070C0"/>
          <w:sz w:val="28"/>
          <w:szCs w:val="28"/>
        </w:rPr>
      </w:pPr>
      <w:r w:rsidRPr="0000726A">
        <w:rPr>
          <w:b/>
          <w:color w:val="0070C0"/>
          <w:sz w:val="28"/>
          <w:szCs w:val="28"/>
        </w:rPr>
        <w:t xml:space="preserve">  1. </w:t>
      </w:r>
      <w:r w:rsidR="00CB61C9" w:rsidRPr="0000726A">
        <w:rPr>
          <w:b/>
          <w:color w:val="0070C0"/>
          <w:sz w:val="28"/>
          <w:szCs w:val="28"/>
        </w:rPr>
        <w:t>Testigos de Je</w:t>
      </w:r>
      <w:r w:rsidR="001000CB" w:rsidRPr="0000726A">
        <w:rPr>
          <w:b/>
          <w:color w:val="0070C0"/>
          <w:sz w:val="28"/>
          <w:szCs w:val="28"/>
        </w:rPr>
        <w:t>h</w:t>
      </w:r>
      <w:r w:rsidR="00812B4B" w:rsidRPr="0000726A">
        <w:rPr>
          <w:b/>
          <w:color w:val="0070C0"/>
          <w:sz w:val="28"/>
          <w:szCs w:val="28"/>
        </w:rPr>
        <w:t>ová</w:t>
      </w:r>
    </w:p>
    <w:p w:rsidR="001000CB" w:rsidRDefault="001000CB" w:rsidP="00CB61C9"/>
    <w:p w:rsidR="00614F68" w:rsidRDefault="00614F68" w:rsidP="00812B4B">
      <w:pPr>
        <w:jc w:val="both"/>
        <w:rPr>
          <w:b/>
          <w:sz w:val="22"/>
          <w:szCs w:val="22"/>
        </w:rPr>
      </w:pPr>
      <w:r>
        <w:rPr>
          <w:b/>
          <w:sz w:val="22"/>
          <w:szCs w:val="22"/>
        </w:rPr>
        <w:t xml:space="preserve">     </w:t>
      </w:r>
      <w:r w:rsidR="001000CB" w:rsidRPr="00812B4B">
        <w:rPr>
          <w:b/>
          <w:sz w:val="22"/>
          <w:szCs w:val="22"/>
        </w:rPr>
        <w:t xml:space="preserve">La secta actualmente conocida como los Testigos de Jehová, comenzó en Pensilvania en 1870 como un estudio bíblico iniciado por Charles </w:t>
      </w:r>
      <w:proofErr w:type="spellStart"/>
      <w:r w:rsidR="001000CB" w:rsidRPr="00812B4B">
        <w:rPr>
          <w:b/>
          <w:sz w:val="22"/>
          <w:szCs w:val="22"/>
        </w:rPr>
        <w:t>Taze</w:t>
      </w:r>
      <w:proofErr w:type="spellEnd"/>
      <w:r w:rsidR="001000CB" w:rsidRPr="00812B4B">
        <w:rPr>
          <w:b/>
          <w:sz w:val="22"/>
          <w:szCs w:val="22"/>
        </w:rPr>
        <w:t xml:space="preserve"> Russell, quien nombró a su grupo “</w:t>
      </w:r>
      <w:proofErr w:type="spellStart"/>
      <w:r w:rsidR="001000CB" w:rsidRPr="00812B4B">
        <w:rPr>
          <w:b/>
          <w:sz w:val="22"/>
          <w:szCs w:val="22"/>
        </w:rPr>
        <w:t>Millennial</w:t>
      </w:r>
      <w:proofErr w:type="spellEnd"/>
      <w:r w:rsidR="001000CB" w:rsidRPr="00812B4B">
        <w:rPr>
          <w:b/>
          <w:sz w:val="22"/>
          <w:szCs w:val="22"/>
        </w:rPr>
        <w:t xml:space="preserve"> </w:t>
      </w:r>
      <w:proofErr w:type="spellStart"/>
      <w:r w:rsidR="001000CB" w:rsidRPr="00812B4B">
        <w:rPr>
          <w:b/>
          <w:sz w:val="22"/>
          <w:szCs w:val="22"/>
        </w:rPr>
        <w:t>Dawn</w:t>
      </w:r>
      <w:proofErr w:type="spellEnd"/>
      <w:r w:rsidR="001000CB" w:rsidRPr="00812B4B">
        <w:rPr>
          <w:b/>
          <w:sz w:val="22"/>
          <w:szCs w:val="22"/>
        </w:rPr>
        <w:t xml:space="preserve"> </w:t>
      </w:r>
      <w:proofErr w:type="spellStart"/>
      <w:r w:rsidR="001000CB" w:rsidRPr="00812B4B">
        <w:rPr>
          <w:b/>
          <w:sz w:val="22"/>
          <w:szCs w:val="22"/>
        </w:rPr>
        <w:t>Bible</w:t>
      </w:r>
      <w:proofErr w:type="spellEnd"/>
      <w:r w:rsidR="001000CB" w:rsidRPr="00812B4B">
        <w:rPr>
          <w:b/>
          <w:sz w:val="22"/>
          <w:szCs w:val="22"/>
        </w:rPr>
        <w:t xml:space="preserve"> </w:t>
      </w:r>
      <w:proofErr w:type="spellStart"/>
      <w:r w:rsidR="001000CB" w:rsidRPr="00812B4B">
        <w:rPr>
          <w:b/>
          <w:sz w:val="22"/>
          <w:szCs w:val="22"/>
        </w:rPr>
        <w:t>Study</w:t>
      </w:r>
      <w:proofErr w:type="spellEnd"/>
      <w:r w:rsidR="001000CB" w:rsidRPr="00812B4B">
        <w:rPr>
          <w:b/>
          <w:sz w:val="22"/>
          <w:szCs w:val="22"/>
        </w:rPr>
        <w:t xml:space="preserve">”. (Estudio Bíblico del Amanecer </w:t>
      </w:r>
      <w:proofErr w:type="spellStart"/>
      <w:r w:rsidR="001000CB" w:rsidRPr="00812B4B">
        <w:rPr>
          <w:b/>
          <w:sz w:val="22"/>
          <w:szCs w:val="22"/>
        </w:rPr>
        <w:t>Milenial</w:t>
      </w:r>
      <w:proofErr w:type="spellEnd"/>
      <w:r w:rsidR="001000CB" w:rsidRPr="00812B4B">
        <w:rPr>
          <w:b/>
          <w:sz w:val="22"/>
          <w:szCs w:val="22"/>
        </w:rPr>
        <w:t>). Charles T. Russel comenzó a escribir una serie de libros a los que llamó “</w:t>
      </w:r>
      <w:proofErr w:type="spellStart"/>
      <w:r w:rsidR="001000CB" w:rsidRPr="00812B4B">
        <w:rPr>
          <w:b/>
          <w:sz w:val="22"/>
          <w:szCs w:val="22"/>
        </w:rPr>
        <w:t>The</w:t>
      </w:r>
      <w:proofErr w:type="spellEnd"/>
      <w:r w:rsidR="001000CB" w:rsidRPr="00812B4B">
        <w:rPr>
          <w:b/>
          <w:sz w:val="22"/>
          <w:szCs w:val="22"/>
        </w:rPr>
        <w:t xml:space="preserve"> </w:t>
      </w:r>
      <w:proofErr w:type="spellStart"/>
      <w:r w:rsidR="001000CB" w:rsidRPr="00812B4B">
        <w:rPr>
          <w:b/>
          <w:sz w:val="22"/>
          <w:szCs w:val="22"/>
        </w:rPr>
        <w:t>Millennial</w:t>
      </w:r>
      <w:proofErr w:type="spellEnd"/>
      <w:r w:rsidR="001000CB" w:rsidRPr="00812B4B">
        <w:rPr>
          <w:b/>
          <w:sz w:val="22"/>
          <w:szCs w:val="22"/>
        </w:rPr>
        <w:t xml:space="preserve"> </w:t>
      </w:r>
      <w:proofErr w:type="spellStart"/>
      <w:r w:rsidR="001000CB" w:rsidRPr="00812B4B">
        <w:rPr>
          <w:b/>
          <w:sz w:val="22"/>
          <w:szCs w:val="22"/>
        </w:rPr>
        <w:t>Dawn</w:t>
      </w:r>
      <w:proofErr w:type="spellEnd"/>
      <w:r w:rsidR="001000CB" w:rsidRPr="00812B4B">
        <w:rPr>
          <w:b/>
          <w:sz w:val="22"/>
          <w:szCs w:val="22"/>
        </w:rPr>
        <w:t xml:space="preserve">” (El Amanecer </w:t>
      </w:r>
      <w:proofErr w:type="spellStart"/>
      <w:r w:rsidR="001000CB" w:rsidRPr="00812B4B">
        <w:rPr>
          <w:b/>
          <w:sz w:val="22"/>
          <w:szCs w:val="22"/>
        </w:rPr>
        <w:t>Milenial</w:t>
      </w:r>
      <w:proofErr w:type="spellEnd"/>
      <w:r w:rsidR="001000CB" w:rsidRPr="00812B4B">
        <w:rPr>
          <w:b/>
          <w:sz w:val="22"/>
          <w:szCs w:val="22"/>
        </w:rPr>
        <w:t>) y que se extendi</w:t>
      </w:r>
      <w:r w:rsidR="001000CB" w:rsidRPr="00812B4B">
        <w:rPr>
          <w:b/>
          <w:sz w:val="22"/>
          <w:szCs w:val="22"/>
        </w:rPr>
        <w:t>e</w:t>
      </w:r>
      <w:r w:rsidR="001000CB" w:rsidRPr="00812B4B">
        <w:rPr>
          <w:b/>
          <w:sz w:val="22"/>
          <w:szCs w:val="22"/>
        </w:rPr>
        <w:t xml:space="preserve">ron hasta seis volúmenes antes de su muerte, conteniendo mucha de la teología que los Testigos de Jehová siguen hasta hoy. </w:t>
      </w:r>
    </w:p>
    <w:p w:rsidR="00614F68" w:rsidRDefault="00614F68" w:rsidP="00812B4B">
      <w:pPr>
        <w:jc w:val="both"/>
        <w:rPr>
          <w:b/>
          <w:sz w:val="22"/>
          <w:szCs w:val="22"/>
        </w:rPr>
      </w:pPr>
    </w:p>
    <w:p w:rsidR="00614F68" w:rsidRDefault="00614F68" w:rsidP="00812B4B">
      <w:pPr>
        <w:jc w:val="both"/>
        <w:rPr>
          <w:b/>
          <w:sz w:val="22"/>
          <w:szCs w:val="22"/>
        </w:rPr>
      </w:pPr>
      <w:r>
        <w:rPr>
          <w:b/>
          <w:sz w:val="22"/>
          <w:szCs w:val="22"/>
        </w:rPr>
        <w:t xml:space="preserve">    </w:t>
      </w:r>
      <w:r w:rsidR="001000CB" w:rsidRPr="00812B4B">
        <w:rPr>
          <w:b/>
          <w:sz w:val="22"/>
          <w:szCs w:val="22"/>
        </w:rPr>
        <w:t xml:space="preserve">Después de la muerte de Russel en 1916, el Juez J. F. </w:t>
      </w:r>
      <w:proofErr w:type="spellStart"/>
      <w:r w:rsidR="001000CB" w:rsidRPr="00812B4B">
        <w:rPr>
          <w:b/>
          <w:sz w:val="22"/>
          <w:szCs w:val="22"/>
        </w:rPr>
        <w:t>Rutherford</w:t>
      </w:r>
      <w:proofErr w:type="spellEnd"/>
      <w:r w:rsidR="001000CB" w:rsidRPr="00812B4B">
        <w:rPr>
          <w:b/>
          <w:sz w:val="22"/>
          <w:szCs w:val="22"/>
        </w:rPr>
        <w:t xml:space="preserve">, amigo y sucesor de Russel, escribió el séptimo y último volumen de la serie El Amanecer </w:t>
      </w:r>
      <w:proofErr w:type="spellStart"/>
      <w:r w:rsidR="001000CB" w:rsidRPr="00812B4B">
        <w:rPr>
          <w:b/>
          <w:sz w:val="22"/>
          <w:szCs w:val="22"/>
        </w:rPr>
        <w:t>Milenial</w:t>
      </w:r>
      <w:proofErr w:type="spellEnd"/>
      <w:r w:rsidR="001000CB" w:rsidRPr="00812B4B">
        <w:rPr>
          <w:b/>
          <w:sz w:val="22"/>
          <w:szCs w:val="22"/>
        </w:rPr>
        <w:t>, “</w:t>
      </w:r>
      <w:proofErr w:type="spellStart"/>
      <w:r w:rsidR="001000CB" w:rsidRPr="00812B4B">
        <w:rPr>
          <w:b/>
          <w:sz w:val="22"/>
          <w:szCs w:val="22"/>
        </w:rPr>
        <w:t>The</w:t>
      </w:r>
      <w:proofErr w:type="spellEnd"/>
      <w:r w:rsidR="001000CB" w:rsidRPr="00812B4B">
        <w:rPr>
          <w:b/>
          <w:sz w:val="22"/>
          <w:szCs w:val="22"/>
        </w:rPr>
        <w:t xml:space="preserve"> </w:t>
      </w:r>
      <w:proofErr w:type="spellStart"/>
      <w:r w:rsidR="001000CB" w:rsidRPr="00812B4B">
        <w:rPr>
          <w:b/>
          <w:sz w:val="22"/>
          <w:szCs w:val="22"/>
        </w:rPr>
        <w:t>Finished</w:t>
      </w:r>
      <w:proofErr w:type="spellEnd"/>
      <w:r w:rsidR="001000CB" w:rsidRPr="00812B4B">
        <w:rPr>
          <w:b/>
          <w:sz w:val="22"/>
          <w:szCs w:val="22"/>
        </w:rPr>
        <w:t xml:space="preserve"> </w:t>
      </w:r>
      <w:proofErr w:type="spellStart"/>
      <w:r w:rsidR="001000CB" w:rsidRPr="00812B4B">
        <w:rPr>
          <w:b/>
          <w:sz w:val="22"/>
          <w:szCs w:val="22"/>
        </w:rPr>
        <w:t>Mystery</w:t>
      </w:r>
      <w:proofErr w:type="spellEnd"/>
      <w:r w:rsidR="001000CB" w:rsidRPr="00812B4B">
        <w:rPr>
          <w:b/>
          <w:sz w:val="22"/>
          <w:szCs w:val="22"/>
        </w:rPr>
        <w:t xml:space="preserve">” (El Misterio Consumado) en 1917. </w:t>
      </w:r>
    </w:p>
    <w:p w:rsidR="00614F68" w:rsidRDefault="00614F68" w:rsidP="00812B4B">
      <w:pPr>
        <w:jc w:val="both"/>
        <w:rPr>
          <w:b/>
          <w:sz w:val="22"/>
          <w:szCs w:val="22"/>
        </w:rPr>
      </w:pPr>
    </w:p>
    <w:p w:rsidR="00614F68" w:rsidRDefault="00614F68" w:rsidP="00812B4B">
      <w:pPr>
        <w:jc w:val="both"/>
        <w:rPr>
          <w:b/>
          <w:sz w:val="22"/>
          <w:szCs w:val="22"/>
        </w:rPr>
      </w:pPr>
      <w:r>
        <w:rPr>
          <w:b/>
          <w:sz w:val="22"/>
          <w:szCs w:val="22"/>
        </w:rPr>
        <w:t xml:space="preserve">   </w:t>
      </w:r>
      <w:r w:rsidR="001000CB" w:rsidRPr="00812B4B">
        <w:rPr>
          <w:b/>
          <w:sz w:val="22"/>
          <w:szCs w:val="22"/>
        </w:rPr>
        <w:t>“</w:t>
      </w:r>
      <w:proofErr w:type="spellStart"/>
      <w:r w:rsidR="001000CB" w:rsidRPr="00812B4B">
        <w:rPr>
          <w:b/>
          <w:sz w:val="22"/>
          <w:szCs w:val="22"/>
        </w:rPr>
        <w:t>The</w:t>
      </w:r>
      <w:proofErr w:type="spellEnd"/>
      <w:r w:rsidR="001000CB" w:rsidRPr="00812B4B">
        <w:rPr>
          <w:b/>
          <w:sz w:val="22"/>
          <w:szCs w:val="22"/>
        </w:rPr>
        <w:t xml:space="preserve"> </w:t>
      </w:r>
      <w:proofErr w:type="spellStart"/>
      <w:r w:rsidR="001000CB" w:rsidRPr="00812B4B">
        <w:rPr>
          <w:b/>
          <w:sz w:val="22"/>
          <w:szCs w:val="22"/>
        </w:rPr>
        <w:t>Watchtower</w:t>
      </w:r>
      <w:proofErr w:type="spellEnd"/>
      <w:r w:rsidR="001000CB" w:rsidRPr="00812B4B">
        <w:rPr>
          <w:b/>
          <w:sz w:val="22"/>
          <w:szCs w:val="22"/>
        </w:rPr>
        <w:t xml:space="preserve"> </w:t>
      </w:r>
      <w:proofErr w:type="spellStart"/>
      <w:r w:rsidR="001000CB" w:rsidRPr="00812B4B">
        <w:rPr>
          <w:b/>
          <w:sz w:val="22"/>
          <w:szCs w:val="22"/>
        </w:rPr>
        <w:t>Bible</w:t>
      </w:r>
      <w:proofErr w:type="spellEnd"/>
      <w:r w:rsidR="001000CB" w:rsidRPr="00812B4B">
        <w:rPr>
          <w:b/>
          <w:sz w:val="22"/>
          <w:szCs w:val="22"/>
        </w:rPr>
        <w:t xml:space="preserve"> and </w:t>
      </w:r>
      <w:proofErr w:type="spellStart"/>
      <w:r w:rsidR="001000CB" w:rsidRPr="00812B4B">
        <w:rPr>
          <w:b/>
          <w:sz w:val="22"/>
          <w:szCs w:val="22"/>
        </w:rPr>
        <w:t>Tract</w:t>
      </w:r>
      <w:proofErr w:type="spellEnd"/>
      <w:r w:rsidR="001000CB" w:rsidRPr="00812B4B">
        <w:rPr>
          <w:b/>
          <w:sz w:val="22"/>
          <w:szCs w:val="22"/>
        </w:rPr>
        <w:t xml:space="preserve"> </w:t>
      </w:r>
      <w:proofErr w:type="spellStart"/>
      <w:r w:rsidR="001000CB" w:rsidRPr="00812B4B">
        <w:rPr>
          <w:b/>
          <w:sz w:val="22"/>
          <w:szCs w:val="22"/>
        </w:rPr>
        <w:t>Society</w:t>
      </w:r>
      <w:proofErr w:type="spellEnd"/>
      <w:r w:rsidR="001000CB" w:rsidRPr="00812B4B">
        <w:rPr>
          <w:b/>
          <w:sz w:val="22"/>
          <w:szCs w:val="22"/>
        </w:rPr>
        <w:t>”(La Sociedad Bíblica del Atalaya) fue fundada en 1886 y rápidamente se convirtió en el vehículo a través del cual el movimiento “</w:t>
      </w:r>
      <w:proofErr w:type="spellStart"/>
      <w:r w:rsidR="001000CB" w:rsidRPr="00812B4B">
        <w:rPr>
          <w:b/>
          <w:sz w:val="22"/>
          <w:szCs w:val="22"/>
        </w:rPr>
        <w:t>The</w:t>
      </w:r>
      <w:proofErr w:type="spellEnd"/>
      <w:r w:rsidR="001000CB" w:rsidRPr="00812B4B">
        <w:rPr>
          <w:b/>
          <w:sz w:val="22"/>
          <w:szCs w:val="22"/>
        </w:rPr>
        <w:t xml:space="preserve"> </w:t>
      </w:r>
      <w:proofErr w:type="spellStart"/>
      <w:r w:rsidR="001000CB" w:rsidRPr="00812B4B">
        <w:rPr>
          <w:b/>
          <w:sz w:val="22"/>
          <w:szCs w:val="22"/>
        </w:rPr>
        <w:t>Millennial</w:t>
      </w:r>
      <w:proofErr w:type="spellEnd"/>
      <w:r w:rsidR="001000CB" w:rsidRPr="00812B4B">
        <w:rPr>
          <w:b/>
          <w:sz w:val="22"/>
          <w:szCs w:val="22"/>
        </w:rPr>
        <w:t xml:space="preserve"> </w:t>
      </w:r>
      <w:proofErr w:type="spellStart"/>
      <w:r w:rsidR="001000CB" w:rsidRPr="00812B4B">
        <w:rPr>
          <w:b/>
          <w:sz w:val="22"/>
          <w:szCs w:val="22"/>
        </w:rPr>
        <w:t>Dawn</w:t>
      </w:r>
      <w:proofErr w:type="spellEnd"/>
      <w:r w:rsidR="001000CB" w:rsidRPr="00812B4B">
        <w:rPr>
          <w:b/>
          <w:sz w:val="22"/>
          <w:szCs w:val="22"/>
        </w:rPr>
        <w:t xml:space="preserve">” (El Amanecer </w:t>
      </w:r>
      <w:proofErr w:type="spellStart"/>
      <w:r w:rsidR="001000CB" w:rsidRPr="00812B4B">
        <w:rPr>
          <w:b/>
          <w:sz w:val="22"/>
          <w:szCs w:val="22"/>
        </w:rPr>
        <w:t>Milenial</w:t>
      </w:r>
      <w:proofErr w:type="spellEnd"/>
      <w:r w:rsidR="001000CB" w:rsidRPr="00812B4B">
        <w:rPr>
          <w:b/>
          <w:sz w:val="22"/>
          <w:szCs w:val="22"/>
        </w:rPr>
        <w:t>) comenzó a compartir sus opiniones a otros. El grupo fue conocido como los “</w:t>
      </w:r>
      <w:proofErr w:type="spellStart"/>
      <w:r w:rsidR="001000CB" w:rsidRPr="00812B4B">
        <w:rPr>
          <w:b/>
          <w:sz w:val="22"/>
          <w:szCs w:val="22"/>
        </w:rPr>
        <w:t>Russelitas</w:t>
      </w:r>
      <w:proofErr w:type="spellEnd"/>
      <w:r w:rsidR="001000CB" w:rsidRPr="00812B4B">
        <w:rPr>
          <w:b/>
          <w:sz w:val="22"/>
          <w:szCs w:val="22"/>
        </w:rPr>
        <w:t>” hasta 1931, cuando a causa de una división en la organización, fue renombrada como “Los Testigos de Jehová”. El grupo del cual se separó, se conoce como los “Estudiantes de la B</w:t>
      </w:r>
      <w:r w:rsidR="001000CB" w:rsidRPr="00812B4B">
        <w:rPr>
          <w:b/>
          <w:sz w:val="22"/>
          <w:szCs w:val="22"/>
        </w:rPr>
        <w:t>i</w:t>
      </w:r>
      <w:r w:rsidR="001000CB" w:rsidRPr="00812B4B">
        <w:rPr>
          <w:b/>
          <w:sz w:val="22"/>
          <w:szCs w:val="22"/>
        </w:rPr>
        <w:t>blia.”</w:t>
      </w:r>
      <w:r w:rsidR="001000CB" w:rsidRPr="00812B4B">
        <w:rPr>
          <w:b/>
          <w:sz w:val="22"/>
          <w:szCs w:val="22"/>
        </w:rPr>
        <w:br/>
      </w:r>
      <w:r w:rsidR="001000CB" w:rsidRPr="00812B4B">
        <w:rPr>
          <w:b/>
          <w:sz w:val="22"/>
          <w:szCs w:val="22"/>
        </w:rPr>
        <w:br/>
      </w:r>
      <w:r>
        <w:rPr>
          <w:b/>
          <w:sz w:val="22"/>
          <w:szCs w:val="22"/>
        </w:rPr>
        <w:lastRenderedPageBreak/>
        <w:t xml:space="preserve">    </w:t>
      </w:r>
      <w:r w:rsidR="001000CB" w:rsidRPr="00812B4B">
        <w:rPr>
          <w:b/>
          <w:sz w:val="22"/>
          <w:szCs w:val="22"/>
        </w:rPr>
        <w:t>¿En qué creen los Testigos de Jehová? Un minucioso escrutinio de su posición doctrinal en t</w:t>
      </w:r>
      <w:r w:rsidR="001000CB" w:rsidRPr="00812B4B">
        <w:rPr>
          <w:b/>
          <w:sz w:val="22"/>
          <w:szCs w:val="22"/>
        </w:rPr>
        <w:t>e</w:t>
      </w:r>
      <w:r w:rsidR="001000CB" w:rsidRPr="00812B4B">
        <w:rPr>
          <w:b/>
          <w:sz w:val="22"/>
          <w:szCs w:val="22"/>
        </w:rPr>
        <w:t>mas como la Deidad de Jesús, la Salvación, la Trinidad, el Espíritu Santo, la Expiación, etc., d</w:t>
      </w:r>
      <w:r w:rsidR="001000CB" w:rsidRPr="00812B4B">
        <w:rPr>
          <w:b/>
          <w:sz w:val="22"/>
          <w:szCs w:val="22"/>
        </w:rPr>
        <w:t>e</w:t>
      </w:r>
      <w:r w:rsidR="001000CB" w:rsidRPr="00812B4B">
        <w:rPr>
          <w:b/>
          <w:sz w:val="22"/>
          <w:szCs w:val="22"/>
        </w:rPr>
        <w:t>muestra más allá de toda duda, que ellos no se ajustan a una posición cristiana ortodoxa sobre estos temas. Los Testigos de Jehová creen que Jesús es el arcángel Miguel, el más alto ser creado. Esto contradice muchas Escrituras, las cuales declaran que Jesús es Dios (</w:t>
      </w:r>
      <w:hyperlink r:id="rId141" w:tgtFrame="_blank" w:history="1">
        <w:r w:rsidR="001000CB" w:rsidRPr="00812B4B">
          <w:rPr>
            <w:rStyle w:val="Hipervnculo"/>
            <w:b/>
            <w:color w:val="auto"/>
            <w:sz w:val="22"/>
            <w:szCs w:val="22"/>
            <w:u w:val="none"/>
          </w:rPr>
          <w:t>Juan 1:1</w:t>
        </w:r>
      </w:hyperlink>
      <w:r w:rsidR="001000CB" w:rsidRPr="00812B4B">
        <w:rPr>
          <w:b/>
          <w:sz w:val="22"/>
          <w:szCs w:val="22"/>
        </w:rPr>
        <w:t xml:space="preserve">, </w:t>
      </w:r>
      <w:hyperlink r:id="rId142" w:tgtFrame="_blank" w:history="1">
        <w:r w:rsidR="001000CB" w:rsidRPr="00812B4B">
          <w:rPr>
            <w:rStyle w:val="Hipervnculo"/>
            <w:b/>
            <w:color w:val="auto"/>
            <w:sz w:val="22"/>
            <w:szCs w:val="22"/>
            <w:u w:val="none"/>
          </w:rPr>
          <w:t>14</w:t>
        </w:r>
      </w:hyperlink>
      <w:r w:rsidR="001000CB" w:rsidRPr="00812B4B">
        <w:rPr>
          <w:b/>
          <w:sz w:val="22"/>
          <w:szCs w:val="22"/>
        </w:rPr>
        <w:t xml:space="preserve">; </w:t>
      </w:r>
      <w:hyperlink r:id="rId143" w:tgtFrame="_blank" w:history="1">
        <w:r w:rsidR="001000CB" w:rsidRPr="00812B4B">
          <w:rPr>
            <w:rStyle w:val="Hipervnculo"/>
            <w:b/>
            <w:color w:val="auto"/>
            <w:sz w:val="22"/>
            <w:szCs w:val="22"/>
            <w:u w:val="none"/>
          </w:rPr>
          <w:t>8:58</w:t>
        </w:r>
      </w:hyperlink>
      <w:r w:rsidR="001000CB" w:rsidRPr="00812B4B">
        <w:rPr>
          <w:b/>
          <w:sz w:val="22"/>
          <w:szCs w:val="22"/>
        </w:rPr>
        <w:t xml:space="preserve">; </w:t>
      </w:r>
      <w:hyperlink r:id="rId144" w:tgtFrame="_blank" w:history="1">
        <w:r w:rsidR="001000CB" w:rsidRPr="00812B4B">
          <w:rPr>
            <w:rStyle w:val="Hipervnculo"/>
            <w:b/>
            <w:color w:val="auto"/>
            <w:sz w:val="22"/>
            <w:szCs w:val="22"/>
            <w:u w:val="none"/>
          </w:rPr>
          <w:t>10:30</w:t>
        </w:r>
      </w:hyperlink>
      <w:r w:rsidR="001000CB" w:rsidRPr="00812B4B">
        <w:rPr>
          <w:b/>
          <w:sz w:val="22"/>
          <w:szCs w:val="22"/>
        </w:rPr>
        <w:t>).</w:t>
      </w:r>
    </w:p>
    <w:p w:rsidR="00614F68" w:rsidRDefault="00614F68" w:rsidP="00812B4B">
      <w:pPr>
        <w:jc w:val="both"/>
        <w:rPr>
          <w:b/>
          <w:sz w:val="22"/>
          <w:szCs w:val="22"/>
        </w:rPr>
      </w:pPr>
    </w:p>
    <w:p w:rsidR="00614F68" w:rsidRDefault="00614F68" w:rsidP="00812B4B">
      <w:pPr>
        <w:jc w:val="both"/>
        <w:rPr>
          <w:b/>
          <w:sz w:val="22"/>
          <w:szCs w:val="22"/>
        </w:rPr>
      </w:pPr>
      <w:r>
        <w:rPr>
          <w:b/>
          <w:sz w:val="22"/>
          <w:szCs w:val="22"/>
        </w:rPr>
        <w:t xml:space="preserve">  </w:t>
      </w:r>
      <w:r w:rsidR="001000CB" w:rsidRPr="00812B4B">
        <w:rPr>
          <w:b/>
          <w:sz w:val="22"/>
          <w:szCs w:val="22"/>
        </w:rPr>
        <w:t xml:space="preserve"> Así mismo, los Testigos de Jehová creen que la salvación se obtiene mediante una combinación de fe, buenas obras, y obediencia. Esto contradice innumerables Escrituras, las cuales declaran que la salvación se recibe por medio de la fe (</w:t>
      </w:r>
      <w:hyperlink r:id="rId145" w:tgtFrame="_blank" w:history="1">
        <w:r w:rsidR="001000CB" w:rsidRPr="00812B4B">
          <w:rPr>
            <w:rStyle w:val="Hipervnculo"/>
            <w:b/>
            <w:color w:val="auto"/>
            <w:sz w:val="22"/>
            <w:szCs w:val="22"/>
            <w:u w:val="none"/>
          </w:rPr>
          <w:t>Juan 3:16</w:t>
        </w:r>
      </w:hyperlink>
      <w:r w:rsidR="001000CB" w:rsidRPr="00812B4B">
        <w:rPr>
          <w:b/>
          <w:sz w:val="22"/>
          <w:szCs w:val="22"/>
        </w:rPr>
        <w:t xml:space="preserve">; </w:t>
      </w:r>
      <w:hyperlink r:id="rId146" w:tgtFrame="_blank" w:history="1">
        <w:r w:rsidR="001000CB" w:rsidRPr="00812B4B">
          <w:rPr>
            <w:rStyle w:val="Hipervnculo"/>
            <w:b/>
            <w:color w:val="auto"/>
            <w:sz w:val="22"/>
            <w:szCs w:val="22"/>
            <w:u w:val="none"/>
          </w:rPr>
          <w:t>Efesios 2:8-9</w:t>
        </w:r>
      </w:hyperlink>
      <w:r w:rsidR="001000CB" w:rsidRPr="00812B4B">
        <w:rPr>
          <w:b/>
          <w:sz w:val="22"/>
          <w:szCs w:val="22"/>
        </w:rPr>
        <w:t xml:space="preserve">; </w:t>
      </w:r>
      <w:hyperlink r:id="rId147" w:tgtFrame="_blank" w:history="1">
        <w:r w:rsidR="001000CB" w:rsidRPr="00812B4B">
          <w:rPr>
            <w:rStyle w:val="Hipervnculo"/>
            <w:b/>
            <w:color w:val="auto"/>
            <w:sz w:val="22"/>
            <w:szCs w:val="22"/>
            <w:u w:val="none"/>
          </w:rPr>
          <w:t>Tito 3:5</w:t>
        </w:r>
      </w:hyperlink>
      <w:r w:rsidR="001000CB" w:rsidRPr="00812B4B">
        <w:rPr>
          <w:b/>
          <w:sz w:val="22"/>
          <w:szCs w:val="22"/>
        </w:rPr>
        <w:t>). Los Testigos de Jehová rechazan la Trinidad, creyendo que Jesús fue un ser creado, y que el Espíritu Santo es esencialmente el poder de Dios. Los Testigos de Jehová también mantienen una errada teoría s</w:t>
      </w:r>
      <w:r w:rsidR="001000CB" w:rsidRPr="00812B4B">
        <w:rPr>
          <w:b/>
          <w:sz w:val="22"/>
          <w:szCs w:val="22"/>
        </w:rPr>
        <w:t>o</w:t>
      </w:r>
      <w:r w:rsidR="001000CB" w:rsidRPr="00812B4B">
        <w:rPr>
          <w:b/>
          <w:sz w:val="22"/>
          <w:szCs w:val="22"/>
        </w:rPr>
        <w:t>bre la expiación, en la cual la muerte de Jesús pagó únicamente por lo que la raza humana perdió cuando Adán pecó, llamándolo, el derecho a la vida perfecta en la tierra. Por lo tanto, ellos creen en una combinación de fe más la realización de obras acordadas, donde el pecado y la muerte son generosamente expiadas por Cristo, pero la perfección física es alcanzada a través del esfuerzo personal, aparejada con la fe en Cristo.</w:t>
      </w:r>
    </w:p>
    <w:p w:rsidR="00614F68" w:rsidRDefault="001000CB" w:rsidP="00812B4B">
      <w:pPr>
        <w:jc w:val="both"/>
        <w:rPr>
          <w:b/>
          <w:sz w:val="22"/>
          <w:szCs w:val="22"/>
        </w:rPr>
      </w:pPr>
      <w:r w:rsidRPr="00812B4B">
        <w:rPr>
          <w:b/>
          <w:sz w:val="22"/>
          <w:szCs w:val="22"/>
        </w:rPr>
        <w:br/>
      </w:r>
      <w:r w:rsidR="0008552A">
        <w:rPr>
          <w:b/>
          <w:sz w:val="22"/>
          <w:szCs w:val="22"/>
        </w:rPr>
        <w:t xml:space="preserve">   </w:t>
      </w:r>
      <w:r w:rsidRPr="00812B4B">
        <w:rPr>
          <w:b/>
          <w:sz w:val="22"/>
          <w:szCs w:val="22"/>
        </w:rPr>
        <w:t>¿Cómo justifican los Testigos de Jehová esas doctrinas anti-bíblicas? (1) Ellos argumentan que a través de los siglos, la iglesia ha corrompido la Biblia, y (2) Ellos han re-traducido la Biblia en lo que ellos llaman La Traducción del Nuevo Mundo de las Santas Escrituras. “La Sociedad Bíblica del Atalaya” alteró el texto original de la Biblia para lograr que encajen sus falsas doctrinas, en vez de basar sus creencias en lo que la Biblia enseña. La Traducción del Nuevo Mundo ha pasado por n</w:t>
      </w:r>
      <w:r w:rsidRPr="00812B4B">
        <w:rPr>
          <w:b/>
          <w:sz w:val="22"/>
          <w:szCs w:val="22"/>
        </w:rPr>
        <w:t>u</w:t>
      </w:r>
      <w:r w:rsidRPr="00812B4B">
        <w:rPr>
          <w:b/>
          <w:sz w:val="22"/>
          <w:szCs w:val="22"/>
        </w:rPr>
        <w:t>merosas ediciones, en la medida que los Testigos de Jehová descubren más y más Escrituras que contradicen sus doctrinas.</w:t>
      </w:r>
    </w:p>
    <w:p w:rsidR="00614F68" w:rsidRDefault="001000CB" w:rsidP="00812B4B">
      <w:pPr>
        <w:jc w:val="both"/>
        <w:rPr>
          <w:b/>
          <w:sz w:val="22"/>
          <w:szCs w:val="22"/>
        </w:rPr>
      </w:pPr>
      <w:r w:rsidRPr="00812B4B">
        <w:rPr>
          <w:b/>
          <w:sz w:val="22"/>
          <w:szCs w:val="22"/>
        </w:rPr>
        <w:br/>
      </w:r>
      <w:r w:rsidR="0008552A">
        <w:rPr>
          <w:b/>
          <w:sz w:val="22"/>
          <w:szCs w:val="22"/>
        </w:rPr>
        <w:t xml:space="preserve">   </w:t>
      </w:r>
      <w:r w:rsidRPr="00812B4B">
        <w:rPr>
          <w:b/>
          <w:sz w:val="22"/>
          <w:szCs w:val="22"/>
        </w:rPr>
        <w:t xml:space="preserve">Los Testigos de Jehová ya han demostrado ser un culto que está muy vagamente basado en la Escritura. El Atalaya basa sus creencias y doctrinas en las originales y expandidas enseñanzas de Charles </w:t>
      </w:r>
      <w:proofErr w:type="spellStart"/>
      <w:r w:rsidRPr="00812B4B">
        <w:rPr>
          <w:b/>
          <w:sz w:val="22"/>
          <w:szCs w:val="22"/>
        </w:rPr>
        <w:t>Taze</w:t>
      </w:r>
      <w:proofErr w:type="spellEnd"/>
      <w:r w:rsidRPr="00812B4B">
        <w:rPr>
          <w:b/>
          <w:sz w:val="22"/>
          <w:szCs w:val="22"/>
        </w:rPr>
        <w:t xml:space="preserve"> Russel, el juez Joseph Franklin </w:t>
      </w:r>
      <w:proofErr w:type="spellStart"/>
      <w:r w:rsidRPr="00812B4B">
        <w:rPr>
          <w:b/>
          <w:sz w:val="22"/>
          <w:szCs w:val="22"/>
        </w:rPr>
        <w:t>Rutherford</w:t>
      </w:r>
      <w:proofErr w:type="spellEnd"/>
      <w:r w:rsidRPr="00812B4B">
        <w:rPr>
          <w:b/>
          <w:sz w:val="22"/>
          <w:szCs w:val="22"/>
        </w:rPr>
        <w:t>, y sus sucesores. El Cuerpo Gobernante de La Sociedad Bíblica del Atalaya (“</w:t>
      </w:r>
      <w:proofErr w:type="spellStart"/>
      <w:r w:rsidRPr="00812B4B">
        <w:rPr>
          <w:b/>
          <w:sz w:val="22"/>
          <w:szCs w:val="22"/>
        </w:rPr>
        <w:t>Watchtower</w:t>
      </w:r>
      <w:proofErr w:type="spellEnd"/>
      <w:r w:rsidRPr="00812B4B">
        <w:rPr>
          <w:b/>
          <w:sz w:val="22"/>
          <w:szCs w:val="22"/>
        </w:rPr>
        <w:t xml:space="preserve"> </w:t>
      </w:r>
      <w:proofErr w:type="spellStart"/>
      <w:r w:rsidRPr="00812B4B">
        <w:rPr>
          <w:b/>
          <w:sz w:val="22"/>
          <w:szCs w:val="22"/>
        </w:rPr>
        <w:t>Bible</w:t>
      </w:r>
      <w:proofErr w:type="spellEnd"/>
      <w:r w:rsidRPr="00812B4B">
        <w:rPr>
          <w:b/>
          <w:sz w:val="22"/>
          <w:szCs w:val="22"/>
        </w:rPr>
        <w:t xml:space="preserve"> and </w:t>
      </w:r>
      <w:proofErr w:type="spellStart"/>
      <w:r w:rsidRPr="00812B4B">
        <w:rPr>
          <w:b/>
          <w:sz w:val="22"/>
          <w:szCs w:val="22"/>
        </w:rPr>
        <w:t>Tract</w:t>
      </w:r>
      <w:proofErr w:type="spellEnd"/>
      <w:r w:rsidRPr="00812B4B">
        <w:rPr>
          <w:b/>
          <w:sz w:val="22"/>
          <w:szCs w:val="22"/>
        </w:rPr>
        <w:t xml:space="preserve"> </w:t>
      </w:r>
      <w:proofErr w:type="spellStart"/>
      <w:r w:rsidRPr="00812B4B">
        <w:rPr>
          <w:b/>
          <w:sz w:val="22"/>
          <w:szCs w:val="22"/>
        </w:rPr>
        <w:t>Society</w:t>
      </w:r>
      <w:proofErr w:type="spellEnd"/>
      <w:r w:rsidRPr="00812B4B">
        <w:rPr>
          <w:b/>
          <w:sz w:val="22"/>
          <w:szCs w:val="22"/>
        </w:rPr>
        <w:t>”) es el único grupo en su organización que clama tener la autoridad para interpretar la Escritura.</w:t>
      </w:r>
    </w:p>
    <w:p w:rsidR="00614F68" w:rsidRDefault="00614F68" w:rsidP="00812B4B">
      <w:pPr>
        <w:jc w:val="both"/>
        <w:rPr>
          <w:b/>
          <w:sz w:val="22"/>
          <w:szCs w:val="22"/>
        </w:rPr>
      </w:pPr>
    </w:p>
    <w:p w:rsidR="00614F68" w:rsidRDefault="00614F68" w:rsidP="00812B4B">
      <w:pPr>
        <w:jc w:val="both"/>
        <w:rPr>
          <w:b/>
          <w:sz w:val="22"/>
          <w:szCs w:val="22"/>
        </w:rPr>
      </w:pPr>
      <w:r>
        <w:rPr>
          <w:b/>
          <w:sz w:val="22"/>
          <w:szCs w:val="22"/>
        </w:rPr>
        <w:t xml:space="preserve">  </w:t>
      </w:r>
      <w:r w:rsidR="001000CB" w:rsidRPr="00812B4B">
        <w:rPr>
          <w:b/>
          <w:sz w:val="22"/>
          <w:szCs w:val="22"/>
        </w:rPr>
        <w:t xml:space="preserve"> En otras palabras, lo que el Cuerpo Gobernante dice concerniente a cualquier pasaje de la Escr</w:t>
      </w:r>
      <w:r w:rsidR="001000CB" w:rsidRPr="00812B4B">
        <w:rPr>
          <w:b/>
          <w:sz w:val="22"/>
          <w:szCs w:val="22"/>
        </w:rPr>
        <w:t>i</w:t>
      </w:r>
      <w:r w:rsidR="001000CB" w:rsidRPr="00812B4B">
        <w:rPr>
          <w:b/>
          <w:sz w:val="22"/>
          <w:szCs w:val="22"/>
        </w:rPr>
        <w:t>tura, es visto como la última palabra, así que el pensamiento independiente es fuertemente de</w:t>
      </w:r>
      <w:r w:rsidR="001000CB" w:rsidRPr="00812B4B">
        <w:rPr>
          <w:b/>
          <w:sz w:val="22"/>
          <w:szCs w:val="22"/>
        </w:rPr>
        <w:t>s</w:t>
      </w:r>
      <w:r w:rsidR="001000CB" w:rsidRPr="00812B4B">
        <w:rPr>
          <w:b/>
          <w:sz w:val="22"/>
          <w:szCs w:val="22"/>
        </w:rPr>
        <w:t xml:space="preserve">animado. Esto es en directa oposición a la exhortación de Pablo a Timoteo (y a nosotros también) que estudie y se muestre aprobado ante Dios, como un obrero que no sea avergonzado, que utiliza correctamente la Palabra de Dios. Esta exhortación encontrada en </w:t>
      </w:r>
      <w:hyperlink r:id="rId148" w:tgtFrame="_blank" w:history="1">
        <w:r w:rsidR="001000CB" w:rsidRPr="00812B4B">
          <w:rPr>
            <w:rStyle w:val="Hipervnculo"/>
            <w:b/>
            <w:color w:val="auto"/>
            <w:sz w:val="22"/>
            <w:szCs w:val="22"/>
            <w:u w:val="none"/>
          </w:rPr>
          <w:t>2 Timoteo 2:15</w:t>
        </w:r>
      </w:hyperlink>
      <w:r w:rsidR="001000CB" w:rsidRPr="00812B4B">
        <w:rPr>
          <w:b/>
          <w:sz w:val="22"/>
          <w:szCs w:val="22"/>
        </w:rPr>
        <w:t>, es una clara in</w:t>
      </w:r>
      <w:r w:rsidR="001000CB" w:rsidRPr="00812B4B">
        <w:rPr>
          <w:b/>
          <w:sz w:val="22"/>
          <w:szCs w:val="22"/>
        </w:rPr>
        <w:t>s</w:t>
      </w:r>
      <w:r w:rsidR="001000CB" w:rsidRPr="00812B4B">
        <w:rPr>
          <w:b/>
          <w:sz w:val="22"/>
          <w:szCs w:val="22"/>
        </w:rPr>
        <w:t xml:space="preserve">trucción de Dios para cada uno de Sus hijos en el Cuerpo de Cristo, que sean como los Cristianos de </w:t>
      </w:r>
      <w:proofErr w:type="spellStart"/>
      <w:r w:rsidR="001000CB" w:rsidRPr="00812B4B">
        <w:rPr>
          <w:b/>
          <w:sz w:val="22"/>
          <w:szCs w:val="22"/>
        </w:rPr>
        <w:t>Berea</w:t>
      </w:r>
      <w:proofErr w:type="spellEnd"/>
      <w:r w:rsidR="001000CB" w:rsidRPr="00812B4B">
        <w:rPr>
          <w:b/>
          <w:sz w:val="22"/>
          <w:szCs w:val="22"/>
        </w:rPr>
        <w:t xml:space="preserve"> e investiguen en las Escrituras diariamente para ver si las cosas que les son enseñadas coinciden con lo que la Palabra de Dios dice al respecto.</w:t>
      </w:r>
    </w:p>
    <w:p w:rsidR="001000CB" w:rsidRPr="00812B4B" w:rsidRDefault="001000CB" w:rsidP="00812B4B">
      <w:pPr>
        <w:jc w:val="both"/>
        <w:rPr>
          <w:b/>
          <w:sz w:val="22"/>
          <w:szCs w:val="22"/>
        </w:rPr>
      </w:pPr>
      <w:r w:rsidRPr="00812B4B">
        <w:rPr>
          <w:b/>
          <w:sz w:val="22"/>
          <w:szCs w:val="22"/>
        </w:rPr>
        <w:br/>
      </w:r>
      <w:r w:rsidR="00614F68">
        <w:rPr>
          <w:b/>
          <w:sz w:val="22"/>
          <w:szCs w:val="22"/>
        </w:rPr>
        <w:t xml:space="preserve">   </w:t>
      </w:r>
      <w:r w:rsidRPr="00812B4B">
        <w:rPr>
          <w:b/>
          <w:sz w:val="22"/>
          <w:szCs w:val="22"/>
        </w:rPr>
        <w:t xml:space="preserve">Los Testigos de Jehová deben ser admirados por sus “esfuerzos </w:t>
      </w:r>
      <w:proofErr w:type="spellStart"/>
      <w:r w:rsidRPr="00812B4B">
        <w:rPr>
          <w:b/>
          <w:sz w:val="22"/>
          <w:szCs w:val="22"/>
        </w:rPr>
        <w:t>evangelísticos</w:t>
      </w:r>
      <w:proofErr w:type="spellEnd"/>
      <w:r w:rsidRPr="00812B4B">
        <w:rPr>
          <w:b/>
          <w:sz w:val="22"/>
          <w:szCs w:val="22"/>
        </w:rPr>
        <w:t>”. Probablemente no exista un grupo religioso que sea más fiel que los Testigos de Jehová en esparcir su mensaje. Desgraciadamente, el mensaje está lleno de decepcionantes distorsiones y falsa doctrina. Quiera Dios abrir los ojos de los Testigos de Jehová a la verdad del Evangelio y a la verdad de las ens</w:t>
      </w:r>
      <w:r w:rsidRPr="00812B4B">
        <w:rPr>
          <w:b/>
          <w:sz w:val="22"/>
          <w:szCs w:val="22"/>
        </w:rPr>
        <w:t>e</w:t>
      </w:r>
      <w:r w:rsidRPr="00812B4B">
        <w:rPr>
          <w:b/>
          <w:sz w:val="22"/>
          <w:szCs w:val="22"/>
        </w:rPr>
        <w:t>ñanzas de la Palabra de Dio</w:t>
      </w:r>
    </w:p>
    <w:p w:rsidR="001000CB" w:rsidRDefault="001000CB" w:rsidP="00614F68">
      <w:pPr>
        <w:shd w:val="clear" w:color="auto" w:fill="FFFFFF"/>
        <w:jc w:val="center"/>
        <w:rPr>
          <w:b/>
          <w:sz w:val="22"/>
          <w:szCs w:val="22"/>
        </w:rPr>
      </w:pPr>
      <w:r w:rsidRPr="00812B4B">
        <w:rPr>
          <w:b/>
          <w:sz w:val="22"/>
          <w:szCs w:val="22"/>
        </w:rPr>
        <w:br/>
      </w:r>
      <w:r w:rsidR="00614F68">
        <w:rPr>
          <w:noProof/>
        </w:rPr>
        <w:drawing>
          <wp:inline distT="0" distB="0" distL="0" distR="0">
            <wp:extent cx="3048000" cy="1933575"/>
            <wp:effectExtent l="19050" t="0" r="0" b="0"/>
            <wp:docPr id="48" name="irc_mi" descr="http://ceirberea.blogdiario.com/img/testigos-de-jeh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irberea.blogdiario.com/img/testigos-de-jehova.jpg"/>
                    <pic:cNvPicPr>
                      <a:picLocks noChangeAspect="1" noChangeArrowheads="1"/>
                    </pic:cNvPicPr>
                  </pic:nvPicPr>
                  <pic:blipFill>
                    <a:blip r:embed="rId149"/>
                    <a:srcRect/>
                    <a:stretch>
                      <a:fillRect/>
                    </a:stretch>
                  </pic:blipFill>
                  <pic:spPr bwMode="auto">
                    <a:xfrm>
                      <a:off x="0" y="0"/>
                      <a:ext cx="3048000" cy="1933575"/>
                    </a:xfrm>
                    <a:prstGeom prst="rect">
                      <a:avLst/>
                    </a:prstGeom>
                    <a:noFill/>
                    <a:ln w="9525">
                      <a:noFill/>
                      <a:miter lim="800000"/>
                      <a:headEnd/>
                      <a:tailEnd/>
                    </a:ln>
                  </pic:spPr>
                </pic:pic>
              </a:graphicData>
            </a:graphic>
          </wp:inline>
        </w:drawing>
      </w:r>
    </w:p>
    <w:p w:rsidR="0008552A" w:rsidRDefault="0008552A" w:rsidP="00614F68">
      <w:pPr>
        <w:shd w:val="clear" w:color="auto" w:fill="FFFFFF"/>
        <w:jc w:val="center"/>
        <w:rPr>
          <w:b/>
          <w:sz w:val="22"/>
          <w:szCs w:val="22"/>
        </w:rPr>
      </w:pPr>
    </w:p>
    <w:p w:rsidR="00614F68" w:rsidRDefault="00614F68" w:rsidP="00812B4B">
      <w:pPr>
        <w:shd w:val="clear" w:color="auto" w:fill="FFFFFF"/>
        <w:jc w:val="both"/>
        <w:rPr>
          <w:b/>
          <w:sz w:val="22"/>
          <w:szCs w:val="22"/>
        </w:rPr>
      </w:pPr>
    </w:p>
    <w:p w:rsidR="001000CB" w:rsidRPr="0000726A" w:rsidRDefault="001000CB" w:rsidP="00812B4B">
      <w:pPr>
        <w:jc w:val="both"/>
        <w:rPr>
          <w:b/>
          <w:color w:val="0070C0"/>
          <w:sz w:val="22"/>
          <w:szCs w:val="22"/>
        </w:rPr>
      </w:pPr>
    </w:p>
    <w:p w:rsidR="00CB61C9" w:rsidRPr="0000726A" w:rsidRDefault="0008552A" w:rsidP="00812B4B">
      <w:pPr>
        <w:jc w:val="both"/>
        <w:rPr>
          <w:b/>
          <w:color w:val="0070C0"/>
          <w:sz w:val="28"/>
          <w:szCs w:val="28"/>
        </w:rPr>
      </w:pPr>
      <w:r w:rsidRPr="0000726A">
        <w:rPr>
          <w:b/>
          <w:color w:val="0070C0"/>
          <w:sz w:val="28"/>
          <w:szCs w:val="28"/>
        </w:rPr>
        <w:t xml:space="preserve">2. Iglesia de la </w:t>
      </w:r>
      <w:proofErr w:type="spellStart"/>
      <w:r w:rsidR="0000726A">
        <w:rPr>
          <w:b/>
          <w:color w:val="0070C0"/>
          <w:sz w:val="28"/>
          <w:szCs w:val="28"/>
        </w:rPr>
        <w:t>Cienciologí</w:t>
      </w:r>
      <w:r w:rsidR="00CB61C9" w:rsidRPr="0000726A">
        <w:rPr>
          <w:b/>
          <w:color w:val="0070C0"/>
          <w:sz w:val="28"/>
          <w:szCs w:val="28"/>
        </w:rPr>
        <w:t>a</w:t>
      </w:r>
      <w:proofErr w:type="spellEnd"/>
    </w:p>
    <w:p w:rsidR="001000CB" w:rsidRPr="00812B4B" w:rsidRDefault="0008552A" w:rsidP="00812B4B">
      <w:pPr>
        <w:pStyle w:val="NormalWeb"/>
        <w:jc w:val="both"/>
        <w:rPr>
          <w:rFonts w:ascii="Arial" w:hAnsi="Arial" w:cs="Arial"/>
          <w:b/>
          <w:sz w:val="22"/>
          <w:szCs w:val="22"/>
        </w:rPr>
      </w:pPr>
      <w:r>
        <w:rPr>
          <w:rFonts w:ascii="Arial" w:hAnsi="Arial" w:cs="Arial"/>
          <w:b/>
          <w:sz w:val="22"/>
          <w:szCs w:val="22"/>
        </w:rPr>
        <w:t xml:space="preserve">     Esta agrupación </w:t>
      </w:r>
      <w:proofErr w:type="spellStart"/>
      <w:r>
        <w:rPr>
          <w:rFonts w:ascii="Arial" w:hAnsi="Arial" w:cs="Arial"/>
          <w:b/>
          <w:sz w:val="22"/>
          <w:szCs w:val="22"/>
        </w:rPr>
        <w:t>pseudo</w:t>
      </w:r>
      <w:proofErr w:type="spellEnd"/>
      <w:r>
        <w:rPr>
          <w:rFonts w:ascii="Arial" w:hAnsi="Arial" w:cs="Arial"/>
          <w:b/>
          <w:sz w:val="22"/>
          <w:szCs w:val="22"/>
        </w:rPr>
        <w:t xml:space="preserve"> religiosa </w:t>
      </w:r>
      <w:r w:rsidR="001000CB" w:rsidRPr="00812B4B">
        <w:rPr>
          <w:rFonts w:ascii="Arial" w:hAnsi="Arial" w:cs="Arial"/>
          <w:b/>
          <w:sz w:val="22"/>
          <w:szCs w:val="22"/>
        </w:rPr>
        <w:t xml:space="preserve">es el sistema de creencias y enseñanzas de la denominada </w:t>
      </w:r>
      <w:hyperlink r:id="rId150" w:tooltip="Iglesia de la Cienciología" w:history="1">
        <w:r w:rsidR="001000CB" w:rsidRPr="00812B4B">
          <w:rPr>
            <w:rStyle w:val="Hipervnculo"/>
            <w:rFonts w:ascii="Arial" w:hAnsi="Arial" w:cs="Arial"/>
            <w:b/>
            <w:color w:val="auto"/>
            <w:sz w:val="22"/>
            <w:szCs w:val="22"/>
            <w:u w:val="none"/>
          </w:rPr>
          <w:t xml:space="preserve">iglesia de la </w:t>
        </w:r>
        <w:proofErr w:type="spellStart"/>
        <w:r w:rsidR="001000CB" w:rsidRPr="00812B4B">
          <w:rPr>
            <w:rStyle w:val="Hipervnculo"/>
            <w:rFonts w:ascii="Arial" w:hAnsi="Arial" w:cs="Arial"/>
            <w:b/>
            <w:color w:val="auto"/>
            <w:sz w:val="22"/>
            <w:szCs w:val="22"/>
            <w:u w:val="none"/>
          </w:rPr>
          <w:t>Cienciología</w:t>
        </w:r>
        <w:proofErr w:type="spellEnd"/>
      </w:hyperlink>
      <w:r w:rsidR="001000CB" w:rsidRPr="00812B4B">
        <w:rPr>
          <w:rFonts w:ascii="Arial" w:hAnsi="Arial" w:cs="Arial"/>
          <w:b/>
          <w:sz w:val="22"/>
          <w:szCs w:val="22"/>
        </w:rPr>
        <w:t>.</w:t>
      </w:r>
      <w:r>
        <w:rPr>
          <w:rFonts w:ascii="Arial" w:hAnsi="Arial" w:cs="Arial"/>
          <w:b/>
          <w:sz w:val="22"/>
          <w:szCs w:val="22"/>
        </w:rPr>
        <w:t xml:space="preserve">. </w:t>
      </w:r>
      <w:r w:rsidR="001000CB" w:rsidRPr="00812B4B">
        <w:rPr>
          <w:rFonts w:ascii="Arial" w:hAnsi="Arial" w:cs="Arial"/>
          <w:b/>
          <w:sz w:val="22"/>
          <w:szCs w:val="22"/>
        </w:rPr>
        <w:t xml:space="preserve">Originalmente propuesto como una </w:t>
      </w:r>
      <w:hyperlink r:id="rId151" w:tooltip="Filosofía" w:history="1">
        <w:r w:rsidR="001000CB" w:rsidRPr="00812B4B">
          <w:rPr>
            <w:rStyle w:val="Hipervnculo"/>
            <w:rFonts w:ascii="Arial" w:hAnsi="Arial" w:cs="Arial"/>
            <w:b/>
            <w:color w:val="auto"/>
            <w:sz w:val="22"/>
            <w:szCs w:val="22"/>
            <w:u w:val="none"/>
          </w:rPr>
          <w:t>filosofía</w:t>
        </w:r>
      </w:hyperlink>
      <w:r w:rsidR="001000CB" w:rsidRPr="00812B4B">
        <w:rPr>
          <w:rFonts w:ascii="Arial" w:hAnsi="Arial" w:cs="Arial"/>
          <w:b/>
          <w:sz w:val="22"/>
          <w:szCs w:val="22"/>
        </w:rPr>
        <w:t xml:space="preserve"> laica en </w:t>
      </w:r>
      <w:hyperlink r:id="rId152" w:tooltip="1952" w:history="1">
        <w:r w:rsidR="001000CB" w:rsidRPr="00812B4B">
          <w:rPr>
            <w:rStyle w:val="Hipervnculo"/>
            <w:rFonts w:ascii="Arial" w:hAnsi="Arial" w:cs="Arial"/>
            <w:b/>
            <w:color w:val="auto"/>
            <w:sz w:val="22"/>
            <w:szCs w:val="22"/>
            <w:u w:val="none"/>
          </w:rPr>
          <w:t>1952</w:t>
        </w:r>
      </w:hyperlink>
      <w:r w:rsidR="001000CB" w:rsidRPr="00812B4B">
        <w:rPr>
          <w:rFonts w:ascii="Arial" w:hAnsi="Arial" w:cs="Arial"/>
          <w:b/>
          <w:sz w:val="22"/>
          <w:szCs w:val="22"/>
        </w:rPr>
        <w:t xml:space="preserve"> por el est</w:t>
      </w:r>
      <w:r w:rsidR="001000CB" w:rsidRPr="00812B4B">
        <w:rPr>
          <w:rFonts w:ascii="Arial" w:hAnsi="Arial" w:cs="Arial"/>
          <w:b/>
          <w:sz w:val="22"/>
          <w:szCs w:val="22"/>
        </w:rPr>
        <w:t>a</w:t>
      </w:r>
      <w:r w:rsidR="001000CB" w:rsidRPr="00812B4B">
        <w:rPr>
          <w:rFonts w:ascii="Arial" w:hAnsi="Arial" w:cs="Arial"/>
          <w:b/>
          <w:sz w:val="22"/>
          <w:szCs w:val="22"/>
        </w:rPr>
        <w:t xml:space="preserve">dounidense y escritor de ciencia ficción, </w:t>
      </w:r>
      <w:hyperlink r:id="rId153" w:tooltip="L. Ron Hubbard" w:history="1">
        <w:r w:rsidR="001000CB" w:rsidRPr="00812B4B">
          <w:rPr>
            <w:rStyle w:val="Hipervnculo"/>
            <w:rFonts w:ascii="Arial" w:hAnsi="Arial" w:cs="Arial"/>
            <w:b/>
            <w:color w:val="auto"/>
            <w:sz w:val="22"/>
            <w:szCs w:val="22"/>
            <w:u w:val="none"/>
          </w:rPr>
          <w:t xml:space="preserve">L. Ron </w:t>
        </w:r>
        <w:proofErr w:type="spellStart"/>
        <w:r w:rsidR="001000CB" w:rsidRPr="00812B4B">
          <w:rPr>
            <w:rStyle w:val="Hipervnculo"/>
            <w:rFonts w:ascii="Arial" w:hAnsi="Arial" w:cs="Arial"/>
            <w:b/>
            <w:color w:val="auto"/>
            <w:sz w:val="22"/>
            <w:szCs w:val="22"/>
            <w:u w:val="none"/>
          </w:rPr>
          <w:t>Hubbard</w:t>
        </w:r>
        <w:proofErr w:type="spellEnd"/>
      </w:hyperlink>
      <w:r w:rsidR="001000CB" w:rsidRPr="00812B4B">
        <w:rPr>
          <w:rFonts w:ascii="Arial" w:hAnsi="Arial" w:cs="Arial"/>
          <w:b/>
          <w:sz w:val="22"/>
          <w:szCs w:val="22"/>
        </w:rPr>
        <w:t xml:space="preserve"> y posteriormente denominándola como religión desde </w:t>
      </w:r>
      <w:hyperlink r:id="rId154" w:tooltip="1953" w:history="1">
        <w:r w:rsidR="001000CB" w:rsidRPr="00812B4B">
          <w:rPr>
            <w:rStyle w:val="Hipervnculo"/>
            <w:rFonts w:ascii="Arial" w:hAnsi="Arial" w:cs="Arial"/>
            <w:b/>
            <w:color w:val="auto"/>
            <w:sz w:val="22"/>
            <w:szCs w:val="22"/>
            <w:u w:val="none"/>
          </w:rPr>
          <w:t>1953</w:t>
        </w:r>
      </w:hyperlink>
      <w:r w:rsidR="001000CB" w:rsidRPr="00812B4B">
        <w:rPr>
          <w:rFonts w:ascii="Arial" w:hAnsi="Arial" w:cs="Arial"/>
          <w:b/>
          <w:sz w:val="22"/>
          <w:szCs w:val="22"/>
        </w:rPr>
        <w:t xml:space="preserve">, creando la Iglesia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en </w:t>
      </w:r>
      <w:proofErr w:type="spellStart"/>
      <w:r w:rsidR="001000CB" w:rsidRPr="00812B4B">
        <w:rPr>
          <w:rFonts w:ascii="Arial" w:hAnsi="Arial" w:cs="Arial"/>
          <w:b/>
          <w:sz w:val="22"/>
          <w:szCs w:val="22"/>
        </w:rPr>
        <w:t>Candem</w:t>
      </w:r>
      <w:proofErr w:type="spellEnd"/>
      <w:r w:rsidR="001000CB" w:rsidRPr="00812B4B">
        <w:rPr>
          <w:rFonts w:ascii="Arial" w:hAnsi="Arial" w:cs="Arial"/>
          <w:b/>
          <w:sz w:val="22"/>
          <w:szCs w:val="22"/>
        </w:rPr>
        <w:t>, New Jersey.</w:t>
      </w:r>
      <w:r w:rsidRPr="00812B4B">
        <w:rPr>
          <w:rFonts w:ascii="Arial" w:hAnsi="Arial" w:cs="Arial"/>
          <w:b/>
          <w:sz w:val="22"/>
          <w:szCs w:val="22"/>
        </w:rPr>
        <w:t xml:space="preserve"> </w:t>
      </w:r>
    </w:p>
    <w:p w:rsidR="0008552A" w:rsidRDefault="0008552A" w:rsidP="0008552A">
      <w:pPr>
        <w:pStyle w:val="Ttulo2"/>
        <w:jc w:val="both"/>
        <w:rPr>
          <w:rFonts w:ascii="Arial" w:hAnsi="Arial" w:cs="Arial"/>
          <w:sz w:val="22"/>
          <w:szCs w:val="22"/>
        </w:rPr>
      </w:pPr>
      <w:r>
        <w:rPr>
          <w:rStyle w:val="mw-headline"/>
          <w:rFonts w:ascii="Arial" w:hAnsi="Arial" w:cs="Arial"/>
          <w:sz w:val="22"/>
          <w:szCs w:val="22"/>
        </w:rPr>
        <w:t xml:space="preserve">    L</w:t>
      </w:r>
      <w:r w:rsidR="001000CB" w:rsidRPr="00812B4B">
        <w:rPr>
          <w:rFonts w:ascii="Arial" w:hAnsi="Arial" w:cs="Arial"/>
          <w:sz w:val="22"/>
          <w:szCs w:val="22"/>
        </w:rPr>
        <w:t xml:space="preserve">a </w:t>
      </w:r>
      <w:proofErr w:type="spellStart"/>
      <w:r w:rsidR="001000CB" w:rsidRPr="00812B4B">
        <w:rPr>
          <w:rFonts w:ascii="Arial" w:hAnsi="Arial" w:cs="Arial"/>
          <w:sz w:val="22"/>
          <w:szCs w:val="22"/>
        </w:rPr>
        <w:t>Cienciología</w:t>
      </w:r>
      <w:proofErr w:type="spellEnd"/>
      <w:r w:rsidR="001000CB" w:rsidRPr="00812B4B">
        <w:rPr>
          <w:rFonts w:ascii="Arial" w:hAnsi="Arial" w:cs="Arial"/>
          <w:sz w:val="22"/>
          <w:szCs w:val="22"/>
        </w:rPr>
        <w:t xml:space="preserve"> enseña que los humanos somos seres espirituales inmortales que han olvidado su verdadera naturaleza.</w:t>
      </w:r>
      <w:hyperlink r:id="rId155" w:anchor="cite_note-Neusner227-2" w:history="1">
        <w:r w:rsidR="001000CB" w:rsidRPr="00812B4B">
          <w:rPr>
            <w:rStyle w:val="Hipervnculo"/>
            <w:rFonts w:ascii="Arial" w:hAnsi="Arial" w:cs="Arial"/>
            <w:color w:val="auto"/>
            <w:sz w:val="22"/>
            <w:szCs w:val="22"/>
            <w:u w:val="none"/>
            <w:vertAlign w:val="superscript"/>
          </w:rPr>
          <w:t>2</w:t>
        </w:r>
      </w:hyperlink>
      <w:r w:rsidR="001000CB" w:rsidRPr="00812B4B">
        <w:rPr>
          <w:rFonts w:ascii="Arial" w:hAnsi="Arial" w:cs="Arial"/>
          <w:sz w:val="22"/>
          <w:szCs w:val="22"/>
        </w:rPr>
        <w:t xml:space="preserve"> Su método de rehabilitación espiritual se llama "</w:t>
      </w:r>
      <w:proofErr w:type="spellStart"/>
      <w:r w:rsidR="001000CB" w:rsidRPr="00812B4B">
        <w:rPr>
          <w:rFonts w:ascii="Arial" w:hAnsi="Arial" w:cs="Arial"/>
          <w:sz w:val="22"/>
          <w:szCs w:val="22"/>
        </w:rPr>
        <w:t>auditación</w:t>
      </w:r>
      <w:proofErr w:type="spellEnd"/>
      <w:r w:rsidR="001000CB" w:rsidRPr="00812B4B">
        <w:rPr>
          <w:rFonts w:ascii="Arial" w:hAnsi="Arial" w:cs="Arial"/>
          <w:sz w:val="22"/>
          <w:szCs w:val="22"/>
        </w:rPr>
        <w:t>", y al hacerla, los practicantes reviven hechos o experiencias traumáticas (a menudo olvidadas) de su pasado con el objetivo de liberarse de su carga negativa o efectos limitadores y así mejorar su vida presente y futura.</w:t>
      </w:r>
    </w:p>
    <w:p w:rsidR="001000CB" w:rsidRDefault="0008552A" w:rsidP="0008552A">
      <w:pPr>
        <w:pStyle w:val="Ttulo2"/>
        <w:jc w:val="both"/>
        <w:rPr>
          <w:rFonts w:ascii="Arial" w:hAnsi="Arial" w:cs="Arial"/>
          <w:sz w:val="22"/>
          <w:szCs w:val="22"/>
        </w:rPr>
      </w:pPr>
      <w:r>
        <w:rPr>
          <w:rFonts w:ascii="Arial" w:hAnsi="Arial" w:cs="Arial"/>
          <w:sz w:val="22"/>
          <w:szCs w:val="22"/>
        </w:rPr>
        <w:t xml:space="preserve">   </w:t>
      </w:r>
      <w:r w:rsidR="001000CB" w:rsidRPr="00812B4B">
        <w:rPr>
          <w:rFonts w:ascii="Arial" w:hAnsi="Arial" w:cs="Arial"/>
          <w:sz w:val="22"/>
          <w:szCs w:val="22"/>
        </w:rPr>
        <w:t xml:space="preserve"> Este concepto tiene muchas similitudes con la idea del Karma de las religiones orientales y </w:t>
      </w:r>
      <w:proofErr w:type="spellStart"/>
      <w:r w:rsidR="001000CB" w:rsidRPr="00812B4B">
        <w:rPr>
          <w:rFonts w:ascii="Arial" w:hAnsi="Arial" w:cs="Arial"/>
          <w:sz w:val="22"/>
          <w:szCs w:val="22"/>
        </w:rPr>
        <w:t>Cienciología</w:t>
      </w:r>
      <w:proofErr w:type="spellEnd"/>
      <w:r w:rsidR="001000CB" w:rsidRPr="00812B4B">
        <w:rPr>
          <w:rFonts w:ascii="Arial" w:hAnsi="Arial" w:cs="Arial"/>
          <w:sz w:val="22"/>
          <w:szCs w:val="22"/>
        </w:rPr>
        <w:t xml:space="preserve"> sería en términos de esas religiones una manera de "limpiar el mal Karma" para vivir vidas más felices. Su gran número de practicantes en casi todos los países del mundo declaran haber conseguido grandes cambios positivos en sus vidas gracias a la aplicación de estas técn</w:t>
      </w:r>
      <w:r w:rsidR="001000CB" w:rsidRPr="00812B4B">
        <w:rPr>
          <w:rFonts w:ascii="Arial" w:hAnsi="Arial" w:cs="Arial"/>
          <w:sz w:val="22"/>
          <w:szCs w:val="22"/>
        </w:rPr>
        <w:t>i</w:t>
      </w:r>
      <w:r w:rsidR="001000CB" w:rsidRPr="00812B4B">
        <w:rPr>
          <w:rFonts w:ascii="Arial" w:hAnsi="Arial" w:cs="Arial"/>
          <w:sz w:val="22"/>
          <w:szCs w:val="22"/>
        </w:rPr>
        <w:t xml:space="preserve">cas. Tanto los materiales de estudio como las sesiones de </w:t>
      </w:r>
      <w:proofErr w:type="spellStart"/>
      <w:r w:rsidR="001000CB" w:rsidRPr="00812B4B">
        <w:rPr>
          <w:rFonts w:ascii="Arial" w:hAnsi="Arial" w:cs="Arial"/>
          <w:sz w:val="22"/>
          <w:szCs w:val="22"/>
        </w:rPr>
        <w:t>auditación</w:t>
      </w:r>
      <w:proofErr w:type="spellEnd"/>
      <w:r w:rsidR="001000CB" w:rsidRPr="00812B4B">
        <w:rPr>
          <w:rFonts w:ascii="Arial" w:hAnsi="Arial" w:cs="Arial"/>
          <w:sz w:val="22"/>
          <w:szCs w:val="22"/>
        </w:rPr>
        <w:t xml:space="preserve"> son de pago y están dispon</w:t>
      </w:r>
      <w:r w:rsidR="001000CB" w:rsidRPr="00812B4B">
        <w:rPr>
          <w:rFonts w:ascii="Arial" w:hAnsi="Arial" w:cs="Arial"/>
          <w:sz w:val="22"/>
          <w:szCs w:val="22"/>
        </w:rPr>
        <w:t>i</w:t>
      </w:r>
      <w:r w:rsidR="001000CB" w:rsidRPr="00812B4B">
        <w:rPr>
          <w:rFonts w:ascii="Arial" w:hAnsi="Arial" w:cs="Arial"/>
          <w:sz w:val="22"/>
          <w:szCs w:val="22"/>
        </w:rPr>
        <w:t>bles para todo el mundo. Está considerada como religión (libre de impuestos) en varios países (E</w:t>
      </w:r>
      <w:r w:rsidR="001000CB" w:rsidRPr="00812B4B">
        <w:rPr>
          <w:rFonts w:ascii="Arial" w:hAnsi="Arial" w:cs="Arial"/>
          <w:sz w:val="22"/>
          <w:szCs w:val="22"/>
        </w:rPr>
        <w:t>s</w:t>
      </w:r>
      <w:r w:rsidR="001000CB" w:rsidRPr="00812B4B">
        <w:rPr>
          <w:rFonts w:ascii="Arial" w:hAnsi="Arial" w:cs="Arial"/>
          <w:sz w:val="22"/>
          <w:szCs w:val="22"/>
        </w:rPr>
        <w:t>paña, Estados Unidos, Reino Unido, Italia, Sudáfrica, Australia, Nueva Zelanda, Portugal), aunque también está considerada como culto o secta (Francia,</w:t>
      </w:r>
      <w:hyperlink r:id="rId156" w:anchor="cite_note-6" w:history="1">
        <w:r w:rsidR="001000CB" w:rsidRPr="00812B4B">
          <w:rPr>
            <w:rStyle w:val="Hipervnculo"/>
            <w:rFonts w:ascii="Arial" w:hAnsi="Arial" w:cs="Arial"/>
            <w:color w:val="auto"/>
            <w:sz w:val="22"/>
            <w:szCs w:val="22"/>
            <w:u w:val="none"/>
            <w:vertAlign w:val="superscript"/>
          </w:rPr>
          <w:t>6</w:t>
        </w:r>
      </w:hyperlink>
      <w:r w:rsidR="001000CB" w:rsidRPr="00812B4B">
        <w:rPr>
          <w:rFonts w:ascii="Arial" w:hAnsi="Arial" w:cs="Arial"/>
          <w:sz w:val="22"/>
          <w:szCs w:val="22"/>
        </w:rPr>
        <w:t xml:space="preserve"> Chile), empresa (Suiza) u ONG (Noruega). Su estatus legal resulta frecuentemente un tema muy discutido.</w:t>
      </w:r>
    </w:p>
    <w:p w:rsidR="003F7A09" w:rsidRDefault="003F7A09" w:rsidP="003F7A09">
      <w:pPr>
        <w:pStyle w:val="Ttulo2"/>
        <w:jc w:val="center"/>
        <w:rPr>
          <w:rFonts w:ascii="Arial" w:hAnsi="Arial" w:cs="Arial"/>
          <w:sz w:val="22"/>
          <w:szCs w:val="22"/>
        </w:rPr>
      </w:pPr>
      <w:r>
        <w:rPr>
          <w:noProof/>
        </w:rPr>
        <w:drawing>
          <wp:inline distT="0" distB="0" distL="0" distR="0">
            <wp:extent cx="3930501" cy="2409825"/>
            <wp:effectExtent l="19050" t="0" r="0" b="0"/>
            <wp:docPr id="39" name="irc_mi" descr="http://g.cdn.ecn.cl/curiosidades/files/2015/03/cienc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dn.ecn.cl/curiosidades/files/2015/03/cienciologia.jpg"/>
                    <pic:cNvPicPr>
                      <a:picLocks noChangeAspect="1" noChangeArrowheads="1"/>
                    </pic:cNvPicPr>
                  </pic:nvPicPr>
                  <pic:blipFill>
                    <a:blip r:embed="rId157"/>
                    <a:srcRect/>
                    <a:stretch>
                      <a:fillRect/>
                    </a:stretch>
                  </pic:blipFill>
                  <pic:spPr bwMode="auto">
                    <a:xfrm>
                      <a:off x="0" y="0"/>
                      <a:ext cx="3933987" cy="2411963"/>
                    </a:xfrm>
                    <a:prstGeom prst="rect">
                      <a:avLst/>
                    </a:prstGeom>
                    <a:noFill/>
                    <a:ln w="9525">
                      <a:noFill/>
                      <a:miter lim="800000"/>
                      <a:headEnd/>
                      <a:tailEnd/>
                    </a:ln>
                  </pic:spPr>
                </pic:pic>
              </a:graphicData>
            </a:graphic>
          </wp:inline>
        </w:drawing>
      </w:r>
    </w:p>
    <w:p w:rsidR="001000CB" w:rsidRPr="00812B4B" w:rsidRDefault="0008552A" w:rsidP="00812B4B">
      <w:pPr>
        <w:pStyle w:val="NormalWeb"/>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 xml:space="preserve">Existen varias organizaciones que aplican </w:t>
      </w:r>
      <w:r>
        <w:rPr>
          <w:rFonts w:ascii="Arial" w:hAnsi="Arial" w:cs="Arial"/>
          <w:b/>
          <w:sz w:val="22"/>
          <w:szCs w:val="22"/>
        </w:rPr>
        <w:t xml:space="preserve">los principios de la </w:t>
      </w:r>
      <w:proofErr w:type="spellStart"/>
      <w:r>
        <w:rPr>
          <w:rFonts w:ascii="Arial" w:hAnsi="Arial" w:cs="Arial"/>
          <w:b/>
          <w:sz w:val="22"/>
          <w:szCs w:val="22"/>
        </w:rPr>
        <w:t>Cienciologí</w:t>
      </w:r>
      <w:r w:rsidR="001000CB" w:rsidRPr="00812B4B">
        <w:rPr>
          <w:rFonts w:ascii="Arial" w:hAnsi="Arial" w:cs="Arial"/>
          <w:b/>
          <w:sz w:val="22"/>
          <w:szCs w:val="22"/>
        </w:rPr>
        <w:t>a</w:t>
      </w:r>
      <w:proofErr w:type="spellEnd"/>
      <w:r w:rsidR="001000CB" w:rsidRPr="00812B4B">
        <w:rPr>
          <w:rFonts w:ascii="Arial" w:hAnsi="Arial" w:cs="Arial"/>
          <w:b/>
          <w:sz w:val="22"/>
          <w:szCs w:val="22"/>
        </w:rPr>
        <w:t xml:space="preserve"> en diferentes áreas de la vida,</w:t>
      </w:r>
      <w:hyperlink r:id="rId158" w:anchor="cite_note-SPTDozens-7" w:history="1">
        <w:r w:rsidR="001000CB" w:rsidRPr="00812B4B">
          <w:rPr>
            <w:rStyle w:val="Hipervnculo"/>
            <w:rFonts w:ascii="Arial" w:hAnsi="Arial" w:cs="Arial"/>
            <w:b/>
            <w:color w:val="auto"/>
            <w:sz w:val="22"/>
            <w:szCs w:val="22"/>
            <w:u w:val="none"/>
            <w:vertAlign w:val="superscript"/>
          </w:rPr>
          <w:t>7</w:t>
        </w:r>
      </w:hyperlink>
      <w:r w:rsidR="001000CB" w:rsidRPr="00812B4B">
        <w:rPr>
          <w:rFonts w:ascii="Arial" w:hAnsi="Arial" w:cs="Arial"/>
          <w:b/>
          <w:sz w:val="22"/>
          <w:szCs w:val="22"/>
        </w:rPr>
        <w:t xml:space="preserve"> de estas, destacan la promoción de servicios sociales como: </w:t>
      </w:r>
      <w:hyperlink r:id="rId159" w:tooltip="Narconon" w:history="1">
        <w:proofErr w:type="spellStart"/>
        <w:r w:rsidR="001000CB" w:rsidRPr="00812B4B">
          <w:rPr>
            <w:rStyle w:val="Hipervnculo"/>
            <w:rFonts w:ascii="Arial" w:hAnsi="Arial" w:cs="Arial"/>
            <w:b/>
            <w:color w:val="auto"/>
            <w:sz w:val="22"/>
            <w:szCs w:val="22"/>
            <w:u w:val="none"/>
          </w:rPr>
          <w:t>Narconon</w:t>
        </w:r>
        <w:proofErr w:type="spellEnd"/>
      </w:hyperlink>
      <w:r w:rsidR="001000CB" w:rsidRPr="00812B4B">
        <w:rPr>
          <w:rFonts w:ascii="Arial" w:hAnsi="Arial" w:cs="Arial"/>
          <w:b/>
          <w:sz w:val="22"/>
          <w:szCs w:val="22"/>
        </w:rPr>
        <w:t>, para la rehabilit</w:t>
      </w:r>
      <w:r w:rsidR="001000CB" w:rsidRPr="00812B4B">
        <w:rPr>
          <w:rFonts w:ascii="Arial" w:hAnsi="Arial" w:cs="Arial"/>
          <w:b/>
          <w:sz w:val="22"/>
          <w:szCs w:val="22"/>
        </w:rPr>
        <w:t>a</w:t>
      </w:r>
      <w:r w:rsidR="001000CB" w:rsidRPr="00812B4B">
        <w:rPr>
          <w:rFonts w:ascii="Arial" w:hAnsi="Arial" w:cs="Arial"/>
          <w:b/>
          <w:sz w:val="22"/>
          <w:szCs w:val="22"/>
        </w:rPr>
        <w:t xml:space="preserve">ción de drogadictos, </w:t>
      </w:r>
      <w:proofErr w:type="spellStart"/>
      <w:r w:rsidR="001000CB" w:rsidRPr="00812B4B">
        <w:rPr>
          <w:rFonts w:ascii="Arial" w:hAnsi="Arial" w:cs="Arial"/>
          <w:b/>
          <w:sz w:val="22"/>
          <w:szCs w:val="22"/>
        </w:rPr>
        <w:t>Criminon</w:t>
      </w:r>
      <w:proofErr w:type="spellEnd"/>
      <w:r w:rsidR="001000CB" w:rsidRPr="00812B4B">
        <w:rPr>
          <w:rFonts w:ascii="Arial" w:hAnsi="Arial" w:cs="Arial"/>
          <w:b/>
          <w:sz w:val="22"/>
          <w:szCs w:val="22"/>
        </w:rPr>
        <w:t>, para la rehabilitación de presos y su posterior reinserción social con éxito, y la guía moral en forma de panfleto "El camino a la felicidad".</w:t>
      </w:r>
    </w:p>
    <w:p w:rsidR="001000CB" w:rsidRPr="00812B4B" w:rsidRDefault="0008552A" w:rsidP="00812B4B">
      <w:pPr>
        <w:pStyle w:val="NormalWeb"/>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 xml:space="preserve">La </w:t>
      </w:r>
      <w:proofErr w:type="spellStart"/>
      <w:r w:rsidR="001000CB" w:rsidRPr="00812B4B">
        <w:rPr>
          <w:rFonts w:ascii="Arial" w:hAnsi="Arial" w:cs="Arial"/>
          <w:b/>
          <w:sz w:val="22"/>
          <w:szCs w:val="22"/>
        </w:rPr>
        <w:t>Cienciolog</w:t>
      </w:r>
      <w:r>
        <w:rPr>
          <w:rFonts w:ascii="Arial" w:hAnsi="Arial" w:cs="Arial"/>
          <w:b/>
          <w:sz w:val="22"/>
          <w:szCs w:val="22"/>
        </w:rPr>
        <w:t>í</w:t>
      </w:r>
      <w:r w:rsidR="001000CB" w:rsidRPr="00812B4B">
        <w:rPr>
          <w:rFonts w:ascii="Arial" w:hAnsi="Arial" w:cs="Arial"/>
          <w:b/>
          <w:sz w:val="22"/>
          <w:szCs w:val="22"/>
        </w:rPr>
        <w:t>a</w:t>
      </w:r>
      <w:proofErr w:type="spellEnd"/>
      <w:r w:rsidR="001000CB" w:rsidRPr="00812B4B">
        <w:rPr>
          <w:rFonts w:ascii="Arial" w:hAnsi="Arial" w:cs="Arial"/>
          <w:b/>
          <w:sz w:val="22"/>
          <w:szCs w:val="22"/>
        </w:rPr>
        <w:t xml:space="preserve"> destaca como movimiento religioso moderno pero a veces se la ha tachado de secta o culto a causa de acusaciones de personas externas 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que la han acusado de lavado de cerebro, estafa o abuso. En numerosas ocasiones ha sido atacada y llevada a procesos judiciales de los que en su mayoría salió ganadora aunque a veces ha sido condenada como por ejemplo de "acoso legal".</w:t>
      </w:r>
    </w:p>
    <w:p w:rsidR="001000CB" w:rsidRPr="00812B4B" w:rsidRDefault="0008552A" w:rsidP="00812B4B">
      <w:pPr>
        <w:pStyle w:val="NormalWeb"/>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 xml:space="preserve">Las doctrinas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fueron establecidas por </w:t>
      </w:r>
      <w:proofErr w:type="spellStart"/>
      <w:r w:rsidR="001000CB" w:rsidRPr="00812B4B">
        <w:rPr>
          <w:rFonts w:ascii="Arial" w:hAnsi="Arial" w:cs="Arial"/>
          <w:b/>
          <w:sz w:val="22"/>
          <w:szCs w:val="22"/>
        </w:rPr>
        <w:t>Hubbard</w:t>
      </w:r>
      <w:proofErr w:type="spellEnd"/>
      <w:r w:rsidR="001000CB" w:rsidRPr="00812B4B">
        <w:rPr>
          <w:rFonts w:ascii="Arial" w:hAnsi="Arial" w:cs="Arial"/>
          <w:b/>
          <w:sz w:val="22"/>
          <w:szCs w:val="22"/>
        </w:rPr>
        <w:t xml:space="preserve"> durante cerca de 33 años de</w:t>
      </w:r>
      <w:r w:rsidR="001000CB" w:rsidRPr="00812B4B">
        <w:rPr>
          <w:rFonts w:ascii="Arial" w:hAnsi="Arial" w:cs="Arial"/>
          <w:b/>
          <w:sz w:val="22"/>
          <w:szCs w:val="22"/>
        </w:rPr>
        <w:t>s</w:t>
      </w:r>
      <w:r w:rsidR="001000CB" w:rsidRPr="00812B4B">
        <w:rPr>
          <w:rFonts w:ascii="Arial" w:hAnsi="Arial" w:cs="Arial"/>
          <w:b/>
          <w:sz w:val="22"/>
          <w:szCs w:val="22"/>
        </w:rPr>
        <w:t xml:space="preserve">de </w:t>
      </w:r>
      <w:hyperlink r:id="rId160" w:tooltip="1952" w:history="1">
        <w:r w:rsidR="001000CB" w:rsidRPr="00812B4B">
          <w:rPr>
            <w:rStyle w:val="Hipervnculo"/>
            <w:rFonts w:ascii="Arial" w:hAnsi="Arial" w:cs="Arial"/>
            <w:b/>
            <w:color w:val="auto"/>
            <w:sz w:val="22"/>
            <w:szCs w:val="22"/>
            <w:u w:val="none"/>
          </w:rPr>
          <w:t>1952</w:t>
        </w:r>
      </w:hyperlink>
      <w:r w:rsidR="001000CB" w:rsidRPr="00812B4B">
        <w:rPr>
          <w:rFonts w:ascii="Arial" w:hAnsi="Arial" w:cs="Arial"/>
          <w:b/>
          <w:sz w:val="22"/>
          <w:szCs w:val="22"/>
        </w:rPr>
        <w:t xml:space="preserve"> hasta su muerte en enero de </w:t>
      </w:r>
      <w:hyperlink r:id="rId161" w:tooltip="1986" w:history="1">
        <w:r w:rsidR="001000CB" w:rsidRPr="00812B4B">
          <w:rPr>
            <w:rStyle w:val="Hipervnculo"/>
            <w:rFonts w:ascii="Arial" w:hAnsi="Arial" w:cs="Arial"/>
            <w:b/>
            <w:color w:val="auto"/>
            <w:sz w:val="22"/>
            <w:szCs w:val="22"/>
            <w:u w:val="none"/>
          </w:rPr>
          <w:t>1986</w:t>
        </w:r>
      </w:hyperlink>
      <w:r w:rsidR="001000CB" w:rsidRPr="00812B4B">
        <w:rPr>
          <w:rFonts w:ascii="Arial" w:hAnsi="Arial" w:cs="Arial"/>
          <w:b/>
          <w:sz w:val="22"/>
          <w:szCs w:val="22"/>
        </w:rPr>
        <w:t xml:space="preserve"> y difundidas en forma de miles de conferencias, libros, ensayos y políticas. La mayoría de los principios básicos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se presentaron durante los primeros 15 años de su existencia, dedicando posteriormente </w:t>
      </w:r>
      <w:proofErr w:type="spellStart"/>
      <w:r w:rsidR="001000CB" w:rsidRPr="00812B4B">
        <w:rPr>
          <w:rFonts w:ascii="Arial" w:hAnsi="Arial" w:cs="Arial"/>
          <w:b/>
          <w:sz w:val="22"/>
          <w:szCs w:val="22"/>
        </w:rPr>
        <w:t>Hubbard</w:t>
      </w:r>
      <w:proofErr w:type="spellEnd"/>
      <w:r w:rsidR="001000CB" w:rsidRPr="00812B4B">
        <w:rPr>
          <w:rFonts w:ascii="Arial" w:hAnsi="Arial" w:cs="Arial"/>
          <w:b/>
          <w:sz w:val="22"/>
          <w:szCs w:val="22"/>
        </w:rPr>
        <w:t xml:space="preserve"> la mayor parte de su tiempo a niveles superiores y más avanzados de mejora espiritual. La Iglesia describe sus acciones como una mejora y ampliación de la factibilidad y uso de estos principios.</w:t>
      </w:r>
      <w:r w:rsidRPr="00812B4B">
        <w:rPr>
          <w:rFonts w:ascii="Arial" w:hAnsi="Arial" w:cs="Arial"/>
          <w:b/>
          <w:sz w:val="22"/>
          <w:szCs w:val="22"/>
        </w:rPr>
        <w:t xml:space="preserve"> </w:t>
      </w:r>
    </w:p>
    <w:p w:rsidR="001000CB" w:rsidRPr="00812B4B" w:rsidRDefault="0008552A" w:rsidP="00812B4B">
      <w:pPr>
        <w:pStyle w:val="NormalWeb"/>
        <w:jc w:val="both"/>
        <w:rPr>
          <w:rFonts w:ascii="Arial" w:hAnsi="Arial" w:cs="Arial"/>
          <w:b/>
          <w:sz w:val="22"/>
          <w:szCs w:val="22"/>
        </w:rPr>
      </w:pPr>
      <w:r>
        <w:lastRenderedPageBreak/>
        <w:t xml:space="preserve">     </w:t>
      </w:r>
      <w:hyperlink r:id="rId162" w:tooltip="L. Ron Hubbard" w:history="1">
        <w:proofErr w:type="spellStart"/>
        <w:r w:rsidR="001000CB" w:rsidRPr="00812B4B">
          <w:rPr>
            <w:rStyle w:val="Hipervnculo"/>
            <w:rFonts w:ascii="Arial" w:hAnsi="Arial" w:cs="Arial"/>
            <w:b/>
            <w:color w:val="auto"/>
            <w:sz w:val="22"/>
            <w:szCs w:val="22"/>
            <w:u w:val="none"/>
          </w:rPr>
          <w:t>Hubbard</w:t>
        </w:r>
        <w:proofErr w:type="spellEnd"/>
      </w:hyperlink>
      <w:r w:rsidR="001000CB" w:rsidRPr="00812B4B">
        <w:rPr>
          <w:rFonts w:ascii="Arial" w:hAnsi="Arial" w:cs="Arial"/>
          <w:b/>
          <w:sz w:val="22"/>
          <w:szCs w:val="22"/>
        </w:rPr>
        <w:t xml:space="preserve"> fue acusado repetidamente de levantar una fachada religiosa a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para que la organización mantuviese el estatus de exenta de </w:t>
      </w:r>
      <w:hyperlink r:id="rId163" w:tooltip="Impuesto" w:history="1">
        <w:r w:rsidR="001000CB" w:rsidRPr="00812B4B">
          <w:rPr>
            <w:rStyle w:val="Hipervnculo"/>
            <w:rFonts w:ascii="Arial" w:hAnsi="Arial" w:cs="Arial"/>
            <w:b/>
            <w:color w:val="auto"/>
            <w:sz w:val="22"/>
            <w:szCs w:val="22"/>
            <w:u w:val="none"/>
          </w:rPr>
          <w:t>impuestos</w:t>
        </w:r>
      </w:hyperlink>
      <w:r w:rsidR="001000CB" w:rsidRPr="00812B4B">
        <w:rPr>
          <w:rFonts w:ascii="Arial" w:hAnsi="Arial" w:cs="Arial"/>
          <w:b/>
          <w:sz w:val="22"/>
          <w:szCs w:val="22"/>
        </w:rPr>
        <w:t xml:space="preserve"> y evitase la persecución por afirm</w:t>
      </w:r>
      <w:r w:rsidR="001000CB" w:rsidRPr="00812B4B">
        <w:rPr>
          <w:rFonts w:ascii="Arial" w:hAnsi="Arial" w:cs="Arial"/>
          <w:b/>
          <w:sz w:val="22"/>
          <w:szCs w:val="22"/>
        </w:rPr>
        <w:t>a</w:t>
      </w:r>
      <w:r w:rsidR="001000CB" w:rsidRPr="00812B4B">
        <w:rPr>
          <w:rFonts w:ascii="Arial" w:hAnsi="Arial" w:cs="Arial"/>
          <w:b/>
          <w:sz w:val="22"/>
          <w:szCs w:val="22"/>
        </w:rPr>
        <w:t xml:space="preserve">ciones médicas falsas. Estas acusaciones han perseguido hasta hoy a la Iglesia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pero a pesar de ellas la exención de impuestos y el reconocimiento religioso han sido conseguidos por la Iglesia de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en años recientes y sigue incrementándose el número de países que la reconocen como tal tras amplias investigaciones en sus principios y prácticas.</w:t>
      </w:r>
    </w:p>
    <w:p w:rsidR="001000CB" w:rsidRPr="00812B4B" w:rsidRDefault="0008552A" w:rsidP="00812B4B">
      <w:pPr>
        <w:pStyle w:val="NormalWeb"/>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 xml:space="preserve">El reconocimiento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como religión (recibiendo las garantías legales y beneficios impositivos que se les suelen conceder) varía según los países. Mientras que países como </w:t>
      </w:r>
      <w:hyperlink r:id="rId164" w:tooltip="Estados Unidos" w:history="1">
        <w:r w:rsidR="001000CB" w:rsidRPr="00812B4B">
          <w:rPr>
            <w:rStyle w:val="Hipervnculo"/>
            <w:rFonts w:ascii="Arial" w:hAnsi="Arial" w:cs="Arial"/>
            <w:b/>
            <w:color w:val="auto"/>
            <w:sz w:val="22"/>
            <w:szCs w:val="22"/>
            <w:u w:val="none"/>
          </w:rPr>
          <w:t>Estados Unidos</w:t>
        </w:r>
      </w:hyperlink>
      <w:r w:rsidR="001000CB" w:rsidRPr="00812B4B">
        <w:rPr>
          <w:rFonts w:ascii="Arial" w:hAnsi="Arial" w:cs="Arial"/>
          <w:b/>
          <w:sz w:val="22"/>
          <w:szCs w:val="22"/>
        </w:rPr>
        <w:t xml:space="preserve">, </w:t>
      </w:r>
      <w:hyperlink r:id="rId165" w:tooltip="Reino Unido" w:history="1">
        <w:r w:rsidR="001000CB" w:rsidRPr="00812B4B">
          <w:rPr>
            <w:rStyle w:val="Hipervnculo"/>
            <w:rFonts w:ascii="Arial" w:hAnsi="Arial" w:cs="Arial"/>
            <w:b/>
            <w:color w:val="auto"/>
            <w:sz w:val="22"/>
            <w:szCs w:val="22"/>
            <w:u w:val="none"/>
          </w:rPr>
          <w:t>Reino Unido</w:t>
        </w:r>
      </w:hyperlink>
      <w:r w:rsidR="001000CB" w:rsidRPr="00812B4B">
        <w:rPr>
          <w:rFonts w:ascii="Arial" w:hAnsi="Arial" w:cs="Arial"/>
          <w:b/>
          <w:sz w:val="22"/>
          <w:szCs w:val="22"/>
        </w:rPr>
        <w:t xml:space="preserve">, </w:t>
      </w:r>
      <w:hyperlink r:id="rId166" w:tooltip="Sudáfrica" w:history="1">
        <w:r w:rsidR="001000CB" w:rsidRPr="00812B4B">
          <w:rPr>
            <w:rStyle w:val="Hipervnculo"/>
            <w:rFonts w:ascii="Arial" w:hAnsi="Arial" w:cs="Arial"/>
            <w:b/>
            <w:color w:val="auto"/>
            <w:sz w:val="22"/>
            <w:szCs w:val="22"/>
            <w:u w:val="none"/>
          </w:rPr>
          <w:t>Sudáfrica</w:t>
        </w:r>
      </w:hyperlink>
      <w:r w:rsidR="001000CB" w:rsidRPr="00812B4B">
        <w:rPr>
          <w:rFonts w:ascii="Arial" w:hAnsi="Arial" w:cs="Arial"/>
          <w:b/>
          <w:sz w:val="22"/>
          <w:szCs w:val="22"/>
        </w:rPr>
        <w:t xml:space="preserve">, </w:t>
      </w:r>
      <w:hyperlink r:id="rId167" w:tooltip="Venezuela" w:history="1">
        <w:r w:rsidR="001000CB" w:rsidRPr="00812B4B">
          <w:rPr>
            <w:rStyle w:val="Hipervnculo"/>
            <w:rFonts w:ascii="Arial" w:hAnsi="Arial" w:cs="Arial"/>
            <w:b/>
            <w:color w:val="auto"/>
            <w:sz w:val="22"/>
            <w:szCs w:val="22"/>
            <w:u w:val="none"/>
          </w:rPr>
          <w:t>Venezuela</w:t>
        </w:r>
      </w:hyperlink>
      <w:r w:rsidR="001000CB" w:rsidRPr="00812B4B">
        <w:rPr>
          <w:rFonts w:ascii="Arial" w:hAnsi="Arial" w:cs="Arial"/>
          <w:b/>
          <w:sz w:val="22"/>
          <w:szCs w:val="22"/>
        </w:rPr>
        <w:t xml:space="preserve">, </w:t>
      </w:r>
      <w:hyperlink r:id="rId168" w:tooltip="Suecia" w:history="1">
        <w:r w:rsidR="001000CB" w:rsidRPr="00812B4B">
          <w:rPr>
            <w:rStyle w:val="Hipervnculo"/>
            <w:rFonts w:ascii="Arial" w:hAnsi="Arial" w:cs="Arial"/>
            <w:b/>
            <w:color w:val="auto"/>
            <w:sz w:val="22"/>
            <w:szCs w:val="22"/>
            <w:u w:val="none"/>
          </w:rPr>
          <w:t>Suecia</w:t>
        </w:r>
      </w:hyperlink>
      <w:r w:rsidR="001000CB" w:rsidRPr="00812B4B">
        <w:rPr>
          <w:rFonts w:ascii="Arial" w:hAnsi="Arial" w:cs="Arial"/>
          <w:b/>
          <w:sz w:val="22"/>
          <w:szCs w:val="22"/>
        </w:rPr>
        <w:t xml:space="preserve"> y </w:t>
      </w:r>
      <w:hyperlink r:id="rId169" w:tooltip="Australia" w:history="1">
        <w:r w:rsidR="001000CB" w:rsidRPr="00812B4B">
          <w:rPr>
            <w:rStyle w:val="Hipervnculo"/>
            <w:rFonts w:ascii="Arial" w:hAnsi="Arial" w:cs="Arial"/>
            <w:b/>
            <w:color w:val="auto"/>
            <w:sz w:val="22"/>
            <w:szCs w:val="22"/>
            <w:u w:val="none"/>
          </w:rPr>
          <w:t>Australia</w:t>
        </w:r>
      </w:hyperlink>
      <w:r w:rsidR="001000CB" w:rsidRPr="00812B4B">
        <w:rPr>
          <w:rFonts w:ascii="Arial" w:hAnsi="Arial" w:cs="Arial"/>
          <w:b/>
          <w:sz w:val="22"/>
          <w:szCs w:val="22"/>
        </w:rPr>
        <w:t xml:space="preserve"> le han otorgado este reconocimie</w:t>
      </w:r>
      <w:r w:rsidR="001000CB" w:rsidRPr="00812B4B">
        <w:rPr>
          <w:rFonts w:ascii="Arial" w:hAnsi="Arial" w:cs="Arial"/>
          <w:b/>
          <w:sz w:val="22"/>
          <w:szCs w:val="22"/>
        </w:rPr>
        <w:t>n</w:t>
      </w:r>
      <w:r w:rsidR="001000CB" w:rsidRPr="00812B4B">
        <w:rPr>
          <w:rFonts w:ascii="Arial" w:hAnsi="Arial" w:cs="Arial"/>
          <w:b/>
          <w:sz w:val="22"/>
          <w:szCs w:val="22"/>
        </w:rPr>
        <w:t xml:space="preserve">to, son varios los países que han optado por considerarla una </w:t>
      </w:r>
      <w:hyperlink r:id="rId170" w:tooltip="Secta" w:history="1">
        <w:r w:rsidR="001000CB" w:rsidRPr="00812B4B">
          <w:rPr>
            <w:rStyle w:val="Hipervnculo"/>
            <w:rFonts w:ascii="Arial" w:hAnsi="Arial" w:cs="Arial"/>
            <w:b/>
            <w:color w:val="auto"/>
            <w:sz w:val="22"/>
            <w:szCs w:val="22"/>
            <w:u w:val="none"/>
          </w:rPr>
          <w:t>secta</w:t>
        </w:r>
      </w:hyperlink>
      <w:r w:rsidR="001000CB" w:rsidRPr="00812B4B">
        <w:rPr>
          <w:rFonts w:ascii="Arial" w:hAnsi="Arial" w:cs="Arial"/>
          <w:b/>
          <w:sz w:val="22"/>
          <w:szCs w:val="22"/>
        </w:rPr>
        <w:t xml:space="preserve">. En </w:t>
      </w:r>
      <w:hyperlink r:id="rId171" w:tooltip="Francia" w:history="1">
        <w:r w:rsidR="001000CB" w:rsidRPr="00812B4B">
          <w:rPr>
            <w:rStyle w:val="Hipervnculo"/>
            <w:rFonts w:ascii="Arial" w:hAnsi="Arial" w:cs="Arial"/>
            <w:b/>
            <w:color w:val="auto"/>
            <w:sz w:val="22"/>
            <w:szCs w:val="22"/>
            <w:u w:val="none"/>
          </w:rPr>
          <w:t>Francia</w:t>
        </w:r>
      </w:hyperlink>
      <w:r w:rsidR="001000CB" w:rsidRPr="00812B4B">
        <w:rPr>
          <w:rFonts w:ascii="Arial" w:hAnsi="Arial" w:cs="Arial"/>
          <w:b/>
          <w:sz w:val="22"/>
          <w:szCs w:val="22"/>
        </w:rPr>
        <w:t xml:space="preserve"> es considerada «</w:t>
      </w:r>
      <w:hyperlink r:id="rId172" w:tooltip="Secta" w:history="1">
        <w:r w:rsidR="001000CB" w:rsidRPr="00812B4B">
          <w:rPr>
            <w:rStyle w:val="Hipervnculo"/>
            <w:rFonts w:ascii="Arial" w:hAnsi="Arial" w:cs="Arial"/>
            <w:b/>
            <w:color w:val="auto"/>
            <w:sz w:val="22"/>
            <w:szCs w:val="22"/>
            <w:u w:val="none"/>
          </w:rPr>
          <w:t>secta</w:t>
        </w:r>
      </w:hyperlink>
      <w:r w:rsidR="001000CB" w:rsidRPr="00812B4B">
        <w:rPr>
          <w:rFonts w:ascii="Arial" w:hAnsi="Arial" w:cs="Arial"/>
          <w:b/>
          <w:sz w:val="22"/>
          <w:szCs w:val="22"/>
        </w:rPr>
        <w:t xml:space="preserve"> absoluta» y se le ha negado el estatus de religión. En </w:t>
      </w:r>
      <w:hyperlink r:id="rId173" w:tooltip="Bélgica" w:history="1">
        <w:r w:rsidR="001000CB" w:rsidRPr="00812B4B">
          <w:rPr>
            <w:rStyle w:val="Hipervnculo"/>
            <w:rFonts w:ascii="Arial" w:hAnsi="Arial" w:cs="Arial"/>
            <w:b/>
            <w:color w:val="auto"/>
            <w:sz w:val="22"/>
            <w:szCs w:val="22"/>
            <w:u w:val="none"/>
          </w:rPr>
          <w:t>Bélgica</w:t>
        </w:r>
      </w:hyperlink>
      <w:r w:rsidR="001000CB" w:rsidRPr="00812B4B">
        <w:rPr>
          <w:rFonts w:ascii="Arial" w:hAnsi="Arial" w:cs="Arial"/>
          <w:b/>
          <w:sz w:val="22"/>
          <w:szCs w:val="22"/>
        </w:rPr>
        <w:t xml:space="preserve"> se la considera una organiz</w:t>
      </w:r>
      <w:r w:rsidR="001000CB" w:rsidRPr="00812B4B">
        <w:rPr>
          <w:rFonts w:ascii="Arial" w:hAnsi="Arial" w:cs="Arial"/>
          <w:b/>
          <w:sz w:val="22"/>
          <w:szCs w:val="22"/>
        </w:rPr>
        <w:t>a</w:t>
      </w:r>
      <w:r w:rsidR="001000CB" w:rsidRPr="00812B4B">
        <w:rPr>
          <w:rFonts w:ascii="Arial" w:hAnsi="Arial" w:cs="Arial"/>
          <w:b/>
          <w:sz w:val="22"/>
          <w:szCs w:val="22"/>
        </w:rPr>
        <w:t xml:space="preserve">ción potencialmente peligrosa, investigada por las autoridades y los tribunales. Los tribunales de </w:t>
      </w:r>
      <w:hyperlink r:id="rId174" w:tooltip="Suiza" w:history="1">
        <w:r w:rsidR="001000CB" w:rsidRPr="00812B4B">
          <w:rPr>
            <w:rStyle w:val="Hipervnculo"/>
            <w:rFonts w:ascii="Arial" w:hAnsi="Arial" w:cs="Arial"/>
            <w:b/>
            <w:color w:val="auto"/>
            <w:sz w:val="22"/>
            <w:szCs w:val="22"/>
            <w:u w:val="none"/>
          </w:rPr>
          <w:t>Suiza</w:t>
        </w:r>
      </w:hyperlink>
      <w:r w:rsidR="001000CB" w:rsidRPr="00812B4B">
        <w:rPr>
          <w:rFonts w:ascii="Arial" w:hAnsi="Arial" w:cs="Arial"/>
          <w:b/>
          <w:sz w:val="22"/>
          <w:szCs w:val="22"/>
        </w:rPr>
        <w:t xml:space="preserve"> han dictado varias sentencias que niegan su carácter de «religión» y la califican como mer</w:t>
      </w:r>
      <w:r w:rsidR="001000CB" w:rsidRPr="00812B4B">
        <w:rPr>
          <w:rFonts w:ascii="Arial" w:hAnsi="Arial" w:cs="Arial"/>
          <w:b/>
          <w:sz w:val="22"/>
          <w:szCs w:val="22"/>
        </w:rPr>
        <w:t>a</w:t>
      </w:r>
      <w:r w:rsidR="001000CB" w:rsidRPr="00812B4B">
        <w:rPr>
          <w:rFonts w:ascii="Arial" w:hAnsi="Arial" w:cs="Arial"/>
          <w:b/>
          <w:sz w:val="22"/>
          <w:szCs w:val="22"/>
        </w:rPr>
        <w:t>mente «comercial».</w:t>
      </w:r>
    </w:p>
    <w:p w:rsidR="001000CB" w:rsidRPr="00812B4B" w:rsidRDefault="0008552A" w:rsidP="003F7A09">
      <w:pPr>
        <w:pStyle w:val="NormalWeb"/>
        <w:jc w:val="both"/>
        <w:rPr>
          <w:rFonts w:ascii="Arial" w:hAnsi="Arial" w:cs="Arial"/>
          <w:b/>
          <w:sz w:val="22"/>
          <w:szCs w:val="22"/>
        </w:rPr>
      </w:pPr>
      <w:r>
        <w:rPr>
          <w:rFonts w:ascii="Arial" w:hAnsi="Arial" w:cs="Arial"/>
          <w:b/>
          <w:sz w:val="22"/>
          <w:szCs w:val="22"/>
        </w:rPr>
        <w:t xml:space="preserve">     </w:t>
      </w:r>
      <w:r w:rsidR="001000CB" w:rsidRPr="00812B4B">
        <w:rPr>
          <w:rFonts w:ascii="Arial" w:hAnsi="Arial" w:cs="Arial"/>
          <w:b/>
          <w:sz w:val="22"/>
          <w:szCs w:val="22"/>
        </w:rPr>
        <w:t xml:space="preserve">La Iglesia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ha gastado grandes cantidades de tiempo, esfuerzo y recursos en una ambiciosa campaña de relaciones públicas para proclamar al mundo que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es una religión genuina. La organización ha recopilado una considerable cantidad de recursos que señala como «prueba» de que es una religión, y los portavoces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a menudo emplean algún tiempo subrayándolo. Como ejemplo, la organización señala varios estudios sobre las doctrinas religiosas de la </w:t>
      </w:r>
      <w:proofErr w:type="spellStart"/>
      <w:r w:rsidR="001000CB" w:rsidRPr="00812B4B">
        <w:rPr>
          <w:rFonts w:ascii="Arial" w:hAnsi="Arial" w:cs="Arial"/>
          <w:b/>
          <w:sz w:val="22"/>
          <w:szCs w:val="22"/>
        </w:rPr>
        <w:t>cienciología</w:t>
      </w:r>
      <w:proofErr w:type="spellEnd"/>
      <w:r w:rsidR="001000CB" w:rsidRPr="00812B4B">
        <w:rPr>
          <w:rFonts w:ascii="Arial" w:hAnsi="Arial" w:cs="Arial"/>
          <w:b/>
          <w:sz w:val="22"/>
          <w:szCs w:val="22"/>
        </w:rPr>
        <w:t xml:space="preserve"> realizados por expertos en religión de diversas fes, de lo que el s</w:t>
      </w:r>
      <w:r w:rsidR="001000CB" w:rsidRPr="00812B4B">
        <w:rPr>
          <w:rFonts w:ascii="Arial" w:hAnsi="Arial" w:cs="Arial"/>
          <w:b/>
          <w:sz w:val="22"/>
          <w:szCs w:val="22"/>
        </w:rPr>
        <w:t>i</w:t>
      </w:r>
      <w:r w:rsidR="001000CB" w:rsidRPr="00812B4B">
        <w:rPr>
          <w:rFonts w:ascii="Arial" w:hAnsi="Arial" w:cs="Arial"/>
          <w:b/>
          <w:sz w:val="22"/>
          <w:szCs w:val="22"/>
        </w:rPr>
        <w:t>guiente sirve de muestra:</w:t>
      </w:r>
    </w:p>
    <w:p w:rsidR="001000CB" w:rsidRPr="00812B4B" w:rsidRDefault="003F7A09" w:rsidP="003F7A09">
      <w:pPr>
        <w:jc w:val="center"/>
        <w:rPr>
          <w:b/>
          <w:sz w:val="22"/>
          <w:szCs w:val="22"/>
        </w:rPr>
      </w:pPr>
      <w:r>
        <w:rPr>
          <w:noProof/>
        </w:rPr>
        <w:drawing>
          <wp:inline distT="0" distB="0" distL="0" distR="0">
            <wp:extent cx="4924425" cy="2495042"/>
            <wp:effectExtent l="19050" t="0" r="9525" b="0"/>
            <wp:docPr id="46" name="irc_mi" descr="http://www.alfabetajuega.com/thumbnails/imagenes/201212/26965.cienciologia.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fabetajuega.com/thumbnails/imagenes/201212/26965.cienciologia.not.jpg"/>
                    <pic:cNvPicPr>
                      <a:picLocks noChangeAspect="1" noChangeArrowheads="1"/>
                    </pic:cNvPicPr>
                  </pic:nvPicPr>
                  <pic:blipFill>
                    <a:blip r:embed="rId175"/>
                    <a:srcRect/>
                    <a:stretch>
                      <a:fillRect/>
                    </a:stretch>
                  </pic:blipFill>
                  <pic:spPr bwMode="auto">
                    <a:xfrm>
                      <a:off x="0" y="0"/>
                      <a:ext cx="4924425" cy="2495042"/>
                    </a:xfrm>
                    <a:prstGeom prst="rect">
                      <a:avLst/>
                    </a:prstGeom>
                    <a:noFill/>
                    <a:ln w="9525">
                      <a:noFill/>
                      <a:miter lim="800000"/>
                      <a:headEnd/>
                      <a:tailEnd/>
                    </a:ln>
                  </pic:spPr>
                </pic:pic>
              </a:graphicData>
            </a:graphic>
          </wp:inline>
        </w:drawing>
      </w:r>
    </w:p>
    <w:p w:rsidR="003F7A09" w:rsidRPr="003F7A09" w:rsidRDefault="003F7A09" w:rsidP="00812B4B">
      <w:pPr>
        <w:jc w:val="both"/>
        <w:rPr>
          <w:b/>
          <w:color w:val="FF0000"/>
          <w:sz w:val="32"/>
          <w:szCs w:val="32"/>
        </w:rPr>
      </w:pPr>
    </w:p>
    <w:p w:rsidR="00CB61C9" w:rsidRPr="00B02A8B" w:rsidRDefault="003F7A09" w:rsidP="00812B4B">
      <w:pPr>
        <w:jc w:val="both"/>
        <w:rPr>
          <w:b/>
          <w:color w:val="0070C0"/>
          <w:sz w:val="32"/>
          <w:szCs w:val="32"/>
        </w:rPr>
      </w:pPr>
      <w:r w:rsidRPr="00B02A8B">
        <w:rPr>
          <w:b/>
          <w:color w:val="0070C0"/>
          <w:sz w:val="32"/>
          <w:szCs w:val="32"/>
        </w:rPr>
        <w:t xml:space="preserve">  </w:t>
      </w:r>
      <w:r w:rsidR="00B02A8B" w:rsidRPr="00B02A8B">
        <w:rPr>
          <w:b/>
          <w:color w:val="0070C0"/>
          <w:sz w:val="32"/>
          <w:szCs w:val="32"/>
        </w:rPr>
        <w:t xml:space="preserve">3.  </w:t>
      </w:r>
      <w:r w:rsidR="00CB61C9" w:rsidRPr="00B02A8B">
        <w:rPr>
          <w:b/>
          <w:color w:val="0070C0"/>
          <w:sz w:val="32"/>
          <w:szCs w:val="32"/>
        </w:rPr>
        <w:t xml:space="preserve">Nueva Edad (New </w:t>
      </w:r>
      <w:proofErr w:type="spellStart"/>
      <w:r w:rsidR="00CB61C9" w:rsidRPr="00B02A8B">
        <w:rPr>
          <w:b/>
          <w:color w:val="0070C0"/>
          <w:sz w:val="32"/>
          <w:szCs w:val="32"/>
        </w:rPr>
        <w:t>Age</w:t>
      </w:r>
      <w:proofErr w:type="spellEnd"/>
      <w:r w:rsidR="00CB61C9" w:rsidRPr="00B02A8B">
        <w:rPr>
          <w:b/>
          <w:color w:val="0070C0"/>
          <w:sz w:val="32"/>
          <w:szCs w:val="32"/>
        </w:rPr>
        <w:t>)</w:t>
      </w:r>
    </w:p>
    <w:p w:rsidR="003F7A09" w:rsidRPr="003F7A09" w:rsidRDefault="003F7A09" w:rsidP="003F7A09">
      <w:pPr>
        <w:pStyle w:val="NormalWeb"/>
        <w:jc w:val="both"/>
        <w:rPr>
          <w:rFonts w:ascii="Arial" w:hAnsi="Arial" w:cs="Arial"/>
          <w:b/>
          <w:sz w:val="22"/>
          <w:szCs w:val="22"/>
        </w:rPr>
      </w:pPr>
      <w:r>
        <w:rPr>
          <w:rFonts w:ascii="Arial" w:hAnsi="Arial" w:cs="Arial"/>
          <w:b/>
          <w:sz w:val="22"/>
          <w:szCs w:val="22"/>
        </w:rPr>
        <w:t xml:space="preserve">     </w:t>
      </w:r>
      <w:r w:rsidRPr="003F7A09">
        <w:rPr>
          <w:rFonts w:ascii="Arial" w:hAnsi="Arial" w:cs="Arial"/>
          <w:b/>
          <w:sz w:val="22"/>
          <w:szCs w:val="22"/>
        </w:rPr>
        <w:t xml:space="preserve">El término </w:t>
      </w:r>
      <w:r w:rsidRPr="003F7A09">
        <w:rPr>
          <w:rFonts w:ascii="Arial" w:hAnsi="Arial" w:cs="Arial"/>
          <w:b/>
          <w:bCs/>
          <w:sz w:val="22"/>
          <w:szCs w:val="22"/>
        </w:rPr>
        <w:t>Nueva era</w:t>
      </w:r>
      <w:r w:rsidRPr="003F7A09">
        <w:rPr>
          <w:rFonts w:ascii="Arial" w:hAnsi="Arial" w:cs="Arial"/>
          <w:b/>
          <w:sz w:val="22"/>
          <w:szCs w:val="22"/>
        </w:rPr>
        <w:t xml:space="preserve"> o </w:t>
      </w:r>
      <w:r w:rsidRPr="003F7A09">
        <w:rPr>
          <w:rFonts w:ascii="Arial" w:hAnsi="Arial" w:cs="Arial"/>
          <w:b/>
          <w:bCs/>
          <w:sz w:val="22"/>
          <w:szCs w:val="22"/>
        </w:rPr>
        <w:t xml:space="preserve">New </w:t>
      </w:r>
      <w:proofErr w:type="spellStart"/>
      <w:r w:rsidRPr="003F7A09">
        <w:rPr>
          <w:rFonts w:ascii="Arial" w:hAnsi="Arial" w:cs="Arial"/>
          <w:b/>
          <w:bCs/>
          <w:sz w:val="22"/>
          <w:szCs w:val="22"/>
        </w:rPr>
        <w:t>age</w:t>
      </w:r>
      <w:proofErr w:type="spellEnd"/>
      <w:r w:rsidRPr="003F7A09">
        <w:rPr>
          <w:rFonts w:ascii="Arial" w:hAnsi="Arial" w:cs="Arial"/>
          <w:b/>
          <w:sz w:val="22"/>
          <w:szCs w:val="22"/>
        </w:rPr>
        <w:t xml:space="preserve"> —utilizado durante la segunda mitad del </w:t>
      </w:r>
      <w:hyperlink r:id="rId176" w:tooltip="Siglo XX" w:history="1">
        <w:r w:rsidRPr="003F7A09">
          <w:rPr>
            <w:rStyle w:val="Hipervnculo"/>
            <w:rFonts w:ascii="Arial" w:hAnsi="Arial" w:cs="Arial"/>
            <w:b/>
            <w:color w:val="auto"/>
            <w:sz w:val="22"/>
            <w:szCs w:val="22"/>
            <w:u w:val="none"/>
          </w:rPr>
          <w:t>siglo XX</w:t>
        </w:r>
      </w:hyperlink>
      <w:r w:rsidRPr="003F7A09">
        <w:rPr>
          <w:rFonts w:ascii="Arial" w:hAnsi="Arial" w:cs="Arial"/>
          <w:b/>
          <w:sz w:val="22"/>
          <w:szCs w:val="22"/>
        </w:rPr>
        <w:t xml:space="preserve"> y principios del XXI— se refiere a la </w:t>
      </w:r>
      <w:hyperlink r:id="rId177" w:tooltip="Era de Acuario" w:history="1">
        <w:r w:rsidRPr="003F7A09">
          <w:rPr>
            <w:rStyle w:val="Hipervnculo"/>
            <w:rFonts w:ascii="Arial" w:hAnsi="Arial" w:cs="Arial"/>
            <w:b/>
            <w:bCs/>
            <w:color w:val="auto"/>
            <w:sz w:val="22"/>
            <w:szCs w:val="22"/>
            <w:u w:val="none"/>
          </w:rPr>
          <w:t>Era de Acuario</w:t>
        </w:r>
      </w:hyperlink>
      <w:r w:rsidRPr="003F7A09">
        <w:rPr>
          <w:rFonts w:ascii="Arial" w:hAnsi="Arial" w:cs="Arial"/>
          <w:b/>
          <w:sz w:val="22"/>
          <w:szCs w:val="22"/>
        </w:rPr>
        <w:t xml:space="preserve"> y nace de la creencia </w:t>
      </w:r>
      <w:hyperlink r:id="rId178" w:tooltip="Astrología" w:history="1">
        <w:r w:rsidRPr="003F7A09">
          <w:rPr>
            <w:rStyle w:val="Hipervnculo"/>
            <w:rFonts w:ascii="Arial" w:hAnsi="Arial" w:cs="Arial"/>
            <w:b/>
            <w:color w:val="auto"/>
            <w:sz w:val="22"/>
            <w:szCs w:val="22"/>
            <w:u w:val="none"/>
          </w:rPr>
          <w:t>astrológica</w:t>
        </w:r>
      </w:hyperlink>
      <w:r w:rsidRPr="003F7A09">
        <w:rPr>
          <w:rFonts w:ascii="Arial" w:hAnsi="Arial" w:cs="Arial"/>
          <w:b/>
          <w:sz w:val="22"/>
          <w:szCs w:val="22"/>
        </w:rPr>
        <w:t xml:space="preserve"> de que cuando el </w:t>
      </w:r>
      <w:hyperlink r:id="rId179" w:tooltip="Sol" w:history="1">
        <w:r w:rsidRPr="003F7A09">
          <w:rPr>
            <w:rStyle w:val="Hipervnculo"/>
            <w:rFonts w:ascii="Arial" w:hAnsi="Arial" w:cs="Arial"/>
            <w:b/>
            <w:color w:val="auto"/>
            <w:sz w:val="22"/>
            <w:szCs w:val="22"/>
            <w:u w:val="none"/>
          </w:rPr>
          <w:t>Sol</w:t>
        </w:r>
      </w:hyperlink>
      <w:r w:rsidRPr="003F7A09">
        <w:rPr>
          <w:rFonts w:ascii="Arial" w:hAnsi="Arial" w:cs="Arial"/>
          <w:b/>
          <w:sz w:val="22"/>
          <w:szCs w:val="22"/>
        </w:rPr>
        <w:t xml:space="preserve"> «p</w:t>
      </w:r>
      <w:r w:rsidRPr="003F7A09">
        <w:rPr>
          <w:rFonts w:ascii="Arial" w:hAnsi="Arial" w:cs="Arial"/>
          <w:b/>
          <w:sz w:val="22"/>
          <w:szCs w:val="22"/>
        </w:rPr>
        <w:t>a</w:t>
      </w:r>
      <w:r w:rsidRPr="003F7A09">
        <w:rPr>
          <w:rFonts w:ascii="Arial" w:hAnsi="Arial" w:cs="Arial"/>
          <w:b/>
          <w:sz w:val="22"/>
          <w:szCs w:val="22"/>
        </w:rPr>
        <w:t xml:space="preserve">sa» de un </w:t>
      </w:r>
      <w:hyperlink r:id="rId180" w:anchor="Los_signos_del_zod.C3.ADaco" w:tooltip="Astrología" w:history="1">
        <w:r w:rsidRPr="003F7A09">
          <w:rPr>
            <w:rStyle w:val="Hipervnculo"/>
            <w:rFonts w:ascii="Arial" w:hAnsi="Arial" w:cs="Arial"/>
            <w:b/>
            <w:color w:val="auto"/>
            <w:sz w:val="22"/>
            <w:szCs w:val="22"/>
            <w:u w:val="none"/>
          </w:rPr>
          <w:t>signo del zodíaco</w:t>
        </w:r>
      </w:hyperlink>
      <w:r w:rsidRPr="003F7A09">
        <w:rPr>
          <w:rFonts w:ascii="Arial" w:hAnsi="Arial" w:cs="Arial"/>
          <w:b/>
          <w:sz w:val="22"/>
          <w:szCs w:val="22"/>
        </w:rPr>
        <w:t xml:space="preserve"> al siguiente (desde el punto de vista de un observador en la Tierra), se producirían cambios en la Humanidad.</w:t>
      </w:r>
    </w:p>
    <w:p w:rsidR="003F7A09" w:rsidRPr="003F7A09" w:rsidRDefault="003F7A09" w:rsidP="003F7A09">
      <w:pPr>
        <w:pStyle w:val="NormalWeb"/>
        <w:jc w:val="both"/>
        <w:rPr>
          <w:rFonts w:ascii="Arial" w:hAnsi="Arial" w:cs="Arial"/>
          <w:b/>
          <w:sz w:val="22"/>
          <w:szCs w:val="22"/>
        </w:rPr>
      </w:pPr>
      <w:r>
        <w:rPr>
          <w:rFonts w:ascii="Arial" w:hAnsi="Arial" w:cs="Arial"/>
          <w:b/>
          <w:sz w:val="22"/>
          <w:szCs w:val="22"/>
        </w:rPr>
        <w:t xml:space="preserve">   </w:t>
      </w:r>
      <w:r w:rsidRPr="003F7A09">
        <w:rPr>
          <w:rFonts w:ascii="Arial" w:hAnsi="Arial" w:cs="Arial"/>
          <w:b/>
          <w:sz w:val="22"/>
          <w:szCs w:val="22"/>
        </w:rPr>
        <w:t xml:space="preserve">No hay acuerdo acerca de la duración de cada era, aunque según algunos astrólogos, el Sol saldrá de la constelación de </w:t>
      </w:r>
      <w:hyperlink r:id="rId181" w:tooltip="Piscis (astrología)" w:history="1">
        <w:r w:rsidRPr="003F7A09">
          <w:rPr>
            <w:rStyle w:val="Hipervnculo"/>
            <w:rFonts w:ascii="Arial" w:hAnsi="Arial" w:cs="Arial"/>
            <w:b/>
            <w:color w:val="auto"/>
            <w:sz w:val="22"/>
            <w:szCs w:val="22"/>
            <w:u w:val="none"/>
          </w:rPr>
          <w:t>Piscis</w:t>
        </w:r>
      </w:hyperlink>
      <w:r w:rsidRPr="003F7A09">
        <w:rPr>
          <w:rFonts w:ascii="Arial" w:hAnsi="Arial" w:cs="Arial"/>
          <w:b/>
          <w:sz w:val="22"/>
          <w:szCs w:val="22"/>
        </w:rPr>
        <w:t xml:space="preserve"> para entrar en </w:t>
      </w:r>
      <w:hyperlink r:id="rId182" w:tooltip="Acuario (astrología)" w:history="1">
        <w:r w:rsidRPr="003F7A09">
          <w:rPr>
            <w:rStyle w:val="Hipervnculo"/>
            <w:rFonts w:ascii="Arial" w:hAnsi="Arial" w:cs="Arial"/>
            <w:b/>
            <w:color w:val="auto"/>
            <w:sz w:val="22"/>
            <w:szCs w:val="22"/>
            <w:u w:val="none"/>
          </w:rPr>
          <w:t>Acuario</w:t>
        </w:r>
      </w:hyperlink>
      <w:r w:rsidRPr="003F7A09">
        <w:rPr>
          <w:rFonts w:ascii="Arial" w:hAnsi="Arial" w:cs="Arial"/>
          <w:b/>
          <w:sz w:val="22"/>
          <w:szCs w:val="22"/>
        </w:rPr>
        <w:t xml:space="preserve"> alrededor del siglo XXVII</w:t>
      </w:r>
      <w:hyperlink r:id="rId183" w:anchor="cite_note-1" w:history="1">
        <w:r w:rsidRPr="003F7A09">
          <w:rPr>
            <w:rStyle w:val="Hipervnculo"/>
            <w:rFonts w:ascii="Arial" w:hAnsi="Arial" w:cs="Arial"/>
            <w:b/>
            <w:color w:val="auto"/>
            <w:sz w:val="22"/>
            <w:szCs w:val="22"/>
            <w:u w:val="none"/>
            <w:vertAlign w:val="superscript"/>
          </w:rPr>
          <w:t>1</w:t>
        </w:r>
      </w:hyperlink>
      <w:r w:rsidRPr="003F7A09">
        <w:rPr>
          <w:rFonts w:ascii="Arial" w:hAnsi="Arial" w:cs="Arial"/>
          <w:b/>
          <w:sz w:val="22"/>
          <w:szCs w:val="22"/>
        </w:rPr>
        <w:t xml:space="preserve"> </w:t>
      </w:r>
      <w:hyperlink r:id="rId184" w:anchor="cite_note-2" w:history="1">
        <w:r w:rsidRPr="003F7A09">
          <w:rPr>
            <w:rStyle w:val="Hipervnculo"/>
            <w:rFonts w:ascii="Arial" w:hAnsi="Arial" w:cs="Arial"/>
            <w:b/>
            <w:color w:val="auto"/>
            <w:sz w:val="22"/>
            <w:szCs w:val="22"/>
            <w:u w:val="none"/>
            <w:vertAlign w:val="superscript"/>
          </w:rPr>
          <w:t>2</w:t>
        </w:r>
      </w:hyperlink>
      <w:r w:rsidRPr="003F7A09">
        <w:rPr>
          <w:rFonts w:ascii="Arial" w:hAnsi="Arial" w:cs="Arial"/>
          <w:b/>
          <w:sz w:val="22"/>
          <w:szCs w:val="22"/>
        </w:rPr>
        <w:t xml:space="preserve"> y según otros habría entrado el </w:t>
      </w:r>
      <w:hyperlink r:id="rId185" w:tooltip="4 de febrero" w:history="1">
        <w:r w:rsidRPr="003F7A09">
          <w:rPr>
            <w:rStyle w:val="Hipervnculo"/>
            <w:rFonts w:ascii="Arial" w:hAnsi="Arial" w:cs="Arial"/>
            <w:b/>
            <w:color w:val="auto"/>
            <w:sz w:val="22"/>
            <w:szCs w:val="22"/>
            <w:u w:val="none"/>
          </w:rPr>
          <w:t>4 de febrero</w:t>
        </w:r>
      </w:hyperlink>
      <w:r w:rsidRPr="003F7A09">
        <w:rPr>
          <w:rFonts w:ascii="Arial" w:hAnsi="Arial" w:cs="Arial"/>
          <w:b/>
          <w:sz w:val="22"/>
          <w:szCs w:val="22"/>
        </w:rPr>
        <w:t xml:space="preserve"> de </w:t>
      </w:r>
      <w:hyperlink r:id="rId186" w:tooltip="1962" w:history="1">
        <w:r w:rsidRPr="003F7A09">
          <w:rPr>
            <w:rStyle w:val="Hipervnculo"/>
            <w:rFonts w:ascii="Arial" w:hAnsi="Arial" w:cs="Arial"/>
            <w:b/>
            <w:color w:val="auto"/>
            <w:sz w:val="22"/>
            <w:szCs w:val="22"/>
            <w:u w:val="none"/>
          </w:rPr>
          <w:t>1962</w:t>
        </w:r>
      </w:hyperlink>
    </w:p>
    <w:p w:rsidR="003F7A09" w:rsidRPr="003F7A09" w:rsidRDefault="003F7A09" w:rsidP="003F7A09">
      <w:pPr>
        <w:pStyle w:val="NormalWeb"/>
        <w:jc w:val="both"/>
        <w:rPr>
          <w:rFonts w:ascii="Arial" w:hAnsi="Arial" w:cs="Arial"/>
          <w:b/>
          <w:sz w:val="22"/>
          <w:szCs w:val="22"/>
        </w:rPr>
      </w:pPr>
      <w:r>
        <w:rPr>
          <w:rFonts w:ascii="Arial" w:hAnsi="Arial" w:cs="Arial"/>
          <w:b/>
          <w:sz w:val="22"/>
          <w:szCs w:val="22"/>
        </w:rPr>
        <w:t xml:space="preserve">   </w:t>
      </w:r>
      <w:r w:rsidRPr="003F7A09">
        <w:rPr>
          <w:rFonts w:ascii="Arial" w:hAnsi="Arial" w:cs="Arial"/>
          <w:b/>
          <w:sz w:val="22"/>
          <w:szCs w:val="22"/>
        </w:rPr>
        <w:t xml:space="preserve">Según esta creencia, el personaje formado arbitrariamente por las estrellas de la constelación contra la que se encuentra el Sol (un </w:t>
      </w:r>
      <w:hyperlink r:id="rId187" w:tooltip="Tauro (astrología)" w:history="1">
        <w:r w:rsidRPr="003F7A09">
          <w:rPr>
            <w:rStyle w:val="Hipervnculo"/>
            <w:rFonts w:ascii="Arial" w:hAnsi="Arial" w:cs="Arial"/>
            <w:b/>
            <w:color w:val="auto"/>
            <w:sz w:val="22"/>
            <w:szCs w:val="22"/>
            <w:u w:val="none"/>
          </w:rPr>
          <w:t>toro</w:t>
        </w:r>
      </w:hyperlink>
      <w:r w:rsidRPr="003F7A09">
        <w:rPr>
          <w:rFonts w:ascii="Arial" w:hAnsi="Arial" w:cs="Arial"/>
          <w:b/>
          <w:sz w:val="22"/>
          <w:szCs w:val="22"/>
        </w:rPr>
        <w:t xml:space="preserve">, una </w:t>
      </w:r>
      <w:hyperlink r:id="rId188" w:tooltip="Capricornio (astrología)" w:history="1">
        <w:r w:rsidRPr="003F7A09">
          <w:rPr>
            <w:rStyle w:val="Hipervnculo"/>
            <w:rFonts w:ascii="Arial" w:hAnsi="Arial" w:cs="Arial"/>
            <w:b/>
            <w:color w:val="auto"/>
            <w:sz w:val="22"/>
            <w:szCs w:val="22"/>
            <w:u w:val="none"/>
          </w:rPr>
          <w:t>cabra</w:t>
        </w:r>
      </w:hyperlink>
      <w:r w:rsidRPr="003F7A09">
        <w:rPr>
          <w:rFonts w:ascii="Arial" w:hAnsi="Arial" w:cs="Arial"/>
          <w:b/>
          <w:sz w:val="22"/>
          <w:szCs w:val="22"/>
        </w:rPr>
        <w:t xml:space="preserve">, un </w:t>
      </w:r>
      <w:hyperlink r:id="rId189" w:tooltip="Escorpio (astrología)" w:history="1">
        <w:r w:rsidRPr="003F7A09">
          <w:rPr>
            <w:rStyle w:val="Hipervnculo"/>
            <w:rFonts w:ascii="Arial" w:hAnsi="Arial" w:cs="Arial"/>
            <w:b/>
            <w:color w:val="auto"/>
            <w:sz w:val="22"/>
            <w:szCs w:val="22"/>
            <w:u w:val="none"/>
          </w:rPr>
          <w:t>escorpión</w:t>
        </w:r>
      </w:hyperlink>
      <w:r w:rsidRPr="003F7A09">
        <w:rPr>
          <w:rFonts w:ascii="Arial" w:hAnsi="Arial" w:cs="Arial"/>
          <w:b/>
          <w:sz w:val="22"/>
          <w:szCs w:val="22"/>
        </w:rPr>
        <w:t>, etc.) influiría de alguna manera en la conciencia y el desarrollo de los seres humano</w:t>
      </w:r>
      <w:r w:rsidR="0000726A">
        <w:rPr>
          <w:rFonts w:ascii="Arial" w:hAnsi="Arial" w:cs="Arial"/>
          <w:b/>
          <w:sz w:val="22"/>
          <w:szCs w:val="22"/>
        </w:rPr>
        <w:t>.</w:t>
      </w:r>
      <w:r>
        <w:rPr>
          <w:rFonts w:ascii="Arial" w:hAnsi="Arial" w:cs="Arial"/>
          <w:b/>
          <w:sz w:val="22"/>
          <w:szCs w:val="22"/>
        </w:rPr>
        <w:t xml:space="preserve">   </w:t>
      </w:r>
      <w:r w:rsidRPr="003F7A09">
        <w:rPr>
          <w:rFonts w:ascii="Arial" w:hAnsi="Arial" w:cs="Arial"/>
          <w:b/>
          <w:sz w:val="22"/>
          <w:szCs w:val="22"/>
        </w:rPr>
        <w:t>Su sistema de creencias no está unificado sino que es un agregado de creencias y de prácticas (</w:t>
      </w:r>
      <w:hyperlink r:id="rId190" w:tooltip="Sincretismo" w:history="1">
        <w:r w:rsidRPr="003F7A09">
          <w:rPr>
            <w:rStyle w:val="Hipervnculo"/>
            <w:rFonts w:ascii="Arial" w:hAnsi="Arial" w:cs="Arial"/>
            <w:b/>
            <w:color w:val="auto"/>
            <w:sz w:val="22"/>
            <w:szCs w:val="22"/>
            <w:u w:val="none"/>
          </w:rPr>
          <w:t>sincretismo</w:t>
        </w:r>
      </w:hyperlink>
      <w:r w:rsidRPr="003F7A09">
        <w:rPr>
          <w:rFonts w:ascii="Arial" w:hAnsi="Arial" w:cs="Arial"/>
          <w:b/>
          <w:sz w:val="22"/>
          <w:szCs w:val="22"/>
        </w:rPr>
        <w:t>) a veces mutuamente contradi</w:t>
      </w:r>
      <w:r w:rsidRPr="003F7A09">
        <w:rPr>
          <w:rFonts w:ascii="Arial" w:hAnsi="Arial" w:cs="Arial"/>
          <w:b/>
          <w:sz w:val="22"/>
          <w:szCs w:val="22"/>
        </w:rPr>
        <w:t>c</w:t>
      </w:r>
      <w:r w:rsidRPr="003F7A09">
        <w:rPr>
          <w:rFonts w:ascii="Arial" w:hAnsi="Arial" w:cs="Arial"/>
          <w:b/>
          <w:sz w:val="22"/>
          <w:szCs w:val="22"/>
        </w:rPr>
        <w:t xml:space="preserve">torias. Las ideas reformuladas por sus partidarios suelen relacionarse con la </w:t>
      </w:r>
      <w:hyperlink r:id="rId191" w:tooltip="Exploración espiritual" w:history="1">
        <w:r w:rsidRPr="003F7A09">
          <w:rPr>
            <w:rStyle w:val="Hipervnculo"/>
            <w:rFonts w:ascii="Arial" w:hAnsi="Arial" w:cs="Arial"/>
            <w:b/>
            <w:color w:val="auto"/>
            <w:sz w:val="22"/>
            <w:szCs w:val="22"/>
            <w:u w:val="none"/>
          </w:rPr>
          <w:t>exploración espiritual</w:t>
        </w:r>
      </w:hyperlink>
      <w:r w:rsidRPr="003F7A09">
        <w:rPr>
          <w:rFonts w:ascii="Arial" w:hAnsi="Arial" w:cs="Arial"/>
          <w:b/>
          <w:sz w:val="22"/>
          <w:szCs w:val="22"/>
        </w:rPr>
        <w:t xml:space="preserve">, la medicina </w:t>
      </w:r>
      <w:hyperlink r:id="rId192" w:tooltip="Holismo" w:history="1">
        <w:r w:rsidRPr="003F7A09">
          <w:rPr>
            <w:rStyle w:val="Hipervnculo"/>
            <w:rFonts w:ascii="Arial" w:hAnsi="Arial" w:cs="Arial"/>
            <w:b/>
            <w:color w:val="auto"/>
            <w:sz w:val="22"/>
            <w:szCs w:val="22"/>
            <w:u w:val="none"/>
          </w:rPr>
          <w:t>holística</w:t>
        </w:r>
      </w:hyperlink>
      <w:r w:rsidRPr="003F7A09">
        <w:rPr>
          <w:rFonts w:ascii="Arial" w:hAnsi="Arial" w:cs="Arial"/>
          <w:b/>
          <w:sz w:val="22"/>
          <w:szCs w:val="22"/>
        </w:rPr>
        <w:t xml:space="preserve"> y el </w:t>
      </w:r>
      <w:hyperlink r:id="rId193" w:tooltip="Misticismo" w:history="1">
        <w:r w:rsidRPr="003F7A09">
          <w:rPr>
            <w:rStyle w:val="Hipervnculo"/>
            <w:rFonts w:ascii="Arial" w:hAnsi="Arial" w:cs="Arial"/>
            <w:b/>
            <w:color w:val="auto"/>
            <w:sz w:val="22"/>
            <w:szCs w:val="22"/>
            <w:u w:val="none"/>
          </w:rPr>
          <w:t>misticismo</w:t>
        </w:r>
      </w:hyperlink>
      <w:r w:rsidRPr="003F7A09">
        <w:rPr>
          <w:rFonts w:ascii="Arial" w:hAnsi="Arial" w:cs="Arial"/>
          <w:b/>
          <w:sz w:val="22"/>
          <w:szCs w:val="22"/>
        </w:rPr>
        <w:t xml:space="preserve">. También se incluyen perspectivas generales en </w:t>
      </w:r>
      <w:hyperlink r:id="rId194" w:tooltip="Historia" w:history="1">
        <w:r w:rsidRPr="003F7A09">
          <w:rPr>
            <w:rStyle w:val="Hipervnculo"/>
            <w:rFonts w:ascii="Arial" w:hAnsi="Arial" w:cs="Arial"/>
            <w:b/>
            <w:color w:val="auto"/>
            <w:sz w:val="22"/>
            <w:szCs w:val="22"/>
            <w:u w:val="none"/>
          </w:rPr>
          <w:t>historia</w:t>
        </w:r>
      </w:hyperlink>
      <w:r w:rsidRPr="003F7A09">
        <w:rPr>
          <w:rFonts w:ascii="Arial" w:hAnsi="Arial" w:cs="Arial"/>
          <w:b/>
          <w:sz w:val="22"/>
          <w:szCs w:val="22"/>
        </w:rPr>
        <w:t xml:space="preserve">, </w:t>
      </w:r>
      <w:hyperlink r:id="rId195" w:tooltip="Religión" w:history="1">
        <w:r w:rsidRPr="003F7A09">
          <w:rPr>
            <w:rStyle w:val="Hipervnculo"/>
            <w:rFonts w:ascii="Arial" w:hAnsi="Arial" w:cs="Arial"/>
            <w:b/>
            <w:color w:val="auto"/>
            <w:sz w:val="22"/>
            <w:szCs w:val="22"/>
            <w:u w:val="none"/>
          </w:rPr>
          <w:t>rel</w:t>
        </w:r>
        <w:r w:rsidRPr="003F7A09">
          <w:rPr>
            <w:rStyle w:val="Hipervnculo"/>
            <w:rFonts w:ascii="Arial" w:hAnsi="Arial" w:cs="Arial"/>
            <w:b/>
            <w:color w:val="auto"/>
            <w:sz w:val="22"/>
            <w:szCs w:val="22"/>
            <w:u w:val="none"/>
          </w:rPr>
          <w:t>i</w:t>
        </w:r>
        <w:r w:rsidRPr="003F7A09">
          <w:rPr>
            <w:rStyle w:val="Hipervnculo"/>
            <w:rFonts w:ascii="Arial" w:hAnsi="Arial" w:cs="Arial"/>
            <w:b/>
            <w:color w:val="auto"/>
            <w:sz w:val="22"/>
            <w:szCs w:val="22"/>
            <w:u w:val="none"/>
          </w:rPr>
          <w:t>gión</w:t>
        </w:r>
      </w:hyperlink>
      <w:r w:rsidRPr="003F7A09">
        <w:rPr>
          <w:rFonts w:ascii="Arial" w:hAnsi="Arial" w:cs="Arial"/>
          <w:b/>
          <w:sz w:val="22"/>
          <w:szCs w:val="22"/>
        </w:rPr>
        <w:t xml:space="preserve">, </w:t>
      </w:r>
      <w:hyperlink r:id="rId196" w:tooltip="Espiritualidad" w:history="1">
        <w:r w:rsidRPr="003F7A09">
          <w:rPr>
            <w:rStyle w:val="Hipervnculo"/>
            <w:rFonts w:ascii="Arial" w:hAnsi="Arial" w:cs="Arial"/>
            <w:b/>
            <w:color w:val="auto"/>
            <w:sz w:val="22"/>
            <w:szCs w:val="22"/>
            <w:u w:val="none"/>
          </w:rPr>
          <w:t>espiritualidad</w:t>
        </w:r>
      </w:hyperlink>
      <w:r w:rsidRPr="003F7A09">
        <w:rPr>
          <w:rFonts w:ascii="Arial" w:hAnsi="Arial" w:cs="Arial"/>
          <w:b/>
          <w:sz w:val="22"/>
          <w:szCs w:val="22"/>
        </w:rPr>
        <w:t xml:space="preserve">, </w:t>
      </w:r>
      <w:hyperlink r:id="rId197" w:tooltip="Medicina" w:history="1">
        <w:r w:rsidRPr="003F7A09">
          <w:rPr>
            <w:rStyle w:val="Hipervnculo"/>
            <w:rFonts w:ascii="Arial" w:hAnsi="Arial" w:cs="Arial"/>
            <w:b/>
            <w:color w:val="auto"/>
            <w:sz w:val="22"/>
            <w:szCs w:val="22"/>
            <w:u w:val="none"/>
          </w:rPr>
          <w:t>medicina</w:t>
        </w:r>
      </w:hyperlink>
      <w:r w:rsidRPr="003F7A09">
        <w:rPr>
          <w:rFonts w:ascii="Arial" w:hAnsi="Arial" w:cs="Arial"/>
          <w:b/>
          <w:sz w:val="22"/>
          <w:szCs w:val="22"/>
        </w:rPr>
        <w:t xml:space="preserve">, estilos de vida y </w:t>
      </w:r>
      <w:hyperlink r:id="rId198" w:tooltip="Música" w:history="1">
        <w:r w:rsidRPr="003F7A09">
          <w:rPr>
            <w:rStyle w:val="Hipervnculo"/>
            <w:rFonts w:ascii="Arial" w:hAnsi="Arial" w:cs="Arial"/>
            <w:b/>
            <w:color w:val="auto"/>
            <w:sz w:val="22"/>
            <w:szCs w:val="22"/>
            <w:u w:val="none"/>
          </w:rPr>
          <w:t>música</w:t>
        </w:r>
      </w:hyperlink>
      <w:r w:rsidRPr="003F7A09">
        <w:rPr>
          <w:rFonts w:ascii="Arial" w:hAnsi="Arial" w:cs="Arial"/>
          <w:b/>
          <w:sz w:val="22"/>
          <w:szCs w:val="22"/>
        </w:rPr>
        <w:t>.</w:t>
      </w:r>
    </w:p>
    <w:p w:rsidR="003F7A09" w:rsidRPr="003F7A09" w:rsidRDefault="003F7A09" w:rsidP="003F7A09">
      <w:pPr>
        <w:pStyle w:val="NormalWeb"/>
        <w:jc w:val="both"/>
        <w:rPr>
          <w:rFonts w:ascii="Arial" w:hAnsi="Arial" w:cs="Arial"/>
          <w:b/>
          <w:sz w:val="22"/>
          <w:szCs w:val="22"/>
        </w:rPr>
      </w:pPr>
      <w:r>
        <w:rPr>
          <w:rFonts w:ascii="Arial" w:hAnsi="Arial" w:cs="Arial"/>
          <w:b/>
          <w:sz w:val="22"/>
          <w:szCs w:val="22"/>
        </w:rPr>
        <w:lastRenderedPageBreak/>
        <w:t xml:space="preserve">      </w:t>
      </w:r>
      <w:r w:rsidRPr="003F7A09">
        <w:rPr>
          <w:rFonts w:ascii="Arial" w:hAnsi="Arial" w:cs="Arial"/>
          <w:b/>
          <w:sz w:val="22"/>
          <w:szCs w:val="22"/>
        </w:rPr>
        <w:t xml:space="preserve">Algunas de estas creencias son reinterpretaciones de </w:t>
      </w:r>
      <w:hyperlink r:id="rId199" w:tooltip="Mitología" w:history="1">
        <w:r w:rsidRPr="003F7A09">
          <w:rPr>
            <w:rStyle w:val="Hipervnculo"/>
            <w:rFonts w:ascii="Arial" w:hAnsi="Arial" w:cs="Arial"/>
            <w:b/>
            <w:color w:val="auto"/>
            <w:sz w:val="22"/>
            <w:szCs w:val="22"/>
            <w:u w:val="none"/>
          </w:rPr>
          <w:t>mitos</w:t>
        </w:r>
      </w:hyperlink>
      <w:r w:rsidRPr="003F7A09">
        <w:rPr>
          <w:rFonts w:ascii="Arial" w:hAnsi="Arial" w:cs="Arial"/>
          <w:b/>
          <w:sz w:val="22"/>
          <w:szCs w:val="22"/>
        </w:rPr>
        <w:t xml:space="preserve"> y </w:t>
      </w:r>
      <w:hyperlink r:id="rId200" w:tooltip="Religión" w:history="1">
        <w:r w:rsidRPr="003F7A09">
          <w:rPr>
            <w:rStyle w:val="Hipervnculo"/>
            <w:rFonts w:ascii="Arial" w:hAnsi="Arial" w:cs="Arial"/>
            <w:b/>
            <w:color w:val="auto"/>
            <w:sz w:val="22"/>
            <w:szCs w:val="22"/>
            <w:u w:val="none"/>
          </w:rPr>
          <w:t>religiones</w:t>
        </w:r>
      </w:hyperlink>
      <w:r w:rsidRPr="003F7A09">
        <w:rPr>
          <w:rFonts w:ascii="Arial" w:hAnsi="Arial" w:cs="Arial"/>
          <w:b/>
          <w:sz w:val="22"/>
          <w:szCs w:val="22"/>
        </w:rPr>
        <w:t xml:space="preserve"> previos, aunque sin ser consistentes con ninguna de ellas; habiendo así individuos que emplean un enfoque del tipo «hágalo usted mismo», otros grupos con sistemas de creencias establecidas que recopilan religi</w:t>
      </w:r>
      <w:r w:rsidRPr="003F7A09">
        <w:rPr>
          <w:rFonts w:ascii="Arial" w:hAnsi="Arial" w:cs="Arial"/>
          <w:b/>
          <w:sz w:val="22"/>
          <w:szCs w:val="22"/>
        </w:rPr>
        <w:t>o</w:t>
      </w:r>
      <w:r w:rsidRPr="003F7A09">
        <w:rPr>
          <w:rFonts w:ascii="Arial" w:hAnsi="Arial" w:cs="Arial"/>
          <w:b/>
          <w:sz w:val="22"/>
          <w:szCs w:val="22"/>
        </w:rPr>
        <w:t xml:space="preserve">nes, y aún otros sistemas de creencias fijos, como los clubs u </w:t>
      </w:r>
      <w:hyperlink r:id="rId201" w:tooltip="Organización fraternal" w:history="1">
        <w:r w:rsidRPr="003F7A09">
          <w:rPr>
            <w:rStyle w:val="Hipervnculo"/>
            <w:rFonts w:ascii="Arial" w:hAnsi="Arial" w:cs="Arial"/>
            <w:b/>
            <w:color w:val="auto"/>
            <w:sz w:val="22"/>
            <w:szCs w:val="22"/>
            <w:u w:val="none"/>
          </w:rPr>
          <w:t>organizaciones fraternales</w:t>
        </w:r>
      </w:hyperlink>
      <w:r w:rsidRPr="003F7A09">
        <w:rPr>
          <w:rFonts w:ascii="Arial" w:hAnsi="Arial" w:cs="Arial"/>
          <w:b/>
          <w:sz w:val="22"/>
          <w:szCs w:val="22"/>
        </w:rPr>
        <w:t xml:space="preserve">. Por ejemplo, pueden compatibilizar el dogma cristiano de la divinidad de </w:t>
      </w:r>
      <w:hyperlink r:id="rId202" w:tooltip="Jesucristo" w:history="1">
        <w:r w:rsidRPr="003F7A09">
          <w:rPr>
            <w:rStyle w:val="Hipervnculo"/>
            <w:rFonts w:ascii="Arial" w:hAnsi="Arial" w:cs="Arial"/>
            <w:b/>
            <w:color w:val="auto"/>
            <w:sz w:val="22"/>
            <w:szCs w:val="22"/>
            <w:u w:val="none"/>
          </w:rPr>
          <w:t>Jesucristo</w:t>
        </w:r>
      </w:hyperlink>
      <w:r w:rsidRPr="003F7A09">
        <w:rPr>
          <w:rFonts w:ascii="Arial" w:hAnsi="Arial" w:cs="Arial"/>
          <w:b/>
          <w:sz w:val="22"/>
          <w:szCs w:val="22"/>
        </w:rPr>
        <w:t xml:space="preserve"> con el </w:t>
      </w:r>
      <w:hyperlink r:id="rId203" w:tooltip="Karma" w:history="1">
        <w:r w:rsidRPr="003F7A09">
          <w:rPr>
            <w:rStyle w:val="Hipervnculo"/>
            <w:rFonts w:ascii="Arial" w:hAnsi="Arial" w:cs="Arial"/>
            <w:b/>
            <w:color w:val="auto"/>
            <w:sz w:val="22"/>
            <w:szCs w:val="22"/>
            <w:u w:val="none"/>
          </w:rPr>
          <w:t>karma</w:t>
        </w:r>
      </w:hyperlink>
      <w:r w:rsidRPr="003F7A09">
        <w:rPr>
          <w:rFonts w:ascii="Arial" w:hAnsi="Arial" w:cs="Arial"/>
          <w:b/>
          <w:sz w:val="22"/>
          <w:szCs w:val="22"/>
        </w:rPr>
        <w:t xml:space="preserve"> como mecanismo de justicia, y a la vez negar la existencia del </w:t>
      </w:r>
      <w:hyperlink r:id="rId204" w:tooltip="Infierno" w:history="1">
        <w:r w:rsidRPr="003F7A09">
          <w:rPr>
            <w:rStyle w:val="Hipervnculo"/>
            <w:rFonts w:ascii="Arial" w:hAnsi="Arial" w:cs="Arial"/>
            <w:b/>
            <w:color w:val="auto"/>
            <w:sz w:val="22"/>
            <w:szCs w:val="22"/>
            <w:u w:val="none"/>
          </w:rPr>
          <w:t>infierno</w:t>
        </w:r>
      </w:hyperlink>
      <w:r w:rsidRPr="003F7A09">
        <w:rPr>
          <w:rFonts w:ascii="Arial" w:hAnsi="Arial" w:cs="Arial"/>
          <w:b/>
          <w:sz w:val="22"/>
          <w:szCs w:val="22"/>
        </w:rPr>
        <w:t>. Es frecuente que los conjuntos de creencias así adoptados rechacen los aspectos más negativos de las mitologías o religiones en que se basan, adoptando los más agradables.</w:t>
      </w:r>
    </w:p>
    <w:p w:rsidR="003F7A09" w:rsidRPr="003F7A09" w:rsidRDefault="003F7A09" w:rsidP="003F7A09">
      <w:pPr>
        <w:pStyle w:val="NormalWeb"/>
        <w:jc w:val="both"/>
        <w:rPr>
          <w:rFonts w:ascii="Arial" w:hAnsi="Arial" w:cs="Arial"/>
          <w:b/>
          <w:sz w:val="22"/>
          <w:szCs w:val="22"/>
        </w:rPr>
      </w:pPr>
      <w:r>
        <w:rPr>
          <w:rFonts w:ascii="Arial" w:hAnsi="Arial" w:cs="Arial"/>
          <w:b/>
          <w:sz w:val="22"/>
          <w:szCs w:val="22"/>
        </w:rPr>
        <w:t xml:space="preserve">   </w:t>
      </w:r>
      <w:r w:rsidRPr="003F7A09">
        <w:rPr>
          <w:rFonts w:ascii="Arial" w:hAnsi="Arial" w:cs="Arial"/>
          <w:b/>
          <w:sz w:val="22"/>
          <w:szCs w:val="22"/>
        </w:rPr>
        <w:t xml:space="preserve">Algunos individuos cuyas creencias pueden ser catalogadas como de Nueva Era (incluyendo a los </w:t>
      </w:r>
      <w:hyperlink r:id="rId205" w:tooltip="Neopaganismo" w:history="1">
        <w:proofErr w:type="spellStart"/>
        <w:r w:rsidRPr="003F7A09">
          <w:rPr>
            <w:rStyle w:val="Hipervnculo"/>
            <w:rFonts w:ascii="Arial" w:hAnsi="Arial" w:cs="Arial"/>
            <w:b/>
            <w:color w:val="auto"/>
            <w:sz w:val="22"/>
            <w:szCs w:val="22"/>
            <w:u w:val="none"/>
          </w:rPr>
          <w:t>neopaganos</w:t>
        </w:r>
        <w:proofErr w:type="spellEnd"/>
      </w:hyperlink>
      <w:r w:rsidRPr="003F7A09">
        <w:rPr>
          <w:rFonts w:ascii="Arial" w:hAnsi="Arial" w:cs="Arial"/>
          <w:b/>
          <w:sz w:val="22"/>
          <w:szCs w:val="22"/>
        </w:rPr>
        <w:t xml:space="preserve">) pueden sentir que la etiqueta es inapropiada debido a que puede ligarlos con otros credos y prácticas. Debido a la variedad de creencias </w:t>
      </w:r>
      <w:r w:rsidRPr="003F7A09">
        <w:rPr>
          <w:rFonts w:ascii="Arial" w:hAnsi="Arial" w:cs="Arial"/>
          <w:b/>
          <w:i/>
          <w:iCs/>
          <w:sz w:val="22"/>
          <w:szCs w:val="22"/>
        </w:rPr>
        <w:t>a la carta</w:t>
      </w:r>
      <w:r w:rsidRPr="003F7A09">
        <w:rPr>
          <w:rFonts w:ascii="Arial" w:hAnsi="Arial" w:cs="Arial"/>
          <w:b/>
          <w:sz w:val="22"/>
          <w:szCs w:val="22"/>
        </w:rPr>
        <w:t>, cualquier categoría cohere</w:t>
      </w:r>
      <w:r w:rsidRPr="003F7A09">
        <w:rPr>
          <w:rFonts w:ascii="Arial" w:hAnsi="Arial" w:cs="Arial"/>
          <w:b/>
          <w:sz w:val="22"/>
          <w:szCs w:val="22"/>
        </w:rPr>
        <w:t>n</w:t>
      </w:r>
      <w:r w:rsidRPr="003F7A09">
        <w:rPr>
          <w:rFonts w:ascii="Arial" w:hAnsi="Arial" w:cs="Arial"/>
          <w:b/>
          <w:sz w:val="22"/>
          <w:szCs w:val="22"/>
        </w:rPr>
        <w:t>te puede parecer restrictiva o incompleta.</w:t>
      </w:r>
    </w:p>
    <w:p w:rsidR="003F7A09" w:rsidRPr="0000726A" w:rsidRDefault="003F7A09" w:rsidP="003F7A09">
      <w:pPr>
        <w:pStyle w:val="NormalWeb"/>
        <w:jc w:val="both"/>
        <w:rPr>
          <w:rFonts w:ascii="Arial" w:hAnsi="Arial" w:cs="Arial"/>
          <w:b/>
          <w:sz w:val="22"/>
          <w:szCs w:val="22"/>
        </w:rPr>
      </w:pPr>
      <w:r>
        <w:rPr>
          <w:rFonts w:ascii="Arial" w:hAnsi="Arial" w:cs="Arial"/>
          <w:b/>
          <w:sz w:val="22"/>
          <w:szCs w:val="22"/>
        </w:rPr>
        <w:t xml:space="preserve">   </w:t>
      </w:r>
      <w:r w:rsidRPr="003F7A09">
        <w:rPr>
          <w:rFonts w:ascii="Arial" w:hAnsi="Arial" w:cs="Arial"/>
          <w:b/>
          <w:sz w:val="22"/>
          <w:szCs w:val="22"/>
        </w:rPr>
        <w:t>De acuerdo con su relativismo, los seguidores de la Nueva Era creen que no contradicen los si</w:t>
      </w:r>
      <w:r w:rsidRPr="003F7A09">
        <w:rPr>
          <w:rFonts w:ascii="Arial" w:hAnsi="Arial" w:cs="Arial"/>
          <w:b/>
          <w:sz w:val="22"/>
          <w:szCs w:val="22"/>
        </w:rPr>
        <w:t>s</w:t>
      </w:r>
      <w:r w:rsidRPr="003F7A09">
        <w:rPr>
          <w:rFonts w:ascii="Arial" w:hAnsi="Arial" w:cs="Arial"/>
          <w:b/>
          <w:sz w:val="22"/>
          <w:szCs w:val="22"/>
        </w:rPr>
        <w:t xml:space="preserve">temas de creencias tradicionales, sino que completan las verdades últimas contenidas en ellos, separando estas verdades de la falsa tradición y el </w:t>
      </w:r>
      <w:hyperlink r:id="rId206" w:tooltip="Dogma" w:history="1">
        <w:r w:rsidRPr="0000726A">
          <w:rPr>
            <w:rStyle w:val="Hipervnculo"/>
            <w:rFonts w:ascii="Arial" w:hAnsi="Arial" w:cs="Arial"/>
            <w:b/>
            <w:color w:val="auto"/>
            <w:sz w:val="22"/>
            <w:szCs w:val="22"/>
            <w:u w:val="none"/>
          </w:rPr>
          <w:t>dogma</w:t>
        </w:r>
      </w:hyperlink>
      <w:r w:rsidRPr="0000726A">
        <w:rPr>
          <w:rFonts w:ascii="Arial" w:hAnsi="Arial" w:cs="Arial"/>
          <w:b/>
          <w:sz w:val="22"/>
          <w:szCs w:val="22"/>
        </w:rPr>
        <w:t>. De otro lado, los miembros de otras r</w:t>
      </w:r>
      <w:r w:rsidRPr="0000726A">
        <w:rPr>
          <w:rFonts w:ascii="Arial" w:hAnsi="Arial" w:cs="Arial"/>
          <w:b/>
          <w:sz w:val="22"/>
          <w:szCs w:val="22"/>
        </w:rPr>
        <w:t>e</w:t>
      </w:r>
      <w:r w:rsidRPr="0000726A">
        <w:rPr>
          <w:rFonts w:ascii="Arial" w:hAnsi="Arial" w:cs="Arial"/>
          <w:b/>
          <w:sz w:val="22"/>
          <w:szCs w:val="22"/>
        </w:rPr>
        <w:t>ligiones suelen señalar que el movimiento de la Nueva Era comprende mal estos conceptos religi</w:t>
      </w:r>
      <w:r w:rsidRPr="0000726A">
        <w:rPr>
          <w:rFonts w:ascii="Arial" w:hAnsi="Arial" w:cs="Arial"/>
          <w:b/>
          <w:sz w:val="22"/>
          <w:szCs w:val="22"/>
        </w:rPr>
        <w:t>o</w:t>
      </w:r>
      <w:r w:rsidRPr="0000726A">
        <w:rPr>
          <w:rFonts w:ascii="Arial" w:hAnsi="Arial" w:cs="Arial"/>
          <w:b/>
          <w:sz w:val="22"/>
          <w:szCs w:val="22"/>
        </w:rPr>
        <w:t>sos, y que sus intentos de sincretismo religioso son vagos y contradictorios, punto en el cual están de acuerdo los escépticos y ateos, quienes sugieren que toda religión es la malinterpretación que el hombre da a causas naturales, agregándole elementos sobrenaturales de su propia superstición, y en el caso de la Nueva Era, esta corriente intenta validar toda clase de creencia paranormal sin tener en cuenta los orígenes de dichas creencias, incluso cuando muchas se contradicen entre sí.</w:t>
      </w:r>
    </w:p>
    <w:p w:rsidR="003F7A09" w:rsidRPr="0000726A" w:rsidRDefault="003F7A09" w:rsidP="003F7A09">
      <w:pPr>
        <w:pStyle w:val="NormalWeb"/>
        <w:jc w:val="both"/>
        <w:rPr>
          <w:rFonts w:ascii="Arial" w:hAnsi="Arial" w:cs="Arial"/>
          <w:b/>
          <w:sz w:val="22"/>
          <w:szCs w:val="22"/>
        </w:rPr>
      </w:pPr>
      <w:r w:rsidRPr="0000726A">
        <w:rPr>
          <w:rFonts w:ascii="Arial" w:hAnsi="Arial" w:cs="Arial"/>
          <w:b/>
          <w:sz w:val="22"/>
          <w:szCs w:val="22"/>
        </w:rPr>
        <w:t xml:space="preserve">    La Nueva Era a su vez cree que las grandes religiones modernas han perdido el verdadero sign</w:t>
      </w:r>
      <w:r w:rsidRPr="0000726A">
        <w:rPr>
          <w:rFonts w:ascii="Arial" w:hAnsi="Arial" w:cs="Arial"/>
          <w:b/>
          <w:sz w:val="22"/>
          <w:szCs w:val="22"/>
        </w:rPr>
        <w:t>i</w:t>
      </w:r>
      <w:r w:rsidRPr="0000726A">
        <w:rPr>
          <w:rFonts w:ascii="Arial" w:hAnsi="Arial" w:cs="Arial"/>
          <w:b/>
          <w:sz w:val="22"/>
          <w:szCs w:val="22"/>
        </w:rPr>
        <w:t>ficado de sus propias creencias, mientras que la Nueva Era se considera basada en interpretaci</w:t>
      </w:r>
      <w:r w:rsidRPr="0000726A">
        <w:rPr>
          <w:rFonts w:ascii="Arial" w:hAnsi="Arial" w:cs="Arial"/>
          <w:b/>
          <w:sz w:val="22"/>
          <w:szCs w:val="22"/>
        </w:rPr>
        <w:t>o</w:t>
      </w:r>
      <w:r w:rsidRPr="0000726A">
        <w:rPr>
          <w:rFonts w:ascii="Arial" w:hAnsi="Arial" w:cs="Arial"/>
          <w:b/>
          <w:sz w:val="22"/>
          <w:szCs w:val="22"/>
        </w:rPr>
        <w:t>nes esotéricas más antiguas que se han perdido para las instituciones religiosas. Un ejemplo de esto es la violencia, la discriminación racial, sexual, religiosa etc., y la culpa a la que han llamado históricamente y hasta nuestros días muchas de las instituciones cristianas; deformando o a veces simplemente ignorando el mensaje de amor incondicional y aceptación de Jesús.</w:t>
      </w:r>
    </w:p>
    <w:p w:rsidR="003F7A09" w:rsidRPr="0000726A" w:rsidRDefault="003F7A09" w:rsidP="003F7A09">
      <w:pPr>
        <w:pStyle w:val="NormalWeb"/>
        <w:jc w:val="both"/>
        <w:rPr>
          <w:rFonts w:ascii="Arial" w:hAnsi="Arial" w:cs="Arial"/>
          <w:b/>
          <w:sz w:val="22"/>
          <w:szCs w:val="22"/>
        </w:rPr>
      </w:pPr>
      <w:r w:rsidRPr="0000726A">
        <w:rPr>
          <w:rFonts w:ascii="Arial" w:hAnsi="Arial" w:cs="Arial"/>
          <w:b/>
          <w:sz w:val="22"/>
          <w:szCs w:val="22"/>
        </w:rPr>
        <w:t xml:space="preserve">   Muchos individuos son responsables de la reciente popularidad de la espiritualidad de la Nueva Era, especialmente en </w:t>
      </w:r>
      <w:hyperlink r:id="rId207" w:tooltip="EE. UU." w:history="1">
        <w:r w:rsidRPr="0000726A">
          <w:rPr>
            <w:rStyle w:val="Hipervnculo"/>
            <w:rFonts w:ascii="Arial" w:hAnsi="Arial" w:cs="Arial"/>
            <w:b/>
            <w:color w:val="auto"/>
            <w:sz w:val="22"/>
            <w:szCs w:val="22"/>
            <w:u w:val="none"/>
          </w:rPr>
          <w:t>EE. UU.</w:t>
        </w:r>
      </w:hyperlink>
      <w:r w:rsidRPr="0000726A">
        <w:rPr>
          <w:rFonts w:ascii="Arial" w:hAnsi="Arial" w:cs="Arial"/>
          <w:b/>
          <w:sz w:val="22"/>
          <w:szCs w:val="22"/>
        </w:rPr>
        <w:t xml:space="preserve"> </w:t>
      </w:r>
      <w:hyperlink r:id="rId208" w:tooltip="James Redfield" w:history="1">
        <w:r w:rsidRPr="0000726A">
          <w:rPr>
            <w:rStyle w:val="Hipervnculo"/>
            <w:rFonts w:ascii="Arial" w:hAnsi="Arial" w:cs="Arial"/>
            <w:b/>
            <w:color w:val="auto"/>
            <w:sz w:val="22"/>
            <w:szCs w:val="22"/>
            <w:u w:val="none"/>
          </w:rPr>
          <w:t xml:space="preserve">James </w:t>
        </w:r>
        <w:proofErr w:type="spellStart"/>
        <w:r w:rsidRPr="0000726A">
          <w:rPr>
            <w:rStyle w:val="Hipervnculo"/>
            <w:rFonts w:ascii="Arial" w:hAnsi="Arial" w:cs="Arial"/>
            <w:b/>
            <w:color w:val="auto"/>
            <w:sz w:val="22"/>
            <w:szCs w:val="22"/>
            <w:u w:val="none"/>
          </w:rPr>
          <w:t>Redfield</w:t>
        </w:r>
        <w:proofErr w:type="spellEnd"/>
      </w:hyperlink>
      <w:r w:rsidRPr="0000726A">
        <w:rPr>
          <w:rFonts w:ascii="Arial" w:hAnsi="Arial" w:cs="Arial"/>
          <w:b/>
          <w:sz w:val="22"/>
          <w:szCs w:val="22"/>
        </w:rPr>
        <w:t xml:space="preserve">, autor de </w:t>
      </w:r>
      <w:hyperlink r:id="rId209" w:tooltip="The Celestine Prophecy" w:history="1">
        <w:proofErr w:type="spellStart"/>
        <w:r w:rsidRPr="0000726A">
          <w:rPr>
            <w:rStyle w:val="Hipervnculo"/>
            <w:rFonts w:ascii="Arial" w:hAnsi="Arial" w:cs="Arial"/>
            <w:b/>
            <w:i/>
            <w:iCs/>
            <w:color w:val="auto"/>
            <w:sz w:val="22"/>
            <w:szCs w:val="22"/>
            <w:u w:val="none"/>
          </w:rPr>
          <w:t>The</w:t>
        </w:r>
        <w:proofErr w:type="spellEnd"/>
        <w:r w:rsidRPr="0000726A">
          <w:rPr>
            <w:rStyle w:val="Hipervnculo"/>
            <w:rFonts w:ascii="Arial" w:hAnsi="Arial" w:cs="Arial"/>
            <w:b/>
            <w:i/>
            <w:iCs/>
            <w:color w:val="auto"/>
            <w:sz w:val="22"/>
            <w:szCs w:val="22"/>
            <w:u w:val="none"/>
          </w:rPr>
          <w:t xml:space="preserve"> </w:t>
        </w:r>
        <w:proofErr w:type="spellStart"/>
        <w:r w:rsidRPr="0000726A">
          <w:rPr>
            <w:rStyle w:val="Hipervnculo"/>
            <w:rFonts w:ascii="Arial" w:hAnsi="Arial" w:cs="Arial"/>
            <w:b/>
            <w:i/>
            <w:iCs/>
            <w:color w:val="auto"/>
            <w:sz w:val="22"/>
            <w:szCs w:val="22"/>
            <w:u w:val="none"/>
          </w:rPr>
          <w:t>Celestine</w:t>
        </w:r>
        <w:proofErr w:type="spellEnd"/>
        <w:r w:rsidRPr="0000726A">
          <w:rPr>
            <w:rStyle w:val="Hipervnculo"/>
            <w:rFonts w:ascii="Arial" w:hAnsi="Arial" w:cs="Arial"/>
            <w:b/>
            <w:i/>
            <w:iCs/>
            <w:color w:val="auto"/>
            <w:sz w:val="22"/>
            <w:szCs w:val="22"/>
            <w:u w:val="none"/>
          </w:rPr>
          <w:t xml:space="preserve"> </w:t>
        </w:r>
        <w:proofErr w:type="spellStart"/>
        <w:r w:rsidRPr="0000726A">
          <w:rPr>
            <w:rStyle w:val="Hipervnculo"/>
            <w:rFonts w:ascii="Arial" w:hAnsi="Arial" w:cs="Arial"/>
            <w:b/>
            <w:i/>
            <w:iCs/>
            <w:color w:val="auto"/>
            <w:sz w:val="22"/>
            <w:szCs w:val="22"/>
            <w:u w:val="none"/>
          </w:rPr>
          <w:t>Prophecy</w:t>
        </w:r>
        <w:proofErr w:type="spellEnd"/>
      </w:hyperlink>
      <w:r w:rsidRPr="0000726A">
        <w:rPr>
          <w:rFonts w:ascii="Arial" w:hAnsi="Arial" w:cs="Arial"/>
          <w:b/>
          <w:sz w:val="22"/>
          <w:szCs w:val="22"/>
        </w:rPr>
        <w:t xml:space="preserve"> </w:t>
      </w:r>
      <w:r w:rsidRPr="0000726A">
        <w:rPr>
          <w:rFonts w:ascii="Arial" w:hAnsi="Arial" w:cs="Arial"/>
          <w:b/>
          <w:i/>
          <w:iCs/>
          <w:sz w:val="22"/>
          <w:szCs w:val="22"/>
        </w:rPr>
        <w:t>(</w:t>
      </w:r>
      <w:hyperlink r:id="rId210" w:tooltip="Las nueve revelaciones (película)" w:history="1">
        <w:r w:rsidRPr="0000726A">
          <w:rPr>
            <w:rStyle w:val="Hipervnculo"/>
            <w:rFonts w:ascii="Arial" w:hAnsi="Arial" w:cs="Arial"/>
            <w:b/>
            <w:i/>
            <w:iCs/>
            <w:color w:val="auto"/>
            <w:sz w:val="22"/>
            <w:szCs w:val="22"/>
            <w:u w:val="none"/>
          </w:rPr>
          <w:t>Las nueve revel</w:t>
        </w:r>
        <w:r w:rsidRPr="0000726A">
          <w:rPr>
            <w:rStyle w:val="Hipervnculo"/>
            <w:rFonts w:ascii="Arial" w:hAnsi="Arial" w:cs="Arial"/>
            <w:b/>
            <w:i/>
            <w:iCs/>
            <w:color w:val="auto"/>
            <w:sz w:val="22"/>
            <w:szCs w:val="22"/>
            <w:u w:val="none"/>
          </w:rPr>
          <w:t>a</w:t>
        </w:r>
        <w:r w:rsidRPr="0000726A">
          <w:rPr>
            <w:rStyle w:val="Hipervnculo"/>
            <w:rFonts w:ascii="Arial" w:hAnsi="Arial" w:cs="Arial"/>
            <w:b/>
            <w:i/>
            <w:iCs/>
            <w:color w:val="auto"/>
            <w:sz w:val="22"/>
            <w:szCs w:val="22"/>
            <w:u w:val="none"/>
          </w:rPr>
          <w:t>ciones</w:t>
        </w:r>
      </w:hyperlink>
      <w:r w:rsidRPr="0000726A">
        <w:rPr>
          <w:rFonts w:ascii="Arial" w:hAnsi="Arial" w:cs="Arial"/>
          <w:b/>
          <w:i/>
          <w:iCs/>
          <w:sz w:val="22"/>
          <w:szCs w:val="22"/>
        </w:rPr>
        <w:t>)</w:t>
      </w:r>
      <w:r w:rsidRPr="0000726A">
        <w:rPr>
          <w:rFonts w:ascii="Arial" w:hAnsi="Arial" w:cs="Arial"/>
          <w:b/>
          <w:sz w:val="22"/>
          <w:szCs w:val="22"/>
        </w:rPr>
        <w:t xml:space="preserve"> y otros libros afines a la Nueva Era presentan un sistema de vida abierto, basado en el esp</w:t>
      </w:r>
      <w:r w:rsidRPr="0000726A">
        <w:rPr>
          <w:rFonts w:ascii="Arial" w:hAnsi="Arial" w:cs="Arial"/>
          <w:b/>
          <w:sz w:val="22"/>
          <w:szCs w:val="22"/>
        </w:rPr>
        <w:t>í</w:t>
      </w:r>
      <w:r w:rsidRPr="0000726A">
        <w:rPr>
          <w:rFonts w:ascii="Arial" w:hAnsi="Arial" w:cs="Arial"/>
          <w:b/>
          <w:sz w:val="22"/>
          <w:szCs w:val="22"/>
        </w:rPr>
        <w:t xml:space="preserve">ritu y derivado de su propia doctrina </w:t>
      </w:r>
      <w:proofErr w:type="spellStart"/>
      <w:r w:rsidRPr="0000726A">
        <w:rPr>
          <w:rFonts w:ascii="Arial" w:hAnsi="Arial" w:cs="Arial"/>
          <w:b/>
          <w:sz w:val="22"/>
          <w:szCs w:val="22"/>
        </w:rPr>
        <w:t>macrocósmica</w:t>
      </w:r>
      <w:proofErr w:type="spellEnd"/>
      <w:r w:rsidRPr="0000726A">
        <w:rPr>
          <w:rFonts w:ascii="Arial" w:hAnsi="Arial" w:cs="Arial"/>
          <w:b/>
          <w:sz w:val="22"/>
          <w:szCs w:val="22"/>
        </w:rPr>
        <w:t xml:space="preserve"> referente al estado de la evolución de la co</w:t>
      </w:r>
      <w:r w:rsidRPr="0000726A">
        <w:rPr>
          <w:rFonts w:ascii="Arial" w:hAnsi="Arial" w:cs="Arial"/>
          <w:b/>
          <w:sz w:val="22"/>
          <w:szCs w:val="22"/>
        </w:rPr>
        <w:t>n</w:t>
      </w:r>
      <w:r w:rsidRPr="0000726A">
        <w:rPr>
          <w:rFonts w:ascii="Arial" w:hAnsi="Arial" w:cs="Arial"/>
          <w:b/>
          <w:sz w:val="22"/>
          <w:szCs w:val="22"/>
        </w:rPr>
        <w:t xml:space="preserve">ciencia de la humanidad. </w:t>
      </w:r>
      <w:hyperlink r:id="rId211" w:tooltip="Marianne Williamson (aún no redactado)" w:history="1">
        <w:r w:rsidRPr="0000726A">
          <w:rPr>
            <w:rStyle w:val="Hipervnculo"/>
            <w:rFonts w:ascii="Arial" w:hAnsi="Arial" w:cs="Arial"/>
            <w:b/>
            <w:color w:val="auto"/>
            <w:sz w:val="22"/>
            <w:szCs w:val="22"/>
            <w:u w:val="none"/>
          </w:rPr>
          <w:t xml:space="preserve">Marianne </w:t>
        </w:r>
        <w:proofErr w:type="spellStart"/>
        <w:r w:rsidRPr="0000726A">
          <w:rPr>
            <w:rStyle w:val="Hipervnculo"/>
            <w:rFonts w:ascii="Arial" w:hAnsi="Arial" w:cs="Arial"/>
            <w:b/>
            <w:color w:val="auto"/>
            <w:sz w:val="22"/>
            <w:szCs w:val="22"/>
            <w:u w:val="none"/>
          </w:rPr>
          <w:t>Williamson</w:t>
        </w:r>
        <w:proofErr w:type="spellEnd"/>
      </w:hyperlink>
      <w:r w:rsidRPr="0000726A">
        <w:rPr>
          <w:rFonts w:ascii="Arial" w:hAnsi="Arial" w:cs="Arial"/>
          <w:b/>
          <w:sz w:val="22"/>
          <w:szCs w:val="22"/>
        </w:rPr>
        <w:t xml:space="preserve"> escribió su </w:t>
      </w:r>
      <w:r w:rsidRPr="0000726A">
        <w:rPr>
          <w:rFonts w:ascii="Arial" w:hAnsi="Arial" w:cs="Arial"/>
          <w:b/>
          <w:i/>
          <w:iCs/>
          <w:sz w:val="22"/>
          <w:szCs w:val="22"/>
        </w:rPr>
        <w:t xml:space="preserve">A </w:t>
      </w:r>
      <w:proofErr w:type="spellStart"/>
      <w:r w:rsidRPr="0000726A">
        <w:rPr>
          <w:rFonts w:ascii="Arial" w:hAnsi="Arial" w:cs="Arial"/>
          <w:b/>
          <w:i/>
          <w:iCs/>
          <w:sz w:val="22"/>
          <w:szCs w:val="22"/>
        </w:rPr>
        <w:t>return</w:t>
      </w:r>
      <w:proofErr w:type="spellEnd"/>
      <w:r w:rsidRPr="0000726A">
        <w:rPr>
          <w:rFonts w:ascii="Arial" w:hAnsi="Arial" w:cs="Arial"/>
          <w:b/>
          <w:i/>
          <w:iCs/>
          <w:sz w:val="22"/>
          <w:szCs w:val="22"/>
        </w:rPr>
        <w:t xml:space="preserve"> </w:t>
      </w:r>
      <w:proofErr w:type="spellStart"/>
      <w:r w:rsidRPr="0000726A">
        <w:rPr>
          <w:rFonts w:ascii="Arial" w:hAnsi="Arial" w:cs="Arial"/>
          <w:b/>
          <w:i/>
          <w:iCs/>
          <w:sz w:val="22"/>
          <w:szCs w:val="22"/>
        </w:rPr>
        <w:t>to</w:t>
      </w:r>
      <w:proofErr w:type="spellEnd"/>
      <w:r w:rsidRPr="0000726A">
        <w:rPr>
          <w:rFonts w:ascii="Arial" w:hAnsi="Arial" w:cs="Arial"/>
          <w:b/>
          <w:i/>
          <w:iCs/>
          <w:sz w:val="22"/>
          <w:szCs w:val="22"/>
        </w:rPr>
        <w:t xml:space="preserve"> </w:t>
      </w:r>
      <w:proofErr w:type="spellStart"/>
      <w:r w:rsidRPr="0000726A">
        <w:rPr>
          <w:rFonts w:ascii="Arial" w:hAnsi="Arial" w:cs="Arial"/>
          <w:b/>
          <w:i/>
          <w:iCs/>
          <w:sz w:val="22"/>
          <w:szCs w:val="22"/>
        </w:rPr>
        <w:t>love</w:t>
      </w:r>
      <w:proofErr w:type="spellEnd"/>
      <w:r w:rsidRPr="0000726A">
        <w:rPr>
          <w:rFonts w:ascii="Arial" w:hAnsi="Arial" w:cs="Arial"/>
          <w:b/>
          <w:sz w:val="22"/>
          <w:szCs w:val="22"/>
        </w:rPr>
        <w:t xml:space="preserve"> cuando terminó de trab</w:t>
      </w:r>
      <w:r w:rsidRPr="0000726A">
        <w:rPr>
          <w:rFonts w:ascii="Arial" w:hAnsi="Arial" w:cs="Arial"/>
          <w:b/>
          <w:sz w:val="22"/>
          <w:szCs w:val="22"/>
        </w:rPr>
        <w:t>a</w:t>
      </w:r>
      <w:r w:rsidRPr="0000726A">
        <w:rPr>
          <w:rFonts w:ascii="Arial" w:hAnsi="Arial" w:cs="Arial"/>
          <w:b/>
          <w:sz w:val="22"/>
          <w:szCs w:val="22"/>
        </w:rPr>
        <w:t xml:space="preserve">jar personalmente sobre </w:t>
      </w:r>
      <w:hyperlink r:id="rId212" w:tooltip="Un curso de milagros (aún no redactado)" w:history="1">
        <w:r w:rsidRPr="0000726A">
          <w:rPr>
            <w:rStyle w:val="Hipervnculo"/>
            <w:rFonts w:ascii="Arial" w:hAnsi="Arial" w:cs="Arial"/>
            <w:b/>
            <w:i/>
            <w:iCs/>
            <w:color w:val="auto"/>
            <w:sz w:val="22"/>
            <w:szCs w:val="22"/>
            <w:u w:val="none"/>
          </w:rPr>
          <w:t>Un curso de milagros</w:t>
        </w:r>
      </w:hyperlink>
      <w:r w:rsidRPr="0000726A">
        <w:rPr>
          <w:rFonts w:ascii="Arial" w:hAnsi="Arial" w:cs="Arial"/>
          <w:b/>
          <w:sz w:val="22"/>
          <w:szCs w:val="22"/>
        </w:rPr>
        <w:t>. La espiritualidad de la Nueva Era coexiste y se c</w:t>
      </w:r>
      <w:r w:rsidRPr="0000726A">
        <w:rPr>
          <w:rFonts w:ascii="Arial" w:hAnsi="Arial" w:cs="Arial"/>
          <w:b/>
          <w:sz w:val="22"/>
          <w:szCs w:val="22"/>
        </w:rPr>
        <w:t>o</w:t>
      </w:r>
      <w:r w:rsidRPr="0000726A">
        <w:rPr>
          <w:rFonts w:ascii="Arial" w:hAnsi="Arial" w:cs="Arial"/>
          <w:b/>
          <w:sz w:val="22"/>
          <w:szCs w:val="22"/>
        </w:rPr>
        <w:t xml:space="preserve">rrelaciona con el </w:t>
      </w:r>
      <w:hyperlink r:id="rId213" w:tooltip="Cambio de paradigma" w:history="1">
        <w:r w:rsidRPr="0000726A">
          <w:rPr>
            <w:rStyle w:val="Hipervnculo"/>
            <w:rFonts w:ascii="Arial" w:hAnsi="Arial" w:cs="Arial"/>
            <w:b/>
            <w:color w:val="auto"/>
            <w:sz w:val="22"/>
            <w:szCs w:val="22"/>
            <w:u w:val="none"/>
          </w:rPr>
          <w:t>cambio de paradigma</w:t>
        </w:r>
      </w:hyperlink>
      <w:r w:rsidRPr="0000726A">
        <w:rPr>
          <w:rFonts w:ascii="Arial" w:hAnsi="Arial" w:cs="Arial"/>
          <w:b/>
          <w:sz w:val="22"/>
          <w:szCs w:val="22"/>
        </w:rPr>
        <w:t xml:space="preserve"> fundamental de cada individuo.</w:t>
      </w:r>
    </w:p>
    <w:p w:rsidR="003F7A09" w:rsidRPr="0000726A" w:rsidRDefault="003F7A09" w:rsidP="003F7A09">
      <w:pPr>
        <w:pStyle w:val="NormalWeb"/>
        <w:jc w:val="center"/>
        <w:rPr>
          <w:rFonts w:ascii="Arial" w:hAnsi="Arial" w:cs="Arial"/>
          <w:b/>
          <w:sz w:val="22"/>
          <w:szCs w:val="22"/>
        </w:rPr>
      </w:pPr>
      <w:r w:rsidRPr="0000726A">
        <w:rPr>
          <w:noProof/>
        </w:rPr>
        <w:drawing>
          <wp:inline distT="0" distB="0" distL="0" distR="0">
            <wp:extent cx="4000500" cy="2314575"/>
            <wp:effectExtent l="19050" t="0" r="0" b="0"/>
            <wp:docPr id="47" name="irc_mi" descr="http://3.bp.blogspot.com/-abeaasWI4jw/UX-8e8VOhbI/AAAAAAAABWo/wKUlqzW4Gd0/s1600/dddze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beaasWI4jw/UX-8e8VOhbI/AAAAAAAABWo/wKUlqzW4Gd0/s1600/dddzeta7.jpg"/>
                    <pic:cNvPicPr>
                      <a:picLocks noChangeAspect="1" noChangeArrowheads="1"/>
                    </pic:cNvPicPr>
                  </pic:nvPicPr>
                  <pic:blipFill>
                    <a:blip r:embed="rId214"/>
                    <a:srcRect/>
                    <a:stretch>
                      <a:fillRect/>
                    </a:stretch>
                  </pic:blipFill>
                  <pic:spPr bwMode="auto">
                    <a:xfrm>
                      <a:off x="0" y="0"/>
                      <a:ext cx="4007744" cy="2318766"/>
                    </a:xfrm>
                    <a:prstGeom prst="rect">
                      <a:avLst/>
                    </a:prstGeom>
                    <a:noFill/>
                    <a:ln w="9525">
                      <a:noFill/>
                      <a:miter lim="800000"/>
                      <a:headEnd/>
                      <a:tailEnd/>
                    </a:ln>
                  </pic:spPr>
                </pic:pic>
              </a:graphicData>
            </a:graphic>
          </wp:inline>
        </w:drawing>
      </w:r>
    </w:p>
    <w:p w:rsidR="003F7A09" w:rsidRPr="0000726A" w:rsidRDefault="003F7A09" w:rsidP="003F7A09">
      <w:pPr>
        <w:pStyle w:val="NormalWeb"/>
        <w:jc w:val="both"/>
        <w:rPr>
          <w:rFonts w:ascii="Arial" w:hAnsi="Arial" w:cs="Arial"/>
          <w:b/>
          <w:sz w:val="22"/>
          <w:szCs w:val="22"/>
        </w:rPr>
      </w:pPr>
      <w:r w:rsidRPr="0000726A">
        <w:rPr>
          <w:rFonts w:ascii="Arial" w:hAnsi="Arial" w:cs="Arial"/>
          <w:b/>
          <w:sz w:val="22"/>
          <w:szCs w:val="22"/>
        </w:rPr>
        <w:t xml:space="preserve">     La aproximación </w:t>
      </w:r>
      <w:hyperlink r:id="rId215" w:tooltip="Gnóstica" w:history="1">
        <w:r w:rsidRPr="0000726A">
          <w:rPr>
            <w:rStyle w:val="Hipervnculo"/>
            <w:rFonts w:ascii="Arial" w:hAnsi="Arial" w:cs="Arial"/>
            <w:b/>
            <w:color w:val="auto"/>
            <w:sz w:val="22"/>
            <w:szCs w:val="22"/>
            <w:u w:val="none"/>
          </w:rPr>
          <w:t>gnóstica</w:t>
        </w:r>
      </w:hyperlink>
      <w:r w:rsidRPr="0000726A">
        <w:rPr>
          <w:rFonts w:ascii="Arial" w:hAnsi="Arial" w:cs="Arial"/>
          <w:b/>
          <w:sz w:val="22"/>
          <w:szCs w:val="22"/>
        </w:rPr>
        <w:t xml:space="preserve"> de la mirada interior experimental y la </w:t>
      </w:r>
      <w:hyperlink r:id="rId216" w:tooltip="Revelación" w:history="1">
        <w:r w:rsidRPr="0000726A">
          <w:rPr>
            <w:rStyle w:val="Hipervnculo"/>
            <w:rFonts w:ascii="Arial" w:hAnsi="Arial" w:cs="Arial"/>
            <w:b/>
            <w:color w:val="auto"/>
            <w:sz w:val="22"/>
            <w:szCs w:val="22"/>
            <w:u w:val="none"/>
          </w:rPr>
          <w:t>revelación</w:t>
        </w:r>
      </w:hyperlink>
      <w:r w:rsidRPr="0000726A">
        <w:rPr>
          <w:rFonts w:ascii="Arial" w:hAnsi="Arial" w:cs="Arial"/>
          <w:b/>
          <w:sz w:val="22"/>
          <w:szCs w:val="22"/>
        </w:rPr>
        <w:t xml:space="preserve"> de la </w:t>
      </w:r>
      <w:hyperlink r:id="rId217" w:tooltip="Verdad" w:history="1">
        <w:r w:rsidRPr="0000726A">
          <w:rPr>
            <w:rStyle w:val="Hipervnculo"/>
            <w:rFonts w:ascii="Arial" w:hAnsi="Arial" w:cs="Arial"/>
            <w:b/>
            <w:color w:val="auto"/>
            <w:sz w:val="22"/>
            <w:szCs w:val="22"/>
            <w:u w:val="none"/>
          </w:rPr>
          <w:t>verdad</w:t>
        </w:r>
      </w:hyperlink>
      <w:r w:rsidRPr="0000726A">
        <w:rPr>
          <w:rFonts w:ascii="Arial" w:hAnsi="Arial" w:cs="Arial"/>
          <w:b/>
          <w:sz w:val="22"/>
          <w:szCs w:val="22"/>
        </w:rPr>
        <w:t xml:space="preserve"> puede estar cercana a las metodologías de la oración y la </w:t>
      </w:r>
      <w:hyperlink r:id="rId218" w:tooltip="Espiritualidad" w:history="1">
        <w:r w:rsidRPr="0000726A">
          <w:rPr>
            <w:rStyle w:val="Hipervnculo"/>
            <w:rFonts w:ascii="Arial" w:hAnsi="Arial" w:cs="Arial"/>
            <w:b/>
            <w:color w:val="auto"/>
            <w:sz w:val="22"/>
            <w:szCs w:val="22"/>
            <w:u w:val="none"/>
          </w:rPr>
          <w:t>espiritualidad</w:t>
        </w:r>
      </w:hyperlink>
      <w:r w:rsidRPr="0000726A">
        <w:rPr>
          <w:rFonts w:ascii="Arial" w:hAnsi="Arial" w:cs="Arial"/>
          <w:b/>
          <w:sz w:val="22"/>
          <w:szCs w:val="22"/>
        </w:rPr>
        <w:t xml:space="preserve"> que utilizan los seguidores de la Nueva Era. Debido a la naturaleza personal individualista de la verdad revelada, algunos autores cr</w:t>
      </w:r>
      <w:r w:rsidR="0000726A">
        <w:rPr>
          <w:rFonts w:ascii="Arial" w:hAnsi="Arial" w:cs="Arial"/>
          <w:b/>
          <w:sz w:val="22"/>
          <w:szCs w:val="22"/>
        </w:rPr>
        <w:t>í</w:t>
      </w:r>
      <w:r w:rsidRPr="0000726A">
        <w:rPr>
          <w:rFonts w:ascii="Arial" w:hAnsi="Arial" w:cs="Arial"/>
          <w:b/>
          <w:sz w:val="22"/>
          <w:szCs w:val="22"/>
        </w:rPr>
        <w:t xml:space="preserve">ticos identifican la Nueva Era como un movimiento </w:t>
      </w:r>
      <w:hyperlink r:id="rId219" w:tooltip="Neognóstico" w:history="1">
        <w:r w:rsidRPr="0000726A">
          <w:rPr>
            <w:rStyle w:val="Hipervnculo"/>
            <w:rFonts w:ascii="Arial" w:hAnsi="Arial" w:cs="Arial"/>
            <w:b/>
            <w:color w:val="auto"/>
            <w:sz w:val="22"/>
            <w:szCs w:val="22"/>
            <w:u w:val="none"/>
          </w:rPr>
          <w:t>neo</w:t>
        </w:r>
        <w:r w:rsidR="0000726A">
          <w:rPr>
            <w:rStyle w:val="Hipervnculo"/>
            <w:rFonts w:ascii="Arial" w:hAnsi="Arial" w:cs="Arial"/>
            <w:b/>
            <w:color w:val="auto"/>
            <w:sz w:val="22"/>
            <w:szCs w:val="22"/>
            <w:u w:val="none"/>
          </w:rPr>
          <w:t>-</w:t>
        </w:r>
        <w:r w:rsidRPr="0000726A">
          <w:rPr>
            <w:rStyle w:val="Hipervnculo"/>
            <w:rFonts w:ascii="Arial" w:hAnsi="Arial" w:cs="Arial"/>
            <w:b/>
            <w:color w:val="auto"/>
            <w:sz w:val="22"/>
            <w:szCs w:val="22"/>
            <w:u w:val="none"/>
          </w:rPr>
          <w:t>gnóstico</w:t>
        </w:r>
      </w:hyperlink>
      <w:r w:rsidRPr="0000726A">
        <w:rPr>
          <w:rFonts w:ascii="Arial" w:hAnsi="Arial" w:cs="Arial"/>
          <w:b/>
          <w:sz w:val="22"/>
          <w:szCs w:val="22"/>
        </w:rPr>
        <w:t xml:space="preserve"> emparentado con la </w:t>
      </w:r>
      <w:hyperlink r:id="rId220" w:tooltip="Gnosticismo antiguo" w:history="1">
        <w:r w:rsidRPr="0000726A">
          <w:rPr>
            <w:rStyle w:val="Hipervnculo"/>
            <w:rFonts w:ascii="Arial" w:hAnsi="Arial" w:cs="Arial"/>
            <w:b/>
            <w:color w:val="auto"/>
            <w:sz w:val="22"/>
            <w:szCs w:val="22"/>
            <w:u w:val="none"/>
          </w:rPr>
          <w:t>antigua gnosis</w:t>
        </w:r>
      </w:hyperlink>
      <w:r w:rsidRPr="0000726A">
        <w:rPr>
          <w:rFonts w:ascii="Arial" w:hAnsi="Arial" w:cs="Arial"/>
          <w:b/>
          <w:sz w:val="22"/>
          <w:szCs w:val="22"/>
        </w:rPr>
        <w:t xml:space="preserve"> con e</w:t>
      </w:r>
      <w:r w:rsidR="0000726A">
        <w:rPr>
          <w:rFonts w:ascii="Arial" w:hAnsi="Arial" w:cs="Arial"/>
          <w:b/>
          <w:sz w:val="22"/>
          <w:szCs w:val="22"/>
        </w:rPr>
        <w:t>lementos de eclecticismo moderno.</w:t>
      </w:r>
    </w:p>
    <w:p w:rsidR="003F7A09" w:rsidRPr="0000726A" w:rsidRDefault="003F7A09" w:rsidP="00812B4B">
      <w:pPr>
        <w:jc w:val="both"/>
        <w:rPr>
          <w:b/>
          <w:color w:val="0070C0"/>
          <w:sz w:val="28"/>
          <w:szCs w:val="28"/>
        </w:rPr>
      </w:pPr>
      <w:r w:rsidRPr="0000726A">
        <w:rPr>
          <w:b/>
          <w:color w:val="0070C0"/>
          <w:sz w:val="22"/>
          <w:szCs w:val="22"/>
        </w:rPr>
        <w:lastRenderedPageBreak/>
        <w:t xml:space="preserve"> </w:t>
      </w:r>
      <w:r w:rsidR="00B8711A">
        <w:rPr>
          <w:b/>
          <w:color w:val="0070C0"/>
          <w:sz w:val="22"/>
          <w:szCs w:val="22"/>
        </w:rPr>
        <w:t xml:space="preserve">4. </w:t>
      </w:r>
      <w:r w:rsidRPr="0000726A">
        <w:rPr>
          <w:b/>
          <w:color w:val="0070C0"/>
          <w:sz w:val="22"/>
          <w:szCs w:val="22"/>
        </w:rPr>
        <w:t xml:space="preserve"> </w:t>
      </w:r>
      <w:r w:rsidR="0000726A" w:rsidRPr="0000726A">
        <w:rPr>
          <w:b/>
          <w:color w:val="0070C0"/>
          <w:sz w:val="28"/>
          <w:szCs w:val="28"/>
        </w:rPr>
        <w:t>Grupos satánic</w:t>
      </w:r>
      <w:r w:rsidRPr="0000726A">
        <w:rPr>
          <w:b/>
          <w:color w:val="0070C0"/>
          <w:sz w:val="28"/>
          <w:szCs w:val="28"/>
        </w:rPr>
        <w:t>os y diab</w:t>
      </w:r>
      <w:r w:rsidR="0000726A" w:rsidRPr="0000726A">
        <w:rPr>
          <w:b/>
          <w:color w:val="0070C0"/>
          <w:sz w:val="28"/>
          <w:szCs w:val="28"/>
        </w:rPr>
        <w:t>ó</w:t>
      </w:r>
      <w:r w:rsidRPr="0000726A">
        <w:rPr>
          <w:b/>
          <w:color w:val="0070C0"/>
          <w:sz w:val="28"/>
          <w:szCs w:val="28"/>
        </w:rPr>
        <w:t>licos</w:t>
      </w:r>
    </w:p>
    <w:p w:rsidR="003F7A09" w:rsidRPr="00B02A8B" w:rsidRDefault="003F7A09" w:rsidP="00812B4B">
      <w:pPr>
        <w:jc w:val="both"/>
        <w:rPr>
          <w:b/>
          <w:sz w:val="22"/>
          <w:szCs w:val="22"/>
        </w:rPr>
      </w:pPr>
    </w:p>
    <w:p w:rsidR="00B02A8B" w:rsidRPr="00B02A8B" w:rsidRDefault="0000726A" w:rsidP="00812B4B">
      <w:pPr>
        <w:jc w:val="both"/>
        <w:rPr>
          <w:b/>
          <w:sz w:val="22"/>
          <w:szCs w:val="22"/>
        </w:rPr>
      </w:pPr>
      <w:r>
        <w:rPr>
          <w:b/>
          <w:sz w:val="22"/>
          <w:szCs w:val="22"/>
        </w:rPr>
        <w:t xml:space="preserve">   Aunque </w:t>
      </w:r>
      <w:r w:rsidR="00B02A8B" w:rsidRPr="00B02A8B">
        <w:rPr>
          <w:b/>
          <w:sz w:val="22"/>
          <w:szCs w:val="22"/>
        </w:rPr>
        <w:t xml:space="preserve">parezca raro, </w:t>
      </w:r>
      <w:proofErr w:type="spellStart"/>
      <w:r>
        <w:rPr>
          <w:b/>
          <w:sz w:val="22"/>
          <w:szCs w:val="22"/>
        </w:rPr>
        <w:t>exiss</w:t>
      </w:r>
      <w:r w:rsidR="00B02A8B" w:rsidRPr="00B02A8B">
        <w:rPr>
          <w:b/>
          <w:sz w:val="22"/>
          <w:szCs w:val="22"/>
        </w:rPr>
        <w:t>ten</w:t>
      </w:r>
      <w:proofErr w:type="spellEnd"/>
      <w:r w:rsidR="00B02A8B" w:rsidRPr="00B02A8B">
        <w:rPr>
          <w:b/>
          <w:sz w:val="22"/>
          <w:szCs w:val="22"/>
        </w:rPr>
        <w:t xml:space="preserve"> diversos grupos de culto religioso a Satanás, llamados diabóli</w:t>
      </w:r>
      <w:r>
        <w:rPr>
          <w:b/>
          <w:sz w:val="22"/>
          <w:szCs w:val="22"/>
        </w:rPr>
        <w:t>cos, demoní</w:t>
      </w:r>
      <w:r w:rsidR="00B02A8B" w:rsidRPr="00B02A8B">
        <w:rPr>
          <w:b/>
          <w:sz w:val="22"/>
          <w:szCs w:val="22"/>
        </w:rPr>
        <w:t>acos, luciferinos y simplemente satánicos</w:t>
      </w:r>
      <w:r>
        <w:rPr>
          <w:b/>
          <w:sz w:val="22"/>
          <w:szCs w:val="22"/>
        </w:rPr>
        <w:t>. Se le adora y se le venera, se le dirigen plegarias y votos,  se le pregunta la mejor forma de actuar según sus deseos, obteniendo respuestas mac</w:t>
      </w:r>
      <w:r>
        <w:rPr>
          <w:b/>
          <w:sz w:val="22"/>
          <w:szCs w:val="22"/>
        </w:rPr>
        <w:t>a</w:t>
      </w:r>
      <w:r>
        <w:rPr>
          <w:b/>
          <w:sz w:val="22"/>
          <w:szCs w:val="22"/>
        </w:rPr>
        <w:t>bras, de significado delictivo, asesino, sexual, violento</w:t>
      </w:r>
    </w:p>
    <w:p w:rsidR="00B02A8B" w:rsidRPr="00B02A8B" w:rsidRDefault="00B02A8B" w:rsidP="00812B4B">
      <w:pPr>
        <w:jc w:val="both"/>
        <w:rPr>
          <w:b/>
          <w:sz w:val="22"/>
          <w:szCs w:val="22"/>
        </w:rPr>
      </w:pPr>
      <w:r w:rsidRPr="00B02A8B">
        <w:rPr>
          <w:b/>
          <w:sz w:val="22"/>
          <w:szCs w:val="22"/>
        </w:rPr>
        <w:t xml:space="preserve"> </w:t>
      </w:r>
    </w:p>
    <w:p w:rsidR="00B02A8B" w:rsidRPr="00B02A8B" w:rsidRDefault="0000726A" w:rsidP="00812B4B">
      <w:pPr>
        <w:jc w:val="both"/>
        <w:rPr>
          <w:b/>
          <w:sz w:val="22"/>
          <w:szCs w:val="22"/>
        </w:rPr>
      </w:pPr>
      <w:r>
        <w:rPr>
          <w:b/>
          <w:sz w:val="22"/>
          <w:szCs w:val="22"/>
        </w:rPr>
        <w:t xml:space="preserve">  </w:t>
      </w:r>
      <w:r w:rsidR="00B02A8B" w:rsidRPr="00B02A8B">
        <w:rPr>
          <w:b/>
          <w:sz w:val="22"/>
          <w:szCs w:val="22"/>
        </w:rPr>
        <w:t xml:space="preserve">   </w:t>
      </w:r>
      <w:r w:rsidR="003F7A09" w:rsidRPr="00B02A8B">
        <w:rPr>
          <w:b/>
          <w:sz w:val="22"/>
          <w:szCs w:val="22"/>
        </w:rPr>
        <w:t xml:space="preserve">El </w:t>
      </w:r>
      <w:r w:rsidR="003F7A09" w:rsidRPr="00B02A8B">
        <w:rPr>
          <w:b/>
          <w:bCs/>
          <w:sz w:val="22"/>
          <w:szCs w:val="22"/>
        </w:rPr>
        <w:t>satanismo</w:t>
      </w:r>
      <w:r w:rsidR="003F7A09" w:rsidRPr="00B02A8B">
        <w:rPr>
          <w:b/>
          <w:sz w:val="22"/>
          <w:szCs w:val="22"/>
        </w:rPr>
        <w:t xml:space="preserve"> consta de un número de </w:t>
      </w:r>
      <w:hyperlink r:id="rId221" w:tooltip="Creencia" w:history="1">
        <w:r w:rsidR="003F7A09" w:rsidRPr="00B02A8B">
          <w:rPr>
            <w:rStyle w:val="Hipervnculo"/>
            <w:b/>
            <w:color w:val="auto"/>
            <w:sz w:val="22"/>
            <w:szCs w:val="22"/>
            <w:u w:val="none"/>
          </w:rPr>
          <w:t>creencias</w:t>
        </w:r>
      </w:hyperlink>
      <w:r w:rsidR="003F7A09" w:rsidRPr="00B02A8B">
        <w:rPr>
          <w:b/>
          <w:sz w:val="22"/>
          <w:szCs w:val="22"/>
        </w:rPr>
        <w:t xml:space="preserve"> relacionadas y fenómenos sociales. Comparten las características de simbolismo, veneración y admiración por </w:t>
      </w:r>
      <w:hyperlink r:id="rId222" w:tooltip="Satán" w:history="1">
        <w:r w:rsidR="003F7A09" w:rsidRPr="00B02A8B">
          <w:rPr>
            <w:rStyle w:val="Hipervnculo"/>
            <w:b/>
            <w:color w:val="auto"/>
            <w:sz w:val="22"/>
            <w:szCs w:val="22"/>
            <w:u w:val="none"/>
          </w:rPr>
          <w:t>Satán</w:t>
        </w:r>
      </w:hyperlink>
      <w:r w:rsidR="003F7A09" w:rsidRPr="00B02A8B">
        <w:rPr>
          <w:b/>
          <w:sz w:val="22"/>
          <w:szCs w:val="22"/>
        </w:rPr>
        <w:t xml:space="preserve"> (o figuras similares). Satán apareció por primera vez en la </w:t>
      </w:r>
      <w:hyperlink r:id="rId223" w:tooltip="Biblia Hebrea" w:history="1">
        <w:r w:rsidR="003F7A09" w:rsidRPr="00B02A8B">
          <w:rPr>
            <w:rStyle w:val="Hipervnculo"/>
            <w:b/>
            <w:color w:val="auto"/>
            <w:sz w:val="22"/>
            <w:szCs w:val="22"/>
            <w:u w:val="none"/>
          </w:rPr>
          <w:t>Biblia Hebrea</w:t>
        </w:r>
      </w:hyperlink>
      <w:r w:rsidR="003F7A09" w:rsidRPr="00B02A8B">
        <w:rPr>
          <w:b/>
          <w:sz w:val="22"/>
          <w:szCs w:val="22"/>
        </w:rPr>
        <w:t xml:space="preserve"> y era un </w:t>
      </w:r>
      <w:hyperlink r:id="rId224" w:tooltip="Ángel" w:history="1">
        <w:r w:rsidR="003F7A09" w:rsidRPr="00B02A8B">
          <w:rPr>
            <w:rStyle w:val="Hipervnculo"/>
            <w:b/>
            <w:color w:val="auto"/>
            <w:sz w:val="22"/>
            <w:szCs w:val="22"/>
            <w:u w:val="none"/>
          </w:rPr>
          <w:t>ángel</w:t>
        </w:r>
      </w:hyperlink>
      <w:r w:rsidR="003F7A09" w:rsidRPr="00B02A8B">
        <w:rPr>
          <w:b/>
          <w:sz w:val="22"/>
          <w:szCs w:val="22"/>
        </w:rPr>
        <w:t xml:space="preserve"> que desafiaba la </w:t>
      </w:r>
      <w:hyperlink r:id="rId225" w:tooltip="Fe" w:history="1">
        <w:r w:rsidR="003F7A09" w:rsidRPr="00B02A8B">
          <w:rPr>
            <w:rStyle w:val="Hipervnculo"/>
            <w:b/>
            <w:color w:val="auto"/>
            <w:sz w:val="22"/>
            <w:szCs w:val="22"/>
            <w:u w:val="none"/>
          </w:rPr>
          <w:t>fe</w:t>
        </w:r>
      </w:hyperlink>
      <w:r w:rsidR="003F7A09" w:rsidRPr="00B02A8B">
        <w:rPr>
          <w:b/>
          <w:sz w:val="22"/>
          <w:szCs w:val="22"/>
        </w:rPr>
        <w:t xml:space="preserve"> de los humanos y la religión.</w:t>
      </w:r>
    </w:p>
    <w:p w:rsidR="00B02A8B" w:rsidRPr="00B02A8B" w:rsidRDefault="00B02A8B" w:rsidP="00812B4B">
      <w:pPr>
        <w:jc w:val="both"/>
        <w:rPr>
          <w:b/>
          <w:sz w:val="22"/>
          <w:szCs w:val="22"/>
        </w:rPr>
      </w:pPr>
    </w:p>
    <w:p w:rsidR="00B02A8B" w:rsidRPr="00B02A8B" w:rsidRDefault="0000726A" w:rsidP="00812B4B">
      <w:pPr>
        <w:jc w:val="both"/>
        <w:rPr>
          <w:b/>
          <w:sz w:val="22"/>
          <w:szCs w:val="22"/>
        </w:rPr>
      </w:pPr>
      <w:r>
        <w:rPr>
          <w:b/>
          <w:sz w:val="22"/>
          <w:szCs w:val="22"/>
        </w:rPr>
        <w:t xml:space="preserve">  </w:t>
      </w:r>
      <w:r w:rsidR="00B02A8B" w:rsidRPr="00B02A8B">
        <w:rPr>
          <w:b/>
          <w:sz w:val="22"/>
          <w:szCs w:val="22"/>
        </w:rPr>
        <w:t xml:space="preserve">  </w:t>
      </w:r>
      <w:r w:rsidR="003F7A09" w:rsidRPr="00B02A8B">
        <w:rPr>
          <w:b/>
          <w:sz w:val="22"/>
          <w:szCs w:val="22"/>
        </w:rPr>
        <w:t xml:space="preserve"> En el </w:t>
      </w:r>
      <w:hyperlink r:id="rId226" w:tooltip="Libro de Job" w:history="1">
        <w:r w:rsidR="003F7A09" w:rsidRPr="00B02A8B">
          <w:rPr>
            <w:rStyle w:val="Hipervnculo"/>
            <w:b/>
            <w:i/>
            <w:iCs/>
            <w:color w:val="auto"/>
            <w:sz w:val="22"/>
            <w:szCs w:val="22"/>
            <w:u w:val="none"/>
          </w:rPr>
          <w:t>Libro de Job</w:t>
        </w:r>
      </w:hyperlink>
      <w:r w:rsidR="003F7A09" w:rsidRPr="00B02A8B">
        <w:rPr>
          <w:b/>
          <w:sz w:val="22"/>
          <w:szCs w:val="22"/>
        </w:rPr>
        <w:t xml:space="preserve"> se le denominaba «el Satán (que significa</w:t>
      </w:r>
      <w:r>
        <w:rPr>
          <w:b/>
          <w:sz w:val="22"/>
          <w:szCs w:val="22"/>
        </w:rPr>
        <w:t xml:space="preserve"> el adversario, </w:t>
      </w:r>
      <w:r w:rsidR="003F7A09" w:rsidRPr="00B02A8B">
        <w:rPr>
          <w:b/>
          <w:sz w:val="22"/>
          <w:szCs w:val="22"/>
        </w:rPr>
        <w:t>«el acusador» o "co</w:t>
      </w:r>
      <w:r w:rsidR="003F7A09" w:rsidRPr="00B02A8B">
        <w:rPr>
          <w:b/>
          <w:sz w:val="22"/>
          <w:szCs w:val="22"/>
        </w:rPr>
        <w:t>n</w:t>
      </w:r>
      <w:r w:rsidR="003F7A09" w:rsidRPr="00B02A8B">
        <w:rPr>
          <w:b/>
          <w:sz w:val="22"/>
          <w:szCs w:val="22"/>
        </w:rPr>
        <w:t xml:space="preserve">tra de, enemigo de") y </w:t>
      </w:r>
      <w:r>
        <w:rPr>
          <w:b/>
          <w:sz w:val="22"/>
          <w:szCs w:val="22"/>
        </w:rPr>
        <w:t xml:space="preserve">se `piensa que </w:t>
      </w:r>
      <w:r w:rsidR="003F7A09" w:rsidRPr="00B02A8B">
        <w:rPr>
          <w:b/>
          <w:sz w:val="22"/>
          <w:szCs w:val="22"/>
        </w:rPr>
        <w:t xml:space="preserve">actuaba como el delator en el </w:t>
      </w:r>
      <w:hyperlink r:id="rId227" w:tooltip="Tribunal" w:history="1">
        <w:r w:rsidR="003F7A09" w:rsidRPr="00B02A8B">
          <w:rPr>
            <w:rStyle w:val="Hipervnculo"/>
            <w:b/>
            <w:color w:val="auto"/>
            <w:sz w:val="22"/>
            <w:szCs w:val="22"/>
            <w:u w:val="none"/>
          </w:rPr>
          <w:t>tribunal</w:t>
        </w:r>
      </w:hyperlink>
      <w:r w:rsidR="003F7A09" w:rsidRPr="00B02A8B">
        <w:rPr>
          <w:b/>
          <w:sz w:val="22"/>
          <w:szCs w:val="22"/>
        </w:rPr>
        <w:t xml:space="preserve"> de Dios. Un personaje denominado «Satán» fue descrito dentro de los muchos </w:t>
      </w:r>
      <w:hyperlink r:id="rId228" w:tooltip="Evangelio" w:history="1">
        <w:r w:rsidR="003F7A09" w:rsidRPr="00B02A8B">
          <w:rPr>
            <w:rStyle w:val="Hipervnculo"/>
            <w:b/>
            <w:color w:val="auto"/>
            <w:sz w:val="22"/>
            <w:szCs w:val="22"/>
            <w:u w:val="none"/>
          </w:rPr>
          <w:t>evangelios</w:t>
        </w:r>
      </w:hyperlink>
      <w:r>
        <w:t xml:space="preserve"> </w:t>
      </w:r>
      <w:r w:rsidRPr="0000726A">
        <w:rPr>
          <w:b/>
          <w:sz w:val="22"/>
          <w:szCs w:val="22"/>
        </w:rPr>
        <w:t>apócrifos</w:t>
      </w:r>
      <w:r w:rsidR="003F7A09" w:rsidRPr="00B02A8B">
        <w:rPr>
          <w:b/>
          <w:sz w:val="22"/>
          <w:szCs w:val="22"/>
        </w:rPr>
        <w:t xml:space="preserve"> de los primeros cri</w:t>
      </w:r>
      <w:r w:rsidR="003F7A09" w:rsidRPr="00B02A8B">
        <w:rPr>
          <w:b/>
          <w:sz w:val="22"/>
          <w:szCs w:val="22"/>
        </w:rPr>
        <w:t>s</w:t>
      </w:r>
      <w:r w:rsidR="003F7A09" w:rsidRPr="00B02A8B">
        <w:rPr>
          <w:b/>
          <w:sz w:val="22"/>
          <w:szCs w:val="22"/>
        </w:rPr>
        <w:t xml:space="preserve">tianos como el enemigo cósmico del hombre y el </w:t>
      </w:r>
      <w:hyperlink r:id="rId229" w:tooltip="Tentación de Jesús" w:history="1">
        <w:r w:rsidR="003F7A09" w:rsidRPr="00B02A8B">
          <w:rPr>
            <w:rStyle w:val="Hipervnculo"/>
            <w:b/>
            <w:color w:val="auto"/>
            <w:sz w:val="22"/>
            <w:szCs w:val="22"/>
            <w:u w:val="none"/>
          </w:rPr>
          <w:t>tentador de Jesús</w:t>
        </w:r>
      </w:hyperlink>
      <w:r w:rsidR="003F7A09" w:rsidRPr="00B02A8B">
        <w:rPr>
          <w:b/>
          <w:sz w:val="22"/>
          <w:szCs w:val="22"/>
        </w:rPr>
        <w:t xml:space="preserve">. Se desarrolló mucho más en amplitud y poder que el portador de </w:t>
      </w:r>
      <w:hyperlink r:id="rId230" w:tooltip="Armagedón" w:history="1">
        <w:r w:rsidR="003F7A09" w:rsidRPr="00B02A8B">
          <w:rPr>
            <w:rStyle w:val="Hipervnculo"/>
            <w:b/>
            <w:color w:val="auto"/>
            <w:sz w:val="22"/>
            <w:szCs w:val="22"/>
            <w:u w:val="none"/>
          </w:rPr>
          <w:t>Armagedón</w:t>
        </w:r>
      </w:hyperlink>
      <w:r w:rsidR="003F7A09" w:rsidRPr="00B02A8B">
        <w:rPr>
          <w:b/>
          <w:sz w:val="22"/>
          <w:szCs w:val="22"/>
        </w:rPr>
        <w:t xml:space="preserve"> y </w:t>
      </w:r>
      <w:hyperlink r:id="rId231" w:tooltip="Apocalipsis" w:history="1">
        <w:r w:rsidR="003F7A09" w:rsidRPr="00B02A8B">
          <w:rPr>
            <w:rStyle w:val="Hipervnculo"/>
            <w:b/>
            <w:color w:val="auto"/>
            <w:sz w:val="22"/>
            <w:szCs w:val="22"/>
            <w:u w:val="none"/>
          </w:rPr>
          <w:t>Apocalipsis</w:t>
        </w:r>
      </w:hyperlink>
      <w:r w:rsidR="003F7A09" w:rsidRPr="00B02A8B">
        <w:rPr>
          <w:b/>
          <w:sz w:val="22"/>
          <w:szCs w:val="22"/>
        </w:rPr>
        <w:t xml:space="preserve"> según está caracterizado dentro del </w:t>
      </w:r>
      <w:hyperlink r:id="rId232" w:tooltip="Libro de la Revelación" w:history="1">
        <w:r w:rsidR="003F7A09" w:rsidRPr="00B02A8B">
          <w:rPr>
            <w:rStyle w:val="Hipervnculo"/>
            <w:b/>
            <w:i/>
            <w:iCs/>
            <w:color w:val="auto"/>
            <w:sz w:val="22"/>
            <w:szCs w:val="22"/>
            <w:u w:val="none"/>
          </w:rPr>
          <w:t>Libro de la Revelación</w:t>
        </w:r>
      </w:hyperlink>
      <w:r w:rsidR="003F7A09" w:rsidRPr="00B02A8B">
        <w:rPr>
          <w:b/>
          <w:sz w:val="22"/>
          <w:szCs w:val="22"/>
        </w:rPr>
        <w:t>. Las religiones inspiradas por estos textos (judíos, cristianos y musulmanes) consideran a Satán tradicionalmente como un adversario o un enemigo; viendo su presencia e i</w:t>
      </w:r>
      <w:r w:rsidR="003F7A09" w:rsidRPr="00B02A8B">
        <w:rPr>
          <w:b/>
          <w:sz w:val="22"/>
          <w:szCs w:val="22"/>
        </w:rPr>
        <w:t>n</w:t>
      </w:r>
      <w:r w:rsidR="003F7A09" w:rsidRPr="00B02A8B">
        <w:rPr>
          <w:b/>
          <w:sz w:val="22"/>
          <w:szCs w:val="22"/>
        </w:rPr>
        <w:t xml:space="preserve">fluencia en cada aspecto del papel acusatorio remontándose a la </w:t>
      </w:r>
      <w:hyperlink r:id="rId233" w:tooltip="Creación" w:history="1">
        <w:r w:rsidR="003F7A09" w:rsidRPr="00B02A8B">
          <w:rPr>
            <w:rStyle w:val="Hipervnculo"/>
            <w:b/>
            <w:color w:val="auto"/>
            <w:sz w:val="22"/>
            <w:szCs w:val="22"/>
            <w:u w:val="none"/>
          </w:rPr>
          <w:t>Creación</w:t>
        </w:r>
      </w:hyperlink>
      <w:r w:rsidR="003F7A09" w:rsidRPr="00B02A8B">
        <w:rPr>
          <w:b/>
          <w:sz w:val="22"/>
          <w:szCs w:val="22"/>
        </w:rPr>
        <w:t xml:space="preserve"> y a la </w:t>
      </w:r>
      <w:hyperlink r:id="rId234" w:tooltip="Pecado Original" w:history="1">
        <w:r w:rsidR="003F7A09" w:rsidRPr="00B02A8B">
          <w:rPr>
            <w:rStyle w:val="Hipervnculo"/>
            <w:b/>
            <w:color w:val="auto"/>
            <w:sz w:val="22"/>
            <w:szCs w:val="22"/>
            <w:u w:val="none"/>
          </w:rPr>
          <w:t>Caída del Hombre</w:t>
        </w:r>
      </w:hyperlink>
      <w:r w:rsidR="003F7A09" w:rsidRPr="00B02A8B">
        <w:rPr>
          <w:b/>
          <w:sz w:val="22"/>
          <w:szCs w:val="22"/>
        </w:rPr>
        <w:t xml:space="preserve">. </w:t>
      </w:r>
    </w:p>
    <w:p w:rsidR="00B02A8B" w:rsidRPr="00B02A8B" w:rsidRDefault="00B02A8B" w:rsidP="00812B4B">
      <w:pPr>
        <w:jc w:val="both"/>
        <w:rPr>
          <w:b/>
          <w:sz w:val="22"/>
          <w:szCs w:val="22"/>
        </w:rPr>
      </w:pPr>
    </w:p>
    <w:p w:rsidR="00B8711A" w:rsidRDefault="00B02A8B" w:rsidP="00812B4B">
      <w:pPr>
        <w:jc w:val="both"/>
        <w:rPr>
          <w:b/>
          <w:sz w:val="22"/>
          <w:szCs w:val="22"/>
        </w:rPr>
      </w:pPr>
      <w:r w:rsidRPr="00B02A8B">
        <w:rPr>
          <w:b/>
          <w:sz w:val="22"/>
          <w:szCs w:val="22"/>
        </w:rPr>
        <w:t xml:space="preserve">   </w:t>
      </w:r>
      <w:r w:rsidR="003F7A09" w:rsidRPr="00B02A8B">
        <w:rPr>
          <w:b/>
          <w:sz w:val="22"/>
          <w:szCs w:val="22"/>
        </w:rPr>
        <w:t xml:space="preserve">La figura de Satán fue tratada de manera diversa, especialmente por los cristianos y musulmanes, como un competidor rebelde o celoso de los seres humanos, y caracterizado como un </w:t>
      </w:r>
      <w:hyperlink r:id="rId235" w:tooltip="Ángel caído" w:history="1">
        <w:r w:rsidR="003F7A09" w:rsidRPr="00B02A8B">
          <w:rPr>
            <w:rStyle w:val="Hipervnculo"/>
            <w:b/>
            <w:color w:val="auto"/>
            <w:sz w:val="22"/>
            <w:szCs w:val="22"/>
            <w:u w:val="none"/>
          </w:rPr>
          <w:t>ángel caído</w:t>
        </w:r>
      </w:hyperlink>
      <w:r w:rsidR="003F7A09" w:rsidRPr="00B02A8B">
        <w:rPr>
          <w:b/>
          <w:sz w:val="22"/>
          <w:szCs w:val="22"/>
        </w:rPr>
        <w:t xml:space="preserve"> o </w:t>
      </w:r>
      <w:hyperlink r:id="rId236" w:tooltip="Demonio" w:history="1">
        <w:r w:rsidR="003F7A09" w:rsidRPr="00B02A8B">
          <w:rPr>
            <w:rStyle w:val="Hipervnculo"/>
            <w:b/>
            <w:color w:val="auto"/>
            <w:sz w:val="22"/>
            <w:szCs w:val="22"/>
            <w:u w:val="none"/>
          </w:rPr>
          <w:t>demonio</w:t>
        </w:r>
      </w:hyperlink>
      <w:r w:rsidR="003F7A09" w:rsidRPr="00B02A8B">
        <w:rPr>
          <w:b/>
          <w:sz w:val="22"/>
          <w:szCs w:val="22"/>
        </w:rPr>
        <w:t xml:space="preserve"> dominando el infierno penitencial, </w:t>
      </w:r>
      <w:hyperlink r:id="rId237" w:tooltip="Jesús" w:history="1">
        <w:r w:rsidR="003F7A09" w:rsidRPr="00B02A8B">
          <w:rPr>
            <w:rStyle w:val="Hipervnculo"/>
            <w:b/>
            <w:color w:val="auto"/>
            <w:sz w:val="22"/>
            <w:szCs w:val="22"/>
            <w:u w:val="none"/>
          </w:rPr>
          <w:t>Jesús</w:t>
        </w:r>
      </w:hyperlink>
      <w:r w:rsidR="003F7A09" w:rsidRPr="00B02A8B">
        <w:rPr>
          <w:b/>
          <w:sz w:val="22"/>
          <w:szCs w:val="22"/>
        </w:rPr>
        <w:t xml:space="preserve"> lo arrojó hacia la Tierra </w:t>
      </w:r>
      <w:proofErr w:type="spellStart"/>
      <w:r w:rsidR="003F7A09" w:rsidRPr="00B02A8B">
        <w:rPr>
          <w:b/>
          <w:sz w:val="22"/>
          <w:szCs w:val="22"/>
        </w:rPr>
        <w:t>por que</w:t>
      </w:r>
      <w:proofErr w:type="spellEnd"/>
      <w:r w:rsidR="003F7A09" w:rsidRPr="00B02A8B">
        <w:rPr>
          <w:b/>
          <w:sz w:val="22"/>
          <w:szCs w:val="22"/>
        </w:rPr>
        <w:t xml:space="preserve"> en el cielo e</w:t>
      </w:r>
      <w:r w:rsidR="003F7A09" w:rsidRPr="00B02A8B">
        <w:rPr>
          <w:b/>
          <w:sz w:val="22"/>
          <w:szCs w:val="22"/>
        </w:rPr>
        <w:t>s</w:t>
      </w:r>
      <w:r w:rsidR="003F7A09" w:rsidRPr="00B02A8B">
        <w:rPr>
          <w:b/>
          <w:sz w:val="22"/>
          <w:szCs w:val="22"/>
        </w:rPr>
        <w:t>taba extraviando a los ángeles, los seres humanos, vagando por el planeta compitiendo por almas o proporcionando el ímpetu para todas las parodias mundanas.</w:t>
      </w:r>
    </w:p>
    <w:p w:rsidR="00B8711A" w:rsidRDefault="00B8711A" w:rsidP="00812B4B">
      <w:pPr>
        <w:jc w:val="both"/>
        <w:rPr>
          <w:b/>
          <w:sz w:val="22"/>
          <w:szCs w:val="22"/>
        </w:rPr>
      </w:pPr>
    </w:p>
    <w:p w:rsidR="00B02A8B" w:rsidRDefault="00B8711A" w:rsidP="00812B4B">
      <w:pPr>
        <w:jc w:val="both"/>
        <w:rPr>
          <w:b/>
          <w:sz w:val="22"/>
          <w:szCs w:val="22"/>
        </w:rPr>
      </w:pPr>
      <w:r>
        <w:rPr>
          <w:b/>
          <w:sz w:val="22"/>
          <w:szCs w:val="22"/>
        </w:rPr>
        <w:t xml:space="preserve">    </w:t>
      </w:r>
      <w:r w:rsidR="003F7A09" w:rsidRPr="00B02A8B">
        <w:rPr>
          <w:b/>
          <w:sz w:val="22"/>
          <w:szCs w:val="22"/>
        </w:rPr>
        <w:t xml:space="preserve"> Particularmente después de la </w:t>
      </w:r>
      <w:hyperlink r:id="rId238" w:tooltip="Ilustración" w:history="1">
        <w:r w:rsidR="003F7A09" w:rsidRPr="00B02A8B">
          <w:rPr>
            <w:rStyle w:val="Hipervnculo"/>
            <w:b/>
            <w:color w:val="auto"/>
            <w:sz w:val="22"/>
            <w:szCs w:val="22"/>
            <w:u w:val="none"/>
          </w:rPr>
          <w:t>Ilustración Europea</w:t>
        </w:r>
      </w:hyperlink>
      <w:r w:rsidR="003F7A09" w:rsidRPr="00B02A8B">
        <w:rPr>
          <w:b/>
          <w:sz w:val="22"/>
          <w:szCs w:val="22"/>
        </w:rPr>
        <w:t xml:space="preserve">, algunas obras, tales como </w:t>
      </w:r>
      <w:hyperlink r:id="rId239" w:tooltip="El paraíso perdido" w:history="1">
        <w:r w:rsidR="003F7A09" w:rsidRPr="00B02A8B">
          <w:rPr>
            <w:rStyle w:val="Hipervnculo"/>
            <w:b/>
            <w:i/>
            <w:iCs/>
            <w:color w:val="auto"/>
            <w:sz w:val="22"/>
            <w:szCs w:val="22"/>
            <w:u w:val="none"/>
          </w:rPr>
          <w:t>El paraíso perd</w:t>
        </w:r>
        <w:r w:rsidR="003F7A09" w:rsidRPr="00B02A8B">
          <w:rPr>
            <w:rStyle w:val="Hipervnculo"/>
            <w:b/>
            <w:i/>
            <w:iCs/>
            <w:color w:val="auto"/>
            <w:sz w:val="22"/>
            <w:szCs w:val="22"/>
            <w:u w:val="none"/>
          </w:rPr>
          <w:t>i</w:t>
        </w:r>
        <w:r w:rsidR="003F7A09" w:rsidRPr="00B02A8B">
          <w:rPr>
            <w:rStyle w:val="Hipervnculo"/>
            <w:b/>
            <w:i/>
            <w:iCs/>
            <w:color w:val="auto"/>
            <w:sz w:val="22"/>
            <w:szCs w:val="22"/>
            <w:u w:val="none"/>
          </w:rPr>
          <w:t>do</w:t>
        </w:r>
      </w:hyperlink>
      <w:r w:rsidR="003F7A09" w:rsidRPr="00B02A8B">
        <w:rPr>
          <w:b/>
          <w:sz w:val="22"/>
          <w:szCs w:val="22"/>
        </w:rPr>
        <w:t xml:space="preserve">, fueron tomadas por los </w:t>
      </w:r>
      <w:hyperlink r:id="rId240" w:tooltip="Romántico" w:history="1">
        <w:r w:rsidR="003F7A09" w:rsidRPr="00B02A8B">
          <w:rPr>
            <w:rStyle w:val="Hipervnculo"/>
            <w:b/>
            <w:color w:val="auto"/>
            <w:sz w:val="22"/>
            <w:szCs w:val="22"/>
            <w:u w:val="none"/>
          </w:rPr>
          <w:t>románticos</w:t>
        </w:r>
      </w:hyperlink>
      <w:r w:rsidR="003F7A09" w:rsidRPr="00B02A8B">
        <w:rPr>
          <w:b/>
          <w:sz w:val="22"/>
          <w:szCs w:val="22"/>
        </w:rPr>
        <w:t xml:space="preserve"> y descritas como la presentación del Satán Bíblico, una </w:t>
      </w:r>
      <w:hyperlink r:id="rId241" w:tooltip="Alegoría" w:history="1">
        <w:r w:rsidR="003F7A09" w:rsidRPr="00B02A8B">
          <w:rPr>
            <w:rStyle w:val="Hipervnculo"/>
            <w:b/>
            <w:color w:val="auto"/>
            <w:sz w:val="22"/>
            <w:szCs w:val="22"/>
            <w:u w:val="none"/>
          </w:rPr>
          <w:t>al</w:t>
        </w:r>
        <w:r w:rsidR="003F7A09" w:rsidRPr="00B02A8B">
          <w:rPr>
            <w:rStyle w:val="Hipervnculo"/>
            <w:b/>
            <w:color w:val="auto"/>
            <w:sz w:val="22"/>
            <w:szCs w:val="22"/>
            <w:u w:val="none"/>
          </w:rPr>
          <w:t>e</w:t>
        </w:r>
        <w:r w:rsidR="003F7A09" w:rsidRPr="00B02A8B">
          <w:rPr>
            <w:rStyle w:val="Hipervnculo"/>
            <w:b/>
            <w:color w:val="auto"/>
            <w:sz w:val="22"/>
            <w:szCs w:val="22"/>
            <w:u w:val="none"/>
          </w:rPr>
          <w:t>goría</w:t>
        </w:r>
      </w:hyperlink>
      <w:r w:rsidR="003F7A09" w:rsidRPr="00B02A8B">
        <w:rPr>
          <w:b/>
          <w:sz w:val="22"/>
          <w:szCs w:val="22"/>
        </w:rPr>
        <w:t xml:space="preserve"> que representa la </w:t>
      </w:r>
      <w:hyperlink r:id="rId242" w:tooltip="Crisis de fe" w:history="1">
        <w:r w:rsidR="003F7A09" w:rsidRPr="00B02A8B">
          <w:rPr>
            <w:rStyle w:val="Hipervnculo"/>
            <w:b/>
            <w:color w:val="auto"/>
            <w:sz w:val="22"/>
            <w:szCs w:val="22"/>
            <w:u w:val="none"/>
          </w:rPr>
          <w:t>crisis de fe</w:t>
        </w:r>
      </w:hyperlink>
      <w:r w:rsidR="003F7A09" w:rsidRPr="00B02A8B">
        <w:rPr>
          <w:b/>
          <w:sz w:val="22"/>
          <w:szCs w:val="22"/>
        </w:rPr>
        <w:t xml:space="preserve">, el </w:t>
      </w:r>
      <w:hyperlink r:id="rId243" w:tooltip="Individualismo" w:history="1">
        <w:r w:rsidR="003F7A09" w:rsidRPr="00B02A8B">
          <w:rPr>
            <w:rStyle w:val="Hipervnculo"/>
            <w:b/>
            <w:color w:val="auto"/>
            <w:sz w:val="22"/>
            <w:szCs w:val="22"/>
            <w:u w:val="none"/>
          </w:rPr>
          <w:t>individualismo</w:t>
        </w:r>
      </w:hyperlink>
      <w:r w:rsidR="003F7A09" w:rsidRPr="00B02A8B">
        <w:rPr>
          <w:b/>
          <w:sz w:val="22"/>
          <w:szCs w:val="22"/>
        </w:rPr>
        <w:t xml:space="preserve">, el </w:t>
      </w:r>
      <w:hyperlink r:id="rId244" w:tooltip="Libre albedrío" w:history="1">
        <w:r w:rsidR="003F7A09" w:rsidRPr="00B02A8B">
          <w:rPr>
            <w:rStyle w:val="Hipervnculo"/>
            <w:b/>
            <w:color w:val="auto"/>
            <w:sz w:val="22"/>
            <w:szCs w:val="22"/>
            <w:u w:val="none"/>
          </w:rPr>
          <w:t>libre albedrío</w:t>
        </w:r>
      </w:hyperlink>
      <w:r w:rsidR="003F7A09" w:rsidRPr="00B02A8B">
        <w:rPr>
          <w:b/>
          <w:sz w:val="22"/>
          <w:szCs w:val="22"/>
        </w:rPr>
        <w:t xml:space="preserve">, la </w:t>
      </w:r>
      <w:hyperlink r:id="rId245" w:tooltip="Sabiduría" w:history="1">
        <w:r w:rsidR="003F7A09" w:rsidRPr="00B02A8B">
          <w:rPr>
            <w:rStyle w:val="Hipervnculo"/>
            <w:b/>
            <w:color w:val="auto"/>
            <w:sz w:val="22"/>
            <w:szCs w:val="22"/>
            <w:u w:val="none"/>
          </w:rPr>
          <w:t>sabiduría</w:t>
        </w:r>
      </w:hyperlink>
      <w:r w:rsidR="003F7A09" w:rsidRPr="00B02A8B">
        <w:rPr>
          <w:b/>
          <w:sz w:val="22"/>
          <w:szCs w:val="22"/>
        </w:rPr>
        <w:t xml:space="preserve"> y el progresi</w:t>
      </w:r>
      <w:r w:rsidR="003F7A09" w:rsidRPr="00B02A8B">
        <w:rPr>
          <w:b/>
          <w:sz w:val="22"/>
          <w:szCs w:val="22"/>
        </w:rPr>
        <w:t>s</w:t>
      </w:r>
      <w:r w:rsidR="003F7A09" w:rsidRPr="00B02A8B">
        <w:rPr>
          <w:b/>
          <w:sz w:val="22"/>
          <w:szCs w:val="22"/>
        </w:rPr>
        <w:t xml:space="preserve">mo. </w:t>
      </w:r>
    </w:p>
    <w:p w:rsidR="00B02A8B" w:rsidRDefault="00B02A8B" w:rsidP="00812B4B">
      <w:pPr>
        <w:jc w:val="both"/>
        <w:rPr>
          <w:b/>
          <w:sz w:val="22"/>
          <w:szCs w:val="22"/>
        </w:rPr>
      </w:pPr>
    </w:p>
    <w:p w:rsidR="003F7A09" w:rsidRPr="00B02A8B" w:rsidRDefault="00B02A8B" w:rsidP="00812B4B">
      <w:pPr>
        <w:jc w:val="both"/>
        <w:rPr>
          <w:b/>
          <w:sz w:val="22"/>
          <w:szCs w:val="22"/>
        </w:rPr>
      </w:pPr>
      <w:r>
        <w:rPr>
          <w:b/>
          <w:sz w:val="22"/>
          <w:szCs w:val="22"/>
        </w:rPr>
        <w:t xml:space="preserve">   </w:t>
      </w:r>
      <w:r w:rsidR="003F7A09" w:rsidRPr="00B02A8B">
        <w:rPr>
          <w:b/>
          <w:sz w:val="22"/>
          <w:szCs w:val="22"/>
        </w:rPr>
        <w:t>Son pocas en número aquellas obras que en realidad mostraron a Satán como un personaje heroico</w:t>
      </w:r>
      <w:r w:rsidR="0000726A">
        <w:rPr>
          <w:b/>
          <w:sz w:val="22"/>
          <w:szCs w:val="22"/>
        </w:rPr>
        <w:t>,</w:t>
      </w:r>
      <w:r w:rsidR="003F7A09" w:rsidRPr="00B02A8B">
        <w:rPr>
          <w:b/>
          <w:sz w:val="22"/>
          <w:szCs w:val="22"/>
        </w:rPr>
        <w:t xml:space="preserve"> pero sí que existen: </w:t>
      </w:r>
      <w:hyperlink r:id="rId246" w:tooltip="George Bernard Shaw" w:history="1">
        <w:r w:rsidR="003F7A09" w:rsidRPr="00B02A8B">
          <w:rPr>
            <w:rStyle w:val="Hipervnculo"/>
            <w:b/>
            <w:color w:val="auto"/>
            <w:sz w:val="22"/>
            <w:szCs w:val="22"/>
            <w:u w:val="none"/>
          </w:rPr>
          <w:t>George Bernard Shaw</w:t>
        </w:r>
      </w:hyperlink>
      <w:r w:rsidR="003F7A09" w:rsidRPr="00B02A8B">
        <w:rPr>
          <w:b/>
          <w:sz w:val="22"/>
          <w:szCs w:val="22"/>
        </w:rPr>
        <w:t xml:space="preserve"> y Mark </w:t>
      </w:r>
      <w:proofErr w:type="spellStart"/>
      <w:r w:rsidR="003F7A09" w:rsidRPr="00B02A8B">
        <w:rPr>
          <w:b/>
          <w:sz w:val="22"/>
          <w:szCs w:val="22"/>
        </w:rPr>
        <w:t>Twain</w:t>
      </w:r>
      <w:proofErr w:type="spellEnd"/>
      <w:r w:rsidR="003F7A09" w:rsidRPr="00B02A8B">
        <w:rPr>
          <w:b/>
          <w:sz w:val="22"/>
          <w:szCs w:val="22"/>
        </w:rPr>
        <w:t xml:space="preserve"> son dos autores cuyas obras i</w:t>
      </w:r>
      <w:r w:rsidR="003F7A09" w:rsidRPr="00B02A8B">
        <w:rPr>
          <w:b/>
          <w:sz w:val="22"/>
          <w:szCs w:val="22"/>
        </w:rPr>
        <w:t>n</w:t>
      </w:r>
      <w:r w:rsidR="003F7A09" w:rsidRPr="00B02A8B">
        <w:rPr>
          <w:b/>
          <w:sz w:val="22"/>
          <w:szCs w:val="22"/>
        </w:rPr>
        <w:t>cluyen este precedente en el escrito que fue tomado por los religiosos satánicos.</w:t>
      </w:r>
    </w:p>
    <w:p w:rsidR="003F7A09" w:rsidRDefault="003F7A09" w:rsidP="00812B4B">
      <w:pPr>
        <w:jc w:val="both"/>
        <w:rPr>
          <w:b/>
          <w:sz w:val="22"/>
          <w:szCs w:val="22"/>
        </w:rPr>
      </w:pPr>
    </w:p>
    <w:p w:rsidR="00CB61C9" w:rsidRDefault="00B02A8B" w:rsidP="00B02A8B">
      <w:pPr>
        <w:jc w:val="center"/>
        <w:rPr>
          <w:b/>
          <w:sz w:val="22"/>
          <w:szCs w:val="22"/>
        </w:rPr>
      </w:pPr>
      <w:r>
        <w:rPr>
          <w:noProof/>
        </w:rPr>
        <w:drawing>
          <wp:inline distT="0" distB="0" distL="0" distR="0">
            <wp:extent cx="2819400" cy="2819400"/>
            <wp:effectExtent l="19050" t="0" r="0" b="0"/>
            <wp:docPr id="49" name="irc_mi" descr="http://k35.kn3.net/FD5B5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35.kn3.net/FD5B56370.jpg"/>
                    <pic:cNvPicPr>
                      <a:picLocks noChangeAspect="1" noChangeArrowheads="1"/>
                    </pic:cNvPicPr>
                  </pic:nvPicPr>
                  <pic:blipFill>
                    <a:blip r:embed="rId247" cstate="print"/>
                    <a:srcRect/>
                    <a:stretch>
                      <a:fillRect/>
                    </a:stretch>
                  </pic:blipFill>
                  <pic:spPr bwMode="auto">
                    <a:xfrm>
                      <a:off x="0" y="0"/>
                      <a:ext cx="2819400" cy="2819400"/>
                    </a:xfrm>
                    <a:prstGeom prst="rect">
                      <a:avLst/>
                    </a:prstGeom>
                    <a:noFill/>
                    <a:ln w="9525">
                      <a:noFill/>
                      <a:miter lim="800000"/>
                      <a:headEnd/>
                      <a:tailEnd/>
                    </a:ln>
                  </pic:spPr>
                </pic:pic>
              </a:graphicData>
            </a:graphic>
          </wp:inline>
        </w:drawing>
      </w:r>
      <w:r>
        <w:rPr>
          <w:noProof/>
        </w:rPr>
        <w:drawing>
          <wp:inline distT="0" distB="0" distL="0" distR="0">
            <wp:extent cx="2664749" cy="2819400"/>
            <wp:effectExtent l="19050" t="0" r="2251" b="0"/>
            <wp:docPr id="50" name="irc_mi" descr="http://fritzspringmeier.bligoo.com/media/users/17/879954/images/public/176310/Satanismo.jpg?v=142022545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zspringmeier.bligoo.com/media/users/17/879954/images/public/176310/Satanismo.jpg?v=1420225459710"/>
                    <pic:cNvPicPr>
                      <a:picLocks noChangeAspect="1" noChangeArrowheads="1"/>
                    </pic:cNvPicPr>
                  </pic:nvPicPr>
                  <pic:blipFill>
                    <a:blip r:embed="rId248"/>
                    <a:srcRect/>
                    <a:stretch>
                      <a:fillRect/>
                    </a:stretch>
                  </pic:blipFill>
                  <pic:spPr bwMode="auto">
                    <a:xfrm>
                      <a:off x="0" y="0"/>
                      <a:ext cx="2664749" cy="2819400"/>
                    </a:xfrm>
                    <a:prstGeom prst="rect">
                      <a:avLst/>
                    </a:prstGeom>
                    <a:noFill/>
                    <a:ln w="9525">
                      <a:noFill/>
                      <a:miter lim="800000"/>
                      <a:headEnd/>
                      <a:tailEnd/>
                    </a:ln>
                  </pic:spPr>
                </pic:pic>
              </a:graphicData>
            </a:graphic>
          </wp:inline>
        </w:drawing>
      </w:r>
    </w:p>
    <w:p w:rsidR="0000726A" w:rsidRDefault="0000726A" w:rsidP="00B02A8B">
      <w:pPr>
        <w:jc w:val="center"/>
        <w:rPr>
          <w:b/>
          <w:sz w:val="22"/>
          <w:szCs w:val="22"/>
        </w:rPr>
      </w:pPr>
    </w:p>
    <w:p w:rsidR="0000726A" w:rsidRDefault="00B8711A" w:rsidP="0000726A">
      <w:pPr>
        <w:rPr>
          <w:b/>
          <w:color w:val="0070C0"/>
          <w:sz w:val="22"/>
          <w:szCs w:val="22"/>
        </w:rPr>
      </w:pPr>
      <w:r>
        <w:rPr>
          <w:b/>
          <w:color w:val="0070C0"/>
          <w:sz w:val="22"/>
          <w:szCs w:val="22"/>
        </w:rPr>
        <w:t xml:space="preserve">    </w:t>
      </w:r>
      <w:r w:rsidR="0000726A" w:rsidRPr="0000726A">
        <w:rPr>
          <w:b/>
          <w:color w:val="0070C0"/>
          <w:sz w:val="22"/>
          <w:szCs w:val="22"/>
        </w:rPr>
        <w:t xml:space="preserve">Muchas del as notas y datos están tomados de diversos </w:t>
      </w:r>
      <w:proofErr w:type="spellStart"/>
      <w:r w:rsidR="0000726A" w:rsidRPr="0000726A">
        <w:rPr>
          <w:b/>
          <w:color w:val="0070C0"/>
          <w:sz w:val="22"/>
          <w:szCs w:val="22"/>
        </w:rPr>
        <w:t>articulos</w:t>
      </w:r>
      <w:proofErr w:type="spellEnd"/>
      <w:r w:rsidR="0000726A" w:rsidRPr="0000726A">
        <w:rPr>
          <w:b/>
          <w:color w:val="0070C0"/>
          <w:sz w:val="22"/>
          <w:szCs w:val="22"/>
        </w:rPr>
        <w:t xml:space="preserve"> de la </w:t>
      </w:r>
      <w:proofErr w:type="spellStart"/>
      <w:r w:rsidR="0000726A" w:rsidRPr="0000726A">
        <w:rPr>
          <w:b/>
          <w:color w:val="0070C0"/>
          <w:sz w:val="22"/>
          <w:szCs w:val="22"/>
        </w:rPr>
        <w:t>Wikipedia</w:t>
      </w:r>
      <w:proofErr w:type="spellEnd"/>
      <w:r w:rsidR="0000726A" w:rsidRPr="0000726A">
        <w:rPr>
          <w:b/>
          <w:color w:val="0070C0"/>
          <w:sz w:val="22"/>
          <w:szCs w:val="22"/>
        </w:rPr>
        <w:t xml:space="preserve"> y adaptados al propósito de estas páginas</w:t>
      </w:r>
    </w:p>
    <w:p w:rsidR="00B8711A" w:rsidRDefault="00B8711A" w:rsidP="0000726A">
      <w:pPr>
        <w:rPr>
          <w:b/>
          <w:color w:val="0070C0"/>
          <w:sz w:val="22"/>
          <w:szCs w:val="22"/>
        </w:rPr>
      </w:pPr>
    </w:p>
    <w:p w:rsidR="00B8711A" w:rsidRDefault="00B8711A" w:rsidP="0000726A">
      <w:pPr>
        <w:rPr>
          <w:b/>
          <w:color w:val="0070C0"/>
          <w:sz w:val="22"/>
          <w:szCs w:val="22"/>
        </w:rPr>
      </w:pPr>
    </w:p>
    <w:p w:rsidR="0000726A" w:rsidRDefault="0000726A" w:rsidP="0000726A">
      <w:pPr>
        <w:rPr>
          <w:b/>
          <w:color w:val="0070C0"/>
          <w:sz w:val="22"/>
          <w:szCs w:val="22"/>
        </w:rPr>
      </w:pPr>
    </w:p>
    <w:p w:rsidR="0000726A" w:rsidRDefault="0000726A" w:rsidP="0000726A">
      <w:pPr>
        <w:rPr>
          <w:b/>
          <w:color w:val="FF0000"/>
          <w:sz w:val="32"/>
          <w:szCs w:val="32"/>
        </w:rPr>
      </w:pPr>
      <w:r w:rsidRPr="00047DE4">
        <w:rPr>
          <w:b/>
          <w:color w:val="0070C0"/>
          <w:sz w:val="32"/>
          <w:szCs w:val="32"/>
        </w:rPr>
        <w:lastRenderedPageBreak/>
        <w:t xml:space="preserve"> </w:t>
      </w:r>
      <w:r w:rsidR="00B8711A" w:rsidRPr="00047DE4">
        <w:rPr>
          <w:b/>
          <w:color w:val="0070C0"/>
          <w:sz w:val="32"/>
          <w:szCs w:val="32"/>
        </w:rPr>
        <w:t xml:space="preserve">4.   </w:t>
      </w:r>
      <w:r w:rsidRPr="00047DE4">
        <w:rPr>
          <w:b/>
          <w:color w:val="0070C0"/>
          <w:sz w:val="32"/>
          <w:szCs w:val="32"/>
        </w:rPr>
        <w:t>La nueva evangelización y las sectas</w:t>
      </w:r>
      <w:r w:rsidRPr="00B8711A">
        <w:rPr>
          <w:b/>
          <w:color w:val="FF0000"/>
          <w:sz w:val="32"/>
          <w:szCs w:val="32"/>
        </w:rPr>
        <w:t>.</w:t>
      </w:r>
    </w:p>
    <w:p w:rsidR="00B8711A" w:rsidRDefault="00B8711A" w:rsidP="0000726A">
      <w:pPr>
        <w:rPr>
          <w:b/>
          <w:color w:val="FF0000"/>
          <w:sz w:val="32"/>
          <w:szCs w:val="32"/>
        </w:rPr>
      </w:pPr>
    </w:p>
    <w:p w:rsidR="00B8711A" w:rsidRDefault="00B8711A" w:rsidP="0000726A">
      <w:pPr>
        <w:rPr>
          <w:b/>
          <w:sz w:val="22"/>
          <w:szCs w:val="22"/>
        </w:rPr>
      </w:pPr>
      <w:r>
        <w:rPr>
          <w:b/>
          <w:color w:val="FF0000"/>
          <w:sz w:val="32"/>
          <w:szCs w:val="32"/>
        </w:rPr>
        <w:t xml:space="preserve">   </w:t>
      </w:r>
      <w:r w:rsidRPr="00B8711A">
        <w:rPr>
          <w:b/>
          <w:sz w:val="22"/>
          <w:szCs w:val="22"/>
        </w:rPr>
        <w:t>El fen</w:t>
      </w:r>
      <w:r>
        <w:rPr>
          <w:b/>
          <w:sz w:val="22"/>
          <w:szCs w:val="22"/>
        </w:rPr>
        <w:t>ó</w:t>
      </w:r>
      <w:r w:rsidRPr="00B8711A">
        <w:rPr>
          <w:b/>
          <w:sz w:val="22"/>
          <w:szCs w:val="22"/>
        </w:rPr>
        <w:t>meno de</w:t>
      </w:r>
      <w:r>
        <w:rPr>
          <w:b/>
          <w:sz w:val="22"/>
          <w:szCs w:val="22"/>
        </w:rPr>
        <w:t xml:space="preserve"> </w:t>
      </w:r>
      <w:r w:rsidRPr="00B8711A">
        <w:rPr>
          <w:b/>
          <w:sz w:val="22"/>
          <w:szCs w:val="22"/>
        </w:rPr>
        <w:t>las sectas, de las citadas anteriormente y de</w:t>
      </w:r>
      <w:r>
        <w:rPr>
          <w:b/>
          <w:sz w:val="22"/>
          <w:szCs w:val="22"/>
        </w:rPr>
        <w:t xml:space="preserve"> </w:t>
      </w:r>
      <w:r w:rsidRPr="00B8711A">
        <w:rPr>
          <w:b/>
          <w:sz w:val="22"/>
          <w:szCs w:val="22"/>
        </w:rPr>
        <w:t>los cientos o miles que se mueven en el mundo</w:t>
      </w:r>
      <w:r>
        <w:rPr>
          <w:b/>
          <w:sz w:val="22"/>
          <w:szCs w:val="22"/>
        </w:rPr>
        <w:t xml:space="preserve">, es algo que preocupa especialmente a </w:t>
      </w:r>
      <w:r w:rsidR="006740EE">
        <w:rPr>
          <w:b/>
          <w:sz w:val="22"/>
          <w:szCs w:val="22"/>
        </w:rPr>
        <w:t>l</w:t>
      </w:r>
      <w:r>
        <w:rPr>
          <w:b/>
          <w:sz w:val="22"/>
          <w:szCs w:val="22"/>
        </w:rPr>
        <w:t>a Iglesia, en concreto en ambientes menos cultos que fácilmente se doblegan a las modas</w:t>
      </w:r>
      <w:r w:rsidR="006740EE">
        <w:rPr>
          <w:b/>
          <w:sz w:val="22"/>
          <w:szCs w:val="22"/>
        </w:rPr>
        <w:t xml:space="preserve"> de los falsos profetas que siempre se encuentran donde hay gente que sufre, gente con pobreza o gente sin apoyos humanos para superar sus pr</w:t>
      </w:r>
      <w:r w:rsidR="006740EE">
        <w:rPr>
          <w:b/>
          <w:sz w:val="22"/>
          <w:szCs w:val="22"/>
        </w:rPr>
        <w:t>e</w:t>
      </w:r>
      <w:r w:rsidR="006740EE">
        <w:rPr>
          <w:b/>
          <w:sz w:val="22"/>
          <w:szCs w:val="22"/>
        </w:rPr>
        <w:t>guntas y sus prejuicios</w:t>
      </w:r>
      <w:r>
        <w:rPr>
          <w:b/>
          <w:sz w:val="22"/>
          <w:szCs w:val="22"/>
        </w:rPr>
        <w:t>.</w:t>
      </w:r>
    </w:p>
    <w:p w:rsidR="00B8711A" w:rsidRDefault="00B8711A" w:rsidP="0000726A">
      <w:pPr>
        <w:rPr>
          <w:b/>
          <w:sz w:val="22"/>
          <w:szCs w:val="22"/>
        </w:rPr>
      </w:pPr>
    </w:p>
    <w:p w:rsidR="00B8711A" w:rsidRDefault="006740EE" w:rsidP="0000726A">
      <w:pPr>
        <w:rPr>
          <w:b/>
          <w:sz w:val="22"/>
          <w:szCs w:val="22"/>
        </w:rPr>
      </w:pPr>
      <w:r>
        <w:rPr>
          <w:b/>
          <w:sz w:val="22"/>
          <w:szCs w:val="22"/>
        </w:rPr>
        <w:t xml:space="preserve">    D</w:t>
      </w:r>
      <w:r w:rsidR="00B8711A">
        <w:rPr>
          <w:b/>
          <w:sz w:val="22"/>
          <w:szCs w:val="22"/>
        </w:rPr>
        <w:t>e hecho en ambientes africanos y americanos son muchos millones de cristianos que</w:t>
      </w:r>
      <w:r>
        <w:rPr>
          <w:b/>
          <w:sz w:val="22"/>
          <w:szCs w:val="22"/>
        </w:rPr>
        <w:t>, sin qu</w:t>
      </w:r>
      <w:r>
        <w:rPr>
          <w:b/>
          <w:sz w:val="22"/>
          <w:szCs w:val="22"/>
        </w:rPr>
        <w:t>e</w:t>
      </w:r>
      <w:r>
        <w:rPr>
          <w:b/>
          <w:sz w:val="22"/>
          <w:szCs w:val="22"/>
        </w:rPr>
        <w:t>rer dejar de serlo,</w:t>
      </w:r>
      <w:r w:rsidR="00B8711A">
        <w:rPr>
          <w:b/>
          <w:sz w:val="22"/>
          <w:szCs w:val="22"/>
        </w:rPr>
        <w:t xml:space="preserve"> se integ</w:t>
      </w:r>
      <w:r w:rsidR="001064B3">
        <w:rPr>
          <w:b/>
          <w:sz w:val="22"/>
          <w:szCs w:val="22"/>
        </w:rPr>
        <w:t>r</w:t>
      </w:r>
      <w:r w:rsidR="00B8711A">
        <w:rPr>
          <w:b/>
          <w:sz w:val="22"/>
          <w:szCs w:val="22"/>
        </w:rPr>
        <w:t>an en l</w:t>
      </w:r>
      <w:r w:rsidR="001064B3">
        <w:rPr>
          <w:b/>
          <w:sz w:val="22"/>
          <w:szCs w:val="22"/>
        </w:rPr>
        <w:t>os diversos m</w:t>
      </w:r>
      <w:r w:rsidR="00B8711A">
        <w:rPr>
          <w:b/>
          <w:sz w:val="22"/>
          <w:szCs w:val="22"/>
        </w:rPr>
        <w:t>ovimientos sectarios que, con frecuencia,</w:t>
      </w:r>
      <w:r>
        <w:rPr>
          <w:b/>
          <w:sz w:val="22"/>
          <w:szCs w:val="22"/>
        </w:rPr>
        <w:t xml:space="preserve"> les</w:t>
      </w:r>
      <w:r w:rsidR="00B8711A">
        <w:rPr>
          <w:b/>
          <w:sz w:val="22"/>
          <w:szCs w:val="22"/>
        </w:rPr>
        <w:t xml:space="preserve"> eng</w:t>
      </w:r>
      <w:r w:rsidR="00B8711A">
        <w:rPr>
          <w:b/>
          <w:sz w:val="22"/>
          <w:szCs w:val="22"/>
        </w:rPr>
        <w:t>a</w:t>
      </w:r>
      <w:r w:rsidR="00B8711A">
        <w:rPr>
          <w:b/>
          <w:sz w:val="22"/>
          <w:szCs w:val="22"/>
        </w:rPr>
        <w:t>ñan con promesas de salud, de paz, de trabajo, de solidaridad</w:t>
      </w:r>
      <w:r>
        <w:rPr>
          <w:b/>
          <w:sz w:val="22"/>
          <w:szCs w:val="22"/>
        </w:rPr>
        <w:t>.</w:t>
      </w:r>
    </w:p>
    <w:p w:rsidR="00B8711A" w:rsidRDefault="00B8711A" w:rsidP="0000726A">
      <w:pPr>
        <w:rPr>
          <w:b/>
          <w:sz w:val="22"/>
          <w:szCs w:val="22"/>
        </w:rPr>
      </w:pPr>
    </w:p>
    <w:p w:rsidR="00B8711A" w:rsidRDefault="006740EE" w:rsidP="0000726A">
      <w:pPr>
        <w:rPr>
          <w:b/>
          <w:sz w:val="22"/>
          <w:szCs w:val="22"/>
        </w:rPr>
      </w:pPr>
      <w:r>
        <w:rPr>
          <w:b/>
          <w:sz w:val="22"/>
          <w:szCs w:val="22"/>
        </w:rPr>
        <w:t xml:space="preserve">  </w:t>
      </w:r>
      <w:r w:rsidR="00B8711A">
        <w:rPr>
          <w:b/>
          <w:sz w:val="22"/>
          <w:szCs w:val="22"/>
        </w:rPr>
        <w:t xml:space="preserve">  Y por ello se quiere revitalizar como sea en los ambientes cristianos, sobre todo católicos, el verdadero Evangelio de Jesús</w:t>
      </w:r>
      <w:r w:rsidR="001064B3">
        <w:rPr>
          <w:b/>
          <w:sz w:val="22"/>
          <w:szCs w:val="22"/>
        </w:rPr>
        <w:t>, que eso es en esencia la nueva evangelización.</w:t>
      </w:r>
    </w:p>
    <w:p w:rsidR="001064B3" w:rsidRDefault="001064B3" w:rsidP="0000726A">
      <w:pPr>
        <w:rPr>
          <w:b/>
          <w:sz w:val="22"/>
          <w:szCs w:val="22"/>
        </w:rPr>
      </w:pPr>
    </w:p>
    <w:p w:rsidR="00B8711A" w:rsidRPr="006740EE" w:rsidRDefault="006740EE" w:rsidP="006740EE">
      <w:pPr>
        <w:jc w:val="both"/>
        <w:rPr>
          <w:b/>
          <w:sz w:val="22"/>
          <w:szCs w:val="22"/>
        </w:rPr>
      </w:pPr>
      <w:r>
        <w:rPr>
          <w:b/>
          <w:sz w:val="22"/>
          <w:szCs w:val="22"/>
        </w:rPr>
        <w:t xml:space="preserve">    El cristianismo, </w:t>
      </w:r>
      <w:r w:rsidRPr="006740EE">
        <w:rPr>
          <w:b/>
          <w:sz w:val="22"/>
          <w:szCs w:val="22"/>
        </w:rPr>
        <w:t xml:space="preserve">como religión merece una consideración particular ya que ha dado origen a través de dos milenios de historia a una serie de comunidades que, aún cuando mantienen como vínculo de unidad su fe en </w:t>
      </w:r>
      <w:r>
        <w:rPr>
          <w:b/>
          <w:sz w:val="22"/>
          <w:szCs w:val="22"/>
        </w:rPr>
        <w:t xml:space="preserve">el Hijo de Dios </w:t>
      </w:r>
      <w:r w:rsidRPr="006740EE">
        <w:rPr>
          <w:b/>
          <w:sz w:val="22"/>
          <w:szCs w:val="22"/>
        </w:rPr>
        <w:t>Jesucristo, se han congregado en diversas iglesias que se han estructurado a través del espacio geográfico y de los siglos como comunidades identific</w:t>
      </w:r>
      <w:r w:rsidRPr="006740EE">
        <w:rPr>
          <w:b/>
          <w:sz w:val="22"/>
          <w:szCs w:val="22"/>
        </w:rPr>
        <w:t>a</w:t>
      </w:r>
      <w:r w:rsidRPr="006740EE">
        <w:rPr>
          <w:b/>
          <w:sz w:val="22"/>
          <w:szCs w:val="22"/>
        </w:rPr>
        <w:t>das con ciertas peculiaridades doctrinales y rituales. Una iglesia tiene una identidad estructural, doctrinal y ritual que trasciende el tiempo y el espacio. De aquí que en el contexto cristia</w:t>
      </w:r>
      <w:r>
        <w:rPr>
          <w:b/>
          <w:sz w:val="22"/>
          <w:szCs w:val="22"/>
        </w:rPr>
        <w:t>no haya l</w:t>
      </w:r>
      <w:r w:rsidRPr="006740EE">
        <w:rPr>
          <w:b/>
          <w:sz w:val="22"/>
          <w:szCs w:val="22"/>
        </w:rPr>
        <w:t xml:space="preserve">a </w:t>
      </w:r>
      <w:r>
        <w:rPr>
          <w:b/>
          <w:sz w:val="22"/>
          <w:szCs w:val="22"/>
        </w:rPr>
        <w:t>Iglesia católica, la ortodoxa, la protestante, la anglicana</w:t>
      </w:r>
      <w:r w:rsidRPr="006740EE">
        <w:rPr>
          <w:b/>
          <w:sz w:val="22"/>
          <w:szCs w:val="22"/>
        </w:rPr>
        <w:t>.</w:t>
      </w:r>
    </w:p>
    <w:p w:rsidR="006740EE" w:rsidRPr="006740EE" w:rsidRDefault="00B8711A" w:rsidP="006740EE">
      <w:pPr>
        <w:jc w:val="both"/>
        <w:rPr>
          <w:b/>
          <w:sz w:val="22"/>
          <w:szCs w:val="22"/>
        </w:rPr>
      </w:pPr>
      <w:r w:rsidRPr="006740EE">
        <w:rPr>
          <w:b/>
          <w:sz w:val="22"/>
          <w:szCs w:val="22"/>
        </w:rPr>
        <w:t xml:space="preserve"> </w:t>
      </w:r>
    </w:p>
    <w:p w:rsidR="006740EE" w:rsidRDefault="006740EE" w:rsidP="006740EE">
      <w:pPr>
        <w:jc w:val="both"/>
        <w:rPr>
          <w:b/>
          <w:sz w:val="22"/>
          <w:szCs w:val="22"/>
        </w:rPr>
      </w:pPr>
      <w:r>
        <w:rPr>
          <w:b/>
          <w:sz w:val="22"/>
          <w:szCs w:val="22"/>
        </w:rPr>
        <w:t xml:space="preserve">   </w:t>
      </w:r>
      <w:r w:rsidRPr="006740EE">
        <w:rPr>
          <w:b/>
          <w:sz w:val="22"/>
          <w:szCs w:val="22"/>
        </w:rPr>
        <w:t>Teniendo en cuenta la diferencia existente entre religión e iglesia, la secta es una segmentación de est</w:t>
      </w:r>
      <w:r>
        <w:rPr>
          <w:b/>
          <w:sz w:val="22"/>
          <w:szCs w:val="22"/>
        </w:rPr>
        <w:t xml:space="preserve">os conceptos que reflejan grupos humanos que veneran y creen seguir el mensaje del Señor Jesús. Las sectas no son Iglesias, aunque muchas de ellas </w:t>
      </w:r>
      <w:proofErr w:type="spellStart"/>
      <w:r>
        <w:rPr>
          <w:b/>
          <w:sz w:val="22"/>
          <w:szCs w:val="22"/>
        </w:rPr>
        <w:t>pretendne</w:t>
      </w:r>
      <w:proofErr w:type="spellEnd"/>
      <w:r>
        <w:rPr>
          <w:b/>
          <w:sz w:val="22"/>
          <w:szCs w:val="22"/>
        </w:rPr>
        <w:t xml:space="preserve"> amparar en ese nombre para resultar atractivas y cautivar adeptos.</w:t>
      </w:r>
    </w:p>
    <w:p w:rsidR="006740EE" w:rsidRDefault="006740EE" w:rsidP="006740EE">
      <w:pPr>
        <w:jc w:val="both"/>
        <w:rPr>
          <w:b/>
          <w:sz w:val="22"/>
          <w:szCs w:val="22"/>
        </w:rPr>
      </w:pPr>
    </w:p>
    <w:p w:rsidR="006740EE" w:rsidRDefault="006740EE" w:rsidP="006740EE">
      <w:pPr>
        <w:jc w:val="both"/>
        <w:rPr>
          <w:b/>
          <w:sz w:val="22"/>
          <w:szCs w:val="22"/>
        </w:rPr>
      </w:pPr>
      <w:r>
        <w:rPr>
          <w:b/>
          <w:sz w:val="22"/>
          <w:szCs w:val="22"/>
        </w:rPr>
        <w:t xml:space="preserve">     </w:t>
      </w:r>
      <w:r w:rsidRPr="006740EE">
        <w:rPr>
          <w:b/>
          <w:sz w:val="22"/>
          <w:szCs w:val="22"/>
        </w:rPr>
        <w:t xml:space="preserve">La postura de la Iglesia frente a los demás credos es de mucho respeto y valoración por lo que ellos mismos tienen del mismo único y verdadero. La fe, sea cual sea, vivida con pureza de corazón y con sinceridad, lleva necesariamente a Dios, que ve los corazones y se deja ganar por el amor. </w:t>
      </w:r>
    </w:p>
    <w:p w:rsidR="006740EE" w:rsidRDefault="006740EE" w:rsidP="006740EE">
      <w:pPr>
        <w:jc w:val="both"/>
        <w:rPr>
          <w:b/>
          <w:sz w:val="22"/>
          <w:szCs w:val="22"/>
        </w:rPr>
      </w:pPr>
    </w:p>
    <w:p w:rsidR="001064B3" w:rsidRDefault="007433C0" w:rsidP="0000726A">
      <w:pPr>
        <w:rPr>
          <w:b/>
          <w:sz w:val="22"/>
          <w:szCs w:val="22"/>
        </w:rPr>
      </w:pPr>
      <w:r>
        <w:rPr>
          <w:b/>
          <w:sz w:val="22"/>
          <w:szCs w:val="22"/>
        </w:rPr>
        <w:t xml:space="preserve"> </w:t>
      </w:r>
    </w:p>
    <w:p w:rsidR="001064B3" w:rsidRDefault="001064B3" w:rsidP="0000726A">
      <w:pPr>
        <w:rPr>
          <w:b/>
          <w:sz w:val="22"/>
          <w:szCs w:val="22"/>
        </w:rPr>
      </w:pPr>
      <w:r>
        <w:rPr>
          <w:b/>
          <w:sz w:val="22"/>
          <w:szCs w:val="22"/>
        </w:rPr>
        <w:t xml:space="preserve">Consultar lista de sectas </w:t>
      </w:r>
      <w:proofErr w:type="spellStart"/>
      <w:r>
        <w:rPr>
          <w:b/>
          <w:sz w:val="22"/>
          <w:szCs w:val="22"/>
        </w:rPr>
        <w:t>historicas</w:t>
      </w:r>
      <w:proofErr w:type="spellEnd"/>
      <w:r>
        <w:rPr>
          <w:b/>
          <w:sz w:val="22"/>
          <w:szCs w:val="22"/>
        </w:rPr>
        <w:t xml:space="preserve"> y recientes en </w:t>
      </w:r>
      <w:r w:rsidRPr="001064B3">
        <w:rPr>
          <w:b/>
          <w:sz w:val="22"/>
          <w:szCs w:val="22"/>
        </w:rPr>
        <w:t>http://incredulos-reunidos.blogspot.com.es/</w:t>
      </w:r>
    </w:p>
    <w:p w:rsidR="00B8711A" w:rsidRDefault="00B8711A" w:rsidP="0000726A">
      <w:pPr>
        <w:rPr>
          <w:b/>
          <w:sz w:val="22"/>
          <w:szCs w:val="22"/>
        </w:rPr>
      </w:pPr>
      <w:r>
        <w:rPr>
          <w:b/>
          <w:sz w:val="22"/>
          <w:szCs w:val="22"/>
        </w:rPr>
        <w:t xml:space="preserve">Iglesia del a Unificación. Iglesia </w:t>
      </w:r>
      <w:proofErr w:type="spellStart"/>
      <w:r>
        <w:rPr>
          <w:b/>
          <w:sz w:val="22"/>
          <w:szCs w:val="22"/>
        </w:rPr>
        <w:t>moon</w:t>
      </w:r>
      <w:proofErr w:type="spellEnd"/>
      <w:r w:rsidR="001064B3">
        <w:rPr>
          <w:b/>
          <w:sz w:val="22"/>
          <w:szCs w:val="22"/>
        </w:rPr>
        <w:t xml:space="preserve">, </w:t>
      </w:r>
      <w:r>
        <w:rPr>
          <w:b/>
          <w:sz w:val="22"/>
          <w:szCs w:val="22"/>
        </w:rPr>
        <w:t>Iglesia de Filadelfia. Aleluyas</w:t>
      </w:r>
      <w:r w:rsidR="001064B3">
        <w:rPr>
          <w:b/>
          <w:sz w:val="22"/>
          <w:szCs w:val="22"/>
        </w:rPr>
        <w:t xml:space="preserve">, </w:t>
      </w:r>
      <w:r w:rsidR="001064B3">
        <w:rPr>
          <w:b/>
          <w:bCs/>
        </w:rPr>
        <w:t>iglesia universal del Reino de Dios, N</w:t>
      </w:r>
      <w:r w:rsidR="001064B3">
        <w:rPr>
          <w:b/>
          <w:bCs/>
          <w:sz w:val="27"/>
          <w:szCs w:val="27"/>
        </w:rPr>
        <w:t xml:space="preserve">iños de Dios, </w:t>
      </w:r>
      <w:r w:rsidR="00791BCD">
        <w:rPr>
          <w:b/>
          <w:bCs/>
          <w:sz w:val="27"/>
          <w:szCs w:val="27"/>
        </w:rPr>
        <w:t>Metafísica Cristiana</w:t>
      </w:r>
      <w:r w:rsidR="001064B3">
        <w:rPr>
          <w:b/>
          <w:bCs/>
          <w:sz w:val="27"/>
          <w:szCs w:val="27"/>
        </w:rPr>
        <w:t xml:space="preserve">, </w:t>
      </w:r>
      <w:r w:rsidR="00791BCD" w:rsidRPr="00791BCD">
        <w:rPr>
          <w:rFonts w:ascii="Times New Roman" w:hAnsi="Times New Roman" w:cs="Times New Roman"/>
          <w:b/>
          <w:bCs/>
          <w:sz w:val="27"/>
          <w:szCs w:val="27"/>
        </w:rPr>
        <w:t>Asociación Religiosa "</w:t>
      </w:r>
      <w:proofErr w:type="spellStart"/>
      <w:r w:rsidR="00791BCD" w:rsidRPr="00791BCD">
        <w:rPr>
          <w:rFonts w:ascii="Times New Roman" w:hAnsi="Times New Roman" w:cs="Times New Roman"/>
          <w:b/>
          <w:bCs/>
          <w:sz w:val="27"/>
          <w:szCs w:val="27"/>
        </w:rPr>
        <w:t>Sukyo</w:t>
      </w:r>
      <w:proofErr w:type="spellEnd"/>
      <w:r w:rsidR="00791BCD" w:rsidRPr="00791BCD">
        <w:rPr>
          <w:rFonts w:ascii="Times New Roman" w:hAnsi="Times New Roman" w:cs="Times New Roman"/>
          <w:b/>
          <w:bCs/>
          <w:sz w:val="27"/>
          <w:szCs w:val="27"/>
        </w:rPr>
        <w:t xml:space="preserve"> </w:t>
      </w:r>
      <w:proofErr w:type="spellStart"/>
      <w:r w:rsidR="00791BCD" w:rsidRPr="00791BCD">
        <w:rPr>
          <w:rFonts w:ascii="Times New Roman" w:hAnsi="Times New Roman" w:cs="Times New Roman"/>
          <w:b/>
          <w:bCs/>
          <w:sz w:val="27"/>
          <w:szCs w:val="27"/>
        </w:rPr>
        <w:t>Mahikari</w:t>
      </w:r>
      <w:proofErr w:type="spellEnd"/>
      <w:r w:rsidR="00791BCD" w:rsidRPr="00791BCD">
        <w:rPr>
          <w:rFonts w:ascii="Times New Roman" w:hAnsi="Times New Roman" w:cs="Times New Roman"/>
          <w:b/>
          <w:bCs/>
          <w:sz w:val="27"/>
          <w:szCs w:val="27"/>
        </w:rPr>
        <w:t>"</w:t>
      </w:r>
      <w:r w:rsidR="001064B3">
        <w:rPr>
          <w:rFonts w:ascii="Times New Roman" w:hAnsi="Times New Roman" w:cs="Times New Roman"/>
          <w:b/>
          <w:bCs/>
          <w:sz w:val="27"/>
          <w:szCs w:val="27"/>
        </w:rPr>
        <w:t xml:space="preserve"> etc. También</w:t>
      </w:r>
      <w:r w:rsidR="006740EE">
        <w:rPr>
          <w:rFonts w:ascii="Times New Roman" w:hAnsi="Times New Roman" w:cs="Times New Roman"/>
          <w:b/>
          <w:bCs/>
          <w:sz w:val="27"/>
          <w:szCs w:val="27"/>
        </w:rPr>
        <w:t xml:space="preserve">   </w:t>
      </w:r>
      <w:r w:rsidR="001064B3" w:rsidRPr="001064B3">
        <w:rPr>
          <w:b/>
          <w:sz w:val="22"/>
          <w:szCs w:val="22"/>
        </w:rPr>
        <w:t>http://www.mercaba.org/LIDERES/A490_iglesias_sectas.htm</w:t>
      </w:r>
    </w:p>
    <w:p w:rsidR="007433C0" w:rsidRDefault="007433C0" w:rsidP="0000726A">
      <w:pPr>
        <w:rPr>
          <w:b/>
          <w:sz w:val="22"/>
          <w:szCs w:val="22"/>
        </w:rPr>
      </w:pPr>
    </w:p>
    <w:p w:rsidR="007433C0" w:rsidRDefault="007433C0" w:rsidP="007433C0">
      <w:pPr>
        <w:jc w:val="center"/>
      </w:pPr>
      <w:r>
        <w:rPr>
          <w:noProof/>
        </w:rPr>
        <w:drawing>
          <wp:inline distT="0" distB="0" distL="0" distR="0">
            <wp:extent cx="3333750" cy="2156520"/>
            <wp:effectExtent l="19050" t="0" r="0" b="0"/>
            <wp:docPr id="52" name="irc_mi" descr="http://historiaybiografias.com/archivos_varios4/sect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iaybiografias.com/archivos_varios4/sectas2.jpg"/>
                    <pic:cNvPicPr>
                      <a:picLocks noChangeAspect="1" noChangeArrowheads="1"/>
                    </pic:cNvPicPr>
                  </pic:nvPicPr>
                  <pic:blipFill>
                    <a:blip r:embed="rId249"/>
                    <a:srcRect/>
                    <a:stretch>
                      <a:fillRect/>
                    </a:stretch>
                  </pic:blipFill>
                  <pic:spPr bwMode="auto">
                    <a:xfrm>
                      <a:off x="0" y="0"/>
                      <a:ext cx="3333750" cy="2156520"/>
                    </a:xfrm>
                    <a:prstGeom prst="rect">
                      <a:avLst/>
                    </a:prstGeom>
                    <a:noFill/>
                    <a:ln w="9525">
                      <a:noFill/>
                      <a:miter lim="800000"/>
                      <a:headEnd/>
                      <a:tailEnd/>
                    </a:ln>
                  </pic:spPr>
                </pic:pic>
              </a:graphicData>
            </a:graphic>
          </wp:inline>
        </w:drawing>
      </w:r>
      <w:r w:rsidRPr="007433C0">
        <w:rPr>
          <w:noProof/>
        </w:rPr>
        <w:drawing>
          <wp:inline distT="0" distB="0" distL="0" distR="0">
            <wp:extent cx="2362200" cy="2180167"/>
            <wp:effectExtent l="19050" t="0" r="0"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a:srcRect l="25941" t="33022" r="53421" b="37127"/>
                    <a:stretch>
                      <a:fillRect/>
                    </a:stretch>
                  </pic:blipFill>
                  <pic:spPr bwMode="auto">
                    <a:xfrm>
                      <a:off x="0" y="0"/>
                      <a:ext cx="2362200" cy="2180167"/>
                    </a:xfrm>
                    <a:prstGeom prst="rect">
                      <a:avLst/>
                    </a:prstGeom>
                    <a:noFill/>
                    <a:ln w="9525">
                      <a:noFill/>
                      <a:miter lim="800000"/>
                      <a:headEnd/>
                      <a:tailEnd/>
                    </a:ln>
                  </pic:spPr>
                </pic:pic>
              </a:graphicData>
            </a:graphic>
          </wp:inline>
        </w:drawing>
      </w:r>
    </w:p>
    <w:p w:rsidR="007433C0" w:rsidRDefault="007433C0" w:rsidP="0000726A">
      <w:pPr>
        <w:rPr>
          <w:b/>
          <w:sz w:val="22"/>
          <w:szCs w:val="22"/>
        </w:rPr>
      </w:pPr>
    </w:p>
    <w:sectPr w:rsidR="007433C0" w:rsidSect="00BB352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2708C"/>
    <w:multiLevelType w:val="multilevel"/>
    <w:tmpl w:val="05CE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5902C6"/>
    <w:multiLevelType w:val="multilevel"/>
    <w:tmpl w:val="37566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B35"/>
    <w:rsid w:val="0000726A"/>
    <w:rsid w:val="000103EC"/>
    <w:rsid w:val="00012025"/>
    <w:rsid w:val="00025B01"/>
    <w:rsid w:val="0003530E"/>
    <w:rsid w:val="000367C0"/>
    <w:rsid w:val="00047DE4"/>
    <w:rsid w:val="000824EF"/>
    <w:rsid w:val="0008552A"/>
    <w:rsid w:val="000A7BD7"/>
    <w:rsid w:val="001000CB"/>
    <w:rsid w:val="001064B3"/>
    <w:rsid w:val="00131759"/>
    <w:rsid w:val="00140655"/>
    <w:rsid w:val="00143966"/>
    <w:rsid w:val="00151A2E"/>
    <w:rsid w:val="0016415A"/>
    <w:rsid w:val="001B7720"/>
    <w:rsid w:val="001C2369"/>
    <w:rsid w:val="001D2B60"/>
    <w:rsid w:val="001D33A6"/>
    <w:rsid w:val="001D5C96"/>
    <w:rsid w:val="00200154"/>
    <w:rsid w:val="00204428"/>
    <w:rsid w:val="002045DD"/>
    <w:rsid w:val="002066C0"/>
    <w:rsid w:val="0020686B"/>
    <w:rsid w:val="002348A9"/>
    <w:rsid w:val="00243878"/>
    <w:rsid w:val="00257D28"/>
    <w:rsid w:val="00275B8C"/>
    <w:rsid w:val="002A1E92"/>
    <w:rsid w:val="002D58B4"/>
    <w:rsid w:val="002D5929"/>
    <w:rsid w:val="002E37A5"/>
    <w:rsid w:val="002F63D1"/>
    <w:rsid w:val="00303B27"/>
    <w:rsid w:val="00312AE6"/>
    <w:rsid w:val="003519FB"/>
    <w:rsid w:val="00365A58"/>
    <w:rsid w:val="00375569"/>
    <w:rsid w:val="00381057"/>
    <w:rsid w:val="003823BF"/>
    <w:rsid w:val="003823D0"/>
    <w:rsid w:val="00397FDC"/>
    <w:rsid w:val="003B00B3"/>
    <w:rsid w:val="003B1330"/>
    <w:rsid w:val="003C62F4"/>
    <w:rsid w:val="003F7A09"/>
    <w:rsid w:val="00415498"/>
    <w:rsid w:val="004154FE"/>
    <w:rsid w:val="004251FA"/>
    <w:rsid w:val="00425A9F"/>
    <w:rsid w:val="00435950"/>
    <w:rsid w:val="00444BCB"/>
    <w:rsid w:val="004454C1"/>
    <w:rsid w:val="00447566"/>
    <w:rsid w:val="004515C7"/>
    <w:rsid w:val="00453B03"/>
    <w:rsid w:val="004554E6"/>
    <w:rsid w:val="00470D9F"/>
    <w:rsid w:val="004A0931"/>
    <w:rsid w:val="004A1561"/>
    <w:rsid w:val="004A1935"/>
    <w:rsid w:val="004C1D41"/>
    <w:rsid w:val="004E1424"/>
    <w:rsid w:val="004F67A1"/>
    <w:rsid w:val="0051297A"/>
    <w:rsid w:val="0051527F"/>
    <w:rsid w:val="00517BCB"/>
    <w:rsid w:val="00523CD6"/>
    <w:rsid w:val="00527301"/>
    <w:rsid w:val="00533E9D"/>
    <w:rsid w:val="005403BD"/>
    <w:rsid w:val="005441F3"/>
    <w:rsid w:val="00545C1B"/>
    <w:rsid w:val="00547DBE"/>
    <w:rsid w:val="00551DE7"/>
    <w:rsid w:val="00561DB5"/>
    <w:rsid w:val="00563845"/>
    <w:rsid w:val="00563C33"/>
    <w:rsid w:val="00571035"/>
    <w:rsid w:val="0057174D"/>
    <w:rsid w:val="005824B8"/>
    <w:rsid w:val="00586A1F"/>
    <w:rsid w:val="00587A12"/>
    <w:rsid w:val="00592DB7"/>
    <w:rsid w:val="005930E6"/>
    <w:rsid w:val="005C2CAB"/>
    <w:rsid w:val="00604742"/>
    <w:rsid w:val="00614F68"/>
    <w:rsid w:val="0062125D"/>
    <w:rsid w:val="00622E5B"/>
    <w:rsid w:val="006300FF"/>
    <w:rsid w:val="006417DB"/>
    <w:rsid w:val="00642F7A"/>
    <w:rsid w:val="006569D3"/>
    <w:rsid w:val="00657C80"/>
    <w:rsid w:val="00671510"/>
    <w:rsid w:val="006740EE"/>
    <w:rsid w:val="006A0F30"/>
    <w:rsid w:val="006A110A"/>
    <w:rsid w:val="006A110E"/>
    <w:rsid w:val="006B057E"/>
    <w:rsid w:val="006D49AF"/>
    <w:rsid w:val="006F42C9"/>
    <w:rsid w:val="00705128"/>
    <w:rsid w:val="00714886"/>
    <w:rsid w:val="00715890"/>
    <w:rsid w:val="007433C0"/>
    <w:rsid w:val="007515A8"/>
    <w:rsid w:val="007563DA"/>
    <w:rsid w:val="00791BCD"/>
    <w:rsid w:val="007E3C2D"/>
    <w:rsid w:val="00811DF0"/>
    <w:rsid w:val="00812B4B"/>
    <w:rsid w:val="0083335A"/>
    <w:rsid w:val="008438E6"/>
    <w:rsid w:val="00864A6E"/>
    <w:rsid w:val="00872F40"/>
    <w:rsid w:val="008745FF"/>
    <w:rsid w:val="00875BF4"/>
    <w:rsid w:val="00891547"/>
    <w:rsid w:val="008C0873"/>
    <w:rsid w:val="008C2C96"/>
    <w:rsid w:val="008D3A88"/>
    <w:rsid w:val="008E661B"/>
    <w:rsid w:val="008F38EC"/>
    <w:rsid w:val="0091092D"/>
    <w:rsid w:val="00912D1B"/>
    <w:rsid w:val="00932F3D"/>
    <w:rsid w:val="00942573"/>
    <w:rsid w:val="0094729A"/>
    <w:rsid w:val="00957E74"/>
    <w:rsid w:val="0097418F"/>
    <w:rsid w:val="00977BF9"/>
    <w:rsid w:val="009947DE"/>
    <w:rsid w:val="009D14C7"/>
    <w:rsid w:val="009E19CE"/>
    <w:rsid w:val="009E19D3"/>
    <w:rsid w:val="009E3A8C"/>
    <w:rsid w:val="009F61EB"/>
    <w:rsid w:val="00A06EB1"/>
    <w:rsid w:val="00A31A8E"/>
    <w:rsid w:val="00A40F4C"/>
    <w:rsid w:val="00A44A3B"/>
    <w:rsid w:val="00A64DDD"/>
    <w:rsid w:val="00A701AB"/>
    <w:rsid w:val="00A83259"/>
    <w:rsid w:val="00A875FB"/>
    <w:rsid w:val="00A92197"/>
    <w:rsid w:val="00A94500"/>
    <w:rsid w:val="00AC4584"/>
    <w:rsid w:val="00AD685E"/>
    <w:rsid w:val="00AD6E3E"/>
    <w:rsid w:val="00AE1375"/>
    <w:rsid w:val="00B02A8B"/>
    <w:rsid w:val="00B44F54"/>
    <w:rsid w:val="00B521CD"/>
    <w:rsid w:val="00B62BFE"/>
    <w:rsid w:val="00B646A1"/>
    <w:rsid w:val="00B70A46"/>
    <w:rsid w:val="00B81AED"/>
    <w:rsid w:val="00B86854"/>
    <w:rsid w:val="00B8711A"/>
    <w:rsid w:val="00B92370"/>
    <w:rsid w:val="00B923C9"/>
    <w:rsid w:val="00B9240E"/>
    <w:rsid w:val="00BA578B"/>
    <w:rsid w:val="00BB26AA"/>
    <w:rsid w:val="00BB352D"/>
    <w:rsid w:val="00BC4A86"/>
    <w:rsid w:val="00C07869"/>
    <w:rsid w:val="00C12B8F"/>
    <w:rsid w:val="00C17FDD"/>
    <w:rsid w:val="00C2334E"/>
    <w:rsid w:val="00C235F4"/>
    <w:rsid w:val="00C30B85"/>
    <w:rsid w:val="00C32C0D"/>
    <w:rsid w:val="00C46A13"/>
    <w:rsid w:val="00C5044E"/>
    <w:rsid w:val="00C75F56"/>
    <w:rsid w:val="00C76082"/>
    <w:rsid w:val="00C9486F"/>
    <w:rsid w:val="00C97144"/>
    <w:rsid w:val="00CB2A49"/>
    <w:rsid w:val="00CB61C9"/>
    <w:rsid w:val="00CC53B3"/>
    <w:rsid w:val="00CD2B05"/>
    <w:rsid w:val="00D23103"/>
    <w:rsid w:val="00D26931"/>
    <w:rsid w:val="00D31461"/>
    <w:rsid w:val="00D319C6"/>
    <w:rsid w:val="00D42E5A"/>
    <w:rsid w:val="00D65A07"/>
    <w:rsid w:val="00D70C60"/>
    <w:rsid w:val="00D7352F"/>
    <w:rsid w:val="00D81EAA"/>
    <w:rsid w:val="00D82287"/>
    <w:rsid w:val="00D9315D"/>
    <w:rsid w:val="00D933A8"/>
    <w:rsid w:val="00D94EDB"/>
    <w:rsid w:val="00DC07E1"/>
    <w:rsid w:val="00DD0EF8"/>
    <w:rsid w:val="00DD3D4F"/>
    <w:rsid w:val="00DD6058"/>
    <w:rsid w:val="00E04A11"/>
    <w:rsid w:val="00E17ACD"/>
    <w:rsid w:val="00E20C5D"/>
    <w:rsid w:val="00E245B1"/>
    <w:rsid w:val="00E352EB"/>
    <w:rsid w:val="00E44B84"/>
    <w:rsid w:val="00E45DEB"/>
    <w:rsid w:val="00E54631"/>
    <w:rsid w:val="00E578D5"/>
    <w:rsid w:val="00E7015D"/>
    <w:rsid w:val="00E80274"/>
    <w:rsid w:val="00E84191"/>
    <w:rsid w:val="00EA0AE1"/>
    <w:rsid w:val="00EA54F5"/>
    <w:rsid w:val="00EB1A93"/>
    <w:rsid w:val="00ED0267"/>
    <w:rsid w:val="00ED3017"/>
    <w:rsid w:val="00ED67B8"/>
    <w:rsid w:val="00EE4CA6"/>
    <w:rsid w:val="00EE52C9"/>
    <w:rsid w:val="00F0348B"/>
    <w:rsid w:val="00F10AAE"/>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3">
    <w:name w:val="estilo3"/>
    <w:basedOn w:val="Normal"/>
    <w:rsid w:val="00375569"/>
    <w:pPr>
      <w:widowControl/>
      <w:autoSpaceDE/>
      <w:autoSpaceDN/>
      <w:adjustRightInd/>
      <w:spacing w:before="100" w:beforeAutospacing="1" w:after="100" w:afterAutospacing="1"/>
    </w:pPr>
    <w:rPr>
      <w:rFonts w:ascii="Times New Roman" w:hAnsi="Times New Roman" w:cs="Times New Roman"/>
    </w:rPr>
  </w:style>
  <w:style w:type="paragraph" w:customStyle="1" w:styleId="estilo2">
    <w:name w:val="estilo2"/>
    <w:basedOn w:val="Normal"/>
    <w:rsid w:val="00EE52C9"/>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EE52C9"/>
  </w:style>
  <w:style w:type="paragraph" w:customStyle="1" w:styleId="estilo4">
    <w:name w:val="estilo4"/>
    <w:basedOn w:val="Normal"/>
    <w:rsid w:val="00A875FB"/>
    <w:pPr>
      <w:widowControl/>
      <w:autoSpaceDE/>
      <w:autoSpaceDN/>
      <w:adjustRightInd/>
      <w:spacing w:before="100" w:beforeAutospacing="1" w:after="100" w:afterAutospacing="1"/>
    </w:pPr>
    <w:rPr>
      <w:rFonts w:ascii="Times New Roman" w:hAnsi="Times New Roman" w:cs="Times New Roman"/>
    </w:rPr>
  </w:style>
  <w:style w:type="paragraph" w:customStyle="1" w:styleId="estilo41">
    <w:name w:val="estilo41"/>
    <w:basedOn w:val="Normal"/>
    <w:rsid w:val="00A875FB"/>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1000CB"/>
  </w:style>
</w:styles>
</file>

<file path=word/webSettings.xml><?xml version="1.0" encoding="utf-8"?>
<w:webSettings xmlns:r="http://schemas.openxmlformats.org/officeDocument/2006/relationships" xmlns:w="http://schemas.openxmlformats.org/wordprocessingml/2006/main">
  <w:divs>
    <w:div w:id="21637376">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4768">
      <w:bodyDiv w:val="1"/>
      <w:marLeft w:val="0"/>
      <w:marRight w:val="0"/>
      <w:marTop w:val="0"/>
      <w:marBottom w:val="0"/>
      <w:divBdr>
        <w:top w:val="none" w:sz="0" w:space="0" w:color="auto"/>
        <w:left w:val="none" w:sz="0" w:space="0" w:color="auto"/>
        <w:bottom w:val="none" w:sz="0" w:space="0" w:color="auto"/>
        <w:right w:val="none" w:sz="0" w:space="0" w:color="auto"/>
      </w:divBdr>
    </w:div>
    <w:div w:id="184101844">
      <w:bodyDiv w:val="1"/>
      <w:marLeft w:val="0"/>
      <w:marRight w:val="0"/>
      <w:marTop w:val="0"/>
      <w:marBottom w:val="0"/>
      <w:divBdr>
        <w:top w:val="none" w:sz="0" w:space="0" w:color="auto"/>
        <w:left w:val="none" w:sz="0" w:space="0" w:color="auto"/>
        <w:bottom w:val="none" w:sz="0" w:space="0" w:color="auto"/>
        <w:right w:val="none" w:sz="0" w:space="0" w:color="auto"/>
      </w:divBdr>
    </w:div>
    <w:div w:id="197476349">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800721">
      <w:bodyDiv w:val="1"/>
      <w:marLeft w:val="0"/>
      <w:marRight w:val="0"/>
      <w:marTop w:val="0"/>
      <w:marBottom w:val="0"/>
      <w:divBdr>
        <w:top w:val="none" w:sz="0" w:space="0" w:color="auto"/>
        <w:left w:val="none" w:sz="0" w:space="0" w:color="auto"/>
        <w:bottom w:val="none" w:sz="0" w:space="0" w:color="auto"/>
        <w:right w:val="none" w:sz="0" w:space="0" w:color="auto"/>
      </w:divBdr>
    </w:div>
    <w:div w:id="293995856">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1182059">
      <w:bodyDiv w:val="1"/>
      <w:marLeft w:val="0"/>
      <w:marRight w:val="0"/>
      <w:marTop w:val="0"/>
      <w:marBottom w:val="0"/>
      <w:divBdr>
        <w:top w:val="none" w:sz="0" w:space="0" w:color="auto"/>
        <w:left w:val="none" w:sz="0" w:space="0" w:color="auto"/>
        <w:bottom w:val="none" w:sz="0" w:space="0" w:color="auto"/>
        <w:right w:val="none" w:sz="0" w:space="0" w:color="auto"/>
      </w:divBdr>
    </w:div>
    <w:div w:id="379213916">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748063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565398">
      <w:bodyDiv w:val="1"/>
      <w:marLeft w:val="0"/>
      <w:marRight w:val="0"/>
      <w:marTop w:val="0"/>
      <w:marBottom w:val="0"/>
      <w:divBdr>
        <w:top w:val="none" w:sz="0" w:space="0" w:color="auto"/>
        <w:left w:val="none" w:sz="0" w:space="0" w:color="auto"/>
        <w:bottom w:val="none" w:sz="0" w:space="0" w:color="auto"/>
        <w:right w:val="none" w:sz="0" w:space="0" w:color="auto"/>
      </w:divBdr>
    </w:div>
    <w:div w:id="622686693">
      <w:bodyDiv w:val="1"/>
      <w:marLeft w:val="0"/>
      <w:marRight w:val="0"/>
      <w:marTop w:val="0"/>
      <w:marBottom w:val="0"/>
      <w:divBdr>
        <w:top w:val="none" w:sz="0" w:space="0" w:color="auto"/>
        <w:left w:val="none" w:sz="0" w:space="0" w:color="auto"/>
        <w:bottom w:val="none" w:sz="0" w:space="0" w:color="auto"/>
        <w:right w:val="none" w:sz="0" w:space="0" w:color="auto"/>
      </w:divBdr>
    </w:div>
    <w:div w:id="666829290">
      <w:bodyDiv w:val="1"/>
      <w:marLeft w:val="0"/>
      <w:marRight w:val="0"/>
      <w:marTop w:val="0"/>
      <w:marBottom w:val="0"/>
      <w:divBdr>
        <w:top w:val="none" w:sz="0" w:space="0" w:color="auto"/>
        <w:left w:val="none" w:sz="0" w:space="0" w:color="auto"/>
        <w:bottom w:val="none" w:sz="0" w:space="0" w:color="auto"/>
        <w:right w:val="none" w:sz="0" w:space="0" w:color="auto"/>
      </w:divBdr>
    </w:div>
    <w:div w:id="685861420">
      <w:bodyDiv w:val="1"/>
      <w:marLeft w:val="0"/>
      <w:marRight w:val="0"/>
      <w:marTop w:val="0"/>
      <w:marBottom w:val="0"/>
      <w:divBdr>
        <w:top w:val="none" w:sz="0" w:space="0" w:color="auto"/>
        <w:left w:val="none" w:sz="0" w:space="0" w:color="auto"/>
        <w:bottom w:val="none" w:sz="0" w:space="0" w:color="auto"/>
        <w:right w:val="none" w:sz="0" w:space="0" w:color="auto"/>
      </w:divBdr>
    </w:div>
    <w:div w:id="797798935">
      <w:bodyDiv w:val="1"/>
      <w:marLeft w:val="0"/>
      <w:marRight w:val="0"/>
      <w:marTop w:val="0"/>
      <w:marBottom w:val="0"/>
      <w:divBdr>
        <w:top w:val="none" w:sz="0" w:space="0" w:color="auto"/>
        <w:left w:val="none" w:sz="0" w:space="0" w:color="auto"/>
        <w:bottom w:val="none" w:sz="0" w:space="0" w:color="auto"/>
        <w:right w:val="none" w:sz="0" w:space="0" w:color="auto"/>
      </w:divBdr>
    </w:div>
    <w:div w:id="833452014">
      <w:bodyDiv w:val="1"/>
      <w:marLeft w:val="0"/>
      <w:marRight w:val="0"/>
      <w:marTop w:val="0"/>
      <w:marBottom w:val="0"/>
      <w:divBdr>
        <w:top w:val="none" w:sz="0" w:space="0" w:color="auto"/>
        <w:left w:val="none" w:sz="0" w:space="0" w:color="auto"/>
        <w:bottom w:val="none" w:sz="0" w:space="0" w:color="auto"/>
        <w:right w:val="none" w:sz="0" w:space="0" w:color="auto"/>
      </w:divBdr>
    </w:div>
    <w:div w:id="851839071">
      <w:bodyDiv w:val="1"/>
      <w:marLeft w:val="0"/>
      <w:marRight w:val="0"/>
      <w:marTop w:val="0"/>
      <w:marBottom w:val="0"/>
      <w:divBdr>
        <w:top w:val="none" w:sz="0" w:space="0" w:color="auto"/>
        <w:left w:val="none" w:sz="0" w:space="0" w:color="auto"/>
        <w:bottom w:val="none" w:sz="0" w:space="0" w:color="auto"/>
        <w:right w:val="none" w:sz="0" w:space="0" w:color="auto"/>
      </w:divBdr>
    </w:div>
    <w:div w:id="878471045">
      <w:bodyDiv w:val="1"/>
      <w:marLeft w:val="0"/>
      <w:marRight w:val="0"/>
      <w:marTop w:val="0"/>
      <w:marBottom w:val="0"/>
      <w:divBdr>
        <w:top w:val="none" w:sz="0" w:space="0" w:color="auto"/>
        <w:left w:val="none" w:sz="0" w:space="0" w:color="auto"/>
        <w:bottom w:val="none" w:sz="0" w:space="0" w:color="auto"/>
        <w:right w:val="none" w:sz="0" w:space="0" w:color="auto"/>
      </w:divBdr>
    </w:div>
    <w:div w:id="901599738">
      <w:bodyDiv w:val="1"/>
      <w:marLeft w:val="0"/>
      <w:marRight w:val="0"/>
      <w:marTop w:val="0"/>
      <w:marBottom w:val="0"/>
      <w:divBdr>
        <w:top w:val="none" w:sz="0" w:space="0" w:color="auto"/>
        <w:left w:val="none" w:sz="0" w:space="0" w:color="auto"/>
        <w:bottom w:val="none" w:sz="0" w:space="0" w:color="auto"/>
        <w:right w:val="none" w:sz="0" w:space="0" w:color="auto"/>
      </w:divBdr>
    </w:div>
    <w:div w:id="940841422">
      <w:bodyDiv w:val="1"/>
      <w:marLeft w:val="0"/>
      <w:marRight w:val="0"/>
      <w:marTop w:val="0"/>
      <w:marBottom w:val="0"/>
      <w:divBdr>
        <w:top w:val="none" w:sz="0" w:space="0" w:color="auto"/>
        <w:left w:val="none" w:sz="0" w:space="0" w:color="auto"/>
        <w:bottom w:val="none" w:sz="0" w:space="0" w:color="auto"/>
        <w:right w:val="none" w:sz="0" w:space="0" w:color="auto"/>
      </w:divBdr>
    </w:div>
    <w:div w:id="941647259">
      <w:bodyDiv w:val="1"/>
      <w:marLeft w:val="0"/>
      <w:marRight w:val="0"/>
      <w:marTop w:val="0"/>
      <w:marBottom w:val="0"/>
      <w:divBdr>
        <w:top w:val="none" w:sz="0" w:space="0" w:color="auto"/>
        <w:left w:val="none" w:sz="0" w:space="0" w:color="auto"/>
        <w:bottom w:val="none" w:sz="0" w:space="0" w:color="auto"/>
        <w:right w:val="none" w:sz="0" w:space="0" w:color="auto"/>
      </w:divBdr>
    </w:div>
    <w:div w:id="956178143">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92198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621794">
      <w:bodyDiv w:val="1"/>
      <w:marLeft w:val="0"/>
      <w:marRight w:val="0"/>
      <w:marTop w:val="0"/>
      <w:marBottom w:val="0"/>
      <w:divBdr>
        <w:top w:val="none" w:sz="0" w:space="0" w:color="auto"/>
        <w:left w:val="none" w:sz="0" w:space="0" w:color="auto"/>
        <w:bottom w:val="none" w:sz="0" w:space="0" w:color="auto"/>
        <w:right w:val="none" w:sz="0" w:space="0" w:color="auto"/>
      </w:divBdr>
    </w:div>
    <w:div w:id="1134523479">
      <w:bodyDiv w:val="1"/>
      <w:marLeft w:val="0"/>
      <w:marRight w:val="0"/>
      <w:marTop w:val="0"/>
      <w:marBottom w:val="0"/>
      <w:divBdr>
        <w:top w:val="none" w:sz="0" w:space="0" w:color="auto"/>
        <w:left w:val="none" w:sz="0" w:space="0" w:color="auto"/>
        <w:bottom w:val="none" w:sz="0" w:space="0" w:color="auto"/>
        <w:right w:val="none" w:sz="0" w:space="0" w:color="auto"/>
      </w:divBdr>
    </w:div>
    <w:div w:id="1140878641">
      <w:bodyDiv w:val="1"/>
      <w:marLeft w:val="0"/>
      <w:marRight w:val="0"/>
      <w:marTop w:val="0"/>
      <w:marBottom w:val="0"/>
      <w:divBdr>
        <w:top w:val="none" w:sz="0" w:space="0" w:color="auto"/>
        <w:left w:val="none" w:sz="0" w:space="0" w:color="auto"/>
        <w:bottom w:val="none" w:sz="0" w:space="0" w:color="auto"/>
        <w:right w:val="none" w:sz="0" w:space="0" w:color="auto"/>
      </w:divBdr>
    </w:div>
    <w:div w:id="1255943077">
      <w:bodyDiv w:val="1"/>
      <w:marLeft w:val="0"/>
      <w:marRight w:val="0"/>
      <w:marTop w:val="0"/>
      <w:marBottom w:val="0"/>
      <w:divBdr>
        <w:top w:val="none" w:sz="0" w:space="0" w:color="auto"/>
        <w:left w:val="none" w:sz="0" w:space="0" w:color="auto"/>
        <w:bottom w:val="none" w:sz="0" w:space="0" w:color="auto"/>
        <w:right w:val="none" w:sz="0" w:space="0" w:color="auto"/>
      </w:divBdr>
    </w:div>
    <w:div w:id="13070505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957811">
      <w:bodyDiv w:val="1"/>
      <w:marLeft w:val="0"/>
      <w:marRight w:val="0"/>
      <w:marTop w:val="0"/>
      <w:marBottom w:val="0"/>
      <w:divBdr>
        <w:top w:val="none" w:sz="0" w:space="0" w:color="auto"/>
        <w:left w:val="none" w:sz="0" w:space="0" w:color="auto"/>
        <w:bottom w:val="none" w:sz="0" w:space="0" w:color="auto"/>
        <w:right w:val="none" w:sz="0" w:space="0" w:color="auto"/>
      </w:divBdr>
    </w:div>
    <w:div w:id="1374890906">
      <w:bodyDiv w:val="1"/>
      <w:marLeft w:val="0"/>
      <w:marRight w:val="0"/>
      <w:marTop w:val="0"/>
      <w:marBottom w:val="0"/>
      <w:divBdr>
        <w:top w:val="none" w:sz="0" w:space="0" w:color="auto"/>
        <w:left w:val="none" w:sz="0" w:space="0" w:color="auto"/>
        <w:bottom w:val="none" w:sz="0" w:space="0" w:color="auto"/>
        <w:right w:val="none" w:sz="0" w:space="0" w:color="auto"/>
      </w:divBdr>
    </w:div>
    <w:div w:id="1377044027">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3958">
      <w:bodyDiv w:val="1"/>
      <w:marLeft w:val="0"/>
      <w:marRight w:val="0"/>
      <w:marTop w:val="0"/>
      <w:marBottom w:val="0"/>
      <w:divBdr>
        <w:top w:val="none" w:sz="0" w:space="0" w:color="auto"/>
        <w:left w:val="none" w:sz="0" w:space="0" w:color="auto"/>
        <w:bottom w:val="none" w:sz="0" w:space="0" w:color="auto"/>
        <w:right w:val="none" w:sz="0" w:space="0" w:color="auto"/>
      </w:divBdr>
    </w:div>
    <w:div w:id="1510218849">
      <w:bodyDiv w:val="1"/>
      <w:marLeft w:val="0"/>
      <w:marRight w:val="0"/>
      <w:marTop w:val="0"/>
      <w:marBottom w:val="0"/>
      <w:divBdr>
        <w:top w:val="none" w:sz="0" w:space="0" w:color="auto"/>
        <w:left w:val="none" w:sz="0" w:space="0" w:color="auto"/>
        <w:bottom w:val="none" w:sz="0" w:space="0" w:color="auto"/>
        <w:right w:val="none" w:sz="0" w:space="0" w:color="auto"/>
      </w:divBdr>
    </w:div>
    <w:div w:id="1513492048">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136366">
      <w:bodyDiv w:val="1"/>
      <w:marLeft w:val="0"/>
      <w:marRight w:val="0"/>
      <w:marTop w:val="0"/>
      <w:marBottom w:val="0"/>
      <w:divBdr>
        <w:top w:val="none" w:sz="0" w:space="0" w:color="auto"/>
        <w:left w:val="none" w:sz="0" w:space="0" w:color="auto"/>
        <w:bottom w:val="none" w:sz="0" w:space="0" w:color="auto"/>
        <w:right w:val="none" w:sz="0" w:space="0" w:color="auto"/>
      </w:divBdr>
    </w:div>
    <w:div w:id="1741831240">
      <w:bodyDiv w:val="1"/>
      <w:marLeft w:val="0"/>
      <w:marRight w:val="0"/>
      <w:marTop w:val="0"/>
      <w:marBottom w:val="0"/>
      <w:divBdr>
        <w:top w:val="none" w:sz="0" w:space="0" w:color="auto"/>
        <w:left w:val="none" w:sz="0" w:space="0" w:color="auto"/>
        <w:bottom w:val="none" w:sz="0" w:space="0" w:color="auto"/>
        <w:right w:val="none" w:sz="0" w:space="0" w:color="auto"/>
      </w:divBdr>
    </w:div>
    <w:div w:id="190991652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4507464">
      <w:bodyDiv w:val="1"/>
      <w:marLeft w:val="0"/>
      <w:marRight w:val="0"/>
      <w:marTop w:val="0"/>
      <w:marBottom w:val="0"/>
      <w:divBdr>
        <w:top w:val="none" w:sz="0" w:space="0" w:color="auto"/>
        <w:left w:val="none" w:sz="0" w:space="0" w:color="auto"/>
        <w:bottom w:val="none" w:sz="0" w:space="0" w:color="auto"/>
        <w:right w:val="none" w:sz="0" w:space="0" w:color="auto"/>
      </w:divBdr>
    </w:div>
    <w:div w:id="1958675078">
      <w:bodyDiv w:val="1"/>
      <w:marLeft w:val="0"/>
      <w:marRight w:val="0"/>
      <w:marTop w:val="0"/>
      <w:marBottom w:val="0"/>
      <w:divBdr>
        <w:top w:val="none" w:sz="0" w:space="0" w:color="auto"/>
        <w:left w:val="none" w:sz="0" w:space="0" w:color="auto"/>
        <w:bottom w:val="none" w:sz="0" w:space="0" w:color="auto"/>
        <w:right w:val="none" w:sz="0" w:space="0" w:color="auto"/>
      </w:divBdr>
    </w:div>
    <w:div w:id="1979416206">
      <w:bodyDiv w:val="1"/>
      <w:marLeft w:val="0"/>
      <w:marRight w:val="0"/>
      <w:marTop w:val="0"/>
      <w:marBottom w:val="0"/>
      <w:divBdr>
        <w:top w:val="none" w:sz="0" w:space="0" w:color="auto"/>
        <w:left w:val="none" w:sz="0" w:space="0" w:color="auto"/>
        <w:bottom w:val="none" w:sz="0" w:space="0" w:color="auto"/>
        <w:right w:val="none" w:sz="0" w:space="0" w:color="auto"/>
      </w:divBdr>
      <w:divsChild>
        <w:div w:id="1548302512">
          <w:marLeft w:val="0"/>
          <w:marRight w:val="0"/>
          <w:marTop w:val="0"/>
          <w:marBottom w:val="0"/>
          <w:divBdr>
            <w:top w:val="none" w:sz="0" w:space="0" w:color="auto"/>
            <w:left w:val="none" w:sz="0" w:space="0" w:color="auto"/>
            <w:bottom w:val="none" w:sz="0" w:space="0" w:color="auto"/>
            <w:right w:val="none" w:sz="0" w:space="0" w:color="auto"/>
          </w:divBdr>
          <w:divsChild>
            <w:div w:id="520895438">
              <w:marLeft w:val="0"/>
              <w:marRight w:val="0"/>
              <w:marTop w:val="0"/>
              <w:marBottom w:val="0"/>
              <w:divBdr>
                <w:top w:val="none" w:sz="0" w:space="0" w:color="auto"/>
                <w:left w:val="none" w:sz="0" w:space="0" w:color="auto"/>
                <w:bottom w:val="none" w:sz="0" w:space="0" w:color="auto"/>
                <w:right w:val="none" w:sz="0" w:space="0" w:color="auto"/>
              </w:divBdr>
            </w:div>
          </w:divsChild>
        </w:div>
        <w:div w:id="673189371">
          <w:marLeft w:val="0"/>
          <w:marRight w:val="0"/>
          <w:marTop w:val="0"/>
          <w:marBottom w:val="0"/>
          <w:divBdr>
            <w:top w:val="none" w:sz="0" w:space="0" w:color="auto"/>
            <w:left w:val="none" w:sz="0" w:space="0" w:color="auto"/>
            <w:bottom w:val="none" w:sz="0" w:space="0" w:color="auto"/>
            <w:right w:val="none" w:sz="0" w:space="0" w:color="auto"/>
          </w:divBdr>
        </w:div>
        <w:div w:id="1653173331">
          <w:marLeft w:val="0"/>
          <w:marRight w:val="0"/>
          <w:marTop w:val="0"/>
          <w:marBottom w:val="0"/>
          <w:divBdr>
            <w:top w:val="none" w:sz="0" w:space="0" w:color="auto"/>
            <w:left w:val="none" w:sz="0" w:space="0" w:color="auto"/>
            <w:bottom w:val="none" w:sz="0" w:space="0" w:color="auto"/>
            <w:right w:val="none" w:sz="0" w:space="0" w:color="auto"/>
          </w:divBdr>
          <w:divsChild>
            <w:div w:id="1928994484">
              <w:marLeft w:val="0"/>
              <w:marRight w:val="0"/>
              <w:marTop w:val="0"/>
              <w:marBottom w:val="0"/>
              <w:divBdr>
                <w:top w:val="none" w:sz="0" w:space="0" w:color="auto"/>
                <w:left w:val="none" w:sz="0" w:space="0" w:color="auto"/>
                <w:bottom w:val="none" w:sz="0" w:space="0" w:color="auto"/>
                <w:right w:val="none" w:sz="0" w:space="0" w:color="auto"/>
              </w:divBdr>
            </w:div>
          </w:divsChild>
        </w:div>
        <w:div w:id="774402629">
          <w:marLeft w:val="0"/>
          <w:marRight w:val="0"/>
          <w:marTop w:val="0"/>
          <w:marBottom w:val="0"/>
          <w:divBdr>
            <w:top w:val="none" w:sz="0" w:space="0" w:color="auto"/>
            <w:left w:val="none" w:sz="0" w:space="0" w:color="auto"/>
            <w:bottom w:val="none" w:sz="0" w:space="0" w:color="auto"/>
            <w:right w:val="none" w:sz="0" w:space="0" w:color="auto"/>
          </w:divBdr>
          <w:divsChild>
            <w:div w:id="801071475">
              <w:marLeft w:val="0"/>
              <w:marRight w:val="0"/>
              <w:marTop w:val="0"/>
              <w:marBottom w:val="0"/>
              <w:divBdr>
                <w:top w:val="none" w:sz="0" w:space="0" w:color="auto"/>
                <w:left w:val="none" w:sz="0" w:space="0" w:color="auto"/>
                <w:bottom w:val="none" w:sz="0" w:space="0" w:color="auto"/>
                <w:right w:val="none" w:sz="0" w:space="0" w:color="auto"/>
              </w:divBdr>
              <w:divsChild>
                <w:div w:id="13984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4527">
          <w:marLeft w:val="0"/>
          <w:marRight w:val="0"/>
          <w:marTop w:val="0"/>
          <w:marBottom w:val="0"/>
          <w:divBdr>
            <w:top w:val="none" w:sz="0" w:space="0" w:color="auto"/>
            <w:left w:val="none" w:sz="0" w:space="0" w:color="auto"/>
            <w:bottom w:val="none" w:sz="0" w:space="0" w:color="auto"/>
            <w:right w:val="none" w:sz="0" w:space="0" w:color="auto"/>
          </w:divBdr>
        </w:div>
      </w:divsChild>
    </w:div>
    <w:div w:id="2028019104">
      <w:bodyDiv w:val="1"/>
      <w:marLeft w:val="0"/>
      <w:marRight w:val="0"/>
      <w:marTop w:val="0"/>
      <w:marBottom w:val="0"/>
      <w:divBdr>
        <w:top w:val="none" w:sz="0" w:space="0" w:color="auto"/>
        <w:left w:val="none" w:sz="0" w:space="0" w:color="auto"/>
        <w:bottom w:val="none" w:sz="0" w:space="0" w:color="auto"/>
        <w:right w:val="none" w:sz="0" w:space="0" w:color="auto"/>
      </w:divBdr>
    </w:div>
    <w:div w:id="2060468170">
      <w:bodyDiv w:val="1"/>
      <w:marLeft w:val="0"/>
      <w:marRight w:val="0"/>
      <w:marTop w:val="0"/>
      <w:marBottom w:val="0"/>
      <w:divBdr>
        <w:top w:val="none" w:sz="0" w:space="0" w:color="auto"/>
        <w:left w:val="none" w:sz="0" w:space="0" w:color="auto"/>
        <w:bottom w:val="none" w:sz="0" w:space="0" w:color="auto"/>
        <w:right w:val="none" w:sz="0" w:space="0" w:color="auto"/>
      </w:divBdr>
    </w:div>
    <w:div w:id="206182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stados_Unidos" TargetMode="External"/><Relationship Id="rId21" Type="http://schemas.openxmlformats.org/officeDocument/2006/relationships/image" Target="media/image16.png"/><Relationship Id="rId42" Type="http://schemas.openxmlformats.org/officeDocument/2006/relationships/hyperlink" Target="https://es.wikipedia.org/wiki/Siglo_XII" TargetMode="External"/><Relationship Id="rId63" Type="http://schemas.openxmlformats.org/officeDocument/2006/relationships/image" Target="media/image41.jpeg"/><Relationship Id="rId84" Type="http://schemas.openxmlformats.org/officeDocument/2006/relationships/hyperlink" Target="https://es.wikipedia.org/wiki/Vida_sencilla" TargetMode="External"/><Relationship Id="rId138" Type="http://schemas.openxmlformats.org/officeDocument/2006/relationships/hyperlink" Target="https://es.wikipedia.org/wiki/Mercado_inmobiliario" TargetMode="External"/><Relationship Id="rId159" Type="http://schemas.openxmlformats.org/officeDocument/2006/relationships/hyperlink" Target="https://es.wikipedia.org/wiki/Narconon" TargetMode="External"/><Relationship Id="rId170" Type="http://schemas.openxmlformats.org/officeDocument/2006/relationships/hyperlink" Target="https://es.wikipedia.org/wiki/Secta" TargetMode="External"/><Relationship Id="rId191" Type="http://schemas.openxmlformats.org/officeDocument/2006/relationships/hyperlink" Target="https://es.wikipedia.org/wiki/Exploraci%C3%B3n_espiritual" TargetMode="External"/><Relationship Id="rId205" Type="http://schemas.openxmlformats.org/officeDocument/2006/relationships/hyperlink" Target="https://es.wikipedia.org/wiki/Neopaganismo" TargetMode="External"/><Relationship Id="rId226" Type="http://schemas.openxmlformats.org/officeDocument/2006/relationships/hyperlink" Target="https://es.wikipedia.org/wiki/Libro_de_Job" TargetMode="External"/><Relationship Id="rId247" Type="http://schemas.openxmlformats.org/officeDocument/2006/relationships/image" Target="media/image50.jpeg"/><Relationship Id="rId107" Type="http://schemas.openxmlformats.org/officeDocument/2006/relationships/hyperlink" Target="https://es.wikipedia.org/w/index.php?title=Cu%C3%A1queros_en_pa%C3%ADses_ex-sovi%C3%A9ticos&amp;action=edit&amp;redlink=1" TargetMode="External"/><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hyperlink" Target="https://es.wikipedia.org/wiki/Francia" TargetMode="External"/><Relationship Id="rId74" Type="http://schemas.openxmlformats.org/officeDocument/2006/relationships/hyperlink" Target="https://es.wikipedia.org/wiki/William_Penn" TargetMode="External"/><Relationship Id="rId128" Type="http://schemas.openxmlformats.org/officeDocument/2006/relationships/hyperlink" Target="https://es.wikipedia.org/wiki/Hechos_de_los_Ap%C3%B3stoles" TargetMode="External"/><Relationship Id="rId149" Type="http://schemas.openxmlformats.org/officeDocument/2006/relationships/image" Target="media/image46.jpeg"/><Relationship Id="rId5" Type="http://schemas.openxmlformats.org/officeDocument/2006/relationships/webSettings" Target="webSettings.xml"/><Relationship Id="rId95" Type="http://schemas.openxmlformats.org/officeDocument/2006/relationships/hyperlink" Target="https://es.wikipedia.org/w/index.php?title=Cu%C3%A1queros_conservadores&amp;action=edit&amp;redlink=1" TargetMode="External"/><Relationship Id="rId160" Type="http://schemas.openxmlformats.org/officeDocument/2006/relationships/hyperlink" Target="https://es.wikipedia.org/wiki/1952" TargetMode="External"/><Relationship Id="rId181" Type="http://schemas.openxmlformats.org/officeDocument/2006/relationships/hyperlink" Target="https://es.wikipedia.org/wiki/Piscis_%28astrolog%C3%ADa%29" TargetMode="External"/><Relationship Id="rId216" Type="http://schemas.openxmlformats.org/officeDocument/2006/relationships/hyperlink" Target="https://es.wikipedia.org/wiki/Revelaci%C3%B3n" TargetMode="External"/><Relationship Id="rId237" Type="http://schemas.openxmlformats.org/officeDocument/2006/relationships/hyperlink" Target="https://es.wikipedia.org/wiki/Jes%C3%BAs" TargetMode="External"/><Relationship Id="rId22" Type="http://schemas.openxmlformats.org/officeDocument/2006/relationships/image" Target="media/image17.jpeg"/><Relationship Id="rId43" Type="http://schemas.openxmlformats.org/officeDocument/2006/relationships/hyperlink" Target="https://es.wikipedia.org/wiki/Mediod%C3%ADa_franc%C3%A9s" TargetMode="External"/><Relationship Id="rId64" Type="http://schemas.openxmlformats.org/officeDocument/2006/relationships/image" Target="media/image42.jpeg"/><Relationship Id="rId118" Type="http://schemas.openxmlformats.org/officeDocument/2006/relationships/hyperlink" Target="https://es.wikipedia.org/wiki/Uni%C3%B3n_de_Control_Democr%C3%A1tico" TargetMode="External"/><Relationship Id="rId139" Type="http://schemas.openxmlformats.org/officeDocument/2006/relationships/hyperlink" Target="https://es.wikipedia.org/wiki/Telecomunicaci%C3%B3n" TargetMode="External"/><Relationship Id="rId85" Type="http://schemas.openxmlformats.org/officeDocument/2006/relationships/hyperlink" Target="https://es.wikipedia.org/wiki/Culto" TargetMode="External"/><Relationship Id="rId150" Type="http://schemas.openxmlformats.org/officeDocument/2006/relationships/hyperlink" Target="https://es.wikipedia.org/wiki/Iglesia_de_la_Cienciolog%C3%ADa" TargetMode="External"/><Relationship Id="rId171" Type="http://schemas.openxmlformats.org/officeDocument/2006/relationships/hyperlink" Target="https://es.wikipedia.org/wiki/Francia" TargetMode="External"/><Relationship Id="rId192" Type="http://schemas.openxmlformats.org/officeDocument/2006/relationships/hyperlink" Target="https://es.wikipedia.org/wiki/Holismo" TargetMode="External"/><Relationship Id="rId206" Type="http://schemas.openxmlformats.org/officeDocument/2006/relationships/hyperlink" Target="https://es.wikipedia.org/wiki/Dogma" TargetMode="External"/><Relationship Id="rId227" Type="http://schemas.openxmlformats.org/officeDocument/2006/relationships/hyperlink" Target="https://es.wikipedia.org/wiki/Tribunal" TargetMode="External"/><Relationship Id="rId248" Type="http://schemas.openxmlformats.org/officeDocument/2006/relationships/image" Target="media/image51.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37.jpeg"/><Relationship Id="rId103" Type="http://schemas.openxmlformats.org/officeDocument/2006/relationships/hyperlink" Target="https://es.wikipedia.org/w/index.php?title=Cu%C3%A1queros_en_Nueva_Zelanda&amp;action=edit&amp;redlink=1" TargetMode="External"/><Relationship Id="rId108" Type="http://schemas.openxmlformats.org/officeDocument/2006/relationships/hyperlink" Target="https://es.wikipedia.org/w/index.php?title=Cu%C3%A1queros_No-programados_en_Latinoam%C3%A9rica&amp;action=edit&amp;redlink=1" TargetMode="External"/><Relationship Id="rId124" Type="http://schemas.openxmlformats.org/officeDocument/2006/relationships/hyperlink" Target="https://es.wikipedia.org/wiki/Pentecost%C3%A9s" TargetMode="External"/><Relationship Id="rId129" Type="http://schemas.openxmlformats.org/officeDocument/2006/relationships/hyperlink" Target="https://es.wikipedia.org/wiki/Pentecostalismo" TargetMode="External"/><Relationship Id="rId54" Type="http://schemas.openxmlformats.org/officeDocument/2006/relationships/hyperlink" Target="https://es.wikipedia.org/wiki/1209" TargetMode="External"/><Relationship Id="rId70" Type="http://schemas.openxmlformats.org/officeDocument/2006/relationships/hyperlink" Target="https://es.wikipedia.org/wiki/Idioma_ingl%C3%A9s" TargetMode="External"/><Relationship Id="rId75" Type="http://schemas.openxmlformats.org/officeDocument/2006/relationships/hyperlink" Target="https://es.wikipedia.org/wiki/Pensilvania" TargetMode="External"/><Relationship Id="rId91" Type="http://schemas.openxmlformats.org/officeDocument/2006/relationships/hyperlink" Target="https://es.wikipedia.org/w/index.php?title=Reuni%C3%B3n_Anual_de_Breta%C3%B1a&amp;action=edit&amp;redlink=1" TargetMode="External"/><Relationship Id="rId96" Type="http://schemas.openxmlformats.org/officeDocument/2006/relationships/hyperlink" Target="https://es.wikipedia.org/w/index.php?title=Programados_cristoc%C3%A9ntricos&amp;action=edit&amp;redlink=1" TargetMode="External"/><Relationship Id="rId140" Type="http://schemas.openxmlformats.org/officeDocument/2006/relationships/image" Target="media/image45.jpeg"/><Relationship Id="rId145" Type="http://schemas.openxmlformats.org/officeDocument/2006/relationships/hyperlink" Target="http://biblia.com/bible/nvi/Juan%203.16?culture=es" TargetMode="External"/><Relationship Id="rId161" Type="http://schemas.openxmlformats.org/officeDocument/2006/relationships/hyperlink" Target="https://es.wikipedia.org/wiki/1986" TargetMode="External"/><Relationship Id="rId166" Type="http://schemas.openxmlformats.org/officeDocument/2006/relationships/hyperlink" Target="https://es.wikipedia.org/wiki/Sud%C3%A1frica" TargetMode="External"/><Relationship Id="rId182" Type="http://schemas.openxmlformats.org/officeDocument/2006/relationships/hyperlink" Target="https://es.wikipedia.org/wiki/Acuario_%28astrolog%C3%ADa%29" TargetMode="External"/><Relationship Id="rId187" Type="http://schemas.openxmlformats.org/officeDocument/2006/relationships/hyperlink" Target="https://es.wikipedia.org/wiki/Tauro_%28astrolog%C3%ADa%29" TargetMode="External"/><Relationship Id="rId217" Type="http://schemas.openxmlformats.org/officeDocument/2006/relationships/hyperlink" Target="https://es.wikipedia.org/wiki/Verdad"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es.wikipedia.org/w/index.php?title=Un_curso_de_milagros&amp;action=edit&amp;redlink=1" TargetMode="External"/><Relationship Id="rId233" Type="http://schemas.openxmlformats.org/officeDocument/2006/relationships/hyperlink" Target="https://es.wikipedia.org/wiki/Creaci%C3%B3n" TargetMode="External"/><Relationship Id="rId238" Type="http://schemas.openxmlformats.org/officeDocument/2006/relationships/hyperlink" Target="https://es.wikipedia.org/wiki/Ilustraci%C3%B3n" TargetMode="Externa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hyperlink" Target="https://es.wikipedia.org/wiki/Bogomilos" TargetMode="External"/><Relationship Id="rId114" Type="http://schemas.openxmlformats.org/officeDocument/2006/relationships/hyperlink" Target="https://es.wikipedia.org/wiki/Friends_Service_Council" TargetMode="External"/><Relationship Id="rId119" Type="http://schemas.openxmlformats.org/officeDocument/2006/relationships/image" Target="media/image43.png"/><Relationship Id="rId44" Type="http://schemas.openxmlformats.org/officeDocument/2006/relationships/hyperlink" Target="https://es.wikipedia.org/wiki/Languedoc" TargetMode="External"/><Relationship Id="rId60" Type="http://schemas.openxmlformats.org/officeDocument/2006/relationships/image" Target="media/image38.jpeg"/><Relationship Id="rId65" Type="http://schemas.openxmlformats.org/officeDocument/2006/relationships/hyperlink" Target="https://es.wikipedia.org/wiki/Disidente_ingl%C3%A9s" TargetMode="External"/><Relationship Id="rId81" Type="http://schemas.openxmlformats.org/officeDocument/2006/relationships/hyperlink" Target="https://es.wikipedia.org/wiki/Sacerdotes" TargetMode="External"/><Relationship Id="rId86" Type="http://schemas.openxmlformats.org/officeDocument/2006/relationships/hyperlink" Target="https://es.wikipedia.org/w/index.php?title=Cu%C3%A1queros_no_programados&amp;action=edit&amp;redlink=1" TargetMode="External"/><Relationship Id="rId130" Type="http://schemas.openxmlformats.org/officeDocument/2006/relationships/hyperlink" Target="https://es.wikipedia.org/wiki/Pentecostalismo_hist%C3%B3rico" TargetMode="External"/><Relationship Id="rId135" Type="http://schemas.openxmlformats.org/officeDocument/2006/relationships/hyperlink" Target="https://es.wikipedia.org/wiki/Diezmo" TargetMode="External"/><Relationship Id="rId151" Type="http://schemas.openxmlformats.org/officeDocument/2006/relationships/hyperlink" Target="https://es.wikipedia.org/wiki/Filosof%C3%ADa" TargetMode="External"/><Relationship Id="rId156" Type="http://schemas.openxmlformats.org/officeDocument/2006/relationships/hyperlink" Target="https://es.wikipedia.org/wiki/Cienciolog%C3%ADa" TargetMode="External"/><Relationship Id="rId177" Type="http://schemas.openxmlformats.org/officeDocument/2006/relationships/hyperlink" Target="https://es.wikipedia.org/wiki/Era_de_Acuario" TargetMode="External"/><Relationship Id="rId198" Type="http://schemas.openxmlformats.org/officeDocument/2006/relationships/hyperlink" Target="https://es.wikipedia.org/wiki/M%C3%BAsica" TargetMode="External"/><Relationship Id="rId172" Type="http://schemas.openxmlformats.org/officeDocument/2006/relationships/hyperlink" Target="https://es.wikipedia.org/wiki/Secta" TargetMode="External"/><Relationship Id="rId193" Type="http://schemas.openxmlformats.org/officeDocument/2006/relationships/hyperlink" Target="https://es.wikipedia.org/wiki/Misticismo" TargetMode="External"/><Relationship Id="rId202" Type="http://schemas.openxmlformats.org/officeDocument/2006/relationships/hyperlink" Target="https://es.wikipedia.org/wiki/Jesucristo" TargetMode="External"/><Relationship Id="rId207" Type="http://schemas.openxmlformats.org/officeDocument/2006/relationships/hyperlink" Target="https://es.wikipedia.org/wiki/EE._UU." TargetMode="External"/><Relationship Id="rId223" Type="http://schemas.openxmlformats.org/officeDocument/2006/relationships/hyperlink" Target="https://es.wikipedia.org/wiki/Biblia_Hebrea" TargetMode="External"/><Relationship Id="rId228" Type="http://schemas.openxmlformats.org/officeDocument/2006/relationships/hyperlink" Target="https://es.wikipedia.org/wiki/Evangelio" TargetMode="External"/><Relationship Id="rId244" Type="http://schemas.openxmlformats.org/officeDocument/2006/relationships/hyperlink" Target="https://es.wikipedia.org/wiki/Libre_albedr%C3%ADo" TargetMode="External"/><Relationship Id="rId249" Type="http://schemas.openxmlformats.org/officeDocument/2006/relationships/image" Target="media/image52.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hyperlink" Target="https://es.wikipedia.org/wiki/Paz" TargetMode="External"/><Relationship Id="rId34" Type="http://schemas.openxmlformats.org/officeDocument/2006/relationships/image" Target="media/image29.jpeg"/><Relationship Id="rId50" Type="http://schemas.openxmlformats.org/officeDocument/2006/relationships/hyperlink" Target="https://es.wikipedia.org/wiki/Ascetismo" TargetMode="External"/><Relationship Id="rId55" Type="http://schemas.openxmlformats.org/officeDocument/2006/relationships/hyperlink" Target="https://es.wikipedia.org/wiki/Cruzada_albigense" TargetMode="External"/><Relationship Id="rId76" Type="http://schemas.openxmlformats.org/officeDocument/2006/relationships/hyperlink" Target="https://es.wikipedia.org/wiki/Pacifista" TargetMode="External"/><Relationship Id="rId97" Type="http://schemas.openxmlformats.org/officeDocument/2006/relationships/hyperlink" Target="https://es.wikipedia.org/w/index.php?title=Cu%C3%A1queros_evang%C3%A9licos&amp;action=edit&amp;redlink=1" TargetMode="External"/><Relationship Id="rId104" Type="http://schemas.openxmlformats.org/officeDocument/2006/relationships/hyperlink" Target="https://es.wikipedia.org/wiki/Iglesias_evang%C3%A9licas" TargetMode="External"/><Relationship Id="rId120" Type="http://schemas.openxmlformats.org/officeDocument/2006/relationships/image" Target="media/image44.jpeg"/><Relationship Id="rId125" Type="http://schemas.openxmlformats.org/officeDocument/2006/relationships/hyperlink" Target="https://es.wikipedia.org/wiki/Pueblo_jud%C3%ADo" TargetMode="External"/><Relationship Id="rId141" Type="http://schemas.openxmlformats.org/officeDocument/2006/relationships/hyperlink" Target="http://biblia.com/bible/nvi/Juan%201.1?culture=es" TargetMode="External"/><Relationship Id="rId146" Type="http://schemas.openxmlformats.org/officeDocument/2006/relationships/hyperlink" Target="http://biblia.com/bible/nvi/Efe%202.8-9?culture=es" TargetMode="External"/><Relationship Id="rId167" Type="http://schemas.openxmlformats.org/officeDocument/2006/relationships/hyperlink" Target="https://es.wikipedia.org/wiki/Venezuela" TargetMode="External"/><Relationship Id="rId188" Type="http://schemas.openxmlformats.org/officeDocument/2006/relationships/hyperlink" Target="https://es.wikipedia.org/wiki/Capricornio_%28astrolog%C3%ADa%29" TargetMode="External"/><Relationship Id="rId7" Type="http://schemas.openxmlformats.org/officeDocument/2006/relationships/image" Target="media/image2.jpeg"/><Relationship Id="rId71" Type="http://schemas.openxmlformats.org/officeDocument/2006/relationships/hyperlink" Target="https://es.wikipedia.org/wiki/Sociedad_Religiosa_de_los_Amigos" TargetMode="External"/><Relationship Id="rId92" Type="http://schemas.openxmlformats.org/officeDocument/2006/relationships/hyperlink" Target="https://es.wikipedia.org/wiki/Estados_Unidos_de_Am%C3%A9rica" TargetMode="External"/><Relationship Id="rId162" Type="http://schemas.openxmlformats.org/officeDocument/2006/relationships/hyperlink" Target="https://es.wikipedia.org/wiki/L._Ron_Hubbard" TargetMode="External"/><Relationship Id="rId183" Type="http://schemas.openxmlformats.org/officeDocument/2006/relationships/hyperlink" Target="https://es.wikipedia.org/wiki/Nueva_era" TargetMode="External"/><Relationship Id="rId213" Type="http://schemas.openxmlformats.org/officeDocument/2006/relationships/hyperlink" Target="https://es.wikipedia.org/wiki/Cambio_de_paradigma" TargetMode="External"/><Relationship Id="rId218" Type="http://schemas.openxmlformats.org/officeDocument/2006/relationships/hyperlink" Target="https://es.wikipedia.org/wiki/Espiritualidad" TargetMode="External"/><Relationship Id="rId234" Type="http://schemas.openxmlformats.org/officeDocument/2006/relationships/hyperlink" Target="https://es.wikipedia.org/wiki/Pecado_Original" TargetMode="External"/><Relationship Id="rId239" Type="http://schemas.openxmlformats.org/officeDocument/2006/relationships/hyperlink" Target="https://es.wikipedia.org/wiki/El_para%C3%ADso_perdido" TargetMode="External"/><Relationship Id="rId2" Type="http://schemas.openxmlformats.org/officeDocument/2006/relationships/numbering" Target="numbering.xml"/><Relationship Id="rId29" Type="http://schemas.openxmlformats.org/officeDocument/2006/relationships/image" Target="media/image24.jpeg"/><Relationship Id="rId250" Type="http://schemas.openxmlformats.org/officeDocument/2006/relationships/image" Target="media/image53.png"/><Relationship Id="rId24" Type="http://schemas.openxmlformats.org/officeDocument/2006/relationships/image" Target="media/image19.gif"/><Relationship Id="rId40" Type="http://schemas.openxmlformats.org/officeDocument/2006/relationships/hyperlink" Target="https://es.wikipedia.org/wiki/Gn%C3%B3stico" TargetMode="External"/><Relationship Id="rId45" Type="http://schemas.openxmlformats.org/officeDocument/2006/relationships/hyperlink" Target="https://es.wikipedia.org/wiki/Feudalismo" TargetMode="External"/><Relationship Id="rId66" Type="http://schemas.openxmlformats.org/officeDocument/2006/relationships/hyperlink" Target="https://es.wikipedia.org/wiki/Inglaterra" TargetMode="External"/><Relationship Id="rId87" Type="http://schemas.openxmlformats.org/officeDocument/2006/relationships/hyperlink" Target="https://es.wikipedia.org/w/index.php?title=Cu%C3%A1queros_programados&amp;action=edit&amp;redlink=1" TargetMode="External"/><Relationship Id="rId110" Type="http://schemas.openxmlformats.org/officeDocument/2006/relationships/hyperlink" Target="https://es.wikipedia.org/wiki/Derechos_humanos" TargetMode="External"/><Relationship Id="rId115" Type="http://schemas.openxmlformats.org/officeDocument/2006/relationships/hyperlink" Target="https://es.wikipedia.org/wiki/American_Friends_Service_Committee" TargetMode="External"/><Relationship Id="rId131" Type="http://schemas.openxmlformats.org/officeDocument/2006/relationships/hyperlink" Target="https://es.wikipedia.org/wiki/Pentecostalismo_cl%C3%A1sico" TargetMode="External"/><Relationship Id="rId136" Type="http://schemas.openxmlformats.org/officeDocument/2006/relationships/hyperlink" Target="https://es.wikipedia.org/wiki/Primicia" TargetMode="External"/><Relationship Id="rId157" Type="http://schemas.openxmlformats.org/officeDocument/2006/relationships/image" Target="media/image47.jpeg"/><Relationship Id="rId178" Type="http://schemas.openxmlformats.org/officeDocument/2006/relationships/hyperlink" Target="https://es.wikipedia.org/wiki/Astrolog%C3%ADa" TargetMode="External"/><Relationship Id="rId61" Type="http://schemas.openxmlformats.org/officeDocument/2006/relationships/image" Target="media/image39.png"/><Relationship Id="rId82" Type="http://schemas.openxmlformats.org/officeDocument/2006/relationships/hyperlink" Target="https://es.wikipedia.org/wiki/Sacramento" TargetMode="External"/><Relationship Id="rId152" Type="http://schemas.openxmlformats.org/officeDocument/2006/relationships/hyperlink" Target="https://es.wikipedia.org/wiki/1952" TargetMode="External"/><Relationship Id="rId173" Type="http://schemas.openxmlformats.org/officeDocument/2006/relationships/hyperlink" Target="https://es.wikipedia.org/wiki/B%C3%A9lgica" TargetMode="External"/><Relationship Id="rId194" Type="http://schemas.openxmlformats.org/officeDocument/2006/relationships/hyperlink" Target="https://es.wikipedia.org/wiki/Historia" TargetMode="External"/><Relationship Id="rId199" Type="http://schemas.openxmlformats.org/officeDocument/2006/relationships/hyperlink" Target="https://es.wikipedia.org/wiki/Mitolog%C3%ADa" TargetMode="External"/><Relationship Id="rId203" Type="http://schemas.openxmlformats.org/officeDocument/2006/relationships/hyperlink" Target="https://es.wikipedia.org/wiki/Karma" TargetMode="External"/><Relationship Id="rId208" Type="http://schemas.openxmlformats.org/officeDocument/2006/relationships/hyperlink" Target="https://es.wikipedia.org/wiki/James_Redfield" TargetMode="External"/><Relationship Id="rId229" Type="http://schemas.openxmlformats.org/officeDocument/2006/relationships/hyperlink" Target="https://es.wikipedia.org/wiki/Tentaci%C3%B3n_de_Jes%C3%BAs" TargetMode="External"/><Relationship Id="rId19" Type="http://schemas.openxmlformats.org/officeDocument/2006/relationships/image" Target="media/image14.jpeg"/><Relationship Id="rId224" Type="http://schemas.openxmlformats.org/officeDocument/2006/relationships/hyperlink" Target="https://es.wikipedia.org/wiki/%C3%81ngel" TargetMode="External"/><Relationship Id="rId240" Type="http://schemas.openxmlformats.org/officeDocument/2006/relationships/hyperlink" Target="https://es.wikipedia.org/wiki/Rom%C3%A1ntico" TargetMode="External"/><Relationship Id="rId245" Type="http://schemas.openxmlformats.org/officeDocument/2006/relationships/hyperlink" Target="https://es.wikipedia.org/wiki/Sabidur%C3%ADa" TargetMode="External"/><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hyperlink" Target="https://es.wikipedia.org/wiki/Siglo_XIII" TargetMode="External"/><Relationship Id="rId77" Type="http://schemas.openxmlformats.org/officeDocument/2006/relationships/hyperlink" Target="https://es.wikipedia.org/wiki/Cristianismo_primitivo" TargetMode="External"/><Relationship Id="rId100" Type="http://schemas.openxmlformats.org/officeDocument/2006/relationships/hyperlink" Target="https://es.wikipedia.org/w/index.php?title=Cu%C3%A1queros_en_Latinoam%C3%A9rica&amp;action=edit&amp;redlink=1" TargetMode="External"/><Relationship Id="rId105" Type="http://schemas.openxmlformats.org/officeDocument/2006/relationships/hyperlink" Target="https://es.wikipedia.org/wiki/%C3%81frica_Oriental" TargetMode="External"/><Relationship Id="rId126" Type="http://schemas.openxmlformats.org/officeDocument/2006/relationships/hyperlink" Target="https://es.wikipedia.org/wiki/Shavuot" TargetMode="External"/><Relationship Id="rId147" Type="http://schemas.openxmlformats.org/officeDocument/2006/relationships/hyperlink" Target="http://biblia.com/bible/nvi/Tit%203.5?culture=es" TargetMode="External"/><Relationship Id="rId168" Type="http://schemas.openxmlformats.org/officeDocument/2006/relationships/hyperlink" Target="https://es.wikipedia.org/wiki/Suecia" TargetMode="External"/><Relationship Id="rId8" Type="http://schemas.openxmlformats.org/officeDocument/2006/relationships/image" Target="media/image3.gif"/><Relationship Id="rId51" Type="http://schemas.openxmlformats.org/officeDocument/2006/relationships/hyperlink" Target="https://es.wikipedia.org/wiki/Iglesia_Cat%C3%B3lica" TargetMode="External"/><Relationship Id="rId72" Type="http://schemas.openxmlformats.org/officeDocument/2006/relationships/hyperlink" Target="https://es.wikipedia.org/wiki/Idioma_espa%C3%B1ol" TargetMode="External"/><Relationship Id="rId93" Type="http://schemas.openxmlformats.org/officeDocument/2006/relationships/hyperlink" Target="https://es.wikipedia.org/w/index.php?title=No_programados_universalistas&amp;action=edit&amp;redlink=1" TargetMode="External"/><Relationship Id="rId98" Type="http://schemas.openxmlformats.org/officeDocument/2006/relationships/hyperlink" Target="https://es.wikipedia.org/w/index.php?title=Cu%C3%A1queros_en_Asia&amp;action=edit&amp;redlink=1" TargetMode="External"/><Relationship Id="rId121" Type="http://schemas.openxmlformats.org/officeDocument/2006/relationships/hyperlink" Target="https://es.wikipedia.org/wiki/Cristianismo" TargetMode="External"/><Relationship Id="rId142" Type="http://schemas.openxmlformats.org/officeDocument/2006/relationships/hyperlink" Target="http://biblia.com/bible/nvi/Juan%201.14?culture=es" TargetMode="External"/><Relationship Id="rId163" Type="http://schemas.openxmlformats.org/officeDocument/2006/relationships/hyperlink" Target="https://es.wikipedia.org/wiki/Impuesto" TargetMode="External"/><Relationship Id="rId184" Type="http://schemas.openxmlformats.org/officeDocument/2006/relationships/hyperlink" Target="https://es.wikipedia.org/wiki/Nueva_era" TargetMode="External"/><Relationship Id="rId189" Type="http://schemas.openxmlformats.org/officeDocument/2006/relationships/hyperlink" Target="https://es.wikipedia.org/wiki/Escorpio_%28astrolog%C3%ADa%29" TargetMode="External"/><Relationship Id="rId219" Type="http://schemas.openxmlformats.org/officeDocument/2006/relationships/hyperlink" Target="https://es.wikipedia.org/wiki/Neogn%C3%B3stico" TargetMode="External"/><Relationship Id="rId3" Type="http://schemas.openxmlformats.org/officeDocument/2006/relationships/styles" Target="styles.xml"/><Relationship Id="rId214" Type="http://schemas.openxmlformats.org/officeDocument/2006/relationships/image" Target="media/image49.jpeg"/><Relationship Id="rId230" Type="http://schemas.openxmlformats.org/officeDocument/2006/relationships/hyperlink" Target="https://es.wikipedia.org/wiki/Armaged%C3%B3n" TargetMode="External"/><Relationship Id="rId235" Type="http://schemas.openxmlformats.org/officeDocument/2006/relationships/hyperlink" Target="https://es.wikipedia.org/wiki/%C3%81ngel_ca%C3%ADdo" TargetMode="External"/><Relationship Id="rId251" Type="http://schemas.openxmlformats.org/officeDocument/2006/relationships/fontTable" Target="fontTable.xml"/><Relationship Id="rId25" Type="http://schemas.openxmlformats.org/officeDocument/2006/relationships/image" Target="media/image20.gif"/><Relationship Id="rId46" Type="http://schemas.openxmlformats.org/officeDocument/2006/relationships/hyperlink" Target="https://es.wikipedia.org/wiki/Reino_de_Arag%C3%B3n" TargetMode="External"/><Relationship Id="rId67" Type="http://schemas.openxmlformats.org/officeDocument/2006/relationships/hyperlink" Target="https://es.wikipedia.org/wiki/George_Fox" TargetMode="External"/><Relationship Id="rId116" Type="http://schemas.openxmlformats.org/officeDocument/2006/relationships/hyperlink" Target="https://es.wikipedia.org/wiki/Esclavitud" TargetMode="External"/><Relationship Id="rId137" Type="http://schemas.openxmlformats.org/officeDocument/2006/relationships/hyperlink" Target="https://es.wikipedia.org/wiki/Bolsa_de_valores" TargetMode="External"/><Relationship Id="rId158" Type="http://schemas.openxmlformats.org/officeDocument/2006/relationships/hyperlink" Target="https://es.wikipedia.org/wiki/Cienciolog%C3%ADa" TargetMode="External"/><Relationship Id="rId20" Type="http://schemas.openxmlformats.org/officeDocument/2006/relationships/image" Target="media/image15.jpeg"/><Relationship Id="rId41" Type="http://schemas.openxmlformats.org/officeDocument/2006/relationships/hyperlink" Target="https://es.wikipedia.org/wiki/Siglo_X" TargetMode="External"/><Relationship Id="rId62" Type="http://schemas.openxmlformats.org/officeDocument/2006/relationships/image" Target="media/image40.jpeg"/><Relationship Id="rId83" Type="http://schemas.openxmlformats.org/officeDocument/2006/relationships/hyperlink" Target="https://es.wikipedia.org/wiki/Universalismo" TargetMode="External"/><Relationship Id="rId88" Type="http://schemas.openxmlformats.org/officeDocument/2006/relationships/hyperlink" Target="https://es.wikipedia.org/wiki/Adoraci%C3%B3n" TargetMode="External"/><Relationship Id="rId111" Type="http://schemas.openxmlformats.org/officeDocument/2006/relationships/hyperlink" Target="https://es.wikipedia.org/wiki/Reforma_social" TargetMode="External"/><Relationship Id="rId132" Type="http://schemas.openxmlformats.org/officeDocument/2006/relationships/hyperlink" Target="https://es.wikipedia.org/wiki/Pentecostalismo_unicitario" TargetMode="External"/><Relationship Id="rId153" Type="http://schemas.openxmlformats.org/officeDocument/2006/relationships/hyperlink" Target="https://es.wikipedia.org/wiki/L._Ron_Hubbard" TargetMode="External"/><Relationship Id="rId174" Type="http://schemas.openxmlformats.org/officeDocument/2006/relationships/hyperlink" Target="https://es.wikipedia.org/wiki/Suiza" TargetMode="External"/><Relationship Id="rId179" Type="http://schemas.openxmlformats.org/officeDocument/2006/relationships/hyperlink" Target="https://es.wikipedia.org/wiki/Sol" TargetMode="External"/><Relationship Id="rId195" Type="http://schemas.openxmlformats.org/officeDocument/2006/relationships/hyperlink" Target="https://es.wikipedia.org/wiki/Religi%C3%B3n" TargetMode="External"/><Relationship Id="rId209" Type="http://schemas.openxmlformats.org/officeDocument/2006/relationships/hyperlink" Target="https://es.wikipedia.org/wiki/The_Celestine_Prophecy" TargetMode="External"/><Relationship Id="rId190" Type="http://schemas.openxmlformats.org/officeDocument/2006/relationships/hyperlink" Target="https://es.wikipedia.org/wiki/Sincretismo" TargetMode="External"/><Relationship Id="rId204" Type="http://schemas.openxmlformats.org/officeDocument/2006/relationships/hyperlink" Target="https://es.wikipedia.org/wiki/Infierno" TargetMode="External"/><Relationship Id="rId220" Type="http://schemas.openxmlformats.org/officeDocument/2006/relationships/hyperlink" Target="https://es.wikipedia.org/wiki/Gnosticismo_antiguo" TargetMode="External"/><Relationship Id="rId225" Type="http://schemas.openxmlformats.org/officeDocument/2006/relationships/hyperlink" Target="https://es.wikipedia.org/wiki/Fe" TargetMode="External"/><Relationship Id="rId241" Type="http://schemas.openxmlformats.org/officeDocument/2006/relationships/hyperlink" Target="https://es.wikipedia.org/wiki/Alegor%C3%ADa" TargetMode="External"/><Relationship Id="rId246" Type="http://schemas.openxmlformats.org/officeDocument/2006/relationships/hyperlink" Target="https://es.wikipedia.org/wiki/George_Bernard_Shaw" TargetMode="External"/><Relationship Id="rId15" Type="http://schemas.openxmlformats.org/officeDocument/2006/relationships/image" Target="media/image10.jpeg"/><Relationship Id="rId36" Type="http://schemas.openxmlformats.org/officeDocument/2006/relationships/image" Target="media/image31.png"/><Relationship Id="rId57" Type="http://schemas.openxmlformats.org/officeDocument/2006/relationships/image" Target="media/image35.jpeg"/><Relationship Id="rId106" Type="http://schemas.openxmlformats.org/officeDocument/2006/relationships/hyperlink" Target="https://es.wikipedia.org/w/index.php?title=Cu%C3%A1queros_en_Europa&amp;action=edit&amp;redlink=1" TargetMode="External"/><Relationship Id="rId127" Type="http://schemas.openxmlformats.org/officeDocument/2006/relationships/hyperlink" Target="https://es.wikipedia.org/wiki/Cristo" TargetMode="External"/><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hyperlink" Target="https://es.wikipedia.org/wiki/Herej%C3%ADa" TargetMode="External"/><Relationship Id="rId73" Type="http://schemas.openxmlformats.org/officeDocument/2006/relationships/hyperlink" Target="https://es.wikipedia.org/wiki/Estados_Unidos" TargetMode="External"/><Relationship Id="rId78" Type="http://schemas.openxmlformats.org/officeDocument/2006/relationships/hyperlink" Target="https://es.wikipedia.org/wiki/Wikipedia:Verificabilidad" TargetMode="External"/><Relationship Id="rId94" Type="http://schemas.openxmlformats.org/officeDocument/2006/relationships/hyperlink" Target="https://es.wikipedia.org/w/index.php?title=No_programados_cristoc%C3%A9ntricos&amp;action=edit&amp;redlink=1" TargetMode="External"/><Relationship Id="rId99" Type="http://schemas.openxmlformats.org/officeDocument/2006/relationships/hyperlink" Target="https://es.wikipedia.org/w/index.php?title=Cu%C3%A1queros_en_Ocean%C3%ADa&amp;action=edit&amp;redlink=1" TargetMode="External"/><Relationship Id="rId101" Type="http://schemas.openxmlformats.org/officeDocument/2006/relationships/hyperlink" Target="https://es.wikipedia.org/w/index.php?title=Cu%C3%A1queros_en_%C3%81frica&amp;action=edit&amp;redlink=1" TargetMode="External"/><Relationship Id="rId122" Type="http://schemas.openxmlformats.org/officeDocument/2006/relationships/hyperlink" Target="https://es.wikipedia.org/wiki/Protestantismo" TargetMode="External"/><Relationship Id="rId143" Type="http://schemas.openxmlformats.org/officeDocument/2006/relationships/hyperlink" Target="http://biblia.com/bible/nvi/Juan%208.58?culture=es" TargetMode="External"/><Relationship Id="rId148" Type="http://schemas.openxmlformats.org/officeDocument/2006/relationships/hyperlink" Target="http://biblia.com/bible/nvi/2%20Tim%202.15?culture=es" TargetMode="External"/><Relationship Id="rId164" Type="http://schemas.openxmlformats.org/officeDocument/2006/relationships/hyperlink" Target="https://es.wikipedia.org/wiki/Estados_Unidos" TargetMode="External"/><Relationship Id="rId169" Type="http://schemas.openxmlformats.org/officeDocument/2006/relationships/hyperlink" Target="https://es.wikipedia.org/wiki/Australia" TargetMode="External"/><Relationship Id="rId185" Type="http://schemas.openxmlformats.org/officeDocument/2006/relationships/hyperlink" Target="https://es.wikipedia.org/wiki/4_de_febrero"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Astrolog%C3%ADa" TargetMode="External"/><Relationship Id="rId210" Type="http://schemas.openxmlformats.org/officeDocument/2006/relationships/hyperlink" Target="https://es.wikipedia.org/wiki/Las_nueve_revelaciones_%28pel%C3%ADcula%29" TargetMode="External"/><Relationship Id="rId215" Type="http://schemas.openxmlformats.org/officeDocument/2006/relationships/hyperlink" Target="https://es.wikipedia.org/wiki/Gn%C3%B3stica" TargetMode="External"/><Relationship Id="rId236" Type="http://schemas.openxmlformats.org/officeDocument/2006/relationships/hyperlink" Target="https://es.wikipedia.org/wiki/Demonio" TargetMode="External"/><Relationship Id="rId26" Type="http://schemas.openxmlformats.org/officeDocument/2006/relationships/image" Target="media/image21.jpeg"/><Relationship Id="rId231" Type="http://schemas.openxmlformats.org/officeDocument/2006/relationships/hyperlink" Target="https://es.wikipedia.org/wiki/Apocalipsis" TargetMode="External"/><Relationship Id="rId252" Type="http://schemas.openxmlformats.org/officeDocument/2006/relationships/theme" Target="theme/theme1.xml"/><Relationship Id="rId47" Type="http://schemas.openxmlformats.org/officeDocument/2006/relationships/hyperlink" Target="https://es.wikipedia.org/wiki/Manique%C3%ADsmo" TargetMode="External"/><Relationship Id="rId68" Type="http://schemas.openxmlformats.org/officeDocument/2006/relationships/hyperlink" Target="https://es.wikipedia.org/wiki/1624" TargetMode="External"/><Relationship Id="rId89" Type="http://schemas.openxmlformats.org/officeDocument/2006/relationships/hyperlink" Target="https://es.wikipedia.org/wiki/Protestante" TargetMode="External"/><Relationship Id="rId112" Type="http://schemas.openxmlformats.org/officeDocument/2006/relationships/hyperlink" Target="https://es.wikipedia.org/wiki/1947" TargetMode="External"/><Relationship Id="rId133" Type="http://schemas.openxmlformats.org/officeDocument/2006/relationships/hyperlink" Target="https://es.wikipedia.org/wiki/Movimiento_carism%C3%A1tico" TargetMode="External"/><Relationship Id="rId154" Type="http://schemas.openxmlformats.org/officeDocument/2006/relationships/hyperlink" Target="https://es.wikipedia.org/wiki/1953" TargetMode="External"/><Relationship Id="rId175" Type="http://schemas.openxmlformats.org/officeDocument/2006/relationships/image" Target="media/image48.jpeg"/><Relationship Id="rId196" Type="http://schemas.openxmlformats.org/officeDocument/2006/relationships/hyperlink" Target="https://es.wikipedia.org/wiki/Espiritualidad" TargetMode="External"/><Relationship Id="rId200" Type="http://schemas.openxmlformats.org/officeDocument/2006/relationships/hyperlink" Target="https://es.wikipedia.org/wiki/Religi%C3%B3n" TargetMode="External"/><Relationship Id="rId16" Type="http://schemas.openxmlformats.org/officeDocument/2006/relationships/image" Target="media/image11.jpeg"/><Relationship Id="rId221" Type="http://schemas.openxmlformats.org/officeDocument/2006/relationships/hyperlink" Target="https://es.wikipedia.org/wiki/Creencia" TargetMode="External"/><Relationship Id="rId242" Type="http://schemas.openxmlformats.org/officeDocument/2006/relationships/hyperlink" Target="https://es.wikipedia.org/wiki/Crisis_de_fe" TargetMode="External"/><Relationship Id="rId37" Type="http://schemas.openxmlformats.org/officeDocument/2006/relationships/image" Target="media/image32.jpeg"/><Relationship Id="rId58" Type="http://schemas.openxmlformats.org/officeDocument/2006/relationships/image" Target="media/image36.jpeg"/><Relationship Id="rId79" Type="http://schemas.openxmlformats.org/officeDocument/2006/relationships/hyperlink" Target="https://es.wikipedia.org/wiki/Esp%C3%ADritu_Santo" TargetMode="External"/><Relationship Id="rId102" Type="http://schemas.openxmlformats.org/officeDocument/2006/relationships/hyperlink" Target="https://es.wikipedia.org/w/index.php?title=Cu%C3%A1queros_en_Australia&amp;action=edit&amp;redlink=1" TargetMode="External"/><Relationship Id="rId123" Type="http://schemas.openxmlformats.org/officeDocument/2006/relationships/hyperlink" Target="https://es.wikipedia.org/wiki/Bautismo_en_el_Esp%C3%ADritu_Santo" TargetMode="External"/><Relationship Id="rId144" Type="http://schemas.openxmlformats.org/officeDocument/2006/relationships/hyperlink" Target="http://biblia.com/bible/nvi/Juan%2010.30?culture=es" TargetMode="External"/><Relationship Id="rId90" Type="http://schemas.openxmlformats.org/officeDocument/2006/relationships/hyperlink" Target="https://es.wikipedia.org/wiki/Gran_Breta%C3%B1a" TargetMode="External"/><Relationship Id="rId165" Type="http://schemas.openxmlformats.org/officeDocument/2006/relationships/hyperlink" Target="https://es.wikipedia.org/wiki/Reino_Unido" TargetMode="External"/><Relationship Id="rId186" Type="http://schemas.openxmlformats.org/officeDocument/2006/relationships/hyperlink" Target="https://es.wikipedia.org/wiki/1962" TargetMode="External"/><Relationship Id="rId211" Type="http://schemas.openxmlformats.org/officeDocument/2006/relationships/hyperlink" Target="https://es.wikipedia.org/w/index.php?title=Marianne_Williamson&amp;action=edit&amp;redlink=1" TargetMode="External"/><Relationship Id="rId232" Type="http://schemas.openxmlformats.org/officeDocument/2006/relationships/hyperlink" Target="https://es.wikipedia.org/wiki/Libro_de_la_Revelaci%C3%B3n" TargetMode="External"/><Relationship Id="rId27" Type="http://schemas.openxmlformats.org/officeDocument/2006/relationships/image" Target="media/image22.jpeg"/><Relationship Id="rId48" Type="http://schemas.openxmlformats.org/officeDocument/2006/relationships/hyperlink" Target="https://es.wikipedia.org/wiki/Paulicianos" TargetMode="External"/><Relationship Id="rId69" Type="http://schemas.openxmlformats.org/officeDocument/2006/relationships/hyperlink" Target="https://es.wikipedia.org/wiki/1691" TargetMode="External"/><Relationship Id="rId113" Type="http://schemas.openxmlformats.org/officeDocument/2006/relationships/hyperlink" Target="https://es.wikipedia.org/wiki/Premio_Nobel_de_la_Paz" TargetMode="External"/><Relationship Id="rId134" Type="http://schemas.openxmlformats.org/officeDocument/2006/relationships/hyperlink" Target="https://es.wikipedia.org/wiki/Renovaci%C3%B3n_Carism%C3%A1tica_Cat%C3%B3lica" TargetMode="External"/><Relationship Id="rId80" Type="http://schemas.openxmlformats.org/officeDocument/2006/relationships/hyperlink" Target="https://es.wikipedia.org/wiki/Sagradas_Escrituras" TargetMode="External"/><Relationship Id="rId155" Type="http://schemas.openxmlformats.org/officeDocument/2006/relationships/hyperlink" Target="https://es.wikipedia.org/wiki/Cienciolog%C3%ADa" TargetMode="External"/><Relationship Id="rId176" Type="http://schemas.openxmlformats.org/officeDocument/2006/relationships/hyperlink" Target="https://es.wikipedia.org/wiki/Siglo_XX" TargetMode="External"/><Relationship Id="rId197" Type="http://schemas.openxmlformats.org/officeDocument/2006/relationships/hyperlink" Target="https://es.wikipedia.org/wiki/Medicina" TargetMode="External"/><Relationship Id="rId201" Type="http://schemas.openxmlformats.org/officeDocument/2006/relationships/hyperlink" Target="https://es.wikipedia.org/wiki/Organizaci%C3%B3n_fraternal" TargetMode="External"/><Relationship Id="rId222" Type="http://schemas.openxmlformats.org/officeDocument/2006/relationships/hyperlink" Target="https://es.wikipedia.org/wiki/Sat%C3%A1n" TargetMode="External"/><Relationship Id="rId243" Type="http://schemas.openxmlformats.org/officeDocument/2006/relationships/hyperlink" Target="https://es.wikipedia.org/wiki/Individual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E69FC-D087-4854-976D-A292465A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27306</Words>
  <Characters>150185</Characters>
  <Application>Microsoft Office Word</Application>
  <DocSecurity>0</DocSecurity>
  <Lines>1251</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2014-12-03T16:59:00Z</cp:lastPrinted>
  <dcterms:created xsi:type="dcterms:W3CDTF">2015-07-15T16:04:00Z</dcterms:created>
  <dcterms:modified xsi:type="dcterms:W3CDTF">2015-07-15T16:04:00Z</dcterms:modified>
</cp:coreProperties>
</file>