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C99" w:rsidRDefault="00D602FF" w:rsidP="00D602FF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rFonts w:ascii="Arial" w:hAnsi="Arial" w:cs="Arial"/>
          <w:b/>
          <w:color w:val="FF0000"/>
          <w:sz w:val="56"/>
          <w:szCs w:val="56"/>
        </w:rPr>
        <w:t xml:space="preserve">12. </w:t>
      </w:r>
      <w:r w:rsidRPr="00D602FF">
        <w:rPr>
          <w:rFonts w:ascii="Arial" w:hAnsi="Arial" w:cs="Arial"/>
          <w:b/>
          <w:color w:val="FF0000"/>
          <w:sz w:val="56"/>
          <w:szCs w:val="56"/>
        </w:rPr>
        <w:t>Libros poéticos y literarios</w:t>
      </w:r>
    </w:p>
    <w:p w:rsidR="00D602FF" w:rsidRPr="00D602FF" w:rsidRDefault="00D602FF" w:rsidP="00D602FF">
      <w:pPr>
        <w:jc w:val="center"/>
        <w:rPr>
          <w:rFonts w:ascii="Arial" w:hAnsi="Arial" w:cs="Arial"/>
          <w:b/>
          <w:color w:val="0070C0"/>
          <w:sz w:val="44"/>
          <w:szCs w:val="44"/>
        </w:rPr>
      </w:pPr>
      <w:r w:rsidRPr="00D602FF">
        <w:rPr>
          <w:rFonts w:ascii="Arial" w:hAnsi="Arial" w:cs="Arial"/>
          <w:b/>
          <w:color w:val="0070C0"/>
          <w:sz w:val="44"/>
          <w:szCs w:val="44"/>
        </w:rPr>
        <w:t>Poes</w:t>
      </w:r>
      <w:r>
        <w:rPr>
          <w:rFonts w:ascii="Arial" w:hAnsi="Arial" w:cs="Arial"/>
          <w:b/>
          <w:color w:val="0070C0"/>
          <w:sz w:val="44"/>
          <w:szCs w:val="44"/>
        </w:rPr>
        <w:t>ía Bí</w:t>
      </w:r>
      <w:r w:rsidRPr="00D602FF">
        <w:rPr>
          <w:rFonts w:ascii="Arial" w:hAnsi="Arial" w:cs="Arial"/>
          <w:b/>
          <w:color w:val="0070C0"/>
          <w:sz w:val="44"/>
          <w:szCs w:val="44"/>
        </w:rPr>
        <w:t>blica</w:t>
      </w:r>
    </w:p>
    <w:p w:rsidR="00D602FF" w:rsidRDefault="00D602FF" w:rsidP="00D602FF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4762500" cy="3571875"/>
            <wp:effectExtent l="19050" t="0" r="0" b="0"/>
            <wp:docPr id="1" name="il_fi" descr="http://www.diosvidacristiana.com/wp-content/uploads/2009/07/dios-es-amo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diosvidacristiana.com/wp-content/uploads/2009/07/dios-es-amor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4741" cy="3573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2FF" w:rsidRDefault="00D602FF" w:rsidP="00D602FF">
      <w:pPr>
        <w:jc w:val="center"/>
        <w:rPr>
          <w:rFonts w:ascii="Arial" w:hAnsi="Arial" w:cs="Arial"/>
          <w:b/>
          <w:color w:val="0070C0"/>
          <w:sz w:val="40"/>
          <w:szCs w:val="40"/>
        </w:rPr>
      </w:pPr>
      <w:r w:rsidRPr="00D602FF">
        <w:rPr>
          <w:rFonts w:ascii="Arial" w:hAnsi="Arial" w:cs="Arial"/>
          <w:b/>
          <w:color w:val="0070C0"/>
          <w:sz w:val="40"/>
          <w:szCs w:val="40"/>
        </w:rPr>
        <w:t>¿Es poe</w:t>
      </w:r>
      <w:r>
        <w:rPr>
          <w:rFonts w:ascii="Arial" w:hAnsi="Arial" w:cs="Arial"/>
          <w:b/>
          <w:color w:val="0070C0"/>
          <w:sz w:val="40"/>
          <w:szCs w:val="40"/>
        </w:rPr>
        <w:t>sía</w:t>
      </w:r>
      <w:r w:rsidRPr="00D602FF">
        <w:rPr>
          <w:rFonts w:ascii="Arial" w:hAnsi="Arial" w:cs="Arial"/>
          <w:b/>
          <w:color w:val="0070C0"/>
          <w:sz w:val="40"/>
          <w:szCs w:val="40"/>
        </w:rPr>
        <w:t xml:space="preserve"> el color, las palabras tiernas,</w:t>
      </w:r>
    </w:p>
    <w:p w:rsidR="00D602FF" w:rsidRDefault="00D602FF" w:rsidP="00D602FF">
      <w:pPr>
        <w:jc w:val="center"/>
        <w:rPr>
          <w:rFonts w:ascii="Arial" w:hAnsi="Arial" w:cs="Arial"/>
          <w:b/>
          <w:color w:val="0070C0"/>
          <w:sz w:val="40"/>
          <w:szCs w:val="40"/>
        </w:rPr>
      </w:pPr>
      <w:r w:rsidRPr="00D602FF">
        <w:rPr>
          <w:rFonts w:ascii="Arial" w:hAnsi="Arial" w:cs="Arial"/>
          <w:b/>
          <w:color w:val="0070C0"/>
          <w:sz w:val="40"/>
          <w:szCs w:val="40"/>
        </w:rPr>
        <w:t xml:space="preserve"> la dulzura, las paz?</w:t>
      </w:r>
    </w:p>
    <w:p w:rsidR="00D602FF" w:rsidRPr="00D602FF" w:rsidRDefault="00D602FF" w:rsidP="00D602FF">
      <w:pPr>
        <w:jc w:val="center"/>
        <w:rPr>
          <w:rFonts w:ascii="Arial" w:hAnsi="Arial" w:cs="Arial"/>
          <w:b/>
          <w:color w:val="0070C0"/>
          <w:sz w:val="40"/>
          <w:szCs w:val="40"/>
        </w:rPr>
      </w:pPr>
      <w:r>
        <w:rPr>
          <w:noProof/>
          <w:lang w:eastAsia="es-ES"/>
        </w:rPr>
        <w:drawing>
          <wp:inline distT="0" distB="0" distL="0" distR="0">
            <wp:extent cx="3590925" cy="2768005"/>
            <wp:effectExtent l="19050" t="0" r="9525" b="0"/>
            <wp:docPr id="4" name="il_fi" descr="http://www.recados.oriza.net/rp-byoriza-dios-es-amo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recados.oriza.net/rp-byoriza-dios-es-amor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404" cy="2769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2FF" w:rsidRDefault="00D602FF" w:rsidP="00D602FF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rFonts w:ascii="Arial" w:hAnsi="Arial" w:cs="Arial"/>
          <w:b/>
          <w:color w:val="FF0000"/>
          <w:sz w:val="56"/>
          <w:szCs w:val="56"/>
        </w:rPr>
        <w:lastRenderedPageBreak/>
        <w:t xml:space="preserve"> Cantar de los cantares</w:t>
      </w:r>
    </w:p>
    <w:p w:rsidR="00D602FF" w:rsidRDefault="00D602FF" w:rsidP="00D602FF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rFonts w:ascii="Arial" w:hAnsi="Arial" w:cs="Arial"/>
          <w:b/>
          <w:color w:val="FF0000"/>
          <w:sz w:val="56"/>
          <w:szCs w:val="56"/>
        </w:rPr>
        <w:t>Cánticos nupciales</w:t>
      </w:r>
    </w:p>
    <w:p w:rsidR="00D602FF" w:rsidRDefault="00D602FF" w:rsidP="00D602FF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3810000" cy="2990850"/>
            <wp:effectExtent l="19050" t="0" r="0" b="0"/>
            <wp:docPr id="7" name="il_fi" descr="http://1.bp.blogspot.com/-LTKFhgXhdH0/TV6p7AfSwrI/AAAAAAAAACs/vmJww_TXX_Y/s1600/cantar%252520de%252520los%252520canta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1.bp.blogspot.com/-LTKFhgXhdH0/TV6p7AfSwrI/AAAAAAAAACs/vmJww_TXX_Y/s1600/cantar%252520de%252520los%252520cantares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2FF" w:rsidRDefault="00D602FF" w:rsidP="00D602FF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rFonts w:ascii="Arial" w:hAnsi="Arial" w:cs="Arial"/>
          <w:b/>
          <w:color w:val="FF0000"/>
          <w:sz w:val="56"/>
          <w:szCs w:val="56"/>
        </w:rPr>
        <w:t>¿</w:t>
      </w:r>
      <w:r w:rsidR="009E0078">
        <w:rPr>
          <w:rFonts w:ascii="Arial" w:hAnsi="Arial" w:cs="Arial"/>
          <w:b/>
          <w:color w:val="FF0000"/>
          <w:sz w:val="56"/>
          <w:szCs w:val="56"/>
        </w:rPr>
        <w:t>Salomón y la</w:t>
      </w:r>
    </w:p>
    <w:p w:rsidR="00D602FF" w:rsidRDefault="00D602FF" w:rsidP="00D602FF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rFonts w:ascii="Arial" w:hAnsi="Arial" w:cs="Arial"/>
          <w:b/>
          <w:color w:val="FF0000"/>
          <w:sz w:val="56"/>
          <w:szCs w:val="56"/>
        </w:rPr>
        <w:t xml:space="preserve"> Hija del Faraón de Egipto?</w:t>
      </w:r>
    </w:p>
    <w:p w:rsidR="00D602FF" w:rsidRDefault="009E0078" w:rsidP="00D602FF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3810000" cy="3095625"/>
            <wp:effectExtent l="19050" t="0" r="0" b="0"/>
            <wp:docPr id="10" name="il_fi" descr="http://www.escritopara.es/blog/wp-content/uploads/2011/08/Cantar-de-los-cantar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escritopara.es/blog/wp-content/uploads/2011/08/Cantar-de-los-cantares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078" w:rsidRDefault="009E0078" w:rsidP="00D602FF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4448210" cy="3124200"/>
            <wp:effectExtent l="19050" t="0" r="9490" b="0"/>
            <wp:docPr id="13" name="il_fi" descr="http://www.estudiosmaranatha.com/cantares/mensaj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estudiosmaranatha.com/cantares/mensaje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21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0" w:type="auto"/>
        <w:tblLook w:val="04A0"/>
      </w:tblPr>
      <w:tblGrid>
        <w:gridCol w:w="4322"/>
        <w:gridCol w:w="4322"/>
      </w:tblGrid>
      <w:tr w:rsidR="009E0078" w:rsidTr="009E0078">
        <w:tc>
          <w:tcPr>
            <w:tcW w:w="4322" w:type="dxa"/>
          </w:tcPr>
          <w:p w:rsidR="009E0078" w:rsidRDefault="009E0078" w:rsidP="00D602FF">
            <w:pPr>
              <w:jc w:val="center"/>
              <w:rPr>
                <w:rFonts w:ascii="Arial" w:hAnsi="Arial" w:cs="Arial"/>
                <w:b/>
                <w:color w:val="FF0000"/>
                <w:sz w:val="56"/>
                <w:szCs w:val="56"/>
              </w:rPr>
            </w:pPr>
            <w:r>
              <w:rPr>
                <w:noProof/>
                <w:lang w:eastAsia="es-ES"/>
              </w:rPr>
              <w:drawing>
                <wp:inline distT="0" distB="0" distL="0" distR="0">
                  <wp:extent cx="2254250" cy="1690688"/>
                  <wp:effectExtent l="19050" t="0" r="0" b="0"/>
                  <wp:docPr id="22" name="il_fi" descr="http://farm3.static.flickr.com/2455/4004987516_1125530c2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farm3.static.flickr.com/2455/4004987516_1125530c2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6946" cy="1692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0078" w:rsidRDefault="009E0078" w:rsidP="00D602FF">
            <w:pPr>
              <w:jc w:val="center"/>
              <w:rPr>
                <w:rFonts w:ascii="Arial" w:hAnsi="Arial" w:cs="Arial"/>
                <w:b/>
                <w:color w:val="FF0000"/>
                <w:sz w:val="56"/>
                <w:szCs w:val="56"/>
              </w:rPr>
            </w:pPr>
            <w:r w:rsidRPr="009E0078">
              <w:rPr>
                <w:rFonts w:ascii="Arial" w:hAnsi="Arial" w:cs="Arial"/>
                <w:b/>
                <w:noProof/>
                <w:color w:val="FF0000"/>
                <w:sz w:val="56"/>
                <w:szCs w:val="56"/>
                <w:lang w:eastAsia="es-ES"/>
              </w:rPr>
              <w:drawing>
                <wp:inline distT="0" distB="0" distL="0" distR="0">
                  <wp:extent cx="2400300" cy="2835355"/>
                  <wp:effectExtent l="19050" t="0" r="0" b="0"/>
                  <wp:docPr id="3" name="il_fi" descr="http://4.bp.blogspot.com/_Rw1TXzXq2G4/TAKFTiApvHI/AAAAAAAAAZk/y0WtPeuPMc4/s1600/Sulamit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4.bp.blogspot.com/_Rw1TXzXq2G4/TAKFTiApvHI/AAAAAAAAAZk/y0WtPeuPMc4/s1600/Sulamit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2835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2" w:type="dxa"/>
          </w:tcPr>
          <w:p w:rsidR="009E0078" w:rsidRDefault="009E0078" w:rsidP="00D602FF">
            <w:pPr>
              <w:jc w:val="center"/>
              <w:rPr>
                <w:rFonts w:ascii="Arial" w:hAnsi="Arial" w:cs="Arial"/>
                <w:b/>
                <w:color w:val="FF0000"/>
                <w:sz w:val="56"/>
                <w:szCs w:val="56"/>
              </w:rPr>
            </w:pPr>
            <w:r w:rsidRPr="009E0078">
              <w:rPr>
                <w:rFonts w:ascii="Arial" w:hAnsi="Arial" w:cs="Arial"/>
                <w:b/>
                <w:noProof/>
                <w:color w:val="FF0000"/>
                <w:sz w:val="56"/>
                <w:szCs w:val="56"/>
                <w:lang w:eastAsia="es-ES"/>
              </w:rPr>
              <w:drawing>
                <wp:inline distT="0" distB="0" distL="0" distR="0">
                  <wp:extent cx="2396919" cy="4619625"/>
                  <wp:effectExtent l="19050" t="0" r="3381" b="0"/>
                  <wp:docPr id="2" name="il_fi" descr="http://www.arqueometro.info/rey-salom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arqueometro.info/rey-salom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6919" cy="461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E0078" w:rsidRDefault="009E0078" w:rsidP="00D602FF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</w:p>
    <w:p w:rsidR="009E0078" w:rsidRDefault="009E0078" w:rsidP="00D602FF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4807009" cy="2571750"/>
            <wp:effectExtent l="19050" t="0" r="0" b="0"/>
            <wp:docPr id="25" name="il_fi" descr="http://www.sedipafmorelia.org/wp-content/uploads/2011/08/cantar-de-los-canta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sedipafmorelia.org/wp-content/uploads/2011/08/cantar-de-los-cantares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7009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078" w:rsidRDefault="009E0078" w:rsidP="00D602FF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4832375" cy="3476625"/>
            <wp:effectExtent l="19050" t="0" r="6325" b="0"/>
            <wp:docPr id="28" name="il_fi" descr="http://www.e-torredebabel.com/religion/biblia-reina-valera/cantar-cantares/images/Heere-Salomon-reina-de-Sa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e-torredebabel.com/religion/biblia-reina-valera/cantar-cantares/images/Heere-Salomon-reina-de-Saba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75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078" w:rsidRDefault="009E0078" w:rsidP="00D602FF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3424049" cy="2295525"/>
            <wp:effectExtent l="19050" t="0" r="4951" b="0"/>
            <wp:docPr id="31" name="il_fi" descr="http://lynxorionis.files.wordpress.com/2011/06/safe_image-php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lynxorionis.files.wordpress.com/2011/06/safe_image-php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049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2FF" w:rsidRDefault="00D602FF" w:rsidP="00D602FF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rFonts w:ascii="Arial" w:hAnsi="Arial" w:cs="Arial"/>
          <w:b/>
          <w:color w:val="FF0000"/>
          <w:sz w:val="56"/>
          <w:szCs w:val="56"/>
        </w:rPr>
        <w:lastRenderedPageBreak/>
        <w:t>Job</w:t>
      </w:r>
    </w:p>
    <w:p w:rsidR="00D602FF" w:rsidRDefault="009E0078" w:rsidP="00D602FF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3114675" cy="3955637"/>
            <wp:effectExtent l="19050" t="0" r="9525" b="0"/>
            <wp:docPr id="34" name="il_fi" descr="http://upload.wikimedia.org/wikipedia/commons/thumb/7/73/Bonnat02.jpg/200px-Bonnat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upload.wikimedia.org/wikipedia/commons/thumb/7/73/Bonnat02.jpg/200px-Bonnat0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3955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078" w:rsidRDefault="003F020F" w:rsidP="00D602FF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4592664" cy="3629025"/>
            <wp:effectExtent l="19050" t="0" r="0" b="0"/>
            <wp:docPr id="37" name="il_fi" descr="http://www.painting-palace.com/files/167/16643_The_Patient_Job_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painting-palace.com/files/167/16643_The_Patient_Job_f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664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20F" w:rsidRDefault="009B6515" w:rsidP="00D602FF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i/>
          <w:iCs/>
          <w:sz w:val="23"/>
          <w:szCs w:val="23"/>
        </w:rPr>
        <w:t>Santo Job</w:t>
      </w:r>
      <w:r>
        <w:rPr>
          <w:sz w:val="23"/>
          <w:szCs w:val="23"/>
        </w:rPr>
        <w:t xml:space="preserve"> de </w:t>
      </w:r>
      <w:hyperlink r:id="rId17" w:tooltip="Léon Bonnat" w:history="1">
        <w:proofErr w:type="spellStart"/>
        <w:r>
          <w:rPr>
            <w:rStyle w:val="Hipervnculo"/>
            <w:sz w:val="23"/>
            <w:szCs w:val="23"/>
          </w:rPr>
          <w:t>Léon</w:t>
        </w:r>
        <w:proofErr w:type="spellEnd"/>
        <w:r>
          <w:rPr>
            <w:rStyle w:val="Hipervnculo"/>
            <w:sz w:val="23"/>
            <w:szCs w:val="23"/>
          </w:rPr>
          <w:t xml:space="preserve"> </w:t>
        </w:r>
        <w:proofErr w:type="spellStart"/>
        <w:r>
          <w:rPr>
            <w:rStyle w:val="Hipervnculo"/>
            <w:sz w:val="23"/>
            <w:szCs w:val="23"/>
          </w:rPr>
          <w:t>Bonnat</w:t>
        </w:r>
        <w:proofErr w:type="spellEnd"/>
      </w:hyperlink>
      <w:r>
        <w:rPr>
          <w:sz w:val="23"/>
          <w:szCs w:val="23"/>
        </w:rPr>
        <w:t xml:space="preserve"> (</w:t>
      </w:r>
      <w:hyperlink r:id="rId18" w:tooltip="1880" w:history="1">
        <w:r>
          <w:rPr>
            <w:rStyle w:val="Hipervnculo"/>
            <w:sz w:val="23"/>
            <w:szCs w:val="23"/>
          </w:rPr>
          <w:t>1880</w:t>
        </w:r>
      </w:hyperlink>
      <w:r>
        <w:rPr>
          <w:sz w:val="23"/>
          <w:szCs w:val="23"/>
        </w:rPr>
        <w:t xml:space="preserve">), </w:t>
      </w:r>
      <w:hyperlink r:id="rId19" w:tooltip="Museo del Louvre" w:history="1">
        <w:r>
          <w:rPr>
            <w:rStyle w:val="Hipervnculo"/>
            <w:sz w:val="23"/>
            <w:szCs w:val="23"/>
          </w:rPr>
          <w:t>Museo del Louvre</w:t>
        </w:r>
      </w:hyperlink>
      <w:r>
        <w:rPr>
          <w:sz w:val="23"/>
          <w:szCs w:val="23"/>
        </w:rPr>
        <w:t>, París</w:t>
      </w:r>
    </w:p>
    <w:p w:rsidR="009B6515" w:rsidRPr="009B6515" w:rsidRDefault="009B6515" w:rsidP="00D602FF">
      <w:pPr>
        <w:jc w:val="center"/>
        <w:rPr>
          <w:rFonts w:ascii="Arial" w:hAnsi="Arial" w:cs="Arial"/>
          <w:b/>
          <w:color w:val="0070C0"/>
          <w:sz w:val="28"/>
          <w:szCs w:val="28"/>
        </w:rPr>
      </w:pPr>
      <w:r w:rsidRPr="009B6515">
        <w:rPr>
          <w:rFonts w:ascii="Arial" w:hAnsi="Arial" w:cs="Arial"/>
          <w:b/>
          <w:color w:val="0070C0"/>
          <w:sz w:val="28"/>
          <w:szCs w:val="28"/>
        </w:rPr>
        <w:lastRenderedPageBreak/>
        <w:t xml:space="preserve">Libro de </w:t>
      </w:r>
      <w:r>
        <w:rPr>
          <w:rFonts w:ascii="Arial" w:hAnsi="Arial" w:cs="Arial"/>
          <w:b/>
          <w:color w:val="0070C0"/>
          <w:sz w:val="28"/>
          <w:szCs w:val="28"/>
        </w:rPr>
        <w:t>J</w:t>
      </w:r>
      <w:r w:rsidRPr="009B6515">
        <w:rPr>
          <w:rFonts w:ascii="Arial" w:hAnsi="Arial" w:cs="Arial"/>
          <w:b/>
          <w:color w:val="0070C0"/>
          <w:sz w:val="28"/>
          <w:szCs w:val="28"/>
        </w:rPr>
        <w:t xml:space="preserve">ob cita  la ciudad </w:t>
      </w:r>
      <w:proofErr w:type="spellStart"/>
      <w:r w:rsidRPr="009B6515">
        <w:rPr>
          <w:rFonts w:ascii="Arial" w:hAnsi="Arial" w:cs="Arial"/>
          <w:b/>
          <w:color w:val="0070C0"/>
          <w:sz w:val="28"/>
          <w:szCs w:val="28"/>
        </w:rPr>
        <w:t>Uz</w:t>
      </w:r>
      <w:proofErr w:type="spellEnd"/>
    </w:p>
    <w:p w:rsidR="009B6515" w:rsidRDefault="009B6515" w:rsidP="00D602FF">
      <w:pPr>
        <w:jc w:val="center"/>
        <w:rPr>
          <w:rFonts w:ascii="Arial" w:hAnsi="Arial" w:cs="Arial"/>
          <w:b/>
          <w:color w:val="0070C0"/>
          <w:sz w:val="28"/>
          <w:szCs w:val="28"/>
        </w:rPr>
      </w:pPr>
      <w:r w:rsidRPr="009B6515">
        <w:rPr>
          <w:rFonts w:ascii="Arial" w:hAnsi="Arial" w:cs="Arial"/>
          <w:b/>
          <w:color w:val="0070C0"/>
          <w:sz w:val="28"/>
          <w:szCs w:val="28"/>
        </w:rPr>
        <w:t>de los Idumeos</w:t>
      </w:r>
    </w:p>
    <w:p w:rsidR="009B6515" w:rsidRDefault="009B6515" w:rsidP="00D602FF">
      <w:pPr>
        <w:jc w:val="center"/>
        <w:rPr>
          <w:rFonts w:ascii="Arial" w:hAnsi="Arial" w:cs="Arial"/>
          <w:b/>
          <w:color w:val="0070C0"/>
          <w:sz w:val="28"/>
          <w:szCs w:val="28"/>
        </w:rPr>
      </w:pPr>
      <w:r>
        <w:rPr>
          <w:noProof/>
          <w:lang w:eastAsia="es-ES"/>
        </w:rPr>
        <w:drawing>
          <wp:inline distT="0" distB="0" distL="0" distR="0">
            <wp:extent cx="5310296" cy="4248150"/>
            <wp:effectExtent l="19050" t="0" r="4654" b="0"/>
            <wp:docPr id="40" name="il_fi" descr="http://img687.imageshack.us/img687/4779/xroyaltomb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mg687.imageshack.us/img687/4779/xroyaltombs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295" cy="4252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515" w:rsidRDefault="009B6515" w:rsidP="00D602FF">
      <w:pPr>
        <w:jc w:val="center"/>
        <w:rPr>
          <w:rFonts w:ascii="Arial" w:hAnsi="Arial" w:cs="Arial"/>
          <w:b/>
          <w:color w:val="0070C0"/>
          <w:sz w:val="28"/>
          <w:szCs w:val="28"/>
        </w:rPr>
      </w:pPr>
      <w:r>
        <w:rPr>
          <w:rFonts w:ascii="Arial" w:hAnsi="Arial" w:cs="Arial"/>
          <w:b/>
          <w:color w:val="0070C0"/>
          <w:sz w:val="28"/>
          <w:szCs w:val="28"/>
        </w:rPr>
        <w:t xml:space="preserve">Una fortaleza en </w:t>
      </w:r>
      <w:proofErr w:type="spellStart"/>
      <w:r>
        <w:rPr>
          <w:rFonts w:ascii="Arial" w:hAnsi="Arial" w:cs="Arial"/>
          <w:b/>
          <w:color w:val="0070C0"/>
          <w:sz w:val="28"/>
          <w:szCs w:val="28"/>
        </w:rPr>
        <w:t>Edom</w:t>
      </w:r>
      <w:proofErr w:type="spellEnd"/>
    </w:p>
    <w:p w:rsidR="009B6515" w:rsidRDefault="009B6515" w:rsidP="00D602FF">
      <w:pPr>
        <w:jc w:val="center"/>
        <w:rPr>
          <w:rFonts w:ascii="Arial" w:hAnsi="Arial" w:cs="Arial"/>
          <w:b/>
          <w:color w:val="0070C0"/>
          <w:sz w:val="28"/>
          <w:szCs w:val="28"/>
        </w:rPr>
      </w:pPr>
      <w:r>
        <w:rPr>
          <w:noProof/>
          <w:lang w:eastAsia="es-ES"/>
        </w:rPr>
        <w:drawing>
          <wp:inline distT="0" distB="0" distL="0" distR="0">
            <wp:extent cx="2484077" cy="2914650"/>
            <wp:effectExtent l="19050" t="0" r="0" b="0"/>
            <wp:docPr id="43" name="il_fi" descr="http://1.bp.blogspot.com/-iSobdwvrcug/T7Ti0ZD5k5I/AAAAAAAAOAs/KNvk6UD6D8o/s400/masa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1.bp.blogspot.com/-iSobdwvrcug/T7Ti0ZD5k5I/AAAAAAAAOAs/KNvk6UD6D8o/s400/masada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077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2562225" cy="2914650"/>
            <wp:effectExtent l="19050" t="0" r="9525" b="0"/>
            <wp:docPr id="46" name="il_fi" descr="http://www.buenanueva.net/biblia/imag_leccion8/EdomyMo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buenanueva.net/biblia/imag_leccion8/EdomyMoab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515" w:rsidRDefault="009B6515" w:rsidP="00D602FF">
      <w:pPr>
        <w:jc w:val="center"/>
        <w:rPr>
          <w:rFonts w:ascii="Arial" w:hAnsi="Arial" w:cs="Arial"/>
          <w:b/>
          <w:color w:val="0070C0"/>
          <w:sz w:val="28"/>
          <w:szCs w:val="28"/>
        </w:rPr>
      </w:pPr>
    </w:p>
    <w:p w:rsidR="009B6515" w:rsidRDefault="009B6515" w:rsidP="00D602FF">
      <w:pPr>
        <w:jc w:val="center"/>
        <w:rPr>
          <w:rFonts w:ascii="Arial" w:hAnsi="Arial" w:cs="Arial"/>
          <w:b/>
          <w:color w:val="0070C0"/>
          <w:sz w:val="28"/>
          <w:szCs w:val="28"/>
        </w:rPr>
      </w:pPr>
      <w:r>
        <w:rPr>
          <w:rFonts w:ascii="Arial" w:hAnsi="Arial" w:cs="Arial"/>
          <w:b/>
          <w:color w:val="0070C0"/>
          <w:sz w:val="28"/>
          <w:szCs w:val="28"/>
        </w:rPr>
        <w:lastRenderedPageBreak/>
        <w:t>Zona montañosa y seca</w:t>
      </w:r>
    </w:p>
    <w:p w:rsidR="009B6515" w:rsidRPr="009B6515" w:rsidRDefault="009B6515" w:rsidP="00D602FF">
      <w:pPr>
        <w:jc w:val="center"/>
        <w:rPr>
          <w:rFonts w:ascii="Arial" w:hAnsi="Arial" w:cs="Arial"/>
          <w:b/>
          <w:color w:val="0070C0"/>
          <w:sz w:val="28"/>
          <w:szCs w:val="28"/>
        </w:rPr>
      </w:pPr>
      <w:r>
        <w:rPr>
          <w:noProof/>
          <w:lang w:eastAsia="es-ES"/>
        </w:rPr>
        <w:drawing>
          <wp:inline distT="0" distB="0" distL="0" distR="0">
            <wp:extent cx="5185483" cy="3905250"/>
            <wp:effectExtent l="19050" t="0" r="0" b="0"/>
            <wp:docPr id="49" name="il_fi" descr="http://api.ning.com/files/6yBdXv1cQLsp1k0cNtgqs6hOA3LNkpujr9ctge3H-YiLVeh35sMAVlRSruBWVsFNvtcn5*zc3IFQz7FYIU5sLZWt1vkscs0i/Salomon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api.ning.com/files/6yBdXv1cQLsp1k0cNtgqs6hOA3LNkpujr9ctge3H-YiLVeh35sMAVlRSruBWVsFNvtcn5*zc3IFQz7FYIU5sLZWt1vkscs0i/Salomon7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5483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515" w:rsidRDefault="00B07CB9" w:rsidP="00D602FF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5400040" cy="3892667"/>
            <wp:effectExtent l="19050" t="0" r="0" b="0"/>
            <wp:docPr id="52" name="il_fi" descr="http://www.creeleadiosministerios.org/imagenes/profed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creeleadiosministerios.org/imagenes/profedom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89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CB9" w:rsidRDefault="00B07CB9" w:rsidP="00D602FF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400040" cy="1996711"/>
            <wp:effectExtent l="19050" t="0" r="0" b="0"/>
            <wp:docPr id="55" name="il_fi" descr="http://lostonsite.files.wordpress.com/2008/11/656-wadimuji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lostonsite.files.wordpress.com/2008/11/656-wadimujib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996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2FF" w:rsidRDefault="00B07CB9" w:rsidP="00D602FF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rFonts w:ascii="Arial" w:hAnsi="Arial" w:cs="Arial"/>
          <w:b/>
          <w:color w:val="FF0000"/>
          <w:sz w:val="56"/>
          <w:szCs w:val="56"/>
        </w:rPr>
        <w:t xml:space="preserve">leyenda  de </w:t>
      </w:r>
      <w:r w:rsidR="00EF3206">
        <w:rPr>
          <w:rFonts w:ascii="Arial" w:hAnsi="Arial" w:cs="Arial"/>
          <w:b/>
          <w:color w:val="FF0000"/>
          <w:sz w:val="56"/>
          <w:szCs w:val="56"/>
        </w:rPr>
        <w:t>Tobí</w:t>
      </w:r>
      <w:r w:rsidR="00D602FF">
        <w:rPr>
          <w:rFonts w:ascii="Arial" w:hAnsi="Arial" w:cs="Arial"/>
          <w:b/>
          <w:color w:val="FF0000"/>
          <w:sz w:val="56"/>
          <w:szCs w:val="56"/>
        </w:rPr>
        <w:t>as</w:t>
      </w:r>
    </w:p>
    <w:p w:rsidR="00B07CB9" w:rsidRDefault="00B07CB9" w:rsidP="00D602FF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rFonts w:ascii="Arial" w:hAnsi="Arial" w:cs="Arial"/>
          <w:b/>
          <w:color w:val="FF0000"/>
          <w:sz w:val="56"/>
          <w:szCs w:val="56"/>
        </w:rPr>
        <w:t>desterrado de Nínive</w:t>
      </w:r>
    </w:p>
    <w:p w:rsidR="00B07CB9" w:rsidRDefault="00B07CB9" w:rsidP="00D602FF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4823952" cy="2990850"/>
            <wp:effectExtent l="19050" t="0" r="0" b="0"/>
            <wp:docPr id="58" name="il_fi" descr="http://1.bp.blogspot.com/_NgsakobgWbg/S3MM9cQmXBI/AAAAAAAAHfc/oCOW5YTkcGk/s800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1.bp.blogspot.com/_NgsakobgWbg/S3MM9cQmXBI/AAAAAAAAHfc/oCOW5YTkcGk/s800/3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952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CB9" w:rsidRDefault="00B07CB9" w:rsidP="00D602FF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2876550" cy="2058880"/>
            <wp:effectExtent l="19050" t="0" r="0" b="0"/>
            <wp:docPr id="64" name="il_fi" descr="http://www.biblioteca.templodeapolo.net/imagens/imagens/Cidades-0017-www.templodeapolo.net---Port%C3%A3o-de-N%C3%ADni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biblioteca.templodeapolo.net/imagens/imagens/Cidades-0017-www.templodeapolo.net---Port%C3%A3o-de-N%C3%ADnive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05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CB9" w:rsidRDefault="00B07CB9" w:rsidP="00D602FF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396341" cy="4267200"/>
            <wp:effectExtent l="19050" t="0" r="0" b="0"/>
            <wp:docPr id="61" name="il_fi" descr="http://4.bp.blogspot.com/_BAPC4QJMEP0/TKg2Ku7nQ5I/AAAAAAAAHmo/_JKa2E6DOBI/s1600/Layard-Kalhu-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4.bp.blogspot.com/_BAPC4QJMEP0/TKg2Ku7nQ5I/AAAAAAAAHmo/_JKa2E6DOBI/s1600/Layard-Kalhu-1b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27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2FF" w:rsidRDefault="00D51CE3" w:rsidP="00D602FF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5518598" cy="3295650"/>
            <wp:effectExtent l="19050" t="0" r="5902" b="0"/>
            <wp:docPr id="5" name="il_fi" descr="http://www.cais-soas.com/CAIS/Images2/Maps/median_empire_ma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cais-soas.com/CAIS/Images2/Maps/median_empire_map.gif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598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CE3" w:rsidRDefault="00D51CE3" w:rsidP="00D602FF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</w:p>
    <w:p w:rsidR="00D602FF" w:rsidRDefault="00D51CE3" w:rsidP="00D602FF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2599349" cy="3313947"/>
            <wp:effectExtent l="19050" t="0" r="0" b="0"/>
            <wp:docPr id="6" name="il_fi" descr="http://www.nationalgallery.org.uk/upload/img/verrocchio-tobias-angel-NG781-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nationalgallery.org.uk/upload/img/verrocchio-tobias-angel-NG781-fm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349" cy="3313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2343991" cy="3248025"/>
            <wp:effectExtent l="19050" t="0" r="0" b="0"/>
            <wp:docPr id="8" name="il_fi" descr="http://3.bp.blogspot.com/_S4XIVtzTiJc/TN2AOkMEMsI/AAAAAAAAAAQ/soFM_jojb8w/s1600/Tobit-6-Tobias-and-the-Ang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3.bp.blogspot.com/_S4XIVtzTiJc/TN2AOkMEMsI/AAAAAAAAAAQ/soFM_jojb8w/s1600/Tobit-6-Tobias-and-the-Angel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991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CE3" w:rsidRDefault="00D51CE3" w:rsidP="00D602FF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5400040" cy="3962258"/>
            <wp:effectExtent l="19050" t="0" r="0" b="0"/>
            <wp:docPr id="9" name="il_fi" descr="http://1.bp.blogspot.com/_lsoOG9jDTCA/TLtnupHREgI/AAAAAAAAPrg/gTjq13hpwZY/s1600/tobi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1.bp.blogspot.com/_lsoOG9jDTCA/TLtnupHREgI/AAAAAAAAPrg/gTjq13hpwZY/s1600/tobias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962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CE3" w:rsidRDefault="00D51CE3" w:rsidP="00D602FF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</w:p>
    <w:p w:rsidR="00D51CE3" w:rsidRDefault="00D51CE3" w:rsidP="00D602FF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</w:p>
    <w:p w:rsidR="00D602FF" w:rsidRDefault="00D602FF" w:rsidP="00D602FF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rFonts w:ascii="Arial" w:hAnsi="Arial" w:cs="Arial"/>
          <w:b/>
          <w:color w:val="FF0000"/>
          <w:sz w:val="56"/>
          <w:szCs w:val="56"/>
        </w:rPr>
        <w:lastRenderedPageBreak/>
        <w:t>Esther</w:t>
      </w:r>
    </w:p>
    <w:p w:rsidR="00D51CE3" w:rsidRDefault="00D51CE3" w:rsidP="00D602FF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rFonts w:ascii="Arial" w:hAnsi="Arial" w:cs="Arial"/>
          <w:b/>
          <w:color w:val="FF0000"/>
          <w:sz w:val="56"/>
          <w:szCs w:val="56"/>
        </w:rPr>
        <w:t xml:space="preserve">Tiempos del rey persa </w:t>
      </w:r>
      <w:proofErr w:type="spellStart"/>
      <w:r>
        <w:rPr>
          <w:rFonts w:ascii="Arial" w:hAnsi="Arial" w:cs="Arial"/>
          <w:b/>
          <w:color w:val="FF0000"/>
          <w:sz w:val="56"/>
          <w:szCs w:val="56"/>
        </w:rPr>
        <w:t>Asuero</w:t>
      </w:r>
      <w:proofErr w:type="spellEnd"/>
      <w:r>
        <w:rPr>
          <w:rFonts w:ascii="Arial" w:hAnsi="Arial" w:cs="Arial"/>
          <w:b/>
          <w:color w:val="FF0000"/>
          <w:sz w:val="56"/>
          <w:szCs w:val="56"/>
        </w:rPr>
        <w:t xml:space="preserve"> (</w:t>
      </w:r>
      <w:proofErr w:type="spellStart"/>
      <w:r>
        <w:rPr>
          <w:rFonts w:ascii="Arial" w:hAnsi="Arial" w:cs="Arial"/>
          <w:b/>
          <w:color w:val="FF0000"/>
          <w:sz w:val="56"/>
          <w:szCs w:val="56"/>
        </w:rPr>
        <w:t>Jerjes</w:t>
      </w:r>
      <w:proofErr w:type="spellEnd"/>
      <w:r>
        <w:rPr>
          <w:rFonts w:ascii="Arial" w:hAnsi="Arial" w:cs="Arial"/>
          <w:b/>
          <w:color w:val="FF0000"/>
          <w:sz w:val="56"/>
          <w:szCs w:val="56"/>
        </w:rPr>
        <w:t xml:space="preserve"> I (516-265) )</w:t>
      </w:r>
    </w:p>
    <w:p w:rsidR="00D602FF" w:rsidRDefault="00D51CE3" w:rsidP="00D602FF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5400040" cy="3362289"/>
            <wp:effectExtent l="19050" t="0" r="0" b="0"/>
            <wp:docPr id="11" name="il_fi" descr="http://4.bp.blogspot.com/-lwQtKk3d00g/TimfzFfG3iI/AAAAAAAAAJI/ZnveQ3jhQpc/s1600/Es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4.bp.blogspot.com/-lwQtKk3d00g/TimfzFfG3iI/AAAAAAAAAJI/ZnveQ3jhQpc/s1600/Ester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62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CE3" w:rsidRDefault="00D51CE3" w:rsidP="00D602FF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4743450" cy="3589211"/>
            <wp:effectExtent l="19050" t="0" r="0" b="0"/>
            <wp:docPr id="16" name="il_fi" descr="http://upload.wikimedia.org/wikipedia/commons/thumb/7/74/Esther_devant_Assu%C3%A9rus_-_Poussin_-_Hermitage.jpg/300px-Esther_devant_Assu%C3%A9rus_-_Poussin_-_Hermit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upload.wikimedia.org/wikipedia/commons/thumb/7/74/Esther_devant_Assu%C3%A9rus_-_Poussin_-_Hermitage.jpg/300px-Esther_devant_Assu%C3%A9rus_-_Poussin_-_Hermitage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589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CE3" w:rsidRDefault="00D51CE3" w:rsidP="00D602FF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684351" cy="4267200"/>
            <wp:effectExtent l="19050" t="0" r="0" b="0"/>
            <wp:docPr id="19" name="il_fi" descr="http://www.laguia2000.com/wp-content/uploads/2006/12/imperio-per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laguia2000.com/wp-content/uploads/2006/12/imperio-persa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351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CE3" w:rsidRDefault="00D51CE3" w:rsidP="00D602FF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5400040" cy="3838385"/>
            <wp:effectExtent l="19050" t="0" r="0" b="0"/>
            <wp:docPr id="12" name="il_fi" descr="http://upload.wikimedia.org/wikipedia/commons/8/8a/GA_Sirani_Esther_ante_Asuero_1630_MFA_Budap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upload.wikimedia.org/wikipedia/commons/8/8a/GA_Sirani_Esther_ante_Asuero_1630_MFA_Budapest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838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191" w:rsidRDefault="00360191" w:rsidP="00D602FF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</w:p>
    <w:p w:rsidR="00D602FF" w:rsidRDefault="00D602FF" w:rsidP="00D602FF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rFonts w:ascii="Arial" w:hAnsi="Arial" w:cs="Arial"/>
          <w:b/>
          <w:color w:val="FF0000"/>
          <w:sz w:val="56"/>
          <w:szCs w:val="56"/>
        </w:rPr>
        <w:lastRenderedPageBreak/>
        <w:t>Judith</w:t>
      </w:r>
    </w:p>
    <w:p w:rsidR="00396711" w:rsidRDefault="00396711" w:rsidP="00D602FF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  <w:r>
        <w:rPr>
          <w:noProof/>
          <w:lang w:eastAsia="es-ES"/>
        </w:rPr>
        <w:drawing>
          <wp:inline distT="0" distB="0" distL="0" distR="0">
            <wp:extent cx="4000500" cy="4765882"/>
            <wp:effectExtent l="19050" t="0" r="0" b="0"/>
            <wp:docPr id="14" name="il_fi" descr="http://lacelia.files.wordpress.com/2009/05/judith_with_the_head_of_holofernes_1613_cristofano_allo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lacelia.files.wordpress.com/2009/05/judith_with_the_head_of_holofernes_1613_cristofano_allori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4765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2FF" w:rsidRDefault="00D602FF" w:rsidP="00D602FF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</w:p>
    <w:p w:rsidR="00D602FF" w:rsidRPr="00D602FF" w:rsidRDefault="00D602FF" w:rsidP="00D602FF">
      <w:pPr>
        <w:jc w:val="center"/>
        <w:rPr>
          <w:rFonts w:ascii="Arial" w:hAnsi="Arial" w:cs="Arial"/>
          <w:b/>
          <w:color w:val="FF0000"/>
          <w:sz w:val="56"/>
          <w:szCs w:val="56"/>
        </w:rPr>
      </w:pPr>
    </w:p>
    <w:sectPr w:rsidR="00D602FF" w:rsidRPr="00D602FF" w:rsidSect="00A42C9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602FF"/>
    <w:rsid w:val="00360191"/>
    <w:rsid w:val="00396711"/>
    <w:rsid w:val="003F020F"/>
    <w:rsid w:val="00905670"/>
    <w:rsid w:val="00927418"/>
    <w:rsid w:val="009B6515"/>
    <w:rsid w:val="009E0078"/>
    <w:rsid w:val="00A42C99"/>
    <w:rsid w:val="00B07CB9"/>
    <w:rsid w:val="00D51CE3"/>
    <w:rsid w:val="00D602FF"/>
    <w:rsid w:val="00EF3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2C9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60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02FF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9E00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semiHidden/>
    <w:unhideWhenUsed/>
    <w:rsid w:val="009B651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hyperlink" Target="http://es.wikipedia.org/wiki/1880" TargetMode="External"/><Relationship Id="rId26" Type="http://schemas.openxmlformats.org/officeDocument/2006/relationships/image" Target="media/image20.jpeg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hyperlink" Target="http://es.wikipedia.org/wiki/L%C3%A9on_Bonnat" TargetMode="External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4.jpeg"/><Relationship Id="rId29" Type="http://schemas.openxmlformats.org/officeDocument/2006/relationships/image" Target="media/image23.gif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" Type="http://schemas.openxmlformats.org/officeDocument/2006/relationships/image" Target="media/image2.gif"/><Relationship Id="rId15" Type="http://schemas.openxmlformats.org/officeDocument/2006/relationships/image" Target="media/image12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7.jpeg"/><Relationship Id="rId19" Type="http://schemas.openxmlformats.org/officeDocument/2006/relationships/hyperlink" Target="http://es.wikipedia.org/wiki/Museo_del_Louvre" TargetMode="External"/><Relationship Id="rId31" Type="http://schemas.openxmlformats.org/officeDocument/2006/relationships/image" Target="media/image25.jpeg"/><Relationship Id="rId4" Type="http://schemas.openxmlformats.org/officeDocument/2006/relationships/image" Target="media/image1.gif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114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PECHI</dc:creator>
  <cp:lastModifiedBy>PECHI</cp:lastModifiedBy>
  <cp:revision>2</cp:revision>
  <dcterms:created xsi:type="dcterms:W3CDTF">2015-07-20T05:12:00Z</dcterms:created>
  <dcterms:modified xsi:type="dcterms:W3CDTF">2015-07-20T05:12:00Z</dcterms:modified>
</cp:coreProperties>
</file>