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50A11" w:rsidRPr="00220450" w:rsidRDefault="00DD1241" w:rsidP="00AC191E">
      <w:pPr>
        <w:jc w:val="center"/>
        <w:rPr>
          <w:rFonts w:ascii="Arial" w:hAnsi="Arial" w:cs="Arial"/>
          <w:b/>
          <w:color w:val="FF0000"/>
          <w:sz w:val="36"/>
          <w:szCs w:val="36"/>
        </w:rPr>
      </w:pPr>
      <w:r w:rsidRPr="00220450">
        <w:rPr>
          <w:rFonts w:ascii="Arial" w:hAnsi="Arial" w:cs="Arial"/>
          <w:b/>
          <w:color w:val="FF0000"/>
          <w:sz w:val="36"/>
          <w:szCs w:val="36"/>
        </w:rPr>
        <w:t xml:space="preserve">14 </w:t>
      </w:r>
      <w:r w:rsidR="00955422" w:rsidRPr="00220450">
        <w:rPr>
          <w:rFonts w:ascii="Arial" w:hAnsi="Arial" w:cs="Arial"/>
          <w:b/>
          <w:color w:val="FF0000"/>
          <w:sz w:val="36"/>
          <w:szCs w:val="36"/>
        </w:rPr>
        <w:t>B</w:t>
      </w:r>
      <w:r w:rsidRPr="00220450">
        <w:rPr>
          <w:rFonts w:ascii="Arial" w:hAnsi="Arial" w:cs="Arial"/>
          <w:b/>
          <w:color w:val="FF0000"/>
          <w:sz w:val="36"/>
          <w:szCs w:val="36"/>
        </w:rPr>
        <w:t xml:space="preserve"> </w:t>
      </w:r>
    </w:p>
    <w:p w:rsidR="00F554A3" w:rsidRPr="00220450" w:rsidRDefault="00DD1241" w:rsidP="00AC191E">
      <w:pPr>
        <w:jc w:val="center"/>
        <w:rPr>
          <w:rFonts w:ascii="Arial" w:hAnsi="Arial" w:cs="Arial"/>
          <w:b/>
          <w:color w:val="FF0000"/>
          <w:sz w:val="36"/>
          <w:szCs w:val="36"/>
        </w:rPr>
      </w:pPr>
      <w:r w:rsidRPr="00220450">
        <w:rPr>
          <w:rFonts w:ascii="Arial" w:hAnsi="Arial" w:cs="Arial"/>
          <w:b/>
          <w:color w:val="FF0000"/>
          <w:sz w:val="36"/>
          <w:szCs w:val="36"/>
        </w:rPr>
        <w:t>LA MISA DOMINICAL</w:t>
      </w:r>
    </w:p>
    <w:p w:rsidR="00DD1241" w:rsidRPr="00220450" w:rsidRDefault="00050A11" w:rsidP="00AC191E">
      <w:pPr>
        <w:jc w:val="center"/>
        <w:rPr>
          <w:rFonts w:ascii="Arial" w:hAnsi="Arial" w:cs="Arial"/>
          <w:b/>
          <w:color w:val="FF0000"/>
          <w:sz w:val="36"/>
          <w:szCs w:val="36"/>
        </w:rPr>
      </w:pPr>
      <w:r w:rsidRPr="00220450">
        <w:rPr>
          <w:rFonts w:ascii="Arial" w:hAnsi="Arial" w:cs="Arial"/>
          <w:b/>
          <w:color w:val="FF0000"/>
          <w:sz w:val="36"/>
          <w:szCs w:val="36"/>
        </w:rPr>
        <w:t>B</w:t>
      </w:r>
      <w:r w:rsidR="0021117D">
        <w:rPr>
          <w:rFonts w:ascii="Arial" w:hAnsi="Arial" w:cs="Arial"/>
          <w:b/>
          <w:color w:val="FF0000"/>
          <w:sz w:val="36"/>
          <w:szCs w:val="36"/>
        </w:rPr>
        <w:t>)</w:t>
      </w:r>
      <w:r w:rsidRPr="00220450">
        <w:rPr>
          <w:rFonts w:ascii="Arial" w:hAnsi="Arial" w:cs="Arial"/>
          <w:b/>
          <w:color w:val="FF0000"/>
          <w:sz w:val="36"/>
          <w:szCs w:val="36"/>
        </w:rPr>
        <w:t xml:space="preserve">  </w:t>
      </w:r>
      <w:r w:rsidR="00DD1241" w:rsidRPr="00220450">
        <w:rPr>
          <w:rFonts w:ascii="Arial" w:hAnsi="Arial" w:cs="Arial"/>
          <w:b/>
          <w:color w:val="FF0000"/>
          <w:sz w:val="36"/>
          <w:szCs w:val="36"/>
        </w:rPr>
        <w:t xml:space="preserve">Datos </w:t>
      </w:r>
      <w:r w:rsidR="00955422" w:rsidRPr="00220450">
        <w:rPr>
          <w:rFonts w:ascii="Arial" w:hAnsi="Arial" w:cs="Arial"/>
          <w:b/>
          <w:color w:val="FF0000"/>
          <w:sz w:val="36"/>
          <w:szCs w:val="36"/>
        </w:rPr>
        <w:t>sociales y testimonios</w:t>
      </w:r>
    </w:p>
    <w:p w:rsidR="00955422" w:rsidRPr="00220450" w:rsidRDefault="00A0785C" w:rsidP="00A0785C">
      <w:pPr>
        <w:jc w:val="center"/>
        <w:rPr>
          <w:rFonts w:ascii="Arial" w:hAnsi="Arial" w:cs="Arial"/>
          <w:b/>
          <w:sz w:val="28"/>
          <w:szCs w:val="28"/>
        </w:rPr>
      </w:pPr>
      <w:r w:rsidRPr="00220450">
        <w:rPr>
          <w:noProof/>
          <w:sz w:val="28"/>
          <w:szCs w:val="28"/>
          <w:lang w:eastAsia="es-ES"/>
        </w:rPr>
        <w:drawing>
          <wp:inline distT="0" distB="0" distL="0" distR="0">
            <wp:extent cx="2126192" cy="1739612"/>
            <wp:effectExtent l="19050" t="0" r="7408" b="0"/>
            <wp:docPr id="1" name="irc_mi" descr="http://www.germinansgerminabit.org/la_misa_romana/cap27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germinansgerminabit.org/la_misa_romana/cap27b.jpg"/>
                    <pic:cNvPicPr>
                      <a:picLocks noChangeAspect="1" noChangeArrowheads="1"/>
                    </pic:cNvPicPr>
                  </pic:nvPicPr>
                  <pic:blipFill>
                    <a:blip r:embed="rId8"/>
                    <a:srcRect/>
                    <a:stretch>
                      <a:fillRect/>
                    </a:stretch>
                  </pic:blipFill>
                  <pic:spPr bwMode="auto">
                    <a:xfrm>
                      <a:off x="0" y="0"/>
                      <a:ext cx="2130916" cy="1743478"/>
                    </a:xfrm>
                    <a:prstGeom prst="rect">
                      <a:avLst/>
                    </a:prstGeom>
                    <a:noFill/>
                    <a:ln w="9525">
                      <a:noFill/>
                      <a:miter lim="800000"/>
                      <a:headEnd/>
                      <a:tailEnd/>
                    </a:ln>
                  </pic:spPr>
                </pic:pic>
              </a:graphicData>
            </a:graphic>
          </wp:inline>
        </w:drawing>
      </w:r>
      <w:r w:rsidRPr="00220450">
        <w:rPr>
          <w:sz w:val="28"/>
          <w:szCs w:val="28"/>
        </w:rPr>
        <w:t xml:space="preserve"> </w:t>
      </w:r>
      <w:r w:rsidRPr="00220450">
        <w:rPr>
          <w:noProof/>
          <w:sz w:val="28"/>
          <w:szCs w:val="28"/>
          <w:lang w:eastAsia="es-ES"/>
        </w:rPr>
        <w:drawing>
          <wp:inline distT="0" distB="0" distL="0" distR="0">
            <wp:extent cx="3400425" cy="1845530"/>
            <wp:effectExtent l="19050" t="0" r="9525" b="0"/>
            <wp:docPr id="4" name="Imagen 4" descr="http://www.radiovaticana.va/proxy/cinesegb/santuari/PICS/Catac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radiovaticana.va/proxy/cinesegb/santuari/PICS/Catac40.jpg"/>
                    <pic:cNvPicPr>
                      <a:picLocks noChangeAspect="1" noChangeArrowheads="1"/>
                    </pic:cNvPicPr>
                  </pic:nvPicPr>
                  <pic:blipFill>
                    <a:blip r:embed="rId9"/>
                    <a:srcRect/>
                    <a:stretch>
                      <a:fillRect/>
                    </a:stretch>
                  </pic:blipFill>
                  <pic:spPr bwMode="auto">
                    <a:xfrm>
                      <a:off x="0" y="0"/>
                      <a:ext cx="3400425" cy="1845530"/>
                    </a:xfrm>
                    <a:prstGeom prst="rect">
                      <a:avLst/>
                    </a:prstGeom>
                    <a:noFill/>
                    <a:ln w="9525">
                      <a:noFill/>
                      <a:miter lim="800000"/>
                      <a:headEnd/>
                      <a:tailEnd/>
                    </a:ln>
                  </pic:spPr>
                </pic:pic>
              </a:graphicData>
            </a:graphic>
          </wp:inline>
        </w:drawing>
      </w:r>
    </w:p>
    <w:p w:rsidR="002A4DEF" w:rsidRPr="003365D6" w:rsidRDefault="000C1B6C" w:rsidP="00220450">
      <w:pPr>
        <w:spacing w:after="0" w:line="240" w:lineRule="auto"/>
        <w:rPr>
          <w:rFonts w:ascii="Arial" w:hAnsi="Arial" w:cs="Arial"/>
          <w:b/>
          <w:color w:val="0070C0"/>
          <w:sz w:val="28"/>
          <w:szCs w:val="28"/>
        </w:rPr>
      </w:pPr>
      <w:r w:rsidRPr="003365D6">
        <w:rPr>
          <w:rFonts w:ascii="Arial" w:hAnsi="Arial" w:cs="Arial"/>
          <w:b/>
          <w:color w:val="0070C0"/>
          <w:sz w:val="28"/>
          <w:szCs w:val="28"/>
        </w:rPr>
        <w:t>      1</w:t>
      </w:r>
      <w:r w:rsidR="002A4DEF" w:rsidRPr="003365D6">
        <w:rPr>
          <w:rFonts w:ascii="Arial" w:hAnsi="Arial" w:cs="Arial"/>
          <w:b/>
          <w:color w:val="0070C0"/>
          <w:sz w:val="28"/>
          <w:szCs w:val="28"/>
        </w:rPr>
        <w:t>. La Historia del Precepto</w:t>
      </w:r>
      <w:r w:rsidR="00424FBE" w:rsidRPr="003365D6">
        <w:rPr>
          <w:rFonts w:ascii="Arial" w:hAnsi="Arial" w:cs="Arial"/>
          <w:b/>
          <w:color w:val="0070C0"/>
          <w:sz w:val="28"/>
          <w:szCs w:val="28"/>
        </w:rPr>
        <w:t xml:space="preserve"> Dominical</w:t>
      </w:r>
    </w:p>
    <w:p w:rsidR="00220450" w:rsidRPr="00220450" w:rsidRDefault="00220450" w:rsidP="00220450">
      <w:pPr>
        <w:spacing w:after="0" w:line="240" w:lineRule="auto"/>
        <w:rPr>
          <w:rFonts w:ascii="Arial" w:hAnsi="Arial" w:cs="Arial"/>
          <w:b/>
          <w:color w:val="FF0000"/>
        </w:rPr>
      </w:pPr>
    </w:p>
    <w:p w:rsidR="00050A11" w:rsidRPr="00220450" w:rsidRDefault="00050A11" w:rsidP="00424FBE">
      <w:pPr>
        <w:spacing w:after="0" w:line="240" w:lineRule="auto"/>
        <w:jc w:val="both"/>
        <w:rPr>
          <w:rFonts w:ascii="Arial" w:hAnsi="Arial" w:cs="Arial"/>
          <w:b/>
        </w:rPr>
      </w:pPr>
      <w:r w:rsidRPr="00220450">
        <w:rPr>
          <w:rFonts w:ascii="Arial" w:hAnsi="Arial" w:cs="Arial"/>
          <w:b/>
        </w:rPr>
        <w:t xml:space="preserve">   La presencia en las celebraciones eucarísticas no era objeto de una regulación disciplinar</w:t>
      </w:r>
      <w:r w:rsidR="008B1DE2" w:rsidRPr="00220450">
        <w:rPr>
          <w:rFonts w:ascii="Arial" w:hAnsi="Arial" w:cs="Arial"/>
          <w:b/>
        </w:rPr>
        <w:t xml:space="preserve"> en los primeros momentos del cristianismo, pues era evidente que Jesús había dejado un mensaje test</w:t>
      </w:r>
      <w:r w:rsidR="008B1DE2" w:rsidRPr="00220450">
        <w:rPr>
          <w:rFonts w:ascii="Arial" w:hAnsi="Arial" w:cs="Arial"/>
          <w:b/>
        </w:rPr>
        <w:t>i</w:t>
      </w:r>
      <w:r w:rsidR="008B1DE2" w:rsidRPr="00220450">
        <w:rPr>
          <w:rFonts w:ascii="Arial" w:hAnsi="Arial" w:cs="Arial"/>
          <w:b/>
        </w:rPr>
        <w:t>monial en la Ultima Cena y lo había dicho muy claro: "Haced esto en memoria mía". (</w:t>
      </w:r>
      <w:proofErr w:type="spellStart"/>
      <w:r w:rsidR="008B1DE2" w:rsidRPr="00220450">
        <w:rPr>
          <w:rFonts w:ascii="Arial" w:hAnsi="Arial" w:cs="Arial"/>
          <w:b/>
        </w:rPr>
        <w:t>Lc</w:t>
      </w:r>
      <w:proofErr w:type="spellEnd"/>
      <w:r w:rsidR="008B1DE2" w:rsidRPr="00220450">
        <w:rPr>
          <w:rFonts w:ascii="Arial" w:hAnsi="Arial" w:cs="Arial"/>
          <w:b/>
        </w:rPr>
        <w:t xml:space="preserve"> 22.19). Se daba </w:t>
      </w:r>
      <w:r w:rsidRPr="00220450">
        <w:rPr>
          <w:rFonts w:ascii="Arial" w:hAnsi="Arial" w:cs="Arial"/>
          <w:b/>
        </w:rPr>
        <w:t xml:space="preserve"> por supuesto que la pertenencia a la comunidad cristiana implicaba la presencia en las</w:t>
      </w:r>
      <w:r w:rsidR="008B1DE2" w:rsidRPr="00220450">
        <w:rPr>
          <w:rFonts w:ascii="Arial" w:hAnsi="Arial" w:cs="Arial"/>
          <w:b/>
        </w:rPr>
        <w:t xml:space="preserve"> dive</w:t>
      </w:r>
      <w:r w:rsidR="008B1DE2" w:rsidRPr="00220450">
        <w:rPr>
          <w:rFonts w:ascii="Arial" w:hAnsi="Arial" w:cs="Arial"/>
          <w:b/>
        </w:rPr>
        <w:t>r</w:t>
      </w:r>
      <w:r w:rsidR="008B1DE2" w:rsidRPr="00220450">
        <w:rPr>
          <w:rFonts w:ascii="Arial" w:hAnsi="Arial" w:cs="Arial"/>
          <w:b/>
        </w:rPr>
        <w:t xml:space="preserve">sas y frecuentes </w:t>
      </w:r>
      <w:r w:rsidRPr="00220450">
        <w:rPr>
          <w:rFonts w:ascii="Arial" w:hAnsi="Arial" w:cs="Arial"/>
          <w:b/>
        </w:rPr>
        <w:t>asambleas</w:t>
      </w:r>
      <w:r w:rsidR="008B1DE2" w:rsidRPr="00220450">
        <w:rPr>
          <w:rFonts w:ascii="Arial" w:hAnsi="Arial" w:cs="Arial"/>
          <w:b/>
        </w:rPr>
        <w:t xml:space="preserve"> en que se juntaban los discípulos, en las que brotaba</w:t>
      </w:r>
      <w:r w:rsidRPr="00220450">
        <w:rPr>
          <w:rFonts w:ascii="Arial" w:hAnsi="Arial" w:cs="Arial"/>
          <w:b/>
        </w:rPr>
        <w:t xml:space="preserve"> la sensibilidad ante la necesidad de la plegaria personal y compartida y la evidencia de que Cristo misteriosame</w:t>
      </w:r>
      <w:r w:rsidRPr="00220450">
        <w:rPr>
          <w:rFonts w:ascii="Arial" w:hAnsi="Arial" w:cs="Arial"/>
          <w:b/>
        </w:rPr>
        <w:t>n</w:t>
      </w:r>
      <w:r w:rsidRPr="00220450">
        <w:rPr>
          <w:rFonts w:ascii="Arial" w:hAnsi="Arial" w:cs="Arial"/>
          <w:b/>
        </w:rPr>
        <w:t>te se hallaba presente en los hermanos que reunión para celebrar la fracción el pan</w:t>
      </w:r>
      <w:r w:rsidR="00424FBE">
        <w:rPr>
          <w:rFonts w:ascii="Arial" w:hAnsi="Arial" w:cs="Arial"/>
          <w:b/>
        </w:rPr>
        <w:t>.</w:t>
      </w:r>
    </w:p>
    <w:p w:rsidR="008B1DE2" w:rsidRPr="00220450" w:rsidRDefault="00050A11" w:rsidP="00220450">
      <w:pPr>
        <w:spacing w:after="0" w:line="240" w:lineRule="auto"/>
        <w:rPr>
          <w:rFonts w:ascii="Arial" w:hAnsi="Arial" w:cs="Arial"/>
          <w:b/>
        </w:rPr>
      </w:pPr>
      <w:r w:rsidRPr="00220450">
        <w:rPr>
          <w:rFonts w:ascii="Arial" w:hAnsi="Arial" w:cs="Arial"/>
          <w:b/>
        </w:rPr>
        <w:t xml:space="preserve">    </w:t>
      </w:r>
    </w:p>
    <w:p w:rsidR="00220450" w:rsidRPr="003365D6" w:rsidRDefault="00220450" w:rsidP="00220450">
      <w:pPr>
        <w:spacing w:after="0" w:line="240" w:lineRule="auto"/>
        <w:rPr>
          <w:rFonts w:ascii="Arial" w:hAnsi="Arial" w:cs="Arial"/>
          <w:b/>
          <w:color w:val="0070C0"/>
        </w:rPr>
      </w:pPr>
    </w:p>
    <w:p w:rsidR="00220450" w:rsidRPr="003365D6" w:rsidRDefault="003538A1" w:rsidP="00220450">
      <w:pPr>
        <w:spacing w:after="0" w:line="240" w:lineRule="auto"/>
        <w:rPr>
          <w:rFonts w:ascii="Arial" w:hAnsi="Arial" w:cs="Arial"/>
          <w:b/>
          <w:color w:val="0070C0"/>
          <w:sz w:val="24"/>
          <w:szCs w:val="24"/>
        </w:rPr>
      </w:pPr>
      <w:r w:rsidRPr="003365D6">
        <w:rPr>
          <w:rFonts w:ascii="Arial" w:hAnsi="Arial" w:cs="Arial"/>
          <w:b/>
          <w:color w:val="0070C0"/>
          <w:sz w:val="24"/>
          <w:szCs w:val="24"/>
        </w:rPr>
        <w:t>a) Dimensión bí</w:t>
      </w:r>
      <w:r w:rsidR="00220450" w:rsidRPr="003365D6">
        <w:rPr>
          <w:rFonts w:ascii="Arial" w:hAnsi="Arial" w:cs="Arial"/>
          <w:b/>
          <w:color w:val="0070C0"/>
          <w:sz w:val="24"/>
          <w:szCs w:val="24"/>
        </w:rPr>
        <w:t xml:space="preserve">blica </w:t>
      </w:r>
    </w:p>
    <w:p w:rsidR="00220450" w:rsidRPr="00220450" w:rsidRDefault="00220450" w:rsidP="00220450">
      <w:pPr>
        <w:spacing w:after="0" w:line="240" w:lineRule="auto"/>
        <w:rPr>
          <w:rFonts w:ascii="Arial" w:hAnsi="Arial" w:cs="Arial"/>
          <w:b/>
        </w:rPr>
      </w:pPr>
    </w:p>
    <w:p w:rsidR="00050A11" w:rsidRPr="00220450" w:rsidRDefault="000C1B6C" w:rsidP="00424FBE">
      <w:pPr>
        <w:spacing w:after="0" w:line="240" w:lineRule="auto"/>
        <w:jc w:val="both"/>
        <w:rPr>
          <w:rFonts w:ascii="Arial" w:hAnsi="Arial" w:cs="Arial"/>
          <w:b/>
        </w:rPr>
      </w:pPr>
      <w:r>
        <w:rPr>
          <w:rFonts w:ascii="Arial" w:hAnsi="Arial" w:cs="Arial"/>
          <w:b/>
        </w:rPr>
        <w:t xml:space="preserve">  </w:t>
      </w:r>
      <w:r w:rsidR="008B1DE2" w:rsidRPr="00220450">
        <w:rPr>
          <w:rFonts w:ascii="Arial" w:hAnsi="Arial" w:cs="Arial"/>
          <w:b/>
        </w:rPr>
        <w:t xml:space="preserve">  Me quedaré con vosotros hasta la consumación de los s</w:t>
      </w:r>
      <w:r w:rsidR="008E1DB2" w:rsidRPr="00220450">
        <w:rPr>
          <w:rFonts w:ascii="Arial" w:hAnsi="Arial" w:cs="Arial"/>
          <w:b/>
        </w:rPr>
        <w:t>iglos</w:t>
      </w:r>
      <w:r w:rsidR="00424FBE">
        <w:rPr>
          <w:rFonts w:ascii="Arial" w:hAnsi="Arial" w:cs="Arial"/>
          <w:b/>
        </w:rPr>
        <w:t xml:space="preserve"> (</w:t>
      </w:r>
      <w:r w:rsidR="008B1DE2" w:rsidRPr="00220450">
        <w:rPr>
          <w:rFonts w:ascii="Arial" w:hAnsi="Arial" w:cs="Arial"/>
          <w:b/>
        </w:rPr>
        <w:t>Mt 18.20</w:t>
      </w:r>
      <w:r w:rsidR="00424FBE">
        <w:rPr>
          <w:rFonts w:ascii="Arial" w:hAnsi="Arial" w:cs="Arial"/>
          <w:b/>
        </w:rPr>
        <w:t>)</w:t>
      </w:r>
      <w:r w:rsidR="008B1DE2" w:rsidRPr="00220450">
        <w:rPr>
          <w:rFonts w:ascii="Arial" w:hAnsi="Arial" w:cs="Arial"/>
          <w:b/>
        </w:rPr>
        <w:t xml:space="preserve"> </w:t>
      </w:r>
      <w:r w:rsidR="00424FBE">
        <w:rPr>
          <w:rFonts w:ascii="Arial" w:hAnsi="Arial" w:cs="Arial"/>
          <w:b/>
        </w:rPr>
        <w:t>"</w:t>
      </w:r>
      <w:r w:rsidR="008B1DE2" w:rsidRPr="00220450">
        <w:rPr>
          <w:rFonts w:ascii="Arial" w:hAnsi="Arial" w:cs="Arial"/>
          <w:b/>
        </w:rPr>
        <w:t xml:space="preserve"> Me voy pero me quedo</w:t>
      </w:r>
      <w:r w:rsidR="00424FBE">
        <w:rPr>
          <w:rFonts w:ascii="Arial" w:hAnsi="Arial" w:cs="Arial"/>
          <w:b/>
        </w:rPr>
        <w:t xml:space="preserve"> en medio de vosotros" (</w:t>
      </w:r>
      <w:proofErr w:type="spellStart"/>
      <w:r w:rsidR="008E1DB2" w:rsidRPr="00220450">
        <w:rPr>
          <w:rFonts w:ascii="Arial" w:hAnsi="Arial" w:cs="Arial"/>
          <w:b/>
        </w:rPr>
        <w:t>Jn</w:t>
      </w:r>
      <w:proofErr w:type="spellEnd"/>
      <w:r w:rsidR="008E1DB2" w:rsidRPr="00220450">
        <w:rPr>
          <w:rFonts w:ascii="Arial" w:hAnsi="Arial" w:cs="Arial"/>
          <w:b/>
        </w:rPr>
        <w:t xml:space="preserve"> 14. 18-28</w:t>
      </w:r>
      <w:r w:rsidR="00424FBE">
        <w:rPr>
          <w:rFonts w:ascii="Arial" w:hAnsi="Arial" w:cs="Arial"/>
          <w:b/>
        </w:rPr>
        <w:t>)</w:t>
      </w:r>
      <w:r w:rsidR="00F6002F" w:rsidRPr="00220450">
        <w:rPr>
          <w:rFonts w:ascii="Arial" w:hAnsi="Arial" w:cs="Arial"/>
          <w:b/>
        </w:rPr>
        <w:t xml:space="preserve">. </w:t>
      </w:r>
      <w:r w:rsidR="00424FBE">
        <w:rPr>
          <w:rFonts w:ascii="Arial" w:hAnsi="Arial" w:cs="Arial"/>
          <w:b/>
        </w:rPr>
        <w:t>"</w:t>
      </w:r>
      <w:r w:rsidR="00F6002F" w:rsidRPr="00220450">
        <w:rPr>
          <w:rFonts w:ascii="Arial" w:hAnsi="Arial" w:cs="Arial"/>
          <w:b/>
        </w:rPr>
        <w:t>Donde dos o tres se reúnen en mi nombre, yo estoy en m</w:t>
      </w:r>
      <w:r w:rsidR="00F6002F" w:rsidRPr="00220450">
        <w:rPr>
          <w:rFonts w:ascii="Arial" w:hAnsi="Arial" w:cs="Arial"/>
          <w:b/>
        </w:rPr>
        <w:t>e</w:t>
      </w:r>
      <w:r w:rsidR="00F6002F" w:rsidRPr="00220450">
        <w:rPr>
          <w:rFonts w:ascii="Arial" w:hAnsi="Arial" w:cs="Arial"/>
          <w:b/>
        </w:rPr>
        <w:t>dio de vosotros.</w:t>
      </w:r>
      <w:r w:rsidR="00424FBE">
        <w:rPr>
          <w:rFonts w:ascii="Arial" w:hAnsi="Arial" w:cs="Arial"/>
          <w:b/>
        </w:rPr>
        <w:t>"(</w:t>
      </w:r>
      <w:proofErr w:type="spellStart"/>
      <w:r w:rsidR="00424FBE">
        <w:rPr>
          <w:rFonts w:ascii="Arial" w:hAnsi="Arial" w:cs="Arial"/>
          <w:b/>
        </w:rPr>
        <w:t>Jn</w:t>
      </w:r>
      <w:proofErr w:type="spellEnd"/>
      <w:r w:rsidR="00424FBE">
        <w:rPr>
          <w:rFonts w:ascii="Arial" w:hAnsi="Arial" w:cs="Arial"/>
          <w:b/>
        </w:rPr>
        <w:t xml:space="preserve"> 14.18)</w:t>
      </w:r>
    </w:p>
    <w:p w:rsidR="008E1DB2" w:rsidRPr="00220450" w:rsidRDefault="008E1DB2" w:rsidP="00424FBE">
      <w:pPr>
        <w:spacing w:after="0" w:line="240" w:lineRule="auto"/>
        <w:jc w:val="both"/>
        <w:rPr>
          <w:rFonts w:ascii="Arial" w:hAnsi="Arial" w:cs="Arial"/>
          <w:b/>
        </w:rPr>
      </w:pPr>
    </w:p>
    <w:p w:rsidR="008B1DE2" w:rsidRPr="00220450" w:rsidRDefault="008E1DB2" w:rsidP="00424FBE">
      <w:pPr>
        <w:spacing w:after="0" w:line="240" w:lineRule="auto"/>
        <w:jc w:val="both"/>
        <w:rPr>
          <w:rFonts w:ascii="Arial" w:hAnsi="Arial" w:cs="Arial"/>
          <w:b/>
          <w:i/>
        </w:rPr>
      </w:pPr>
      <w:r w:rsidRPr="00220450">
        <w:rPr>
          <w:rFonts w:ascii="Arial" w:hAnsi="Arial" w:cs="Arial"/>
          <w:b/>
        </w:rPr>
        <w:t xml:space="preserve">   </w:t>
      </w:r>
      <w:r w:rsidR="00F6002F" w:rsidRPr="00220450">
        <w:rPr>
          <w:rFonts w:ascii="Arial" w:hAnsi="Arial" w:cs="Arial"/>
          <w:b/>
        </w:rPr>
        <w:t xml:space="preserve">    </w:t>
      </w:r>
      <w:r w:rsidRPr="00220450">
        <w:rPr>
          <w:rFonts w:ascii="Arial" w:hAnsi="Arial" w:cs="Arial"/>
          <w:b/>
        </w:rPr>
        <w:t>San Pablo se hizo eco de esa inte</w:t>
      </w:r>
      <w:r w:rsidR="00F6002F" w:rsidRPr="00220450">
        <w:rPr>
          <w:rFonts w:ascii="Arial" w:hAnsi="Arial" w:cs="Arial"/>
          <w:b/>
        </w:rPr>
        <w:t>rpretación desde los primeros dí</w:t>
      </w:r>
      <w:r w:rsidRPr="00220450">
        <w:rPr>
          <w:rFonts w:ascii="Arial" w:hAnsi="Arial" w:cs="Arial"/>
          <w:b/>
        </w:rPr>
        <w:t xml:space="preserve">as del cristianismo. </w:t>
      </w:r>
      <w:r w:rsidR="00424FBE">
        <w:rPr>
          <w:rFonts w:ascii="Arial" w:hAnsi="Arial" w:cs="Arial"/>
          <w:b/>
        </w:rPr>
        <w:t>T</w:t>
      </w:r>
      <w:r w:rsidRPr="00220450">
        <w:rPr>
          <w:rFonts w:ascii="Arial" w:hAnsi="Arial" w:cs="Arial"/>
          <w:b/>
        </w:rPr>
        <w:t>uvo co</w:t>
      </w:r>
      <w:r w:rsidR="001A7C22" w:rsidRPr="00220450">
        <w:rPr>
          <w:rFonts w:ascii="Arial" w:hAnsi="Arial" w:cs="Arial"/>
          <w:b/>
        </w:rPr>
        <w:t>n</w:t>
      </w:r>
      <w:r w:rsidRPr="00220450">
        <w:rPr>
          <w:rFonts w:ascii="Arial" w:hAnsi="Arial" w:cs="Arial"/>
          <w:b/>
        </w:rPr>
        <w:t>ciencia clara de que era Jesús el que lo había establecido así:</w:t>
      </w:r>
      <w:r w:rsidRPr="00220450">
        <w:rPr>
          <w:rFonts w:ascii="Arial" w:hAnsi="Arial" w:cs="Arial"/>
          <w:b/>
          <w:i/>
        </w:rPr>
        <w:t xml:space="preserve">  </w:t>
      </w:r>
      <w:r w:rsidR="008B1DE2" w:rsidRPr="00220450">
        <w:rPr>
          <w:rFonts w:ascii="Arial" w:hAnsi="Arial" w:cs="Arial"/>
          <w:b/>
          <w:i/>
        </w:rPr>
        <w:t>…</w:t>
      </w:r>
      <w:r w:rsidRPr="00220450">
        <w:rPr>
          <w:rStyle w:val="reftext"/>
          <w:rFonts w:ascii="Arial" w:hAnsi="Arial" w:cs="Arial"/>
          <w:b/>
          <w:i/>
        </w:rPr>
        <w:t xml:space="preserve"> </w:t>
      </w:r>
      <w:r w:rsidR="008B1DE2" w:rsidRPr="00220450">
        <w:rPr>
          <w:rFonts w:ascii="Arial" w:hAnsi="Arial" w:cs="Arial"/>
          <w:b/>
          <w:i/>
        </w:rPr>
        <w:t xml:space="preserve">Porque yo recibí del Señor lo mismo que os he enseñado: que el Señor Jesús, la noche en que fue entregado, tomó pan, </w:t>
      </w:r>
      <w:hyperlink r:id="rId10" w:history="1"/>
      <w:r w:rsidR="008B1DE2" w:rsidRPr="00220450">
        <w:rPr>
          <w:rStyle w:val="highl"/>
          <w:rFonts w:ascii="Arial" w:hAnsi="Arial" w:cs="Arial"/>
          <w:b/>
          <w:i/>
        </w:rPr>
        <w:t>y de</w:t>
      </w:r>
      <w:r w:rsidR="008B1DE2" w:rsidRPr="00220450">
        <w:rPr>
          <w:rStyle w:val="highl"/>
          <w:rFonts w:ascii="Arial" w:hAnsi="Arial" w:cs="Arial"/>
          <w:b/>
          <w:i/>
        </w:rPr>
        <w:t>s</w:t>
      </w:r>
      <w:r w:rsidR="008B1DE2" w:rsidRPr="00220450">
        <w:rPr>
          <w:rStyle w:val="highl"/>
          <w:rFonts w:ascii="Arial" w:hAnsi="Arial" w:cs="Arial"/>
          <w:b/>
          <w:i/>
        </w:rPr>
        <w:t xml:space="preserve">pués de dar gracias, </w:t>
      </w:r>
      <w:r w:rsidR="008B1DE2" w:rsidRPr="00220450">
        <w:rPr>
          <w:rStyle w:val="highl"/>
          <w:rFonts w:ascii="Arial" w:hAnsi="Arial" w:cs="Arial"/>
          <w:b/>
          <w:i/>
          <w:iCs/>
        </w:rPr>
        <w:t>lo</w:t>
      </w:r>
      <w:r w:rsidR="008B1DE2" w:rsidRPr="00220450">
        <w:rPr>
          <w:rStyle w:val="highl"/>
          <w:rFonts w:ascii="Arial" w:hAnsi="Arial" w:cs="Arial"/>
          <w:b/>
          <w:i/>
        </w:rPr>
        <w:t xml:space="preserve"> partió y dijo: Esto es mi cuerpo que es para vosotros; haced esto en mem</w:t>
      </w:r>
      <w:r w:rsidR="008B1DE2" w:rsidRPr="00220450">
        <w:rPr>
          <w:rStyle w:val="highl"/>
          <w:rFonts w:ascii="Arial" w:hAnsi="Arial" w:cs="Arial"/>
          <w:b/>
          <w:i/>
        </w:rPr>
        <w:t>o</w:t>
      </w:r>
      <w:r w:rsidR="008B1DE2" w:rsidRPr="00220450">
        <w:rPr>
          <w:rStyle w:val="highl"/>
          <w:rFonts w:ascii="Arial" w:hAnsi="Arial" w:cs="Arial"/>
          <w:b/>
          <w:i/>
        </w:rPr>
        <w:t>ria de mí.</w:t>
      </w:r>
      <w:r w:rsidR="008B1DE2" w:rsidRPr="00220450">
        <w:rPr>
          <w:rFonts w:ascii="Arial" w:hAnsi="Arial" w:cs="Arial"/>
          <w:b/>
          <w:i/>
        </w:rPr>
        <w:t xml:space="preserve"> </w:t>
      </w:r>
      <w:hyperlink r:id="rId11" w:history="1"/>
      <w:r w:rsidR="008B1DE2" w:rsidRPr="00220450">
        <w:rPr>
          <w:rFonts w:ascii="Arial" w:hAnsi="Arial" w:cs="Arial"/>
          <w:b/>
          <w:i/>
        </w:rPr>
        <w:t xml:space="preserve">De la misma manera </w:t>
      </w:r>
      <w:r w:rsidR="008B1DE2" w:rsidRPr="00220450">
        <w:rPr>
          <w:rFonts w:ascii="Arial" w:hAnsi="Arial" w:cs="Arial"/>
          <w:b/>
          <w:i/>
          <w:iCs/>
        </w:rPr>
        <w:t>tomó</w:t>
      </w:r>
      <w:r w:rsidR="008B1DE2" w:rsidRPr="00220450">
        <w:rPr>
          <w:rFonts w:ascii="Arial" w:hAnsi="Arial" w:cs="Arial"/>
          <w:b/>
          <w:i/>
        </w:rPr>
        <w:t xml:space="preserve"> también la copa después de haber cenado, diciendo: Esta copa es el nuevo pacto en mi sangre; haced  esto cuantas veces </w:t>
      </w:r>
      <w:r w:rsidR="008B1DE2" w:rsidRPr="00220450">
        <w:rPr>
          <w:rFonts w:ascii="Arial" w:hAnsi="Arial" w:cs="Arial"/>
          <w:b/>
          <w:i/>
          <w:iCs/>
        </w:rPr>
        <w:t>la</w:t>
      </w:r>
      <w:r w:rsidR="008B1DE2" w:rsidRPr="00220450">
        <w:rPr>
          <w:rFonts w:ascii="Arial" w:hAnsi="Arial" w:cs="Arial"/>
          <w:b/>
          <w:i/>
        </w:rPr>
        <w:t xml:space="preserve"> bebáis en memoria de mí.… 1 </w:t>
      </w:r>
      <w:proofErr w:type="spellStart"/>
      <w:r w:rsidR="008B1DE2" w:rsidRPr="00220450">
        <w:rPr>
          <w:rFonts w:ascii="Arial" w:hAnsi="Arial" w:cs="Arial"/>
          <w:b/>
          <w:i/>
        </w:rPr>
        <w:t>Cor.</w:t>
      </w:r>
      <w:proofErr w:type="spellEnd"/>
      <w:r w:rsidR="008B1DE2" w:rsidRPr="00220450">
        <w:rPr>
          <w:rFonts w:ascii="Arial" w:hAnsi="Arial" w:cs="Arial"/>
          <w:b/>
          <w:i/>
        </w:rPr>
        <w:t xml:space="preserve"> 11. 22-25</w:t>
      </w:r>
    </w:p>
    <w:p w:rsidR="000C1B6C" w:rsidRDefault="000C1B6C" w:rsidP="00220450">
      <w:pPr>
        <w:spacing w:after="0" w:line="240" w:lineRule="auto"/>
        <w:jc w:val="both"/>
        <w:rPr>
          <w:rFonts w:ascii="Arial" w:hAnsi="Arial" w:cs="Arial"/>
          <w:b/>
        </w:rPr>
      </w:pPr>
    </w:p>
    <w:p w:rsidR="001A7C22" w:rsidRPr="00220450" w:rsidRDefault="000C1B6C" w:rsidP="00220450">
      <w:pPr>
        <w:spacing w:after="0" w:line="240" w:lineRule="auto"/>
        <w:jc w:val="both"/>
        <w:rPr>
          <w:rFonts w:ascii="Arial" w:hAnsi="Arial" w:cs="Arial"/>
          <w:b/>
        </w:rPr>
      </w:pPr>
      <w:r>
        <w:rPr>
          <w:rFonts w:ascii="Arial" w:hAnsi="Arial" w:cs="Arial"/>
          <w:b/>
        </w:rPr>
        <w:t xml:space="preserve">  </w:t>
      </w:r>
      <w:r w:rsidR="008E1DB2" w:rsidRPr="00220450">
        <w:rPr>
          <w:rFonts w:ascii="Arial" w:hAnsi="Arial" w:cs="Arial"/>
          <w:b/>
        </w:rPr>
        <w:t xml:space="preserve">  </w:t>
      </w:r>
      <w:r w:rsidR="001A7C22" w:rsidRPr="00220450">
        <w:rPr>
          <w:rFonts w:ascii="Arial" w:hAnsi="Arial" w:cs="Arial"/>
          <w:b/>
          <w:iCs/>
        </w:rPr>
        <w:t xml:space="preserve">En esta Primera Carta a los Corintios, San Pablo describe una </w:t>
      </w:r>
      <w:r w:rsidR="00424FBE">
        <w:rPr>
          <w:rFonts w:ascii="Arial" w:hAnsi="Arial" w:cs="Arial"/>
          <w:b/>
          <w:iCs/>
        </w:rPr>
        <w:t>E</w:t>
      </w:r>
      <w:r w:rsidR="001A7C22" w:rsidRPr="00220450">
        <w:rPr>
          <w:rFonts w:ascii="Arial" w:hAnsi="Arial" w:cs="Arial"/>
          <w:b/>
          <w:iCs/>
        </w:rPr>
        <w:t xml:space="preserve">ucaristía que se celebraba en una cena comunitaria, </w:t>
      </w:r>
      <w:r w:rsidR="00424FBE">
        <w:rPr>
          <w:rFonts w:ascii="Arial" w:hAnsi="Arial" w:cs="Arial"/>
          <w:b/>
          <w:iCs/>
        </w:rPr>
        <w:t xml:space="preserve">la cual </w:t>
      </w:r>
      <w:r w:rsidR="001A7C22" w:rsidRPr="00220450">
        <w:rPr>
          <w:rFonts w:ascii="Arial" w:hAnsi="Arial" w:cs="Arial"/>
          <w:b/>
          <w:iCs/>
        </w:rPr>
        <w:t>se compartía en las casas de los primeros cristianos. En esta cena se i</w:t>
      </w:r>
      <w:r w:rsidR="001A7C22" w:rsidRPr="00220450">
        <w:rPr>
          <w:rFonts w:ascii="Arial" w:hAnsi="Arial" w:cs="Arial"/>
          <w:b/>
          <w:iCs/>
        </w:rPr>
        <w:t>n</w:t>
      </w:r>
      <w:r w:rsidR="001A7C22" w:rsidRPr="00220450">
        <w:rPr>
          <w:rFonts w:ascii="Arial" w:hAnsi="Arial" w:cs="Arial"/>
          <w:b/>
          <w:iCs/>
        </w:rPr>
        <w:t>cluía la bendición del pan y del vino, el partir el pan</w:t>
      </w:r>
      <w:r w:rsidR="00424FBE">
        <w:rPr>
          <w:rFonts w:ascii="Arial" w:hAnsi="Arial" w:cs="Arial"/>
          <w:b/>
          <w:iCs/>
        </w:rPr>
        <w:t>...</w:t>
      </w:r>
      <w:r w:rsidR="001A7C22" w:rsidRPr="00220450">
        <w:rPr>
          <w:rFonts w:ascii="Arial" w:hAnsi="Arial" w:cs="Arial"/>
          <w:b/>
          <w:iCs/>
        </w:rPr>
        <w:t xml:space="preserve"> y la comunión.  San Pablo nos relata </w:t>
      </w:r>
      <w:r w:rsidR="00424FBE">
        <w:rPr>
          <w:rFonts w:ascii="Arial" w:hAnsi="Arial" w:cs="Arial"/>
          <w:b/>
          <w:iCs/>
        </w:rPr>
        <w:t>ciertos</w:t>
      </w:r>
      <w:r w:rsidR="001A7C22" w:rsidRPr="00220450">
        <w:rPr>
          <w:rFonts w:ascii="Arial" w:hAnsi="Arial" w:cs="Arial"/>
          <w:b/>
          <w:iCs/>
        </w:rPr>
        <w:t xml:space="preserve"> abusos </w:t>
      </w:r>
      <w:r w:rsidR="00424FBE">
        <w:rPr>
          <w:rFonts w:ascii="Arial" w:hAnsi="Arial" w:cs="Arial"/>
          <w:b/>
          <w:iCs/>
        </w:rPr>
        <w:t xml:space="preserve">que algunos originaban </w:t>
      </w:r>
      <w:r w:rsidR="001A7C22" w:rsidRPr="00220450">
        <w:rPr>
          <w:rFonts w:ascii="Arial" w:hAnsi="Arial" w:cs="Arial"/>
          <w:b/>
          <w:iCs/>
        </w:rPr>
        <w:t xml:space="preserve">en esta cena comunitaria. Por ejemplo, algunas personas bebían demasiado; otras se olvidaban de compartir la cena con los pobres que estaban entre ellos.  Esto dejó </w:t>
      </w:r>
      <w:r w:rsidR="00424FBE">
        <w:rPr>
          <w:rFonts w:ascii="Arial" w:hAnsi="Arial" w:cs="Arial"/>
          <w:b/>
          <w:iCs/>
        </w:rPr>
        <w:t xml:space="preserve">mala impresión </w:t>
      </w:r>
      <w:r w:rsidR="001A7C22" w:rsidRPr="00220450">
        <w:rPr>
          <w:rFonts w:ascii="Arial" w:hAnsi="Arial" w:cs="Arial"/>
          <w:b/>
          <w:iCs/>
        </w:rPr>
        <w:t xml:space="preserve"> a Pablo</w:t>
      </w:r>
      <w:r w:rsidR="00424FBE">
        <w:rPr>
          <w:rFonts w:ascii="Arial" w:hAnsi="Arial" w:cs="Arial"/>
          <w:b/>
          <w:iCs/>
        </w:rPr>
        <w:t xml:space="preserve"> y sincero y valiente como era trató de aclarar </w:t>
      </w:r>
      <w:r w:rsidR="001A7C22" w:rsidRPr="00220450">
        <w:rPr>
          <w:rFonts w:ascii="Arial" w:hAnsi="Arial" w:cs="Arial"/>
          <w:b/>
          <w:iCs/>
        </w:rPr>
        <w:t xml:space="preserve">el propósito de la cena </w:t>
      </w:r>
      <w:r w:rsidR="00424FBE">
        <w:rPr>
          <w:rFonts w:ascii="Arial" w:hAnsi="Arial" w:cs="Arial"/>
          <w:b/>
          <w:iCs/>
        </w:rPr>
        <w:t xml:space="preserve">que </w:t>
      </w:r>
      <w:r w:rsidR="001A7C22" w:rsidRPr="00220450">
        <w:rPr>
          <w:rFonts w:ascii="Arial" w:hAnsi="Arial" w:cs="Arial"/>
          <w:b/>
          <w:iCs/>
        </w:rPr>
        <w:t xml:space="preserve">era la de celebrar al Señor en medio de ellos. El comportarse </w:t>
      </w:r>
      <w:r w:rsidR="00424FBE">
        <w:rPr>
          <w:rFonts w:ascii="Arial" w:hAnsi="Arial" w:cs="Arial"/>
          <w:b/>
          <w:iCs/>
        </w:rPr>
        <w:t>de forma egoísta</w:t>
      </w:r>
      <w:r w:rsidR="001A7C22" w:rsidRPr="00220450">
        <w:rPr>
          <w:rFonts w:ascii="Arial" w:hAnsi="Arial" w:cs="Arial"/>
          <w:b/>
          <w:iCs/>
        </w:rPr>
        <w:t xml:space="preserve"> traía consigo una advertencia muy seria: “</w:t>
      </w:r>
      <w:r w:rsidR="001A7C22" w:rsidRPr="00424FBE">
        <w:rPr>
          <w:rFonts w:ascii="Arial" w:hAnsi="Arial" w:cs="Arial"/>
          <w:b/>
          <w:i/>
          <w:iCs/>
        </w:rPr>
        <w:t>Cada uno ha de examinarse a sí mismo y sólo entonces comer del pan o beber de la copa; porque la persona que come y bebe sin reconocer al cuerpo está comiendo y bebiendo su propia condenación</w:t>
      </w:r>
      <w:r w:rsidR="00424FBE">
        <w:rPr>
          <w:rFonts w:ascii="Arial" w:hAnsi="Arial" w:cs="Arial"/>
          <w:b/>
          <w:iCs/>
        </w:rPr>
        <w:t xml:space="preserve">." (1 </w:t>
      </w:r>
      <w:proofErr w:type="spellStart"/>
      <w:r w:rsidR="00424FBE">
        <w:rPr>
          <w:rFonts w:ascii="Arial" w:hAnsi="Arial" w:cs="Arial"/>
          <w:b/>
          <w:iCs/>
        </w:rPr>
        <w:t>Cor</w:t>
      </w:r>
      <w:proofErr w:type="spellEnd"/>
      <w:r w:rsidR="00424FBE">
        <w:rPr>
          <w:rFonts w:ascii="Arial" w:hAnsi="Arial" w:cs="Arial"/>
          <w:b/>
          <w:iCs/>
        </w:rPr>
        <w:t xml:space="preserve"> 11. </w:t>
      </w:r>
      <w:r w:rsidR="001A7C22" w:rsidRPr="00220450">
        <w:rPr>
          <w:rFonts w:ascii="Arial" w:hAnsi="Arial" w:cs="Arial"/>
          <w:b/>
          <w:iCs/>
        </w:rPr>
        <w:t>28-29).</w:t>
      </w:r>
    </w:p>
    <w:p w:rsidR="000C1B6C" w:rsidRDefault="001A7C22" w:rsidP="00220450">
      <w:pPr>
        <w:spacing w:after="0" w:line="240" w:lineRule="auto"/>
        <w:rPr>
          <w:rFonts w:ascii="Arial" w:hAnsi="Arial" w:cs="Arial"/>
          <w:b/>
          <w:iCs/>
        </w:rPr>
      </w:pPr>
      <w:r w:rsidRPr="00220450">
        <w:rPr>
          <w:rFonts w:ascii="Arial" w:hAnsi="Arial" w:cs="Arial"/>
          <w:b/>
          <w:iCs/>
        </w:rPr>
        <w:t xml:space="preserve"> </w:t>
      </w:r>
    </w:p>
    <w:p w:rsidR="001A7C22" w:rsidRPr="00220450" w:rsidRDefault="000C1B6C" w:rsidP="00220450">
      <w:pPr>
        <w:spacing w:after="0" w:line="240" w:lineRule="auto"/>
        <w:rPr>
          <w:rFonts w:ascii="Arial" w:hAnsi="Arial" w:cs="Arial"/>
          <w:b/>
        </w:rPr>
      </w:pPr>
      <w:r>
        <w:rPr>
          <w:rFonts w:ascii="Arial" w:hAnsi="Arial" w:cs="Arial"/>
          <w:b/>
          <w:iCs/>
        </w:rPr>
        <w:lastRenderedPageBreak/>
        <w:t xml:space="preserve">  </w:t>
      </w:r>
      <w:r w:rsidR="00424FBE">
        <w:rPr>
          <w:rFonts w:ascii="Arial" w:hAnsi="Arial" w:cs="Arial"/>
          <w:b/>
          <w:iCs/>
        </w:rPr>
        <w:t xml:space="preserve">  Muy pronto, la E</w:t>
      </w:r>
      <w:r w:rsidR="001A7C22" w:rsidRPr="00220450">
        <w:rPr>
          <w:rFonts w:ascii="Arial" w:hAnsi="Arial" w:cs="Arial"/>
          <w:b/>
          <w:iCs/>
        </w:rPr>
        <w:t>ucaristía ya no se celebraba en la cena.  Por ejemplo, cuando San Justino escr</w:t>
      </w:r>
      <w:r w:rsidR="001A7C22" w:rsidRPr="00220450">
        <w:rPr>
          <w:rFonts w:ascii="Arial" w:hAnsi="Arial" w:cs="Arial"/>
          <w:b/>
          <w:iCs/>
        </w:rPr>
        <w:t>i</w:t>
      </w:r>
      <w:r w:rsidR="001A7C22" w:rsidRPr="00220450">
        <w:rPr>
          <w:rFonts w:ascii="Arial" w:hAnsi="Arial" w:cs="Arial"/>
          <w:b/>
          <w:iCs/>
        </w:rPr>
        <w:t>be sobre la Eucaristía en el 150, no menciona la cena.  Mientras el número de cristianos crecía, la Eucaristía se celebraba independientemente de la cena comunitaria.</w:t>
      </w:r>
    </w:p>
    <w:p w:rsidR="000C1B6C" w:rsidRDefault="001A7C22" w:rsidP="00220450">
      <w:pPr>
        <w:spacing w:after="0" w:line="240" w:lineRule="auto"/>
        <w:jc w:val="both"/>
        <w:rPr>
          <w:rFonts w:ascii="Arial" w:hAnsi="Arial" w:cs="Arial"/>
          <w:b/>
        </w:rPr>
      </w:pPr>
      <w:r w:rsidRPr="00220450">
        <w:rPr>
          <w:rFonts w:ascii="Arial" w:hAnsi="Arial" w:cs="Arial"/>
          <w:b/>
        </w:rPr>
        <w:t xml:space="preserve">   </w:t>
      </w:r>
    </w:p>
    <w:p w:rsidR="00050A11" w:rsidRPr="00220450" w:rsidRDefault="000C1B6C" w:rsidP="00220450">
      <w:pPr>
        <w:spacing w:after="0" w:line="240" w:lineRule="auto"/>
        <w:jc w:val="both"/>
        <w:rPr>
          <w:rFonts w:ascii="Arial" w:hAnsi="Arial" w:cs="Arial"/>
          <w:b/>
        </w:rPr>
      </w:pPr>
      <w:r>
        <w:rPr>
          <w:rFonts w:ascii="Arial" w:hAnsi="Arial" w:cs="Arial"/>
          <w:b/>
        </w:rPr>
        <w:t xml:space="preserve">   </w:t>
      </w:r>
      <w:r w:rsidR="00050A11" w:rsidRPr="00220450">
        <w:rPr>
          <w:rFonts w:ascii="Arial" w:hAnsi="Arial" w:cs="Arial"/>
          <w:b/>
        </w:rPr>
        <w:t xml:space="preserve">   La Eucaristía, por voluntad de Cristo, adoptó forma de ofrenda y de recuerdo, es decir de cel</w:t>
      </w:r>
      <w:r w:rsidR="00050A11" w:rsidRPr="00220450">
        <w:rPr>
          <w:rFonts w:ascii="Arial" w:hAnsi="Arial" w:cs="Arial"/>
          <w:b/>
        </w:rPr>
        <w:t>e</w:t>
      </w:r>
      <w:r w:rsidR="00050A11" w:rsidRPr="00220450">
        <w:rPr>
          <w:rFonts w:ascii="Arial" w:hAnsi="Arial" w:cs="Arial"/>
          <w:b/>
        </w:rPr>
        <w:t xml:space="preserve">bración fraterna en el amor y la esperanza. Lo dijo Jesús: </w:t>
      </w:r>
      <w:r w:rsidR="00050A11" w:rsidRPr="00220450">
        <w:rPr>
          <w:rFonts w:ascii="Arial" w:hAnsi="Arial" w:cs="Arial"/>
          <w:b/>
          <w:i/>
          <w:iCs/>
        </w:rPr>
        <w:t>"No volveré a beber el fruto de</w:t>
      </w:r>
      <w:r w:rsidR="00F6002F" w:rsidRPr="00220450">
        <w:rPr>
          <w:rFonts w:ascii="Arial" w:hAnsi="Arial" w:cs="Arial"/>
          <w:b/>
          <w:i/>
          <w:iCs/>
        </w:rPr>
        <w:t xml:space="preserve"> </w:t>
      </w:r>
      <w:r w:rsidR="00050A11" w:rsidRPr="00220450">
        <w:rPr>
          <w:rFonts w:ascii="Arial" w:hAnsi="Arial" w:cs="Arial"/>
          <w:b/>
          <w:i/>
          <w:iCs/>
        </w:rPr>
        <w:t>la vid ha</w:t>
      </w:r>
      <w:r w:rsidR="00050A11" w:rsidRPr="00220450">
        <w:rPr>
          <w:rFonts w:ascii="Arial" w:hAnsi="Arial" w:cs="Arial"/>
          <w:b/>
          <w:i/>
          <w:iCs/>
        </w:rPr>
        <w:t>s</w:t>
      </w:r>
      <w:r w:rsidR="00050A11" w:rsidRPr="00220450">
        <w:rPr>
          <w:rFonts w:ascii="Arial" w:hAnsi="Arial" w:cs="Arial"/>
          <w:b/>
          <w:i/>
          <w:iCs/>
        </w:rPr>
        <w:t>ta que lo tome en el Reino de mi Padre... Por eso, vosotros, haced esto siempre en memoria mía"</w:t>
      </w:r>
      <w:r w:rsidR="00050A11" w:rsidRPr="00220450">
        <w:rPr>
          <w:rFonts w:ascii="Arial" w:hAnsi="Arial" w:cs="Arial"/>
          <w:b/>
        </w:rPr>
        <w:t>. (</w:t>
      </w:r>
      <w:proofErr w:type="spellStart"/>
      <w:r w:rsidR="00050A11" w:rsidRPr="00220450">
        <w:rPr>
          <w:rFonts w:ascii="Arial" w:hAnsi="Arial" w:cs="Arial"/>
          <w:b/>
        </w:rPr>
        <w:t>Lc.</w:t>
      </w:r>
      <w:proofErr w:type="spellEnd"/>
      <w:r w:rsidR="00050A11" w:rsidRPr="00220450">
        <w:rPr>
          <w:rFonts w:ascii="Arial" w:hAnsi="Arial" w:cs="Arial"/>
          <w:b/>
        </w:rPr>
        <w:t xml:space="preserve"> 22.16).</w:t>
      </w:r>
    </w:p>
    <w:p w:rsidR="000C1B6C" w:rsidRDefault="001A7C22" w:rsidP="00220450">
      <w:pPr>
        <w:tabs>
          <w:tab w:val="left" w:pos="10466"/>
        </w:tabs>
        <w:spacing w:after="0" w:line="240" w:lineRule="auto"/>
        <w:ind w:right="260" w:firstLine="142"/>
        <w:jc w:val="both"/>
        <w:rPr>
          <w:rFonts w:ascii="Arial" w:hAnsi="Arial" w:cs="Arial"/>
          <w:b/>
        </w:rPr>
      </w:pPr>
      <w:r w:rsidRPr="00220450">
        <w:rPr>
          <w:rFonts w:ascii="Arial" w:hAnsi="Arial" w:cs="Arial"/>
          <w:b/>
        </w:rPr>
        <w:t xml:space="preserve">  </w:t>
      </w:r>
    </w:p>
    <w:p w:rsidR="008E1DB2" w:rsidRPr="00220450" w:rsidRDefault="000C1B6C" w:rsidP="00220450">
      <w:pPr>
        <w:tabs>
          <w:tab w:val="left" w:pos="10466"/>
        </w:tabs>
        <w:spacing w:after="0" w:line="240" w:lineRule="auto"/>
        <w:ind w:right="260" w:firstLine="142"/>
        <w:jc w:val="both"/>
        <w:rPr>
          <w:rFonts w:ascii="Arial" w:hAnsi="Arial" w:cs="Arial"/>
          <w:b/>
        </w:rPr>
      </w:pPr>
      <w:r>
        <w:rPr>
          <w:rFonts w:ascii="Arial" w:hAnsi="Arial" w:cs="Arial"/>
          <w:b/>
        </w:rPr>
        <w:t xml:space="preserve">  </w:t>
      </w:r>
      <w:r w:rsidR="001A7C22" w:rsidRPr="00220450">
        <w:rPr>
          <w:rFonts w:ascii="Arial" w:hAnsi="Arial" w:cs="Arial"/>
          <w:b/>
        </w:rPr>
        <w:t xml:space="preserve">  </w:t>
      </w:r>
      <w:r w:rsidR="008E1DB2" w:rsidRPr="00220450">
        <w:rPr>
          <w:rFonts w:ascii="Arial" w:hAnsi="Arial" w:cs="Arial"/>
          <w:b/>
        </w:rPr>
        <w:t>En el contexto de los "mandamientos de la Iglesia</w:t>
      </w:r>
      <w:r w:rsidR="00424FBE">
        <w:rPr>
          <w:rFonts w:ascii="Arial" w:hAnsi="Arial" w:cs="Arial"/>
          <w:b/>
        </w:rPr>
        <w:t>"</w:t>
      </w:r>
      <w:r w:rsidR="008E1DB2" w:rsidRPr="00220450">
        <w:rPr>
          <w:rFonts w:ascii="Arial" w:hAnsi="Arial" w:cs="Arial"/>
          <w:b/>
        </w:rPr>
        <w:t xml:space="preserve"> es importante hacernos conscientes de que Jesús quiso que sus discípulos cumplieran una serie de acciones y de actitudes, que sup</w:t>
      </w:r>
      <w:r w:rsidR="008E1DB2" w:rsidRPr="00220450">
        <w:rPr>
          <w:rFonts w:ascii="Arial" w:hAnsi="Arial" w:cs="Arial"/>
          <w:b/>
        </w:rPr>
        <w:t>e</w:t>
      </w:r>
      <w:r w:rsidR="008E1DB2" w:rsidRPr="00220450">
        <w:rPr>
          <w:rFonts w:ascii="Arial" w:hAnsi="Arial" w:cs="Arial"/>
          <w:b/>
        </w:rPr>
        <w:t>raban clar</w:t>
      </w:r>
      <w:r w:rsidR="00CD5E9C" w:rsidRPr="00220450">
        <w:rPr>
          <w:rFonts w:ascii="Arial" w:hAnsi="Arial" w:cs="Arial"/>
          <w:b/>
        </w:rPr>
        <w:t>amente la mentalidad de los judí</w:t>
      </w:r>
      <w:r w:rsidR="008E1DB2" w:rsidRPr="00220450">
        <w:rPr>
          <w:rFonts w:ascii="Arial" w:hAnsi="Arial" w:cs="Arial"/>
          <w:b/>
        </w:rPr>
        <w:t>os de si tiempo y de su pueblo</w:t>
      </w:r>
      <w:r w:rsidR="00F22D0D" w:rsidRPr="00220450">
        <w:rPr>
          <w:rFonts w:ascii="Arial" w:hAnsi="Arial" w:cs="Arial"/>
          <w:b/>
        </w:rPr>
        <w:t>.</w:t>
      </w:r>
      <w:r w:rsidR="00424FBE">
        <w:rPr>
          <w:rFonts w:ascii="Arial" w:hAnsi="Arial" w:cs="Arial"/>
          <w:b/>
        </w:rPr>
        <w:t xml:space="preserve"> La celebración entrada en el comer el pan y e beber el cáliz fue primordial desde el comienzo</w:t>
      </w:r>
    </w:p>
    <w:p w:rsidR="000C1B6C" w:rsidRDefault="008E1DB2" w:rsidP="00220450">
      <w:pPr>
        <w:tabs>
          <w:tab w:val="left" w:pos="10466"/>
        </w:tabs>
        <w:spacing w:after="0" w:line="240" w:lineRule="auto"/>
        <w:ind w:right="260" w:firstLine="142"/>
        <w:jc w:val="both"/>
        <w:rPr>
          <w:rFonts w:ascii="Arial" w:hAnsi="Arial" w:cs="Arial"/>
          <w:b/>
        </w:rPr>
      </w:pPr>
      <w:r w:rsidRPr="00220450">
        <w:rPr>
          <w:rFonts w:ascii="Arial" w:hAnsi="Arial" w:cs="Arial"/>
          <w:b/>
        </w:rPr>
        <w:t xml:space="preserve"> </w:t>
      </w:r>
    </w:p>
    <w:p w:rsidR="008E1DB2" w:rsidRPr="00220450" w:rsidRDefault="000C1B6C" w:rsidP="00220450">
      <w:pPr>
        <w:tabs>
          <w:tab w:val="left" w:pos="10466"/>
        </w:tabs>
        <w:spacing w:after="0" w:line="240" w:lineRule="auto"/>
        <w:ind w:right="260" w:firstLine="142"/>
        <w:jc w:val="both"/>
        <w:rPr>
          <w:rFonts w:ascii="Arial" w:hAnsi="Arial" w:cs="Arial"/>
          <w:b/>
        </w:rPr>
      </w:pPr>
      <w:r>
        <w:rPr>
          <w:rFonts w:ascii="Arial" w:hAnsi="Arial" w:cs="Arial"/>
          <w:b/>
        </w:rPr>
        <w:t xml:space="preserve">  </w:t>
      </w:r>
      <w:r w:rsidR="008E1DB2" w:rsidRPr="00220450">
        <w:rPr>
          <w:rFonts w:ascii="Arial" w:hAnsi="Arial" w:cs="Arial"/>
          <w:b/>
        </w:rPr>
        <w:t xml:space="preserve">  </w:t>
      </w:r>
      <w:r w:rsidR="00F22D0D" w:rsidRPr="00220450">
        <w:rPr>
          <w:rFonts w:ascii="Arial" w:hAnsi="Arial" w:cs="Arial"/>
          <w:b/>
        </w:rPr>
        <w:t xml:space="preserve"> </w:t>
      </w:r>
      <w:r w:rsidR="008E1DB2" w:rsidRPr="00220450">
        <w:rPr>
          <w:rFonts w:ascii="Arial" w:hAnsi="Arial" w:cs="Arial"/>
          <w:b/>
        </w:rPr>
        <w:t>A lo la largo de los siglos se fue perfilando un mapa de rasgos de una sociedad organizada, que no estaban explícitos en la primitiva Iglesia que vivió durante decenios del espíritu, del c</w:t>
      </w:r>
      <w:r w:rsidR="008E1DB2" w:rsidRPr="00220450">
        <w:rPr>
          <w:rFonts w:ascii="Arial" w:hAnsi="Arial" w:cs="Arial"/>
          <w:b/>
        </w:rPr>
        <w:t>a</w:t>
      </w:r>
      <w:r w:rsidR="008E1DB2" w:rsidRPr="00220450">
        <w:rPr>
          <w:rFonts w:ascii="Arial" w:hAnsi="Arial" w:cs="Arial"/>
          <w:b/>
        </w:rPr>
        <w:t>risma del mismo Jesús, hecho vivo ante los creyentes por medio de los testigos que habían viv</w:t>
      </w:r>
      <w:r w:rsidR="008E1DB2" w:rsidRPr="00220450">
        <w:rPr>
          <w:rFonts w:ascii="Arial" w:hAnsi="Arial" w:cs="Arial"/>
          <w:b/>
        </w:rPr>
        <w:t>i</w:t>
      </w:r>
      <w:r w:rsidR="008E1DB2" w:rsidRPr="00220450">
        <w:rPr>
          <w:rFonts w:ascii="Arial" w:hAnsi="Arial" w:cs="Arial"/>
          <w:b/>
        </w:rPr>
        <w:t>do y estado con el mismo Jesús.</w:t>
      </w:r>
    </w:p>
    <w:p w:rsidR="000C1B6C" w:rsidRDefault="008E1DB2" w:rsidP="00220450">
      <w:pPr>
        <w:tabs>
          <w:tab w:val="left" w:pos="10466"/>
        </w:tabs>
        <w:spacing w:after="0" w:line="240" w:lineRule="auto"/>
        <w:ind w:right="260" w:firstLine="142"/>
        <w:jc w:val="both"/>
        <w:rPr>
          <w:rFonts w:ascii="Arial" w:hAnsi="Arial" w:cs="Arial"/>
          <w:b/>
        </w:rPr>
      </w:pPr>
      <w:r w:rsidRPr="00220450">
        <w:rPr>
          <w:rFonts w:ascii="Arial" w:hAnsi="Arial" w:cs="Arial"/>
          <w:b/>
        </w:rPr>
        <w:t xml:space="preserve"> </w:t>
      </w:r>
    </w:p>
    <w:p w:rsidR="000E51E6" w:rsidRPr="00220450" w:rsidRDefault="000C1B6C" w:rsidP="00220450">
      <w:pPr>
        <w:tabs>
          <w:tab w:val="left" w:pos="10466"/>
        </w:tabs>
        <w:spacing w:after="0" w:line="240" w:lineRule="auto"/>
        <w:ind w:right="260" w:firstLine="142"/>
        <w:jc w:val="both"/>
        <w:rPr>
          <w:rFonts w:ascii="Arial" w:hAnsi="Arial" w:cs="Arial"/>
          <w:b/>
        </w:rPr>
      </w:pPr>
      <w:r>
        <w:rPr>
          <w:rFonts w:ascii="Arial" w:hAnsi="Arial" w:cs="Arial"/>
          <w:b/>
        </w:rPr>
        <w:t xml:space="preserve">  </w:t>
      </w:r>
      <w:r w:rsidR="008E1DB2" w:rsidRPr="00220450">
        <w:rPr>
          <w:rFonts w:ascii="Arial" w:hAnsi="Arial" w:cs="Arial"/>
          <w:b/>
        </w:rPr>
        <w:t xml:space="preserve">   Se fue configurando la historia y la sociología, en </w:t>
      </w:r>
      <w:r w:rsidR="00F22D0D" w:rsidRPr="00220450">
        <w:rPr>
          <w:rFonts w:ascii="Arial" w:hAnsi="Arial" w:cs="Arial"/>
          <w:b/>
        </w:rPr>
        <w:t xml:space="preserve">forma y </w:t>
      </w:r>
      <w:r w:rsidR="008E1DB2" w:rsidRPr="00220450">
        <w:rPr>
          <w:rFonts w:ascii="Arial" w:hAnsi="Arial" w:cs="Arial"/>
          <w:b/>
        </w:rPr>
        <w:t>en</w:t>
      </w:r>
      <w:r w:rsidR="000E51E6" w:rsidRPr="00220450">
        <w:rPr>
          <w:rFonts w:ascii="Arial" w:hAnsi="Arial" w:cs="Arial"/>
          <w:b/>
        </w:rPr>
        <w:t xml:space="preserve"> </w:t>
      </w:r>
      <w:r w:rsidR="00F22D0D" w:rsidRPr="00220450">
        <w:rPr>
          <w:rFonts w:ascii="Arial" w:hAnsi="Arial" w:cs="Arial"/>
          <w:b/>
        </w:rPr>
        <w:t>número</w:t>
      </w:r>
      <w:r w:rsidR="008E1DB2" w:rsidRPr="00220450">
        <w:rPr>
          <w:rFonts w:ascii="Arial" w:hAnsi="Arial" w:cs="Arial"/>
          <w:b/>
        </w:rPr>
        <w:t>,</w:t>
      </w:r>
      <w:r w:rsidR="00424FBE">
        <w:rPr>
          <w:rFonts w:ascii="Arial" w:hAnsi="Arial" w:cs="Arial"/>
          <w:b/>
        </w:rPr>
        <w:t xml:space="preserve"> de los preceptos de la Iglesia</w:t>
      </w:r>
      <w:r w:rsidR="00C01E17">
        <w:rPr>
          <w:rFonts w:ascii="Arial" w:hAnsi="Arial" w:cs="Arial"/>
          <w:b/>
        </w:rPr>
        <w:t xml:space="preserve"> y se fue asociando la Eucaristía con el re</w:t>
      </w:r>
      <w:r w:rsidR="00424FBE">
        <w:rPr>
          <w:rFonts w:ascii="Arial" w:hAnsi="Arial" w:cs="Arial"/>
          <w:b/>
        </w:rPr>
        <w:t>cuerdo celebrativo de la Resurrección del Señor</w:t>
      </w:r>
      <w:r w:rsidR="00F22D0D" w:rsidRPr="00220450">
        <w:rPr>
          <w:rFonts w:ascii="Arial" w:hAnsi="Arial" w:cs="Arial"/>
          <w:b/>
        </w:rPr>
        <w:t xml:space="preserve"> </w:t>
      </w:r>
      <w:r w:rsidR="000E51E6" w:rsidRPr="00220450">
        <w:rPr>
          <w:rFonts w:ascii="Arial" w:hAnsi="Arial" w:cs="Arial"/>
          <w:b/>
        </w:rPr>
        <w:t xml:space="preserve">El contenido y la exégesis del </w:t>
      </w:r>
      <w:r w:rsidR="00F22D0D" w:rsidRPr="00220450">
        <w:rPr>
          <w:rFonts w:ascii="Arial" w:hAnsi="Arial" w:cs="Arial"/>
          <w:b/>
        </w:rPr>
        <w:t xml:space="preserve">contenido de </w:t>
      </w:r>
      <w:r w:rsidR="000E51E6" w:rsidRPr="00220450">
        <w:rPr>
          <w:rFonts w:ascii="Arial" w:hAnsi="Arial" w:cs="Arial"/>
          <w:b/>
        </w:rPr>
        <w:t>los</w:t>
      </w:r>
      <w:r w:rsidR="00F22D0D" w:rsidRPr="00220450">
        <w:rPr>
          <w:rFonts w:ascii="Arial" w:hAnsi="Arial" w:cs="Arial"/>
          <w:b/>
        </w:rPr>
        <w:t xml:space="preserve"> mandamientos</w:t>
      </w:r>
      <w:r w:rsidR="000E51E6" w:rsidRPr="00220450">
        <w:rPr>
          <w:rFonts w:ascii="Arial" w:hAnsi="Arial" w:cs="Arial"/>
          <w:b/>
        </w:rPr>
        <w:t xml:space="preserve"> de la comunidad </w:t>
      </w:r>
      <w:r w:rsidR="00F22D0D" w:rsidRPr="00220450">
        <w:rPr>
          <w:rFonts w:ascii="Arial" w:hAnsi="Arial" w:cs="Arial"/>
          <w:b/>
        </w:rPr>
        <w:t xml:space="preserve"> y de las pena</w:t>
      </w:r>
      <w:r w:rsidR="000E51E6" w:rsidRPr="00220450">
        <w:rPr>
          <w:rFonts w:ascii="Arial" w:hAnsi="Arial" w:cs="Arial"/>
          <w:b/>
        </w:rPr>
        <w:t>s</w:t>
      </w:r>
      <w:r w:rsidR="00F22D0D" w:rsidRPr="00220450">
        <w:rPr>
          <w:rFonts w:ascii="Arial" w:hAnsi="Arial" w:cs="Arial"/>
          <w:b/>
        </w:rPr>
        <w:t xml:space="preserve"> impuestas por </w:t>
      </w:r>
      <w:r w:rsidR="008E1DB2" w:rsidRPr="00220450">
        <w:rPr>
          <w:rFonts w:ascii="Arial" w:hAnsi="Arial" w:cs="Arial"/>
          <w:b/>
        </w:rPr>
        <w:t>no cumplirlos se fue</w:t>
      </w:r>
      <w:r w:rsidR="000E51E6" w:rsidRPr="00220450">
        <w:rPr>
          <w:rFonts w:ascii="Arial" w:hAnsi="Arial" w:cs="Arial"/>
          <w:b/>
        </w:rPr>
        <w:t xml:space="preserve"> diseñando de manera progresiva. </w:t>
      </w:r>
      <w:r w:rsidR="00F22D0D" w:rsidRPr="00220450">
        <w:rPr>
          <w:rFonts w:ascii="Arial" w:hAnsi="Arial" w:cs="Arial"/>
          <w:b/>
        </w:rPr>
        <w:t xml:space="preserve"> No encontramos en la hi</w:t>
      </w:r>
      <w:r w:rsidR="00F22D0D" w:rsidRPr="00220450">
        <w:rPr>
          <w:rFonts w:ascii="Arial" w:hAnsi="Arial" w:cs="Arial"/>
          <w:b/>
        </w:rPr>
        <w:t>s</w:t>
      </w:r>
      <w:r w:rsidR="00F22D0D" w:rsidRPr="00220450">
        <w:rPr>
          <w:rFonts w:ascii="Arial" w:hAnsi="Arial" w:cs="Arial"/>
          <w:b/>
        </w:rPr>
        <w:t xml:space="preserve">toria temprana de la Iglesia ningún </w:t>
      </w:r>
      <w:r w:rsidR="000E51E6" w:rsidRPr="00220450">
        <w:rPr>
          <w:rFonts w:ascii="Arial" w:hAnsi="Arial" w:cs="Arial"/>
          <w:b/>
        </w:rPr>
        <w:t>mandato demasiado concreto, salvo el que se reflejó en los Hechos de los apóstoles</w:t>
      </w:r>
    </w:p>
    <w:p w:rsidR="000C1B6C" w:rsidRDefault="000C1B6C" w:rsidP="00220450">
      <w:pPr>
        <w:tabs>
          <w:tab w:val="left" w:pos="10466"/>
        </w:tabs>
        <w:spacing w:after="0" w:line="240" w:lineRule="auto"/>
        <w:ind w:right="260" w:firstLine="142"/>
        <w:jc w:val="both"/>
        <w:rPr>
          <w:rFonts w:ascii="Arial" w:hAnsi="Arial" w:cs="Arial"/>
          <w:b/>
          <w:bCs/>
          <w:i/>
        </w:rPr>
      </w:pPr>
    </w:p>
    <w:p w:rsidR="000E51E6" w:rsidRPr="00220450" w:rsidRDefault="000C1B6C" w:rsidP="00220450">
      <w:pPr>
        <w:tabs>
          <w:tab w:val="left" w:pos="10466"/>
        </w:tabs>
        <w:spacing w:after="0" w:line="240" w:lineRule="auto"/>
        <w:ind w:right="260" w:firstLine="142"/>
        <w:jc w:val="both"/>
        <w:rPr>
          <w:rFonts w:ascii="Arial" w:hAnsi="Arial" w:cs="Arial"/>
          <w:b/>
          <w:i/>
        </w:rPr>
      </w:pPr>
      <w:r>
        <w:rPr>
          <w:rFonts w:ascii="Arial" w:hAnsi="Arial" w:cs="Arial"/>
          <w:b/>
          <w:bCs/>
          <w:i/>
        </w:rPr>
        <w:t xml:space="preserve">  </w:t>
      </w:r>
      <w:r w:rsidR="00C01E17">
        <w:rPr>
          <w:rFonts w:ascii="Arial" w:hAnsi="Arial" w:cs="Arial"/>
          <w:b/>
          <w:bCs/>
          <w:i/>
        </w:rPr>
        <w:t>"</w:t>
      </w:r>
      <w:r w:rsidR="000E51E6" w:rsidRPr="00220450">
        <w:rPr>
          <w:rFonts w:ascii="Arial" w:hAnsi="Arial" w:cs="Arial"/>
          <w:b/>
          <w:bCs/>
          <w:i/>
        </w:rPr>
        <w:t>Por esto opino yo que no se debe molestar a los gentiles que se conviertan a Dios, sino e</w:t>
      </w:r>
      <w:r w:rsidR="000E51E6" w:rsidRPr="00220450">
        <w:rPr>
          <w:rFonts w:ascii="Arial" w:hAnsi="Arial" w:cs="Arial"/>
          <w:b/>
          <w:bCs/>
          <w:i/>
        </w:rPr>
        <w:t>s</w:t>
      </w:r>
      <w:r w:rsidR="000E51E6" w:rsidRPr="00220450">
        <w:rPr>
          <w:rFonts w:ascii="Arial" w:hAnsi="Arial" w:cs="Arial"/>
          <w:b/>
          <w:bCs/>
          <w:i/>
        </w:rPr>
        <w:t xml:space="preserve">cribirles que se abstengan de lo que ha sido contaminado por los ídolos, de la impureza, de los animales estrangulados y de la sangre </w:t>
      </w:r>
      <w:r w:rsidR="000E51E6" w:rsidRPr="00220450">
        <w:rPr>
          <w:rFonts w:ascii="Arial" w:hAnsi="Arial" w:cs="Arial"/>
          <w:b/>
          <w:i/>
        </w:rPr>
        <w:t>(Hechos 15,13-20).</w:t>
      </w:r>
    </w:p>
    <w:p w:rsidR="000C1B6C" w:rsidRDefault="00CD5E9C" w:rsidP="00220450">
      <w:pPr>
        <w:spacing w:after="0" w:line="240" w:lineRule="auto"/>
        <w:rPr>
          <w:rFonts w:ascii="Arial" w:hAnsi="Arial" w:cs="Arial"/>
          <w:b/>
        </w:rPr>
      </w:pPr>
      <w:r w:rsidRPr="00220450">
        <w:rPr>
          <w:rFonts w:ascii="Arial" w:hAnsi="Arial" w:cs="Arial"/>
          <w:b/>
        </w:rPr>
        <w:t xml:space="preserve"> </w:t>
      </w:r>
    </w:p>
    <w:p w:rsidR="00F22D0D" w:rsidRPr="00220450" w:rsidRDefault="000C1B6C" w:rsidP="00220450">
      <w:pPr>
        <w:spacing w:after="0" w:line="240" w:lineRule="auto"/>
        <w:ind w:left="142" w:right="260" w:firstLine="284"/>
        <w:jc w:val="both"/>
        <w:rPr>
          <w:rFonts w:ascii="Arial" w:hAnsi="Arial" w:cs="Arial"/>
          <w:b/>
        </w:rPr>
      </w:pPr>
      <w:r>
        <w:rPr>
          <w:rFonts w:ascii="Arial" w:hAnsi="Arial" w:cs="Arial"/>
          <w:b/>
        </w:rPr>
        <w:t xml:space="preserve">  </w:t>
      </w:r>
      <w:r w:rsidR="00F22D0D" w:rsidRPr="00220450">
        <w:rPr>
          <w:rFonts w:ascii="Arial" w:hAnsi="Arial" w:cs="Arial"/>
          <w:b/>
        </w:rPr>
        <w:t>La tradición cristiana ha creído que, si es</w:t>
      </w:r>
      <w:r w:rsidR="00C01E17">
        <w:rPr>
          <w:rFonts w:ascii="Arial" w:hAnsi="Arial" w:cs="Arial"/>
          <w:b/>
        </w:rPr>
        <w:t xml:space="preserve"> verdad que la Iglesia hace la E</w:t>
      </w:r>
      <w:r w:rsidR="00F22D0D" w:rsidRPr="00220450">
        <w:rPr>
          <w:rFonts w:ascii="Arial" w:hAnsi="Arial" w:cs="Arial"/>
          <w:b/>
        </w:rPr>
        <w:t xml:space="preserve">ucaristía, también lo es que la </w:t>
      </w:r>
      <w:r w:rsidR="00C01E17">
        <w:rPr>
          <w:rFonts w:ascii="Arial" w:hAnsi="Arial" w:cs="Arial"/>
          <w:b/>
        </w:rPr>
        <w:t>E</w:t>
      </w:r>
      <w:r w:rsidR="00F22D0D" w:rsidRPr="00220450">
        <w:rPr>
          <w:rFonts w:ascii="Arial" w:hAnsi="Arial" w:cs="Arial"/>
          <w:b/>
        </w:rPr>
        <w:t>ucaristía hace la Iglesia. El domingo es el día de la edificación del nuevo pueblo de Dios, de la profundización de su ser de comunidad convocada por Dios para.".partir el pan". Por otra parte -y esto es lo que más cuenta-, el mismo Pablo ofrece a este propósito una afi</w:t>
      </w:r>
      <w:r w:rsidR="00F22D0D" w:rsidRPr="00220450">
        <w:rPr>
          <w:rFonts w:ascii="Arial" w:hAnsi="Arial" w:cs="Arial"/>
          <w:b/>
        </w:rPr>
        <w:t>r</w:t>
      </w:r>
      <w:r w:rsidR="00F22D0D" w:rsidRPr="00220450">
        <w:rPr>
          <w:rFonts w:ascii="Arial" w:hAnsi="Arial" w:cs="Arial"/>
          <w:b/>
        </w:rPr>
        <w:t>mación explícita: "</w:t>
      </w:r>
      <w:r w:rsidR="00F22D0D" w:rsidRPr="00C01E17">
        <w:rPr>
          <w:rFonts w:ascii="Arial" w:hAnsi="Arial" w:cs="Arial"/>
          <w:b/>
          <w:i/>
        </w:rPr>
        <w:t>Como hay un solo pan, aun siendo muchos formamos un solo cuerpo, pues todos y cada uno participamos de ese único pan</w:t>
      </w:r>
      <w:r w:rsidR="00F22D0D" w:rsidRPr="00220450">
        <w:rPr>
          <w:rFonts w:ascii="Arial" w:hAnsi="Arial" w:cs="Arial"/>
          <w:b/>
        </w:rPr>
        <w:t>" (1Cor 1(1,17). Lo que quiere decir: comiendo el pan que es el cuerpo de Cristo, los creyentes se asimilan a Cristo y se transforman en su cuerpo. El cáliz que los cristianos bendicen es comunión con la sangre de Cristo y el pan que parten es comunión con su cuerpo (</w:t>
      </w:r>
      <w:proofErr w:type="spellStart"/>
      <w:r w:rsidR="00F22D0D" w:rsidRPr="00220450">
        <w:rPr>
          <w:rFonts w:ascii="Arial" w:hAnsi="Arial" w:cs="Arial"/>
          <w:b/>
        </w:rPr>
        <w:t>cf</w:t>
      </w:r>
      <w:proofErr w:type="spellEnd"/>
      <w:r w:rsidR="00F22D0D" w:rsidRPr="00220450">
        <w:rPr>
          <w:rFonts w:ascii="Arial" w:hAnsi="Arial" w:cs="Arial"/>
          <w:b/>
        </w:rPr>
        <w:t xml:space="preserve"> 1Cor 10,</w:t>
      </w:r>
      <w:r w:rsidR="00C01E17">
        <w:rPr>
          <w:rFonts w:ascii="Arial" w:hAnsi="Arial" w:cs="Arial"/>
          <w:b/>
        </w:rPr>
        <w:t>16)</w:t>
      </w:r>
    </w:p>
    <w:p w:rsidR="003365D6" w:rsidRDefault="00F6002F" w:rsidP="00220450">
      <w:pPr>
        <w:tabs>
          <w:tab w:val="left" w:pos="10466"/>
        </w:tabs>
        <w:spacing w:after="0" w:line="240" w:lineRule="auto"/>
        <w:ind w:right="260" w:firstLine="142"/>
        <w:jc w:val="both"/>
        <w:rPr>
          <w:rFonts w:ascii="Arial" w:hAnsi="Arial" w:cs="Arial"/>
          <w:b/>
        </w:rPr>
      </w:pPr>
      <w:r w:rsidRPr="00220450">
        <w:rPr>
          <w:rFonts w:ascii="Arial" w:hAnsi="Arial" w:cs="Arial"/>
          <w:b/>
        </w:rPr>
        <w:t xml:space="preserve"> </w:t>
      </w:r>
    </w:p>
    <w:tbl>
      <w:tblPr>
        <w:tblStyle w:val="Tablaconcuadrcula"/>
        <w:tblW w:w="0" w:type="auto"/>
        <w:tblLook w:val="04A0"/>
      </w:tblPr>
      <w:tblGrid>
        <w:gridCol w:w="10606"/>
      </w:tblGrid>
      <w:tr w:rsidR="003365D6" w:rsidTr="003365D6">
        <w:tc>
          <w:tcPr>
            <w:tcW w:w="10606" w:type="dxa"/>
          </w:tcPr>
          <w:p w:rsidR="003365D6" w:rsidRPr="003365D6" w:rsidRDefault="003365D6" w:rsidP="003365D6">
            <w:pPr>
              <w:tabs>
                <w:tab w:val="left" w:pos="10466"/>
              </w:tabs>
              <w:ind w:right="260" w:firstLine="142"/>
              <w:jc w:val="both"/>
              <w:rPr>
                <w:rFonts w:ascii="Arial" w:hAnsi="Arial" w:cs="Arial"/>
                <w:b/>
                <w:color w:val="00B050"/>
              </w:rPr>
            </w:pPr>
            <w:r w:rsidRPr="003365D6">
              <w:rPr>
                <w:rFonts w:ascii="Arial" w:hAnsi="Arial" w:cs="Arial"/>
                <w:b/>
                <w:color w:val="00B050"/>
              </w:rPr>
              <w:t xml:space="preserve">   Muy temprano, sin embargo, se hizo especial hincapié sobre la </w:t>
            </w:r>
            <w:hyperlink r:id="rId12" w:tooltip="Obligación (página no existe)" w:history="1">
              <w:r w:rsidRPr="003365D6">
                <w:rPr>
                  <w:rStyle w:val="Hipervnculo"/>
                  <w:rFonts w:ascii="Arial" w:hAnsi="Arial" w:cs="Arial"/>
                  <w:b/>
                  <w:color w:val="00B050"/>
                  <w:u w:val="none"/>
                </w:rPr>
                <w:t>obligación</w:t>
              </w:r>
            </w:hyperlink>
            <w:r w:rsidRPr="003365D6">
              <w:rPr>
                <w:rFonts w:ascii="Arial" w:hAnsi="Arial" w:cs="Arial"/>
                <w:b/>
                <w:color w:val="00B050"/>
              </w:rPr>
              <w:t xml:space="preserve"> de oír Misa los </w:t>
            </w:r>
            <w:hyperlink r:id="rId13" w:tooltip="Domingos (página no existe)" w:history="1">
              <w:r w:rsidRPr="003365D6">
                <w:rPr>
                  <w:rStyle w:val="Hipervnculo"/>
                  <w:rFonts w:ascii="Arial" w:hAnsi="Arial" w:cs="Arial"/>
                  <w:b/>
                  <w:color w:val="00B050"/>
                  <w:u w:val="none"/>
                </w:rPr>
                <w:t>domingos</w:t>
              </w:r>
            </w:hyperlink>
            <w:r w:rsidRPr="003365D6">
              <w:rPr>
                <w:rFonts w:ascii="Arial" w:hAnsi="Arial" w:cs="Arial"/>
                <w:b/>
                <w:color w:val="00B050"/>
              </w:rPr>
              <w:t xml:space="preserve"> y días santos, de recibir los </w:t>
            </w:r>
            <w:hyperlink r:id="rId14" w:tooltip="Sacramentos" w:history="1">
              <w:r w:rsidRPr="003365D6">
                <w:rPr>
                  <w:rStyle w:val="Hipervnculo"/>
                  <w:rFonts w:ascii="Arial" w:hAnsi="Arial" w:cs="Arial"/>
                  <w:b/>
                  <w:color w:val="00B050"/>
                  <w:u w:val="none"/>
                </w:rPr>
                <w:t>sacramentos</w:t>
              </w:r>
            </w:hyperlink>
            <w:r w:rsidRPr="003365D6">
              <w:rPr>
                <w:rFonts w:ascii="Arial" w:hAnsi="Arial" w:cs="Arial"/>
                <w:b/>
                <w:color w:val="00B050"/>
              </w:rPr>
              <w:t xml:space="preserve"> El texto ya citado de Hechos habla de la "reunión" de los cristianos en </w:t>
            </w:r>
            <w:proofErr w:type="spellStart"/>
            <w:r w:rsidRPr="003365D6">
              <w:rPr>
                <w:rFonts w:ascii="Arial" w:hAnsi="Arial" w:cs="Arial"/>
                <w:b/>
                <w:color w:val="00B050"/>
              </w:rPr>
              <w:t>Tróade</w:t>
            </w:r>
            <w:proofErr w:type="spellEnd"/>
            <w:r w:rsidRPr="003365D6">
              <w:rPr>
                <w:rFonts w:ascii="Arial" w:hAnsi="Arial" w:cs="Arial"/>
                <w:b/>
                <w:color w:val="00B050"/>
              </w:rPr>
              <w:t xml:space="preserve"> para "partir el pan" el primer día de la semana (el domi</w:t>
            </w:r>
            <w:r w:rsidRPr="003365D6">
              <w:rPr>
                <w:rFonts w:ascii="Arial" w:hAnsi="Arial" w:cs="Arial"/>
                <w:b/>
                <w:color w:val="00B050"/>
              </w:rPr>
              <w:t>n</w:t>
            </w:r>
            <w:r w:rsidRPr="003365D6">
              <w:rPr>
                <w:rFonts w:ascii="Arial" w:hAnsi="Arial" w:cs="Arial"/>
                <w:b/>
                <w:color w:val="00B050"/>
              </w:rPr>
              <w:t>go) (</w:t>
            </w:r>
            <w:proofErr w:type="spellStart"/>
            <w:r w:rsidRPr="003365D6">
              <w:rPr>
                <w:rFonts w:ascii="Arial" w:hAnsi="Arial" w:cs="Arial"/>
                <w:b/>
                <w:color w:val="00B050"/>
              </w:rPr>
              <w:t>cf</w:t>
            </w:r>
            <w:proofErr w:type="spellEnd"/>
            <w:r w:rsidRPr="003365D6">
              <w:rPr>
                <w:rFonts w:ascii="Arial" w:hAnsi="Arial" w:cs="Arial"/>
                <w:b/>
                <w:color w:val="00B050"/>
              </w:rPr>
              <w:t xml:space="preserve"> 20,7). La primera carta a los Corintios determina más: los creyentes se reúnen en asa</w:t>
            </w:r>
            <w:r w:rsidRPr="003365D6">
              <w:rPr>
                <w:rFonts w:ascii="Arial" w:hAnsi="Arial" w:cs="Arial"/>
                <w:b/>
                <w:color w:val="00B050"/>
              </w:rPr>
              <w:t>m</w:t>
            </w:r>
            <w:r w:rsidRPr="003365D6">
              <w:rPr>
                <w:rFonts w:ascii="Arial" w:hAnsi="Arial" w:cs="Arial"/>
                <w:b/>
                <w:color w:val="00B050"/>
              </w:rPr>
              <w:t>blea (</w:t>
            </w:r>
            <w:proofErr w:type="spellStart"/>
            <w:r w:rsidRPr="003365D6">
              <w:rPr>
                <w:rFonts w:ascii="Arial" w:hAnsi="Arial" w:cs="Arial"/>
                <w:b/>
                <w:color w:val="00B050"/>
              </w:rPr>
              <w:t>cf</w:t>
            </w:r>
            <w:proofErr w:type="spellEnd"/>
            <w:r w:rsidRPr="003365D6">
              <w:rPr>
                <w:rFonts w:ascii="Arial" w:hAnsi="Arial" w:cs="Arial"/>
                <w:b/>
                <w:color w:val="00B050"/>
              </w:rPr>
              <w:t xml:space="preserve"> 11,1$) y en común (</w:t>
            </w:r>
            <w:proofErr w:type="spellStart"/>
            <w:r w:rsidRPr="003365D6">
              <w:rPr>
                <w:rFonts w:ascii="Arial" w:hAnsi="Arial" w:cs="Arial"/>
                <w:b/>
                <w:color w:val="00B050"/>
              </w:rPr>
              <w:t>cf</w:t>
            </w:r>
            <w:proofErr w:type="spellEnd"/>
            <w:r w:rsidRPr="003365D6">
              <w:rPr>
                <w:rFonts w:ascii="Arial" w:hAnsi="Arial" w:cs="Arial"/>
                <w:b/>
                <w:color w:val="00B050"/>
              </w:rPr>
              <w:t xml:space="preserve"> 11,20). En la reunión eucarística existe y se realiza la Iglesia</w:t>
            </w:r>
          </w:p>
        </w:tc>
      </w:tr>
    </w:tbl>
    <w:p w:rsidR="000C1B6C" w:rsidRDefault="000C1B6C" w:rsidP="00220450">
      <w:pPr>
        <w:tabs>
          <w:tab w:val="left" w:pos="10466"/>
        </w:tabs>
        <w:spacing w:after="0" w:line="240" w:lineRule="auto"/>
        <w:ind w:right="260" w:firstLine="142"/>
        <w:jc w:val="both"/>
        <w:rPr>
          <w:rFonts w:ascii="Arial" w:hAnsi="Arial" w:cs="Arial"/>
          <w:b/>
        </w:rPr>
      </w:pPr>
    </w:p>
    <w:p w:rsidR="00C01E17" w:rsidRDefault="000C1B6C" w:rsidP="00220450">
      <w:pPr>
        <w:tabs>
          <w:tab w:val="left" w:pos="10466"/>
        </w:tabs>
        <w:spacing w:after="0" w:line="240" w:lineRule="auto"/>
        <w:ind w:right="260" w:firstLine="142"/>
        <w:jc w:val="both"/>
        <w:rPr>
          <w:rFonts w:ascii="Arial" w:hAnsi="Arial" w:cs="Arial"/>
          <w:b/>
        </w:rPr>
      </w:pPr>
      <w:r>
        <w:rPr>
          <w:rFonts w:ascii="Arial" w:hAnsi="Arial" w:cs="Arial"/>
          <w:b/>
        </w:rPr>
        <w:t xml:space="preserve">  </w:t>
      </w:r>
    </w:p>
    <w:p w:rsidR="007E68D8" w:rsidRPr="000C1B6C" w:rsidRDefault="007E68D8" w:rsidP="007E68D8">
      <w:pPr>
        <w:spacing w:after="0" w:line="240" w:lineRule="auto"/>
        <w:jc w:val="both"/>
        <w:rPr>
          <w:rFonts w:ascii="Arial" w:hAnsi="Arial" w:cs="Arial"/>
          <w:b/>
          <w:color w:val="FF0000"/>
          <w:sz w:val="28"/>
          <w:szCs w:val="28"/>
        </w:rPr>
      </w:pPr>
      <w:r w:rsidRPr="000C1B6C">
        <w:rPr>
          <w:rFonts w:ascii="Arial" w:hAnsi="Arial" w:cs="Arial"/>
          <w:b/>
          <w:color w:val="FF0000"/>
          <w:sz w:val="28"/>
          <w:szCs w:val="28"/>
        </w:rPr>
        <w:t xml:space="preserve">   b) Etapa patrística</w:t>
      </w:r>
    </w:p>
    <w:p w:rsidR="007E68D8" w:rsidRDefault="007E68D8" w:rsidP="007E68D8">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w:t>
      </w:r>
    </w:p>
    <w:p w:rsidR="007E68D8" w:rsidRPr="00220450" w:rsidRDefault="007E68D8" w:rsidP="007E68D8">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Los que tradicionalmente llamamos Padre de la Iglesia vivieron en los primeros siglos de la Igl</w:t>
      </w:r>
      <w:r>
        <w:rPr>
          <w:rFonts w:ascii="Arial" w:hAnsi="Arial" w:cs="Arial"/>
          <w:b/>
          <w:sz w:val="22"/>
          <w:szCs w:val="22"/>
        </w:rPr>
        <w:t>e</w:t>
      </w:r>
      <w:r>
        <w:rPr>
          <w:rFonts w:ascii="Arial" w:hAnsi="Arial" w:cs="Arial"/>
          <w:b/>
          <w:sz w:val="22"/>
          <w:szCs w:val="22"/>
        </w:rPr>
        <w:t xml:space="preserve">sia, en los cuales la tradición de los Apóstoles se consideraba con viveza y claridad. </w:t>
      </w:r>
      <w:r w:rsidRPr="00220450">
        <w:rPr>
          <w:rFonts w:ascii="Arial" w:hAnsi="Arial" w:cs="Arial"/>
          <w:b/>
          <w:sz w:val="22"/>
          <w:szCs w:val="22"/>
        </w:rPr>
        <w:t>Estos vivieron en los dos primeros siglos y son testigos de la fe y la práctica de la Iglesia recibida de los Apóst</w:t>
      </w:r>
      <w:r w:rsidRPr="00220450">
        <w:rPr>
          <w:rFonts w:ascii="Arial" w:hAnsi="Arial" w:cs="Arial"/>
          <w:b/>
          <w:sz w:val="22"/>
          <w:szCs w:val="22"/>
        </w:rPr>
        <w:t>o</w:t>
      </w:r>
      <w:r w:rsidRPr="00220450">
        <w:rPr>
          <w:rFonts w:ascii="Arial" w:hAnsi="Arial" w:cs="Arial"/>
          <w:b/>
          <w:sz w:val="22"/>
          <w:szCs w:val="22"/>
        </w:rPr>
        <w:t>les.</w:t>
      </w:r>
    </w:p>
    <w:p w:rsidR="007E68D8" w:rsidRDefault="007E68D8" w:rsidP="007E68D8">
      <w:pPr>
        <w:pStyle w:val="NormalWeb"/>
        <w:spacing w:before="0" w:beforeAutospacing="0" w:after="0" w:afterAutospacing="0"/>
        <w:jc w:val="both"/>
        <w:rPr>
          <w:rFonts w:ascii="Arial" w:hAnsi="Arial" w:cs="Arial"/>
          <w:sz w:val="22"/>
          <w:szCs w:val="22"/>
        </w:rPr>
      </w:pPr>
      <w:r w:rsidRPr="00220450">
        <w:rPr>
          <w:rFonts w:ascii="Arial" w:hAnsi="Arial" w:cs="Arial"/>
          <w:sz w:val="22"/>
          <w:szCs w:val="22"/>
        </w:rPr>
        <w:t xml:space="preserve">   </w:t>
      </w:r>
    </w:p>
    <w:p w:rsidR="007E68D8" w:rsidRPr="00220450" w:rsidRDefault="007E68D8" w:rsidP="007E68D8">
      <w:pPr>
        <w:pStyle w:val="NormalWeb"/>
        <w:spacing w:before="0" w:beforeAutospacing="0" w:after="0" w:afterAutospacing="0"/>
        <w:jc w:val="both"/>
        <w:rPr>
          <w:rFonts w:ascii="Arial" w:hAnsi="Arial" w:cs="Arial"/>
          <w:b/>
          <w:sz w:val="22"/>
          <w:szCs w:val="22"/>
        </w:rPr>
      </w:pPr>
      <w:r w:rsidRPr="00220450">
        <w:rPr>
          <w:rFonts w:ascii="Arial" w:hAnsi="Arial" w:cs="Arial"/>
          <w:sz w:val="22"/>
          <w:szCs w:val="22"/>
        </w:rPr>
        <w:t xml:space="preserve">   </w:t>
      </w:r>
      <w:hyperlink r:id="rId15" w:history="1">
        <w:r w:rsidRPr="00220450">
          <w:rPr>
            <w:rStyle w:val="Hipervnculo"/>
            <w:rFonts w:ascii="Arial" w:hAnsi="Arial" w:cs="Arial"/>
            <w:b/>
            <w:color w:val="auto"/>
            <w:sz w:val="22"/>
            <w:szCs w:val="22"/>
            <w:u w:val="none"/>
          </w:rPr>
          <w:t>San Ignacio de Antioquía</w:t>
        </w:r>
      </w:hyperlink>
      <w:r w:rsidRPr="00220450">
        <w:rPr>
          <w:rFonts w:ascii="Arial" w:hAnsi="Arial" w:cs="Arial"/>
          <w:b/>
          <w:sz w:val="22"/>
          <w:szCs w:val="22"/>
        </w:rPr>
        <w:t xml:space="preserve"> (+107), discípulo de los Apóstoles, Padre de la Iglesia del siglo I</w:t>
      </w:r>
      <w:r>
        <w:rPr>
          <w:rFonts w:ascii="Arial" w:hAnsi="Arial" w:cs="Arial"/>
          <w:b/>
          <w:sz w:val="22"/>
          <w:szCs w:val="22"/>
        </w:rPr>
        <w:t xml:space="preserve"> y c</w:t>
      </w:r>
      <w:r>
        <w:rPr>
          <w:rFonts w:ascii="Arial" w:hAnsi="Arial" w:cs="Arial"/>
          <w:b/>
          <w:sz w:val="22"/>
          <w:szCs w:val="22"/>
        </w:rPr>
        <w:t>o</w:t>
      </w:r>
      <w:r>
        <w:rPr>
          <w:rFonts w:ascii="Arial" w:hAnsi="Arial" w:cs="Arial"/>
          <w:b/>
          <w:sz w:val="22"/>
          <w:szCs w:val="22"/>
        </w:rPr>
        <w:t>mienzos del II</w:t>
      </w:r>
      <w:r w:rsidRPr="00220450">
        <w:rPr>
          <w:rFonts w:ascii="Arial" w:hAnsi="Arial" w:cs="Arial"/>
          <w:b/>
          <w:sz w:val="22"/>
          <w:szCs w:val="22"/>
        </w:rPr>
        <w:t xml:space="preserve">, enseñaba: " </w:t>
      </w:r>
      <w:r w:rsidRPr="00C01E17">
        <w:rPr>
          <w:rFonts w:ascii="Arial" w:hAnsi="Arial" w:cs="Arial"/>
          <w:b/>
          <w:i/>
          <w:sz w:val="22"/>
          <w:szCs w:val="22"/>
        </w:rPr>
        <w:t>Los que vivían según el orden de cosas antiguo han pasado a la nueva esperanza, no observando ya el sábado, sino el día del Señor, en el que nuestra vida es bendecida por El y por su muerte</w:t>
      </w:r>
      <w:r w:rsidRPr="00220450">
        <w:rPr>
          <w:rFonts w:ascii="Arial" w:hAnsi="Arial" w:cs="Arial"/>
          <w:b/>
          <w:sz w:val="22"/>
          <w:szCs w:val="22"/>
        </w:rPr>
        <w:t xml:space="preserve">"  ( </w:t>
      </w:r>
      <w:proofErr w:type="spellStart"/>
      <w:r w:rsidRPr="00220450">
        <w:rPr>
          <w:rFonts w:ascii="Arial" w:hAnsi="Arial" w:cs="Arial"/>
          <w:b/>
          <w:sz w:val="22"/>
          <w:szCs w:val="22"/>
        </w:rPr>
        <w:t>Magn</w:t>
      </w:r>
      <w:proofErr w:type="spellEnd"/>
      <w:r w:rsidRPr="00220450">
        <w:rPr>
          <w:rFonts w:ascii="Arial" w:hAnsi="Arial" w:cs="Arial"/>
          <w:b/>
          <w:sz w:val="22"/>
          <w:szCs w:val="22"/>
        </w:rPr>
        <w:t>. 9,1)</w:t>
      </w:r>
    </w:p>
    <w:p w:rsidR="007E68D8" w:rsidRPr="00220450" w:rsidRDefault="007E68D8" w:rsidP="00220450">
      <w:pPr>
        <w:tabs>
          <w:tab w:val="left" w:pos="10466"/>
        </w:tabs>
        <w:spacing w:after="0" w:line="240" w:lineRule="auto"/>
        <w:ind w:right="260" w:firstLine="142"/>
        <w:jc w:val="both"/>
        <w:rPr>
          <w:rFonts w:ascii="Arial" w:hAnsi="Arial" w:cs="Arial"/>
          <w:b/>
        </w:rPr>
      </w:pPr>
    </w:p>
    <w:p w:rsidR="00C01E17" w:rsidRDefault="00F6002F" w:rsidP="00220450">
      <w:pPr>
        <w:spacing w:after="0" w:line="240" w:lineRule="auto"/>
        <w:ind w:left="142" w:right="260" w:firstLine="425"/>
        <w:jc w:val="both"/>
        <w:rPr>
          <w:rFonts w:ascii="Arial" w:hAnsi="Arial" w:cs="Arial"/>
          <w:b/>
        </w:rPr>
      </w:pPr>
      <w:r w:rsidRPr="00220450">
        <w:rPr>
          <w:rFonts w:ascii="Arial" w:hAnsi="Arial" w:cs="Arial"/>
          <w:b/>
        </w:rPr>
        <w:lastRenderedPageBreak/>
        <w:t>Y</w:t>
      </w:r>
      <w:r w:rsidR="00F22D0D" w:rsidRPr="00220450">
        <w:rPr>
          <w:rFonts w:ascii="Arial" w:hAnsi="Arial" w:cs="Arial"/>
          <w:b/>
        </w:rPr>
        <w:t xml:space="preserve">a la </w:t>
      </w:r>
      <w:proofErr w:type="spellStart"/>
      <w:r w:rsidR="00F22D0D" w:rsidRPr="00220450">
        <w:rPr>
          <w:rFonts w:ascii="Arial" w:hAnsi="Arial" w:cs="Arial"/>
          <w:b/>
          <w:i/>
          <w:iCs/>
        </w:rPr>
        <w:t>Didajé</w:t>
      </w:r>
      <w:proofErr w:type="spellEnd"/>
      <w:r w:rsidR="00F22D0D" w:rsidRPr="00220450">
        <w:rPr>
          <w:rFonts w:ascii="Arial" w:hAnsi="Arial" w:cs="Arial"/>
          <w:b/>
          <w:i/>
          <w:iCs/>
        </w:rPr>
        <w:t xml:space="preserve"> </w:t>
      </w:r>
      <w:r w:rsidR="00F22D0D" w:rsidRPr="00220450">
        <w:rPr>
          <w:rFonts w:ascii="Arial" w:hAnsi="Arial" w:cs="Arial"/>
          <w:b/>
        </w:rPr>
        <w:t>(14,1-2)</w:t>
      </w:r>
      <w:r w:rsidR="00C01E17">
        <w:rPr>
          <w:rFonts w:ascii="Arial" w:hAnsi="Arial" w:cs="Arial"/>
          <w:b/>
        </w:rPr>
        <w:t xml:space="preserve">, de fecha probable de finales del siglo I, </w:t>
      </w:r>
      <w:r w:rsidR="00F22D0D" w:rsidRPr="00220450">
        <w:rPr>
          <w:rFonts w:ascii="Arial" w:hAnsi="Arial" w:cs="Arial"/>
          <w:b/>
        </w:rPr>
        <w:t xml:space="preserve"> refiere la siguiente exhort</w:t>
      </w:r>
      <w:r w:rsidR="00F22D0D" w:rsidRPr="00220450">
        <w:rPr>
          <w:rFonts w:ascii="Arial" w:hAnsi="Arial" w:cs="Arial"/>
          <w:b/>
        </w:rPr>
        <w:t>a</w:t>
      </w:r>
      <w:r w:rsidR="00F22D0D" w:rsidRPr="00220450">
        <w:rPr>
          <w:rFonts w:ascii="Arial" w:hAnsi="Arial" w:cs="Arial"/>
          <w:b/>
        </w:rPr>
        <w:t>ción: "</w:t>
      </w:r>
      <w:r w:rsidR="00F22D0D" w:rsidRPr="00C01E17">
        <w:rPr>
          <w:rFonts w:ascii="Arial" w:hAnsi="Arial" w:cs="Arial"/>
          <w:b/>
          <w:i/>
        </w:rPr>
        <w:t>Reuníos el día del Señor</w:t>
      </w:r>
      <w:r w:rsidR="001032F1">
        <w:rPr>
          <w:rFonts w:ascii="Arial" w:hAnsi="Arial" w:cs="Arial"/>
          <w:b/>
          <w:i/>
        </w:rPr>
        <w:t xml:space="preserve"> (kata </w:t>
      </w:r>
      <w:proofErr w:type="spellStart"/>
      <w:r w:rsidR="001032F1">
        <w:rPr>
          <w:rFonts w:ascii="Arial" w:hAnsi="Arial" w:cs="Arial"/>
          <w:b/>
          <w:i/>
        </w:rPr>
        <w:t>kuriaken</w:t>
      </w:r>
      <w:proofErr w:type="spellEnd"/>
      <w:r w:rsidR="001032F1">
        <w:rPr>
          <w:rFonts w:ascii="Arial" w:hAnsi="Arial" w:cs="Arial"/>
          <w:b/>
          <w:i/>
        </w:rPr>
        <w:t xml:space="preserve"> dé </w:t>
      </w:r>
      <w:proofErr w:type="spellStart"/>
      <w:r w:rsidR="001032F1">
        <w:rPr>
          <w:rFonts w:ascii="Arial" w:hAnsi="Arial" w:cs="Arial"/>
          <w:b/>
          <w:i/>
        </w:rPr>
        <w:t>kiriou</w:t>
      </w:r>
      <w:proofErr w:type="spellEnd"/>
      <w:r w:rsidR="001032F1">
        <w:rPr>
          <w:rFonts w:ascii="Arial" w:hAnsi="Arial" w:cs="Arial"/>
          <w:b/>
          <w:i/>
        </w:rPr>
        <w:t xml:space="preserve">, significa el señorío, el lugar y </w:t>
      </w:r>
      <w:proofErr w:type="spellStart"/>
      <w:r w:rsidR="001032F1">
        <w:rPr>
          <w:rFonts w:ascii="Arial" w:hAnsi="Arial" w:cs="Arial"/>
          <w:b/>
          <w:i/>
        </w:rPr>
        <w:t>y</w:t>
      </w:r>
      <w:proofErr w:type="spellEnd"/>
      <w:r w:rsidR="001032F1">
        <w:rPr>
          <w:rFonts w:ascii="Arial" w:hAnsi="Arial" w:cs="Arial"/>
          <w:b/>
          <w:i/>
        </w:rPr>
        <w:t xml:space="preserve"> el tie</w:t>
      </w:r>
      <w:r w:rsidR="001032F1">
        <w:rPr>
          <w:rFonts w:ascii="Arial" w:hAnsi="Arial" w:cs="Arial"/>
          <w:b/>
          <w:i/>
        </w:rPr>
        <w:t>m</w:t>
      </w:r>
      <w:r w:rsidR="001032F1">
        <w:rPr>
          <w:rFonts w:ascii="Arial" w:hAnsi="Arial" w:cs="Arial"/>
          <w:b/>
          <w:i/>
        </w:rPr>
        <w:t>po del Señor)</w:t>
      </w:r>
      <w:r w:rsidR="00F22D0D" w:rsidRPr="00C01E17">
        <w:rPr>
          <w:rFonts w:ascii="Arial" w:hAnsi="Arial" w:cs="Arial"/>
          <w:b/>
          <w:i/>
        </w:rPr>
        <w:t>,</w:t>
      </w:r>
      <w:r w:rsidR="001032F1">
        <w:rPr>
          <w:rFonts w:ascii="Arial" w:hAnsi="Arial" w:cs="Arial"/>
          <w:b/>
          <w:i/>
        </w:rPr>
        <w:t xml:space="preserve"> y </w:t>
      </w:r>
      <w:proofErr w:type="spellStart"/>
      <w:r w:rsidR="001032F1">
        <w:rPr>
          <w:rFonts w:ascii="Arial" w:hAnsi="Arial" w:cs="Arial"/>
          <w:b/>
          <w:i/>
        </w:rPr>
        <w:t>yna</w:t>
      </w:r>
      <w:proofErr w:type="spellEnd"/>
      <w:r w:rsidR="001032F1">
        <w:rPr>
          <w:rFonts w:ascii="Arial" w:hAnsi="Arial" w:cs="Arial"/>
          <w:b/>
          <w:i/>
        </w:rPr>
        <w:t xml:space="preserve"> vez reunidos</w:t>
      </w:r>
      <w:r w:rsidR="00F22D0D" w:rsidRPr="00C01E17">
        <w:rPr>
          <w:rFonts w:ascii="Arial" w:hAnsi="Arial" w:cs="Arial"/>
          <w:b/>
          <w:i/>
        </w:rPr>
        <w:t xml:space="preserve"> partid el pan y dad gracias, después de confesar vuestros p</w:t>
      </w:r>
      <w:r w:rsidR="00F22D0D" w:rsidRPr="00C01E17">
        <w:rPr>
          <w:rFonts w:ascii="Arial" w:hAnsi="Arial" w:cs="Arial"/>
          <w:b/>
          <w:i/>
        </w:rPr>
        <w:t>e</w:t>
      </w:r>
      <w:r w:rsidR="00F22D0D" w:rsidRPr="00C01E17">
        <w:rPr>
          <w:rFonts w:ascii="Arial" w:hAnsi="Arial" w:cs="Arial"/>
          <w:b/>
          <w:i/>
        </w:rPr>
        <w:t>cados, a fin de que sea puro vuestro sacrificio</w:t>
      </w:r>
      <w:r w:rsidR="00C01E17">
        <w:rPr>
          <w:rFonts w:ascii="Arial" w:hAnsi="Arial" w:cs="Arial"/>
          <w:b/>
        </w:rPr>
        <w:t xml:space="preserve">". Es seguro que </w:t>
      </w:r>
      <w:r w:rsidR="00193FA0">
        <w:rPr>
          <w:rFonts w:ascii="Arial" w:hAnsi="Arial" w:cs="Arial"/>
          <w:b/>
        </w:rPr>
        <w:t xml:space="preserve">esta documento primero del cristianismo </w:t>
      </w:r>
      <w:r w:rsidR="00C01E17">
        <w:rPr>
          <w:rFonts w:ascii="Arial" w:hAnsi="Arial" w:cs="Arial"/>
          <w:b/>
        </w:rPr>
        <w:t xml:space="preserve">antecede al mismo texto de San </w:t>
      </w:r>
      <w:r w:rsidR="001032F1">
        <w:rPr>
          <w:rFonts w:ascii="Arial" w:hAnsi="Arial" w:cs="Arial"/>
          <w:b/>
        </w:rPr>
        <w:t>,</w:t>
      </w:r>
      <w:r w:rsidR="00C01E17">
        <w:rPr>
          <w:rFonts w:ascii="Arial" w:hAnsi="Arial" w:cs="Arial"/>
          <w:b/>
        </w:rPr>
        <w:t xml:space="preserve"> quien firma en el siglo II</w:t>
      </w:r>
      <w:r w:rsidR="00F22D0D" w:rsidRPr="00220450">
        <w:rPr>
          <w:rFonts w:ascii="Arial" w:hAnsi="Arial" w:cs="Arial"/>
          <w:b/>
        </w:rPr>
        <w:t xml:space="preserve"> que "</w:t>
      </w:r>
      <w:r w:rsidR="00F22D0D" w:rsidRPr="00C01E17">
        <w:rPr>
          <w:rFonts w:ascii="Arial" w:hAnsi="Arial" w:cs="Arial"/>
          <w:b/>
          <w:i/>
        </w:rPr>
        <w:t>el día denominado del sol tanto los que viven en la ciudad como los que viven en el campo se reúnen en el mismo lugar</w:t>
      </w:r>
      <w:r w:rsidR="00F22D0D" w:rsidRPr="00220450">
        <w:rPr>
          <w:rFonts w:ascii="Arial" w:hAnsi="Arial" w:cs="Arial"/>
          <w:b/>
        </w:rPr>
        <w:t xml:space="preserve">" </w:t>
      </w:r>
      <w:r w:rsidR="00F22D0D" w:rsidRPr="00220450">
        <w:rPr>
          <w:rFonts w:ascii="Arial" w:hAnsi="Arial" w:cs="Arial"/>
          <w:b/>
          <w:i/>
          <w:iCs/>
        </w:rPr>
        <w:t xml:space="preserve">(Apología </w:t>
      </w:r>
      <w:r w:rsidR="00F22D0D" w:rsidRPr="00220450">
        <w:rPr>
          <w:rFonts w:ascii="Arial" w:hAnsi="Arial" w:cs="Arial"/>
          <w:b/>
        </w:rPr>
        <w:t>I, 67).</w:t>
      </w:r>
      <w:r w:rsidR="00193FA0">
        <w:rPr>
          <w:rFonts w:ascii="Arial" w:hAnsi="Arial" w:cs="Arial"/>
          <w:b/>
        </w:rPr>
        <w:t xml:space="preserve"> Incluso fue escrita antes del Evangelio de Luchas y el de Juan en alguna cristiandad de Antioquia o sus entornos</w:t>
      </w:r>
    </w:p>
    <w:p w:rsidR="00C01E17" w:rsidRDefault="00C01E17" w:rsidP="00220450">
      <w:pPr>
        <w:spacing w:after="0" w:line="240" w:lineRule="auto"/>
        <w:ind w:left="142" w:right="260" w:firstLine="425"/>
        <w:jc w:val="both"/>
        <w:rPr>
          <w:rFonts w:ascii="Arial" w:hAnsi="Arial" w:cs="Arial"/>
          <w:b/>
        </w:rPr>
      </w:pPr>
    </w:p>
    <w:p w:rsidR="00B54E20" w:rsidRDefault="007E68D8" w:rsidP="007E68D8">
      <w:pPr>
        <w:spacing w:after="0" w:line="240" w:lineRule="auto"/>
        <w:jc w:val="center"/>
        <w:rPr>
          <w:rFonts w:ascii="Arial" w:hAnsi="Arial" w:cs="Arial"/>
          <w:b/>
          <w:color w:val="FF0000"/>
          <w:sz w:val="28"/>
          <w:szCs w:val="28"/>
        </w:rPr>
      </w:pPr>
      <w:r>
        <w:rPr>
          <w:noProof/>
          <w:lang w:eastAsia="es-ES"/>
        </w:rPr>
        <w:drawing>
          <wp:inline distT="0" distB="0" distL="0" distR="0">
            <wp:extent cx="2609850" cy="3048000"/>
            <wp:effectExtent l="19050" t="0" r="0" b="0"/>
            <wp:docPr id="2" name="irc_mi" descr="http://2.bp.blogspot.com/-N2RQe7gvvrg/TleTXqiyGkI/AAAAAAAAAk0/Vf0t_fxT92Y/s400/Didaj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2.bp.blogspot.com/-N2RQe7gvvrg/TleTXqiyGkI/AAAAAAAAAk0/Vf0t_fxT92Y/s400/Didaje.jpg"/>
                    <pic:cNvPicPr>
                      <a:picLocks noChangeAspect="1" noChangeArrowheads="1"/>
                    </pic:cNvPicPr>
                  </pic:nvPicPr>
                  <pic:blipFill>
                    <a:blip r:embed="rId16"/>
                    <a:srcRect/>
                    <a:stretch>
                      <a:fillRect/>
                    </a:stretch>
                  </pic:blipFill>
                  <pic:spPr bwMode="auto">
                    <a:xfrm>
                      <a:off x="0" y="0"/>
                      <a:ext cx="2609850" cy="3048000"/>
                    </a:xfrm>
                    <a:prstGeom prst="rect">
                      <a:avLst/>
                    </a:prstGeom>
                    <a:noFill/>
                    <a:ln w="9525">
                      <a:noFill/>
                      <a:miter lim="800000"/>
                      <a:headEnd/>
                      <a:tailEnd/>
                    </a:ln>
                  </pic:spPr>
                </pic:pic>
              </a:graphicData>
            </a:graphic>
          </wp:inline>
        </w:drawing>
      </w:r>
      <w:r>
        <w:rPr>
          <w:noProof/>
          <w:lang w:eastAsia="es-ES"/>
        </w:rPr>
        <w:drawing>
          <wp:inline distT="0" distB="0" distL="0" distR="0">
            <wp:extent cx="2790825" cy="3048000"/>
            <wp:effectExtent l="19050" t="0" r="9525" b="0"/>
            <wp:docPr id="3" name="irc_mi" descr="http://www.geocities.ws/bibliotecahatzofeh/Libros_files/didache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geocities.ws/bibliotecahatzofeh/Libros_files/didache0.jpg"/>
                    <pic:cNvPicPr>
                      <a:picLocks noChangeAspect="1" noChangeArrowheads="1"/>
                    </pic:cNvPicPr>
                  </pic:nvPicPr>
                  <pic:blipFill>
                    <a:blip r:embed="rId17"/>
                    <a:srcRect/>
                    <a:stretch>
                      <a:fillRect/>
                    </a:stretch>
                  </pic:blipFill>
                  <pic:spPr bwMode="auto">
                    <a:xfrm>
                      <a:off x="0" y="0"/>
                      <a:ext cx="2790825" cy="3048000"/>
                    </a:xfrm>
                    <a:prstGeom prst="rect">
                      <a:avLst/>
                    </a:prstGeom>
                    <a:noFill/>
                    <a:ln w="9525">
                      <a:noFill/>
                      <a:miter lim="800000"/>
                      <a:headEnd/>
                      <a:tailEnd/>
                    </a:ln>
                  </pic:spPr>
                </pic:pic>
              </a:graphicData>
            </a:graphic>
          </wp:inline>
        </w:drawing>
      </w:r>
    </w:p>
    <w:p w:rsidR="007E68D8" w:rsidRDefault="00582D80" w:rsidP="00582D80">
      <w:pPr>
        <w:spacing w:after="0" w:line="240" w:lineRule="auto"/>
        <w:jc w:val="center"/>
        <w:rPr>
          <w:rFonts w:ascii="Arial" w:hAnsi="Arial" w:cs="Arial"/>
          <w:b/>
          <w:color w:val="0070C0"/>
          <w:sz w:val="24"/>
          <w:szCs w:val="24"/>
        </w:rPr>
      </w:pPr>
      <w:r w:rsidRPr="00582D80">
        <w:rPr>
          <w:rFonts w:ascii="Arial" w:hAnsi="Arial" w:cs="Arial"/>
          <w:b/>
          <w:color w:val="0070C0"/>
          <w:sz w:val="24"/>
          <w:szCs w:val="24"/>
        </w:rPr>
        <w:t xml:space="preserve">La </w:t>
      </w:r>
      <w:proofErr w:type="spellStart"/>
      <w:r w:rsidRPr="00582D80">
        <w:rPr>
          <w:rFonts w:ascii="Arial" w:hAnsi="Arial" w:cs="Arial"/>
          <w:b/>
          <w:color w:val="0070C0"/>
          <w:sz w:val="24"/>
          <w:szCs w:val="24"/>
        </w:rPr>
        <w:t>Didaj</w:t>
      </w:r>
      <w:r w:rsidR="003538A1">
        <w:rPr>
          <w:rFonts w:ascii="Arial" w:hAnsi="Arial" w:cs="Arial"/>
          <w:b/>
          <w:color w:val="0070C0"/>
          <w:sz w:val="24"/>
          <w:szCs w:val="24"/>
        </w:rPr>
        <w:t>é</w:t>
      </w:r>
      <w:proofErr w:type="spellEnd"/>
      <w:r w:rsidRPr="00582D80">
        <w:rPr>
          <w:rFonts w:ascii="Arial" w:hAnsi="Arial" w:cs="Arial"/>
          <w:b/>
          <w:color w:val="0070C0"/>
          <w:sz w:val="24"/>
          <w:szCs w:val="24"/>
        </w:rPr>
        <w:t>, primer catecismo cristiano</w:t>
      </w:r>
    </w:p>
    <w:p w:rsidR="00582D80" w:rsidRPr="00582D80" w:rsidRDefault="00582D80" w:rsidP="00582D80">
      <w:pPr>
        <w:spacing w:after="0" w:line="240" w:lineRule="auto"/>
        <w:jc w:val="center"/>
        <w:rPr>
          <w:rFonts w:ascii="Arial" w:hAnsi="Arial" w:cs="Arial"/>
          <w:b/>
          <w:color w:val="0070C0"/>
          <w:sz w:val="24"/>
          <w:szCs w:val="24"/>
        </w:rPr>
      </w:pPr>
    </w:p>
    <w:p w:rsidR="00050A11" w:rsidRPr="00220450" w:rsidRDefault="0097542F" w:rsidP="00582D80">
      <w:pPr>
        <w:spacing w:after="0" w:line="240" w:lineRule="auto"/>
        <w:jc w:val="both"/>
        <w:rPr>
          <w:rFonts w:ascii="Arial" w:hAnsi="Arial" w:cs="Arial"/>
          <w:b/>
        </w:rPr>
      </w:pPr>
      <w:r w:rsidRPr="00220450">
        <w:rPr>
          <w:rFonts w:ascii="Arial" w:hAnsi="Arial" w:cs="Arial"/>
          <w:b/>
          <w:lang w:val="es-ES_tradnl"/>
        </w:rPr>
        <w:t xml:space="preserve">   </w:t>
      </w:r>
      <w:r w:rsidR="00050A11" w:rsidRPr="00220450">
        <w:rPr>
          <w:rFonts w:ascii="Arial" w:hAnsi="Arial" w:cs="Arial"/>
          <w:b/>
          <w:lang w:val="es-ES_tradnl"/>
        </w:rPr>
        <w:t> </w:t>
      </w:r>
      <w:hyperlink r:id="rId18" w:history="1">
        <w:r w:rsidR="00050A11" w:rsidRPr="00220450">
          <w:rPr>
            <w:rStyle w:val="Hipervnculo"/>
            <w:rFonts w:ascii="Arial" w:hAnsi="Arial" w:cs="Arial"/>
            <w:b/>
            <w:color w:val="auto"/>
            <w:u w:val="none"/>
          </w:rPr>
          <w:t>San Justino</w:t>
        </w:r>
      </w:hyperlink>
      <w:r w:rsidR="00050A11" w:rsidRPr="00220450">
        <w:rPr>
          <w:rFonts w:ascii="Arial" w:hAnsi="Arial" w:cs="Arial"/>
          <w:b/>
        </w:rPr>
        <w:t xml:space="preserve"> (+165</w:t>
      </w:r>
      <w:r w:rsidRPr="00220450">
        <w:rPr>
          <w:rFonts w:ascii="Arial" w:hAnsi="Arial" w:cs="Arial"/>
          <w:b/>
        </w:rPr>
        <w:t xml:space="preserve"> </w:t>
      </w:r>
      <w:r w:rsidR="00050A11" w:rsidRPr="00220450">
        <w:rPr>
          <w:rFonts w:ascii="Arial" w:hAnsi="Arial" w:cs="Arial"/>
          <w:b/>
        </w:rPr>
        <w:t>AD)</w:t>
      </w:r>
      <w:r w:rsidRPr="00220450">
        <w:rPr>
          <w:rFonts w:ascii="Arial" w:hAnsi="Arial" w:cs="Arial"/>
          <w:b/>
        </w:rPr>
        <w:t xml:space="preserve">   en su primera </w:t>
      </w:r>
      <w:r w:rsidRPr="00220450">
        <w:rPr>
          <w:rFonts w:ascii="Arial" w:hAnsi="Arial" w:cs="Arial"/>
          <w:b/>
          <w:iCs/>
        </w:rPr>
        <w:t>Apología</w:t>
      </w:r>
      <w:r w:rsidRPr="00220450">
        <w:rPr>
          <w:rFonts w:ascii="Arial" w:hAnsi="Arial" w:cs="Arial"/>
          <w:b/>
        </w:rPr>
        <w:t xml:space="preserve"> dirigida al emperador Antonino y al Senado, de</w:t>
      </w:r>
      <w:r w:rsidRPr="00220450">
        <w:rPr>
          <w:rFonts w:ascii="Arial" w:hAnsi="Arial" w:cs="Arial"/>
          <w:b/>
        </w:rPr>
        <w:t>s</w:t>
      </w:r>
      <w:r w:rsidRPr="00220450">
        <w:rPr>
          <w:rFonts w:ascii="Arial" w:hAnsi="Arial" w:cs="Arial"/>
          <w:b/>
        </w:rPr>
        <w:t>cribía con orgullo la práctica cristiana de la asamblea dominical, que reunía en el mismo lugar a los cristianos del campo y de</w:t>
      </w:r>
      <w:r w:rsidR="00582D80">
        <w:rPr>
          <w:rFonts w:ascii="Arial" w:hAnsi="Arial" w:cs="Arial"/>
          <w:b/>
        </w:rPr>
        <w:t xml:space="preserve"> las ciudades</w:t>
      </w:r>
      <w:r w:rsidRPr="00220450">
        <w:rPr>
          <w:rFonts w:ascii="Arial" w:hAnsi="Arial" w:cs="Arial"/>
          <w:b/>
        </w:rPr>
        <w:t xml:space="preserve">. </w:t>
      </w:r>
    </w:p>
    <w:p w:rsidR="00D53D22" w:rsidRPr="00CC0B20" w:rsidRDefault="00582D80" w:rsidP="00C01E17">
      <w:pPr>
        <w:pStyle w:val="NormalWeb"/>
        <w:jc w:val="both"/>
        <w:rPr>
          <w:rFonts w:ascii="Arial" w:hAnsi="Arial" w:cs="Arial"/>
          <w:b/>
          <w:sz w:val="22"/>
          <w:szCs w:val="22"/>
        </w:rPr>
      </w:pPr>
      <w:r>
        <w:rPr>
          <w:rFonts w:ascii="Arial" w:hAnsi="Arial" w:cs="Arial"/>
          <w:b/>
          <w:sz w:val="22"/>
          <w:szCs w:val="22"/>
        </w:rPr>
        <w:t xml:space="preserve">     </w:t>
      </w:r>
      <w:r w:rsidR="00050A11" w:rsidRPr="00F22D0D">
        <w:rPr>
          <w:rFonts w:ascii="Arial" w:hAnsi="Arial" w:cs="Arial"/>
          <w:b/>
          <w:sz w:val="22"/>
          <w:szCs w:val="22"/>
        </w:rPr>
        <w:t xml:space="preserve">Y </w:t>
      </w:r>
      <w:r>
        <w:rPr>
          <w:rFonts w:ascii="Arial" w:hAnsi="Arial" w:cs="Arial"/>
          <w:b/>
          <w:sz w:val="22"/>
          <w:szCs w:val="22"/>
        </w:rPr>
        <w:t>una de sus</w:t>
      </w:r>
      <w:r w:rsidR="005D22EE">
        <w:rPr>
          <w:rFonts w:ascii="Arial" w:hAnsi="Arial" w:cs="Arial"/>
          <w:b/>
          <w:sz w:val="22"/>
          <w:szCs w:val="22"/>
        </w:rPr>
        <w:t xml:space="preserve"> apología</w:t>
      </w:r>
      <w:r>
        <w:rPr>
          <w:rFonts w:ascii="Arial" w:hAnsi="Arial" w:cs="Arial"/>
          <w:b/>
          <w:sz w:val="22"/>
          <w:szCs w:val="22"/>
        </w:rPr>
        <w:t>s</w:t>
      </w:r>
      <w:r w:rsidR="00D53D22" w:rsidRPr="00CC0B20">
        <w:rPr>
          <w:rStyle w:val="Textoennegrita"/>
          <w:rFonts w:ascii="Arial" w:hAnsi="Arial" w:cs="Arial"/>
          <w:sz w:val="22"/>
          <w:szCs w:val="22"/>
        </w:rPr>
        <w:t xml:space="preserve"> explica cómo se celebraba la </w:t>
      </w:r>
      <w:r w:rsidR="00C01E17">
        <w:rPr>
          <w:rStyle w:val="Textoennegrita"/>
          <w:rFonts w:ascii="Arial" w:hAnsi="Arial" w:cs="Arial"/>
          <w:sz w:val="22"/>
          <w:szCs w:val="22"/>
        </w:rPr>
        <w:t>E</w:t>
      </w:r>
      <w:r w:rsidR="00D53D22" w:rsidRPr="00CC0B20">
        <w:rPr>
          <w:rStyle w:val="Textoennegrita"/>
          <w:rFonts w:ascii="Arial" w:hAnsi="Arial" w:cs="Arial"/>
          <w:sz w:val="22"/>
          <w:szCs w:val="22"/>
        </w:rPr>
        <w:t xml:space="preserve">ucaristía en los primeros tiempos. </w:t>
      </w:r>
    </w:p>
    <w:p w:rsidR="00D53D22" w:rsidRPr="009563BC" w:rsidRDefault="005D22EE" w:rsidP="00C01E17">
      <w:pPr>
        <w:pStyle w:val="NormalWeb"/>
        <w:spacing w:before="0" w:beforeAutospacing="0" w:after="0" w:afterAutospacing="0"/>
        <w:jc w:val="both"/>
        <w:rPr>
          <w:rFonts w:ascii="Arial" w:hAnsi="Arial" w:cs="Arial"/>
          <w:b/>
          <w:i/>
          <w:sz w:val="22"/>
          <w:szCs w:val="22"/>
        </w:rPr>
      </w:pPr>
      <w:r>
        <w:rPr>
          <w:rFonts w:ascii="Arial" w:hAnsi="Arial" w:cs="Arial"/>
          <w:b/>
          <w:i/>
          <w:sz w:val="22"/>
          <w:szCs w:val="22"/>
        </w:rPr>
        <w:t xml:space="preserve">   </w:t>
      </w:r>
      <w:r w:rsidR="00D53D22" w:rsidRPr="009563BC">
        <w:rPr>
          <w:rFonts w:ascii="Arial" w:hAnsi="Arial" w:cs="Arial"/>
          <w:b/>
          <w:i/>
          <w:sz w:val="22"/>
          <w:szCs w:val="22"/>
        </w:rPr>
        <w:t>“</w:t>
      </w:r>
      <w:r w:rsidR="00D53D22" w:rsidRPr="009563BC">
        <w:rPr>
          <w:rStyle w:val="nfasis"/>
          <w:rFonts w:ascii="Arial" w:hAnsi="Arial" w:cs="Arial"/>
          <w:b/>
          <w:sz w:val="22"/>
          <w:szCs w:val="22"/>
        </w:rPr>
        <w:t>El día que se llama día del sol</w:t>
      </w:r>
      <w:r w:rsidR="00D53D22" w:rsidRPr="009563BC">
        <w:rPr>
          <w:rFonts w:ascii="Arial" w:hAnsi="Arial" w:cs="Arial"/>
          <w:b/>
          <w:i/>
          <w:sz w:val="22"/>
          <w:szCs w:val="22"/>
        </w:rPr>
        <w:t xml:space="preserve"> tiene lugar la reunión en un mismo sitio de </w:t>
      </w:r>
      <w:r w:rsidR="00D53D22">
        <w:rPr>
          <w:rStyle w:val="Textoennegrita"/>
          <w:rFonts w:ascii="Arial" w:hAnsi="Arial" w:cs="Arial"/>
          <w:i/>
          <w:sz w:val="22"/>
          <w:szCs w:val="22"/>
        </w:rPr>
        <w:t>to</w:t>
      </w:r>
      <w:r w:rsidR="00D53D22" w:rsidRPr="009563BC">
        <w:rPr>
          <w:rStyle w:val="Textoennegrita"/>
          <w:rFonts w:ascii="Arial" w:hAnsi="Arial" w:cs="Arial"/>
          <w:i/>
          <w:sz w:val="22"/>
          <w:szCs w:val="22"/>
        </w:rPr>
        <w:t>dos</w:t>
      </w:r>
      <w:r w:rsidR="00D53D22" w:rsidRPr="009563BC">
        <w:rPr>
          <w:rStyle w:val="Textoennegrita"/>
          <w:rFonts w:ascii="Arial" w:hAnsi="Arial" w:cs="Arial"/>
          <w:b w:val="0"/>
          <w:i/>
          <w:sz w:val="22"/>
          <w:szCs w:val="22"/>
        </w:rPr>
        <w:t xml:space="preserve"> </w:t>
      </w:r>
      <w:r w:rsidR="00D53D22" w:rsidRPr="009563BC">
        <w:rPr>
          <w:rStyle w:val="Textoennegrita"/>
          <w:rFonts w:ascii="Arial" w:hAnsi="Arial" w:cs="Arial"/>
          <w:i/>
          <w:sz w:val="22"/>
          <w:szCs w:val="22"/>
        </w:rPr>
        <w:t>los que habitan en la ciudad o en el campo</w:t>
      </w:r>
      <w:r w:rsidR="00D53D22" w:rsidRPr="009563BC">
        <w:rPr>
          <w:rFonts w:ascii="Arial" w:hAnsi="Arial" w:cs="Arial"/>
          <w:b/>
          <w:i/>
          <w:sz w:val="22"/>
          <w:szCs w:val="22"/>
        </w:rPr>
        <w:t xml:space="preserve">. </w:t>
      </w:r>
      <w:r w:rsidR="0097542F" w:rsidRPr="0097542F">
        <w:rPr>
          <w:rFonts w:ascii="Arial" w:hAnsi="Arial" w:cs="Arial"/>
          <w:b/>
          <w:i/>
          <w:sz w:val="22"/>
          <w:szCs w:val="22"/>
        </w:rPr>
        <w:t>Nos reunimos todos el día del sol, primero porque en este día, que es el primero de la creación, cuando Dios empezó a obrar sobre las tinieblas y la materia; y también po</w:t>
      </w:r>
      <w:r w:rsidR="0097542F" w:rsidRPr="0097542F">
        <w:rPr>
          <w:rFonts w:ascii="Arial" w:hAnsi="Arial" w:cs="Arial"/>
          <w:b/>
          <w:i/>
          <w:sz w:val="22"/>
          <w:szCs w:val="22"/>
        </w:rPr>
        <w:t>r</w:t>
      </w:r>
      <w:r w:rsidR="0097542F" w:rsidRPr="0097542F">
        <w:rPr>
          <w:rFonts w:ascii="Arial" w:hAnsi="Arial" w:cs="Arial"/>
          <w:b/>
          <w:i/>
          <w:sz w:val="22"/>
          <w:szCs w:val="22"/>
        </w:rPr>
        <w:t>que es el día en que Jesucristo, nuestro Salvador, resucitó de entre los muertos.</w:t>
      </w:r>
    </w:p>
    <w:p w:rsidR="00D53D22" w:rsidRPr="009563BC" w:rsidRDefault="00D53D22" w:rsidP="00C01E17">
      <w:pPr>
        <w:pStyle w:val="NormalWeb"/>
        <w:spacing w:before="0" w:beforeAutospacing="0" w:after="0" w:afterAutospacing="0"/>
        <w:jc w:val="both"/>
        <w:rPr>
          <w:rFonts w:ascii="Arial" w:hAnsi="Arial" w:cs="Arial"/>
          <w:b/>
          <w:i/>
          <w:sz w:val="22"/>
          <w:szCs w:val="22"/>
        </w:rPr>
      </w:pPr>
      <w:r w:rsidRPr="009563BC">
        <w:rPr>
          <w:rStyle w:val="nfasis"/>
          <w:rFonts w:ascii="Arial" w:hAnsi="Arial" w:cs="Arial"/>
          <w:b/>
          <w:sz w:val="22"/>
          <w:szCs w:val="22"/>
        </w:rPr>
        <w:t xml:space="preserve">  Se leen las memorias de los Apóstoles y los escritos de los Profetas</w:t>
      </w:r>
      <w:r w:rsidRPr="009563BC">
        <w:rPr>
          <w:rFonts w:ascii="Arial" w:hAnsi="Arial" w:cs="Arial"/>
          <w:b/>
          <w:i/>
          <w:sz w:val="22"/>
          <w:szCs w:val="22"/>
        </w:rPr>
        <w:t>. Cuando el lector ha termin</w:t>
      </w:r>
      <w:r w:rsidRPr="009563BC">
        <w:rPr>
          <w:rFonts w:ascii="Arial" w:hAnsi="Arial" w:cs="Arial"/>
          <w:b/>
          <w:i/>
          <w:sz w:val="22"/>
          <w:szCs w:val="22"/>
        </w:rPr>
        <w:t>a</w:t>
      </w:r>
      <w:r w:rsidRPr="009563BC">
        <w:rPr>
          <w:rFonts w:ascii="Arial" w:hAnsi="Arial" w:cs="Arial"/>
          <w:b/>
          <w:i/>
          <w:sz w:val="22"/>
          <w:szCs w:val="22"/>
        </w:rPr>
        <w:t xml:space="preserve">do, el que preside </w:t>
      </w:r>
      <w:r w:rsidRPr="009563BC">
        <w:rPr>
          <w:rStyle w:val="nfasis"/>
          <w:rFonts w:ascii="Arial" w:hAnsi="Arial" w:cs="Arial"/>
          <w:b/>
          <w:sz w:val="22"/>
          <w:szCs w:val="22"/>
        </w:rPr>
        <w:t>toma la palabra para incitar y exhortar</w:t>
      </w:r>
      <w:r w:rsidRPr="009563BC">
        <w:rPr>
          <w:rFonts w:ascii="Arial" w:hAnsi="Arial" w:cs="Arial"/>
          <w:b/>
          <w:i/>
          <w:sz w:val="22"/>
          <w:szCs w:val="22"/>
        </w:rPr>
        <w:t xml:space="preserve"> a la imitación de tan bellas cosas. </w:t>
      </w:r>
    </w:p>
    <w:p w:rsidR="00D53D22" w:rsidRPr="009563BC" w:rsidRDefault="00D53D22" w:rsidP="00C01E17">
      <w:pPr>
        <w:pStyle w:val="NormalWeb"/>
        <w:spacing w:before="0" w:beforeAutospacing="0" w:after="0" w:afterAutospacing="0"/>
        <w:jc w:val="both"/>
        <w:rPr>
          <w:rFonts w:ascii="Arial" w:hAnsi="Arial" w:cs="Arial"/>
          <w:b/>
          <w:i/>
          <w:sz w:val="22"/>
          <w:szCs w:val="22"/>
        </w:rPr>
      </w:pPr>
      <w:r w:rsidRPr="009563BC">
        <w:rPr>
          <w:rFonts w:ascii="Arial" w:hAnsi="Arial" w:cs="Arial"/>
          <w:b/>
          <w:i/>
          <w:sz w:val="22"/>
          <w:szCs w:val="22"/>
        </w:rPr>
        <w:t xml:space="preserve">   Luego nos levantamos y </w:t>
      </w:r>
      <w:r w:rsidRPr="009563BC">
        <w:rPr>
          <w:rStyle w:val="nfasis"/>
          <w:rFonts w:ascii="Arial" w:hAnsi="Arial" w:cs="Arial"/>
          <w:b/>
          <w:sz w:val="22"/>
          <w:szCs w:val="22"/>
        </w:rPr>
        <w:t>oramos por nosotros</w:t>
      </w:r>
      <w:r w:rsidRPr="009563BC">
        <w:rPr>
          <w:rFonts w:ascii="Arial" w:hAnsi="Arial" w:cs="Arial"/>
          <w:b/>
          <w:i/>
          <w:sz w:val="22"/>
          <w:szCs w:val="22"/>
        </w:rPr>
        <w:t>... y por todos los demás dondequiera que estén, a fin de que seamos hallados justos en nuestra vida y nuestras acciones y seamos fieles a los ma</w:t>
      </w:r>
      <w:r w:rsidRPr="009563BC">
        <w:rPr>
          <w:rFonts w:ascii="Arial" w:hAnsi="Arial" w:cs="Arial"/>
          <w:b/>
          <w:i/>
          <w:sz w:val="22"/>
          <w:szCs w:val="22"/>
        </w:rPr>
        <w:t>n</w:t>
      </w:r>
      <w:r w:rsidRPr="009563BC">
        <w:rPr>
          <w:rFonts w:ascii="Arial" w:hAnsi="Arial" w:cs="Arial"/>
          <w:b/>
          <w:i/>
          <w:sz w:val="22"/>
          <w:szCs w:val="22"/>
        </w:rPr>
        <w:t xml:space="preserve">damientos para alcanzar la salvación eterna. </w:t>
      </w:r>
    </w:p>
    <w:p w:rsidR="00D53D22" w:rsidRPr="009563BC" w:rsidRDefault="0097542F" w:rsidP="00C01E17">
      <w:pPr>
        <w:pStyle w:val="NormalWeb"/>
        <w:spacing w:before="0" w:beforeAutospacing="0" w:after="0" w:afterAutospacing="0"/>
        <w:jc w:val="both"/>
        <w:rPr>
          <w:rFonts w:ascii="Arial" w:hAnsi="Arial" w:cs="Arial"/>
          <w:b/>
          <w:i/>
          <w:sz w:val="22"/>
          <w:szCs w:val="22"/>
        </w:rPr>
      </w:pPr>
      <w:r>
        <w:rPr>
          <w:rFonts w:ascii="Arial" w:hAnsi="Arial" w:cs="Arial"/>
          <w:b/>
          <w:i/>
          <w:sz w:val="22"/>
          <w:szCs w:val="22"/>
        </w:rPr>
        <w:t xml:space="preserve">    </w:t>
      </w:r>
      <w:r w:rsidR="00D53D22" w:rsidRPr="009563BC">
        <w:rPr>
          <w:rFonts w:ascii="Arial" w:hAnsi="Arial" w:cs="Arial"/>
          <w:b/>
          <w:i/>
          <w:sz w:val="22"/>
          <w:szCs w:val="22"/>
        </w:rPr>
        <w:t xml:space="preserve">Luego se lleva al que preside </w:t>
      </w:r>
      <w:r w:rsidR="00D53D22" w:rsidRPr="009563BC">
        <w:rPr>
          <w:rStyle w:val="nfasis"/>
          <w:rFonts w:ascii="Arial" w:hAnsi="Arial" w:cs="Arial"/>
          <w:b/>
          <w:sz w:val="22"/>
          <w:szCs w:val="22"/>
        </w:rPr>
        <w:t xml:space="preserve">el pan y una copa </w:t>
      </w:r>
      <w:r w:rsidR="00D53D22" w:rsidRPr="009563BC">
        <w:rPr>
          <w:rFonts w:ascii="Arial" w:hAnsi="Arial" w:cs="Arial"/>
          <w:b/>
          <w:i/>
          <w:sz w:val="22"/>
          <w:szCs w:val="22"/>
        </w:rPr>
        <w:t xml:space="preserve">con vino y agua mezclados. </w:t>
      </w:r>
    </w:p>
    <w:p w:rsidR="00D53D22" w:rsidRPr="009563BC" w:rsidRDefault="00D53D22" w:rsidP="00C01E17">
      <w:pPr>
        <w:pStyle w:val="NormalWeb"/>
        <w:spacing w:before="0" w:beforeAutospacing="0" w:after="0" w:afterAutospacing="0"/>
        <w:jc w:val="both"/>
        <w:rPr>
          <w:rFonts w:ascii="Arial" w:hAnsi="Arial" w:cs="Arial"/>
          <w:b/>
          <w:i/>
          <w:sz w:val="22"/>
          <w:szCs w:val="22"/>
        </w:rPr>
      </w:pPr>
      <w:r w:rsidRPr="009563BC">
        <w:rPr>
          <w:rFonts w:ascii="Arial" w:hAnsi="Arial" w:cs="Arial"/>
          <w:b/>
          <w:i/>
          <w:sz w:val="22"/>
          <w:szCs w:val="22"/>
        </w:rPr>
        <w:t xml:space="preserve">    El que preside los toma y </w:t>
      </w:r>
      <w:r w:rsidRPr="009563BC">
        <w:rPr>
          <w:rStyle w:val="nfasis"/>
          <w:rFonts w:ascii="Arial" w:hAnsi="Arial" w:cs="Arial"/>
          <w:b/>
          <w:sz w:val="22"/>
          <w:szCs w:val="22"/>
        </w:rPr>
        <w:t>eleva alabanzas y gloria al Padre</w:t>
      </w:r>
      <w:r w:rsidRPr="009563BC">
        <w:rPr>
          <w:rFonts w:ascii="Arial" w:hAnsi="Arial" w:cs="Arial"/>
          <w:b/>
          <w:i/>
          <w:sz w:val="22"/>
          <w:szCs w:val="22"/>
        </w:rPr>
        <w:t xml:space="preserve"> del universo, por el nombre del Hijo y del Espíritu Santo, y da gracias largamente porque hayamos sido juzgados dignos de estos dones. </w:t>
      </w:r>
    </w:p>
    <w:p w:rsidR="00D53D22" w:rsidRPr="00CC0B20" w:rsidRDefault="00D53D22" w:rsidP="00C01E17">
      <w:pPr>
        <w:pStyle w:val="NormalWeb"/>
        <w:spacing w:before="0" w:beforeAutospacing="0" w:after="0" w:afterAutospacing="0"/>
        <w:jc w:val="both"/>
        <w:rPr>
          <w:rFonts w:ascii="Arial" w:hAnsi="Arial" w:cs="Arial"/>
          <w:b/>
          <w:sz w:val="22"/>
          <w:szCs w:val="22"/>
        </w:rPr>
      </w:pPr>
      <w:r w:rsidRPr="009563BC">
        <w:rPr>
          <w:rFonts w:ascii="Arial" w:hAnsi="Arial" w:cs="Arial"/>
          <w:b/>
          <w:i/>
          <w:sz w:val="22"/>
          <w:szCs w:val="22"/>
        </w:rPr>
        <w:t xml:space="preserve">   Cuando el que preside ha hecho la acción de gracias y el pueblo ha respondido “amén”, los que entre nosotros se llaman diáconos</w:t>
      </w:r>
      <w:r w:rsidRPr="009563BC">
        <w:rPr>
          <w:rStyle w:val="nfasis"/>
          <w:rFonts w:ascii="Arial" w:hAnsi="Arial" w:cs="Arial"/>
          <w:b/>
          <w:sz w:val="22"/>
          <w:szCs w:val="22"/>
        </w:rPr>
        <w:t xml:space="preserve"> distribuyen a todos los que están presentes el pan y el vino “</w:t>
      </w:r>
      <w:proofErr w:type="spellStart"/>
      <w:r w:rsidRPr="009563BC">
        <w:rPr>
          <w:rStyle w:val="nfasis"/>
          <w:rFonts w:ascii="Arial" w:hAnsi="Arial" w:cs="Arial"/>
          <w:b/>
          <w:sz w:val="22"/>
          <w:szCs w:val="22"/>
        </w:rPr>
        <w:t>eucaristizados</w:t>
      </w:r>
      <w:proofErr w:type="spellEnd"/>
      <w:r w:rsidRPr="00CC0B20">
        <w:rPr>
          <w:rStyle w:val="nfasis"/>
          <w:rFonts w:ascii="Arial" w:hAnsi="Arial" w:cs="Arial"/>
          <w:b/>
          <w:sz w:val="22"/>
          <w:szCs w:val="22"/>
        </w:rPr>
        <w:t>”</w:t>
      </w:r>
      <w:r w:rsidRPr="00CC0B20">
        <w:rPr>
          <w:rFonts w:ascii="Arial" w:hAnsi="Arial" w:cs="Arial"/>
          <w:b/>
          <w:sz w:val="22"/>
          <w:szCs w:val="22"/>
        </w:rPr>
        <w:t>. (</w:t>
      </w:r>
      <w:r w:rsidRPr="00CC0B20">
        <w:rPr>
          <w:rStyle w:val="Textoennegrita"/>
          <w:rFonts w:ascii="Arial" w:hAnsi="Arial" w:cs="Arial"/>
          <w:sz w:val="22"/>
          <w:szCs w:val="22"/>
        </w:rPr>
        <w:t>SAN</w:t>
      </w:r>
      <w:r w:rsidRPr="00CC0B20">
        <w:rPr>
          <w:rStyle w:val="cita"/>
          <w:rFonts w:ascii="Arial" w:hAnsi="Arial" w:cs="Arial"/>
          <w:b/>
          <w:sz w:val="22"/>
          <w:szCs w:val="22"/>
        </w:rPr>
        <w:t xml:space="preserve"> </w:t>
      </w:r>
      <w:r w:rsidRPr="00CC0B20">
        <w:rPr>
          <w:rStyle w:val="Textoennegrita"/>
          <w:rFonts w:ascii="Arial" w:hAnsi="Arial" w:cs="Arial"/>
          <w:sz w:val="22"/>
          <w:szCs w:val="22"/>
        </w:rPr>
        <w:t>JUSTINO</w:t>
      </w:r>
      <w:r w:rsidRPr="00CC0B20">
        <w:rPr>
          <w:rStyle w:val="cita"/>
          <w:rFonts w:ascii="Arial" w:hAnsi="Arial" w:cs="Arial"/>
          <w:b/>
          <w:sz w:val="22"/>
          <w:szCs w:val="22"/>
        </w:rPr>
        <w:t>, Carta a Antonino Pío, Emperador, año 155</w:t>
      </w:r>
      <w:r w:rsidRPr="00CC0B20">
        <w:rPr>
          <w:rFonts w:ascii="Arial" w:hAnsi="Arial" w:cs="Arial"/>
          <w:b/>
          <w:sz w:val="22"/>
          <w:szCs w:val="22"/>
        </w:rPr>
        <w:t xml:space="preserve">) </w:t>
      </w:r>
    </w:p>
    <w:p w:rsidR="00D53D22" w:rsidRDefault="00D53D22" w:rsidP="00C01E17">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w:t>
      </w:r>
    </w:p>
    <w:p w:rsidR="00D53D22" w:rsidRDefault="00582D80" w:rsidP="00D53D22">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w:t>
      </w:r>
      <w:r w:rsidR="00D53D22">
        <w:rPr>
          <w:rFonts w:ascii="Arial" w:hAnsi="Arial" w:cs="Arial"/>
          <w:b/>
          <w:sz w:val="22"/>
          <w:szCs w:val="22"/>
        </w:rPr>
        <w:t xml:space="preserve"> Y est</w:t>
      </w:r>
      <w:r w:rsidR="005D22EE">
        <w:rPr>
          <w:rFonts w:ascii="Arial" w:hAnsi="Arial" w:cs="Arial"/>
          <w:b/>
          <w:sz w:val="22"/>
          <w:szCs w:val="22"/>
        </w:rPr>
        <w:t>e</w:t>
      </w:r>
      <w:r w:rsidR="00D53D22">
        <w:rPr>
          <w:rFonts w:ascii="Arial" w:hAnsi="Arial" w:cs="Arial"/>
          <w:b/>
          <w:sz w:val="22"/>
          <w:szCs w:val="22"/>
        </w:rPr>
        <w:t xml:space="preserve"> gran teólogo, venido del paganismo</w:t>
      </w:r>
      <w:r w:rsidR="000C1B6C">
        <w:rPr>
          <w:rFonts w:ascii="Arial" w:hAnsi="Arial" w:cs="Arial"/>
          <w:b/>
          <w:sz w:val="22"/>
          <w:szCs w:val="22"/>
        </w:rPr>
        <w:t xml:space="preserve"> y de los cultos paganos,</w:t>
      </w:r>
      <w:r w:rsidR="00D53D22">
        <w:rPr>
          <w:rFonts w:ascii="Arial" w:hAnsi="Arial" w:cs="Arial"/>
          <w:b/>
          <w:sz w:val="22"/>
          <w:szCs w:val="22"/>
        </w:rPr>
        <w:t xml:space="preserve"> sigue explicando</w:t>
      </w:r>
      <w:r w:rsidR="000C1B6C">
        <w:rPr>
          <w:rFonts w:ascii="Arial" w:hAnsi="Arial" w:cs="Arial"/>
          <w:b/>
          <w:sz w:val="22"/>
          <w:szCs w:val="22"/>
        </w:rPr>
        <w:t>:</w:t>
      </w:r>
    </w:p>
    <w:p w:rsidR="007E68D8" w:rsidRDefault="00D53D22" w:rsidP="00D53D22">
      <w:pPr>
        <w:pStyle w:val="NormalWeb"/>
        <w:spacing w:before="0" w:beforeAutospacing="0" w:after="0" w:afterAutospacing="0"/>
        <w:jc w:val="both"/>
        <w:rPr>
          <w:rFonts w:ascii="Arial" w:hAnsi="Arial" w:cs="Arial"/>
          <w:b/>
          <w:i/>
          <w:sz w:val="22"/>
          <w:szCs w:val="22"/>
        </w:rPr>
      </w:pPr>
      <w:r w:rsidRPr="00CC0B20">
        <w:rPr>
          <w:rFonts w:ascii="Arial" w:hAnsi="Arial" w:cs="Arial"/>
          <w:b/>
          <w:sz w:val="22"/>
          <w:szCs w:val="22"/>
        </w:rPr>
        <w:br/>
      </w:r>
      <w:r>
        <w:rPr>
          <w:rFonts w:ascii="Arial" w:hAnsi="Arial" w:cs="Arial"/>
          <w:b/>
          <w:sz w:val="22"/>
          <w:szCs w:val="22"/>
        </w:rPr>
        <w:t xml:space="preserve">    </w:t>
      </w:r>
      <w:r w:rsidRPr="00CC0B20">
        <w:rPr>
          <w:rFonts w:ascii="Arial" w:hAnsi="Arial" w:cs="Arial"/>
          <w:b/>
          <w:sz w:val="22"/>
          <w:szCs w:val="22"/>
        </w:rPr>
        <w:t xml:space="preserve">“A </w:t>
      </w:r>
      <w:r w:rsidRPr="00F65C19">
        <w:rPr>
          <w:rFonts w:ascii="Arial" w:hAnsi="Arial" w:cs="Arial"/>
          <w:b/>
          <w:i/>
          <w:sz w:val="22"/>
          <w:szCs w:val="22"/>
        </w:rPr>
        <w:t>nadie le es lícito participar en la Eucaristía, si no cree que son verdad las cosas que enseñ</w:t>
      </w:r>
      <w:r w:rsidRPr="00F65C19">
        <w:rPr>
          <w:rFonts w:ascii="Arial" w:hAnsi="Arial" w:cs="Arial"/>
          <w:b/>
          <w:i/>
          <w:sz w:val="22"/>
          <w:szCs w:val="22"/>
        </w:rPr>
        <w:t>a</w:t>
      </w:r>
      <w:r w:rsidRPr="00F65C19">
        <w:rPr>
          <w:rFonts w:ascii="Arial" w:hAnsi="Arial" w:cs="Arial"/>
          <w:b/>
          <w:i/>
          <w:sz w:val="22"/>
          <w:szCs w:val="22"/>
        </w:rPr>
        <w:t xml:space="preserve">mos y no se ha purificado en aquel baño que da la </w:t>
      </w:r>
      <w:r w:rsidRPr="00F65C19">
        <w:rPr>
          <w:rStyle w:val="Textoennegrita"/>
          <w:rFonts w:ascii="Arial" w:hAnsi="Arial" w:cs="Arial"/>
          <w:i/>
          <w:sz w:val="22"/>
          <w:szCs w:val="22"/>
        </w:rPr>
        <w:t>remisión de los pecados</w:t>
      </w:r>
      <w:r w:rsidRPr="00F65C19">
        <w:rPr>
          <w:rFonts w:ascii="Arial" w:hAnsi="Arial" w:cs="Arial"/>
          <w:b/>
          <w:i/>
          <w:sz w:val="22"/>
          <w:szCs w:val="22"/>
        </w:rPr>
        <w:t xml:space="preserve"> y la regeneración, y no vive como Cristo nos enseñó.  </w:t>
      </w:r>
    </w:p>
    <w:p w:rsidR="003365D6" w:rsidRDefault="003365D6" w:rsidP="00D53D22">
      <w:pPr>
        <w:pStyle w:val="NormalWeb"/>
        <w:spacing w:before="0" w:beforeAutospacing="0" w:after="0" w:afterAutospacing="0"/>
        <w:jc w:val="both"/>
        <w:rPr>
          <w:rFonts w:ascii="Arial" w:hAnsi="Arial" w:cs="Arial"/>
          <w:b/>
          <w:i/>
          <w:sz w:val="22"/>
          <w:szCs w:val="22"/>
        </w:rPr>
      </w:pPr>
    </w:p>
    <w:p w:rsidR="00D53D22" w:rsidRPr="00F65C19" w:rsidRDefault="007E68D8" w:rsidP="00D53D22">
      <w:pPr>
        <w:pStyle w:val="NormalWeb"/>
        <w:spacing w:before="0" w:beforeAutospacing="0" w:after="0" w:afterAutospacing="0"/>
        <w:jc w:val="both"/>
        <w:rPr>
          <w:rFonts w:ascii="Arial" w:hAnsi="Arial" w:cs="Arial"/>
          <w:b/>
          <w:i/>
          <w:sz w:val="22"/>
          <w:szCs w:val="22"/>
        </w:rPr>
      </w:pPr>
      <w:r>
        <w:rPr>
          <w:rFonts w:ascii="Arial" w:hAnsi="Arial" w:cs="Arial"/>
          <w:b/>
          <w:i/>
          <w:sz w:val="22"/>
          <w:szCs w:val="22"/>
        </w:rPr>
        <w:lastRenderedPageBreak/>
        <w:t xml:space="preserve">    </w:t>
      </w:r>
      <w:r w:rsidR="00D53D22" w:rsidRPr="00F65C19">
        <w:rPr>
          <w:rFonts w:ascii="Arial" w:hAnsi="Arial" w:cs="Arial"/>
          <w:b/>
          <w:i/>
          <w:sz w:val="22"/>
          <w:szCs w:val="22"/>
        </w:rPr>
        <w:t xml:space="preserve">Porque </w:t>
      </w:r>
      <w:r w:rsidR="00D53D22" w:rsidRPr="00F65C19">
        <w:rPr>
          <w:rStyle w:val="Textoennegrita"/>
          <w:rFonts w:ascii="Arial" w:hAnsi="Arial" w:cs="Arial"/>
          <w:i/>
          <w:sz w:val="22"/>
          <w:szCs w:val="22"/>
        </w:rPr>
        <w:t>no tomamos estos alimentos como si fueran un pan común o una bebida ordinaria</w:t>
      </w:r>
      <w:r w:rsidR="00D53D22" w:rsidRPr="00F65C19">
        <w:rPr>
          <w:rFonts w:ascii="Arial" w:hAnsi="Arial" w:cs="Arial"/>
          <w:b/>
          <w:i/>
          <w:sz w:val="22"/>
          <w:szCs w:val="22"/>
        </w:rPr>
        <w:t>, sino que así como Cristo, nuestro salvador, se hizo carne y sangre a causa de nuestra salvación, de la misma manera hemos aprendido que el alimento sobre el que fue recitada la acción de gracias, que contiene las palabras de Jesús y con que se alimenta y transforma nuestra sangre y nuestra carne,</w:t>
      </w:r>
      <w:r w:rsidR="00D53D22" w:rsidRPr="00F65C19">
        <w:rPr>
          <w:rStyle w:val="Textoennegrita"/>
          <w:rFonts w:ascii="Arial" w:hAnsi="Arial" w:cs="Arial"/>
          <w:i/>
          <w:sz w:val="22"/>
          <w:szCs w:val="22"/>
        </w:rPr>
        <w:t xml:space="preserve"> es precisamente la carne y la sangre de aquel mismo Jesús</w:t>
      </w:r>
      <w:r w:rsidR="00D53D22" w:rsidRPr="00F65C19">
        <w:rPr>
          <w:rFonts w:ascii="Arial" w:hAnsi="Arial" w:cs="Arial"/>
          <w:b/>
          <w:i/>
          <w:sz w:val="22"/>
          <w:szCs w:val="22"/>
        </w:rPr>
        <w:t xml:space="preserve"> que se encarnó. </w:t>
      </w:r>
    </w:p>
    <w:p w:rsidR="00582D80" w:rsidRDefault="00D53D22" w:rsidP="00D53D22">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w:t>
      </w:r>
      <w:r w:rsidRPr="00F65C19">
        <w:rPr>
          <w:rFonts w:ascii="Arial" w:hAnsi="Arial" w:cs="Arial"/>
          <w:b/>
          <w:i/>
          <w:sz w:val="22"/>
          <w:szCs w:val="22"/>
        </w:rPr>
        <w:t xml:space="preserve"> Los </w:t>
      </w:r>
      <w:r w:rsidR="0097542F">
        <w:rPr>
          <w:rFonts w:ascii="Arial" w:hAnsi="Arial" w:cs="Arial"/>
          <w:b/>
          <w:i/>
          <w:sz w:val="22"/>
          <w:szCs w:val="22"/>
        </w:rPr>
        <w:t>A</w:t>
      </w:r>
      <w:r w:rsidRPr="00F65C19">
        <w:rPr>
          <w:rFonts w:ascii="Arial" w:hAnsi="Arial" w:cs="Arial"/>
          <w:b/>
          <w:i/>
          <w:sz w:val="22"/>
          <w:szCs w:val="22"/>
        </w:rPr>
        <w:t>póstoles, en efecto, en sus tratados llamados Evangelios, nos cuentan que así les fue ma</w:t>
      </w:r>
      <w:r w:rsidRPr="00F65C19">
        <w:rPr>
          <w:rFonts w:ascii="Arial" w:hAnsi="Arial" w:cs="Arial"/>
          <w:b/>
          <w:i/>
          <w:sz w:val="22"/>
          <w:szCs w:val="22"/>
        </w:rPr>
        <w:t>n</w:t>
      </w:r>
      <w:r w:rsidRPr="00F65C19">
        <w:rPr>
          <w:rFonts w:ascii="Arial" w:hAnsi="Arial" w:cs="Arial"/>
          <w:b/>
          <w:i/>
          <w:sz w:val="22"/>
          <w:szCs w:val="22"/>
        </w:rPr>
        <w:t xml:space="preserve">dado, cuando Jesús, tomando pan y dando gracias dijo: </w:t>
      </w:r>
      <w:r w:rsidRPr="00F65C19">
        <w:rPr>
          <w:rStyle w:val="Textoennegrita"/>
          <w:rFonts w:ascii="Arial" w:hAnsi="Arial" w:cs="Arial"/>
          <w:i/>
          <w:sz w:val="22"/>
          <w:szCs w:val="22"/>
        </w:rPr>
        <w:t xml:space="preserve">“Haced esto en conmemoración mía. Esto es mi </w:t>
      </w:r>
      <w:proofErr w:type="spellStart"/>
      <w:r w:rsidRPr="00F65C19">
        <w:rPr>
          <w:rStyle w:val="Textoennegrita"/>
          <w:rFonts w:ascii="Arial" w:hAnsi="Arial" w:cs="Arial"/>
          <w:i/>
          <w:sz w:val="22"/>
          <w:szCs w:val="22"/>
        </w:rPr>
        <w:t>cuerpo</w:t>
      </w:r>
      <w:r w:rsidRPr="00F65C19">
        <w:rPr>
          <w:rFonts w:ascii="Arial" w:hAnsi="Arial" w:cs="Arial"/>
          <w:b/>
          <w:i/>
          <w:sz w:val="22"/>
          <w:szCs w:val="22"/>
        </w:rPr>
        <w:t>”.Y</w:t>
      </w:r>
      <w:proofErr w:type="spellEnd"/>
      <w:r w:rsidRPr="00F65C19">
        <w:rPr>
          <w:rFonts w:ascii="Arial" w:hAnsi="Arial" w:cs="Arial"/>
          <w:b/>
          <w:i/>
          <w:sz w:val="22"/>
          <w:szCs w:val="22"/>
        </w:rPr>
        <w:t xml:space="preserve"> luego, tomando del mismo modo en sus manos el cáliz, dio gracias y dijo</w:t>
      </w:r>
      <w:r w:rsidRPr="00CC0B20">
        <w:rPr>
          <w:rFonts w:ascii="Arial" w:hAnsi="Arial" w:cs="Arial"/>
          <w:b/>
          <w:sz w:val="22"/>
          <w:szCs w:val="22"/>
        </w:rPr>
        <w:t xml:space="preserve">: </w:t>
      </w:r>
      <w:r w:rsidRPr="00CC0B20">
        <w:rPr>
          <w:rStyle w:val="Textoennegrita"/>
          <w:rFonts w:ascii="Arial" w:hAnsi="Arial" w:cs="Arial"/>
          <w:sz w:val="22"/>
          <w:szCs w:val="22"/>
        </w:rPr>
        <w:t>“</w:t>
      </w:r>
      <w:r w:rsidRPr="009563BC">
        <w:rPr>
          <w:rStyle w:val="Textoennegrita"/>
          <w:rFonts w:ascii="Arial" w:hAnsi="Arial" w:cs="Arial"/>
          <w:i/>
          <w:sz w:val="22"/>
          <w:szCs w:val="22"/>
        </w:rPr>
        <w:t>Esta es mi sangre”,</w:t>
      </w:r>
      <w:r w:rsidRPr="009563BC">
        <w:rPr>
          <w:rFonts w:ascii="Arial" w:hAnsi="Arial" w:cs="Arial"/>
          <w:b/>
          <w:i/>
          <w:sz w:val="22"/>
          <w:szCs w:val="22"/>
        </w:rPr>
        <w:t xml:space="preserve"> dándoselo a ellos solos. Desde entonces seguimos recordándonos unos a otros estas cosas. Y los que tenemos bienes acudimos en ayuda de otros que no los tienen y permanecemos unidos. Y siempre que presentamos nuestras ofrendas alabamos al Creador de todo por medio de su Hijo Jesucristo y del Espíritu Santo</w:t>
      </w:r>
      <w:r w:rsidRPr="00CC0B20">
        <w:rPr>
          <w:rFonts w:ascii="Arial" w:hAnsi="Arial" w:cs="Arial"/>
          <w:b/>
          <w:sz w:val="22"/>
          <w:szCs w:val="22"/>
        </w:rPr>
        <w:t>”. (</w:t>
      </w:r>
      <w:r w:rsidRPr="00CC0B20">
        <w:rPr>
          <w:rStyle w:val="cita"/>
          <w:rFonts w:ascii="Arial" w:hAnsi="Arial" w:cs="Arial"/>
          <w:b/>
          <w:sz w:val="22"/>
          <w:szCs w:val="22"/>
        </w:rPr>
        <w:t>Carta a Antonino Pío, Emperador, año 155</w:t>
      </w:r>
      <w:r w:rsidRPr="00CC0B20">
        <w:rPr>
          <w:rFonts w:ascii="Arial" w:hAnsi="Arial" w:cs="Arial"/>
          <w:b/>
          <w:sz w:val="22"/>
          <w:szCs w:val="22"/>
        </w:rPr>
        <w:t>)</w:t>
      </w:r>
    </w:p>
    <w:p w:rsidR="008E0F48" w:rsidRDefault="008E0F48" w:rsidP="00D53D22">
      <w:pPr>
        <w:pStyle w:val="NormalWeb"/>
        <w:spacing w:before="0" w:beforeAutospacing="0" w:after="0" w:afterAutospacing="0"/>
        <w:jc w:val="both"/>
        <w:rPr>
          <w:rFonts w:ascii="Arial" w:hAnsi="Arial" w:cs="Arial"/>
          <w:b/>
          <w:sz w:val="22"/>
          <w:szCs w:val="22"/>
        </w:rPr>
      </w:pPr>
    </w:p>
    <w:p w:rsidR="008E0F48" w:rsidRDefault="008E0F48" w:rsidP="00D53D22">
      <w:pPr>
        <w:pStyle w:val="NormalWeb"/>
        <w:spacing w:before="0" w:beforeAutospacing="0" w:after="0" w:afterAutospacing="0"/>
        <w:jc w:val="both"/>
        <w:rPr>
          <w:rFonts w:ascii="Arial" w:hAnsi="Arial" w:cs="Arial"/>
          <w:b/>
          <w:i/>
          <w:sz w:val="22"/>
          <w:szCs w:val="22"/>
        </w:rPr>
      </w:pPr>
      <w:r>
        <w:rPr>
          <w:rFonts w:ascii="Arial" w:hAnsi="Arial" w:cs="Arial"/>
          <w:b/>
          <w:sz w:val="22"/>
          <w:szCs w:val="22"/>
        </w:rPr>
        <w:t xml:space="preserve">    En la Carta de Bernabé, documento de mediados del siglo II, se  dice, en palabras de Dios mi</w:t>
      </w:r>
      <w:r>
        <w:rPr>
          <w:rFonts w:ascii="Arial" w:hAnsi="Arial" w:cs="Arial"/>
          <w:b/>
          <w:sz w:val="22"/>
          <w:szCs w:val="22"/>
        </w:rPr>
        <w:t>s</w:t>
      </w:r>
      <w:r>
        <w:rPr>
          <w:rFonts w:ascii="Arial" w:hAnsi="Arial" w:cs="Arial"/>
          <w:b/>
          <w:sz w:val="22"/>
          <w:szCs w:val="22"/>
        </w:rPr>
        <w:t xml:space="preserve">mo: </w:t>
      </w:r>
      <w:r w:rsidRPr="008E0F48">
        <w:rPr>
          <w:rFonts w:ascii="Arial" w:hAnsi="Arial" w:cs="Arial"/>
          <w:b/>
          <w:i/>
          <w:sz w:val="22"/>
          <w:szCs w:val="22"/>
        </w:rPr>
        <w:t>"No me agradan los sábados actuales, sino que yo he hecho el que, conducidas to</w:t>
      </w:r>
      <w:r>
        <w:rPr>
          <w:rFonts w:ascii="Arial" w:hAnsi="Arial" w:cs="Arial"/>
          <w:b/>
          <w:i/>
          <w:sz w:val="22"/>
          <w:szCs w:val="22"/>
        </w:rPr>
        <w:t>d</w:t>
      </w:r>
      <w:r w:rsidRPr="008E0F48">
        <w:rPr>
          <w:rFonts w:ascii="Arial" w:hAnsi="Arial" w:cs="Arial"/>
          <w:b/>
          <w:i/>
          <w:sz w:val="22"/>
          <w:szCs w:val="22"/>
        </w:rPr>
        <w:t>as las c</w:t>
      </w:r>
      <w:r w:rsidRPr="008E0F48">
        <w:rPr>
          <w:rFonts w:ascii="Arial" w:hAnsi="Arial" w:cs="Arial"/>
          <w:b/>
          <w:i/>
          <w:sz w:val="22"/>
          <w:szCs w:val="22"/>
        </w:rPr>
        <w:t>o</w:t>
      </w:r>
      <w:r w:rsidRPr="008E0F48">
        <w:rPr>
          <w:rFonts w:ascii="Arial" w:hAnsi="Arial" w:cs="Arial"/>
          <w:b/>
          <w:i/>
          <w:sz w:val="22"/>
          <w:szCs w:val="22"/>
        </w:rPr>
        <w:t>sas al descanso, haré como</w:t>
      </w:r>
      <w:r>
        <w:rPr>
          <w:rFonts w:ascii="Arial" w:hAnsi="Arial" w:cs="Arial"/>
          <w:b/>
          <w:i/>
          <w:sz w:val="22"/>
          <w:szCs w:val="22"/>
        </w:rPr>
        <w:t xml:space="preserve"> comienzo de un octavo dí</w:t>
      </w:r>
      <w:r w:rsidRPr="008E0F48">
        <w:rPr>
          <w:rFonts w:ascii="Arial" w:hAnsi="Arial" w:cs="Arial"/>
          <w:b/>
          <w:i/>
          <w:sz w:val="22"/>
          <w:szCs w:val="22"/>
        </w:rPr>
        <w:t>a". Ese comienzo</w:t>
      </w:r>
      <w:r>
        <w:rPr>
          <w:rFonts w:ascii="Arial" w:hAnsi="Arial" w:cs="Arial"/>
          <w:b/>
          <w:i/>
          <w:sz w:val="22"/>
          <w:szCs w:val="22"/>
        </w:rPr>
        <w:t>,</w:t>
      </w:r>
      <w:r w:rsidRPr="008E0F48">
        <w:rPr>
          <w:rFonts w:ascii="Arial" w:hAnsi="Arial" w:cs="Arial"/>
          <w:b/>
          <w:i/>
          <w:sz w:val="22"/>
          <w:szCs w:val="22"/>
        </w:rPr>
        <w:t xml:space="preserve"> </w:t>
      </w:r>
      <w:r w:rsidRPr="008E0F48">
        <w:rPr>
          <w:rFonts w:ascii="Arial" w:hAnsi="Arial" w:cs="Arial"/>
          <w:b/>
          <w:sz w:val="22"/>
          <w:szCs w:val="22"/>
        </w:rPr>
        <w:t>dice el autor</w:t>
      </w:r>
      <w:r>
        <w:rPr>
          <w:rFonts w:ascii="Arial" w:hAnsi="Arial" w:cs="Arial"/>
          <w:b/>
          <w:i/>
          <w:sz w:val="22"/>
          <w:szCs w:val="22"/>
        </w:rPr>
        <w:t>,</w:t>
      </w:r>
      <w:r w:rsidRPr="008E0F48">
        <w:rPr>
          <w:rFonts w:ascii="Arial" w:hAnsi="Arial" w:cs="Arial"/>
          <w:b/>
          <w:i/>
          <w:sz w:val="22"/>
          <w:szCs w:val="22"/>
        </w:rPr>
        <w:t xml:space="preserve"> e</w:t>
      </w:r>
      <w:r>
        <w:rPr>
          <w:rFonts w:ascii="Arial" w:hAnsi="Arial" w:cs="Arial"/>
          <w:b/>
          <w:i/>
          <w:sz w:val="22"/>
          <w:szCs w:val="22"/>
        </w:rPr>
        <w:t>s</w:t>
      </w:r>
      <w:r w:rsidRPr="008E0F48">
        <w:rPr>
          <w:rFonts w:ascii="Arial" w:hAnsi="Arial" w:cs="Arial"/>
          <w:b/>
          <w:i/>
          <w:sz w:val="22"/>
          <w:szCs w:val="22"/>
        </w:rPr>
        <w:t xml:space="preserve"> el que n</w:t>
      </w:r>
      <w:r w:rsidRPr="008E0F48">
        <w:rPr>
          <w:rFonts w:ascii="Arial" w:hAnsi="Arial" w:cs="Arial"/>
          <w:b/>
          <w:i/>
          <w:sz w:val="22"/>
          <w:szCs w:val="22"/>
        </w:rPr>
        <w:t>o</w:t>
      </w:r>
      <w:r w:rsidRPr="008E0F48">
        <w:rPr>
          <w:rFonts w:ascii="Arial" w:hAnsi="Arial" w:cs="Arial"/>
          <w:b/>
          <w:i/>
          <w:sz w:val="22"/>
          <w:szCs w:val="22"/>
        </w:rPr>
        <w:t>sotros celebramos el octavo d</w:t>
      </w:r>
      <w:r>
        <w:rPr>
          <w:rFonts w:ascii="Arial" w:hAnsi="Arial" w:cs="Arial"/>
          <w:b/>
          <w:i/>
          <w:sz w:val="22"/>
          <w:szCs w:val="22"/>
        </w:rPr>
        <w:t>ía con alegría, en</w:t>
      </w:r>
      <w:r w:rsidRPr="008E0F48">
        <w:rPr>
          <w:rFonts w:ascii="Arial" w:hAnsi="Arial" w:cs="Arial"/>
          <w:b/>
          <w:i/>
          <w:sz w:val="22"/>
          <w:szCs w:val="22"/>
        </w:rPr>
        <w:t xml:space="preserve"> el cual, además Jesús resucit</w:t>
      </w:r>
      <w:r>
        <w:rPr>
          <w:rFonts w:ascii="Arial" w:hAnsi="Arial" w:cs="Arial"/>
          <w:b/>
          <w:i/>
          <w:sz w:val="22"/>
          <w:szCs w:val="22"/>
        </w:rPr>
        <w:t xml:space="preserve">ó </w:t>
      </w:r>
      <w:r w:rsidRPr="008E0F48">
        <w:rPr>
          <w:rFonts w:ascii="Arial" w:hAnsi="Arial" w:cs="Arial"/>
          <w:b/>
          <w:i/>
          <w:sz w:val="22"/>
          <w:szCs w:val="22"/>
        </w:rPr>
        <w:t>de entre los mue</w:t>
      </w:r>
      <w:r w:rsidRPr="008E0F48">
        <w:rPr>
          <w:rFonts w:ascii="Arial" w:hAnsi="Arial" w:cs="Arial"/>
          <w:b/>
          <w:i/>
          <w:sz w:val="22"/>
          <w:szCs w:val="22"/>
        </w:rPr>
        <w:t>r</w:t>
      </w:r>
      <w:r>
        <w:rPr>
          <w:rFonts w:ascii="Arial" w:hAnsi="Arial" w:cs="Arial"/>
          <w:b/>
          <w:i/>
          <w:sz w:val="22"/>
          <w:szCs w:val="22"/>
        </w:rPr>
        <w:t>tos y en el cual subi</w:t>
      </w:r>
      <w:r w:rsidRPr="008E0F48">
        <w:rPr>
          <w:rFonts w:ascii="Arial" w:hAnsi="Arial" w:cs="Arial"/>
          <w:b/>
          <w:i/>
          <w:sz w:val="22"/>
          <w:szCs w:val="22"/>
        </w:rPr>
        <w:t xml:space="preserve">ó, tras manifestarse, a los cielos, </w:t>
      </w:r>
      <w:r>
        <w:rPr>
          <w:rFonts w:ascii="Arial" w:hAnsi="Arial" w:cs="Arial"/>
          <w:b/>
          <w:i/>
          <w:sz w:val="22"/>
          <w:szCs w:val="22"/>
        </w:rPr>
        <w:t xml:space="preserve">y es </w:t>
      </w:r>
      <w:r w:rsidRPr="008E0F48">
        <w:rPr>
          <w:rFonts w:ascii="Arial" w:hAnsi="Arial" w:cs="Arial"/>
          <w:b/>
          <w:i/>
          <w:sz w:val="22"/>
          <w:szCs w:val="22"/>
        </w:rPr>
        <w:t>el que es comienzo de</w:t>
      </w:r>
      <w:r>
        <w:rPr>
          <w:rFonts w:ascii="Arial" w:hAnsi="Arial" w:cs="Arial"/>
          <w:b/>
          <w:i/>
          <w:sz w:val="22"/>
          <w:szCs w:val="22"/>
        </w:rPr>
        <w:t xml:space="preserve"> </w:t>
      </w:r>
      <w:r w:rsidRPr="008E0F48">
        <w:rPr>
          <w:rFonts w:ascii="Arial" w:hAnsi="Arial" w:cs="Arial"/>
          <w:b/>
          <w:i/>
          <w:sz w:val="22"/>
          <w:szCs w:val="22"/>
        </w:rPr>
        <w:t>otro mundo. Por eso nosotros celebramos</w:t>
      </w:r>
      <w:r>
        <w:rPr>
          <w:rFonts w:ascii="Arial" w:hAnsi="Arial" w:cs="Arial"/>
          <w:b/>
          <w:i/>
          <w:sz w:val="22"/>
          <w:szCs w:val="22"/>
        </w:rPr>
        <w:t>"</w:t>
      </w:r>
    </w:p>
    <w:p w:rsidR="008E0F48" w:rsidRPr="008E0F48" w:rsidRDefault="008E0F48" w:rsidP="00D53D22">
      <w:pPr>
        <w:pStyle w:val="NormalWeb"/>
        <w:spacing w:before="0" w:beforeAutospacing="0" w:after="0" w:afterAutospacing="0"/>
        <w:jc w:val="both"/>
        <w:rPr>
          <w:rFonts w:ascii="Arial" w:hAnsi="Arial" w:cs="Arial"/>
          <w:b/>
          <w:i/>
          <w:sz w:val="22"/>
          <w:szCs w:val="22"/>
        </w:rPr>
      </w:pPr>
    </w:p>
    <w:p w:rsidR="001A7C22" w:rsidRPr="00220450" w:rsidRDefault="00D53D22" w:rsidP="001A7C22">
      <w:pPr>
        <w:pStyle w:val="NormalWeb"/>
        <w:spacing w:before="0" w:beforeAutospacing="0" w:after="0" w:afterAutospacing="0"/>
        <w:jc w:val="both"/>
        <w:rPr>
          <w:rStyle w:val="Textoennegrita"/>
          <w:rFonts w:ascii="Arial" w:hAnsi="Arial" w:cs="Arial"/>
          <w:iCs/>
          <w:color w:val="0070C0"/>
        </w:rPr>
      </w:pPr>
      <w:r w:rsidRPr="00CC0B20">
        <w:rPr>
          <w:rFonts w:ascii="Arial" w:hAnsi="Arial" w:cs="Arial"/>
          <w:b/>
          <w:sz w:val="22"/>
          <w:szCs w:val="22"/>
        </w:rPr>
        <w:t xml:space="preserve"> </w:t>
      </w:r>
      <w:r w:rsidR="005D22EE" w:rsidRPr="00220450">
        <w:rPr>
          <w:rFonts w:ascii="Arial" w:hAnsi="Arial" w:cs="Arial"/>
          <w:b/>
          <w:color w:val="0070C0"/>
        </w:rPr>
        <w:t xml:space="preserve">  </w:t>
      </w:r>
      <w:r w:rsidR="001A7C22" w:rsidRPr="00220450">
        <w:rPr>
          <w:rStyle w:val="Textoennegrita"/>
          <w:rFonts w:ascii="Arial" w:hAnsi="Arial" w:cs="Arial"/>
          <w:iCs/>
          <w:color w:val="0070C0"/>
        </w:rPr>
        <w:t>El Segundo</w:t>
      </w:r>
      <w:r w:rsidR="001032F1">
        <w:rPr>
          <w:rStyle w:val="Textoennegrita"/>
          <w:rFonts w:ascii="Arial" w:hAnsi="Arial" w:cs="Arial"/>
          <w:iCs/>
          <w:color w:val="0070C0"/>
        </w:rPr>
        <w:t xml:space="preserve"> </w:t>
      </w:r>
      <w:r w:rsidR="001A7C22" w:rsidRPr="00220450">
        <w:rPr>
          <w:rStyle w:val="Textoennegrita"/>
          <w:rFonts w:ascii="Arial" w:hAnsi="Arial" w:cs="Arial"/>
          <w:iCs/>
          <w:color w:val="0070C0"/>
        </w:rPr>
        <w:t>/</w:t>
      </w:r>
      <w:r w:rsidR="001032F1">
        <w:rPr>
          <w:rStyle w:val="Textoennegrita"/>
          <w:rFonts w:ascii="Arial" w:hAnsi="Arial" w:cs="Arial"/>
          <w:iCs/>
          <w:color w:val="0070C0"/>
        </w:rPr>
        <w:t xml:space="preserve"> </w:t>
      </w:r>
      <w:r w:rsidR="001A7C22" w:rsidRPr="00220450">
        <w:rPr>
          <w:rStyle w:val="Textoennegrita"/>
          <w:rFonts w:ascii="Arial" w:hAnsi="Arial" w:cs="Arial"/>
          <w:iCs/>
          <w:color w:val="0070C0"/>
        </w:rPr>
        <w:t>Tercer Siglo</w:t>
      </w:r>
    </w:p>
    <w:p w:rsidR="001A7C22" w:rsidRDefault="001A7C22" w:rsidP="001A7C22">
      <w:pPr>
        <w:pStyle w:val="NormalWeb"/>
        <w:spacing w:before="0" w:beforeAutospacing="0" w:after="0" w:afterAutospacing="0"/>
        <w:jc w:val="both"/>
        <w:rPr>
          <w:rStyle w:val="Textoennegrita"/>
          <w:rFonts w:ascii="Arial" w:hAnsi="Arial" w:cs="Arial"/>
          <w:iCs/>
          <w:sz w:val="27"/>
          <w:szCs w:val="27"/>
        </w:rPr>
      </w:pPr>
    </w:p>
    <w:p w:rsidR="00C01E17" w:rsidRDefault="000C1B6C" w:rsidP="001A7C22">
      <w:pPr>
        <w:pStyle w:val="NormalWeb"/>
        <w:spacing w:before="0" w:beforeAutospacing="0" w:after="0" w:afterAutospacing="0"/>
        <w:jc w:val="both"/>
        <w:rPr>
          <w:rStyle w:val="nfasis"/>
          <w:rFonts w:ascii="Arial" w:hAnsi="Arial" w:cs="Arial"/>
          <w:b/>
          <w:i w:val="0"/>
          <w:sz w:val="22"/>
          <w:szCs w:val="22"/>
        </w:rPr>
      </w:pPr>
      <w:r w:rsidRPr="000C1B6C">
        <w:rPr>
          <w:rStyle w:val="Textoennegrita"/>
          <w:rFonts w:ascii="Arial" w:hAnsi="Arial" w:cs="Arial"/>
          <w:iCs/>
          <w:sz w:val="22"/>
          <w:szCs w:val="22"/>
        </w:rPr>
        <w:t xml:space="preserve">   </w:t>
      </w:r>
      <w:r w:rsidR="001A7C22" w:rsidRPr="000C1B6C">
        <w:rPr>
          <w:rStyle w:val="Textoennegrita"/>
          <w:rFonts w:ascii="Arial" w:hAnsi="Arial" w:cs="Arial"/>
          <w:iCs/>
          <w:sz w:val="22"/>
          <w:szCs w:val="22"/>
        </w:rPr>
        <w:t> </w:t>
      </w:r>
      <w:r w:rsidR="001A7C22" w:rsidRPr="000C1B6C">
        <w:rPr>
          <w:rStyle w:val="nfasis"/>
          <w:rFonts w:ascii="Arial" w:hAnsi="Arial" w:cs="Arial"/>
          <w:b/>
          <w:i w:val="0"/>
          <w:sz w:val="22"/>
          <w:szCs w:val="22"/>
        </w:rPr>
        <w:t xml:space="preserve"> Una vez que la comunidad apostólica </w:t>
      </w:r>
      <w:r w:rsidR="00C01E17">
        <w:rPr>
          <w:rStyle w:val="nfasis"/>
          <w:rFonts w:ascii="Arial" w:hAnsi="Arial" w:cs="Arial"/>
          <w:b/>
          <w:i w:val="0"/>
          <w:sz w:val="22"/>
          <w:szCs w:val="22"/>
        </w:rPr>
        <w:t>fue superada por el incremento de los discípulos del S</w:t>
      </w:r>
      <w:r w:rsidR="00C01E17">
        <w:rPr>
          <w:rStyle w:val="nfasis"/>
          <w:rFonts w:ascii="Arial" w:hAnsi="Arial" w:cs="Arial"/>
          <w:b/>
          <w:i w:val="0"/>
          <w:sz w:val="22"/>
          <w:szCs w:val="22"/>
        </w:rPr>
        <w:t>e</w:t>
      </w:r>
      <w:r w:rsidR="00C01E17">
        <w:rPr>
          <w:rStyle w:val="nfasis"/>
          <w:rFonts w:ascii="Arial" w:hAnsi="Arial" w:cs="Arial"/>
          <w:b/>
          <w:i w:val="0"/>
          <w:sz w:val="22"/>
          <w:szCs w:val="22"/>
        </w:rPr>
        <w:t>ñor</w:t>
      </w:r>
      <w:r w:rsidR="001A7C22" w:rsidRPr="000C1B6C">
        <w:rPr>
          <w:rStyle w:val="nfasis"/>
          <w:rFonts w:ascii="Arial" w:hAnsi="Arial" w:cs="Arial"/>
          <w:b/>
          <w:i w:val="0"/>
          <w:sz w:val="22"/>
          <w:szCs w:val="22"/>
        </w:rPr>
        <w:t xml:space="preserve">, la liturgia que se </w:t>
      </w:r>
      <w:r w:rsidR="007E68D8">
        <w:rPr>
          <w:rStyle w:val="nfasis"/>
          <w:rFonts w:ascii="Arial" w:hAnsi="Arial" w:cs="Arial"/>
          <w:b/>
          <w:i w:val="0"/>
          <w:sz w:val="22"/>
          <w:szCs w:val="22"/>
        </w:rPr>
        <w:t xml:space="preserve">desarrolló </w:t>
      </w:r>
      <w:r w:rsidR="001A7C22" w:rsidRPr="000C1B6C">
        <w:rPr>
          <w:rStyle w:val="nfasis"/>
          <w:rFonts w:ascii="Arial" w:hAnsi="Arial" w:cs="Arial"/>
          <w:b/>
          <w:i w:val="0"/>
          <w:sz w:val="22"/>
          <w:szCs w:val="22"/>
        </w:rPr>
        <w:t>cada vez más</w:t>
      </w:r>
      <w:r w:rsidR="00C01E17">
        <w:rPr>
          <w:rStyle w:val="nfasis"/>
          <w:rFonts w:ascii="Arial" w:hAnsi="Arial" w:cs="Arial"/>
          <w:b/>
          <w:i w:val="0"/>
          <w:sz w:val="22"/>
          <w:szCs w:val="22"/>
        </w:rPr>
        <w:t>. Se l</w:t>
      </w:r>
      <w:r w:rsidR="001A7C22" w:rsidRPr="000C1B6C">
        <w:rPr>
          <w:rStyle w:val="nfasis"/>
          <w:rFonts w:ascii="Arial" w:hAnsi="Arial" w:cs="Arial"/>
          <w:b/>
          <w:i w:val="0"/>
          <w:sz w:val="22"/>
          <w:szCs w:val="22"/>
        </w:rPr>
        <w:t xml:space="preserve">eía, y reflexionaba en lo que habían escrito los </w:t>
      </w:r>
      <w:r w:rsidR="007E68D8">
        <w:rPr>
          <w:rStyle w:val="nfasis"/>
          <w:rFonts w:ascii="Arial" w:hAnsi="Arial" w:cs="Arial"/>
          <w:b/>
          <w:i w:val="0"/>
          <w:sz w:val="22"/>
          <w:szCs w:val="22"/>
        </w:rPr>
        <w:t xml:space="preserve">cristianos más significativos y cultos </w:t>
      </w:r>
      <w:r w:rsidR="001A7C22" w:rsidRPr="000C1B6C">
        <w:rPr>
          <w:rStyle w:val="nfasis"/>
          <w:rFonts w:ascii="Arial" w:hAnsi="Arial" w:cs="Arial"/>
          <w:b/>
          <w:i w:val="0"/>
          <w:sz w:val="22"/>
          <w:szCs w:val="22"/>
        </w:rPr>
        <w:t>de la primera generación</w:t>
      </w:r>
      <w:r w:rsidR="00C01E17">
        <w:rPr>
          <w:rStyle w:val="nfasis"/>
          <w:rFonts w:ascii="Arial" w:hAnsi="Arial" w:cs="Arial"/>
          <w:b/>
          <w:i w:val="0"/>
          <w:sz w:val="22"/>
          <w:szCs w:val="22"/>
        </w:rPr>
        <w:t>. Conocemos con detalla la literatura paulina. Pero es seguro que otros primeros cristianos y ap</w:t>
      </w:r>
      <w:r w:rsidR="007E68D8">
        <w:rPr>
          <w:rStyle w:val="nfasis"/>
          <w:rFonts w:ascii="Arial" w:hAnsi="Arial" w:cs="Arial"/>
          <w:b/>
          <w:i w:val="0"/>
          <w:sz w:val="22"/>
          <w:szCs w:val="22"/>
        </w:rPr>
        <w:t>ó</w:t>
      </w:r>
      <w:r w:rsidR="00C01E17">
        <w:rPr>
          <w:rStyle w:val="nfasis"/>
          <w:rFonts w:ascii="Arial" w:hAnsi="Arial" w:cs="Arial"/>
          <w:b/>
          <w:i w:val="0"/>
          <w:sz w:val="22"/>
          <w:szCs w:val="22"/>
        </w:rPr>
        <w:t>stoles significativos también escribi</w:t>
      </w:r>
      <w:r w:rsidR="00C01E17">
        <w:rPr>
          <w:rStyle w:val="nfasis"/>
          <w:rFonts w:ascii="Arial" w:hAnsi="Arial" w:cs="Arial"/>
          <w:b/>
          <w:i w:val="0"/>
          <w:sz w:val="22"/>
          <w:szCs w:val="22"/>
        </w:rPr>
        <w:t>e</w:t>
      </w:r>
      <w:r w:rsidR="00C01E17">
        <w:rPr>
          <w:rStyle w:val="nfasis"/>
          <w:rFonts w:ascii="Arial" w:hAnsi="Arial" w:cs="Arial"/>
          <w:b/>
          <w:i w:val="0"/>
          <w:sz w:val="22"/>
          <w:szCs w:val="22"/>
        </w:rPr>
        <w:t>ron, dada la tendencia del siglo II y III a escribir cartas y libros que se atribuían a determinados ap</w:t>
      </w:r>
      <w:r w:rsidR="007E68D8">
        <w:rPr>
          <w:rStyle w:val="nfasis"/>
          <w:rFonts w:ascii="Arial" w:hAnsi="Arial" w:cs="Arial"/>
          <w:b/>
          <w:i w:val="0"/>
          <w:sz w:val="22"/>
          <w:szCs w:val="22"/>
        </w:rPr>
        <w:t>ó</w:t>
      </w:r>
      <w:r w:rsidR="00C01E17">
        <w:rPr>
          <w:rStyle w:val="nfasis"/>
          <w:rFonts w:ascii="Arial" w:hAnsi="Arial" w:cs="Arial"/>
          <w:b/>
          <w:i w:val="0"/>
          <w:sz w:val="22"/>
          <w:szCs w:val="22"/>
        </w:rPr>
        <w:t>stoles para dar más autori</w:t>
      </w:r>
      <w:r w:rsidR="007E68D8">
        <w:rPr>
          <w:rStyle w:val="nfasis"/>
          <w:rFonts w:ascii="Arial" w:hAnsi="Arial" w:cs="Arial"/>
          <w:b/>
          <w:i w:val="0"/>
          <w:sz w:val="22"/>
          <w:szCs w:val="22"/>
        </w:rPr>
        <w:t>dad a sus contenidos. Así</w:t>
      </w:r>
      <w:r w:rsidR="00C01E17">
        <w:rPr>
          <w:rStyle w:val="nfasis"/>
          <w:rFonts w:ascii="Arial" w:hAnsi="Arial" w:cs="Arial"/>
          <w:b/>
          <w:i w:val="0"/>
          <w:sz w:val="22"/>
          <w:szCs w:val="22"/>
        </w:rPr>
        <w:t xml:space="preserve"> su</w:t>
      </w:r>
      <w:r w:rsidR="007E68D8">
        <w:rPr>
          <w:rStyle w:val="nfasis"/>
          <w:rFonts w:ascii="Arial" w:hAnsi="Arial" w:cs="Arial"/>
          <w:b/>
          <w:i w:val="0"/>
          <w:sz w:val="22"/>
          <w:szCs w:val="22"/>
        </w:rPr>
        <w:t>rgen muchos texto apócrifos y</w:t>
      </w:r>
      <w:r w:rsidR="00C01E17">
        <w:rPr>
          <w:rStyle w:val="nfasis"/>
          <w:rFonts w:ascii="Arial" w:hAnsi="Arial" w:cs="Arial"/>
          <w:b/>
          <w:i w:val="0"/>
          <w:sz w:val="22"/>
          <w:szCs w:val="22"/>
        </w:rPr>
        <w:t xml:space="preserve"> divulgan muchas de</w:t>
      </w:r>
      <w:r w:rsidR="007E68D8">
        <w:rPr>
          <w:rStyle w:val="nfasis"/>
          <w:rFonts w:ascii="Arial" w:hAnsi="Arial" w:cs="Arial"/>
          <w:b/>
          <w:i w:val="0"/>
          <w:sz w:val="22"/>
          <w:szCs w:val="22"/>
        </w:rPr>
        <w:t xml:space="preserve"> </w:t>
      </w:r>
      <w:r w:rsidR="00C01E17">
        <w:rPr>
          <w:rStyle w:val="nfasis"/>
          <w:rFonts w:ascii="Arial" w:hAnsi="Arial" w:cs="Arial"/>
          <w:b/>
          <w:i w:val="0"/>
          <w:sz w:val="22"/>
          <w:szCs w:val="22"/>
        </w:rPr>
        <w:t>sus enseñanzas</w:t>
      </w:r>
      <w:r w:rsidR="007E68D8">
        <w:rPr>
          <w:rStyle w:val="nfasis"/>
          <w:rFonts w:ascii="Arial" w:hAnsi="Arial" w:cs="Arial"/>
          <w:b/>
          <w:i w:val="0"/>
          <w:sz w:val="22"/>
          <w:szCs w:val="22"/>
        </w:rPr>
        <w:t xml:space="preserve"> y sobre todo de sus devociones y de sus costumbres, algunas de las cuales han pasado a la praxis de la Iglesia y duran hasta los tiempos actuales</w:t>
      </w:r>
      <w:r w:rsidR="00C01E17">
        <w:rPr>
          <w:rStyle w:val="nfasis"/>
          <w:rFonts w:ascii="Arial" w:hAnsi="Arial" w:cs="Arial"/>
          <w:b/>
          <w:i w:val="0"/>
          <w:sz w:val="22"/>
          <w:szCs w:val="22"/>
        </w:rPr>
        <w:t xml:space="preserve">. </w:t>
      </w:r>
      <w:r w:rsidR="007E68D8">
        <w:rPr>
          <w:rStyle w:val="nfasis"/>
          <w:rFonts w:ascii="Arial" w:hAnsi="Arial" w:cs="Arial"/>
          <w:b/>
          <w:i w:val="0"/>
          <w:sz w:val="22"/>
          <w:szCs w:val="22"/>
        </w:rPr>
        <w:t>La Eucaristía es la principal de ellas.</w:t>
      </w:r>
    </w:p>
    <w:p w:rsidR="00C01E17" w:rsidRDefault="00C01E17" w:rsidP="001A7C22">
      <w:pPr>
        <w:pStyle w:val="NormalWeb"/>
        <w:spacing w:before="0" w:beforeAutospacing="0" w:after="0" w:afterAutospacing="0"/>
        <w:jc w:val="both"/>
        <w:rPr>
          <w:rStyle w:val="nfasis"/>
          <w:rFonts w:ascii="Arial" w:hAnsi="Arial" w:cs="Arial"/>
          <w:b/>
          <w:i w:val="0"/>
          <w:sz w:val="22"/>
          <w:szCs w:val="22"/>
        </w:rPr>
      </w:pPr>
    </w:p>
    <w:p w:rsidR="00C95B24" w:rsidRDefault="007E68D8" w:rsidP="001A7C22">
      <w:pPr>
        <w:pStyle w:val="NormalWeb"/>
        <w:spacing w:before="0" w:beforeAutospacing="0" w:after="0" w:afterAutospacing="0"/>
        <w:jc w:val="both"/>
        <w:rPr>
          <w:rStyle w:val="nfasis"/>
          <w:rFonts w:ascii="Arial" w:hAnsi="Arial" w:cs="Arial"/>
          <w:b/>
          <w:i w:val="0"/>
          <w:sz w:val="22"/>
          <w:szCs w:val="22"/>
        </w:rPr>
      </w:pPr>
      <w:r>
        <w:rPr>
          <w:rStyle w:val="nfasis"/>
          <w:rFonts w:ascii="Arial" w:hAnsi="Arial" w:cs="Arial"/>
          <w:b/>
          <w:i w:val="0"/>
          <w:sz w:val="22"/>
          <w:szCs w:val="22"/>
        </w:rPr>
        <w:t xml:space="preserve">     Además </w:t>
      </w:r>
      <w:r w:rsidR="001A7C22" w:rsidRPr="000C1B6C">
        <w:rPr>
          <w:rStyle w:val="nfasis"/>
          <w:rFonts w:ascii="Arial" w:hAnsi="Arial" w:cs="Arial"/>
          <w:b/>
          <w:i w:val="0"/>
          <w:sz w:val="22"/>
          <w:szCs w:val="22"/>
        </w:rPr>
        <w:t xml:space="preserve">los judío-cristianos ya no </w:t>
      </w:r>
      <w:r>
        <w:rPr>
          <w:rStyle w:val="nfasis"/>
          <w:rFonts w:ascii="Arial" w:hAnsi="Arial" w:cs="Arial"/>
          <w:b/>
          <w:i w:val="0"/>
          <w:sz w:val="22"/>
          <w:szCs w:val="22"/>
        </w:rPr>
        <w:t>fueron</w:t>
      </w:r>
      <w:r w:rsidR="001A7C22" w:rsidRPr="000C1B6C">
        <w:rPr>
          <w:rStyle w:val="nfasis"/>
          <w:rFonts w:ascii="Arial" w:hAnsi="Arial" w:cs="Arial"/>
          <w:b/>
          <w:i w:val="0"/>
          <w:sz w:val="22"/>
          <w:szCs w:val="22"/>
        </w:rPr>
        <w:t xml:space="preserve"> </w:t>
      </w:r>
      <w:r w:rsidR="00FD75E3">
        <w:rPr>
          <w:rStyle w:val="nfasis"/>
          <w:rFonts w:ascii="Arial" w:hAnsi="Arial" w:cs="Arial"/>
          <w:b/>
          <w:i w:val="0"/>
          <w:sz w:val="22"/>
          <w:szCs w:val="22"/>
        </w:rPr>
        <w:t>aceptados</w:t>
      </w:r>
      <w:r w:rsidR="001A7C22" w:rsidRPr="000C1B6C">
        <w:rPr>
          <w:rStyle w:val="nfasis"/>
          <w:rFonts w:ascii="Arial" w:hAnsi="Arial" w:cs="Arial"/>
          <w:b/>
          <w:i w:val="0"/>
          <w:sz w:val="22"/>
          <w:szCs w:val="22"/>
        </w:rPr>
        <w:t xml:space="preserve"> en la sinagoga</w:t>
      </w:r>
      <w:r w:rsidR="00FD75E3">
        <w:rPr>
          <w:rStyle w:val="nfasis"/>
          <w:rFonts w:ascii="Arial" w:hAnsi="Arial" w:cs="Arial"/>
          <w:b/>
          <w:i w:val="0"/>
          <w:sz w:val="22"/>
          <w:szCs w:val="22"/>
        </w:rPr>
        <w:t xml:space="preserve"> tanto en el país de o</w:t>
      </w:r>
      <w:r w:rsidR="00865276">
        <w:rPr>
          <w:rStyle w:val="nfasis"/>
          <w:rFonts w:ascii="Arial" w:hAnsi="Arial" w:cs="Arial"/>
          <w:b/>
          <w:i w:val="0"/>
          <w:sz w:val="22"/>
          <w:szCs w:val="22"/>
        </w:rPr>
        <w:t xml:space="preserve">rigen Palestina, o Antioquía, </w:t>
      </w:r>
      <w:r w:rsidR="00FD75E3">
        <w:rPr>
          <w:rStyle w:val="nfasis"/>
          <w:rFonts w:ascii="Arial" w:hAnsi="Arial" w:cs="Arial"/>
          <w:b/>
          <w:i w:val="0"/>
          <w:sz w:val="22"/>
          <w:szCs w:val="22"/>
        </w:rPr>
        <w:t>como</w:t>
      </w:r>
      <w:r w:rsidR="00865276">
        <w:rPr>
          <w:rStyle w:val="nfasis"/>
          <w:rFonts w:ascii="Arial" w:hAnsi="Arial" w:cs="Arial"/>
          <w:b/>
          <w:i w:val="0"/>
          <w:sz w:val="22"/>
          <w:szCs w:val="22"/>
        </w:rPr>
        <w:t xml:space="preserve"> en las diversas ciudades del imperio en donde los judíos comenzaron a ser numeroso por diversos factores: incremento demográficos, emigración abundante bajo est</w:t>
      </w:r>
      <w:r w:rsidR="00865276">
        <w:rPr>
          <w:rStyle w:val="nfasis"/>
          <w:rFonts w:ascii="Arial" w:hAnsi="Arial" w:cs="Arial"/>
          <w:b/>
          <w:i w:val="0"/>
          <w:sz w:val="22"/>
          <w:szCs w:val="22"/>
        </w:rPr>
        <w:t>í</w:t>
      </w:r>
      <w:r w:rsidR="00865276">
        <w:rPr>
          <w:rStyle w:val="nfasis"/>
          <w:rFonts w:ascii="Arial" w:hAnsi="Arial" w:cs="Arial"/>
          <w:b/>
          <w:i w:val="0"/>
          <w:sz w:val="22"/>
          <w:szCs w:val="22"/>
        </w:rPr>
        <w:t>mulos comerciales y esclavos transportados en las diversas guerras que arruinaron la nación que Cristo mismo y sus apóstoles conocieron. Los miembros de la comunidades cristianas, en las que no se hacía distinción de raza, cultura o situación,</w:t>
      </w:r>
      <w:r w:rsidR="001A7C22" w:rsidRPr="000C1B6C">
        <w:rPr>
          <w:rStyle w:val="nfasis"/>
          <w:rFonts w:ascii="Arial" w:hAnsi="Arial" w:cs="Arial"/>
          <w:b/>
          <w:i w:val="0"/>
          <w:sz w:val="22"/>
          <w:szCs w:val="22"/>
        </w:rPr>
        <w:t xml:space="preserve"> agregaron las oraciones, cantos, cánticos y homilía</w:t>
      </w:r>
      <w:r w:rsidR="00865276">
        <w:rPr>
          <w:rStyle w:val="nfasis"/>
          <w:rFonts w:ascii="Arial" w:hAnsi="Arial" w:cs="Arial"/>
          <w:b/>
          <w:i w:val="0"/>
          <w:sz w:val="22"/>
          <w:szCs w:val="22"/>
        </w:rPr>
        <w:t xml:space="preserve">s propia y específicas y configuraron en sus encuentros en torno a la </w:t>
      </w:r>
      <w:r w:rsidR="001A7C22" w:rsidRPr="000C1B6C">
        <w:rPr>
          <w:rStyle w:val="nfasis"/>
          <w:rFonts w:ascii="Arial" w:hAnsi="Arial" w:cs="Arial"/>
          <w:b/>
          <w:i w:val="0"/>
          <w:sz w:val="22"/>
          <w:szCs w:val="22"/>
        </w:rPr>
        <w:t xml:space="preserve"> a la liturgia eucaríst</w:t>
      </w:r>
      <w:r w:rsidR="001A7C22" w:rsidRPr="000C1B6C">
        <w:rPr>
          <w:rStyle w:val="nfasis"/>
          <w:rFonts w:ascii="Arial" w:hAnsi="Arial" w:cs="Arial"/>
          <w:b/>
          <w:i w:val="0"/>
          <w:sz w:val="22"/>
          <w:szCs w:val="22"/>
        </w:rPr>
        <w:t>i</w:t>
      </w:r>
      <w:r w:rsidR="001A7C22" w:rsidRPr="000C1B6C">
        <w:rPr>
          <w:rStyle w:val="nfasis"/>
          <w:rFonts w:ascii="Arial" w:hAnsi="Arial" w:cs="Arial"/>
          <w:b/>
          <w:i w:val="0"/>
          <w:sz w:val="22"/>
          <w:szCs w:val="22"/>
        </w:rPr>
        <w:t>ca.  Hoy en día reconocemos este desarrollo como la liturgia de la palabra.</w:t>
      </w:r>
      <w:r>
        <w:rPr>
          <w:rStyle w:val="nfasis"/>
          <w:rFonts w:ascii="Arial" w:hAnsi="Arial" w:cs="Arial"/>
          <w:b/>
          <w:i w:val="0"/>
          <w:sz w:val="22"/>
          <w:szCs w:val="22"/>
        </w:rPr>
        <w:t xml:space="preserve"> </w:t>
      </w:r>
    </w:p>
    <w:p w:rsidR="00C95B24" w:rsidRDefault="00C95B24" w:rsidP="001A7C22">
      <w:pPr>
        <w:pStyle w:val="NormalWeb"/>
        <w:spacing w:before="0" w:beforeAutospacing="0" w:after="0" w:afterAutospacing="0"/>
        <w:jc w:val="both"/>
        <w:rPr>
          <w:rStyle w:val="nfasis"/>
          <w:rFonts w:ascii="Arial" w:hAnsi="Arial" w:cs="Arial"/>
          <w:b/>
          <w:i w:val="0"/>
          <w:sz w:val="22"/>
          <w:szCs w:val="22"/>
        </w:rPr>
      </w:pPr>
    </w:p>
    <w:p w:rsidR="001A7C22" w:rsidRDefault="00C95B24" w:rsidP="001A7C22">
      <w:pPr>
        <w:pStyle w:val="NormalWeb"/>
        <w:spacing w:before="0" w:beforeAutospacing="0" w:after="0" w:afterAutospacing="0"/>
        <w:jc w:val="both"/>
        <w:rPr>
          <w:rStyle w:val="nfasis"/>
          <w:rFonts w:ascii="Arial" w:hAnsi="Arial" w:cs="Arial"/>
          <w:b/>
          <w:i w:val="0"/>
          <w:sz w:val="22"/>
          <w:szCs w:val="22"/>
        </w:rPr>
      </w:pPr>
      <w:r>
        <w:rPr>
          <w:rStyle w:val="nfasis"/>
          <w:rFonts w:ascii="Arial" w:hAnsi="Arial" w:cs="Arial"/>
          <w:b/>
          <w:i w:val="0"/>
          <w:sz w:val="22"/>
          <w:szCs w:val="22"/>
        </w:rPr>
        <w:t xml:space="preserve">   </w:t>
      </w:r>
      <w:r w:rsidR="001A7C22" w:rsidRPr="000C1B6C">
        <w:rPr>
          <w:rStyle w:val="nfasis"/>
          <w:rFonts w:ascii="Arial" w:hAnsi="Arial" w:cs="Arial"/>
          <w:b/>
          <w:i w:val="0"/>
          <w:sz w:val="22"/>
          <w:szCs w:val="22"/>
        </w:rPr>
        <w:t xml:space="preserve">En </w:t>
      </w:r>
      <w:r w:rsidR="007E68D8">
        <w:rPr>
          <w:rStyle w:val="nfasis"/>
          <w:rFonts w:ascii="Arial" w:hAnsi="Arial" w:cs="Arial"/>
          <w:b/>
          <w:i w:val="0"/>
          <w:sz w:val="22"/>
          <w:szCs w:val="22"/>
        </w:rPr>
        <w:t>aquellos</w:t>
      </w:r>
      <w:r w:rsidR="001A7C22" w:rsidRPr="000C1B6C">
        <w:rPr>
          <w:rStyle w:val="nfasis"/>
          <w:rFonts w:ascii="Arial" w:hAnsi="Arial" w:cs="Arial"/>
          <w:b/>
          <w:i w:val="0"/>
          <w:sz w:val="22"/>
          <w:szCs w:val="22"/>
        </w:rPr>
        <w:t xml:space="preserve"> primeros días, el celebrante de la liturgia tenía amplia libertad para componer sus propias oraciones para la misa.  Sin embargo, pronto todos tenían las mismas normas ya que las diferentes comunidades comenzaron a adoptar las oraciones de sus celebrantes más elocuentes así como Hipólito (c. 215).</w:t>
      </w:r>
    </w:p>
    <w:p w:rsidR="000C1B6C" w:rsidRDefault="00582D80" w:rsidP="00C95B24">
      <w:pPr>
        <w:tabs>
          <w:tab w:val="left" w:pos="3480"/>
        </w:tabs>
        <w:spacing w:after="0" w:line="240" w:lineRule="auto"/>
        <w:jc w:val="both"/>
        <w:rPr>
          <w:rFonts w:ascii="Arial" w:hAnsi="Arial" w:cs="Arial"/>
          <w:b/>
        </w:rPr>
      </w:pPr>
      <w:r>
        <w:rPr>
          <w:rFonts w:ascii="Arial" w:hAnsi="Arial" w:cs="Arial"/>
          <w:b/>
        </w:rPr>
        <w:t xml:space="preserve">     </w:t>
      </w:r>
      <w:r w:rsidR="00C95B24">
        <w:rPr>
          <w:rFonts w:ascii="Arial" w:hAnsi="Arial" w:cs="Arial"/>
          <w:b/>
        </w:rPr>
        <w:tab/>
      </w:r>
    </w:p>
    <w:p w:rsidR="00C95B24" w:rsidRDefault="00C95B24" w:rsidP="00C95B24">
      <w:pPr>
        <w:tabs>
          <w:tab w:val="left" w:pos="2640"/>
        </w:tabs>
        <w:spacing w:after="0" w:line="240" w:lineRule="auto"/>
        <w:jc w:val="center"/>
        <w:rPr>
          <w:rFonts w:ascii="Arial" w:hAnsi="Arial" w:cs="Arial"/>
          <w:b/>
        </w:rPr>
      </w:pPr>
      <w:r w:rsidRPr="00C95B24">
        <w:rPr>
          <w:rFonts w:ascii="Arial" w:hAnsi="Arial" w:cs="Arial"/>
          <w:b/>
          <w:noProof/>
          <w:lang w:eastAsia="es-ES"/>
        </w:rPr>
        <w:drawing>
          <wp:inline distT="0" distB="0" distL="0" distR="0">
            <wp:extent cx="2409824" cy="1971675"/>
            <wp:effectExtent l="19050" t="0" r="0" b="0"/>
            <wp:docPr id="5" name="irc_mi" descr="http://www.germinansgerminabit.org/la_misa_romana/cap27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germinansgerminabit.org/la_misa_romana/cap27b.jpg"/>
                    <pic:cNvPicPr>
                      <a:picLocks noChangeAspect="1" noChangeArrowheads="1"/>
                    </pic:cNvPicPr>
                  </pic:nvPicPr>
                  <pic:blipFill>
                    <a:blip r:embed="rId8"/>
                    <a:srcRect/>
                    <a:stretch>
                      <a:fillRect/>
                    </a:stretch>
                  </pic:blipFill>
                  <pic:spPr bwMode="auto">
                    <a:xfrm>
                      <a:off x="0" y="0"/>
                      <a:ext cx="2414956" cy="1975874"/>
                    </a:xfrm>
                    <a:prstGeom prst="rect">
                      <a:avLst/>
                    </a:prstGeom>
                    <a:noFill/>
                    <a:ln w="9525">
                      <a:noFill/>
                      <a:miter lim="800000"/>
                      <a:headEnd/>
                      <a:tailEnd/>
                    </a:ln>
                  </pic:spPr>
                </pic:pic>
              </a:graphicData>
            </a:graphic>
          </wp:inline>
        </w:drawing>
      </w:r>
      <w:r w:rsidRPr="00C95B24">
        <w:rPr>
          <w:rFonts w:ascii="Arial" w:hAnsi="Arial" w:cs="Arial"/>
          <w:b/>
          <w:noProof/>
          <w:lang w:eastAsia="es-ES"/>
        </w:rPr>
        <w:drawing>
          <wp:inline distT="0" distB="0" distL="0" distR="0">
            <wp:extent cx="3630600" cy="1970455"/>
            <wp:effectExtent l="19050" t="0" r="7950" b="0"/>
            <wp:docPr id="6" name="Imagen 4" descr="http://www.radiovaticana.va/proxy/cinesegb/santuari/PICS/Catac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radiovaticana.va/proxy/cinesegb/santuari/PICS/Catac40.jpg"/>
                    <pic:cNvPicPr>
                      <a:picLocks noChangeAspect="1" noChangeArrowheads="1"/>
                    </pic:cNvPicPr>
                  </pic:nvPicPr>
                  <pic:blipFill>
                    <a:blip r:embed="rId9"/>
                    <a:srcRect/>
                    <a:stretch>
                      <a:fillRect/>
                    </a:stretch>
                  </pic:blipFill>
                  <pic:spPr bwMode="auto">
                    <a:xfrm>
                      <a:off x="0" y="0"/>
                      <a:ext cx="3646393" cy="1979027"/>
                    </a:xfrm>
                    <a:prstGeom prst="rect">
                      <a:avLst/>
                    </a:prstGeom>
                    <a:noFill/>
                    <a:ln w="9525">
                      <a:noFill/>
                      <a:miter lim="800000"/>
                      <a:headEnd/>
                      <a:tailEnd/>
                    </a:ln>
                  </pic:spPr>
                </pic:pic>
              </a:graphicData>
            </a:graphic>
          </wp:inline>
        </w:drawing>
      </w:r>
    </w:p>
    <w:p w:rsidR="00C95B24" w:rsidRPr="000C1B6C" w:rsidRDefault="00C95B24" w:rsidP="00C95B24">
      <w:pPr>
        <w:tabs>
          <w:tab w:val="left" w:pos="3480"/>
        </w:tabs>
        <w:spacing w:after="0" w:line="240" w:lineRule="auto"/>
        <w:jc w:val="both"/>
        <w:rPr>
          <w:rFonts w:ascii="Arial" w:hAnsi="Arial" w:cs="Arial"/>
          <w:b/>
          <w:color w:val="0070C0"/>
        </w:rPr>
      </w:pPr>
    </w:p>
    <w:p w:rsidR="000C1B6C" w:rsidRDefault="003365D6" w:rsidP="001A7C22">
      <w:pPr>
        <w:pStyle w:val="NormalWeb"/>
        <w:spacing w:before="0" w:beforeAutospacing="0" w:after="0" w:afterAutospacing="0"/>
        <w:jc w:val="both"/>
        <w:rPr>
          <w:rStyle w:val="nfasis"/>
          <w:rFonts w:ascii="Arial" w:hAnsi="Arial" w:cs="Arial"/>
          <w:b/>
          <w:i w:val="0"/>
          <w:color w:val="0070C0"/>
        </w:rPr>
      </w:pPr>
      <w:r>
        <w:rPr>
          <w:rStyle w:val="Textoennegrita"/>
          <w:rFonts w:ascii="Arial" w:hAnsi="Arial" w:cs="Arial"/>
          <w:iCs/>
          <w:color w:val="0070C0"/>
        </w:rPr>
        <w:lastRenderedPageBreak/>
        <w:t xml:space="preserve">  S</w:t>
      </w:r>
      <w:r w:rsidR="001A7C22" w:rsidRPr="000C1B6C">
        <w:rPr>
          <w:rStyle w:val="Textoennegrita"/>
          <w:rFonts w:ascii="Arial" w:hAnsi="Arial" w:cs="Arial"/>
          <w:iCs/>
          <w:color w:val="0070C0"/>
        </w:rPr>
        <w:t>iglos Cuarto al Octavo.</w:t>
      </w:r>
      <w:r w:rsidR="001A7C22" w:rsidRPr="000C1B6C">
        <w:rPr>
          <w:rStyle w:val="nfasis"/>
          <w:rFonts w:ascii="Arial" w:hAnsi="Arial" w:cs="Arial"/>
          <w:b/>
          <w:i w:val="0"/>
          <w:color w:val="0070C0"/>
        </w:rPr>
        <w:t xml:space="preserve"> </w:t>
      </w:r>
    </w:p>
    <w:p w:rsidR="00C01E17" w:rsidRDefault="00C01E17" w:rsidP="001A7C22">
      <w:pPr>
        <w:pStyle w:val="NormalWeb"/>
        <w:spacing w:before="0" w:beforeAutospacing="0" w:after="0" w:afterAutospacing="0"/>
        <w:jc w:val="both"/>
        <w:rPr>
          <w:rStyle w:val="nfasis"/>
          <w:rFonts w:ascii="Arial" w:hAnsi="Arial" w:cs="Arial"/>
          <w:b/>
          <w:i w:val="0"/>
          <w:color w:val="0070C0"/>
        </w:rPr>
      </w:pPr>
    </w:p>
    <w:p w:rsidR="001A7C22" w:rsidRPr="000C1B6C" w:rsidRDefault="007E68D8" w:rsidP="001A7C22">
      <w:pPr>
        <w:pStyle w:val="NormalWeb"/>
        <w:spacing w:before="0" w:beforeAutospacing="0" w:after="0" w:afterAutospacing="0"/>
        <w:jc w:val="both"/>
        <w:rPr>
          <w:rFonts w:ascii="Arial" w:hAnsi="Arial" w:cs="Arial"/>
          <w:b/>
          <w:sz w:val="22"/>
          <w:szCs w:val="22"/>
        </w:rPr>
      </w:pPr>
      <w:r>
        <w:rPr>
          <w:rStyle w:val="nfasis"/>
          <w:rFonts w:ascii="Arial" w:hAnsi="Arial" w:cs="Arial"/>
          <w:b/>
          <w:i w:val="0"/>
          <w:sz w:val="22"/>
          <w:szCs w:val="22"/>
        </w:rPr>
        <w:t xml:space="preserve">   </w:t>
      </w:r>
      <w:r w:rsidR="001A7C22" w:rsidRPr="000C1B6C">
        <w:rPr>
          <w:rStyle w:val="nfasis"/>
          <w:rFonts w:ascii="Arial" w:hAnsi="Arial" w:cs="Arial"/>
          <w:b/>
          <w:i w:val="0"/>
          <w:sz w:val="22"/>
          <w:szCs w:val="22"/>
        </w:rPr>
        <w:t>La aceptación del cristianismo por Constantino (313) llevó a que se difundiera rápidamente en el Imperio Roman</w:t>
      </w:r>
      <w:r w:rsidR="00865276">
        <w:rPr>
          <w:rStyle w:val="nfasis"/>
          <w:rFonts w:ascii="Arial" w:hAnsi="Arial" w:cs="Arial"/>
          <w:b/>
          <w:i w:val="0"/>
          <w:sz w:val="22"/>
          <w:szCs w:val="22"/>
        </w:rPr>
        <w:t>o el cristianismo</w:t>
      </w:r>
      <w:r w:rsidR="001A7C22" w:rsidRPr="000C1B6C">
        <w:rPr>
          <w:rStyle w:val="nfasis"/>
          <w:rFonts w:ascii="Arial" w:hAnsi="Arial" w:cs="Arial"/>
          <w:b/>
          <w:i w:val="0"/>
          <w:sz w:val="22"/>
          <w:szCs w:val="22"/>
        </w:rPr>
        <w:t xml:space="preserve">.  Esto </w:t>
      </w:r>
      <w:r w:rsidR="00FD75E3">
        <w:rPr>
          <w:rStyle w:val="nfasis"/>
          <w:rFonts w:ascii="Arial" w:hAnsi="Arial" w:cs="Arial"/>
          <w:b/>
          <w:i w:val="0"/>
          <w:sz w:val="22"/>
          <w:szCs w:val="22"/>
        </w:rPr>
        <w:t>originó</w:t>
      </w:r>
      <w:r w:rsidR="001A7C22" w:rsidRPr="000C1B6C">
        <w:rPr>
          <w:rStyle w:val="nfasis"/>
          <w:rFonts w:ascii="Arial" w:hAnsi="Arial" w:cs="Arial"/>
          <w:b/>
          <w:i w:val="0"/>
          <w:sz w:val="22"/>
          <w:szCs w:val="22"/>
        </w:rPr>
        <w:t xml:space="preserve"> cambios significativos en la celebración de la litu</w:t>
      </w:r>
      <w:r w:rsidR="001A7C22" w:rsidRPr="000C1B6C">
        <w:rPr>
          <w:rStyle w:val="nfasis"/>
          <w:rFonts w:ascii="Arial" w:hAnsi="Arial" w:cs="Arial"/>
          <w:b/>
          <w:i w:val="0"/>
          <w:sz w:val="22"/>
          <w:szCs w:val="22"/>
        </w:rPr>
        <w:t>r</w:t>
      </w:r>
      <w:r w:rsidR="001A7C22" w:rsidRPr="000C1B6C">
        <w:rPr>
          <w:rStyle w:val="nfasis"/>
          <w:rFonts w:ascii="Arial" w:hAnsi="Arial" w:cs="Arial"/>
          <w:b/>
          <w:i w:val="0"/>
          <w:sz w:val="22"/>
          <w:szCs w:val="22"/>
        </w:rPr>
        <w:t>gia.</w:t>
      </w:r>
    </w:p>
    <w:p w:rsidR="001A7C22" w:rsidRPr="000C1B6C" w:rsidRDefault="00865276" w:rsidP="001A7C22">
      <w:pPr>
        <w:pStyle w:val="NormalWeb"/>
        <w:spacing w:before="0" w:beforeAutospacing="0" w:after="0" w:afterAutospacing="0"/>
        <w:jc w:val="both"/>
        <w:rPr>
          <w:rFonts w:ascii="Arial" w:hAnsi="Arial" w:cs="Arial"/>
          <w:b/>
          <w:sz w:val="22"/>
          <w:szCs w:val="22"/>
        </w:rPr>
      </w:pPr>
      <w:r>
        <w:rPr>
          <w:rStyle w:val="nfasis"/>
          <w:rFonts w:ascii="Arial" w:hAnsi="Arial" w:cs="Arial"/>
          <w:b/>
          <w:i w:val="0"/>
          <w:sz w:val="22"/>
          <w:szCs w:val="22"/>
        </w:rPr>
        <w:t xml:space="preserve">  </w:t>
      </w:r>
      <w:r w:rsidR="001A7C22" w:rsidRPr="000C1B6C">
        <w:rPr>
          <w:rStyle w:val="nfasis"/>
          <w:rFonts w:ascii="Arial" w:hAnsi="Arial" w:cs="Arial"/>
          <w:b/>
          <w:i w:val="0"/>
          <w:sz w:val="22"/>
          <w:szCs w:val="22"/>
        </w:rPr>
        <w:t>-   El latín se convirtió en el idioma estándar de la liturgia (384) ya que era el lenguaje común en el mundo romano</w:t>
      </w:r>
      <w:r>
        <w:rPr>
          <w:rStyle w:val="nfasis"/>
          <w:rFonts w:ascii="Arial" w:hAnsi="Arial" w:cs="Arial"/>
          <w:b/>
          <w:i w:val="0"/>
          <w:sz w:val="22"/>
          <w:szCs w:val="22"/>
        </w:rPr>
        <w:t xml:space="preserve"> de occidente una vez que se fue olvidando el griego común, o koiné, de los tres siglos anteriores.</w:t>
      </w:r>
    </w:p>
    <w:p w:rsidR="001A7C22" w:rsidRPr="000C1B6C" w:rsidRDefault="00865276" w:rsidP="001A7C22">
      <w:pPr>
        <w:pStyle w:val="NormalWeb"/>
        <w:spacing w:before="0" w:beforeAutospacing="0" w:after="0" w:afterAutospacing="0"/>
        <w:jc w:val="both"/>
        <w:rPr>
          <w:rFonts w:ascii="Arial" w:hAnsi="Arial" w:cs="Arial"/>
          <w:b/>
          <w:sz w:val="22"/>
          <w:szCs w:val="22"/>
        </w:rPr>
      </w:pPr>
      <w:r>
        <w:rPr>
          <w:rStyle w:val="nfasis"/>
          <w:rFonts w:ascii="Arial" w:hAnsi="Arial" w:cs="Arial"/>
          <w:b/>
          <w:i w:val="0"/>
          <w:sz w:val="22"/>
          <w:szCs w:val="22"/>
        </w:rPr>
        <w:t xml:space="preserve">  </w:t>
      </w:r>
      <w:r w:rsidR="001A7C22" w:rsidRPr="000C1B6C">
        <w:rPr>
          <w:rStyle w:val="nfasis"/>
          <w:rFonts w:ascii="Arial" w:hAnsi="Arial" w:cs="Arial"/>
          <w:b/>
          <w:i w:val="0"/>
          <w:sz w:val="22"/>
          <w:szCs w:val="22"/>
        </w:rPr>
        <w:t>-   El aumento del número de cristianos hizo que se salieran de las casas</w:t>
      </w:r>
      <w:r>
        <w:rPr>
          <w:rStyle w:val="nfasis"/>
          <w:rFonts w:ascii="Arial" w:hAnsi="Arial" w:cs="Arial"/>
          <w:b/>
          <w:i w:val="0"/>
          <w:sz w:val="22"/>
          <w:szCs w:val="22"/>
        </w:rPr>
        <w:t xml:space="preserve"> y buscaran locales ad</w:t>
      </w:r>
      <w:r>
        <w:rPr>
          <w:rStyle w:val="nfasis"/>
          <w:rFonts w:ascii="Arial" w:hAnsi="Arial" w:cs="Arial"/>
          <w:b/>
          <w:i w:val="0"/>
          <w:sz w:val="22"/>
          <w:szCs w:val="22"/>
        </w:rPr>
        <w:t>e</w:t>
      </w:r>
      <w:r>
        <w:rPr>
          <w:rStyle w:val="nfasis"/>
          <w:rFonts w:ascii="Arial" w:hAnsi="Arial" w:cs="Arial"/>
          <w:b/>
          <w:i w:val="0"/>
          <w:sz w:val="22"/>
          <w:szCs w:val="22"/>
        </w:rPr>
        <w:t>cuados</w:t>
      </w:r>
      <w:r w:rsidR="00FD75E3">
        <w:rPr>
          <w:rStyle w:val="nfasis"/>
          <w:rFonts w:ascii="Arial" w:hAnsi="Arial" w:cs="Arial"/>
          <w:b/>
          <w:i w:val="0"/>
          <w:sz w:val="22"/>
          <w:szCs w:val="22"/>
        </w:rPr>
        <w:t xml:space="preserve"> para sus encuentros y actos de culto</w:t>
      </w:r>
      <w:r w:rsidR="001A7C22" w:rsidRPr="000C1B6C">
        <w:rPr>
          <w:rStyle w:val="nfasis"/>
          <w:rFonts w:ascii="Arial" w:hAnsi="Arial" w:cs="Arial"/>
          <w:b/>
          <w:i w:val="0"/>
          <w:sz w:val="22"/>
          <w:szCs w:val="22"/>
        </w:rPr>
        <w:t>. Al comienzo las asambleas se reunían en las basíl</w:t>
      </w:r>
      <w:r w:rsidR="001A7C22" w:rsidRPr="000C1B6C">
        <w:rPr>
          <w:rStyle w:val="nfasis"/>
          <w:rFonts w:ascii="Arial" w:hAnsi="Arial" w:cs="Arial"/>
          <w:b/>
          <w:i w:val="0"/>
          <w:sz w:val="22"/>
          <w:szCs w:val="22"/>
        </w:rPr>
        <w:t>i</w:t>
      </w:r>
      <w:r w:rsidR="001A7C22" w:rsidRPr="000C1B6C">
        <w:rPr>
          <w:rStyle w:val="nfasis"/>
          <w:rFonts w:ascii="Arial" w:hAnsi="Arial" w:cs="Arial"/>
          <w:b/>
          <w:i w:val="0"/>
          <w:sz w:val="22"/>
          <w:szCs w:val="22"/>
        </w:rPr>
        <w:t>cas (edificios imperiales); más tarde construyeron y dedicaron iglesias</w:t>
      </w:r>
      <w:r w:rsidR="00FD75E3">
        <w:rPr>
          <w:rStyle w:val="nfasis"/>
          <w:rFonts w:ascii="Arial" w:hAnsi="Arial" w:cs="Arial"/>
          <w:b/>
          <w:i w:val="0"/>
          <w:sz w:val="22"/>
          <w:szCs w:val="22"/>
        </w:rPr>
        <w:t xml:space="preserve"> propias</w:t>
      </w:r>
      <w:r w:rsidR="001A7C22" w:rsidRPr="000C1B6C">
        <w:rPr>
          <w:rStyle w:val="nfasis"/>
          <w:rFonts w:ascii="Arial" w:hAnsi="Arial" w:cs="Arial"/>
          <w:b/>
          <w:i w:val="0"/>
          <w:sz w:val="22"/>
          <w:szCs w:val="22"/>
        </w:rPr>
        <w:t>.</w:t>
      </w:r>
    </w:p>
    <w:p w:rsidR="001A7C22" w:rsidRDefault="00865276" w:rsidP="001A7C22">
      <w:pPr>
        <w:pStyle w:val="NormalWeb"/>
        <w:spacing w:before="0" w:beforeAutospacing="0" w:after="0" w:afterAutospacing="0"/>
        <w:jc w:val="both"/>
        <w:rPr>
          <w:rStyle w:val="nfasis"/>
          <w:rFonts w:ascii="Arial" w:hAnsi="Arial" w:cs="Arial"/>
          <w:b/>
          <w:i w:val="0"/>
        </w:rPr>
      </w:pPr>
      <w:r>
        <w:rPr>
          <w:rStyle w:val="nfasis"/>
          <w:rFonts w:ascii="Arial" w:hAnsi="Arial" w:cs="Arial"/>
          <w:b/>
          <w:i w:val="0"/>
          <w:sz w:val="22"/>
          <w:szCs w:val="22"/>
        </w:rPr>
        <w:t xml:space="preserve">  </w:t>
      </w:r>
      <w:r w:rsidR="001A7C22" w:rsidRPr="000C1B6C">
        <w:rPr>
          <w:rStyle w:val="nfasis"/>
          <w:rFonts w:ascii="Arial" w:hAnsi="Arial" w:cs="Arial"/>
          <w:b/>
          <w:i w:val="0"/>
          <w:sz w:val="22"/>
          <w:szCs w:val="22"/>
        </w:rPr>
        <w:t>-  El aspecto del sacrificio de la Eucaristía creció en importancia mientras que el simbolismo de la cena</w:t>
      </w:r>
      <w:r w:rsidR="00FD75E3">
        <w:rPr>
          <w:rStyle w:val="nfasis"/>
          <w:rFonts w:ascii="Arial" w:hAnsi="Arial" w:cs="Arial"/>
          <w:b/>
          <w:i w:val="0"/>
          <w:sz w:val="22"/>
          <w:szCs w:val="22"/>
        </w:rPr>
        <w:t xml:space="preserve"> como recuerdo</w:t>
      </w:r>
      <w:r w:rsidR="001A7C22" w:rsidRPr="000C1B6C">
        <w:rPr>
          <w:rStyle w:val="nfasis"/>
          <w:rFonts w:ascii="Arial" w:hAnsi="Arial" w:cs="Arial"/>
          <w:b/>
          <w:i w:val="0"/>
          <w:sz w:val="22"/>
          <w:szCs w:val="22"/>
        </w:rPr>
        <w:t xml:space="preserve"> se fue desvaneciendo</w:t>
      </w:r>
      <w:r w:rsidR="001A7C22" w:rsidRPr="001A7C22">
        <w:rPr>
          <w:rStyle w:val="nfasis"/>
          <w:rFonts w:ascii="Arial" w:hAnsi="Arial" w:cs="Arial"/>
          <w:b/>
          <w:i w:val="0"/>
        </w:rPr>
        <w:t>.</w:t>
      </w:r>
    </w:p>
    <w:p w:rsidR="007E68D8" w:rsidRDefault="007E68D8" w:rsidP="007E68D8">
      <w:pPr>
        <w:spacing w:after="0" w:line="240" w:lineRule="auto"/>
        <w:ind w:left="142" w:right="260" w:firstLine="425"/>
        <w:jc w:val="both"/>
        <w:rPr>
          <w:rFonts w:ascii="Arial" w:hAnsi="Arial" w:cs="Arial"/>
          <w:b/>
          <w:i/>
          <w:iCs/>
        </w:rPr>
      </w:pPr>
      <w:r w:rsidRPr="00220450">
        <w:rPr>
          <w:rFonts w:ascii="Arial" w:hAnsi="Arial" w:cs="Arial"/>
          <w:b/>
        </w:rPr>
        <w:t xml:space="preserve">A comienzos del siglo </w:t>
      </w:r>
      <w:r w:rsidR="00865276">
        <w:rPr>
          <w:rFonts w:ascii="Arial" w:hAnsi="Arial" w:cs="Arial"/>
          <w:b/>
        </w:rPr>
        <w:t>IV</w:t>
      </w:r>
      <w:r w:rsidRPr="00220450">
        <w:rPr>
          <w:rFonts w:ascii="Arial" w:hAnsi="Arial" w:cs="Arial"/>
          <w:b/>
        </w:rPr>
        <w:t xml:space="preserve">, en </w:t>
      </w:r>
      <w:proofErr w:type="spellStart"/>
      <w:r w:rsidRPr="00220450">
        <w:rPr>
          <w:rFonts w:ascii="Arial" w:hAnsi="Arial" w:cs="Arial"/>
          <w:b/>
        </w:rPr>
        <w:t>Abitima</w:t>
      </w:r>
      <w:proofErr w:type="spellEnd"/>
      <w:r w:rsidRPr="00220450">
        <w:rPr>
          <w:rFonts w:ascii="Arial" w:hAnsi="Arial" w:cs="Arial"/>
          <w:b/>
        </w:rPr>
        <w:t xml:space="preserve"> (África), el cristiano Emérito, interrogado por el pretor romano acerca del motivo de las reuniones en su casa a pesar de la prohibición del emperador, respond</w:t>
      </w:r>
      <w:r w:rsidR="00865276">
        <w:rPr>
          <w:rFonts w:ascii="Arial" w:hAnsi="Arial" w:cs="Arial"/>
          <w:b/>
        </w:rPr>
        <w:t>ía</w:t>
      </w:r>
      <w:r w:rsidRPr="00220450">
        <w:rPr>
          <w:rFonts w:ascii="Arial" w:hAnsi="Arial" w:cs="Arial"/>
          <w:b/>
        </w:rPr>
        <w:t>: "</w:t>
      </w:r>
      <w:r w:rsidRPr="00865276">
        <w:rPr>
          <w:rFonts w:ascii="Arial" w:hAnsi="Arial" w:cs="Arial"/>
          <w:b/>
          <w:i/>
        </w:rPr>
        <w:t xml:space="preserve">Porque son mis hermanos y no podía prohibírselo; no podía, porque no podemos vivir sin eucaristía dominical </w:t>
      </w:r>
      <w:r w:rsidRPr="00865276">
        <w:rPr>
          <w:rFonts w:ascii="Arial" w:hAnsi="Arial" w:cs="Arial"/>
          <w:b/>
          <w:i/>
          <w:iCs/>
        </w:rPr>
        <w:t>(sine dominico</w:t>
      </w:r>
      <w:r w:rsidRPr="00220450">
        <w:rPr>
          <w:rFonts w:ascii="Arial" w:hAnsi="Arial" w:cs="Arial"/>
          <w:b/>
          <w:i/>
          <w:iCs/>
        </w:rPr>
        <w:t>)".</w:t>
      </w:r>
    </w:p>
    <w:p w:rsidR="007E68D8" w:rsidRDefault="007E68D8" w:rsidP="007E68D8">
      <w:pPr>
        <w:spacing w:after="0" w:line="240" w:lineRule="auto"/>
        <w:ind w:left="142" w:right="260" w:firstLine="425"/>
        <w:jc w:val="both"/>
        <w:rPr>
          <w:rFonts w:ascii="Arial" w:hAnsi="Arial" w:cs="Arial"/>
          <w:b/>
          <w:i/>
          <w:iCs/>
        </w:rPr>
      </w:pPr>
    </w:p>
    <w:p w:rsidR="007E68D8" w:rsidRPr="000C1B6C" w:rsidRDefault="007E68D8" w:rsidP="007E68D8">
      <w:pPr>
        <w:spacing w:after="0" w:line="240" w:lineRule="auto"/>
        <w:jc w:val="both"/>
        <w:rPr>
          <w:rFonts w:ascii="Arial" w:hAnsi="Arial" w:cs="Arial"/>
          <w:b/>
        </w:rPr>
      </w:pPr>
      <w:r w:rsidRPr="000C1B6C">
        <w:rPr>
          <w:rFonts w:ascii="Arial" w:hAnsi="Arial" w:cs="Arial"/>
          <w:b/>
          <w:iCs/>
        </w:rPr>
        <w:t xml:space="preserve">     Como todos los sacramentos, la celebración de la </w:t>
      </w:r>
      <w:r w:rsidR="00FD75E3">
        <w:rPr>
          <w:rFonts w:ascii="Arial" w:hAnsi="Arial" w:cs="Arial"/>
          <w:b/>
          <w:iCs/>
        </w:rPr>
        <w:t>E</w:t>
      </w:r>
      <w:r w:rsidRPr="000C1B6C">
        <w:rPr>
          <w:rFonts w:ascii="Arial" w:hAnsi="Arial" w:cs="Arial"/>
          <w:b/>
          <w:iCs/>
        </w:rPr>
        <w:t>ucaristía ha cambiado a través de los siglos</w:t>
      </w:r>
      <w:r w:rsidR="00865276">
        <w:rPr>
          <w:rFonts w:ascii="Arial" w:hAnsi="Arial" w:cs="Arial"/>
          <w:b/>
          <w:iCs/>
        </w:rPr>
        <w:t>, comenzando por esos primero tiempos en que el Espíritu Santo se hallaba muy presente</w:t>
      </w:r>
      <w:r w:rsidRPr="000C1B6C">
        <w:rPr>
          <w:rFonts w:ascii="Arial" w:hAnsi="Arial" w:cs="Arial"/>
          <w:b/>
          <w:iCs/>
        </w:rPr>
        <w:t xml:space="preserve">.  </w:t>
      </w:r>
      <w:r w:rsidR="00FD75E3">
        <w:rPr>
          <w:rFonts w:ascii="Arial" w:hAnsi="Arial" w:cs="Arial"/>
          <w:b/>
          <w:iCs/>
        </w:rPr>
        <w:t>Fue pr</w:t>
      </w:r>
      <w:r w:rsidR="00FD75E3">
        <w:rPr>
          <w:rFonts w:ascii="Arial" w:hAnsi="Arial" w:cs="Arial"/>
          <w:b/>
          <w:iCs/>
        </w:rPr>
        <w:t>o</w:t>
      </w:r>
      <w:r w:rsidR="00FD75E3">
        <w:rPr>
          <w:rFonts w:ascii="Arial" w:hAnsi="Arial" w:cs="Arial"/>
          <w:b/>
          <w:iCs/>
        </w:rPr>
        <w:t>gresivamente absorbiendo todos los otros actos de culto, al tener por centro a Cristo y éste prese</w:t>
      </w:r>
      <w:r w:rsidR="00FD75E3">
        <w:rPr>
          <w:rFonts w:ascii="Arial" w:hAnsi="Arial" w:cs="Arial"/>
          <w:b/>
          <w:iCs/>
        </w:rPr>
        <w:t>n</w:t>
      </w:r>
      <w:r w:rsidR="00FD75E3">
        <w:rPr>
          <w:rFonts w:ascii="Arial" w:hAnsi="Arial" w:cs="Arial"/>
          <w:b/>
          <w:iCs/>
        </w:rPr>
        <w:t>te en la Asamblea por la fe de los participantes en la presencia eucarística.</w:t>
      </w:r>
    </w:p>
    <w:p w:rsidR="00A0785C" w:rsidRDefault="00A0785C" w:rsidP="001A7C22">
      <w:pPr>
        <w:pStyle w:val="NormalWeb"/>
        <w:spacing w:before="0" w:beforeAutospacing="0" w:after="0" w:afterAutospacing="0"/>
        <w:jc w:val="both"/>
        <w:rPr>
          <w:rStyle w:val="nfasis"/>
          <w:rFonts w:ascii="Arial" w:hAnsi="Arial" w:cs="Arial"/>
          <w:b/>
          <w:i w:val="0"/>
        </w:rPr>
      </w:pPr>
    </w:p>
    <w:p w:rsidR="008E318E" w:rsidRPr="008E318E" w:rsidRDefault="00C95B24" w:rsidP="005D22EE">
      <w:pPr>
        <w:spacing w:after="0" w:line="240" w:lineRule="auto"/>
        <w:jc w:val="both"/>
        <w:rPr>
          <w:rFonts w:ascii="Arial" w:hAnsi="Arial" w:cs="Arial"/>
          <w:b/>
        </w:rPr>
      </w:pPr>
      <w:r>
        <w:rPr>
          <w:rFonts w:ascii="Arial" w:hAnsi="Arial" w:cs="Arial"/>
          <w:b/>
        </w:rPr>
        <w:t xml:space="preserve">   </w:t>
      </w:r>
      <w:r w:rsidR="00017FCC">
        <w:rPr>
          <w:rFonts w:ascii="Arial" w:hAnsi="Arial" w:cs="Arial"/>
          <w:b/>
        </w:rPr>
        <w:t xml:space="preserve">   El</w:t>
      </w:r>
      <w:r w:rsidR="008E318E">
        <w:rPr>
          <w:rFonts w:ascii="Arial" w:hAnsi="Arial" w:cs="Arial"/>
          <w:b/>
        </w:rPr>
        <w:t xml:space="preserve"> Concilio Hispano de Elvira</w:t>
      </w:r>
      <w:r w:rsidR="00017FCC">
        <w:rPr>
          <w:rFonts w:ascii="Arial" w:hAnsi="Arial" w:cs="Arial"/>
          <w:b/>
        </w:rPr>
        <w:t xml:space="preserve"> p</w:t>
      </w:r>
      <w:r w:rsidR="005D22EE">
        <w:rPr>
          <w:rFonts w:ascii="Arial" w:hAnsi="Arial" w:cs="Arial"/>
          <w:b/>
        </w:rPr>
        <w:t xml:space="preserve">arece que </w:t>
      </w:r>
      <w:r w:rsidR="00017FCC">
        <w:rPr>
          <w:rFonts w:ascii="Arial" w:hAnsi="Arial" w:cs="Arial"/>
          <w:b/>
        </w:rPr>
        <w:t xml:space="preserve">dispuso </w:t>
      </w:r>
      <w:r w:rsidR="005D22EE">
        <w:rPr>
          <w:rFonts w:ascii="Arial" w:hAnsi="Arial" w:cs="Arial"/>
          <w:b/>
        </w:rPr>
        <w:t>la primera formula</w:t>
      </w:r>
      <w:r w:rsidR="005D22EE" w:rsidRPr="008E318E">
        <w:rPr>
          <w:rFonts w:ascii="Arial" w:hAnsi="Arial" w:cs="Arial"/>
          <w:b/>
        </w:rPr>
        <w:t xml:space="preserve">ción </w:t>
      </w:r>
      <w:r w:rsidR="00017FCC">
        <w:rPr>
          <w:rFonts w:ascii="Arial" w:hAnsi="Arial" w:cs="Arial"/>
          <w:b/>
        </w:rPr>
        <w:t>de deber de la misa dominical. Expreso el deber en</w:t>
      </w:r>
      <w:r w:rsidR="005D22EE" w:rsidRPr="008E318E">
        <w:rPr>
          <w:rFonts w:ascii="Arial" w:hAnsi="Arial" w:cs="Arial"/>
          <w:b/>
        </w:rPr>
        <w:t xml:space="preserve"> la Iglesia debe </w:t>
      </w:r>
      <w:r w:rsidR="00017FCC">
        <w:rPr>
          <w:rFonts w:ascii="Arial" w:hAnsi="Arial" w:cs="Arial"/>
          <w:b/>
        </w:rPr>
        <w:t xml:space="preserve">de celebrar </w:t>
      </w:r>
      <w:proofErr w:type="spellStart"/>
      <w:r w:rsidR="00017FCC">
        <w:rPr>
          <w:rFonts w:ascii="Arial" w:hAnsi="Arial" w:cs="Arial"/>
          <w:b/>
        </w:rPr>
        <w:t>asi</w:t>
      </w:r>
      <w:proofErr w:type="spellEnd"/>
      <w:r w:rsidR="00017FCC">
        <w:rPr>
          <w:rFonts w:ascii="Arial" w:hAnsi="Arial" w:cs="Arial"/>
          <w:b/>
        </w:rPr>
        <w:t xml:space="preserve"> el día del Señor. Fue el primer Conc</w:t>
      </w:r>
      <w:r w:rsidR="005D22EE" w:rsidRPr="008E318E">
        <w:rPr>
          <w:rFonts w:ascii="Arial" w:hAnsi="Arial" w:cs="Arial"/>
          <w:b/>
        </w:rPr>
        <w:t>i</w:t>
      </w:r>
      <w:r w:rsidR="005D22EE" w:rsidRPr="008E318E">
        <w:rPr>
          <w:rFonts w:ascii="Arial" w:hAnsi="Arial" w:cs="Arial"/>
          <w:b/>
        </w:rPr>
        <w:t xml:space="preserve">lio  que se reunió en </w:t>
      </w:r>
      <w:hyperlink r:id="rId19" w:tooltip="Hispania" w:history="1">
        <w:r w:rsidR="005D22EE" w:rsidRPr="008E318E">
          <w:rPr>
            <w:rStyle w:val="Hipervnculo"/>
            <w:rFonts w:ascii="Arial" w:hAnsi="Arial" w:cs="Arial"/>
            <w:b/>
            <w:color w:val="auto"/>
            <w:u w:val="none"/>
          </w:rPr>
          <w:t>Hispania</w:t>
        </w:r>
      </w:hyperlink>
      <w:r w:rsidR="005D22EE" w:rsidRPr="008E318E">
        <w:rPr>
          <w:rFonts w:ascii="Arial" w:hAnsi="Arial" w:cs="Arial"/>
          <w:b/>
        </w:rPr>
        <w:t xml:space="preserve"> </w:t>
      </w:r>
      <w:hyperlink r:id="rId20" w:tooltip="Baetica" w:history="1">
        <w:proofErr w:type="spellStart"/>
        <w:r w:rsidR="005D22EE" w:rsidRPr="008E318E">
          <w:rPr>
            <w:rStyle w:val="Hipervnculo"/>
            <w:rFonts w:ascii="Arial" w:hAnsi="Arial" w:cs="Arial"/>
            <w:b/>
            <w:color w:val="auto"/>
            <w:u w:val="none"/>
          </w:rPr>
          <w:t>Bætica</w:t>
        </w:r>
        <w:proofErr w:type="spellEnd"/>
      </w:hyperlink>
      <w:r w:rsidR="005D22EE" w:rsidRPr="008E318E">
        <w:rPr>
          <w:rFonts w:ascii="Arial" w:hAnsi="Arial" w:cs="Arial"/>
          <w:b/>
        </w:rPr>
        <w:t xml:space="preserve"> por la iglesia cristiana</w:t>
      </w:r>
      <w:r w:rsidR="00017FCC">
        <w:rPr>
          <w:rFonts w:ascii="Arial" w:hAnsi="Arial" w:cs="Arial"/>
          <w:b/>
        </w:rPr>
        <w:t xml:space="preserve"> y parece que fue </w:t>
      </w:r>
      <w:r w:rsidR="005D22EE" w:rsidRPr="008E318E">
        <w:rPr>
          <w:rFonts w:ascii="Arial" w:hAnsi="Arial" w:cs="Arial"/>
          <w:b/>
        </w:rPr>
        <w:t xml:space="preserve"> promovido sobre todo por </w:t>
      </w:r>
      <w:proofErr w:type="spellStart"/>
      <w:r w:rsidR="005D22EE" w:rsidRPr="008E318E">
        <w:rPr>
          <w:rFonts w:ascii="Arial" w:hAnsi="Arial" w:cs="Arial"/>
          <w:b/>
        </w:rPr>
        <w:t>Osio</w:t>
      </w:r>
      <w:proofErr w:type="spellEnd"/>
      <w:r w:rsidR="005D22EE" w:rsidRPr="008E318E">
        <w:rPr>
          <w:rFonts w:ascii="Arial" w:hAnsi="Arial" w:cs="Arial"/>
          <w:b/>
        </w:rPr>
        <w:t xml:space="preserve"> de Córdoba. </w:t>
      </w:r>
      <w:r w:rsidR="008E318E" w:rsidRPr="008E318E">
        <w:rPr>
          <w:rFonts w:ascii="Arial" w:hAnsi="Arial" w:cs="Arial"/>
          <w:b/>
        </w:rPr>
        <w:t>No fue una decisión explicita</w:t>
      </w:r>
      <w:r w:rsidR="00017FCC">
        <w:rPr>
          <w:rFonts w:ascii="Arial" w:hAnsi="Arial" w:cs="Arial"/>
          <w:b/>
        </w:rPr>
        <w:t xml:space="preserve"> este precepto</w:t>
      </w:r>
      <w:r w:rsidR="008E318E" w:rsidRPr="008E318E">
        <w:rPr>
          <w:rFonts w:ascii="Arial" w:hAnsi="Arial" w:cs="Arial"/>
          <w:b/>
        </w:rPr>
        <w:t>, pero se neg</w:t>
      </w:r>
      <w:r w:rsidR="002B180B">
        <w:rPr>
          <w:rFonts w:ascii="Arial" w:hAnsi="Arial" w:cs="Arial"/>
          <w:b/>
        </w:rPr>
        <w:t>ó</w:t>
      </w:r>
      <w:r w:rsidR="008E318E" w:rsidRPr="008E318E">
        <w:rPr>
          <w:rFonts w:ascii="Arial" w:hAnsi="Arial" w:cs="Arial"/>
          <w:b/>
        </w:rPr>
        <w:t xml:space="preserve"> la asistencia a la </w:t>
      </w:r>
      <w:proofErr w:type="spellStart"/>
      <w:r w:rsidR="008E318E" w:rsidRPr="008E318E">
        <w:rPr>
          <w:rFonts w:ascii="Arial" w:hAnsi="Arial" w:cs="Arial"/>
          <w:b/>
        </w:rPr>
        <w:t>communio</w:t>
      </w:r>
      <w:proofErr w:type="spellEnd"/>
      <w:r w:rsidR="008E318E" w:rsidRPr="008E318E">
        <w:rPr>
          <w:rFonts w:ascii="Arial" w:hAnsi="Arial" w:cs="Arial"/>
          <w:b/>
        </w:rPr>
        <w:t xml:space="preserve"> a quien com</w:t>
      </w:r>
      <w:r w:rsidR="002B180B">
        <w:rPr>
          <w:rFonts w:ascii="Arial" w:hAnsi="Arial" w:cs="Arial"/>
          <w:b/>
        </w:rPr>
        <w:t>e</w:t>
      </w:r>
      <w:r w:rsidR="008E318E" w:rsidRPr="008E318E">
        <w:rPr>
          <w:rFonts w:ascii="Arial" w:hAnsi="Arial" w:cs="Arial"/>
          <w:b/>
        </w:rPr>
        <w:t>tiera determinado pecado de idolatr</w:t>
      </w:r>
      <w:r w:rsidR="002B180B">
        <w:rPr>
          <w:rFonts w:ascii="Arial" w:hAnsi="Arial" w:cs="Arial"/>
          <w:b/>
        </w:rPr>
        <w:t>í</w:t>
      </w:r>
      <w:r w:rsidR="008E318E" w:rsidRPr="008E318E">
        <w:rPr>
          <w:rFonts w:ascii="Arial" w:hAnsi="Arial" w:cs="Arial"/>
          <w:b/>
        </w:rPr>
        <w:t xml:space="preserve">a o adulterio, suponiendo que todos debían participar en la </w:t>
      </w:r>
      <w:proofErr w:type="spellStart"/>
      <w:r w:rsidR="008E318E" w:rsidRPr="008E318E">
        <w:rPr>
          <w:rFonts w:ascii="Arial" w:hAnsi="Arial" w:cs="Arial"/>
          <w:b/>
        </w:rPr>
        <w:t>comu</w:t>
      </w:r>
      <w:r w:rsidR="002B180B">
        <w:rPr>
          <w:rFonts w:ascii="Arial" w:hAnsi="Arial" w:cs="Arial"/>
          <w:b/>
        </w:rPr>
        <w:t>n</w:t>
      </w:r>
      <w:r w:rsidR="008E318E" w:rsidRPr="008E318E">
        <w:rPr>
          <w:rFonts w:ascii="Arial" w:hAnsi="Arial" w:cs="Arial"/>
          <w:b/>
        </w:rPr>
        <w:t>nio</w:t>
      </w:r>
      <w:proofErr w:type="spellEnd"/>
      <w:r w:rsidR="008E318E" w:rsidRPr="008E318E">
        <w:rPr>
          <w:rFonts w:ascii="Arial" w:hAnsi="Arial" w:cs="Arial"/>
          <w:b/>
        </w:rPr>
        <w:t xml:space="preserve"> de la comun</w:t>
      </w:r>
      <w:r w:rsidR="002B180B">
        <w:rPr>
          <w:rFonts w:ascii="Arial" w:hAnsi="Arial" w:cs="Arial"/>
          <w:b/>
        </w:rPr>
        <w:t>i</w:t>
      </w:r>
      <w:r w:rsidR="008E318E" w:rsidRPr="008E318E">
        <w:rPr>
          <w:rFonts w:ascii="Arial" w:hAnsi="Arial" w:cs="Arial"/>
          <w:b/>
        </w:rPr>
        <w:t>dad.</w:t>
      </w:r>
    </w:p>
    <w:p w:rsidR="003365D6" w:rsidRDefault="00FD75E3" w:rsidP="005D22EE">
      <w:pPr>
        <w:spacing w:after="0" w:line="240" w:lineRule="auto"/>
        <w:jc w:val="both"/>
        <w:rPr>
          <w:rFonts w:ascii="Arial" w:hAnsi="Arial" w:cs="Arial"/>
          <w:b/>
        </w:rPr>
      </w:pPr>
      <w:r>
        <w:rPr>
          <w:rFonts w:ascii="Arial" w:hAnsi="Arial" w:cs="Arial"/>
          <w:b/>
        </w:rPr>
        <w:t xml:space="preserve">  </w:t>
      </w:r>
    </w:p>
    <w:p w:rsidR="005D22EE" w:rsidRPr="008E318E" w:rsidRDefault="008E318E" w:rsidP="005D22EE">
      <w:pPr>
        <w:spacing w:after="0" w:line="240" w:lineRule="auto"/>
        <w:jc w:val="both"/>
        <w:rPr>
          <w:rFonts w:ascii="Arial" w:hAnsi="Arial" w:cs="Arial"/>
          <w:b/>
        </w:rPr>
      </w:pPr>
      <w:r w:rsidRPr="008E318E">
        <w:rPr>
          <w:rFonts w:ascii="Arial" w:hAnsi="Arial" w:cs="Arial"/>
          <w:b/>
        </w:rPr>
        <w:t xml:space="preserve">  </w:t>
      </w:r>
      <w:r w:rsidR="005D22EE" w:rsidRPr="008E318E">
        <w:rPr>
          <w:rFonts w:ascii="Arial" w:hAnsi="Arial" w:cs="Arial"/>
          <w:b/>
        </w:rPr>
        <w:t xml:space="preserve">Tuvo lugar </w:t>
      </w:r>
      <w:r w:rsidR="00D4594B">
        <w:rPr>
          <w:rFonts w:ascii="Arial" w:hAnsi="Arial" w:cs="Arial"/>
          <w:b/>
        </w:rPr>
        <w:t xml:space="preserve">este concilio </w:t>
      </w:r>
      <w:r w:rsidR="005D22EE" w:rsidRPr="008E318E">
        <w:rPr>
          <w:rFonts w:ascii="Arial" w:hAnsi="Arial" w:cs="Arial"/>
          <w:b/>
        </w:rPr>
        <w:t xml:space="preserve">en la ciudad de </w:t>
      </w:r>
      <w:hyperlink r:id="rId21" w:tooltip="Ilíberis" w:history="1">
        <w:proofErr w:type="spellStart"/>
        <w:r w:rsidR="005D22EE" w:rsidRPr="008E318E">
          <w:rPr>
            <w:rStyle w:val="Hipervnculo"/>
            <w:rFonts w:ascii="Arial" w:hAnsi="Arial" w:cs="Arial"/>
            <w:b/>
            <w:color w:val="auto"/>
            <w:u w:val="none"/>
          </w:rPr>
          <w:t>Ilíberis</w:t>
        </w:r>
        <w:proofErr w:type="spellEnd"/>
      </w:hyperlink>
      <w:r w:rsidR="005D22EE" w:rsidRPr="008E318E">
        <w:rPr>
          <w:rFonts w:ascii="Arial" w:hAnsi="Arial" w:cs="Arial"/>
          <w:b/>
        </w:rPr>
        <w:t xml:space="preserve">, </w:t>
      </w:r>
      <w:r w:rsidR="002B180B">
        <w:rPr>
          <w:rFonts w:ascii="Arial" w:hAnsi="Arial" w:cs="Arial"/>
          <w:b/>
        </w:rPr>
        <w:t xml:space="preserve">situada </w:t>
      </w:r>
      <w:r w:rsidR="005D22EE" w:rsidRPr="008E318E">
        <w:rPr>
          <w:rFonts w:ascii="Arial" w:hAnsi="Arial" w:cs="Arial"/>
          <w:b/>
        </w:rPr>
        <w:t xml:space="preserve">cerca de la actual ciudad de </w:t>
      </w:r>
      <w:hyperlink r:id="rId22" w:tooltip="Granada" w:history="1">
        <w:r w:rsidR="005D22EE" w:rsidRPr="008E318E">
          <w:rPr>
            <w:rStyle w:val="Hipervnculo"/>
            <w:rFonts w:ascii="Arial" w:hAnsi="Arial" w:cs="Arial"/>
            <w:b/>
            <w:color w:val="auto"/>
            <w:u w:val="none"/>
          </w:rPr>
          <w:t>Granada</w:t>
        </w:r>
      </w:hyperlink>
      <w:r w:rsidR="005D22EE" w:rsidRPr="008E318E">
        <w:rPr>
          <w:rFonts w:ascii="Arial" w:hAnsi="Arial" w:cs="Arial"/>
          <w:b/>
        </w:rPr>
        <w:t xml:space="preserve">. Su fecha es incierta, entre el </w:t>
      </w:r>
      <w:hyperlink r:id="rId23" w:tooltip="300" w:history="1">
        <w:r w:rsidR="005D22EE" w:rsidRPr="008E318E">
          <w:rPr>
            <w:rStyle w:val="Hipervnculo"/>
            <w:rFonts w:ascii="Arial" w:hAnsi="Arial" w:cs="Arial"/>
            <w:b/>
            <w:color w:val="auto"/>
            <w:u w:val="none"/>
          </w:rPr>
          <w:t>300</w:t>
        </w:r>
      </w:hyperlink>
      <w:r w:rsidR="005D22EE" w:rsidRPr="008E318E">
        <w:rPr>
          <w:rFonts w:ascii="Arial" w:hAnsi="Arial" w:cs="Arial"/>
          <w:b/>
        </w:rPr>
        <w:t xml:space="preserve"> y el </w:t>
      </w:r>
      <w:hyperlink r:id="rId24" w:tooltip="324" w:history="1">
        <w:r w:rsidR="005D22EE" w:rsidRPr="008E318E">
          <w:rPr>
            <w:rStyle w:val="Hipervnculo"/>
            <w:rFonts w:ascii="Arial" w:hAnsi="Arial" w:cs="Arial"/>
            <w:b/>
            <w:color w:val="auto"/>
            <w:u w:val="none"/>
          </w:rPr>
          <w:t>324</w:t>
        </w:r>
      </w:hyperlink>
      <w:r w:rsidR="005D22EE" w:rsidRPr="008E318E">
        <w:rPr>
          <w:rFonts w:ascii="Arial" w:hAnsi="Arial" w:cs="Arial"/>
          <w:b/>
        </w:rPr>
        <w:t xml:space="preserve">. En el primer caso sería anterior a la </w:t>
      </w:r>
      <w:hyperlink r:id="rId25" w:tooltip="Persecución de Diocleciano" w:history="1">
        <w:r w:rsidR="005D22EE" w:rsidRPr="008E318E">
          <w:rPr>
            <w:rStyle w:val="Hipervnculo"/>
            <w:rFonts w:ascii="Arial" w:hAnsi="Arial" w:cs="Arial"/>
            <w:b/>
            <w:color w:val="auto"/>
            <w:u w:val="none"/>
          </w:rPr>
          <w:t xml:space="preserve">persecución de </w:t>
        </w:r>
        <w:proofErr w:type="spellStart"/>
        <w:r w:rsidR="005D22EE" w:rsidRPr="008E318E">
          <w:rPr>
            <w:rStyle w:val="Hipervnculo"/>
            <w:rFonts w:ascii="Arial" w:hAnsi="Arial" w:cs="Arial"/>
            <w:b/>
            <w:color w:val="auto"/>
            <w:u w:val="none"/>
          </w:rPr>
          <w:t>Diocl</w:t>
        </w:r>
        <w:r w:rsidR="005D22EE" w:rsidRPr="008E318E">
          <w:rPr>
            <w:rStyle w:val="Hipervnculo"/>
            <w:rFonts w:ascii="Arial" w:hAnsi="Arial" w:cs="Arial"/>
            <w:b/>
            <w:color w:val="auto"/>
            <w:u w:val="none"/>
          </w:rPr>
          <w:t>e</w:t>
        </w:r>
        <w:r w:rsidR="005D22EE" w:rsidRPr="008E318E">
          <w:rPr>
            <w:rStyle w:val="Hipervnculo"/>
            <w:rFonts w:ascii="Arial" w:hAnsi="Arial" w:cs="Arial"/>
            <w:b/>
            <w:color w:val="auto"/>
            <w:u w:val="none"/>
          </w:rPr>
          <w:t>ciano</w:t>
        </w:r>
        <w:proofErr w:type="spellEnd"/>
      </w:hyperlink>
      <w:r w:rsidR="005D22EE" w:rsidRPr="008E318E">
        <w:rPr>
          <w:rFonts w:ascii="Arial" w:hAnsi="Arial" w:cs="Arial"/>
          <w:b/>
        </w:rPr>
        <w:t xml:space="preserve"> y en el segundo, posterior al </w:t>
      </w:r>
      <w:hyperlink r:id="rId26" w:tooltip="Edicto de Milán" w:history="1">
        <w:r w:rsidR="005D22EE" w:rsidRPr="008E318E">
          <w:rPr>
            <w:rStyle w:val="Hipervnculo"/>
            <w:rFonts w:ascii="Arial" w:hAnsi="Arial" w:cs="Arial"/>
            <w:b/>
            <w:color w:val="auto"/>
            <w:u w:val="none"/>
          </w:rPr>
          <w:t>Edicto de Milán</w:t>
        </w:r>
      </w:hyperlink>
      <w:r w:rsidR="005D22EE" w:rsidRPr="008E318E">
        <w:rPr>
          <w:rFonts w:ascii="Arial" w:hAnsi="Arial" w:cs="Arial"/>
          <w:b/>
        </w:rPr>
        <w:t xml:space="preserve"> de </w:t>
      </w:r>
      <w:hyperlink r:id="rId27" w:tooltip="Constantino I (emperador)" w:history="1">
        <w:r w:rsidR="005D22EE" w:rsidRPr="008E318E">
          <w:rPr>
            <w:rStyle w:val="Hipervnculo"/>
            <w:rFonts w:ascii="Arial" w:hAnsi="Arial" w:cs="Arial"/>
            <w:b/>
            <w:color w:val="auto"/>
            <w:u w:val="none"/>
          </w:rPr>
          <w:t>Constantino</w:t>
        </w:r>
      </w:hyperlink>
      <w:r w:rsidR="005D22EE" w:rsidRPr="008E318E">
        <w:rPr>
          <w:rFonts w:ascii="Arial" w:hAnsi="Arial" w:cs="Arial"/>
          <w:b/>
        </w:rPr>
        <w:t>. Este concilio</w:t>
      </w:r>
      <w:r w:rsidR="002B180B">
        <w:rPr>
          <w:rFonts w:ascii="Arial" w:hAnsi="Arial" w:cs="Arial"/>
          <w:b/>
        </w:rPr>
        <w:t>,</w:t>
      </w:r>
      <w:r w:rsidR="005D22EE" w:rsidRPr="008E318E">
        <w:rPr>
          <w:rFonts w:ascii="Arial" w:hAnsi="Arial" w:cs="Arial"/>
          <w:b/>
        </w:rPr>
        <w:t xml:space="preserve"> uno de los más importantes llevados a cabo en las provincias, seguido por el </w:t>
      </w:r>
      <w:hyperlink r:id="rId28" w:tooltip="Concilio de Arlés" w:history="1">
        <w:r w:rsidR="005D22EE" w:rsidRPr="008E318E">
          <w:rPr>
            <w:rStyle w:val="Hipervnculo"/>
            <w:rFonts w:ascii="Arial" w:hAnsi="Arial" w:cs="Arial"/>
            <w:b/>
            <w:color w:val="auto"/>
            <w:u w:val="none"/>
          </w:rPr>
          <w:t>Concilio de Arlés</w:t>
        </w:r>
      </w:hyperlink>
      <w:r w:rsidR="005D22EE" w:rsidRPr="008E318E">
        <w:rPr>
          <w:rFonts w:ascii="Arial" w:hAnsi="Arial" w:cs="Arial"/>
          <w:b/>
        </w:rPr>
        <w:t xml:space="preserve"> y el </w:t>
      </w:r>
      <w:hyperlink r:id="rId29" w:tooltip="Concilio de Ancyra (aún no redactado)" w:history="1">
        <w:r w:rsidR="005D22EE" w:rsidRPr="008E318E">
          <w:rPr>
            <w:rStyle w:val="Hipervnculo"/>
            <w:rFonts w:ascii="Arial" w:hAnsi="Arial" w:cs="Arial"/>
            <w:b/>
            <w:color w:val="auto"/>
            <w:u w:val="none"/>
          </w:rPr>
          <w:t xml:space="preserve">Concilio de </w:t>
        </w:r>
        <w:proofErr w:type="spellStart"/>
        <w:r w:rsidR="005D22EE" w:rsidRPr="008E318E">
          <w:rPr>
            <w:rStyle w:val="Hipervnculo"/>
            <w:rFonts w:ascii="Arial" w:hAnsi="Arial" w:cs="Arial"/>
            <w:b/>
            <w:color w:val="auto"/>
            <w:u w:val="none"/>
          </w:rPr>
          <w:t>A</w:t>
        </w:r>
        <w:r w:rsidR="005D22EE" w:rsidRPr="008E318E">
          <w:rPr>
            <w:rStyle w:val="Hipervnculo"/>
            <w:rFonts w:ascii="Arial" w:hAnsi="Arial" w:cs="Arial"/>
            <w:b/>
            <w:color w:val="auto"/>
            <w:u w:val="none"/>
          </w:rPr>
          <w:t>n</w:t>
        </w:r>
        <w:r w:rsidR="005D22EE" w:rsidRPr="008E318E">
          <w:rPr>
            <w:rStyle w:val="Hipervnculo"/>
            <w:rFonts w:ascii="Arial" w:hAnsi="Arial" w:cs="Arial"/>
            <w:b/>
            <w:color w:val="auto"/>
            <w:u w:val="none"/>
          </w:rPr>
          <w:t>cyra</w:t>
        </w:r>
        <w:proofErr w:type="spellEnd"/>
      </w:hyperlink>
      <w:r w:rsidR="002B180B">
        <w:t xml:space="preserve">, </w:t>
      </w:r>
      <w:r w:rsidR="002B180B" w:rsidRPr="002B180B">
        <w:rPr>
          <w:rFonts w:ascii="Arial" w:hAnsi="Arial" w:cs="Arial"/>
          <w:b/>
        </w:rPr>
        <w:t xml:space="preserve">preparaba el camino </w:t>
      </w:r>
      <w:r w:rsidR="005D22EE" w:rsidRPr="008E318E">
        <w:rPr>
          <w:rFonts w:ascii="Arial" w:hAnsi="Arial" w:cs="Arial"/>
          <w:b/>
        </w:rPr>
        <w:t xml:space="preserve">amino para el primer </w:t>
      </w:r>
      <w:hyperlink r:id="rId30" w:tooltip="Concilio ecuménico" w:history="1">
        <w:r w:rsidR="005D22EE" w:rsidRPr="008E318E">
          <w:rPr>
            <w:rStyle w:val="Hipervnculo"/>
            <w:rFonts w:ascii="Arial" w:hAnsi="Arial" w:cs="Arial"/>
            <w:b/>
            <w:color w:val="auto"/>
            <w:u w:val="none"/>
          </w:rPr>
          <w:t>Concilio ecuménico</w:t>
        </w:r>
      </w:hyperlink>
      <w:r w:rsidR="002B180B">
        <w:rPr>
          <w:rFonts w:ascii="Arial" w:hAnsi="Arial" w:cs="Arial"/>
          <w:b/>
        </w:rPr>
        <w:t xml:space="preserve"> católico, el de Nice</w:t>
      </w:r>
      <w:r w:rsidR="00D4594B">
        <w:rPr>
          <w:rFonts w:ascii="Arial" w:hAnsi="Arial" w:cs="Arial"/>
          <w:b/>
        </w:rPr>
        <w:t>a</w:t>
      </w:r>
      <w:r w:rsidR="002B180B">
        <w:rPr>
          <w:rFonts w:ascii="Arial" w:hAnsi="Arial" w:cs="Arial"/>
          <w:b/>
        </w:rPr>
        <w:t xml:space="preserve"> del año 325.</w:t>
      </w:r>
      <w:r w:rsidR="005D22EE" w:rsidRPr="008E318E">
        <w:rPr>
          <w:rFonts w:ascii="Arial" w:hAnsi="Arial" w:cs="Arial"/>
          <w:b/>
        </w:rPr>
        <w:t xml:space="preserve"> Al </w:t>
      </w:r>
      <w:r w:rsidR="005D22EE" w:rsidRPr="008E318E">
        <w:rPr>
          <w:rFonts w:ascii="Arial" w:hAnsi="Arial" w:cs="Arial"/>
          <w:b/>
          <w:bCs/>
        </w:rPr>
        <w:t>Concilio de Elvira</w:t>
      </w:r>
      <w:r w:rsidR="005D22EE" w:rsidRPr="008E318E">
        <w:rPr>
          <w:rFonts w:ascii="Arial" w:hAnsi="Arial" w:cs="Arial"/>
          <w:b/>
        </w:rPr>
        <w:t xml:space="preserve"> asistieron diecinueve </w:t>
      </w:r>
      <w:hyperlink r:id="rId31" w:tooltip="Obispo" w:history="1">
        <w:r w:rsidR="005D22EE" w:rsidRPr="008E318E">
          <w:rPr>
            <w:rStyle w:val="Hipervnculo"/>
            <w:rFonts w:ascii="Arial" w:hAnsi="Arial" w:cs="Arial"/>
            <w:b/>
            <w:color w:val="auto"/>
            <w:u w:val="none"/>
          </w:rPr>
          <w:t>obispos</w:t>
        </w:r>
      </w:hyperlink>
      <w:r w:rsidR="005D22EE" w:rsidRPr="008E318E">
        <w:rPr>
          <w:rFonts w:ascii="Arial" w:hAnsi="Arial" w:cs="Arial"/>
          <w:b/>
        </w:rPr>
        <w:t xml:space="preserve"> y veintiséis </w:t>
      </w:r>
      <w:hyperlink r:id="rId32" w:tooltip="Presbítero" w:history="1">
        <w:r w:rsidR="005D22EE" w:rsidRPr="008E318E">
          <w:rPr>
            <w:rStyle w:val="Hipervnculo"/>
            <w:rFonts w:ascii="Arial" w:hAnsi="Arial" w:cs="Arial"/>
            <w:b/>
            <w:color w:val="auto"/>
            <w:u w:val="none"/>
          </w:rPr>
          <w:t>presbíteros</w:t>
        </w:r>
      </w:hyperlink>
      <w:r w:rsidR="005D22EE" w:rsidRPr="008E318E">
        <w:rPr>
          <w:rFonts w:ascii="Arial" w:hAnsi="Arial" w:cs="Arial"/>
          <w:b/>
        </w:rPr>
        <w:t xml:space="preserve"> de toda la peníns</w:t>
      </w:r>
      <w:r w:rsidR="005D22EE" w:rsidRPr="008E318E">
        <w:rPr>
          <w:rFonts w:ascii="Arial" w:hAnsi="Arial" w:cs="Arial"/>
          <w:b/>
        </w:rPr>
        <w:t>u</w:t>
      </w:r>
      <w:r w:rsidR="005D22EE" w:rsidRPr="008E318E">
        <w:rPr>
          <w:rFonts w:ascii="Arial" w:hAnsi="Arial" w:cs="Arial"/>
          <w:b/>
        </w:rPr>
        <w:t xml:space="preserve">la ibérica, así como </w:t>
      </w:r>
      <w:hyperlink r:id="rId33" w:tooltip="Laico (religioso)" w:history="1">
        <w:r w:rsidR="005D22EE" w:rsidRPr="008E318E">
          <w:rPr>
            <w:rStyle w:val="Hipervnculo"/>
            <w:rFonts w:ascii="Arial" w:hAnsi="Arial" w:cs="Arial"/>
            <w:b/>
            <w:color w:val="auto"/>
            <w:u w:val="none"/>
          </w:rPr>
          <w:t>laicos</w:t>
        </w:r>
      </w:hyperlink>
      <w:r w:rsidR="005D22EE" w:rsidRPr="008E318E">
        <w:rPr>
          <w:rFonts w:ascii="Arial" w:hAnsi="Arial" w:cs="Arial"/>
          <w:b/>
        </w:rPr>
        <w:t>.</w:t>
      </w:r>
      <w:r w:rsidR="002B180B" w:rsidRPr="008E318E">
        <w:rPr>
          <w:rFonts w:ascii="Arial" w:hAnsi="Arial" w:cs="Arial"/>
          <w:b/>
        </w:rPr>
        <w:t xml:space="preserve"> </w:t>
      </w:r>
    </w:p>
    <w:p w:rsidR="003365D6" w:rsidRDefault="003365D6" w:rsidP="00C95B24">
      <w:pPr>
        <w:spacing w:after="0" w:line="240" w:lineRule="auto"/>
        <w:ind w:right="119" w:firstLine="425"/>
        <w:jc w:val="both"/>
        <w:rPr>
          <w:rFonts w:ascii="Arial" w:hAnsi="Arial" w:cs="Arial"/>
          <w:b/>
        </w:rPr>
      </w:pPr>
    </w:p>
    <w:p w:rsidR="00C95B24" w:rsidRDefault="005D22EE" w:rsidP="00C95B24">
      <w:pPr>
        <w:spacing w:after="0" w:line="240" w:lineRule="auto"/>
        <w:ind w:right="119" w:firstLine="425"/>
        <w:jc w:val="both"/>
        <w:rPr>
          <w:rFonts w:ascii="Arial" w:hAnsi="Arial" w:cs="Arial"/>
          <w:b/>
        </w:rPr>
      </w:pPr>
      <w:r w:rsidRPr="008E318E">
        <w:rPr>
          <w:rFonts w:ascii="Arial" w:hAnsi="Arial" w:cs="Arial"/>
          <w:b/>
        </w:rPr>
        <w:t xml:space="preserve"> Determin</w:t>
      </w:r>
      <w:r w:rsidR="002B180B">
        <w:rPr>
          <w:rFonts w:ascii="Arial" w:hAnsi="Arial" w:cs="Arial"/>
          <w:b/>
        </w:rPr>
        <w:t>ó</w:t>
      </w:r>
      <w:r w:rsidRPr="008E318E">
        <w:rPr>
          <w:rFonts w:ascii="Arial" w:hAnsi="Arial" w:cs="Arial"/>
          <w:b/>
        </w:rPr>
        <w:t xml:space="preserve"> en uno de sus c</w:t>
      </w:r>
      <w:r w:rsidR="002B180B">
        <w:rPr>
          <w:rFonts w:ascii="Arial" w:hAnsi="Arial" w:cs="Arial"/>
          <w:b/>
        </w:rPr>
        <w:t>á</w:t>
      </w:r>
      <w:r w:rsidRPr="008E318E">
        <w:rPr>
          <w:rFonts w:ascii="Arial" w:hAnsi="Arial" w:cs="Arial"/>
          <w:b/>
        </w:rPr>
        <w:t>nones</w:t>
      </w:r>
      <w:r w:rsidR="002E0AF1">
        <w:rPr>
          <w:rFonts w:ascii="Arial" w:hAnsi="Arial" w:cs="Arial"/>
          <w:b/>
        </w:rPr>
        <w:t>,</w:t>
      </w:r>
      <w:r w:rsidR="002B180B">
        <w:rPr>
          <w:rFonts w:ascii="Arial" w:hAnsi="Arial" w:cs="Arial"/>
          <w:b/>
        </w:rPr>
        <w:t xml:space="preserve"> </w:t>
      </w:r>
      <w:r w:rsidR="002E0AF1">
        <w:rPr>
          <w:rFonts w:ascii="Arial" w:hAnsi="Arial" w:cs="Arial"/>
          <w:b/>
        </w:rPr>
        <w:t xml:space="preserve">el 21, </w:t>
      </w:r>
      <w:r w:rsidRPr="008E318E">
        <w:rPr>
          <w:rFonts w:ascii="Arial" w:hAnsi="Arial" w:cs="Arial"/>
          <w:b/>
        </w:rPr>
        <w:t xml:space="preserve"> que los cristianos no contaminado</w:t>
      </w:r>
      <w:r w:rsidR="00D4594B">
        <w:rPr>
          <w:rFonts w:ascii="Arial" w:hAnsi="Arial" w:cs="Arial"/>
          <w:b/>
        </w:rPr>
        <w:t>s</w:t>
      </w:r>
      <w:r w:rsidRPr="008E318E">
        <w:rPr>
          <w:rFonts w:ascii="Arial" w:hAnsi="Arial" w:cs="Arial"/>
          <w:b/>
        </w:rPr>
        <w:t xml:space="preserve"> por la here</w:t>
      </w:r>
      <w:r w:rsidRPr="008E318E">
        <w:rPr>
          <w:rFonts w:ascii="Arial" w:hAnsi="Arial" w:cs="Arial"/>
          <w:b/>
        </w:rPr>
        <w:t>j</w:t>
      </w:r>
      <w:r w:rsidRPr="008E318E">
        <w:rPr>
          <w:rFonts w:ascii="Arial" w:hAnsi="Arial" w:cs="Arial"/>
          <w:b/>
        </w:rPr>
        <w:t xml:space="preserve">ía y la apostasía </w:t>
      </w:r>
      <w:r w:rsidR="002B180B">
        <w:rPr>
          <w:rFonts w:ascii="Arial" w:hAnsi="Arial" w:cs="Arial"/>
          <w:b/>
        </w:rPr>
        <w:t>"</w:t>
      </w:r>
      <w:r w:rsidRPr="008E318E">
        <w:rPr>
          <w:rFonts w:ascii="Arial" w:hAnsi="Arial" w:cs="Arial"/>
          <w:b/>
        </w:rPr>
        <w:t>deberían reunirse para celebrar los misterios divinos en el d</w:t>
      </w:r>
      <w:r w:rsidR="002B180B">
        <w:rPr>
          <w:rFonts w:ascii="Arial" w:hAnsi="Arial" w:cs="Arial"/>
          <w:b/>
        </w:rPr>
        <w:t>í</w:t>
      </w:r>
      <w:r w:rsidRPr="008E318E">
        <w:rPr>
          <w:rFonts w:ascii="Arial" w:hAnsi="Arial" w:cs="Arial"/>
          <w:b/>
        </w:rPr>
        <w:t>a del Señor"</w:t>
      </w:r>
      <w:r w:rsidR="002B180B">
        <w:rPr>
          <w:rFonts w:ascii="Arial" w:hAnsi="Arial" w:cs="Arial"/>
          <w:b/>
        </w:rPr>
        <w:t>, dando por supuesto que era el primero de la semana. D</w:t>
      </w:r>
      <w:r w:rsidR="002E0AF1">
        <w:rPr>
          <w:rFonts w:ascii="Arial" w:hAnsi="Arial" w:cs="Arial"/>
          <w:b/>
        </w:rPr>
        <w:t xml:space="preserve">eterminaba </w:t>
      </w:r>
      <w:r w:rsidR="00C95B24">
        <w:rPr>
          <w:rFonts w:ascii="Arial" w:hAnsi="Arial" w:cs="Arial"/>
          <w:b/>
        </w:rPr>
        <w:t>esa</w:t>
      </w:r>
      <w:r w:rsidR="002B180B">
        <w:rPr>
          <w:rFonts w:ascii="Arial" w:hAnsi="Arial" w:cs="Arial"/>
          <w:b/>
        </w:rPr>
        <w:t xml:space="preserve"> sanció</w:t>
      </w:r>
      <w:r w:rsidR="002E0AF1">
        <w:rPr>
          <w:rFonts w:ascii="Arial" w:hAnsi="Arial" w:cs="Arial"/>
          <w:b/>
        </w:rPr>
        <w:t xml:space="preserve">n penitencial fuerte a </w:t>
      </w:r>
      <w:r w:rsidR="002B180B">
        <w:rPr>
          <w:rFonts w:ascii="Arial" w:hAnsi="Arial" w:cs="Arial"/>
          <w:b/>
        </w:rPr>
        <w:t>"</w:t>
      </w:r>
      <w:r w:rsidR="002E0AF1">
        <w:rPr>
          <w:rFonts w:ascii="Arial" w:hAnsi="Arial" w:cs="Arial"/>
          <w:b/>
        </w:rPr>
        <w:t>qui</w:t>
      </w:r>
      <w:r w:rsidR="002B180B">
        <w:rPr>
          <w:rFonts w:ascii="Arial" w:hAnsi="Arial" w:cs="Arial"/>
          <w:b/>
        </w:rPr>
        <w:t>e</w:t>
      </w:r>
      <w:r w:rsidR="002E0AF1">
        <w:rPr>
          <w:rFonts w:ascii="Arial" w:hAnsi="Arial" w:cs="Arial"/>
          <w:b/>
        </w:rPr>
        <w:t>n faltara 3 veces</w:t>
      </w:r>
      <w:r w:rsidR="002B180B">
        <w:rPr>
          <w:rFonts w:ascii="Arial" w:hAnsi="Arial" w:cs="Arial"/>
          <w:b/>
        </w:rPr>
        <w:t xml:space="preserve"> a esa asamblea dominical</w:t>
      </w:r>
      <w:r w:rsidR="00D4594B">
        <w:rPr>
          <w:rFonts w:ascii="Arial" w:hAnsi="Arial" w:cs="Arial"/>
          <w:b/>
        </w:rPr>
        <w:t>"</w:t>
      </w:r>
      <w:r w:rsidR="002E0AF1">
        <w:rPr>
          <w:rFonts w:ascii="Arial" w:hAnsi="Arial" w:cs="Arial"/>
          <w:b/>
        </w:rPr>
        <w:t>, con lo que daba</w:t>
      </w:r>
      <w:r w:rsidR="002B180B">
        <w:rPr>
          <w:rFonts w:ascii="Arial" w:hAnsi="Arial" w:cs="Arial"/>
          <w:b/>
        </w:rPr>
        <w:t xml:space="preserve"> por supuesto y normal</w:t>
      </w:r>
      <w:r w:rsidR="002E0AF1">
        <w:rPr>
          <w:rFonts w:ascii="Arial" w:hAnsi="Arial" w:cs="Arial"/>
          <w:b/>
        </w:rPr>
        <w:t xml:space="preserve"> el signo de su </w:t>
      </w:r>
      <w:r w:rsidR="002B180B">
        <w:rPr>
          <w:rFonts w:ascii="Arial" w:hAnsi="Arial" w:cs="Arial"/>
          <w:b/>
        </w:rPr>
        <w:t>o</w:t>
      </w:r>
      <w:r w:rsidR="002E0AF1">
        <w:rPr>
          <w:rFonts w:ascii="Arial" w:hAnsi="Arial" w:cs="Arial"/>
          <w:b/>
        </w:rPr>
        <w:t>bligatoriedad eclesial.</w:t>
      </w:r>
      <w:r w:rsidR="00C95B24" w:rsidRPr="00C95B24">
        <w:rPr>
          <w:rFonts w:ascii="Arial" w:hAnsi="Arial" w:cs="Arial"/>
          <w:b/>
        </w:rPr>
        <w:t xml:space="preserve"> </w:t>
      </w:r>
      <w:r w:rsidR="00C95B24">
        <w:rPr>
          <w:rFonts w:ascii="Arial" w:hAnsi="Arial" w:cs="Arial"/>
          <w:b/>
        </w:rPr>
        <w:t>E</w:t>
      </w:r>
      <w:r w:rsidR="00C95B24" w:rsidRPr="00C63EE8">
        <w:rPr>
          <w:rFonts w:ascii="Arial" w:hAnsi="Arial" w:cs="Arial"/>
          <w:b/>
        </w:rPr>
        <w:t>l canon 21 del concilio de</w:t>
      </w:r>
      <w:r w:rsidR="00C95B24">
        <w:rPr>
          <w:rFonts w:ascii="Arial" w:hAnsi="Arial" w:cs="Arial"/>
          <w:b/>
        </w:rPr>
        <w:t>cía</w:t>
      </w:r>
      <w:r w:rsidR="00C95B24" w:rsidRPr="00C63EE8">
        <w:rPr>
          <w:rFonts w:ascii="Arial" w:hAnsi="Arial" w:cs="Arial"/>
          <w:b/>
        </w:rPr>
        <w:t xml:space="preserve">: </w:t>
      </w:r>
      <w:r w:rsidR="00C95B24" w:rsidRPr="00C95B24">
        <w:rPr>
          <w:rFonts w:ascii="Arial" w:hAnsi="Arial" w:cs="Arial"/>
          <w:b/>
          <w:i/>
        </w:rPr>
        <w:t>"Si alguien que vive en una ciudad deja de acudir a la asamblea litúrgica tres domingos consecutivos, sea excluido durante un tie</w:t>
      </w:r>
      <w:r w:rsidR="00C95B24" w:rsidRPr="00C95B24">
        <w:rPr>
          <w:rFonts w:ascii="Arial" w:hAnsi="Arial" w:cs="Arial"/>
          <w:b/>
          <w:i/>
        </w:rPr>
        <w:t>m</w:t>
      </w:r>
      <w:r w:rsidR="00C95B24" w:rsidRPr="00C95B24">
        <w:rPr>
          <w:rFonts w:ascii="Arial" w:hAnsi="Arial" w:cs="Arial"/>
          <w:b/>
          <w:i/>
        </w:rPr>
        <w:t>po, hasta que haya constancia de su arrepentimiento</w:t>
      </w:r>
      <w:r w:rsidR="00C95B24" w:rsidRPr="00C63EE8">
        <w:rPr>
          <w:rFonts w:ascii="Arial" w:hAnsi="Arial" w:cs="Arial"/>
          <w:b/>
        </w:rPr>
        <w:t xml:space="preserve">". En los siglos siguientes, especialmente en el </w:t>
      </w:r>
      <w:r w:rsidR="00C95B24">
        <w:rPr>
          <w:rFonts w:ascii="Arial" w:hAnsi="Arial" w:cs="Arial"/>
          <w:b/>
        </w:rPr>
        <w:t>VI</w:t>
      </w:r>
      <w:r w:rsidR="00C95B24" w:rsidRPr="00C63EE8">
        <w:rPr>
          <w:rFonts w:ascii="Arial" w:hAnsi="Arial" w:cs="Arial"/>
          <w:b/>
        </w:rPr>
        <w:t>, n</w:t>
      </w:r>
      <w:r w:rsidR="00C95B24" w:rsidRPr="00C63EE8">
        <w:rPr>
          <w:rFonts w:ascii="Arial" w:hAnsi="Arial" w:cs="Arial"/>
          <w:b/>
        </w:rPr>
        <w:t>u</w:t>
      </w:r>
      <w:r w:rsidR="00C95B24" w:rsidRPr="00C63EE8">
        <w:rPr>
          <w:rFonts w:ascii="Arial" w:hAnsi="Arial" w:cs="Arial"/>
          <w:b/>
        </w:rPr>
        <w:t xml:space="preserve">merosos concilios locales </w:t>
      </w:r>
      <w:proofErr w:type="spellStart"/>
      <w:r w:rsidR="00C95B24" w:rsidRPr="00C63EE8">
        <w:rPr>
          <w:rFonts w:ascii="Arial" w:hAnsi="Arial" w:cs="Arial"/>
          <w:b/>
        </w:rPr>
        <w:t>prescrib</w:t>
      </w:r>
      <w:r w:rsidR="00C95B24">
        <w:rPr>
          <w:rFonts w:ascii="Arial" w:hAnsi="Arial" w:cs="Arial"/>
          <w:b/>
        </w:rPr>
        <w:t>eron</w:t>
      </w:r>
      <w:proofErr w:type="spellEnd"/>
      <w:r w:rsidR="00C95B24" w:rsidRPr="00C63EE8">
        <w:rPr>
          <w:rFonts w:ascii="Arial" w:hAnsi="Arial" w:cs="Arial"/>
          <w:b/>
        </w:rPr>
        <w:t xml:space="preserve"> la asistencia a toda la misa y la abstención de tr</w:t>
      </w:r>
      <w:r w:rsidR="00C95B24" w:rsidRPr="00C63EE8">
        <w:rPr>
          <w:rFonts w:ascii="Arial" w:hAnsi="Arial" w:cs="Arial"/>
          <w:b/>
        </w:rPr>
        <w:t>a</w:t>
      </w:r>
      <w:r w:rsidR="00C95B24" w:rsidRPr="00C63EE8">
        <w:rPr>
          <w:rFonts w:ascii="Arial" w:hAnsi="Arial" w:cs="Arial"/>
          <w:b/>
        </w:rPr>
        <w:t xml:space="preserve">bajos materiales, conminando penas corporales y pecuniarias. </w:t>
      </w:r>
    </w:p>
    <w:p w:rsidR="00C95B24" w:rsidRDefault="00C95B24" w:rsidP="00C95B24">
      <w:pPr>
        <w:spacing w:after="0" w:line="240" w:lineRule="auto"/>
        <w:ind w:right="119" w:firstLine="425"/>
        <w:jc w:val="both"/>
        <w:rPr>
          <w:rFonts w:ascii="Arial" w:hAnsi="Arial" w:cs="Arial"/>
          <w:b/>
        </w:rPr>
      </w:pPr>
    </w:p>
    <w:p w:rsidR="00C95B24" w:rsidRPr="00C63EE8" w:rsidRDefault="00C95B24" w:rsidP="00C95B24">
      <w:pPr>
        <w:spacing w:after="0" w:line="240" w:lineRule="auto"/>
        <w:ind w:right="119" w:firstLine="425"/>
        <w:jc w:val="both"/>
        <w:rPr>
          <w:rFonts w:ascii="Arial" w:hAnsi="Arial" w:cs="Arial"/>
          <w:b/>
        </w:rPr>
      </w:pPr>
      <w:r w:rsidRPr="00C63EE8">
        <w:rPr>
          <w:rFonts w:ascii="Arial" w:hAnsi="Arial" w:cs="Arial"/>
          <w:b/>
        </w:rPr>
        <w:t>Estas penas quedarán precisadas también por disposiciones civiles, en particular por los c</w:t>
      </w:r>
      <w:r w:rsidRPr="00C63EE8">
        <w:rPr>
          <w:rFonts w:ascii="Arial" w:hAnsi="Arial" w:cs="Arial"/>
          <w:b/>
        </w:rPr>
        <w:t>a</w:t>
      </w:r>
      <w:r w:rsidRPr="00C63EE8">
        <w:rPr>
          <w:rFonts w:ascii="Arial" w:hAnsi="Arial" w:cs="Arial"/>
          <w:b/>
        </w:rPr>
        <w:t>pitulares carolingios. En toda esta literatura eclesiástica se va disgregando la concepción vigente en los primeros siglos, y la concepción eclesial y teologal es reemplazada por una visión indiv</w:t>
      </w:r>
      <w:r w:rsidRPr="00C63EE8">
        <w:rPr>
          <w:rFonts w:ascii="Arial" w:hAnsi="Arial" w:cs="Arial"/>
          <w:b/>
        </w:rPr>
        <w:t>i</w:t>
      </w:r>
      <w:r w:rsidRPr="00C63EE8">
        <w:rPr>
          <w:rFonts w:ascii="Arial" w:hAnsi="Arial" w:cs="Arial"/>
          <w:b/>
        </w:rPr>
        <w:t>dual y legalista. La obligación afecta a la presencia a la misa en la parroquia, pero la participación queda reducida a la presencia física y la asamblea desaparece para dar importancia al lugar; la motivación, además, se vincula cada vez más con el tercer mandamiento.</w:t>
      </w:r>
    </w:p>
    <w:p w:rsidR="00C95B24" w:rsidRDefault="00C95B24" w:rsidP="00F027DA">
      <w:pPr>
        <w:spacing w:after="0" w:line="240" w:lineRule="auto"/>
        <w:ind w:left="142" w:right="-24" w:firstLine="142"/>
        <w:jc w:val="both"/>
        <w:rPr>
          <w:rFonts w:ascii="Arial" w:hAnsi="Arial" w:cs="Arial"/>
          <w:b/>
        </w:rPr>
      </w:pPr>
    </w:p>
    <w:p w:rsidR="003365D6" w:rsidRDefault="00F6002F" w:rsidP="00F027DA">
      <w:pPr>
        <w:spacing w:after="0" w:line="240" w:lineRule="auto"/>
        <w:ind w:left="142" w:right="-24" w:firstLine="142"/>
        <w:jc w:val="both"/>
        <w:rPr>
          <w:rFonts w:ascii="Arial" w:hAnsi="Arial" w:cs="Arial"/>
          <w:b/>
        </w:rPr>
      </w:pPr>
      <w:r w:rsidRPr="00F22D0D">
        <w:rPr>
          <w:rFonts w:ascii="Arial" w:hAnsi="Arial" w:cs="Arial"/>
          <w:b/>
        </w:rPr>
        <w:t>El domingo, pues, e</w:t>
      </w:r>
      <w:r w:rsidR="00865276">
        <w:rPr>
          <w:rFonts w:ascii="Arial" w:hAnsi="Arial" w:cs="Arial"/>
          <w:b/>
        </w:rPr>
        <w:t>ra</w:t>
      </w:r>
      <w:r w:rsidRPr="00F22D0D">
        <w:rPr>
          <w:rFonts w:ascii="Arial" w:hAnsi="Arial" w:cs="Arial"/>
          <w:b/>
        </w:rPr>
        <w:t xml:space="preserve"> el día de la Iglesia</w:t>
      </w:r>
      <w:r w:rsidR="00865276">
        <w:rPr>
          <w:rFonts w:ascii="Arial" w:hAnsi="Arial" w:cs="Arial"/>
          <w:b/>
        </w:rPr>
        <w:t xml:space="preserve"> y el día del Señor</w:t>
      </w:r>
      <w:r w:rsidRPr="00F22D0D">
        <w:rPr>
          <w:rFonts w:ascii="Arial" w:hAnsi="Arial" w:cs="Arial"/>
          <w:b/>
        </w:rPr>
        <w:t xml:space="preserve">. Lo que no significa sólo que es la </w:t>
      </w:r>
      <w:r w:rsidR="00865276">
        <w:rPr>
          <w:rFonts w:ascii="Arial" w:hAnsi="Arial" w:cs="Arial"/>
          <w:b/>
        </w:rPr>
        <w:t>c</w:t>
      </w:r>
      <w:r w:rsidRPr="00F22D0D">
        <w:rPr>
          <w:rFonts w:ascii="Arial" w:hAnsi="Arial" w:cs="Arial"/>
          <w:b/>
        </w:rPr>
        <w:t>omunidad cristiana la que en la eucaristía conmemora la resurrección, experimenta la presencia y espera la llegada del Señor</w:t>
      </w:r>
      <w:r w:rsidR="000C1B6C">
        <w:rPr>
          <w:rFonts w:ascii="Arial" w:hAnsi="Arial" w:cs="Arial"/>
          <w:b/>
        </w:rPr>
        <w:t>.</w:t>
      </w:r>
      <w:r>
        <w:rPr>
          <w:rFonts w:ascii="Arial" w:hAnsi="Arial" w:cs="Arial"/>
          <w:b/>
        </w:rPr>
        <w:t xml:space="preserve"> </w:t>
      </w:r>
    </w:p>
    <w:p w:rsidR="00F6002F" w:rsidRDefault="003365D6" w:rsidP="00F027DA">
      <w:pPr>
        <w:spacing w:after="0" w:line="240" w:lineRule="auto"/>
        <w:ind w:left="142" w:right="-24" w:firstLine="142"/>
        <w:jc w:val="both"/>
        <w:rPr>
          <w:rFonts w:ascii="Arial" w:hAnsi="Arial" w:cs="Arial"/>
          <w:b/>
        </w:rPr>
      </w:pPr>
      <w:r>
        <w:rPr>
          <w:rFonts w:ascii="Arial" w:hAnsi="Arial" w:cs="Arial"/>
          <w:b/>
        </w:rPr>
        <w:lastRenderedPageBreak/>
        <w:t xml:space="preserve">    </w:t>
      </w:r>
      <w:r w:rsidR="00F6002F" w:rsidRPr="00F22D0D">
        <w:rPr>
          <w:rFonts w:ascii="Arial" w:hAnsi="Arial" w:cs="Arial"/>
          <w:b/>
        </w:rPr>
        <w:t>En el domingo se expresa la Iglesia como tal, se realiza como convocación santa, por gracia de Dios, en torno al altar. Se puede incluso decir que el grupo de personas reunidas en la fe para "partir el pan" se hace Iglesia del Señor.</w:t>
      </w:r>
    </w:p>
    <w:p w:rsidR="00F027DA" w:rsidRDefault="00F027DA" w:rsidP="00F027DA">
      <w:pPr>
        <w:spacing w:after="0" w:line="240" w:lineRule="auto"/>
        <w:ind w:left="142" w:right="-24" w:firstLine="142"/>
        <w:jc w:val="both"/>
        <w:rPr>
          <w:rFonts w:ascii="Arial" w:hAnsi="Arial" w:cs="Arial"/>
          <w:b/>
        </w:rPr>
      </w:pPr>
    </w:p>
    <w:p w:rsidR="00017FCC" w:rsidRDefault="000C1B6C" w:rsidP="00F027DA">
      <w:pPr>
        <w:spacing w:after="0" w:line="240" w:lineRule="auto"/>
        <w:jc w:val="both"/>
        <w:rPr>
          <w:rFonts w:ascii="Arial" w:eastAsia="Times New Roman" w:hAnsi="Arial" w:cs="Arial"/>
          <w:b/>
          <w:lang w:eastAsia="es-ES"/>
        </w:rPr>
      </w:pPr>
      <w:r>
        <w:rPr>
          <w:rFonts w:ascii="Arial" w:hAnsi="Arial" w:cs="Arial"/>
          <w:b/>
        </w:rPr>
        <w:t xml:space="preserve">   </w:t>
      </w:r>
      <w:r w:rsidR="00865276">
        <w:rPr>
          <w:rFonts w:ascii="Arial" w:hAnsi="Arial" w:cs="Arial"/>
          <w:b/>
        </w:rPr>
        <w:t xml:space="preserve">   </w:t>
      </w:r>
      <w:r w:rsidR="00F6002F">
        <w:rPr>
          <w:rFonts w:ascii="Arial" w:hAnsi="Arial" w:cs="Arial"/>
          <w:b/>
        </w:rPr>
        <w:t>En</w:t>
      </w:r>
      <w:r w:rsidR="00F6002F" w:rsidRPr="002B180B">
        <w:rPr>
          <w:rFonts w:ascii="Arial" w:hAnsi="Arial" w:cs="Arial"/>
          <w:b/>
        </w:rPr>
        <w:t xml:space="preserve"> el siglo V</w:t>
      </w:r>
      <w:r w:rsidR="00F6002F">
        <w:rPr>
          <w:rFonts w:ascii="Arial" w:hAnsi="Arial" w:cs="Arial"/>
          <w:b/>
        </w:rPr>
        <w:t xml:space="preserve">, </w:t>
      </w:r>
      <w:r w:rsidR="00F6002F" w:rsidRPr="002B180B">
        <w:rPr>
          <w:rFonts w:ascii="Arial" w:hAnsi="Arial" w:cs="Arial"/>
          <w:b/>
        </w:rPr>
        <w:t xml:space="preserve"> Máximo de Turín (a. 408-423</w:t>
      </w:r>
      <w:r w:rsidR="00F027DA">
        <w:rPr>
          <w:rFonts w:ascii="Arial" w:hAnsi="Arial" w:cs="Arial"/>
          <w:b/>
        </w:rPr>
        <w:t xml:space="preserve"> o acaso el 465 si hubo dos del mismo nom</w:t>
      </w:r>
      <w:r w:rsidR="003538A1">
        <w:rPr>
          <w:rFonts w:ascii="Arial" w:hAnsi="Arial" w:cs="Arial"/>
          <w:b/>
        </w:rPr>
        <w:t>b</w:t>
      </w:r>
      <w:r w:rsidR="00F027DA">
        <w:rPr>
          <w:rFonts w:ascii="Arial" w:hAnsi="Arial" w:cs="Arial"/>
          <w:b/>
        </w:rPr>
        <w:t>re</w:t>
      </w:r>
      <w:r w:rsidR="00F6002F" w:rsidRPr="002B180B">
        <w:rPr>
          <w:rFonts w:ascii="Arial" w:hAnsi="Arial" w:cs="Arial"/>
          <w:b/>
        </w:rPr>
        <w:t xml:space="preserve">) </w:t>
      </w:r>
      <w:r w:rsidR="00865276">
        <w:rPr>
          <w:rFonts w:ascii="Arial" w:hAnsi="Arial" w:cs="Arial"/>
          <w:b/>
        </w:rPr>
        <w:t>fue</w:t>
      </w:r>
      <w:r w:rsidR="00F6002F" w:rsidRPr="002B180B">
        <w:rPr>
          <w:rFonts w:ascii="Arial" w:hAnsi="Arial" w:cs="Arial"/>
          <w:b/>
        </w:rPr>
        <w:t xml:space="preserve"> el pri</w:t>
      </w:r>
      <w:r w:rsidR="00F6002F" w:rsidRPr="002B180B">
        <w:rPr>
          <w:rFonts w:ascii="Arial" w:hAnsi="Arial" w:cs="Arial"/>
          <w:b/>
        </w:rPr>
        <w:softHyphen/>
        <w:t>mero que habló de pecado grave ante Dios por faltar a la Misa domini</w:t>
      </w:r>
      <w:r w:rsidR="00F6002F" w:rsidRPr="002B180B">
        <w:rPr>
          <w:rFonts w:ascii="Arial" w:hAnsi="Arial" w:cs="Arial"/>
          <w:b/>
        </w:rPr>
        <w:softHyphen/>
        <w:t>cal.</w:t>
      </w:r>
      <w:r w:rsidR="005D227C">
        <w:rPr>
          <w:rFonts w:ascii="Arial" w:hAnsi="Arial" w:cs="Arial"/>
          <w:b/>
        </w:rPr>
        <w:t xml:space="preserve"> </w:t>
      </w:r>
      <w:r w:rsidR="00F027DA" w:rsidRPr="00F027DA">
        <w:rPr>
          <w:rFonts w:ascii="Arial" w:eastAsia="Times New Roman" w:hAnsi="Arial" w:cs="Arial"/>
          <w:b/>
          <w:lang w:eastAsia="es-ES"/>
        </w:rPr>
        <w:t>En uno de sus serm</w:t>
      </w:r>
      <w:r w:rsidR="00F027DA" w:rsidRPr="00F027DA">
        <w:rPr>
          <w:rFonts w:ascii="Arial" w:eastAsia="Times New Roman" w:hAnsi="Arial" w:cs="Arial"/>
          <w:b/>
          <w:lang w:eastAsia="es-ES"/>
        </w:rPr>
        <w:t>o</w:t>
      </w:r>
      <w:r w:rsidR="00F027DA" w:rsidRPr="00F027DA">
        <w:rPr>
          <w:rFonts w:ascii="Arial" w:eastAsia="Times New Roman" w:hAnsi="Arial" w:cs="Arial"/>
          <w:b/>
          <w:lang w:eastAsia="es-ES"/>
        </w:rPr>
        <w:t>nes, abordó el tema de los festejos un tanto desenfrenados del Año Nuevo y criticó la costumbre de dar regalos a los ricos, sin haber repartido antes limosnas entre los pobres</w:t>
      </w:r>
      <w:r w:rsidR="00017FCC">
        <w:rPr>
          <w:rFonts w:ascii="Arial" w:eastAsia="Times New Roman" w:hAnsi="Arial" w:cs="Arial"/>
          <w:b/>
          <w:lang w:eastAsia="es-ES"/>
        </w:rPr>
        <w:t xml:space="preserve"> . </w:t>
      </w:r>
      <w:r w:rsidR="00F027DA" w:rsidRPr="00F027DA">
        <w:rPr>
          <w:rFonts w:ascii="Arial" w:eastAsia="Times New Roman" w:hAnsi="Arial" w:cs="Arial"/>
          <w:b/>
          <w:lang w:eastAsia="es-ES"/>
        </w:rPr>
        <w:t xml:space="preserve">Parce que estuvo en el concilio de Turín, en el que se reunió a las Iglesias de las </w:t>
      </w:r>
      <w:proofErr w:type="spellStart"/>
      <w:r w:rsidR="00F027DA" w:rsidRPr="00F027DA">
        <w:rPr>
          <w:rFonts w:ascii="Arial" w:eastAsia="Times New Roman" w:hAnsi="Arial" w:cs="Arial"/>
          <w:b/>
          <w:lang w:eastAsia="es-ES"/>
        </w:rPr>
        <w:t>Galias</w:t>
      </w:r>
      <w:proofErr w:type="spellEnd"/>
      <w:r w:rsidR="00F027DA" w:rsidRPr="00F027DA">
        <w:rPr>
          <w:rFonts w:ascii="Arial" w:eastAsia="Times New Roman" w:hAnsi="Arial" w:cs="Arial"/>
          <w:b/>
          <w:lang w:eastAsia="es-ES"/>
        </w:rPr>
        <w:t>, en el 398. Su actividad pastoral se centró en terminar con los vestigios paganos de culto. Para hacer eficaz su programa de cristian</w:t>
      </w:r>
      <w:r w:rsidR="00F027DA" w:rsidRPr="00F027DA">
        <w:rPr>
          <w:rFonts w:ascii="Arial" w:eastAsia="Times New Roman" w:hAnsi="Arial" w:cs="Arial"/>
          <w:b/>
          <w:lang w:eastAsia="es-ES"/>
        </w:rPr>
        <w:t>i</w:t>
      </w:r>
      <w:r w:rsidR="00F027DA" w:rsidRPr="00F027DA">
        <w:rPr>
          <w:rFonts w:ascii="Arial" w:eastAsia="Times New Roman" w:hAnsi="Arial" w:cs="Arial"/>
          <w:b/>
          <w:lang w:eastAsia="es-ES"/>
        </w:rPr>
        <w:t xml:space="preserve">zación, pidió la colaboración de los </w:t>
      </w:r>
      <w:r w:rsidR="00017FCC">
        <w:rPr>
          <w:rFonts w:ascii="Arial" w:eastAsia="Times New Roman" w:hAnsi="Arial" w:cs="Arial"/>
          <w:b/>
          <w:lang w:eastAsia="es-ES"/>
        </w:rPr>
        <w:t>más ricos en las limosnas en el d</w:t>
      </w:r>
      <w:r w:rsidR="001032F1">
        <w:rPr>
          <w:rFonts w:ascii="Arial" w:eastAsia="Times New Roman" w:hAnsi="Arial" w:cs="Arial"/>
          <w:b/>
          <w:lang w:eastAsia="es-ES"/>
        </w:rPr>
        <w:t>í</w:t>
      </w:r>
      <w:r w:rsidR="00017FCC">
        <w:rPr>
          <w:rFonts w:ascii="Arial" w:eastAsia="Times New Roman" w:hAnsi="Arial" w:cs="Arial"/>
          <w:b/>
          <w:lang w:eastAsia="es-ES"/>
        </w:rPr>
        <w:t>a del Señor.</w:t>
      </w:r>
    </w:p>
    <w:p w:rsidR="00F027DA" w:rsidRDefault="00F027DA" w:rsidP="00865276">
      <w:pPr>
        <w:spacing w:after="0" w:line="240" w:lineRule="auto"/>
        <w:jc w:val="both"/>
        <w:rPr>
          <w:rFonts w:ascii="Arial" w:hAnsi="Arial" w:cs="Arial"/>
          <w:b/>
        </w:rPr>
      </w:pPr>
    </w:p>
    <w:p w:rsidR="005D227C" w:rsidRDefault="003538A1" w:rsidP="00865276">
      <w:pPr>
        <w:spacing w:after="0" w:line="240" w:lineRule="auto"/>
        <w:jc w:val="both"/>
        <w:rPr>
          <w:rFonts w:ascii="Arial" w:hAnsi="Arial" w:cs="Arial"/>
          <w:b/>
        </w:rPr>
      </w:pPr>
      <w:r>
        <w:rPr>
          <w:rFonts w:ascii="Arial" w:hAnsi="Arial" w:cs="Arial"/>
          <w:b/>
        </w:rPr>
        <w:t xml:space="preserve">   Y medio</w:t>
      </w:r>
      <w:r w:rsidR="00F027DA">
        <w:rPr>
          <w:rFonts w:ascii="Arial" w:hAnsi="Arial" w:cs="Arial"/>
          <w:b/>
        </w:rPr>
        <w:t xml:space="preserve"> siglo después , e</w:t>
      </w:r>
      <w:r w:rsidR="00865276">
        <w:rPr>
          <w:rFonts w:ascii="Arial" w:hAnsi="Arial" w:cs="Arial"/>
          <w:b/>
        </w:rPr>
        <w:t xml:space="preserve">l </w:t>
      </w:r>
      <w:r w:rsidR="005D227C" w:rsidRPr="002B180B">
        <w:rPr>
          <w:rFonts w:ascii="Arial" w:hAnsi="Arial" w:cs="Arial"/>
          <w:b/>
        </w:rPr>
        <w:t xml:space="preserve">Concilio de </w:t>
      </w:r>
      <w:proofErr w:type="spellStart"/>
      <w:r w:rsidR="005D227C" w:rsidRPr="002B180B">
        <w:rPr>
          <w:rFonts w:ascii="Arial" w:hAnsi="Arial" w:cs="Arial"/>
          <w:b/>
        </w:rPr>
        <w:t>Agda</w:t>
      </w:r>
      <w:proofErr w:type="spellEnd"/>
      <w:r w:rsidR="005D227C" w:rsidRPr="002B180B">
        <w:rPr>
          <w:rFonts w:ascii="Arial" w:hAnsi="Arial" w:cs="Arial"/>
          <w:b/>
        </w:rPr>
        <w:t xml:space="preserve"> (a. 506)</w:t>
      </w:r>
      <w:r w:rsidR="00865276">
        <w:rPr>
          <w:rFonts w:ascii="Arial" w:hAnsi="Arial" w:cs="Arial"/>
          <w:b/>
        </w:rPr>
        <w:t xml:space="preserve"> en el </w:t>
      </w:r>
      <w:proofErr w:type="spellStart"/>
      <w:r w:rsidR="00865276">
        <w:rPr>
          <w:rFonts w:ascii="Arial" w:hAnsi="Arial" w:cs="Arial"/>
          <w:b/>
        </w:rPr>
        <w:t>Languedoc</w:t>
      </w:r>
      <w:proofErr w:type="spellEnd"/>
      <w:r w:rsidR="00865276">
        <w:rPr>
          <w:rFonts w:ascii="Arial" w:hAnsi="Arial" w:cs="Arial"/>
          <w:b/>
        </w:rPr>
        <w:t>,</w:t>
      </w:r>
      <w:r w:rsidR="005D227C" w:rsidRPr="002B180B">
        <w:rPr>
          <w:rFonts w:ascii="Arial" w:hAnsi="Arial" w:cs="Arial"/>
          <w:b/>
        </w:rPr>
        <w:t xml:space="preserve"> </w:t>
      </w:r>
      <w:r w:rsidR="00865276">
        <w:rPr>
          <w:rFonts w:ascii="Arial" w:hAnsi="Arial" w:cs="Arial"/>
          <w:b/>
        </w:rPr>
        <w:t>fue</w:t>
      </w:r>
      <w:r w:rsidR="005D227C">
        <w:rPr>
          <w:rFonts w:ascii="Arial" w:hAnsi="Arial" w:cs="Arial"/>
          <w:b/>
        </w:rPr>
        <w:t xml:space="preserve"> </w:t>
      </w:r>
      <w:r w:rsidR="005D227C" w:rsidRPr="002B180B">
        <w:rPr>
          <w:rFonts w:ascii="Arial" w:hAnsi="Arial" w:cs="Arial"/>
          <w:b/>
        </w:rPr>
        <w:t>el que sancion</w:t>
      </w:r>
      <w:r w:rsidR="00865276">
        <w:rPr>
          <w:rFonts w:ascii="Arial" w:hAnsi="Arial" w:cs="Arial"/>
          <w:b/>
        </w:rPr>
        <w:t>ó</w:t>
      </w:r>
      <w:r w:rsidR="005D227C" w:rsidRPr="002B180B">
        <w:rPr>
          <w:rFonts w:ascii="Arial" w:hAnsi="Arial" w:cs="Arial"/>
          <w:b/>
        </w:rPr>
        <w:t xml:space="preserve"> explíc</w:t>
      </w:r>
      <w:r w:rsidR="005D227C" w:rsidRPr="002B180B">
        <w:rPr>
          <w:rFonts w:ascii="Arial" w:hAnsi="Arial" w:cs="Arial"/>
          <w:b/>
        </w:rPr>
        <w:t>i</w:t>
      </w:r>
      <w:r w:rsidR="005D227C" w:rsidRPr="002B180B">
        <w:rPr>
          <w:rFonts w:ascii="Arial" w:hAnsi="Arial" w:cs="Arial"/>
          <w:b/>
        </w:rPr>
        <w:t>ta</w:t>
      </w:r>
      <w:r w:rsidR="005D227C" w:rsidRPr="002B180B">
        <w:rPr>
          <w:rFonts w:ascii="Arial" w:hAnsi="Arial" w:cs="Arial"/>
          <w:b/>
        </w:rPr>
        <w:softHyphen/>
        <w:t>mente la obligación grave de participar en la Misa del domingo</w:t>
      </w:r>
      <w:r w:rsidR="00F027DA">
        <w:rPr>
          <w:rFonts w:ascii="Arial" w:hAnsi="Arial" w:cs="Arial"/>
          <w:b/>
        </w:rPr>
        <w:t xml:space="preserve"> como obligación de conciencia de forma grave</w:t>
      </w:r>
      <w:r w:rsidR="00865276">
        <w:rPr>
          <w:rFonts w:ascii="Arial" w:hAnsi="Arial" w:cs="Arial"/>
          <w:b/>
        </w:rPr>
        <w:t>. Se celebró</w:t>
      </w:r>
      <w:r w:rsidR="005D227C" w:rsidRPr="008E318E">
        <w:rPr>
          <w:rFonts w:ascii="Arial" w:hAnsi="Arial" w:cs="Arial"/>
          <w:b/>
        </w:rPr>
        <w:t xml:space="preserve"> bajo la presidencia de </w:t>
      </w:r>
      <w:hyperlink r:id="rId34" w:tooltip="San Cesáreo de Arles" w:history="1">
        <w:r w:rsidR="005D227C" w:rsidRPr="008E318E">
          <w:rPr>
            <w:rStyle w:val="Hipervnculo"/>
            <w:rFonts w:ascii="Arial" w:hAnsi="Arial" w:cs="Arial"/>
            <w:b/>
            <w:color w:val="auto"/>
            <w:u w:val="none"/>
          </w:rPr>
          <w:t>San Cesáreo de Arles</w:t>
        </w:r>
      </w:hyperlink>
      <w:r w:rsidR="005D227C" w:rsidRPr="008E318E">
        <w:rPr>
          <w:rFonts w:ascii="Arial" w:hAnsi="Arial" w:cs="Arial"/>
          <w:b/>
        </w:rPr>
        <w:t xml:space="preserve">. Asistieron </w:t>
      </w:r>
      <w:r w:rsidR="005D227C">
        <w:rPr>
          <w:rFonts w:ascii="Arial" w:hAnsi="Arial" w:cs="Arial"/>
          <w:b/>
        </w:rPr>
        <w:t xml:space="preserve">a él </w:t>
      </w:r>
      <w:r w:rsidR="005D227C" w:rsidRPr="008E318E">
        <w:rPr>
          <w:rFonts w:ascii="Arial" w:hAnsi="Arial" w:cs="Arial"/>
          <w:b/>
        </w:rPr>
        <w:t xml:space="preserve">treinta y cinco </w:t>
      </w:r>
      <w:hyperlink r:id="rId35" w:tooltip="Obispo" w:history="1">
        <w:r w:rsidR="005D227C" w:rsidRPr="008E318E">
          <w:rPr>
            <w:rStyle w:val="Hipervnculo"/>
            <w:rFonts w:ascii="Arial" w:hAnsi="Arial" w:cs="Arial"/>
            <w:b/>
            <w:color w:val="auto"/>
            <w:u w:val="none"/>
          </w:rPr>
          <w:t>obispos</w:t>
        </w:r>
      </w:hyperlink>
      <w:r w:rsidR="005D227C">
        <w:t xml:space="preserve">. </w:t>
      </w:r>
      <w:r w:rsidR="005D227C">
        <w:rPr>
          <w:rFonts w:ascii="Arial" w:hAnsi="Arial" w:cs="Arial"/>
          <w:b/>
        </w:rPr>
        <w:t>En s</w:t>
      </w:r>
      <w:r w:rsidR="005D227C" w:rsidRPr="008E318E">
        <w:rPr>
          <w:rFonts w:ascii="Arial" w:hAnsi="Arial" w:cs="Arial"/>
          <w:b/>
        </w:rPr>
        <w:t xml:space="preserve">us cuarenta y siete cánones </w:t>
      </w:r>
      <w:hyperlink r:id="rId36" w:tooltip="Auténtico" w:history="1">
        <w:r w:rsidR="005D227C" w:rsidRPr="008E318E">
          <w:rPr>
            <w:rStyle w:val="Hipervnculo"/>
            <w:rFonts w:ascii="Arial" w:hAnsi="Arial" w:cs="Arial"/>
            <w:b/>
            <w:color w:val="auto"/>
            <w:u w:val="none"/>
          </w:rPr>
          <w:t>genuinos</w:t>
        </w:r>
      </w:hyperlink>
      <w:r w:rsidR="005D227C" w:rsidRPr="008E318E">
        <w:rPr>
          <w:rFonts w:ascii="Arial" w:hAnsi="Arial" w:cs="Arial"/>
          <w:b/>
        </w:rPr>
        <w:t xml:space="preserve"> tratan sobre la </w:t>
      </w:r>
      <w:hyperlink r:id="rId37" w:tooltip="Disciplina eclesiástica (página no existe)" w:history="1">
        <w:r w:rsidR="005D227C" w:rsidRPr="008E318E">
          <w:rPr>
            <w:rStyle w:val="Hipervnculo"/>
            <w:rFonts w:ascii="Arial" w:hAnsi="Arial" w:cs="Arial"/>
            <w:b/>
            <w:color w:val="auto"/>
            <w:u w:val="none"/>
          </w:rPr>
          <w:t>disciplina eclesiástica</w:t>
        </w:r>
      </w:hyperlink>
      <w:r w:rsidR="005D227C" w:rsidRPr="008E318E">
        <w:rPr>
          <w:rFonts w:ascii="Arial" w:hAnsi="Arial" w:cs="Arial"/>
          <w:b/>
        </w:rPr>
        <w:t xml:space="preserve">. Uno de sus cánones (el séptimo), que prohíbe a los </w:t>
      </w:r>
      <w:hyperlink r:id="rId38" w:tooltip="Clérico (página no existe)" w:history="1">
        <w:r w:rsidR="005D227C" w:rsidRPr="008E318E">
          <w:rPr>
            <w:rStyle w:val="Hipervnculo"/>
            <w:rFonts w:ascii="Arial" w:hAnsi="Arial" w:cs="Arial"/>
            <w:b/>
            <w:color w:val="auto"/>
            <w:u w:val="none"/>
          </w:rPr>
          <w:t>eclesiásticos</w:t>
        </w:r>
      </w:hyperlink>
      <w:r w:rsidR="005D227C" w:rsidRPr="008E318E">
        <w:rPr>
          <w:rFonts w:ascii="Arial" w:hAnsi="Arial" w:cs="Arial"/>
          <w:b/>
        </w:rPr>
        <w:t xml:space="preserve"> vender o alienar la propiedad de la iglesia de donde se ganaba la vida, parece ser la más temprana indicación del posterior sistema de </w:t>
      </w:r>
      <w:hyperlink r:id="rId39" w:tooltip="Beneficio (página no existe)" w:history="1">
        <w:r w:rsidR="005D227C" w:rsidRPr="008E318E">
          <w:rPr>
            <w:rStyle w:val="Hipervnculo"/>
            <w:rFonts w:ascii="Arial" w:hAnsi="Arial" w:cs="Arial"/>
            <w:b/>
            <w:color w:val="auto"/>
            <w:u w:val="none"/>
          </w:rPr>
          <w:t>benef</w:t>
        </w:r>
        <w:r w:rsidR="005D227C" w:rsidRPr="008E318E">
          <w:rPr>
            <w:rStyle w:val="Hipervnculo"/>
            <w:rFonts w:ascii="Arial" w:hAnsi="Arial" w:cs="Arial"/>
            <w:b/>
            <w:color w:val="auto"/>
            <w:u w:val="none"/>
          </w:rPr>
          <w:t>i</w:t>
        </w:r>
        <w:r w:rsidR="005D227C" w:rsidRPr="008E318E">
          <w:rPr>
            <w:rStyle w:val="Hipervnculo"/>
            <w:rFonts w:ascii="Arial" w:hAnsi="Arial" w:cs="Arial"/>
            <w:b/>
            <w:color w:val="auto"/>
            <w:u w:val="none"/>
          </w:rPr>
          <w:t>cios</w:t>
        </w:r>
      </w:hyperlink>
      <w:r w:rsidR="005D227C" w:rsidRPr="008E318E">
        <w:rPr>
          <w:rFonts w:ascii="Arial" w:hAnsi="Arial" w:cs="Arial"/>
          <w:b/>
        </w:rPr>
        <w:t xml:space="preserve">. En general, sus cánones arrojan luz sobre las </w:t>
      </w:r>
      <w:hyperlink r:id="rId40" w:tooltip="Condición" w:history="1">
        <w:r w:rsidR="005D227C" w:rsidRPr="008E318E">
          <w:rPr>
            <w:rStyle w:val="Hipervnculo"/>
            <w:rFonts w:ascii="Arial" w:hAnsi="Arial" w:cs="Arial"/>
            <w:b/>
            <w:color w:val="auto"/>
            <w:u w:val="none"/>
          </w:rPr>
          <w:t>condiciones</w:t>
        </w:r>
      </w:hyperlink>
      <w:r w:rsidR="005D227C" w:rsidRPr="008E318E">
        <w:rPr>
          <w:rFonts w:ascii="Arial" w:hAnsi="Arial" w:cs="Arial"/>
          <w:b/>
        </w:rPr>
        <w:t xml:space="preserve"> </w:t>
      </w:r>
      <w:hyperlink r:id="rId41" w:tooltip="Moral" w:history="1">
        <w:r w:rsidR="005D227C" w:rsidRPr="008E318E">
          <w:rPr>
            <w:rStyle w:val="Hipervnculo"/>
            <w:rFonts w:ascii="Arial" w:hAnsi="Arial" w:cs="Arial"/>
            <w:b/>
            <w:color w:val="auto"/>
            <w:u w:val="none"/>
          </w:rPr>
          <w:t>morales</w:t>
        </w:r>
      </w:hyperlink>
      <w:r w:rsidR="005D227C" w:rsidRPr="008E318E">
        <w:rPr>
          <w:rFonts w:ascii="Arial" w:hAnsi="Arial" w:cs="Arial"/>
          <w:b/>
        </w:rPr>
        <w:t xml:space="preserve"> del </w:t>
      </w:r>
      <w:hyperlink r:id="rId42" w:tooltip="Clero secular" w:history="1">
        <w:r w:rsidR="005D227C" w:rsidRPr="008E318E">
          <w:rPr>
            <w:rStyle w:val="Hipervnculo"/>
            <w:rFonts w:ascii="Arial" w:hAnsi="Arial" w:cs="Arial"/>
            <w:b/>
            <w:color w:val="auto"/>
            <w:u w:val="none"/>
          </w:rPr>
          <w:t>clero</w:t>
        </w:r>
      </w:hyperlink>
      <w:r w:rsidR="005D227C" w:rsidRPr="008E318E">
        <w:rPr>
          <w:rFonts w:ascii="Arial" w:hAnsi="Arial" w:cs="Arial"/>
          <w:b/>
        </w:rPr>
        <w:t xml:space="preserve"> y de los </w:t>
      </w:r>
      <w:hyperlink r:id="rId43" w:tooltip="Laicos (página no existe)" w:history="1">
        <w:r w:rsidR="005D227C" w:rsidRPr="008E318E">
          <w:rPr>
            <w:rStyle w:val="Hipervnculo"/>
            <w:rFonts w:ascii="Arial" w:hAnsi="Arial" w:cs="Arial"/>
            <w:b/>
            <w:color w:val="auto"/>
            <w:u w:val="none"/>
          </w:rPr>
          <w:t>laicos</w:t>
        </w:r>
      </w:hyperlink>
      <w:r w:rsidR="005D227C" w:rsidRPr="008E318E">
        <w:rPr>
          <w:rFonts w:ascii="Arial" w:hAnsi="Arial" w:cs="Arial"/>
          <w:b/>
        </w:rPr>
        <w:t xml:space="preserve"> del sur de </w:t>
      </w:r>
      <w:hyperlink r:id="rId44" w:tooltip="Francia" w:history="1">
        <w:r w:rsidR="005D227C" w:rsidRPr="008E318E">
          <w:rPr>
            <w:rStyle w:val="Hipervnculo"/>
            <w:rFonts w:ascii="Arial" w:hAnsi="Arial" w:cs="Arial"/>
            <w:b/>
            <w:color w:val="auto"/>
            <w:u w:val="none"/>
          </w:rPr>
          <w:t>Francia</w:t>
        </w:r>
      </w:hyperlink>
      <w:r w:rsidR="005D227C" w:rsidRPr="008E318E">
        <w:rPr>
          <w:rFonts w:ascii="Arial" w:hAnsi="Arial" w:cs="Arial"/>
          <w:b/>
        </w:rPr>
        <w:t xml:space="preserve"> en los comienzos de la transición del orden social Greco-Romano al de los nu</w:t>
      </w:r>
      <w:r w:rsidR="005D227C" w:rsidRPr="008E318E">
        <w:rPr>
          <w:rFonts w:ascii="Arial" w:hAnsi="Arial" w:cs="Arial"/>
          <w:b/>
        </w:rPr>
        <w:t>e</w:t>
      </w:r>
      <w:r w:rsidR="005D227C" w:rsidRPr="008E318E">
        <w:rPr>
          <w:rFonts w:ascii="Arial" w:hAnsi="Arial" w:cs="Arial"/>
          <w:b/>
        </w:rPr>
        <w:t xml:space="preserve">vos conquistadores bárbaros. </w:t>
      </w:r>
    </w:p>
    <w:p w:rsidR="003365D6" w:rsidRDefault="003365D6" w:rsidP="00865276">
      <w:pPr>
        <w:spacing w:after="0" w:line="240" w:lineRule="auto"/>
        <w:jc w:val="both"/>
        <w:rPr>
          <w:rFonts w:ascii="Arial" w:hAnsi="Arial" w:cs="Arial"/>
          <w:b/>
        </w:rPr>
      </w:pPr>
    </w:p>
    <w:p w:rsidR="003365D6" w:rsidRPr="008E318E" w:rsidRDefault="003365D6" w:rsidP="003365D6">
      <w:pPr>
        <w:spacing w:after="0" w:line="240" w:lineRule="auto"/>
        <w:jc w:val="center"/>
        <w:rPr>
          <w:rFonts w:ascii="Arial" w:hAnsi="Arial" w:cs="Arial"/>
          <w:b/>
        </w:rPr>
      </w:pPr>
      <w:r w:rsidRPr="003365D6">
        <w:rPr>
          <w:rFonts w:ascii="Arial" w:hAnsi="Arial" w:cs="Arial"/>
          <w:b/>
        </w:rPr>
        <w:drawing>
          <wp:inline distT="0" distB="0" distL="0" distR="0">
            <wp:extent cx="2781300" cy="1836916"/>
            <wp:effectExtent l="19050" t="0" r="0" b="0"/>
            <wp:docPr id="15" name="irc_mi" descr="http://revistalatinoamericano.files.wordpress.com/2014/05/foto-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revistalatinoamericano.files.wordpress.com/2014/05/foto-02.jpg"/>
                    <pic:cNvPicPr>
                      <a:picLocks noChangeAspect="1" noChangeArrowheads="1"/>
                    </pic:cNvPicPr>
                  </pic:nvPicPr>
                  <pic:blipFill>
                    <a:blip r:embed="rId45" cstate="print"/>
                    <a:srcRect/>
                    <a:stretch>
                      <a:fillRect/>
                    </a:stretch>
                  </pic:blipFill>
                  <pic:spPr bwMode="auto">
                    <a:xfrm>
                      <a:off x="0" y="0"/>
                      <a:ext cx="2786997" cy="1840679"/>
                    </a:xfrm>
                    <a:prstGeom prst="rect">
                      <a:avLst/>
                    </a:prstGeom>
                    <a:noFill/>
                    <a:ln w="9525">
                      <a:noFill/>
                      <a:miter lim="800000"/>
                      <a:headEnd/>
                      <a:tailEnd/>
                    </a:ln>
                  </pic:spPr>
                </pic:pic>
              </a:graphicData>
            </a:graphic>
          </wp:inline>
        </w:drawing>
      </w:r>
    </w:p>
    <w:p w:rsidR="005D227C" w:rsidRPr="0089214B" w:rsidRDefault="005D227C" w:rsidP="00C35DE2">
      <w:pPr>
        <w:spacing w:after="0" w:line="240" w:lineRule="auto"/>
        <w:rPr>
          <w:rFonts w:ascii="Arial" w:hAnsi="Arial" w:cs="Arial"/>
          <w:b/>
          <w:color w:val="0070C0"/>
          <w:sz w:val="24"/>
          <w:szCs w:val="24"/>
        </w:rPr>
      </w:pPr>
      <w:r w:rsidRPr="0089214B">
        <w:rPr>
          <w:rFonts w:ascii="Arial" w:hAnsi="Arial" w:cs="Arial"/>
          <w:b/>
          <w:color w:val="0070C0"/>
          <w:sz w:val="24"/>
          <w:szCs w:val="24"/>
        </w:rPr>
        <w:t xml:space="preserve">    </w:t>
      </w:r>
    </w:p>
    <w:p w:rsidR="00043FB6" w:rsidRPr="0089214B" w:rsidRDefault="00017FCC" w:rsidP="00C35DE2">
      <w:pPr>
        <w:spacing w:after="0" w:line="240" w:lineRule="auto"/>
        <w:rPr>
          <w:rFonts w:ascii="Arial" w:hAnsi="Arial" w:cs="Arial"/>
          <w:b/>
          <w:color w:val="0070C0"/>
          <w:sz w:val="24"/>
          <w:szCs w:val="24"/>
        </w:rPr>
      </w:pPr>
      <w:r>
        <w:rPr>
          <w:rFonts w:ascii="Arial" w:hAnsi="Arial" w:cs="Arial"/>
          <w:b/>
          <w:color w:val="0070C0"/>
          <w:sz w:val="24"/>
          <w:szCs w:val="24"/>
        </w:rPr>
        <w:t xml:space="preserve">    </w:t>
      </w:r>
      <w:r w:rsidR="00043FB6" w:rsidRPr="0089214B">
        <w:rPr>
          <w:rFonts w:ascii="Arial" w:hAnsi="Arial" w:cs="Arial"/>
          <w:b/>
          <w:color w:val="0070C0"/>
          <w:sz w:val="24"/>
          <w:szCs w:val="24"/>
        </w:rPr>
        <w:t>Siglo VII</w:t>
      </w:r>
      <w:r w:rsidR="0089214B">
        <w:rPr>
          <w:rFonts w:ascii="Arial" w:hAnsi="Arial" w:cs="Arial"/>
          <w:b/>
          <w:color w:val="0070C0"/>
          <w:sz w:val="24"/>
          <w:szCs w:val="24"/>
        </w:rPr>
        <w:t xml:space="preserve"> y siguientes</w:t>
      </w:r>
    </w:p>
    <w:p w:rsidR="00043FB6" w:rsidRDefault="00043FB6" w:rsidP="00C35DE2">
      <w:pPr>
        <w:spacing w:after="0" w:line="240" w:lineRule="auto"/>
        <w:rPr>
          <w:rFonts w:ascii="Arial" w:hAnsi="Arial" w:cs="Arial"/>
          <w:b/>
        </w:rPr>
      </w:pPr>
    </w:p>
    <w:p w:rsidR="0089214B" w:rsidRDefault="0089214B" w:rsidP="00C01E17">
      <w:pPr>
        <w:spacing w:after="0" w:line="240" w:lineRule="auto"/>
        <w:jc w:val="both"/>
        <w:rPr>
          <w:rFonts w:ascii="Arial" w:hAnsi="Arial" w:cs="Arial"/>
          <w:b/>
        </w:rPr>
      </w:pPr>
      <w:r>
        <w:rPr>
          <w:rFonts w:ascii="Arial" w:hAnsi="Arial" w:cs="Arial"/>
          <w:b/>
        </w:rPr>
        <w:t xml:space="preserve">    </w:t>
      </w:r>
      <w:r w:rsidR="00043FB6" w:rsidRPr="00C01E17">
        <w:rPr>
          <w:rFonts w:ascii="Arial" w:hAnsi="Arial" w:cs="Arial"/>
          <w:b/>
        </w:rPr>
        <w:t xml:space="preserve">En el </w:t>
      </w:r>
      <w:r w:rsidR="00193FA0">
        <w:rPr>
          <w:rFonts w:ascii="Arial" w:hAnsi="Arial" w:cs="Arial"/>
          <w:b/>
        </w:rPr>
        <w:t>"</w:t>
      </w:r>
      <w:r w:rsidR="00043FB6" w:rsidRPr="00C01E17">
        <w:rPr>
          <w:rFonts w:ascii="Arial" w:hAnsi="Arial" w:cs="Arial"/>
          <w:b/>
        </w:rPr>
        <w:t>Penitenciario</w:t>
      </w:r>
      <w:r w:rsidR="00193FA0">
        <w:rPr>
          <w:rFonts w:ascii="Arial" w:hAnsi="Arial" w:cs="Arial"/>
          <w:b/>
        </w:rPr>
        <w:t xml:space="preserve">" </w:t>
      </w:r>
      <w:r w:rsidR="00043FB6" w:rsidRPr="00C01E17">
        <w:rPr>
          <w:rFonts w:ascii="Arial" w:hAnsi="Arial" w:cs="Arial"/>
          <w:b/>
        </w:rPr>
        <w:t xml:space="preserve"> de </w:t>
      </w:r>
      <w:hyperlink r:id="rId46" w:tooltip="Teodoro de Canterbury (página no existe)" w:history="1">
        <w:r w:rsidR="00043FB6" w:rsidRPr="00C01E17">
          <w:rPr>
            <w:rStyle w:val="Hipervnculo"/>
            <w:rFonts w:ascii="Arial" w:hAnsi="Arial" w:cs="Arial"/>
            <w:b/>
            <w:color w:val="auto"/>
            <w:u w:val="none"/>
          </w:rPr>
          <w:t>Teodoro de Canterbury</w:t>
        </w:r>
      </w:hyperlink>
      <w:r w:rsidR="00043FB6" w:rsidRPr="00C01E17">
        <w:rPr>
          <w:rFonts w:ascii="Arial" w:hAnsi="Arial" w:cs="Arial"/>
          <w:b/>
        </w:rPr>
        <w:t xml:space="preserve"> del siglo VII encontramos penalidades impue</w:t>
      </w:r>
      <w:r w:rsidR="00043FB6" w:rsidRPr="00C01E17">
        <w:rPr>
          <w:rFonts w:ascii="Arial" w:hAnsi="Arial" w:cs="Arial"/>
          <w:b/>
        </w:rPr>
        <w:t>s</w:t>
      </w:r>
      <w:r w:rsidR="00043FB6" w:rsidRPr="00C01E17">
        <w:rPr>
          <w:rFonts w:ascii="Arial" w:hAnsi="Arial" w:cs="Arial"/>
          <w:b/>
        </w:rPr>
        <w:t xml:space="preserve">tas a aquellos que desprecien el domingo y no guarden las </w:t>
      </w:r>
      <w:hyperlink r:id="rId47" w:tooltip="Ayunos (página no existe)" w:history="1">
        <w:r w:rsidR="00043FB6" w:rsidRPr="00C01E17">
          <w:rPr>
            <w:rStyle w:val="Hipervnculo"/>
            <w:rFonts w:ascii="Arial" w:hAnsi="Arial" w:cs="Arial"/>
            <w:b/>
            <w:color w:val="auto"/>
            <w:u w:val="none"/>
          </w:rPr>
          <w:t>ayunos</w:t>
        </w:r>
      </w:hyperlink>
      <w:r w:rsidR="00043FB6" w:rsidRPr="00C01E17">
        <w:rPr>
          <w:rFonts w:ascii="Arial" w:hAnsi="Arial" w:cs="Arial"/>
          <w:b/>
        </w:rPr>
        <w:t xml:space="preserve"> de la Iglesia, así como legisl</w:t>
      </w:r>
      <w:r w:rsidR="00043FB6" w:rsidRPr="00C01E17">
        <w:rPr>
          <w:rFonts w:ascii="Arial" w:hAnsi="Arial" w:cs="Arial"/>
          <w:b/>
        </w:rPr>
        <w:t>a</w:t>
      </w:r>
      <w:r w:rsidR="00043FB6" w:rsidRPr="00C01E17">
        <w:rPr>
          <w:rFonts w:ascii="Arial" w:hAnsi="Arial" w:cs="Arial"/>
          <w:b/>
        </w:rPr>
        <w:t>ción respecto a la recepción de la Eucaristía, pero no se hace referencia a ninguno</w:t>
      </w:r>
      <w:r w:rsidR="00017FCC">
        <w:rPr>
          <w:rFonts w:ascii="Arial" w:hAnsi="Arial" w:cs="Arial"/>
          <w:b/>
        </w:rPr>
        <w:t xml:space="preserve"> de lo</w:t>
      </w:r>
      <w:r w:rsidR="00043FB6" w:rsidRPr="00C01E17">
        <w:rPr>
          <w:rFonts w:ascii="Arial" w:hAnsi="Arial" w:cs="Arial"/>
          <w:b/>
        </w:rPr>
        <w:t xml:space="preserve">s preceptos de la Iglesia aceptados en un sentido particular. </w:t>
      </w:r>
    </w:p>
    <w:p w:rsidR="0089214B" w:rsidRDefault="0089214B" w:rsidP="00C01E17">
      <w:pPr>
        <w:spacing w:after="0" w:line="240" w:lineRule="auto"/>
        <w:jc w:val="both"/>
        <w:rPr>
          <w:rFonts w:ascii="Arial" w:hAnsi="Arial" w:cs="Arial"/>
          <w:b/>
        </w:rPr>
      </w:pPr>
    </w:p>
    <w:p w:rsidR="0089214B" w:rsidRDefault="0089214B" w:rsidP="00C01E17">
      <w:pPr>
        <w:spacing w:after="0" w:line="240" w:lineRule="auto"/>
        <w:jc w:val="both"/>
        <w:rPr>
          <w:rFonts w:ascii="Arial" w:hAnsi="Arial" w:cs="Arial"/>
          <w:b/>
        </w:rPr>
      </w:pPr>
      <w:r>
        <w:rPr>
          <w:rFonts w:ascii="Arial" w:hAnsi="Arial" w:cs="Arial"/>
          <w:b/>
        </w:rPr>
        <w:t xml:space="preserve">    </w:t>
      </w:r>
      <w:r w:rsidR="00043FB6" w:rsidRPr="00C01E17">
        <w:rPr>
          <w:rFonts w:ascii="Arial" w:hAnsi="Arial" w:cs="Arial"/>
          <w:b/>
        </w:rPr>
        <w:t xml:space="preserve">Tampoco descubrimos tal referencia especial en uno de los pequeños </w:t>
      </w:r>
      <w:hyperlink r:id="rId48" w:tooltip="Sermones (página no existe)" w:history="1">
        <w:r w:rsidR="00043FB6" w:rsidRPr="00C01E17">
          <w:rPr>
            <w:rStyle w:val="Hipervnculo"/>
            <w:rFonts w:ascii="Arial" w:hAnsi="Arial" w:cs="Arial"/>
            <w:b/>
            <w:color w:val="auto"/>
            <w:u w:val="none"/>
          </w:rPr>
          <w:t>sermones</w:t>
        </w:r>
      </w:hyperlink>
      <w:r w:rsidR="00043FB6" w:rsidRPr="00C01E17">
        <w:rPr>
          <w:rFonts w:ascii="Arial" w:hAnsi="Arial" w:cs="Arial"/>
          <w:b/>
        </w:rPr>
        <w:t xml:space="preserve"> dirigidos a </w:t>
      </w:r>
      <w:hyperlink r:id="rId49" w:tooltip="Neófitos (página no existe)" w:history="1">
        <w:r w:rsidR="00043FB6" w:rsidRPr="00C01E17">
          <w:rPr>
            <w:rStyle w:val="Hipervnculo"/>
            <w:rFonts w:ascii="Arial" w:hAnsi="Arial" w:cs="Arial"/>
            <w:b/>
            <w:color w:val="auto"/>
            <w:u w:val="none"/>
          </w:rPr>
          <w:t>ne</w:t>
        </w:r>
        <w:r w:rsidR="00043FB6" w:rsidRPr="00C01E17">
          <w:rPr>
            <w:rStyle w:val="Hipervnculo"/>
            <w:rFonts w:ascii="Arial" w:hAnsi="Arial" w:cs="Arial"/>
            <w:b/>
            <w:color w:val="auto"/>
            <w:u w:val="none"/>
          </w:rPr>
          <w:t>ó</w:t>
        </w:r>
        <w:r w:rsidR="00043FB6" w:rsidRPr="00C01E17">
          <w:rPr>
            <w:rStyle w:val="Hipervnculo"/>
            <w:rFonts w:ascii="Arial" w:hAnsi="Arial" w:cs="Arial"/>
            <w:b/>
            <w:color w:val="auto"/>
            <w:u w:val="none"/>
          </w:rPr>
          <w:t>fitos</w:t>
        </w:r>
      </w:hyperlink>
      <w:r w:rsidR="00043FB6" w:rsidRPr="00C01E17">
        <w:rPr>
          <w:rFonts w:ascii="Arial" w:hAnsi="Arial" w:cs="Arial"/>
          <w:b/>
        </w:rPr>
        <w:t xml:space="preserve"> y atribuido a </w:t>
      </w:r>
      <w:hyperlink r:id="rId50" w:tooltip="San Bonifacio" w:history="1">
        <w:r w:rsidR="00043FB6" w:rsidRPr="00C01E17">
          <w:rPr>
            <w:rStyle w:val="Hipervnculo"/>
            <w:rFonts w:ascii="Arial" w:hAnsi="Arial" w:cs="Arial"/>
            <w:b/>
            <w:color w:val="auto"/>
            <w:u w:val="none"/>
          </w:rPr>
          <w:t>San Bonifacio</w:t>
        </w:r>
      </w:hyperlink>
      <w:r w:rsidR="00043FB6" w:rsidRPr="00C01E17">
        <w:rPr>
          <w:rFonts w:ascii="Arial" w:hAnsi="Arial" w:cs="Arial"/>
          <w:b/>
        </w:rPr>
        <w:t xml:space="preserve">, </w:t>
      </w:r>
      <w:r w:rsidR="00017FCC">
        <w:rPr>
          <w:rFonts w:ascii="Arial" w:hAnsi="Arial" w:cs="Arial"/>
          <w:b/>
        </w:rPr>
        <w:t xml:space="preserve">(+ 754) </w:t>
      </w:r>
      <w:r w:rsidR="00043FB6" w:rsidRPr="00C01E17">
        <w:rPr>
          <w:rFonts w:ascii="Arial" w:hAnsi="Arial" w:cs="Arial"/>
          <w:b/>
        </w:rPr>
        <w:t xml:space="preserve">pero probablemente de </w:t>
      </w:r>
      <w:hyperlink r:id="rId51" w:tooltip="Fecha (página no existe)" w:history="1">
        <w:r w:rsidR="00043FB6" w:rsidRPr="00C01E17">
          <w:rPr>
            <w:rStyle w:val="Hipervnculo"/>
            <w:rFonts w:ascii="Arial" w:hAnsi="Arial" w:cs="Arial"/>
            <w:b/>
            <w:color w:val="auto"/>
            <w:u w:val="none"/>
          </w:rPr>
          <w:t>fecha</w:t>
        </w:r>
      </w:hyperlink>
      <w:r w:rsidR="00043FB6" w:rsidRPr="00C01E17">
        <w:rPr>
          <w:rFonts w:ascii="Arial" w:hAnsi="Arial" w:cs="Arial"/>
          <w:b/>
        </w:rPr>
        <w:t xml:space="preserve"> posterior, en </w:t>
      </w:r>
      <w:r w:rsidR="003538A1">
        <w:rPr>
          <w:rFonts w:ascii="Arial" w:hAnsi="Arial" w:cs="Arial"/>
          <w:b/>
        </w:rPr>
        <w:t>los que</w:t>
      </w:r>
      <w:r w:rsidR="00043FB6" w:rsidRPr="00C01E17">
        <w:rPr>
          <w:rFonts w:ascii="Arial" w:hAnsi="Arial" w:cs="Arial"/>
          <w:b/>
        </w:rPr>
        <w:t xml:space="preserve"> se insta a los oyentes a observar el domingo,</w:t>
      </w:r>
      <w:r w:rsidR="003538A1">
        <w:rPr>
          <w:rFonts w:ascii="Arial" w:hAnsi="Arial" w:cs="Arial"/>
          <w:b/>
        </w:rPr>
        <w:t xml:space="preserve"> a </w:t>
      </w:r>
      <w:r w:rsidR="00043FB6" w:rsidRPr="00C01E17">
        <w:rPr>
          <w:rFonts w:ascii="Arial" w:hAnsi="Arial" w:cs="Arial"/>
          <w:b/>
        </w:rPr>
        <w:t xml:space="preserve"> pagar el </w:t>
      </w:r>
      <w:hyperlink r:id="rId52" w:tooltip="Diezmo" w:history="1">
        <w:r w:rsidR="00043FB6" w:rsidRPr="00C01E17">
          <w:rPr>
            <w:rStyle w:val="Hipervnculo"/>
            <w:rFonts w:ascii="Arial" w:hAnsi="Arial" w:cs="Arial"/>
            <w:b/>
            <w:color w:val="auto"/>
            <w:u w:val="none"/>
          </w:rPr>
          <w:t>diezmo</w:t>
        </w:r>
      </w:hyperlink>
      <w:r w:rsidR="00043FB6" w:rsidRPr="00C01E17">
        <w:rPr>
          <w:rFonts w:ascii="Arial" w:hAnsi="Arial" w:cs="Arial"/>
          <w:b/>
        </w:rPr>
        <w:t xml:space="preserve"> a la Iglesia, </w:t>
      </w:r>
      <w:r w:rsidR="003538A1">
        <w:rPr>
          <w:rFonts w:ascii="Arial" w:hAnsi="Arial" w:cs="Arial"/>
          <w:b/>
        </w:rPr>
        <w:t xml:space="preserve">a </w:t>
      </w:r>
      <w:r w:rsidR="00043FB6" w:rsidRPr="00C01E17">
        <w:rPr>
          <w:rFonts w:ascii="Arial" w:hAnsi="Arial" w:cs="Arial"/>
          <w:b/>
        </w:rPr>
        <w:t xml:space="preserve">observar los ayunos y </w:t>
      </w:r>
      <w:r w:rsidR="003538A1">
        <w:rPr>
          <w:rFonts w:ascii="Arial" w:hAnsi="Arial" w:cs="Arial"/>
          <w:b/>
        </w:rPr>
        <w:t xml:space="preserve">a </w:t>
      </w:r>
      <w:r w:rsidR="00043FB6" w:rsidRPr="00C01E17">
        <w:rPr>
          <w:rFonts w:ascii="Arial" w:hAnsi="Arial" w:cs="Arial"/>
          <w:b/>
        </w:rPr>
        <w:t>rec</w:t>
      </w:r>
      <w:r w:rsidR="00043FB6" w:rsidRPr="00C01E17">
        <w:rPr>
          <w:rFonts w:ascii="Arial" w:hAnsi="Arial" w:cs="Arial"/>
          <w:b/>
        </w:rPr>
        <w:t>i</w:t>
      </w:r>
      <w:r w:rsidR="00043FB6" w:rsidRPr="00C01E17">
        <w:rPr>
          <w:rFonts w:ascii="Arial" w:hAnsi="Arial" w:cs="Arial"/>
          <w:b/>
        </w:rPr>
        <w:t xml:space="preserve">bir la Sagrada Eucaristía en tiempos establecidos. </w:t>
      </w:r>
    </w:p>
    <w:p w:rsidR="0089214B" w:rsidRDefault="0089214B" w:rsidP="00C01E17">
      <w:pPr>
        <w:spacing w:after="0" w:line="240" w:lineRule="auto"/>
        <w:jc w:val="both"/>
        <w:rPr>
          <w:rFonts w:ascii="Arial" w:hAnsi="Arial" w:cs="Arial"/>
          <w:b/>
        </w:rPr>
      </w:pPr>
    </w:p>
    <w:p w:rsidR="00043FB6" w:rsidRPr="00C01E17" w:rsidRDefault="0089214B" w:rsidP="00C01E17">
      <w:pPr>
        <w:spacing w:after="0" w:line="240" w:lineRule="auto"/>
        <w:jc w:val="both"/>
        <w:rPr>
          <w:rFonts w:ascii="Arial" w:hAnsi="Arial" w:cs="Arial"/>
          <w:b/>
        </w:rPr>
      </w:pPr>
      <w:r>
        <w:rPr>
          <w:rFonts w:ascii="Arial" w:hAnsi="Arial" w:cs="Arial"/>
          <w:b/>
        </w:rPr>
        <w:t xml:space="preserve">    </w:t>
      </w:r>
      <w:r w:rsidR="00043FB6" w:rsidRPr="00C01E17">
        <w:rPr>
          <w:rFonts w:ascii="Arial" w:hAnsi="Arial" w:cs="Arial"/>
          <w:b/>
        </w:rPr>
        <w:t>En los libros de instrucción y devoción popular alemanes del siglo IX en adelante se ponía énf</w:t>
      </w:r>
      <w:r w:rsidR="00043FB6" w:rsidRPr="00C01E17">
        <w:rPr>
          <w:rFonts w:ascii="Arial" w:hAnsi="Arial" w:cs="Arial"/>
          <w:b/>
        </w:rPr>
        <w:t>a</w:t>
      </w:r>
      <w:r w:rsidR="00043FB6" w:rsidRPr="00C01E17">
        <w:rPr>
          <w:rFonts w:ascii="Arial" w:hAnsi="Arial" w:cs="Arial"/>
          <w:b/>
        </w:rPr>
        <w:t xml:space="preserve">sis en la obligación de desempeñar estos </w:t>
      </w:r>
      <w:hyperlink r:id="rId53" w:tooltip="Deberes (página no existe)" w:history="1">
        <w:r w:rsidR="00043FB6" w:rsidRPr="00C01E17">
          <w:rPr>
            <w:rStyle w:val="Hipervnculo"/>
            <w:rFonts w:ascii="Arial" w:hAnsi="Arial" w:cs="Arial"/>
            <w:b/>
            <w:color w:val="auto"/>
            <w:u w:val="none"/>
          </w:rPr>
          <w:t>deberes</w:t>
        </w:r>
      </w:hyperlink>
      <w:r w:rsidR="00043FB6" w:rsidRPr="00C01E17">
        <w:rPr>
          <w:rFonts w:ascii="Arial" w:hAnsi="Arial" w:cs="Arial"/>
          <w:b/>
        </w:rPr>
        <w:t>. Particularmente esto aparece en las formas pr</w:t>
      </w:r>
      <w:r w:rsidR="00043FB6" w:rsidRPr="00C01E17">
        <w:rPr>
          <w:rFonts w:ascii="Arial" w:hAnsi="Arial" w:cs="Arial"/>
          <w:b/>
        </w:rPr>
        <w:t>e</w:t>
      </w:r>
      <w:r w:rsidR="00043FB6" w:rsidRPr="00C01E17">
        <w:rPr>
          <w:rFonts w:ascii="Arial" w:hAnsi="Arial" w:cs="Arial"/>
          <w:b/>
        </w:rPr>
        <w:t xml:space="preserve">paradas para el </w:t>
      </w:r>
      <w:hyperlink r:id="rId54" w:tooltip="Examen de conciencia (página no existe)" w:history="1">
        <w:r w:rsidR="00043FB6" w:rsidRPr="00C01E17">
          <w:rPr>
            <w:rStyle w:val="Hipervnculo"/>
            <w:rFonts w:ascii="Arial" w:hAnsi="Arial" w:cs="Arial"/>
            <w:b/>
            <w:color w:val="auto"/>
            <w:u w:val="none"/>
          </w:rPr>
          <w:t>examen de conciencia</w:t>
        </w:r>
      </w:hyperlink>
      <w:r w:rsidR="00043FB6" w:rsidRPr="00C01E17">
        <w:rPr>
          <w:rFonts w:ascii="Arial" w:hAnsi="Arial" w:cs="Arial"/>
          <w:b/>
        </w:rPr>
        <w:t xml:space="preserve">. Según un trabajo escrito en ese tiempo por Regino, </w:t>
      </w:r>
      <w:hyperlink r:id="rId55" w:tooltip="Abad" w:history="1">
        <w:r w:rsidR="00043FB6" w:rsidRPr="00C01E17">
          <w:rPr>
            <w:rStyle w:val="Hipervnculo"/>
            <w:rFonts w:ascii="Arial" w:hAnsi="Arial" w:cs="Arial"/>
            <w:b/>
            <w:color w:val="auto"/>
            <w:u w:val="none"/>
          </w:rPr>
          <w:t>Abad</w:t>
        </w:r>
      </w:hyperlink>
      <w:r w:rsidR="00043FB6" w:rsidRPr="00C01E17">
        <w:rPr>
          <w:rFonts w:ascii="Arial" w:hAnsi="Arial" w:cs="Arial"/>
          <w:b/>
        </w:rPr>
        <w:t xml:space="preserve"> de </w:t>
      </w:r>
      <w:hyperlink r:id="rId56" w:tooltip="Prüm (página no existe)" w:history="1">
        <w:proofErr w:type="spellStart"/>
        <w:r w:rsidR="00043FB6" w:rsidRPr="00C01E17">
          <w:rPr>
            <w:rStyle w:val="Hipervnculo"/>
            <w:rFonts w:ascii="Arial" w:hAnsi="Arial" w:cs="Arial"/>
            <w:b/>
            <w:color w:val="auto"/>
            <w:u w:val="none"/>
          </w:rPr>
          <w:t>Prüm</w:t>
        </w:r>
        <w:proofErr w:type="spellEnd"/>
      </w:hyperlink>
      <w:r w:rsidR="00043FB6" w:rsidRPr="00C01E17">
        <w:rPr>
          <w:rFonts w:ascii="Arial" w:hAnsi="Arial" w:cs="Arial"/>
          <w:b/>
        </w:rPr>
        <w:t xml:space="preserve"> (m. 915), titulado "</w:t>
      </w:r>
      <w:proofErr w:type="spellStart"/>
      <w:r w:rsidR="00043FB6" w:rsidRPr="00C01E17">
        <w:rPr>
          <w:rFonts w:ascii="Arial" w:hAnsi="Arial" w:cs="Arial"/>
          <w:b/>
        </w:rPr>
        <w:t>Libri</w:t>
      </w:r>
      <w:proofErr w:type="spellEnd"/>
      <w:r w:rsidR="00043FB6" w:rsidRPr="00C01E17">
        <w:rPr>
          <w:rFonts w:ascii="Arial" w:hAnsi="Arial" w:cs="Arial"/>
          <w:b/>
        </w:rPr>
        <w:t xml:space="preserve"> </w:t>
      </w:r>
      <w:proofErr w:type="spellStart"/>
      <w:r w:rsidR="00043FB6" w:rsidRPr="00C01E17">
        <w:rPr>
          <w:rFonts w:ascii="Arial" w:hAnsi="Arial" w:cs="Arial"/>
          <w:b/>
        </w:rPr>
        <w:t>duo</w:t>
      </w:r>
      <w:proofErr w:type="spellEnd"/>
      <w:r w:rsidR="00043FB6" w:rsidRPr="00C01E17">
        <w:rPr>
          <w:rFonts w:ascii="Arial" w:hAnsi="Arial" w:cs="Arial"/>
          <w:b/>
        </w:rPr>
        <w:t xml:space="preserve"> de </w:t>
      </w:r>
      <w:proofErr w:type="spellStart"/>
      <w:r w:rsidR="00043FB6" w:rsidRPr="00C01E17">
        <w:rPr>
          <w:rFonts w:ascii="Arial" w:hAnsi="Arial" w:cs="Arial"/>
          <w:b/>
        </w:rPr>
        <w:t>synodalibus</w:t>
      </w:r>
      <w:proofErr w:type="spellEnd"/>
      <w:r w:rsidR="00043FB6" w:rsidRPr="00C01E17">
        <w:rPr>
          <w:rFonts w:ascii="Arial" w:hAnsi="Arial" w:cs="Arial"/>
          <w:b/>
        </w:rPr>
        <w:t xml:space="preserve"> </w:t>
      </w:r>
      <w:proofErr w:type="spellStart"/>
      <w:r w:rsidR="00043FB6" w:rsidRPr="00C01E17">
        <w:rPr>
          <w:rFonts w:ascii="Arial" w:hAnsi="Arial" w:cs="Arial"/>
          <w:b/>
        </w:rPr>
        <w:t>causis</w:t>
      </w:r>
      <w:proofErr w:type="spellEnd"/>
      <w:r w:rsidR="00043FB6" w:rsidRPr="00C01E17">
        <w:rPr>
          <w:rFonts w:ascii="Arial" w:hAnsi="Arial" w:cs="Arial"/>
          <w:b/>
        </w:rPr>
        <w:t xml:space="preserve"> et </w:t>
      </w:r>
      <w:proofErr w:type="spellStart"/>
      <w:r w:rsidR="00043FB6" w:rsidRPr="00C01E17">
        <w:rPr>
          <w:rFonts w:ascii="Arial" w:hAnsi="Arial" w:cs="Arial"/>
          <w:b/>
        </w:rPr>
        <w:t>disciplinis</w:t>
      </w:r>
      <w:proofErr w:type="spellEnd"/>
      <w:r w:rsidR="00043FB6" w:rsidRPr="00C01E17">
        <w:rPr>
          <w:rFonts w:ascii="Arial" w:hAnsi="Arial" w:cs="Arial"/>
          <w:b/>
        </w:rPr>
        <w:t xml:space="preserve">", el </w:t>
      </w:r>
      <w:hyperlink r:id="rId57" w:tooltip="Obispo" w:history="1">
        <w:r w:rsidR="00043FB6" w:rsidRPr="00C01E17">
          <w:rPr>
            <w:rStyle w:val="Hipervnculo"/>
            <w:rFonts w:ascii="Arial" w:hAnsi="Arial" w:cs="Arial"/>
            <w:b/>
            <w:color w:val="auto"/>
            <w:u w:val="none"/>
          </w:rPr>
          <w:t>obispo</w:t>
        </w:r>
      </w:hyperlink>
      <w:r w:rsidR="00043FB6" w:rsidRPr="00C01E17">
        <w:rPr>
          <w:rFonts w:ascii="Arial" w:hAnsi="Arial" w:cs="Arial"/>
          <w:b/>
        </w:rPr>
        <w:t xml:space="preserve"> en su visita, entre otras consultas preguntará: “</w:t>
      </w:r>
      <w:r w:rsidR="00043FB6" w:rsidRPr="0089214B">
        <w:rPr>
          <w:rFonts w:ascii="Arial" w:hAnsi="Arial" w:cs="Arial"/>
          <w:b/>
          <w:i/>
        </w:rPr>
        <w:t xml:space="preserve">si alguno no ha guardado el ayuno de </w:t>
      </w:r>
      <w:hyperlink r:id="rId58" w:tooltip="Cuaresma" w:history="1">
        <w:r w:rsidR="00043FB6" w:rsidRPr="0089214B">
          <w:rPr>
            <w:rStyle w:val="Hipervnculo"/>
            <w:rFonts w:ascii="Arial" w:hAnsi="Arial" w:cs="Arial"/>
            <w:b/>
            <w:i/>
            <w:color w:val="auto"/>
            <w:u w:val="none"/>
          </w:rPr>
          <w:t>Cuaresma</w:t>
        </w:r>
      </w:hyperlink>
      <w:r w:rsidR="00043FB6" w:rsidRPr="0089214B">
        <w:rPr>
          <w:rFonts w:ascii="Arial" w:hAnsi="Arial" w:cs="Arial"/>
          <w:b/>
          <w:i/>
        </w:rPr>
        <w:t xml:space="preserve">, o de las cuatro </w:t>
      </w:r>
      <w:hyperlink r:id="rId59" w:tooltip="Témporas (página no existe)" w:history="1">
        <w:r w:rsidR="00043FB6" w:rsidRPr="0089214B">
          <w:rPr>
            <w:rStyle w:val="Hipervnculo"/>
            <w:rFonts w:ascii="Arial" w:hAnsi="Arial" w:cs="Arial"/>
            <w:b/>
            <w:i/>
            <w:color w:val="auto"/>
            <w:u w:val="none"/>
          </w:rPr>
          <w:t>témporas</w:t>
        </w:r>
      </w:hyperlink>
      <w:r w:rsidR="00043FB6" w:rsidRPr="0089214B">
        <w:rPr>
          <w:rFonts w:ascii="Arial" w:hAnsi="Arial" w:cs="Arial"/>
          <w:b/>
          <w:i/>
        </w:rPr>
        <w:t xml:space="preserve">, o de rogaciones (los tres días anteriores al de la </w:t>
      </w:r>
      <w:hyperlink r:id="rId60" w:tooltip="Ascensión" w:history="1">
        <w:r w:rsidR="00043FB6" w:rsidRPr="0089214B">
          <w:rPr>
            <w:rStyle w:val="Hipervnculo"/>
            <w:rFonts w:ascii="Arial" w:hAnsi="Arial" w:cs="Arial"/>
            <w:b/>
            <w:i/>
            <w:color w:val="auto"/>
            <w:u w:val="none"/>
          </w:rPr>
          <w:t>Ascensión</w:t>
        </w:r>
      </w:hyperlink>
      <w:r w:rsidR="00043FB6" w:rsidRPr="0089214B">
        <w:rPr>
          <w:rFonts w:ascii="Arial" w:hAnsi="Arial" w:cs="Arial"/>
          <w:b/>
          <w:i/>
        </w:rPr>
        <w:t>), o aquel que haya sido d</w:t>
      </w:r>
      <w:r w:rsidR="00043FB6" w:rsidRPr="0089214B">
        <w:rPr>
          <w:rFonts w:ascii="Arial" w:hAnsi="Arial" w:cs="Arial"/>
          <w:b/>
          <w:i/>
        </w:rPr>
        <w:t>e</w:t>
      </w:r>
      <w:r w:rsidR="00043FB6" w:rsidRPr="0089214B">
        <w:rPr>
          <w:rFonts w:ascii="Arial" w:hAnsi="Arial" w:cs="Arial"/>
          <w:b/>
          <w:i/>
        </w:rPr>
        <w:t xml:space="preserve">signado por el obispo para la resistencia a alguna plaga; si hay alguno que no haya recibido la </w:t>
      </w:r>
      <w:hyperlink r:id="rId61" w:tooltip="Sagrada Comunión" w:history="1">
        <w:r w:rsidR="00043FB6" w:rsidRPr="0089214B">
          <w:rPr>
            <w:rStyle w:val="Hipervnculo"/>
            <w:rFonts w:ascii="Arial" w:hAnsi="Arial" w:cs="Arial"/>
            <w:b/>
            <w:i/>
            <w:color w:val="auto"/>
            <w:u w:val="none"/>
          </w:rPr>
          <w:t>S</w:t>
        </w:r>
        <w:r w:rsidR="00043FB6" w:rsidRPr="0089214B">
          <w:rPr>
            <w:rStyle w:val="Hipervnculo"/>
            <w:rFonts w:ascii="Arial" w:hAnsi="Arial" w:cs="Arial"/>
            <w:b/>
            <w:i/>
            <w:color w:val="auto"/>
            <w:u w:val="none"/>
          </w:rPr>
          <w:t>a</w:t>
        </w:r>
        <w:r w:rsidR="00043FB6" w:rsidRPr="0089214B">
          <w:rPr>
            <w:rStyle w:val="Hipervnculo"/>
            <w:rFonts w:ascii="Arial" w:hAnsi="Arial" w:cs="Arial"/>
            <w:b/>
            <w:i/>
            <w:color w:val="auto"/>
            <w:u w:val="none"/>
          </w:rPr>
          <w:t>grada Comunión</w:t>
        </w:r>
      </w:hyperlink>
      <w:r w:rsidR="00043FB6" w:rsidRPr="0089214B">
        <w:rPr>
          <w:rFonts w:ascii="Arial" w:hAnsi="Arial" w:cs="Arial"/>
          <w:b/>
          <w:i/>
        </w:rPr>
        <w:t xml:space="preserve"> tres veces al año, esto es en </w:t>
      </w:r>
      <w:hyperlink r:id="rId62" w:tooltip="Pascua" w:history="1">
        <w:r w:rsidR="00043FB6" w:rsidRPr="0089214B">
          <w:rPr>
            <w:rStyle w:val="Hipervnculo"/>
            <w:rFonts w:ascii="Arial" w:hAnsi="Arial" w:cs="Arial"/>
            <w:b/>
            <w:i/>
            <w:color w:val="auto"/>
            <w:u w:val="none"/>
          </w:rPr>
          <w:t>Pascua</w:t>
        </w:r>
      </w:hyperlink>
      <w:r w:rsidR="00043FB6" w:rsidRPr="0089214B">
        <w:rPr>
          <w:rFonts w:ascii="Arial" w:hAnsi="Arial" w:cs="Arial"/>
          <w:b/>
          <w:i/>
        </w:rPr>
        <w:t xml:space="preserve">, </w:t>
      </w:r>
      <w:hyperlink r:id="rId63" w:tooltip="Pentecostés" w:history="1">
        <w:r w:rsidR="00043FB6" w:rsidRPr="0089214B">
          <w:rPr>
            <w:rStyle w:val="Hipervnculo"/>
            <w:rFonts w:ascii="Arial" w:hAnsi="Arial" w:cs="Arial"/>
            <w:b/>
            <w:i/>
            <w:color w:val="auto"/>
            <w:u w:val="none"/>
          </w:rPr>
          <w:t>Pentecostés</w:t>
        </w:r>
      </w:hyperlink>
      <w:r w:rsidR="00043FB6" w:rsidRPr="0089214B">
        <w:rPr>
          <w:rFonts w:ascii="Arial" w:hAnsi="Arial" w:cs="Arial"/>
          <w:b/>
          <w:i/>
        </w:rPr>
        <w:t xml:space="preserve"> y </w:t>
      </w:r>
      <w:hyperlink r:id="rId64" w:tooltip="Navidad" w:history="1">
        <w:r w:rsidR="00043FB6" w:rsidRPr="0089214B">
          <w:rPr>
            <w:rStyle w:val="Hipervnculo"/>
            <w:rFonts w:ascii="Arial" w:hAnsi="Arial" w:cs="Arial"/>
            <w:b/>
            <w:i/>
            <w:color w:val="auto"/>
            <w:u w:val="none"/>
          </w:rPr>
          <w:t>Navidad</w:t>
        </w:r>
      </w:hyperlink>
      <w:r w:rsidR="00043FB6" w:rsidRPr="0089214B">
        <w:rPr>
          <w:rFonts w:ascii="Arial" w:hAnsi="Arial" w:cs="Arial"/>
          <w:b/>
          <w:i/>
        </w:rPr>
        <w:t xml:space="preserve">; si hay alguno que ha retenido el diezmo de </w:t>
      </w:r>
      <w:hyperlink r:id="rId65" w:tooltip="Dios" w:history="1">
        <w:r w:rsidR="00043FB6" w:rsidRPr="0089214B">
          <w:rPr>
            <w:rStyle w:val="Hipervnculo"/>
            <w:rFonts w:ascii="Arial" w:hAnsi="Arial" w:cs="Arial"/>
            <w:b/>
            <w:i/>
            <w:color w:val="auto"/>
            <w:u w:val="none"/>
          </w:rPr>
          <w:t>Dios</w:t>
        </w:r>
      </w:hyperlink>
      <w:r w:rsidR="00017FCC">
        <w:rPr>
          <w:rFonts w:ascii="Arial" w:hAnsi="Arial" w:cs="Arial"/>
          <w:b/>
          <w:i/>
        </w:rPr>
        <w:t xml:space="preserve"> y de s</w:t>
      </w:r>
      <w:r w:rsidR="00043FB6" w:rsidRPr="0089214B">
        <w:rPr>
          <w:rFonts w:ascii="Arial" w:hAnsi="Arial" w:cs="Arial"/>
          <w:b/>
          <w:i/>
        </w:rPr>
        <w:t xml:space="preserve">us </w:t>
      </w:r>
      <w:hyperlink r:id="rId66" w:tooltip="Santos" w:history="1">
        <w:r w:rsidR="00043FB6" w:rsidRPr="0089214B">
          <w:rPr>
            <w:rStyle w:val="Hipervnculo"/>
            <w:rFonts w:ascii="Arial" w:hAnsi="Arial" w:cs="Arial"/>
            <w:b/>
            <w:i/>
            <w:color w:val="auto"/>
            <w:u w:val="none"/>
          </w:rPr>
          <w:t>santos</w:t>
        </w:r>
      </w:hyperlink>
      <w:r w:rsidR="00043FB6" w:rsidRPr="0089214B">
        <w:rPr>
          <w:rFonts w:ascii="Arial" w:hAnsi="Arial" w:cs="Arial"/>
          <w:b/>
          <w:i/>
        </w:rPr>
        <w:t>; si hay alguno tan perverso y tan apartado de Dios que no venga a la Iglesia por lo menos los domingos; si hay alguno que no se haya confesado por lo menos una vez al año, esto es, al comienzo de la Cuaresma, y que no haya hecho penitencia por sus pecados</w:t>
      </w:r>
      <w:r w:rsidR="00043FB6" w:rsidRPr="00C01E17">
        <w:rPr>
          <w:rFonts w:ascii="Arial" w:hAnsi="Arial" w:cs="Arial"/>
          <w:b/>
        </w:rPr>
        <w:t>.” (</w:t>
      </w:r>
      <w:proofErr w:type="spellStart"/>
      <w:r w:rsidR="00043FB6" w:rsidRPr="00C01E17">
        <w:rPr>
          <w:rFonts w:ascii="Arial" w:hAnsi="Arial" w:cs="Arial"/>
          <w:b/>
        </w:rPr>
        <w:t>Hafner</w:t>
      </w:r>
      <w:proofErr w:type="spellEnd"/>
      <w:r w:rsidR="00043FB6" w:rsidRPr="00C01E17">
        <w:rPr>
          <w:rFonts w:ascii="Arial" w:hAnsi="Arial" w:cs="Arial"/>
          <w:b/>
        </w:rPr>
        <w:t xml:space="preserve">, </w:t>
      </w:r>
      <w:proofErr w:type="spellStart"/>
      <w:r w:rsidR="00043FB6" w:rsidRPr="00C01E17">
        <w:rPr>
          <w:rFonts w:ascii="Arial" w:hAnsi="Arial" w:cs="Arial"/>
          <w:b/>
        </w:rPr>
        <w:t>Zur</w:t>
      </w:r>
      <w:proofErr w:type="spellEnd"/>
      <w:r w:rsidR="00043FB6" w:rsidRPr="00C01E17">
        <w:rPr>
          <w:rFonts w:ascii="Arial" w:hAnsi="Arial" w:cs="Arial"/>
          <w:b/>
        </w:rPr>
        <w:t xml:space="preserve"> </w:t>
      </w:r>
      <w:r w:rsidR="00017FCC">
        <w:rPr>
          <w:rFonts w:ascii="Arial" w:hAnsi="Arial" w:cs="Arial"/>
          <w:b/>
        </w:rPr>
        <w:t>,</w:t>
      </w:r>
      <w:proofErr w:type="spellStart"/>
      <w:r w:rsidR="00043FB6" w:rsidRPr="00C01E17">
        <w:rPr>
          <w:rFonts w:ascii="Arial" w:hAnsi="Arial" w:cs="Arial"/>
          <w:b/>
        </w:rPr>
        <w:t>Geschichte</w:t>
      </w:r>
      <w:proofErr w:type="spellEnd"/>
      <w:r w:rsidR="00043FB6" w:rsidRPr="00C01E17">
        <w:rPr>
          <w:rFonts w:ascii="Arial" w:hAnsi="Arial" w:cs="Arial"/>
          <w:b/>
        </w:rPr>
        <w:t xml:space="preserve"> </w:t>
      </w:r>
      <w:proofErr w:type="spellStart"/>
      <w:r w:rsidR="00043FB6" w:rsidRPr="00C01E17">
        <w:rPr>
          <w:rFonts w:ascii="Arial" w:hAnsi="Arial" w:cs="Arial"/>
          <w:b/>
        </w:rPr>
        <w:t>der</w:t>
      </w:r>
      <w:proofErr w:type="spellEnd"/>
      <w:r w:rsidR="00043FB6" w:rsidRPr="00C01E17">
        <w:rPr>
          <w:rFonts w:ascii="Arial" w:hAnsi="Arial" w:cs="Arial"/>
          <w:b/>
        </w:rPr>
        <w:t xml:space="preserve"> </w:t>
      </w:r>
      <w:proofErr w:type="spellStart"/>
      <w:r w:rsidR="00043FB6" w:rsidRPr="00C01E17">
        <w:rPr>
          <w:rFonts w:ascii="Arial" w:hAnsi="Arial" w:cs="Arial"/>
          <w:b/>
        </w:rPr>
        <w:t>Kirchengebote</w:t>
      </w:r>
      <w:proofErr w:type="spellEnd"/>
      <w:r w:rsidR="00043FB6" w:rsidRPr="00C01E17">
        <w:rPr>
          <w:rFonts w:ascii="Arial" w:hAnsi="Arial" w:cs="Arial"/>
          <w:b/>
        </w:rPr>
        <w:t xml:space="preserve">, in </w:t>
      </w:r>
      <w:proofErr w:type="spellStart"/>
      <w:r w:rsidR="00043FB6" w:rsidRPr="00C01E17">
        <w:rPr>
          <w:rFonts w:ascii="Arial" w:hAnsi="Arial" w:cs="Arial"/>
          <w:b/>
        </w:rPr>
        <w:t>Theologische</w:t>
      </w:r>
      <w:proofErr w:type="spellEnd"/>
      <w:r w:rsidR="00043FB6" w:rsidRPr="00C01E17">
        <w:rPr>
          <w:rFonts w:ascii="Arial" w:hAnsi="Arial" w:cs="Arial"/>
          <w:b/>
        </w:rPr>
        <w:t xml:space="preserve"> </w:t>
      </w:r>
      <w:proofErr w:type="spellStart"/>
      <w:r w:rsidR="00043FB6" w:rsidRPr="00C01E17">
        <w:rPr>
          <w:rFonts w:ascii="Arial" w:hAnsi="Arial" w:cs="Arial"/>
          <w:b/>
        </w:rPr>
        <w:t>Quartalschrift</w:t>
      </w:r>
      <w:proofErr w:type="spellEnd"/>
      <w:r w:rsidR="00043FB6" w:rsidRPr="00C01E17">
        <w:rPr>
          <w:rFonts w:ascii="Arial" w:hAnsi="Arial" w:cs="Arial"/>
          <w:b/>
        </w:rPr>
        <w:t>, LXXX, 104).</w:t>
      </w:r>
    </w:p>
    <w:p w:rsidR="00C01E17" w:rsidRDefault="000C1B6C" w:rsidP="000C1B6C">
      <w:pPr>
        <w:spacing w:after="0" w:line="240" w:lineRule="auto"/>
        <w:rPr>
          <w:rFonts w:ascii="Arial" w:hAnsi="Arial" w:cs="Arial"/>
          <w:b/>
          <w:color w:val="FF0000"/>
          <w:sz w:val="28"/>
          <w:szCs w:val="28"/>
        </w:rPr>
      </w:pPr>
      <w:r w:rsidRPr="005D227C">
        <w:rPr>
          <w:rFonts w:ascii="Arial" w:hAnsi="Arial" w:cs="Arial"/>
          <w:b/>
          <w:color w:val="FF0000"/>
          <w:sz w:val="28"/>
          <w:szCs w:val="28"/>
        </w:rPr>
        <w:lastRenderedPageBreak/>
        <w:t xml:space="preserve">   </w:t>
      </w:r>
    </w:p>
    <w:p w:rsidR="00C95B24" w:rsidRPr="00F22D0D" w:rsidRDefault="00C95B24" w:rsidP="00C95B24">
      <w:pPr>
        <w:spacing w:after="0" w:line="240" w:lineRule="auto"/>
        <w:jc w:val="both"/>
        <w:rPr>
          <w:rFonts w:ascii="Arial" w:hAnsi="Arial" w:cs="Arial"/>
          <w:b/>
        </w:rPr>
      </w:pPr>
      <w:r>
        <w:rPr>
          <w:rFonts w:ascii="Arial" w:hAnsi="Arial" w:cs="Arial"/>
          <w:b/>
        </w:rPr>
        <w:t xml:space="preserve">    </w:t>
      </w:r>
      <w:r w:rsidRPr="00F22D0D">
        <w:rPr>
          <w:rFonts w:ascii="Arial" w:hAnsi="Arial" w:cs="Arial"/>
          <w:b/>
        </w:rPr>
        <w:t>La insistencia sobre los preceptos aquí aludidos, y el hecho de que ellos estaban casi invari</w:t>
      </w:r>
      <w:r w:rsidRPr="00F22D0D">
        <w:rPr>
          <w:rFonts w:ascii="Arial" w:hAnsi="Arial" w:cs="Arial"/>
          <w:b/>
        </w:rPr>
        <w:t>a</w:t>
      </w:r>
      <w:r w:rsidRPr="00F22D0D">
        <w:rPr>
          <w:rFonts w:ascii="Arial" w:hAnsi="Arial" w:cs="Arial"/>
          <w:b/>
        </w:rPr>
        <w:t xml:space="preserve">blemente agrupados juntos en los libros ya referidos, tuvo el efecto inevitable de darles un </w:t>
      </w:r>
      <w:hyperlink r:id="rId67" w:tooltip="Carácter (página no existe)" w:history="1">
        <w:r w:rsidRPr="00F22D0D">
          <w:rPr>
            <w:rStyle w:val="Hipervnculo"/>
            <w:rFonts w:ascii="Arial" w:hAnsi="Arial" w:cs="Arial"/>
            <w:b/>
            <w:color w:val="auto"/>
            <w:u w:val="none"/>
          </w:rPr>
          <w:t>carácter</w:t>
        </w:r>
      </w:hyperlink>
      <w:r w:rsidRPr="00F22D0D">
        <w:rPr>
          <w:rFonts w:ascii="Arial" w:hAnsi="Arial" w:cs="Arial"/>
          <w:b/>
        </w:rPr>
        <w:t xml:space="preserve"> preciso. Ellos vinieron a ser considerados como mandamientos especiales de la Iglesia</w:t>
      </w:r>
      <w:r w:rsidR="00193FA0">
        <w:rPr>
          <w:rFonts w:ascii="Arial" w:hAnsi="Arial" w:cs="Arial"/>
          <w:b/>
        </w:rPr>
        <w:t xml:space="preserve"> y pronto irían adquiriendo especial importancia</w:t>
      </w:r>
    </w:p>
    <w:p w:rsidR="00C95B24" w:rsidRDefault="00C95B24" w:rsidP="00C95B24">
      <w:pPr>
        <w:spacing w:after="0" w:line="240" w:lineRule="auto"/>
        <w:jc w:val="center"/>
        <w:rPr>
          <w:rFonts w:ascii="Arial" w:hAnsi="Arial" w:cs="Arial"/>
          <w:b/>
          <w:color w:val="FF0000"/>
          <w:sz w:val="28"/>
          <w:szCs w:val="28"/>
        </w:rPr>
      </w:pPr>
    </w:p>
    <w:p w:rsidR="00C95B24" w:rsidRDefault="00C95B24" w:rsidP="00C95B24">
      <w:pPr>
        <w:spacing w:after="0" w:line="240" w:lineRule="auto"/>
        <w:jc w:val="center"/>
        <w:rPr>
          <w:rFonts w:ascii="Arial" w:hAnsi="Arial" w:cs="Arial"/>
          <w:b/>
          <w:color w:val="FF0000"/>
          <w:sz w:val="28"/>
          <w:szCs w:val="28"/>
        </w:rPr>
      </w:pPr>
      <w:r>
        <w:rPr>
          <w:rFonts w:ascii="Arial" w:hAnsi="Arial" w:cs="Arial"/>
          <w:noProof/>
          <w:color w:val="333333"/>
          <w:sz w:val="19"/>
          <w:szCs w:val="19"/>
          <w:lang w:eastAsia="es-ES"/>
        </w:rPr>
        <w:drawing>
          <wp:inline distT="0" distB="0" distL="0" distR="0">
            <wp:extent cx="1552015" cy="2638425"/>
            <wp:effectExtent l="19050" t="0" r="0" b="0"/>
            <wp:docPr id="16" name="Imagen 16" descr="http://www.centrorey.org/misa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centrorey.org/misa_10.jpg"/>
                    <pic:cNvPicPr>
                      <a:picLocks noChangeAspect="1" noChangeArrowheads="1"/>
                    </pic:cNvPicPr>
                  </pic:nvPicPr>
                  <pic:blipFill>
                    <a:blip r:embed="rId68"/>
                    <a:srcRect/>
                    <a:stretch>
                      <a:fillRect/>
                    </a:stretch>
                  </pic:blipFill>
                  <pic:spPr bwMode="auto">
                    <a:xfrm>
                      <a:off x="0" y="0"/>
                      <a:ext cx="1552015" cy="2638425"/>
                    </a:xfrm>
                    <a:prstGeom prst="rect">
                      <a:avLst/>
                    </a:prstGeom>
                    <a:noFill/>
                    <a:ln w="9525">
                      <a:noFill/>
                      <a:miter lim="800000"/>
                      <a:headEnd/>
                      <a:tailEnd/>
                    </a:ln>
                  </pic:spPr>
                </pic:pic>
              </a:graphicData>
            </a:graphic>
          </wp:inline>
        </w:drawing>
      </w:r>
    </w:p>
    <w:p w:rsidR="00C95B24" w:rsidRPr="00C95B24" w:rsidRDefault="00C95B24" w:rsidP="00C95B24">
      <w:pPr>
        <w:spacing w:after="0" w:line="240" w:lineRule="auto"/>
        <w:jc w:val="center"/>
        <w:rPr>
          <w:rStyle w:val="nfasis"/>
          <w:rFonts w:ascii="Arial" w:hAnsi="Arial" w:cs="Arial"/>
          <w:b/>
          <w:i w:val="0"/>
          <w:color w:val="0070C0"/>
          <w:sz w:val="19"/>
          <w:szCs w:val="19"/>
        </w:rPr>
      </w:pPr>
      <w:r>
        <w:rPr>
          <w:rStyle w:val="nfasis"/>
          <w:rFonts w:ascii="Arial" w:hAnsi="Arial" w:cs="Arial"/>
          <w:sz w:val="19"/>
          <w:szCs w:val="19"/>
        </w:rPr>
        <w:t>“</w:t>
      </w:r>
      <w:r w:rsidRPr="00C95B24">
        <w:rPr>
          <w:rStyle w:val="nfasis"/>
          <w:rFonts w:ascii="Arial" w:hAnsi="Arial" w:cs="Arial"/>
          <w:b/>
          <w:i w:val="0"/>
          <w:color w:val="0070C0"/>
          <w:sz w:val="19"/>
          <w:szCs w:val="19"/>
        </w:rPr>
        <w:t>Representación del papa Víctor III, que murió envenenado</w:t>
      </w:r>
    </w:p>
    <w:p w:rsidR="00C95B24" w:rsidRPr="00C95B24" w:rsidRDefault="00C95B24" w:rsidP="00C95B24">
      <w:pPr>
        <w:spacing w:after="0" w:line="240" w:lineRule="auto"/>
        <w:jc w:val="center"/>
        <w:rPr>
          <w:rStyle w:val="nfasis"/>
          <w:rFonts w:ascii="Arial" w:hAnsi="Arial" w:cs="Arial"/>
          <w:b/>
          <w:i w:val="0"/>
          <w:color w:val="0070C0"/>
          <w:sz w:val="19"/>
          <w:szCs w:val="19"/>
        </w:rPr>
      </w:pPr>
      <w:r w:rsidRPr="00C95B24">
        <w:rPr>
          <w:rStyle w:val="nfasis"/>
          <w:rFonts w:ascii="Arial" w:hAnsi="Arial" w:cs="Arial"/>
          <w:b/>
          <w:i w:val="0"/>
          <w:color w:val="0070C0"/>
          <w:sz w:val="19"/>
          <w:szCs w:val="19"/>
        </w:rPr>
        <w:t xml:space="preserve"> al tomar  en la misa la hostia consagrada”</w:t>
      </w:r>
    </w:p>
    <w:p w:rsidR="00C95B24" w:rsidRDefault="00C95B24" w:rsidP="00C95B24">
      <w:pPr>
        <w:spacing w:after="0" w:line="240" w:lineRule="auto"/>
        <w:jc w:val="center"/>
        <w:rPr>
          <w:rFonts w:ascii="Arial" w:hAnsi="Arial" w:cs="Arial"/>
          <w:b/>
          <w:color w:val="FF0000"/>
          <w:sz w:val="28"/>
          <w:szCs w:val="28"/>
        </w:rPr>
      </w:pPr>
    </w:p>
    <w:p w:rsidR="000C1B6C" w:rsidRPr="003365D6" w:rsidRDefault="000C1B6C" w:rsidP="000C1B6C">
      <w:pPr>
        <w:spacing w:after="0" w:line="240" w:lineRule="auto"/>
        <w:rPr>
          <w:rFonts w:ascii="Arial" w:hAnsi="Arial" w:cs="Arial"/>
          <w:b/>
          <w:color w:val="0070C0"/>
          <w:sz w:val="28"/>
          <w:szCs w:val="28"/>
        </w:rPr>
      </w:pPr>
      <w:r w:rsidRPr="003365D6">
        <w:rPr>
          <w:rFonts w:ascii="Arial" w:hAnsi="Arial" w:cs="Arial"/>
          <w:b/>
          <w:color w:val="0070C0"/>
          <w:sz w:val="28"/>
          <w:szCs w:val="28"/>
        </w:rPr>
        <w:t>c)  El eco</w:t>
      </w:r>
      <w:r w:rsidR="0089214B" w:rsidRPr="003365D6">
        <w:rPr>
          <w:rFonts w:ascii="Arial" w:hAnsi="Arial" w:cs="Arial"/>
          <w:b/>
          <w:color w:val="0070C0"/>
          <w:sz w:val="28"/>
          <w:szCs w:val="28"/>
        </w:rPr>
        <w:t xml:space="preserve"> popular  </w:t>
      </w:r>
      <w:r w:rsidRPr="003365D6">
        <w:rPr>
          <w:rFonts w:ascii="Arial" w:hAnsi="Arial" w:cs="Arial"/>
          <w:b/>
          <w:color w:val="0070C0"/>
          <w:sz w:val="28"/>
          <w:szCs w:val="28"/>
        </w:rPr>
        <w:t>del término misa</w:t>
      </w:r>
    </w:p>
    <w:p w:rsidR="00C01E17" w:rsidRDefault="00C01E17" w:rsidP="000C1B6C">
      <w:pPr>
        <w:spacing w:after="0" w:line="240" w:lineRule="auto"/>
        <w:rPr>
          <w:rFonts w:ascii="Arial" w:hAnsi="Arial" w:cs="Arial"/>
          <w:b/>
          <w:color w:val="FF0000"/>
          <w:sz w:val="28"/>
          <w:szCs w:val="28"/>
        </w:rPr>
      </w:pPr>
    </w:p>
    <w:p w:rsidR="00057ED1" w:rsidRDefault="00057ED1" w:rsidP="00057ED1">
      <w:pPr>
        <w:spacing w:after="0" w:line="240" w:lineRule="auto"/>
        <w:jc w:val="both"/>
        <w:rPr>
          <w:rFonts w:ascii="Arial" w:hAnsi="Arial" w:cs="Arial"/>
          <w:b/>
        </w:rPr>
      </w:pPr>
      <w:r>
        <w:rPr>
          <w:rFonts w:ascii="Arial" w:hAnsi="Arial" w:cs="Arial"/>
          <w:b/>
        </w:rPr>
        <w:t xml:space="preserve">      </w:t>
      </w:r>
      <w:r w:rsidRPr="00F6002F">
        <w:rPr>
          <w:rFonts w:ascii="Arial" w:hAnsi="Arial" w:cs="Arial"/>
          <w:b/>
        </w:rPr>
        <w:t xml:space="preserve">Entre otros testigos principales de la primitiva liturgia romana, Justino Mártir (+ circa 167), habla reiterativamente de </w:t>
      </w:r>
      <w:proofErr w:type="spellStart"/>
      <w:r w:rsidRPr="00F6002F">
        <w:rPr>
          <w:rFonts w:ascii="Arial" w:hAnsi="Arial" w:cs="Arial"/>
          <w:b/>
        </w:rPr>
        <w:t>eucharistia</w:t>
      </w:r>
      <w:proofErr w:type="spellEnd"/>
      <w:r w:rsidRPr="00F6002F">
        <w:rPr>
          <w:rFonts w:ascii="Arial" w:hAnsi="Arial" w:cs="Arial"/>
          <w:b/>
        </w:rPr>
        <w:t xml:space="preserve"> en ambos sentidos (</w:t>
      </w:r>
      <w:proofErr w:type="spellStart"/>
      <w:r w:rsidRPr="00F6002F">
        <w:rPr>
          <w:rFonts w:ascii="Arial" w:hAnsi="Arial" w:cs="Arial"/>
          <w:b/>
        </w:rPr>
        <w:t>Apol</w:t>
      </w:r>
      <w:proofErr w:type="spellEnd"/>
      <w:r w:rsidRPr="00F6002F">
        <w:rPr>
          <w:rFonts w:ascii="Arial" w:hAnsi="Arial" w:cs="Arial"/>
          <w:b/>
        </w:rPr>
        <w:t>., I, LXV, 3, 5; LXVI, 1; LXVII, 5). La palabra comenzó a ser usada siempre desde entonces, y pasó sin modificaciones al latín (</w:t>
      </w:r>
      <w:proofErr w:type="spellStart"/>
      <w:r w:rsidRPr="00F6002F">
        <w:rPr>
          <w:rFonts w:ascii="Arial" w:hAnsi="Arial" w:cs="Arial"/>
          <w:b/>
        </w:rPr>
        <w:t>euchari</w:t>
      </w:r>
      <w:r w:rsidRPr="00F6002F">
        <w:rPr>
          <w:rFonts w:ascii="Arial" w:hAnsi="Arial" w:cs="Arial"/>
          <w:b/>
        </w:rPr>
        <w:t>s</w:t>
      </w:r>
      <w:r w:rsidRPr="00F6002F">
        <w:rPr>
          <w:rFonts w:ascii="Arial" w:hAnsi="Arial" w:cs="Arial"/>
          <w:b/>
        </w:rPr>
        <w:t>tia</w:t>
      </w:r>
      <w:proofErr w:type="spellEnd"/>
      <w:r w:rsidRPr="00F6002F">
        <w:rPr>
          <w:rFonts w:ascii="Arial" w:hAnsi="Arial" w:cs="Arial"/>
          <w:b/>
        </w:rPr>
        <w:t xml:space="preserve">) desde los inicios de la literatura cristiana latina [Tertuliano (+ c. 220), "De </w:t>
      </w:r>
      <w:proofErr w:type="spellStart"/>
      <w:r w:rsidRPr="00F6002F">
        <w:rPr>
          <w:rFonts w:ascii="Arial" w:hAnsi="Arial" w:cs="Arial"/>
          <w:b/>
        </w:rPr>
        <w:t>pr</w:t>
      </w:r>
      <w:proofErr w:type="spellEnd"/>
      <w:r w:rsidRPr="00F6002F">
        <w:rPr>
          <w:rFonts w:ascii="Arial" w:hAnsi="Arial" w:cs="Arial"/>
          <w:b/>
        </w:rPr>
        <w:t xml:space="preserve"> </w:t>
      </w:r>
      <w:proofErr w:type="spellStart"/>
      <w:r w:rsidRPr="00F6002F">
        <w:rPr>
          <w:rFonts w:ascii="Arial" w:hAnsi="Arial" w:cs="Arial"/>
          <w:b/>
        </w:rPr>
        <w:t>scr</w:t>
      </w:r>
      <w:proofErr w:type="spellEnd"/>
      <w:r w:rsidRPr="00F6002F">
        <w:rPr>
          <w:rFonts w:ascii="Arial" w:hAnsi="Arial" w:cs="Arial"/>
          <w:b/>
        </w:rPr>
        <w:t xml:space="preserve">.", XXXVI, en P.L., II, 50; San Cipriano (+. 258), </w:t>
      </w:r>
      <w:proofErr w:type="spellStart"/>
      <w:r w:rsidRPr="00F6002F">
        <w:rPr>
          <w:rFonts w:ascii="Arial" w:hAnsi="Arial" w:cs="Arial"/>
          <w:b/>
        </w:rPr>
        <w:t>Ep</w:t>
      </w:r>
      <w:proofErr w:type="spellEnd"/>
      <w:r w:rsidRPr="00F6002F">
        <w:rPr>
          <w:rFonts w:ascii="Arial" w:hAnsi="Arial" w:cs="Arial"/>
          <w:b/>
        </w:rPr>
        <w:t xml:space="preserve">., </w:t>
      </w:r>
      <w:proofErr w:type="spellStart"/>
      <w:r w:rsidRPr="00F6002F">
        <w:rPr>
          <w:rFonts w:ascii="Arial" w:hAnsi="Arial" w:cs="Arial"/>
          <w:b/>
        </w:rPr>
        <w:t>liv</w:t>
      </w:r>
      <w:proofErr w:type="spellEnd"/>
      <w:r w:rsidRPr="00F6002F">
        <w:rPr>
          <w:rFonts w:ascii="Arial" w:hAnsi="Arial" w:cs="Arial"/>
          <w:b/>
        </w:rPr>
        <w:t>, etc.].</w:t>
      </w:r>
    </w:p>
    <w:p w:rsidR="00057ED1" w:rsidRDefault="00057ED1" w:rsidP="00057ED1">
      <w:pPr>
        <w:spacing w:after="0" w:line="240" w:lineRule="auto"/>
        <w:jc w:val="both"/>
        <w:rPr>
          <w:rFonts w:ascii="Arial" w:hAnsi="Arial" w:cs="Arial"/>
          <w:b/>
        </w:rPr>
      </w:pPr>
      <w:r>
        <w:rPr>
          <w:rFonts w:ascii="Arial" w:hAnsi="Arial" w:cs="Arial"/>
          <w:b/>
        </w:rPr>
        <w:t xml:space="preserve">  </w:t>
      </w:r>
    </w:p>
    <w:p w:rsidR="00057ED1" w:rsidRDefault="00057ED1" w:rsidP="00C95B24">
      <w:pPr>
        <w:spacing w:after="0" w:line="240" w:lineRule="auto"/>
        <w:jc w:val="both"/>
        <w:rPr>
          <w:rFonts w:ascii="Arial" w:hAnsi="Arial" w:cs="Arial"/>
          <w:b/>
        </w:rPr>
      </w:pPr>
      <w:r>
        <w:rPr>
          <w:rFonts w:ascii="Arial" w:hAnsi="Arial" w:cs="Arial"/>
          <w:b/>
        </w:rPr>
        <w:t xml:space="preserve">   </w:t>
      </w:r>
      <w:r w:rsidRPr="00F6002F">
        <w:rPr>
          <w:rFonts w:ascii="Arial" w:hAnsi="Arial" w:cs="Arial"/>
          <w:b/>
        </w:rPr>
        <w:t xml:space="preserve"> Y continúa siendo el nombre normal para el sacramento a lo largo del desarrollo</w:t>
      </w:r>
      <w:r w:rsidR="00A37626">
        <w:rPr>
          <w:rFonts w:ascii="Arial" w:hAnsi="Arial" w:cs="Arial"/>
          <w:b/>
        </w:rPr>
        <w:t xml:space="preserve"> de</w:t>
      </w:r>
      <w:r w:rsidRPr="00F6002F">
        <w:rPr>
          <w:rFonts w:ascii="Arial" w:hAnsi="Arial" w:cs="Arial"/>
          <w:b/>
        </w:rPr>
        <w:t xml:space="preserve"> la teología católica, pero poco a poco fue superado por</w:t>
      </w:r>
      <w:r w:rsidR="00A37626">
        <w:rPr>
          <w:rFonts w:ascii="Arial" w:hAnsi="Arial" w:cs="Arial"/>
          <w:b/>
        </w:rPr>
        <w:t xml:space="preserve"> el término </w:t>
      </w:r>
      <w:r w:rsidRPr="00F6002F">
        <w:rPr>
          <w:rFonts w:ascii="Arial" w:hAnsi="Arial" w:cs="Arial"/>
          <w:b/>
        </w:rPr>
        <w:t xml:space="preserve"> </w:t>
      </w:r>
      <w:proofErr w:type="spellStart"/>
      <w:r w:rsidRPr="00F6002F">
        <w:rPr>
          <w:rFonts w:ascii="Arial" w:hAnsi="Arial" w:cs="Arial"/>
          <w:b/>
        </w:rPr>
        <w:t>Missa</w:t>
      </w:r>
      <w:proofErr w:type="spellEnd"/>
      <w:r w:rsidRPr="00F6002F">
        <w:rPr>
          <w:rFonts w:ascii="Arial" w:hAnsi="Arial" w:cs="Arial"/>
          <w:b/>
        </w:rPr>
        <w:t xml:space="preserve"> para todo el ritual. Clemente llama </w:t>
      </w:r>
      <w:r w:rsidR="00A37626">
        <w:rPr>
          <w:rFonts w:ascii="Arial" w:hAnsi="Arial" w:cs="Arial"/>
          <w:b/>
        </w:rPr>
        <w:t>"</w:t>
      </w:r>
      <w:proofErr w:type="spellStart"/>
      <w:r w:rsidRPr="00F6002F">
        <w:rPr>
          <w:rFonts w:ascii="Arial" w:hAnsi="Arial" w:cs="Arial"/>
          <w:b/>
        </w:rPr>
        <w:t>leitourgia</w:t>
      </w:r>
      <w:proofErr w:type="spellEnd"/>
      <w:r w:rsidR="00A37626">
        <w:rPr>
          <w:rFonts w:ascii="Arial" w:hAnsi="Arial" w:cs="Arial"/>
          <w:b/>
        </w:rPr>
        <w:t>"</w:t>
      </w:r>
      <w:r w:rsidRPr="00F6002F">
        <w:rPr>
          <w:rFonts w:ascii="Arial" w:hAnsi="Arial" w:cs="Arial"/>
          <w:b/>
        </w:rPr>
        <w:t xml:space="preserve"> a todo el ceremonial (</w:t>
      </w:r>
      <w:r w:rsidR="00F406EE">
        <w:rPr>
          <w:rFonts w:ascii="Arial" w:hAnsi="Arial" w:cs="Arial"/>
          <w:b/>
        </w:rPr>
        <w:t>1</w:t>
      </w:r>
      <w:r w:rsidRPr="00F6002F">
        <w:rPr>
          <w:rFonts w:ascii="Arial" w:hAnsi="Arial" w:cs="Arial"/>
          <w:b/>
        </w:rPr>
        <w:t xml:space="preserve"> </w:t>
      </w:r>
      <w:proofErr w:type="spellStart"/>
      <w:r w:rsidRPr="00F6002F">
        <w:rPr>
          <w:rFonts w:ascii="Arial" w:hAnsi="Arial" w:cs="Arial"/>
          <w:b/>
        </w:rPr>
        <w:t>Cor</w:t>
      </w:r>
      <w:proofErr w:type="spellEnd"/>
      <w:r w:rsidRPr="00F6002F">
        <w:rPr>
          <w:rFonts w:ascii="Arial" w:hAnsi="Arial" w:cs="Arial"/>
          <w:b/>
        </w:rPr>
        <w:t xml:space="preserve"> 40, 2, 5; 41, 1) y </w:t>
      </w:r>
      <w:r w:rsidR="00A37626">
        <w:rPr>
          <w:rFonts w:ascii="Arial" w:hAnsi="Arial" w:cs="Arial"/>
          <w:b/>
        </w:rPr>
        <w:t>"</w:t>
      </w:r>
      <w:proofErr w:type="spellStart"/>
      <w:r w:rsidRPr="00F6002F">
        <w:rPr>
          <w:rFonts w:ascii="Arial" w:hAnsi="Arial" w:cs="Arial"/>
          <w:b/>
        </w:rPr>
        <w:t>prosphora</w:t>
      </w:r>
      <w:proofErr w:type="spellEnd"/>
      <w:r w:rsidR="00A37626">
        <w:rPr>
          <w:rFonts w:ascii="Arial" w:hAnsi="Arial" w:cs="Arial"/>
          <w:b/>
        </w:rPr>
        <w:t>"</w:t>
      </w:r>
      <w:r w:rsidRPr="00F6002F">
        <w:rPr>
          <w:rFonts w:ascii="Arial" w:hAnsi="Arial" w:cs="Arial"/>
          <w:b/>
        </w:rPr>
        <w:t xml:space="preserve"> (</w:t>
      </w:r>
      <w:proofErr w:type="spellStart"/>
      <w:r w:rsidRPr="00F6002F">
        <w:rPr>
          <w:rFonts w:ascii="Arial" w:hAnsi="Arial" w:cs="Arial"/>
          <w:b/>
        </w:rPr>
        <w:t>ibid.</w:t>
      </w:r>
      <w:proofErr w:type="spellEnd"/>
      <w:r w:rsidRPr="00F6002F">
        <w:rPr>
          <w:rFonts w:ascii="Arial" w:hAnsi="Arial" w:cs="Arial"/>
          <w:b/>
        </w:rPr>
        <w:t xml:space="preserve"> 2, 4), </w:t>
      </w:r>
      <w:r w:rsidR="00A37626">
        <w:rPr>
          <w:rFonts w:ascii="Arial" w:hAnsi="Arial" w:cs="Arial"/>
          <w:b/>
        </w:rPr>
        <w:t xml:space="preserve">aunque </w:t>
      </w:r>
      <w:r w:rsidRPr="00F6002F">
        <w:rPr>
          <w:rFonts w:ascii="Arial" w:hAnsi="Arial" w:cs="Arial"/>
          <w:b/>
        </w:rPr>
        <w:t>con cierta diferencia de matiz (“rito”, “oblación”).</w:t>
      </w:r>
    </w:p>
    <w:p w:rsidR="003365D6" w:rsidRDefault="003365D6" w:rsidP="00C95B24">
      <w:pPr>
        <w:spacing w:after="0" w:line="240" w:lineRule="auto"/>
        <w:jc w:val="both"/>
        <w:rPr>
          <w:rFonts w:ascii="Arial" w:hAnsi="Arial" w:cs="Arial"/>
          <w:b/>
        </w:rPr>
      </w:pPr>
    </w:p>
    <w:tbl>
      <w:tblPr>
        <w:tblStyle w:val="Tablaconcuadrcula"/>
        <w:tblW w:w="0" w:type="auto"/>
        <w:tblLook w:val="04A0"/>
      </w:tblPr>
      <w:tblGrid>
        <w:gridCol w:w="10606"/>
      </w:tblGrid>
      <w:tr w:rsidR="003365D6" w:rsidTr="003365D6">
        <w:tc>
          <w:tcPr>
            <w:tcW w:w="10606" w:type="dxa"/>
          </w:tcPr>
          <w:p w:rsidR="003365D6" w:rsidRPr="003365D6" w:rsidRDefault="003365D6" w:rsidP="003365D6">
            <w:pPr>
              <w:jc w:val="both"/>
              <w:rPr>
                <w:rFonts w:ascii="Arial" w:hAnsi="Arial" w:cs="Arial"/>
                <w:b/>
                <w:color w:val="00B050"/>
                <w:sz w:val="28"/>
                <w:szCs w:val="28"/>
              </w:rPr>
            </w:pPr>
            <w:r w:rsidRPr="003365D6">
              <w:rPr>
                <w:rFonts w:ascii="Arial" w:hAnsi="Arial" w:cs="Arial"/>
                <w:b/>
                <w:color w:val="00B050"/>
              </w:rPr>
              <w:t>El más ordinario nombre para definir el santo sacrificio fue el de  Misa, a veces el de Eucaristía o acción de gracias; y fue  usado tanto para referirse al pan consagrado como a todo el ritual. Cl</w:t>
            </w:r>
            <w:r w:rsidRPr="003365D6">
              <w:rPr>
                <w:rFonts w:ascii="Arial" w:hAnsi="Arial" w:cs="Arial"/>
                <w:b/>
                <w:color w:val="00B050"/>
              </w:rPr>
              <w:t>e</w:t>
            </w:r>
            <w:r w:rsidRPr="003365D6">
              <w:rPr>
                <w:rFonts w:ascii="Arial" w:hAnsi="Arial" w:cs="Arial"/>
                <w:b/>
                <w:color w:val="00B050"/>
              </w:rPr>
              <w:t xml:space="preserve">mente de Roma (+ alrededor de 101 d.C.) usa en ocasiones la forma verbal, que aún conservaba su significado de “dar gracias”, pero a la acción religiosa realizada en relación con la liturgia (I </w:t>
            </w:r>
            <w:proofErr w:type="spellStart"/>
            <w:r w:rsidRPr="003365D6">
              <w:rPr>
                <w:rFonts w:ascii="Arial" w:hAnsi="Arial" w:cs="Arial"/>
                <w:b/>
                <w:color w:val="00B050"/>
              </w:rPr>
              <w:t>Clem</w:t>
            </w:r>
            <w:proofErr w:type="spellEnd"/>
            <w:r w:rsidRPr="003365D6">
              <w:rPr>
                <w:rFonts w:ascii="Arial" w:hAnsi="Arial" w:cs="Arial"/>
                <w:b/>
                <w:color w:val="00B050"/>
              </w:rPr>
              <w:t xml:space="preserve">., Ad </w:t>
            </w:r>
            <w:proofErr w:type="spellStart"/>
            <w:r w:rsidRPr="003365D6">
              <w:rPr>
                <w:rFonts w:ascii="Arial" w:hAnsi="Arial" w:cs="Arial"/>
                <w:b/>
                <w:color w:val="00B050"/>
              </w:rPr>
              <w:t>Cor.</w:t>
            </w:r>
            <w:proofErr w:type="spellEnd"/>
            <w:r w:rsidRPr="003365D6">
              <w:rPr>
                <w:rFonts w:ascii="Arial" w:hAnsi="Arial" w:cs="Arial"/>
                <w:b/>
                <w:color w:val="00B050"/>
              </w:rPr>
              <w:t xml:space="preserve">, XXXVIII, 4: dice "kata panta </w:t>
            </w:r>
            <w:proofErr w:type="spellStart"/>
            <w:r w:rsidRPr="003365D6">
              <w:rPr>
                <w:rFonts w:ascii="Arial" w:hAnsi="Arial" w:cs="Arial"/>
                <w:b/>
                <w:color w:val="00B050"/>
              </w:rPr>
              <w:t>eucharistein</w:t>
            </w:r>
            <w:proofErr w:type="spellEnd"/>
            <w:r w:rsidRPr="003365D6">
              <w:rPr>
                <w:rFonts w:ascii="Arial" w:hAnsi="Arial" w:cs="Arial"/>
                <w:b/>
                <w:color w:val="00B050"/>
              </w:rPr>
              <w:t xml:space="preserve"> auto") </w:t>
            </w:r>
          </w:p>
        </w:tc>
      </w:tr>
    </w:tbl>
    <w:p w:rsidR="00057ED1" w:rsidRDefault="00057ED1" w:rsidP="00C95B24">
      <w:pPr>
        <w:spacing w:after="0" w:line="240" w:lineRule="auto"/>
        <w:jc w:val="both"/>
        <w:rPr>
          <w:rFonts w:ascii="Arial" w:hAnsi="Arial" w:cs="Arial"/>
          <w:b/>
          <w:color w:val="FF0000"/>
          <w:sz w:val="28"/>
          <w:szCs w:val="28"/>
        </w:rPr>
      </w:pPr>
    </w:p>
    <w:p w:rsidR="000C1B6C" w:rsidRDefault="00C01E17" w:rsidP="00C35DE2">
      <w:pPr>
        <w:spacing w:after="0" w:line="240" w:lineRule="auto"/>
        <w:jc w:val="both"/>
        <w:rPr>
          <w:rFonts w:ascii="Arial" w:hAnsi="Arial" w:cs="Arial"/>
          <w:b/>
        </w:rPr>
      </w:pPr>
      <w:r>
        <w:rPr>
          <w:rFonts w:ascii="Arial" w:hAnsi="Arial" w:cs="Arial"/>
          <w:b/>
        </w:rPr>
        <w:t xml:space="preserve">  </w:t>
      </w:r>
      <w:r w:rsidRPr="00220450">
        <w:rPr>
          <w:rFonts w:ascii="Arial" w:hAnsi="Arial" w:cs="Arial"/>
          <w:b/>
        </w:rPr>
        <w:t xml:space="preserve">   </w:t>
      </w:r>
      <w:r w:rsidR="005D227C">
        <w:rPr>
          <w:rFonts w:ascii="Arial" w:hAnsi="Arial" w:cs="Arial"/>
          <w:b/>
        </w:rPr>
        <w:t xml:space="preserve"> </w:t>
      </w:r>
      <w:r w:rsidR="00F6002F">
        <w:rPr>
          <w:rFonts w:ascii="Arial" w:hAnsi="Arial" w:cs="Arial"/>
          <w:b/>
        </w:rPr>
        <w:t xml:space="preserve">    El primer uso cierto de l</w:t>
      </w:r>
      <w:r w:rsidR="00F6002F" w:rsidRPr="00F6002F">
        <w:rPr>
          <w:rFonts w:ascii="Arial" w:hAnsi="Arial" w:cs="Arial"/>
          <w:b/>
        </w:rPr>
        <w:t xml:space="preserve">a palabra </w:t>
      </w:r>
      <w:proofErr w:type="spellStart"/>
      <w:r w:rsidR="00F6002F">
        <w:rPr>
          <w:rFonts w:ascii="Arial" w:hAnsi="Arial" w:cs="Arial"/>
          <w:b/>
        </w:rPr>
        <w:t>missa</w:t>
      </w:r>
      <w:proofErr w:type="spellEnd"/>
      <w:r w:rsidR="00F6002F">
        <w:rPr>
          <w:rFonts w:ascii="Arial" w:hAnsi="Arial" w:cs="Arial"/>
          <w:b/>
        </w:rPr>
        <w:t xml:space="preserve"> </w:t>
      </w:r>
      <w:r w:rsidR="00F6002F" w:rsidRPr="00F6002F">
        <w:rPr>
          <w:rFonts w:ascii="Arial" w:hAnsi="Arial" w:cs="Arial"/>
          <w:b/>
        </w:rPr>
        <w:t xml:space="preserve">se encuentra en San Ambrosio (+397). Él escribe a su hermana Marcelina para describirle los problemas con los arrianos en los años 385 y 386, cuando los soldados fueron enviados a su iglesia para desbaratar una ceremonia: </w:t>
      </w:r>
      <w:r w:rsidR="00F6002F" w:rsidRPr="003538A1">
        <w:rPr>
          <w:rFonts w:ascii="Arial" w:hAnsi="Arial" w:cs="Arial"/>
          <w:b/>
          <w:i/>
        </w:rPr>
        <w:t>“El día siguiente (un d</w:t>
      </w:r>
      <w:r w:rsidR="00F6002F" w:rsidRPr="003538A1">
        <w:rPr>
          <w:rFonts w:ascii="Arial" w:hAnsi="Arial" w:cs="Arial"/>
          <w:b/>
          <w:i/>
        </w:rPr>
        <w:t>o</w:t>
      </w:r>
      <w:r w:rsidR="00F6002F" w:rsidRPr="003538A1">
        <w:rPr>
          <w:rFonts w:ascii="Arial" w:hAnsi="Arial" w:cs="Arial"/>
          <w:b/>
          <w:i/>
        </w:rPr>
        <w:t>mingo), después de las lecturas y el tracto, habiendo despedido a los catecúmenos, expliqué el credo (</w:t>
      </w:r>
      <w:proofErr w:type="spellStart"/>
      <w:r w:rsidR="00F6002F" w:rsidRPr="003538A1">
        <w:rPr>
          <w:rFonts w:ascii="Arial" w:hAnsi="Arial" w:cs="Arial"/>
          <w:b/>
          <w:i/>
        </w:rPr>
        <w:t>symbolum</w:t>
      </w:r>
      <w:proofErr w:type="spellEnd"/>
      <w:r w:rsidR="00F6002F" w:rsidRPr="003538A1">
        <w:rPr>
          <w:rFonts w:ascii="Arial" w:hAnsi="Arial" w:cs="Arial"/>
          <w:b/>
          <w:i/>
        </w:rPr>
        <w:t xml:space="preserve"> </w:t>
      </w:r>
      <w:proofErr w:type="spellStart"/>
      <w:r w:rsidR="00F6002F" w:rsidRPr="003538A1">
        <w:rPr>
          <w:rFonts w:ascii="Arial" w:hAnsi="Arial" w:cs="Arial"/>
          <w:b/>
          <w:i/>
        </w:rPr>
        <w:t>tradebam</w:t>
      </w:r>
      <w:proofErr w:type="spellEnd"/>
      <w:r w:rsidR="00F6002F" w:rsidRPr="003538A1">
        <w:rPr>
          <w:rFonts w:ascii="Arial" w:hAnsi="Arial" w:cs="Arial"/>
          <w:b/>
          <w:i/>
        </w:rPr>
        <w:t>) a algunos de los competentes [personas aceptadas para recibir el ba</w:t>
      </w:r>
      <w:r w:rsidR="00F6002F" w:rsidRPr="003538A1">
        <w:rPr>
          <w:rFonts w:ascii="Arial" w:hAnsi="Arial" w:cs="Arial"/>
          <w:b/>
          <w:i/>
        </w:rPr>
        <w:t>u</w:t>
      </w:r>
      <w:r w:rsidR="00F6002F" w:rsidRPr="003538A1">
        <w:rPr>
          <w:rFonts w:ascii="Arial" w:hAnsi="Arial" w:cs="Arial"/>
          <w:b/>
          <w:i/>
        </w:rPr>
        <w:t xml:space="preserve">tismo] en el bautisterio de la basílica. Ahí fui inesperadamente informado que ellos habían enviado soldados a la basílica </w:t>
      </w:r>
      <w:proofErr w:type="spellStart"/>
      <w:r w:rsidR="00F6002F" w:rsidRPr="003538A1">
        <w:rPr>
          <w:rFonts w:ascii="Arial" w:hAnsi="Arial" w:cs="Arial"/>
          <w:b/>
          <w:i/>
        </w:rPr>
        <w:t>Porciana</w:t>
      </w:r>
      <w:proofErr w:type="spellEnd"/>
      <w:r w:rsidR="00F6002F" w:rsidRPr="003538A1">
        <w:rPr>
          <w:rFonts w:ascii="Arial" w:hAnsi="Arial" w:cs="Arial"/>
          <w:b/>
          <w:i/>
        </w:rPr>
        <w:t>...</w:t>
      </w:r>
      <w:r w:rsidR="005D227C" w:rsidRPr="003538A1">
        <w:rPr>
          <w:rFonts w:ascii="Arial" w:hAnsi="Arial" w:cs="Arial"/>
          <w:b/>
          <w:i/>
        </w:rPr>
        <w:t xml:space="preserve"> </w:t>
      </w:r>
      <w:r w:rsidR="00F6002F" w:rsidRPr="003538A1">
        <w:rPr>
          <w:rFonts w:ascii="Arial" w:hAnsi="Arial" w:cs="Arial"/>
          <w:b/>
          <w:i/>
        </w:rPr>
        <w:t>pero permanecí en mi sitio y comencé a decir la misa [</w:t>
      </w:r>
      <w:proofErr w:type="spellStart"/>
      <w:r w:rsidR="00F6002F" w:rsidRPr="003538A1">
        <w:rPr>
          <w:rFonts w:ascii="Arial" w:hAnsi="Arial" w:cs="Arial"/>
          <w:b/>
          <w:i/>
        </w:rPr>
        <w:t>missam</w:t>
      </w:r>
      <w:proofErr w:type="spellEnd"/>
      <w:r w:rsidR="00F6002F" w:rsidRPr="003538A1">
        <w:rPr>
          <w:rFonts w:ascii="Arial" w:hAnsi="Arial" w:cs="Arial"/>
          <w:b/>
          <w:i/>
        </w:rPr>
        <w:t xml:space="preserve"> </w:t>
      </w:r>
      <w:proofErr w:type="spellStart"/>
      <w:r w:rsidR="00F6002F" w:rsidRPr="003538A1">
        <w:rPr>
          <w:rFonts w:ascii="Arial" w:hAnsi="Arial" w:cs="Arial"/>
          <w:b/>
          <w:i/>
        </w:rPr>
        <w:t>facere</w:t>
      </w:r>
      <w:proofErr w:type="spellEnd"/>
      <w:r w:rsidR="00F6002F" w:rsidRPr="003538A1">
        <w:rPr>
          <w:rFonts w:ascii="Arial" w:hAnsi="Arial" w:cs="Arial"/>
          <w:b/>
          <w:i/>
        </w:rPr>
        <w:t xml:space="preserve"> </w:t>
      </w:r>
      <w:proofErr w:type="spellStart"/>
      <w:r w:rsidR="00F6002F" w:rsidRPr="003538A1">
        <w:rPr>
          <w:rFonts w:ascii="Arial" w:hAnsi="Arial" w:cs="Arial"/>
          <w:b/>
          <w:i/>
        </w:rPr>
        <w:t>coepi</w:t>
      </w:r>
      <w:proofErr w:type="spellEnd"/>
      <w:r w:rsidR="00F6002F" w:rsidRPr="003538A1">
        <w:rPr>
          <w:rFonts w:ascii="Arial" w:hAnsi="Arial" w:cs="Arial"/>
          <w:b/>
          <w:i/>
        </w:rPr>
        <w:t>]. Mientras ofrezco [</w:t>
      </w:r>
      <w:proofErr w:type="spellStart"/>
      <w:r w:rsidR="00F6002F" w:rsidRPr="003538A1">
        <w:rPr>
          <w:rFonts w:ascii="Arial" w:hAnsi="Arial" w:cs="Arial"/>
          <w:b/>
          <w:i/>
        </w:rPr>
        <w:t>dum</w:t>
      </w:r>
      <w:proofErr w:type="spellEnd"/>
      <w:r w:rsidR="00F6002F" w:rsidRPr="003538A1">
        <w:rPr>
          <w:rFonts w:ascii="Arial" w:hAnsi="Arial" w:cs="Arial"/>
          <w:b/>
          <w:i/>
        </w:rPr>
        <w:t xml:space="preserve"> </w:t>
      </w:r>
      <w:proofErr w:type="spellStart"/>
      <w:r w:rsidR="00F6002F" w:rsidRPr="003538A1">
        <w:rPr>
          <w:rFonts w:ascii="Arial" w:hAnsi="Arial" w:cs="Arial"/>
          <w:b/>
          <w:i/>
        </w:rPr>
        <w:t>offero</w:t>
      </w:r>
      <w:proofErr w:type="spellEnd"/>
      <w:r w:rsidR="00F6002F" w:rsidRPr="003538A1">
        <w:rPr>
          <w:rFonts w:ascii="Arial" w:hAnsi="Arial" w:cs="Arial"/>
          <w:b/>
          <w:i/>
        </w:rPr>
        <w:t>], escucho que un tal Cástulo ha sido aprendido por la gent</w:t>
      </w:r>
      <w:r w:rsidR="00F6002F" w:rsidRPr="00F6002F">
        <w:rPr>
          <w:rFonts w:ascii="Arial" w:hAnsi="Arial" w:cs="Arial"/>
          <w:b/>
        </w:rPr>
        <w:t>e” (</w:t>
      </w:r>
      <w:proofErr w:type="spellStart"/>
      <w:r w:rsidR="00F6002F" w:rsidRPr="00F6002F">
        <w:rPr>
          <w:rFonts w:ascii="Arial" w:hAnsi="Arial" w:cs="Arial"/>
          <w:b/>
        </w:rPr>
        <w:t>Ep</w:t>
      </w:r>
      <w:proofErr w:type="spellEnd"/>
      <w:r w:rsidR="00F6002F" w:rsidRPr="00F6002F">
        <w:rPr>
          <w:rFonts w:ascii="Arial" w:hAnsi="Arial" w:cs="Arial"/>
          <w:b/>
        </w:rPr>
        <w:t xml:space="preserve">. I, XX, 4-5). </w:t>
      </w:r>
    </w:p>
    <w:p w:rsidR="000C1B6C" w:rsidRDefault="000C1B6C" w:rsidP="00C35DE2">
      <w:pPr>
        <w:spacing w:after="0" w:line="240" w:lineRule="auto"/>
        <w:jc w:val="both"/>
        <w:rPr>
          <w:rFonts w:ascii="Arial" w:hAnsi="Arial" w:cs="Arial"/>
          <w:b/>
        </w:rPr>
      </w:pPr>
    </w:p>
    <w:p w:rsidR="003365D6" w:rsidRDefault="000C1B6C" w:rsidP="00C35DE2">
      <w:pPr>
        <w:spacing w:after="0" w:line="240" w:lineRule="auto"/>
        <w:jc w:val="both"/>
        <w:rPr>
          <w:rFonts w:ascii="Arial" w:hAnsi="Arial" w:cs="Arial"/>
          <w:b/>
        </w:rPr>
      </w:pPr>
      <w:r>
        <w:rPr>
          <w:rFonts w:ascii="Arial" w:hAnsi="Arial" w:cs="Arial"/>
          <w:b/>
        </w:rPr>
        <w:t xml:space="preserve">    </w:t>
      </w:r>
      <w:r w:rsidR="00F6002F" w:rsidRPr="00F6002F">
        <w:rPr>
          <w:rFonts w:ascii="Arial" w:hAnsi="Arial" w:cs="Arial"/>
          <w:b/>
        </w:rPr>
        <w:t xml:space="preserve">Debe notarse que aquí </w:t>
      </w:r>
      <w:r w:rsidR="003538A1">
        <w:rPr>
          <w:rFonts w:ascii="Arial" w:hAnsi="Arial" w:cs="Arial"/>
          <w:b/>
        </w:rPr>
        <w:t>"</w:t>
      </w:r>
      <w:proofErr w:type="spellStart"/>
      <w:r w:rsidR="00F6002F" w:rsidRPr="00F6002F">
        <w:rPr>
          <w:rFonts w:ascii="Arial" w:hAnsi="Arial" w:cs="Arial"/>
          <w:b/>
        </w:rPr>
        <w:t>missa</w:t>
      </w:r>
      <w:proofErr w:type="spellEnd"/>
      <w:r w:rsidR="003538A1">
        <w:rPr>
          <w:rFonts w:ascii="Arial" w:hAnsi="Arial" w:cs="Arial"/>
          <w:b/>
        </w:rPr>
        <w:t>"</w:t>
      </w:r>
      <w:r w:rsidR="00F6002F" w:rsidRPr="00F6002F">
        <w:rPr>
          <w:rFonts w:ascii="Arial" w:hAnsi="Arial" w:cs="Arial"/>
          <w:b/>
        </w:rPr>
        <w:t xml:space="preserve"> significa la ceremonia eucarística propiamente dicha, la liturgia de los fieles exclusivamente, sin incluir la de los catecúmenos. Ambrosio usa la palabra sabiendo que es bien conocida. </w:t>
      </w:r>
    </w:p>
    <w:p w:rsidR="00F6002F" w:rsidRDefault="003365D6" w:rsidP="00C35DE2">
      <w:pPr>
        <w:spacing w:after="0" w:line="240" w:lineRule="auto"/>
        <w:jc w:val="both"/>
        <w:rPr>
          <w:rFonts w:ascii="Arial" w:hAnsi="Arial" w:cs="Arial"/>
          <w:b/>
        </w:rPr>
      </w:pPr>
      <w:r>
        <w:rPr>
          <w:rFonts w:ascii="Arial" w:hAnsi="Arial" w:cs="Arial"/>
          <w:b/>
        </w:rPr>
        <w:lastRenderedPageBreak/>
        <w:t xml:space="preserve">     </w:t>
      </w:r>
      <w:r w:rsidR="00F6002F" w:rsidRPr="00F6002F">
        <w:rPr>
          <w:rFonts w:ascii="Arial" w:hAnsi="Arial" w:cs="Arial"/>
          <w:b/>
        </w:rPr>
        <w:t>Hay una mención anterior de la palabra, en una carta del Papa Pio I (entre los años 142 y 157), p</w:t>
      </w:r>
      <w:r w:rsidR="00F6002F" w:rsidRPr="00F6002F">
        <w:rPr>
          <w:rFonts w:ascii="Arial" w:hAnsi="Arial" w:cs="Arial"/>
          <w:b/>
        </w:rPr>
        <w:t>e</w:t>
      </w:r>
      <w:r w:rsidR="00F6002F" w:rsidRPr="00F6002F">
        <w:rPr>
          <w:rFonts w:ascii="Arial" w:hAnsi="Arial" w:cs="Arial"/>
          <w:b/>
        </w:rPr>
        <w:t>ro quizás no puede considerarse auténtica: “</w:t>
      </w:r>
      <w:proofErr w:type="spellStart"/>
      <w:r w:rsidR="00F6002F" w:rsidRPr="003538A1">
        <w:rPr>
          <w:rFonts w:ascii="Arial" w:hAnsi="Arial" w:cs="Arial"/>
          <w:b/>
          <w:i/>
        </w:rPr>
        <w:t>Euprepia</w:t>
      </w:r>
      <w:proofErr w:type="spellEnd"/>
      <w:r w:rsidR="00F6002F" w:rsidRPr="003538A1">
        <w:rPr>
          <w:rFonts w:ascii="Arial" w:hAnsi="Arial" w:cs="Arial"/>
          <w:b/>
          <w:i/>
        </w:rPr>
        <w:t xml:space="preserve"> ha cedido el uso de su casa a los pobres, donde... celebramos misas con nuestros pobres (cum </w:t>
      </w:r>
      <w:proofErr w:type="spellStart"/>
      <w:r w:rsidR="00F6002F" w:rsidRPr="003538A1">
        <w:rPr>
          <w:rFonts w:ascii="Arial" w:hAnsi="Arial" w:cs="Arial"/>
          <w:b/>
          <w:i/>
        </w:rPr>
        <w:t>pauperibus</w:t>
      </w:r>
      <w:proofErr w:type="spellEnd"/>
      <w:r w:rsidR="00F6002F" w:rsidRPr="003538A1">
        <w:rPr>
          <w:rFonts w:ascii="Arial" w:hAnsi="Arial" w:cs="Arial"/>
          <w:b/>
          <w:i/>
        </w:rPr>
        <w:t xml:space="preserve"> </w:t>
      </w:r>
      <w:proofErr w:type="spellStart"/>
      <w:r w:rsidR="00F6002F" w:rsidRPr="003538A1">
        <w:rPr>
          <w:rFonts w:ascii="Arial" w:hAnsi="Arial" w:cs="Arial"/>
          <w:b/>
          <w:i/>
        </w:rPr>
        <w:t>no</w:t>
      </w:r>
      <w:r w:rsidR="00F6002F" w:rsidRPr="003538A1">
        <w:rPr>
          <w:rFonts w:ascii="Arial" w:hAnsi="Arial" w:cs="Arial"/>
          <w:b/>
          <w:i/>
        </w:rPr>
        <w:t>s</w:t>
      </w:r>
      <w:r w:rsidR="00F6002F" w:rsidRPr="003538A1">
        <w:rPr>
          <w:rFonts w:ascii="Arial" w:hAnsi="Arial" w:cs="Arial"/>
          <w:b/>
          <w:i/>
        </w:rPr>
        <w:t>tris</w:t>
      </w:r>
      <w:proofErr w:type="spellEnd"/>
      <w:r w:rsidR="00F6002F" w:rsidRPr="003538A1">
        <w:rPr>
          <w:rFonts w:ascii="Arial" w:hAnsi="Arial" w:cs="Arial"/>
          <w:b/>
          <w:i/>
        </w:rPr>
        <w:t>...</w:t>
      </w:r>
      <w:proofErr w:type="spellStart"/>
      <w:r w:rsidR="00F6002F" w:rsidRPr="003538A1">
        <w:rPr>
          <w:rFonts w:ascii="Arial" w:hAnsi="Arial" w:cs="Arial"/>
          <w:b/>
          <w:i/>
        </w:rPr>
        <w:t>missas</w:t>
      </w:r>
      <w:proofErr w:type="spellEnd"/>
      <w:r w:rsidR="00F6002F" w:rsidRPr="003538A1">
        <w:rPr>
          <w:rFonts w:ascii="Arial" w:hAnsi="Arial" w:cs="Arial"/>
          <w:b/>
          <w:i/>
        </w:rPr>
        <w:t xml:space="preserve"> </w:t>
      </w:r>
      <w:proofErr w:type="spellStart"/>
      <w:r w:rsidR="00F6002F" w:rsidRPr="003538A1">
        <w:rPr>
          <w:rFonts w:ascii="Arial" w:hAnsi="Arial" w:cs="Arial"/>
          <w:b/>
          <w:i/>
        </w:rPr>
        <w:t>agimus</w:t>
      </w:r>
      <w:proofErr w:type="spellEnd"/>
      <w:r w:rsidR="00F6002F" w:rsidRPr="003538A1">
        <w:rPr>
          <w:rFonts w:ascii="Arial" w:hAnsi="Arial" w:cs="Arial"/>
          <w:b/>
          <w:i/>
        </w:rPr>
        <w:t>”</w:t>
      </w:r>
      <w:r w:rsidR="00A37626">
        <w:rPr>
          <w:rFonts w:ascii="Arial" w:hAnsi="Arial" w:cs="Arial"/>
          <w:b/>
          <w:i/>
        </w:rPr>
        <w:t>.</w:t>
      </w:r>
      <w:r w:rsidR="00F6002F" w:rsidRPr="00F6002F">
        <w:rPr>
          <w:rFonts w:ascii="Arial" w:hAnsi="Arial" w:cs="Arial"/>
          <w:b/>
        </w:rPr>
        <w:t xml:space="preserve"> </w:t>
      </w:r>
      <w:r w:rsidR="00F406EE">
        <w:rPr>
          <w:rFonts w:ascii="Arial" w:hAnsi="Arial" w:cs="Arial"/>
          <w:b/>
          <w:lang w:val="en-US"/>
        </w:rPr>
        <w:t>(</w:t>
      </w:r>
      <w:proofErr w:type="spellStart"/>
      <w:r w:rsidR="00F6002F" w:rsidRPr="00DA29DB">
        <w:rPr>
          <w:rFonts w:ascii="Arial" w:hAnsi="Arial" w:cs="Arial"/>
          <w:b/>
          <w:lang w:val="en-US"/>
        </w:rPr>
        <w:t>Pio</w:t>
      </w:r>
      <w:proofErr w:type="spellEnd"/>
      <w:r w:rsidR="00F6002F" w:rsidRPr="00DA29DB">
        <w:rPr>
          <w:rFonts w:ascii="Arial" w:hAnsi="Arial" w:cs="Arial"/>
          <w:b/>
          <w:lang w:val="en-US"/>
        </w:rPr>
        <w:t xml:space="preserve"> I, Ep. I en </w:t>
      </w:r>
      <w:proofErr w:type="spellStart"/>
      <w:r w:rsidR="00F6002F" w:rsidRPr="00DA29DB">
        <w:rPr>
          <w:rFonts w:ascii="Arial" w:hAnsi="Arial" w:cs="Arial"/>
          <w:b/>
          <w:lang w:val="en-US"/>
        </w:rPr>
        <w:t>Galland</w:t>
      </w:r>
      <w:proofErr w:type="spellEnd"/>
      <w:r w:rsidR="00F6002F" w:rsidRPr="00DA29DB">
        <w:rPr>
          <w:rFonts w:ascii="Arial" w:hAnsi="Arial" w:cs="Arial"/>
          <w:b/>
          <w:lang w:val="en-US"/>
        </w:rPr>
        <w:t xml:space="preserve">, “Bibliotheca </w:t>
      </w:r>
      <w:proofErr w:type="spellStart"/>
      <w:r w:rsidR="00F6002F" w:rsidRPr="00DA29DB">
        <w:rPr>
          <w:rFonts w:ascii="Arial" w:hAnsi="Arial" w:cs="Arial"/>
          <w:b/>
          <w:lang w:val="en-US"/>
        </w:rPr>
        <w:t>veterum</w:t>
      </w:r>
      <w:proofErr w:type="spellEnd"/>
      <w:r w:rsidR="00F6002F" w:rsidRPr="00DA29DB">
        <w:rPr>
          <w:rFonts w:ascii="Arial" w:hAnsi="Arial" w:cs="Arial"/>
          <w:b/>
          <w:lang w:val="en-US"/>
        </w:rPr>
        <w:t xml:space="preserve"> </w:t>
      </w:r>
      <w:proofErr w:type="spellStart"/>
      <w:r w:rsidR="00F6002F" w:rsidRPr="00DA29DB">
        <w:rPr>
          <w:rFonts w:ascii="Arial" w:hAnsi="Arial" w:cs="Arial"/>
          <w:b/>
          <w:lang w:val="en-US"/>
        </w:rPr>
        <w:t>Patrum</w:t>
      </w:r>
      <w:proofErr w:type="spellEnd"/>
      <w:r w:rsidR="00F6002F" w:rsidRPr="00DA29DB">
        <w:rPr>
          <w:rFonts w:ascii="Arial" w:hAnsi="Arial" w:cs="Arial"/>
          <w:b/>
          <w:lang w:val="en-US"/>
        </w:rPr>
        <w:t xml:space="preserve">”, </w:t>
      </w:r>
      <w:proofErr w:type="spellStart"/>
      <w:r w:rsidR="00F6002F" w:rsidRPr="00DA29DB">
        <w:rPr>
          <w:rFonts w:ascii="Arial" w:hAnsi="Arial" w:cs="Arial"/>
          <w:b/>
          <w:lang w:val="en-US"/>
        </w:rPr>
        <w:t>Venecia</w:t>
      </w:r>
      <w:proofErr w:type="spellEnd"/>
      <w:r w:rsidR="00F6002F" w:rsidRPr="00DA29DB">
        <w:rPr>
          <w:rFonts w:ascii="Arial" w:hAnsi="Arial" w:cs="Arial"/>
          <w:b/>
          <w:lang w:val="en-US"/>
        </w:rPr>
        <w:t xml:space="preserve">, 1765, I, 672). </w:t>
      </w:r>
      <w:r w:rsidR="00F6002F" w:rsidRPr="00F6002F">
        <w:rPr>
          <w:rFonts w:ascii="Arial" w:hAnsi="Arial" w:cs="Arial"/>
          <w:b/>
        </w:rPr>
        <w:t>La razón por la que la aute</w:t>
      </w:r>
      <w:r w:rsidR="00F6002F" w:rsidRPr="00F6002F">
        <w:rPr>
          <w:rFonts w:ascii="Arial" w:hAnsi="Arial" w:cs="Arial"/>
          <w:b/>
        </w:rPr>
        <w:t>n</w:t>
      </w:r>
      <w:r w:rsidR="00F6002F" w:rsidRPr="00F6002F">
        <w:rPr>
          <w:rFonts w:ascii="Arial" w:hAnsi="Arial" w:cs="Arial"/>
          <w:b/>
        </w:rPr>
        <w:t>ticidad de la carta ha sido puesta en duda es que</w:t>
      </w:r>
      <w:r w:rsidR="00A37626">
        <w:rPr>
          <w:rFonts w:ascii="Arial" w:hAnsi="Arial" w:cs="Arial"/>
          <w:b/>
        </w:rPr>
        <w:t>,</w:t>
      </w:r>
      <w:r w:rsidR="00F6002F" w:rsidRPr="00F6002F">
        <w:rPr>
          <w:rFonts w:ascii="Arial" w:hAnsi="Arial" w:cs="Arial"/>
          <w:b/>
        </w:rPr>
        <w:t xml:space="preserve"> si</w:t>
      </w:r>
      <w:r w:rsidR="003538A1">
        <w:rPr>
          <w:rFonts w:ascii="Arial" w:hAnsi="Arial" w:cs="Arial"/>
          <w:b/>
        </w:rPr>
        <w:t xml:space="preserve"> "</w:t>
      </w:r>
      <w:proofErr w:type="spellStart"/>
      <w:r w:rsidR="003538A1">
        <w:rPr>
          <w:rFonts w:ascii="Arial" w:hAnsi="Arial" w:cs="Arial"/>
          <w:b/>
        </w:rPr>
        <w:t>m</w:t>
      </w:r>
      <w:r w:rsidR="00F6002F" w:rsidRPr="00F6002F">
        <w:rPr>
          <w:rFonts w:ascii="Arial" w:hAnsi="Arial" w:cs="Arial"/>
          <w:b/>
        </w:rPr>
        <w:t>issa</w:t>
      </w:r>
      <w:proofErr w:type="spellEnd"/>
      <w:r w:rsidR="003538A1">
        <w:rPr>
          <w:rFonts w:ascii="Arial" w:hAnsi="Arial" w:cs="Arial"/>
          <w:b/>
        </w:rPr>
        <w:t>"</w:t>
      </w:r>
      <w:r w:rsidR="00F6002F" w:rsidRPr="00F6002F">
        <w:rPr>
          <w:rFonts w:ascii="Arial" w:hAnsi="Arial" w:cs="Arial"/>
          <w:b/>
        </w:rPr>
        <w:t xml:space="preserve"> realmente hubiese sido usada en el sentido que tiene actualmente en el siglo II, resulta extraño que nunca aparece en el siglo III. Pod</w:t>
      </w:r>
      <w:r w:rsidR="00F6002F" w:rsidRPr="00F6002F">
        <w:rPr>
          <w:rFonts w:ascii="Arial" w:hAnsi="Arial" w:cs="Arial"/>
          <w:b/>
        </w:rPr>
        <w:t>e</w:t>
      </w:r>
      <w:r w:rsidR="00F6002F" w:rsidRPr="00F6002F">
        <w:rPr>
          <w:rFonts w:ascii="Arial" w:hAnsi="Arial" w:cs="Arial"/>
          <w:b/>
        </w:rPr>
        <w:t>mos co</w:t>
      </w:r>
      <w:r w:rsidR="00F6002F" w:rsidRPr="00F6002F">
        <w:rPr>
          <w:rFonts w:ascii="Arial" w:hAnsi="Arial" w:cs="Arial"/>
          <w:b/>
        </w:rPr>
        <w:t>n</w:t>
      </w:r>
      <w:r w:rsidR="00F6002F" w:rsidRPr="00F6002F">
        <w:rPr>
          <w:rFonts w:ascii="Arial" w:hAnsi="Arial" w:cs="Arial"/>
          <w:b/>
        </w:rPr>
        <w:t>siderar, por tanto, que San Ambrosio es la primera autoridad certificada que la utiliza.</w:t>
      </w:r>
    </w:p>
    <w:p w:rsidR="00B54E20" w:rsidRPr="00F6002F" w:rsidRDefault="00B54E20" w:rsidP="00C35DE2">
      <w:pPr>
        <w:spacing w:after="0" w:line="240" w:lineRule="auto"/>
        <w:jc w:val="both"/>
        <w:rPr>
          <w:rFonts w:ascii="Arial" w:hAnsi="Arial" w:cs="Arial"/>
          <w:b/>
          <w:i/>
          <w:iCs/>
          <w:color w:val="0000FF"/>
          <w:sz w:val="27"/>
        </w:rPr>
      </w:pPr>
      <w:r>
        <w:rPr>
          <w:rFonts w:ascii="Arial" w:hAnsi="Arial" w:cs="Arial"/>
          <w:b/>
        </w:rPr>
        <w:t xml:space="preserve">  </w:t>
      </w:r>
    </w:p>
    <w:p w:rsidR="00057ED1" w:rsidRDefault="00A37626" w:rsidP="00B54E20">
      <w:pPr>
        <w:spacing w:after="0" w:line="240" w:lineRule="auto"/>
        <w:jc w:val="both"/>
        <w:rPr>
          <w:rFonts w:ascii="Arial" w:hAnsi="Arial" w:cs="Arial"/>
          <w:b/>
        </w:rPr>
      </w:pPr>
      <w:r>
        <w:rPr>
          <w:rFonts w:ascii="Arial" w:hAnsi="Arial" w:cs="Arial"/>
          <w:b/>
        </w:rPr>
        <w:t xml:space="preserve"> </w:t>
      </w:r>
      <w:r w:rsidR="00B54E20">
        <w:rPr>
          <w:rFonts w:ascii="Arial" w:hAnsi="Arial" w:cs="Arial"/>
          <w:b/>
        </w:rPr>
        <w:t xml:space="preserve">    </w:t>
      </w:r>
      <w:r w:rsidR="00B54E20" w:rsidRPr="00F6002F">
        <w:rPr>
          <w:rFonts w:ascii="Arial" w:hAnsi="Arial" w:cs="Arial"/>
          <w:b/>
        </w:rPr>
        <w:t>A partir del siglo IV el término se hace cada vez más común. Durante un tiempo casi siempre aparece con el sentido de despedida</w:t>
      </w:r>
      <w:r w:rsidR="00B54E20">
        <w:rPr>
          <w:rFonts w:ascii="Arial" w:hAnsi="Arial" w:cs="Arial"/>
          <w:b/>
        </w:rPr>
        <w:t xml:space="preserve"> (</w:t>
      </w:r>
      <w:proofErr w:type="spellStart"/>
      <w:r w:rsidR="00B54E20">
        <w:rPr>
          <w:rFonts w:ascii="Arial" w:hAnsi="Arial" w:cs="Arial"/>
          <w:b/>
        </w:rPr>
        <w:t>Ite</w:t>
      </w:r>
      <w:proofErr w:type="spellEnd"/>
      <w:r w:rsidR="00B54E20">
        <w:rPr>
          <w:rFonts w:ascii="Arial" w:hAnsi="Arial" w:cs="Arial"/>
          <w:b/>
        </w:rPr>
        <w:t xml:space="preserve">, misa </w:t>
      </w:r>
      <w:proofErr w:type="spellStart"/>
      <w:r w:rsidR="00B54E20">
        <w:rPr>
          <w:rFonts w:ascii="Arial" w:hAnsi="Arial" w:cs="Arial"/>
          <w:b/>
        </w:rPr>
        <w:t>est</w:t>
      </w:r>
      <w:proofErr w:type="spellEnd"/>
      <w:r w:rsidR="00B54E20">
        <w:rPr>
          <w:rFonts w:ascii="Arial" w:hAnsi="Arial" w:cs="Arial"/>
          <w:b/>
        </w:rPr>
        <w:t>)</w:t>
      </w:r>
      <w:r w:rsidR="00B54E20" w:rsidRPr="00F6002F">
        <w:rPr>
          <w:rFonts w:ascii="Arial" w:hAnsi="Arial" w:cs="Arial"/>
          <w:b/>
        </w:rPr>
        <w:t>. San Agustín (+430) dice: “</w:t>
      </w:r>
      <w:r w:rsidR="00B54E20" w:rsidRPr="003538A1">
        <w:rPr>
          <w:rFonts w:ascii="Arial" w:hAnsi="Arial" w:cs="Arial"/>
          <w:b/>
          <w:i/>
        </w:rPr>
        <w:t>Luego del sermón tiene lugar la despedida de los catecúmenos”</w:t>
      </w:r>
      <w:r w:rsidR="00B54E20" w:rsidRPr="00F6002F">
        <w:rPr>
          <w:rFonts w:ascii="Arial" w:hAnsi="Arial" w:cs="Arial"/>
          <w:b/>
        </w:rPr>
        <w:t xml:space="preserve"> (</w:t>
      </w:r>
      <w:r w:rsidR="00B54E20" w:rsidRPr="00057ED1">
        <w:rPr>
          <w:rFonts w:ascii="Arial" w:hAnsi="Arial" w:cs="Arial"/>
          <w:b/>
          <w:i/>
        </w:rPr>
        <w:t xml:space="preserve">post </w:t>
      </w:r>
      <w:proofErr w:type="spellStart"/>
      <w:r w:rsidR="00B54E20" w:rsidRPr="00057ED1">
        <w:rPr>
          <w:rFonts w:ascii="Arial" w:hAnsi="Arial" w:cs="Arial"/>
          <w:b/>
          <w:i/>
        </w:rPr>
        <w:t>sermonem</w:t>
      </w:r>
      <w:proofErr w:type="spellEnd"/>
      <w:r w:rsidR="00B54E20" w:rsidRPr="00057ED1">
        <w:rPr>
          <w:rFonts w:ascii="Arial" w:hAnsi="Arial" w:cs="Arial"/>
          <w:b/>
          <w:i/>
        </w:rPr>
        <w:t xml:space="preserve"> </w:t>
      </w:r>
      <w:proofErr w:type="spellStart"/>
      <w:r w:rsidR="00B54E20" w:rsidRPr="00057ED1">
        <w:rPr>
          <w:rFonts w:ascii="Arial" w:hAnsi="Arial" w:cs="Arial"/>
          <w:b/>
          <w:i/>
        </w:rPr>
        <w:t>fit</w:t>
      </w:r>
      <w:proofErr w:type="spellEnd"/>
      <w:r w:rsidR="00B54E20" w:rsidRPr="00057ED1">
        <w:rPr>
          <w:rFonts w:ascii="Arial" w:hAnsi="Arial" w:cs="Arial"/>
          <w:b/>
          <w:i/>
        </w:rPr>
        <w:t xml:space="preserve"> </w:t>
      </w:r>
      <w:proofErr w:type="spellStart"/>
      <w:r w:rsidR="00B54E20" w:rsidRPr="00057ED1">
        <w:rPr>
          <w:rFonts w:ascii="Arial" w:hAnsi="Arial" w:cs="Arial"/>
          <w:b/>
          <w:i/>
        </w:rPr>
        <w:t>missa</w:t>
      </w:r>
      <w:proofErr w:type="spellEnd"/>
      <w:r w:rsidR="00B54E20" w:rsidRPr="00057ED1">
        <w:rPr>
          <w:rFonts w:ascii="Arial" w:hAnsi="Arial" w:cs="Arial"/>
          <w:b/>
          <w:i/>
        </w:rPr>
        <w:t xml:space="preserve"> </w:t>
      </w:r>
      <w:proofErr w:type="spellStart"/>
      <w:r w:rsidR="00B54E20" w:rsidRPr="00057ED1">
        <w:rPr>
          <w:rFonts w:ascii="Arial" w:hAnsi="Arial" w:cs="Arial"/>
          <w:b/>
          <w:i/>
        </w:rPr>
        <w:t>catechumenorum</w:t>
      </w:r>
      <w:proofErr w:type="spellEnd"/>
      <w:r w:rsidR="00B54E20" w:rsidRPr="00F6002F">
        <w:rPr>
          <w:rFonts w:ascii="Arial" w:hAnsi="Arial" w:cs="Arial"/>
          <w:b/>
        </w:rPr>
        <w:t xml:space="preserve"> - </w:t>
      </w:r>
      <w:proofErr w:type="spellStart"/>
      <w:r w:rsidR="00B54E20" w:rsidRPr="00F6002F">
        <w:rPr>
          <w:rFonts w:ascii="Arial" w:hAnsi="Arial" w:cs="Arial"/>
          <w:b/>
        </w:rPr>
        <w:t>Serm</w:t>
      </w:r>
      <w:proofErr w:type="spellEnd"/>
      <w:r w:rsidR="00B54E20" w:rsidRPr="00F6002F">
        <w:rPr>
          <w:rFonts w:ascii="Arial" w:hAnsi="Arial" w:cs="Arial"/>
          <w:b/>
        </w:rPr>
        <w:t xml:space="preserve">., </w:t>
      </w:r>
      <w:proofErr w:type="spellStart"/>
      <w:r w:rsidR="00B54E20" w:rsidRPr="00F6002F">
        <w:rPr>
          <w:rFonts w:ascii="Arial" w:hAnsi="Arial" w:cs="Arial"/>
          <w:b/>
        </w:rPr>
        <w:t>xlix</w:t>
      </w:r>
      <w:proofErr w:type="spellEnd"/>
      <w:r w:rsidR="00B54E20" w:rsidRPr="00F6002F">
        <w:rPr>
          <w:rFonts w:ascii="Arial" w:hAnsi="Arial" w:cs="Arial"/>
          <w:b/>
        </w:rPr>
        <w:t>, 8, in P.L., XXXVIII, 324).</w:t>
      </w:r>
    </w:p>
    <w:p w:rsidR="00057ED1" w:rsidRDefault="00057ED1" w:rsidP="00B54E20">
      <w:pPr>
        <w:spacing w:after="0" w:line="240" w:lineRule="auto"/>
        <w:jc w:val="both"/>
        <w:rPr>
          <w:rFonts w:ascii="Arial" w:hAnsi="Arial" w:cs="Arial"/>
          <w:b/>
        </w:rPr>
      </w:pPr>
    </w:p>
    <w:p w:rsidR="00B54E20" w:rsidRDefault="00057ED1" w:rsidP="00B54E20">
      <w:pPr>
        <w:spacing w:after="0" w:line="240" w:lineRule="auto"/>
        <w:jc w:val="both"/>
        <w:rPr>
          <w:rFonts w:ascii="Arial" w:hAnsi="Arial" w:cs="Arial"/>
          <w:b/>
        </w:rPr>
      </w:pPr>
      <w:r>
        <w:rPr>
          <w:rFonts w:ascii="Arial" w:hAnsi="Arial" w:cs="Arial"/>
          <w:b/>
        </w:rPr>
        <w:t xml:space="preserve">    </w:t>
      </w:r>
      <w:r w:rsidR="00B54E20" w:rsidRPr="00F6002F">
        <w:rPr>
          <w:rFonts w:ascii="Arial" w:hAnsi="Arial" w:cs="Arial"/>
          <w:b/>
        </w:rPr>
        <w:t xml:space="preserve"> El Sínodo de Lérida, en España (524), declara que las personas culpables de incesto pueden ser admitidas a la iglesia “</w:t>
      </w:r>
      <w:proofErr w:type="spellStart"/>
      <w:r w:rsidR="00B54E20" w:rsidRPr="00057ED1">
        <w:rPr>
          <w:rFonts w:ascii="Arial" w:hAnsi="Arial" w:cs="Arial"/>
          <w:b/>
          <w:i/>
        </w:rPr>
        <w:t>usque</w:t>
      </w:r>
      <w:proofErr w:type="spellEnd"/>
      <w:r w:rsidR="00B54E20" w:rsidRPr="00057ED1">
        <w:rPr>
          <w:rFonts w:ascii="Arial" w:hAnsi="Arial" w:cs="Arial"/>
          <w:b/>
          <w:i/>
        </w:rPr>
        <w:t xml:space="preserve"> ad </w:t>
      </w:r>
      <w:proofErr w:type="spellStart"/>
      <w:r w:rsidR="00B54E20" w:rsidRPr="00057ED1">
        <w:rPr>
          <w:rFonts w:ascii="Arial" w:hAnsi="Arial" w:cs="Arial"/>
          <w:b/>
          <w:i/>
        </w:rPr>
        <w:t>missam</w:t>
      </w:r>
      <w:proofErr w:type="spellEnd"/>
      <w:r w:rsidR="00B54E20" w:rsidRPr="00057ED1">
        <w:rPr>
          <w:rFonts w:ascii="Arial" w:hAnsi="Arial" w:cs="Arial"/>
          <w:b/>
          <w:i/>
        </w:rPr>
        <w:t xml:space="preserve"> </w:t>
      </w:r>
      <w:proofErr w:type="spellStart"/>
      <w:r w:rsidR="00B54E20" w:rsidRPr="00057ED1">
        <w:rPr>
          <w:rFonts w:ascii="Arial" w:hAnsi="Arial" w:cs="Arial"/>
          <w:b/>
          <w:i/>
        </w:rPr>
        <w:t>cathecumenorum</w:t>
      </w:r>
      <w:proofErr w:type="spellEnd"/>
      <w:r w:rsidR="00B54E20" w:rsidRPr="00F6002F">
        <w:rPr>
          <w:rFonts w:ascii="Arial" w:hAnsi="Arial" w:cs="Arial"/>
          <w:b/>
        </w:rPr>
        <w:t>”, o sea, hasta que los catecúmenos s</w:t>
      </w:r>
      <w:r w:rsidR="00B54E20" w:rsidRPr="00F6002F">
        <w:rPr>
          <w:rFonts w:ascii="Arial" w:hAnsi="Arial" w:cs="Arial"/>
          <w:b/>
        </w:rPr>
        <w:t>e</w:t>
      </w:r>
      <w:r w:rsidR="00B54E20" w:rsidRPr="00F6002F">
        <w:rPr>
          <w:rFonts w:ascii="Arial" w:hAnsi="Arial" w:cs="Arial"/>
          <w:b/>
        </w:rPr>
        <w:t xml:space="preserve">an despedidos (Can., IV, </w:t>
      </w:r>
      <w:proofErr w:type="spellStart"/>
      <w:r w:rsidR="00B54E20" w:rsidRPr="00F6002F">
        <w:rPr>
          <w:rFonts w:ascii="Arial" w:hAnsi="Arial" w:cs="Arial"/>
          <w:b/>
        </w:rPr>
        <w:t>Hefele-Leclercq</w:t>
      </w:r>
      <w:proofErr w:type="spellEnd"/>
      <w:r w:rsidR="00B54E20" w:rsidRPr="00F6002F">
        <w:rPr>
          <w:rFonts w:ascii="Arial" w:hAnsi="Arial" w:cs="Arial"/>
          <w:b/>
        </w:rPr>
        <w:t>, "</w:t>
      </w:r>
      <w:proofErr w:type="spellStart"/>
      <w:r w:rsidR="00B54E20" w:rsidRPr="00F6002F">
        <w:rPr>
          <w:rFonts w:ascii="Arial" w:hAnsi="Arial" w:cs="Arial"/>
          <w:b/>
        </w:rPr>
        <w:t>Hist</w:t>
      </w:r>
      <w:proofErr w:type="spellEnd"/>
      <w:r w:rsidR="00B54E20" w:rsidRPr="00F6002F">
        <w:rPr>
          <w:rFonts w:ascii="Arial" w:hAnsi="Arial" w:cs="Arial"/>
          <w:b/>
        </w:rPr>
        <w:t xml:space="preserve">. des </w:t>
      </w:r>
      <w:proofErr w:type="spellStart"/>
      <w:r w:rsidR="00B54E20" w:rsidRPr="00F6002F">
        <w:rPr>
          <w:rFonts w:ascii="Arial" w:hAnsi="Arial" w:cs="Arial"/>
          <w:b/>
        </w:rPr>
        <w:t>Conciles</w:t>
      </w:r>
      <w:proofErr w:type="spellEnd"/>
      <w:r w:rsidR="00B54E20" w:rsidRPr="00F6002F">
        <w:rPr>
          <w:rFonts w:ascii="Arial" w:hAnsi="Arial" w:cs="Arial"/>
          <w:b/>
        </w:rPr>
        <w:t>", II, 1064</w:t>
      </w:r>
    </w:p>
    <w:p w:rsidR="00C35DE2" w:rsidRDefault="00C35DE2" w:rsidP="00C35DE2">
      <w:pPr>
        <w:spacing w:after="0" w:line="240" w:lineRule="auto"/>
        <w:jc w:val="both"/>
        <w:rPr>
          <w:rFonts w:ascii="Arial" w:hAnsi="Arial" w:cs="Arial"/>
          <w:b/>
        </w:rPr>
      </w:pPr>
    </w:p>
    <w:p w:rsidR="005D227C" w:rsidRDefault="00A0785C" w:rsidP="00C35DE2">
      <w:pPr>
        <w:spacing w:after="0" w:line="240" w:lineRule="auto"/>
        <w:jc w:val="center"/>
        <w:rPr>
          <w:rFonts w:ascii="Arial" w:hAnsi="Arial" w:cs="Arial"/>
          <w:b/>
        </w:rPr>
      </w:pPr>
      <w:r>
        <w:rPr>
          <w:noProof/>
          <w:lang w:eastAsia="es-ES"/>
        </w:rPr>
        <w:drawing>
          <wp:inline distT="0" distB="0" distL="0" distR="0">
            <wp:extent cx="3147582" cy="2083020"/>
            <wp:effectExtent l="19050" t="0" r="0" b="0"/>
            <wp:docPr id="7" name="irc_mi" descr="http://1.bp.blogspot.com/-64cHBnwSIrg/Uas3eBCvHhI/AAAAAAAAMU8/ysONsdYn-Xk/s1600/CATHOLICVS-Santa-Misa-Paris-Holy-Ma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1.bp.blogspot.com/-64cHBnwSIrg/Uas3eBCvHhI/AAAAAAAAMU8/ysONsdYn-Xk/s1600/CATHOLICVS-Santa-Misa-Paris-Holy-Mass.jpg"/>
                    <pic:cNvPicPr>
                      <a:picLocks noChangeAspect="1" noChangeArrowheads="1"/>
                    </pic:cNvPicPr>
                  </pic:nvPicPr>
                  <pic:blipFill>
                    <a:blip r:embed="rId69"/>
                    <a:srcRect/>
                    <a:stretch>
                      <a:fillRect/>
                    </a:stretch>
                  </pic:blipFill>
                  <pic:spPr bwMode="auto">
                    <a:xfrm>
                      <a:off x="0" y="0"/>
                      <a:ext cx="3165914" cy="2095152"/>
                    </a:xfrm>
                    <a:prstGeom prst="rect">
                      <a:avLst/>
                    </a:prstGeom>
                    <a:noFill/>
                    <a:ln w="9525">
                      <a:noFill/>
                      <a:miter lim="800000"/>
                      <a:headEnd/>
                      <a:tailEnd/>
                    </a:ln>
                  </pic:spPr>
                </pic:pic>
              </a:graphicData>
            </a:graphic>
          </wp:inline>
        </w:drawing>
      </w:r>
    </w:p>
    <w:p w:rsidR="00A0785C" w:rsidRDefault="00A0785C" w:rsidP="00C35DE2">
      <w:pPr>
        <w:spacing w:after="0" w:line="240" w:lineRule="auto"/>
        <w:jc w:val="center"/>
        <w:rPr>
          <w:rFonts w:ascii="Arial" w:hAnsi="Arial" w:cs="Arial"/>
          <w:b/>
        </w:rPr>
      </w:pPr>
    </w:p>
    <w:p w:rsidR="00057ED1" w:rsidRDefault="005D227C" w:rsidP="00C35DE2">
      <w:pPr>
        <w:spacing w:after="0" w:line="240" w:lineRule="auto"/>
        <w:jc w:val="both"/>
        <w:rPr>
          <w:rFonts w:ascii="Arial" w:hAnsi="Arial" w:cs="Arial"/>
          <w:b/>
        </w:rPr>
      </w:pPr>
      <w:r>
        <w:rPr>
          <w:rFonts w:ascii="Arial" w:hAnsi="Arial" w:cs="Arial"/>
          <w:b/>
        </w:rPr>
        <w:t xml:space="preserve">   </w:t>
      </w:r>
      <w:r w:rsidR="00F6002F" w:rsidRPr="00F6002F">
        <w:rPr>
          <w:rFonts w:ascii="Arial" w:hAnsi="Arial" w:cs="Arial"/>
          <w:b/>
        </w:rPr>
        <w:t xml:space="preserve">La misma expresión aparece en el Sínodo de Valencia, por el mismo tiempo (Can I, </w:t>
      </w:r>
      <w:proofErr w:type="spellStart"/>
      <w:r w:rsidR="00F6002F" w:rsidRPr="00F6002F">
        <w:rPr>
          <w:rFonts w:ascii="Arial" w:hAnsi="Arial" w:cs="Arial"/>
          <w:b/>
        </w:rPr>
        <w:t>ibid</w:t>
      </w:r>
      <w:proofErr w:type="spellEnd"/>
      <w:r w:rsidR="00F6002F" w:rsidRPr="00F6002F">
        <w:rPr>
          <w:rFonts w:ascii="Arial" w:hAnsi="Arial" w:cs="Arial"/>
          <w:b/>
        </w:rPr>
        <w:t xml:space="preserve">, 1067=, en </w:t>
      </w:r>
      <w:proofErr w:type="spellStart"/>
      <w:r w:rsidR="00F6002F" w:rsidRPr="00F6002F">
        <w:rPr>
          <w:rFonts w:ascii="Arial" w:hAnsi="Arial" w:cs="Arial"/>
          <w:b/>
        </w:rPr>
        <w:t>Hincmar</w:t>
      </w:r>
      <w:proofErr w:type="spellEnd"/>
      <w:r w:rsidR="00F6002F" w:rsidRPr="00F6002F">
        <w:rPr>
          <w:rFonts w:ascii="Arial" w:hAnsi="Arial" w:cs="Arial"/>
          <w:b/>
        </w:rPr>
        <w:t xml:space="preserve"> de Reims (+ 882) (“</w:t>
      </w:r>
      <w:proofErr w:type="spellStart"/>
      <w:r w:rsidR="00F6002F" w:rsidRPr="00F6002F">
        <w:rPr>
          <w:rFonts w:ascii="Arial" w:hAnsi="Arial" w:cs="Arial"/>
          <w:b/>
        </w:rPr>
        <w:t>Opusc</w:t>
      </w:r>
      <w:proofErr w:type="spellEnd"/>
      <w:r w:rsidR="00F6002F" w:rsidRPr="00F6002F">
        <w:rPr>
          <w:rFonts w:ascii="Arial" w:hAnsi="Arial" w:cs="Arial"/>
          <w:b/>
        </w:rPr>
        <w:t xml:space="preserve">. LV </w:t>
      </w:r>
      <w:proofErr w:type="spellStart"/>
      <w:r w:rsidR="00F6002F" w:rsidRPr="00F6002F">
        <w:rPr>
          <w:rFonts w:ascii="Arial" w:hAnsi="Arial" w:cs="Arial"/>
          <w:b/>
        </w:rPr>
        <w:t>capitul</w:t>
      </w:r>
      <w:proofErr w:type="spellEnd"/>
      <w:r w:rsidR="00F6002F" w:rsidRPr="00F6002F">
        <w:rPr>
          <w:rFonts w:ascii="Arial" w:hAnsi="Arial" w:cs="Arial"/>
          <w:b/>
        </w:rPr>
        <w:t xml:space="preserve">.”, XXIV, en P.L. CXXVI, 380), etc. </w:t>
      </w:r>
      <w:proofErr w:type="spellStart"/>
      <w:r w:rsidR="00F6002F" w:rsidRPr="00F6002F">
        <w:rPr>
          <w:rFonts w:ascii="Arial" w:hAnsi="Arial" w:cs="Arial"/>
          <w:b/>
        </w:rPr>
        <w:t>Etheria</w:t>
      </w:r>
      <w:proofErr w:type="spellEnd"/>
      <w:r w:rsidR="00F6002F" w:rsidRPr="00F6002F">
        <w:rPr>
          <w:rFonts w:ascii="Arial" w:hAnsi="Arial" w:cs="Arial"/>
          <w:b/>
        </w:rPr>
        <w:t xml:space="preserve"> (siglo IV) se refiere continuamente a todo el ritual, a la Liturgia de los Fieles, como </w:t>
      </w:r>
      <w:proofErr w:type="spellStart"/>
      <w:r w:rsidR="00F6002F" w:rsidRPr="00F6002F">
        <w:rPr>
          <w:rFonts w:ascii="Arial" w:hAnsi="Arial" w:cs="Arial"/>
          <w:b/>
        </w:rPr>
        <w:t>missa</w:t>
      </w:r>
      <w:proofErr w:type="spellEnd"/>
      <w:r w:rsidR="00F6002F" w:rsidRPr="00F6002F">
        <w:rPr>
          <w:rFonts w:ascii="Arial" w:hAnsi="Arial" w:cs="Arial"/>
          <w:b/>
        </w:rPr>
        <w:t xml:space="preserve"> ("</w:t>
      </w:r>
      <w:proofErr w:type="spellStart"/>
      <w:r w:rsidR="00F6002F" w:rsidRPr="00F6002F">
        <w:rPr>
          <w:rFonts w:ascii="Arial" w:hAnsi="Arial" w:cs="Arial"/>
          <w:b/>
        </w:rPr>
        <w:t>Peregr</w:t>
      </w:r>
      <w:proofErr w:type="spellEnd"/>
      <w:r w:rsidR="00F6002F" w:rsidRPr="00F6002F">
        <w:rPr>
          <w:rFonts w:ascii="Arial" w:hAnsi="Arial" w:cs="Arial"/>
          <w:b/>
        </w:rPr>
        <w:t xml:space="preserve">. </w:t>
      </w:r>
      <w:proofErr w:type="spellStart"/>
      <w:r w:rsidR="00F6002F" w:rsidRPr="00F6002F">
        <w:rPr>
          <w:rFonts w:ascii="Arial" w:hAnsi="Arial" w:cs="Arial"/>
          <w:b/>
          <w:lang w:val="en-US"/>
        </w:rPr>
        <w:t>Silviæ</w:t>
      </w:r>
      <w:proofErr w:type="spellEnd"/>
      <w:r w:rsidR="00F6002F" w:rsidRPr="00F6002F">
        <w:rPr>
          <w:rFonts w:ascii="Arial" w:hAnsi="Arial" w:cs="Arial"/>
          <w:b/>
          <w:lang w:val="en-US"/>
        </w:rPr>
        <w:t xml:space="preserve">", e.g., xxiv, 11, </w:t>
      </w:r>
      <w:proofErr w:type="spellStart"/>
      <w:r w:rsidR="00F6002F" w:rsidRPr="00F6002F">
        <w:rPr>
          <w:rFonts w:ascii="Arial" w:hAnsi="Arial" w:cs="Arial"/>
          <w:b/>
          <w:lang w:val="en-US"/>
        </w:rPr>
        <w:t>Benedicit</w:t>
      </w:r>
      <w:proofErr w:type="spellEnd"/>
      <w:r w:rsidR="00F6002F" w:rsidRPr="00F6002F">
        <w:rPr>
          <w:rFonts w:ascii="Arial" w:hAnsi="Arial" w:cs="Arial"/>
          <w:b/>
          <w:lang w:val="en-US"/>
        </w:rPr>
        <w:t xml:space="preserve"> </w:t>
      </w:r>
      <w:proofErr w:type="spellStart"/>
      <w:r w:rsidR="00F6002F" w:rsidRPr="00F6002F">
        <w:rPr>
          <w:rFonts w:ascii="Arial" w:hAnsi="Arial" w:cs="Arial"/>
          <w:b/>
          <w:lang w:val="en-US"/>
        </w:rPr>
        <w:t>fideles</w:t>
      </w:r>
      <w:proofErr w:type="spellEnd"/>
      <w:r w:rsidR="00F6002F" w:rsidRPr="00F6002F">
        <w:rPr>
          <w:rFonts w:ascii="Arial" w:hAnsi="Arial" w:cs="Arial"/>
          <w:b/>
          <w:lang w:val="en-US"/>
        </w:rPr>
        <w:t xml:space="preserve"> et fit </w:t>
      </w:r>
      <w:proofErr w:type="spellStart"/>
      <w:r w:rsidR="00F6002F" w:rsidRPr="00F6002F">
        <w:rPr>
          <w:rFonts w:ascii="Arial" w:hAnsi="Arial" w:cs="Arial"/>
          <w:b/>
          <w:lang w:val="en-US"/>
        </w:rPr>
        <w:t>missa</w:t>
      </w:r>
      <w:proofErr w:type="spellEnd"/>
      <w:r w:rsidR="00F6002F" w:rsidRPr="00F6002F">
        <w:rPr>
          <w:rFonts w:ascii="Arial" w:hAnsi="Arial" w:cs="Arial"/>
          <w:b/>
          <w:lang w:val="en-US"/>
        </w:rPr>
        <w:t xml:space="preserve">, etc.). </w:t>
      </w:r>
      <w:r w:rsidR="00F6002F" w:rsidRPr="00F6002F">
        <w:rPr>
          <w:rFonts w:ascii="Arial" w:hAnsi="Arial" w:cs="Arial"/>
          <w:b/>
        </w:rPr>
        <w:t xml:space="preserve">Igualmente Inocencio I (401-417) en </w:t>
      </w:r>
      <w:proofErr w:type="spellStart"/>
      <w:r w:rsidR="00F6002F" w:rsidRPr="00F6002F">
        <w:rPr>
          <w:rFonts w:ascii="Arial" w:hAnsi="Arial" w:cs="Arial"/>
          <w:b/>
        </w:rPr>
        <w:t>Ep</w:t>
      </w:r>
      <w:proofErr w:type="spellEnd"/>
      <w:r w:rsidR="00F6002F" w:rsidRPr="00F6002F">
        <w:rPr>
          <w:rFonts w:ascii="Arial" w:hAnsi="Arial" w:cs="Arial"/>
          <w:b/>
        </w:rPr>
        <w:t xml:space="preserve">., XVII, 5, P.L., XX, 535, y León I (440-461), en </w:t>
      </w:r>
      <w:proofErr w:type="spellStart"/>
      <w:r w:rsidR="00F6002F" w:rsidRPr="00F6002F">
        <w:rPr>
          <w:rFonts w:ascii="Arial" w:hAnsi="Arial" w:cs="Arial"/>
          <w:b/>
        </w:rPr>
        <w:t>Ep</w:t>
      </w:r>
      <w:proofErr w:type="spellEnd"/>
      <w:r w:rsidR="00F6002F" w:rsidRPr="00F6002F">
        <w:rPr>
          <w:rFonts w:ascii="Arial" w:hAnsi="Arial" w:cs="Arial"/>
          <w:b/>
        </w:rPr>
        <w:t xml:space="preserve">., IX, 2, P.L., LIV, 627. </w:t>
      </w:r>
    </w:p>
    <w:p w:rsidR="00057ED1" w:rsidRDefault="00057ED1" w:rsidP="00C35DE2">
      <w:pPr>
        <w:spacing w:after="0" w:line="240" w:lineRule="auto"/>
        <w:jc w:val="both"/>
        <w:rPr>
          <w:rFonts w:ascii="Arial" w:hAnsi="Arial" w:cs="Arial"/>
          <w:b/>
        </w:rPr>
      </w:pPr>
    </w:p>
    <w:p w:rsidR="000C1B6C" w:rsidRDefault="00057ED1" w:rsidP="00057ED1">
      <w:pPr>
        <w:spacing w:after="0" w:line="240" w:lineRule="auto"/>
        <w:jc w:val="both"/>
        <w:rPr>
          <w:rFonts w:ascii="Arial" w:hAnsi="Arial" w:cs="Arial"/>
          <w:b/>
        </w:rPr>
      </w:pPr>
      <w:r>
        <w:rPr>
          <w:rFonts w:ascii="Arial" w:hAnsi="Arial" w:cs="Arial"/>
          <w:b/>
        </w:rPr>
        <w:t xml:space="preserve">     </w:t>
      </w:r>
      <w:r w:rsidR="00F6002F" w:rsidRPr="00F6002F">
        <w:rPr>
          <w:rFonts w:ascii="Arial" w:hAnsi="Arial" w:cs="Arial"/>
          <w:b/>
        </w:rPr>
        <w:t xml:space="preserve">Si bien desde el comienzo la palabra </w:t>
      </w:r>
      <w:proofErr w:type="spellStart"/>
      <w:r w:rsidR="00F6002F" w:rsidRPr="00F6002F">
        <w:rPr>
          <w:rFonts w:ascii="Arial" w:hAnsi="Arial" w:cs="Arial"/>
          <w:b/>
        </w:rPr>
        <w:t>Missa</w:t>
      </w:r>
      <w:proofErr w:type="spellEnd"/>
      <w:r w:rsidR="00F6002F" w:rsidRPr="00F6002F">
        <w:rPr>
          <w:rFonts w:ascii="Arial" w:hAnsi="Arial" w:cs="Arial"/>
          <w:b/>
        </w:rPr>
        <w:t xml:space="preserve"> usualmente describe el rito eucarístico, o alguna pa</w:t>
      </w:r>
      <w:r w:rsidR="00F6002F" w:rsidRPr="00F6002F">
        <w:rPr>
          <w:rFonts w:ascii="Arial" w:hAnsi="Arial" w:cs="Arial"/>
          <w:b/>
        </w:rPr>
        <w:t>r</w:t>
      </w:r>
      <w:r w:rsidR="00F6002F" w:rsidRPr="00F6002F">
        <w:rPr>
          <w:rFonts w:ascii="Arial" w:hAnsi="Arial" w:cs="Arial"/>
          <w:b/>
        </w:rPr>
        <w:t xml:space="preserve">te de él, también la encontramos utilizada en ocasiones refiriéndose a otros ritos eclesiásticos. En la Regla de san Benito (+ 543), </w:t>
      </w:r>
      <w:r>
        <w:rPr>
          <w:rFonts w:ascii="Arial" w:hAnsi="Arial" w:cs="Arial"/>
          <w:b/>
        </w:rPr>
        <w:t>"</w:t>
      </w:r>
      <w:proofErr w:type="spellStart"/>
      <w:r w:rsidR="00F6002F" w:rsidRPr="00F6002F">
        <w:rPr>
          <w:rFonts w:ascii="Arial" w:hAnsi="Arial" w:cs="Arial"/>
          <w:b/>
        </w:rPr>
        <w:t>fiant</w:t>
      </w:r>
      <w:proofErr w:type="spellEnd"/>
      <w:r w:rsidR="00F6002F" w:rsidRPr="00F6002F">
        <w:rPr>
          <w:rFonts w:ascii="Arial" w:hAnsi="Arial" w:cs="Arial"/>
          <w:b/>
        </w:rPr>
        <w:t xml:space="preserve"> </w:t>
      </w:r>
      <w:proofErr w:type="spellStart"/>
      <w:r w:rsidR="00F6002F" w:rsidRPr="00F6002F">
        <w:rPr>
          <w:rFonts w:ascii="Arial" w:hAnsi="Arial" w:cs="Arial"/>
          <w:b/>
        </w:rPr>
        <w:t>missae</w:t>
      </w:r>
      <w:proofErr w:type="spellEnd"/>
      <w:r>
        <w:rPr>
          <w:rFonts w:ascii="Arial" w:hAnsi="Arial" w:cs="Arial"/>
          <w:b/>
        </w:rPr>
        <w:t>"</w:t>
      </w:r>
      <w:r w:rsidR="00F6002F" w:rsidRPr="00F6002F">
        <w:rPr>
          <w:rFonts w:ascii="Arial" w:hAnsi="Arial" w:cs="Arial"/>
          <w:b/>
        </w:rPr>
        <w:t xml:space="preserve"> indica la despedida al final de la recitación de las horas canónicas (capítulo XVII, </w:t>
      </w:r>
      <w:proofErr w:type="spellStart"/>
      <w:r w:rsidR="00F6002F" w:rsidRPr="00F6002F">
        <w:rPr>
          <w:rFonts w:ascii="Arial" w:hAnsi="Arial" w:cs="Arial"/>
          <w:b/>
        </w:rPr>
        <w:t>passim</w:t>
      </w:r>
      <w:proofErr w:type="spellEnd"/>
      <w:r w:rsidR="00F6002F" w:rsidRPr="00F6002F">
        <w:rPr>
          <w:rFonts w:ascii="Arial" w:hAnsi="Arial" w:cs="Arial"/>
          <w:b/>
        </w:rPr>
        <w:t xml:space="preserve">). A lo largo de todo el Sacramentario </w:t>
      </w:r>
      <w:proofErr w:type="spellStart"/>
      <w:r w:rsidR="00F6002F" w:rsidRPr="00F6002F">
        <w:rPr>
          <w:rFonts w:ascii="Arial" w:hAnsi="Arial" w:cs="Arial"/>
          <w:b/>
        </w:rPr>
        <w:t>Leoniano</w:t>
      </w:r>
      <w:proofErr w:type="spellEnd"/>
      <w:r w:rsidR="00F6002F" w:rsidRPr="00F6002F">
        <w:rPr>
          <w:rFonts w:ascii="Arial" w:hAnsi="Arial" w:cs="Arial"/>
          <w:b/>
        </w:rPr>
        <w:t xml:space="preserve"> (siglo VI. Cfr. L</w:t>
      </w:r>
      <w:r w:rsidR="00C95B24">
        <w:rPr>
          <w:rFonts w:ascii="Arial" w:hAnsi="Arial" w:cs="Arial"/>
          <w:b/>
        </w:rPr>
        <w:t xml:space="preserve">ibros </w:t>
      </w:r>
      <w:proofErr w:type="spellStart"/>
      <w:r w:rsidR="00C95B24">
        <w:rPr>
          <w:rFonts w:ascii="Arial" w:hAnsi="Arial" w:cs="Arial"/>
          <w:b/>
        </w:rPr>
        <w:t>liturgicos</w:t>
      </w:r>
      <w:proofErr w:type="spellEnd"/>
      <w:r w:rsidR="00F6002F" w:rsidRPr="00F6002F">
        <w:rPr>
          <w:rFonts w:ascii="Arial" w:hAnsi="Arial" w:cs="Arial"/>
          <w:b/>
        </w:rPr>
        <w:t>), se presupone el sentido actual de la palabra.</w:t>
      </w:r>
    </w:p>
    <w:p w:rsidR="000C1B6C" w:rsidRDefault="000C1B6C" w:rsidP="00057ED1">
      <w:pPr>
        <w:spacing w:after="0" w:line="240" w:lineRule="auto"/>
        <w:jc w:val="both"/>
        <w:rPr>
          <w:rFonts w:ascii="Arial" w:hAnsi="Arial" w:cs="Arial"/>
          <w:b/>
        </w:rPr>
      </w:pPr>
    </w:p>
    <w:p w:rsidR="00F6002F" w:rsidRPr="00F6002F" w:rsidRDefault="000C1B6C" w:rsidP="00057ED1">
      <w:pPr>
        <w:spacing w:after="0" w:line="240" w:lineRule="auto"/>
        <w:jc w:val="both"/>
        <w:rPr>
          <w:rFonts w:ascii="Arial" w:hAnsi="Arial" w:cs="Arial"/>
          <w:b/>
        </w:rPr>
      </w:pPr>
      <w:r>
        <w:rPr>
          <w:rFonts w:ascii="Arial" w:hAnsi="Arial" w:cs="Arial"/>
          <w:b/>
        </w:rPr>
        <w:t xml:space="preserve">  </w:t>
      </w:r>
      <w:r w:rsidR="00F6002F" w:rsidRPr="00F6002F">
        <w:rPr>
          <w:rFonts w:ascii="Arial" w:hAnsi="Arial" w:cs="Arial"/>
          <w:b/>
        </w:rPr>
        <w:t xml:space="preserve"> El título “</w:t>
      </w:r>
      <w:proofErr w:type="spellStart"/>
      <w:r w:rsidR="00F6002F" w:rsidRPr="00F6002F">
        <w:rPr>
          <w:rFonts w:ascii="Arial" w:hAnsi="Arial" w:cs="Arial"/>
          <w:b/>
        </w:rPr>
        <w:t>Item</w:t>
      </w:r>
      <w:proofErr w:type="spellEnd"/>
      <w:r w:rsidR="00F6002F" w:rsidRPr="00F6002F">
        <w:rPr>
          <w:rFonts w:ascii="Arial" w:hAnsi="Arial" w:cs="Arial"/>
          <w:b/>
        </w:rPr>
        <w:t xml:space="preserve"> </w:t>
      </w:r>
      <w:proofErr w:type="spellStart"/>
      <w:r w:rsidR="00F6002F" w:rsidRPr="00F6002F">
        <w:rPr>
          <w:rFonts w:ascii="Arial" w:hAnsi="Arial" w:cs="Arial"/>
          <w:b/>
        </w:rPr>
        <w:t>alia</w:t>
      </w:r>
      <w:proofErr w:type="spellEnd"/>
      <w:r w:rsidR="00F6002F" w:rsidRPr="00F6002F">
        <w:rPr>
          <w:rFonts w:ascii="Arial" w:hAnsi="Arial" w:cs="Arial"/>
          <w:b/>
        </w:rPr>
        <w:t>”, al inicio de cada misa, significa “</w:t>
      </w:r>
      <w:proofErr w:type="spellStart"/>
      <w:r w:rsidR="00F6002F" w:rsidRPr="00057ED1">
        <w:rPr>
          <w:rFonts w:ascii="Arial" w:hAnsi="Arial" w:cs="Arial"/>
          <w:b/>
          <w:i/>
        </w:rPr>
        <w:t>Item</w:t>
      </w:r>
      <w:proofErr w:type="spellEnd"/>
      <w:r w:rsidR="00F6002F" w:rsidRPr="00057ED1">
        <w:rPr>
          <w:rFonts w:ascii="Arial" w:hAnsi="Arial" w:cs="Arial"/>
          <w:b/>
          <w:i/>
        </w:rPr>
        <w:t xml:space="preserve"> </w:t>
      </w:r>
      <w:proofErr w:type="spellStart"/>
      <w:r w:rsidR="00F6002F" w:rsidRPr="00057ED1">
        <w:rPr>
          <w:rFonts w:ascii="Arial" w:hAnsi="Arial" w:cs="Arial"/>
          <w:b/>
          <w:i/>
        </w:rPr>
        <w:t>alia</w:t>
      </w:r>
      <w:proofErr w:type="spellEnd"/>
      <w:r w:rsidR="00F6002F" w:rsidRPr="00057ED1">
        <w:rPr>
          <w:rFonts w:ascii="Arial" w:hAnsi="Arial" w:cs="Arial"/>
          <w:b/>
          <w:i/>
        </w:rPr>
        <w:t xml:space="preserve"> </w:t>
      </w:r>
      <w:proofErr w:type="spellStart"/>
      <w:r w:rsidR="00F6002F" w:rsidRPr="00057ED1">
        <w:rPr>
          <w:rFonts w:ascii="Arial" w:hAnsi="Arial" w:cs="Arial"/>
          <w:b/>
          <w:i/>
        </w:rPr>
        <w:t>missa</w:t>
      </w:r>
      <w:proofErr w:type="spellEnd"/>
      <w:r w:rsidR="00F6002F" w:rsidRPr="00F6002F">
        <w:rPr>
          <w:rFonts w:ascii="Arial" w:hAnsi="Arial" w:cs="Arial"/>
          <w:b/>
        </w:rPr>
        <w:t xml:space="preserve">”. El Libro </w:t>
      </w:r>
      <w:proofErr w:type="spellStart"/>
      <w:r w:rsidR="00F6002F" w:rsidRPr="00F6002F">
        <w:rPr>
          <w:rFonts w:ascii="Arial" w:hAnsi="Arial" w:cs="Arial"/>
          <w:b/>
        </w:rPr>
        <w:t>Gelasiano</w:t>
      </w:r>
      <w:proofErr w:type="spellEnd"/>
      <w:r w:rsidR="00F6002F" w:rsidRPr="00F6002F">
        <w:rPr>
          <w:rFonts w:ascii="Arial" w:hAnsi="Arial" w:cs="Arial"/>
          <w:b/>
        </w:rPr>
        <w:t xml:space="preserve"> (siglos VI o VII. Cf. </w:t>
      </w:r>
      <w:proofErr w:type="spellStart"/>
      <w:r w:rsidR="00F6002F" w:rsidRPr="00F6002F">
        <w:rPr>
          <w:rFonts w:ascii="Arial" w:hAnsi="Arial" w:cs="Arial"/>
          <w:b/>
        </w:rPr>
        <w:t>Ibid</w:t>
      </w:r>
      <w:proofErr w:type="spellEnd"/>
      <w:r w:rsidR="00F6002F" w:rsidRPr="00F6002F">
        <w:rPr>
          <w:rFonts w:ascii="Arial" w:hAnsi="Arial" w:cs="Arial"/>
          <w:b/>
        </w:rPr>
        <w:t>) propone las palabras “</w:t>
      </w:r>
      <w:proofErr w:type="spellStart"/>
      <w:r w:rsidR="00F6002F" w:rsidRPr="00F6002F">
        <w:rPr>
          <w:rFonts w:ascii="Arial" w:hAnsi="Arial" w:cs="Arial"/>
          <w:b/>
        </w:rPr>
        <w:t>Item</w:t>
      </w:r>
      <w:proofErr w:type="spellEnd"/>
      <w:r w:rsidR="00F6002F" w:rsidRPr="00F6002F">
        <w:rPr>
          <w:rFonts w:ascii="Arial" w:hAnsi="Arial" w:cs="Arial"/>
          <w:b/>
        </w:rPr>
        <w:t xml:space="preserve"> </w:t>
      </w:r>
      <w:proofErr w:type="spellStart"/>
      <w:r w:rsidR="00F6002F" w:rsidRPr="00F6002F">
        <w:rPr>
          <w:rFonts w:ascii="Arial" w:hAnsi="Arial" w:cs="Arial"/>
          <w:b/>
        </w:rPr>
        <w:t>alia</w:t>
      </w:r>
      <w:proofErr w:type="spellEnd"/>
      <w:r w:rsidR="00F6002F" w:rsidRPr="00F6002F">
        <w:rPr>
          <w:rFonts w:ascii="Arial" w:hAnsi="Arial" w:cs="Arial"/>
          <w:b/>
        </w:rPr>
        <w:t xml:space="preserve"> </w:t>
      </w:r>
      <w:proofErr w:type="spellStart"/>
      <w:r w:rsidR="00F6002F" w:rsidRPr="00F6002F">
        <w:rPr>
          <w:rFonts w:ascii="Arial" w:hAnsi="Arial" w:cs="Arial"/>
          <w:b/>
        </w:rPr>
        <w:t>missa</w:t>
      </w:r>
      <w:proofErr w:type="spellEnd"/>
      <w:r w:rsidR="00F6002F" w:rsidRPr="00F6002F">
        <w:rPr>
          <w:rFonts w:ascii="Arial" w:hAnsi="Arial" w:cs="Arial"/>
          <w:b/>
        </w:rPr>
        <w:t>”, “</w:t>
      </w:r>
      <w:proofErr w:type="spellStart"/>
      <w:r w:rsidR="00F6002F" w:rsidRPr="00F6002F">
        <w:rPr>
          <w:rFonts w:ascii="Arial" w:hAnsi="Arial" w:cs="Arial"/>
          <w:b/>
        </w:rPr>
        <w:t>Missa</w:t>
      </w:r>
      <w:proofErr w:type="spellEnd"/>
      <w:r w:rsidR="00F6002F" w:rsidRPr="00F6002F">
        <w:rPr>
          <w:rFonts w:ascii="Arial" w:hAnsi="Arial" w:cs="Arial"/>
          <w:b/>
        </w:rPr>
        <w:t xml:space="preserve"> </w:t>
      </w:r>
      <w:proofErr w:type="spellStart"/>
      <w:r w:rsidR="00F6002F" w:rsidRPr="00F6002F">
        <w:rPr>
          <w:rFonts w:ascii="Arial" w:hAnsi="Arial" w:cs="Arial"/>
          <w:b/>
        </w:rPr>
        <w:t>Chrismatis</w:t>
      </w:r>
      <w:proofErr w:type="spellEnd"/>
      <w:r w:rsidR="00F6002F" w:rsidRPr="00F6002F">
        <w:rPr>
          <w:rFonts w:ascii="Arial" w:hAnsi="Arial" w:cs="Arial"/>
          <w:b/>
        </w:rPr>
        <w:t>”, “</w:t>
      </w:r>
      <w:proofErr w:type="spellStart"/>
      <w:r w:rsidR="00F6002F" w:rsidRPr="00F6002F">
        <w:rPr>
          <w:rFonts w:ascii="Arial" w:hAnsi="Arial" w:cs="Arial"/>
          <w:b/>
        </w:rPr>
        <w:t>Orationes</w:t>
      </w:r>
      <w:proofErr w:type="spellEnd"/>
      <w:r w:rsidR="00F6002F" w:rsidRPr="00F6002F">
        <w:rPr>
          <w:rFonts w:ascii="Arial" w:hAnsi="Arial" w:cs="Arial"/>
          <w:b/>
        </w:rPr>
        <w:t xml:space="preserve"> ad </w:t>
      </w:r>
      <w:proofErr w:type="spellStart"/>
      <w:r w:rsidR="00F6002F" w:rsidRPr="00F6002F">
        <w:rPr>
          <w:rFonts w:ascii="Arial" w:hAnsi="Arial" w:cs="Arial"/>
          <w:b/>
        </w:rPr>
        <w:t>missa</w:t>
      </w:r>
      <w:proofErr w:type="spellEnd"/>
      <w:r w:rsidR="00057ED1">
        <w:rPr>
          <w:rFonts w:ascii="Arial" w:hAnsi="Arial" w:cs="Arial"/>
          <w:b/>
        </w:rPr>
        <w:t>"</w:t>
      </w:r>
      <w:r w:rsidR="00F6002F" w:rsidRPr="00F6002F">
        <w:rPr>
          <w:rFonts w:ascii="Arial" w:hAnsi="Arial" w:cs="Arial"/>
          <w:b/>
        </w:rPr>
        <w:t xml:space="preserve"> [sic] in </w:t>
      </w:r>
      <w:proofErr w:type="spellStart"/>
      <w:r w:rsidR="00F6002F" w:rsidRPr="00057ED1">
        <w:rPr>
          <w:rFonts w:ascii="Arial" w:hAnsi="Arial" w:cs="Arial"/>
          <w:b/>
          <w:i/>
        </w:rPr>
        <w:t>natale</w:t>
      </w:r>
      <w:proofErr w:type="spellEnd"/>
      <w:r w:rsidR="00F6002F" w:rsidRPr="00057ED1">
        <w:rPr>
          <w:rFonts w:ascii="Arial" w:hAnsi="Arial" w:cs="Arial"/>
          <w:b/>
          <w:i/>
        </w:rPr>
        <w:t xml:space="preserve"> sanctorum</w:t>
      </w:r>
      <w:r w:rsidR="00F6002F" w:rsidRPr="00F6002F">
        <w:rPr>
          <w:rFonts w:ascii="Arial" w:hAnsi="Arial" w:cs="Arial"/>
          <w:b/>
        </w:rPr>
        <w:t xml:space="preserve">”, etc. Desde ese entonces dicha palabra se convirtió en el nombre más usual, prácticamente exclusivo, de la santa liturgia en los rituales romano y gálico. </w:t>
      </w:r>
    </w:p>
    <w:p w:rsidR="00F6002F" w:rsidRDefault="00F6002F" w:rsidP="00057ED1">
      <w:pPr>
        <w:spacing w:after="0" w:line="240" w:lineRule="auto"/>
        <w:jc w:val="both"/>
        <w:rPr>
          <w:rFonts w:ascii="Arial" w:hAnsi="Arial" w:cs="Arial"/>
          <w:b/>
        </w:rPr>
      </w:pPr>
    </w:p>
    <w:p w:rsidR="001A7C22" w:rsidRDefault="001A7C22" w:rsidP="00057ED1">
      <w:pPr>
        <w:spacing w:after="0" w:line="240" w:lineRule="auto"/>
        <w:jc w:val="both"/>
        <w:rPr>
          <w:rFonts w:ascii="Arial" w:hAnsi="Arial" w:cs="Arial"/>
          <w:b/>
        </w:rPr>
      </w:pPr>
      <w:r>
        <w:rPr>
          <w:rFonts w:ascii="Arial" w:hAnsi="Arial" w:cs="Arial"/>
          <w:b/>
        </w:rPr>
        <w:t xml:space="preserve">    </w:t>
      </w:r>
      <w:r w:rsidRPr="005D227C">
        <w:rPr>
          <w:rFonts w:ascii="Arial" w:hAnsi="Arial" w:cs="Arial"/>
          <w:b/>
        </w:rPr>
        <w:t xml:space="preserve">Aunque durante algún tiempo fue objeto de muchas discusiones, ahora no hay duda sobre el origen y significado original de la palabra. Podemos rechazar, de entrada, algunas explicaciones fantasiosas tales como que </w:t>
      </w:r>
      <w:proofErr w:type="spellStart"/>
      <w:r w:rsidRPr="005D227C">
        <w:rPr>
          <w:rFonts w:ascii="Arial" w:hAnsi="Arial" w:cs="Arial"/>
          <w:b/>
        </w:rPr>
        <w:t>missa</w:t>
      </w:r>
      <w:proofErr w:type="spellEnd"/>
      <w:r w:rsidRPr="005D227C">
        <w:rPr>
          <w:rFonts w:ascii="Arial" w:hAnsi="Arial" w:cs="Arial"/>
          <w:b/>
        </w:rPr>
        <w:t xml:space="preserve"> es la latinización de la palabra hebrea </w:t>
      </w:r>
      <w:proofErr w:type="spellStart"/>
      <w:r w:rsidRPr="005D227C">
        <w:rPr>
          <w:rFonts w:ascii="Arial" w:hAnsi="Arial" w:cs="Arial"/>
          <w:b/>
        </w:rPr>
        <w:t>missah</w:t>
      </w:r>
      <w:proofErr w:type="spellEnd"/>
      <w:r w:rsidRPr="005D227C">
        <w:rPr>
          <w:rFonts w:ascii="Arial" w:hAnsi="Arial" w:cs="Arial"/>
          <w:b/>
        </w:rPr>
        <w:t xml:space="preserve"> (oblación, según </w:t>
      </w:r>
      <w:proofErr w:type="spellStart"/>
      <w:r w:rsidRPr="005D227C">
        <w:rPr>
          <w:rFonts w:ascii="Arial" w:hAnsi="Arial" w:cs="Arial"/>
          <w:b/>
        </w:rPr>
        <w:t>Reuchlin</w:t>
      </w:r>
      <w:proofErr w:type="spellEnd"/>
      <w:r w:rsidRPr="005D227C">
        <w:rPr>
          <w:rFonts w:ascii="Arial" w:hAnsi="Arial" w:cs="Arial"/>
          <w:b/>
        </w:rPr>
        <w:t xml:space="preserve"> y Lutero), o del griego </w:t>
      </w:r>
      <w:proofErr w:type="spellStart"/>
      <w:r w:rsidRPr="005D227C">
        <w:rPr>
          <w:rFonts w:ascii="Arial" w:hAnsi="Arial" w:cs="Arial"/>
          <w:b/>
        </w:rPr>
        <w:t>myesis</w:t>
      </w:r>
      <w:proofErr w:type="spellEnd"/>
      <w:r w:rsidRPr="005D227C">
        <w:rPr>
          <w:rFonts w:ascii="Arial" w:hAnsi="Arial" w:cs="Arial"/>
          <w:b/>
        </w:rPr>
        <w:t xml:space="preserve"> (iniciación), o del alemán </w:t>
      </w:r>
      <w:proofErr w:type="spellStart"/>
      <w:r w:rsidRPr="005D227C">
        <w:rPr>
          <w:rFonts w:ascii="Arial" w:hAnsi="Arial" w:cs="Arial"/>
          <w:b/>
        </w:rPr>
        <w:t>Mess</w:t>
      </w:r>
      <w:proofErr w:type="spellEnd"/>
      <w:r w:rsidRPr="005D227C">
        <w:rPr>
          <w:rFonts w:ascii="Arial" w:hAnsi="Arial" w:cs="Arial"/>
          <w:b/>
        </w:rPr>
        <w:t xml:space="preserve"> (asamblea, mercado). Ta</w:t>
      </w:r>
      <w:r w:rsidRPr="005D227C">
        <w:rPr>
          <w:rFonts w:ascii="Arial" w:hAnsi="Arial" w:cs="Arial"/>
          <w:b/>
        </w:rPr>
        <w:t>m</w:t>
      </w:r>
      <w:r w:rsidRPr="005D227C">
        <w:rPr>
          <w:rFonts w:ascii="Arial" w:hAnsi="Arial" w:cs="Arial"/>
          <w:b/>
        </w:rPr>
        <w:t xml:space="preserve">poco es el participio femenino de </w:t>
      </w:r>
      <w:proofErr w:type="spellStart"/>
      <w:r w:rsidRPr="005D227C">
        <w:rPr>
          <w:rFonts w:ascii="Arial" w:hAnsi="Arial" w:cs="Arial"/>
          <w:b/>
        </w:rPr>
        <w:t>mittere</w:t>
      </w:r>
      <w:proofErr w:type="spellEnd"/>
      <w:r w:rsidRPr="005D227C">
        <w:rPr>
          <w:rFonts w:ascii="Arial" w:hAnsi="Arial" w:cs="Arial"/>
          <w:b/>
        </w:rPr>
        <w:t xml:space="preserve"> (enviar), con un sustantivo sobreentendido (“</w:t>
      </w:r>
      <w:proofErr w:type="spellStart"/>
      <w:r w:rsidRPr="005D227C">
        <w:rPr>
          <w:rFonts w:ascii="Arial" w:hAnsi="Arial" w:cs="Arial"/>
          <w:b/>
        </w:rPr>
        <w:t>oblatio</w:t>
      </w:r>
      <w:proofErr w:type="spellEnd"/>
      <w:r w:rsidRPr="005D227C">
        <w:rPr>
          <w:rFonts w:ascii="Arial" w:hAnsi="Arial" w:cs="Arial"/>
          <w:b/>
        </w:rPr>
        <w:t xml:space="preserve"> </w:t>
      </w:r>
      <w:proofErr w:type="spellStart"/>
      <w:r w:rsidRPr="005D227C">
        <w:rPr>
          <w:rFonts w:ascii="Arial" w:hAnsi="Arial" w:cs="Arial"/>
          <w:b/>
        </w:rPr>
        <w:t>mi</w:t>
      </w:r>
      <w:r w:rsidRPr="005D227C">
        <w:rPr>
          <w:rFonts w:ascii="Arial" w:hAnsi="Arial" w:cs="Arial"/>
          <w:b/>
        </w:rPr>
        <w:t>s</w:t>
      </w:r>
      <w:r w:rsidRPr="005D227C">
        <w:rPr>
          <w:rFonts w:ascii="Arial" w:hAnsi="Arial" w:cs="Arial"/>
          <w:b/>
        </w:rPr>
        <w:t>sa</w:t>
      </w:r>
      <w:proofErr w:type="spellEnd"/>
      <w:r w:rsidRPr="005D227C">
        <w:rPr>
          <w:rFonts w:ascii="Arial" w:hAnsi="Arial" w:cs="Arial"/>
          <w:b/>
        </w:rPr>
        <w:t xml:space="preserve"> ad </w:t>
      </w:r>
      <w:proofErr w:type="spellStart"/>
      <w:r w:rsidRPr="005D227C">
        <w:rPr>
          <w:rFonts w:ascii="Arial" w:hAnsi="Arial" w:cs="Arial"/>
          <w:b/>
        </w:rPr>
        <w:t>Deum</w:t>
      </w:r>
      <w:proofErr w:type="spellEnd"/>
      <w:r w:rsidRPr="005D227C">
        <w:rPr>
          <w:rFonts w:ascii="Arial" w:hAnsi="Arial" w:cs="Arial"/>
          <w:b/>
        </w:rPr>
        <w:t>”</w:t>
      </w:r>
      <w:r w:rsidR="00057ED1">
        <w:rPr>
          <w:rFonts w:ascii="Arial" w:hAnsi="Arial" w:cs="Arial"/>
          <w:b/>
        </w:rPr>
        <w:t xml:space="preserve"> o </w:t>
      </w:r>
      <w:r w:rsidRPr="005D227C">
        <w:rPr>
          <w:rFonts w:ascii="Arial" w:hAnsi="Arial" w:cs="Arial"/>
          <w:b/>
        </w:rPr>
        <w:t xml:space="preserve"> “</w:t>
      </w:r>
      <w:proofErr w:type="spellStart"/>
      <w:r w:rsidRPr="005D227C">
        <w:rPr>
          <w:rFonts w:ascii="Arial" w:hAnsi="Arial" w:cs="Arial"/>
          <w:b/>
        </w:rPr>
        <w:t>congregatio</w:t>
      </w:r>
      <w:proofErr w:type="spellEnd"/>
      <w:r w:rsidRPr="005D227C">
        <w:rPr>
          <w:rFonts w:ascii="Arial" w:hAnsi="Arial" w:cs="Arial"/>
          <w:b/>
        </w:rPr>
        <w:t xml:space="preserve"> </w:t>
      </w:r>
      <w:proofErr w:type="spellStart"/>
      <w:r w:rsidRPr="005D227C">
        <w:rPr>
          <w:rFonts w:ascii="Arial" w:hAnsi="Arial" w:cs="Arial"/>
          <w:b/>
        </w:rPr>
        <w:t>missa</w:t>
      </w:r>
      <w:proofErr w:type="spellEnd"/>
      <w:r w:rsidR="00057ED1">
        <w:rPr>
          <w:rFonts w:ascii="Arial" w:hAnsi="Arial" w:cs="Arial"/>
          <w:b/>
        </w:rPr>
        <w:t>"</w:t>
      </w:r>
      <w:r w:rsidRPr="005D227C">
        <w:rPr>
          <w:rFonts w:ascii="Arial" w:hAnsi="Arial" w:cs="Arial"/>
          <w:b/>
        </w:rPr>
        <w:t xml:space="preserve">, </w:t>
      </w:r>
      <w:proofErr w:type="spellStart"/>
      <w:r w:rsidRPr="005D227C">
        <w:rPr>
          <w:rFonts w:ascii="Arial" w:hAnsi="Arial" w:cs="Arial"/>
          <w:b/>
        </w:rPr>
        <w:t>i.e.</w:t>
      </w:r>
      <w:proofErr w:type="spellEnd"/>
      <w:r w:rsidRPr="005D227C">
        <w:rPr>
          <w:rFonts w:ascii="Arial" w:hAnsi="Arial" w:cs="Arial"/>
          <w:b/>
        </w:rPr>
        <w:t xml:space="preserve"> </w:t>
      </w:r>
      <w:proofErr w:type="spellStart"/>
      <w:r w:rsidRPr="005D227C">
        <w:rPr>
          <w:rFonts w:ascii="Arial" w:hAnsi="Arial" w:cs="Arial"/>
          <w:b/>
        </w:rPr>
        <w:t>dimissa</w:t>
      </w:r>
      <w:proofErr w:type="spellEnd"/>
      <w:r w:rsidRPr="005D227C">
        <w:rPr>
          <w:rFonts w:ascii="Arial" w:hAnsi="Arial" w:cs="Arial"/>
          <w:b/>
        </w:rPr>
        <w:t>- como explican Diez, “</w:t>
      </w:r>
      <w:proofErr w:type="spellStart"/>
      <w:r w:rsidRPr="005D227C">
        <w:rPr>
          <w:rFonts w:ascii="Arial" w:hAnsi="Arial" w:cs="Arial"/>
          <w:b/>
        </w:rPr>
        <w:t>Etymol</w:t>
      </w:r>
      <w:proofErr w:type="spellEnd"/>
      <w:r w:rsidRPr="005D227C">
        <w:rPr>
          <w:rFonts w:ascii="Arial" w:hAnsi="Arial" w:cs="Arial"/>
          <w:b/>
        </w:rPr>
        <w:t xml:space="preserve">. </w:t>
      </w:r>
      <w:proofErr w:type="spellStart"/>
      <w:r w:rsidRPr="005D227C">
        <w:rPr>
          <w:rFonts w:ascii="Arial" w:hAnsi="Arial" w:cs="Arial"/>
          <w:b/>
        </w:rPr>
        <w:t>Wörterbuch</w:t>
      </w:r>
      <w:proofErr w:type="spellEnd"/>
      <w:r w:rsidRPr="005D227C">
        <w:rPr>
          <w:rFonts w:ascii="Arial" w:hAnsi="Arial" w:cs="Arial"/>
          <w:b/>
        </w:rPr>
        <w:t xml:space="preserve"> </w:t>
      </w:r>
      <w:proofErr w:type="spellStart"/>
      <w:r w:rsidRPr="005D227C">
        <w:rPr>
          <w:rFonts w:ascii="Arial" w:hAnsi="Arial" w:cs="Arial"/>
          <w:b/>
        </w:rPr>
        <w:t>der</w:t>
      </w:r>
      <w:proofErr w:type="spellEnd"/>
      <w:r w:rsidRPr="005D227C">
        <w:rPr>
          <w:rFonts w:ascii="Arial" w:hAnsi="Arial" w:cs="Arial"/>
          <w:b/>
        </w:rPr>
        <w:t xml:space="preserve"> </w:t>
      </w:r>
      <w:proofErr w:type="spellStart"/>
      <w:r w:rsidRPr="005D227C">
        <w:rPr>
          <w:rFonts w:ascii="Arial" w:hAnsi="Arial" w:cs="Arial"/>
          <w:b/>
        </w:rPr>
        <w:t>Roman</w:t>
      </w:r>
      <w:proofErr w:type="spellEnd"/>
      <w:r w:rsidRPr="005D227C">
        <w:rPr>
          <w:rFonts w:ascii="Arial" w:hAnsi="Arial" w:cs="Arial"/>
          <w:b/>
        </w:rPr>
        <w:t xml:space="preserve"> </w:t>
      </w:r>
      <w:proofErr w:type="spellStart"/>
      <w:r w:rsidRPr="005D227C">
        <w:rPr>
          <w:rFonts w:ascii="Arial" w:hAnsi="Arial" w:cs="Arial"/>
          <w:b/>
        </w:rPr>
        <w:t>Sprachen</w:t>
      </w:r>
      <w:proofErr w:type="spellEnd"/>
      <w:r w:rsidRPr="005D227C">
        <w:rPr>
          <w:rFonts w:ascii="Arial" w:hAnsi="Arial" w:cs="Arial"/>
          <w:b/>
        </w:rPr>
        <w:t xml:space="preserve">”, 212, y otros). Es un sustantivo correspondiente a una forma tardía de </w:t>
      </w:r>
      <w:proofErr w:type="spellStart"/>
      <w:r w:rsidRPr="005D227C">
        <w:rPr>
          <w:rFonts w:ascii="Arial" w:hAnsi="Arial" w:cs="Arial"/>
          <w:b/>
        </w:rPr>
        <w:t>missio</w:t>
      </w:r>
      <w:proofErr w:type="spellEnd"/>
      <w:r w:rsidRPr="005D227C">
        <w:rPr>
          <w:rFonts w:ascii="Arial" w:hAnsi="Arial" w:cs="Arial"/>
          <w:b/>
        </w:rPr>
        <w:t xml:space="preserve"> (envío). Existen muchos paralelos en el latín medieval: </w:t>
      </w:r>
      <w:proofErr w:type="spellStart"/>
      <w:r w:rsidRPr="005D227C">
        <w:rPr>
          <w:rFonts w:ascii="Arial" w:hAnsi="Arial" w:cs="Arial"/>
          <w:b/>
        </w:rPr>
        <w:t>collecta</w:t>
      </w:r>
      <w:proofErr w:type="spellEnd"/>
      <w:r w:rsidRPr="005D227C">
        <w:rPr>
          <w:rFonts w:ascii="Arial" w:hAnsi="Arial" w:cs="Arial"/>
          <w:b/>
        </w:rPr>
        <w:t xml:space="preserve">, </w:t>
      </w:r>
      <w:proofErr w:type="spellStart"/>
      <w:r w:rsidRPr="005D227C">
        <w:rPr>
          <w:rFonts w:ascii="Arial" w:hAnsi="Arial" w:cs="Arial"/>
          <w:b/>
        </w:rPr>
        <w:t>ingressa</w:t>
      </w:r>
      <w:proofErr w:type="spellEnd"/>
      <w:r w:rsidRPr="005D227C">
        <w:rPr>
          <w:rFonts w:ascii="Arial" w:hAnsi="Arial" w:cs="Arial"/>
          <w:b/>
        </w:rPr>
        <w:t xml:space="preserve">, </w:t>
      </w:r>
      <w:proofErr w:type="spellStart"/>
      <w:r w:rsidRPr="005D227C">
        <w:rPr>
          <w:rFonts w:ascii="Arial" w:hAnsi="Arial" w:cs="Arial"/>
          <w:b/>
        </w:rPr>
        <w:t>confessa</w:t>
      </w:r>
      <w:proofErr w:type="spellEnd"/>
      <w:r w:rsidRPr="005D227C">
        <w:rPr>
          <w:rFonts w:ascii="Arial" w:hAnsi="Arial" w:cs="Arial"/>
          <w:b/>
        </w:rPr>
        <w:t xml:space="preserve">, </w:t>
      </w:r>
      <w:proofErr w:type="spellStart"/>
      <w:r w:rsidRPr="005D227C">
        <w:rPr>
          <w:rFonts w:ascii="Arial" w:hAnsi="Arial" w:cs="Arial"/>
          <w:b/>
        </w:rPr>
        <w:t>accessa</w:t>
      </w:r>
      <w:proofErr w:type="spellEnd"/>
      <w:r w:rsidRPr="005D227C">
        <w:rPr>
          <w:rFonts w:ascii="Arial" w:hAnsi="Arial" w:cs="Arial"/>
          <w:b/>
        </w:rPr>
        <w:t xml:space="preserve">, </w:t>
      </w:r>
      <w:proofErr w:type="spellStart"/>
      <w:r w:rsidRPr="005D227C">
        <w:rPr>
          <w:rFonts w:ascii="Arial" w:hAnsi="Arial" w:cs="Arial"/>
          <w:b/>
        </w:rPr>
        <w:t>a</w:t>
      </w:r>
      <w:r w:rsidRPr="005D227C">
        <w:rPr>
          <w:rFonts w:ascii="Arial" w:hAnsi="Arial" w:cs="Arial"/>
          <w:b/>
        </w:rPr>
        <w:t>s</w:t>
      </w:r>
      <w:r w:rsidRPr="005D227C">
        <w:rPr>
          <w:rFonts w:ascii="Arial" w:hAnsi="Arial" w:cs="Arial"/>
          <w:b/>
        </w:rPr>
        <w:t>censa</w:t>
      </w:r>
      <w:proofErr w:type="spellEnd"/>
      <w:r w:rsidRPr="005D227C">
        <w:rPr>
          <w:rFonts w:ascii="Arial" w:hAnsi="Arial" w:cs="Arial"/>
          <w:b/>
        </w:rPr>
        <w:t>. Todas son formas en “</w:t>
      </w:r>
      <w:proofErr w:type="spellStart"/>
      <w:r w:rsidRPr="005D227C">
        <w:rPr>
          <w:rFonts w:ascii="Arial" w:hAnsi="Arial" w:cs="Arial"/>
          <w:b/>
        </w:rPr>
        <w:t>io</w:t>
      </w:r>
      <w:proofErr w:type="spellEnd"/>
      <w:r w:rsidRPr="005D227C">
        <w:rPr>
          <w:rFonts w:ascii="Arial" w:hAnsi="Arial" w:cs="Arial"/>
          <w:b/>
        </w:rPr>
        <w:t>”. No significa un ofrecimiento (</w:t>
      </w:r>
      <w:proofErr w:type="spellStart"/>
      <w:r w:rsidRPr="005D227C">
        <w:rPr>
          <w:rFonts w:ascii="Arial" w:hAnsi="Arial" w:cs="Arial"/>
          <w:b/>
        </w:rPr>
        <w:t>mittere</w:t>
      </w:r>
      <w:proofErr w:type="spellEnd"/>
      <w:r w:rsidRPr="005D227C">
        <w:rPr>
          <w:rFonts w:ascii="Arial" w:hAnsi="Arial" w:cs="Arial"/>
          <w:b/>
        </w:rPr>
        <w:t>, en el sentido de entregar a Dios), sino la despedida</w:t>
      </w:r>
    </w:p>
    <w:p w:rsidR="000C1B6C" w:rsidRDefault="000C1B6C" w:rsidP="00C35DE2">
      <w:pPr>
        <w:spacing w:after="0" w:line="240" w:lineRule="auto"/>
        <w:jc w:val="both"/>
        <w:rPr>
          <w:rFonts w:ascii="Arial" w:hAnsi="Arial" w:cs="Arial"/>
          <w:b/>
        </w:rPr>
      </w:pPr>
    </w:p>
    <w:p w:rsidR="00057ED1" w:rsidRDefault="000C1B6C" w:rsidP="00C35DE2">
      <w:pPr>
        <w:spacing w:after="0" w:line="240" w:lineRule="auto"/>
        <w:jc w:val="both"/>
        <w:rPr>
          <w:rFonts w:ascii="Arial" w:hAnsi="Arial" w:cs="Arial"/>
          <w:b/>
        </w:rPr>
      </w:pPr>
      <w:r>
        <w:rPr>
          <w:rFonts w:ascii="Arial" w:hAnsi="Arial" w:cs="Arial"/>
          <w:b/>
        </w:rPr>
        <w:lastRenderedPageBreak/>
        <w:t xml:space="preserve"> </w:t>
      </w:r>
      <w:r w:rsidR="001A7C22">
        <w:rPr>
          <w:rFonts w:ascii="Arial" w:hAnsi="Arial" w:cs="Arial"/>
          <w:b/>
        </w:rPr>
        <w:t xml:space="preserve">  </w:t>
      </w:r>
      <w:r w:rsidR="001A7C22" w:rsidRPr="00F6002F">
        <w:rPr>
          <w:rFonts w:ascii="Arial" w:hAnsi="Arial" w:cs="Arial"/>
          <w:b/>
        </w:rPr>
        <w:t xml:space="preserve"> Esos y otros nombres griegos ordinarios (</w:t>
      </w:r>
      <w:proofErr w:type="spellStart"/>
      <w:r w:rsidR="001A7C22" w:rsidRPr="00F6002F">
        <w:rPr>
          <w:rFonts w:ascii="Arial" w:hAnsi="Arial" w:cs="Arial"/>
          <w:b/>
        </w:rPr>
        <w:t>klasis</w:t>
      </w:r>
      <w:proofErr w:type="spellEnd"/>
      <w:r w:rsidR="001A7C22" w:rsidRPr="00F6002F">
        <w:rPr>
          <w:rFonts w:ascii="Arial" w:hAnsi="Arial" w:cs="Arial"/>
          <w:b/>
        </w:rPr>
        <w:t xml:space="preserve"> </w:t>
      </w:r>
      <w:proofErr w:type="spellStart"/>
      <w:r w:rsidR="001A7C22" w:rsidRPr="00F6002F">
        <w:rPr>
          <w:rFonts w:ascii="Arial" w:hAnsi="Arial" w:cs="Arial"/>
          <w:b/>
        </w:rPr>
        <w:t>artou</w:t>
      </w:r>
      <w:proofErr w:type="spellEnd"/>
      <w:r w:rsidR="001A7C22" w:rsidRPr="00F6002F">
        <w:rPr>
          <w:rFonts w:ascii="Arial" w:hAnsi="Arial" w:cs="Arial"/>
          <w:b/>
        </w:rPr>
        <w:t xml:space="preserve"> en las catacumbas; </w:t>
      </w:r>
      <w:proofErr w:type="spellStart"/>
      <w:r w:rsidR="001A7C22" w:rsidRPr="00F6002F">
        <w:rPr>
          <w:rFonts w:ascii="Arial" w:hAnsi="Arial" w:cs="Arial"/>
          <w:b/>
        </w:rPr>
        <w:t>koinonia</w:t>
      </w:r>
      <w:proofErr w:type="spellEnd"/>
      <w:r w:rsidR="001A7C22" w:rsidRPr="00F6002F">
        <w:rPr>
          <w:rFonts w:ascii="Arial" w:hAnsi="Arial" w:cs="Arial"/>
          <w:b/>
        </w:rPr>
        <w:t xml:space="preserve">, </w:t>
      </w:r>
      <w:proofErr w:type="spellStart"/>
      <w:r w:rsidR="001A7C22" w:rsidRPr="00F6002F">
        <w:rPr>
          <w:rFonts w:ascii="Arial" w:hAnsi="Arial" w:cs="Arial"/>
          <w:b/>
        </w:rPr>
        <w:t>synaxis</w:t>
      </w:r>
      <w:proofErr w:type="spellEnd"/>
      <w:r w:rsidR="001A7C22" w:rsidRPr="00F6002F">
        <w:rPr>
          <w:rFonts w:ascii="Arial" w:hAnsi="Arial" w:cs="Arial"/>
          <w:b/>
        </w:rPr>
        <w:t xml:space="preserve">, </w:t>
      </w:r>
      <w:proofErr w:type="spellStart"/>
      <w:r w:rsidR="001A7C22" w:rsidRPr="00F6002F">
        <w:rPr>
          <w:rFonts w:ascii="Arial" w:hAnsi="Arial" w:cs="Arial"/>
          <w:b/>
        </w:rPr>
        <w:t>s</w:t>
      </w:r>
      <w:r w:rsidR="001A7C22" w:rsidRPr="00F6002F">
        <w:rPr>
          <w:rFonts w:ascii="Arial" w:hAnsi="Arial" w:cs="Arial"/>
          <w:b/>
        </w:rPr>
        <w:t>y</w:t>
      </w:r>
      <w:r w:rsidR="001A7C22" w:rsidRPr="00F6002F">
        <w:rPr>
          <w:rFonts w:ascii="Arial" w:hAnsi="Arial" w:cs="Arial"/>
          <w:b/>
        </w:rPr>
        <w:t>neleusis</w:t>
      </w:r>
      <w:proofErr w:type="spellEnd"/>
      <w:r w:rsidR="001A7C22" w:rsidRPr="00F6002F">
        <w:rPr>
          <w:rFonts w:ascii="Arial" w:hAnsi="Arial" w:cs="Arial"/>
          <w:b/>
        </w:rPr>
        <w:t xml:space="preserve"> en Justino, “I </w:t>
      </w:r>
      <w:proofErr w:type="spellStart"/>
      <w:r w:rsidR="001A7C22" w:rsidRPr="00F6002F">
        <w:rPr>
          <w:rFonts w:ascii="Arial" w:hAnsi="Arial" w:cs="Arial"/>
          <w:b/>
        </w:rPr>
        <w:t>Apol</w:t>
      </w:r>
      <w:proofErr w:type="spellEnd"/>
      <w:r w:rsidR="001A7C22" w:rsidRPr="00F6002F">
        <w:rPr>
          <w:rFonts w:ascii="Arial" w:hAnsi="Arial" w:cs="Arial"/>
          <w:b/>
        </w:rPr>
        <w:t xml:space="preserve">., 67, 3), cuya connotación aún no era tan estrictamente restringida en lo técnico, fueron usados durante los dos primeros siglos en Oriente y Occidente. </w:t>
      </w:r>
    </w:p>
    <w:p w:rsidR="00057ED1" w:rsidRDefault="00057ED1" w:rsidP="00C35DE2">
      <w:pPr>
        <w:spacing w:after="0" w:line="240" w:lineRule="auto"/>
        <w:jc w:val="both"/>
        <w:rPr>
          <w:rFonts w:ascii="Arial" w:hAnsi="Arial" w:cs="Arial"/>
          <w:b/>
        </w:rPr>
      </w:pPr>
    </w:p>
    <w:p w:rsidR="001A7C22" w:rsidRPr="00F6002F" w:rsidRDefault="00057ED1" w:rsidP="00C35DE2">
      <w:pPr>
        <w:spacing w:after="0" w:line="240" w:lineRule="auto"/>
        <w:jc w:val="both"/>
        <w:rPr>
          <w:rFonts w:ascii="Arial" w:hAnsi="Arial" w:cs="Arial"/>
          <w:b/>
          <w:i/>
          <w:iCs/>
          <w:color w:val="0000FF"/>
          <w:sz w:val="27"/>
        </w:rPr>
      </w:pPr>
      <w:r>
        <w:rPr>
          <w:rFonts w:ascii="Arial" w:hAnsi="Arial" w:cs="Arial"/>
          <w:b/>
        </w:rPr>
        <w:t xml:space="preserve">    </w:t>
      </w:r>
      <w:r w:rsidR="001A7C22" w:rsidRPr="00F6002F">
        <w:rPr>
          <w:rFonts w:ascii="Arial" w:hAnsi="Arial" w:cs="Arial"/>
          <w:b/>
        </w:rPr>
        <w:t xml:space="preserve">Con el inicio del uso del latín en el siglo III aparecieron las primeras traducciones de términos griegos. Aunque </w:t>
      </w:r>
      <w:proofErr w:type="spellStart"/>
      <w:r w:rsidR="001A7C22" w:rsidRPr="00F6002F">
        <w:rPr>
          <w:rFonts w:ascii="Arial" w:hAnsi="Arial" w:cs="Arial"/>
          <w:b/>
        </w:rPr>
        <w:t>eucharistia</w:t>
      </w:r>
      <w:proofErr w:type="spellEnd"/>
      <w:r w:rsidR="001A7C22" w:rsidRPr="00F6002F">
        <w:rPr>
          <w:rFonts w:ascii="Arial" w:hAnsi="Arial" w:cs="Arial"/>
          <w:b/>
        </w:rPr>
        <w:t xml:space="preserve"> es muy común, también encontramos </w:t>
      </w:r>
      <w:proofErr w:type="spellStart"/>
      <w:r w:rsidR="001A7C22" w:rsidRPr="00F6002F">
        <w:rPr>
          <w:rFonts w:ascii="Arial" w:hAnsi="Arial" w:cs="Arial"/>
          <w:b/>
        </w:rPr>
        <w:t>gratiarum</w:t>
      </w:r>
      <w:proofErr w:type="spellEnd"/>
      <w:r w:rsidR="001A7C22" w:rsidRPr="00F6002F">
        <w:rPr>
          <w:rFonts w:ascii="Arial" w:hAnsi="Arial" w:cs="Arial"/>
          <w:b/>
        </w:rPr>
        <w:t xml:space="preserve"> </w:t>
      </w:r>
      <w:proofErr w:type="spellStart"/>
      <w:r w:rsidR="001A7C22" w:rsidRPr="00F6002F">
        <w:rPr>
          <w:rFonts w:ascii="Arial" w:hAnsi="Arial" w:cs="Arial"/>
          <w:b/>
        </w:rPr>
        <w:t>actio</w:t>
      </w:r>
      <w:proofErr w:type="spellEnd"/>
      <w:r w:rsidR="001A7C22" w:rsidRPr="00F6002F">
        <w:rPr>
          <w:rFonts w:ascii="Arial" w:hAnsi="Arial" w:cs="Arial"/>
          <w:b/>
        </w:rPr>
        <w:t xml:space="preserve"> (Tertuliano, “</w:t>
      </w:r>
      <w:proofErr w:type="spellStart"/>
      <w:r w:rsidR="001A7C22" w:rsidRPr="00F6002F">
        <w:rPr>
          <w:rFonts w:ascii="Arial" w:hAnsi="Arial" w:cs="Arial"/>
          <w:b/>
        </w:rPr>
        <w:t>A</w:t>
      </w:r>
      <w:r w:rsidR="001A7C22" w:rsidRPr="00F6002F">
        <w:rPr>
          <w:rFonts w:ascii="Arial" w:hAnsi="Arial" w:cs="Arial"/>
          <w:b/>
        </w:rPr>
        <w:t>d</w:t>
      </w:r>
      <w:r w:rsidR="001A7C22" w:rsidRPr="00F6002F">
        <w:rPr>
          <w:rFonts w:ascii="Arial" w:hAnsi="Arial" w:cs="Arial"/>
          <w:b/>
        </w:rPr>
        <w:t>versus</w:t>
      </w:r>
      <w:proofErr w:type="spellEnd"/>
      <w:r w:rsidR="001A7C22" w:rsidRPr="00F6002F">
        <w:rPr>
          <w:rFonts w:ascii="Arial" w:hAnsi="Arial" w:cs="Arial"/>
          <w:b/>
        </w:rPr>
        <w:t xml:space="preserve"> </w:t>
      </w:r>
      <w:proofErr w:type="spellStart"/>
      <w:r w:rsidR="001A7C22" w:rsidRPr="00F6002F">
        <w:rPr>
          <w:rFonts w:ascii="Arial" w:hAnsi="Arial" w:cs="Arial"/>
          <w:b/>
        </w:rPr>
        <w:t>Marcionem</w:t>
      </w:r>
      <w:proofErr w:type="spellEnd"/>
      <w:r w:rsidR="001A7C22" w:rsidRPr="00F6002F">
        <w:rPr>
          <w:rFonts w:ascii="Arial" w:hAnsi="Arial" w:cs="Arial"/>
          <w:b/>
        </w:rPr>
        <w:t xml:space="preserve">, I, XXIII, en P.L. II, 274). </w:t>
      </w:r>
      <w:proofErr w:type="spellStart"/>
      <w:r w:rsidR="001A7C22" w:rsidRPr="00F6002F">
        <w:rPr>
          <w:rFonts w:ascii="Arial" w:hAnsi="Arial" w:cs="Arial"/>
          <w:b/>
        </w:rPr>
        <w:t>Benedictio</w:t>
      </w:r>
      <w:proofErr w:type="spellEnd"/>
      <w:r w:rsidR="001A7C22" w:rsidRPr="00F6002F">
        <w:rPr>
          <w:rFonts w:ascii="Arial" w:hAnsi="Arial" w:cs="Arial"/>
          <w:b/>
        </w:rPr>
        <w:t xml:space="preserve"> (=</w:t>
      </w:r>
      <w:proofErr w:type="spellStart"/>
      <w:r w:rsidR="001A7C22" w:rsidRPr="00F6002F">
        <w:rPr>
          <w:rFonts w:ascii="Arial" w:hAnsi="Arial" w:cs="Arial"/>
          <w:b/>
        </w:rPr>
        <w:t>eulogia</w:t>
      </w:r>
      <w:proofErr w:type="spellEnd"/>
      <w:r w:rsidR="001A7C22" w:rsidRPr="00F6002F">
        <w:rPr>
          <w:rFonts w:ascii="Arial" w:hAnsi="Arial" w:cs="Arial"/>
          <w:b/>
        </w:rPr>
        <w:t>) aparece también (</w:t>
      </w:r>
      <w:proofErr w:type="spellStart"/>
      <w:r w:rsidR="001A7C22" w:rsidRPr="00F6002F">
        <w:rPr>
          <w:rFonts w:ascii="Arial" w:hAnsi="Arial" w:cs="Arial"/>
          <w:b/>
        </w:rPr>
        <w:t>Ibid.</w:t>
      </w:r>
      <w:proofErr w:type="spellEnd"/>
      <w:r w:rsidR="001A7C22" w:rsidRPr="00F6002F">
        <w:rPr>
          <w:rFonts w:ascii="Arial" w:hAnsi="Arial" w:cs="Arial"/>
          <w:b/>
        </w:rPr>
        <w:t xml:space="preserve">, III, XXII; “De </w:t>
      </w:r>
      <w:proofErr w:type="spellStart"/>
      <w:r w:rsidR="001A7C22" w:rsidRPr="00F6002F">
        <w:rPr>
          <w:rFonts w:ascii="Arial" w:hAnsi="Arial" w:cs="Arial"/>
          <w:b/>
        </w:rPr>
        <w:t>idolol</w:t>
      </w:r>
      <w:proofErr w:type="spellEnd"/>
      <w:r w:rsidR="001A7C22" w:rsidRPr="00F6002F">
        <w:rPr>
          <w:rFonts w:ascii="Arial" w:hAnsi="Arial" w:cs="Arial"/>
          <w:b/>
        </w:rPr>
        <w:t xml:space="preserve">.”, XXII). </w:t>
      </w:r>
      <w:proofErr w:type="spellStart"/>
      <w:r w:rsidR="001A7C22" w:rsidRPr="00F6002F">
        <w:rPr>
          <w:rFonts w:ascii="Arial" w:hAnsi="Arial" w:cs="Arial"/>
          <w:b/>
        </w:rPr>
        <w:t>Sacrificium</w:t>
      </w:r>
      <w:proofErr w:type="spellEnd"/>
      <w:r w:rsidR="001A7C22" w:rsidRPr="00F6002F">
        <w:rPr>
          <w:rFonts w:ascii="Arial" w:hAnsi="Arial" w:cs="Arial"/>
          <w:b/>
        </w:rPr>
        <w:t xml:space="preserve">, generalmente acompañado de un adjetivo (divina </w:t>
      </w:r>
      <w:proofErr w:type="spellStart"/>
      <w:r w:rsidR="001A7C22" w:rsidRPr="00F6002F">
        <w:rPr>
          <w:rFonts w:ascii="Arial" w:hAnsi="Arial" w:cs="Arial"/>
          <w:b/>
        </w:rPr>
        <w:t>sacrificia</w:t>
      </w:r>
      <w:proofErr w:type="spellEnd"/>
      <w:r w:rsidR="001A7C22" w:rsidRPr="00F6002F">
        <w:rPr>
          <w:rFonts w:ascii="Arial" w:hAnsi="Arial" w:cs="Arial"/>
          <w:b/>
        </w:rPr>
        <w:t xml:space="preserve">, </w:t>
      </w:r>
      <w:proofErr w:type="spellStart"/>
      <w:r w:rsidR="001A7C22" w:rsidRPr="00F6002F">
        <w:rPr>
          <w:rFonts w:ascii="Arial" w:hAnsi="Arial" w:cs="Arial"/>
          <w:b/>
        </w:rPr>
        <w:t>novum</w:t>
      </w:r>
      <w:proofErr w:type="spellEnd"/>
      <w:r w:rsidR="001A7C22" w:rsidRPr="00F6002F">
        <w:rPr>
          <w:rFonts w:ascii="Arial" w:hAnsi="Arial" w:cs="Arial"/>
          <w:b/>
        </w:rPr>
        <w:t xml:space="preserve"> </w:t>
      </w:r>
      <w:proofErr w:type="spellStart"/>
      <w:r w:rsidR="001A7C22" w:rsidRPr="00F6002F">
        <w:rPr>
          <w:rFonts w:ascii="Arial" w:hAnsi="Arial" w:cs="Arial"/>
          <w:b/>
        </w:rPr>
        <w:t>sacr</w:t>
      </w:r>
      <w:r w:rsidR="001A7C22" w:rsidRPr="00F6002F">
        <w:rPr>
          <w:rFonts w:ascii="Arial" w:hAnsi="Arial" w:cs="Arial"/>
          <w:b/>
        </w:rPr>
        <w:t>i</w:t>
      </w:r>
      <w:r w:rsidR="001A7C22" w:rsidRPr="00F6002F">
        <w:rPr>
          <w:rFonts w:ascii="Arial" w:hAnsi="Arial" w:cs="Arial"/>
          <w:b/>
        </w:rPr>
        <w:t>ficium</w:t>
      </w:r>
      <w:proofErr w:type="spellEnd"/>
      <w:r w:rsidR="001A7C22" w:rsidRPr="00F6002F">
        <w:rPr>
          <w:rFonts w:ascii="Arial" w:hAnsi="Arial" w:cs="Arial"/>
          <w:b/>
        </w:rPr>
        <w:t xml:space="preserve">, </w:t>
      </w:r>
      <w:proofErr w:type="spellStart"/>
      <w:r w:rsidR="001A7C22" w:rsidRPr="00F6002F">
        <w:rPr>
          <w:rFonts w:ascii="Arial" w:hAnsi="Arial" w:cs="Arial"/>
          <w:b/>
        </w:rPr>
        <w:t>sacrificia</w:t>
      </w:r>
      <w:proofErr w:type="spellEnd"/>
      <w:r w:rsidR="001A7C22" w:rsidRPr="00F6002F">
        <w:rPr>
          <w:rFonts w:ascii="Arial" w:hAnsi="Arial" w:cs="Arial"/>
          <w:b/>
        </w:rPr>
        <w:t xml:space="preserve"> Dei), es una de la expresiones favoritas de San Cipriano (</w:t>
      </w:r>
      <w:proofErr w:type="spellStart"/>
      <w:r w:rsidR="001A7C22" w:rsidRPr="00F6002F">
        <w:rPr>
          <w:rFonts w:ascii="Arial" w:hAnsi="Arial" w:cs="Arial"/>
          <w:b/>
        </w:rPr>
        <w:t>Ep</w:t>
      </w:r>
      <w:proofErr w:type="spellEnd"/>
      <w:r w:rsidR="001A7C22" w:rsidRPr="00F6002F">
        <w:rPr>
          <w:rFonts w:ascii="Arial" w:hAnsi="Arial" w:cs="Arial"/>
          <w:b/>
        </w:rPr>
        <w:t xml:space="preserve">. </w:t>
      </w:r>
      <w:r w:rsidR="001A7C22" w:rsidRPr="00F6002F">
        <w:rPr>
          <w:rFonts w:ascii="Arial" w:hAnsi="Arial" w:cs="Arial"/>
          <w:b/>
          <w:lang w:val="en-US"/>
        </w:rPr>
        <w:t xml:space="preserve">LIV, 3; “De </w:t>
      </w:r>
      <w:proofErr w:type="spellStart"/>
      <w:r w:rsidR="001A7C22" w:rsidRPr="00F6002F">
        <w:rPr>
          <w:rFonts w:ascii="Arial" w:hAnsi="Arial" w:cs="Arial"/>
          <w:b/>
          <w:lang w:val="en-US"/>
        </w:rPr>
        <w:t>Oratione</w:t>
      </w:r>
      <w:proofErr w:type="spellEnd"/>
      <w:r w:rsidR="001A7C22" w:rsidRPr="00F6002F">
        <w:rPr>
          <w:rFonts w:ascii="Arial" w:hAnsi="Arial" w:cs="Arial"/>
          <w:b/>
          <w:lang w:val="en-US"/>
        </w:rPr>
        <w:t xml:space="preserve"> </w:t>
      </w:r>
      <w:proofErr w:type="spellStart"/>
      <w:r w:rsidR="001A7C22" w:rsidRPr="00F6002F">
        <w:rPr>
          <w:rFonts w:ascii="Arial" w:hAnsi="Arial" w:cs="Arial"/>
          <w:b/>
          <w:lang w:val="en-US"/>
        </w:rPr>
        <w:t>dominica</w:t>
      </w:r>
      <w:proofErr w:type="spellEnd"/>
      <w:r w:rsidR="001A7C22" w:rsidRPr="00F6002F">
        <w:rPr>
          <w:rFonts w:ascii="Arial" w:hAnsi="Arial" w:cs="Arial"/>
          <w:b/>
          <w:lang w:val="en-US"/>
        </w:rPr>
        <w:t xml:space="preserve">”, IV; “Test. Adv. </w:t>
      </w:r>
      <w:proofErr w:type="spellStart"/>
      <w:r w:rsidR="001A7C22" w:rsidRPr="00F6002F">
        <w:rPr>
          <w:rFonts w:ascii="Arial" w:hAnsi="Arial" w:cs="Arial"/>
          <w:b/>
          <w:lang w:val="en-US"/>
        </w:rPr>
        <w:t>Iud</w:t>
      </w:r>
      <w:proofErr w:type="spellEnd"/>
      <w:r w:rsidR="001A7C22" w:rsidRPr="00F6002F">
        <w:rPr>
          <w:rFonts w:ascii="Arial" w:hAnsi="Arial" w:cs="Arial"/>
          <w:b/>
          <w:lang w:val="en-US"/>
        </w:rPr>
        <w:t xml:space="preserve">.”, I, XVI; Ep. </w:t>
      </w:r>
      <w:r w:rsidR="001A7C22" w:rsidRPr="00F6002F">
        <w:rPr>
          <w:rFonts w:ascii="Arial" w:hAnsi="Arial" w:cs="Arial"/>
          <w:b/>
        </w:rPr>
        <w:t xml:space="preserve">XXXIV, 3; LXIII, 15, et.). También encontramos </w:t>
      </w:r>
      <w:proofErr w:type="spellStart"/>
      <w:r w:rsidR="001A7C22" w:rsidRPr="00F6002F">
        <w:rPr>
          <w:rFonts w:ascii="Arial" w:hAnsi="Arial" w:cs="Arial"/>
          <w:b/>
        </w:rPr>
        <w:t>solemnia</w:t>
      </w:r>
      <w:proofErr w:type="spellEnd"/>
      <w:r w:rsidR="001A7C22" w:rsidRPr="00F6002F">
        <w:rPr>
          <w:rFonts w:ascii="Arial" w:hAnsi="Arial" w:cs="Arial"/>
          <w:b/>
        </w:rPr>
        <w:t xml:space="preserve"> (Cipriano, “De </w:t>
      </w:r>
      <w:proofErr w:type="spellStart"/>
      <w:r w:rsidR="001A7C22" w:rsidRPr="00F6002F">
        <w:rPr>
          <w:rFonts w:ascii="Arial" w:hAnsi="Arial" w:cs="Arial"/>
          <w:b/>
        </w:rPr>
        <w:t>lapsis</w:t>
      </w:r>
      <w:proofErr w:type="spellEnd"/>
      <w:r w:rsidR="001A7C22" w:rsidRPr="00F6002F">
        <w:rPr>
          <w:rFonts w:ascii="Arial" w:hAnsi="Arial" w:cs="Arial"/>
          <w:b/>
        </w:rPr>
        <w:t xml:space="preserve">”, XXV), “dominica </w:t>
      </w:r>
      <w:proofErr w:type="spellStart"/>
      <w:r w:rsidR="001A7C22" w:rsidRPr="00F6002F">
        <w:rPr>
          <w:rFonts w:ascii="Arial" w:hAnsi="Arial" w:cs="Arial"/>
          <w:b/>
        </w:rPr>
        <w:t>solemnia</w:t>
      </w:r>
      <w:proofErr w:type="spellEnd"/>
      <w:r w:rsidR="001A7C22" w:rsidRPr="00F6002F">
        <w:rPr>
          <w:rFonts w:ascii="Arial" w:hAnsi="Arial" w:cs="Arial"/>
          <w:b/>
        </w:rPr>
        <w:t xml:space="preserve">” (Tertuliano, “De fuga”, XIV), </w:t>
      </w:r>
      <w:proofErr w:type="spellStart"/>
      <w:r w:rsidR="001A7C22" w:rsidRPr="00F6002F">
        <w:rPr>
          <w:rFonts w:ascii="Arial" w:hAnsi="Arial" w:cs="Arial"/>
          <w:b/>
        </w:rPr>
        <w:t>prex</w:t>
      </w:r>
      <w:proofErr w:type="spellEnd"/>
      <w:r w:rsidR="001A7C22" w:rsidRPr="00F6002F">
        <w:rPr>
          <w:rFonts w:ascii="Arial" w:hAnsi="Arial" w:cs="Arial"/>
          <w:b/>
        </w:rPr>
        <w:t xml:space="preserve">, </w:t>
      </w:r>
      <w:proofErr w:type="spellStart"/>
      <w:r w:rsidR="001A7C22" w:rsidRPr="00F6002F">
        <w:rPr>
          <w:rFonts w:ascii="Arial" w:hAnsi="Arial" w:cs="Arial"/>
          <w:b/>
        </w:rPr>
        <w:t>oblatio</w:t>
      </w:r>
      <w:proofErr w:type="spellEnd"/>
      <w:r w:rsidR="001A7C22" w:rsidRPr="00F6002F">
        <w:rPr>
          <w:rFonts w:ascii="Arial" w:hAnsi="Arial" w:cs="Arial"/>
          <w:b/>
        </w:rPr>
        <w:t xml:space="preserve">, </w:t>
      </w:r>
      <w:proofErr w:type="spellStart"/>
      <w:r w:rsidR="001A7C22" w:rsidRPr="00F6002F">
        <w:rPr>
          <w:rFonts w:ascii="Arial" w:hAnsi="Arial" w:cs="Arial"/>
          <w:b/>
        </w:rPr>
        <w:t>coena</w:t>
      </w:r>
      <w:proofErr w:type="spellEnd"/>
      <w:r w:rsidR="001A7C22" w:rsidRPr="00F6002F">
        <w:rPr>
          <w:rFonts w:ascii="Arial" w:hAnsi="Arial" w:cs="Arial"/>
          <w:b/>
        </w:rPr>
        <w:t xml:space="preserve"> </w:t>
      </w:r>
      <w:proofErr w:type="spellStart"/>
      <w:r w:rsidR="001A7C22" w:rsidRPr="00F6002F">
        <w:rPr>
          <w:rFonts w:ascii="Arial" w:hAnsi="Arial" w:cs="Arial"/>
          <w:b/>
        </w:rPr>
        <w:t>Domini</w:t>
      </w:r>
      <w:proofErr w:type="spellEnd"/>
      <w:r w:rsidR="001A7C22" w:rsidRPr="00F6002F">
        <w:rPr>
          <w:rFonts w:ascii="Arial" w:hAnsi="Arial" w:cs="Arial"/>
          <w:b/>
        </w:rPr>
        <w:t xml:space="preserve"> (Tertuliano, “Ad </w:t>
      </w:r>
      <w:proofErr w:type="spellStart"/>
      <w:r w:rsidR="001A7C22" w:rsidRPr="00F6002F">
        <w:rPr>
          <w:rFonts w:ascii="Arial" w:hAnsi="Arial" w:cs="Arial"/>
          <w:b/>
        </w:rPr>
        <w:t>uxor</w:t>
      </w:r>
      <w:proofErr w:type="spellEnd"/>
      <w:r w:rsidR="001A7C22" w:rsidRPr="00F6002F">
        <w:rPr>
          <w:rFonts w:ascii="Arial" w:hAnsi="Arial" w:cs="Arial"/>
          <w:b/>
        </w:rPr>
        <w:t xml:space="preserve">.”, II, IV, en P.L. I, 1294), </w:t>
      </w:r>
      <w:proofErr w:type="spellStart"/>
      <w:r w:rsidR="001A7C22" w:rsidRPr="00F6002F">
        <w:rPr>
          <w:rFonts w:ascii="Arial" w:hAnsi="Arial" w:cs="Arial"/>
          <w:b/>
        </w:rPr>
        <w:t>Spirituale</w:t>
      </w:r>
      <w:proofErr w:type="spellEnd"/>
      <w:r w:rsidR="001A7C22" w:rsidRPr="00F6002F">
        <w:rPr>
          <w:rFonts w:ascii="Arial" w:hAnsi="Arial" w:cs="Arial"/>
          <w:b/>
        </w:rPr>
        <w:t xml:space="preserve"> </w:t>
      </w:r>
      <w:proofErr w:type="spellStart"/>
      <w:r w:rsidR="001A7C22" w:rsidRPr="00F6002F">
        <w:rPr>
          <w:rFonts w:ascii="Arial" w:hAnsi="Arial" w:cs="Arial"/>
          <w:b/>
        </w:rPr>
        <w:t>ac</w:t>
      </w:r>
      <w:proofErr w:type="spellEnd"/>
      <w:r w:rsidR="001A7C22" w:rsidRPr="00F6002F">
        <w:rPr>
          <w:rFonts w:ascii="Arial" w:hAnsi="Arial" w:cs="Arial"/>
          <w:b/>
        </w:rPr>
        <w:t xml:space="preserve"> </w:t>
      </w:r>
      <w:proofErr w:type="spellStart"/>
      <w:r w:rsidR="001A7C22" w:rsidRPr="00F6002F">
        <w:rPr>
          <w:rFonts w:ascii="Arial" w:hAnsi="Arial" w:cs="Arial"/>
          <w:b/>
        </w:rPr>
        <w:t>coeleste</w:t>
      </w:r>
      <w:proofErr w:type="spellEnd"/>
      <w:r w:rsidR="001A7C22" w:rsidRPr="00F6002F">
        <w:rPr>
          <w:rFonts w:ascii="Arial" w:hAnsi="Arial" w:cs="Arial"/>
          <w:b/>
        </w:rPr>
        <w:t xml:space="preserve"> </w:t>
      </w:r>
      <w:proofErr w:type="spellStart"/>
      <w:r w:rsidR="001A7C22" w:rsidRPr="00F6002F">
        <w:rPr>
          <w:rFonts w:ascii="Arial" w:hAnsi="Arial" w:cs="Arial"/>
          <w:b/>
        </w:rPr>
        <w:t>sacramentum</w:t>
      </w:r>
      <w:proofErr w:type="spellEnd"/>
      <w:r w:rsidR="001A7C22" w:rsidRPr="00F6002F">
        <w:rPr>
          <w:rFonts w:ascii="Arial" w:hAnsi="Arial" w:cs="Arial"/>
          <w:b/>
        </w:rPr>
        <w:t xml:space="preserve"> (</w:t>
      </w:r>
      <w:proofErr w:type="spellStart"/>
      <w:r w:rsidR="001A7C22" w:rsidRPr="00F6002F">
        <w:rPr>
          <w:rFonts w:ascii="Arial" w:hAnsi="Arial" w:cs="Arial"/>
          <w:b/>
        </w:rPr>
        <w:t>Cypr</w:t>
      </w:r>
      <w:proofErr w:type="spellEnd"/>
      <w:r w:rsidR="001A7C22" w:rsidRPr="00F6002F">
        <w:rPr>
          <w:rFonts w:ascii="Arial" w:hAnsi="Arial" w:cs="Arial"/>
          <w:b/>
        </w:rPr>
        <w:t xml:space="preserve">., </w:t>
      </w:r>
      <w:proofErr w:type="spellStart"/>
      <w:r w:rsidR="001A7C22" w:rsidRPr="00F6002F">
        <w:rPr>
          <w:rFonts w:ascii="Arial" w:hAnsi="Arial" w:cs="Arial"/>
          <w:b/>
        </w:rPr>
        <w:t>Ep</w:t>
      </w:r>
      <w:proofErr w:type="spellEnd"/>
      <w:r w:rsidR="001A7C22" w:rsidRPr="00F6002F">
        <w:rPr>
          <w:rFonts w:ascii="Arial" w:hAnsi="Arial" w:cs="Arial"/>
          <w:b/>
        </w:rPr>
        <w:t xml:space="preserve">., </w:t>
      </w:r>
      <w:proofErr w:type="spellStart"/>
      <w:r w:rsidR="001A7C22" w:rsidRPr="00F6002F">
        <w:rPr>
          <w:rFonts w:ascii="Arial" w:hAnsi="Arial" w:cs="Arial"/>
          <w:b/>
        </w:rPr>
        <w:t>lxiii</w:t>
      </w:r>
      <w:proofErr w:type="spellEnd"/>
      <w:r w:rsidR="001A7C22" w:rsidRPr="00F6002F">
        <w:rPr>
          <w:rFonts w:ascii="Arial" w:hAnsi="Arial" w:cs="Arial"/>
          <w:b/>
        </w:rPr>
        <w:t xml:space="preserve">, 13), </w:t>
      </w:r>
      <w:proofErr w:type="spellStart"/>
      <w:r w:rsidR="001A7C22" w:rsidRPr="00F6002F">
        <w:rPr>
          <w:rFonts w:ascii="Arial" w:hAnsi="Arial" w:cs="Arial"/>
          <w:b/>
        </w:rPr>
        <w:t>Dominicum</w:t>
      </w:r>
      <w:proofErr w:type="spellEnd"/>
      <w:r w:rsidR="001A7C22" w:rsidRPr="00F6002F">
        <w:rPr>
          <w:rFonts w:ascii="Arial" w:hAnsi="Arial" w:cs="Arial"/>
          <w:b/>
        </w:rPr>
        <w:t xml:space="preserve"> (</w:t>
      </w:r>
      <w:proofErr w:type="spellStart"/>
      <w:r w:rsidR="001A7C22" w:rsidRPr="00F6002F">
        <w:rPr>
          <w:rFonts w:ascii="Arial" w:hAnsi="Arial" w:cs="Arial"/>
          <w:b/>
        </w:rPr>
        <w:t>Cypr</w:t>
      </w:r>
      <w:proofErr w:type="spellEnd"/>
      <w:r w:rsidR="001A7C22" w:rsidRPr="00F6002F">
        <w:rPr>
          <w:rFonts w:ascii="Arial" w:hAnsi="Arial" w:cs="Arial"/>
          <w:b/>
        </w:rPr>
        <w:t xml:space="preserve">., "De opere et </w:t>
      </w:r>
      <w:proofErr w:type="spellStart"/>
      <w:r w:rsidR="001A7C22" w:rsidRPr="00F6002F">
        <w:rPr>
          <w:rFonts w:ascii="Arial" w:hAnsi="Arial" w:cs="Arial"/>
          <w:b/>
        </w:rPr>
        <w:t>eleem</w:t>
      </w:r>
      <w:proofErr w:type="spellEnd"/>
      <w:r w:rsidR="001A7C22" w:rsidRPr="00F6002F">
        <w:rPr>
          <w:rFonts w:ascii="Arial" w:hAnsi="Arial" w:cs="Arial"/>
          <w:b/>
        </w:rPr>
        <w:t xml:space="preserve">.", XV; </w:t>
      </w:r>
      <w:proofErr w:type="spellStart"/>
      <w:r w:rsidR="001A7C22" w:rsidRPr="00F6002F">
        <w:rPr>
          <w:rFonts w:ascii="Arial" w:hAnsi="Arial" w:cs="Arial"/>
          <w:b/>
        </w:rPr>
        <w:t>Ep</w:t>
      </w:r>
      <w:proofErr w:type="spellEnd"/>
      <w:r w:rsidR="001A7C22" w:rsidRPr="00F6002F">
        <w:rPr>
          <w:rFonts w:ascii="Arial" w:hAnsi="Arial" w:cs="Arial"/>
          <w:b/>
        </w:rPr>
        <w:t xml:space="preserve">. </w:t>
      </w:r>
      <w:r w:rsidR="001A7C22" w:rsidRPr="00F6002F">
        <w:rPr>
          <w:rFonts w:ascii="Arial" w:hAnsi="Arial" w:cs="Arial"/>
          <w:b/>
          <w:lang w:val="en-US"/>
        </w:rPr>
        <w:t xml:space="preserve">LXIII, 16), </w:t>
      </w:r>
      <w:proofErr w:type="spellStart"/>
      <w:r w:rsidR="001A7C22" w:rsidRPr="00F6002F">
        <w:rPr>
          <w:rFonts w:ascii="Arial" w:hAnsi="Arial" w:cs="Arial"/>
          <w:b/>
          <w:lang w:val="en-US"/>
        </w:rPr>
        <w:t>Officium</w:t>
      </w:r>
      <w:proofErr w:type="spellEnd"/>
      <w:r w:rsidR="001A7C22" w:rsidRPr="00F6002F">
        <w:rPr>
          <w:rFonts w:ascii="Arial" w:hAnsi="Arial" w:cs="Arial"/>
          <w:b/>
          <w:lang w:val="en-US"/>
        </w:rPr>
        <w:t xml:space="preserve"> (</w:t>
      </w:r>
      <w:proofErr w:type="spellStart"/>
      <w:r w:rsidR="001A7C22" w:rsidRPr="00F6002F">
        <w:rPr>
          <w:rFonts w:ascii="Arial" w:hAnsi="Arial" w:cs="Arial"/>
          <w:b/>
          <w:lang w:val="en-US"/>
        </w:rPr>
        <w:t>Tert</w:t>
      </w:r>
      <w:proofErr w:type="spellEnd"/>
      <w:r w:rsidR="001A7C22" w:rsidRPr="00F6002F">
        <w:rPr>
          <w:rFonts w:ascii="Arial" w:hAnsi="Arial" w:cs="Arial"/>
          <w:b/>
          <w:lang w:val="en-US"/>
        </w:rPr>
        <w:t xml:space="preserve">., De </w:t>
      </w:r>
      <w:proofErr w:type="spellStart"/>
      <w:r w:rsidR="001A7C22" w:rsidRPr="00F6002F">
        <w:rPr>
          <w:rFonts w:ascii="Arial" w:hAnsi="Arial" w:cs="Arial"/>
          <w:b/>
          <w:lang w:val="en-US"/>
        </w:rPr>
        <w:t>orat</w:t>
      </w:r>
      <w:proofErr w:type="spellEnd"/>
      <w:r w:rsidR="001A7C22" w:rsidRPr="00F6002F">
        <w:rPr>
          <w:rFonts w:ascii="Arial" w:hAnsi="Arial" w:cs="Arial"/>
          <w:b/>
          <w:lang w:val="en-US"/>
        </w:rPr>
        <w:t xml:space="preserve">.", XIV), </w:t>
      </w:r>
      <w:proofErr w:type="spellStart"/>
      <w:r w:rsidR="001A7C22" w:rsidRPr="00F6002F">
        <w:rPr>
          <w:rFonts w:ascii="Arial" w:hAnsi="Arial" w:cs="Arial"/>
          <w:b/>
          <w:lang w:val="en-US"/>
        </w:rPr>
        <w:t>incluso</w:t>
      </w:r>
      <w:proofErr w:type="spellEnd"/>
      <w:r w:rsidR="001A7C22" w:rsidRPr="00F6002F">
        <w:rPr>
          <w:rFonts w:ascii="Arial" w:hAnsi="Arial" w:cs="Arial"/>
          <w:b/>
          <w:lang w:val="en-US"/>
        </w:rPr>
        <w:t xml:space="preserve"> </w:t>
      </w:r>
      <w:proofErr w:type="spellStart"/>
      <w:r w:rsidR="001A7C22" w:rsidRPr="00F6002F">
        <w:rPr>
          <w:rFonts w:ascii="Arial" w:hAnsi="Arial" w:cs="Arial"/>
          <w:b/>
          <w:lang w:val="en-US"/>
        </w:rPr>
        <w:t>Passio</w:t>
      </w:r>
      <w:proofErr w:type="spellEnd"/>
      <w:r w:rsidR="001A7C22" w:rsidRPr="00F6002F">
        <w:rPr>
          <w:rFonts w:ascii="Arial" w:hAnsi="Arial" w:cs="Arial"/>
          <w:b/>
          <w:lang w:val="en-US"/>
        </w:rPr>
        <w:t xml:space="preserve"> (</w:t>
      </w:r>
      <w:proofErr w:type="spellStart"/>
      <w:r w:rsidR="001A7C22" w:rsidRPr="00F6002F">
        <w:rPr>
          <w:rFonts w:ascii="Arial" w:hAnsi="Arial" w:cs="Arial"/>
          <w:b/>
          <w:lang w:val="en-US"/>
        </w:rPr>
        <w:t>Cypr</w:t>
      </w:r>
      <w:proofErr w:type="spellEnd"/>
      <w:r w:rsidR="001A7C22" w:rsidRPr="00F6002F">
        <w:rPr>
          <w:rFonts w:ascii="Arial" w:hAnsi="Arial" w:cs="Arial"/>
          <w:b/>
          <w:lang w:val="en-US"/>
        </w:rPr>
        <w:t xml:space="preserve">., Ep. </w:t>
      </w:r>
      <w:r w:rsidR="001A7C22" w:rsidRPr="00F6002F">
        <w:rPr>
          <w:rFonts w:ascii="Arial" w:hAnsi="Arial" w:cs="Arial"/>
          <w:b/>
        </w:rPr>
        <w:t>XLII), y otras expresiones que más que nombres técnicos constit</w:t>
      </w:r>
      <w:r w:rsidR="001A7C22" w:rsidRPr="00F6002F">
        <w:rPr>
          <w:rFonts w:ascii="Arial" w:hAnsi="Arial" w:cs="Arial"/>
          <w:b/>
        </w:rPr>
        <w:t>u</w:t>
      </w:r>
      <w:r w:rsidR="001A7C22" w:rsidRPr="00F6002F">
        <w:rPr>
          <w:rFonts w:ascii="Arial" w:hAnsi="Arial" w:cs="Arial"/>
          <w:b/>
        </w:rPr>
        <w:t>yen descripciones.</w:t>
      </w:r>
    </w:p>
    <w:p w:rsidR="00C95B24" w:rsidRDefault="00C95B24" w:rsidP="00C95B24">
      <w:pPr>
        <w:spacing w:after="0" w:line="240" w:lineRule="auto"/>
        <w:jc w:val="center"/>
        <w:rPr>
          <w:rFonts w:ascii="Arial" w:hAnsi="Arial" w:cs="Arial"/>
          <w:b/>
          <w:iCs/>
          <w:color w:val="0070C0"/>
        </w:rPr>
      </w:pPr>
      <w:r>
        <w:rPr>
          <w:rFonts w:ascii="Arial" w:hAnsi="Arial" w:cs="Arial"/>
          <w:b/>
          <w:iCs/>
          <w:color w:val="0070C0"/>
        </w:rPr>
        <w:t xml:space="preserve">Datos tomado de </w:t>
      </w:r>
    </w:p>
    <w:p w:rsidR="00C95B24" w:rsidRPr="00057ED1" w:rsidRDefault="00C95B24" w:rsidP="00C95B24">
      <w:pPr>
        <w:spacing w:after="0" w:line="240" w:lineRule="auto"/>
        <w:jc w:val="center"/>
        <w:rPr>
          <w:rFonts w:ascii="Arial" w:hAnsi="Arial" w:cs="Arial"/>
          <w:b/>
          <w:iCs/>
          <w:color w:val="0070C0"/>
        </w:rPr>
      </w:pPr>
      <w:r w:rsidRPr="00057ED1">
        <w:rPr>
          <w:rFonts w:ascii="Arial" w:hAnsi="Arial" w:cs="Arial"/>
          <w:b/>
          <w:iCs/>
          <w:color w:val="0070C0"/>
        </w:rPr>
        <w:t>http://ec.aciprensa.com/wiki/Liturgia_de_la_Misa</w:t>
      </w:r>
    </w:p>
    <w:p w:rsidR="00C95B24" w:rsidRPr="00057ED1" w:rsidRDefault="00C95B24" w:rsidP="00C95B24">
      <w:pPr>
        <w:spacing w:after="0" w:line="240" w:lineRule="auto"/>
        <w:jc w:val="center"/>
        <w:rPr>
          <w:rFonts w:ascii="Arial" w:hAnsi="Arial" w:cs="Arial"/>
          <w:b/>
          <w:iCs/>
          <w:color w:val="0070C0"/>
        </w:rPr>
      </w:pPr>
      <w:r w:rsidRPr="00057ED1">
        <w:rPr>
          <w:rFonts w:ascii="Arial" w:hAnsi="Arial" w:cs="Arial"/>
          <w:b/>
          <w:iCs/>
          <w:color w:val="0070C0"/>
        </w:rPr>
        <w:t xml:space="preserve">ver este articulo </w:t>
      </w:r>
      <w:r>
        <w:rPr>
          <w:rFonts w:ascii="Arial" w:hAnsi="Arial" w:cs="Arial"/>
          <w:b/>
          <w:iCs/>
          <w:color w:val="0070C0"/>
        </w:rPr>
        <w:t xml:space="preserve">de </w:t>
      </w:r>
      <w:r w:rsidRPr="00057ED1">
        <w:rPr>
          <w:rFonts w:ascii="Arial" w:hAnsi="Arial" w:cs="Arial"/>
          <w:b/>
          <w:iCs/>
          <w:color w:val="0070C0"/>
        </w:rPr>
        <w:t xml:space="preserve">la  historia   Enciclopedia </w:t>
      </w:r>
      <w:proofErr w:type="spellStart"/>
      <w:r w:rsidRPr="00057ED1">
        <w:rPr>
          <w:rFonts w:ascii="Arial" w:hAnsi="Arial" w:cs="Arial"/>
          <w:b/>
          <w:iCs/>
          <w:color w:val="0070C0"/>
        </w:rPr>
        <w:t>Catolica</w:t>
      </w:r>
      <w:proofErr w:type="spellEnd"/>
      <w:r w:rsidRPr="00057ED1">
        <w:rPr>
          <w:rFonts w:ascii="Arial" w:hAnsi="Arial" w:cs="Arial"/>
          <w:b/>
          <w:iCs/>
          <w:color w:val="0070C0"/>
        </w:rPr>
        <w:t xml:space="preserve"> </w:t>
      </w:r>
      <w:proofErr w:type="spellStart"/>
      <w:r w:rsidRPr="00057ED1">
        <w:rPr>
          <w:rFonts w:ascii="Arial" w:hAnsi="Arial" w:cs="Arial"/>
          <w:b/>
          <w:iCs/>
          <w:color w:val="0070C0"/>
        </w:rPr>
        <w:t>ECWiki</w:t>
      </w:r>
      <w:proofErr w:type="spellEnd"/>
    </w:p>
    <w:p w:rsidR="00C35DE2" w:rsidRDefault="00C35DE2" w:rsidP="00C95B24">
      <w:pPr>
        <w:spacing w:after="0" w:line="240" w:lineRule="auto"/>
        <w:jc w:val="center"/>
        <w:rPr>
          <w:rFonts w:ascii="Arial" w:hAnsi="Arial" w:cs="Arial"/>
          <w:b/>
        </w:rPr>
      </w:pPr>
    </w:p>
    <w:p w:rsidR="005D227C" w:rsidRDefault="00057ED1" w:rsidP="00C35DE2">
      <w:pPr>
        <w:spacing w:after="0" w:line="240" w:lineRule="auto"/>
        <w:jc w:val="both"/>
        <w:rPr>
          <w:rFonts w:ascii="Arial" w:hAnsi="Arial" w:cs="Arial"/>
          <w:b/>
        </w:rPr>
      </w:pPr>
      <w:r>
        <w:rPr>
          <w:rFonts w:ascii="Arial" w:hAnsi="Arial" w:cs="Arial"/>
          <w:b/>
        </w:rPr>
        <w:t xml:space="preserve">   </w:t>
      </w:r>
      <w:r w:rsidR="005D227C">
        <w:rPr>
          <w:rFonts w:ascii="Arial" w:hAnsi="Arial" w:cs="Arial"/>
          <w:b/>
        </w:rPr>
        <w:t xml:space="preserve">   </w:t>
      </w:r>
      <w:r w:rsidR="005D227C" w:rsidRPr="005D227C">
        <w:rPr>
          <w:rFonts w:ascii="Arial" w:hAnsi="Arial" w:cs="Arial"/>
          <w:b/>
        </w:rPr>
        <w:t>Parece raro que un detalle tan aparentemente insignificante haya dado su nombre a todo el r</w:t>
      </w:r>
      <w:r w:rsidR="005D227C" w:rsidRPr="005D227C">
        <w:rPr>
          <w:rFonts w:ascii="Arial" w:hAnsi="Arial" w:cs="Arial"/>
          <w:b/>
        </w:rPr>
        <w:t>i</w:t>
      </w:r>
      <w:r w:rsidR="005D227C" w:rsidRPr="005D227C">
        <w:rPr>
          <w:rFonts w:ascii="Arial" w:hAnsi="Arial" w:cs="Arial"/>
          <w:b/>
        </w:rPr>
        <w:t xml:space="preserve">tual. Pero hay varios casos semejantes en el lenguaje litúrgico. Las palabras comunión, confesión, breviario, por ejemplo, no significan el carácter esencial de lo que ellas denotan. En el caso de la palabra </w:t>
      </w:r>
      <w:proofErr w:type="spellStart"/>
      <w:r w:rsidR="005D227C" w:rsidRPr="005D227C">
        <w:rPr>
          <w:rFonts w:ascii="Arial" w:hAnsi="Arial" w:cs="Arial"/>
          <w:b/>
        </w:rPr>
        <w:t>missa</w:t>
      </w:r>
      <w:proofErr w:type="spellEnd"/>
      <w:r w:rsidR="005D227C" w:rsidRPr="005D227C">
        <w:rPr>
          <w:rFonts w:ascii="Arial" w:hAnsi="Arial" w:cs="Arial"/>
          <w:b/>
        </w:rPr>
        <w:t xml:space="preserve"> podemos rastrear paso a paso el desarrollo de su significado. La </w:t>
      </w:r>
      <w:r>
        <w:rPr>
          <w:rFonts w:ascii="Arial" w:hAnsi="Arial" w:cs="Arial"/>
          <w:b/>
        </w:rPr>
        <w:t>tene</w:t>
      </w:r>
      <w:r w:rsidR="005D227C" w:rsidRPr="005D227C">
        <w:rPr>
          <w:rFonts w:ascii="Arial" w:hAnsi="Arial" w:cs="Arial"/>
          <w:b/>
        </w:rPr>
        <w:t>mo</w:t>
      </w:r>
      <w:r>
        <w:rPr>
          <w:rFonts w:ascii="Arial" w:hAnsi="Arial" w:cs="Arial"/>
          <w:b/>
        </w:rPr>
        <w:t xml:space="preserve">s usada por la </w:t>
      </w:r>
      <w:r w:rsidR="000C1B6C" w:rsidRPr="005D227C">
        <w:rPr>
          <w:rFonts w:ascii="Arial" w:hAnsi="Arial" w:cs="Arial"/>
          <w:b/>
        </w:rPr>
        <w:t>gente, como en la frase “</w:t>
      </w:r>
      <w:proofErr w:type="spellStart"/>
      <w:r w:rsidR="000C1B6C" w:rsidRPr="005D227C">
        <w:rPr>
          <w:rFonts w:ascii="Arial" w:hAnsi="Arial" w:cs="Arial"/>
          <w:b/>
        </w:rPr>
        <w:t>Ite</w:t>
      </w:r>
      <w:proofErr w:type="spellEnd"/>
      <w:r w:rsidR="000C1B6C" w:rsidRPr="005D227C">
        <w:rPr>
          <w:rFonts w:ascii="Arial" w:hAnsi="Arial" w:cs="Arial"/>
          <w:b/>
        </w:rPr>
        <w:t xml:space="preserve">, </w:t>
      </w:r>
      <w:proofErr w:type="spellStart"/>
      <w:r w:rsidR="000C1B6C" w:rsidRPr="005D227C">
        <w:rPr>
          <w:rFonts w:ascii="Arial" w:hAnsi="Arial" w:cs="Arial"/>
          <w:b/>
        </w:rPr>
        <w:t>missa</w:t>
      </w:r>
      <w:proofErr w:type="spellEnd"/>
      <w:r w:rsidR="000C1B6C" w:rsidRPr="005D227C">
        <w:rPr>
          <w:rFonts w:ascii="Arial" w:hAnsi="Arial" w:cs="Arial"/>
          <w:b/>
        </w:rPr>
        <w:t xml:space="preserve"> </w:t>
      </w:r>
      <w:proofErr w:type="spellStart"/>
      <w:r w:rsidR="000C1B6C" w:rsidRPr="005D227C">
        <w:rPr>
          <w:rFonts w:ascii="Arial" w:hAnsi="Arial" w:cs="Arial"/>
          <w:b/>
        </w:rPr>
        <w:t>est</w:t>
      </w:r>
      <w:proofErr w:type="spellEnd"/>
      <w:r w:rsidR="000C1B6C" w:rsidRPr="005D227C">
        <w:rPr>
          <w:rFonts w:ascii="Arial" w:hAnsi="Arial" w:cs="Arial"/>
          <w:b/>
        </w:rPr>
        <w:t>” (“Marchaos, es la despedida”).</w:t>
      </w:r>
      <w:r w:rsidR="000C1B6C">
        <w:rPr>
          <w:rFonts w:ascii="Arial" w:hAnsi="Arial" w:cs="Arial"/>
          <w:b/>
        </w:rPr>
        <w:t xml:space="preserve"> así se ve usado por</w:t>
      </w:r>
      <w:r w:rsidR="005D227C" w:rsidRPr="005D227C">
        <w:rPr>
          <w:rFonts w:ascii="Arial" w:hAnsi="Arial" w:cs="Arial"/>
          <w:b/>
        </w:rPr>
        <w:t xml:space="preserve"> san Agustín, </w:t>
      </w:r>
      <w:r w:rsidR="000C1B6C">
        <w:rPr>
          <w:rFonts w:ascii="Arial" w:hAnsi="Arial" w:cs="Arial"/>
          <w:b/>
        </w:rPr>
        <w:t>y luego en S</w:t>
      </w:r>
      <w:r w:rsidR="005D227C" w:rsidRPr="005D227C">
        <w:rPr>
          <w:rFonts w:ascii="Arial" w:hAnsi="Arial" w:cs="Arial"/>
          <w:b/>
        </w:rPr>
        <w:t xml:space="preserve">ínodos del siglo VI e </w:t>
      </w:r>
      <w:proofErr w:type="spellStart"/>
      <w:r w:rsidR="005D227C" w:rsidRPr="005D227C">
        <w:rPr>
          <w:rFonts w:ascii="Arial" w:hAnsi="Arial" w:cs="Arial"/>
          <w:b/>
        </w:rPr>
        <w:t>Hincmar</w:t>
      </w:r>
      <w:proofErr w:type="spellEnd"/>
      <w:r w:rsidR="005D227C" w:rsidRPr="005D227C">
        <w:rPr>
          <w:rFonts w:ascii="Arial" w:hAnsi="Arial" w:cs="Arial"/>
          <w:b/>
        </w:rPr>
        <w:t xml:space="preserve"> de Reims para significar “despedida”</w:t>
      </w:r>
      <w:r w:rsidR="000C1B6C">
        <w:rPr>
          <w:rFonts w:ascii="Arial" w:hAnsi="Arial" w:cs="Arial"/>
          <w:b/>
        </w:rPr>
        <w:t xml:space="preserve"> </w:t>
      </w:r>
      <w:r w:rsidR="005D227C" w:rsidRPr="005D227C">
        <w:rPr>
          <w:rFonts w:ascii="Arial" w:hAnsi="Arial" w:cs="Arial"/>
          <w:b/>
        </w:rPr>
        <w:t>.</w:t>
      </w:r>
    </w:p>
    <w:p w:rsidR="00C35DE2" w:rsidRDefault="00C35DE2" w:rsidP="00C35DE2">
      <w:pPr>
        <w:spacing w:after="0" w:line="240" w:lineRule="auto"/>
        <w:jc w:val="both"/>
        <w:rPr>
          <w:rFonts w:ascii="Arial" w:hAnsi="Arial" w:cs="Arial"/>
          <w:b/>
        </w:rPr>
      </w:pPr>
    </w:p>
    <w:p w:rsidR="005D227C" w:rsidRDefault="005D227C" w:rsidP="00C35DE2">
      <w:pPr>
        <w:spacing w:after="0" w:line="240" w:lineRule="auto"/>
        <w:jc w:val="both"/>
        <w:rPr>
          <w:rFonts w:ascii="Arial" w:hAnsi="Arial" w:cs="Arial"/>
          <w:b/>
        </w:rPr>
      </w:pPr>
      <w:r>
        <w:rPr>
          <w:rFonts w:ascii="Arial" w:hAnsi="Arial" w:cs="Arial"/>
          <w:b/>
        </w:rPr>
        <w:t xml:space="preserve">   </w:t>
      </w:r>
      <w:r w:rsidRPr="005D227C">
        <w:rPr>
          <w:rFonts w:ascii="Arial" w:hAnsi="Arial" w:cs="Arial"/>
          <w:b/>
        </w:rPr>
        <w:t xml:space="preserve"> </w:t>
      </w:r>
      <w:proofErr w:type="spellStart"/>
      <w:r w:rsidRPr="005D227C">
        <w:rPr>
          <w:rFonts w:ascii="Arial" w:hAnsi="Arial" w:cs="Arial"/>
          <w:b/>
        </w:rPr>
        <w:t>Missa</w:t>
      </w:r>
      <w:proofErr w:type="spellEnd"/>
      <w:r w:rsidRPr="005D227C">
        <w:rPr>
          <w:rFonts w:ascii="Arial" w:hAnsi="Arial" w:cs="Arial"/>
          <w:b/>
        </w:rPr>
        <w:t xml:space="preserve"> </w:t>
      </w:r>
      <w:proofErr w:type="spellStart"/>
      <w:r w:rsidRPr="005D227C">
        <w:rPr>
          <w:rFonts w:ascii="Arial" w:hAnsi="Arial" w:cs="Arial"/>
          <w:b/>
        </w:rPr>
        <w:t>cathecumenorum</w:t>
      </w:r>
      <w:proofErr w:type="spellEnd"/>
      <w:r w:rsidRPr="005D227C">
        <w:rPr>
          <w:rFonts w:ascii="Arial" w:hAnsi="Arial" w:cs="Arial"/>
          <w:b/>
        </w:rPr>
        <w:t xml:space="preserve"> significa la despedida de los catecúmenos. Parece ser que </w:t>
      </w:r>
      <w:proofErr w:type="spellStart"/>
      <w:r w:rsidRPr="005D227C">
        <w:rPr>
          <w:rFonts w:ascii="Arial" w:hAnsi="Arial" w:cs="Arial"/>
          <w:b/>
        </w:rPr>
        <w:t>missa</w:t>
      </w:r>
      <w:proofErr w:type="spellEnd"/>
      <w:r w:rsidRPr="005D227C">
        <w:rPr>
          <w:rFonts w:ascii="Arial" w:hAnsi="Arial" w:cs="Arial"/>
          <w:b/>
        </w:rPr>
        <w:t xml:space="preserve"> </w:t>
      </w:r>
      <w:proofErr w:type="spellStart"/>
      <w:r w:rsidRPr="005D227C">
        <w:rPr>
          <w:rFonts w:ascii="Arial" w:hAnsi="Arial" w:cs="Arial"/>
          <w:b/>
        </w:rPr>
        <w:t>fit</w:t>
      </w:r>
      <w:proofErr w:type="spellEnd"/>
      <w:r w:rsidRPr="005D227C">
        <w:rPr>
          <w:rFonts w:ascii="Arial" w:hAnsi="Arial" w:cs="Arial"/>
          <w:b/>
        </w:rPr>
        <w:t xml:space="preserve"> o </w:t>
      </w:r>
      <w:proofErr w:type="spellStart"/>
      <w:r w:rsidRPr="005D227C">
        <w:rPr>
          <w:rFonts w:ascii="Arial" w:hAnsi="Arial" w:cs="Arial"/>
          <w:b/>
        </w:rPr>
        <w:t>missa</w:t>
      </w:r>
      <w:proofErr w:type="spellEnd"/>
      <w:r w:rsidRPr="005D227C">
        <w:rPr>
          <w:rFonts w:ascii="Arial" w:hAnsi="Arial" w:cs="Arial"/>
          <w:b/>
        </w:rPr>
        <w:t xml:space="preserve"> </w:t>
      </w:r>
      <w:proofErr w:type="spellStart"/>
      <w:r w:rsidRPr="005D227C">
        <w:rPr>
          <w:rFonts w:ascii="Arial" w:hAnsi="Arial" w:cs="Arial"/>
          <w:b/>
        </w:rPr>
        <w:t>est</w:t>
      </w:r>
      <w:proofErr w:type="spellEnd"/>
      <w:r w:rsidRPr="005D227C">
        <w:rPr>
          <w:rFonts w:ascii="Arial" w:hAnsi="Arial" w:cs="Arial"/>
          <w:b/>
        </w:rPr>
        <w:t xml:space="preserve"> era la forma normal de despedir a las personas al final de un proceso legal o un juicio. </w:t>
      </w:r>
      <w:proofErr w:type="spellStart"/>
      <w:r w:rsidRPr="005D227C">
        <w:rPr>
          <w:rFonts w:ascii="Arial" w:hAnsi="Arial" w:cs="Arial"/>
          <w:b/>
        </w:rPr>
        <w:t>Avito</w:t>
      </w:r>
      <w:proofErr w:type="spellEnd"/>
      <w:r w:rsidRPr="005D227C">
        <w:rPr>
          <w:rFonts w:ascii="Arial" w:hAnsi="Arial" w:cs="Arial"/>
          <w:b/>
        </w:rPr>
        <w:t xml:space="preserve"> de Viena (+ 523) dice: “</w:t>
      </w:r>
      <w:r w:rsidRPr="00C95B24">
        <w:rPr>
          <w:rFonts w:ascii="Arial" w:hAnsi="Arial" w:cs="Arial"/>
          <w:b/>
          <w:i/>
        </w:rPr>
        <w:t>En los templos y en los palacios o tribunales la despedida se proclama [</w:t>
      </w:r>
      <w:proofErr w:type="spellStart"/>
      <w:r w:rsidRPr="00C95B24">
        <w:rPr>
          <w:rFonts w:ascii="Arial" w:hAnsi="Arial" w:cs="Arial"/>
          <w:b/>
          <w:i/>
        </w:rPr>
        <w:t>missa</w:t>
      </w:r>
      <w:proofErr w:type="spellEnd"/>
      <w:r w:rsidRPr="00C95B24">
        <w:rPr>
          <w:rFonts w:ascii="Arial" w:hAnsi="Arial" w:cs="Arial"/>
          <w:b/>
          <w:i/>
        </w:rPr>
        <w:t xml:space="preserve"> </w:t>
      </w:r>
      <w:proofErr w:type="spellStart"/>
      <w:r w:rsidRPr="00C95B24">
        <w:rPr>
          <w:rFonts w:ascii="Arial" w:hAnsi="Arial" w:cs="Arial"/>
          <w:b/>
          <w:i/>
        </w:rPr>
        <w:t>pronuntiantur</w:t>
      </w:r>
      <w:proofErr w:type="spellEnd"/>
      <w:r w:rsidRPr="00C95B24">
        <w:rPr>
          <w:rFonts w:ascii="Arial" w:hAnsi="Arial" w:cs="Arial"/>
          <w:b/>
          <w:i/>
        </w:rPr>
        <w:t>] para despedir a la gente que participa</w:t>
      </w:r>
      <w:r w:rsidRPr="005D227C">
        <w:rPr>
          <w:rFonts w:ascii="Arial" w:hAnsi="Arial" w:cs="Arial"/>
          <w:b/>
        </w:rPr>
        <w:t>” (</w:t>
      </w:r>
      <w:proofErr w:type="spellStart"/>
      <w:r w:rsidRPr="005D227C">
        <w:rPr>
          <w:rFonts w:ascii="Arial" w:hAnsi="Arial" w:cs="Arial"/>
          <w:b/>
        </w:rPr>
        <w:t>Ep</w:t>
      </w:r>
      <w:proofErr w:type="spellEnd"/>
      <w:r w:rsidRPr="005D227C">
        <w:rPr>
          <w:rFonts w:ascii="Arial" w:hAnsi="Arial" w:cs="Arial"/>
          <w:b/>
        </w:rPr>
        <w:t>. I). Cosa parecida comenta san Isidoro de Sevilla: “</w:t>
      </w:r>
      <w:r w:rsidRPr="00C95B24">
        <w:rPr>
          <w:rFonts w:ascii="Arial" w:hAnsi="Arial" w:cs="Arial"/>
          <w:b/>
          <w:i/>
        </w:rPr>
        <w:t>La despedida al momento del sacrifico [</w:t>
      </w:r>
      <w:proofErr w:type="spellStart"/>
      <w:r w:rsidRPr="00C95B24">
        <w:rPr>
          <w:rFonts w:ascii="Arial" w:hAnsi="Arial" w:cs="Arial"/>
          <w:b/>
          <w:i/>
        </w:rPr>
        <w:t>missa</w:t>
      </w:r>
      <w:proofErr w:type="spellEnd"/>
      <w:r w:rsidRPr="00C95B24">
        <w:rPr>
          <w:rFonts w:ascii="Arial" w:hAnsi="Arial" w:cs="Arial"/>
          <w:b/>
          <w:i/>
        </w:rPr>
        <w:t xml:space="preserve"> tempore </w:t>
      </w:r>
      <w:proofErr w:type="spellStart"/>
      <w:r w:rsidRPr="00C95B24">
        <w:rPr>
          <w:rFonts w:ascii="Arial" w:hAnsi="Arial" w:cs="Arial"/>
          <w:b/>
          <w:i/>
        </w:rPr>
        <w:t>sacrificii</w:t>
      </w:r>
      <w:proofErr w:type="spellEnd"/>
      <w:r w:rsidRPr="00C95B24">
        <w:rPr>
          <w:rFonts w:ascii="Arial" w:hAnsi="Arial" w:cs="Arial"/>
          <w:b/>
          <w:i/>
        </w:rPr>
        <w:t xml:space="preserve"> </w:t>
      </w:r>
      <w:proofErr w:type="spellStart"/>
      <w:r w:rsidRPr="00C95B24">
        <w:rPr>
          <w:rFonts w:ascii="Arial" w:hAnsi="Arial" w:cs="Arial"/>
          <w:b/>
          <w:i/>
        </w:rPr>
        <w:t>est</w:t>
      </w:r>
      <w:proofErr w:type="spellEnd"/>
      <w:r w:rsidRPr="00C95B24">
        <w:rPr>
          <w:rFonts w:ascii="Arial" w:hAnsi="Arial" w:cs="Arial"/>
          <w:b/>
          <w:i/>
        </w:rPr>
        <w:t>] se lleva a cabo cuando los catecúmenos son enviados fuera, con las palabras del diácono</w:t>
      </w:r>
      <w:r w:rsidRPr="005D227C">
        <w:rPr>
          <w:rFonts w:ascii="Arial" w:hAnsi="Arial" w:cs="Arial"/>
          <w:b/>
        </w:rPr>
        <w:t>: “</w:t>
      </w:r>
      <w:r w:rsidRPr="00C95B24">
        <w:rPr>
          <w:rFonts w:ascii="Arial" w:hAnsi="Arial" w:cs="Arial"/>
          <w:b/>
          <w:i/>
        </w:rPr>
        <w:t>Si queda dentro algún catecúmeno, salga por favor</w:t>
      </w:r>
      <w:r w:rsidRPr="005D227C">
        <w:rPr>
          <w:rFonts w:ascii="Arial" w:hAnsi="Arial" w:cs="Arial"/>
          <w:b/>
        </w:rPr>
        <w:t xml:space="preserve">”. Y esa es la despedida [et </w:t>
      </w:r>
      <w:proofErr w:type="spellStart"/>
      <w:r w:rsidRPr="005D227C">
        <w:rPr>
          <w:rFonts w:ascii="Arial" w:hAnsi="Arial" w:cs="Arial"/>
          <w:b/>
        </w:rPr>
        <w:t>i</w:t>
      </w:r>
      <w:r w:rsidR="00C95B24">
        <w:rPr>
          <w:rFonts w:ascii="Arial" w:hAnsi="Arial" w:cs="Arial"/>
          <w:b/>
        </w:rPr>
        <w:t>te</w:t>
      </w:r>
      <w:proofErr w:type="spellEnd"/>
      <w:r w:rsidRPr="005D227C">
        <w:rPr>
          <w:rFonts w:ascii="Arial" w:hAnsi="Arial" w:cs="Arial"/>
          <w:b/>
        </w:rPr>
        <w:t xml:space="preserve"> </w:t>
      </w:r>
      <w:proofErr w:type="spellStart"/>
      <w:r w:rsidRPr="005D227C">
        <w:rPr>
          <w:rFonts w:ascii="Arial" w:hAnsi="Arial" w:cs="Arial"/>
          <w:b/>
        </w:rPr>
        <w:t>missa</w:t>
      </w:r>
      <w:proofErr w:type="spellEnd"/>
      <w:r w:rsidRPr="005D227C">
        <w:rPr>
          <w:rFonts w:ascii="Arial" w:hAnsi="Arial" w:cs="Arial"/>
          <w:b/>
        </w:rPr>
        <w:t>]” (</w:t>
      </w:r>
      <w:proofErr w:type="spellStart"/>
      <w:r w:rsidRPr="005D227C">
        <w:rPr>
          <w:rFonts w:ascii="Arial" w:hAnsi="Arial" w:cs="Arial"/>
          <w:b/>
        </w:rPr>
        <w:t>Etymol</w:t>
      </w:r>
      <w:proofErr w:type="spellEnd"/>
      <w:r w:rsidRPr="005D227C">
        <w:rPr>
          <w:rFonts w:ascii="Arial" w:hAnsi="Arial" w:cs="Arial"/>
          <w:b/>
        </w:rPr>
        <w:t xml:space="preserve">.” VI, XIX, en P.L. LXXXII, 252). </w:t>
      </w:r>
    </w:p>
    <w:p w:rsidR="00C35DE2" w:rsidRDefault="00C35DE2" w:rsidP="00C35DE2">
      <w:pPr>
        <w:spacing w:after="0" w:line="240" w:lineRule="auto"/>
        <w:jc w:val="both"/>
        <w:rPr>
          <w:rFonts w:ascii="Arial" w:hAnsi="Arial" w:cs="Arial"/>
          <w:b/>
        </w:rPr>
      </w:pPr>
    </w:p>
    <w:p w:rsidR="005D227C" w:rsidRDefault="005D227C" w:rsidP="00C35DE2">
      <w:pPr>
        <w:spacing w:after="0" w:line="240" w:lineRule="auto"/>
        <w:jc w:val="both"/>
        <w:rPr>
          <w:rFonts w:ascii="Arial" w:hAnsi="Arial" w:cs="Arial"/>
          <w:b/>
        </w:rPr>
      </w:pPr>
      <w:r>
        <w:rPr>
          <w:rFonts w:ascii="Arial" w:hAnsi="Arial" w:cs="Arial"/>
          <w:b/>
        </w:rPr>
        <w:t xml:space="preserve">    </w:t>
      </w:r>
      <w:r w:rsidRPr="005D227C">
        <w:rPr>
          <w:rFonts w:ascii="Arial" w:hAnsi="Arial" w:cs="Arial"/>
          <w:b/>
        </w:rPr>
        <w:t>Del mismo modo como se despedía a los catecúmenos al final de la primera parte del ritual, ta</w:t>
      </w:r>
      <w:r w:rsidRPr="005D227C">
        <w:rPr>
          <w:rFonts w:ascii="Arial" w:hAnsi="Arial" w:cs="Arial"/>
          <w:b/>
        </w:rPr>
        <w:t>m</w:t>
      </w:r>
      <w:r w:rsidRPr="005D227C">
        <w:rPr>
          <w:rFonts w:ascii="Arial" w:hAnsi="Arial" w:cs="Arial"/>
          <w:b/>
        </w:rPr>
        <w:t xml:space="preserve">bién había una despedida de los fieles bautizados después de la comunión. Había, pues, una </w:t>
      </w:r>
      <w:proofErr w:type="spellStart"/>
      <w:r w:rsidRPr="005D227C">
        <w:rPr>
          <w:rFonts w:ascii="Arial" w:hAnsi="Arial" w:cs="Arial"/>
          <w:b/>
        </w:rPr>
        <w:t>missa</w:t>
      </w:r>
      <w:proofErr w:type="spellEnd"/>
      <w:r w:rsidRPr="005D227C">
        <w:rPr>
          <w:rFonts w:ascii="Arial" w:hAnsi="Arial" w:cs="Arial"/>
          <w:b/>
        </w:rPr>
        <w:t xml:space="preserve"> </w:t>
      </w:r>
      <w:proofErr w:type="spellStart"/>
      <w:r w:rsidRPr="005D227C">
        <w:rPr>
          <w:rFonts w:ascii="Arial" w:hAnsi="Arial" w:cs="Arial"/>
          <w:b/>
        </w:rPr>
        <w:t>cathecumenorum</w:t>
      </w:r>
      <w:proofErr w:type="spellEnd"/>
      <w:r w:rsidRPr="005D227C">
        <w:rPr>
          <w:rFonts w:ascii="Arial" w:hAnsi="Arial" w:cs="Arial"/>
          <w:b/>
        </w:rPr>
        <w:t xml:space="preserve"> y una </w:t>
      </w:r>
      <w:proofErr w:type="spellStart"/>
      <w:r w:rsidRPr="005D227C">
        <w:rPr>
          <w:rFonts w:ascii="Arial" w:hAnsi="Arial" w:cs="Arial"/>
          <w:b/>
        </w:rPr>
        <w:t>missa</w:t>
      </w:r>
      <w:proofErr w:type="spellEnd"/>
      <w:r w:rsidRPr="005D227C">
        <w:rPr>
          <w:rFonts w:ascii="Arial" w:hAnsi="Arial" w:cs="Arial"/>
          <w:b/>
        </w:rPr>
        <w:t xml:space="preserve"> </w:t>
      </w:r>
      <w:proofErr w:type="spellStart"/>
      <w:r w:rsidRPr="005D227C">
        <w:rPr>
          <w:rFonts w:ascii="Arial" w:hAnsi="Arial" w:cs="Arial"/>
          <w:b/>
        </w:rPr>
        <w:t>fidelium</w:t>
      </w:r>
      <w:proofErr w:type="spellEnd"/>
      <w:r w:rsidRPr="005D227C">
        <w:rPr>
          <w:rFonts w:ascii="Arial" w:hAnsi="Arial" w:cs="Arial"/>
          <w:b/>
        </w:rPr>
        <w:t>, ambas entendidas como despedidas. Por ello Floro Diác</w:t>
      </w:r>
      <w:r w:rsidRPr="005D227C">
        <w:rPr>
          <w:rFonts w:ascii="Arial" w:hAnsi="Arial" w:cs="Arial"/>
          <w:b/>
        </w:rPr>
        <w:t>o</w:t>
      </w:r>
      <w:r w:rsidRPr="005D227C">
        <w:rPr>
          <w:rFonts w:ascii="Arial" w:hAnsi="Arial" w:cs="Arial"/>
          <w:b/>
        </w:rPr>
        <w:t>no (+ 860)</w:t>
      </w:r>
      <w:r w:rsidR="00C95B24">
        <w:rPr>
          <w:rFonts w:ascii="Arial" w:hAnsi="Arial" w:cs="Arial"/>
          <w:b/>
        </w:rPr>
        <w:t xml:space="preserve"> escribía</w:t>
      </w:r>
      <w:r w:rsidRPr="005D227C">
        <w:rPr>
          <w:rFonts w:ascii="Arial" w:hAnsi="Arial" w:cs="Arial"/>
          <w:b/>
        </w:rPr>
        <w:t>: “</w:t>
      </w:r>
      <w:proofErr w:type="spellStart"/>
      <w:r w:rsidRPr="005D227C">
        <w:rPr>
          <w:rFonts w:ascii="Arial" w:hAnsi="Arial" w:cs="Arial"/>
          <w:b/>
        </w:rPr>
        <w:t>Missa</w:t>
      </w:r>
      <w:proofErr w:type="spellEnd"/>
      <w:r w:rsidRPr="005D227C">
        <w:rPr>
          <w:rFonts w:ascii="Arial" w:hAnsi="Arial" w:cs="Arial"/>
          <w:b/>
        </w:rPr>
        <w:t xml:space="preserve"> se entiende exclusivamente como </w:t>
      </w:r>
      <w:proofErr w:type="spellStart"/>
      <w:r w:rsidRPr="005D227C">
        <w:rPr>
          <w:rFonts w:ascii="Arial" w:hAnsi="Arial" w:cs="Arial"/>
          <w:b/>
        </w:rPr>
        <w:t>dimissio</w:t>
      </w:r>
      <w:proofErr w:type="spellEnd"/>
      <w:r w:rsidRPr="005D227C">
        <w:rPr>
          <w:rFonts w:ascii="Arial" w:hAnsi="Arial" w:cs="Arial"/>
          <w:b/>
        </w:rPr>
        <w:t xml:space="preserve">, o sea, </w:t>
      </w:r>
      <w:proofErr w:type="spellStart"/>
      <w:r w:rsidRPr="005D227C">
        <w:rPr>
          <w:rFonts w:ascii="Arial" w:hAnsi="Arial" w:cs="Arial"/>
          <w:b/>
        </w:rPr>
        <w:t>absolutio</w:t>
      </w:r>
      <w:proofErr w:type="spellEnd"/>
      <w:r w:rsidR="00C95B24">
        <w:rPr>
          <w:rFonts w:ascii="Arial" w:hAnsi="Arial" w:cs="Arial"/>
          <w:b/>
        </w:rPr>
        <w:t>" E</w:t>
      </w:r>
      <w:r w:rsidRPr="005D227C">
        <w:rPr>
          <w:rFonts w:ascii="Arial" w:hAnsi="Arial" w:cs="Arial"/>
          <w:b/>
        </w:rPr>
        <w:t>l diácono pronuncia</w:t>
      </w:r>
      <w:r w:rsidR="00C95B24">
        <w:rPr>
          <w:rFonts w:ascii="Arial" w:hAnsi="Arial" w:cs="Arial"/>
          <w:b/>
        </w:rPr>
        <w:t xml:space="preserve">ba </w:t>
      </w:r>
      <w:proofErr w:type="spellStart"/>
      <w:r w:rsidR="00C95B24">
        <w:rPr>
          <w:rFonts w:ascii="Arial" w:hAnsi="Arial" w:cs="Arial"/>
          <w:b/>
        </w:rPr>
        <w:t>asi</w:t>
      </w:r>
      <w:proofErr w:type="spellEnd"/>
      <w:r w:rsidRPr="005D227C">
        <w:rPr>
          <w:rFonts w:ascii="Arial" w:hAnsi="Arial" w:cs="Arial"/>
          <w:b/>
        </w:rPr>
        <w:t xml:space="preserve"> al despedir a la gente de la ceremonia solemne. El diácono pronunciaba las pal</w:t>
      </w:r>
      <w:r w:rsidRPr="005D227C">
        <w:rPr>
          <w:rFonts w:ascii="Arial" w:hAnsi="Arial" w:cs="Arial"/>
          <w:b/>
        </w:rPr>
        <w:t>a</w:t>
      </w:r>
      <w:r w:rsidRPr="005D227C">
        <w:rPr>
          <w:rFonts w:ascii="Arial" w:hAnsi="Arial" w:cs="Arial"/>
          <w:b/>
        </w:rPr>
        <w:t>bras y los fieles eran enviados [</w:t>
      </w:r>
      <w:proofErr w:type="spellStart"/>
      <w:r w:rsidRPr="005D227C">
        <w:rPr>
          <w:rFonts w:ascii="Arial" w:hAnsi="Arial" w:cs="Arial"/>
          <w:b/>
        </w:rPr>
        <w:t>mittebantur</w:t>
      </w:r>
      <w:proofErr w:type="spellEnd"/>
      <w:r w:rsidRPr="005D227C">
        <w:rPr>
          <w:rFonts w:ascii="Arial" w:hAnsi="Arial" w:cs="Arial"/>
          <w:b/>
        </w:rPr>
        <w:t xml:space="preserve">], eran despedidos fuera [o sea, </w:t>
      </w:r>
      <w:proofErr w:type="spellStart"/>
      <w:r w:rsidRPr="005D227C">
        <w:rPr>
          <w:rFonts w:ascii="Arial" w:hAnsi="Arial" w:cs="Arial"/>
          <w:b/>
        </w:rPr>
        <w:t>dimittebantur</w:t>
      </w:r>
      <w:proofErr w:type="spellEnd"/>
      <w:r w:rsidRPr="005D227C">
        <w:rPr>
          <w:rFonts w:ascii="Arial" w:hAnsi="Arial" w:cs="Arial"/>
          <w:b/>
        </w:rPr>
        <w:t xml:space="preserve"> </w:t>
      </w:r>
      <w:proofErr w:type="spellStart"/>
      <w:r w:rsidRPr="005D227C">
        <w:rPr>
          <w:rFonts w:ascii="Arial" w:hAnsi="Arial" w:cs="Arial"/>
          <w:b/>
        </w:rPr>
        <w:t>foras</w:t>
      </w:r>
      <w:proofErr w:type="spellEnd"/>
      <w:r w:rsidRPr="005D227C">
        <w:rPr>
          <w:rFonts w:ascii="Arial" w:hAnsi="Arial" w:cs="Arial"/>
          <w:b/>
        </w:rPr>
        <w:t xml:space="preserve">]. La </w:t>
      </w:r>
      <w:proofErr w:type="spellStart"/>
      <w:r w:rsidRPr="005D227C">
        <w:rPr>
          <w:rFonts w:ascii="Arial" w:hAnsi="Arial" w:cs="Arial"/>
          <w:b/>
        </w:rPr>
        <w:t>missa</w:t>
      </w:r>
      <w:proofErr w:type="spellEnd"/>
      <w:r w:rsidRPr="005D227C">
        <w:rPr>
          <w:rFonts w:ascii="Arial" w:hAnsi="Arial" w:cs="Arial"/>
          <w:b/>
        </w:rPr>
        <w:t xml:space="preserve"> </w:t>
      </w:r>
      <w:proofErr w:type="spellStart"/>
      <w:r w:rsidRPr="005D227C">
        <w:rPr>
          <w:rFonts w:ascii="Arial" w:hAnsi="Arial" w:cs="Arial"/>
          <w:b/>
        </w:rPr>
        <w:t>cathecumenorum</w:t>
      </w:r>
      <w:proofErr w:type="spellEnd"/>
      <w:r w:rsidRPr="005D227C">
        <w:rPr>
          <w:rFonts w:ascii="Arial" w:hAnsi="Arial" w:cs="Arial"/>
          <w:b/>
        </w:rPr>
        <w:t xml:space="preserve"> se realizaba antes de la acción sacramental (</w:t>
      </w:r>
      <w:proofErr w:type="spellStart"/>
      <w:r w:rsidRPr="005D227C">
        <w:rPr>
          <w:rFonts w:ascii="Arial" w:hAnsi="Arial" w:cs="Arial"/>
          <w:b/>
        </w:rPr>
        <w:t>i.e.</w:t>
      </w:r>
      <w:proofErr w:type="spellEnd"/>
      <w:r w:rsidRPr="005D227C">
        <w:rPr>
          <w:rFonts w:ascii="Arial" w:hAnsi="Arial" w:cs="Arial"/>
          <w:b/>
        </w:rPr>
        <w:t xml:space="preserve"> antes del canon </w:t>
      </w:r>
      <w:proofErr w:type="spellStart"/>
      <w:r w:rsidRPr="005D227C">
        <w:rPr>
          <w:rFonts w:ascii="Arial" w:hAnsi="Arial" w:cs="Arial"/>
          <w:b/>
        </w:rPr>
        <w:t>actionis</w:t>
      </w:r>
      <w:proofErr w:type="spellEnd"/>
      <w:r w:rsidRPr="005D227C">
        <w:rPr>
          <w:rFonts w:ascii="Arial" w:hAnsi="Arial" w:cs="Arial"/>
          <w:b/>
        </w:rPr>
        <w:t xml:space="preserve">), la </w:t>
      </w:r>
      <w:proofErr w:type="spellStart"/>
      <w:r w:rsidRPr="005D227C">
        <w:rPr>
          <w:rFonts w:ascii="Arial" w:hAnsi="Arial" w:cs="Arial"/>
          <w:b/>
        </w:rPr>
        <w:t>missa</w:t>
      </w:r>
      <w:proofErr w:type="spellEnd"/>
      <w:r w:rsidRPr="005D227C">
        <w:rPr>
          <w:rFonts w:ascii="Arial" w:hAnsi="Arial" w:cs="Arial"/>
          <w:b/>
        </w:rPr>
        <w:t xml:space="preserve"> </w:t>
      </w:r>
      <w:proofErr w:type="spellStart"/>
      <w:r w:rsidRPr="005D227C">
        <w:rPr>
          <w:rFonts w:ascii="Arial" w:hAnsi="Arial" w:cs="Arial"/>
          <w:b/>
        </w:rPr>
        <w:t>fidelium</w:t>
      </w:r>
      <w:proofErr w:type="spellEnd"/>
      <w:r w:rsidRPr="005D227C">
        <w:rPr>
          <w:rFonts w:ascii="Arial" w:hAnsi="Arial" w:cs="Arial"/>
          <w:b/>
        </w:rPr>
        <w:t xml:space="preserve"> se realiza- advi</w:t>
      </w:r>
      <w:r w:rsidR="00193FA0">
        <w:rPr>
          <w:rFonts w:ascii="Arial" w:hAnsi="Arial" w:cs="Arial"/>
          <w:b/>
        </w:rPr>
        <w:t>é</w:t>
      </w:r>
      <w:r w:rsidRPr="005D227C">
        <w:rPr>
          <w:rFonts w:ascii="Arial" w:hAnsi="Arial" w:cs="Arial"/>
          <w:b/>
        </w:rPr>
        <w:t xml:space="preserve">rtase la diferencia del tiempo verbal; en la época de Floro ya no se usaba la despedida de los catecúmenos- después de la consagración y de la comunión” [post </w:t>
      </w:r>
      <w:proofErr w:type="spellStart"/>
      <w:r w:rsidRPr="005D227C">
        <w:rPr>
          <w:rFonts w:ascii="Arial" w:hAnsi="Arial" w:cs="Arial"/>
          <w:b/>
        </w:rPr>
        <w:t>confectionem</w:t>
      </w:r>
      <w:proofErr w:type="spellEnd"/>
      <w:r w:rsidRPr="005D227C">
        <w:rPr>
          <w:rFonts w:ascii="Arial" w:hAnsi="Arial" w:cs="Arial"/>
          <w:b/>
        </w:rPr>
        <w:t xml:space="preserve"> et </w:t>
      </w:r>
      <w:proofErr w:type="spellStart"/>
      <w:r w:rsidRPr="005D227C">
        <w:rPr>
          <w:rFonts w:ascii="Arial" w:hAnsi="Arial" w:cs="Arial"/>
          <w:b/>
        </w:rPr>
        <w:t>participationem</w:t>
      </w:r>
      <w:proofErr w:type="spellEnd"/>
      <w:r w:rsidRPr="005D227C">
        <w:rPr>
          <w:rFonts w:ascii="Arial" w:hAnsi="Arial" w:cs="Arial"/>
          <w:b/>
        </w:rPr>
        <w:t xml:space="preserve">] (P.L. CXIX, 72). </w:t>
      </w:r>
    </w:p>
    <w:p w:rsidR="00C35DE2" w:rsidRDefault="00C35DE2" w:rsidP="00C35DE2">
      <w:pPr>
        <w:spacing w:after="0" w:line="240" w:lineRule="auto"/>
        <w:jc w:val="both"/>
        <w:rPr>
          <w:rFonts w:ascii="Arial" w:hAnsi="Arial" w:cs="Arial"/>
          <w:b/>
        </w:rPr>
      </w:pPr>
    </w:p>
    <w:p w:rsidR="00C95B24" w:rsidRDefault="005D227C" w:rsidP="00C35DE2">
      <w:pPr>
        <w:spacing w:after="0" w:line="240" w:lineRule="auto"/>
        <w:jc w:val="both"/>
        <w:rPr>
          <w:rFonts w:ascii="Arial" w:hAnsi="Arial" w:cs="Arial"/>
          <w:b/>
        </w:rPr>
      </w:pPr>
      <w:r>
        <w:rPr>
          <w:rFonts w:ascii="Arial" w:hAnsi="Arial" w:cs="Arial"/>
          <w:b/>
        </w:rPr>
        <w:t xml:space="preserve">    </w:t>
      </w:r>
      <w:r w:rsidRPr="005D227C">
        <w:rPr>
          <w:rFonts w:ascii="Arial" w:hAnsi="Arial" w:cs="Arial"/>
          <w:b/>
        </w:rPr>
        <w:t xml:space="preserve">No es difícil entender cómo cambió la palabra su significado original de “despedida” para indicar el ritual completo, incluyendo la despedida misma. Ya se puede notar el fundamento de tal cambio en los textos que hemos citado. Permanecer en la iglesia hasta la </w:t>
      </w:r>
      <w:proofErr w:type="spellStart"/>
      <w:r w:rsidRPr="005D227C">
        <w:rPr>
          <w:rFonts w:ascii="Arial" w:hAnsi="Arial" w:cs="Arial"/>
          <w:b/>
        </w:rPr>
        <w:t>missa</w:t>
      </w:r>
      <w:proofErr w:type="spellEnd"/>
      <w:r w:rsidRPr="005D227C">
        <w:rPr>
          <w:rFonts w:ascii="Arial" w:hAnsi="Arial" w:cs="Arial"/>
          <w:b/>
        </w:rPr>
        <w:t xml:space="preserve"> </w:t>
      </w:r>
      <w:proofErr w:type="spellStart"/>
      <w:r w:rsidRPr="005D227C">
        <w:rPr>
          <w:rFonts w:ascii="Arial" w:hAnsi="Arial" w:cs="Arial"/>
          <w:b/>
        </w:rPr>
        <w:t>cathecumenorum</w:t>
      </w:r>
      <w:proofErr w:type="spellEnd"/>
      <w:r w:rsidRPr="005D227C">
        <w:rPr>
          <w:rFonts w:ascii="Arial" w:hAnsi="Arial" w:cs="Arial"/>
          <w:b/>
        </w:rPr>
        <w:t xml:space="preserve"> senc</w:t>
      </w:r>
      <w:r w:rsidRPr="005D227C">
        <w:rPr>
          <w:rFonts w:ascii="Arial" w:hAnsi="Arial" w:cs="Arial"/>
          <w:b/>
        </w:rPr>
        <w:t>i</w:t>
      </w:r>
      <w:r w:rsidRPr="005D227C">
        <w:rPr>
          <w:rFonts w:ascii="Arial" w:hAnsi="Arial" w:cs="Arial"/>
          <w:b/>
        </w:rPr>
        <w:t xml:space="preserve">llamente se transformó en permanecer </w:t>
      </w:r>
      <w:proofErr w:type="spellStart"/>
      <w:r w:rsidRPr="005D227C">
        <w:rPr>
          <w:rFonts w:ascii="Arial" w:hAnsi="Arial" w:cs="Arial"/>
          <w:b/>
        </w:rPr>
        <w:t>durant</w:t>
      </w:r>
      <w:proofErr w:type="spellEnd"/>
      <w:r w:rsidRPr="005D227C">
        <w:rPr>
          <w:rFonts w:ascii="Arial" w:hAnsi="Arial" w:cs="Arial"/>
          <w:b/>
        </w:rPr>
        <w:t xml:space="preserve"> la </w:t>
      </w:r>
      <w:proofErr w:type="spellStart"/>
      <w:r w:rsidRPr="005D227C">
        <w:rPr>
          <w:rFonts w:ascii="Arial" w:hAnsi="Arial" w:cs="Arial"/>
          <w:b/>
        </w:rPr>
        <w:t>missa</w:t>
      </w:r>
      <w:proofErr w:type="spellEnd"/>
      <w:r w:rsidRPr="005D227C">
        <w:rPr>
          <w:rFonts w:ascii="Arial" w:hAnsi="Arial" w:cs="Arial"/>
          <w:b/>
        </w:rPr>
        <w:t xml:space="preserve"> </w:t>
      </w:r>
      <w:proofErr w:type="spellStart"/>
      <w:r w:rsidRPr="005D227C">
        <w:rPr>
          <w:rFonts w:ascii="Arial" w:hAnsi="Arial" w:cs="Arial"/>
          <w:b/>
        </w:rPr>
        <w:t>cathecumenorum</w:t>
      </w:r>
      <w:proofErr w:type="spellEnd"/>
      <w:r w:rsidRPr="005D227C">
        <w:rPr>
          <w:rFonts w:ascii="Arial" w:hAnsi="Arial" w:cs="Arial"/>
          <w:b/>
        </w:rPr>
        <w:t xml:space="preserve">. Vemos que estas dos </w:t>
      </w:r>
      <w:proofErr w:type="spellStart"/>
      <w:r w:rsidRPr="005D227C">
        <w:rPr>
          <w:rFonts w:ascii="Arial" w:hAnsi="Arial" w:cs="Arial"/>
          <w:b/>
        </w:rPr>
        <w:t>missae</w:t>
      </w:r>
      <w:proofErr w:type="spellEnd"/>
      <w:r w:rsidRPr="005D227C">
        <w:rPr>
          <w:rFonts w:ascii="Arial" w:hAnsi="Arial" w:cs="Arial"/>
          <w:b/>
        </w:rPr>
        <w:t xml:space="preserve"> se referían a las dos mitades de la liturgia.</w:t>
      </w:r>
    </w:p>
    <w:p w:rsidR="00C95B24" w:rsidRDefault="00C95B24" w:rsidP="00C35DE2">
      <w:pPr>
        <w:spacing w:after="0" w:line="240" w:lineRule="auto"/>
        <w:jc w:val="both"/>
        <w:rPr>
          <w:rFonts w:ascii="Arial" w:hAnsi="Arial" w:cs="Arial"/>
          <w:b/>
        </w:rPr>
      </w:pPr>
    </w:p>
    <w:p w:rsidR="005D227C" w:rsidRDefault="00C95B24" w:rsidP="00C35DE2">
      <w:pPr>
        <w:spacing w:after="0" w:line="240" w:lineRule="auto"/>
        <w:jc w:val="both"/>
        <w:rPr>
          <w:rFonts w:ascii="Arial" w:hAnsi="Arial" w:cs="Arial"/>
          <w:b/>
        </w:rPr>
      </w:pPr>
      <w:r>
        <w:rPr>
          <w:rFonts w:ascii="Arial" w:hAnsi="Arial" w:cs="Arial"/>
          <w:b/>
        </w:rPr>
        <w:t xml:space="preserve">   </w:t>
      </w:r>
      <w:r w:rsidR="005D227C" w:rsidRPr="005D227C">
        <w:rPr>
          <w:rFonts w:ascii="Arial" w:hAnsi="Arial" w:cs="Arial"/>
          <w:b/>
        </w:rPr>
        <w:t xml:space="preserve"> Ivo de </w:t>
      </w:r>
      <w:proofErr w:type="spellStart"/>
      <w:r w:rsidR="005D227C" w:rsidRPr="005D227C">
        <w:rPr>
          <w:rFonts w:ascii="Arial" w:hAnsi="Arial" w:cs="Arial"/>
          <w:b/>
        </w:rPr>
        <w:t>Chartres</w:t>
      </w:r>
      <w:proofErr w:type="spellEnd"/>
      <w:r w:rsidR="005D227C" w:rsidRPr="005D227C">
        <w:rPr>
          <w:rFonts w:ascii="Arial" w:hAnsi="Arial" w:cs="Arial"/>
          <w:b/>
        </w:rPr>
        <w:t xml:space="preserve"> (+ 1116) olvida el significado original y escribe: “</w:t>
      </w:r>
      <w:r w:rsidR="005D227C" w:rsidRPr="00C95B24">
        <w:rPr>
          <w:rFonts w:ascii="Arial" w:hAnsi="Arial" w:cs="Arial"/>
          <w:b/>
          <w:i/>
        </w:rPr>
        <w:t xml:space="preserve">Quienes oyen la </w:t>
      </w:r>
      <w:proofErr w:type="spellStart"/>
      <w:r w:rsidR="005D227C" w:rsidRPr="00C95B24">
        <w:rPr>
          <w:rFonts w:ascii="Arial" w:hAnsi="Arial" w:cs="Arial"/>
          <w:b/>
          <w:i/>
        </w:rPr>
        <w:t>missa</w:t>
      </w:r>
      <w:proofErr w:type="spellEnd"/>
      <w:r w:rsidR="005D227C" w:rsidRPr="00C95B24">
        <w:rPr>
          <w:rFonts w:ascii="Arial" w:hAnsi="Arial" w:cs="Arial"/>
          <w:b/>
          <w:i/>
        </w:rPr>
        <w:t xml:space="preserve"> </w:t>
      </w:r>
      <w:proofErr w:type="spellStart"/>
      <w:r w:rsidR="005D227C" w:rsidRPr="00C95B24">
        <w:rPr>
          <w:rFonts w:ascii="Arial" w:hAnsi="Arial" w:cs="Arial"/>
          <w:b/>
          <w:i/>
        </w:rPr>
        <w:t>ca</w:t>
      </w:r>
      <w:r w:rsidR="005D227C" w:rsidRPr="00C95B24">
        <w:rPr>
          <w:rFonts w:ascii="Arial" w:hAnsi="Arial" w:cs="Arial"/>
          <w:b/>
          <w:i/>
        </w:rPr>
        <w:t>t</w:t>
      </w:r>
      <w:r w:rsidR="005D227C" w:rsidRPr="00C95B24">
        <w:rPr>
          <w:rFonts w:ascii="Arial" w:hAnsi="Arial" w:cs="Arial"/>
          <w:b/>
          <w:i/>
        </w:rPr>
        <w:t>hecumenorum</w:t>
      </w:r>
      <w:proofErr w:type="spellEnd"/>
      <w:r w:rsidR="005D227C" w:rsidRPr="00C95B24">
        <w:rPr>
          <w:rFonts w:ascii="Arial" w:hAnsi="Arial" w:cs="Arial"/>
          <w:b/>
          <w:i/>
        </w:rPr>
        <w:t xml:space="preserve"> evitan la </w:t>
      </w:r>
      <w:proofErr w:type="spellStart"/>
      <w:r w:rsidR="005D227C" w:rsidRPr="00C95B24">
        <w:rPr>
          <w:rFonts w:ascii="Arial" w:hAnsi="Arial" w:cs="Arial"/>
          <w:b/>
          <w:i/>
        </w:rPr>
        <w:t>missa</w:t>
      </w:r>
      <w:proofErr w:type="spellEnd"/>
      <w:r w:rsidR="005D227C" w:rsidRPr="00C95B24">
        <w:rPr>
          <w:rFonts w:ascii="Arial" w:hAnsi="Arial" w:cs="Arial"/>
          <w:b/>
          <w:i/>
        </w:rPr>
        <w:t xml:space="preserve"> </w:t>
      </w:r>
      <w:proofErr w:type="spellStart"/>
      <w:r w:rsidR="005D227C" w:rsidRPr="00C95B24">
        <w:rPr>
          <w:rFonts w:ascii="Arial" w:hAnsi="Arial" w:cs="Arial"/>
          <w:b/>
          <w:i/>
        </w:rPr>
        <w:t>sacramentorum</w:t>
      </w:r>
      <w:proofErr w:type="spellEnd"/>
      <w:r w:rsidR="005D227C" w:rsidRPr="005D227C">
        <w:rPr>
          <w:rFonts w:ascii="Arial" w:hAnsi="Arial" w:cs="Arial"/>
          <w:b/>
        </w:rPr>
        <w:t>” (</w:t>
      </w:r>
      <w:proofErr w:type="spellStart"/>
      <w:r w:rsidR="005D227C" w:rsidRPr="005D227C">
        <w:rPr>
          <w:rFonts w:ascii="Arial" w:hAnsi="Arial" w:cs="Arial"/>
          <w:b/>
        </w:rPr>
        <w:t>Ep</w:t>
      </w:r>
      <w:proofErr w:type="spellEnd"/>
      <w:r w:rsidR="005D227C" w:rsidRPr="005D227C">
        <w:rPr>
          <w:rFonts w:ascii="Arial" w:hAnsi="Arial" w:cs="Arial"/>
          <w:b/>
        </w:rPr>
        <w:t>. CCXIX, en P.L: CLXII, 224). Las dos partes c</w:t>
      </w:r>
      <w:r w:rsidR="005D227C" w:rsidRPr="005D227C">
        <w:rPr>
          <w:rFonts w:ascii="Arial" w:hAnsi="Arial" w:cs="Arial"/>
          <w:b/>
        </w:rPr>
        <w:t>o</w:t>
      </w:r>
      <w:r w:rsidR="005D227C" w:rsidRPr="005D227C">
        <w:rPr>
          <w:rFonts w:ascii="Arial" w:hAnsi="Arial" w:cs="Arial"/>
          <w:b/>
        </w:rPr>
        <w:t>mienzan a conocerse con esos dos nombres. A medida que la disciplina de los catecúmenos paul</w:t>
      </w:r>
      <w:r w:rsidR="005D227C" w:rsidRPr="005D227C">
        <w:rPr>
          <w:rFonts w:ascii="Arial" w:hAnsi="Arial" w:cs="Arial"/>
          <w:b/>
        </w:rPr>
        <w:t>a</w:t>
      </w:r>
      <w:r w:rsidR="005D227C" w:rsidRPr="005D227C">
        <w:rPr>
          <w:rFonts w:ascii="Arial" w:hAnsi="Arial" w:cs="Arial"/>
          <w:b/>
        </w:rPr>
        <w:t xml:space="preserve">tinamente era olvidada, y sólo quedaba un único ritual continuado, a éste se le comenzó a llamar con el nombre que ya se había hecho familiar, </w:t>
      </w:r>
      <w:proofErr w:type="spellStart"/>
      <w:r w:rsidR="005D227C" w:rsidRPr="005D227C">
        <w:rPr>
          <w:rFonts w:ascii="Arial" w:hAnsi="Arial" w:cs="Arial"/>
          <w:b/>
        </w:rPr>
        <w:t>missa</w:t>
      </w:r>
      <w:proofErr w:type="spellEnd"/>
      <w:r w:rsidR="005D227C" w:rsidRPr="005D227C">
        <w:rPr>
          <w:rFonts w:ascii="Arial" w:hAnsi="Arial" w:cs="Arial"/>
          <w:b/>
        </w:rPr>
        <w:t xml:space="preserve">, sin ningún calificativo. </w:t>
      </w:r>
    </w:p>
    <w:p w:rsidR="00A37626" w:rsidRDefault="005D227C" w:rsidP="00C95B24">
      <w:pPr>
        <w:spacing w:before="100" w:beforeAutospacing="1" w:after="100" w:afterAutospacing="1" w:line="240" w:lineRule="auto"/>
        <w:jc w:val="both"/>
        <w:rPr>
          <w:rFonts w:ascii="Arial" w:hAnsi="Arial" w:cs="Arial"/>
          <w:b/>
        </w:rPr>
      </w:pPr>
      <w:r>
        <w:rPr>
          <w:rFonts w:ascii="Arial" w:hAnsi="Arial" w:cs="Arial"/>
          <w:b/>
        </w:rPr>
        <w:lastRenderedPageBreak/>
        <w:t xml:space="preserve">    </w:t>
      </w:r>
      <w:r w:rsidRPr="005D227C">
        <w:rPr>
          <w:rFonts w:ascii="Arial" w:hAnsi="Arial" w:cs="Arial"/>
          <w:b/>
        </w:rPr>
        <w:t xml:space="preserve">Sin embargo, a través de la Edad Media se pueden encontrar las formas de plural </w:t>
      </w:r>
      <w:proofErr w:type="spellStart"/>
      <w:r w:rsidRPr="005D227C">
        <w:rPr>
          <w:rFonts w:ascii="Arial" w:hAnsi="Arial" w:cs="Arial"/>
          <w:b/>
        </w:rPr>
        <w:t>missarum</w:t>
      </w:r>
      <w:proofErr w:type="spellEnd"/>
      <w:r w:rsidRPr="005D227C">
        <w:rPr>
          <w:rFonts w:ascii="Arial" w:hAnsi="Arial" w:cs="Arial"/>
          <w:b/>
        </w:rPr>
        <w:t xml:space="preserve"> </w:t>
      </w:r>
      <w:proofErr w:type="spellStart"/>
      <w:r w:rsidRPr="005D227C">
        <w:rPr>
          <w:rFonts w:ascii="Arial" w:hAnsi="Arial" w:cs="Arial"/>
          <w:b/>
        </w:rPr>
        <w:t>s</w:t>
      </w:r>
      <w:r w:rsidRPr="005D227C">
        <w:rPr>
          <w:rFonts w:ascii="Arial" w:hAnsi="Arial" w:cs="Arial"/>
          <w:b/>
        </w:rPr>
        <w:t>o</w:t>
      </w:r>
      <w:r w:rsidRPr="005D227C">
        <w:rPr>
          <w:rFonts w:ascii="Arial" w:hAnsi="Arial" w:cs="Arial"/>
          <w:b/>
        </w:rPr>
        <w:t>lemnia</w:t>
      </w:r>
      <w:proofErr w:type="spellEnd"/>
      <w:r w:rsidRPr="005D227C">
        <w:rPr>
          <w:rFonts w:ascii="Arial" w:hAnsi="Arial" w:cs="Arial"/>
          <w:b/>
        </w:rPr>
        <w:t xml:space="preserve">, </w:t>
      </w:r>
      <w:proofErr w:type="spellStart"/>
      <w:r w:rsidRPr="005D227C">
        <w:rPr>
          <w:rFonts w:ascii="Arial" w:hAnsi="Arial" w:cs="Arial"/>
          <w:b/>
        </w:rPr>
        <w:t>missae</w:t>
      </w:r>
      <w:proofErr w:type="spellEnd"/>
      <w:r w:rsidRPr="005D227C">
        <w:rPr>
          <w:rFonts w:ascii="Arial" w:hAnsi="Arial" w:cs="Arial"/>
          <w:b/>
        </w:rPr>
        <w:t xml:space="preserve"> </w:t>
      </w:r>
      <w:proofErr w:type="spellStart"/>
      <w:r w:rsidRPr="005D227C">
        <w:rPr>
          <w:rFonts w:ascii="Arial" w:hAnsi="Arial" w:cs="Arial"/>
          <w:b/>
        </w:rPr>
        <w:t>sacramentum</w:t>
      </w:r>
      <w:proofErr w:type="spellEnd"/>
      <w:r w:rsidRPr="005D227C">
        <w:rPr>
          <w:rFonts w:ascii="Arial" w:hAnsi="Arial" w:cs="Arial"/>
          <w:b/>
        </w:rPr>
        <w:t xml:space="preserve">, y otras parecidas. En ocasiones la palabra se traslada a la fiesta del día. La fiesta de san Martín, por ejemplo, se llama </w:t>
      </w:r>
      <w:proofErr w:type="spellStart"/>
      <w:r w:rsidRPr="005D227C">
        <w:rPr>
          <w:rFonts w:ascii="Arial" w:hAnsi="Arial" w:cs="Arial"/>
          <w:b/>
        </w:rPr>
        <w:t>Missa</w:t>
      </w:r>
      <w:proofErr w:type="spellEnd"/>
      <w:r w:rsidRPr="005D227C">
        <w:rPr>
          <w:rFonts w:ascii="Arial" w:hAnsi="Arial" w:cs="Arial"/>
          <w:b/>
        </w:rPr>
        <w:t xml:space="preserve"> Sancti Martini. De esta costumbre nacen las formas germánicas </w:t>
      </w:r>
      <w:proofErr w:type="spellStart"/>
      <w:r w:rsidRPr="005D227C">
        <w:rPr>
          <w:rFonts w:ascii="Arial" w:hAnsi="Arial" w:cs="Arial"/>
          <w:b/>
        </w:rPr>
        <w:t>Mess</w:t>
      </w:r>
      <w:proofErr w:type="spellEnd"/>
      <w:r w:rsidRPr="005D227C">
        <w:rPr>
          <w:rFonts w:ascii="Arial" w:hAnsi="Arial" w:cs="Arial"/>
          <w:b/>
        </w:rPr>
        <w:t xml:space="preserve">, </w:t>
      </w:r>
      <w:proofErr w:type="spellStart"/>
      <w:r w:rsidRPr="005D227C">
        <w:rPr>
          <w:rFonts w:ascii="Arial" w:hAnsi="Arial" w:cs="Arial"/>
          <w:b/>
        </w:rPr>
        <w:t>Messtag</w:t>
      </w:r>
      <w:proofErr w:type="spellEnd"/>
      <w:r w:rsidRPr="005D227C">
        <w:rPr>
          <w:rFonts w:ascii="Arial" w:hAnsi="Arial" w:cs="Arial"/>
          <w:b/>
        </w:rPr>
        <w:t xml:space="preserve"> y sus derivaciones. La fecha y el lugar de la fiesta local era un momento ideal para el mercado (sobre esto Cfr. </w:t>
      </w:r>
      <w:proofErr w:type="spellStart"/>
      <w:r w:rsidRPr="005D227C">
        <w:rPr>
          <w:rFonts w:ascii="Arial" w:hAnsi="Arial" w:cs="Arial"/>
          <w:b/>
        </w:rPr>
        <w:t>Rottmanner</w:t>
      </w:r>
      <w:proofErr w:type="spellEnd"/>
      <w:r w:rsidRPr="005D227C">
        <w:rPr>
          <w:rFonts w:ascii="Arial" w:hAnsi="Arial" w:cs="Arial"/>
          <w:b/>
        </w:rPr>
        <w:t xml:space="preserve">, </w:t>
      </w:r>
      <w:proofErr w:type="spellStart"/>
      <w:r w:rsidRPr="005D227C">
        <w:rPr>
          <w:rFonts w:ascii="Arial" w:hAnsi="Arial" w:cs="Arial"/>
          <w:b/>
        </w:rPr>
        <w:t>op</w:t>
      </w:r>
      <w:proofErr w:type="spellEnd"/>
      <w:r w:rsidRPr="005D227C">
        <w:rPr>
          <w:rFonts w:ascii="Arial" w:hAnsi="Arial" w:cs="Arial"/>
          <w:b/>
        </w:rPr>
        <w:t xml:space="preserve">. Cit. En la bibliografía abajo). </w:t>
      </w:r>
      <w:proofErr w:type="spellStart"/>
      <w:r w:rsidRPr="005D227C">
        <w:rPr>
          <w:rFonts w:ascii="Arial" w:hAnsi="Arial" w:cs="Arial"/>
          <w:b/>
        </w:rPr>
        <w:t>Kirmess</w:t>
      </w:r>
      <w:proofErr w:type="spellEnd"/>
      <w:r w:rsidRPr="005D227C">
        <w:rPr>
          <w:rFonts w:ascii="Arial" w:hAnsi="Arial" w:cs="Arial"/>
          <w:b/>
        </w:rPr>
        <w:t xml:space="preserve"> (flamenco, </w:t>
      </w:r>
      <w:proofErr w:type="spellStart"/>
      <w:r w:rsidRPr="005D227C">
        <w:rPr>
          <w:rFonts w:ascii="Arial" w:hAnsi="Arial" w:cs="Arial"/>
          <w:b/>
        </w:rPr>
        <w:t>Kermis</w:t>
      </w:r>
      <w:proofErr w:type="spellEnd"/>
      <w:r w:rsidRPr="005D227C">
        <w:rPr>
          <w:rFonts w:ascii="Arial" w:hAnsi="Arial" w:cs="Arial"/>
          <w:b/>
        </w:rPr>
        <w:t xml:space="preserve">; francés, kermesse) viene de </w:t>
      </w:r>
      <w:proofErr w:type="spellStart"/>
      <w:r w:rsidRPr="005D227C">
        <w:rPr>
          <w:rFonts w:ascii="Arial" w:hAnsi="Arial" w:cs="Arial"/>
          <w:b/>
        </w:rPr>
        <w:t>Kirch-mess</w:t>
      </w:r>
      <w:proofErr w:type="spellEnd"/>
      <w:r w:rsidRPr="005D227C">
        <w:rPr>
          <w:rFonts w:ascii="Arial" w:hAnsi="Arial" w:cs="Arial"/>
          <w:b/>
        </w:rPr>
        <w:t>, el aniversario de la dedic</w:t>
      </w:r>
      <w:r w:rsidRPr="005D227C">
        <w:rPr>
          <w:rFonts w:ascii="Arial" w:hAnsi="Arial" w:cs="Arial"/>
          <w:b/>
        </w:rPr>
        <w:t>a</w:t>
      </w:r>
      <w:r w:rsidRPr="005D227C">
        <w:rPr>
          <w:rFonts w:ascii="Arial" w:hAnsi="Arial" w:cs="Arial"/>
          <w:b/>
        </w:rPr>
        <w:t xml:space="preserve">ción de una iglesia, la ocasión de una feria. La palabra latina </w:t>
      </w:r>
      <w:proofErr w:type="spellStart"/>
      <w:r w:rsidRPr="005D227C">
        <w:rPr>
          <w:rFonts w:ascii="Arial" w:hAnsi="Arial" w:cs="Arial"/>
          <w:b/>
        </w:rPr>
        <w:t>missa</w:t>
      </w:r>
      <w:proofErr w:type="spellEnd"/>
      <w:r w:rsidRPr="005D227C">
        <w:rPr>
          <w:rFonts w:ascii="Arial" w:hAnsi="Arial" w:cs="Arial"/>
          <w:b/>
        </w:rPr>
        <w:t xml:space="preserve"> se adaptó a todos los idiomas occidentales (italiano: </w:t>
      </w:r>
      <w:proofErr w:type="spellStart"/>
      <w:r w:rsidRPr="005D227C">
        <w:rPr>
          <w:rFonts w:ascii="Arial" w:hAnsi="Arial" w:cs="Arial"/>
          <w:b/>
        </w:rPr>
        <w:t>messa</w:t>
      </w:r>
      <w:proofErr w:type="spellEnd"/>
      <w:r w:rsidRPr="005D227C">
        <w:rPr>
          <w:rFonts w:ascii="Arial" w:hAnsi="Arial" w:cs="Arial"/>
          <w:b/>
        </w:rPr>
        <w:t xml:space="preserve">; español: misa; francés: </w:t>
      </w:r>
      <w:proofErr w:type="spellStart"/>
      <w:r w:rsidRPr="005D227C">
        <w:rPr>
          <w:rFonts w:ascii="Arial" w:hAnsi="Arial" w:cs="Arial"/>
          <w:b/>
        </w:rPr>
        <w:t>messe</w:t>
      </w:r>
      <w:proofErr w:type="spellEnd"/>
      <w:r w:rsidRPr="005D227C">
        <w:rPr>
          <w:rFonts w:ascii="Arial" w:hAnsi="Arial" w:cs="Arial"/>
          <w:b/>
        </w:rPr>
        <w:t xml:space="preserve">; alemán: </w:t>
      </w:r>
      <w:proofErr w:type="spellStart"/>
      <w:r w:rsidRPr="005D227C">
        <w:rPr>
          <w:rFonts w:ascii="Arial" w:hAnsi="Arial" w:cs="Arial"/>
          <w:b/>
        </w:rPr>
        <w:t>Messe</w:t>
      </w:r>
      <w:proofErr w:type="spellEnd"/>
      <w:r w:rsidRPr="005D227C">
        <w:rPr>
          <w:rFonts w:ascii="Arial" w:hAnsi="Arial" w:cs="Arial"/>
          <w:b/>
        </w:rPr>
        <w:t>, etc.).</w:t>
      </w:r>
    </w:p>
    <w:p w:rsidR="00C95B24" w:rsidRDefault="00A37626" w:rsidP="00C95B24">
      <w:pPr>
        <w:spacing w:before="100" w:beforeAutospacing="1" w:after="100" w:afterAutospacing="1" w:line="240" w:lineRule="auto"/>
        <w:jc w:val="both"/>
        <w:rPr>
          <w:rFonts w:ascii="Arial" w:hAnsi="Arial" w:cs="Arial"/>
          <w:noProof/>
          <w:color w:val="222222"/>
          <w:sz w:val="18"/>
          <w:szCs w:val="18"/>
          <w:lang w:eastAsia="es-ES"/>
        </w:rPr>
      </w:pPr>
      <w:r>
        <w:rPr>
          <w:rFonts w:ascii="Arial" w:hAnsi="Arial" w:cs="Arial"/>
          <w:b/>
        </w:rPr>
        <w:t xml:space="preserve">   </w:t>
      </w:r>
      <w:r w:rsidR="005D227C" w:rsidRPr="005D227C">
        <w:rPr>
          <w:rFonts w:ascii="Arial" w:hAnsi="Arial" w:cs="Arial"/>
          <w:b/>
        </w:rPr>
        <w:t xml:space="preserve"> La forma inglesa anterior a la conquista era </w:t>
      </w:r>
      <w:proofErr w:type="spellStart"/>
      <w:r w:rsidR="005D227C" w:rsidRPr="005D227C">
        <w:rPr>
          <w:rFonts w:ascii="Arial" w:hAnsi="Arial" w:cs="Arial"/>
          <w:b/>
        </w:rPr>
        <w:t>maesse</w:t>
      </w:r>
      <w:proofErr w:type="spellEnd"/>
      <w:r w:rsidR="005D227C" w:rsidRPr="005D227C">
        <w:rPr>
          <w:rFonts w:ascii="Arial" w:hAnsi="Arial" w:cs="Arial"/>
          <w:b/>
        </w:rPr>
        <w:t xml:space="preserve">; en inglés medio: </w:t>
      </w:r>
      <w:proofErr w:type="spellStart"/>
      <w:r w:rsidR="005D227C" w:rsidRPr="005D227C">
        <w:rPr>
          <w:rFonts w:ascii="Arial" w:hAnsi="Arial" w:cs="Arial"/>
          <w:b/>
        </w:rPr>
        <w:t>messe</w:t>
      </w:r>
      <w:proofErr w:type="spellEnd"/>
      <w:r w:rsidR="005D227C" w:rsidRPr="005D227C">
        <w:rPr>
          <w:rFonts w:ascii="Arial" w:hAnsi="Arial" w:cs="Arial"/>
          <w:b/>
        </w:rPr>
        <w:t xml:space="preserve">, </w:t>
      </w:r>
      <w:proofErr w:type="spellStart"/>
      <w:r w:rsidR="005D227C" w:rsidRPr="005D227C">
        <w:rPr>
          <w:rFonts w:ascii="Arial" w:hAnsi="Arial" w:cs="Arial"/>
          <w:b/>
        </w:rPr>
        <w:t>masse</w:t>
      </w:r>
      <w:proofErr w:type="spellEnd"/>
      <w:r w:rsidR="005D227C" w:rsidRPr="005D227C">
        <w:rPr>
          <w:rFonts w:ascii="Arial" w:hAnsi="Arial" w:cs="Arial"/>
          <w:b/>
        </w:rPr>
        <w:t>. “</w:t>
      </w:r>
      <w:proofErr w:type="spellStart"/>
      <w:r w:rsidR="005D227C" w:rsidRPr="005D227C">
        <w:rPr>
          <w:rFonts w:ascii="Arial" w:hAnsi="Arial" w:cs="Arial"/>
          <w:b/>
        </w:rPr>
        <w:t>It</w:t>
      </w:r>
      <w:proofErr w:type="spellEnd"/>
      <w:r w:rsidR="005D227C" w:rsidRPr="005D227C">
        <w:rPr>
          <w:rFonts w:ascii="Arial" w:hAnsi="Arial" w:cs="Arial"/>
          <w:b/>
        </w:rPr>
        <w:t xml:space="preserve"> </w:t>
      </w:r>
      <w:proofErr w:type="spellStart"/>
      <w:r w:rsidR="005D227C" w:rsidRPr="005D227C">
        <w:rPr>
          <w:rFonts w:ascii="Arial" w:hAnsi="Arial" w:cs="Arial"/>
          <w:b/>
        </w:rPr>
        <w:t>nedith</w:t>
      </w:r>
      <w:proofErr w:type="spellEnd"/>
      <w:r w:rsidR="005D227C" w:rsidRPr="005D227C">
        <w:rPr>
          <w:rFonts w:ascii="Arial" w:hAnsi="Arial" w:cs="Arial"/>
          <w:b/>
        </w:rPr>
        <w:t xml:space="preserve"> </w:t>
      </w:r>
      <w:proofErr w:type="spellStart"/>
      <w:r w:rsidR="005D227C" w:rsidRPr="005D227C">
        <w:rPr>
          <w:rFonts w:ascii="Arial" w:hAnsi="Arial" w:cs="Arial"/>
          <w:b/>
        </w:rPr>
        <w:t>not</w:t>
      </w:r>
      <w:proofErr w:type="spellEnd"/>
      <w:r w:rsidR="005D227C" w:rsidRPr="005D227C">
        <w:rPr>
          <w:rFonts w:ascii="Arial" w:hAnsi="Arial" w:cs="Arial"/>
          <w:b/>
        </w:rPr>
        <w:t xml:space="preserve"> </w:t>
      </w:r>
      <w:proofErr w:type="spellStart"/>
      <w:r w:rsidR="005D227C" w:rsidRPr="005D227C">
        <w:rPr>
          <w:rFonts w:ascii="Arial" w:hAnsi="Arial" w:cs="Arial"/>
          <w:b/>
        </w:rPr>
        <w:t>to</w:t>
      </w:r>
      <w:proofErr w:type="spellEnd"/>
      <w:r w:rsidR="005D227C" w:rsidRPr="005D227C">
        <w:rPr>
          <w:rFonts w:ascii="Arial" w:hAnsi="Arial" w:cs="Arial"/>
          <w:b/>
        </w:rPr>
        <w:t xml:space="preserve"> </w:t>
      </w:r>
      <w:proofErr w:type="spellStart"/>
      <w:r w:rsidR="005D227C" w:rsidRPr="005D227C">
        <w:rPr>
          <w:rFonts w:ascii="Arial" w:hAnsi="Arial" w:cs="Arial"/>
          <w:b/>
        </w:rPr>
        <w:t>speke</w:t>
      </w:r>
      <w:proofErr w:type="spellEnd"/>
      <w:r w:rsidR="005D227C" w:rsidRPr="005D227C">
        <w:rPr>
          <w:rFonts w:ascii="Arial" w:hAnsi="Arial" w:cs="Arial"/>
          <w:b/>
        </w:rPr>
        <w:t xml:space="preserve"> of </w:t>
      </w:r>
      <w:proofErr w:type="spellStart"/>
      <w:r w:rsidR="005D227C" w:rsidRPr="005D227C">
        <w:rPr>
          <w:rFonts w:ascii="Arial" w:hAnsi="Arial" w:cs="Arial"/>
          <w:b/>
        </w:rPr>
        <w:t>the</w:t>
      </w:r>
      <w:proofErr w:type="spellEnd"/>
      <w:r w:rsidR="005D227C" w:rsidRPr="005D227C">
        <w:rPr>
          <w:rFonts w:ascii="Arial" w:hAnsi="Arial" w:cs="Arial"/>
          <w:b/>
        </w:rPr>
        <w:t xml:space="preserve"> </w:t>
      </w:r>
      <w:proofErr w:type="spellStart"/>
      <w:r w:rsidR="005D227C" w:rsidRPr="005D227C">
        <w:rPr>
          <w:rFonts w:ascii="Arial" w:hAnsi="Arial" w:cs="Arial"/>
          <w:b/>
        </w:rPr>
        <w:t>masse</w:t>
      </w:r>
      <w:proofErr w:type="spellEnd"/>
      <w:r w:rsidR="005D227C" w:rsidRPr="005D227C">
        <w:rPr>
          <w:rFonts w:ascii="Arial" w:hAnsi="Arial" w:cs="Arial"/>
          <w:b/>
        </w:rPr>
        <w:t xml:space="preserve"> </w:t>
      </w:r>
      <w:proofErr w:type="spellStart"/>
      <w:r w:rsidR="005D227C" w:rsidRPr="005D227C">
        <w:rPr>
          <w:rFonts w:ascii="Arial" w:hAnsi="Arial" w:cs="Arial"/>
          <w:b/>
        </w:rPr>
        <w:t>ne</w:t>
      </w:r>
      <w:proofErr w:type="spellEnd"/>
      <w:r w:rsidR="005D227C" w:rsidRPr="005D227C">
        <w:rPr>
          <w:rFonts w:ascii="Arial" w:hAnsi="Arial" w:cs="Arial"/>
          <w:b/>
        </w:rPr>
        <w:t xml:space="preserve"> </w:t>
      </w:r>
      <w:proofErr w:type="spellStart"/>
      <w:r w:rsidR="005D227C" w:rsidRPr="005D227C">
        <w:rPr>
          <w:rFonts w:ascii="Arial" w:hAnsi="Arial" w:cs="Arial"/>
          <w:b/>
        </w:rPr>
        <w:t>the</w:t>
      </w:r>
      <w:proofErr w:type="spellEnd"/>
      <w:r w:rsidR="005D227C" w:rsidRPr="005D227C">
        <w:rPr>
          <w:rFonts w:ascii="Arial" w:hAnsi="Arial" w:cs="Arial"/>
          <w:b/>
        </w:rPr>
        <w:t xml:space="preserve"> </w:t>
      </w:r>
      <w:proofErr w:type="spellStart"/>
      <w:r w:rsidR="005D227C" w:rsidRPr="005D227C">
        <w:rPr>
          <w:rFonts w:ascii="Arial" w:hAnsi="Arial" w:cs="Arial"/>
          <w:b/>
        </w:rPr>
        <w:t>seruise</w:t>
      </w:r>
      <w:proofErr w:type="spellEnd"/>
      <w:r w:rsidR="005D227C" w:rsidRPr="005D227C">
        <w:rPr>
          <w:rFonts w:ascii="Arial" w:hAnsi="Arial" w:cs="Arial"/>
          <w:b/>
        </w:rPr>
        <w:t xml:space="preserve"> </w:t>
      </w:r>
      <w:proofErr w:type="spellStart"/>
      <w:r w:rsidR="005D227C" w:rsidRPr="005D227C">
        <w:rPr>
          <w:rFonts w:ascii="Arial" w:hAnsi="Arial" w:cs="Arial"/>
          <w:b/>
        </w:rPr>
        <w:t>that</w:t>
      </w:r>
      <w:proofErr w:type="spellEnd"/>
      <w:r w:rsidR="005D227C" w:rsidRPr="005D227C">
        <w:rPr>
          <w:rFonts w:ascii="Arial" w:hAnsi="Arial" w:cs="Arial"/>
          <w:b/>
        </w:rPr>
        <w:t xml:space="preserve"> </w:t>
      </w:r>
      <w:proofErr w:type="spellStart"/>
      <w:r w:rsidR="005D227C" w:rsidRPr="005D227C">
        <w:rPr>
          <w:rFonts w:ascii="Arial" w:hAnsi="Arial" w:cs="Arial"/>
          <w:b/>
        </w:rPr>
        <w:t>thei</w:t>
      </w:r>
      <w:proofErr w:type="spellEnd"/>
      <w:r w:rsidR="005D227C" w:rsidRPr="005D227C">
        <w:rPr>
          <w:rFonts w:ascii="Arial" w:hAnsi="Arial" w:cs="Arial"/>
          <w:b/>
        </w:rPr>
        <w:t xml:space="preserve"> </w:t>
      </w:r>
      <w:proofErr w:type="spellStart"/>
      <w:r w:rsidR="005D227C" w:rsidRPr="005D227C">
        <w:rPr>
          <w:rFonts w:ascii="Arial" w:hAnsi="Arial" w:cs="Arial"/>
          <w:b/>
        </w:rPr>
        <w:t>hadde</w:t>
      </w:r>
      <w:proofErr w:type="spellEnd"/>
      <w:r w:rsidR="005D227C" w:rsidRPr="005D227C">
        <w:rPr>
          <w:rFonts w:ascii="Arial" w:hAnsi="Arial" w:cs="Arial"/>
          <w:b/>
        </w:rPr>
        <w:t xml:space="preserve"> </w:t>
      </w:r>
      <w:proofErr w:type="spellStart"/>
      <w:r w:rsidR="005D227C" w:rsidRPr="005D227C">
        <w:rPr>
          <w:rFonts w:ascii="Arial" w:hAnsi="Arial" w:cs="Arial"/>
          <w:b/>
        </w:rPr>
        <w:t>that</w:t>
      </w:r>
      <w:proofErr w:type="spellEnd"/>
      <w:r w:rsidR="005D227C" w:rsidRPr="005D227C">
        <w:rPr>
          <w:rFonts w:ascii="Arial" w:hAnsi="Arial" w:cs="Arial"/>
          <w:b/>
        </w:rPr>
        <w:t xml:space="preserve"> </w:t>
      </w:r>
      <w:proofErr w:type="spellStart"/>
      <w:r w:rsidR="005D227C" w:rsidRPr="005D227C">
        <w:rPr>
          <w:rFonts w:ascii="Arial" w:hAnsi="Arial" w:cs="Arial"/>
          <w:b/>
        </w:rPr>
        <w:t>day</w:t>
      </w:r>
      <w:proofErr w:type="spellEnd"/>
      <w:r w:rsidR="005D227C" w:rsidRPr="005D227C">
        <w:rPr>
          <w:rFonts w:ascii="Arial" w:hAnsi="Arial" w:cs="Arial"/>
          <w:b/>
        </w:rPr>
        <w:t xml:space="preserve">" (No hace falta hablar de la misa y de la ceremonia que ellos tuvieron ese día. </w:t>
      </w:r>
      <w:r w:rsidR="005D227C" w:rsidRPr="005D227C">
        <w:rPr>
          <w:rFonts w:ascii="Arial" w:hAnsi="Arial" w:cs="Arial"/>
          <w:b/>
          <w:lang w:val="en-US"/>
        </w:rPr>
        <w:t xml:space="preserve">"Merlin" in the Early Engl. Text Soc., II, 375) --"And </w:t>
      </w:r>
      <w:proofErr w:type="spellStart"/>
      <w:r w:rsidR="005D227C" w:rsidRPr="005D227C">
        <w:rPr>
          <w:rFonts w:ascii="Arial" w:hAnsi="Arial" w:cs="Arial"/>
          <w:b/>
          <w:lang w:val="en-US"/>
        </w:rPr>
        <w:t>whan</w:t>
      </w:r>
      <w:proofErr w:type="spellEnd"/>
      <w:r w:rsidR="005D227C" w:rsidRPr="005D227C">
        <w:rPr>
          <w:rFonts w:ascii="Arial" w:hAnsi="Arial" w:cs="Arial"/>
          <w:b/>
          <w:lang w:val="en-US"/>
        </w:rPr>
        <w:t xml:space="preserve"> our parish masse was done" (Y </w:t>
      </w:r>
      <w:proofErr w:type="spellStart"/>
      <w:r w:rsidR="005D227C" w:rsidRPr="005D227C">
        <w:rPr>
          <w:rFonts w:ascii="Arial" w:hAnsi="Arial" w:cs="Arial"/>
          <w:b/>
          <w:lang w:val="en-US"/>
        </w:rPr>
        <w:t>cuando</w:t>
      </w:r>
      <w:proofErr w:type="spellEnd"/>
      <w:r w:rsidR="005D227C" w:rsidRPr="005D227C">
        <w:rPr>
          <w:rFonts w:ascii="Arial" w:hAnsi="Arial" w:cs="Arial"/>
          <w:b/>
          <w:lang w:val="en-US"/>
        </w:rPr>
        <w:t xml:space="preserve"> </w:t>
      </w:r>
      <w:proofErr w:type="spellStart"/>
      <w:r w:rsidR="005D227C" w:rsidRPr="005D227C">
        <w:rPr>
          <w:rFonts w:ascii="Arial" w:hAnsi="Arial" w:cs="Arial"/>
          <w:b/>
          <w:lang w:val="en-US"/>
        </w:rPr>
        <w:t>terminó</w:t>
      </w:r>
      <w:proofErr w:type="spellEnd"/>
      <w:r w:rsidR="005D227C" w:rsidRPr="005D227C">
        <w:rPr>
          <w:rFonts w:ascii="Arial" w:hAnsi="Arial" w:cs="Arial"/>
          <w:b/>
          <w:lang w:val="en-US"/>
        </w:rPr>
        <w:t xml:space="preserve"> la </w:t>
      </w:r>
      <w:proofErr w:type="spellStart"/>
      <w:r w:rsidR="005D227C" w:rsidRPr="005D227C">
        <w:rPr>
          <w:rFonts w:ascii="Arial" w:hAnsi="Arial" w:cs="Arial"/>
          <w:b/>
          <w:lang w:val="en-US"/>
        </w:rPr>
        <w:t>misa</w:t>
      </w:r>
      <w:proofErr w:type="spellEnd"/>
      <w:r w:rsidR="005D227C" w:rsidRPr="005D227C">
        <w:rPr>
          <w:rFonts w:ascii="Arial" w:hAnsi="Arial" w:cs="Arial"/>
          <w:b/>
          <w:lang w:val="en-US"/>
        </w:rPr>
        <w:t xml:space="preserve"> de </w:t>
      </w:r>
      <w:proofErr w:type="spellStart"/>
      <w:r w:rsidR="005D227C" w:rsidRPr="005D227C">
        <w:rPr>
          <w:rFonts w:ascii="Arial" w:hAnsi="Arial" w:cs="Arial"/>
          <w:b/>
          <w:lang w:val="en-US"/>
        </w:rPr>
        <w:t>nuestra</w:t>
      </w:r>
      <w:proofErr w:type="spellEnd"/>
      <w:r w:rsidR="005D227C" w:rsidRPr="005D227C">
        <w:rPr>
          <w:rFonts w:ascii="Arial" w:hAnsi="Arial" w:cs="Arial"/>
          <w:b/>
          <w:lang w:val="en-US"/>
        </w:rPr>
        <w:t xml:space="preserve"> </w:t>
      </w:r>
      <w:proofErr w:type="spellStart"/>
      <w:r w:rsidR="005D227C" w:rsidRPr="005D227C">
        <w:rPr>
          <w:rFonts w:ascii="Arial" w:hAnsi="Arial" w:cs="Arial"/>
          <w:b/>
          <w:lang w:val="en-US"/>
        </w:rPr>
        <w:t>parroquia</w:t>
      </w:r>
      <w:proofErr w:type="spellEnd"/>
      <w:r w:rsidR="005D227C" w:rsidRPr="005D227C">
        <w:rPr>
          <w:rFonts w:ascii="Arial" w:hAnsi="Arial" w:cs="Arial"/>
          <w:b/>
          <w:lang w:val="en-US"/>
        </w:rPr>
        <w:t xml:space="preserve">. </w:t>
      </w:r>
      <w:r w:rsidR="005D227C" w:rsidRPr="005D227C">
        <w:rPr>
          <w:rFonts w:ascii="Arial" w:hAnsi="Arial" w:cs="Arial"/>
          <w:b/>
        </w:rPr>
        <w:t xml:space="preserve">"Sir </w:t>
      </w:r>
      <w:proofErr w:type="spellStart"/>
      <w:r w:rsidR="005D227C" w:rsidRPr="005D227C">
        <w:rPr>
          <w:rFonts w:ascii="Arial" w:hAnsi="Arial" w:cs="Arial"/>
          <w:b/>
        </w:rPr>
        <w:t>Cauline</w:t>
      </w:r>
      <w:proofErr w:type="spellEnd"/>
      <w:r w:rsidR="005D227C" w:rsidRPr="005D227C">
        <w:rPr>
          <w:rFonts w:ascii="Arial" w:hAnsi="Arial" w:cs="Arial"/>
          <w:b/>
        </w:rPr>
        <w:t xml:space="preserve">", </w:t>
      </w:r>
      <w:proofErr w:type="spellStart"/>
      <w:r w:rsidR="005D227C" w:rsidRPr="005D227C">
        <w:rPr>
          <w:rFonts w:ascii="Arial" w:hAnsi="Arial" w:cs="Arial"/>
          <w:b/>
        </w:rPr>
        <w:t>Child's</w:t>
      </w:r>
      <w:proofErr w:type="spellEnd"/>
      <w:r w:rsidR="005D227C" w:rsidRPr="005D227C">
        <w:rPr>
          <w:rFonts w:ascii="Arial" w:hAnsi="Arial" w:cs="Arial"/>
          <w:b/>
        </w:rPr>
        <w:t xml:space="preserve"> </w:t>
      </w:r>
      <w:proofErr w:type="spellStart"/>
      <w:r w:rsidR="005D227C" w:rsidRPr="005D227C">
        <w:rPr>
          <w:rFonts w:ascii="Arial" w:hAnsi="Arial" w:cs="Arial"/>
          <w:b/>
        </w:rPr>
        <w:t>Ballads</w:t>
      </w:r>
      <w:proofErr w:type="spellEnd"/>
      <w:r w:rsidR="005D227C" w:rsidRPr="005D227C">
        <w:rPr>
          <w:rFonts w:ascii="Arial" w:hAnsi="Arial" w:cs="Arial"/>
          <w:b/>
        </w:rPr>
        <w:t>, III, 175). También existía en forma verbal: “</w:t>
      </w:r>
      <w:proofErr w:type="spellStart"/>
      <w:r w:rsidR="005D227C" w:rsidRPr="005D227C">
        <w:rPr>
          <w:rFonts w:ascii="Arial" w:hAnsi="Arial" w:cs="Arial"/>
          <w:b/>
        </w:rPr>
        <w:t>to</w:t>
      </w:r>
      <w:proofErr w:type="spellEnd"/>
      <w:r w:rsidR="005D227C" w:rsidRPr="005D227C">
        <w:rPr>
          <w:rFonts w:ascii="Arial" w:hAnsi="Arial" w:cs="Arial"/>
          <w:b/>
        </w:rPr>
        <w:t xml:space="preserve"> </w:t>
      </w:r>
      <w:proofErr w:type="spellStart"/>
      <w:r w:rsidR="005D227C" w:rsidRPr="005D227C">
        <w:rPr>
          <w:rFonts w:ascii="Arial" w:hAnsi="Arial" w:cs="Arial"/>
          <w:b/>
        </w:rPr>
        <w:t>mass</w:t>
      </w:r>
      <w:proofErr w:type="spellEnd"/>
      <w:r w:rsidR="005D227C" w:rsidRPr="005D227C">
        <w:rPr>
          <w:rFonts w:ascii="Arial" w:hAnsi="Arial" w:cs="Arial"/>
          <w:b/>
        </w:rPr>
        <w:t>” significaba “decir misa”; “</w:t>
      </w:r>
      <w:proofErr w:type="spellStart"/>
      <w:r w:rsidR="005D227C" w:rsidRPr="005D227C">
        <w:rPr>
          <w:rFonts w:ascii="Arial" w:hAnsi="Arial" w:cs="Arial"/>
          <w:b/>
        </w:rPr>
        <w:t>massing-priest</w:t>
      </w:r>
      <w:proofErr w:type="spellEnd"/>
      <w:r w:rsidR="005D227C" w:rsidRPr="005D227C">
        <w:rPr>
          <w:rFonts w:ascii="Arial" w:hAnsi="Arial" w:cs="Arial"/>
          <w:b/>
        </w:rPr>
        <w:t xml:space="preserve">” (literalmente: sacerdote dice-misas; en la expresión castiza: cura de misa y olla) era una expresión peyorativa en tiempos de la Reforma. </w:t>
      </w:r>
    </w:p>
    <w:p w:rsidR="00C95B24" w:rsidRPr="00C95B24" w:rsidRDefault="00C95B24" w:rsidP="00C95B24">
      <w:pPr>
        <w:numPr>
          <w:ilvl w:val="0"/>
          <w:numId w:val="6"/>
        </w:numPr>
        <w:spacing w:after="0" w:line="240" w:lineRule="auto"/>
        <w:ind w:left="0"/>
        <w:jc w:val="center"/>
        <w:rPr>
          <w:rFonts w:ascii="Arial" w:eastAsia="Times New Roman" w:hAnsi="Arial" w:cs="Arial"/>
          <w:color w:val="222222"/>
          <w:sz w:val="27"/>
          <w:szCs w:val="27"/>
          <w:lang w:eastAsia="es-ES"/>
        </w:rPr>
      </w:pPr>
      <w:r>
        <w:rPr>
          <w:rFonts w:ascii="Arial" w:hAnsi="Arial" w:cs="Arial"/>
          <w:noProof/>
          <w:color w:val="213ABB"/>
          <w:sz w:val="20"/>
          <w:szCs w:val="20"/>
          <w:lang w:eastAsia="es-ES"/>
        </w:rPr>
        <w:drawing>
          <wp:inline distT="0" distB="0" distL="0" distR="0">
            <wp:extent cx="2047875" cy="1909643"/>
            <wp:effectExtent l="19050" t="0" r="9525" b="0"/>
            <wp:docPr id="10" name="Imagen 7" descr="http://1.bp.blogspot.com/-76nWwvtk_bM/Tbsr-sW_soI/AAAAAAAAAEE/V2LmxoDVQmI/s400/el+evangelio.JPG">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1.bp.blogspot.com/-76nWwvtk_bM/Tbsr-sW_soI/AAAAAAAAAEE/V2LmxoDVQmI/s400/el+evangelio.JPG">
                      <a:hlinkClick r:id="rId70"/>
                    </pic:cNvPr>
                    <pic:cNvPicPr>
                      <a:picLocks noChangeAspect="1" noChangeArrowheads="1"/>
                    </pic:cNvPicPr>
                  </pic:nvPicPr>
                  <pic:blipFill>
                    <a:blip r:embed="rId71"/>
                    <a:srcRect/>
                    <a:stretch>
                      <a:fillRect/>
                    </a:stretch>
                  </pic:blipFill>
                  <pic:spPr bwMode="auto">
                    <a:xfrm>
                      <a:off x="0" y="0"/>
                      <a:ext cx="2047875" cy="1909643"/>
                    </a:xfrm>
                    <a:prstGeom prst="rect">
                      <a:avLst/>
                    </a:prstGeom>
                    <a:noFill/>
                    <a:ln w="9525">
                      <a:noFill/>
                      <a:miter lim="800000"/>
                      <a:headEnd/>
                      <a:tailEnd/>
                    </a:ln>
                  </pic:spPr>
                </pic:pic>
              </a:graphicData>
            </a:graphic>
          </wp:inline>
        </w:drawing>
      </w:r>
      <w:r>
        <w:rPr>
          <w:rFonts w:ascii="Arial" w:hAnsi="Arial" w:cs="Arial"/>
          <w:noProof/>
          <w:color w:val="333333"/>
          <w:sz w:val="19"/>
          <w:szCs w:val="19"/>
          <w:lang w:eastAsia="es-ES"/>
        </w:rPr>
        <w:drawing>
          <wp:inline distT="0" distB="0" distL="0" distR="0">
            <wp:extent cx="2544739" cy="1905000"/>
            <wp:effectExtent l="19050" t="0" r="7961" b="0"/>
            <wp:docPr id="13" name="Imagen 13" descr="http://www.centrorey.org/mi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centrorey.org/misa.jpg"/>
                    <pic:cNvPicPr>
                      <a:picLocks noChangeAspect="1" noChangeArrowheads="1"/>
                    </pic:cNvPicPr>
                  </pic:nvPicPr>
                  <pic:blipFill>
                    <a:blip r:embed="rId72"/>
                    <a:srcRect/>
                    <a:stretch>
                      <a:fillRect/>
                    </a:stretch>
                  </pic:blipFill>
                  <pic:spPr bwMode="auto">
                    <a:xfrm>
                      <a:off x="0" y="0"/>
                      <a:ext cx="2544739" cy="1905000"/>
                    </a:xfrm>
                    <a:prstGeom prst="rect">
                      <a:avLst/>
                    </a:prstGeom>
                    <a:noFill/>
                    <a:ln w="9525">
                      <a:noFill/>
                      <a:miter lim="800000"/>
                      <a:headEnd/>
                      <a:tailEnd/>
                    </a:ln>
                  </pic:spPr>
                </pic:pic>
              </a:graphicData>
            </a:graphic>
          </wp:inline>
        </w:drawing>
      </w:r>
    </w:p>
    <w:p w:rsidR="00C95B24" w:rsidRDefault="00C95B24" w:rsidP="00C95B24">
      <w:pPr>
        <w:spacing w:after="0" w:line="240" w:lineRule="auto"/>
        <w:jc w:val="both"/>
        <w:rPr>
          <w:rFonts w:ascii="Arial" w:hAnsi="Arial" w:cs="Arial"/>
          <w:b/>
          <w:iCs/>
        </w:rPr>
      </w:pPr>
    </w:p>
    <w:p w:rsidR="00C63EE8" w:rsidRPr="00057ED1" w:rsidRDefault="00C95B24" w:rsidP="00C95B24">
      <w:pPr>
        <w:spacing w:after="0" w:line="240" w:lineRule="auto"/>
        <w:jc w:val="both"/>
        <w:rPr>
          <w:rFonts w:ascii="Arial" w:hAnsi="Arial" w:cs="Arial"/>
          <w:b/>
        </w:rPr>
      </w:pPr>
      <w:r>
        <w:rPr>
          <w:rFonts w:ascii="Arial" w:hAnsi="Arial" w:cs="Arial"/>
          <w:b/>
          <w:iCs/>
        </w:rPr>
        <w:t xml:space="preserve">      Esta terminología</w:t>
      </w:r>
      <w:r w:rsidRPr="00C95B24">
        <w:rPr>
          <w:rFonts w:ascii="Arial" w:hAnsi="Arial" w:cs="Arial"/>
          <w:b/>
          <w:iCs/>
        </w:rPr>
        <w:t xml:space="preserve"> y sus aplicaciones populares terminaron en vocabulario frecuente  y gener</w:t>
      </w:r>
      <w:r>
        <w:rPr>
          <w:rFonts w:ascii="Arial" w:hAnsi="Arial" w:cs="Arial"/>
          <w:b/>
          <w:iCs/>
        </w:rPr>
        <w:t>a</w:t>
      </w:r>
      <w:r w:rsidRPr="00C95B24">
        <w:rPr>
          <w:rFonts w:ascii="Arial" w:hAnsi="Arial" w:cs="Arial"/>
          <w:b/>
          <w:iCs/>
        </w:rPr>
        <w:t>l</w:t>
      </w:r>
      <w:r w:rsidRPr="00C95B24">
        <w:rPr>
          <w:rFonts w:ascii="Arial" w:hAnsi="Arial" w:cs="Arial"/>
          <w:b/>
          <w:iCs/>
        </w:rPr>
        <w:t>i</w:t>
      </w:r>
      <w:r w:rsidRPr="00C95B24">
        <w:rPr>
          <w:rFonts w:ascii="Arial" w:hAnsi="Arial" w:cs="Arial"/>
          <w:b/>
          <w:iCs/>
        </w:rPr>
        <w:t>zado en la</w:t>
      </w:r>
      <w:r>
        <w:rPr>
          <w:rFonts w:ascii="Arial" w:hAnsi="Arial" w:cs="Arial"/>
          <w:b/>
          <w:iCs/>
          <w:color w:val="0000FF"/>
        </w:rPr>
        <w:t xml:space="preserve"> </w:t>
      </w:r>
      <w:r w:rsidR="00C63EE8" w:rsidRPr="00057ED1">
        <w:rPr>
          <w:rStyle w:val="Textoennegrita"/>
          <w:rFonts w:ascii="Arial" w:hAnsi="Arial" w:cs="Arial"/>
          <w:iCs/>
        </w:rPr>
        <w:t xml:space="preserve">Edad Media (Siglos </w:t>
      </w:r>
      <w:r>
        <w:rPr>
          <w:rStyle w:val="Textoennegrita"/>
          <w:rFonts w:ascii="Arial" w:hAnsi="Arial" w:cs="Arial"/>
          <w:iCs/>
        </w:rPr>
        <w:t>IX a XV</w:t>
      </w:r>
      <w:r w:rsidR="00C63EE8" w:rsidRPr="00057ED1">
        <w:rPr>
          <w:rStyle w:val="Textoennegrita"/>
          <w:rFonts w:ascii="Arial" w:hAnsi="Arial" w:cs="Arial"/>
          <w:iCs/>
        </w:rPr>
        <w:t>). </w:t>
      </w:r>
      <w:r w:rsidR="00C63EE8" w:rsidRPr="00057ED1">
        <w:rPr>
          <w:rStyle w:val="nfasis"/>
          <w:rFonts w:ascii="Arial" w:hAnsi="Arial" w:cs="Arial"/>
          <w:b/>
          <w:i w:val="0"/>
        </w:rPr>
        <w:t xml:space="preserve"> Los teólogos de esta era debatieron el significado de la “presencia real” de Cristo en el pan y el vino eucarísticos.  Usaron el término transubstanciación para describir el misterio del pan y el vino que se convierten en el cuerpo y la sangre de Jesús r</w:t>
      </w:r>
      <w:r w:rsidR="00C63EE8" w:rsidRPr="00057ED1">
        <w:rPr>
          <w:rStyle w:val="nfasis"/>
          <w:rFonts w:ascii="Arial" w:hAnsi="Arial" w:cs="Arial"/>
          <w:b/>
          <w:i w:val="0"/>
        </w:rPr>
        <w:t>e</w:t>
      </w:r>
      <w:r w:rsidR="00C63EE8" w:rsidRPr="00057ED1">
        <w:rPr>
          <w:rStyle w:val="nfasis"/>
          <w:rFonts w:ascii="Arial" w:hAnsi="Arial" w:cs="Arial"/>
          <w:b/>
          <w:i w:val="0"/>
        </w:rPr>
        <w:t>sucitado aunque aún tengan las apariencias del pan y del vino.</w:t>
      </w:r>
    </w:p>
    <w:p w:rsidR="00C63EE8" w:rsidRPr="00057ED1" w:rsidRDefault="00C63EE8" w:rsidP="00C95B24">
      <w:pPr>
        <w:pStyle w:val="NormalWeb"/>
        <w:spacing w:before="0" w:beforeAutospacing="0" w:after="0" w:afterAutospacing="0"/>
        <w:jc w:val="both"/>
        <w:rPr>
          <w:rFonts w:ascii="Arial" w:hAnsi="Arial" w:cs="Arial"/>
          <w:b/>
          <w:sz w:val="22"/>
          <w:szCs w:val="22"/>
        </w:rPr>
      </w:pPr>
      <w:r w:rsidRPr="00057ED1">
        <w:rPr>
          <w:rFonts w:ascii="Arial" w:hAnsi="Arial" w:cs="Arial"/>
          <w:b/>
          <w:sz w:val="22"/>
          <w:szCs w:val="22"/>
        </w:rPr>
        <w:t> </w:t>
      </w:r>
    </w:p>
    <w:p w:rsidR="00C63EE8" w:rsidRPr="00057ED1" w:rsidRDefault="00C95B24" w:rsidP="00C35DE2">
      <w:pPr>
        <w:pStyle w:val="NormalWeb"/>
        <w:spacing w:before="0" w:beforeAutospacing="0" w:after="0" w:afterAutospacing="0"/>
        <w:jc w:val="both"/>
        <w:rPr>
          <w:rFonts w:ascii="Arial" w:hAnsi="Arial" w:cs="Arial"/>
          <w:b/>
          <w:sz w:val="22"/>
          <w:szCs w:val="22"/>
        </w:rPr>
      </w:pPr>
      <w:r>
        <w:rPr>
          <w:rStyle w:val="nfasis"/>
          <w:rFonts w:ascii="Arial" w:hAnsi="Arial" w:cs="Arial"/>
          <w:b/>
          <w:i w:val="0"/>
          <w:sz w:val="22"/>
          <w:szCs w:val="22"/>
        </w:rPr>
        <w:t xml:space="preserve">      </w:t>
      </w:r>
      <w:r w:rsidR="00C63EE8" w:rsidRPr="00057ED1">
        <w:rPr>
          <w:rStyle w:val="nfasis"/>
          <w:rFonts w:ascii="Arial" w:hAnsi="Arial" w:cs="Arial"/>
          <w:b/>
          <w:i w:val="0"/>
          <w:sz w:val="22"/>
          <w:szCs w:val="22"/>
        </w:rPr>
        <w:t>Las iglesias grandes, el énfasis de que la misa es un sacrificio, el sentimiento cada vez mayor de que los laicos eran espectadores del drama que se desarrollaba en el altar, todo esto llevó a que se creyera que la consagración era la parte principal de la misa.  El énfasis no era tanto en recibir a Jesús en la comunión sino en ver y adorar al Señor en la eucaristía.  Como eran muy pocos los la</w:t>
      </w:r>
      <w:r w:rsidR="00C63EE8" w:rsidRPr="00057ED1">
        <w:rPr>
          <w:rStyle w:val="nfasis"/>
          <w:rFonts w:ascii="Arial" w:hAnsi="Arial" w:cs="Arial"/>
          <w:b/>
          <w:i w:val="0"/>
          <w:sz w:val="22"/>
          <w:szCs w:val="22"/>
        </w:rPr>
        <w:t>i</w:t>
      </w:r>
      <w:r w:rsidR="00C63EE8" w:rsidRPr="00057ED1">
        <w:rPr>
          <w:rStyle w:val="nfasis"/>
          <w:rFonts w:ascii="Arial" w:hAnsi="Arial" w:cs="Arial"/>
          <w:b/>
          <w:i w:val="0"/>
          <w:sz w:val="22"/>
          <w:szCs w:val="22"/>
        </w:rPr>
        <w:t>cos que recibían la comunión, un barquillo pequeño y redondo (que se le nombró hostia, del latín “víctima sacrificial”) se sustituyó por la barra del pan.</w:t>
      </w:r>
    </w:p>
    <w:p w:rsidR="00C63EE8" w:rsidRPr="00057ED1" w:rsidRDefault="00C63EE8" w:rsidP="00C35DE2">
      <w:pPr>
        <w:pStyle w:val="NormalWeb"/>
        <w:spacing w:before="0" w:beforeAutospacing="0" w:after="0" w:afterAutospacing="0"/>
        <w:jc w:val="both"/>
        <w:rPr>
          <w:rFonts w:ascii="Arial" w:hAnsi="Arial" w:cs="Arial"/>
          <w:b/>
          <w:sz w:val="22"/>
          <w:szCs w:val="22"/>
        </w:rPr>
      </w:pPr>
      <w:r w:rsidRPr="00057ED1">
        <w:rPr>
          <w:rFonts w:ascii="Arial" w:hAnsi="Arial" w:cs="Arial"/>
          <w:b/>
          <w:sz w:val="22"/>
          <w:szCs w:val="22"/>
        </w:rPr>
        <w:t> </w:t>
      </w:r>
    </w:p>
    <w:p w:rsidR="00C63EE8" w:rsidRPr="00057ED1" w:rsidRDefault="00C63EE8" w:rsidP="00C35DE2">
      <w:pPr>
        <w:pStyle w:val="NormalWeb"/>
        <w:spacing w:before="0" w:beforeAutospacing="0" w:after="0" w:afterAutospacing="0"/>
        <w:jc w:val="both"/>
        <w:rPr>
          <w:rFonts w:ascii="Arial" w:hAnsi="Arial" w:cs="Arial"/>
          <w:b/>
          <w:sz w:val="22"/>
          <w:szCs w:val="22"/>
        </w:rPr>
      </w:pPr>
      <w:r w:rsidRPr="00057ED1">
        <w:rPr>
          <w:rStyle w:val="nfasis"/>
          <w:rFonts w:ascii="Arial" w:hAnsi="Arial" w:cs="Arial"/>
          <w:b/>
          <w:i w:val="0"/>
          <w:sz w:val="22"/>
          <w:szCs w:val="22"/>
        </w:rPr>
        <w:t>Como habían muy pocos que recibían la santa comunión, el Cuarto Concilio</w:t>
      </w:r>
      <w:r w:rsidR="00CE6E9F">
        <w:rPr>
          <w:rStyle w:val="nfasis"/>
          <w:rFonts w:ascii="Arial" w:hAnsi="Arial" w:cs="Arial"/>
          <w:b/>
          <w:i w:val="0"/>
          <w:sz w:val="22"/>
          <w:szCs w:val="22"/>
        </w:rPr>
        <w:t xml:space="preserve"> Ecuménico</w:t>
      </w:r>
      <w:r w:rsidRPr="00057ED1">
        <w:rPr>
          <w:rStyle w:val="nfasis"/>
          <w:rFonts w:ascii="Arial" w:hAnsi="Arial" w:cs="Arial"/>
          <w:b/>
          <w:i w:val="0"/>
          <w:sz w:val="22"/>
          <w:szCs w:val="22"/>
        </w:rPr>
        <w:t xml:space="preserve"> </w:t>
      </w:r>
      <w:proofErr w:type="spellStart"/>
      <w:r w:rsidRPr="00057ED1">
        <w:rPr>
          <w:rStyle w:val="nfasis"/>
          <w:rFonts w:ascii="Arial" w:hAnsi="Arial" w:cs="Arial"/>
          <w:b/>
          <w:i w:val="0"/>
          <w:sz w:val="22"/>
          <w:szCs w:val="22"/>
        </w:rPr>
        <w:t>Laterano</w:t>
      </w:r>
      <w:proofErr w:type="spellEnd"/>
      <w:r w:rsidRPr="00057ED1">
        <w:rPr>
          <w:rStyle w:val="nfasis"/>
          <w:rFonts w:ascii="Arial" w:hAnsi="Arial" w:cs="Arial"/>
          <w:b/>
          <w:i w:val="0"/>
          <w:sz w:val="22"/>
          <w:szCs w:val="22"/>
        </w:rPr>
        <w:t xml:space="preserve"> (1215) </w:t>
      </w:r>
      <w:r w:rsidR="00CE6E9F">
        <w:rPr>
          <w:rStyle w:val="nfasis"/>
          <w:rFonts w:ascii="Arial" w:hAnsi="Arial" w:cs="Arial"/>
          <w:b/>
          <w:i w:val="0"/>
          <w:sz w:val="22"/>
          <w:szCs w:val="22"/>
        </w:rPr>
        <w:t>publicó</w:t>
      </w:r>
      <w:r w:rsidRPr="00057ED1">
        <w:rPr>
          <w:rStyle w:val="nfasis"/>
          <w:rFonts w:ascii="Arial" w:hAnsi="Arial" w:cs="Arial"/>
          <w:b/>
          <w:i w:val="0"/>
          <w:sz w:val="22"/>
          <w:szCs w:val="22"/>
        </w:rPr>
        <w:t xml:space="preserve"> la ley que exigía que los católicos recibieran la comunión por lo menos una vez al año.  Se originaron las prácticas que se enfocaban en la devoción eucarística.  Estas incluían el elevar la hostia y el cáliz durante la misa, bendición, exposición, las cuarenta horas y la fiesta de Corpus Christi (el cuerpo de Cristo).</w:t>
      </w:r>
    </w:p>
    <w:p w:rsidR="00D53D22" w:rsidRPr="003365D6" w:rsidRDefault="00C63EE8" w:rsidP="00C35DE2">
      <w:pPr>
        <w:pStyle w:val="NormalWeb"/>
        <w:rPr>
          <w:rFonts w:ascii="Arial" w:hAnsi="Arial" w:cs="Arial"/>
          <w:b/>
          <w:color w:val="0070C0"/>
          <w:sz w:val="28"/>
          <w:szCs w:val="28"/>
        </w:rPr>
      </w:pPr>
      <w:r w:rsidRPr="003365D6">
        <w:rPr>
          <w:color w:val="0070C0"/>
          <w:sz w:val="32"/>
          <w:szCs w:val="32"/>
        </w:rPr>
        <w:t> </w:t>
      </w:r>
      <w:r w:rsidR="00220450" w:rsidRPr="003365D6">
        <w:rPr>
          <w:rFonts w:ascii="Arial" w:hAnsi="Arial" w:cs="Arial"/>
          <w:b/>
          <w:color w:val="0070C0"/>
          <w:sz w:val="32"/>
          <w:szCs w:val="32"/>
        </w:rPr>
        <w:t>d)</w:t>
      </w:r>
      <w:r w:rsidR="00220450" w:rsidRPr="003365D6">
        <w:rPr>
          <w:color w:val="0070C0"/>
        </w:rPr>
        <w:t xml:space="preserve">  </w:t>
      </w:r>
      <w:r w:rsidR="00C95B24" w:rsidRPr="003365D6">
        <w:rPr>
          <w:rFonts w:ascii="Arial" w:hAnsi="Arial" w:cs="Arial"/>
          <w:b/>
          <w:color w:val="0070C0"/>
          <w:sz w:val="28"/>
          <w:szCs w:val="28"/>
        </w:rPr>
        <w:t>El deber de la Misa en la</w:t>
      </w:r>
      <w:r w:rsidR="00F22D0D" w:rsidRPr="003365D6">
        <w:rPr>
          <w:rFonts w:ascii="Arial" w:hAnsi="Arial" w:cs="Arial"/>
          <w:b/>
          <w:color w:val="0070C0"/>
          <w:sz w:val="28"/>
          <w:szCs w:val="28"/>
        </w:rPr>
        <w:t xml:space="preserve"> Edad </w:t>
      </w:r>
      <w:r w:rsidR="00CE6E9F" w:rsidRPr="003365D6">
        <w:rPr>
          <w:rFonts w:ascii="Arial" w:hAnsi="Arial" w:cs="Arial"/>
          <w:b/>
          <w:color w:val="0070C0"/>
          <w:sz w:val="28"/>
          <w:szCs w:val="28"/>
        </w:rPr>
        <w:t>M</w:t>
      </w:r>
      <w:r w:rsidR="00F22D0D" w:rsidRPr="003365D6">
        <w:rPr>
          <w:rFonts w:ascii="Arial" w:hAnsi="Arial" w:cs="Arial"/>
          <w:b/>
          <w:color w:val="0070C0"/>
          <w:sz w:val="28"/>
          <w:szCs w:val="28"/>
        </w:rPr>
        <w:t>edia</w:t>
      </w:r>
    </w:p>
    <w:p w:rsidR="00565085" w:rsidRPr="00A37626" w:rsidRDefault="00CE6E9F" w:rsidP="00C95B24">
      <w:pPr>
        <w:pStyle w:val="NormalWeb"/>
        <w:jc w:val="both"/>
        <w:rPr>
          <w:rFonts w:ascii="Arial" w:hAnsi="Arial" w:cs="Arial"/>
          <w:b/>
          <w:sz w:val="22"/>
          <w:szCs w:val="22"/>
        </w:rPr>
      </w:pPr>
      <w:r w:rsidRPr="00A37626">
        <w:rPr>
          <w:rFonts w:ascii="Arial" w:hAnsi="Arial" w:cs="Arial"/>
          <w:b/>
          <w:sz w:val="22"/>
          <w:szCs w:val="22"/>
        </w:rPr>
        <w:t xml:space="preserve"> </w:t>
      </w:r>
      <w:r w:rsidR="00C95B24" w:rsidRPr="00A37626">
        <w:rPr>
          <w:rFonts w:ascii="Arial" w:hAnsi="Arial" w:cs="Arial"/>
          <w:b/>
          <w:sz w:val="22"/>
          <w:szCs w:val="22"/>
        </w:rPr>
        <w:t xml:space="preserve">    La doctrina de la </w:t>
      </w:r>
      <w:r w:rsidR="00C95B24" w:rsidRPr="00A37626">
        <w:rPr>
          <w:rStyle w:val="nfasis"/>
          <w:rFonts w:ascii="Arial" w:hAnsi="Arial" w:cs="Arial"/>
          <w:b/>
          <w:sz w:val="22"/>
          <w:szCs w:val="22"/>
        </w:rPr>
        <w:t>transubstanciación</w:t>
      </w:r>
      <w:r w:rsidR="00C95B24" w:rsidRPr="00A37626">
        <w:rPr>
          <w:rFonts w:ascii="Arial" w:hAnsi="Arial" w:cs="Arial"/>
          <w:b/>
          <w:sz w:val="22"/>
          <w:szCs w:val="22"/>
        </w:rPr>
        <w:t>, se mantuvo viva desde los primeros tiempos del cristi</w:t>
      </w:r>
      <w:r w:rsidR="00C95B24" w:rsidRPr="00A37626">
        <w:rPr>
          <w:rFonts w:ascii="Arial" w:hAnsi="Arial" w:cs="Arial"/>
          <w:b/>
          <w:sz w:val="22"/>
          <w:szCs w:val="22"/>
        </w:rPr>
        <w:t>a</w:t>
      </w:r>
      <w:r w:rsidR="00C95B24" w:rsidRPr="00A37626">
        <w:rPr>
          <w:rFonts w:ascii="Arial" w:hAnsi="Arial" w:cs="Arial"/>
          <w:b/>
          <w:sz w:val="22"/>
          <w:szCs w:val="22"/>
        </w:rPr>
        <w:t>nismo.. Ella asegura que el pan y el vino, una vez consagrados por el sacerdote romano, son fís</w:t>
      </w:r>
      <w:r w:rsidR="00C95B24" w:rsidRPr="00A37626">
        <w:rPr>
          <w:rFonts w:ascii="Arial" w:hAnsi="Arial" w:cs="Arial"/>
          <w:b/>
          <w:sz w:val="22"/>
          <w:szCs w:val="22"/>
        </w:rPr>
        <w:t>i</w:t>
      </w:r>
      <w:r w:rsidR="00C95B24" w:rsidRPr="00A37626">
        <w:rPr>
          <w:rFonts w:ascii="Arial" w:hAnsi="Arial" w:cs="Arial"/>
          <w:b/>
          <w:sz w:val="22"/>
          <w:szCs w:val="22"/>
        </w:rPr>
        <w:t>camente y misteriosamente  el cuerpo y la sangre de Cristo. Esta doctrina fue sancionada en dive</w:t>
      </w:r>
      <w:r w:rsidR="00C95B24" w:rsidRPr="00A37626">
        <w:rPr>
          <w:rFonts w:ascii="Arial" w:hAnsi="Arial" w:cs="Arial"/>
          <w:b/>
          <w:sz w:val="22"/>
          <w:szCs w:val="22"/>
        </w:rPr>
        <w:t>r</w:t>
      </w:r>
      <w:r w:rsidR="00C95B24" w:rsidRPr="00A37626">
        <w:rPr>
          <w:rFonts w:ascii="Arial" w:hAnsi="Arial" w:cs="Arial"/>
          <w:b/>
          <w:sz w:val="22"/>
          <w:szCs w:val="22"/>
        </w:rPr>
        <w:t xml:space="preserve">sos concilios locales y por variados y significativos escritores desde los primeros años cristianos. Por ejemplo en el Concilio romano de Tours, en el año 1059 se explicitó el misterio. </w:t>
      </w:r>
    </w:p>
    <w:p w:rsidR="00C95B24" w:rsidRPr="00A37626" w:rsidRDefault="00565085" w:rsidP="00C95B24">
      <w:pPr>
        <w:pStyle w:val="NormalWeb"/>
        <w:jc w:val="both"/>
        <w:rPr>
          <w:rFonts w:ascii="Arial" w:hAnsi="Arial" w:cs="Arial"/>
          <w:b/>
          <w:sz w:val="22"/>
          <w:szCs w:val="22"/>
        </w:rPr>
      </w:pPr>
      <w:r>
        <w:rPr>
          <w:rFonts w:ascii="Arial" w:hAnsi="Arial" w:cs="Arial"/>
          <w:b/>
          <w:color w:val="333333"/>
          <w:sz w:val="22"/>
          <w:szCs w:val="22"/>
        </w:rPr>
        <w:lastRenderedPageBreak/>
        <w:t xml:space="preserve">    </w:t>
      </w:r>
      <w:r w:rsidR="00C95B24" w:rsidRPr="00A37626">
        <w:rPr>
          <w:rFonts w:ascii="Arial" w:hAnsi="Arial" w:cs="Arial"/>
          <w:b/>
          <w:sz w:val="22"/>
          <w:szCs w:val="22"/>
        </w:rPr>
        <w:t xml:space="preserve">Pero fue el concilio IV de Letrán del 2014 el que promulga definitivamente dicha doctrina y viene a ser </w:t>
      </w:r>
      <w:r w:rsidR="00C95B24" w:rsidRPr="00A37626">
        <w:rPr>
          <w:rStyle w:val="nfasis"/>
          <w:rFonts w:ascii="Arial" w:hAnsi="Arial" w:cs="Arial"/>
          <w:b/>
          <w:sz w:val="22"/>
          <w:szCs w:val="22"/>
        </w:rPr>
        <w:t>dogma</w:t>
      </w:r>
      <w:r w:rsidR="00C95B24" w:rsidRPr="00A37626">
        <w:rPr>
          <w:rFonts w:ascii="Arial" w:hAnsi="Arial" w:cs="Arial"/>
          <w:b/>
          <w:sz w:val="22"/>
          <w:szCs w:val="22"/>
        </w:rPr>
        <w:t xml:space="preserve"> indiscutible desde ese momento. "</w:t>
      </w:r>
      <w:r w:rsidR="00C95B24" w:rsidRPr="00A37626">
        <w:rPr>
          <w:rFonts w:ascii="Arial" w:hAnsi="Arial" w:cs="Arial"/>
          <w:b/>
          <w:i/>
          <w:sz w:val="22"/>
          <w:szCs w:val="22"/>
        </w:rPr>
        <w:t>El cuerpo y la sangre de Cristo se contienen  verd</w:t>
      </w:r>
      <w:r w:rsidR="00C95B24" w:rsidRPr="00A37626">
        <w:rPr>
          <w:rFonts w:ascii="Arial" w:hAnsi="Arial" w:cs="Arial"/>
          <w:b/>
          <w:i/>
          <w:sz w:val="22"/>
          <w:szCs w:val="22"/>
        </w:rPr>
        <w:t>a</w:t>
      </w:r>
      <w:r w:rsidR="00C95B24" w:rsidRPr="00A37626">
        <w:rPr>
          <w:rFonts w:ascii="Arial" w:hAnsi="Arial" w:cs="Arial"/>
          <w:b/>
          <w:i/>
          <w:sz w:val="22"/>
          <w:szCs w:val="22"/>
        </w:rPr>
        <w:t>deramente en el sacramento del altar bajo las especies de pan y de vino después de transustanci</w:t>
      </w:r>
      <w:r w:rsidR="00C95B24" w:rsidRPr="00A37626">
        <w:rPr>
          <w:rFonts w:ascii="Arial" w:hAnsi="Arial" w:cs="Arial"/>
          <w:b/>
          <w:i/>
          <w:sz w:val="22"/>
          <w:szCs w:val="22"/>
        </w:rPr>
        <w:t>a</w:t>
      </w:r>
      <w:r w:rsidR="00C95B24" w:rsidRPr="00A37626">
        <w:rPr>
          <w:rFonts w:ascii="Arial" w:hAnsi="Arial" w:cs="Arial"/>
          <w:b/>
          <w:i/>
          <w:sz w:val="22"/>
          <w:szCs w:val="22"/>
        </w:rPr>
        <w:t>dos por virtud divina... Este  sacramento nadie puede realizarlo sino el sacerdote que haya  sido debidamente ordenado, según las llaves d</w:t>
      </w:r>
      <w:r w:rsidR="00A37626" w:rsidRPr="00A37626">
        <w:rPr>
          <w:rFonts w:ascii="Arial" w:hAnsi="Arial" w:cs="Arial"/>
          <w:b/>
          <w:i/>
          <w:sz w:val="22"/>
          <w:szCs w:val="22"/>
        </w:rPr>
        <w:t>e</w:t>
      </w:r>
      <w:r w:rsidR="00C95B24" w:rsidRPr="00A37626">
        <w:rPr>
          <w:rFonts w:ascii="Arial" w:hAnsi="Arial" w:cs="Arial"/>
          <w:b/>
          <w:i/>
          <w:sz w:val="22"/>
          <w:szCs w:val="22"/>
        </w:rPr>
        <w:t xml:space="preserve"> la Iglesia que el mismo Jesucristo concedió a sus Apóstoles y a sus sucesores</w:t>
      </w:r>
      <w:r w:rsidR="00C95B24" w:rsidRPr="00A37626">
        <w:rPr>
          <w:rFonts w:ascii="Arial" w:hAnsi="Arial" w:cs="Arial"/>
          <w:b/>
          <w:sz w:val="22"/>
          <w:szCs w:val="22"/>
        </w:rPr>
        <w:t>" (</w:t>
      </w:r>
      <w:proofErr w:type="spellStart"/>
      <w:r w:rsidR="00C95B24" w:rsidRPr="00A37626">
        <w:rPr>
          <w:rFonts w:ascii="Arial" w:hAnsi="Arial" w:cs="Arial"/>
          <w:b/>
          <w:sz w:val="22"/>
          <w:szCs w:val="22"/>
        </w:rPr>
        <w:t>Denz</w:t>
      </w:r>
      <w:proofErr w:type="spellEnd"/>
      <w:r w:rsidR="00C95B24" w:rsidRPr="00A37626">
        <w:rPr>
          <w:rFonts w:ascii="Arial" w:hAnsi="Arial" w:cs="Arial"/>
          <w:b/>
          <w:sz w:val="22"/>
          <w:szCs w:val="22"/>
        </w:rPr>
        <w:t xml:space="preserve"> 430)</w:t>
      </w:r>
    </w:p>
    <w:p w:rsidR="00B851CD" w:rsidRPr="00B851CD" w:rsidRDefault="001032F1" w:rsidP="00B851CD">
      <w:pPr>
        <w:pStyle w:val="NormalWeb"/>
        <w:jc w:val="both"/>
        <w:rPr>
          <w:rFonts w:ascii="Arial" w:hAnsi="Arial" w:cs="Arial"/>
          <w:b/>
          <w:sz w:val="22"/>
          <w:szCs w:val="22"/>
        </w:rPr>
      </w:pPr>
      <w:r>
        <w:rPr>
          <w:rFonts w:ascii="Arial" w:hAnsi="Arial" w:cs="Arial"/>
          <w:b/>
        </w:rPr>
        <w:t xml:space="preserve">     La postura medieval quedó</w:t>
      </w:r>
      <w:r w:rsidR="00C95B24">
        <w:rPr>
          <w:rFonts w:ascii="Arial" w:hAnsi="Arial" w:cs="Arial"/>
          <w:b/>
        </w:rPr>
        <w:t xml:space="preserve"> teológicamente fundamentada por las diversas argument</w:t>
      </w:r>
      <w:r w:rsidR="00C95B24">
        <w:rPr>
          <w:rFonts w:ascii="Arial" w:hAnsi="Arial" w:cs="Arial"/>
          <w:b/>
        </w:rPr>
        <w:t>a</w:t>
      </w:r>
      <w:r w:rsidR="00C95B24">
        <w:rPr>
          <w:rFonts w:ascii="Arial" w:hAnsi="Arial" w:cs="Arial"/>
          <w:b/>
        </w:rPr>
        <w:t>ciones que</w:t>
      </w:r>
      <w:r>
        <w:rPr>
          <w:rFonts w:ascii="Arial" w:hAnsi="Arial" w:cs="Arial"/>
          <w:b/>
        </w:rPr>
        <w:t>,</w:t>
      </w:r>
      <w:r w:rsidR="00C95B24">
        <w:rPr>
          <w:rFonts w:ascii="Arial" w:hAnsi="Arial" w:cs="Arial"/>
          <w:b/>
        </w:rPr>
        <w:t xml:space="preserve"> a partir de esa declaración</w:t>
      </w:r>
      <w:r>
        <w:rPr>
          <w:rFonts w:ascii="Arial" w:hAnsi="Arial" w:cs="Arial"/>
          <w:b/>
        </w:rPr>
        <w:t>,</w:t>
      </w:r>
      <w:r w:rsidR="00C95B24">
        <w:rPr>
          <w:rFonts w:ascii="Arial" w:hAnsi="Arial" w:cs="Arial"/>
          <w:b/>
        </w:rPr>
        <w:t xml:space="preserve"> surgieron en la etapa final de la Edad Media,</w:t>
      </w:r>
      <w:r w:rsidR="00DA29DB">
        <w:rPr>
          <w:rFonts w:ascii="Arial" w:hAnsi="Arial" w:cs="Arial"/>
          <w:b/>
        </w:rPr>
        <w:t xml:space="preserve"> en</w:t>
      </w:r>
      <w:r w:rsidR="00C95B24">
        <w:rPr>
          <w:rFonts w:ascii="Arial" w:hAnsi="Arial" w:cs="Arial"/>
          <w:b/>
        </w:rPr>
        <w:t xml:space="preserve"> el tiempo</w:t>
      </w:r>
      <w:r w:rsidR="00B851CD">
        <w:rPr>
          <w:rFonts w:ascii="Arial" w:hAnsi="Arial" w:cs="Arial"/>
          <w:b/>
        </w:rPr>
        <w:t>. con todo l</w:t>
      </w:r>
      <w:r w:rsidR="00B851CD" w:rsidRPr="00B851CD">
        <w:rPr>
          <w:rFonts w:ascii="Arial" w:hAnsi="Arial" w:cs="Arial"/>
          <w:b/>
          <w:sz w:val="22"/>
          <w:szCs w:val="22"/>
        </w:rPr>
        <w:t>as celebraciones litúrgicas deca</w:t>
      </w:r>
      <w:r w:rsidR="00B851CD">
        <w:rPr>
          <w:rFonts w:ascii="Arial" w:hAnsi="Arial" w:cs="Arial"/>
          <w:b/>
          <w:sz w:val="22"/>
          <w:szCs w:val="22"/>
        </w:rPr>
        <w:t>yeron</w:t>
      </w:r>
      <w:r w:rsidR="00B851CD" w:rsidRPr="00B851CD">
        <w:rPr>
          <w:rFonts w:ascii="Arial" w:hAnsi="Arial" w:cs="Arial"/>
          <w:b/>
          <w:sz w:val="22"/>
          <w:szCs w:val="22"/>
        </w:rPr>
        <w:t xml:space="preserve"> mucho en la Edad Media, por un motivo muy especial, porque la lengua utilizada en la celebración era el latín, y la gente ya no lo entendía, porque hablaban las lenguas romances (que más tarde evolucionarán hacia nuestras lenguas a</w:t>
      </w:r>
      <w:r w:rsidR="00B851CD" w:rsidRPr="00B851CD">
        <w:rPr>
          <w:rFonts w:ascii="Arial" w:hAnsi="Arial" w:cs="Arial"/>
          <w:b/>
          <w:sz w:val="22"/>
          <w:szCs w:val="22"/>
        </w:rPr>
        <w:t>c</w:t>
      </w:r>
      <w:r w:rsidR="00B851CD" w:rsidRPr="00B851CD">
        <w:rPr>
          <w:rFonts w:ascii="Arial" w:hAnsi="Arial" w:cs="Arial"/>
          <w:b/>
          <w:sz w:val="22"/>
          <w:szCs w:val="22"/>
        </w:rPr>
        <w:t>tuales).</w:t>
      </w:r>
      <w:r w:rsidR="00B851CD">
        <w:rPr>
          <w:rFonts w:ascii="Arial" w:hAnsi="Arial" w:cs="Arial"/>
          <w:b/>
          <w:sz w:val="22"/>
          <w:szCs w:val="22"/>
        </w:rPr>
        <w:t xml:space="preserve"> Los actos de culto perdieron influencia popular. </w:t>
      </w:r>
      <w:r w:rsidR="00B851CD" w:rsidRPr="00B851CD">
        <w:rPr>
          <w:rFonts w:ascii="Arial" w:hAnsi="Arial" w:cs="Arial"/>
          <w:b/>
          <w:sz w:val="22"/>
          <w:szCs w:val="22"/>
        </w:rPr>
        <w:t xml:space="preserve"> Los monasterios cuida</w:t>
      </w:r>
      <w:r w:rsidR="00B851CD">
        <w:rPr>
          <w:rFonts w:ascii="Arial" w:hAnsi="Arial" w:cs="Arial"/>
          <w:b/>
          <w:sz w:val="22"/>
          <w:szCs w:val="22"/>
        </w:rPr>
        <w:t>ron</w:t>
      </w:r>
      <w:r w:rsidR="00B851CD" w:rsidRPr="00B851CD">
        <w:rPr>
          <w:rFonts w:ascii="Arial" w:hAnsi="Arial" w:cs="Arial"/>
          <w:b/>
          <w:sz w:val="22"/>
          <w:szCs w:val="22"/>
        </w:rPr>
        <w:t xml:space="preserve"> de una manera especial la celebración de la Eucaristía y el rezo de la liturgia de las horas </w:t>
      </w:r>
      <w:r w:rsidR="00B851CD">
        <w:rPr>
          <w:rFonts w:ascii="Arial" w:hAnsi="Arial" w:cs="Arial"/>
          <w:b/>
          <w:sz w:val="22"/>
          <w:szCs w:val="22"/>
        </w:rPr>
        <w:t>y</w:t>
      </w:r>
      <w:r w:rsidR="00B851CD" w:rsidRPr="00B851CD">
        <w:rPr>
          <w:rFonts w:ascii="Arial" w:hAnsi="Arial" w:cs="Arial"/>
          <w:b/>
          <w:sz w:val="22"/>
          <w:szCs w:val="22"/>
        </w:rPr>
        <w:t xml:space="preserve"> desarrolla</w:t>
      </w:r>
      <w:r w:rsidR="00B851CD">
        <w:rPr>
          <w:rFonts w:ascii="Arial" w:hAnsi="Arial" w:cs="Arial"/>
          <w:b/>
          <w:sz w:val="22"/>
          <w:szCs w:val="22"/>
        </w:rPr>
        <w:t>ro</w:t>
      </w:r>
      <w:r w:rsidR="00B851CD" w:rsidRPr="00B851CD">
        <w:rPr>
          <w:rFonts w:ascii="Arial" w:hAnsi="Arial" w:cs="Arial"/>
          <w:b/>
          <w:sz w:val="22"/>
          <w:szCs w:val="22"/>
        </w:rPr>
        <w:t>n el canto gregoriano que es una melodía sencilla subordinada a la oración.</w:t>
      </w:r>
      <w:r w:rsidR="00B851CD">
        <w:rPr>
          <w:rFonts w:ascii="Arial" w:hAnsi="Arial" w:cs="Arial"/>
          <w:b/>
          <w:sz w:val="22"/>
          <w:szCs w:val="22"/>
        </w:rPr>
        <w:t xml:space="preserve"> Con todo el alejamiento de los actos de culto por parte de la gente sencillas, rural en su mayor parte, fue grande. Por eso fue n</w:t>
      </w:r>
      <w:r w:rsidR="00B851CD">
        <w:rPr>
          <w:rFonts w:ascii="Arial" w:hAnsi="Arial" w:cs="Arial"/>
          <w:b/>
          <w:sz w:val="22"/>
          <w:szCs w:val="22"/>
        </w:rPr>
        <w:t>e</w:t>
      </w:r>
      <w:r w:rsidR="00B851CD">
        <w:rPr>
          <w:rFonts w:ascii="Arial" w:hAnsi="Arial" w:cs="Arial"/>
          <w:b/>
          <w:sz w:val="22"/>
          <w:szCs w:val="22"/>
        </w:rPr>
        <w:t xml:space="preserve">cesario insistir en la obligación grave de la asistencia a la misa en los </w:t>
      </w:r>
      <w:proofErr w:type="spellStart"/>
      <w:r w:rsidR="00B851CD">
        <w:rPr>
          <w:rFonts w:ascii="Arial" w:hAnsi="Arial" w:cs="Arial"/>
          <w:b/>
          <w:sz w:val="22"/>
          <w:szCs w:val="22"/>
        </w:rPr>
        <w:t>dias</w:t>
      </w:r>
      <w:proofErr w:type="spellEnd"/>
      <w:r w:rsidR="00B851CD">
        <w:rPr>
          <w:rFonts w:ascii="Arial" w:hAnsi="Arial" w:cs="Arial"/>
          <w:b/>
          <w:sz w:val="22"/>
          <w:szCs w:val="22"/>
        </w:rPr>
        <w:t xml:space="preserve"> de descanso: los d</w:t>
      </w:r>
      <w:r w:rsidR="00B851CD">
        <w:rPr>
          <w:rFonts w:ascii="Arial" w:hAnsi="Arial" w:cs="Arial"/>
          <w:b/>
          <w:sz w:val="22"/>
          <w:szCs w:val="22"/>
        </w:rPr>
        <w:t>o</w:t>
      </w:r>
      <w:r w:rsidR="00B851CD">
        <w:rPr>
          <w:rFonts w:ascii="Arial" w:hAnsi="Arial" w:cs="Arial"/>
          <w:b/>
          <w:sz w:val="22"/>
          <w:szCs w:val="22"/>
        </w:rPr>
        <w:t>mingos y las fiestas "de guardar".</w:t>
      </w:r>
    </w:p>
    <w:p w:rsidR="00B851CD" w:rsidRDefault="00B851CD" w:rsidP="00B851CD">
      <w:pPr>
        <w:pStyle w:val="NormalWeb"/>
        <w:jc w:val="both"/>
      </w:pPr>
      <w:r>
        <w:rPr>
          <w:rFonts w:ascii="Arial" w:hAnsi="Arial" w:cs="Arial"/>
          <w:b/>
          <w:sz w:val="22"/>
          <w:szCs w:val="22"/>
        </w:rPr>
        <w:t xml:space="preserve">     </w:t>
      </w:r>
      <w:r w:rsidRPr="00B851CD">
        <w:rPr>
          <w:rFonts w:ascii="Arial" w:hAnsi="Arial" w:cs="Arial"/>
          <w:b/>
          <w:sz w:val="22"/>
          <w:szCs w:val="22"/>
        </w:rPr>
        <w:t>Pero para que la gente, que cada vez desconectaba más de la misa porque ya no entendía el latín, pudiera alimentar su fe, aparec</w:t>
      </w:r>
      <w:r>
        <w:rPr>
          <w:rFonts w:ascii="Arial" w:hAnsi="Arial" w:cs="Arial"/>
          <w:b/>
          <w:sz w:val="22"/>
          <w:szCs w:val="22"/>
        </w:rPr>
        <w:t>ieron</w:t>
      </w:r>
      <w:r w:rsidRPr="00B851CD">
        <w:rPr>
          <w:rFonts w:ascii="Arial" w:hAnsi="Arial" w:cs="Arial"/>
          <w:b/>
          <w:sz w:val="22"/>
          <w:szCs w:val="22"/>
        </w:rPr>
        <w:t xml:space="preserve"> nuevas formas de devoción, las cuales han perdurado has</w:t>
      </w:r>
      <w:r>
        <w:rPr>
          <w:rFonts w:ascii="Arial" w:hAnsi="Arial" w:cs="Arial"/>
          <w:b/>
          <w:sz w:val="22"/>
          <w:szCs w:val="22"/>
        </w:rPr>
        <w:t xml:space="preserve">ta nuestros días: rosario, viacrucis, novenas, ángelus, la salve,  </w:t>
      </w:r>
      <w:r>
        <w:t>:</w:t>
      </w:r>
    </w:p>
    <w:p w:rsidR="00C95B24" w:rsidRPr="00D3778B" w:rsidRDefault="00CE6E9F" w:rsidP="00CE6E9F">
      <w:pPr>
        <w:spacing w:after="0" w:line="240" w:lineRule="auto"/>
        <w:ind w:firstLine="142"/>
        <w:jc w:val="both"/>
        <w:rPr>
          <w:rFonts w:ascii="Arial" w:hAnsi="Arial" w:cs="Arial"/>
          <w:b/>
        </w:rPr>
      </w:pPr>
      <w:r>
        <w:rPr>
          <w:rFonts w:ascii="Arial" w:hAnsi="Arial" w:cs="Arial"/>
          <w:b/>
        </w:rPr>
        <w:t xml:space="preserve">    </w:t>
      </w:r>
      <w:r w:rsidR="00F22D0D" w:rsidRPr="00F22D0D">
        <w:rPr>
          <w:rFonts w:ascii="Arial" w:hAnsi="Arial" w:cs="Arial"/>
          <w:b/>
        </w:rPr>
        <w:t xml:space="preserve">Así en un libro de tracto del siglo XIII atribuido a </w:t>
      </w:r>
      <w:hyperlink r:id="rId73" w:tooltip="Celestino V (página no existe)" w:history="1">
        <w:r w:rsidR="00F22D0D" w:rsidRPr="00F22D0D">
          <w:rPr>
            <w:rStyle w:val="Hipervnculo"/>
            <w:rFonts w:ascii="Arial" w:hAnsi="Arial" w:cs="Arial"/>
            <w:b/>
            <w:color w:val="auto"/>
            <w:u w:val="none"/>
          </w:rPr>
          <w:t>Celestino V</w:t>
        </w:r>
      </w:hyperlink>
      <w:r w:rsidR="00F22D0D" w:rsidRPr="00F22D0D">
        <w:rPr>
          <w:rFonts w:ascii="Arial" w:hAnsi="Arial" w:cs="Arial"/>
          <w:b/>
        </w:rPr>
        <w:t xml:space="preserve"> (aunque la </w:t>
      </w:r>
      <w:hyperlink r:id="rId74" w:tooltip="Autenticidad (página no existe)" w:history="1">
        <w:r w:rsidR="00F22D0D" w:rsidRPr="00F22D0D">
          <w:rPr>
            <w:rStyle w:val="Hipervnculo"/>
            <w:rFonts w:ascii="Arial" w:hAnsi="Arial" w:cs="Arial"/>
            <w:b/>
            <w:color w:val="auto"/>
            <w:u w:val="none"/>
          </w:rPr>
          <w:t>autenticidad</w:t>
        </w:r>
      </w:hyperlink>
      <w:r w:rsidR="00F22D0D" w:rsidRPr="00F22D0D">
        <w:rPr>
          <w:rFonts w:ascii="Arial" w:hAnsi="Arial" w:cs="Arial"/>
          <w:b/>
        </w:rPr>
        <w:t xml:space="preserve"> de este trabajo ha sido negada) se </w:t>
      </w:r>
      <w:r w:rsidR="00A37626">
        <w:rPr>
          <w:rFonts w:ascii="Arial" w:hAnsi="Arial" w:cs="Arial"/>
          <w:b/>
        </w:rPr>
        <w:t>ofrece</w:t>
      </w:r>
      <w:r w:rsidR="00F22D0D" w:rsidRPr="00F22D0D">
        <w:rPr>
          <w:rFonts w:ascii="Arial" w:hAnsi="Arial" w:cs="Arial"/>
          <w:b/>
        </w:rPr>
        <w:t xml:space="preserve"> un opúsculo separado a los preceptos de la Iglesia y es dividido en cuatro capítulos</w:t>
      </w:r>
      <w:r w:rsidR="00A37626">
        <w:rPr>
          <w:rFonts w:ascii="Arial" w:hAnsi="Arial" w:cs="Arial"/>
          <w:b/>
        </w:rPr>
        <w:t>:</w:t>
      </w:r>
      <w:r w:rsidR="00F22D0D" w:rsidRPr="00F22D0D">
        <w:rPr>
          <w:rFonts w:ascii="Arial" w:hAnsi="Arial" w:cs="Arial"/>
          <w:b/>
        </w:rPr>
        <w:t xml:space="preserve"> el primero de los cuales trata sobre el ayuno, el segundo sobre la confesión y Comunión en tiempo Pascual, el tercero sobre los interdictos del </w:t>
      </w:r>
      <w:hyperlink r:id="rId75" w:tooltip="Matrimonio (página no existe)" w:history="1">
        <w:r w:rsidR="00F22D0D" w:rsidRPr="00F22D0D">
          <w:rPr>
            <w:rStyle w:val="Hipervnculo"/>
            <w:rFonts w:ascii="Arial" w:hAnsi="Arial" w:cs="Arial"/>
            <w:b/>
            <w:color w:val="auto"/>
            <w:u w:val="none"/>
          </w:rPr>
          <w:t>matrimonio</w:t>
        </w:r>
      </w:hyperlink>
      <w:r w:rsidR="00F22D0D" w:rsidRPr="00F22D0D">
        <w:rPr>
          <w:rFonts w:ascii="Arial" w:hAnsi="Arial" w:cs="Arial"/>
          <w:b/>
        </w:rPr>
        <w:t xml:space="preserve">, y el cuarto sobre el </w:t>
      </w:r>
      <w:r w:rsidR="00F22D0D" w:rsidRPr="00D3778B">
        <w:rPr>
          <w:rFonts w:ascii="Arial" w:hAnsi="Arial" w:cs="Arial"/>
          <w:b/>
        </w:rPr>
        <w:t>diezmo.</w:t>
      </w:r>
    </w:p>
    <w:p w:rsidR="00A37626" w:rsidRDefault="00A37626" w:rsidP="00C35DE2">
      <w:pPr>
        <w:spacing w:after="0" w:line="240" w:lineRule="auto"/>
        <w:jc w:val="both"/>
        <w:rPr>
          <w:rFonts w:ascii="Arial" w:hAnsi="Arial" w:cs="Arial"/>
          <w:b/>
        </w:rPr>
      </w:pPr>
      <w:r>
        <w:rPr>
          <w:rFonts w:ascii="Arial" w:hAnsi="Arial" w:cs="Arial"/>
          <w:b/>
        </w:rPr>
        <w:t xml:space="preserve">  </w:t>
      </w:r>
    </w:p>
    <w:p w:rsidR="00DA29DB" w:rsidRPr="00D3778B" w:rsidRDefault="00DA29DB" w:rsidP="00DA29DB">
      <w:pPr>
        <w:spacing w:after="0" w:line="240" w:lineRule="auto"/>
        <w:jc w:val="center"/>
        <w:rPr>
          <w:rFonts w:ascii="Arial" w:hAnsi="Arial" w:cs="Arial"/>
          <w:b/>
        </w:rPr>
      </w:pPr>
      <w:r>
        <w:rPr>
          <w:noProof/>
          <w:lang w:eastAsia="es-ES"/>
        </w:rPr>
        <w:drawing>
          <wp:inline distT="0" distB="0" distL="0" distR="0">
            <wp:extent cx="3257550" cy="3331585"/>
            <wp:effectExtent l="19050" t="0" r="0" b="0"/>
            <wp:docPr id="12" name="irc_mi" descr="http://1.bp.blogspot.com/-EdGDV6zgqw8/T0RLtxtGObI/AAAAAAAAAZA/kwqzO4iyWcE/s1600/CATHOLICVS-La-Santa-Misa-en-el-Arte-CLXXIV-The-Holy-Mass-in-Art-CLXXI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1.bp.blogspot.com/-EdGDV6zgqw8/T0RLtxtGObI/AAAAAAAAAZA/kwqzO4iyWcE/s1600/CATHOLICVS-La-Santa-Misa-en-el-Arte-CLXXIV-The-Holy-Mass-in-Art-CLXXIV.jpg"/>
                    <pic:cNvPicPr>
                      <a:picLocks noChangeAspect="1" noChangeArrowheads="1"/>
                    </pic:cNvPicPr>
                  </pic:nvPicPr>
                  <pic:blipFill>
                    <a:blip r:embed="rId76"/>
                    <a:srcRect/>
                    <a:stretch>
                      <a:fillRect/>
                    </a:stretch>
                  </pic:blipFill>
                  <pic:spPr bwMode="auto">
                    <a:xfrm>
                      <a:off x="0" y="0"/>
                      <a:ext cx="3257550" cy="3331585"/>
                    </a:xfrm>
                    <a:prstGeom prst="rect">
                      <a:avLst/>
                    </a:prstGeom>
                    <a:noFill/>
                    <a:ln w="9525">
                      <a:noFill/>
                      <a:miter lim="800000"/>
                      <a:headEnd/>
                      <a:tailEnd/>
                    </a:ln>
                  </pic:spPr>
                </pic:pic>
              </a:graphicData>
            </a:graphic>
          </wp:inline>
        </w:drawing>
      </w:r>
      <w:r>
        <w:rPr>
          <w:noProof/>
          <w:lang w:eastAsia="es-ES"/>
        </w:rPr>
        <w:drawing>
          <wp:inline distT="0" distB="0" distL="0" distR="0">
            <wp:extent cx="2695755" cy="3333750"/>
            <wp:effectExtent l="19050" t="0" r="9345" b="0"/>
            <wp:docPr id="17" name="irc_mi" descr="http://misagregorianagrancanaria.files.wordpress.com/2009/09/misa_martin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misagregorianagrancanaria.files.wordpress.com/2009/09/misa_martini2.jpg"/>
                    <pic:cNvPicPr>
                      <a:picLocks noChangeAspect="1" noChangeArrowheads="1"/>
                    </pic:cNvPicPr>
                  </pic:nvPicPr>
                  <pic:blipFill>
                    <a:blip r:embed="rId77"/>
                    <a:srcRect/>
                    <a:stretch>
                      <a:fillRect/>
                    </a:stretch>
                  </pic:blipFill>
                  <pic:spPr bwMode="auto">
                    <a:xfrm>
                      <a:off x="0" y="0"/>
                      <a:ext cx="2695755" cy="3333750"/>
                    </a:xfrm>
                    <a:prstGeom prst="rect">
                      <a:avLst/>
                    </a:prstGeom>
                    <a:noFill/>
                    <a:ln w="9525">
                      <a:noFill/>
                      <a:miter lim="800000"/>
                      <a:headEnd/>
                      <a:tailEnd/>
                    </a:ln>
                  </pic:spPr>
                </pic:pic>
              </a:graphicData>
            </a:graphic>
          </wp:inline>
        </w:drawing>
      </w:r>
    </w:p>
    <w:p w:rsidR="00DA29DB" w:rsidRDefault="00A37626" w:rsidP="00D3778B">
      <w:pPr>
        <w:spacing w:after="0" w:line="240" w:lineRule="auto"/>
        <w:jc w:val="both"/>
        <w:rPr>
          <w:rFonts w:ascii="Arial" w:hAnsi="Arial" w:cs="Arial"/>
          <w:b/>
        </w:rPr>
      </w:pPr>
      <w:r>
        <w:rPr>
          <w:rFonts w:ascii="Arial" w:hAnsi="Arial" w:cs="Arial"/>
          <w:b/>
        </w:rPr>
        <w:t xml:space="preserve">   </w:t>
      </w:r>
      <w:r w:rsidR="001032F1" w:rsidRPr="00D3778B">
        <w:rPr>
          <w:rFonts w:ascii="Arial" w:hAnsi="Arial" w:cs="Arial"/>
          <w:b/>
        </w:rPr>
        <w:t xml:space="preserve"> </w:t>
      </w:r>
    </w:p>
    <w:p w:rsidR="00D3778B" w:rsidRPr="00D3778B" w:rsidRDefault="00DA29DB" w:rsidP="00D3778B">
      <w:pPr>
        <w:spacing w:after="0" w:line="240" w:lineRule="auto"/>
        <w:jc w:val="both"/>
        <w:rPr>
          <w:rFonts w:ascii="Arial" w:hAnsi="Arial" w:cs="Arial"/>
          <w:b/>
        </w:rPr>
      </w:pPr>
      <w:r>
        <w:rPr>
          <w:rFonts w:ascii="Arial" w:hAnsi="Arial" w:cs="Arial"/>
          <w:b/>
        </w:rPr>
        <w:t xml:space="preserve">     </w:t>
      </w:r>
      <w:r w:rsidR="001032F1" w:rsidRPr="00D3778B">
        <w:rPr>
          <w:rFonts w:ascii="Arial" w:hAnsi="Arial" w:cs="Arial"/>
          <w:b/>
        </w:rPr>
        <w:t xml:space="preserve"> Para los sacerdotes, la misa dominical representaba el momento en que se impartía la catequ</w:t>
      </w:r>
      <w:r w:rsidR="001032F1" w:rsidRPr="00D3778B">
        <w:rPr>
          <w:rFonts w:ascii="Arial" w:hAnsi="Arial" w:cs="Arial"/>
          <w:b/>
        </w:rPr>
        <w:t>e</w:t>
      </w:r>
      <w:r w:rsidR="001032F1" w:rsidRPr="00D3778B">
        <w:rPr>
          <w:rFonts w:ascii="Arial" w:hAnsi="Arial" w:cs="Arial"/>
          <w:b/>
        </w:rPr>
        <w:t xml:space="preserve">sis al pueblo. Tal y como prescribían algunos sínodos valentinos, como el de fray Andrés de </w:t>
      </w:r>
      <w:proofErr w:type="spellStart"/>
      <w:r w:rsidR="001032F1" w:rsidRPr="00D3778B">
        <w:rPr>
          <w:rFonts w:ascii="Arial" w:hAnsi="Arial" w:cs="Arial"/>
          <w:b/>
        </w:rPr>
        <w:t>Alb</w:t>
      </w:r>
      <w:r w:rsidR="001032F1" w:rsidRPr="00D3778B">
        <w:rPr>
          <w:rFonts w:ascii="Arial" w:hAnsi="Arial" w:cs="Arial"/>
          <w:b/>
        </w:rPr>
        <w:t>a</w:t>
      </w:r>
      <w:r w:rsidR="001032F1" w:rsidRPr="00D3778B">
        <w:rPr>
          <w:rFonts w:ascii="Arial" w:hAnsi="Arial" w:cs="Arial"/>
          <w:b/>
        </w:rPr>
        <w:t>lat</w:t>
      </w:r>
      <w:proofErr w:type="spellEnd"/>
      <w:r w:rsidR="001032F1" w:rsidRPr="00D3778B">
        <w:rPr>
          <w:rFonts w:ascii="Arial" w:hAnsi="Arial" w:cs="Arial"/>
          <w:b/>
        </w:rPr>
        <w:t xml:space="preserve"> celebrado en 1258, los sacerdotes debían rezar en voz alta durante la misa dominical las oraci</w:t>
      </w:r>
      <w:r w:rsidR="001032F1" w:rsidRPr="00D3778B">
        <w:rPr>
          <w:rFonts w:ascii="Arial" w:hAnsi="Arial" w:cs="Arial"/>
          <w:b/>
        </w:rPr>
        <w:t>o</w:t>
      </w:r>
      <w:r w:rsidR="001032F1" w:rsidRPr="00D3778B">
        <w:rPr>
          <w:rFonts w:ascii="Arial" w:hAnsi="Arial" w:cs="Arial"/>
          <w:b/>
        </w:rPr>
        <w:t>nes fundamentales: el padrenuestro, credo, y el avemaría rezados en latín, con la finalidad de que los asistentes a la celebración pudieran aprenderlos. El aspecto memorial de la misa estaba asi</w:t>
      </w:r>
      <w:r w:rsidR="001032F1" w:rsidRPr="00D3778B">
        <w:rPr>
          <w:rFonts w:ascii="Arial" w:hAnsi="Arial" w:cs="Arial"/>
          <w:b/>
        </w:rPr>
        <w:t>g</w:t>
      </w:r>
      <w:r w:rsidR="001032F1" w:rsidRPr="00D3778B">
        <w:rPr>
          <w:rFonts w:ascii="Arial" w:hAnsi="Arial" w:cs="Arial"/>
          <w:b/>
        </w:rPr>
        <w:t>nado a los clérigos, ya que los laicos no participaban de la comunión frecuentemente.</w:t>
      </w:r>
    </w:p>
    <w:p w:rsidR="00D3778B" w:rsidRPr="00D3778B" w:rsidRDefault="00D3778B" w:rsidP="00D3778B">
      <w:pPr>
        <w:spacing w:after="0" w:line="240" w:lineRule="auto"/>
        <w:jc w:val="both"/>
        <w:rPr>
          <w:rFonts w:ascii="Arial" w:hAnsi="Arial" w:cs="Arial"/>
          <w:b/>
        </w:rPr>
      </w:pPr>
    </w:p>
    <w:p w:rsidR="00D3778B" w:rsidRPr="00D3778B" w:rsidRDefault="00D3778B" w:rsidP="00D3778B">
      <w:pPr>
        <w:spacing w:after="0" w:line="240" w:lineRule="auto"/>
        <w:jc w:val="both"/>
        <w:rPr>
          <w:rFonts w:ascii="Arial" w:hAnsi="Arial" w:cs="Arial"/>
          <w:b/>
        </w:rPr>
      </w:pPr>
      <w:r>
        <w:rPr>
          <w:rFonts w:ascii="Arial" w:hAnsi="Arial" w:cs="Arial"/>
          <w:b/>
        </w:rPr>
        <w:lastRenderedPageBreak/>
        <w:t xml:space="preserve">  </w:t>
      </w:r>
      <w:r w:rsidR="00FC2BDC">
        <w:rPr>
          <w:rFonts w:ascii="Arial" w:hAnsi="Arial" w:cs="Arial"/>
          <w:b/>
        </w:rPr>
        <w:t xml:space="preserve">   </w:t>
      </w:r>
      <w:r>
        <w:rPr>
          <w:rFonts w:ascii="Arial" w:hAnsi="Arial" w:cs="Arial"/>
          <w:b/>
        </w:rPr>
        <w:t xml:space="preserve">   </w:t>
      </w:r>
      <w:r w:rsidRPr="00D3778B">
        <w:rPr>
          <w:rFonts w:ascii="Arial" w:hAnsi="Arial" w:cs="Arial"/>
          <w:b/>
        </w:rPr>
        <w:t xml:space="preserve">Cuando se introdujo el sistema </w:t>
      </w:r>
      <w:hyperlink r:id="rId78" w:tooltip="Parroquia (página no existe)" w:history="1">
        <w:r w:rsidRPr="00D3778B">
          <w:rPr>
            <w:rStyle w:val="Hipervnculo"/>
            <w:rFonts w:ascii="Arial" w:hAnsi="Arial" w:cs="Arial"/>
            <w:b/>
            <w:color w:val="auto"/>
            <w:u w:val="none"/>
          </w:rPr>
          <w:t>parroquial</w:t>
        </w:r>
      </w:hyperlink>
      <w:r w:rsidRPr="00D3778B">
        <w:rPr>
          <w:rFonts w:ascii="Arial" w:hAnsi="Arial" w:cs="Arial"/>
          <w:b/>
        </w:rPr>
        <w:t xml:space="preserve">, se le enseñó a los </w:t>
      </w:r>
      <w:hyperlink r:id="rId79" w:tooltip="Laicos (página no existe)" w:history="1">
        <w:r w:rsidRPr="00D3778B">
          <w:rPr>
            <w:rStyle w:val="Hipervnculo"/>
            <w:rFonts w:ascii="Arial" w:hAnsi="Arial" w:cs="Arial"/>
            <w:b/>
            <w:color w:val="auto"/>
            <w:u w:val="none"/>
          </w:rPr>
          <w:t>laicos</w:t>
        </w:r>
      </w:hyperlink>
      <w:r w:rsidRPr="00D3778B">
        <w:rPr>
          <w:rFonts w:ascii="Arial" w:hAnsi="Arial" w:cs="Arial"/>
          <w:b/>
        </w:rPr>
        <w:t xml:space="preserve"> que ellos debían oír </w:t>
      </w:r>
      <w:hyperlink r:id="rId80" w:tooltip="Misa (página no existe)" w:history="1">
        <w:r w:rsidRPr="00D3778B">
          <w:rPr>
            <w:rStyle w:val="Hipervnculo"/>
            <w:rFonts w:ascii="Arial" w:hAnsi="Arial" w:cs="Arial"/>
            <w:b/>
            <w:color w:val="auto"/>
            <w:u w:val="none"/>
          </w:rPr>
          <w:t>Misa</w:t>
        </w:r>
      </w:hyperlink>
      <w:r w:rsidRPr="00D3778B">
        <w:rPr>
          <w:rFonts w:ascii="Arial" w:hAnsi="Arial" w:cs="Arial"/>
          <w:b/>
        </w:rPr>
        <w:t xml:space="preserve"> y la predicación de la Palabra de Dios los domingos en su iglesia parroquial. Sin embargo, hacia fin</w:t>
      </w:r>
      <w:r w:rsidRPr="00D3778B">
        <w:rPr>
          <w:rFonts w:ascii="Arial" w:hAnsi="Arial" w:cs="Arial"/>
          <w:b/>
        </w:rPr>
        <w:t>a</w:t>
      </w:r>
      <w:r w:rsidRPr="00D3778B">
        <w:rPr>
          <w:rFonts w:ascii="Arial" w:hAnsi="Arial" w:cs="Arial"/>
          <w:b/>
        </w:rPr>
        <w:t xml:space="preserve">les del siglo XIII, los </w:t>
      </w:r>
      <w:hyperlink r:id="rId81" w:tooltip="Fraile (página no existe)" w:history="1">
        <w:r w:rsidRPr="00D3778B">
          <w:rPr>
            <w:rStyle w:val="Hipervnculo"/>
            <w:rFonts w:ascii="Arial" w:hAnsi="Arial" w:cs="Arial"/>
            <w:b/>
            <w:color w:val="auto"/>
            <w:u w:val="none"/>
          </w:rPr>
          <w:t>frailes</w:t>
        </w:r>
      </w:hyperlink>
      <w:r w:rsidRPr="00D3778B">
        <w:rPr>
          <w:rFonts w:ascii="Arial" w:hAnsi="Arial" w:cs="Arial"/>
          <w:b/>
        </w:rPr>
        <w:t xml:space="preserve"> comenzaron a enseñar que el precepto de oír Misa podía ser cumplido si se asistía a Misa en sus iglesias, y después de largas y severas luchas la </w:t>
      </w:r>
      <w:hyperlink r:id="rId82" w:tooltip="Santa Sede" w:history="1">
        <w:r w:rsidRPr="00D3778B">
          <w:rPr>
            <w:rStyle w:val="Hipervnculo"/>
            <w:rFonts w:ascii="Arial" w:hAnsi="Arial" w:cs="Arial"/>
            <w:b/>
            <w:color w:val="auto"/>
            <w:u w:val="none"/>
          </w:rPr>
          <w:t>Santa Sede</w:t>
        </w:r>
      </w:hyperlink>
      <w:r w:rsidRPr="00D3778B">
        <w:rPr>
          <w:rFonts w:ascii="Arial" w:hAnsi="Arial" w:cs="Arial"/>
          <w:b/>
        </w:rPr>
        <w:t xml:space="preserve"> permitió esto claramente. Hoy día, el precepto puede ser cumplido si se participa en la Misa en cualquier lugar excepto en un oratorio estrictamente privado, y que la Misa no sea celebrada en un </w:t>
      </w:r>
      <w:hyperlink r:id="rId83" w:tooltip="Altar portátil" w:history="1">
        <w:r w:rsidRPr="00D3778B">
          <w:rPr>
            <w:rStyle w:val="Hipervnculo"/>
            <w:rFonts w:ascii="Arial" w:hAnsi="Arial" w:cs="Arial"/>
            <w:b/>
            <w:color w:val="auto"/>
            <w:u w:val="none"/>
          </w:rPr>
          <w:t>altar portátil</w:t>
        </w:r>
      </w:hyperlink>
      <w:r w:rsidRPr="00D3778B">
        <w:rPr>
          <w:rFonts w:ascii="Arial" w:hAnsi="Arial" w:cs="Arial"/>
          <w:b/>
        </w:rPr>
        <w:t xml:space="preserve"> por un privilegio que sea meramente personal.</w:t>
      </w:r>
    </w:p>
    <w:p w:rsidR="00F85049" w:rsidRDefault="00F85049" w:rsidP="00F85049">
      <w:pPr>
        <w:spacing w:after="0" w:line="240" w:lineRule="auto"/>
        <w:ind w:left="142" w:firstLine="443"/>
        <w:jc w:val="both"/>
        <w:rPr>
          <w:rFonts w:ascii="Arial" w:eastAsia="Times New Roman" w:hAnsi="Arial" w:cs="Arial"/>
          <w:b/>
          <w:lang w:eastAsia="es-ES"/>
        </w:rPr>
      </w:pPr>
      <w:r w:rsidRPr="00F85049">
        <w:rPr>
          <w:rFonts w:ascii="Arial" w:eastAsia="Times New Roman" w:hAnsi="Arial" w:cs="Arial"/>
          <w:b/>
          <w:lang w:eastAsia="es-ES"/>
        </w:rPr>
        <w:t>En el período medieval comenzó a ser costumbre usar pan sin levadura durante  la Misa; ta</w:t>
      </w:r>
      <w:r w:rsidRPr="00F85049">
        <w:rPr>
          <w:rFonts w:ascii="Arial" w:eastAsia="Times New Roman" w:hAnsi="Arial" w:cs="Arial"/>
          <w:b/>
          <w:lang w:eastAsia="es-ES"/>
        </w:rPr>
        <w:t>m</w:t>
      </w:r>
      <w:r w:rsidRPr="00F85049">
        <w:rPr>
          <w:rFonts w:ascii="Arial" w:eastAsia="Times New Roman" w:hAnsi="Arial" w:cs="Arial"/>
          <w:b/>
          <w:lang w:eastAsia="es-ES"/>
        </w:rPr>
        <w:t>bién comenzó la costumbre de poner la Comunión sobre la lengua  en vez de en la mano, y de que no bebieran del cáliz los laicos. Las reformas  del Segundo Concilio Vaticano han modificado a</w:t>
      </w:r>
      <w:r w:rsidRPr="00F85049">
        <w:rPr>
          <w:rFonts w:ascii="Arial" w:eastAsia="Times New Roman" w:hAnsi="Arial" w:cs="Arial"/>
          <w:b/>
          <w:lang w:eastAsia="es-ES"/>
        </w:rPr>
        <w:t>l</w:t>
      </w:r>
      <w:r w:rsidRPr="00F85049">
        <w:rPr>
          <w:rFonts w:ascii="Arial" w:eastAsia="Times New Roman" w:hAnsi="Arial" w:cs="Arial"/>
          <w:b/>
          <w:lang w:eastAsia="es-ES"/>
        </w:rPr>
        <w:t>gunas de estas  prácticas.</w:t>
      </w:r>
    </w:p>
    <w:p w:rsidR="00F85049" w:rsidRDefault="00F85049" w:rsidP="00F85049">
      <w:pPr>
        <w:spacing w:after="0" w:line="240" w:lineRule="auto"/>
        <w:ind w:left="142" w:firstLine="443"/>
        <w:jc w:val="both"/>
        <w:rPr>
          <w:rFonts w:ascii="Arial" w:eastAsia="Times New Roman" w:hAnsi="Arial" w:cs="Arial"/>
          <w:b/>
          <w:lang w:eastAsia="es-ES"/>
        </w:rPr>
      </w:pPr>
    </w:p>
    <w:p w:rsidR="00421589" w:rsidRDefault="00F85049" w:rsidP="00F85049">
      <w:pPr>
        <w:spacing w:after="0" w:line="240" w:lineRule="auto"/>
        <w:ind w:left="142" w:firstLine="443"/>
        <w:jc w:val="both"/>
        <w:rPr>
          <w:rFonts w:ascii="Arial" w:hAnsi="Arial" w:cs="Arial"/>
          <w:b/>
        </w:rPr>
      </w:pPr>
      <w:r>
        <w:rPr>
          <w:rFonts w:ascii="Arial" w:eastAsia="Times New Roman" w:hAnsi="Arial" w:cs="Arial"/>
          <w:b/>
          <w:lang w:eastAsia="es-ES"/>
        </w:rPr>
        <w:t>La frecuente insistencia en los siglos medievales de que era obligada la asistencia a la misa dominical y en las fiestas de guardar hace pensar que el incumplimiento se extendía con abu</w:t>
      </w:r>
      <w:r>
        <w:rPr>
          <w:rFonts w:ascii="Arial" w:eastAsia="Times New Roman" w:hAnsi="Arial" w:cs="Arial"/>
          <w:b/>
          <w:lang w:eastAsia="es-ES"/>
        </w:rPr>
        <w:t>n</w:t>
      </w:r>
      <w:r>
        <w:rPr>
          <w:rFonts w:ascii="Arial" w:eastAsia="Times New Roman" w:hAnsi="Arial" w:cs="Arial"/>
          <w:b/>
          <w:lang w:eastAsia="es-ES"/>
        </w:rPr>
        <w:t xml:space="preserve">dancia.  Y es que </w:t>
      </w:r>
      <w:r w:rsidRPr="00F85049">
        <w:rPr>
          <w:rFonts w:ascii="Arial" w:hAnsi="Arial" w:cs="Arial"/>
          <w:b/>
        </w:rPr>
        <w:t>el cumplimiento del precepto dominical, ampliado a gran n</w:t>
      </w:r>
      <w:r>
        <w:rPr>
          <w:rFonts w:ascii="Arial" w:hAnsi="Arial" w:cs="Arial"/>
          <w:b/>
        </w:rPr>
        <w:t>ú</w:t>
      </w:r>
      <w:r w:rsidRPr="00F85049">
        <w:rPr>
          <w:rFonts w:ascii="Arial" w:hAnsi="Arial" w:cs="Arial"/>
          <w:b/>
        </w:rPr>
        <w:t>mero de fiestas, se observ</w:t>
      </w:r>
      <w:r>
        <w:rPr>
          <w:rFonts w:ascii="Arial" w:hAnsi="Arial" w:cs="Arial"/>
          <w:b/>
        </w:rPr>
        <w:t>aba, pero chocaba con frecuencia con las ocupaciones, incluso dominicales, de una soci</w:t>
      </w:r>
      <w:r>
        <w:rPr>
          <w:rFonts w:ascii="Arial" w:hAnsi="Arial" w:cs="Arial"/>
          <w:b/>
        </w:rPr>
        <w:t>e</w:t>
      </w:r>
      <w:r>
        <w:rPr>
          <w:rFonts w:ascii="Arial" w:hAnsi="Arial" w:cs="Arial"/>
          <w:b/>
        </w:rPr>
        <w:t>dad rural que viv</w:t>
      </w:r>
      <w:r w:rsidR="00421589">
        <w:rPr>
          <w:rFonts w:ascii="Arial" w:hAnsi="Arial" w:cs="Arial"/>
          <w:b/>
        </w:rPr>
        <w:t>í</w:t>
      </w:r>
      <w:r>
        <w:rPr>
          <w:rFonts w:ascii="Arial" w:hAnsi="Arial" w:cs="Arial"/>
          <w:b/>
        </w:rPr>
        <w:t>a del cultivo del campo y d</w:t>
      </w:r>
      <w:r w:rsidR="00421589">
        <w:rPr>
          <w:rFonts w:ascii="Arial" w:hAnsi="Arial" w:cs="Arial"/>
          <w:b/>
        </w:rPr>
        <w:t>el cuidado de los ganados: establos, rebaños, come</w:t>
      </w:r>
      <w:r w:rsidR="00421589">
        <w:rPr>
          <w:rFonts w:ascii="Arial" w:hAnsi="Arial" w:cs="Arial"/>
          <w:b/>
        </w:rPr>
        <w:t>r</w:t>
      </w:r>
      <w:r w:rsidR="00421589">
        <w:rPr>
          <w:rFonts w:ascii="Arial" w:hAnsi="Arial" w:cs="Arial"/>
          <w:b/>
        </w:rPr>
        <w:t>cio ambulante, dependencia de señores exigentes en los tributos abusivos. Y todo eso no facilit</w:t>
      </w:r>
      <w:r w:rsidR="00421589">
        <w:rPr>
          <w:rFonts w:ascii="Arial" w:hAnsi="Arial" w:cs="Arial"/>
          <w:b/>
        </w:rPr>
        <w:t>a</w:t>
      </w:r>
      <w:r w:rsidR="00421589">
        <w:rPr>
          <w:rFonts w:ascii="Arial" w:hAnsi="Arial" w:cs="Arial"/>
          <w:b/>
        </w:rPr>
        <w:t>ba los desplazamientos a los templos para escuchar los sermones largos y aburridos de los clér</w:t>
      </w:r>
      <w:r w:rsidR="00421589">
        <w:rPr>
          <w:rFonts w:ascii="Arial" w:hAnsi="Arial" w:cs="Arial"/>
          <w:b/>
        </w:rPr>
        <w:t>i</w:t>
      </w:r>
      <w:r w:rsidR="00421589">
        <w:rPr>
          <w:rFonts w:ascii="Arial" w:hAnsi="Arial" w:cs="Arial"/>
          <w:b/>
        </w:rPr>
        <w:t>gos y sobre todo los actos eucarísticos realizado de espaldas al pueblo y el incomprendido latín</w:t>
      </w:r>
    </w:p>
    <w:p w:rsidR="00421589" w:rsidRDefault="00421589" w:rsidP="00F85049">
      <w:pPr>
        <w:spacing w:after="0" w:line="240" w:lineRule="auto"/>
        <w:ind w:left="142" w:firstLine="443"/>
        <w:jc w:val="both"/>
        <w:rPr>
          <w:rFonts w:ascii="Arial" w:hAnsi="Arial" w:cs="Arial"/>
          <w:b/>
        </w:rPr>
      </w:pPr>
    </w:p>
    <w:p w:rsidR="00421589" w:rsidRDefault="00F85049" w:rsidP="00F85049">
      <w:pPr>
        <w:spacing w:after="0" w:line="240" w:lineRule="auto"/>
        <w:ind w:left="142" w:firstLine="443"/>
        <w:jc w:val="both"/>
        <w:rPr>
          <w:rFonts w:ascii="Arial" w:hAnsi="Arial" w:cs="Arial"/>
          <w:b/>
        </w:rPr>
      </w:pPr>
      <w:r w:rsidRPr="00F85049">
        <w:rPr>
          <w:rFonts w:ascii="Arial" w:hAnsi="Arial" w:cs="Arial"/>
          <w:b/>
        </w:rPr>
        <w:t>La ausencia continua de un feligrés a la ceremonia de la misa, que no dejaba de ser también una clara expresión de la solidaridad de grupo, le hubiera reportado perjuicios difíciles de sopo</w:t>
      </w:r>
      <w:r w:rsidRPr="00F85049">
        <w:rPr>
          <w:rFonts w:ascii="Arial" w:hAnsi="Arial" w:cs="Arial"/>
          <w:b/>
        </w:rPr>
        <w:t>r</w:t>
      </w:r>
      <w:r w:rsidRPr="00F85049">
        <w:rPr>
          <w:rFonts w:ascii="Arial" w:hAnsi="Arial" w:cs="Arial"/>
          <w:b/>
        </w:rPr>
        <w:t>tar, especialmente en el medio campesino. Los conocidos lamentos de moralistas y reformadores en torno a la incredulidad de las gentes y sus "iglesias vacías" deben tomarse</w:t>
      </w:r>
      <w:r w:rsidR="00421589">
        <w:rPr>
          <w:rFonts w:ascii="Arial" w:hAnsi="Arial" w:cs="Arial"/>
          <w:b/>
        </w:rPr>
        <w:t xml:space="preserve"> como signo de de</w:t>
      </w:r>
      <w:r w:rsidR="00421589">
        <w:rPr>
          <w:rFonts w:ascii="Arial" w:hAnsi="Arial" w:cs="Arial"/>
          <w:b/>
        </w:rPr>
        <w:t>s</w:t>
      </w:r>
      <w:r w:rsidR="00421589">
        <w:rPr>
          <w:rFonts w:ascii="Arial" w:hAnsi="Arial" w:cs="Arial"/>
          <w:b/>
        </w:rPr>
        <w:t>interés, estimulado también en regiones diversas de Europa, como el sur de Francia, por las here</w:t>
      </w:r>
      <w:r w:rsidR="00421589">
        <w:rPr>
          <w:rFonts w:ascii="Arial" w:hAnsi="Arial" w:cs="Arial"/>
          <w:b/>
        </w:rPr>
        <w:t>j</w:t>
      </w:r>
      <w:r w:rsidR="00421589">
        <w:rPr>
          <w:rFonts w:ascii="Arial" w:hAnsi="Arial" w:cs="Arial"/>
          <w:b/>
        </w:rPr>
        <w:t>ías que se fueron extendiendo</w:t>
      </w:r>
    </w:p>
    <w:p w:rsidR="004C0E2F" w:rsidRDefault="004C0E2F" w:rsidP="00D3778B">
      <w:pPr>
        <w:spacing w:after="0" w:line="240" w:lineRule="auto"/>
        <w:jc w:val="both"/>
        <w:rPr>
          <w:rFonts w:ascii="Arial" w:hAnsi="Arial" w:cs="Arial"/>
          <w:b/>
        </w:rPr>
      </w:pPr>
    </w:p>
    <w:tbl>
      <w:tblPr>
        <w:tblStyle w:val="Tablaconcuadrcula"/>
        <w:tblW w:w="0" w:type="auto"/>
        <w:tblInd w:w="534" w:type="dxa"/>
        <w:tblLook w:val="04A0"/>
      </w:tblPr>
      <w:tblGrid>
        <w:gridCol w:w="10072"/>
      </w:tblGrid>
      <w:tr w:rsidR="00D76DC3" w:rsidTr="00D76DC3">
        <w:tc>
          <w:tcPr>
            <w:tcW w:w="10072" w:type="dxa"/>
          </w:tcPr>
          <w:p w:rsidR="00421589" w:rsidRDefault="00CE6E9F" w:rsidP="00D76DC3">
            <w:pPr>
              <w:ind w:left="175" w:right="184" w:firstLine="425"/>
              <w:jc w:val="both"/>
              <w:rPr>
                <w:rFonts w:ascii="Arial" w:hAnsi="Arial" w:cs="Arial"/>
                <w:b/>
                <w:sz w:val="20"/>
                <w:szCs w:val="20"/>
              </w:rPr>
            </w:pPr>
            <w:r>
              <w:rPr>
                <w:rFonts w:ascii="Arial" w:hAnsi="Arial" w:cs="Arial"/>
                <w:b/>
              </w:rPr>
              <w:t xml:space="preserve">   </w:t>
            </w:r>
            <w:r w:rsidR="00C95B24">
              <w:rPr>
                <w:rFonts w:ascii="Arial" w:hAnsi="Arial" w:cs="Arial"/>
                <w:b/>
              </w:rPr>
              <w:t xml:space="preserve">  </w:t>
            </w:r>
            <w:r w:rsidR="00F22D0D" w:rsidRPr="00F22D0D">
              <w:rPr>
                <w:rFonts w:ascii="Arial" w:hAnsi="Arial" w:cs="Arial"/>
                <w:b/>
              </w:rPr>
              <w:t xml:space="preserve"> </w:t>
            </w:r>
            <w:r w:rsidR="001032F1">
              <w:rPr>
                <w:rFonts w:ascii="Arial" w:hAnsi="Arial" w:cs="Arial"/>
                <w:b/>
              </w:rPr>
              <w:tab/>
            </w:r>
          </w:p>
          <w:p w:rsidR="00CE6E9F" w:rsidRDefault="00CE6E9F" w:rsidP="00421589">
            <w:pPr>
              <w:ind w:left="33" w:right="184" w:firstLine="284"/>
              <w:jc w:val="both"/>
              <w:rPr>
                <w:rFonts w:ascii="Arial" w:hAnsi="Arial" w:cs="Arial"/>
                <w:b/>
                <w:sz w:val="20"/>
                <w:szCs w:val="20"/>
              </w:rPr>
            </w:pPr>
            <w:r>
              <w:rPr>
                <w:rFonts w:ascii="Arial" w:hAnsi="Arial" w:cs="Arial"/>
                <w:b/>
                <w:sz w:val="20"/>
                <w:szCs w:val="20"/>
              </w:rPr>
              <w:t xml:space="preserve">El precepto dominical </w:t>
            </w:r>
            <w:r w:rsidR="00421589">
              <w:rPr>
                <w:rFonts w:ascii="Arial" w:hAnsi="Arial" w:cs="Arial"/>
                <w:b/>
                <w:sz w:val="20"/>
                <w:szCs w:val="20"/>
              </w:rPr>
              <w:t>fue</w:t>
            </w:r>
            <w:r>
              <w:rPr>
                <w:rFonts w:ascii="Arial" w:hAnsi="Arial" w:cs="Arial"/>
                <w:b/>
                <w:sz w:val="20"/>
                <w:szCs w:val="20"/>
              </w:rPr>
              <w:t xml:space="preserve"> tema muy tratado, dentro de los estudios teol</w:t>
            </w:r>
            <w:r w:rsidR="00421589">
              <w:rPr>
                <w:rFonts w:ascii="Arial" w:hAnsi="Arial" w:cs="Arial"/>
                <w:b/>
                <w:sz w:val="20"/>
                <w:szCs w:val="20"/>
              </w:rPr>
              <w:t>ó</w:t>
            </w:r>
            <w:r>
              <w:rPr>
                <w:rFonts w:ascii="Arial" w:hAnsi="Arial" w:cs="Arial"/>
                <w:b/>
                <w:sz w:val="20"/>
                <w:szCs w:val="20"/>
              </w:rPr>
              <w:t>gicos sobre</w:t>
            </w:r>
            <w:r w:rsidR="00421589">
              <w:rPr>
                <w:rFonts w:ascii="Arial" w:hAnsi="Arial" w:cs="Arial"/>
                <w:b/>
                <w:sz w:val="20"/>
                <w:szCs w:val="20"/>
              </w:rPr>
              <w:t xml:space="preserve"> </w:t>
            </w:r>
            <w:r>
              <w:rPr>
                <w:rFonts w:ascii="Arial" w:hAnsi="Arial" w:cs="Arial"/>
                <w:b/>
                <w:sz w:val="20"/>
                <w:szCs w:val="20"/>
              </w:rPr>
              <w:t xml:space="preserve">la </w:t>
            </w:r>
            <w:r w:rsidR="00421589">
              <w:rPr>
                <w:rFonts w:ascii="Arial" w:hAnsi="Arial" w:cs="Arial"/>
                <w:b/>
                <w:sz w:val="20"/>
                <w:szCs w:val="20"/>
              </w:rPr>
              <w:t>E</w:t>
            </w:r>
            <w:r w:rsidR="00F406EE">
              <w:rPr>
                <w:rFonts w:ascii="Arial" w:hAnsi="Arial" w:cs="Arial"/>
                <w:b/>
                <w:sz w:val="20"/>
                <w:szCs w:val="20"/>
              </w:rPr>
              <w:t>ucaristí</w:t>
            </w:r>
            <w:r>
              <w:rPr>
                <w:rFonts w:ascii="Arial" w:hAnsi="Arial" w:cs="Arial"/>
                <w:b/>
                <w:sz w:val="20"/>
                <w:szCs w:val="20"/>
              </w:rPr>
              <w:t>a</w:t>
            </w:r>
          </w:p>
          <w:p w:rsidR="00CE6E9F" w:rsidRDefault="00CE6E9F" w:rsidP="00421589">
            <w:pPr>
              <w:ind w:left="33" w:right="184" w:firstLine="284"/>
              <w:jc w:val="both"/>
              <w:rPr>
                <w:rFonts w:ascii="Arial" w:hAnsi="Arial" w:cs="Arial"/>
                <w:b/>
                <w:sz w:val="20"/>
                <w:szCs w:val="20"/>
              </w:rPr>
            </w:pPr>
          </w:p>
          <w:p w:rsidR="00D76DC3" w:rsidRDefault="00D76DC3" w:rsidP="00421589">
            <w:pPr>
              <w:ind w:left="33" w:right="184" w:firstLine="284"/>
              <w:jc w:val="both"/>
              <w:rPr>
                <w:rFonts w:ascii="Arial" w:hAnsi="Arial" w:cs="Arial"/>
                <w:b/>
                <w:sz w:val="20"/>
                <w:szCs w:val="20"/>
              </w:rPr>
            </w:pPr>
            <w:r w:rsidRPr="00D76DC3">
              <w:rPr>
                <w:rFonts w:ascii="Arial" w:hAnsi="Arial" w:cs="Arial"/>
                <w:b/>
                <w:sz w:val="20"/>
                <w:szCs w:val="20"/>
              </w:rPr>
              <w:t xml:space="preserve">BIBL.: - Sobre los orígenes bíblicos del domingo y del precepto festivo: </w:t>
            </w:r>
          </w:p>
          <w:p w:rsidR="00D76DC3" w:rsidRDefault="00D76DC3" w:rsidP="00421589">
            <w:pPr>
              <w:ind w:left="33" w:right="184" w:firstLine="284"/>
              <w:jc w:val="both"/>
              <w:rPr>
                <w:rFonts w:ascii="Arial" w:hAnsi="Arial" w:cs="Arial"/>
                <w:b/>
                <w:sz w:val="20"/>
                <w:szCs w:val="20"/>
              </w:rPr>
            </w:pPr>
            <w:r>
              <w:rPr>
                <w:rFonts w:ascii="Arial" w:hAnsi="Arial" w:cs="Arial"/>
                <w:b/>
                <w:sz w:val="20"/>
                <w:szCs w:val="20"/>
              </w:rPr>
              <w:t xml:space="preserve">   </w:t>
            </w:r>
            <w:r w:rsidRPr="00D76DC3">
              <w:rPr>
                <w:rFonts w:ascii="Arial" w:hAnsi="Arial" w:cs="Arial"/>
                <w:b/>
                <w:sz w:val="20"/>
                <w:szCs w:val="20"/>
              </w:rPr>
              <w:t xml:space="preserve">BOTTE B., Las </w:t>
            </w:r>
            <w:r w:rsidRPr="00D76DC3">
              <w:rPr>
                <w:rFonts w:ascii="Arial" w:hAnsi="Arial" w:cs="Arial"/>
                <w:b/>
                <w:i/>
                <w:iCs/>
                <w:sz w:val="20"/>
                <w:szCs w:val="20"/>
              </w:rPr>
              <w:t xml:space="preserve">denominaciones del domingo en la tradición cristiana, </w:t>
            </w:r>
            <w:r w:rsidRPr="00D76DC3">
              <w:rPr>
                <w:rFonts w:ascii="Arial" w:hAnsi="Arial" w:cs="Arial"/>
                <w:b/>
                <w:sz w:val="20"/>
                <w:szCs w:val="20"/>
              </w:rPr>
              <w:t xml:space="preserve">en </w:t>
            </w:r>
            <w:r w:rsidRPr="00D76DC3">
              <w:rPr>
                <w:rFonts w:ascii="Arial" w:hAnsi="Arial" w:cs="Arial"/>
                <w:b/>
                <w:i/>
                <w:iCs/>
                <w:sz w:val="20"/>
                <w:szCs w:val="20"/>
              </w:rPr>
              <w:t xml:space="preserve">El domingo, </w:t>
            </w:r>
            <w:r w:rsidRPr="00D76DC3">
              <w:rPr>
                <w:rFonts w:ascii="Arial" w:hAnsi="Arial" w:cs="Arial"/>
                <w:b/>
                <w:sz w:val="20"/>
                <w:szCs w:val="20"/>
              </w:rPr>
              <w:t xml:space="preserve">Estela Barcelona 1968, 728; </w:t>
            </w:r>
          </w:p>
          <w:p w:rsidR="00D76DC3" w:rsidRDefault="00D76DC3" w:rsidP="00421589">
            <w:pPr>
              <w:ind w:left="33" w:right="184" w:firstLine="284"/>
              <w:jc w:val="both"/>
              <w:rPr>
                <w:rFonts w:ascii="Arial" w:hAnsi="Arial" w:cs="Arial"/>
                <w:b/>
                <w:sz w:val="20"/>
                <w:szCs w:val="20"/>
              </w:rPr>
            </w:pPr>
            <w:r>
              <w:rPr>
                <w:rFonts w:ascii="Arial" w:hAnsi="Arial" w:cs="Arial"/>
                <w:b/>
                <w:sz w:val="20"/>
                <w:szCs w:val="20"/>
              </w:rPr>
              <w:t xml:space="preserve">   </w:t>
            </w:r>
            <w:r w:rsidRPr="00D76DC3">
              <w:rPr>
                <w:rFonts w:ascii="Arial" w:hAnsi="Arial" w:cs="Arial"/>
                <w:b/>
                <w:sz w:val="20"/>
                <w:szCs w:val="20"/>
              </w:rPr>
              <w:t xml:space="preserve">CASSIEN MONS., </w:t>
            </w:r>
            <w:r w:rsidRPr="00D76DC3">
              <w:rPr>
                <w:rFonts w:ascii="Arial" w:hAnsi="Arial" w:cs="Arial"/>
                <w:b/>
                <w:i/>
                <w:iCs/>
                <w:sz w:val="20"/>
                <w:szCs w:val="20"/>
              </w:rPr>
              <w:t xml:space="preserve">El día del Señor en el Nuevo Testamento, </w:t>
            </w:r>
            <w:r w:rsidRPr="00D76DC3">
              <w:rPr>
                <w:rFonts w:ascii="Arial" w:hAnsi="Arial" w:cs="Arial"/>
                <w:b/>
                <w:sz w:val="20"/>
                <w:szCs w:val="20"/>
              </w:rPr>
              <w:t xml:space="preserve">en </w:t>
            </w:r>
            <w:r w:rsidRPr="00D76DC3">
              <w:rPr>
                <w:rFonts w:ascii="Arial" w:hAnsi="Arial" w:cs="Arial"/>
                <w:b/>
                <w:i/>
                <w:iCs/>
                <w:sz w:val="20"/>
                <w:szCs w:val="20"/>
              </w:rPr>
              <w:t xml:space="preserve">El domingo, </w:t>
            </w:r>
            <w:r w:rsidRPr="00D76DC3">
              <w:rPr>
                <w:rFonts w:ascii="Arial" w:hAnsi="Arial" w:cs="Arial"/>
                <w:b/>
                <w:sz w:val="20"/>
                <w:szCs w:val="20"/>
              </w:rPr>
              <w:t xml:space="preserve">29-41; DANIÉLOU J., </w:t>
            </w:r>
            <w:r w:rsidRPr="00D76DC3">
              <w:rPr>
                <w:rFonts w:ascii="Arial" w:hAnsi="Arial" w:cs="Arial"/>
                <w:b/>
                <w:i/>
                <w:iCs/>
                <w:sz w:val="20"/>
                <w:szCs w:val="20"/>
              </w:rPr>
              <w:t xml:space="preserve">El domingo como octavo día, </w:t>
            </w:r>
            <w:r w:rsidRPr="00D76DC3">
              <w:rPr>
                <w:rFonts w:ascii="Arial" w:hAnsi="Arial" w:cs="Arial"/>
                <w:b/>
                <w:sz w:val="20"/>
                <w:szCs w:val="20"/>
              </w:rPr>
              <w:t xml:space="preserve">en </w:t>
            </w:r>
            <w:r w:rsidRPr="00D76DC3">
              <w:rPr>
                <w:rFonts w:ascii="Arial" w:hAnsi="Arial" w:cs="Arial"/>
                <w:b/>
                <w:i/>
                <w:iCs/>
                <w:sz w:val="20"/>
                <w:szCs w:val="20"/>
              </w:rPr>
              <w:t xml:space="preserve">El domingo, </w:t>
            </w:r>
            <w:r w:rsidRPr="00D76DC3">
              <w:rPr>
                <w:rFonts w:ascii="Arial" w:hAnsi="Arial" w:cs="Arial"/>
                <w:b/>
                <w:sz w:val="20"/>
                <w:szCs w:val="20"/>
              </w:rPr>
              <w:t xml:space="preserve">63-91; </w:t>
            </w:r>
          </w:p>
          <w:p w:rsidR="00D76DC3" w:rsidRDefault="00D76DC3" w:rsidP="00421589">
            <w:pPr>
              <w:ind w:left="33" w:right="184" w:firstLine="284"/>
              <w:jc w:val="both"/>
              <w:rPr>
                <w:rFonts w:ascii="Arial" w:hAnsi="Arial" w:cs="Arial"/>
                <w:b/>
                <w:sz w:val="20"/>
                <w:szCs w:val="20"/>
              </w:rPr>
            </w:pPr>
            <w:r>
              <w:rPr>
                <w:rFonts w:ascii="Arial" w:hAnsi="Arial" w:cs="Arial"/>
                <w:b/>
                <w:sz w:val="20"/>
                <w:szCs w:val="20"/>
              </w:rPr>
              <w:t xml:space="preserve">    </w:t>
            </w:r>
            <w:r w:rsidRPr="00D76DC3">
              <w:rPr>
                <w:rFonts w:ascii="Arial" w:hAnsi="Arial" w:cs="Arial"/>
                <w:b/>
                <w:sz w:val="20"/>
                <w:szCs w:val="20"/>
              </w:rPr>
              <w:t xml:space="preserve">DE </w:t>
            </w:r>
            <w:proofErr w:type="spellStart"/>
            <w:r w:rsidRPr="00D76DC3">
              <w:rPr>
                <w:rFonts w:ascii="Arial" w:hAnsi="Arial" w:cs="Arial"/>
                <w:b/>
                <w:sz w:val="20"/>
                <w:szCs w:val="20"/>
              </w:rPr>
              <w:t>VAux</w:t>
            </w:r>
            <w:proofErr w:type="spellEnd"/>
            <w:r w:rsidRPr="00D76DC3">
              <w:rPr>
                <w:rFonts w:ascii="Arial" w:hAnsi="Arial" w:cs="Arial"/>
                <w:b/>
                <w:sz w:val="20"/>
                <w:szCs w:val="20"/>
              </w:rPr>
              <w:t xml:space="preserve"> R., El </w:t>
            </w:r>
            <w:r w:rsidRPr="00D76DC3">
              <w:rPr>
                <w:rFonts w:ascii="Arial" w:hAnsi="Arial" w:cs="Arial"/>
                <w:b/>
                <w:i/>
                <w:iCs/>
                <w:sz w:val="20"/>
                <w:szCs w:val="20"/>
              </w:rPr>
              <w:t xml:space="preserve">sábado, </w:t>
            </w:r>
            <w:r w:rsidRPr="00D76DC3">
              <w:rPr>
                <w:rFonts w:ascii="Arial" w:hAnsi="Arial" w:cs="Arial"/>
                <w:b/>
                <w:sz w:val="20"/>
                <w:szCs w:val="20"/>
              </w:rPr>
              <w:t xml:space="preserve">en </w:t>
            </w:r>
            <w:r w:rsidRPr="00D76DC3">
              <w:rPr>
                <w:rFonts w:ascii="Arial" w:hAnsi="Arial" w:cs="Arial"/>
                <w:b/>
                <w:i/>
                <w:iCs/>
                <w:sz w:val="20"/>
                <w:szCs w:val="20"/>
              </w:rPr>
              <w:t xml:space="preserve">Instituciones del Antiguo Testamento, </w:t>
            </w:r>
            <w:proofErr w:type="spellStart"/>
            <w:r w:rsidRPr="00D76DC3">
              <w:rPr>
                <w:rFonts w:ascii="Arial" w:hAnsi="Arial" w:cs="Arial"/>
                <w:b/>
                <w:sz w:val="20"/>
                <w:szCs w:val="20"/>
              </w:rPr>
              <w:t>Herder</w:t>
            </w:r>
            <w:proofErr w:type="spellEnd"/>
            <w:r w:rsidRPr="00D76DC3">
              <w:rPr>
                <w:rFonts w:ascii="Arial" w:hAnsi="Arial" w:cs="Arial"/>
                <w:b/>
                <w:sz w:val="20"/>
                <w:szCs w:val="20"/>
              </w:rPr>
              <w:t>, Barcelona 1964, 59</w:t>
            </w:r>
            <w:r>
              <w:rPr>
                <w:rFonts w:ascii="Arial" w:hAnsi="Arial" w:cs="Arial"/>
                <w:b/>
                <w:sz w:val="20"/>
                <w:szCs w:val="20"/>
              </w:rPr>
              <w:t xml:space="preserve">  </w:t>
            </w:r>
            <w:r w:rsidRPr="00D76DC3">
              <w:rPr>
                <w:rFonts w:ascii="Arial" w:hAnsi="Arial" w:cs="Arial"/>
                <w:b/>
                <w:sz w:val="20"/>
                <w:szCs w:val="20"/>
              </w:rPr>
              <w:t xml:space="preserve">9-609; </w:t>
            </w:r>
          </w:p>
          <w:p w:rsidR="00D76DC3" w:rsidRDefault="00D76DC3" w:rsidP="00421589">
            <w:pPr>
              <w:ind w:left="33" w:right="184" w:firstLine="284"/>
              <w:jc w:val="both"/>
              <w:rPr>
                <w:rFonts w:ascii="Arial" w:hAnsi="Arial" w:cs="Arial"/>
                <w:b/>
                <w:sz w:val="20"/>
                <w:szCs w:val="20"/>
              </w:rPr>
            </w:pPr>
            <w:r>
              <w:rPr>
                <w:rFonts w:ascii="Arial" w:hAnsi="Arial" w:cs="Arial"/>
                <w:b/>
                <w:sz w:val="20"/>
                <w:szCs w:val="20"/>
              </w:rPr>
              <w:t xml:space="preserve">  </w:t>
            </w:r>
            <w:r w:rsidRPr="00D76DC3">
              <w:rPr>
                <w:rFonts w:ascii="Arial" w:hAnsi="Arial" w:cs="Arial"/>
                <w:b/>
                <w:sz w:val="20"/>
                <w:szCs w:val="20"/>
              </w:rPr>
              <w:t xml:space="preserve">DUBARLE A. M., </w:t>
            </w:r>
            <w:r w:rsidRPr="00D76DC3">
              <w:rPr>
                <w:rFonts w:ascii="Arial" w:hAnsi="Arial" w:cs="Arial"/>
                <w:b/>
                <w:i/>
                <w:iCs/>
                <w:sz w:val="20"/>
                <w:szCs w:val="20"/>
              </w:rPr>
              <w:t xml:space="preserve">La significación religiosa del sábado en la Biblia, </w:t>
            </w:r>
            <w:r w:rsidRPr="00D76DC3">
              <w:rPr>
                <w:rFonts w:ascii="Arial" w:hAnsi="Arial" w:cs="Arial"/>
                <w:b/>
                <w:sz w:val="20"/>
                <w:szCs w:val="20"/>
              </w:rPr>
              <w:t xml:space="preserve">en </w:t>
            </w:r>
            <w:r w:rsidRPr="00D76DC3">
              <w:rPr>
                <w:rFonts w:ascii="Arial" w:hAnsi="Arial" w:cs="Arial"/>
                <w:b/>
                <w:i/>
                <w:iCs/>
                <w:sz w:val="20"/>
                <w:szCs w:val="20"/>
              </w:rPr>
              <w:t xml:space="preserve">El domingo, </w:t>
            </w:r>
            <w:r w:rsidRPr="00D76DC3">
              <w:rPr>
                <w:rFonts w:ascii="Arial" w:hAnsi="Arial" w:cs="Arial"/>
                <w:b/>
                <w:sz w:val="20"/>
                <w:szCs w:val="20"/>
              </w:rPr>
              <w:t xml:space="preserve">43-61; </w:t>
            </w:r>
          </w:p>
          <w:p w:rsidR="00D76DC3" w:rsidRDefault="00D76DC3" w:rsidP="00421589">
            <w:pPr>
              <w:ind w:left="33" w:right="184" w:firstLine="284"/>
              <w:jc w:val="both"/>
              <w:rPr>
                <w:rFonts w:ascii="Arial" w:hAnsi="Arial" w:cs="Arial"/>
                <w:b/>
                <w:sz w:val="20"/>
                <w:szCs w:val="20"/>
              </w:rPr>
            </w:pPr>
            <w:r>
              <w:rPr>
                <w:rFonts w:ascii="Arial" w:hAnsi="Arial" w:cs="Arial"/>
                <w:b/>
                <w:sz w:val="20"/>
                <w:szCs w:val="20"/>
              </w:rPr>
              <w:t xml:space="preserve">  </w:t>
            </w:r>
            <w:proofErr w:type="spellStart"/>
            <w:r w:rsidRPr="00D76DC3">
              <w:rPr>
                <w:rFonts w:ascii="Arial" w:hAnsi="Arial" w:cs="Arial"/>
                <w:b/>
                <w:sz w:val="20"/>
                <w:szCs w:val="20"/>
              </w:rPr>
              <w:t>DuRLANCHY</w:t>
            </w:r>
            <w:proofErr w:type="spellEnd"/>
            <w:r w:rsidRPr="00D76DC3">
              <w:rPr>
                <w:rFonts w:ascii="Arial" w:hAnsi="Arial" w:cs="Arial"/>
                <w:b/>
                <w:sz w:val="20"/>
                <w:szCs w:val="20"/>
              </w:rPr>
              <w:t xml:space="preserve"> </w:t>
            </w:r>
            <w:r w:rsidRPr="00D76DC3">
              <w:rPr>
                <w:rFonts w:ascii="Arial" w:hAnsi="Arial" w:cs="Arial"/>
                <w:b/>
                <w:i/>
                <w:iCs/>
                <w:sz w:val="20"/>
                <w:szCs w:val="20"/>
              </w:rPr>
              <w:t xml:space="preserve">E., </w:t>
            </w:r>
            <w:proofErr w:type="spellStart"/>
            <w:r w:rsidRPr="00D76DC3">
              <w:rPr>
                <w:rFonts w:ascii="Arial" w:hAnsi="Arial" w:cs="Arial"/>
                <w:b/>
                <w:i/>
                <w:iCs/>
                <w:sz w:val="20"/>
                <w:szCs w:val="20"/>
              </w:rPr>
              <w:t>Dimanche</w:t>
            </w:r>
            <w:proofErr w:type="spellEnd"/>
            <w:r w:rsidRPr="00D76DC3">
              <w:rPr>
                <w:rFonts w:ascii="Arial" w:hAnsi="Arial" w:cs="Arial"/>
                <w:b/>
                <w:i/>
                <w:iCs/>
                <w:sz w:val="20"/>
                <w:szCs w:val="20"/>
              </w:rPr>
              <w:t xml:space="preserve">, </w:t>
            </w:r>
            <w:r w:rsidRPr="00D76DC3">
              <w:rPr>
                <w:rFonts w:ascii="Arial" w:hAnsi="Arial" w:cs="Arial"/>
                <w:b/>
                <w:sz w:val="20"/>
                <w:szCs w:val="20"/>
              </w:rPr>
              <w:t>en "</w:t>
            </w:r>
            <w:proofErr w:type="spellStart"/>
            <w:r w:rsidRPr="00D76DC3">
              <w:rPr>
                <w:rFonts w:ascii="Arial" w:hAnsi="Arial" w:cs="Arial"/>
                <w:b/>
                <w:sz w:val="20"/>
                <w:szCs w:val="20"/>
              </w:rPr>
              <w:t>DThC</w:t>
            </w:r>
            <w:proofErr w:type="spellEnd"/>
            <w:r w:rsidRPr="00D76DC3">
              <w:rPr>
                <w:rFonts w:ascii="Arial" w:hAnsi="Arial" w:cs="Arial"/>
                <w:b/>
                <w:sz w:val="20"/>
                <w:szCs w:val="20"/>
              </w:rPr>
              <w:t xml:space="preserve">" 4 (1920) 1308-1348; GAILLARD J., </w:t>
            </w:r>
            <w:proofErr w:type="spellStart"/>
            <w:r w:rsidRPr="00D76DC3">
              <w:rPr>
                <w:rFonts w:ascii="Arial" w:hAnsi="Arial" w:cs="Arial"/>
                <w:b/>
                <w:i/>
                <w:iCs/>
                <w:sz w:val="20"/>
                <w:szCs w:val="20"/>
              </w:rPr>
              <w:t>Dimanche</w:t>
            </w:r>
            <w:proofErr w:type="spellEnd"/>
            <w:r w:rsidRPr="00D76DC3">
              <w:rPr>
                <w:rFonts w:ascii="Arial" w:hAnsi="Arial" w:cs="Arial"/>
                <w:b/>
                <w:i/>
                <w:iCs/>
                <w:sz w:val="20"/>
                <w:szCs w:val="20"/>
              </w:rPr>
              <w:t xml:space="preserve">, </w:t>
            </w:r>
            <w:r w:rsidRPr="00D76DC3">
              <w:rPr>
                <w:rFonts w:ascii="Arial" w:hAnsi="Arial" w:cs="Arial"/>
                <w:b/>
                <w:sz w:val="20"/>
                <w:szCs w:val="20"/>
              </w:rPr>
              <w:t>en "</w:t>
            </w:r>
            <w:proofErr w:type="spellStart"/>
            <w:r w:rsidRPr="00D76DC3">
              <w:rPr>
                <w:rFonts w:ascii="Arial" w:hAnsi="Arial" w:cs="Arial"/>
                <w:b/>
                <w:sz w:val="20"/>
                <w:szCs w:val="20"/>
              </w:rPr>
              <w:t>DSp</w:t>
            </w:r>
            <w:proofErr w:type="spellEnd"/>
            <w:r w:rsidRPr="00D76DC3">
              <w:rPr>
                <w:rFonts w:ascii="Arial" w:hAnsi="Arial" w:cs="Arial"/>
                <w:b/>
                <w:sz w:val="20"/>
                <w:szCs w:val="20"/>
              </w:rPr>
              <w:t xml:space="preserve">" 3 (1957) 948-982; ID, </w:t>
            </w:r>
            <w:proofErr w:type="spellStart"/>
            <w:r w:rsidRPr="00D76DC3">
              <w:rPr>
                <w:rFonts w:ascii="Arial" w:hAnsi="Arial" w:cs="Arial"/>
                <w:b/>
                <w:i/>
                <w:iCs/>
                <w:sz w:val="20"/>
                <w:szCs w:val="20"/>
              </w:rPr>
              <w:t>Oú</w:t>
            </w:r>
            <w:proofErr w:type="spellEnd"/>
            <w:r w:rsidRPr="00D76DC3">
              <w:rPr>
                <w:rFonts w:ascii="Arial" w:hAnsi="Arial" w:cs="Arial"/>
                <w:b/>
                <w:i/>
                <w:iCs/>
                <w:sz w:val="20"/>
                <w:szCs w:val="20"/>
              </w:rPr>
              <w:t xml:space="preserve"> en </w:t>
            </w:r>
            <w:proofErr w:type="spellStart"/>
            <w:r w:rsidRPr="00D76DC3">
              <w:rPr>
                <w:rFonts w:ascii="Arial" w:hAnsi="Arial" w:cs="Arial"/>
                <w:b/>
                <w:i/>
                <w:iCs/>
                <w:sz w:val="20"/>
                <w:szCs w:val="20"/>
              </w:rPr>
              <w:t>est</w:t>
            </w:r>
            <w:proofErr w:type="spellEnd"/>
            <w:r w:rsidRPr="00D76DC3">
              <w:rPr>
                <w:rFonts w:ascii="Arial" w:hAnsi="Arial" w:cs="Arial"/>
                <w:b/>
                <w:i/>
                <w:iCs/>
                <w:sz w:val="20"/>
                <w:szCs w:val="20"/>
              </w:rPr>
              <w:t xml:space="preserve"> la </w:t>
            </w:r>
            <w:proofErr w:type="spellStart"/>
            <w:r w:rsidRPr="00D76DC3">
              <w:rPr>
                <w:rFonts w:ascii="Arial" w:hAnsi="Arial" w:cs="Arial"/>
                <w:b/>
                <w:i/>
                <w:iCs/>
                <w:sz w:val="20"/>
                <w:szCs w:val="20"/>
              </w:rPr>
              <w:t>théologie</w:t>
            </w:r>
            <w:proofErr w:type="spellEnd"/>
            <w:r w:rsidRPr="00D76DC3">
              <w:rPr>
                <w:rFonts w:ascii="Arial" w:hAnsi="Arial" w:cs="Arial"/>
                <w:b/>
                <w:i/>
                <w:iCs/>
                <w:sz w:val="20"/>
                <w:szCs w:val="20"/>
              </w:rPr>
              <w:t xml:space="preserve"> du </w:t>
            </w:r>
            <w:proofErr w:type="spellStart"/>
            <w:r w:rsidRPr="00D76DC3">
              <w:rPr>
                <w:rFonts w:ascii="Arial" w:hAnsi="Arial" w:cs="Arial"/>
                <w:b/>
                <w:i/>
                <w:iCs/>
                <w:sz w:val="20"/>
                <w:szCs w:val="20"/>
              </w:rPr>
              <w:t>dimanche</w:t>
            </w:r>
            <w:proofErr w:type="spellEnd"/>
            <w:r w:rsidRPr="00D76DC3">
              <w:rPr>
                <w:rFonts w:ascii="Arial" w:hAnsi="Arial" w:cs="Arial"/>
                <w:b/>
                <w:i/>
                <w:iCs/>
                <w:sz w:val="20"/>
                <w:szCs w:val="20"/>
              </w:rPr>
              <w:t xml:space="preserve">, </w:t>
            </w:r>
            <w:r w:rsidRPr="00D76DC3">
              <w:rPr>
                <w:rFonts w:ascii="Arial" w:hAnsi="Arial" w:cs="Arial"/>
                <w:b/>
                <w:sz w:val="20"/>
                <w:szCs w:val="20"/>
              </w:rPr>
              <w:t>en "</w:t>
            </w:r>
            <w:proofErr w:type="spellStart"/>
            <w:r w:rsidRPr="00D76DC3">
              <w:rPr>
                <w:rFonts w:ascii="Arial" w:hAnsi="Arial" w:cs="Arial"/>
                <w:b/>
                <w:sz w:val="20"/>
                <w:szCs w:val="20"/>
              </w:rPr>
              <w:t>MaisD</w:t>
            </w:r>
            <w:proofErr w:type="spellEnd"/>
            <w:r w:rsidRPr="00D76DC3">
              <w:rPr>
                <w:rFonts w:ascii="Arial" w:hAnsi="Arial" w:cs="Arial"/>
                <w:b/>
                <w:sz w:val="20"/>
                <w:szCs w:val="20"/>
              </w:rPr>
              <w:t xml:space="preserve">" 83 (1965) 7-32; </w:t>
            </w:r>
          </w:p>
          <w:p w:rsidR="00D76DC3" w:rsidRDefault="00D76DC3" w:rsidP="00421589">
            <w:pPr>
              <w:ind w:left="33" w:right="184" w:firstLine="284"/>
              <w:jc w:val="both"/>
              <w:rPr>
                <w:rFonts w:ascii="Arial" w:hAnsi="Arial" w:cs="Arial"/>
                <w:b/>
                <w:sz w:val="20"/>
                <w:szCs w:val="20"/>
              </w:rPr>
            </w:pPr>
            <w:r>
              <w:rPr>
                <w:rFonts w:ascii="Arial" w:hAnsi="Arial" w:cs="Arial"/>
                <w:b/>
                <w:sz w:val="20"/>
                <w:szCs w:val="20"/>
              </w:rPr>
              <w:t xml:space="preserve">   </w:t>
            </w:r>
            <w:r w:rsidRPr="00D76DC3">
              <w:rPr>
                <w:rFonts w:ascii="Arial" w:hAnsi="Arial" w:cs="Arial"/>
                <w:b/>
                <w:sz w:val="20"/>
                <w:szCs w:val="20"/>
              </w:rPr>
              <w:t xml:space="preserve">HAAG H., </w:t>
            </w:r>
            <w:r w:rsidRPr="00D76DC3">
              <w:rPr>
                <w:rFonts w:ascii="Arial" w:hAnsi="Arial" w:cs="Arial"/>
                <w:b/>
                <w:i/>
                <w:iCs/>
                <w:sz w:val="20"/>
                <w:szCs w:val="20"/>
              </w:rPr>
              <w:t xml:space="preserve">Sábado, </w:t>
            </w:r>
            <w:r w:rsidRPr="00D76DC3">
              <w:rPr>
                <w:rFonts w:ascii="Arial" w:hAnsi="Arial" w:cs="Arial"/>
                <w:b/>
                <w:sz w:val="20"/>
                <w:szCs w:val="20"/>
              </w:rPr>
              <w:t xml:space="preserve">en </w:t>
            </w:r>
            <w:r w:rsidRPr="00D76DC3">
              <w:rPr>
                <w:rFonts w:ascii="Arial" w:hAnsi="Arial" w:cs="Arial"/>
                <w:b/>
                <w:i/>
                <w:iCs/>
                <w:sz w:val="20"/>
                <w:szCs w:val="20"/>
              </w:rPr>
              <w:t xml:space="preserve">Diccionario de la Biblia, </w:t>
            </w:r>
            <w:proofErr w:type="spellStart"/>
            <w:r w:rsidRPr="00D76DC3">
              <w:rPr>
                <w:rFonts w:ascii="Arial" w:hAnsi="Arial" w:cs="Arial"/>
                <w:b/>
                <w:sz w:val="20"/>
                <w:szCs w:val="20"/>
              </w:rPr>
              <w:t>Herder</w:t>
            </w:r>
            <w:proofErr w:type="spellEnd"/>
            <w:r w:rsidRPr="00D76DC3">
              <w:rPr>
                <w:rFonts w:ascii="Arial" w:hAnsi="Arial" w:cs="Arial"/>
                <w:b/>
                <w:sz w:val="20"/>
                <w:szCs w:val="20"/>
              </w:rPr>
              <w:t xml:space="preserve">, Barcelona 1970, 1735-1740. HUBER H., </w:t>
            </w:r>
            <w:proofErr w:type="spellStart"/>
            <w:r w:rsidRPr="00D76DC3">
              <w:rPr>
                <w:rFonts w:ascii="Arial" w:hAnsi="Arial" w:cs="Arial"/>
                <w:b/>
                <w:i/>
                <w:iCs/>
                <w:sz w:val="20"/>
                <w:szCs w:val="20"/>
              </w:rPr>
              <w:t>Spirito</w:t>
            </w:r>
            <w:proofErr w:type="spellEnd"/>
            <w:r w:rsidRPr="00D76DC3">
              <w:rPr>
                <w:rFonts w:ascii="Arial" w:hAnsi="Arial" w:cs="Arial"/>
                <w:b/>
                <w:i/>
                <w:iCs/>
                <w:sz w:val="20"/>
                <w:szCs w:val="20"/>
              </w:rPr>
              <w:t xml:space="preserve"> e </w:t>
            </w:r>
            <w:proofErr w:type="spellStart"/>
            <w:r w:rsidRPr="00D76DC3">
              <w:rPr>
                <w:rFonts w:ascii="Arial" w:hAnsi="Arial" w:cs="Arial"/>
                <w:b/>
                <w:i/>
                <w:iCs/>
                <w:sz w:val="20"/>
                <w:szCs w:val="20"/>
              </w:rPr>
              <w:t>lettera</w:t>
            </w:r>
            <w:proofErr w:type="spellEnd"/>
            <w:r w:rsidRPr="00D76DC3">
              <w:rPr>
                <w:rFonts w:ascii="Arial" w:hAnsi="Arial" w:cs="Arial"/>
                <w:b/>
                <w:i/>
                <w:iCs/>
                <w:sz w:val="20"/>
                <w:szCs w:val="20"/>
              </w:rPr>
              <w:t xml:space="preserve"> del </w:t>
            </w:r>
            <w:proofErr w:type="spellStart"/>
            <w:r w:rsidRPr="00D76DC3">
              <w:rPr>
                <w:rFonts w:ascii="Arial" w:hAnsi="Arial" w:cs="Arial"/>
                <w:b/>
                <w:i/>
                <w:iCs/>
                <w:sz w:val="20"/>
                <w:szCs w:val="20"/>
              </w:rPr>
              <w:t>riposo</w:t>
            </w:r>
            <w:proofErr w:type="spellEnd"/>
            <w:r w:rsidRPr="00D76DC3">
              <w:rPr>
                <w:rFonts w:ascii="Arial" w:hAnsi="Arial" w:cs="Arial"/>
                <w:b/>
                <w:i/>
                <w:iCs/>
                <w:sz w:val="20"/>
                <w:szCs w:val="20"/>
              </w:rPr>
              <w:t xml:space="preserve"> </w:t>
            </w:r>
            <w:proofErr w:type="spellStart"/>
            <w:r w:rsidRPr="00D76DC3">
              <w:rPr>
                <w:rFonts w:ascii="Arial" w:hAnsi="Arial" w:cs="Arial"/>
                <w:b/>
                <w:i/>
                <w:iCs/>
                <w:sz w:val="20"/>
                <w:szCs w:val="20"/>
              </w:rPr>
              <w:t>domenicale</w:t>
            </w:r>
            <w:proofErr w:type="spellEnd"/>
            <w:r w:rsidRPr="00D76DC3">
              <w:rPr>
                <w:rFonts w:ascii="Arial" w:hAnsi="Arial" w:cs="Arial"/>
                <w:b/>
                <w:i/>
                <w:iCs/>
                <w:sz w:val="20"/>
                <w:szCs w:val="20"/>
              </w:rPr>
              <w:t xml:space="preserve">, </w:t>
            </w:r>
            <w:proofErr w:type="spellStart"/>
            <w:r w:rsidRPr="00D76DC3">
              <w:rPr>
                <w:rFonts w:ascii="Arial" w:hAnsi="Arial" w:cs="Arial"/>
                <w:b/>
                <w:sz w:val="20"/>
                <w:szCs w:val="20"/>
              </w:rPr>
              <w:t>Paoline</w:t>
            </w:r>
            <w:proofErr w:type="spellEnd"/>
            <w:r w:rsidRPr="00D76DC3">
              <w:rPr>
                <w:rFonts w:ascii="Arial" w:hAnsi="Arial" w:cs="Arial"/>
                <w:b/>
                <w:sz w:val="20"/>
                <w:szCs w:val="20"/>
              </w:rPr>
              <w:t xml:space="preserve"> 1961; </w:t>
            </w:r>
          </w:p>
          <w:p w:rsidR="00D76DC3" w:rsidRDefault="00D76DC3" w:rsidP="00421589">
            <w:pPr>
              <w:ind w:left="33" w:right="184" w:firstLine="284"/>
              <w:jc w:val="both"/>
              <w:rPr>
                <w:rFonts w:ascii="Arial" w:hAnsi="Arial" w:cs="Arial"/>
                <w:b/>
                <w:sz w:val="20"/>
                <w:szCs w:val="20"/>
              </w:rPr>
            </w:pPr>
            <w:r>
              <w:rPr>
                <w:rFonts w:ascii="Arial" w:hAnsi="Arial" w:cs="Arial"/>
                <w:b/>
                <w:sz w:val="20"/>
                <w:szCs w:val="20"/>
              </w:rPr>
              <w:t xml:space="preserve">   </w:t>
            </w:r>
            <w:r w:rsidRPr="00D76DC3">
              <w:rPr>
                <w:rFonts w:ascii="Arial" w:hAnsi="Arial" w:cs="Arial"/>
                <w:b/>
                <w:sz w:val="20"/>
                <w:szCs w:val="20"/>
              </w:rPr>
              <w:t xml:space="preserve">MOSNA </w:t>
            </w:r>
            <w:r w:rsidRPr="00D76DC3">
              <w:rPr>
                <w:rFonts w:ascii="Arial" w:hAnsi="Arial" w:cs="Arial"/>
                <w:b/>
                <w:i/>
                <w:iCs/>
                <w:sz w:val="20"/>
                <w:szCs w:val="20"/>
              </w:rPr>
              <w:t xml:space="preserve">C. S., </w:t>
            </w:r>
            <w:proofErr w:type="spellStart"/>
            <w:r w:rsidRPr="00D76DC3">
              <w:rPr>
                <w:rFonts w:ascii="Arial" w:hAnsi="Arial" w:cs="Arial"/>
                <w:b/>
                <w:i/>
                <w:iCs/>
                <w:sz w:val="20"/>
                <w:szCs w:val="20"/>
              </w:rPr>
              <w:t>Storia</w:t>
            </w:r>
            <w:proofErr w:type="spellEnd"/>
            <w:r w:rsidRPr="00D76DC3">
              <w:rPr>
                <w:rFonts w:ascii="Arial" w:hAnsi="Arial" w:cs="Arial"/>
                <w:b/>
                <w:i/>
                <w:iCs/>
                <w:sz w:val="20"/>
                <w:szCs w:val="20"/>
              </w:rPr>
              <w:t xml:space="preserve"> </w:t>
            </w:r>
            <w:proofErr w:type="spellStart"/>
            <w:r w:rsidRPr="00D76DC3">
              <w:rPr>
                <w:rFonts w:ascii="Arial" w:hAnsi="Arial" w:cs="Arial"/>
                <w:b/>
                <w:i/>
                <w:iCs/>
                <w:sz w:val="20"/>
                <w:szCs w:val="20"/>
              </w:rPr>
              <w:t>della</w:t>
            </w:r>
            <w:proofErr w:type="spellEnd"/>
            <w:r w:rsidRPr="00D76DC3">
              <w:rPr>
                <w:rFonts w:ascii="Arial" w:hAnsi="Arial" w:cs="Arial"/>
                <w:b/>
                <w:i/>
                <w:iCs/>
                <w:sz w:val="20"/>
                <w:szCs w:val="20"/>
              </w:rPr>
              <w:t xml:space="preserve"> </w:t>
            </w:r>
            <w:proofErr w:type="spellStart"/>
            <w:r w:rsidRPr="00D76DC3">
              <w:rPr>
                <w:rFonts w:ascii="Arial" w:hAnsi="Arial" w:cs="Arial"/>
                <w:b/>
                <w:i/>
                <w:iCs/>
                <w:sz w:val="20"/>
                <w:szCs w:val="20"/>
              </w:rPr>
              <w:t>domenica</w:t>
            </w:r>
            <w:proofErr w:type="spellEnd"/>
            <w:r w:rsidRPr="00D76DC3">
              <w:rPr>
                <w:rFonts w:ascii="Arial" w:hAnsi="Arial" w:cs="Arial"/>
                <w:b/>
                <w:i/>
                <w:iCs/>
                <w:sz w:val="20"/>
                <w:szCs w:val="20"/>
              </w:rPr>
              <w:t xml:space="preserve"> dalle </w:t>
            </w:r>
            <w:proofErr w:type="spellStart"/>
            <w:r w:rsidRPr="00D76DC3">
              <w:rPr>
                <w:rFonts w:ascii="Arial" w:hAnsi="Arial" w:cs="Arial"/>
                <w:b/>
                <w:i/>
                <w:iCs/>
                <w:sz w:val="20"/>
                <w:szCs w:val="20"/>
              </w:rPr>
              <w:t>origini</w:t>
            </w:r>
            <w:proofErr w:type="spellEnd"/>
            <w:r w:rsidRPr="00D76DC3">
              <w:rPr>
                <w:rFonts w:ascii="Arial" w:hAnsi="Arial" w:cs="Arial"/>
                <w:b/>
                <w:i/>
                <w:iCs/>
                <w:sz w:val="20"/>
                <w:szCs w:val="20"/>
              </w:rPr>
              <w:t xml:space="preserve"> sino </w:t>
            </w:r>
            <w:proofErr w:type="spellStart"/>
            <w:r w:rsidRPr="00D76DC3">
              <w:rPr>
                <w:rFonts w:ascii="Arial" w:hAnsi="Arial" w:cs="Arial"/>
                <w:b/>
                <w:i/>
                <w:iCs/>
                <w:sz w:val="20"/>
                <w:szCs w:val="20"/>
              </w:rPr>
              <w:t>agli</w:t>
            </w:r>
            <w:proofErr w:type="spellEnd"/>
            <w:r w:rsidRPr="00D76DC3">
              <w:rPr>
                <w:rFonts w:ascii="Arial" w:hAnsi="Arial" w:cs="Arial"/>
                <w:b/>
                <w:i/>
                <w:iCs/>
                <w:sz w:val="20"/>
                <w:szCs w:val="20"/>
              </w:rPr>
              <w:t xml:space="preserve"> </w:t>
            </w:r>
            <w:proofErr w:type="spellStart"/>
            <w:r w:rsidRPr="00D76DC3">
              <w:rPr>
                <w:rFonts w:ascii="Arial" w:hAnsi="Arial" w:cs="Arial"/>
                <w:b/>
                <w:i/>
                <w:iCs/>
                <w:sz w:val="20"/>
                <w:szCs w:val="20"/>
              </w:rPr>
              <w:t>inizi</w:t>
            </w:r>
            <w:proofErr w:type="spellEnd"/>
            <w:r w:rsidRPr="00D76DC3">
              <w:rPr>
                <w:rFonts w:ascii="Arial" w:hAnsi="Arial" w:cs="Arial"/>
                <w:b/>
                <w:i/>
                <w:iCs/>
                <w:sz w:val="20"/>
                <w:szCs w:val="20"/>
              </w:rPr>
              <w:t xml:space="preserve"> del sec. </w:t>
            </w:r>
            <w:r w:rsidRPr="00D76DC3">
              <w:rPr>
                <w:rFonts w:ascii="Arial" w:hAnsi="Arial" w:cs="Arial"/>
                <w:b/>
                <w:sz w:val="20"/>
                <w:szCs w:val="20"/>
              </w:rPr>
              <w:t>V, Gregoriana, Roma 1969;</w:t>
            </w:r>
          </w:p>
          <w:p w:rsidR="00D76DC3" w:rsidRDefault="00D76DC3" w:rsidP="00421589">
            <w:pPr>
              <w:ind w:left="33" w:right="184" w:firstLine="284"/>
              <w:jc w:val="both"/>
              <w:rPr>
                <w:rFonts w:ascii="Arial" w:hAnsi="Arial" w:cs="Arial"/>
                <w:b/>
              </w:rPr>
            </w:pPr>
            <w:r>
              <w:rPr>
                <w:rFonts w:ascii="Arial" w:hAnsi="Arial" w:cs="Arial"/>
                <w:b/>
                <w:sz w:val="20"/>
                <w:szCs w:val="20"/>
              </w:rPr>
              <w:t xml:space="preserve">   </w:t>
            </w:r>
            <w:r w:rsidRPr="00D76DC3">
              <w:rPr>
                <w:rFonts w:ascii="Arial" w:hAnsi="Arial" w:cs="Arial"/>
                <w:b/>
                <w:sz w:val="20"/>
                <w:szCs w:val="20"/>
              </w:rPr>
              <w:t xml:space="preserve">RORDORF </w:t>
            </w:r>
            <w:r w:rsidRPr="00D76DC3">
              <w:rPr>
                <w:rFonts w:ascii="Arial" w:hAnsi="Arial" w:cs="Arial"/>
                <w:b/>
                <w:i/>
                <w:iCs/>
                <w:sz w:val="20"/>
                <w:szCs w:val="20"/>
              </w:rPr>
              <w:t xml:space="preserve">W., El domingo. El día de descanso y culto en los primeros tiempos de la Iglesia, </w:t>
            </w:r>
            <w:proofErr w:type="spellStart"/>
            <w:r w:rsidRPr="00D76DC3">
              <w:rPr>
                <w:rFonts w:ascii="Arial" w:hAnsi="Arial" w:cs="Arial"/>
                <w:b/>
                <w:sz w:val="20"/>
                <w:szCs w:val="20"/>
              </w:rPr>
              <w:t>M</w:t>
            </w:r>
            <w:r w:rsidRPr="00D76DC3">
              <w:rPr>
                <w:rFonts w:ascii="Arial" w:hAnsi="Arial" w:cs="Arial"/>
                <w:b/>
                <w:sz w:val="20"/>
                <w:szCs w:val="20"/>
              </w:rPr>
              <w:t>a</w:t>
            </w:r>
            <w:r w:rsidRPr="00D76DC3">
              <w:rPr>
                <w:rFonts w:ascii="Arial" w:hAnsi="Arial" w:cs="Arial"/>
                <w:b/>
                <w:sz w:val="20"/>
                <w:szCs w:val="20"/>
              </w:rPr>
              <w:t>rova</w:t>
            </w:r>
            <w:proofErr w:type="spellEnd"/>
            <w:r w:rsidRPr="00D76DC3">
              <w:rPr>
                <w:rFonts w:ascii="Arial" w:hAnsi="Arial" w:cs="Arial"/>
                <w:b/>
                <w:sz w:val="20"/>
                <w:szCs w:val="20"/>
              </w:rPr>
              <w:t xml:space="preserve">, Madrid 1971; ID, </w:t>
            </w:r>
            <w:r w:rsidRPr="00D76DC3">
              <w:rPr>
                <w:rFonts w:ascii="Arial" w:hAnsi="Arial" w:cs="Arial"/>
                <w:b/>
                <w:i/>
                <w:iCs/>
                <w:sz w:val="20"/>
                <w:szCs w:val="20"/>
              </w:rPr>
              <w:t xml:space="preserve">Sabbat et </w:t>
            </w:r>
            <w:proofErr w:type="spellStart"/>
            <w:r w:rsidRPr="00D76DC3">
              <w:rPr>
                <w:rFonts w:ascii="Arial" w:hAnsi="Arial" w:cs="Arial"/>
                <w:b/>
                <w:i/>
                <w:iCs/>
                <w:sz w:val="20"/>
                <w:szCs w:val="20"/>
              </w:rPr>
              <w:t>dimanche</w:t>
            </w:r>
            <w:proofErr w:type="spellEnd"/>
            <w:r w:rsidRPr="00D76DC3">
              <w:rPr>
                <w:rFonts w:ascii="Arial" w:hAnsi="Arial" w:cs="Arial"/>
                <w:b/>
                <w:i/>
                <w:iCs/>
                <w:sz w:val="20"/>
                <w:szCs w:val="20"/>
              </w:rPr>
              <w:t xml:space="preserve"> </w:t>
            </w:r>
            <w:proofErr w:type="spellStart"/>
            <w:r w:rsidRPr="00D76DC3">
              <w:rPr>
                <w:rFonts w:ascii="Arial" w:hAnsi="Arial" w:cs="Arial"/>
                <w:b/>
                <w:i/>
                <w:iCs/>
                <w:sz w:val="20"/>
                <w:szCs w:val="20"/>
              </w:rPr>
              <w:t>dans</w:t>
            </w:r>
            <w:proofErr w:type="spellEnd"/>
            <w:r w:rsidRPr="00D76DC3">
              <w:rPr>
                <w:rFonts w:ascii="Arial" w:hAnsi="Arial" w:cs="Arial"/>
                <w:b/>
                <w:i/>
                <w:iCs/>
                <w:sz w:val="20"/>
                <w:szCs w:val="20"/>
              </w:rPr>
              <w:t xml:space="preserve"> 1 </w:t>
            </w:r>
            <w:proofErr w:type="spellStart"/>
            <w:r w:rsidRPr="00D76DC3">
              <w:rPr>
                <w:rFonts w:ascii="Arial" w:hAnsi="Arial" w:cs="Arial"/>
                <w:b/>
                <w:i/>
                <w:iCs/>
                <w:sz w:val="20"/>
                <w:szCs w:val="20"/>
              </w:rPr>
              <w:t>Églfse</w:t>
            </w:r>
            <w:proofErr w:type="spellEnd"/>
            <w:r w:rsidRPr="00D76DC3">
              <w:rPr>
                <w:rFonts w:ascii="Arial" w:hAnsi="Arial" w:cs="Arial"/>
                <w:b/>
                <w:i/>
                <w:iCs/>
                <w:sz w:val="20"/>
                <w:szCs w:val="20"/>
              </w:rPr>
              <w:t xml:space="preserve"> </w:t>
            </w:r>
            <w:proofErr w:type="spellStart"/>
            <w:r w:rsidRPr="00D76DC3">
              <w:rPr>
                <w:rFonts w:ascii="Arial" w:hAnsi="Arial" w:cs="Arial"/>
                <w:b/>
                <w:i/>
                <w:iCs/>
                <w:sz w:val="20"/>
                <w:szCs w:val="20"/>
              </w:rPr>
              <w:t>ancienne</w:t>
            </w:r>
            <w:proofErr w:type="spellEnd"/>
            <w:r w:rsidRPr="00D76DC3">
              <w:rPr>
                <w:rFonts w:ascii="Arial" w:hAnsi="Arial" w:cs="Arial"/>
                <w:b/>
                <w:i/>
                <w:iCs/>
                <w:sz w:val="20"/>
                <w:szCs w:val="20"/>
              </w:rPr>
              <w:t xml:space="preserve">, </w:t>
            </w:r>
            <w:proofErr w:type="spellStart"/>
            <w:r w:rsidRPr="00D76DC3">
              <w:rPr>
                <w:rFonts w:ascii="Arial" w:hAnsi="Arial" w:cs="Arial"/>
                <w:b/>
                <w:sz w:val="20"/>
                <w:szCs w:val="20"/>
              </w:rPr>
              <w:t>Neuchátel</w:t>
            </w:r>
            <w:proofErr w:type="spellEnd"/>
            <w:r w:rsidRPr="00D76DC3">
              <w:rPr>
                <w:rFonts w:ascii="Arial" w:hAnsi="Arial" w:cs="Arial"/>
                <w:b/>
                <w:sz w:val="20"/>
                <w:szCs w:val="20"/>
              </w:rPr>
              <w:t xml:space="preserve"> 1972.  </w:t>
            </w:r>
          </w:p>
        </w:tc>
      </w:tr>
    </w:tbl>
    <w:p w:rsidR="00D76DC3" w:rsidRDefault="00D76DC3" w:rsidP="00F22D0D">
      <w:pPr>
        <w:spacing w:after="0"/>
        <w:jc w:val="both"/>
        <w:rPr>
          <w:noProof/>
          <w:lang w:eastAsia="es-ES"/>
        </w:rPr>
      </w:pPr>
    </w:p>
    <w:p w:rsidR="00421589" w:rsidRDefault="00421589" w:rsidP="00FC2BDC">
      <w:pPr>
        <w:spacing w:after="0"/>
        <w:jc w:val="center"/>
        <w:rPr>
          <w:rFonts w:ascii="Arial" w:hAnsi="Arial" w:cs="Arial"/>
          <w:b/>
        </w:rPr>
      </w:pPr>
      <w:r w:rsidRPr="00421589">
        <w:rPr>
          <w:noProof/>
          <w:lang w:eastAsia="es-ES"/>
        </w:rPr>
        <w:drawing>
          <wp:inline distT="0" distB="0" distL="0" distR="0">
            <wp:extent cx="1457325" cy="1950324"/>
            <wp:effectExtent l="19050" t="0" r="9525" b="0"/>
            <wp:docPr id="19" name="Imagen 15" descr="San Benito diciendo mi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an Benito diciendo misa"/>
                    <pic:cNvPicPr>
                      <a:picLocks noChangeAspect="1" noChangeArrowheads="1"/>
                    </pic:cNvPicPr>
                  </pic:nvPicPr>
                  <pic:blipFill>
                    <a:blip r:embed="rId84" cstate="print"/>
                    <a:srcRect/>
                    <a:stretch>
                      <a:fillRect/>
                    </a:stretch>
                  </pic:blipFill>
                  <pic:spPr bwMode="auto">
                    <a:xfrm>
                      <a:off x="0" y="0"/>
                      <a:ext cx="1457325" cy="1950324"/>
                    </a:xfrm>
                    <a:prstGeom prst="rect">
                      <a:avLst/>
                    </a:prstGeom>
                    <a:noFill/>
                    <a:ln w="9525">
                      <a:noFill/>
                      <a:miter lim="800000"/>
                      <a:headEnd/>
                      <a:tailEnd/>
                    </a:ln>
                  </pic:spPr>
                </pic:pic>
              </a:graphicData>
            </a:graphic>
          </wp:inline>
        </w:drawing>
      </w:r>
      <w:r>
        <w:rPr>
          <w:noProof/>
          <w:lang w:eastAsia="es-ES"/>
        </w:rPr>
        <w:drawing>
          <wp:inline distT="0" distB="0" distL="0" distR="0">
            <wp:extent cx="1832450" cy="1943100"/>
            <wp:effectExtent l="19050" t="0" r="0" b="0"/>
            <wp:docPr id="20" name="Imagen 20" descr="Angel y la Eucaristí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ngel y la Eucaristía"/>
                    <pic:cNvPicPr>
                      <a:picLocks noChangeAspect="1" noChangeArrowheads="1"/>
                    </pic:cNvPicPr>
                  </pic:nvPicPr>
                  <pic:blipFill>
                    <a:blip r:embed="rId85"/>
                    <a:srcRect/>
                    <a:stretch>
                      <a:fillRect/>
                    </a:stretch>
                  </pic:blipFill>
                  <pic:spPr bwMode="auto">
                    <a:xfrm>
                      <a:off x="0" y="0"/>
                      <a:ext cx="1834601" cy="1945381"/>
                    </a:xfrm>
                    <a:prstGeom prst="rect">
                      <a:avLst/>
                    </a:prstGeom>
                    <a:noFill/>
                    <a:ln w="9525">
                      <a:noFill/>
                      <a:miter lim="800000"/>
                      <a:headEnd/>
                      <a:tailEnd/>
                    </a:ln>
                  </pic:spPr>
                </pic:pic>
              </a:graphicData>
            </a:graphic>
          </wp:inline>
        </w:drawing>
      </w:r>
      <w:r w:rsidR="00FC2BDC">
        <w:rPr>
          <w:noProof/>
          <w:lang w:eastAsia="es-ES"/>
        </w:rPr>
        <w:drawing>
          <wp:inline distT="0" distB="0" distL="0" distR="0">
            <wp:extent cx="1162050" cy="1943100"/>
            <wp:effectExtent l="19050" t="0" r="0" b="0"/>
            <wp:docPr id="23" name="Imagen 23" descr="San Pascual adorando la Eucaristí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an Pascual adorando la Eucaristía"/>
                    <pic:cNvPicPr>
                      <a:picLocks noChangeAspect="1" noChangeArrowheads="1"/>
                    </pic:cNvPicPr>
                  </pic:nvPicPr>
                  <pic:blipFill>
                    <a:blip r:embed="rId86" cstate="print"/>
                    <a:srcRect/>
                    <a:stretch>
                      <a:fillRect/>
                    </a:stretch>
                  </pic:blipFill>
                  <pic:spPr bwMode="auto">
                    <a:xfrm>
                      <a:off x="0" y="0"/>
                      <a:ext cx="1162050" cy="1943100"/>
                    </a:xfrm>
                    <a:prstGeom prst="rect">
                      <a:avLst/>
                    </a:prstGeom>
                    <a:noFill/>
                    <a:ln w="9525">
                      <a:noFill/>
                      <a:miter lim="800000"/>
                      <a:headEnd/>
                      <a:tailEnd/>
                    </a:ln>
                  </pic:spPr>
                </pic:pic>
              </a:graphicData>
            </a:graphic>
          </wp:inline>
        </w:drawing>
      </w:r>
    </w:p>
    <w:p w:rsidR="00FC2BDC" w:rsidRPr="003365D6" w:rsidRDefault="00FC2BDC" w:rsidP="00FC2BDC">
      <w:pPr>
        <w:spacing w:before="100" w:beforeAutospacing="1" w:after="100" w:afterAutospacing="1" w:line="240" w:lineRule="auto"/>
        <w:jc w:val="both"/>
        <w:rPr>
          <w:rFonts w:ascii="Arial" w:hAnsi="Arial" w:cs="Arial"/>
          <w:b/>
          <w:color w:val="0070C0"/>
          <w:sz w:val="28"/>
          <w:szCs w:val="28"/>
        </w:rPr>
      </w:pPr>
      <w:r w:rsidRPr="003365D6">
        <w:rPr>
          <w:rFonts w:ascii="Arial" w:hAnsi="Arial" w:cs="Arial"/>
          <w:b/>
          <w:color w:val="0070C0"/>
          <w:sz w:val="28"/>
          <w:szCs w:val="28"/>
        </w:rPr>
        <w:lastRenderedPageBreak/>
        <w:t xml:space="preserve">   e)  Etapa humanista XIV y XV   Desde Trento (1545-1563)</w:t>
      </w:r>
    </w:p>
    <w:p w:rsidR="00FC2BDC" w:rsidRDefault="00FC2BDC" w:rsidP="00FC2BDC">
      <w:pPr>
        <w:spacing w:line="240" w:lineRule="auto"/>
        <w:jc w:val="both"/>
        <w:rPr>
          <w:rFonts w:ascii="Arial" w:hAnsi="Arial" w:cs="Arial"/>
          <w:b/>
        </w:rPr>
      </w:pPr>
      <w:r>
        <w:rPr>
          <w:rFonts w:ascii="Arial" w:hAnsi="Arial" w:cs="Arial"/>
          <w:b/>
        </w:rPr>
        <w:t xml:space="preserve">     </w:t>
      </w:r>
      <w:r w:rsidRPr="008E318E">
        <w:rPr>
          <w:rFonts w:ascii="Arial" w:hAnsi="Arial" w:cs="Arial"/>
          <w:b/>
        </w:rPr>
        <w:t>La Iglesia no ha cesado de afirmar esta obligación de conciencia, basada en una exigencia inte</w:t>
      </w:r>
      <w:r w:rsidRPr="008E318E">
        <w:rPr>
          <w:rFonts w:ascii="Arial" w:hAnsi="Arial" w:cs="Arial"/>
          <w:b/>
        </w:rPr>
        <w:t>r</w:t>
      </w:r>
      <w:r w:rsidRPr="008E318E">
        <w:rPr>
          <w:rFonts w:ascii="Arial" w:hAnsi="Arial" w:cs="Arial"/>
          <w:b/>
        </w:rPr>
        <w:t>ior que los cristianos de los primeros siglos sentían con tanta fuerza, aunque al principio no se consideró necesario prescribirla. Sólo más tarde, ante la tibieza o negligencia de algunos, ha deb</w:t>
      </w:r>
      <w:r w:rsidRPr="008E318E">
        <w:rPr>
          <w:rFonts w:ascii="Arial" w:hAnsi="Arial" w:cs="Arial"/>
          <w:b/>
        </w:rPr>
        <w:t>i</w:t>
      </w:r>
      <w:r w:rsidRPr="008E318E">
        <w:rPr>
          <w:rFonts w:ascii="Arial" w:hAnsi="Arial" w:cs="Arial"/>
          <w:b/>
        </w:rPr>
        <w:t xml:space="preserve">do explicitar el deber de participar en la Misa dominical. La mayor parte de las veces lo ha hecho en forma de exhortación, pero en ocasiones ha recurrido también a disposiciones canónicas precisas. Es lo que ha hecho en diversos Concilios particulares a partir del siglo IV </w:t>
      </w:r>
    </w:p>
    <w:p w:rsidR="00FC2BDC" w:rsidRDefault="00FC2BDC" w:rsidP="00FC2BDC">
      <w:pPr>
        <w:spacing w:after="0" w:line="240" w:lineRule="auto"/>
        <w:rPr>
          <w:rFonts w:ascii="Arial" w:hAnsi="Arial" w:cs="Arial"/>
          <w:b/>
        </w:rPr>
      </w:pPr>
      <w:r>
        <w:rPr>
          <w:rFonts w:ascii="Arial" w:hAnsi="Arial" w:cs="Arial"/>
          <w:b/>
        </w:rPr>
        <w:t xml:space="preserve">     </w:t>
      </w:r>
      <w:r w:rsidRPr="00F22D0D">
        <w:rPr>
          <w:rFonts w:ascii="Arial" w:hAnsi="Arial" w:cs="Arial"/>
          <w:b/>
        </w:rPr>
        <w:t xml:space="preserve">En el siglo XIV </w:t>
      </w:r>
      <w:proofErr w:type="spellStart"/>
      <w:r w:rsidRPr="00F22D0D">
        <w:rPr>
          <w:rFonts w:ascii="Arial" w:hAnsi="Arial" w:cs="Arial"/>
          <w:b/>
        </w:rPr>
        <w:t>Ernest</w:t>
      </w:r>
      <w:proofErr w:type="spellEnd"/>
      <w:r w:rsidRPr="00F22D0D">
        <w:rPr>
          <w:rFonts w:ascii="Arial" w:hAnsi="Arial" w:cs="Arial"/>
          <w:b/>
        </w:rPr>
        <w:t xml:space="preserve"> von </w:t>
      </w:r>
      <w:proofErr w:type="spellStart"/>
      <w:r w:rsidRPr="00F22D0D">
        <w:rPr>
          <w:rFonts w:ascii="Arial" w:hAnsi="Arial" w:cs="Arial"/>
          <w:b/>
        </w:rPr>
        <w:t>Parduvitz</w:t>
      </w:r>
      <w:proofErr w:type="spellEnd"/>
      <w:r w:rsidRPr="00F22D0D">
        <w:rPr>
          <w:rFonts w:ascii="Arial" w:hAnsi="Arial" w:cs="Arial"/>
          <w:b/>
        </w:rPr>
        <w:t xml:space="preserve">, </w:t>
      </w:r>
      <w:hyperlink r:id="rId87" w:tooltip="Arzobispo" w:history="1">
        <w:r w:rsidRPr="00F22D0D">
          <w:rPr>
            <w:rStyle w:val="Hipervnculo"/>
            <w:rFonts w:ascii="Arial" w:hAnsi="Arial" w:cs="Arial"/>
            <w:b/>
            <w:color w:val="auto"/>
            <w:u w:val="none"/>
          </w:rPr>
          <w:t>Arzobispo</w:t>
        </w:r>
      </w:hyperlink>
      <w:r w:rsidRPr="00F22D0D">
        <w:rPr>
          <w:rFonts w:ascii="Arial" w:hAnsi="Arial" w:cs="Arial"/>
          <w:b/>
        </w:rPr>
        <w:t xml:space="preserve"> de </w:t>
      </w:r>
      <w:hyperlink r:id="rId88" w:tooltip="Praga (página no existe)" w:history="1">
        <w:r w:rsidRPr="00F22D0D">
          <w:rPr>
            <w:rStyle w:val="Hipervnculo"/>
            <w:rFonts w:ascii="Arial" w:hAnsi="Arial" w:cs="Arial"/>
            <w:b/>
            <w:color w:val="auto"/>
            <w:u w:val="none"/>
          </w:rPr>
          <w:t>Praga</w:t>
        </w:r>
      </w:hyperlink>
      <w:r w:rsidRPr="00F22D0D">
        <w:rPr>
          <w:rFonts w:ascii="Arial" w:hAnsi="Arial" w:cs="Arial"/>
          <w:b/>
        </w:rPr>
        <w:t xml:space="preserve">, instruyó a los </w:t>
      </w:r>
      <w:hyperlink r:id="rId89" w:tooltip="Sacerdotes" w:history="1">
        <w:r w:rsidRPr="00F22D0D">
          <w:rPr>
            <w:rStyle w:val="Hipervnculo"/>
            <w:rFonts w:ascii="Arial" w:hAnsi="Arial" w:cs="Arial"/>
            <w:b/>
            <w:color w:val="auto"/>
            <w:u w:val="none"/>
          </w:rPr>
          <w:t>sacerdotes</w:t>
        </w:r>
      </w:hyperlink>
      <w:r w:rsidRPr="00F22D0D">
        <w:rPr>
          <w:rFonts w:ascii="Arial" w:hAnsi="Arial" w:cs="Arial"/>
          <w:b/>
        </w:rPr>
        <w:t xml:space="preserve"> </w:t>
      </w:r>
      <w:r>
        <w:rPr>
          <w:rFonts w:ascii="Arial" w:hAnsi="Arial" w:cs="Arial"/>
          <w:b/>
        </w:rPr>
        <w:t>par</w:t>
      </w:r>
      <w:r w:rsidRPr="00F22D0D">
        <w:rPr>
          <w:rFonts w:ascii="Arial" w:hAnsi="Arial" w:cs="Arial"/>
          <w:b/>
        </w:rPr>
        <w:t xml:space="preserve">a explicar en los sermones populares los principales puntos del catecismo, el </w:t>
      </w:r>
      <w:hyperlink r:id="rId90" w:tooltip="Padrenuestro (página no existe)" w:history="1">
        <w:r w:rsidRPr="00F22D0D">
          <w:rPr>
            <w:rStyle w:val="Hipervnculo"/>
            <w:rFonts w:ascii="Arial" w:hAnsi="Arial" w:cs="Arial"/>
            <w:b/>
            <w:color w:val="auto"/>
            <w:u w:val="none"/>
          </w:rPr>
          <w:t>Padrenuestro</w:t>
        </w:r>
      </w:hyperlink>
      <w:r w:rsidRPr="00F22D0D">
        <w:rPr>
          <w:rFonts w:ascii="Arial" w:hAnsi="Arial" w:cs="Arial"/>
          <w:b/>
        </w:rPr>
        <w:t xml:space="preserve">, el </w:t>
      </w:r>
      <w:hyperlink r:id="rId91" w:tooltip="Credo" w:history="1">
        <w:r w:rsidRPr="00F22D0D">
          <w:rPr>
            <w:rStyle w:val="Hipervnculo"/>
            <w:rFonts w:ascii="Arial" w:hAnsi="Arial" w:cs="Arial"/>
            <w:b/>
            <w:color w:val="auto"/>
            <w:u w:val="none"/>
          </w:rPr>
          <w:t>Credo</w:t>
        </w:r>
      </w:hyperlink>
      <w:r w:rsidRPr="00F22D0D">
        <w:rPr>
          <w:rFonts w:ascii="Arial" w:hAnsi="Arial" w:cs="Arial"/>
          <w:b/>
        </w:rPr>
        <w:t xml:space="preserve">, los </w:t>
      </w:r>
      <w:hyperlink r:id="rId92" w:tooltip="Mandamientos de Dios" w:history="1">
        <w:r w:rsidRPr="00F22D0D">
          <w:rPr>
            <w:rStyle w:val="Hipervnculo"/>
            <w:rFonts w:ascii="Arial" w:hAnsi="Arial" w:cs="Arial"/>
            <w:b/>
            <w:color w:val="auto"/>
            <w:u w:val="none"/>
          </w:rPr>
          <w:t>Mandamientos de Dios</w:t>
        </w:r>
      </w:hyperlink>
      <w:r w:rsidRPr="00F22D0D">
        <w:rPr>
          <w:rFonts w:ascii="Arial" w:hAnsi="Arial" w:cs="Arial"/>
          <w:b/>
        </w:rPr>
        <w:t xml:space="preserve"> y de la Iglesia (</w:t>
      </w:r>
      <w:proofErr w:type="spellStart"/>
      <w:r w:rsidRPr="00F22D0D">
        <w:rPr>
          <w:rFonts w:ascii="Arial" w:hAnsi="Arial" w:cs="Arial"/>
          <w:b/>
        </w:rPr>
        <w:t>Hafner</w:t>
      </w:r>
      <w:proofErr w:type="spellEnd"/>
      <w:r w:rsidRPr="00F22D0D">
        <w:rPr>
          <w:rFonts w:ascii="Arial" w:hAnsi="Arial" w:cs="Arial"/>
          <w:b/>
        </w:rPr>
        <w:t xml:space="preserve">, loc. cit., 115). Un siglo después (1470) el </w:t>
      </w:r>
      <w:hyperlink r:id="rId93" w:tooltip="Catecismo (página no existe)" w:history="1">
        <w:r w:rsidRPr="00F22D0D">
          <w:rPr>
            <w:rStyle w:val="Hipervnculo"/>
            <w:rFonts w:ascii="Arial" w:hAnsi="Arial" w:cs="Arial"/>
            <w:b/>
            <w:color w:val="auto"/>
            <w:u w:val="none"/>
          </w:rPr>
          <w:t>catecismo</w:t>
        </w:r>
      </w:hyperlink>
      <w:r w:rsidRPr="00F22D0D">
        <w:rPr>
          <w:rFonts w:ascii="Arial" w:hAnsi="Arial" w:cs="Arial"/>
          <w:b/>
        </w:rPr>
        <w:t xml:space="preserve"> de </w:t>
      </w:r>
      <w:hyperlink r:id="rId94" w:tooltip="Dietrick Coelde (página no existe)" w:history="1">
        <w:proofErr w:type="spellStart"/>
        <w:r w:rsidRPr="00F22D0D">
          <w:rPr>
            <w:rStyle w:val="Hipervnculo"/>
            <w:rFonts w:ascii="Arial" w:hAnsi="Arial" w:cs="Arial"/>
            <w:b/>
            <w:color w:val="auto"/>
            <w:u w:val="none"/>
          </w:rPr>
          <w:t>Dietrick</w:t>
        </w:r>
        <w:proofErr w:type="spellEnd"/>
        <w:r w:rsidRPr="00F22D0D">
          <w:rPr>
            <w:rStyle w:val="Hipervnculo"/>
            <w:rFonts w:ascii="Arial" w:hAnsi="Arial" w:cs="Arial"/>
            <w:b/>
            <w:color w:val="auto"/>
            <w:u w:val="none"/>
          </w:rPr>
          <w:t xml:space="preserve"> </w:t>
        </w:r>
        <w:proofErr w:type="spellStart"/>
        <w:r w:rsidRPr="00F22D0D">
          <w:rPr>
            <w:rStyle w:val="Hipervnculo"/>
            <w:rFonts w:ascii="Arial" w:hAnsi="Arial" w:cs="Arial"/>
            <w:b/>
            <w:color w:val="auto"/>
            <w:u w:val="none"/>
          </w:rPr>
          <w:t>Coelde</w:t>
        </w:r>
        <w:proofErr w:type="spellEnd"/>
      </w:hyperlink>
      <w:r w:rsidRPr="00F22D0D">
        <w:rPr>
          <w:rFonts w:ascii="Arial" w:hAnsi="Arial" w:cs="Arial"/>
          <w:b/>
        </w:rPr>
        <w:t>, el primero, se dice, en ser escrito en alemán, explícitamente establece que hay cinco mandamientos de la Iglesia</w:t>
      </w:r>
    </w:p>
    <w:p w:rsidR="00565085" w:rsidRDefault="00565085" w:rsidP="00565085">
      <w:pPr>
        <w:spacing w:before="100" w:beforeAutospacing="1" w:after="100" w:afterAutospacing="1" w:line="240" w:lineRule="auto"/>
        <w:jc w:val="center"/>
        <w:rPr>
          <w:rFonts w:ascii="Arial" w:hAnsi="Arial" w:cs="Arial"/>
          <w:b/>
          <w:color w:val="FF0000"/>
          <w:sz w:val="28"/>
          <w:szCs w:val="28"/>
        </w:rPr>
      </w:pPr>
      <w:r>
        <w:rPr>
          <w:noProof/>
          <w:lang w:eastAsia="es-ES"/>
        </w:rPr>
        <w:drawing>
          <wp:inline distT="0" distB="0" distL="0" distR="0">
            <wp:extent cx="3810000" cy="2628900"/>
            <wp:effectExtent l="19050" t="0" r="0" b="0"/>
            <wp:docPr id="9" name="irc_mi" descr="http://www.centrorey.org/misa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centrorey.org/misa_11.jpg"/>
                    <pic:cNvPicPr>
                      <a:picLocks noChangeAspect="1" noChangeArrowheads="1"/>
                    </pic:cNvPicPr>
                  </pic:nvPicPr>
                  <pic:blipFill>
                    <a:blip r:embed="rId95"/>
                    <a:srcRect/>
                    <a:stretch>
                      <a:fillRect/>
                    </a:stretch>
                  </pic:blipFill>
                  <pic:spPr bwMode="auto">
                    <a:xfrm>
                      <a:off x="0" y="0"/>
                      <a:ext cx="3810000" cy="2628900"/>
                    </a:xfrm>
                    <a:prstGeom prst="rect">
                      <a:avLst/>
                    </a:prstGeom>
                    <a:noFill/>
                    <a:ln w="9525">
                      <a:noFill/>
                      <a:miter lim="800000"/>
                      <a:headEnd/>
                      <a:tailEnd/>
                    </a:ln>
                  </pic:spPr>
                </pic:pic>
              </a:graphicData>
            </a:graphic>
          </wp:inline>
        </w:drawing>
      </w:r>
      <w:r>
        <w:rPr>
          <w:noProof/>
          <w:lang w:eastAsia="es-ES"/>
        </w:rPr>
        <w:drawing>
          <wp:inline distT="0" distB="0" distL="0" distR="0">
            <wp:extent cx="1933575" cy="2578100"/>
            <wp:effectExtent l="19050" t="0" r="9525" b="0"/>
            <wp:docPr id="11" name="irc_mi" descr="http://4.bp.blogspot.com/-YBO019VxreE/TAxwam7xzEI/AAAAAAAAADg/dct0Qh7uYIY/s400/Misa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4.bp.blogspot.com/-YBO019VxreE/TAxwam7xzEI/AAAAAAAAADg/dct0Qh7uYIY/s400/Misa_1.jpg"/>
                    <pic:cNvPicPr>
                      <a:picLocks noChangeAspect="1" noChangeArrowheads="1"/>
                    </pic:cNvPicPr>
                  </pic:nvPicPr>
                  <pic:blipFill>
                    <a:blip r:embed="rId96"/>
                    <a:srcRect/>
                    <a:stretch>
                      <a:fillRect/>
                    </a:stretch>
                  </pic:blipFill>
                  <pic:spPr bwMode="auto">
                    <a:xfrm>
                      <a:off x="0" y="0"/>
                      <a:ext cx="1935855" cy="2581140"/>
                    </a:xfrm>
                    <a:prstGeom prst="rect">
                      <a:avLst/>
                    </a:prstGeom>
                    <a:noFill/>
                    <a:ln w="9525">
                      <a:noFill/>
                      <a:miter lim="800000"/>
                      <a:headEnd/>
                      <a:tailEnd/>
                    </a:ln>
                  </pic:spPr>
                </pic:pic>
              </a:graphicData>
            </a:graphic>
          </wp:inline>
        </w:drawing>
      </w:r>
    </w:p>
    <w:p w:rsidR="00CE6E9F" w:rsidRDefault="00CE6E9F" w:rsidP="00CE6E9F">
      <w:pPr>
        <w:spacing w:after="0" w:line="240" w:lineRule="auto"/>
        <w:jc w:val="both"/>
        <w:rPr>
          <w:rFonts w:ascii="Arial" w:hAnsi="Arial" w:cs="Arial"/>
          <w:b/>
        </w:rPr>
      </w:pPr>
    </w:p>
    <w:p w:rsidR="00CE6E9F" w:rsidRDefault="00CE6E9F" w:rsidP="00CE6E9F">
      <w:pPr>
        <w:spacing w:after="0" w:line="240" w:lineRule="auto"/>
        <w:jc w:val="both"/>
        <w:rPr>
          <w:rFonts w:ascii="Arial" w:hAnsi="Arial" w:cs="Arial"/>
          <w:b/>
          <w:i/>
        </w:rPr>
      </w:pPr>
      <w:r>
        <w:rPr>
          <w:rFonts w:ascii="Arial" w:hAnsi="Arial" w:cs="Arial"/>
          <w:b/>
        </w:rPr>
        <w:t xml:space="preserve">    </w:t>
      </w:r>
      <w:r w:rsidRPr="00F22D0D">
        <w:rPr>
          <w:rFonts w:ascii="Arial" w:hAnsi="Arial" w:cs="Arial"/>
          <w:b/>
        </w:rPr>
        <w:t>En su “Suma Teológica (</w:t>
      </w:r>
      <w:proofErr w:type="spellStart"/>
      <w:r w:rsidRPr="00F22D0D">
        <w:rPr>
          <w:rFonts w:ascii="Arial" w:hAnsi="Arial" w:cs="Arial"/>
          <w:b/>
        </w:rPr>
        <w:t>part</w:t>
      </w:r>
      <w:proofErr w:type="spellEnd"/>
      <w:r w:rsidRPr="00F22D0D">
        <w:rPr>
          <w:rFonts w:ascii="Arial" w:hAnsi="Arial" w:cs="Arial"/>
          <w:b/>
        </w:rPr>
        <w:t xml:space="preserve"> I, </w:t>
      </w:r>
      <w:proofErr w:type="spellStart"/>
      <w:r w:rsidRPr="00F22D0D">
        <w:rPr>
          <w:rFonts w:ascii="Arial" w:hAnsi="Arial" w:cs="Arial"/>
          <w:b/>
        </w:rPr>
        <w:t>tit</w:t>
      </w:r>
      <w:proofErr w:type="spellEnd"/>
      <w:r w:rsidRPr="00F22D0D">
        <w:rPr>
          <w:rFonts w:ascii="Arial" w:hAnsi="Arial" w:cs="Arial"/>
          <w:b/>
        </w:rPr>
        <w:t xml:space="preserve">. XVII, p. 12) San </w:t>
      </w:r>
      <w:hyperlink r:id="rId97" w:tooltip="Antonino de Florencia (página no existe)" w:history="1">
        <w:r w:rsidRPr="00F22D0D">
          <w:rPr>
            <w:rStyle w:val="Hipervnculo"/>
            <w:rFonts w:ascii="Arial" w:hAnsi="Arial" w:cs="Arial"/>
            <w:b/>
            <w:color w:val="auto"/>
            <w:u w:val="none"/>
          </w:rPr>
          <w:t>Antonino de Florencia</w:t>
        </w:r>
      </w:hyperlink>
      <w:r w:rsidRPr="00F22D0D">
        <w:rPr>
          <w:rFonts w:ascii="Arial" w:hAnsi="Arial" w:cs="Arial"/>
          <w:b/>
        </w:rPr>
        <w:t xml:space="preserve"> (1439) enumera diez preceptos de la Iglesia que universalmente obligan a los </w:t>
      </w:r>
      <w:hyperlink r:id="rId98" w:tooltip="Fieles" w:history="1">
        <w:r w:rsidRPr="00F22D0D">
          <w:rPr>
            <w:rStyle w:val="Hipervnculo"/>
            <w:rFonts w:ascii="Arial" w:hAnsi="Arial" w:cs="Arial"/>
            <w:b/>
            <w:color w:val="auto"/>
            <w:u w:val="none"/>
          </w:rPr>
          <w:t>fieles</w:t>
        </w:r>
      </w:hyperlink>
      <w:r w:rsidRPr="00F22D0D">
        <w:rPr>
          <w:rFonts w:ascii="Arial" w:hAnsi="Arial" w:cs="Arial"/>
          <w:b/>
        </w:rPr>
        <w:t xml:space="preserve">. Estos son: </w:t>
      </w:r>
      <w:r w:rsidRPr="00C95B24">
        <w:rPr>
          <w:rFonts w:ascii="Arial" w:hAnsi="Arial" w:cs="Arial"/>
          <w:b/>
          <w:i/>
        </w:rPr>
        <w:t xml:space="preserve">"observar ciertas fiestas (v. </w:t>
      </w:r>
      <w:hyperlink r:id="rId99" w:tooltip="Fiestas eclesiásticas" w:history="1">
        <w:r w:rsidRPr="00C95B24">
          <w:rPr>
            <w:rStyle w:val="Hipervnculo"/>
            <w:rFonts w:ascii="Arial" w:hAnsi="Arial" w:cs="Arial"/>
            <w:b/>
            <w:i/>
            <w:color w:val="auto"/>
            <w:u w:val="none"/>
          </w:rPr>
          <w:t>fiestas eclesiásticas</w:t>
        </w:r>
      </w:hyperlink>
      <w:r w:rsidRPr="00C95B24">
        <w:rPr>
          <w:rFonts w:ascii="Arial" w:hAnsi="Arial" w:cs="Arial"/>
          <w:b/>
          <w:i/>
        </w:rPr>
        <w:t>), guardar los ayunos prescritos, asistir a Misa los domingos y días santos, confesarse una vez al año, recibir la Sagrada Comunión durante la Pascua, pagar el diezmo, abst</w:t>
      </w:r>
      <w:r w:rsidRPr="00C95B24">
        <w:rPr>
          <w:rFonts w:ascii="Arial" w:hAnsi="Arial" w:cs="Arial"/>
          <w:b/>
          <w:i/>
        </w:rPr>
        <w:t>e</w:t>
      </w:r>
      <w:r w:rsidRPr="00C95B24">
        <w:rPr>
          <w:rFonts w:ascii="Arial" w:hAnsi="Arial" w:cs="Arial"/>
          <w:b/>
          <w:i/>
        </w:rPr>
        <w:t xml:space="preserve">nerse de todo acto sobre el cual se haya puesto un </w:t>
      </w:r>
      <w:hyperlink r:id="rId100" w:tooltip="Interdicto (página no existe)" w:history="1">
        <w:r w:rsidRPr="00C95B24">
          <w:rPr>
            <w:rStyle w:val="Hipervnculo"/>
            <w:rFonts w:ascii="Arial" w:hAnsi="Arial" w:cs="Arial"/>
            <w:b/>
            <w:i/>
            <w:color w:val="auto"/>
            <w:u w:val="none"/>
          </w:rPr>
          <w:t>interdicto</w:t>
        </w:r>
      </w:hyperlink>
      <w:r w:rsidRPr="00C95B24">
        <w:rPr>
          <w:rFonts w:ascii="Arial" w:hAnsi="Arial" w:cs="Arial"/>
          <w:b/>
          <w:i/>
        </w:rPr>
        <w:t xml:space="preserve"> que conlleve la excomunión, abst</w:t>
      </w:r>
      <w:r w:rsidRPr="00C95B24">
        <w:rPr>
          <w:rFonts w:ascii="Arial" w:hAnsi="Arial" w:cs="Arial"/>
          <w:b/>
          <w:i/>
        </w:rPr>
        <w:t>e</w:t>
      </w:r>
      <w:r w:rsidRPr="00C95B24">
        <w:rPr>
          <w:rFonts w:ascii="Arial" w:hAnsi="Arial" w:cs="Arial"/>
          <w:b/>
          <w:i/>
        </w:rPr>
        <w:t xml:space="preserve">nerse también de cualquier acto prohibido bajo pena de </w:t>
      </w:r>
      <w:hyperlink r:id="rId101" w:tooltip="Excomunión" w:history="1">
        <w:r w:rsidRPr="00C95B24">
          <w:rPr>
            <w:rStyle w:val="Hipervnculo"/>
            <w:rFonts w:ascii="Arial" w:hAnsi="Arial" w:cs="Arial"/>
            <w:b/>
            <w:i/>
            <w:color w:val="auto"/>
            <w:u w:val="none"/>
          </w:rPr>
          <w:t>excomunión</w:t>
        </w:r>
      </w:hyperlink>
      <w:r w:rsidRPr="00C95B24">
        <w:rPr>
          <w:rFonts w:ascii="Arial" w:hAnsi="Arial" w:cs="Arial"/>
          <w:b/>
          <w:i/>
        </w:rPr>
        <w:t xml:space="preserve"> </w:t>
      </w:r>
      <w:proofErr w:type="spellStart"/>
      <w:r w:rsidRPr="00C95B24">
        <w:rPr>
          <w:rFonts w:ascii="Arial" w:hAnsi="Arial" w:cs="Arial"/>
          <w:b/>
          <w:i/>
        </w:rPr>
        <w:t>latæ</w:t>
      </w:r>
      <w:proofErr w:type="spellEnd"/>
      <w:r w:rsidRPr="00C95B24">
        <w:rPr>
          <w:rFonts w:ascii="Arial" w:hAnsi="Arial" w:cs="Arial"/>
          <w:b/>
          <w:i/>
        </w:rPr>
        <w:t xml:space="preserve"> </w:t>
      </w:r>
      <w:proofErr w:type="spellStart"/>
      <w:r w:rsidRPr="00C95B24">
        <w:rPr>
          <w:rFonts w:ascii="Arial" w:hAnsi="Arial" w:cs="Arial"/>
          <w:b/>
          <w:i/>
        </w:rPr>
        <w:t>sententiæ</w:t>
      </w:r>
      <w:proofErr w:type="spellEnd"/>
      <w:r w:rsidRPr="00C95B24">
        <w:rPr>
          <w:rFonts w:ascii="Arial" w:hAnsi="Arial" w:cs="Arial"/>
          <w:b/>
          <w:i/>
        </w:rPr>
        <w:t>, evitar as</w:t>
      </w:r>
      <w:r w:rsidRPr="00C95B24">
        <w:rPr>
          <w:rFonts w:ascii="Arial" w:hAnsi="Arial" w:cs="Arial"/>
          <w:b/>
          <w:i/>
        </w:rPr>
        <w:t>o</w:t>
      </w:r>
      <w:r w:rsidRPr="00C95B24">
        <w:rPr>
          <w:rFonts w:ascii="Arial" w:hAnsi="Arial" w:cs="Arial"/>
          <w:b/>
          <w:i/>
        </w:rPr>
        <w:t xml:space="preserve">ciarse con los excomulgados, finalmente no asistir a Misa u otra celebración religiosa celebrada por un sacerdote que viva en abierto </w:t>
      </w:r>
      <w:hyperlink r:id="rId102" w:tooltip="Concubinato" w:history="1">
        <w:r w:rsidRPr="00C95B24">
          <w:rPr>
            <w:rStyle w:val="Hipervnculo"/>
            <w:rFonts w:ascii="Arial" w:hAnsi="Arial" w:cs="Arial"/>
            <w:b/>
            <w:i/>
            <w:color w:val="auto"/>
            <w:u w:val="none"/>
          </w:rPr>
          <w:t>concubinato</w:t>
        </w:r>
      </w:hyperlink>
      <w:r w:rsidRPr="00C95B24">
        <w:rPr>
          <w:i/>
        </w:rPr>
        <w:t>"</w:t>
      </w:r>
      <w:r w:rsidRPr="00C95B24">
        <w:rPr>
          <w:rFonts w:ascii="Arial" w:hAnsi="Arial" w:cs="Arial"/>
          <w:b/>
          <w:i/>
        </w:rPr>
        <w:t xml:space="preserve">. </w:t>
      </w:r>
    </w:p>
    <w:p w:rsidR="00CE6E9F" w:rsidRDefault="00CE6E9F" w:rsidP="00CE6E9F">
      <w:pPr>
        <w:spacing w:after="0" w:line="240" w:lineRule="auto"/>
        <w:ind w:firstLine="284"/>
        <w:jc w:val="both"/>
        <w:rPr>
          <w:rFonts w:ascii="Arial" w:hAnsi="Arial" w:cs="Arial"/>
          <w:b/>
        </w:rPr>
      </w:pPr>
    </w:p>
    <w:p w:rsidR="00A0785C" w:rsidRDefault="00A0785C" w:rsidP="00565085">
      <w:pPr>
        <w:spacing w:line="240" w:lineRule="auto"/>
        <w:jc w:val="both"/>
        <w:rPr>
          <w:rFonts w:ascii="Arial" w:hAnsi="Arial" w:cs="Arial"/>
          <w:b/>
        </w:rPr>
      </w:pPr>
      <w:r>
        <w:rPr>
          <w:rFonts w:ascii="Arial" w:hAnsi="Arial" w:cs="Arial"/>
          <w:b/>
        </w:rPr>
        <w:t xml:space="preserve">     </w:t>
      </w:r>
      <w:r w:rsidRPr="00BB1B80">
        <w:rPr>
          <w:rFonts w:ascii="Arial" w:hAnsi="Arial" w:cs="Arial"/>
          <w:b/>
        </w:rPr>
        <w:t>El Concilio de Tre</w:t>
      </w:r>
      <w:r w:rsidR="00565085">
        <w:rPr>
          <w:rFonts w:ascii="Arial" w:hAnsi="Arial" w:cs="Arial"/>
          <w:b/>
        </w:rPr>
        <w:t>nto no emitió ningún canon explí</w:t>
      </w:r>
      <w:r w:rsidRPr="00BB1B80">
        <w:rPr>
          <w:rFonts w:ascii="Arial" w:hAnsi="Arial" w:cs="Arial"/>
          <w:b/>
        </w:rPr>
        <w:t xml:space="preserve">cito sobre a obligación grave de la asistencia a </w:t>
      </w:r>
      <w:proofErr w:type="spellStart"/>
      <w:r w:rsidRPr="00BB1B80">
        <w:rPr>
          <w:rFonts w:ascii="Arial" w:hAnsi="Arial" w:cs="Arial"/>
          <w:b/>
        </w:rPr>
        <w:t>a</w:t>
      </w:r>
      <w:proofErr w:type="spellEnd"/>
      <w:r w:rsidRPr="00BB1B80">
        <w:rPr>
          <w:rFonts w:ascii="Arial" w:hAnsi="Arial" w:cs="Arial"/>
          <w:b/>
        </w:rPr>
        <w:t xml:space="preserve"> misa los domingos, pero daba por supuesta esta obligaci</w:t>
      </w:r>
      <w:r>
        <w:rPr>
          <w:rFonts w:ascii="Arial" w:hAnsi="Arial" w:cs="Arial"/>
          <w:b/>
        </w:rPr>
        <w:t>ón</w:t>
      </w:r>
      <w:r w:rsidRPr="00BB1B80">
        <w:rPr>
          <w:rFonts w:ascii="Arial" w:hAnsi="Arial" w:cs="Arial"/>
          <w:b/>
        </w:rPr>
        <w:t xml:space="preserve">, indiscutible en su tiempo en toda </w:t>
      </w:r>
      <w:r>
        <w:rPr>
          <w:rFonts w:ascii="Arial" w:hAnsi="Arial" w:cs="Arial"/>
          <w:b/>
        </w:rPr>
        <w:t>E</w:t>
      </w:r>
      <w:r w:rsidRPr="00BB1B80">
        <w:rPr>
          <w:rFonts w:ascii="Arial" w:hAnsi="Arial" w:cs="Arial"/>
          <w:b/>
        </w:rPr>
        <w:t>uropa, y seguida sin discrepancia tanto por cat</w:t>
      </w:r>
      <w:r>
        <w:rPr>
          <w:rFonts w:ascii="Arial" w:hAnsi="Arial" w:cs="Arial"/>
          <w:b/>
        </w:rPr>
        <w:t>ó</w:t>
      </w:r>
      <w:r w:rsidRPr="00BB1B80">
        <w:rPr>
          <w:rFonts w:ascii="Arial" w:hAnsi="Arial" w:cs="Arial"/>
          <w:b/>
        </w:rPr>
        <w:t>licos como por los reformados</w:t>
      </w:r>
      <w:r>
        <w:rPr>
          <w:rFonts w:ascii="Arial" w:hAnsi="Arial" w:cs="Arial"/>
          <w:b/>
        </w:rPr>
        <w:t xml:space="preserve"> evangélicos</w:t>
      </w:r>
      <w:r w:rsidRPr="00BB1B80">
        <w:rPr>
          <w:rFonts w:ascii="Arial" w:hAnsi="Arial" w:cs="Arial"/>
          <w:b/>
        </w:rPr>
        <w:t>, c</w:t>
      </w:r>
      <w:r w:rsidRPr="00BB1B80">
        <w:rPr>
          <w:rFonts w:ascii="Arial" w:hAnsi="Arial" w:cs="Arial"/>
          <w:b/>
        </w:rPr>
        <w:t>u</w:t>
      </w:r>
      <w:r w:rsidRPr="00BB1B80">
        <w:rPr>
          <w:rFonts w:ascii="Arial" w:hAnsi="Arial" w:cs="Arial"/>
          <w:b/>
        </w:rPr>
        <w:t>yas doctrinas estaban en el cent</w:t>
      </w:r>
      <w:r>
        <w:rPr>
          <w:rFonts w:ascii="Arial" w:hAnsi="Arial" w:cs="Arial"/>
          <w:b/>
        </w:rPr>
        <w:t>r</w:t>
      </w:r>
      <w:r w:rsidRPr="00BB1B80">
        <w:rPr>
          <w:rFonts w:ascii="Arial" w:hAnsi="Arial" w:cs="Arial"/>
          <w:b/>
        </w:rPr>
        <w:t>o de los asistentes al Concilio.  "</w:t>
      </w:r>
      <w:r w:rsidRPr="00BB1B80">
        <w:rPr>
          <w:rFonts w:ascii="Arial" w:hAnsi="Arial" w:cs="Arial"/>
          <w:b/>
          <w:i/>
        </w:rPr>
        <w:t xml:space="preserve">Manda este Santo concilio a los Pastores y a </w:t>
      </w:r>
      <w:proofErr w:type="spellStart"/>
      <w:r w:rsidRPr="00BB1B80">
        <w:rPr>
          <w:rFonts w:ascii="Arial" w:hAnsi="Arial" w:cs="Arial"/>
          <w:b/>
          <w:i/>
        </w:rPr>
        <w:t>a</w:t>
      </w:r>
      <w:proofErr w:type="spellEnd"/>
      <w:r w:rsidRPr="00BB1B80">
        <w:rPr>
          <w:rFonts w:ascii="Arial" w:hAnsi="Arial" w:cs="Arial"/>
          <w:b/>
          <w:i/>
        </w:rPr>
        <w:t xml:space="preserve"> cada uno de</w:t>
      </w:r>
      <w:r>
        <w:rPr>
          <w:rFonts w:ascii="Arial" w:hAnsi="Arial" w:cs="Arial"/>
          <w:b/>
          <w:i/>
        </w:rPr>
        <w:t xml:space="preserve"> </w:t>
      </w:r>
      <w:r w:rsidRPr="00BB1B80">
        <w:rPr>
          <w:rFonts w:ascii="Arial" w:hAnsi="Arial" w:cs="Arial"/>
          <w:b/>
          <w:i/>
        </w:rPr>
        <w:t>los</w:t>
      </w:r>
      <w:r>
        <w:rPr>
          <w:rFonts w:ascii="Arial" w:hAnsi="Arial" w:cs="Arial"/>
          <w:b/>
          <w:i/>
        </w:rPr>
        <w:t xml:space="preserve"> </w:t>
      </w:r>
      <w:r w:rsidRPr="00BB1B80">
        <w:rPr>
          <w:rFonts w:ascii="Arial" w:hAnsi="Arial" w:cs="Arial"/>
          <w:b/>
          <w:i/>
        </w:rPr>
        <w:t>q</w:t>
      </w:r>
      <w:r>
        <w:rPr>
          <w:rFonts w:ascii="Arial" w:hAnsi="Arial" w:cs="Arial"/>
          <w:b/>
          <w:i/>
        </w:rPr>
        <w:t>u</w:t>
      </w:r>
      <w:r w:rsidRPr="00BB1B80">
        <w:rPr>
          <w:rFonts w:ascii="Arial" w:hAnsi="Arial" w:cs="Arial"/>
          <w:b/>
          <w:i/>
        </w:rPr>
        <w:t>e tiene</w:t>
      </w:r>
      <w:r>
        <w:rPr>
          <w:rFonts w:ascii="Arial" w:hAnsi="Arial" w:cs="Arial"/>
          <w:b/>
          <w:i/>
        </w:rPr>
        <w:t>n</w:t>
      </w:r>
      <w:r w:rsidRPr="00BB1B80">
        <w:rPr>
          <w:rFonts w:ascii="Arial" w:hAnsi="Arial" w:cs="Arial"/>
          <w:b/>
          <w:i/>
        </w:rPr>
        <w:t xml:space="preserve"> cura de almas que frecuentemente, durante la celebr</w:t>
      </w:r>
      <w:r w:rsidRPr="00BB1B80">
        <w:rPr>
          <w:rFonts w:ascii="Arial" w:hAnsi="Arial" w:cs="Arial"/>
          <w:b/>
          <w:i/>
        </w:rPr>
        <w:t>a</w:t>
      </w:r>
      <w:r w:rsidRPr="00BB1B80">
        <w:rPr>
          <w:rFonts w:ascii="Arial" w:hAnsi="Arial" w:cs="Arial"/>
          <w:b/>
          <w:i/>
        </w:rPr>
        <w:t>ción de</w:t>
      </w:r>
      <w:r w:rsidR="00565085">
        <w:rPr>
          <w:rFonts w:ascii="Arial" w:hAnsi="Arial" w:cs="Arial"/>
          <w:b/>
          <w:i/>
        </w:rPr>
        <w:t xml:space="preserve"> l</w:t>
      </w:r>
      <w:r w:rsidRPr="00BB1B80">
        <w:rPr>
          <w:rFonts w:ascii="Arial" w:hAnsi="Arial" w:cs="Arial"/>
          <w:b/>
          <w:i/>
        </w:rPr>
        <w:t>as misas, por si o por otro</w:t>
      </w:r>
      <w:r w:rsidR="00565085">
        <w:rPr>
          <w:rFonts w:ascii="Arial" w:hAnsi="Arial" w:cs="Arial"/>
          <w:b/>
          <w:i/>
        </w:rPr>
        <w:t>, expongan algo de los que se l</w:t>
      </w:r>
      <w:r w:rsidRPr="00BB1B80">
        <w:rPr>
          <w:rFonts w:ascii="Arial" w:hAnsi="Arial" w:cs="Arial"/>
          <w:b/>
          <w:i/>
        </w:rPr>
        <w:t>ee en la misa y entre otras cosas declaren alg</w:t>
      </w:r>
      <w:r w:rsidR="00565085">
        <w:rPr>
          <w:rFonts w:ascii="Arial" w:hAnsi="Arial" w:cs="Arial"/>
          <w:b/>
          <w:i/>
        </w:rPr>
        <w:t>ú</w:t>
      </w:r>
      <w:r w:rsidRPr="00BB1B80">
        <w:rPr>
          <w:rFonts w:ascii="Arial" w:hAnsi="Arial" w:cs="Arial"/>
          <w:b/>
          <w:i/>
        </w:rPr>
        <w:t>n misterio de este santo sacrificio,</w:t>
      </w:r>
      <w:r w:rsidR="00F406EE">
        <w:rPr>
          <w:rFonts w:ascii="Arial" w:hAnsi="Arial" w:cs="Arial"/>
          <w:b/>
          <w:i/>
        </w:rPr>
        <w:t xml:space="preserve"> señaladamente los domingos y dí</w:t>
      </w:r>
      <w:r w:rsidRPr="00BB1B80">
        <w:rPr>
          <w:rFonts w:ascii="Arial" w:hAnsi="Arial" w:cs="Arial"/>
          <w:b/>
          <w:i/>
        </w:rPr>
        <w:t>as festivos</w:t>
      </w:r>
      <w:r w:rsidRPr="00BB1B80">
        <w:rPr>
          <w:rFonts w:ascii="Arial" w:hAnsi="Arial" w:cs="Arial"/>
          <w:b/>
        </w:rPr>
        <w:t>" ( (</w:t>
      </w:r>
      <w:proofErr w:type="spellStart"/>
      <w:r w:rsidRPr="00BB1B80">
        <w:rPr>
          <w:rFonts w:ascii="Arial" w:hAnsi="Arial" w:cs="Arial"/>
          <w:b/>
        </w:rPr>
        <w:t>cap</w:t>
      </w:r>
      <w:proofErr w:type="spellEnd"/>
      <w:r w:rsidRPr="00BB1B80">
        <w:rPr>
          <w:rFonts w:ascii="Arial" w:hAnsi="Arial" w:cs="Arial"/>
          <w:b/>
        </w:rPr>
        <w:t xml:space="preserve"> 9 de del documento sobre la Sant</w:t>
      </w:r>
      <w:r w:rsidR="00F406EE">
        <w:rPr>
          <w:rFonts w:ascii="Arial" w:hAnsi="Arial" w:cs="Arial"/>
          <w:b/>
        </w:rPr>
        <w:t>ísima eucaristí</w:t>
      </w:r>
      <w:r w:rsidRPr="00BB1B80">
        <w:rPr>
          <w:rFonts w:ascii="Arial" w:hAnsi="Arial" w:cs="Arial"/>
          <w:b/>
        </w:rPr>
        <w:t xml:space="preserve">a del 17 de </w:t>
      </w:r>
      <w:r>
        <w:rPr>
          <w:rFonts w:ascii="Arial" w:hAnsi="Arial" w:cs="Arial"/>
          <w:b/>
        </w:rPr>
        <w:t>septiembre</w:t>
      </w:r>
      <w:r w:rsidRPr="00BB1B80">
        <w:rPr>
          <w:rFonts w:ascii="Arial" w:hAnsi="Arial" w:cs="Arial"/>
          <w:b/>
        </w:rPr>
        <w:t xml:space="preserve"> de 1562 </w:t>
      </w:r>
      <w:proofErr w:type="spellStart"/>
      <w:r w:rsidRPr="00BB1B80">
        <w:rPr>
          <w:rFonts w:ascii="Arial" w:hAnsi="Arial" w:cs="Arial"/>
          <w:b/>
        </w:rPr>
        <w:t>Denz</w:t>
      </w:r>
      <w:proofErr w:type="spellEnd"/>
      <w:r w:rsidRPr="00BB1B80">
        <w:rPr>
          <w:rFonts w:ascii="Arial" w:hAnsi="Arial" w:cs="Arial"/>
          <w:b/>
        </w:rPr>
        <w:t xml:space="preserve"> 946)</w:t>
      </w:r>
    </w:p>
    <w:p w:rsidR="00A0785C" w:rsidRPr="00BB1B80" w:rsidRDefault="00A0785C" w:rsidP="00565085">
      <w:pPr>
        <w:spacing w:line="240" w:lineRule="auto"/>
        <w:jc w:val="both"/>
        <w:rPr>
          <w:rFonts w:ascii="Arial" w:hAnsi="Arial" w:cs="Arial"/>
          <w:b/>
        </w:rPr>
      </w:pPr>
      <w:r>
        <w:rPr>
          <w:rFonts w:ascii="Arial" w:hAnsi="Arial" w:cs="Arial"/>
          <w:b/>
        </w:rPr>
        <w:t xml:space="preserve">  </w:t>
      </w:r>
      <w:r w:rsidR="00565085">
        <w:rPr>
          <w:rFonts w:ascii="Arial" w:hAnsi="Arial" w:cs="Arial"/>
          <w:b/>
        </w:rPr>
        <w:t xml:space="preserve">   </w:t>
      </w:r>
      <w:r>
        <w:rPr>
          <w:rFonts w:ascii="Arial" w:hAnsi="Arial" w:cs="Arial"/>
          <w:b/>
        </w:rPr>
        <w:t>En el</w:t>
      </w:r>
      <w:r w:rsidR="00565085">
        <w:rPr>
          <w:rFonts w:ascii="Arial" w:hAnsi="Arial" w:cs="Arial"/>
          <w:b/>
        </w:rPr>
        <w:t xml:space="preserve"> Catecismo romano, emanado del C</w:t>
      </w:r>
      <w:r>
        <w:rPr>
          <w:rFonts w:ascii="Arial" w:hAnsi="Arial" w:cs="Arial"/>
          <w:b/>
        </w:rPr>
        <w:t xml:space="preserve">oncilio, y redactado de forma inmediata a la terminación precipitada de </w:t>
      </w:r>
      <w:proofErr w:type="spellStart"/>
      <w:r>
        <w:rPr>
          <w:rFonts w:ascii="Arial" w:hAnsi="Arial" w:cs="Arial"/>
          <w:b/>
        </w:rPr>
        <w:t>lae</w:t>
      </w:r>
      <w:proofErr w:type="spellEnd"/>
      <w:r>
        <w:rPr>
          <w:rFonts w:ascii="Arial" w:hAnsi="Arial" w:cs="Arial"/>
          <w:b/>
        </w:rPr>
        <w:t xml:space="preserve"> sesiones el año 1563, se expresaba las formas como pu</w:t>
      </w:r>
      <w:r w:rsidR="00565085">
        <w:rPr>
          <w:rFonts w:ascii="Arial" w:hAnsi="Arial" w:cs="Arial"/>
          <w:b/>
        </w:rPr>
        <w:t>e</w:t>
      </w:r>
      <w:r>
        <w:rPr>
          <w:rFonts w:ascii="Arial" w:hAnsi="Arial" w:cs="Arial"/>
          <w:b/>
        </w:rPr>
        <w:t>den y debe</w:t>
      </w:r>
      <w:r w:rsidR="00EE60A0">
        <w:rPr>
          <w:rFonts w:ascii="Arial" w:hAnsi="Arial" w:cs="Arial"/>
          <w:b/>
        </w:rPr>
        <w:t>n</w:t>
      </w:r>
      <w:r>
        <w:rPr>
          <w:rFonts w:ascii="Arial" w:hAnsi="Arial" w:cs="Arial"/>
          <w:b/>
        </w:rPr>
        <w:t xml:space="preserve"> ocuparse los cristianos durante los días festivos.. Se expresaban indicaciones comenzando por </w:t>
      </w:r>
      <w:r w:rsidR="00EE60A0">
        <w:rPr>
          <w:rFonts w:ascii="Arial" w:hAnsi="Arial" w:cs="Arial"/>
          <w:b/>
        </w:rPr>
        <w:t xml:space="preserve"> la p</w:t>
      </w:r>
      <w:r>
        <w:rPr>
          <w:rFonts w:ascii="Arial" w:hAnsi="Arial" w:cs="Arial"/>
          <w:b/>
        </w:rPr>
        <w:t xml:space="preserve">rimera: </w:t>
      </w:r>
      <w:r w:rsidRPr="00D4594B">
        <w:rPr>
          <w:rFonts w:ascii="Arial" w:hAnsi="Arial" w:cs="Arial"/>
          <w:b/>
          <w:i/>
        </w:rPr>
        <w:t>frecuenta</w:t>
      </w:r>
      <w:r w:rsidR="00EE60A0">
        <w:rPr>
          <w:rFonts w:ascii="Arial" w:hAnsi="Arial" w:cs="Arial"/>
          <w:b/>
          <w:i/>
        </w:rPr>
        <w:t>r</w:t>
      </w:r>
      <w:r w:rsidRPr="00D4594B">
        <w:rPr>
          <w:rFonts w:ascii="Arial" w:hAnsi="Arial" w:cs="Arial"/>
          <w:b/>
          <w:i/>
        </w:rPr>
        <w:t xml:space="preserve"> la iglesia y asistir con devoción al santo sacrificio del a misa y participar en los sacr</w:t>
      </w:r>
      <w:r w:rsidRPr="00D4594B">
        <w:rPr>
          <w:rFonts w:ascii="Arial" w:hAnsi="Arial" w:cs="Arial"/>
          <w:b/>
          <w:i/>
        </w:rPr>
        <w:t>a</w:t>
      </w:r>
      <w:r w:rsidRPr="00D4594B">
        <w:rPr>
          <w:rFonts w:ascii="Arial" w:hAnsi="Arial" w:cs="Arial"/>
          <w:b/>
          <w:i/>
        </w:rPr>
        <w:t>mentos instituidos para nuestra salud espiritual, es d</w:t>
      </w:r>
      <w:r w:rsidR="00EE60A0">
        <w:rPr>
          <w:rFonts w:ascii="Arial" w:hAnsi="Arial" w:cs="Arial"/>
          <w:b/>
          <w:i/>
        </w:rPr>
        <w:t>e</w:t>
      </w:r>
      <w:r w:rsidRPr="00D4594B">
        <w:rPr>
          <w:rFonts w:ascii="Arial" w:hAnsi="Arial" w:cs="Arial"/>
          <w:b/>
          <w:i/>
        </w:rPr>
        <w:t>cir confesar y comulgar</w:t>
      </w:r>
      <w:r>
        <w:rPr>
          <w:rFonts w:ascii="Arial" w:hAnsi="Arial" w:cs="Arial"/>
          <w:b/>
        </w:rPr>
        <w:t xml:space="preserve">..." </w:t>
      </w:r>
      <w:r w:rsidR="00EE60A0">
        <w:rPr>
          <w:rFonts w:ascii="Arial" w:hAnsi="Arial" w:cs="Arial"/>
          <w:b/>
        </w:rPr>
        <w:t>(</w:t>
      </w:r>
      <w:r>
        <w:rPr>
          <w:rFonts w:ascii="Arial" w:hAnsi="Arial" w:cs="Arial"/>
          <w:b/>
        </w:rPr>
        <w:t>Tercer mand</w:t>
      </w:r>
      <w:r>
        <w:rPr>
          <w:rFonts w:ascii="Arial" w:hAnsi="Arial" w:cs="Arial"/>
          <w:b/>
        </w:rPr>
        <w:t>a</w:t>
      </w:r>
      <w:r>
        <w:rPr>
          <w:rFonts w:ascii="Arial" w:hAnsi="Arial" w:cs="Arial"/>
          <w:b/>
        </w:rPr>
        <w:t xml:space="preserve">miento. Edición de la BAC </w:t>
      </w:r>
      <w:proofErr w:type="spellStart"/>
      <w:r>
        <w:rPr>
          <w:rFonts w:ascii="Arial" w:hAnsi="Arial" w:cs="Arial"/>
          <w:b/>
        </w:rPr>
        <w:t>pg</w:t>
      </w:r>
      <w:proofErr w:type="spellEnd"/>
      <w:r>
        <w:rPr>
          <w:rFonts w:ascii="Arial" w:hAnsi="Arial" w:cs="Arial"/>
          <w:b/>
        </w:rPr>
        <w:t xml:space="preserve"> 762)</w:t>
      </w:r>
    </w:p>
    <w:p w:rsidR="00A0785C" w:rsidRDefault="00A0785C" w:rsidP="00565085">
      <w:pPr>
        <w:tabs>
          <w:tab w:val="left" w:pos="1140"/>
        </w:tabs>
        <w:spacing w:line="240" w:lineRule="auto"/>
        <w:jc w:val="both"/>
        <w:rPr>
          <w:rFonts w:ascii="Arial" w:hAnsi="Arial" w:cs="Arial"/>
          <w:b/>
        </w:rPr>
      </w:pPr>
      <w:r>
        <w:rPr>
          <w:rFonts w:ascii="Arial" w:hAnsi="Arial" w:cs="Arial"/>
          <w:b/>
        </w:rPr>
        <w:lastRenderedPageBreak/>
        <w:t xml:space="preserve">      Detrá</w:t>
      </w:r>
      <w:r w:rsidRPr="00AB6912">
        <w:rPr>
          <w:rFonts w:ascii="Arial" w:hAnsi="Arial" w:cs="Arial"/>
          <w:b/>
        </w:rPr>
        <w:t>s</w:t>
      </w:r>
      <w:r>
        <w:rPr>
          <w:rFonts w:ascii="Arial" w:hAnsi="Arial" w:cs="Arial"/>
          <w:b/>
        </w:rPr>
        <w:t xml:space="preserve"> </w:t>
      </w:r>
      <w:r w:rsidRPr="00AB6912">
        <w:rPr>
          <w:rFonts w:ascii="Arial" w:hAnsi="Arial" w:cs="Arial"/>
          <w:b/>
        </w:rPr>
        <w:t xml:space="preserve">del </w:t>
      </w:r>
      <w:r>
        <w:rPr>
          <w:rFonts w:ascii="Arial" w:hAnsi="Arial" w:cs="Arial"/>
          <w:b/>
        </w:rPr>
        <w:t>C</w:t>
      </w:r>
      <w:r w:rsidRPr="00AB6912">
        <w:rPr>
          <w:rFonts w:ascii="Arial" w:hAnsi="Arial" w:cs="Arial"/>
          <w:b/>
        </w:rPr>
        <w:t>oncilio de Trento, se divulgan los catecismos populares que no dejan de explicar los "mandamientos de la Iglesia" como complemento y desarrollo de</w:t>
      </w:r>
      <w:r w:rsidR="00EE60A0">
        <w:rPr>
          <w:rFonts w:ascii="Arial" w:hAnsi="Arial" w:cs="Arial"/>
          <w:b/>
        </w:rPr>
        <w:t xml:space="preserve"> </w:t>
      </w:r>
      <w:r w:rsidRPr="00AB6912">
        <w:rPr>
          <w:rFonts w:ascii="Arial" w:hAnsi="Arial" w:cs="Arial"/>
          <w:b/>
        </w:rPr>
        <w:t xml:space="preserve">los mandamiento de Dios. </w:t>
      </w:r>
    </w:p>
    <w:tbl>
      <w:tblPr>
        <w:tblStyle w:val="Tablaconcuadrcula"/>
        <w:tblW w:w="0" w:type="auto"/>
        <w:tblLook w:val="04A0"/>
      </w:tblPr>
      <w:tblGrid>
        <w:gridCol w:w="10606"/>
      </w:tblGrid>
      <w:tr w:rsidR="003365D6" w:rsidTr="003365D6">
        <w:tc>
          <w:tcPr>
            <w:tcW w:w="10606" w:type="dxa"/>
          </w:tcPr>
          <w:p w:rsidR="003365D6" w:rsidRPr="003365D6" w:rsidRDefault="003365D6" w:rsidP="003365D6">
            <w:pPr>
              <w:tabs>
                <w:tab w:val="left" w:pos="1140"/>
              </w:tabs>
              <w:jc w:val="both"/>
              <w:rPr>
                <w:rFonts w:ascii="Arial" w:hAnsi="Arial" w:cs="Arial"/>
                <w:b/>
                <w:color w:val="00B050"/>
              </w:rPr>
            </w:pPr>
            <w:r w:rsidRPr="003365D6">
              <w:rPr>
                <w:rFonts w:ascii="Arial" w:hAnsi="Arial" w:cs="Arial"/>
                <w:b/>
                <w:color w:val="00B050"/>
              </w:rPr>
              <w:t xml:space="preserve">     El Catecismo del Jesuita P. Gaspar </w:t>
            </w:r>
            <w:proofErr w:type="spellStart"/>
            <w:r w:rsidRPr="003365D6">
              <w:rPr>
                <w:rFonts w:ascii="Arial" w:hAnsi="Arial" w:cs="Arial"/>
                <w:b/>
                <w:color w:val="00B050"/>
              </w:rPr>
              <w:t>Astete</w:t>
            </w:r>
            <w:proofErr w:type="spellEnd"/>
            <w:r w:rsidRPr="003365D6">
              <w:rPr>
                <w:rFonts w:ascii="Arial" w:hAnsi="Arial" w:cs="Arial"/>
                <w:b/>
                <w:color w:val="00B050"/>
              </w:rPr>
              <w:t xml:space="preserve"> dice " el primero mandamiento del a Iglesia es oír m</w:t>
            </w:r>
            <w:r w:rsidRPr="003365D6">
              <w:rPr>
                <w:rFonts w:ascii="Arial" w:hAnsi="Arial" w:cs="Arial"/>
                <w:b/>
                <w:color w:val="00B050"/>
              </w:rPr>
              <w:t>i</w:t>
            </w:r>
            <w:r w:rsidRPr="003365D6">
              <w:rPr>
                <w:rFonts w:ascii="Arial" w:hAnsi="Arial" w:cs="Arial"/>
                <w:b/>
                <w:color w:val="00B050"/>
              </w:rPr>
              <w:t>sa entera todos los domingos y fiestas de guardar". Afecta a "todos los bautizados que tienen uso de razón". La han de oír estando presentes con atención a alguna cosa espiritual o rezando con devoción y peca mortalmente el que no estando legítimamente impedido no la oye o está en ella o en parte notable sin atención o se pone en peligro de no oírla"</w:t>
            </w:r>
          </w:p>
        </w:tc>
      </w:tr>
    </w:tbl>
    <w:p w:rsidR="003365D6" w:rsidRDefault="003365D6" w:rsidP="003365D6">
      <w:pPr>
        <w:tabs>
          <w:tab w:val="left" w:pos="1140"/>
        </w:tabs>
        <w:spacing w:after="0" w:line="240" w:lineRule="auto"/>
        <w:jc w:val="both"/>
        <w:rPr>
          <w:rFonts w:ascii="Arial" w:hAnsi="Arial" w:cs="Arial"/>
          <w:b/>
        </w:rPr>
      </w:pPr>
    </w:p>
    <w:p w:rsidR="00A0785C" w:rsidRDefault="00A0785C" w:rsidP="003365D6">
      <w:pPr>
        <w:tabs>
          <w:tab w:val="left" w:pos="1140"/>
        </w:tabs>
        <w:spacing w:after="0" w:line="240" w:lineRule="auto"/>
        <w:jc w:val="both"/>
        <w:rPr>
          <w:rFonts w:ascii="Arial" w:hAnsi="Arial" w:cs="Arial"/>
          <w:b/>
        </w:rPr>
      </w:pPr>
      <w:r>
        <w:rPr>
          <w:rFonts w:ascii="Arial" w:hAnsi="Arial" w:cs="Arial"/>
          <w:b/>
        </w:rPr>
        <w:t xml:space="preserve">    </w:t>
      </w:r>
      <w:r w:rsidRPr="00AB6912">
        <w:rPr>
          <w:rFonts w:ascii="Arial" w:hAnsi="Arial" w:cs="Arial"/>
          <w:b/>
        </w:rPr>
        <w:t xml:space="preserve"> Un poco suaviza</w:t>
      </w:r>
      <w:r>
        <w:rPr>
          <w:rFonts w:ascii="Arial" w:hAnsi="Arial" w:cs="Arial"/>
          <w:b/>
        </w:rPr>
        <w:t>ba</w:t>
      </w:r>
      <w:r w:rsidRPr="00AB6912">
        <w:rPr>
          <w:rFonts w:ascii="Arial" w:hAnsi="Arial" w:cs="Arial"/>
          <w:b/>
        </w:rPr>
        <w:t xml:space="preserve"> el plante</w:t>
      </w:r>
      <w:r>
        <w:rPr>
          <w:rFonts w:ascii="Arial" w:hAnsi="Arial" w:cs="Arial"/>
          <w:b/>
        </w:rPr>
        <w:t>a</w:t>
      </w:r>
      <w:r w:rsidRPr="00AB6912">
        <w:rPr>
          <w:rFonts w:ascii="Arial" w:hAnsi="Arial" w:cs="Arial"/>
          <w:b/>
        </w:rPr>
        <w:t xml:space="preserve">miento el paralelo catecismo </w:t>
      </w:r>
      <w:r>
        <w:rPr>
          <w:rFonts w:ascii="Arial" w:hAnsi="Arial" w:cs="Arial"/>
          <w:b/>
        </w:rPr>
        <w:t xml:space="preserve">de Jerónimo de </w:t>
      </w:r>
      <w:proofErr w:type="spellStart"/>
      <w:r>
        <w:rPr>
          <w:rFonts w:ascii="Arial" w:hAnsi="Arial" w:cs="Arial"/>
          <w:b/>
        </w:rPr>
        <w:t>Ripalda</w:t>
      </w:r>
      <w:proofErr w:type="spellEnd"/>
      <w:r>
        <w:rPr>
          <w:rFonts w:ascii="Arial" w:hAnsi="Arial" w:cs="Arial"/>
          <w:b/>
        </w:rPr>
        <w:t xml:space="preserve"> quien af</w:t>
      </w:r>
      <w:r w:rsidR="00F406EE">
        <w:rPr>
          <w:rFonts w:ascii="Arial" w:hAnsi="Arial" w:cs="Arial"/>
          <w:b/>
        </w:rPr>
        <w:t>i</w:t>
      </w:r>
      <w:r w:rsidRPr="00AB6912">
        <w:rPr>
          <w:rFonts w:ascii="Arial" w:hAnsi="Arial" w:cs="Arial"/>
          <w:b/>
        </w:rPr>
        <w:t>rma</w:t>
      </w:r>
      <w:r>
        <w:rPr>
          <w:rFonts w:ascii="Arial" w:hAnsi="Arial" w:cs="Arial"/>
          <w:b/>
        </w:rPr>
        <w:t xml:space="preserve"> </w:t>
      </w:r>
      <w:r w:rsidRPr="00AB6912">
        <w:rPr>
          <w:rFonts w:ascii="Arial" w:hAnsi="Arial" w:cs="Arial"/>
          <w:b/>
        </w:rPr>
        <w:t xml:space="preserve"> que </w:t>
      </w:r>
      <w:r>
        <w:rPr>
          <w:rFonts w:ascii="Arial" w:hAnsi="Arial" w:cs="Arial"/>
          <w:b/>
        </w:rPr>
        <w:t>"</w:t>
      </w:r>
      <w:r w:rsidRPr="00AB6912">
        <w:rPr>
          <w:rFonts w:ascii="Arial" w:hAnsi="Arial" w:cs="Arial"/>
          <w:b/>
        </w:rPr>
        <w:t>cumple con ese primer mandamiento de</w:t>
      </w:r>
      <w:r>
        <w:rPr>
          <w:rFonts w:ascii="Arial" w:hAnsi="Arial" w:cs="Arial"/>
          <w:b/>
        </w:rPr>
        <w:t xml:space="preserve"> </w:t>
      </w:r>
      <w:r w:rsidRPr="00AB6912">
        <w:rPr>
          <w:rFonts w:ascii="Arial" w:hAnsi="Arial" w:cs="Arial"/>
          <w:b/>
        </w:rPr>
        <w:t>la Iglesia  el que a</w:t>
      </w:r>
      <w:r>
        <w:rPr>
          <w:rFonts w:ascii="Arial" w:hAnsi="Arial" w:cs="Arial"/>
          <w:b/>
        </w:rPr>
        <w:t>s</w:t>
      </w:r>
      <w:r w:rsidRPr="00AB6912">
        <w:rPr>
          <w:rFonts w:ascii="Arial" w:hAnsi="Arial" w:cs="Arial"/>
          <w:b/>
        </w:rPr>
        <w:t>iste a ella sin voluntad de distr</w:t>
      </w:r>
      <w:r w:rsidRPr="00AB6912">
        <w:rPr>
          <w:rFonts w:ascii="Arial" w:hAnsi="Arial" w:cs="Arial"/>
          <w:b/>
        </w:rPr>
        <w:t>a</w:t>
      </w:r>
      <w:r w:rsidRPr="00AB6912">
        <w:rPr>
          <w:rFonts w:ascii="Arial" w:hAnsi="Arial" w:cs="Arial"/>
          <w:b/>
        </w:rPr>
        <w:t>erse y  e</w:t>
      </w:r>
      <w:r>
        <w:rPr>
          <w:rFonts w:ascii="Arial" w:hAnsi="Arial" w:cs="Arial"/>
          <w:b/>
        </w:rPr>
        <w:t>l</w:t>
      </w:r>
      <w:r w:rsidRPr="00AB6912">
        <w:rPr>
          <w:rFonts w:ascii="Arial" w:hAnsi="Arial" w:cs="Arial"/>
          <w:b/>
        </w:rPr>
        <w:t xml:space="preserve"> que asiste a</w:t>
      </w:r>
      <w:r>
        <w:rPr>
          <w:rFonts w:ascii="Arial" w:hAnsi="Arial" w:cs="Arial"/>
          <w:b/>
        </w:rPr>
        <w:t xml:space="preserve"> e</w:t>
      </w:r>
      <w:r w:rsidRPr="00AB6912">
        <w:rPr>
          <w:rFonts w:ascii="Arial" w:hAnsi="Arial" w:cs="Arial"/>
          <w:b/>
        </w:rPr>
        <w:t>lla debe unirse al sacerdote con tres intenciones</w:t>
      </w:r>
      <w:r>
        <w:rPr>
          <w:rFonts w:ascii="Arial" w:hAnsi="Arial" w:cs="Arial"/>
          <w:b/>
        </w:rPr>
        <w:t xml:space="preserve"> o fines</w:t>
      </w:r>
      <w:r w:rsidRPr="00AB6912">
        <w:rPr>
          <w:rFonts w:ascii="Arial" w:hAnsi="Arial" w:cs="Arial"/>
          <w:b/>
        </w:rPr>
        <w:t>: dar gracias a Dios, satisfacerle y pedirle beneficios"</w:t>
      </w:r>
    </w:p>
    <w:p w:rsidR="003365D6" w:rsidRDefault="003365D6" w:rsidP="003365D6">
      <w:pPr>
        <w:tabs>
          <w:tab w:val="left" w:pos="1140"/>
        </w:tabs>
        <w:spacing w:after="0" w:line="240" w:lineRule="auto"/>
        <w:jc w:val="both"/>
        <w:rPr>
          <w:rFonts w:ascii="Arial" w:hAnsi="Arial" w:cs="Arial"/>
          <w:b/>
        </w:rPr>
      </w:pPr>
    </w:p>
    <w:p w:rsidR="00565085" w:rsidRDefault="00565085" w:rsidP="003365D6">
      <w:pPr>
        <w:spacing w:after="0" w:line="240" w:lineRule="auto"/>
        <w:jc w:val="both"/>
        <w:rPr>
          <w:rFonts w:ascii="Arial" w:hAnsi="Arial" w:cs="Arial"/>
          <w:b/>
        </w:rPr>
      </w:pPr>
      <w:r>
        <w:rPr>
          <w:rFonts w:ascii="Arial" w:hAnsi="Arial" w:cs="Arial"/>
          <w:b/>
        </w:rPr>
        <w:t xml:space="preserve">   </w:t>
      </w:r>
      <w:r w:rsidRPr="00F22D0D">
        <w:rPr>
          <w:rFonts w:ascii="Arial" w:hAnsi="Arial" w:cs="Arial"/>
          <w:b/>
        </w:rPr>
        <w:t xml:space="preserve">En el siglo XVI el canonista español (v. </w:t>
      </w:r>
      <w:hyperlink r:id="rId103" w:tooltip="España (página no existe)" w:history="1">
        <w:r w:rsidRPr="00F22D0D">
          <w:rPr>
            <w:rStyle w:val="Hipervnculo"/>
            <w:rFonts w:ascii="Arial" w:hAnsi="Arial" w:cs="Arial"/>
            <w:b/>
            <w:color w:val="auto"/>
            <w:u w:val="none"/>
          </w:rPr>
          <w:t>España</w:t>
        </w:r>
      </w:hyperlink>
      <w:r w:rsidRPr="00F22D0D">
        <w:rPr>
          <w:rFonts w:ascii="Arial" w:hAnsi="Arial" w:cs="Arial"/>
          <w:b/>
        </w:rPr>
        <w:t xml:space="preserve">), </w:t>
      </w:r>
      <w:hyperlink r:id="rId104" w:tooltip="Martín Aspilcueta (página no existe)" w:history="1">
        <w:r w:rsidRPr="00F22D0D">
          <w:rPr>
            <w:rStyle w:val="Hipervnculo"/>
            <w:rFonts w:ascii="Arial" w:hAnsi="Arial" w:cs="Arial"/>
            <w:b/>
            <w:color w:val="auto"/>
            <w:u w:val="none"/>
          </w:rPr>
          <w:t xml:space="preserve">Martín </w:t>
        </w:r>
        <w:proofErr w:type="spellStart"/>
        <w:r w:rsidRPr="00F22D0D">
          <w:rPr>
            <w:rStyle w:val="Hipervnculo"/>
            <w:rFonts w:ascii="Arial" w:hAnsi="Arial" w:cs="Arial"/>
            <w:b/>
            <w:color w:val="auto"/>
            <w:u w:val="none"/>
          </w:rPr>
          <w:t>Aspilcueta</w:t>
        </w:r>
        <w:proofErr w:type="spellEnd"/>
      </w:hyperlink>
      <w:r w:rsidRPr="00F22D0D">
        <w:rPr>
          <w:rFonts w:ascii="Arial" w:hAnsi="Arial" w:cs="Arial"/>
          <w:b/>
        </w:rPr>
        <w:t xml:space="preserve"> (1586), da una lista de los ci</w:t>
      </w:r>
      <w:r w:rsidRPr="00F22D0D">
        <w:rPr>
          <w:rFonts w:ascii="Arial" w:hAnsi="Arial" w:cs="Arial"/>
          <w:b/>
        </w:rPr>
        <w:t>n</w:t>
      </w:r>
      <w:r w:rsidRPr="00F22D0D">
        <w:rPr>
          <w:rFonts w:ascii="Arial" w:hAnsi="Arial" w:cs="Arial"/>
          <w:b/>
        </w:rPr>
        <w:t>co principales preceptos obligatorios: ayunar en ciertas fechas, pagar el diezmo, confesarse una vez al año y recibir la Sagrada Comunión en Pascua (</w:t>
      </w:r>
      <w:proofErr w:type="spellStart"/>
      <w:r w:rsidRPr="00F22D0D">
        <w:rPr>
          <w:rFonts w:ascii="Arial" w:hAnsi="Arial" w:cs="Arial"/>
          <w:b/>
        </w:rPr>
        <w:t>Enchiridion</w:t>
      </w:r>
      <w:proofErr w:type="spellEnd"/>
      <w:r w:rsidRPr="00F22D0D">
        <w:rPr>
          <w:rFonts w:ascii="Arial" w:hAnsi="Arial" w:cs="Arial"/>
          <w:b/>
        </w:rPr>
        <w:t xml:space="preserve">, </w:t>
      </w:r>
      <w:proofErr w:type="spellStart"/>
      <w:r w:rsidRPr="00F22D0D">
        <w:rPr>
          <w:rFonts w:ascii="Arial" w:hAnsi="Arial" w:cs="Arial"/>
          <w:b/>
        </w:rPr>
        <w:t>sive</w:t>
      </w:r>
      <w:proofErr w:type="spellEnd"/>
      <w:r w:rsidRPr="00F22D0D">
        <w:rPr>
          <w:rFonts w:ascii="Arial" w:hAnsi="Arial" w:cs="Arial"/>
          <w:b/>
        </w:rPr>
        <w:t xml:space="preserve"> </w:t>
      </w:r>
      <w:proofErr w:type="spellStart"/>
      <w:r w:rsidRPr="00F22D0D">
        <w:rPr>
          <w:rFonts w:ascii="Arial" w:hAnsi="Arial" w:cs="Arial"/>
          <w:b/>
        </w:rPr>
        <w:t>manuale</w:t>
      </w:r>
      <w:proofErr w:type="spellEnd"/>
      <w:r w:rsidRPr="00F22D0D">
        <w:rPr>
          <w:rFonts w:ascii="Arial" w:hAnsi="Arial" w:cs="Arial"/>
          <w:b/>
        </w:rPr>
        <w:t xml:space="preserve"> </w:t>
      </w:r>
      <w:proofErr w:type="spellStart"/>
      <w:r w:rsidRPr="00F22D0D">
        <w:rPr>
          <w:rFonts w:ascii="Arial" w:hAnsi="Arial" w:cs="Arial"/>
          <w:b/>
        </w:rPr>
        <w:t>confessariorum</w:t>
      </w:r>
      <w:proofErr w:type="spellEnd"/>
      <w:r w:rsidRPr="00F22D0D">
        <w:rPr>
          <w:rFonts w:ascii="Arial" w:hAnsi="Arial" w:cs="Arial"/>
          <w:b/>
        </w:rPr>
        <w:t xml:space="preserve"> et </w:t>
      </w:r>
      <w:proofErr w:type="spellStart"/>
      <w:r w:rsidRPr="00F22D0D">
        <w:rPr>
          <w:rFonts w:ascii="Arial" w:hAnsi="Arial" w:cs="Arial"/>
          <w:b/>
        </w:rPr>
        <w:t>poenitentium</w:t>
      </w:r>
      <w:proofErr w:type="spellEnd"/>
      <w:r w:rsidRPr="00F22D0D">
        <w:rPr>
          <w:rFonts w:ascii="Arial" w:hAnsi="Arial" w:cs="Arial"/>
          <w:b/>
        </w:rPr>
        <w:t xml:space="preserve">, Rome, 1588, ch. XXI, n. 1). En ese tiempo, debido a la prevalencia de la </w:t>
      </w:r>
      <w:hyperlink r:id="rId105" w:tooltip="Herejía" w:history="1">
        <w:r w:rsidRPr="00F22D0D">
          <w:rPr>
            <w:rStyle w:val="Hipervnculo"/>
            <w:rFonts w:ascii="Arial" w:hAnsi="Arial" w:cs="Arial"/>
            <w:b/>
            <w:color w:val="auto"/>
            <w:u w:val="none"/>
          </w:rPr>
          <w:t>herejía</w:t>
        </w:r>
      </w:hyperlink>
      <w:r w:rsidRPr="00F22D0D">
        <w:rPr>
          <w:rFonts w:ascii="Arial" w:hAnsi="Arial" w:cs="Arial"/>
          <w:b/>
        </w:rPr>
        <w:t>, ap</w:t>
      </w:r>
      <w:r w:rsidRPr="00F22D0D">
        <w:rPr>
          <w:rFonts w:ascii="Arial" w:hAnsi="Arial" w:cs="Arial"/>
          <w:b/>
        </w:rPr>
        <w:t>a</w:t>
      </w:r>
      <w:r w:rsidRPr="00F22D0D">
        <w:rPr>
          <w:rFonts w:ascii="Arial" w:hAnsi="Arial" w:cs="Arial"/>
          <w:b/>
        </w:rPr>
        <w:t>recieron muchas obras populares en defensa de la autoridad de la Iglesia y estableciendo sus pr</w:t>
      </w:r>
      <w:r w:rsidRPr="00F22D0D">
        <w:rPr>
          <w:rFonts w:ascii="Arial" w:hAnsi="Arial" w:cs="Arial"/>
          <w:b/>
        </w:rPr>
        <w:t>e</w:t>
      </w:r>
      <w:r w:rsidRPr="00F22D0D">
        <w:rPr>
          <w:rFonts w:ascii="Arial" w:hAnsi="Arial" w:cs="Arial"/>
          <w:b/>
        </w:rPr>
        <w:t xml:space="preserve">ceptos de manera especial. Entre otros estaba la “Suma Doctrina Cristiana” (1555) de San Pedro </w:t>
      </w:r>
      <w:proofErr w:type="spellStart"/>
      <w:r w:rsidRPr="00F22D0D">
        <w:rPr>
          <w:rFonts w:ascii="Arial" w:hAnsi="Arial" w:cs="Arial"/>
          <w:b/>
        </w:rPr>
        <w:t>Canisio</w:t>
      </w:r>
      <w:proofErr w:type="spellEnd"/>
      <w:r w:rsidRPr="00F22D0D">
        <w:rPr>
          <w:rFonts w:ascii="Arial" w:hAnsi="Arial" w:cs="Arial"/>
          <w:b/>
        </w:rPr>
        <w:t xml:space="preserve"> y la “Doctrina Cristiana” de </w:t>
      </w:r>
      <w:hyperlink r:id="rId106" w:tooltip="Belarmino (página no existe)" w:history="1">
        <w:proofErr w:type="spellStart"/>
        <w:r w:rsidRPr="00F22D0D">
          <w:rPr>
            <w:rStyle w:val="Hipervnculo"/>
            <w:rFonts w:ascii="Arial" w:hAnsi="Arial" w:cs="Arial"/>
            <w:b/>
            <w:color w:val="auto"/>
            <w:u w:val="none"/>
          </w:rPr>
          <w:t>Belarmino</w:t>
        </w:r>
        <w:proofErr w:type="spellEnd"/>
      </w:hyperlink>
      <w:r w:rsidRPr="00F22D0D">
        <w:rPr>
          <w:rFonts w:ascii="Arial" w:hAnsi="Arial" w:cs="Arial"/>
          <w:b/>
        </w:rPr>
        <w:t xml:space="preserve"> (1589). Es manifiesto, sin embargo, que los prece</w:t>
      </w:r>
      <w:r w:rsidRPr="00F22D0D">
        <w:rPr>
          <w:rFonts w:ascii="Arial" w:hAnsi="Arial" w:cs="Arial"/>
          <w:b/>
        </w:rPr>
        <w:t>p</w:t>
      </w:r>
      <w:r w:rsidRPr="00F22D0D">
        <w:rPr>
          <w:rFonts w:ascii="Arial" w:hAnsi="Arial" w:cs="Arial"/>
          <w:b/>
        </w:rPr>
        <w:t>tos de la Iglesia, como un cuerpo de leyes distinto y particular, fueron reconoc</w:t>
      </w:r>
      <w:r>
        <w:rPr>
          <w:rFonts w:ascii="Arial" w:hAnsi="Arial" w:cs="Arial"/>
          <w:b/>
        </w:rPr>
        <w:t>idos mucho antes del siglo XVI.</w:t>
      </w:r>
    </w:p>
    <w:p w:rsidR="00565085" w:rsidRPr="00565085" w:rsidRDefault="00565085" w:rsidP="003365D6">
      <w:pPr>
        <w:spacing w:after="0" w:line="240" w:lineRule="auto"/>
        <w:jc w:val="both"/>
        <w:rPr>
          <w:rFonts w:ascii="Arial" w:hAnsi="Arial" w:cs="Arial"/>
          <w:b/>
          <w:color w:val="0070C0"/>
        </w:rPr>
      </w:pPr>
    </w:p>
    <w:p w:rsidR="00565085" w:rsidRPr="00565085" w:rsidRDefault="00565085" w:rsidP="003365D6">
      <w:pPr>
        <w:tabs>
          <w:tab w:val="left" w:pos="1140"/>
        </w:tabs>
        <w:spacing w:after="0" w:line="240" w:lineRule="auto"/>
        <w:jc w:val="center"/>
        <w:rPr>
          <w:rFonts w:ascii="Arial" w:hAnsi="Arial" w:cs="Arial"/>
          <w:b/>
          <w:color w:val="0070C0"/>
        </w:rPr>
      </w:pPr>
      <w:r>
        <w:rPr>
          <w:rFonts w:ascii="Arial" w:hAnsi="Arial" w:cs="Arial"/>
          <w:b/>
          <w:color w:val="0070C0"/>
        </w:rPr>
        <w:t>Datos histó</w:t>
      </w:r>
      <w:r w:rsidRPr="00565085">
        <w:rPr>
          <w:rFonts w:ascii="Arial" w:hAnsi="Arial" w:cs="Arial"/>
          <w:b/>
          <w:color w:val="0070C0"/>
        </w:rPr>
        <w:t xml:space="preserve">ricos tomados de trabajos varios. </w:t>
      </w:r>
      <w:proofErr w:type="spellStart"/>
      <w:r w:rsidRPr="00565085">
        <w:rPr>
          <w:rFonts w:ascii="Arial" w:hAnsi="Arial" w:cs="Arial"/>
          <w:b/>
          <w:color w:val="0070C0"/>
        </w:rPr>
        <w:t>Cofortar</w:t>
      </w:r>
      <w:proofErr w:type="spellEnd"/>
    </w:p>
    <w:p w:rsidR="00A0785C" w:rsidRPr="00565085" w:rsidRDefault="00A0785C" w:rsidP="003365D6">
      <w:pPr>
        <w:spacing w:after="0" w:line="240" w:lineRule="auto"/>
        <w:jc w:val="center"/>
        <w:rPr>
          <w:b/>
          <w:color w:val="0070C0"/>
          <w:sz w:val="28"/>
          <w:szCs w:val="28"/>
        </w:rPr>
      </w:pPr>
      <w:r w:rsidRPr="00565085">
        <w:rPr>
          <w:b/>
          <w:color w:val="0070C0"/>
          <w:sz w:val="28"/>
          <w:szCs w:val="28"/>
        </w:rPr>
        <w:t>http://foro.univision.com/t5/Catolicos/BREVE-HISTORIA-DE-LA-EUCARISTIA/td-p/432144389</w:t>
      </w:r>
    </w:p>
    <w:p w:rsidR="00565085" w:rsidRDefault="00A0785C" w:rsidP="003365D6">
      <w:pPr>
        <w:spacing w:after="0" w:line="240" w:lineRule="auto"/>
        <w:jc w:val="both"/>
        <w:rPr>
          <w:rFonts w:ascii="Arial" w:hAnsi="Arial" w:cs="Arial"/>
          <w:b/>
        </w:rPr>
      </w:pPr>
      <w:r>
        <w:t xml:space="preserve"> </w:t>
      </w:r>
    </w:p>
    <w:p w:rsidR="00565085" w:rsidRDefault="00565085" w:rsidP="003365D6">
      <w:pPr>
        <w:spacing w:after="0" w:line="240" w:lineRule="auto"/>
        <w:jc w:val="both"/>
        <w:rPr>
          <w:rFonts w:ascii="Arial" w:hAnsi="Arial" w:cs="Arial"/>
          <w:b/>
        </w:rPr>
      </w:pPr>
      <w:r>
        <w:rPr>
          <w:rFonts w:ascii="Arial" w:hAnsi="Arial" w:cs="Arial"/>
          <w:b/>
        </w:rPr>
        <w:t xml:space="preserve">   </w:t>
      </w:r>
      <w:r w:rsidRPr="00D76DC3">
        <w:rPr>
          <w:rFonts w:ascii="Arial" w:hAnsi="Arial" w:cs="Arial"/>
          <w:b/>
        </w:rPr>
        <w:t xml:space="preserve">J. </w:t>
      </w:r>
      <w:proofErr w:type="spellStart"/>
      <w:r w:rsidRPr="00D76DC3">
        <w:rPr>
          <w:rFonts w:ascii="Arial" w:hAnsi="Arial" w:cs="Arial"/>
          <w:b/>
        </w:rPr>
        <w:t>Gaillard</w:t>
      </w:r>
      <w:proofErr w:type="spellEnd"/>
      <w:r w:rsidRPr="00D76DC3">
        <w:rPr>
          <w:rFonts w:ascii="Arial" w:hAnsi="Arial" w:cs="Arial"/>
          <w:b/>
        </w:rPr>
        <w:t xml:space="preserve"> (en la palabra </w:t>
      </w:r>
      <w:proofErr w:type="spellStart"/>
      <w:r w:rsidRPr="00D76DC3">
        <w:rPr>
          <w:rFonts w:ascii="Arial" w:hAnsi="Arial" w:cs="Arial"/>
          <w:b/>
          <w:i/>
          <w:iCs/>
        </w:rPr>
        <w:t>Dimanche</w:t>
      </w:r>
      <w:proofErr w:type="spellEnd"/>
      <w:r w:rsidRPr="00D76DC3">
        <w:rPr>
          <w:rFonts w:ascii="Arial" w:hAnsi="Arial" w:cs="Arial"/>
          <w:b/>
          <w:i/>
          <w:iCs/>
        </w:rPr>
        <w:t xml:space="preserve"> </w:t>
      </w:r>
      <w:r w:rsidRPr="00D76DC3">
        <w:rPr>
          <w:rFonts w:ascii="Arial" w:hAnsi="Arial" w:cs="Arial"/>
          <w:b/>
        </w:rPr>
        <w:t xml:space="preserve">del </w:t>
      </w:r>
      <w:proofErr w:type="spellStart"/>
      <w:r w:rsidRPr="00D76DC3">
        <w:rPr>
          <w:rFonts w:ascii="Arial" w:hAnsi="Arial" w:cs="Arial"/>
          <w:b/>
          <w:i/>
          <w:iCs/>
        </w:rPr>
        <w:t>DSp</w:t>
      </w:r>
      <w:proofErr w:type="spellEnd"/>
      <w:r w:rsidRPr="00D76DC3">
        <w:rPr>
          <w:rFonts w:ascii="Arial" w:hAnsi="Arial" w:cs="Arial"/>
          <w:b/>
          <w:i/>
          <w:iCs/>
        </w:rPr>
        <w:t xml:space="preserve"> </w:t>
      </w:r>
      <w:r w:rsidRPr="00D76DC3">
        <w:rPr>
          <w:rFonts w:ascii="Arial" w:hAnsi="Arial" w:cs="Arial"/>
          <w:b/>
        </w:rPr>
        <w:t>III, 965) escribe que, en toda la amplia literatura rel</w:t>
      </w:r>
      <w:r w:rsidRPr="00D76DC3">
        <w:rPr>
          <w:rFonts w:ascii="Arial" w:hAnsi="Arial" w:cs="Arial"/>
          <w:b/>
        </w:rPr>
        <w:t>i</w:t>
      </w:r>
      <w:r w:rsidRPr="00D76DC3">
        <w:rPr>
          <w:rFonts w:ascii="Arial" w:hAnsi="Arial" w:cs="Arial"/>
          <w:b/>
        </w:rPr>
        <w:t>gi</w:t>
      </w:r>
      <w:r>
        <w:rPr>
          <w:rFonts w:ascii="Arial" w:hAnsi="Arial" w:cs="Arial"/>
          <w:b/>
        </w:rPr>
        <w:t>osa francesa entre los siglos XV</w:t>
      </w:r>
      <w:r w:rsidRPr="00D76DC3">
        <w:rPr>
          <w:rFonts w:ascii="Arial" w:hAnsi="Arial" w:cs="Arial"/>
          <w:b/>
        </w:rPr>
        <w:t xml:space="preserve">II y </w:t>
      </w:r>
      <w:r>
        <w:rPr>
          <w:rFonts w:ascii="Arial" w:hAnsi="Arial" w:cs="Arial"/>
          <w:b/>
        </w:rPr>
        <w:t>XIX</w:t>
      </w:r>
      <w:r w:rsidRPr="00D76DC3">
        <w:rPr>
          <w:rFonts w:ascii="Arial" w:hAnsi="Arial" w:cs="Arial"/>
          <w:b/>
        </w:rPr>
        <w:t xml:space="preserve">, sólo ha encontrado dos alusiones al domingo como día </w:t>
      </w:r>
      <w:r w:rsidRPr="00D76DC3">
        <w:rPr>
          <w:rFonts w:ascii="Arial" w:hAnsi="Arial" w:cs="Arial"/>
          <w:b/>
          <w:i/>
          <w:iCs/>
        </w:rPr>
        <w:t xml:space="preserve">no sólo </w:t>
      </w:r>
      <w:r w:rsidRPr="00D76DC3">
        <w:rPr>
          <w:rFonts w:ascii="Arial" w:hAnsi="Arial" w:cs="Arial"/>
          <w:b/>
        </w:rPr>
        <w:t xml:space="preserve">de la doble obligación (J.B. </w:t>
      </w:r>
      <w:proofErr w:type="spellStart"/>
      <w:r w:rsidRPr="00D76DC3">
        <w:rPr>
          <w:rFonts w:ascii="Arial" w:hAnsi="Arial" w:cs="Arial"/>
          <w:b/>
        </w:rPr>
        <w:t>Bossuet</w:t>
      </w:r>
      <w:proofErr w:type="spellEnd"/>
      <w:r w:rsidRPr="00D76DC3">
        <w:rPr>
          <w:rFonts w:ascii="Arial" w:hAnsi="Arial" w:cs="Arial"/>
          <w:b/>
        </w:rPr>
        <w:t xml:space="preserve"> y Teresa de </w:t>
      </w:r>
      <w:proofErr w:type="spellStart"/>
      <w:r w:rsidRPr="00D76DC3">
        <w:rPr>
          <w:rFonts w:ascii="Arial" w:hAnsi="Arial" w:cs="Arial"/>
          <w:b/>
        </w:rPr>
        <w:t>Lisieux</w:t>
      </w:r>
      <w:proofErr w:type="spellEnd"/>
      <w:r w:rsidRPr="00D76DC3">
        <w:rPr>
          <w:rFonts w:ascii="Arial" w:hAnsi="Arial" w:cs="Arial"/>
          <w:b/>
        </w:rPr>
        <w:t xml:space="preserve">). Y, sin embargo, el </w:t>
      </w:r>
      <w:r w:rsidRPr="00D76DC3">
        <w:rPr>
          <w:rFonts w:ascii="Arial" w:hAnsi="Arial" w:cs="Arial"/>
          <w:b/>
          <w:i/>
          <w:iCs/>
        </w:rPr>
        <w:t>Catecismo p</w:t>
      </w:r>
      <w:r w:rsidRPr="00D76DC3">
        <w:rPr>
          <w:rFonts w:ascii="Arial" w:hAnsi="Arial" w:cs="Arial"/>
          <w:b/>
          <w:i/>
          <w:iCs/>
        </w:rPr>
        <w:t>a</w:t>
      </w:r>
      <w:r w:rsidRPr="00D76DC3">
        <w:rPr>
          <w:rFonts w:ascii="Arial" w:hAnsi="Arial" w:cs="Arial"/>
          <w:b/>
          <w:i/>
          <w:iCs/>
        </w:rPr>
        <w:t xml:space="preserve">ra los párrocos, </w:t>
      </w:r>
      <w:r w:rsidRPr="00D76DC3">
        <w:rPr>
          <w:rFonts w:ascii="Arial" w:hAnsi="Arial" w:cs="Arial"/>
          <w:b/>
        </w:rPr>
        <w:t>ordenado por el concilio de Trento, seguía presentando el domingo como día del Señor resucitado y como día de la creación, en consonancia con la doctrina de los padres, si bien esta presentación formaba parte de la explicación del tercer mandamiento del decálogo. Desafort</w:t>
      </w:r>
      <w:r w:rsidRPr="00D76DC3">
        <w:rPr>
          <w:rFonts w:ascii="Arial" w:hAnsi="Arial" w:cs="Arial"/>
          <w:b/>
        </w:rPr>
        <w:t>u</w:t>
      </w:r>
      <w:r w:rsidRPr="00D76DC3">
        <w:rPr>
          <w:rFonts w:ascii="Arial" w:hAnsi="Arial" w:cs="Arial"/>
          <w:b/>
        </w:rPr>
        <w:t xml:space="preserve">nadamente, el tratamiento teológico y la explicación catequística de los siglos siguientes relegaron al olvido esas motivaciones y desarrollaron exclusivamente </w:t>
      </w:r>
      <w:proofErr w:type="spellStart"/>
      <w:r w:rsidRPr="00D76DC3">
        <w:rPr>
          <w:rFonts w:ascii="Arial" w:hAnsi="Arial" w:cs="Arial"/>
          <w:b/>
        </w:rPr>
        <w:t>la</w:t>
      </w:r>
      <w:r w:rsidR="00FC2BDC">
        <w:rPr>
          <w:rFonts w:ascii="Arial" w:hAnsi="Arial" w:cs="Arial"/>
          <w:b/>
        </w:rPr>
        <w:t>normativa</w:t>
      </w:r>
      <w:proofErr w:type="spellEnd"/>
      <w:r w:rsidRPr="00D76DC3">
        <w:rPr>
          <w:rFonts w:ascii="Arial" w:hAnsi="Arial" w:cs="Arial"/>
          <w:b/>
        </w:rPr>
        <w:t xml:space="preserve"> relativa a este día</w:t>
      </w:r>
      <w:r>
        <w:rPr>
          <w:rFonts w:ascii="Arial" w:hAnsi="Arial" w:cs="Arial"/>
          <w:b/>
        </w:rPr>
        <w:t xml:space="preserve"> sagrado.</w:t>
      </w:r>
    </w:p>
    <w:p w:rsidR="00565085" w:rsidRDefault="00565085" w:rsidP="003365D6">
      <w:pPr>
        <w:spacing w:after="0" w:line="240" w:lineRule="auto"/>
        <w:jc w:val="both"/>
      </w:pPr>
    </w:p>
    <w:p w:rsidR="00A0785C" w:rsidRPr="00A0785C" w:rsidRDefault="00A0785C" w:rsidP="003365D6">
      <w:pPr>
        <w:spacing w:after="0" w:line="240" w:lineRule="auto"/>
        <w:jc w:val="both"/>
        <w:rPr>
          <w:rFonts w:ascii="Arial" w:hAnsi="Arial" w:cs="Arial"/>
          <w:b/>
        </w:rPr>
      </w:pPr>
      <w:r>
        <w:t xml:space="preserve"> </w:t>
      </w:r>
      <w:r w:rsidR="00FC2BDC">
        <w:t xml:space="preserve">  </w:t>
      </w:r>
      <w:r>
        <w:t xml:space="preserve"> </w:t>
      </w:r>
      <w:r w:rsidRPr="00A0785C">
        <w:rPr>
          <w:rFonts w:ascii="Arial" w:hAnsi="Arial" w:cs="Arial"/>
          <w:b/>
        </w:rPr>
        <w:t>Aunque el precepto dominical no tuvo formulaciones jurídicas pro</w:t>
      </w:r>
      <w:r w:rsidRPr="00A0785C">
        <w:rPr>
          <w:rFonts w:ascii="Arial" w:hAnsi="Arial" w:cs="Arial"/>
          <w:b/>
        </w:rPr>
        <w:softHyphen/>
        <w:t>piamente dichas hasta finales del siglo II -como casi ninguna de las nor</w:t>
      </w:r>
      <w:r w:rsidRPr="00A0785C">
        <w:rPr>
          <w:rFonts w:ascii="Arial" w:hAnsi="Arial" w:cs="Arial"/>
          <w:b/>
        </w:rPr>
        <w:softHyphen/>
        <w:t>mas en la Iglesia primitiva-, los primeros cristianos lo vi</w:t>
      </w:r>
      <w:r w:rsidRPr="00A0785C">
        <w:rPr>
          <w:rFonts w:ascii="Arial" w:hAnsi="Arial" w:cs="Arial"/>
          <w:b/>
        </w:rPr>
        <w:t>v</w:t>
      </w:r>
      <w:r w:rsidRPr="00A0785C">
        <w:rPr>
          <w:rFonts w:ascii="Arial" w:hAnsi="Arial" w:cs="Arial"/>
          <w:b/>
        </w:rPr>
        <w:t>ían con la pie</w:t>
      </w:r>
      <w:r w:rsidRPr="00A0785C">
        <w:rPr>
          <w:rFonts w:ascii="Arial" w:hAnsi="Arial" w:cs="Arial"/>
          <w:b/>
        </w:rPr>
        <w:softHyphen/>
        <w:t>dad propia de un precepto recibido de los apóstoles. A partir del siglo III encontramos una cierta formulación jurídica, con penas canó</w:t>
      </w:r>
      <w:r w:rsidRPr="00A0785C">
        <w:rPr>
          <w:rFonts w:ascii="Arial" w:hAnsi="Arial" w:cs="Arial"/>
          <w:b/>
        </w:rPr>
        <w:softHyphen/>
        <w:t xml:space="preserve">nicas incluidas. </w:t>
      </w:r>
    </w:p>
    <w:p w:rsidR="00565085" w:rsidRDefault="00A0785C" w:rsidP="003365D6">
      <w:pPr>
        <w:spacing w:after="0" w:line="240" w:lineRule="auto"/>
        <w:jc w:val="both"/>
        <w:rPr>
          <w:rFonts w:ascii="Arial" w:hAnsi="Arial" w:cs="Arial"/>
          <w:b/>
        </w:rPr>
      </w:pPr>
      <w:r w:rsidRPr="00A0785C">
        <w:rPr>
          <w:rFonts w:ascii="Arial" w:hAnsi="Arial" w:cs="Arial"/>
          <w:b/>
        </w:rPr>
        <w:t xml:space="preserve"> </w:t>
      </w:r>
      <w:r w:rsidR="00565085">
        <w:rPr>
          <w:rFonts w:ascii="Arial" w:hAnsi="Arial" w:cs="Arial"/>
          <w:b/>
        </w:rPr>
        <w:t xml:space="preserve"> </w:t>
      </w:r>
    </w:p>
    <w:p w:rsidR="00A0785C" w:rsidRDefault="00565085" w:rsidP="003365D6">
      <w:pPr>
        <w:spacing w:after="0" w:line="240" w:lineRule="auto"/>
        <w:jc w:val="both"/>
        <w:rPr>
          <w:rFonts w:ascii="Arial" w:hAnsi="Arial" w:cs="Arial"/>
          <w:b/>
        </w:rPr>
      </w:pPr>
      <w:r>
        <w:rPr>
          <w:rFonts w:ascii="Arial" w:hAnsi="Arial" w:cs="Arial"/>
          <w:b/>
        </w:rPr>
        <w:t xml:space="preserve">  </w:t>
      </w:r>
      <w:r w:rsidR="00A0785C" w:rsidRPr="00A0785C">
        <w:rPr>
          <w:rFonts w:ascii="Arial" w:hAnsi="Arial" w:cs="Arial"/>
          <w:b/>
        </w:rPr>
        <w:t>Debe p</w:t>
      </w:r>
      <w:r>
        <w:rPr>
          <w:rFonts w:ascii="Arial" w:hAnsi="Arial" w:cs="Arial"/>
          <w:b/>
        </w:rPr>
        <w:t>o</w:t>
      </w:r>
      <w:r w:rsidR="00A0785C" w:rsidRPr="00A0785C">
        <w:rPr>
          <w:rFonts w:ascii="Arial" w:hAnsi="Arial" w:cs="Arial"/>
          <w:b/>
        </w:rPr>
        <w:t>nerse atención al hecho de que la palabra misa (</w:t>
      </w:r>
      <w:proofErr w:type="spellStart"/>
      <w:r w:rsidR="00A0785C" w:rsidRPr="00A0785C">
        <w:rPr>
          <w:rFonts w:ascii="Arial" w:hAnsi="Arial" w:cs="Arial"/>
          <w:b/>
        </w:rPr>
        <w:t>missa</w:t>
      </w:r>
      <w:proofErr w:type="spellEnd"/>
      <w:r w:rsidR="00A0785C" w:rsidRPr="00A0785C">
        <w:rPr>
          <w:rFonts w:ascii="Arial" w:hAnsi="Arial" w:cs="Arial"/>
          <w:b/>
        </w:rPr>
        <w:t>) se refiere a la celebración eucarí</w:t>
      </w:r>
      <w:r w:rsidR="00A0785C" w:rsidRPr="00A0785C">
        <w:rPr>
          <w:rFonts w:ascii="Arial" w:hAnsi="Arial" w:cs="Arial"/>
          <w:b/>
        </w:rPr>
        <w:t>s</w:t>
      </w:r>
      <w:r w:rsidR="00A0785C" w:rsidRPr="00A0785C">
        <w:rPr>
          <w:rFonts w:ascii="Arial" w:hAnsi="Arial" w:cs="Arial"/>
          <w:b/>
        </w:rPr>
        <w:t>tica de los ritos latinos solamente. Nunca ha sido aplicada a los ritos orientales en griego o latín. En éstos, la palabra correspondiente es “liturgia”. Referirse a la liturgia oriental con la palabra “misa” es un error que causa confusión, o por lo menos inexactitud científica</w:t>
      </w:r>
      <w:r w:rsidR="00EE60A0">
        <w:rPr>
          <w:rFonts w:ascii="Arial" w:hAnsi="Arial" w:cs="Arial"/>
          <w:b/>
        </w:rPr>
        <w:t>.</w:t>
      </w:r>
    </w:p>
    <w:p w:rsidR="00EE60A0" w:rsidRDefault="00EE60A0" w:rsidP="003365D6">
      <w:pPr>
        <w:spacing w:after="0" w:line="240" w:lineRule="auto"/>
        <w:jc w:val="both"/>
        <w:rPr>
          <w:rFonts w:ascii="Arial" w:hAnsi="Arial" w:cs="Arial"/>
          <w:b/>
        </w:rPr>
      </w:pPr>
    </w:p>
    <w:p w:rsidR="00EE60A0" w:rsidRDefault="00EE60A0" w:rsidP="003365D6">
      <w:pPr>
        <w:spacing w:after="0" w:line="240" w:lineRule="auto"/>
        <w:jc w:val="both"/>
        <w:rPr>
          <w:rFonts w:ascii="Arial" w:hAnsi="Arial" w:cs="Arial"/>
          <w:b/>
          <w:color w:val="FF0000"/>
          <w:sz w:val="28"/>
          <w:szCs w:val="28"/>
        </w:rPr>
      </w:pPr>
      <w:r>
        <w:rPr>
          <w:rFonts w:ascii="Arial" w:hAnsi="Arial" w:cs="Arial"/>
          <w:b/>
        </w:rPr>
        <w:t xml:space="preserve">   Los siglos siguientes a Trento poco vario la doctrina y la liturgia en la Iglesia. La Obligatoriedad de la misa dominical resulto un precepto indiscutible y apenas puesto en duda por ningún morali</w:t>
      </w:r>
      <w:r>
        <w:rPr>
          <w:rFonts w:ascii="Arial" w:hAnsi="Arial" w:cs="Arial"/>
          <w:b/>
        </w:rPr>
        <w:t>s</w:t>
      </w:r>
      <w:r>
        <w:rPr>
          <w:rFonts w:ascii="Arial" w:hAnsi="Arial" w:cs="Arial"/>
          <w:b/>
        </w:rPr>
        <w:t>ta o teólogo y por ninguna comunidad cristiana.</w:t>
      </w:r>
    </w:p>
    <w:p w:rsidR="00F406EE" w:rsidRDefault="00565085" w:rsidP="003365D6">
      <w:pPr>
        <w:pStyle w:val="NormalWeb"/>
        <w:spacing w:before="0" w:beforeAutospacing="0" w:after="0" w:afterAutospacing="0"/>
        <w:jc w:val="both"/>
        <w:rPr>
          <w:rStyle w:val="nfasis"/>
          <w:rFonts w:ascii="Arial" w:hAnsi="Arial" w:cs="Arial"/>
          <w:b/>
          <w:i w:val="0"/>
          <w:sz w:val="22"/>
          <w:szCs w:val="22"/>
        </w:rPr>
      </w:pPr>
      <w:r>
        <w:rPr>
          <w:rFonts w:ascii="Arial" w:hAnsi="Arial" w:cs="Arial"/>
          <w:b/>
          <w:i/>
          <w:sz w:val="22"/>
          <w:szCs w:val="22"/>
        </w:rPr>
        <w:t xml:space="preserve">    </w:t>
      </w:r>
      <w:r w:rsidR="00C63EE8" w:rsidRPr="00565085">
        <w:rPr>
          <w:rFonts w:ascii="Arial" w:hAnsi="Arial" w:cs="Arial"/>
          <w:b/>
          <w:i/>
          <w:sz w:val="22"/>
          <w:szCs w:val="22"/>
        </w:rPr>
        <w:t> </w:t>
      </w:r>
      <w:r w:rsidR="00C63EE8" w:rsidRPr="00565085">
        <w:rPr>
          <w:rStyle w:val="nfasis"/>
          <w:rFonts w:ascii="Arial" w:hAnsi="Arial" w:cs="Arial"/>
          <w:b/>
          <w:i w:val="0"/>
          <w:sz w:val="22"/>
          <w:szCs w:val="22"/>
        </w:rPr>
        <w:t>La devoción al santísimo sacramento siguió floreciendo, aunque la gente recibía la comunión raras veces</w:t>
      </w:r>
      <w:r w:rsidR="00EE60A0">
        <w:rPr>
          <w:rStyle w:val="nfasis"/>
          <w:rFonts w:ascii="Arial" w:hAnsi="Arial" w:cs="Arial"/>
          <w:b/>
          <w:i w:val="0"/>
          <w:sz w:val="22"/>
          <w:szCs w:val="22"/>
        </w:rPr>
        <w:t>, como aconteció en Francia por la influencia rigorista del jansenismo</w:t>
      </w:r>
      <w:r w:rsidR="00C63EE8" w:rsidRPr="00565085">
        <w:rPr>
          <w:rStyle w:val="nfasis"/>
          <w:rFonts w:ascii="Arial" w:hAnsi="Arial" w:cs="Arial"/>
          <w:b/>
          <w:i w:val="0"/>
          <w:sz w:val="22"/>
          <w:szCs w:val="22"/>
        </w:rPr>
        <w:t>.</w:t>
      </w:r>
      <w:r w:rsidR="00EE60A0">
        <w:rPr>
          <w:rStyle w:val="nfasis"/>
          <w:rFonts w:ascii="Arial" w:hAnsi="Arial" w:cs="Arial"/>
          <w:b/>
          <w:i w:val="0"/>
          <w:sz w:val="22"/>
          <w:szCs w:val="22"/>
        </w:rPr>
        <w:t xml:space="preserve"> </w:t>
      </w:r>
      <w:proofErr w:type="spellStart"/>
      <w:r w:rsidR="00EE60A0">
        <w:rPr>
          <w:rStyle w:val="nfasis"/>
          <w:rFonts w:ascii="Arial" w:hAnsi="Arial" w:cs="Arial"/>
          <w:b/>
          <w:i w:val="0"/>
          <w:sz w:val="22"/>
          <w:szCs w:val="22"/>
        </w:rPr>
        <w:t>Siguí</w:t>
      </w:r>
      <w:proofErr w:type="spellEnd"/>
      <w:r w:rsidR="00EE60A0">
        <w:rPr>
          <w:rStyle w:val="nfasis"/>
          <w:rFonts w:ascii="Arial" w:hAnsi="Arial" w:cs="Arial"/>
          <w:b/>
          <w:i w:val="0"/>
          <w:sz w:val="22"/>
          <w:szCs w:val="22"/>
        </w:rPr>
        <w:t xml:space="preserve"> el debe de la misa dominical con la idea de "o</w:t>
      </w:r>
      <w:r w:rsidR="009717C8">
        <w:rPr>
          <w:rStyle w:val="nfasis"/>
          <w:rFonts w:ascii="Arial" w:hAnsi="Arial" w:cs="Arial"/>
          <w:b/>
          <w:i w:val="0"/>
          <w:sz w:val="22"/>
          <w:szCs w:val="22"/>
        </w:rPr>
        <w:t>í</w:t>
      </w:r>
      <w:r w:rsidR="00EE60A0">
        <w:rPr>
          <w:rStyle w:val="nfasis"/>
          <w:rFonts w:ascii="Arial" w:hAnsi="Arial" w:cs="Arial"/>
          <w:b/>
          <w:i w:val="0"/>
          <w:sz w:val="22"/>
          <w:szCs w:val="22"/>
        </w:rPr>
        <w:t>r" la santa misa y , a falta de entender los textos latinos exclus</w:t>
      </w:r>
      <w:r w:rsidR="00EE60A0">
        <w:rPr>
          <w:rStyle w:val="nfasis"/>
          <w:rFonts w:ascii="Arial" w:hAnsi="Arial" w:cs="Arial"/>
          <w:b/>
          <w:i w:val="0"/>
          <w:sz w:val="22"/>
          <w:szCs w:val="22"/>
        </w:rPr>
        <w:t>i</w:t>
      </w:r>
      <w:r w:rsidR="00EE60A0">
        <w:rPr>
          <w:rStyle w:val="nfasis"/>
          <w:rFonts w:ascii="Arial" w:hAnsi="Arial" w:cs="Arial"/>
          <w:b/>
          <w:i w:val="0"/>
          <w:sz w:val="22"/>
          <w:szCs w:val="22"/>
        </w:rPr>
        <w:t>vos, practicar devociones marginales a la Eucarist</w:t>
      </w:r>
      <w:r w:rsidR="009717C8">
        <w:rPr>
          <w:rStyle w:val="nfasis"/>
          <w:rFonts w:ascii="Arial" w:hAnsi="Arial" w:cs="Arial"/>
          <w:b/>
          <w:i w:val="0"/>
          <w:sz w:val="22"/>
          <w:szCs w:val="22"/>
        </w:rPr>
        <w:t>í</w:t>
      </w:r>
      <w:r w:rsidR="00EE60A0">
        <w:rPr>
          <w:rStyle w:val="nfasis"/>
          <w:rFonts w:ascii="Arial" w:hAnsi="Arial" w:cs="Arial"/>
          <w:b/>
          <w:i w:val="0"/>
          <w:sz w:val="22"/>
          <w:szCs w:val="22"/>
        </w:rPr>
        <w:t>a como era el santo rosario y las diversas nov</w:t>
      </w:r>
      <w:r w:rsidR="00EE60A0">
        <w:rPr>
          <w:rStyle w:val="nfasis"/>
          <w:rFonts w:ascii="Arial" w:hAnsi="Arial" w:cs="Arial"/>
          <w:b/>
          <w:i w:val="0"/>
          <w:sz w:val="22"/>
          <w:szCs w:val="22"/>
        </w:rPr>
        <w:t>e</w:t>
      </w:r>
      <w:r w:rsidR="00EE60A0">
        <w:rPr>
          <w:rStyle w:val="nfasis"/>
          <w:rFonts w:ascii="Arial" w:hAnsi="Arial" w:cs="Arial"/>
          <w:b/>
          <w:i w:val="0"/>
          <w:sz w:val="22"/>
          <w:szCs w:val="22"/>
        </w:rPr>
        <w:t xml:space="preserve">nas a santos, incluida la Virgen María. Eso se vivió hasta el siglo XX, cuando en </w:t>
      </w:r>
      <w:r w:rsidR="00C63EE8" w:rsidRPr="00565085">
        <w:rPr>
          <w:rStyle w:val="nfasis"/>
          <w:rFonts w:ascii="Arial" w:hAnsi="Arial" w:cs="Arial"/>
          <w:b/>
          <w:i w:val="0"/>
          <w:sz w:val="22"/>
          <w:szCs w:val="22"/>
        </w:rPr>
        <w:t>1910 cuando el P</w:t>
      </w:r>
      <w:r w:rsidR="00C63EE8" w:rsidRPr="00565085">
        <w:rPr>
          <w:rStyle w:val="nfasis"/>
          <w:rFonts w:ascii="Arial" w:hAnsi="Arial" w:cs="Arial"/>
          <w:b/>
          <w:i w:val="0"/>
          <w:sz w:val="22"/>
          <w:szCs w:val="22"/>
        </w:rPr>
        <w:t>a</w:t>
      </w:r>
      <w:r w:rsidR="00C63EE8" w:rsidRPr="00565085">
        <w:rPr>
          <w:rStyle w:val="nfasis"/>
          <w:rFonts w:ascii="Arial" w:hAnsi="Arial" w:cs="Arial"/>
          <w:b/>
          <w:i w:val="0"/>
          <w:sz w:val="22"/>
          <w:szCs w:val="22"/>
        </w:rPr>
        <w:t>pa Pío X permitió que los niños que hubieran llegado a la edad de la razón recibieran la santa c</w:t>
      </w:r>
      <w:r w:rsidR="00C63EE8" w:rsidRPr="00565085">
        <w:rPr>
          <w:rStyle w:val="nfasis"/>
          <w:rFonts w:ascii="Arial" w:hAnsi="Arial" w:cs="Arial"/>
          <w:b/>
          <w:i w:val="0"/>
          <w:sz w:val="22"/>
          <w:szCs w:val="22"/>
        </w:rPr>
        <w:t>o</w:t>
      </w:r>
      <w:r w:rsidR="00C63EE8" w:rsidRPr="00565085">
        <w:rPr>
          <w:rStyle w:val="nfasis"/>
          <w:rFonts w:ascii="Arial" w:hAnsi="Arial" w:cs="Arial"/>
          <w:b/>
          <w:i w:val="0"/>
          <w:sz w:val="22"/>
          <w:szCs w:val="22"/>
        </w:rPr>
        <w:t>munión y animaba a que todos los fieles recibieran la comunión frecuentemente</w:t>
      </w:r>
      <w:r w:rsidR="00EE60A0">
        <w:rPr>
          <w:rStyle w:val="nfasis"/>
          <w:rFonts w:ascii="Arial" w:hAnsi="Arial" w:cs="Arial"/>
          <w:b/>
          <w:i w:val="0"/>
          <w:sz w:val="22"/>
          <w:szCs w:val="22"/>
        </w:rPr>
        <w:t>, por lo que debe</w:t>
      </w:r>
      <w:r w:rsidR="00EE60A0">
        <w:rPr>
          <w:rStyle w:val="nfasis"/>
          <w:rFonts w:ascii="Arial" w:hAnsi="Arial" w:cs="Arial"/>
          <w:b/>
          <w:i w:val="0"/>
          <w:sz w:val="22"/>
          <w:szCs w:val="22"/>
        </w:rPr>
        <w:t>r</w:t>
      </w:r>
      <w:r w:rsidR="00EE60A0">
        <w:rPr>
          <w:rStyle w:val="nfasis"/>
          <w:rFonts w:ascii="Arial" w:hAnsi="Arial" w:cs="Arial"/>
          <w:b/>
          <w:i w:val="0"/>
          <w:sz w:val="22"/>
          <w:szCs w:val="22"/>
        </w:rPr>
        <w:t>ían prepararse para ella</w:t>
      </w:r>
      <w:r w:rsidR="00C63EE8" w:rsidRPr="00565085">
        <w:rPr>
          <w:rStyle w:val="nfasis"/>
          <w:rFonts w:ascii="Arial" w:hAnsi="Arial" w:cs="Arial"/>
          <w:b/>
          <w:i w:val="0"/>
          <w:sz w:val="22"/>
          <w:szCs w:val="22"/>
        </w:rPr>
        <w:t>.</w:t>
      </w:r>
    </w:p>
    <w:p w:rsidR="00220450" w:rsidRDefault="00EE60A0" w:rsidP="003365D6">
      <w:pPr>
        <w:pStyle w:val="NormalWeb"/>
        <w:spacing w:before="0" w:beforeAutospacing="0" w:after="0" w:afterAutospacing="0"/>
        <w:jc w:val="both"/>
        <w:rPr>
          <w:rStyle w:val="nfasis"/>
          <w:rFonts w:ascii="Arial" w:hAnsi="Arial" w:cs="Arial"/>
          <w:b/>
          <w:i w:val="0"/>
          <w:sz w:val="22"/>
          <w:szCs w:val="22"/>
        </w:rPr>
      </w:pPr>
      <w:r w:rsidRPr="00EE60A0">
        <w:rPr>
          <w:rStyle w:val="nfasis"/>
          <w:rFonts w:ascii="Arial" w:hAnsi="Arial" w:cs="Arial"/>
          <w:b/>
          <w:i w:val="0"/>
          <w:sz w:val="22"/>
          <w:szCs w:val="22"/>
        </w:rPr>
        <w:lastRenderedPageBreak/>
        <w:t xml:space="preserve">  </w:t>
      </w:r>
      <w:r w:rsidR="00F406EE">
        <w:rPr>
          <w:rStyle w:val="nfasis"/>
          <w:rFonts w:ascii="Arial" w:hAnsi="Arial" w:cs="Arial"/>
          <w:b/>
          <w:i w:val="0"/>
          <w:sz w:val="22"/>
          <w:szCs w:val="22"/>
        </w:rPr>
        <w:t xml:space="preserve">  </w:t>
      </w:r>
      <w:r w:rsidRPr="00EE60A0">
        <w:rPr>
          <w:rStyle w:val="nfasis"/>
          <w:rFonts w:ascii="Arial" w:hAnsi="Arial" w:cs="Arial"/>
          <w:b/>
          <w:i w:val="0"/>
          <w:sz w:val="22"/>
          <w:szCs w:val="22"/>
        </w:rPr>
        <w:t xml:space="preserve"> El cumpl</w:t>
      </w:r>
      <w:r>
        <w:rPr>
          <w:rStyle w:val="nfasis"/>
          <w:rFonts w:ascii="Arial" w:hAnsi="Arial" w:cs="Arial"/>
          <w:b/>
          <w:i w:val="0"/>
          <w:sz w:val="22"/>
          <w:szCs w:val="22"/>
        </w:rPr>
        <w:t>im</w:t>
      </w:r>
      <w:r w:rsidRPr="00EE60A0">
        <w:rPr>
          <w:rStyle w:val="nfasis"/>
          <w:rFonts w:ascii="Arial" w:hAnsi="Arial" w:cs="Arial"/>
          <w:b/>
          <w:i w:val="0"/>
          <w:sz w:val="22"/>
          <w:szCs w:val="22"/>
        </w:rPr>
        <w:t>iento estab</w:t>
      </w:r>
      <w:r>
        <w:rPr>
          <w:rStyle w:val="nfasis"/>
          <w:rFonts w:ascii="Arial" w:hAnsi="Arial" w:cs="Arial"/>
          <w:b/>
          <w:i w:val="0"/>
          <w:sz w:val="22"/>
          <w:szCs w:val="22"/>
        </w:rPr>
        <w:t>a</w:t>
      </w:r>
      <w:r w:rsidRPr="00EE60A0">
        <w:rPr>
          <w:rStyle w:val="nfasis"/>
          <w:rFonts w:ascii="Arial" w:hAnsi="Arial" w:cs="Arial"/>
          <w:b/>
          <w:i w:val="0"/>
          <w:sz w:val="22"/>
          <w:szCs w:val="22"/>
        </w:rPr>
        <w:t xml:space="preserve"> en </w:t>
      </w:r>
      <w:r>
        <w:rPr>
          <w:rStyle w:val="nfasis"/>
          <w:rFonts w:ascii="Arial" w:hAnsi="Arial" w:cs="Arial"/>
          <w:b/>
          <w:i w:val="0"/>
          <w:sz w:val="22"/>
          <w:szCs w:val="22"/>
        </w:rPr>
        <w:t>"oír</w:t>
      </w:r>
      <w:r w:rsidRPr="00EE60A0">
        <w:rPr>
          <w:rStyle w:val="nfasis"/>
          <w:rFonts w:ascii="Arial" w:hAnsi="Arial" w:cs="Arial"/>
          <w:b/>
          <w:i w:val="0"/>
          <w:sz w:val="22"/>
          <w:szCs w:val="22"/>
        </w:rPr>
        <w:t xml:space="preserve"> misa entera los domingo y f</w:t>
      </w:r>
      <w:r>
        <w:rPr>
          <w:rStyle w:val="nfasis"/>
          <w:rFonts w:ascii="Arial" w:hAnsi="Arial" w:cs="Arial"/>
          <w:b/>
          <w:i w:val="0"/>
          <w:sz w:val="22"/>
          <w:szCs w:val="22"/>
        </w:rPr>
        <w:t>i</w:t>
      </w:r>
      <w:r w:rsidRPr="00EE60A0">
        <w:rPr>
          <w:rStyle w:val="nfasis"/>
          <w:rFonts w:ascii="Arial" w:hAnsi="Arial" w:cs="Arial"/>
          <w:b/>
          <w:i w:val="0"/>
          <w:sz w:val="22"/>
          <w:szCs w:val="22"/>
        </w:rPr>
        <w:t>estas de guardar</w:t>
      </w:r>
      <w:r>
        <w:rPr>
          <w:rStyle w:val="nfasis"/>
          <w:rFonts w:ascii="Arial" w:hAnsi="Arial" w:cs="Arial"/>
          <w:b/>
          <w:i w:val="0"/>
          <w:sz w:val="22"/>
          <w:szCs w:val="22"/>
        </w:rPr>
        <w:t>",</w:t>
      </w:r>
      <w:r w:rsidRPr="00EE60A0">
        <w:rPr>
          <w:rStyle w:val="nfasis"/>
          <w:rFonts w:ascii="Arial" w:hAnsi="Arial" w:cs="Arial"/>
          <w:b/>
          <w:i w:val="0"/>
          <w:sz w:val="22"/>
          <w:szCs w:val="22"/>
        </w:rPr>
        <w:t xml:space="preserve"> sin que terciara "participar" lo más m</w:t>
      </w:r>
      <w:r>
        <w:rPr>
          <w:rStyle w:val="nfasis"/>
          <w:rFonts w:ascii="Arial" w:hAnsi="Arial" w:cs="Arial"/>
          <w:b/>
          <w:i w:val="0"/>
          <w:sz w:val="22"/>
          <w:szCs w:val="22"/>
        </w:rPr>
        <w:t>í</w:t>
      </w:r>
      <w:r w:rsidRPr="00EE60A0">
        <w:rPr>
          <w:rStyle w:val="nfasis"/>
          <w:rFonts w:ascii="Arial" w:hAnsi="Arial" w:cs="Arial"/>
          <w:b/>
          <w:i w:val="0"/>
          <w:sz w:val="22"/>
          <w:szCs w:val="22"/>
        </w:rPr>
        <w:t>nimo en el santo sacrificio</w:t>
      </w:r>
      <w:r>
        <w:rPr>
          <w:rStyle w:val="nfasis"/>
          <w:rFonts w:ascii="Arial" w:hAnsi="Arial" w:cs="Arial"/>
          <w:b/>
          <w:i w:val="0"/>
          <w:sz w:val="22"/>
          <w:szCs w:val="22"/>
        </w:rPr>
        <w:t xml:space="preserve"> del altar y del celebrante, no del pueblo fiel asi</w:t>
      </w:r>
      <w:r>
        <w:rPr>
          <w:rStyle w:val="nfasis"/>
          <w:rFonts w:ascii="Arial" w:hAnsi="Arial" w:cs="Arial"/>
          <w:b/>
          <w:i w:val="0"/>
          <w:sz w:val="22"/>
          <w:szCs w:val="22"/>
        </w:rPr>
        <w:t>s</w:t>
      </w:r>
      <w:r>
        <w:rPr>
          <w:rStyle w:val="nfasis"/>
          <w:rFonts w:ascii="Arial" w:hAnsi="Arial" w:cs="Arial"/>
          <w:b/>
          <w:i w:val="0"/>
          <w:sz w:val="22"/>
          <w:szCs w:val="22"/>
        </w:rPr>
        <w:t>tente y pasivo ante el altar y ante el r</w:t>
      </w:r>
      <w:r w:rsidR="009717C8">
        <w:rPr>
          <w:rStyle w:val="nfasis"/>
          <w:rFonts w:ascii="Arial" w:hAnsi="Arial" w:cs="Arial"/>
          <w:b/>
          <w:i w:val="0"/>
          <w:sz w:val="22"/>
          <w:szCs w:val="22"/>
        </w:rPr>
        <w:t>e</w:t>
      </w:r>
      <w:r>
        <w:rPr>
          <w:rStyle w:val="nfasis"/>
          <w:rFonts w:ascii="Arial" w:hAnsi="Arial" w:cs="Arial"/>
          <w:b/>
          <w:i w:val="0"/>
          <w:sz w:val="22"/>
          <w:szCs w:val="22"/>
        </w:rPr>
        <w:t>tablo lleno de santos para centrar la atención de los prese</w:t>
      </w:r>
      <w:r>
        <w:rPr>
          <w:rStyle w:val="nfasis"/>
          <w:rFonts w:ascii="Arial" w:hAnsi="Arial" w:cs="Arial"/>
          <w:b/>
          <w:i w:val="0"/>
          <w:sz w:val="22"/>
          <w:szCs w:val="22"/>
        </w:rPr>
        <w:t>n</w:t>
      </w:r>
      <w:r>
        <w:rPr>
          <w:rStyle w:val="nfasis"/>
          <w:rFonts w:ascii="Arial" w:hAnsi="Arial" w:cs="Arial"/>
          <w:b/>
          <w:i w:val="0"/>
          <w:sz w:val="22"/>
          <w:szCs w:val="22"/>
        </w:rPr>
        <w:t>tes.</w:t>
      </w:r>
    </w:p>
    <w:p w:rsidR="009717C8" w:rsidRDefault="00FC2BDC" w:rsidP="009717C8">
      <w:pPr>
        <w:pStyle w:val="NormalWeb"/>
        <w:jc w:val="center"/>
        <w:rPr>
          <w:noProof/>
        </w:rPr>
      </w:pPr>
      <w:r w:rsidRPr="00FC2BDC">
        <w:rPr>
          <w:noProof/>
        </w:rPr>
        <w:drawing>
          <wp:inline distT="0" distB="0" distL="0" distR="0">
            <wp:extent cx="4783535" cy="2719800"/>
            <wp:effectExtent l="19050" t="0" r="0" b="0"/>
            <wp:docPr id="22" name="irc_mi" descr="http://www.conelpapa.com/misa/1misa_clip_image002_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conelpapa.com/misa/1misa_clip_image002_0000.jpg"/>
                    <pic:cNvPicPr>
                      <a:picLocks noChangeAspect="1" noChangeArrowheads="1"/>
                    </pic:cNvPicPr>
                  </pic:nvPicPr>
                  <pic:blipFill>
                    <a:blip r:embed="rId107"/>
                    <a:srcRect/>
                    <a:stretch>
                      <a:fillRect/>
                    </a:stretch>
                  </pic:blipFill>
                  <pic:spPr bwMode="auto">
                    <a:xfrm>
                      <a:off x="0" y="0"/>
                      <a:ext cx="4794685" cy="2726140"/>
                    </a:xfrm>
                    <a:prstGeom prst="rect">
                      <a:avLst/>
                    </a:prstGeom>
                    <a:noFill/>
                    <a:ln w="9525">
                      <a:noFill/>
                      <a:miter lim="800000"/>
                      <a:headEnd/>
                      <a:tailEnd/>
                    </a:ln>
                  </pic:spPr>
                </pic:pic>
              </a:graphicData>
            </a:graphic>
          </wp:inline>
        </w:drawing>
      </w:r>
    </w:p>
    <w:p w:rsidR="00FC2BDC" w:rsidRPr="00FC2BDC" w:rsidRDefault="00FC2BDC" w:rsidP="00FC2BDC">
      <w:pPr>
        <w:pStyle w:val="NormalWeb"/>
        <w:jc w:val="both"/>
        <w:rPr>
          <w:rFonts w:ascii="Arial" w:hAnsi="Arial" w:cs="Arial"/>
          <w:b/>
          <w:i/>
          <w:noProof/>
          <w:sz w:val="22"/>
          <w:szCs w:val="22"/>
        </w:rPr>
      </w:pPr>
      <w:r w:rsidRPr="00FC2BDC">
        <w:rPr>
          <w:rFonts w:ascii="Arial" w:hAnsi="Arial" w:cs="Arial"/>
          <w:b/>
          <w:noProof/>
          <w:sz w:val="22"/>
          <w:szCs w:val="22"/>
        </w:rPr>
        <w:tab/>
        <w:t xml:space="preserve">En el curuoso Catecismo de San Pio X se segyuia diciendo cosas interesantes respecto al </w:t>
      </w:r>
      <w:r w:rsidRPr="00FC2BDC">
        <w:rPr>
          <w:rFonts w:ascii="Arial" w:hAnsi="Arial" w:cs="Arial"/>
          <w:b/>
          <w:i/>
          <w:noProof/>
          <w:sz w:val="22"/>
          <w:szCs w:val="22"/>
        </w:rPr>
        <w:t>cumpli</w:t>
      </w:r>
      <w:r w:rsidR="00163D46">
        <w:rPr>
          <w:rFonts w:ascii="Arial" w:hAnsi="Arial" w:cs="Arial"/>
          <w:b/>
          <w:i/>
          <w:noProof/>
          <w:sz w:val="22"/>
          <w:szCs w:val="22"/>
        </w:rPr>
        <w:t>m</w:t>
      </w:r>
      <w:r w:rsidRPr="00FC2BDC">
        <w:rPr>
          <w:rFonts w:ascii="Arial" w:hAnsi="Arial" w:cs="Arial"/>
          <w:b/>
          <w:i/>
          <w:noProof/>
          <w:sz w:val="22"/>
          <w:szCs w:val="22"/>
        </w:rPr>
        <w:t>iento religioso</w:t>
      </w:r>
      <w:r w:rsidR="00163D46">
        <w:rPr>
          <w:rFonts w:ascii="Arial" w:hAnsi="Arial" w:cs="Arial"/>
          <w:b/>
          <w:i/>
          <w:noProof/>
          <w:sz w:val="22"/>
          <w:szCs w:val="22"/>
        </w:rPr>
        <w:t>o</w:t>
      </w:r>
    </w:p>
    <w:p w:rsidR="00FC2BDC" w:rsidRDefault="00FC2BDC" w:rsidP="00FC2BDC">
      <w:pPr>
        <w:widowControl w:val="0"/>
        <w:autoSpaceDE w:val="0"/>
        <w:autoSpaceDN w:val="0"/>
        <w:adjustRightInd w:val="0"/>
        <w:spacing w:before="100" w:beforeAutospacing="1" w:after="100" w:afterAutospacing="1" w:line="240" w:lineRule="auto"/>
        <w:ind w:left="600" w:right="600"/>
        <w:jc w:val="both"/>
        <w:rPr>
          <w:rFonts w:ascii="Arial" w:eastAsia="Times New Roman" w:hAnsi="Arial" w:cs="Arial"/>
          <w:b/>
          <w:i/>
          <w:lang w:val="es-ES_tradnl" w:eastAsia="es-ES"/>
        </w:rPr>
      </w:pPr>
      <w:r w:rsidRPr="00FC2BDC">
        <w:rPr>
          <w:rFonts w:ascii="Arial" w:eastAsia="Times New Roman" w:hAnsi="Arial" w:cs="Arial"/>
          <w:b/>
          <w:bCs/>
          <w:i/>
          <w:iCs/>
          <w:lang w:val="es-ES_tradnl" w:eastAsia="es-ES"/>
        </w:rPr>
        <w:t>¿Qué nos manda el tercer mandamiento: SANTIFICARÁS LAS FIESTAS?</w:t>
      </w:r>
      <w:r w:rsidRPr="00FC2BDC">
        <w:rPr>
          <w:rFonts w:ascii="Arial" w:eastAsia="Times New Roman" w:hAnsi="Arial" w:cs="Arial"/>
          <w:b/>
          <w:i/>
          <w:iCs/>
          <w:lang w:val="es-ES_tradnl" w:eastAsia="es-ES"/>
        </w:rPr>
        <w:t xml:space="preserve"> </w:t>
      </w:r>
      <w:r w:rsidRPr="00FC2BDC">
        <w:rPr>
          <w:rFonts w:ascii="Arial" w:eastAsia="Times New Roman" w:hAnsi="Arial" w:cs="Arial"/>
          <w:b/>
          <w:i/>
          <w:lang w:val="es-ES_tradnl" w:eastAsia="es-ES"/>
        </w:rPr>
        <w:t xml:space="preserve">- El tercer mandamiento: </w:t>
      </w:r>
      <w:r w:rsidRPr="00FC2BDC">
        <w:rPr>
          <w:rFonts w:ascii="Arial" w:eastAsia="Times New Roman" w:hAnsi="Arial" w:cs="Arial"/>
          <w:b/>
          <w:i/>
          <w:iCs/>
          <w:lang w:val="es-ES_tradnl" w:eastAsia="es-ES"/>
        </w:rPr>
        <w:t xml:space="preserve">santificarás las fiestas, </w:t>
      </w:r>
      <w:r w:rsidRPr="00FC2BDC">
        <w:rPr>
          <w:rFonts w:ascii="Arial" w:eastAsia="Times New Roman" w:hAnsi="Arial" w:cs="Arial"/>
          <w:b/>
          <w:i/>
          <w:lang w:val="es-ES_tradnl" w:eastAsia="es-ES"/>
        </w:rPr>
        <w:t xml:space="preserve">nos manda honrar a Dios con obras de culto en los días de fiesta. </w:t>
      </w:r>
      <w:r w:rsidRPr="00FC2BDC">
        <w:rPr>
          <w:rFonts w:ascii="Arial" w:eastAsia="Times New Roman" w:hAnsi="Arial" w:cs="Arial"/>
          <w:b/>
          <w:bCs/>
          <w:i/>
          <w:lang w:val="es-ES_tradnl" w:eastAsia="es-ES"/>
        </w:rPr>
        <w:t xml:space="preserve"> </w:t>
      </w:r>
      <w:r w:rsidRPr="00FC2BDC">
        <w:rPr>
          <w:rFonts w:ascii="Arial" w:eastAsia="Times New Roman" w:hAnsi="Arial" w:cs="Arial"/>
          <w:b/>
          <w:bCs/>
          <w:i/>
          <w:iCs/>
          <w:lang w:val="es-ES_tradnl" w:eastAsia="es-ES"/>
        </w:rPr>
        <w:t>¿Cuáles son los días de fiesta?</w:t>
      </w:r>
      <w:r w:rsidRPr="00FC2BDC">
        <w:rPr>
          <w:rFonts w:ascii="Arial" w:eastAsia="Times New Roman" w:hAnsi="Arial" w:cs="Arial"/>
          <w:b/>
          <w:i/>
          <w:iCs/>
          <w:lang w:val="es-ES_tradnl" w:eastAsia="es-ES"/>
        </w:rPr>
        <w:t xml:space="preserve"> </w:t>
      </w:r>
      <w:r w:rsidRPr="00FC2BDC">
        <w:rPr>
          <w:rFonts w:ascii="Arial" w:eastAsia="Times New Roman" w:hAnsi="Arial" w:cs="Arial"/>
          <w:b/>
          <w:i/>
          <w:lang w:val="es-ES_tradnl" w:eastAsia="es-ES"/>
        </w:rPr>
        <w:t>- En la ley antigua eran los sábados y otros días particularmente solemnes para el pueblo hebreo; en la ley nueva son los d</w:t>
      </w:r>
      <w:r w:rsidRPr="00FC2BDC">
        <w:rPr>
          <w:rFonts w:ascii="Arial" w:eastAsia="Times New Roman" w:hAnsi="Arial" w:cs="Arial"/>
          <w:b/>
          <w:i/>
          <w:lang w:val="es-ES_tradnl" w:eastAsia="es-ES"/>
        </w:rPr>
        <w:t>o</w:t>
      </w:r>
      <w:r w:rsidRPr="00FC2BDC">
        <w:rPr>
          <w:rFonts w:ascii="Arial" w:eastAsia="Times New Roman" w:hAnsi="Arial" w:cs="Arial"/>
          <w:b/>
          <w:i/>
          <w:lang w:val="es-ES_tradnl" w:eastAsia="es-ES"/>
        </w:rPr>
        <w:t xml:space="preserve">mingos y otras festividades establecidas por la Iglesia. </w:t>
      </w:r>
      <w:r w:rsidRPr="00FC2BDC">
        <w:rPr>
          <w:rFonts w:ascii="Arial" w:eastAsia="Times New Roman" w:hAnsi="Arial" w:cs="Arial"/>
          <w:b/>
          <w:bCs/>
          <w:i/>
          <w:iCs/>
          <w:lang w:val="es-ES_tradnl" w:eastAsia="es-ES"/>
        </w:rPr>
        <w:t>¿Por qué en la ley nueva se sa</w:t>
      </w:r>
      <w:r w:rsidRPr="00FC2BDC">
        <w:rPr>
          <w:rFonts w:ascii="Arial" w:eastAsia="Times New Roman" w:hAnsi="Arial" w:cs="Arial"/>
          <w:b/>
          <w:bCs/>
          <w:i/>
          <w:iCs/>
          <w:lang w:val="es-ES_tradnl" w:eastAsia="es-ES"/>
        </w:rPr>
        <w:t>n</w:t>
      </w:r>
      <w:r w:rsidRPr="00FC2BDC">
        <w:rPr>
          <w:rFonts w:ascii="Arial" w:eastAsia="Times New Roman" w:hAnsi="Arial" w:cs="Arial"/>
          <w:b/>
          <w:bCs/>
          <w:i/>
          <w:iCs/>
          <w:lang w:val="es-ES_tradnl" w:eastAsia="es-ES"/>
        </w:rPr>
        <w:t>tifica el domingo en lugar del sábado?</w:t>
      </w:r>
      <w:r w:rsidRPr="00FC2BDC">
        <w:rPr>
          <w:rFonts w:ascii="Arial" w:eastAsia="Times New Roman" w:hAnsi="Arial" w:cs="Arial"/>
          <w:b/>
          <w:i/>
          <w:iCs/>
          <w:lang w:val="es-ES_tradnl" w:eastAsia="es-ES"/>
        </w:rPr>
        <w:t xml:space="preserve"> </w:t>
      </w:r>
      <w:r w:rsidRPr="00FC2BDC">
        <w:rPr>
          <w:rFonts w:ascii="Arial" w:eastAsia="Times New Roman" w:hAnsi="Arial" w:cs="Arial"/>
          <w:b/>
          <w:i/>
          <w:lang w:val="es-ES_tradnl" w:eastAsia="es-ES"/>
        </w:rPr>
        <w:t>- En la ley nueva se santifica el domingo, que significa día del Señor, en lugar del sábado, porque en tal día resucitó Jesucristo Nue</w:t>
      </w:r>
      <w:r w:rsidRPr="00FC2BDC">
        <w:rPr>
          <w:rFonts w:ascii="Arial" w:eastAsia="Times New Roman" w:hAnsi="Arial" w:cs="Arial"/>
          <w:b/>
          <w:i/>
          <w:lang w:val="es-ES_tradnl" w:eastAsia="es-ES"/>
        </w:rPr>
        <w:t>s</w:t>
      </w:r>
      <w:r w:rsidRPr="00FC2BDC">
        <w:rPr>
          <w:rFonts w:ascii="Arial" w:eastAsia="Times New Roman" w:hAnsi="Arial" w:cs="Arial"/>
          <w:b/>
          <w:i/>
          <w:lang w:val="es-ES_tradnl" w:eastAsia="es-ES"/>
        </w:rPr>
        <w:t xml:space="preserve">tro Señor. </w:t>
      </w:r>
      <w:r w:rsidRPr="00FC2BDC">
        <w:rPr>
          <w:rFonts w:ascii="Arial" w:eastAsia="Times New Roman" w:hAnsi="Arial" w:cs="Arial"/>
          <w:b/>
          <w:bCs/>
          <w:i/>
          <w:lang w:val="es-ES_tradnl" w:eastAsia="es-ES"/>
        </w:rPr>
        <w:t xml:space="preserve"> </w:t>
      </w:r>
      <w:r w:rsidRPr="00FC2BDC">
        <w:rPr>
          <w:rFonts w:ascii="Arial" w:eastAsia="Times New Roman" w:hAnsi="Arial" w:cs="Arial"/>
          <w:b/>
          <w:bCs/>
          <w:i/>
          <w:iCs/>
          <w:lang w:val="es-ES_tradnl" w:eastAsia="es-ES"/>
        </w:rPr>
        <w:t>¿Y Qué obra de culto se nos manda en los días de fiesta?</w:t>
      </w:r>
      <w:r w:rsidRPr="00FC2BDC">
        <w:rPr>
          <w:rFonts w:ascii="Arial" w:eastAsia="Times New Roman" w:hAnsi="Arial" w:cs="Arial"/>
          <w:b/>
          <w:i/>
          <w:iCs/>
          <w:lang w:val="es-ES_tradnl" w:eastAsia="es-ES"/>
        </w:rPr>
        <w:t xml:space="preserve"> </w:t>
      </w:r>
      <w:r w:rsidRPr="00FC2BDC">
        <w:rPr>
          <w:rFonts w:ascii="Arial" w:eastAsia="Times New Roman" w:hAnsi="Arial" w:cs="Arial"/>
          <w:b/>
          <w:i/>
          <w:lang w:val="es-ES_tradnl" w:eastAsia="es-ES"/>
        </w:rPr>
        <w:t>- Se nos manda asistir devotamente al santo sacrificio de la Misa</w:t>
      </w:r>
    </w:p>
    <w:p w:rsidR="00163D46" w:rsidRPr="003365D6" w:rsidRDefault="00163D46" w:rsidP="00163D46">
      <w:pPr>
        <w:pStyle w:val="NormalWeb"/>
        <w:jc w:val="both"/>
        <w:rPr>
          <w:rFonts w:ascii="Arial" w:hAnsi="Arial" w:cs="Arial"/>
          <w:b/>
          <w:color w:val="0070C0"/>
          <w:sz w:val="36"/>
          <w:szCs w:val="36"/>
        </w:rPr>
      </w:pPr>
      <w:r w:rsidRPr="003365D6">
        <w:rPr>
          <w:rStyle w:val="nfasis"/>
          <w:rFonts w:ascii="Arial" w:hAnsi="Arial" w:cs="Arial"/>
          <w:b/>
          <w:i w:val="0"/>
          <w:color w:val="0070C0"/>
          <w:sz w:val="36"/>
          <w:szCs w:val="36"/>
        </w:rPr>
        <w:t xml:space="preserve">  </w:t>
      </w:r>
      <w:r w:rsidR="000331EC" w:rsidRPr="003365D6">
        <w:rPr>
          <w:rStyle w:val="nfasis"/>
          <w:rFonts w:ascii="Arial" w:hAnsi="Arial" w:cs="Arial"/>
          <w:b/>
          <w:i w:val="0"/>
          <w:color w:val="0070C0"/>
          <w:sz w:val="36"/>
          <w:szCs w:val="36"/>
        </w:rPr>
        <w:t xml:space="preserve">2.  </w:t>
      </w:r>
      <w:r w:rsidRPr="003365D6">
        <w:rPr>
          <w:rStyle w:val="nfasis"/>
          <w:rFonts w:ascii="Arial" w:hAnsi="Arial" w:cs="Arial"/>
          <w:b/>
          <w:i w:val="0"/>
          <w:color w:val="0070C0"/>
          <w:sz w:val="36"/>
          <w:szCs w:val="36"/>
        </w:rPr>
        <w:t>Tiempos recientes</w:t>
      </w:r>
      <w:r w:rsidR="000331EC" w:rsidRPr="003365D6">
        <w:rPr>
          <w:rStyle w:val="nfasis"/>
          <w:rFonts w:ascii="Arial" w:hAnsi="Arial" w:cs="Arial"/>
          <w:b/>
          <w:i w:val="0"/>
          <w:color w:val="0070C0"/>
          <w:sz w:val="36"/>
          <w:szCs w:val="36"/>
        </w:rPr>
        <w:t xml:space="preserve"> del</w:t>
      </w:r>
      <w:r w:rsidRPr="003365D6">
        <w:rPr>
          <w:rFonts w:ascii="Arial" w:hAnsi="Arial" w:cs="Arial"/>
          <w:b/>
          <w:color w:val="0070C0"/>
          <w:sz w:val="36"/>
          <w:szCs w:val="36"/>
        </w:rPr>
        <w:t xml:space="preserve"> Vaticano II</w:t>
      </w:r>
    </w:p>
    <w:p w:rsidR="00163D46" w:rsidRDefault="00163D46" w:rsidP="00163D46">
      <w:pPr>
        <w:spacing w:before="100" w:beforeAutospacing="1" w:after="100" w:afterAutospacing="1" w:line="240" w:lineRule="auto"/>
        <w:rPr>
          <w:rFonts w:ascii="Arial" w:hAnsi="Arial" w:cs="Arial"/>
          <w:b/>
          <w:bCs/>
          <w:iCs/>
        </w:rPr>
      </w:pPr>
      <w:r>
        <w:rPr>
          <w:rFonts w:ascii="Book Antiqua" w:hAnsi="Book Antiqua" w:cs="Times New Roman"/>
          <w:b/>
          <w:bCs/>
          <w:i/>
          <w:iCs/>
          <w:color w:val="FF0000"/>
          <w:sz w:val="27"/>
        </w:rPr>
        <w:t xml:space="preserve">      </w:t>
      </w:r>
      <w:r>
        <w:rPr>
          <w:rFonts w:ascii="Arial" w:hAnsi="Arial" w:cs="Arial"/>
          <w:b/>
          <w:bCs/>
          <w:iCs/>
        </w:rPr>
        <w:t>Las formas e</w:t>
      </w:r>
      <w:r w:rsidRPr="00D53D22">
        <w:rPr>
          <w:rFonts w:ascii="Arial" w:hAnsi="Arial" w:cs="Arial"/>
          <w:b/>
          <w:bCs/>
          <w:iCs/>
        </w:rPr>
        <w:t xml:space="preserve">ucaristía </w:t>
      </w:r>
      <w:r>
        <w:rPr>
          <w:rFonts w:ascii="Arial" w:hAnsi="Arial" w:cs="Arial"/>
          <w:b/>
          <w:bCs/>
          <w:iCs/>
        </w:rPr>
        <w:t>de Trento duraron hasta mediados del siglo XX, cuando entre 1962 y 1965 se celebró el Concilio Vaticano II y el Decreto "</w:t>
      </w:r>
      <w:proofErr w:type="spellStart"/>
      <w:r>
        <w:rPr>
          <w:rFonts w:ascii="Arial" w:hAnsi="Arial" w:cs="Arial"/>
          <w:b/>
          <w:bCs/>
          <w:iCs/>
        </w:rPr>
        <w:t>Sacrosanctum</w:t>
      </w:r>
      <w:proofErr w:type="spellEnd"/>
      <w:r>
        <w:rPr>
          <w:rFonts w:ascii="Arial" w:hAnsi="Arial" w:cs="Arial"/>
          <w:b/>
          <w:bCs/>
          <w:iCs/>
        </w:rPr>
        <w:t xml:space="preserve"> </w:t>
      </w:r>
      <w:proofErr w:type="spellStart"/>
      <w:r>
        <w:rPr>
          <w:rFonts w:ascii="Arial" w:hAnsi="Arial" w:cs="Arial"/>
          <w:b/>
          <w:bCs/>
          <w:iCs/>
        </w:rPr>
        <w:t>Concilium</w:t>
      </w:r>
      <w:proofErr w:type="spellEnd"/>
      <w:r>
        <w:rPr>
          <w:rFonts w:ascii="Arial" w:hAnsi="Arial" w:cs="Arial"/>
          <w:b/>
          <w:bCs/>
          <w:iCs/>
        </w:rPr>
        <w:t>" sobre la liturgia cambió  notablemente las directrices celebrativas regresando en gestos y expresiones a tiempos antiguos y volviendo el sacrificio a lo que siempre debió haber sido: oración de todo el pueblo y no solo una práctica selectiva de los sacerdotes ordenados</w:t>
      </w:r>
    </w:p>
    <w:p w:rsidR="00163D46" w:rsidRDefault="00163D46" w:rsidP="00163D46">
      <w:pPr>
        <w:spacing w:before="100" w:beforeAutospacing="1" w:after="100" w:afterAutospacing="1" w:line="240" w:lineRule="auto"/>
        <w:rPr>
          <w:rFonts w:ascii="Arial" w:hAnsi="Arial" w:cs="Arial"/>
          <w:b/>
          <w:iCs/>
        </w:rPr>
      </w:pPr>
      <w:r>
        <w:rPr>
          <w:rFonts w:ascii="Arial" w:hAnsi="Arial" w:cs="Arial"/>
          <w:b/>
          <w:bCs/>
          <w:iCs/>
        </w:rPr>
        <w:t xml:space="preserve">      Un poco antes </w:t>
      </w:r>
      <w:r w:rsidRPr="00D53D22">
        <w:rPr>
          <w:rFonts w:ascii="Arial" w:hAnsi="Arial" w:cs="Arial"/>
          <w:b/>
          <w:iCs/>
        </w:rPr>
        <w:t xml:space="preserve"> los teólogos comenzaron un movimiento litúrgico que fue aceptado por </w:t>
      </w:r>
      <w:r>
        <w:rPr>
          <w:rFonts w:ascii="Arial" w:hAnsi="Arial" w:cs="Arial"/>
          <w:b/>
          <w:iCs/>
        </w:rPr>
        <w:t xml:space="preserve">muchos obispos </w:t>
      </w:r>
      <w:r w:rsidRPr="00D53D22">
        <w:rPr>
          <w:rFonts w:ascii="Arial" w:hAnsi="Arial" w:cs="Arial"/>
          <w:b/>
          <w:iCs/>
        </w:rPr>
        <w:t xml:space="preserve"> de la Iglesia y esto llevó a algunas reformas importantes en la liturgia. El documento clave del Vaticano II La Constitución de la Sagrada Liturgia (1963) fue el punto más saliente del mov</w:t>
      </w:r>
      <w:r w:rsidRPr="00D53D22">
        <w:rPr>
          <w:rFonts w:ascii="Arial" w:hAnsi="Arial" w:cs="Arial"/>
          <w:b/>
          <w:iCs/>
        </w:rPr>
        <w:t>i</w:t>
      </w:r>
      <w:r w:rsidRPr="00D53D22">
        <w:rPr>
          <w:rFonts w:ascii="Arial" w:hAnsi="Arial" w:cs="Arial"/>
          <w:b/>
          <w:iCs/>
        </w:rPr>
        <w:t xml:space="preserve">miento de la reforma.  Eso llevó a la renovación de todos los sacramentos.  </w:t>
      </w:r>
    </w:p>
    <w:p w:rsidR="00163D46" w:rsidRDefault="00163D46" w:rsidP="001459E4">
      <w:pPr>
        <w:spacing w:after="0" w:line="240" w:lineRule="auto"/>
        <w:rPr>
          <w:rFonts w:ascii="Arial" w:hAnsi="Arial" w:cs="Arial"/>
          <w:b/>
          <w:iCs/>
        </w:rPr>
      </w:pPr>
      <w:r>
        <w:rPr>
          <w:rFonts w:ascii="Arial" w:hAnsi="Arial" w:cs="Arial"/>
          <w:b/>
          <w:iCs/>
        </w:rPr>
        <w:t xml:space="preserve">   </w:t>
      </w:r>
      <w:r w:rsidRPr="00D53D22">
        <w:rPr>
          <w:rFonts w:ascii="Arial" w:hAnsi="Arial" w:cs="Arial"/>
          <w:b/>
          <w:iCs/>
        </w:rPr>
        <w:t>Los cambios importan</w:t>
      </w:r>
      <w:r>
        <w:rPr>
          <w:rFonts w:ascii="Arial" w:hAnsi="Arial" w:cs="Arial"/>
          <w:b/>
          <w:iCs/>
        </w:rPr>
        <w:t xml:space="preserve">tes que hoy </w:t>
      </w:r>
      <w:r w:rsidRPr="00D53D22">
        <w:rPr>
          <w:rFonts w:ascii="Arial" w:hAnsi="Arial" w:cs="Arial"/>
          <w:b/>
          <w:iCs/>
        </w:rPr>
        <w:t>damos por hecho</w:t>
      </w:r>
      <w:r>
        <w:rPr>
          <w:rFonts w:ascii="Arial" w:hAnsi="Arial" w:cs="Arial"/>
          <w:b/>
          <w:iCs/>
        </w:rPr>
        <w:t>s irreversibles</w:t>
      </w:r>
      <w:r w:rsidRPr="00D53D22">
        <w:rPr>
          <w:rFonts w:ascii="Arial" w:hAnsi="Arial" w:cs="Arial"/>
          <w:b/>
          <w:iCs/>
        </w:rPr>
        <w:t xml:space="preserve"> incluyen lo siguiente</w:t>
      </w:r>
      <w:r>
        <w:rPr>
          <w:rFonts w:ascii="Arial" w:hAnsi="Arial" w:cs="Arial"/>
          <w:b/>
          <w:iCs/>
        </w:rPr>
        <w:t>:</w:t>
      </w:r>
    </w:p>
    <w:p w:rsidR="001459E4" w:rsidRPr="00D53D22" w:rsidRDefault="001459E4" w:rsidP="001459E4">
      <w:pPr>
        <w:spacing w:after="0" w:line="240" w:lineRule="auto"/>
        <w:rPr>
          <w:rFonts w:ascii="Arial" w:hAnsi="Arial" w:cs="Arial"/>
          <w:b/>
        </w:rPr>
      </w:pPr>
    </w:p>
    <w:p w:rsidR="00163D46" w:rsidRPr="00D53D22" w:rsidRDefault="00163D46" w:rsidP="001459E4">
      <w:pPr>
        <w:spacing w:after="0" w:line="240" w:lineRule="auto"/>
        <w:rPr>
          <w:rFonts w:ascii="Arial" w:hAnsi="Arial" w:cs="Arial"/>
          <w:b/>
        </w:rPr>
      </w:pPr>
      <w:r w:rsidRPr="00D53D22">
        <w:rPr>
          <w:rFonts w:ascii="Arial" w:hAnsi="Arial" w:cs="Arial"/>
          <w:b/>
          <w:iCs/>
        </w:rPr>
        <w:t> </w:t>
      </w:r>
      <w:r>
        <w:rPr>
          <w:rFonts w:ascii="Arial" w:hAnsi="Arial" w:cs="Arial"/>
          <w:b/>
          <w:iCs/>
        </w:rPr>
        <w:t xml:space="preserve">    </w:t>
      </w:r>
      <w:r w:rsidRPr="00D53D22">
        <w:rPr>
          <w:rFonts w:ascii="Arial" w:hAnsi="Arial" w:cs="Arial"/>
          <w:b/>
          <w:iCs/>
        </w:rPr>
        <w:t>- Celebramos la misa en el lenguaje vernáculo para que podamos entender plenamente lo que quiere decir la misa</w:t>
      </w:r>
      <w:r>
        <w:rPr>
          <w:rFonts w:ascii="Arial" w:hAnsi="Arial" w:cs="Arial"/>
          <w:b/>
          <w:iCs/>
        </w:rPr>
        <w:t xml:space="preserve"> y todo o que se hace</w:t>
      </w:r>
      <w:r w:rsidRPr="00D53D22">
        <w:rPr>
          <w:rFonts w:ascii="Arial" w:hAnsi="Arial" w:cs="Arial"/>
          <w:b/>
          <w:iCs/>
        </w:rPr>
        <w:t>.</w:t>
      </w:r>
    </w:p>
    <w:p w:rsidR="00163D46" w:rsidRDefault="00163D46" w:rsidP="001459E4">
      <w:pPr>
        <w:spacing w:after="0" w:line="240" w:lineRule="auto"/>
        <w:rPr>
          <w:rFonts w:ascii="Arial" w:hAnsi="Arial" w:cs="Arial"/>
          <w:b/>
          <w:iCs/>
        </w:rPr>
      </w:pPr>
      <w:r>
        <w:rPr>
          <w:rFonts w:ascii="Arial" w:hAnsi="Arial" w:cs="Arial"/>
          <w:b/>
          <w:iCs/>
        </w:rPr>
        <w:t xml:space="preserve">     </w:t>
      </w:r>
      <w:r w:rsidRPr="00D53D22">
        <w:rPr>
          <w:rFonts w:ascii="Arial" w:hAnsi="Arial" w:cs="Arial"/>
          <w:b/>
          <w:iCs/>
        </w:rPr>
        <w:t> - La liturgia de la palabra tiene mayor importancia</w:t>
      </w:r>
      <w:r>
        <w:rPr>
          <w:rFonts w:ascii="Arial" w:hAnsi="Arial" w:cs="Arial"/>
          <w:b/>
          <w:iCs/>
        </w:rPr>
        <w:t>, ya que abre las puertas a conocer y recordar lo que el mismo Jesús quiso en el establecimiento eucarístico: Haced esto en recuerdo mío...</w:t>
      </w:r>
      <w:r w:rsidRPr="00D53D22">
        <w:rPr>
          <w:rFonts w:ascii="Arial" w:hAnsi="Arial" w:cs="Arial"/>
          <w:b/>
          <w:iCs/>
        </w:rPr>
        <w:t xml:space="preserve">.  Las pautas indicaban al </w:t>
      </w:r>
      <w:r>
        <w:rPr>
          <w:rFonts w:ascii="Arial" w:hAnsi="Arial" w:cs="Arial"/>
          <w:b/>
          <w:iCs/>
        </w:rPr>
        <w:t>que realiza la homilía que facilite el recuerdo de los que hizo y dijo el Señor y que evite los desahogos propios y los  datos y sentimientos personales</w:t>
      </w:r>
    </w:p>
    <w:p w:rsidR="00163D46" w:rsidRPr="00D53D22" w:rsidRDefault="00163D46" w:rsidP="001459E4">
      <w:pPr>
        <w:spacing w:after="0" w:line="240" w:lineRule="auto"/>
        <w:rPr>
          <w:rFonts w:ascii="Arial" w:hAnsi="Arial" w:cs="Arial"/>
          <w:b/>
        </w:rPr>
      </w:pPr>
      <w:r>
        <w:rPr>
          <w:rFonts w:ascii="Arial" w:hAnsi="Arial" w:cs="Arial"/>
          <w:b/>
          <w:iCs/>
        </w:rPr>
        <w:lastRenderedPageBreak/>
        <w:t xml:space="preserve">   - </w:t>
      </w:r>
      <w:r w:rsidRPr="00D53D22">
        <w:rPr>
          <w:rFonts w:ascii="Arial" w:hAnsi="Arial" w:cs="Arial"/>
          <w:b/>
          <w:iCs/>
        </w:rPr>
        <w:t>  Las lecturas dominicales gira</w:t>
      </w:r>
      <w:r>
        <w:rPr>
          <w:rFonts w:ascii="Arial" w:hAnsi="Arial" w:cs="Arial"/>
          <w:b/>
          <w:iCs/>
        </w:rPr>
        <w:t xml:space="preserve">rán en adelante </w:t>
      </w:r>
      <w:r w:rsidRPr="00D53D22">
        <w:rPr>
          <w:rFonts w:ascii="Arial" w:hAnsi="Arial" w:cs="Arial"/>
          <w:b/>
          <w:iCs/>
        </w:rPr>
        <w:t>alrededor de un ciclo de tres años.  Este énfasis ha ayudado a que los católicos descubran las sagradas escrituras.</w:t>
      </w:r>
    </w:p>
    <w:p w:rsidR="000331EC" w:rsidRDefault="00163D46" w:rsidP="000331EC">
      <w:pPr>
        <w:spacing w:after="0" w:line="240" w:lineRule="auto"/>
        <w:jc w:val="both"/>
        <w:rPr>
          <w:rFonts w:ascii="Arial" w:hAnsi="Arial" w:cs="Arial"/>
          <w:b/>
          <w:iCs/>
        </w:rPr>
      </w:pPr>
      <w:r w:rsidRPr="00D53D22">
        <w:rPr>
          <w:rFonts w:ascii="Arial" w:hAnsi="Arial" w:cs="Arial"/>
          <w:b/>
          <w:iCs/>
        </w:rPr>
        <w:t> </w:t>
      </w:r>
      <w:r>
        <w:rPr>
          <w:rFonts w:ascii="Arial" w:hAnsi="Arial" w:cs="Arial"/>
          <w:b/>
          <w:iCs/>
        </w:rPr>
        <w:t xml:space="preserve">     </w:t>
      </w:r>
      <w:r w:rsidRPr="00D53D22">
        <w:rPr>
          <w:rFonts w:ascii="Arial" w:hAnsi="Arial" w:cs="Arial"/>
          <w:b/>
          <w:iCs/>
        </w:rPr>
        <w:t>- Ahora el altar está de frente a la gente</w:t>
      </w:r>
      <w:r>
        <w:rPr>
          <w:rFonts w:ascii="Arial" w:hAnsi="Arial" w:cs="Arial"/>
          <w:b/>
          <w:iCs/>
        </w:rPr>
        <w:t xml:space="preserve"> como símbolo del mismo Cristo presente en la comun</w:t>
      </w:r>
      <w:r>
        <w:rPr>
          <w:rFonts w:ascii="Arial" w:hAnsi="Arial" w:cs="Arial"/>
          <w:b/>
          <w:iCs/>
        </w:rPr>
        <w:t>i</w:t>
      </w:r>
      <w:r>
        <w:rPr>
          <w:rFonts w:ascii="Arial" w:hAnsi="Arial" w:cs="Arial"/>
          <w:b/>
          <w:iCs/>
        </w:rPr>
        <w:t>dad</w:t>
      </w:r>
      <w:r w:rsidR="001459E4">
        <w:rPr>
          <w:rFonts w:ascii="Arial" w:hAnsi="Arial" w:cs="Arial"/>
          <w:b/>
          <w:iCs/>
        </w:rPr>
        <w:t xml:space="preserve"> y se convierte en centro de atención reemplazando a lo que fue durante siglo el cofre o mueble (sagrario) en donde se conserva la especie de pan para poderla disponer para enfermos </w:t>
      </w:r>
      <w:r>
        <w:rPr>
          <w:rFonts w:ascii="Arial" w:hAnsi="Arial" w:cs="Arial"/>
          <w:b/>
          <w:iCs/>
        </w:rPr>
        <w:t>.</w:t>
      </w:r>
      <w:r w:rsidR="001459E4">
        <w:rPr>
          <w:rFonts w:ascii="Arial" w:hAnsi="Arial" w:cs="Arial"/>
          <w:b/>
          <w:iCs/>
        </w:rPr>
        <w:t>.</w:t>
      </w:r>
      <w:r w:rsidRPr="00D53D22">
        <w:rPr>
          <w:rFonts w:ascii="Arial" w:hAnsi="Arial" w:cs="Arial"/>
          <w:b/>
          <w:iCs/>
        </w:rPr>
        <w:t>. </w:t>
      </w:r>
    </w:p>
    <w:p w:rsidR="003521D9" w:rsidRDefault="000331EC" w:rsidP="000331EC">
      <w:pPr>
        <w:spacing w:after="0" w:line="240" w:lineRule="auto"/>
        <w:jc w:val="both"/>
        <w:rPr>
          <w:rFonts w:ascii="Arial" w:hAnsi="Arial" w:cs="Arial"/>
          <w:b/>
          <w:iCs/>
        </w:rPr>
      </w:pPr>
      <w:r>
        <w:rPr>
          <w:rFonts w:ascii="Arial" w:hAnsi="Arial" w:cs="Arial"/>
          <w:b/>
          <w:iCs/>
        </w:rPr>
        <w:t xml:space="preserve">   </w:t>
      </w:r>
    </w:p>
    <w:p w:rsidR="001459E4" w:rsidRDefault="00163D46" w:rsidP="000331EC">
      <w:pPr>
        <w:spacing w:after="0" w:line="240" w:lineRule="auto"/>
        <w:jc w:val="both"/>
        <w:rPr>
          <w:rFonts w:ascii="Arial" w:hAnsi="Arial" w:cs="Arial"/>
          <w:b/>
          <w:iCs/>
        </w:rPr>
      </w:pPr>
      <w:r w:rsidRPr="00D53D22">
        <w:rPr>
          <w:rFonts w:ascii="Arial" w:hAnsi="Arial" w:cs="Arial"/>
          <w:b/>
          <w:iCs/>
        </w:rPr>
        <w:t xml:space="preserve"> Esto invita a un mejor entendimiento de lo que está pasando en la </w:t>
      </w:r>
      <w:r>
        <w:rPr>
          <w:rFonts w:ascii="Arial" w:hAnsi="Arial" w:cs="Arial"/>
          <w:b/>
          <w:iCs/>
        </w:rPr>
        <w:t>E</w:t>
      </w:r>
      <w:r w:rsidRPr="00D53D22">
        <w:rPr>
          <w:rFonts w:ascii="Arial" w:hAnsi="Arial" w:cs="Arial"/>
          <w:b/>
          <w:iCs/>
        </w:rPr>
        <w:t>ucaristía</w:t>
      </w:r>
      <w:r w:rsidR="001459E4">
        <w:rPr>
          <w:rFonts w:ascii="Arial" w:hAnsi="Arial" w:cs="Arial"/>
          <w:b/>
          <w:iCs/>
        </w:rPr>
        <w:t xml:space="preserve"> como celebración y no como rito</w:t>
      </w:r>
      <w:r w:rsidR="000331EC">
        <w:rPr>
          <w:rFonts w:ascii="Arial" w:hAnsi="Arial" w:cs="Arial"/>
          <w:b/>
          <w:iCs/>
        </w:rPr>
        <w:t>.</w:t>
      </w:r>
    </w:p>
    <w:p w:rsidR="00163D46" w:rsidRPr="00D53D22" w:rsidRDefault="001459E4" w:rsidP="000331EC">
      <w:pPr>
        <w:spacing w:after="0" w:line="240" w:lineRule="auto"/>
        <w:jc w:val="both"/>
        <w:rPr>
          <w:rFonts w:ascii="Arial" w:hAnsi="Arial" w:cs="Arial"/>
          <w:b/>
        </w:rPr>
      </w:pPr>
      <w:r>
        <w:rPr>
          <w:rFonts w:ascii="Arial" w:hAnsi="Arial" w:cs="Arial"/>
          <w:b/>
          <w:iCs/>
        </w:rPr>
        <w:t xml:space="preserve">   - </w:t>
      </w:r>
      <w:r w:rsidR="00163D46" w:rsidRPr="00D53D22">
        <w:rPr>
          <w:rFonts w:ascii="Arial" w:hAnsi="Arial" w:cs="Arial"/>
          <w:b/>
          <w:iCs/>
        </w:rPr>
        <w:t> Simbólicamente también, la misa invita a todos los que están presentes a que participen más plenamente</w:t>
      </w:r>
      <w:r>
        <w:rPr>
          <w:rFonts w:ascii="Arial" w:hAnsi="Arial" w:cs="Arial"/>
          <w:b/>
          <w:iCs/>
        </w:rPr>
        <w:t xml:space="preserve"> y no sólo a que sean observadores y sólo testigos de lo que se hace</w:t>
      </w:r>
      <w:r w:rsidR="00163D46" w:rsidRPr="00D53D22">
        <w:rPr>
          <w:rFonts w:ascii="Arial" w:hAnsi="Arial" w:cs="Arial"/>
          <w:b/>
          <w:iCs/>
        </w:rPr>
        <w:t>.</w:t>
      </w:r>
    </w:p>
    <w:p w:rsidR="00163D46" w:rsidRPr="00D53D22" w:rsidRDefault="00163D46" w:rsidP="000331EC">
      <w:pPr>
        <w:spacing w:after="0" w:line="240" w:lineRule="auto"/>
        <w:jc w:val="both"/>
        <w:rPr>
          <w:rFonts w:ascii="Arial" w:hAnsi="Arial" w:cs="Arial"/>
          <w:b/>
        </w:rPr>
      </w:pPr>
      <w:r>
        <w:rPr>
          <w:rFonts w:ascii="Arial" w:hAnsi="Arial" w:cs="Arial"/>
          <w:b/>
          <w:iCs/>
        </w:rPr>
        <w:t xml:space="preserve">    </w:t>
      </w:r>
      <w:r w:rsidRPr="00D53D22">
        <w:rPr>
          <w:rFonts w:ascii="Arial" w:hAnsi="Arial" w:cs="Arial"/>
          <w:b/>
          <w:iCs/>
        </w:rPr>
        <w:t> - La misa</w:t>
      </w:r>
      <w:r>
        <w:rPr>
          <w:rFonts w:ascii="Arial" w:hAnsi="Arial" w:cs="Arial"/>
          <w:b/>
          <w:iCs/>
        </w:rPr>
        <w:t xml:space="preserve"> se hace menos clerical y se vuelve más comunitaria. Se celebra y no se oye...</w:t>
      </w:r>
      <w:r w:rsidRPr="00D53D22">
        <w:rPr>
          <w:rFonts w:ascii="Arial" w:hAnsi="Arial" w:cs="Arial"/>
          <w:b/>
          <w:iCs/>
        </w:rPr>
        <w:t xml:space="preserve"> </w:t>
      </w:r>
      <w:r>
        <w:rPr>
          <w:rFonts w:ascii="Arial" w:hAnsi="Arial" w:cs="Arial"/>
          <w:b/>
          <w:iCs/>
        </w:rPr>
        <w:t>I</w:t>
      </w:r>
      <w:r w:rsidRPr="00D53D22">
        <w:rPr>
          <w:rFonts w:ascii="Arial" w:hAnsi="Arial" w:cs="Arial"/>
          <w:b/>
          <w:iCs/>
        </w:rPr>
        <w:t>ncluye la Oración de los Fieles, que es un vínculo entre la devoción eucarística y la iglesia universal, el mundo y todos los que están sufriendo en la comunidad.</w:t>
      </w:r>
    </w:p>
    <w:p w:rsidR="00163D46" w:rsidRPr="00D53D22" w:rsidRDefault="00163D46" w:rsidP="000331EC">
      <w:pPr>
        <w:spacing w:after="0" w:line="240" w:lineRule="auto"/>
        <w:jc w:val="both"/>
        <w:rPr>
          <w:rFonts w:ascii="Arial" w:hAnsi="Arial" w:cs="Arial"/>
          <w:b/>
        </w:rPr>
      </w:pPr>
      <w:r w:rsidRPr="00D53D22">
        <w:rPr>
          <w:rFonts w:ascii="Arial" w:hAnsi="Arial" w:cs="Arial"/>
          <w:b/>
          <w:iCs/>
        </w:rPr>
        <w:t> </w:t>
      </w:r>
      <w:r>
        <w:rPr>
          <w:rFonts w:ascii="Arial" w:hAnsi="Arial" w:cs="Arial"/>
          <w:b/>
          <w:iCs/>
        </w:rPr>
        <w:t xml:space="preserve">    </w:t>
      </w:r>
      <w:r w:rsidRPr="00D53D22">
        <w:rPr>
          <w:rFonts w:ascii="Arial" w:hAnsi="Arial" w:cs="Arial"/>
          <w:b/>
          <w:iCs/>
        </w:rPr>
        <w:t xml:space="preserve">- La participación activa de la congregación </w:t>
      </w:r>
      <w:r>
        <w:rPr>
          <w:rFonts w:ascii="Arial" w:hAnsi="Arial" w:cs="Arial"/>
          <w:b/>
          <w:iCs/>
        </w:rPr>
        <w:t xml:space="preserve">presente </w:t>
      </w:r>
      <w:r w:rsidRPr="00D53D22">
        <w:rPr>
          <w:rFonts w:ascii="Arial" w:hAnsi="Arial" w:cs="Arial"/>
          <w:b/>
          <w:iCs/>
        </w:rPr>
        <w:t>es un aspecto importante de la liturgia después del Vaticano II.  Antes, era muy común hablar de “ir a misa.”  Hoy, hacemos hincapié en “celebrar la eucaristía.”  La misa no es un asunto privado.  Es un culto público en donde la com</w:t>
      </w:r>
      <w:r w:rsidRPr="00D53D22">
        <w:rPr>
          <w:rFonts w:ascii="Arial" w:hAnsi="Arial" w:cs="Arial"/>
          <w:b/>
          <w:iCs/>
        </w:rPr>
        <w:t>u</w:t>
      </w:r>
      <w:r w:rsidRPr="00D53D22">
        <w:rPr>
          <w:rFonts w:ascii="Arial" w:hAnsi="Arial" w:cs="Arial"/>
          <w:b/>
          <w:iCs/>
        </w:rPr>
        <w:t>nidad, dirigida por el sacerdote, se une para agradecer, alabar y adorar a Dios todos juntos.</w:t>
      </w:r>
    </w:p>
    <w:p w:rsidR="00163D46" w:rsidRPr="00D53D22" w:rsidRDefault="00163D46" w:rsidP="000331EC">
      <w:pPr>
        <w:spacing w:after="0" w:line="240" w:lineRule="auto"/>
        <w:jc w:val="both"/>
        <w:rPr>
          <w:rFonts w:ascii="Arial" w:hAnsi="Arial" w:cs="Arial"/>
          <w:b/>
        </w:rPr>
      </w:pPr>
      <w:r w:rsidRPr="00D53D22">
        <w:rPr>
          <w:rFonts w:ascii="Arial" w:hAnsi="Arial" w:cs="Arial"/>
          <w:b/>
          <w:iCs/>
        </w:rPr>
        <w:t> </w:t>
      </w:r>
      <w:r>
        <w:rPr>
          <w:rFonts w:ascii="Arial" w:hAnsi="Arial" w:cs="Arial"/>
          <w:b/>
          <w:iCs/>
        </w:rPr>
        <w:t xml:space="preserve">    </w:t>
      </w:r>
      <w:r w:rsidRPr="00D53D22">
        <w:rPr>
          <w:rFonts w:ascii="Arial" w:hAnsi="Arial" w:cs="Arial"/>
          <w:b/>
          <w:iCs/>
        </w:rPr>
        <w:t>- El rito actual permite recibir la comunión en la mano y la comunión bajo las dos especies</w:t>
      </w:r>
      <w:r>
        <w:rPr>
          <w:rFonts w:ascii="Arial" w:hAnsi="Arial" w:cs="Arial"/>
          <w:b/>
          <w:iCs/>
        </w:rPr>
        <w:t>, re</w:t>
      </w:r>
      <w:r>
        <w:rPr>
          <w:rFonts w:ascii="Arial" w:hAnsi="Arial" w:cs="Arial"/>
          <w:b/>
          <w:iCs/>
        </w:rPr>
        <w:t>s</w:t>
      </w:r>
      <w:r>
        <w:rPr>
          <w:rFonts w:ascii="Arial" w:hAnsi="Arial" w:cs="Arial"/>
          <w:b/>
          <w:iCs/>
        </w:rPr>
        <w:t>petando al que por formación prefiere recibirla en la boca o que por higiene y facilidad  prefiere r</w:t>
      </w:r>
      <w:r>
        <w:rPr>
          <w:rFonts w:ascii="Arial" w:hAnsi="Arial" w:cs="Arial"/>
          <w:b/>
          <w:iCs/>
        </w:rPr>
        <w:t>e</w:t>
      </w:r>
      <w:r>
        <w:rPr>
          <w:rFonts w:ascii="Arial" w:hAnsi="Arial" w:cs="Arial"/>
          <w:b/>
          <w:iCs/>
        </w:rPr>
        <w:t>cibirla sólo en forma de pan.</w:t>
      </w:r>
    </w:p>
    <w:p w:rsidR="001459E4" w:rsidRDefault="00163D46" w:rsidP="000331EC">
      <w:pPr>
        <w:spacing w:after="0" w:line="240" w:lineRule="auto"/>
        <w:jc w:val="both"/>
        <w:rPr>
          <w:rFonts w:ascii="Arial" w:hAnsi="Arial" w:cs="Arial"/>
          <w:b/>
          <w:iCs/>
        </w:rPr>
      </w:pPr>
      <w:r>
        <w:rPr>
          <w:rFonts w:ascii="Arial" w:hAnsi="Arial" w:cs="Arial"/>
          <w:b/>
          <w:iCs/>
        </w:rPr>
        <w:t xml:space="preserve">    </w:t>
      </w:r>
      <w:r w:rsidRPr="00D53D22">
        <w:rPr>
          <w:rFonts w:ascii="Arial" w:hAnsi="Arial" w:cs="Arial"/>
          <w:b/>
          <w:iCs/>
        </w:rPr>
        <w:t> - Los laicos pueden servir en muchos de los ministerios litúrgicos, por ejemplo, como lectores,</w:t>
      </w:r>
      <w:r w:rsidR="001459E4">
        <w:rPr>
          <w:rFonts w:ascii="Arial" w:hAnsi="Arial" w:cs="Arial"/>
          <w:b/>
          <w:iCs/>
        </w:rPr>
        <w:t xml:space="preserve"> repartidores de la comunión, traslado a los enfermos</w:t>
      </w:r>
      <w:r w:rsidRPr="00D53D22">
        <w:rPr>
          <w:rFonts w:ascii="Arial" w:hAnsi="Arial" w:cs="Arial"/>
          <w:b/>
          <w:iCs/>
        </w:rPr>
        <w:t>,</w:t>
      </w:r>
      <w:r w:rsidR="001459E4">
        <w:rPr>
          <w:rFonts w:ascii="Arial" w:hAnsi="Arial" w:cs="Arial"/>
          <w:b/>
          <w:iCs/>
        </w:rPr>
        <w:t xml:space="preserve"> en ocasiones </w:t>
      </w:r>
      <w:proofErr w:type="spellStart"/>
      <w:r w:rsidR="001459E4">
        <w:rPr>
          <w:rFonts w:ascii="Arial" w:hAnsi="Arial" w:cs="Arial"/>
          <w:b/>
          <w:iCs/>
        </w:rPr>
        <w:t>homilistas</w:t>
      </w:r>
      <w:proofErr w:type="spellEnd"/>
      <w:r w:rsidR="001459E4">
        <w:rPr>
          <w:rFonts w:ascii="Arial" w:hAnsi="Arial" w:cs="Arial"/>
          <w:b/>
          <w:iCs/>
        </w:rPr>
        <w:t xml:space="preserve"> y en todo caso c</w:t>
      </w:r>
      <w:r w:rsidR="001459E4">
        <w:rPr>
          <w:rFonts w:ascii="Arial" w:hAnsi="Arial" w:cs="Arial"/>
          <w:b/>
          <w:iCs/>
        </w:rPr>
        <w:t>o</w:t>
      </w:r>
      <w:r w:rsidR="001459E4">
        <w:rPr>
          <w:rFonts w:ascii="Arial" w:hAnsi="Arial" w:cs="Arial"/>
          <w:b/>
          <w:iCs/>
        </w:rPr>
        <w:t>protagonistas sin llegar a sustitutos como es natural.</w:t>
      </w:r>
    </w:p>
    <w:p w:rsidR="009717C8" w:rsidRDefault="009717C8" w:rsidP="000331EC">
      <w:pPr>
        <w:pStyle w:val="NormalWeb"/>
        <w:jc w:val="center"/>
        <w:rPr>
          <w:rStyle w:val="nfasis"/>
          <w:rFonts w:ascii="Arial" w:hAnsi="Arial" w:cs="Arial"/>
          <w:b/>
          <w:i w:val="0"/>
          <w:sz w:val="22"/>
          <w:szCs w:val="22"/>
        </w:rPr>
      </w:pPr>
      <w:r>
        <w:rPr>
          <w:noProof/>
        </w:rPr>
        <w:drawing>
          <wp:inline distT="0" distB="0" distL="0" distR="0">
            <wp:extent cx="4789714" cy="3352800"/>
            <wp:effectExtent l="19050" t="0" r="0" b="0"/>
            <wp:docPr id="14" name="irc_mi" descr="http://iglesiaactualidad.files.wordpress.com/2011/12/concilio-vaticano-ii-set-196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glesiaactualidad.files.wordpress.com/2011/12/concilio-vaticano-ii-set-19621.jpg"/>
                    <pic:cNvPicPr>
                      <a:picLocks noChangeAspect="1" noChangeArrowheads="1"/>
                    </pic:cNvPicPr>
                  </pic:nvPicPr>
                  <pic:blipFill>
                    <a:blip r:embed="rId108"/>
                    <a:srcRect/>
                    <a:stretch>
                      <a:fillRect/>
                    </a:stretch>
                  </pic:blipFill>
                  <pic:spPr bwMode="auto">
                    <a:xfrm>
                      <a:off x="0" y="0"/>
                      <a:ext cx="4789714" cy="3352800"/>
                    </a:xfrm>
                    <a:prstGeom prst="rect">
                      <a:avLst/>
                    </a:prstGeom>
                    <a:noFill/>
                    <a:ln w="9525">
                      <a:noFill/>
                      <a:miter lim="800000"/>
                      <a:headEnd/>
                      <a:tailEnd/>
                    </a:ln>
                  </pic:spPr>
                </pic:pic>
              </a:graphicData>
            </a:graphic>
          </wp:inline>
        </w:drawing>
      </w:r>
    </w:p>
    <w:p w:rsidR="00C63EE8" w:rsidRPr="00D53D22" w:rsidRDefault="001459E4" w:rsidP="000331EC">
      <w:pPr>
        <w:spacing w:before="100" w:beforeAutospacing="1" w:after="100" w:afterAutospacing="1" w:line="240" w:lineRule="auto"/>
        <w:jc w:val="both"/>
        <w:rPr>
          <w:rFonts w:ascii="Arial" w:hAnsi="Arial" w:cs="Arial"/>
          <w:b/>
        </w:rPr>
      </w:pPr>
      <w:r>
        <w:rPr>
          <w:rFonts w:ascii="Arial" w:hAnsi="Arial" w:cs="Arial"/>
          <w:b/>
          <w:iCs/>
        </w:rPr>
        <w:t xml:space="preserve">     </w:t>
      </w:r>
      <w:r w:rsidR="00C63EE8" w:rsidRPr="00D53D22">
        <w:rPr>
          <w:rFonts w:ascii="Arial" w:hAnsi="Arial" w:cs="Arial"/>
          <w:b/>
          <w:iCs/>
        </w:rPr>
        <w:t>En resumen, el</w:t>
      </w:r>
      <w:r>
        <w:rPr>
          <w:rFonts w:ascii="Arial" w:hAnsi="Arial" w:cs="Arial"/>
          <w:b/>
          <w:iCs/>
        </w:rPr>
        <w:t xml:space="preserve"> Vaticano II quiso hacer de la E</w:t>
      </w:r>
      <w:r w:rsidR="00C63EE8" w:rsidRPr="00D53D22">
        <w:rPr>
          <w:rFonts w:ascii="Arial" w:hAnsi="Arial" w:cs="Arial"/>
          <w:b/>
          <w:iCs/>
        </w:rPr>
        <w:t>ucaristía una celebración de la comunidad entera.  Muchas de las reformas nos ayudan a entender mejor el simbolismo y el significado de la misa.</w:t>
      </w:r>
      <w:r w:rsidR="000331EC">
        <w:rPr>
          <w:rFonts w:ascii="Arial" w:hAnsi="Arial" w:cs="Arial"/>
          <w:b/>
          <w:iCs/>
        </w:rPr>
        <w:t xml:space="preserve">  </w:t>
      </w:r>
      <w:r w:rsidR="00C63EE8" w:rsidRPr="00D53D22">
        <w:rPr>
          <w:rFonts w:ascii="Arial" w:hAnsi="Arial" w:cs="Arial"/>
          <w:b/>
          <w:iCs/>
        </w:rPr>
        <w:t>También nos ayudan a que nos reunamos todos juntos como una comunidad</w:t>
      </w:r>
      <w:r w:rsidR="00C63EE8" w:rsidRPr="00D53D22">
        <w:rPr>
          <w:rFonts w:ascii="Arial" w:hAnsi="Book Antiqua" w:cs="Arial"/>
          <w:b/>
          <w:iCs/>
        </w:rPr>
        <w:t>﻿</w:t>
      </w:r>
      <w:r w:rsidR="00C63EE8" w:rsidRPr="00D53D22">
        <w:rPr>
          <w:rFonts w:ascii="Arial" w:hAnsi="Arial" w:cs="Arial"/>
          <w:b/>
          <w:iCs/>
        </w:rPr>
        <w:t>.</w:t>
      </w:r>
    </w:p>
    <w:p w:rsidR="00D76DC3" w:rsidRDefault="001459E4" w:rsidP="00C35DE2">
      <w:pPr>
        <w:spacing w:before="100" w:beforeAutospacing="1" w:after="100" w:afterAutospacing="1" w:line="240" w:lineRule="auto"/>
        <w:jc w:val="both"/>
        <w:rPr>
          <w:rFonts w:ascii="Arial" w:hAnsi="Arial" w:cs="Arial"/>
          <w:b/>
        </w:rPr>
      </w:pPr>
      <w:r>
        <w:rPr>
          <w:rFonts w:ascii="Arial" w:hAnsi="Arial" w:cs="Arial"/>
          <w:b/>
        </w:rPr>
        <w:t xml:space="preserve"> </w:t>
      </w:r>
      <w:r w:rsidR="00C63EE8">
        <w:rPr>
          <w:rFonts w:ascii="Arial" w:hAnsi="Arial" w:cs="Arial"/>
          <w:b/>
        </w:rPr>
        <w:t xml:space="preserve">    </w:t>
      </w:r>
      <w:r w:rsidR="00D76DC3" w:rsidRPr="00D76DC3">
        <w:rPr>
          <w:rFonts w:ascii="Arial" w:hAnsi="Arial" w:cs="Arial"/>
          <w:b/>
        </w:rPr>
        <w:t>Fruto notable de los movimientos bíblico, patrístico y litúrgico ha sido la recuperación de la do</w:t>
      </w:r>
      <w:r w:rsidR="00D76DC3" w:rsidRPr="00D76DC3">
        <w:rPr>
          <w:rFonts w:ascii="Arial" w:hAnsi="Arial" w:cs="Arial"/>
          <w:b/>
        </w:rPr>
        <w:t>c</w:t>
      </w:r>
      <w:r w:rsidR="00D76DC3" w:rsidRPr="00D76DC3">
        <w:rPr>
          <w:rFonts w:ascii="Arial" w:hAnsi="Arial" w:cs="Arial"/>
          <w:b/>
        </w:rPr>
        <w:t>trina tradicional sobre el "día del Señor", hasta el punto de que el Vat</w:t>
      </w:r>
      <w:r>
        <w:rPr>
          <w:rFonts w:ascii="Arial" w:hAnsi="Arial" w:cs="Arial"/>
          <w:b/>
        </w:rPr>
        <w:t>icano</w:t>
      </w:r>
      <w:r w:rsidR="00D76DC3" w:rsidRPr="00D76DC3">
        <w:rPr>
          <w:rFonts w:ascii="Arial" w:hAnsi="Arial" w:cs="Arial"/>
          <w:b/>
        </w:rPr>
        <w:t xml:space="preserve"> II se ha beneficiado de esa recuperación declarando que "cada semana, en el día al que ha dado nombre de domingo, (la Iglesia) hace memoria de la resurrección del Señor..." (SC 102) y dedicando un importante párrafo a la "valoración del domingo". "Este día los fieles deben reunirse en asamblea para escuchar la pal</w:t>
      </w:r>
      <w:r w:rsidR="00D76DC3" w:rsidRPr="00D76DC3">
        <w:rPr>
          <w:rFonts w:ascii="Arial" w:hAnsi="Arial" w:cs="Arial"/>
          <w:b/>
        </w:rPr>
        <w:t>a</w:t>
      </w:r>
      <w:r w:rsidR="00D76DC3" w:rsidRPr="00D76DC3">
        <w:rPr>
          <w:rFonts w:ascii="Arial" w:hAnsi="Arial" w:cs="Arial"/>
          <w:b/>
        </w:rPr>
        <w:t>bra de Dios y participar en la eucaristía y, así, hacer memoria de la pasión, resurrección y gloria del Señor Jesús y dar gracias a Dios [...]. Por esta razón, el domingo es la fiesta primordial que se debe proponer e inculcar a la piedad de los fieles, de manera que sea también día de alegría y de de</w:t>
      </w:r>
      <w:r w:rsidR="00D76DC3" w:rsidRPr="00D76DC3">
        <w:rPr>
          <w:rFonts w:ascii="Arial" w:hAnsi="Arial" w:cs="Arial"/>
          <w:b/>
        </w:rPr>
        <w:t>s</w:t>
      </w:r>
      <w:r w:rsidR="00D76DC3" w:rsidRPr="00D76DC3">
        <w:rPr>
          <w:rFonts w:ascii="Arial" w:hAnsi="Arial" w:cs="Arial"/>
          <w:b/>
        </w:rPr>
        <w:t>canso del trabajo [...]" (SC 106).</w:t>
      </w:r>
    </w:p>
    <w:p w:rsidR="001459E4" w:rsidRPr="00D76DC3" w:rsidRDefault="001459E4" w:rsidP="00C35DE2">
      <w:pPr>
        <w:spacing w:before="100" w:beforeAutospacing="1" w:after="100" w:afterAutospacing="1" w:line="240" w:lineRule="auto"/>
        <w:jc w:val="both"/>
        <w:rPr>
          <w:rFonts w:ascii="Arial" w:hAnsi="Arial" w:cs="Arial"/>
          <w:b/>
        </w:rPr>
      </w:pPr>
      <w:r>
        <w:rPr>
          <w:rFonts w:ascii="Arial" w:hAnsi="Arial" w:cs="Arial"/>
          <w:b/>
        </w:rPr>
        <w:lastRenderedPageBreak/>
        <w:t xml:space="preserve">   El texto del Vaticano, que era pastoral y no dogmático, no entró en especificar la obligatoriedad del cristiana de su asistencia semanal al sacrificio ni en la histórica obligatoriedad de la comunión una o varias veces a lo largo del año. Eso quedó para el Derecho canónico posterior.</w:t>
      </w:r>
    </w:p>
    <w:p w:rsidR="00A0785C" w:rsidRPr="00A0785C" w:rsidRDefault="001459E4" w:rsidP="00C35DE2">
      <w:pPr>
        <w:spacing w:before="100" w:beforeAutospacing="1" w:after="100" w:afterAutospacing="1" w:line="240" w:lineRule="auto"/>
        <w:ind w:left="142" w:right="600"/>
        <w:jc w:val="both"/>
        <w:rPr>
          <w:rFonts w:ascii="Arial" w:hAnsi="Arial" w:cs="Arial"/>
          <w:b/>
        </w:rPr>
      </w:pPr>
      <w:r>
        <w:rPr>
          <w:rFonts w:ascii="Arial" w:hAnsi="Arial" w:cs="Arial"/>
          <w:b/>
        </w:rPr>
        <w:t xml:space="preserve">     </w:t>
      </w:r>
      <w:r w:rsidR="00A0785C" w:rsidRPr="00A0785C">
        <w:rPr>
          <w:rFonts w:ascii="Arial" w:hAnsi="Arial" w:cs="Arial"/>
          <w:b/>
        </w:rPr>
        <w:t xml:space="preserve">El nuevo Código de Derecho Canónico aduce la motivación conciliar en el canon 1246; en los cánones 1247-1248 recuerda la norma tradicional: </w:t>
      </w:r>
      <w:r w:rsidR="00A0785C" w:rsidRPr="001459E4">
        <w:rPr>
          <w:rFonts w:ascii="Arial" w:hAnsi="Arial" w:cs="Arial"/>
          <w:b/>
          <w:i/>
        </w:rPr>
        <w:t>"El domingo y las demás fiestas de precepto los fieles están obligados a participar en la misa; absténgase, además, de los tr</w:t>
      </w:r>
      <w:r w:rsidR="00A0785C" w:rsidRPr="001459E4">
        <w:rPr>
          <w:rFonts w:ascii="Arial" w:hAnsi="Arial" w:cs="Arial"/>
          <w:b/>
          <w:i/>
        </w:rPr>
        <w:t>a</w:t>
      </w:r>
      <w:r w:rsidR="00A0785C" w:rsidRPr="001459E4">
        <w:rPr>
          <w:rFonts w:ascii="Arial" w:hAnsi="Arial" w:cs="Arial"/>
          <w:b/>
          <w:i/>
        </w:rPr>
        <w:t>bajos y asuntos que impiden dar culto a Dios y perturban la alegría propia del día del Señor o el descanso debido a la mente y al cuerpo</w:t>
      </w:r>
      <w:r w:rsidR="00A0785C" w:rsidRPr="00A0785C">
        <w:rPr>
          <w:rFonts w:ascii="Arial" w:hAnsi="Arial" w:cs="Arial"/>
          <w:b/>
        </w:rPr>
        <w:t xml:space="preserve">". "Aun sin cambiar el tenor del precepto, su espíritu es muy distinto" (R. FALSINI, </w:t>
      </w:r>
      <w:r w:rsidR="00A0785C" w:rsidRPr="00A0785C">
        <w:rPr>
          <w:rFonts w:ascii="Arial" w:hAnsi="Arial" w:cs="Arial"/>
          <w:b/>
          <w:i/>
          <w:iCs/>
        </w:rPr>
        <w:t xml:space="preserve">I1 </w:t>
      </w:r>
      <w:proofErr w:type="spellStart"/>
      <w:r w:rsidR="00A0785C" w:rsidRPr="00A0785C">
        <w:rPr>
          <w:rFonts w:ascii="Arial" w:hAnsi="Arial" w:cs="Arial"/>
          <w:b/>
          <w:i/>
          <w:iCs/>
        </w:rPr>
        <w:t>precetto</w:t>
      </w:r>
      <w:proofErr w:type="spellEnd"/>
      <w:r w:rsidR="00A0785C" w:rsidRPr="00A0785C">
        <w:rPr>
          <w:rFonts w:ascii="Arial" w:hAnsi="Arial" w:cs="Arial"/>
          <w:b/>
          <w:i/>
          <w:iCs/>
        </w:rPr>
        <w:t xml:space="preserve"> </w:t>
      </w:r>
      <w:proofErr w:type="spellStart"/>
      <w:r w:rsidR="00A0785C" w:rsidRPr="00A0785C">
        <w:rPr>
          <w:rFonts w:ascii="Arial" w:hAnsi="Arial" w:cs="Arial"/>
          <w:b/>
          <w:i/>
          <w:iCs/>
        </w:rPr>
        <w:t>domenicale</w:t>
      </w:r>
      <w:proofErr w:type="spellEnd"/>
      <w:r w:rsidR="00A0785C" w:rsidRPr="00A0785C">
        <w:rPr>
          <w:rFonts w:ascii="Arial" w:hAnsi="Arial" w:cs="Arial"/>
          <w:b/>
          <w:i/>
          <w:iCs/>
        </w:rPr>
        <w:t xml:space="preserve">, </w:t>
      </w:r>
      <w:r w:rsidR="00A0785C" w:rsidRPr="00A0785C">
        <w:rPr>
          <w:rFonts w:ascii="Arial" w:hAnsi="Arial" w:cs="Arial"/>
          <w:b/>
        </w:rPr>
        <w:t>336).</w:t>
      </w:r>
    </w:p>
    <w:p w:rsidR="00050A11" w:rsidRDefault="00A0785C" w:rsidP="00C35DE2">
      <w:pPr>
        <w:spacing w:line="240" w:lineRule="auto"/>
        <w:rPr>
          <w:b/>
          <w:sz w:val="28"/>
          <w:szCs w:val="28"/>
        </w:rPr>
      </w:pPr>
      <w:r>
        <w:rPr>
          <w:b/>
          <w:sz w:val="28"/>
          <w:szCs w:val="28"/>
        </w:rPr>
        <w:t>A</w:t>
      </w:r>
      <w:r w:rsidR="00050A11">
        <w:rPr>
          <w:b/>
          <w:sz w:val="28"/>
          <w:szCs w:val="28"/>
        </w:rPr>
        <w:t>spectos históricos</w:t>
      </w:r>
      <w:r>
        <w:rPr>
          <w:b/>
          <w:sz w:val="28"/>
          <w:szCs w:val="28"/>
        </w:rPr>
        <w:t xml:space="preserve">   </w:t>
      </w:r>
      <w:r w:rsidR="00050A11" w:rsidRPr="00C01E65">
        <w:rPr>
          <w:b/>
          <w:sz w:val="28"/>
          <w:szCs w:val="28"/>
        </w:rPr>
        <w:t>http://ec.aciprensa.com/wiki/Mandamientos_de_la_Iglesia</w:t>
      </w:r>
    </w:p>
    <w:tbl>
      <w:tblPr>
        <w:tblStyle w:val="Tablaconcuadrcula"/>
        <w:tblW w:w="0" w:type="auto"/>
        <w:tblInd w:w="1242" w:type="dxa"/>
        <w:tblLook w:val="04A0"/>
      </w:tblPr>
      <w:tblGrid>
        <w:gridCol w:w="9072"/>
      </w:tblGrid>
      <w:tr w:rsidR="00D76DC3" w:rsidTr="00F406EE">
        <w:tc>
          <w:tcPr>
            <w:tcW w:w="9072" w:type="dxa"/>
          </w:tcPr>
          <w:p w:rsidR="00D76DC3" w:rsidRPr="00D76DC3" w:rsidRDefault="00D76DC3" w:rsidP="00C35DE2">
            <w:pPr>
              <w:spacing w:before="100" w:beforeAutospacing="1" w:after="100" w:afterAutospacing="1"/>
              <w:ind w:left="34" w:right="600" w:firstLine="284"/>
              <w:jc w:val="both"/>
              <w:rPr>
                <w:rFonts w:ascii="Arial" w:hAnsi="Arial" w:cs="Arial"/>
                <w:b/>
                <w:sz w:val="20"/>
                <w:szCs w:val="20"/>
              </w:rPr>
            </w:pPr>
            <w:r w:rsidRPr="00D76DC3">
              <w:rPr>
                <w:rFonts w:ascii="Arial" w:hAnsi="Arial" w:cs="Arial"/>
                <w:b/>
                <w:sz w:val="20"/>
                <w:szCs w:val="20"/>
              </w:rPr>
              <w:t xml:space="preserve">Los estudios teológico-catequético-pastorales han sido numerosos en los años sesenta, con algún anticipo en los comienzos de los cincuenta: ALDAZABALJ., </w:t>
            </w:r>
            <w:r w:rsidRPr="00D76DC3">
              <w:rPr>
                <w:rFonts w:ascii="Arial" w:hAnsi="Arial" w:cs="Arial"/>
                <w:b/>
                <w:i/>
                <w:iCs/>
                <w:sz w:val="20"/>
                <w:szCs w:val="20"/>
              </w:rPr>
              <w:t>Inv</w:t>
            </w:r>
            <w:r w:rsidRPr="00D76DC3">
              <w:rPr>
                <w:rFonts w:ascii="Arial" w:hAnsi="Arial" w:cs="Arial"/>
                <w:b/>
                <w:i/>
                <w:iCs/>
                <w:sz w:val="20"/>
                <w:szCs w:val="20"/>
              </w:rPr>
              <w:t>i</w:t>
            </w:r>
            <w:r w:rsidRPr="00D76DC3">
              <w:rPr>
                <w:rFonts w:ascii="Arial" w:hAnsi="Arial" w:cs="Arial"/>
                <w:b/>
                <w:i/>
                <w:iCs/>
                <w:sz w:val="20"/>
                <w:szCs w:val="20"/>
              </w:rPr>
              <w:t xml:space="preserve">tación al domingo, </w:t>
            </w:r>
            <w:r w:rsidRPr="00D76DC3">
              <w:rPr>
                <w:rFonts w:ascii="Arial" w:hAnsi="Arial" w:cs="Arial"/>
                <w:b/>
                <w:sz w:val="20"/>
                <w:szCs w:val="20"/>
              </w:rPr>
              <w:t>en "</w:t>
            </w:r>
            <w:proofErr w:type="spellStart"/>
            <w:r w:rsidRPr="00D76DC3">
              <w:rPr>
                <w:rFonts w:ascii="Arial" w:hAnsi="Arial" w:cs="Arial"/>
                <w:b/>
                <w:sz w:val="20"/>
                <w:szCs w:val="20"/>
              </w:rPr>
              <w:t>Phase</w:t>
            </w:r>
            <w:proofErr w:type="spellEnd"/>
            <w:r w:rsidRPr="00D76DC3">
              <w:rPr>
                <w:rFonts w:ascii="Arial" w:hAnsi="Arial" w:cs="Arial"/>
                <w:b/>
                <w:sz w:val="20"/>
                <w:szCs w:val="20"/>
              </w:rPr>
              <w:t xml:space="preserve">" 127 (1982) 71-74; AZPITARTE J., </w:t>
            </w:r>
            <w:r w:rsidRPr="00D76DC3">
              <w:rPr>
                <w:rFonts w:ascii="Arial" w:hAnsi="Arial" w:cs="Arial"/>
                <w:b/>
                <w:i/>
                <w:iCs/>
                <w:sz w:val="20"/>
                <w:szCs w:val="20"/>
              </w:rPr>
              <w:t xml:space="preserve">Sentido pastoral del domingo, </w:t>
            </w:r>
            <w:r w:rsidRPr="00D76DC3">
              <w:rPr>
                <w:rFonts w:ascii="Arial" w:hAnsi="Arial" w:cs="Arial"/>
                <w:b/>
                <w:sz w:val="20"/>
                <w:szCs w:val="20"/>
              </w:rPr>
              <w:t xml:space="preserve">DDB, Bilbao 1966; DENISBOULET~N.M., </w:t>
            </w:r>
            <w:proofErr w:type="spellStart"/>
            <w:r w:rsidRPr="00D76DC3">
              <w:rPr>
                <w:rFonts w:ascii="Arial" w:hAnsi="Arial" w:cs="Arial"/>
                <w:b/>
                <w:i/>
                <w:iCs/>
                <w:sz w:val="20"/>
                <w:szCs w:val="20"/>
              </w:rPr>
              <w:t>Il</w:t>
            </w:r>
            <w:proofErr w:type="spellEnd"/>
            <w:r w:rsidRPr="00D76DC3">
              <w:rPr>
                <w:rFonts w:ascii="Arial" w:hAnsi="Arial" w:cs="Arial"/>
                <w:b/>
                <w:i/>
                <w:iCs/>
                <w:sz w:val="20"/>
                <w:szCs w:val="20"/>
              </w:rPr>
              <w:t xml:space="preserve"> calendario cristiano, </w:t>
            </w:r>
            <w:proofErr w:type="spellStart"/>
            <w:r w:rsidRPr="00D76DC3">
              <w:rPr>
                <w:rFonts w:ascii="Arial" w:hAnsi="Arial" w:cs="Arial"/>
                <w:b/>
                <w:sz w:val="20"/>
                <w:szCs w:val="20"/>
              </w:rPr>
              <w:t>Paoline</w:t>
            </w:r>
            <w:proofErr w:type="spellEnd"/>
            <w:r w:rsidRPr="00D76DC3">
              <w:rPr>
                <w:rFonts w:ascii="Arial" w:hAnsi="Arial" w:cs="Arial"/>
                <w:b/>
                <w:sz w:val="20"/>
                <w:szCs w:val="20"/>
              </w:rPr>
              <w:t xml:space="preserve"> 1960; DUFOUR R., </w:t>
            </w:r>
            <w:r w:rsidRPr="00D76DC3">
              <w:rPr>
                <w:rFonts w:ascii="Arial" w:hAnsi="Arial" w:cs="Arial"/>
                <w:b/>
                <w:i/>
                <w:iCs/>
                <w:sz w:val="20"/>
                <w:szCs w:val="20"/>
              </w:rPr>
              <w:t xml:space="preserve">La </w:t>
            </w:r>
            <w:proofErr w:type="spellStart"/>
            <w:r w:rsidRPr="00D76DC3">
              <w:rPr>
                <w:rFonts w:ascii="Arial" w:hAnsi="Arial" w:cs="Arial"/>
                <w:b/>
                <w:i/>
                <w:iCs/>
                <w:sz w:val="20"/>
                <w:szCs w:val="20"/>
              </w:rPr>
              <w:t>spiritualité</w:t>
            </w:r>
            <w:proofErr w:type="spellEnd"/>
            <w:r w:rsidRPr="00D76DC3">
              <w:rPr>
                <w:rFonts w:ascii="Arial" w:hAnsi="Arial" w:cs="Arial"/>
                <w:b/>
                <w:i/>
                <w:iCs/>
                <w:sz w:val="20"/>
                <w:szCs w:val="20"/>
              </w:rPr>
              <w:t xml:space="preserve"> du </w:t>
            </w:r>
            <w:proofErr w:type="spellStart"/>
            <w:r w:rsidRPr="00D76DC3">
              <w:rPr>
                <w:rFonts w:ascii="Arial" w:hAnsi="Arial" w:cs="Arial"/>
                <w:b/>
                <w:i/>
                <w:iCs/>
                <w:sz w:val="20"/>
                <w:szCs w:val="20"/>
              </w:rPr>
              <w:t>week-end</w:t>
            </w:r>
            <w:proofErr w:type="spellEnd"/>
            <w:r w:rsidRPr="00D76DC3">
              <w:rPr>
                <w:rFonts w:ascii="Arial" w:hAnsi="Arial" w:cs="Arial"/>
                <w:b/>
                <w:i/>
                <w:iCs/>
                <w:sz w:val="20"/>
                <w:szCs w:val="20"/>
              </w:rPr>
              <w:t xml:space="preserve">, </w:t>
            </w:r>
            <w:r w:rsidRPr="00D76DC3">
              <w:rPr>
                <w:rFonts w:ascii="Arial" w:hAnsi="Arial" w:cs="Arial"/>
                <w:b/>
                <w:sz w:val="20"/>
                <w:szCs w:val="20"/>
              </w:rPr>
              <w:t xml:space="preserve">Mame, Tours 1968; LÓPEZ </w:t>
            </w:r>
            <w:proofErr w:type="spellStart"/>
            <w:r w:rsidRPr="00D76DC3">
              <w:rPr>
                <w:rFonts w:ascii="Arial" w:hAnsi="Arial" w:cs="Arial"/>
                <w:b/>
                <w:sz w:val="20"/>
                <w:szCs w:val="20"/>
              </w:rPr>
              <w:t>MARTíN</w:t>
            </w:r>
            <w:proofErr w:type="spellEnd"/>
            <w:r w:rsidRPr="00D76DC3">
              <w:rPr>
                <w:rFonts w:ascii="Arial" w:hAnsi="Arial" w:cs="Arial"/>
                <w:b/>
                <w:sz w:val="20"/>
                <w:szCs w:val="20"/>
              </w:rPr>
              <w:t xml:space="preserve"> J., </w:t>
            </w:r>
            <w:r w:rsidRPr="00D76DC3">
              <w:rPr>
                <w:rFonts w:ascii="Arial" w:hAnsi="Arial" w:cs="Arial"/>
                <w:b/>
                <w:i/>
                <w:iCs/>
                <w:sz w:val="20"/>
                <w:szCs w:val="20"/>
              </w:rPr>
              <w:t xml:space="preserve">El domingo, día del Señor, </w:t>
            </w:r>
            <w:r w:rsidRPr="00D76DC3">
              <w:rPr>
                <w:rFonts w:ascii="Arial" w:hAnsi="Arial" w:cs="Arial"/>
                <w:b/>
                <w:sz w:val="20"/>
                <w:szCs w:val="20"/>
              </w:rPr>
              <w:t>Cuadernos BAC, 1985. </w:t>
            </w:r>
          </w:p>
          <w:p w:rsidR="00D76DC3" w:rsidRPr="00D76DC3" w:rsidRDefault="00D76DC3" w:rsidP="00C35DE2">
            <w:pPr>
              <w:spacing w:before="100" w:beforeAutospacing="1" w:after="100" w:afterAutospacing="1"/>
              <w:ind w:left="34" w:right="600" w:firstLine="284"/>
              <w:jc w:val="both"/>
              <w:rPr>
                <w:rFonts w:ascii="Arial" w:hAnsi="Arial" w:cs="Arial"/>
                <w:b/>
                <w:sz w:val="20"/>
                <w:szCs w:val="20"/>
              </w:rPr>
            </w:pPr>
            <w:r w:rsidRPr="00D76DC3">
              <w:rPr>
                <w:rFonts w:ascii="Arial" w:hAnsi="Arial" w:cs="Arial"/>
                <w:b/>
                <w:sz w:val="20"/>
                <w:szCs w:val="20"/>
              </w:rPr>
              <w:t xml:space="preserve">-Publicaciones recientes: AA.VV., </w:t>
            </w:r>
            <w:r w:rsidRPr="00D76DC3">
              <w:rPr>
                <w:rFonts w:ascii="Arial" w:hAnsi="Arial" w:cs="Arial"/>
                <w:b/>
                <w:i/>
                <w:iCs/>
                <w:sz w:val="20"/>
                <w:szCs w:val="20"/>
              </w:rPr>
              <w:t xml:space="preserve">La </w:t>
            </w:r>
            <w:proofErr w:type="spellStart"/>
            <w:r w:rsidRPr="00D76DC3">
              <w:rPr>
                <w:rFonts w:ascii="Arial" w:hAnsi="Arial" w:cs="Arial"/>
                <w:b/>
                <w:i/>
                <w:iCs/>
                <w:sz w:val="20"/>
                <w:szCs w:val="20"/>
              </w:rPr>
              <w:t>domenica</w:t>
            </w:r>
            <w:proofErr w:type="spellEnd"/>
            <w:r w:rsidRPr="00D76DC3">
              <w:rPr>
                <w:rFonts w:ascii="Arial" w:hAnsi="Arial" w:cs="Arial"/>
                <w:b/>
                <w:i/>
                <w:iCs/>
                <w:sz w:val="20"/>
                <w:szCs w:val="20"/>
              </w:rPr>
              <w:t xml:space="preserve">, </w:t>
            </w:r>
            <w:proofErr w:type="spellStart"/>
            <w:r w:rsidRPr="00D76DC3">
              <w:rPr>
                <w:rFonts w:ascii="Arial" w:hAnsi="Arial" w:cs="Arial"/>
                <w:b/>
                <w:i/>
                <w:iCs/>
                <w:sz w:val="20"/>
                <w:szCs w:val="20"/>
              </w:rPr>
              <w:t>il</w:t>
            </w:r>
            <w:proofErr w:type="spellEnd"/>
            <w:r w:rsidRPr="00D76DC3">
              <w:rPr>
                <w:rFonts w:ascii="Arial" w:hAnsi="Arial" w:cs="Arial"/>
                <w:b/>
                <w:i/>
                <w:iCs/>
                <w:sz w:val="20"/>
                <w:szCs w:val="20"/>
              </w:rPr>
              <w:t xml:space="preserve"> </w:t>
            </w:r>
            <w:proofErr w:type="spellStart"/>
            <w:r w:rsidRPr="00D76DC3">
              <w:rPr>
                <w:rFonts w:ascii="Arial" w:hAnsi="Arial" w:cs="Arial"/>
                <w:b/>
                <w:i/>
                <w:iCs/>
                <w:sz w:val="20"/>
                <w:szCs w:val="20"/>
              </w:rPr>
              <w:t>signore</w:t>
            </w:r>
            <w:proofErr w:type="spellEnd"/>
            <w:r w:rsidRPr="00D76DC3">
              <w:rPr>
                <w:rFonts w:ascii="Arial" w:hAnsi="Arial" w:cs="Arial"/>
                <w:b/>
                <w:i/>
                <w:iCs/>
                <w:sz w:val="20"/>
                <w:szCs w:val="20"/>
              </w:rPr>
              <w:t xml:space="preserve"> </w:t>
            </w:r>
            <w:proofErr w:type="spellStart"/>
            <w:r w:rsidRPr="00D76DC3">
              <w:rPr>
                <w:rFonts w:ascii="Arial" w:hAnsi="Arial" w:cs="Arial"/>
                <w:b/>
                <w:i/>
                <w:iCs/>
                <w:sz w:val="20"/>
                <w:szCs w:val="20"/>
              </w:rPr>
              <w:t>dei</w:t>
            </w:r>
            <w:proofErr w:type="spellEnd"/>
            <w:r w:rsidRPr="00D76DC3">
              <w:rPr>
                <w:rFonts w:ascii="Arial" w:hAnsi="Arial" w:cs="Arial"/>
                <w:b/>
                <w:i/>
                <w:iCs/>
                <w:sz w:val="20"/>
                <w:szCs w:val="20"/>
              </w:rPr>
              <w:t xml:space="preserve"> </w:t>
            </w:r>
            <w:proofErr w:type="spellStart"/>
            <w:r w:rsidRPr="00D76DC3">
              <w:rPr>
                <w:rFonts w:ascii="Arial" w:hAnsi="Arial" w:cs="Arial"/>
                <w:b/>
                <w:i/>
                <w:iCs/>
                <w:sz w:val="20"/>
                <w:szCs w:val="20"/>
              </w:rPr>
              <w:t>giorni</w:t>
            </w:r>
            <w:proofErr w:type="spellEnd"/>
            <w:r w:rsidRPr="00D76DC3">
              <w:rPr>
                <w:rFonts w:ascii="Arial" w:hAnsi="Arial" w:cs="Arial"/>
                <w:b/>
                <w:i/>
                <w:iCs/>
                <w:sz w:val="20"/>
                <w:szCs w:val="20"/>
              </w:rPr>
              <w:t xml:space="preserve">, </w:t>
            </w:r>
            <w:r w:rsidRPr="00D76DC3">
              <w:rPr>
                <w:rFonts w:ascii="Arial" w:hAnsi="Arial" w:cs="Arial"/>
                <w:b/>
                <w:sz w:val="20"/>
                <w:szCs w:val="20"/>
              </w:rPr>
              <w:t xml:space="preserve">Cal, Roma 1980 DELLA TORRE L., </w:t>
            </w:r>
            <w:proofErr w:type="spellStart"/>
            <w:r w:rsidRPr="00D76DC3">
              <w:rPr>
                <w:rFonts w:ascii="Arial" w:hAnsi="Arial" w:cs="Arial"/>
                <w:b/>
                <w:i/>
                <w:iCs/>
                <w:sz w:val="20"/>
                <w:szCs w:val="20"/>
              </w:rPr>
              <w:t>Catechesi</w:t>
            </w:r>
            <w:proofErr w:type="spellEnd"/>
            <w:r w:rsidRPr="00D76DC3">
              <w:rPr>
                <w:rFonts w:ascii="Arial" w:hAnsi="Arial" w:cs="Arial"/>
                <w:b/>
                <w:i/>
                <w:iCs/>
                <w:sz w:val="20"/>
                <w:szCs w:val="20"/>
              </w:rPr>
              <w:t xml:space="preserve"> e </w:t>
            </w:r>
            <w:proofErr w:type="spellStart"/>
            <w:r w:rsidRPr="00D76DC3">
              <w:rPr>
                <w:rFonts w:ascii="Arial" w:hAnsi="Arial" w:cs="Arial"/>
                <w:b/>
                <w:i/>
                <w:iCs/>
                <w:sz w:val="20"/>
                <w:szCs w:val="20"/>
              </w:rPr>
              <w:t>prassi</w:t>
            </w:r>
            <w:proofErr w:type="spellEnd"/>
            <w:r w:rsidRPr="00D76DC3">
              <w:rPr>
                <w:rFonts w:ascii="Arial" w:hAnsi="Arial" w:cs="Arial"/>
                <w:b/>
                <w:i/>
                <w:iCs/>
                <w:sz w:val="20"/>
                <w:szCs w:val="20"/>
              </w:rPr>
              <w:t xml:space="preserve"> </w:t>
            </w:r>
            <w:proofErr w:type="spellStart"/>
            <w:r w:rsidRPr="00D76DC3">
              <w:rPr>
                <w:rFonts w:ascii="Arial" w:hAnsi="Arial" w:cs="Arial"/>
                <w:b/>
                <w:i/>
                <w:iCs/>
                <w:sz w:val="20"/>
                <w:szCs w:val="20"/>
              </w:rPr>
              <w:t>dell</w:t>
            </w:r>
            <w:proofErr w:type="spellEnd"/>
            <w:r w:rsidRPr="00D76DC3">
              <w:rPr>
                <w:rFonts w:ascii="Arial" w:hAnsi="Arial" w:cs="Arial"/>
                <w:b/>
                <w:i/>
                <w:iCs/>
                <w:sz w:val="20"/>
                <w:szCs w:val="20"/>
              </w:rPr>
              <w:t xml:space="preserve"> </w:t>
            </w:r>
            <w:proofErr w:type="spellStart"/>
            <w:r w:rsidRPr="00D76DC3">
              <w:rPr>
                <w:rFonts w:ascii="Arial" w:hAnsi="Arial" w:cs="Arial"/>
                <w:b/>
                <w:i/>
                <w:iCs/>
                <w:sz w:val="20"/>
                <w:szCs w:val="20"/>
              </w:rPr>
              <w:t>ánno</w:t>
            </w:r>
            <w:proofErr w:type="spellEnd"/>
            <w:r w:rsidRPr="00D76DC3">
              <w:rPr>
                <w:rFonts w:ascii="Arial" w:hAnsi="Arial" w:cs="Arial"/>
                <w:b/>
                <w:i/>
                <w:iCs/>
                <w:sz w:val="20"/>
                <w:szCs w:val="20"/>
              </w:rPr>
              <w:t xml:space="preserve"> </w:t>
            </w:r>
            <w:proofErr w:type="spellStart"/>
            <w:r w:rsidRPr="00D76DC3">
              <w:rPr>
                <w:rFonts w:ascii="Arial" w:hAnsi="Arial" w:cs="Arial"/>
                <w:b/>
                <w:i/>
                <w:iCs/>
                <w:sz w:val="20"/>
                <w:szCs w:val="20"/>
              </w:rPr>
              <w:t>liturgico</w:t>
            </w:r>
            <w:proofErr w:type="spellEnd"/>
            <w:r w:rsidRPr="00D76DC3">
              <w:rPr>
                <w:rFonts w:ascii="Arial" w:hAnsi="Arial" w:cs="Arial"/>
                <w:b/>
                <w:i/>
                <w:iCs/>
                <w:sz w:val="20"/>
                <w:szCs w:val="20"/>
              </w:rPr>
              <w:t xml:space="preserve">, </w:t>
            </w:r>
            <w:proofErr w:type="spellStart"/>
            <w:r w:rsidRPr="00D76DC3">
              <w:rPr>
                <w:rFonts w:ascii="Arial" w:hAnsi="Arial" w:cs="Arial"/>
                <w:b/>
                <w:sz w:val="20"/>
                <w:szCs w:val="20"/>
              </w:rPr>
              <w:t>Queriniana</w:t>
            </w:r>
            <w:proofErr w:type="spellEnd"/>
            <w:r w:rsidRPr="00D76DC3">
              <w:rPr>
                <w:rFonts w:ascii="Arial" w:hAnsi="Arial" w:cs="Arial"/>
                <w:b/>
                <w:sz w:val="20"/>
                <w:szCs w:val="20"/>
              </w:rPr>
              <w:t xml:space="preserve">, Brescia 1985, 25-26; ID, </w:t>
            </w:r>
            <w:r w:rsidRPr="00D76DC3">
              <w:rPr>
                <w:rFonts w:ascii="Arial" w:hAnsi="Arial" w:cs="Arial"/>
                <w:b/>
                <w:i/>
                <w:iCs/>
                <w:sz w:val="20"/>
                <w:szCs w:val="20"/>
              </w:rPr>
              <w:t xml:space="preserve">L </w:t>
            </w:r>
            <w:proofErr w:type="spellStart"/>
            <w:r w:rsidRPr="00D76DC3">
              <w:rPr>
                <w:rFonts w:ascii="Arial" w:hAnsi="Arial" w:cs="Arial"/>
                <w:b/>
                <w:i/>
                <w:iCs/>
                <w:sz w:val="20"/>
                <w:szCs w:val="20"/>
              </w:rPr>
              <w:t>ánno</w:t>
            </w:r>
            <w:proofErr w:type="spellEnd"/>
            <w:r w:rsidRPr="00D76DC3">
              <w:rPr>
                <w:rFonts w:ascii="Arial" w:hAnsi="Arial" w:cs="Arial"/>
                <w:b/>
                <w:i/>
                <w:iCs/>
                <w:sz w:val="20"/>
                <w:szCs w:val="20"/>
              </w:rPr>
              <w:t xml:space="preserve"> </w:t>
            </w:r>
            <w:proofErr w:type="spellStart"/>
            <w:r w:rsidRPr="00D76DC3">
              <w:rPr>
                <w:rFonts w:ascii="Arial" w:hAnsi="Arial" w:cs="Arial"/>
                <w:b/>
                <w:i/>
                <w:iCs/>
                <w:sz w:val="20"/>
                <w:szCs w:val="20"/>
              </w:rPr>
              <w:t>liturgico</w:t>
            </w:r>
            <w:proofErr w:type="spellEnd"/>
            <w:r w:rsidRPr="00D76DC3">
              <w:rPr>
                <w:rFonts w:ascii="Arial" w:hAnsi="Arial" w:cs="Arial"/>
                <w:b/>
                <w:i/>
                <w:iCs/>
                <w:sz w:val="20"/>
                <w:szCs w:val="20"/>
              </w:rPr>
              <w:t xml:space="preserve">, </w:t>
            </w:r>
            <w:proofErr w:type="spellStart"/>
            <w:r w:rsidRPr="00D76DC3">
              <w:rPr>
                <w:rFonts w:ascii="Arial" w:hAnsi="Arial" w:cs="Arial"/>
                <w:b/>
                <w:i/>
                <w:iCs/>
                <w:sz w:val="20"/>
                <w:szCs w:val="20"/>
              </w:rPr>
              <w:t>struttura</w:t>
            </w:r>
            <w:proofErr w:type="spellEnd"/>
            <w:r w:rsidRPr="00D76DC3">
              <w:rPr>
                <w:rFonts w:ascii="Arial" w:hAnsi="Arial" w:cs="Arial"/>
                <w:b/>
                <w:i/>
                <w:iCs/>
                <w:sz w:val="20"/>
                <w:szCs w:val="20"/>
              </w:rPr>
              <w:t xml:space="preserve"> formativa </w:t>
            </w:r>
            <w:proofErr w:type="spellStart"/>
            <w:r w:rsidRPr="00D76DC3">
              <w:rPr>
                <w:rFonts w:ascii="Arial" w:hAnsi="Arial" w:cs="Arial"/>
                <w:b/>
                <w:i/>
                <w:iCs/>
                <w:sz w:val="20"/>
                <w:szCs w:val="20"/>
              </w:rPr>
              <w:t>della</w:t>
            </w:r>
            <w:proofErr w:type="spellEnd"/>
            <w:r w:rsidRPr="00D76DC3">
              <w:rPr>
                <w:rFonts w:ascii="Arial" w:hAnsi="Arial" w:cs="Arial"/>
                <w:b/>
                <w:i/>
                <w:iCs/>
                <w:sz w:val="20"/>
                <w:szCs w:val="20"/>
              </w:rPr>
              <w:t xml:space="preserve"> </w:t>
            </w:r>
            <w:proofErr w:type="spellStart"/>
            <w:r w:rsidRPr="00D76DC3">
              <w:rPr>
                <w:rFonts w:ascii="Arial" w:hAnsi="Arial" w:cs="Arial"/>
                <w:b/>
                <w:i/>
                <w:iCs/>
                <w:sz w:val="20"/>
                <w:szCs w:val="20"/>
              </w:rPr>
              <w:t>comunitá</w:t>
            </w:r>
            <w:proofErr w:type="spellEnd"/>
            <w:r w:rsidRPr="00D76DC3">
              <w:rPr>
                <w:rFonts w:ascii="Arial" w:hAnsi="Arial" w:cs="Arial"/>
                <w:b/>
                <w:i/>
                <w:iCs/>
                <w:sz w:val="20"/>
                <w:szCs w:val="20"/>
              </w:rPr>
              <w:t xml:space="preserve"> </w:t>
            </w:r>
            <w:proofErr w:type="spellStart"/>
            <w:r w:rsidRPr="00D76DC3">
              <w:rPr>
                <w:rFonts w:ascii="Arial" w:hAnsi="Arial" w:cs="Arial"/>
                <w:b/>
                <w:i/>
                <w:iCs/>
                <w:sz w:val="20"/>
                <w:szCs w:val="20"/>
              </w:rPr>
              <w:t>ecclesiale</w:t>
            </w:r>
            <w:proofErr w:type="spellEnd"/>
            <w:r w:rsidRPr="00D76DC3">
              <w:rPr>
                <w:rFonts w:ascii="Arial" w:hAnsi="Arial" w:cs="Arial"/>
                <w:b/>
                <w:i/>
                <w:iCs/>
                <w:sz w:val="20"/>
                <w:szCs w:val="20"/>
              </w:rPr>
              <w:t xml:space="preserve"> e </w:t>
            </w:r>
            <w:proofErr w:type="spellStart"/>
            <w:r w:rsidRPr="00D76DC3">
              <w:rPr>
                <w:rFonts w:ascii="Arial" w:hAnsi="Arial" w:cs="Arial"/>
                <w:b/>
                <w:i/>
                <w:iCs/>
                <w:sz w:val="20"/>
                <w:szCs w:val="20"/>
              </w:rPr>
              <w:t>dell</w:t>
            </w:r>
            <w:proofErr w:type="spellEnd"/>
            <w:r w:rsidRPr="00D76DC3">
              <w:rPr>
                <w:rFonts w:ascii="Arial" w:hAnsi="Arial" w:cs="Arial"/>
                <w:b/>
                <w:i/>
                <w:iCs/>
                <w:sz w:val="20"/>
                <w:szCs w:val="20"/>
              </w:rPr>
              <w:t xml:space="preserve"> </w:t>
            </w:r>
            <w:proofErr w:type="spellStart"/>
            <w:r w:rsidRPr="00D76DC3">
              <w:rPr>
                <w:rFonts w:ascii="Arial" w:hAnsi="Arial" w:cs="Arial"/>
                <w:b/>
                <w:i/>
                <w:iCs/>
                <w:sz w:val="20"/>
                <w:szCs w:val="20"/>
              </w:rPr>
              <w:t>ésistenza</w:t>
            </w:r>
            <w:proofErr w:type="spellEnd"/>
            <w:r w:rsidRPr="00D76DC3">
              <w:rPr>
                <w:rFonts w:ascii="Arial" w:hAnsi="Arial" w:cs="Arial"/>
                <w:b/>
                <w:i/>
                <w:iCs/>
                <w:sz w:val="20"/>
                <w:szCs w:val="20"/>
              </w:rPr>
              <w:t xml:space="preserve"> cristiana, </w:t>
            </w:r>
            <w:r w:rsidRPr="00D76DC3">
              <w:rPr>
                <w:rFonts w:ascii="Arial" w:hAnsi="Arial" w:cs="Arial"/>
                <w:b/>
                <w:sz w:val="20"/>
                <w:szCs w:val="20"/>
              </w:rPr>
              <w:t xml:space="preserve">en </w:t>
            </w:r>
            <w:r w:rsidRPr="00D76DC3">
              <w:rPr>
                <w:rFonts w:ascii="Arial" w:hAnsi="Arial" w:cs="Arial"/>
                <w:b/>
                <w:i/>
                <w:iCs/>
                <w:sz w:val="20"/>
                <w:szCs w:val="20"/>
              </w:rPr>
              <w:t xml:space="preserve">Corso di </w:t>
            </w:r>
            <w:proofErr w:type="spellStart"/>
            <w:r w:rsidRPr="00D76DC3">
              <w:rPr>
                <w:rFonts w:ascii="Arial" w:hAnsi="Arial" w:cs="Arial"/>
                <w:b/>
                <w:i/>
                <w:iCs/>
                <w:sz w:val="20"/>
                <w:szCs w:val="20"/>
              </w:rPr>
              <w:t>teologia</w:t>
            </w:r>
            <w:proofErr w:type="spellEnd"/>
            <w:r w:rsidRPr="00D76DC3">
              <w:rPr>
                <w:rFonts w:ascii="Arial" w:hAnsi="Arial" w:cs="Arial"/>
                <w:b/>
                <w:i/>
                <w:iCs/>
                <w:sz w:val="20"/>
                <w:szCs w:val="20"/>
              </w:rPr>
              <w:t xml:space="preserve"> </w:t>
            </w:r>
            <w:proofErr w:type="spellStart"/>
            <w:r w:rsidRPr="00D76DC3">
              <w:rPr>
                <w:rFonts w:ascii="Arial" w:hAnsi="Arial" w:cs="Arial"/>
                <w:b/>
                <w:i/>
                <w:iCs/>
                <w:sz w:val="20"/>
                <w:szCs w:val="20"/>
              </w:rPr>
              <w:t>moraleV</w:t>
            </w:r>
            <w:proofErr w:type="spellEnd"/>
            <w:r w:rsidRPr="00D76DC3">
              <w:rPr>
                <w:rFonts w:ascii="Arial" w:hAnsi="Arial" w:cs="Arial"/>
                <w:b/>
                <w:i/>
                <w:iCs/>
                <w:sz w:val="20"/>
                <w:szCs w:val="20"/>
              </w:rPr>
              <w:t xml:space="preserve">, </w:t>
            </w:r>
            <w:r w:rsidRPr="00D76DC3">
              <w:rPr>
                <w:rFonts w:ascii="Arial" w:hAnsi="Arial" w:cs="Arial"/>
                <w:b/>
                <w:sz w:val="20"/>
                <w:szCs w:val="20"/>
              </w:rPr>
              <w:t xml:space="preserve">Brescia 1986, 291-316; FALSIN R., </w:t>
            </w:r>
            <w:proofErr w:type="spellStart"/>
            <w:r w:rsidRPr="00D76DC3">
              <w:rPr>
                <w:rFonts w:ascii="Arial" w:hAnsi="Arial" w:cs="Arial"/>
                <w:b/>
                <w:sz w:val="20"/>
                <w:szCs w:val="20"/>
              </w:rPr>
              <w:t>Il</w:t>
            </w:r>
            <w:proofErr w:type="spellEnd"/>
            <w:r w:rsidRPr="00D76DC3">
              <w:rPr>
                <w:rFonts w:ascii="Arial" w:hAnsi="Arial" w:cs="Arial"/>
                <w:b/>
                <w:sz w:val="20"/>
                <w:szCs w:val="20"/>
              </w:rPr>
              <w:t xml:space="preserve"> </w:t>
            </w:r>
            <w:proofErr w:type="spellStart"/>
            <w:r w:rsidRPr="00D76DC3">
              <w:rPr>
                <w:rFonts w:ascii="Arial" w:hAnsi="Arial" w:cs="Arial"/>
                <w:b/>
                <w:i/>
                <w:iCs/>
                <w:sz w:val="20"/>
                <w:szCs w:val="20"/>
              </w:rPr>
              <w:t>precetto</w:t>
            </w:r>
            <w:proofErr w:type="spellEnd"/>
            <w:r w:rsidRPr="00D76DC3">
              <w:rPr>
                <w:rFonts w:ascii="Arial" w:hAnsi="Arial" w:cs="Arial"/>
                <w:b/>
                <w:i/>
                <w:iCs/>
                <w:sz w:val="20"/>
                <w:szCs w:val="20"/>
              </w:rPr>
              <w:t xml:space="preserve"> </w:t>
            </w:r>
            <w:proofErr w:type="spellStart"/>
            <w:r w:rsidRPr="00D76DC3">
              <w:rPr>
                <w:rFonts w:ascii="Arial" w:hAnsi="Arial" w:cs="Arial"/>
                <w:b/>
                <w:i/>
                <w:iCs/>
                <w:sz w:val="20"/>
                <w:szCs w:val="20"/>
              </w:rPr>
              <w:t>domenicale</w:t>
            </w:r>
            <w:proofErr w:type="spellEnd"/>
            <w:r w:rsidRPr="00D76DC3">
              <w:rPr>
                <w:rFonts w:ascii="Arial" w:hAnsi="Arial" w:cs="Arial"/>
                <w:b/>
                <w:i/>
                <w:iCs/>
                <w:sz w:val="20"/>
                <w:szCs w:val="20"/>
              </w:rPr>
              <w:t xml:space="preserve">, </w:t>
            </w:r>
            <w:proofErr w:type="spellStart"/>
            <w:r w:rsidRPr="00D76DC3">
              <w:rPr>
                <w:rFonts w:ascii="Arial" w:hAnsi="Arial" w:cs="Arial"/>
                <w:b/>
                <w:sz w:val="20"/>
                <w:szCs w:val="20"/>
              </w:rPr>
              <w:t>ib</w:t>
            </w:r>
            <w:proofErr w:type="spellEnd"/>
            <w:r w:rsidRPr="00D76DC3">
              <w:rPr>
                <w:rFonts w:ascii="Arial" w:hAnsi="Arial" w:cs="Arial"/>
                <w:b/>
                <w:sz w:val="20"/>
                <w:szCs w:val="20"/>
              </w:rPr>
              <w:t xml:space="preserve">, 333-352; JOURNEL </w:t>
            </w:r>
            <w:r w:rsidRPr="00D76DC3">
              <w:rPr>
                <w:rFonts w:ascii="Arial" w:hAnsi="Arial" w:cs="Arial"/>
                <w:b/>
                <w:i/>
                <w:iCs/>
                <w:sz w:val="20"/>
                <w:szCs w:val="20"/>
              </w:rPr>
              <w:t xml:space="preserve">P., El domingo y la semana, </w:t>
            </w:r>
            <w:r w:rsidRPr="00D76DC3">
              <w:rPr>
                <w:rFonts w:ascii="Arial" w:hAnsi="Arial" w:cs="Arial"/>
                <w:b/>
                <w:sz w:val="20"/>
                <w:szCs w:val="20"/>
              </w:rPr>
              <w:t xml:space="preserve">en </w:t>
            </w:r>
            <w:r w:rsidRPr="00D76DC3">
              <w:rPr>
                <w:rFonts w:ascii="Arial" w:hAnsi="Arial" w:cs="Arial"/>
                <w:b/>
                <w:i/>
                <w:iCs/>
                <w:sz w:val="20"/>
                <w:szCs w:val="20"/>
              </w:rPr>
              <w:t xml:space="preserve">La Iglesia en oración, </w:t>
            </w:r>
            <w:proofErr w:type="spellStart"/>
            <w:r w:rsidRPr="00D76DC3">
              <w:rPr>
                <w:rFonts w:ascii="Arial" w:hAnsi="Arial" w:cs="Arial"/>
                <w:b/>
                <w:sz w:val="20"/>
                <w:szCs w:val="20"/>
              </w:rPr>
              <w:t>Herder</w:t>
            </w:r>
            <w:proofErr w:type="spellEnd"/>
            <w:r w:rsidRPr="00D76DC3">
              <w:rPr>
                <w:rFonts w:ascii="Arial" w:hAnsi="Arial" w:cs="Arial"/>
                <w:b/>
                <w:sz w:val="20"/>
                <w:szCs w:val="20"/>
              </w:rPr>
              <w:t>, Barcelona 1967. </w:t>
            </w:r>
          </w:p>
          <w:p w:rsidR="00D76DC3" w:rsidRPr="00D76DC3" w:rsidRDefault="00D76DC3" w:rsidP="00C35DE2">
            <w:pPr>
              <w:spacing w:before="100" w:beforeAutospacing="1" w:after="100" w:afterAutospacing="1"/>
              <w:ind w:left="34" w:right="600" w:firstLine="284"/>
              <w:jc w:val="both"/>
              <w:rPr>
                <w:rFonts w:ascii="Arial" w:hAnsi="Arial" w:cs="Arial"/>
                <w:b/>
                <w:sz w:val="20"/>
                <w:szCs w:val="20"/>
              </w:rPr>
            </w:pPr>
            <w:r w:rsidRPr="00D76DC3">
              <w:rPr>
                <w:rFonts w:ascii="Arial" w:hAnsi="Arial" w:cs="Arial"/>
                <w:b/>
                <w:sz w:val="20"/>
                <w:szCs w:val="20"/>
              </w:rPr>
              <w:t>-Revistas y números monográficos sobre el día del Señor: "</w:t>
            </w:r>
            <w:proofErr w:type="spellStart"/>
            <w:r w:rsidRPr="00D76DC3">
              <w:rPr>
                <w:rFonts w:ascii="Arial" w:hAnsi="Arial" w:cs="Arial"/>
                <w:b/>
                <w:sz w:val="20"/>
                <w:szCs w:val="20"/>
              </w:rPr>
              <w:t>MaisD</w:t>
            </w:r>
            <w:proofErr w:type="spellEnd"/>
            <w:r w:rsidRPr="00D76DC3">
              <w:rPr>
                <w:rFonts w:ascii="Arial" w:hAnsi="Arial" w:cs="Arial"/>
                <w:b/>
                <w:sz w:val="20"/>
                <w:szCs w:val="20"/>
              </w:rPr>
              <w:t xml:space="preserve">" 124 (1975): </w:t>
            </w:r>
            <w:proofErr w:type="spellStart"/>
            <w:r w:rsidRPr="00D76DC3">
              <w:rPr>
                <w:rFonts w:ascii="Arial" w:hAnsi="Arial" w:cs="Arial"/>
                <w:b/>
                <w:i/>
                <w:iCs/>
                <w:sz w:val="20"/>
                <w:szCs w:val="20"/>
              </w:rPr>
              <w:t>R</w:t>
            </w:r>
            <w:r w:rsidRPr="00D76DC3">
              <w:rPr>
                <w:rFonts w:ascii="Arial" w:hAnsi="Arial" w:cs="Arial"/>
                <w:b/>
                <w:i/>
                <w:iCs/>
                <w:sz w:val="20"/>
                <w:szCs w:val="20"/>
              </w:rPr>
              <w:t>e</w:t>
            </w:r>
            <w:r w:rsidRPr="00D76DC3">
              <w:rPr>
                <w:rFonts w:ascii="Arial" w:hAnsi="Arial" w:cs="Arial"/>
                <w:b/>
                <w:i/>
                <w:iCs/>
                <w:sz w:val="20"/>
                <w:szCs w:val="20"/>
              </w:rPr>
              <w:t>cherches</w:t>
            </w:r>
            <w:proofErr w:type="spellEnd"/>
            <w:r w:rsidRPr="00D76DC3">
              <w:rPr>
                <w:rFonts w:ascii="Arial" w:hAnsi="Arial" w:cs="Arial"/>
                <w:b/>
                <w:i/>
                <w:iCs/>
                <w:sz w:val="20"/>
                <w:szCs w:val="20"/>
              </w:rPr>
              <w:t xml:space="preserve"> </w:t>
            </w:r>
            <w:proofErr w:type="spellStart"/>
            <w:r w:rsidRPr="00D76DC3">
              <w:rPr>
                <w:rFonts w:ascii="Arial" w:hAnsi="Arial" w:cs="Arial"/>
                <w:b/>
                <w:i/>
                <w:iCs/>
                <w:sz w:val="20"/>
                <w:szCs w:val="20"/>
              </w:rPr>
              <w:t>actuelles</w:t>
            </w:r>
            <w:proofErr w:type="spellEnd"/>
            <w:r w:rsidRPr="00D76DC3">
              <w:rPr>
                <w:rFonts w:ascii="Arial" w:hAnsi="Arial" w:cs="Arial"/>
                <w:b/>
                <w:i/>
                <w:iCs/>
                <w:sz w:val="20"/>
                <w:szCs w:val="20"/>
              </w:rPr>
              <w:t xml:space="preserve"> sur le </w:t>
            </w:r>
            <w:proofErr w:type="spellStart"/>
            <w:r w:rsidRPr="00D76DC3">
              <w:rPr>
                <w:rFonts w:ascii="Arial" w:hAnsi="Arial" w:cs="Arial"/>
                <w:b/>
                <w:i/>
                <w:iCs/>
                <w:sz w:val="20"/>
                <w:szCs w:val="20"/>
              </w:rPr>
              <w:t>dimanche</w:t>
            </w:r>
            <w:proofErr w:type="spellEnd"/>
            <w:r w:rsidRPr="00D76DC3">
              <w:rPr>
                <w:rFonts w:ascii="Arial" w:hAnsi="Arial" w:cs="Arial"/>
                <w:b/>
                <w:i/>
                <w:iCs/>
                <w:sz w:val="20"/>
                <w:szCs w:val="20"/>
              </w:rPr>
              <w:t xml:space="preserve"> </w:t>
            </w:r>
            <w:r w:rsidRPr="00D76DC3">
              <w:rPr>
                <w:rFonts w:ascii="Arial" w:hAnsi="Arial" w:cs="Arial"/>
                <w:b/>
                <w:sz w:val="20"/>
                <w:szCs w:val="20"/>
              </w:rPr>
              <w:t xml:space="preserve">130 (1977): </w:t>
            </w:r>
            <w:r w:rsidRPr="00D76DC3">
              <w:rPr>
                <w:rFonts w:ascii="Arial" w:hAnsi="Arial" w:cs="Arial"/>
                <w:b/>
                <w:i/>
                <w:iCs/>
                <w:sz w:val="20"/>
                <w:szCs w:val="20"/>
              </w:rPr>
              <w:t xml:space="preserve">Les </w:t>
            </w:r>
            <w:proofErr w:type="spellStart"/>
            <w:r w:rsidRPr="00D76DC3">
              <w:rPr>
                <w:rFonts w:ascii="Arial" w:hAnsi="Arial" w:cs="Arial"/>
                <w:b/>
                <w:i/>
                <w:iCs/>
                <w:sz w:val="20"/>
                <w:szCs w:val="20"/>
              </w:rPr>
              <w:t>assemblées</w:t>
            </w:r>
            <w:proofErr w:type="spellEnd"/>
            <w:r w:rsidRPr="00D76DC3">
              <w:rPr>
                <w:rFonts w:ascii="Arial" w:hAnsi="Arial" w:cs="Arial"/>
                <w:b/>
                <w:i/>
                <w:iCs/>
                <w:sz w:val="20"/>
                <w:szCs w:val="20"/>
              </w:rPr>
              <w:t xml:space="preserve"> de </w:t>
            </w:r>
            <w:proofErr w:type="spellStart"/>
            <w:r w:rsidRPr="00D76DC3">
              <w:rPr>
                <w:rFonts w:ascii="Arial" w:hAnsi="Arial" w:cs="Arial"/>
                <w:b/>
                <w:i/>
                <w:iCs/>
                <w:sz w:val="20"/>
                <w:szCs w:val="20"/>
              </w:rPr>
              <w:t>dimanche</w:t>
            </w:r>
            <w:proofErr w:type="spellEnd"/>
            <w:r w:rsidRPr="00D76DC3">
              <w:rPr>
                <w:rFonts w:ascii="Arial" w:hAnsi="Arial" w:cs="Arial"/>
                <w:b/>
                <w:i/>
                <w:iCs/>
                <w:sz w:val="20"/>
                <w:szCs w:val="20"/>
              </w:rPr>
              <w:t xml:space="preserve">; </w:t>
            </w:r>
            <w:r w:rsidRPr="00D76DC3">
              <w:rPr>
                <w:rFonts w:ascii="Arial" w:hAnsi="Arial" w:cs="Arial"/>
                <w:b/>
                <w:sz w:val="20"/>
                <w:szCs w:val="20"/>
              </w:rPr>
              <w:t>"</w:t>
            </w:r>
            <w:proofErr w:type="spellStart"/>
            <w:r w:rsidRPr="00D76DC3">
              <w:rPr>
                <w:rFonts w:ascii="Arial" w:hAnsi="Arial" w:cs="Arial"/>
                <w:b/>
                <w:sz w:val="20"/>
                <w:szCs w:val="20"/>
              </w:rPr>
              <w:t>RLitg</w:t>
            </w:r>
            <w:proofErr w:type="spellEnd"/>
            <w:r w:rsidRPr="00D76DC3">
              <w:rPr>
                <w:rFonts w:ascii="Arial" w:hAnsi="Arial" w:cs="Arial"/>
                <w:b/>
                <w:sz w:val="20"/>
                <w:szCs w:val="20"/>
              </w:rPr>
              <w:t xml:space="preserve">" 1977/ </w:t>
            </w:r>
            <w:r w:rsidRPr="00D76DC3">
              <w:rPr>
                <w:rFonts w:ascii="Arial" w:hAnsi="Arial" w:cs="Arial"/>
                <w:b/>
                <w:i/>
                <w:iCs/>
                <w:sz w:val="20"/>
                <w:szCs w:val="20"/>
              </w:rPr>
              <w:t xml:space="preserve">1: La </w:t>
            </w:r>
            <w:proofErr w:type="spellStart"/>
            <w:r w:rsidRPr="00D76DC3">
              <w:rPr>
                <w:rFonts w:ascii="Arial" w:hAnsi="Arial" w:cs="Arial"/>
                <w:b/>
                <w:i/>
                <w:iCs/>
                <w:sz w:val="20"/>
                <w:szCs w:val="20"/>
              </w:rPr>
              <w:t>domenica</w:t>
            </w:r>
            <w:proofErr w:type="spellEnd"/>
            <w:r w:rsidRPr="00D76DC3">
              <w:rPr>
                <w:rFonts w:ascii="Arial" w:hAnsi="Arial" w:cs="Arial"/>
                <w:b/>
                <w:i/>
                <w:iCs/>
                <w:sz w:val="20"/>
                <w:szCs w:val="20"/>
              </w:rPr>
              <w:t xml:space="preserve">, </w:t>
            </w:r>
            <w:proofErr w:type="spellStart"/>
            <w:r w:rsidRPr="00D76DC3">
              <w:rPr>
                <w:rFonts w:ascii="Arial" w:hAnsi="Arial" w:cs="Arial"/>
                <w:b/>
                <w:i/>
                <w:iCs/>
                <w:sz w:val="20"/>
                <w:szCs w:val="20"/>
              </w:rPr>
              <w:t>giorno</w:t>
            </w:r>
            <w:proofErr w:type="spellEnd"/>
            <w:r w:rsidRPr="00D76DC3">
              <w:rPr>
                <w:rFonts w:ascii="Arial" w:hAnsi="Arial" w:cs="Arial"/>
                <w:b/>
                <w:i/>
                <w:iCs/>
                <w:sz w:val="20"/>
                <w:szCs w:val="20"/>
              </w:rPr>
              <w:t xml:space="preserve"> del </w:t>
            </w:r>
            <w:proofErr w:type="spellStart"/>
            <w:r w:rsidRPr="00D76DC3">
              <w:rPr>
                <w:rFonts w:ascii="Arial" w:hAnsi="Arial" w:cs="Arial"/>
                <w:b/>
                <w:i/>
                <w:iCs/>
                <w:sz w:val="20"/>
                <w:szCs w:val="20"/>
              </w:rPr>
              <w:t>Signore</w:t>
            </w:r>
            <w:proofErr w:type="spellEnd"/>
            <w:r w:rsidRPr="00D76DC3">
              <w:rPr>
                <w:rFonts w:ascii="Arial" w:hAnsi="Arial" w:cs="Arial"/>
                <w:b/>
                <w:i/>
                <w:iCs/>
                <w:sz w:val="20"/>
                <w:szCs w:val="20"/>
              </w:rPr>
              <w:t xml:space="preserve"> e </w:t>
            </w:r>
            <w:proofErr w:type="spellStart"/>
            <w:r w:rsidRPr="00D76DC3">
              <w:rPr>
                <w:rFonts w:ascii="Arial" w:hAnsi="Arial" w:cs="Arial"/>
                <w:b/>
                <w:i/>
                <w:iCs/>
                <w:sz w:val="20"/>
                <w:szCs w:val="20"/>
              </w:rPr>
              <w:t>della</w:t>
            </w:r>
            <w:proofErr w:type="spellEnd"/>
            <w:r w:rsidRPr="00D76DC3">
              <w:rPr>
                <w:rFonts w:ascii="Arial" w:hAnsi="Arial" w:cs="Arial"/>
                <w:b/>
                <w:i/>
                <w:iCs/>
                <w:sz w:val="20"/>
                <w:szCs w:val="20"/>
              </w:rPr>
              <w:t xml:space="preserve"> Chiesa; </w:t>
            </w:r>
            <w:r w:rsidRPr="00D76DC3">
              <w:rPr>
                <w:rFonts w:ascii="Arial" w:hAnsi="Arial" w:cs="Arial"/>
                <w:b/>
                <w:sz w:val="20"/>
                <w:szCs w:val="20"/>
              </w:rPr>
              <w:t>"</w:t>
            </w:r>
            <w:proofErr w:type="spellStart"/>
            <w:r w:rsidRPr="00D76DC3">
              <w:rPr>
                <w:rFonts w:ascii="Arial" w:hAnsi="Arial" w:cs="Arial"/>
                <w:b/>
                <w:sz w:val="20"/>
                <w:szCs w:val="20"/>
              </w:rPr>
              <w:t>RPastLit</w:t>
            </w:r>
            <w:proofErr w:type="spellEnd"/>
            <w:r w:rsidRPr="00D76DC3">
              <w:rPr>
                <w:rFonts w:ascii="Arial" w:hAnsi="Arial" w:cs="Arial"/>
                <w:b/>
                <w:sz w:val="20"/>
                <w:szCs w:val="20"/>
              </w:rPr>
              <w:t xml:space="preserve">" 72 (1975): </w:t>
            </w:r>
            <w:r w:rsidRPr="00D76DC3">
              <w:rPr>
                <w:rFonts w:ascii="Arial" w:hAnsi="Arial" w:cs="Arial"/>
                <w:b/>
                <w:i/>
                <w:iCs/>
                <w:sz w:val="20"/>
                <w:szCs w:val="20"/>
              </w:rPr>
              <w:t xml:space="preserve">La misa del domingo, </w:t>
            </w:r>
            <w:r w:rsidRPr="00D76DC3">
              <w:rPr>
                <w:rFonts w:ascii="Arial" w:hAnsi="Arial" w:cs="Arial"/>
                <w:b/>
                <w:sz w:val="20"/>
                <w:szCs w:val="20"/>
              </w:rPr>
              <w:t>en "</w:t>
            </w:r>
            <w:proofErr w:type="spellStart"/>
            <w:r w:rsidRPr="00D76DC3">
              <w:rPr>
                <w:rFonts w:ascii="Arial" w:hAnsi="Arial" w:cs="Arial"/>
                <w:b/>
                <w:sz w:val="20"/>
                <w:szCs w:val="20"/>
              </w:rPr>
              <w:t>Phase</w:t>
            </w:r>
            <w:proofErr w:type="spellEnd"/>
            <w:r w:rsidRPr="00D76DC3">
              <w:rPr>
                <w:rFonts w:ascii="Arial" w:hAnsi="Arial" w:cs="Arial"/>
                <w:b/>
                <w:sz w:val="20"/>
                <w:szCs w:val="20"/>
              </w:rPr>
              <w:t xml:space="preserve">" 61 (1971) 71-58; AA.VV., </w:t>
            </w:r>
            <w:r w:rsidRPr="00D76DC3">
              <w:rPr>
                <w:rFonts w:ascii="Arial" w:hAnsi="Arial" w:cs="Arial"/>
                <w:b/>
                <w:i/>
                <w:iCs/>
                <w:sz w:val="20"/>
                <w:szCs w:val="20"/>
              </w:rPr>
              <w:t xml:space="preserve">La celebración del domingo, </w:t>
            </w:r>
            <w:proofErr w:type="spellStart"/>
            <w:r w:rsidRPr="00D76DC3">
              <w:rPr>
                <w:rFonts w:ascii="Arial" w:hAnsi="Arial" w:cs="Arial"/>
                <w:b/>
                <w:sz w:val="20"/>
                <w:szCs w:val="20"/>
              </w:rPr>
              <w:t>ib</w:t>
            </w:r>
            <w:proofErr w:type="spellEnd"/>
            <w:r w:rsidRPr="00D76DC3">
              <w:rPr>
                <w:rFonts w:ascii="Arial" w:hAnsi="Arial" w:cs="Arial"/>
                <w:b/>
                <w:sz w:val="20"/>
                <w:szCs w:val="20"/>
              </w:rPr>
              <w:t xml:space="preserve">, 125 (1981) 353-395; AA.VV., El </w:t>
            </w:r>
            <w:r w:rsidRPr="00D76DC3">
              <w:rPr>
                <w:rFonts w:ascii="Arial" w:hAnsi="Arial" w:cs="Arial"/>
                <w:b/>
                <w:i/>
                <w:iCs/>
                <w:sz w:val="20"/>
                <w:szCs w:val="20"/>
              </w:rPr>
              <w:t xml:space="preserve">domingo, ¿es fiesta? </w:t>
            </w:r>
            <w:r w:rsidRPr="00D76DC3">
              <w:rPr>
                <w:rFonts w:ascii="Arial" w:hAnsi="Arial" w:cs="Arial"/>
                <w:b/>
                <w:sz w:val="20"/>
                <w:szCs w:val="20"/>
              </w:rPr>
              <w:t>en "Revista Católica Internacional" 3 (1982) 107-202. </w:t>
            </w:r>
          </w:p>
          <w:p w:rsidR="00D76DC3" w:rsidRDefault="00D76DC3" w:rsidP="00C35DE2">
            <w:pPr>
              <w:spacing w:before="100" w:beforeAutospacing="1" w:after="100" w:afterAutospacing="1"/>
              <w:ind w:right="600"/>
              <w:jc w:val="both"/>
              <w:rPr>
                <w:rFonts w:ascii="Times New Roman" w:hAnsi="Times New Roman" w:cs="Times New Roman"/>
              </w:rPr>
            </w:pPr>
            <w:r w:rsidRPr="00D76DC3">
              <w:rPr>
                <w:rFonts w:ascii="Arial" w:hAnsi="Arial" w:cs="Arial"/>
                <w:b/>
                <w:sz w:val="20"/>
                <w:szCs w:val="20"/>
              </w:rPr>
              <w:t xml:space="preserve">-Documentos episcopales sobre el domingo: Francia, relación de R. COFFY, </w:t>
            </w:r>
            <w:proofErr w:type="spellStart"/>
            <w:r w:rsidRPr="00D76DC3">
              <w:rPr>
                <w:rFonts w:ascii="Arial" w:hAnsi="Arial" w:cs="Arial"/>
                <w:b/>
                <w:i/>
                <w:iCs/>
                <w:sz w:val="20"/>
                <w:szCs w:val="20"/>
              </w:rPr>
              <w:t>Église</w:t>
            </w:r>
            <w:proofErr w:type="spellEnd"/>
            <w:r w:rsidRPr="00D76DC3">
              <w:rPr>
                <w:rFonts w:ascii="Arial" w:hAnsi="Arial" w:cs="Arial"/>
                <w:b/>
                <w:i/>
                <w:iCs/>
                <w:sz w:val="20"/>
                <w:szCs w:val="20"/>
              </w:rPr>
              <w:t xml:space="preserve"> </w:t>
            </w:r>
            <w:proofErr w:type="spellStart"/>
            <w:r w:rsidRPr="00D76DC3">
              <w:rPr>
                <w:rFonts w:ascii="Arial" w:hAnsi="Arial" w:cs="Arial"/>
                <w:b/>
                <w:i/>
                <w:iCs/>
                <w:sz w:val="20"/>
                <w:szCs w:val="20"/>
              </w:rPr>
              <w:t>Assemblée-Dimanche</w:t>
            </w:r>
            <w:proofErr w:type="spellEnd"/>
            <w:r w:rsidRPr="00D76DC3">
              <w:rPr>
                <w:rFonts w:ascii="Arial" w:hAnsi="Arial" w:cs="Arial"/>
                <w:b/>
                <w:i/>
                <w:iCs/>
                <w:sz w:val="20"/>
                <w:szCs w:val="20"/>
              </w:rPr>
              <w:t xml:space="preserve">, </w:t>
            </w:r>
            <w:r w:rsidRPr="00D76DC3">
              <w:rPr>
                <w:rFonts w:ascii="Arial" w:hAnsi="Arial" w:cs="Arial"/>
                <w:b/>
                <w:sz w:val="20"/>
                <w:szCs w:val="20"/>
              </w:rPr>
              <w:t xml:space="preserve">aprobada por los obispos franceses en </w:t>
            </w:r>
            <w:proofErr w:type="spellStart"/>
            <w:r w:rsidRPr="00D76DC3">
              <w:rPr>
                <w:rFonts w:ascii="Arial" w:hAnsi="Arial" w:cs="Arial"/>
                <w:b/>
                <w:i/>
                <w:iCs/>
                <w:sz w:val="20"/>
                <w:szCs w:val="20"/>
              </w:rPr>
              <w:t>Construire</w:t>
            </w:r>
            <w:proofErr w:type="spellEnd"/>
            <w:r w:rsidRPr="00D76DC3">
              <w:rPr>
                <w:rFonts w:ascii="Arial" w:hAnsi="Arial" w:cs="Arial"/>
                <w:b/>
                <w:i/>
                <w:iCs/>
                <w:sz w:val="20"/>
                <w:szCs w:val="20"/>
              </w:rPr>
              <w:t xml:space="preserve"> ! </w:t>
            </w:r>
            <w:proofErr w:type="spellStart"/>
            <w:r w:rsidRPr="00D76DC3">
              <w:rPr>
                <w:rFonts w:ascii="Arial" w:hAnsi="Arial" w:cs="Arial"/>
                <w:b/>
                <w:i/>
                <w:iCs/>
                <w:sz w:val="20"/>
                <w:szCs w:val="20"/>
              </w:rPr>
              <w:t>Église</w:t>
            </w:r>
            <w:proofErr w:type="spellEnd"/>
            <w:r w:rsidRPr="00D76DC3">
              <w:rPr>
                <w:rFonts w:ascii="Arial" w:hAnsi="Arial" w:cs="Arial"/>
                <w:b/>
                <w:i/>
                <w:iCs/>
                <w:sz w:val="20"/>
                <w:szCs w:val="20"/>
              </w:rPr>
              <w:t xml:space="preserve"> </w:t>
            </w:r>
            <w:proofErr w:type="spellStart"/>
            <w:r w:rsidRPr="00D76DC3">
              <w:rPr>
                <w:rFonts w:ascii="Arial" w:hAnsi="Arial" w:cs="Arial"/>
                <w:b/>
                <w:i/>
                <w:iCs/>
                <w:sz w:val="20"/>
                <w:szCs w:val="20"/>
              </w:rPr>
              <w:t>e</w:t>
            </w:r>
            <w:r w:rsidRPr="00D76DC3">
              <w:rPr>
                <w:rFonts w:ascii="Arial" w:hAnsi="Arial" w:cs="Arial"/>
                <w:b/>
                <w:i/>
                <w:iCs/>
                <w:sz w:val="20"/>
                <w:szCs w:val="20"/>
              </w:rPr>
              <w:t>n</w:t>
            </w:r>
            <w:r w:rsidRPr="00D76DC3">
              <w:rPr>
                <w:rFonts w:ascii="Arial" w:hAnsi="Arial" w:cs="Arial"/>
                <w:b/>
                <w:i/>
                <w:iCs/>
                <w:sz w:val="20"/>
                <w:szCs w:val="20"/>
              </w:rPr>
              <w:t>semble</w:t>
            </w:r>
            <w:proofErr w:type="spellEnd"/>
            <w:r w:rsidRPr="00D76DC3">
              <w:rPr>
                <w:rFonts w:ascii="Arial" w:hAnsi="Arial" w:cs="Arial"/>
                <w:b/>
                <w:i/>
                <w:iCs/>
                <w:sz w:val="20"/>
                <w:szCs w:val="20"/>
              </w:rPr>
              <w:t xml:space="preserve">, </w:t>
            </w:r>
            <w:proofErr w:type="spellStart"/>
            <w:r w:rsidRPr="00D76DC3">
              <w:rPr>
                <w:rFonts w:ascii="Arial" w:hAnsi="Arial" w:cs="Arial"/>
                <w:b/>
                <w:sz w:val="20"/>
                <w:szCs w:val="20"/>
              </w:rPr>
              <w:t>Centurion</w:t>
            </w:r>
            <w:proofErr w:type="spellEnd"/>
            <w:r w:rsidRPr="00D76DC3">
              <w:rPr>
                <w:rFonts w:ascii="Arial" w:hAnsi="Arial" w:cs="Arial"/>
                <w:b/>
                <w:sz w:val="20"/>
                <w:szCs w:val="20"/>
              </w:rPr>
              <w:t>, París 1976, 102-142; Alemania Federal, Sínodo 1985, texto en "</w:t>
            </w:r>
            <w:proofErr w:type="spellStart"/>
            <w:r w:rsidRPr="00D76DC3">
              <w:rPr>
                <w:rFonts w:ascii="Arial" w:hAnsi="Arial" w:cs="Arial"/>
                <w:b/>
                <w:sz w:val="20"/>
                <w:szCs w:val="20"/>
              </w:rPr>
              <w:t>RLitg</w:t>
            </w:r>
            <w:proofErr w:type="spellEnd"/>
            <w:r w:rsidRPr="00D76DC3">
              <w:rPr>
                <w:rFonts w:ascii="Arial" w:hAnsi="Arial" w:cs="Arial"/>
                <w:b/>
                <w:sz w:val="20"/>
                <w:szCs w:val="20"/>
              </w:rPr>
              <w:t xml:space="preserve">" 1985/4, 480-490; Italia, nota pastoral de la Conferencia episcopal italiana sobre </w:t>
            </w:r>
            <w:r w:rsidRPr="00D76DC3">
              <w:rPr>
                <w:rFonts w:ascii="Arial" w:hAnsi="Arial" w:cs="Arial"/>
                <w:b/>
                <w:i/>
                <w:iCs/>
                <w:sz w:val="20"/>
                <w:szCs w:val="20"/>
              </w:rPr>
              <w:t xml:space="preserve">El día del Señor, </w:t>
            </w:r>
            <w:r w:rsidRPr="00D76DC3">
              <w:rPr>
                <w:rFonts w:ascii="Arial" w:hAnsi="Arial" w:cs="Arial"/>
                <w:b/>
                <w:sz w:val="20"/>
                <w:szCs w:val="20"/>
              </w:rPr>
              <w:t xml:space="preserve">1984; España, Secretariado N. de Liturgia, </w:t>
            </w:r>
            <w:r w:rsidRPr="00D76DC3">
              <w:rPr>
                <w:rFonts w:ascii="Arial" w:hAnsi="Arial" w:cs="Arial"/>
                <w:b/>
                <w:i/>
                <w:iCs/>
                <w:sz w:val="20"/>
                <w:szCs w:val="20"/>
              </w:rPr>
              <w:t>El día del Señor. Docume</w:t>
            </w:r>
            <w:r w:rsidRPr="00D76DC3">
              <w:rPr>
                <w:rFonts w:ascii="Arial" w:hAnsi="Arial" w:cs="Arial"/>
                <w:b/>
                <w:i/>
                <w:iCs/>
                <w:sz w:val="20"/>
                <w:szCs w:val="20"/>
              </w:rPr>
              <w:t>n</w:t>
            </w:r>
            <w:r w:rsidRPr="00D76DC3">
              <w:rPr>
                <w:rFonts w:ascii="Arial" w:hAnsi="Arial" w:cs="Arial"/>
                <w:b/>
                <w:i/>
                <w:iCs/>
                <w:sz w:val="20"/>
                <w:szCs w:val="20"/>
              </w:rPr>
              <w:t xml:space="preserve">tos episcopales sobre el domingo, </w:t>
            </w:r>
            <w:r w:rsidRPr="00D76DC3">
              <w:rPr>
                <w:rFonts w:ascii="Arial" w:hAnsi="Arial" w:cs="Arial"/>
                <w:b/>
                <w:sz w:val="20"/>
                <w:szCs w:val="20"/>
              </w:rPr>
              <w:t>PPC, Madrid 1985</w:t>
            </w:r>
          </w:p>
        </w:tc>
      </w:tr>
    </w:tbl>
    <w:p w:rsidR="003521D9" w:rsidRDefault="003521D9" w:rsidP="00220450">
      <w:pPr>
        <w:rPr>
          <w:rFonts w:ascii="Arial" w:hAnsi="Arial" w:cs="Arial"/>
          <w:b/>
          <w:color w:val="0070C0"/>
          <w:sz w:val="36"/>
          <w:szCs w:val="36"/>
        </w:rPr>
      </w:pPr>
    </w:p>
    <w:p w:rsidR="00220450" w:rsidRPr="003365D6" w:rsidRDefault="000331EC" w:rsidP="00220450">
      <w:pPr>
        <w:rPr>
          <w:rFonts w:ascii="Arial" w:hAnsi="Arial" w:cs="Arial"/>
          <w:b/>
          <w:color w:val="0070C0"/>
          <w:sz w:val="36"/>
          <w:szCs w:val="36"/>
        </w:rPr>
      </w:pPr>
      <w:r w:rsidRPr="003365D6">
        <w:rPr>
          <w:rFonts w:ascii="Arial" w:hAnsi="Arial" w:cs="Arial"/>
          <w:b/>
          <w:color w:val="0070C0"/>
          <w:sz w:val="36"/>
          <w:szCs w:val="36"/>
        </w:rPr>
        <w:t>3</w:t>
      </w:r>
      <w:r w:rsidR="00220450" w:rsidRPr="003365D6">
        <w:rPr>
          <w:rFonts w:ascii="Arial" w:hAnsi="Arial" w:cs="Arial"/>
          <w:b/>
          <w:color w:val="0070C0"/>
          <w:sz w:val="36"/>
          <w:szCs w:val="36"/>
        </w:rPr>
        <w:t>. La enseñanza ordinaria del Magisterio</w:t>
      </w:r>
    </w:p>
    <w:p w:rsidR="00220450" w:rsidRPr="00220450" w:rsidRDefault="00220450" w:rsidP="000331EC">
      <w:pPr>
        <w:spacing w:after="0" w:line="240" w:lineRule="auto"/>
        <w:jc w:val="both"/>
        <w:rPr>
          <w:rFonts w:ascii="Arial" w:hAnsi="Arial" w:cs="Arial"/>
          <w:b/>
        </w:rPr>
      </w:pPr>
      <w:r w:rsidRPr="00220450">
        <w:rPr>
          <w:rFonts w:ascii="Arial" w:hAnsi="Arial" w:cs="Arial"/>
          <w:b/>
        </w:rPr>
        <w:t xml:space="preserve">      Ha caído fuertemente la presencia, y la conciencia, de los cristianos respecto a la Eucaristía dominical.  La norma sigue vigente de manera material o jurídica. La impresión afectiva (sentimie</w:t>
      </w:r>
      <w:r w:rsidRPr="00220450">
        <w:rPr>
          <w:rFonts w:ascii="Arial" w:hAnsi="Arial" w:cs="Arial"/>
          <w:b/>
        </w:rPr>
        <w:t>n</w:t>
      </w:r>
      <w:r w:rsidRPr="00220450">
        <w:rPr>
          <w:rFonts w:ascii="Arial" w:hAnsi="Arial" w:cs="Arial"/>
          <w:b/>
        </w:rPr>
        <w:t xml:space="preserve">tos) y efectiva (hechos y datos)  es otra </w:t>
      </w:r>
    </w:p>
    <w:p w:rsidR="00B54E20" w:rsidRDefault="00220450" w:rsidP="000331EC">
      <w:pPr>
        <w:spacing w:after="0" w:line="240" w:lineRule="auto"/>
        <w:jc w:val="both"/>
        <w:rPr>
          <w:rFonts w:ascii="Arial" w:hAnsi="Arial" w:cs="Arial"/>
          <w:b/>
          <w:bCs/>
        </w:rPr>
      </w:pPr>
      <w:r w:rsidRPr="00220450">
        <w:rPr>
          <w:rFonts w:ascii="Arial" w:hAnsi="Arial" w:cs="Arial"/>
          <w:b/>
          <w:bCs/>
        </w:rPr>
        <w:t xml:space="preserve">  </w:t>
      </w:r>
    </w:p>
    <w:p w:rsidR="00220450" w:rsidRPr="00220450" w:rsidRDefault="00220450" w:rsidP="000331EC">
      <w:pPr>
        <w:spacing w:after="0" w:line="240" w:lineRule="auto"/>
        <w:jc w:val="both"/>
        <w:rPr>
          <w:rFonts w:ascii="Arial" w:hAnsi="Arial" w:cs="Arial"/>
          <w:b/>
          <w:bCs/>
        </w:rPr>
      </w:pPr>
      <w:r w:rsidRPr="00220450">
        <w:rPr>
          <w:rFonts w:ascii="Arial" w:hAnsi="Arial" w:cs="Arial"/>
          <w:b/>
          <w:bCs/>
        </w:rPr>
        <w:t xml:space="preserve">  El Catecismo Iglesia Católica dice lo que dice el Derecho canónico</w:t>
      </w:r>
      <w:r w:rsidR="000331EC">
        <w:rPr>
          <w:rFonts w:ascii="Arial" w:hAnsi="Arial" w:cs="Arial"/>
          <w:b/>
          <w:bCs/>
        </w:rPr>
        <w:t>:</w:t>
      </w:r>
    </w:p>
    <w:p w:rsidR="00220450" w:rsidRPr="00220450" w:rsidRDefault="00220450" w:rsidP="000331EC">
      <w:pPr>
        <w:spacing w:after="0" w:line="240" w:lineRule="auto"/>
        <w:jc w:val="both"/>
        <w:rPr>
          <w:rFonts w:ascii="Arial" w:hAnsi="Arial" w:cs="Arial"/>
          <w:b/>
          <w:i/>
        </w:rPr>
      </w:pPr>
      <w:r w:rsidRPr="00220450">
        <w:rPr>
          <w:rFonts w:ascii="Arial" w:hAnsi="Arial" w:cs="Arial"/>
          <w:b/>
          <w:bCs/>
          <w:i/>
        </w:rPr>
        <w:t xml:space="preserve">       2178</w:t>
      </w:r>
      <w:r w:rsidRPr="00220450">
        <w:rPr>
          <w:rFonts w:ascii="Arial" w:hAnsi="Arial" w:cs="Arial"/>
          <w:b/>
          <w:i/>
        </w:rPr>
        <w:t xml:space="preserve"> Esta práctica de la asamblea cristiana se remonta a los comienzos de la edad apostólica (</w:t>
      </w:r>
      <w:proofErr w:type="spellStart"/>
      <w:r w:rsidRPr="00220450">
        <w:rPr>
          <w:rFonts w:ascii="Arial" w:hAnsi="Arial" w:cs="Arial"/>
          <w:b/>
          <w:i/>
        </w:rPr>
        <w:t>cf</w:t>
      </w:r>
      <w:proofErr w:type="spellEnd"/>
      <w:r w:rsidRPr="00220450">
        <w:rPr>
          <w:rFonts w:ascii="Arial" w:hAnsi="Arial" w:cs="Arial"/>
          <w:b/>
          <w:i/>
        </w:rPr>
        <w:t xml:space="preserve"> </w:t>
      </w:r>
      <w:proofErr w:type="spellStart"/>
      <w:r w:rsidRPr="00220450">
        <w:rPr>
          <w:rFonts w:ascii="Arial" w:hAnsi="Arial" w:cs="Arial"/>
          <w:b/>
          <w:i/>
          <w:iCs/>
        </w:rPr>
        <w:t>Hch</w:t>
      </w:r>
      <w:proofErr w:type="spellEnd"/>
      <w:r w:rsidRPr="00220450">
        <w:rPr>
          <w:rFonts w:ascii="Arial" w:hAnsi="Arial" w:cs="Arial"/>
          <w:b/>
          <w:i/>
        </w:rPr>
        <w:t xml:space="preserve"> 2, 42-46; </w:t>
      </w:r>
      <w:r w:rsidRPr="00220450">
        <w:rPr>
          <w:rFonts w:ascii="Arial" w:hAnsi="Arial" w:cs="Arial"/>
          <w:b/>
          <w:i/>
          <w:iCs/>
        </w:rPr>
        <w:t>1 Co</w:t>
      </w:r>
      <w:r w:rsidRPr="00220450">
        <w:rPr>
          <w:rFonts w:ascii="Arial" w:hAnsi="Arial" w:cs="Arial"/>
          <w:b/>
          <w:i/>
        </w:rPr>
        <w:t xml:space="preserve"> 11, 17). La carta a los Hebreos dice: “No abandonéis vuestra asamblea, como algunos acostumbran hacerlo, antes bien, animaos mutuamente” (</w:t>
      </w:r>
      <w:proofErr w:type="spellStart"/>
      <w:r w:rsidRPr="00220450">
        <w:rPr>
          <w:rFonts w:ascii="Arial" w:hAnsi="Arial" w:cs="Arial"/>
          <w:b/>
          <w:i/>
          <w:iCs/>
        </w:rPr>
        <w:t>Hb</w:t>
      </w:r>
      <w:proofErr w:type="spellEnd"/>
      <w:r w:rsidRPr="00220450">
        <w:rPr>
          <w:rFonts w:ascii="Arial" w:hAnsi="Arial" w:cs="Arial"/>
          <w:b/>
          <w:i/>
        </w:rPr>
        <w:t xml:space="preserve"> 10, 25). </w:t>
      </w:r>
    </w:p>
    <w:p w:rsidR="00220450" w:rsidRPr="00404AE4" w:rsidRDefault="000331EC" w:rsidP="000331EC">
      <w:pPr>
        <w:pStyle w:val="NormalWeb"/>
        <w:jc w:val="both"/>
        <w:rPr>
          <w:rFonts w:ascii="Arial" w:hAnsi="Arial" w:cs="Arial"/>
          <w:b/>
          <w:i/>
          <w:sz w:val="22"/>
          <w:szCs w:val="22"/>
        </w:rPr>
      </w:pPr>
      <w:r>
        <w:rPr>
          <w:rFonts w:ascii="Arial" w:hAnsi="Arial" w:cs="Arial"/>
          <w:b/>
          <w:i/>
          <w:sz w:val="22"/>
          <w:szCs w:val="22"/>
        </w:rPr>
        <w:t xml:space="preserve">    </w:t>
      </w:r>
      <w:r w:rsidR="00220450" w:rsidRPr="00404AE4">
        <w:rPr>
          <w:rFonts w:ascii="Arial" w:hAnsi="Arial" w:cs="Arial"/>
          <w:b/>
          <w:i/>
          <w:sz w:val="22"/>
          <w:szCs w:val="22"/>
        </w:rPr>
        <w:t>«La tradición conserva el recuerdo de una exhortación siempre actual: “Venir temprano a la igl</w:t>
      </w:r>
      <w:r w:rsidR="00220450" w:rsidRPr="00404AE4">
        <w:rPr>
          <w:rFonts w:ascii="Arial" w:hAnsi="Arial" w:cs="Arial"/>
          <w:b/>
          <w:i/>
          <w:sz w:val="22"/>
          <w:szCs w:val="22"/>
        </w:rPr>
        <w:t>e</w:t>
      </w:r>
      <w:r w:rsidR="00220450" w:rsidRPr="00404AE4">
        <w:rPr>
          <w:rFonts w:ascii="Arial" w:hAnsi="Arial" w:cs="Arial"/>
          <w:b/>
          <w:i/>
          <w:sz w:val="22"/>
          <w:szCs w:val="22"/>
        </w:rPr>
        <w:t>sia, acercarse al Señor y confesar sus pecados, arrepentirse en la oración [...] Asistir a la sagrada y divina liturgia, acabar su oración y no marcharse antes de la despedida [...] Lo hemos dicho con frecuencia: este día os es dado para la oración y el descanso. Es el día que ha hecho el Señor. En él exultamos y nos gozamos» (</w:t>
      </w:r>
      <w:proofErr w:type="spellStart"/>
      <w:r w:rsidR="00220450" w:rsidRPr="00404AE4">
        <w:rPr>
          <w:rFonts w:ascii="Arial" w:hAnsi="Arial" w:cs="Arial"/>
          <w:b/>
          <w:i/>
          <w:sz w:val="22"/>
          <w:szCs w:val="22"/>
        </w:rPr>
        <w:t>Pseudo</w:t>
      </w:r>
      <w:proofErr w:type="spellEnd"/>
      <w:r w:rsidR="00220450" w:rsidRPr="00404AE4">
        <w:rPr>
          <w:rFonts w:ascii="Arial" w:hAnsi="Arial" w:cs="Arial"/>
          <w:b/>
          <w:i/>
          <w:sz w:val="22"/>
          <w:szCs w:val="22"/>
        </w:rPr>
        <w:t xml:space="preserve">-Eusebio de Alejandría, </w:t>
      </w:r>
      <w:proofErr w:type="spellStart"/>
      <w:r w:rsidR="00220450" w:rsidRPr="00404AE4">
        <w:rPr>
          <w:rFonts w:ascii="Arial" w:hAnsi="Arial" w:cs="Arial"/>
          <w:b/>
          <w:i/>
          <w:iCs/>
          <w:sz w:val="22"/>
          <w:szCs w:val="22"/>
        </w:rPr>
        <w:t>Sermo</w:t>
      </w:r>
      <w:proofErr w:type="spellEnd"/>
      <w:r w:rsidR="00220450" w:rsidRPr="00404AE4">
        <w:rPr>
          <w:rFonts w:ascii="Arial" w:hAnsi="Arial" w:cs="Arial"/>
          <w:b/>
          <w:i/>
          <w:iCs/>
          <w:sz w:val="22"/>
          <w:szCs w:val="22"/>
        </w:rPr>
        <w:t xml:space="preserve"> de </w:t>
      </w:r>
      <w:r w:rsidR="00220450" w:rsidRPr="00404AE4">
        <w:rPr>
          <w:rFonts w:ascii="Arial" w:hAnsi="Arial" w:cs="Arial"/>
          <w:b/>
          <w:bCs/>
          <w:i/>
          <w:sz w:val="22"/>
          <w:szCs w:val="22"/>
        </w:rPr>
        <w:t>a obligación del domingo)</w:t>
      </w:r>
    </w:p>
    <w:p w:rsidR="00220450" w:rsidRPr="00404AE4" w:rsidRDefault="00220450" w:rsidP="000331EC">
      <w:pPr>
        <w:pStyle w:val="NormalWeb"/>
        <w:jc w:val="both"/>
        <w:rPr>
          <w:rFonts w:ascii="Arial" w:hAnsi="Arial" w:cs="Arial"/>
          <w:b/>
          <w:i/>
          <w:sz w:val="22"/>
          <w:szCs w:val="22"/>
        </w:rPr>
      </w:pPr>
      <w:r w:rsidRPr="00404AE4">
        <w:rPr>
          <w:rFonts w:ascii="Arial" w:hAnsi="Arial" w:cs="Arial"/>
          <w:b/>
          <w:bCs/>
          <w:i/>
          <w:sz w:val="22"/>
          <w:szCs w:val="22"/>
        </w:rPr>
        <w:lastRenderedPageBreak/>
        <w:t xml:space="preserve">     2180</w:t>
      </w:r>
      <w:r w:rsidRPr="00404AE4">
        <w:rPr>
          <w:rFonts w:ascii="Arial" w:hAnsi="Arial" w:cs="Arial"/>
          <w:b/>
          <w:i/>
          <w:sz w:val="22"/>
          <w:szCs w:val="22"/>
        </w:rPr>
        <w:t xml:space="preserve"> El mandamiento de la Iglesia determina y precisa la ley del Señor: “El domingo y las demás fiestas de precepto los fieles tienen obligación de participar en la misa” (CIC </w:t>
      </w:r>
      <w:hyperlink r:id="rId109" w:history="1">
        <w:r w:rsidRPr="000331EC">
          <w:rPr>
            <w:rStyle w:val="Hipervnculo"/>
            <w:rFonts w:ascii="Arial" w:hAnsi="Arial" w:cs="Arial"/>
            <w:b/>
            <w:i/>
            <w:color w:val="auto"/>
            <w:sz w:val="22"/>
            <w:szCs w:val="22"/>
            <w:u w:val="none"/>
          </w:rPr>
          <w:t>can. 1247</w:t>
        </w:r>
      </w:hyperlink>
      <w:r w:rsidRPr="000331EC">
        <w:rPr>
          <w:rFonts w:ascii="Arial" w:hAnsi="Arial" w:cs="Arial"/>
          <w:b/>
          <w:i/>
          <w:sz w:val="22"/>
          <w:szCs w:val="22"/>
        </w:rPr>
        <w:t>).</w:t>
      </w:r>
      <w:r w:rsidRPr="00404AE4">
        <w:rPr>
          <w:rFonts w:ascii="Arial" w:hAnsi="Arial" w:cs="Arial"/>
          <w:b/>
          <w:i/>
          <w:sz w:val="22"/>
          <w:szCs w:val="22"/>
        </w:rPr>
        <w:t xml:space="preserve"> “Cumple el precepto de participar en la misa quien asiste a ella, dondequiera que se celebre en un rito católico, tanto el día de la fiesta como el día anterior por la tarde” (CIC </w:t>
      </w:r>
      <w:hyperlink r:id="rId110" w:history="1">
        <w:r w:rsidRPr="000331EC">
          <w:rPr>
            <w:rStyle w:val="Hipervnculo"/>
            <w:rFonts w:ascii="Arial" w:hAnsi="Arial" w:cs="Arial"/>
            <w:b/>
            <w:i/>
            <w:color w:val="auto"/>
            <w:sz w:val="22"/>
            <w:szCs w:val="22"/>
            <w:u w:val="none"/>
          </w:rPr>
          <w:t>can. 1248, §1</w:t>
        </w:r>
      </w:hyperlink>
      <w:r w:rsidRPr="000331EC">
        <w:rPr>
          <w:rFonts w:ascii="Arial" w:hAnsi="Arial" w:cs="Arial"/>
          <w:b/>
          <w:i/>
          <w:sz w:val="22"/>
          <w:szCs w:val="22"/>
        </w:rPr>
        <w:t>).</w:t>
      </w:r>
    </w:p>
    <w:p w:rsidR="00220450" w:rsidRDefault="00220450" w:rsidP="000331EC">
      <w:pPr>
        <w:pStyle w:val="NormalWeb"/>
        <w:spacing w:before="0" w:beforeAutospacing="0" w:after="0" w:afterAutospacing="0"/>
        <w:jc w:val="both"/>
        <w:rPr>
          <w:i/>
        </w:rPr>
      </w:pPr>
      <w:r w:rsidRPr="00404AE4">
        <w:rPr>
          <w:rFonts w:ascii="Arial" w:hAnsi="Arial" w:cs="Arial"/>
          <w:b/>
          <w:bCs/>
          <w:i/>
          <w:sz w:val="22"/>
          <w:szCs w:val="22"/>
        </w:rPr>
        <w:t xml:space="preserve">     2181</w:t>
      </w:r>
      <w:r w:rsidRPr="00404AE4">
        <w:rPr>
          <w:rFonts w:ascii="Arial" w:hAnsi="Arial" w:cs="Arial"/>
          <w:b/>
          <w:i/>
          <w:sz w:val="22"/>
          <w:szCs w:val="22"/>
        </w:rPr>
        <w:t xml:space="preserve"> La Eucaristía del domingo fundamenta y confirma toda la práctica cristiana. Por eso los fieles están obligados a participar en la Eucaristía los días de precepto, a no ser que estén excus</w:t>
      </w:r>
      <w:r w:rsidRPr="00404AE4">
        <w:rPr>
          <w:rFonts w:ascii="Arial" w:hAnsi="Arial" w:cs="Arial"/>
          <w:b/>
          <w:i/>
          <w:sz w:val="22"/>
          <w:szCs w:val="22"/>
        </w:rPr>
        <w:t>a</w:t>
      </w:r>
      <w:r w:rsidRPr="00404AE4">
        <w:rPr>
          <w:rFonts w:ascii="Arial" w:hAnsi="Arial" w:cs="Arial"/>
          <w:b/>
          <w:i/>
          <w:sz w:val="22"/>
          <w:szCs w:val="22"/>
        </w:rPr>
        <w:t>dos por una razón seria (por ejemplo, enfermedad, el cuidado de niños pequeños) o dispensados por su pastor propio (</w:t>
      </w:r>
      <w:proofErr w:type="spellStart"/>
      <w:r w:rsidRPr="00404AE4">
        <w:rPr>
          <w:rFonts w:ascii="Arial" w:hAnsi="Arial" w:cs="Arial"/>
          <w:b/>
          <w:i/>
          <w:sz w:val="22"/>
          <w:szCs w:val="22"/>
        </w:rPr>
        <w:t>cf</w:t>
      </w:r>
      <w:proofErr w:type="spellEnd"/>
      <w:r w:rsidRPr="00404AE4">
        <w:rPr>
          <w:rFonts w:ascii="Arial" w:hAnsi="Arial" w:cs="Arial"/>
          <w:b/>
          <w:i/>
          <w:sz w:val="22"/>
          <w:szCs w:val="22"/>
        </w:rPr>
        <w:t xml:space="preserve"> CIC</w:t>
      </w:r>
      <w:r w:rsidRPr="000331EC">
        <w:rPr>
          <w:rFonts w:ascii="Arial" w:hAnsi="Arial" w:cs="Arial"/>
          <w:b/>
          <w:i/>
          <w:sz w:val="22"/>
          <w:szCs w:val="22"/>
        </w:rPr>
        <w:t xml:space="preserve"> </w:t>
      </w:r>
      <w:hyperlink r:id="rId111" w:history="1">
        <w:r w:rsidRPr="000331EC">
          <w:rPr>
            <w:rStyle w:val="Hipervnculo"/>
            <w:rFonts w:ascii="Arial" w:hAnsi="Arial" w:cs="Arial"/>
            <w:b/>
            <w:i/>
            <w:color w:val="auto"/>
            <w:sz w:val="22"/>
            <w:szCs w:val="22"/>
            <w:u w:val="none"/>
          </w:rPr>
          <w:t>can. 1245</w:t>
        </w:r>
      </w:hyperlink>
      <w:r w:rsidRPr="00404AE4">
        <w:rPr>
          <w:rFonts w:ascii="Arial" w:hAnsi="Arial" w:cs="Arial"/>
          <w:b/>
          <w:i/>
          <w:sz w:val="22"/>
          <w:szCs w:val="22"/>
        </w:rPr>
        <w:t>). Los que deliberadamente faltan a esta obligación cometen un pecado grave</w:t>
      </w:r>
      <w:r w:rsidRPr="00404AE4">
        <w:rPr>
          <w:i/>
        </w:rPr>
        <w:t>.”</w:t>
      </w:r>
    </w:p>
    <w:p w:rsidR="000331EC" w:rsidRPr="00404AE4" w:rsidRDefault="000331EC" w:rsidP="000331EC">
      <w:pPr>
        <w:pStyle w:val="NormalWeb"/>
        <w:spacing w:before="0" w:beforeAutospacing="0" w:after="0" w:afterAutospacing="0"/>
        <w:jc w:val="both"/>
        <w:rPr>
          <w:i/>
        </w:rPr>
      </w:pPr>
    </w:p>
    <w:p w:rsidR="000331EC" w:rsidRDefault="000331EC" w:rsidP="000331EC">
      <w:pPr>
        <w:spacing w:line="240" w:lineRule="auto"/>
        <w:jc w:val="center"/>
        <w:rPr>
          <w:rFonts w:ascii="Arial" w:hAnsi="Arial" w:cs="Arial"/>
          <w:b/>
        </w:rPr>
      </w:pPr>
      <w:r>
        <w:rPr>
          <w:noProof/>
          <w:lang w:eastAsia="es-ES"/>
        </w:rPr>
        <w:drawing>
          <wp:inline distT="0" distB="0" distL="0" distR="0">
            <wp:extent cx="1551214" cy="2171700"/>
            <wp:effectExtent l="19050" t="0" r="0" b="0"/>
            <wp:docPr id="26" name="Imagen 26" descr="Ir a Contenido del CATECISMO DE LA IGLESIA CATÓL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r a Contenido del CATECISMO DE LA IGLESIA CATÓLICA"/>
                    <pic:cNvPicPr>
                      <a:picLocks noChangeAspect="1" noChangeArrowheads="1"/>
                    </pic:cNvPicPr>
                  </pic:nvPicPr>
                  <pic:blipFill>
                    <a:blip r:embed="rId112"/>
                    <a:srcRect/>
                    <a:stretch>
                      <a:fillRect/>
                    </a:stretch>
                  </pic:blipFill>
                  <pic:spPr bwMode="auto">
                    <a:xfrm>
                      <a:off x="0" y="0"/>
                      <a:ext cx="1551214" cy="2171700"/>
                    </a:xfrm>
                    <a:prstGeom prst="rect">
                      <a:avLst/>
                    </a:prstGeom>
                    <a:noFill/>
                    <a:ln w="9525">
                      <a:noFill/>
                      <a:miter lim="800000"/>
                      <a:headEnd/>
                      <a:tailEnd/>
                    </a:ln>
                  </pic:spPr>
                </pic:pic>
              </a:graphicData>
            </a:graphic>
          </wp:inline>
        </w:drawing>
      </w:r>
      <w:r>
        <w:rPr>
          <w:noProof/>
          <w:lang w:eastAsia="es-ES"/>
        </w:rPr>
        <w:drawing>
          <wp:inline distT="0" distB="0" distL="0" distR="0">
            <wp:extent cx="1447800" cy="2176526"/>
            <wp:effectExtent l="19050" t="0" r="0" b="0"/>
            <wp:docPr id="29" name="Imagen 29" descr="http://www.librosalcana.com/2265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librosalcana.com/226567.jpg"/>
                    <pic:cNvPicPr>
                      <a:picLocks noChangeAspect="1" noChangeArrowheads="1"/>
                    </pic:cNvPicPr>
                  </pic:nvPicPr>
                  <pic:blipFill>
                    <a:blip r:embed="rId113"/>
                    <a:srcRect/>
                    <a:stretch>
                      <a:fillRect/>
                    </a:stretch>
                  </pic:blipFill>
                  <pic:spPr bwMode="auto">
                    <a:xfrm>
                      <a:off x="0" y="0"/>
                      <a:ext cx="1447800" cy="2176526"/>
                    </a:xfrm>
                    <a:prstGeom prst="rect">
                      <a:avLst/>
                    </a:prstGeom>
                    <a:noFill/>
                    <a:ln w="9525">
                      <a:noFill/>
                      <a:miter lim="800000"/>
                      <a:headEnd/>
                      <a:tailEnd/>
                    </a:ln>
                  </pic:spPr>
                </pic:pic>
              </a:graphicData>
            </a:graphic>
          </wp:inline>
        </w:drawing>
      </w:r>
      <w:r>
        <w:rPr>
          <w:noProof/>
          <w:lang w:eastAsia="es-ES"/>
        </w:rPr>
        <w:drawing>
          <wp:inline distT="0" distB="0" distL="0" distR="0">
            <wp:extent cx="1428750" cy="2147887"/>
            <wp:effectExtent l="19050" t="0" r="0" b="0"/>
            <wp:docPr id="32" name="irc_mi" descr="http://www.hispanidad.com/imagenes/catecismo-9oct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hispanidad.com/imagenes/catecismo-9oct14.jpg"/>
                    <pic:cNvPicPr>
                      <a:picLocks noChangeAspect="1" noChangeArrowheads="1"/>
                    </pic:cNvPicPr>
                  </pic:nvPicPr>
                  <pic:blipFill>
                    <a:blip r:embed="rId114"/>
                    <a:srcRect/>
                    <a:stretch>
                      <a:fillRect/>
                    </a:stretch>
                  </pic:blipFill>
                  <pic:spPr bwMode="auto">
                    <a:xfrm>
                      <a:off x="0" y="0"/>
                      <a:ext cx="1428750" cy="2147887"/>
                    </a:xfrm>
                    <a:prstGeom prst="rect">
                      <a:avLst/>
                    </a:prstGeom>
                    <a:noFill/>
                    <a:ln w="9525">
                      <a:noFill/>
                      <a:miter lim="800000"/>
                      <a:headEnd/>
                      <a:tailEnd/>
                    </a:ln>
                  </pic:spPr>
                </pic:pic>
              </a:graphicData>
            </a:graphic>
          </wp:inline>
        </w:drawing>
      </w:r>
    </w:p>
    <w:p w:rsidR="000331EC" w:rsidRDefault="000331EC" w:rsidP="00B54E20">
      <w:pPr>
        <w:spacing w:line="240" w:lineRule="auto"/>
        <w:jc w:val="both"/>
        <w:rPr>
          <w:rFonts w:ascii="Arial" w:hAnsi="Arial" w:cs="Arial"/>
          <w:b/>
        </w:rPr>
      </w:pPr>
      <w:r>
        <w:rPr>
          <w:rFonts w:ascii="Arial" w:hAnsi="Arial" w:cs="Arial"/>
          <w:b/>
        </w:rPr>
        <w:t xml:space="preserve">     </w:t>
      </w:r>
      <w:r w:rsidR="00220450" w:rsidRPr="00B54E20">
        <w:rPr>
          <w:rFonts w:ascii="Arial" w:hAnsi="Arial" w:cs="Arial"/>
          <w:b/>
        </w:rPr>
        <w:t xml:space="preserve">  La Eucaristía, por voluntad de Cristo, adoptó forma de ofrenda y de recuerdo, es decir de cel</w:t>
      </w:r>
      <w:r w:rsidR="00220450" w:rsidRPr="00B54E20">
        <w:rPr>
          <w:rFonts w:ascii="Arial" w:hAnsi="Arial" w:cs="Arial"/>
          <w:b/>
        </w:rPr>
        <w:t>e</w:t>
      </w:r>
      <w:r w:rsidR="00220450" w:rsidRPr="00B54E20">
        <w:rPr>
          <w:rFonts w:ascii="Arial" w:hAnsi="Arial" w:cs="Arial"/>
          <w:b/>
        </w:rPr>
        <w:t xml:space="preserve">bración fraterna en el amor y la esperanza. Lo dijo Jesús: </w:t>
      </w:r>
      <w:r w:rsidR="00220450" w:rsidRPr="00B54E20">
        <w:rPr>
          <w:rFonts w:ascii="Arial" w:hAnsi="Arial" w:cs="Arial"/>
          <w:b/>
          <w:iCs/>
        </w:rPr>
        <w:t>"No volveré a beber el fruto del a vid ha</w:t>
      </w:r>
      <w:r w:rsidR="00220450" w:rsidRPr="00B54E20">
        <w:rPr>
          <w:rFonts w:ascii="Arial" w:hAnsi="Arial" w:cs="Arial"/>
          <w:b/>
          <w:iCs/>
        </w:rPr>
        <w:t>s</w:t>
      </w:r>
      <w:r w:rsidR="00220450" w:rsidRPr="00B54E20">
        <w:rPr>
          <w:rFonts w:ascii="Arial" w:hAnsi="Arial" w:cs="Arial"/>
          <w:b/>
          <w:iCs/>
        </w:rPr>
        <w:t>ta que lo tome en el Reino de mi Padre... Por eso, vosotros, haced esto siempre en memoria mía"</w:t>
      </w:r>
      <w:r w:rsidR="00220450" w:rsidRPr="00B54E20">
        <w:rPr>
          <w:rFonts w:ascii="Arial" w:hAnsi="Arial" w:cs="Arial"/>
          <w:b/>
        </w:rPr>
        <w:t>. (</w:t>
      </w:r>
      <w:proofErr w:type="spellStart"/>
      <w:r w:rsidR="00220450" w:rsidRPr="00B54E20">
        <w:rPr>
          <w:rFonts w:ascii="Arial" w:hAnsi="Arial" w:cs="Arial"/>
          <w:b/>
        </w:rPr>
        <w:t>Lc.</w:t>
      </w:r>
      <w:proofErr w:type="spellEnd"/>
      <w:r w:rsidR="00220450" w:rsidRPr="00B54E20">
        <w:rPr>
          <w:rFonts w:ascii="Arial" w:hAnsi="Arial" w:cs="Arial"/>
          <w:b/>
        </w:rPr>
        <w:t xml:space="preserve"> 22.16)</w:t>
      </w:r>
      <w:r>
        <w:rPr>
          <w:rFonts w:ascii="Arial" w:hAnsi="Arial" w:cs="Arial"/>
          <w:b/>
        </w:rPr>
        <w:t>...</w:t>
      </w:r>
      <w:r w:rsidR="00220450" w:rsidRPr="00B54E20">
        <w:rPr>
          <w:rFonts w:ascii="Arial" w:hAnsi="Arial" w:cs="Arial"/>
          <w:b/>
        </w:rPr>
        <w:t>  Desde entonces los cristianos celebran el recuerdo del Señor en forma de sacrificio pascual y saben que cada encuentro fraterno tiene sentido de renovación de su muerte y resurre</w:t>
      </w:r>
      <w:r w:rsidR="00220450" w:rsidRPr="00B54E20">
        <w:rPr>
          <w:rFonts w:ascii="Arial" w:hAnsi="Arial" w:cs="Arial"/>
          <w:b/>
        </w:rPr>
        <w:t>c</w:t>
      </w:r>
      <w:r w:rsidR="00220450" w:rsidRPr="00B54E20">
        <w:rPr>
          <w:rFonts w:ascii="Arial" w:hAnsi="Arial" w:cs="Arial"/>
          <w:b/>
        </w:rPr>
        <w:t>ción.</w:t>
      </w:r>
      <w:r w:rsidR="00220450" w:rsidRPr="00B54E20">
        <w:rPr>
          <w:rFonts w:ascii="Arial" w:hAnsi="Arial" w:cs="Arial"/>
          <w:b/>
        </w:rPr>
        <w:br/>
        <w:t xml:space="preserve">      En la Eucaristía el Señor se hace presente misteriosamente en medio de nosotros que celebr</w:t>
      </w:r>
      <w:r w:rsidR="00220450" w:rsidRPr="00B54E20">
        <w:rPr>
          <w:rFonts w:ascii="Arial" w:hAnsi="Arial" w:cs="Arial"/>
          <w:b/>
        </w:rPr>
        <w:t>a</w:t>
      </w:r>
      <w:r w:rsidR="00220450" w:rsidRPr="00B54E20">
        <w:rPr>
          <w:rFonts w:ascii="Arial" w:hAnsi="Arial" w:cs="Arial"/>
          <w:b/>
        </w:rPr>
        <w:t>mos su nombre y proclamamos su presencia. Pero su presencia es activa y transformante.</w:t>
      </w:r>
      <w:r w:rsidR="00220450" w:rsidRPr="00B54E20">
        <w:rPr>
          <w:rFonts w:ascii="Arial" w:hAnsi="Arial" w:cs="Arial"/>
          <w:b/>
        </w:rPr>
        <w:br/>
        <w:t>      La Eucaristía no es un sacramento sólo, y como tal un signo sensible que da la gracia. Es ta</w:t>
      </w:r>
      <w:r w:rsidR="00220450" w:rsidRPr="00B54E20">
        <w:rPr>
          <w:rFonts w:ascii="Arial" w:hAnsi="Arial" w:cs="Arial"/>
          <w:b/>
        </w:rPr>
        <w:t>m</w:t>
      </w:r>
      <w:r w:rsidR="00220450" w:rsidRPr="00B54E20">
        <w:rPr>
          <w:rFonts w:ascii="Arial" w:hAnsi="Arial" w:cs="Arial"/>
          <w:b/>
        </w:rPr>
        <w:t xml:space="preserve">bién un sacrificio, y como ofrenda implica estrechos compromisos espirituales en quien lo ofrece.   </w:t>
      </w:r>
    </w:p>
    <w:p w:rsidR="00220450" w:rsidRPr="00B54E20" w:rsidRDefault="000331EC" w:rsidP="00B54E20">
      <w:pPr>
        <w:spacing w:line="240" w:lineRule="auto"/>
        <w:jc w:val="both"/>
        <w:rPr>
          <w:rFonts w:ascii="Arial" w:hAnsi="Arial" w:cs="Arial"/>
          <w:b/>
        </w:rPr>
      </w:pPr>
      <w:r>
        <w:rPr>
          <w:rFonts w:ascii="Arial" w:hAnsi="Arial" w:cs="Arial"/>
          <w:b/>
        </w:rPr>
        <w:t xml:space="preserve">    </w:t>
      </w:r>
      <w:r w:rsidR="00220450" w:rsidRPr="00B54E20">
        <w:rPr>
          <w:rFonts w:ascii="Arial" w:hAnsi="Arial" w:cs="Arial"/>
          <w:b/>
        </w:rPr>
        <w:t>El cómo se va desarrollando el encuentro de los reunidos en torno al altar es un gesto de pr</w:t>
      </w:r>
      <w:r w:rsidR="00220450" w:rsidRPr="00B54E20">
        <w:rPr>
          <w:rFonts w:ascii="Arial" w:hAnsi="Arial" w:cs="Arial"/>
          <w:b/>
        </w:rPr>
        <w:t>o</w:t>
      </w:r>
      <w:r w:rsidR="00220450" w:rsidRPr="00B54E20">
        <w:rPr>
          <w:rFonts w:ascii="Arial" w:hAnsi="Arial" w:cs="Arial"/>
          <w:b/>
        </w:rPr>
        <w:t>funda unión con el Señor, que lo inició por primera vez al despedirse de sus Apóstoles y ellos lo continuaron hasta el final de los siglos. Este encuentro requiere respeto, devoción, fidelidad, paz, mucha alegría y sobre todo profunda fe.</w:t>
      </w:r>
    </w:p>
    <w:p w:rsidR="00220450" w:rsidRPr="00B54E20" w:rsidRDefault="00220450" w:rsidP="00B54E20">
      <w:pPr>
        <w:spacing w:line="240" w:lineRule="auto"/>
        <w:jc w:val="both"/>
        <w:rPr>
          <w:rFonts w:ascii="Arial" w:hAnsi="Arial" w:cs="Arial"/>
          <w:b/>
        </w:rPr>
      </w:pPr>
      <w:r w:rsidRPr="00B54E20">
        <w:rPr>
          <w:rFonts w:ascii="Arial" w:hAnsi="Arial" w:cs="Arial"/>
          <w:b/>
        </w:rPr>
        <w:t>   No es un rito o una ceremonia meramente de cumplimiento. Si la palabra "misa" aludía antigu</w:t>
      </w:r>
      <w:r w:rsidRPr="00B54E20">
        <w:rPr>
          <w:rFonts w:ascii="Arial" w:hAnsi="Arial" w:cs="Arial"/>
          <w:b/>
        </w:rPr>
        <w:t>a</w:t>
      </w:r>
      <w:r w:rsidRPr="00B54E20">
        <w:rPr>
          <w:rFonts w:ascii="Arial" w:hAnsi="Arial" w:cs="Arial"/>
          <w:b/>
        </w:rPr>
        <w:t>mente a las últimas palabras latinas del sacerdote ("</w:t>
      </w:r>
      <w:proofErr w:type="spellStart"/>
      <w:r w:rsidRPr="00B54E20">
        <w:rPr>
          <w:rFonts w:ascii="Arial" w:hAnsi="Arial" w:cs="Arial"/>
          <w:b/>
        </w:rPr>
        <w:t>Ite</w:t>
      </w:r>
      <w:proofErr w:type="spellEnd"/>
      <w:r w:rsidRPr="00B54E20">
        <w:rPr>
          <w:rFonts w:ascii="Arial" w:hAnsi="Arial" w:cs="Arial"/>
          <w:b/>
        </w:rPr>
        <w:t xml:space="preserve">, misa </w:t>
      </w:r>
      <w:proofErr w:type="spellStart"/>
      <w:r w:rsidRPr="00B54E20">
        <w:rPr>
          <w:rFonts w:ascii="Arial" w:hAnsi="Arial" w:cs="Arial"/>
          <w:b/>
        </w:rPr>
        <w:t>est</w:t>
      </w:r>
      <w:proofErr w:type="spellEnd"/>
      <w:r w:rsidRPr="00B54E20">
        <w:rPr>
          <w:rFonts w:ascii="Arial" w:hAnsi="Arial" w:cs="Arial"/>
          <w:b/>
        </w:rPr>
        <w:t>": Marchad, ha llegado la hora de la despedida), en la actualidad se prefiere el término de Eucaristía (</w:t>
      </w:r>
      <w:proofErr w:type="spellStart"/>
      <w:r w:rsidRPr="00B54E20">
        <w:rPr>
          <w:rFonts w:ascii="Arial" w:hAnsi="Arial" w:cs="Arial"/>
          <w:b/>
        </w:rPr>
        <w:t>eu-jaris</w:t>
      </w:r>
      <w:proofErr w:type="spellEnd"/>
      <w:r w:rsidRPr="00B54E20">
        <w:rPr>
          <w:rFonts w:ascii="Arial" w:hAnsi="Arial" w:cs="Arial"/>
          <w:b/>
        </w:rPr>
        <w:t>, buena gracia), que signif</w:t>
      </w:r>
      <w:r w:rsidRPr="00B54E20">
        <w:rPr>
          <w:rFonts w:ascii="Arial" w:hAnsi="Arial" w:cs="Arial"/>
          <w:b/>
        </w:rPr>
        <w:t>i</w:t>
      </w:r>
      <w:r w:rsidRPr="00B54E20">
        <w:rPr>
          <w:rFonts w:ascii="Arial" w:hAnsi="Arial" w:cs="Arial"/>
          <w:b/>
        </w:rPr>
        <w:t>ca mejor el hecho del encuentro y la "acción de gracias."</w:t>
      </w:r>
    </w:p>
    <w:p w:rsidR="00220450" w:rsidRPr="00404AE4" w:rsidRDefault="00220450" w:rsidP="00B54E20">
      <w:pPr>
        <w:spacing w:line="240" w:lineRule="auto"/>
        <w:jc w:val="both"/>
        <w:rPr>
          <w:b/>
          <w:i/>
        </w:rPr>
      </w:pPr>
      <w:r w:rsidRPr="00B54E20">
        <w:rPr>
          <w:rFonts w:ascii="Arial" w:hAnsi="Arial" w:cs="Arial"/>
          <w:b/>
        </w:rPr>
        <w:t>   Mas lo importante no es el nombre, ni el lugar, ni las circunstancias, ni siquiera el día o el número de congregados. Lo que vale en la Eucaristía es precisamente la presencia del Señor en medio de los suyos que le aman.</w:t>
      </w:r>
    </w:p>
    <w:p w:rsidR="00220450" w:rsidRPr="00B54E20" w:rsidRDefault="00220450" w:rsidP="00220450">
      <w:pPr>
        <w:spacing w:before="100" w:beforeAutospacing="1" w:after="100" w:afterAutospacing="1"/>
        <w:jc w:val="both"/>
        <w:rPr>
          <w:rFonts w:ascii="Arial" w:hAnsi="Arial" w:cs="Arial"/>
          <w:b/>
          <w:color w:val="0070C0"/>
          <w:sz w:val="24"/>
          <w:szCs w:val="24"/>
        </w:rPr>
      </w:pPr>
      <w:r w:rsidRPr="00B54E20">
        <w:rPr>
          <w:rFonts w:ascii="Arial" w:hAnsi="Arial" w:cs="Arial"/>
          <w:b/>
          <w:color w:val="0070C0"/>
          <w:sz w:val="24"/>
          <w:szCs w:val="24"/>
        </w:rPr>
        <w:t>2. La   Carta Apostó</w:t>
      </w:r>
      <w:r w:rsidR="00B54E20" w:rsidRPr="00B54E20">
        <w:rPr>
          <w:rFonts w:ascii="Arial" w:hAnsi="Arial" w:cs="Arial"/>
          <w:b/>
          <w:color w:val="0070C0"/>
          <w:sz w:val="24"/>
          <w:szCs w:val="24"/>
        </w:rPr>
        <w:t xml:space="preserve">lica del Papa Juan Pablo  </w:t>
      </w:r>
      <w:proofErr w:type="spellStart"/>
      <w:r w:rsidR="00B54E20" w:rsidRPr="00B54E20">
        <w:rPr>
          <w:rFonts w:ascii="Arial" w:hAnsi="Arial" w:cs="Arial"/>
          <w:b/>
          <w:color w:val="0070C0"/>
          <w:sz w:val="24"/>
          <w:szCs w:val="24"/>
        </w:rPr>
        <w:t>Dies</w:t>
      </w:r>
      <w:proofErr w:type="spellEnd"/>
      <w:r w:rsidR="00B54E20" w:rsidRPr="00B54E20">
        <w:rPr>
          <w:rFonts w:ascii="Arial" w:hAnsi="Arial" w:cs="Arial"/>
          <w:b/>
          <w:color w:val="0070C0"/>
          <w:sz w:val="24"/>
          <w:szCs w:val="24"/>
        </w:rPr>
        <w:t xml:space="preserve"> </w:t>
      </w:r>
      <w:proofErr w:type="spellStart"/>
      <w:r w:rsidR="00B54E20" w:rsidRPr="00B54E20">
        <w:rPr>
          <w:rFonts w:ascii="Arial" w:hAnsi="Arial" w:cs="Arial"/>
          <w:b/>
          <w:color w:val="0070C0"/>
          <w:sz w:val="24"/>
          <w:szCs w:val="24"/>
        </w:rPr>
        <w:t>D</w:t>
      </w:r>
      <w:r w:rsidRPr="00B54E20">
        <w:rPr>
          <w:rFonts w:ascii="Arial" w:hAnsi="Arial" w:cs="Arial"/>
          <w:b/>
          <w:color w:val="0070C0"/>
          <w:sz w:val="24"/>
          <w:szCs w:val="24"/>
        </w:rPr>
        <w:t>omini</w:t>
      </w:r>
      <w:proofErr w:type="spellEnd"/>
      <w:r w:rsidRPr="00B54E20">
        <w:rPr>
          <w:rFonts w:ascii="Arial" w:hAnsi="Arial" w:cs="Arial"/>
          <w:b/>
          <w:color w:val="0070C0"/>
          <w:sz w:val="24"/>
          <w:szCs w:val="24"/>
        </w:rPr>
        <w:t xml:space="preserve"> de 1998 dice</w:t>
      </w:r>
      <w:r w:rsidR="00B54E20">
        <w:rPr>
          <w:rFonts w:ascii="Arial" w:hAnsi="Arial" w:cs="Arial"/>
          <w:b/>
          <w:color w:val="0070C0"/>
          <w:sz w:val="24"/>
          <w:szCs w:val="24"/>
        </w:rPr>
        <w:t>:</w:t>
      </w:r>
    </w:p>
    <w:p w:rsidR="00220450" w:rsidRDefault="00220450" w:rsidP="00220450">
      <w:pPr>
        <w:pStyle w:val="NormalWeb"/>
        <w:jc w:val="both"/>
        <w:rPr>
          <w:rFonts w:ascii="Arial" w:hAnsi="Arial" w:cs="Arial"/>
          <w:b/>
          <w:i/>
          <w:sz w:val="22"/>
          <w:szCs w:val="22"/>
        </w:rPr>
      </w:pPr>
      <w:r>
        <w:rPr>
          <w:i/>
        </w:rPr>
        <w:t xml:space="preserve">     </w:t>
      </w:r>
      <w:r w:rsidRPr="00404AE4">
        <w:rPr>
          <w:rFonts w:ascii="Arial" w:hAnsi="Arial" w:cs="Arial"/>
          <w:b/>
          <w:i/>
          <w:sz w:val="22"/>
          <w:szCs w:val="22"/>
        </w:rPr>
        <w:t xml:space="preserve"> Al ser la Eucaristía el verdadero centro del domingo, se comprende por qué, desde los primeros siglos, los Pastores no han dejado de recordar a sus fieles </w:t>
      </w:r>
      <w:r w:rsidRPr="00404AE4">
        <w:rPr>
          <w:rFonts w:ascii="Arial" w:hAnsi="Arial" w:cs="Arial"/>
          <w:b/>
          <w:i/>
          <w:iCs/>
          <w:sz w:val="22"/>
          <w:szCs w:val="22"/>
        </w:rPr>
        <w:t>la necesidad de participar en la asa</w:t>
      </w:r>
      <w:r w:rsidRPr="00404AE4">
        <w:rPr>
          <w:rFonts w:ascii="Arial" w:hAnsi="Arial" w:cs="Arial"/>
          <w:b/>
          <w:i/>
          <w:iCs/>
          <w:sz w:val="22"/>
          <w:szCs w:val="22"/>
        </w:rPr>
        <w:t>m</w:t>
      </w:r>
      <w:r w:rsidRPr="00404AE4">
        <w:rPr>
          <w:rFonts w:ascii="Arial" w:hAnsi="Arial" w:cs="Arial"/>
          <w:b/>
          <w:i/>
          <w:iCs/>
          <w:sz w:val="22"/>
          <w:szCs w:val="22"/>
        </w:rPr>
        <w:t>blea litúrgica</w:t>
      </w:r>
      <w:r w:rsidRPr="00404AE4">
        <w:rPr>
          <w:rFonts w:ascii="Arial" w:hAnsi="Arial" w:cs="Arial"/>
          <w:b/>
          <w:i/>
          <w:sz w:val="22"/>
          <w:szCs w:val="22"/>
        </w:rPr>
        <w:t xml:space="preserve">. « Dejad todo en el día del Señor —dice, por ejemplo, el tratado del siglo III titulado </w:t>
      </w:r>
      <w:proofErr w:type="spellStart"/>
      <w:r w:rsidRPr="00404AE4">
        <w:rPr>
          <w:rFonts w:ascii="Arial" w:hAnsi="Arial" w:cs="Arial"/>
          <w:b/>
          <w:i/>
          <w:iCs/>
          <w:sz w:val="22"/>
          <w:szCs w:val="22"/>
        </w:rPr>
        <w:t>Didascalia</w:t>
      </w:r>
      <w:proofErr w:type="spellEnd"/>
      <w:r w:rsidRPr="00404AE4">
        <w:rPr>
          <w:rFonts w:ascii="Arial" w:hAnsi="Arial" w:cs="Arial"/>
          <w:b/>
          <w:i/>
          <w:iCs/>
          <w:sz w:val="22"/>
          <w:szCs w:val="22"/>
        </w:rPr>
        <w:t xml:space="preserve"> de los Apóstoles</w:t>
      </w:r>
      <w:r w:rsidRPr="00404AE4">
        <w:rPr>
          <w:rFonts w:ascii="Arial" w:hAnsi="Arial" w:cs="Arial"/>
          <w:b/>
          <w:i/>
          <w:sz w:val="22"/>
          <w:szCs w:val="22"/>
        </w:rPr>
        <w:t>— y corred con diligencia a vuestras asambleas, porque es vuestra al</w:t>
      </w:r>
      <w:r w:rsidRPr="00404AE4">
        <w:rPr>
          <w:rFonts w:ascii="Arial" w:hAnsi="Arial" w:cs="Arial"/>
          <w:b/>
          <w:i/>
          <w:sz w:val="22"/>
          <w:szCs w:val="22"/>
        </w:rPr>
        <w:t>a</w:t>
      </w:r>
      <w:r w:rsidRPr="00404AE4">
        <w:rPr>
          <w:rFonts w:ascii="Arial" w:hAnsi="Arial" w:cs="Arial"/>
          <w:b/>
          <w:i/>
          <w:sz w:val="22"/>
          <w:szCs w:val="22"/>
        </w:rPr>
        <w:t>banza a Dios. Pues, ¿qué disculpa tendrán ante Dios aquellos que no se reúnen en el día del Señor para escuchar la palabra de vida y nutrirse con el alimento divino que es eterno? ».(75)</w:t>
      </w:r>
    </w:p>
    <w:p w:rsidR="00220450" w:rsidRPr="00404AE4" w:rsidRDefault="00220450" w:rsidP="00220450">
      <w:pPr>
        <w:pStyle w:val="NormalWeb"/>
        <w:jc w:val="both"/>
        <w:rPr>
          <w:rFonts w:ascii="Arial" w:hAnsi="Arial" w:cs="Arial"/>
          <w:b/>
          <w:i/>
          <w:sz w:val="22"/>
          <w:szCs w:val="22"/>
        </w:rPr>
      </w:pPr>
      <w:r>
        <w:rPr>
          <w:rFonts w:ascii="Arial" w:hAnsi="Arial" w:cs="Arial"/>
          <w:b/>
          <w:i/>
          <w:sz w:val="22"/>
          <w:szCs w:val="22"/>
        </w:rPr>
        <w:lastRenderedPageBreak/>
        <w:t xml:space="preserve">   </w:t>
      </w:r>
      <w:r w:rsidRPr="00404AE4">
        <w:rPr>
          <w:rFonts w:ascii="Arial" w:hAnsi="Arial" w:cs="Arial"/>
          <w:b/>
          <w:i/>
          <w:sz w:val="22"/>
          <w:szCs w:val="22"/>
        </w:rPr>
        <w:t>La llamada de los Pastores ha encontrado generalmente una adhesión firme en el ánimo de los fieles y, aunque no hayan faltado épocas y situaciones en las que ha disminuido el cumplimiento de este deber, se ha de recordar el auténtico heroísmo con que sacerdotes y fieles han observado esta obligación en tantas situaciones de peligro y de restricción de la libertad religiosa, como se puede constatar desde los primeros siglos de la Iglesia hasta nuestros días.</w:t>
      </w:r>
    </w:p>
    <w:p w:rsidR="00220450" w:rsidRPr="00404AE4" w:rsidRDefault="00220450" w:rsidP="00220450">
      <w:pPr>
        <w:pStyle w:val="NormalWeb"/>
        <w:jc w:val="both"/>
        <w:rPr>
          <w:rFonts w:ascii="Arial" w:hAnsi="Arial" w:cs="Arial"/>
          <w:b/>
          <w:i/>
          <w:sz w:val="22"/>
          <w:szCs w:val="22"/>
        </w:rPr>
      </w:pPr>
      <w:r>
        <w:rPr>
          <w:rFonts w:ascii="Arial" w:hAnsi="Arial" w:cs="Arial"/>
          <w:b/>
          <w:i/>
          <w:sz w:val="22"/>
          <w:szCs w:val="22"/>
        </w:rPr>
        <w:t xml:space="preserve">   </w:t>
      </w:r>
      <w:r w:rsidRPr="00404AE4">
        <w:rPr>
          <w:rFonts w:ascii="Arial" w:hAnsi="Arial" w:cs="Arial"/>
          <w:b/>
          <w:i/>
          <w:sz w:val="22"/>
          <w:szCs w:val="22"/>
        </w:rPr>
        <w:t xml:space="preserve">San Justino, en su primera Apología dirigida al emperador Antonino y al Senado, describía con orgullo la práctica cristiana de la asamblea dominical, que reunía en el mismo lugar a los cristianos del campo y de las ciudades.(76) Cuando, durante la persecución de </w:t>
      </w:r>
      <w:proofErr w:type="spellStart"/>
      <w:r w:rsidRPr="00404AE4">
        <w:rPr>
          <w:rFonts w:ascii="Arial" w:hAnsi="Arial" w:cs="Arial"/>
          <w:b/>
          <w:i/>
          <w:sz w:val="22"/>
          <w:szCs w:val="22"/>
        </w:rPr>
        <w:t>Diocleciano</w:t>
      </w:r>
      <w:proofErr w:type="spellEnd"/>
      <w:r w:rsidRPr="00404AE4">
        <w:rPr>
          <w:rFonts w:ascii="Arial" w:hAnsi="Arial" w:cs="Arial"/>
          <w:b/>
          <w:i/>
          <w:sz w:val="22"/>
          <w:szCs w:val="22"/>
        </w:rPr>
        <w:t xml:space="preserve">, sus asambleas fueron prohibidas con gran severidad, fueron muchos los cristianos valerosos que desafiaron el edicto imperial y aceptaron la muerte con tal de no faltar a la Eucaristía dominical. Es el caso de los mártires de </w:t>
      </w:r>
      <w:proofErr w:type="spellStart"/>
      <w:r w:rsidRPr="00404AE4">
        <w:rPr>
          <w:rFonts w:ascii="Arial" w:hAnsi="Arial" w:cs="Arial"/>
          <w:b/>
          <w:i/>
          <w:sz w:val="22"/>
          <w:szCs w:val="22"/>
        </w:rPr>
        <w:t>Abitinia</w:t>
      </w:r>
      <w:proofErr w:type="spellEnd"/>
      <w:r w:rsidRPr="00404AE4">
        <w:rPr>
          <w:rFonts w:ascii="Arial" w:hAnsi="Arial" w:cs="Arial"/>
          <w:b/>
          <w:i/>
          <w:sz w:val="22"/>
          <w:szCs w:val="22"/>
        </w:rPr>
        <w:t xml:space="preserve">, en </w:t>
      </w:r>
      <w:proofErr w:type="spellStart"/>
      <w:r w:rsidRPr="00404AE4">
        <w:rPr>
          <w:rFonts w:ascii="Arial" w:hAnsi="Arial" w:cs="Arial"/>
          <w:b/>
          <w:i/>
          <w:sz w:val="22"/>
          <w:szCs w:val="22"/>
        </w:rPr>
        <w:t>Africa</w:t>
      </w:r>
      <w:proofErr w:type="spellEnd"/>
      <w:r w:rsidRPr="00404AE4">
        <w:rPr>
          <w:rFonts w:ascii="Arial" w:hAnsi="Arial" w:cs="Arial"/>
          <w:b/>
          <w:i/>
          <w:sz w:val="22"/>
          <w:szCs w:val="22"/>
        </w:rPr>
        <w:t xml:space="preserve"> proconsular, que respondieron a sus acusadores: « Sin temor alguno hemos celebrado la cena del Señor, porque no se puede aplazar; es nuestra ley »; « nosotros no podemos vivir sin la cena del Señor ». Y una de las mártires confesó: « Sí, he ido a la asamblea y he celebrado la cena del Señor con mis hermanos, porque soy cristiana ».(77)</w:t>
      </w:r>
    </w:p>
    <w:p w:rsidR="00220450" w:rsidRPr="00404AE4" w:rsidRDefault="00220450" w:rsidP="00220450">
      <w:pPr>
        <w:pStyle w:val="NormalWeb"/>
        <w:jc w:val="both"/>
        <w:rPr>
          <w:rFonts w:ascii="Arial" w:hAnsi="Arial" w:cs="Arial"/>
          <w:b/>
          <w:i/>
          <w:sz w:val="22"/>
          <w:szCs w:val="22"/>
        </w:rPr>
      </w:pPr>
      <w:r>
        <w:rPr>
          <w:rFonts w:ascii="Arial" w:hAnsi="Arial" w:cs="Arial"/>
          <w:b/>
          <w:i/>
          <w:sz w:val="22"/>
          <w:szCs w:val="22"/>
        </w:rPr>
        <w:t xml:space="preserve">    </w:t>
      </w:r>
      <w:r w:rsidRPr="00404AE4">
        <w:rPr>
          <w:rFonts w:ascii="Arial" w:hAnsi="Arial" w:cs="Arial"/>
          <w:b/>
          <w:i/>
          <w:sz w:val="22"/>
          <w:szCs w:val="22"/>
        </w:rPr>
        <w:t>La Iglesia no ha cesado de afirmar esta obligación de conciencia, basada en una exigencia inte</w:t>
      </w:r>
      <w:r w:rsidRPr="00404AE4">
        <w:rPr>
          <w:rFonts w:ascii="Arial" w:hAnsi="Arial" w:cs="Arial"/>
          <w:b/>
          <w:i/>
          <w:sz w:val="22"/>
          <w:szCs w:val="22"/>
        </w:rPr>
        <w:t>r</w:t>
      </w:r>
      <w:r w:rsidRPr="00404AE4">
        <w:rPr>
          <w:rFonts w:ascii="Arial" w:hAnsi="Arial" w:cs="Arial"/>
          <w:b/>
          <w:i/>
          <w:sz w:val="22"/>
          <w:szCs w:val="22"/>
        </w:rPr>
        <w:t>ior que los cristianos de los primeros siglos sentían con tanta fuerza, aunque al principio no se consideró necesario prescribirla. Sólo más tarde, ante la tibieza o negligencia de algunos, ha deb</w:t>
      </w:r>
      <w:r w:rsidRPr="00404AE4">
        <w:rPr>
          <w:rFonts w:ascii="Arial" w:hAnsi="Arial" w:cs="Arial"/>
          <w:b/>
          <w:i/>
          <w:sz w:val="22"/>
          <w:szCs w:val="22"/>
        </w:rPr>
        <w:t>i</w:t>
      </w:r>
      <w:r w:rsidRPr="00404AE4">
        <w:rPr>
          <w:rFonts w:ascii="Arial" w:hAnsi="Arial" w:cs="Arial"/>
          <w:b/>
          <w:i/>
          <w:sz w:val="22"/>
          <w:szCs w:val="22"/>
        </w:rPr>
        <w:t>do explicitar el deber de participar en la Misa dominical. La mayor parte de las veces lo ha hecho en forma de exhortación, pero en ocasiones ha recurrido también a disposiciones canónicas precisas. Es lo que ha hecho en diversos Concilios particulares a partir del siglo IV (como en el Concilio de Elvira del 300, que no habla de obligación sino de consecuencias penales después de tres ause</w:t>
      </w:r>
      <w:r w:rsidRPr="00404AE4">
        <w:rPr>
          <w:rFonts w:ascii="Arial" w:hAnsi="Arial" w:cs="Arial"/>
          <w:b/>
          <w:i/>
          <w:sz w:val="22"/>
          <w:szCs w:val="22"/>
        </w:rPr>
        <w:t>n</w:t>
      </w:r>
      <w:r w:rsidRPr="00404AE4">
        <w:rPr>
          <w:rFonts w:ascii="Arial" w:hAnsi="Arial" w:cs="Arial"/>
          <w:b/>
          <w:i/>
          <w:sz w:val="22"/>
          <w:szCs w:val="22"/>
        </w:rPr>
        <w:t xml:space="preserve">cias) (78) y, sobre todo, desde el siglo VI en adelante (como sucedió en el Concilio de </w:t>
      </w:r>
      <w:proofErr w:type="spellStart"/>
      <w:r w:rsidRPr="00404AE4">
        <w:rPr>
          <w:rFonts w:ascii="Arial" w:hAnsi="Arial" w:cs="Arial"/>
          <w:b/>
          <w:i/>
          <w:sz w:val="22"/>
          <w:szCs w:val="22"/>
        </w:rPr>
        <w:t>Agde</w:t>
      </w:r>
      <w:proofErr w:type="spellEnd"/>
      <w:r w:rsidRPr="00404AE4">
        <w:rPr>
          <w:rFonts w:ascii="Arial" w:hAnsi="Arial" w:cs="Arial"/>
          <w:b/>
          <w:i/>
          <w:sz w:val="22"/>
          <w:szCs w:val="22"/>
        </w:rPr>
        <w:t>, del 506).(79) Estos decretos de Concilios particulares han desembocado en una costumbre universal de carácter obligatorio, como cosa del todo obvia.(80)</w:t>
      </w:r>
    </w:p>
    <w:p w:rsidR="00220450" w:rsidRDefault="00220450" w:rsidP="00220450">
      <w:pPr>
        <w:pStyle w:val="NormalWeb"/>
        <w:jc w:val="both"/>
        <w:rPr>
          <w:b/>
          <w:bCs/>
        </w:rPr>
      </w:pPr>
      <w:r>
        <w:rPr>
          <w:rFonts w:ascii="Arial" w:hAnsi="Arial" w:cs="Arial"/>
          <w:b/>
          <w:i/>
          <w:sz w:val="22"/>
          <w:szCs w:val="22"/>
        </w:rPr>
        <w:t xml:space="preserve">     </w:t>
      </w:r>
      <w:r w:rsidRPr="00404AE4">
        <w:rPr>
          <w:rFonts w:ascii="Arial" w:hAnsi="Arial" w:cs="Arial"/>
          <w:b/>
          <w:i/>
          <w:sz w:val="22"/>
          <w:szCs w:val="22"/>
        </w:rPr>
        <w:t>El Código de Derecho Canónigo de 1917 recogía por vez primera la tradición en una ley unive</w:t>
      </w:r>
      <w:r w:rsidRPr="00404AE4">
        <w:rPr>
          <w:rFonts w:ascii="Arial" w:hAnsi="Arial" w:cs="Arial"/>
          <w:b/>
          <w:i/>
          <w:sz w:val="22"/>
          <w:szCs w:val="22"/>
        </w:rPr>
        <w:t>r</w:t>
      </w:r>
      <w:r w:rsidRPr="00404AE4">
        <w:rPr>
          <w:rFonts w:ascii="Arial" w:hAnsi="Arial" w:cs="Arial"/>
          <w:b/>
          <w:i/>
          <w:sz w:val="22"/>
          <w:szCs w:val="22"/>
        </w:rPr>
        <w:t>sal.(81) El Código actual la confirma diciendo que « el domingo y las demás fiestas de precepto los fieles tienen obligación de participar en la Misa ».(82) Esta ley se ha entendido normalmente como una obligación grave: es lo que enseña también el Catecismo de la Iglesia Católica.(83) Se co</w:t>
      </w:r>
      <w:r w:rsidRPr="00404AE4">
        <w:rPr>
          <w:rFonts w:ascii="Arial" w:hAnsi="Arial" w:cs="Arial"/>
          <w:b/>
          <w:i/>
          <w:sz w:val="22"/>
          <w:szCs w:val="22"/>
        </w:rPr>
        <w:t>m</w:t>
      </w:r>
      <w:r w:rsidRPr="00404AE4">
        <w:rPr>
          <w:rFonts w:ascii="Arial" w:hAnsi="Arial" w:cs="Arial"/>
          <w:b/>
          <w:i/>
          <w:sz w:val="22"/>
          <w:szCs w:val="22"/>
        </w:rPr>
        <w:t>prende fácilmente el motivo si se considera la importancia que el domingo tiene para la vida cri</w:t>
      </w:r>
      <w:r w:rsidRPr="00404AE4">
        <w:rPr>
          <w:rFonts w:ascii="Arial" w:hAnsi="Arial" w:cs="Arial"/>
          <w:b/>
          <w:i/>
          <w:sz w:val="22"/>
          <w:szCs w:val="22"/>
        </w:rPr>
        <w:t>s</w:t>
      </w:r>
      <w:r w:rsidRPr="00404AE4">
        <w:rPr>
          <w:rFonts w:ascii="Arial" w:hAnsi="Arial" w:cs="Arial"/>
          <w:b/>
          <w:i/>
          <w:sz w:val="22"/>
          <w:szCs w:val="22"/>
        </w:rPr>
        <w:t>tiana</w:t>
      </w:r>
      <w:r w:rsidRPr="00CE7560">
        <w:rPr>
          <w:i/>
        </w:rPr>
        <w:t>.</w:t>
      </w:r>
      <w:r>
        <w:rPr>
          <w:i/>
        </w:rPr>
        <w:t xml:space="preserve">    </w:t>
      </w:r>
    </w:p>
    <w:p w:rsidR="00220450" w:rsidRPr="00CE53AD" w:rsidRDefault="00220450" w:rsidP="00220450">
      <w:pPr>
        <w:rPr>
          <w:rFonts w:ascii="Arial" w:hAnsi="Arial" w:cs="Arial"/>
          <w:b/>
          <w:bCs/>
          <w:color w:val="0070C0"/>
          <w:sz w:val="24"/>
          <w:szCs w:val="24"/>
        </w:rPr>
      </w:pPr>
      <w:r w:rsidRPr="00CE53AD">
        <w:rPr>
          <w:rFonts w:ascii="Arial" w:hAnsi="Arial" w:cs="Arial"/>
          <w:b/>
          <w:bCs/>
          <w:color w:val="0070C0"/>
          <w:sz w:val="24"/>
          <w:szCs w:val="24"/>
        </w:rPr>
        <w:t xml:space="preserve">   3.  Y</w:t>
      </w:r>
      <w:r w:rsidRPr="00CE53AD">
        <w:rPr>
          <w:rFonts w:ascii="Arial" w:hAnsi="Arial" w:cs="Arial"/>
          <w:b/>
          <w:color w:val="0070C0"/>
          <w:sz w:val="24"/>
          <w:szCs w:val="24"/>
        </w:rPr>
        <w:t xml:space="preserve"> el Derecho Canónico  y Ley de la Iglesia </w:t>
      </w:r>
    </w:p>
    <w:p w:rsidR="00220450" w:rsidRPr="00220450" w:rsidRDefault="00220450" w:rsidP="00220450">
      <w:pPr>
        <w:spacing w:before="120" w:after="0" w:line="240" w:lineRule="auto"/>
        <w:rPr>
          <w:rFonts w:ascii="Arial" w:hAnsi="Arial" w:cs="Arial"/>
          <w:b/>
        </w:rPr>
      </w:pPr>
      <w:r w:rsidRPr="00220450">
        <w:rPr>
          <w:rFonts w:ascii="Arial" w:hAnsi="Arial" w:cs="Arial"/>
          <w:b/>
        </w:rPr>
        <w:t xml:space="preserve">   El objetivo de este artículo es explicar el alcance y las obligaciones jurídicas que se derivan de este precepto, además de ofrecer algunas consideraciones de carácter pastoral. Quienes deseen profundizar en el sentido cristiano del precepto dominical pueden leer la Carta Apostólica </w:t>
      </w:r>
      <w:proofErr w:type="spellStart"/>
      <w:r w:rsidRPr="00220450">
        <w:rPr>
          <w:rFonts w:ascii="Arial" w:hAnsi="Arial" w:cs="Arial"/>
          <w:b/>
          <w:i/>
          <w:iCs/>
        </w:rPr>
        <w:t>Dies</w:t>
      </w:r>
      <w:proofErr w:type="spellEnd"/>
      <w:r w:rsidRPr="00220450">
        <w:rPr>
          <w:rFonts w:ascii="Arial" w:hAnsi="Arial" w:cs="Arial"/>
          <w:b/>
          <w:i/>
          <w:iCs/>
        </w:rPr>
        <w:t xml:space="preserve"> </w:t>
      </w:r>
      <w:proofErr w:type="spellStart"/>
      <w:r w:rsidRPr="00220450">
        <w:rPr>
          <w:rFonts w:ascii="Arial" w:hAnsi="Arial" w:cs="Arial"/>
          <w:b/>
          <w:i/>
          <w:iCs/>
        </w:rPr>
        <w:t>Domini</w:t>
      </w:r>
      <w:proofErr w:type="spellEnd"/>
      <w:r w:rsidRPr="00220450">
        <w:rPr>
          <w:rFonts w:ascii="Arial" w:hAnsi="Arial" w:cs="Arial"/>
          <w:b/>
        </w:rPr>
        <w:t>, de Juan Pablo II, de 31 de mayo de 1998.</w:t>
      </w:r>
    </w:p>
    <w:p w:rsidR="00220450" w:rsidRPr="00220450" w:rsidRDefault="00220450" w:rsidP="00220450">
      <w:pPr>
        <w:spacing w:before="120" w:after="0" w:line="240" w:lineRule="auto"/>
        <w:rPr>
          <w:rFonts w:ascii="Arial" w:hAnsi="Arial" w:cs="Arial"/>
          <w:b/>
        </w:rPr>
      </w:pPr>
      <w:r w:rsidRPr="00220450">
        <w:rPr>
          <w:rFonts w:ascii="Arial" w:hAnsi="Arial" w:cs="Arial"/>
          <w:b/>
        </w:rPr>
        <w:t xml:space="preserve">   En el derecho vigente el canon 1247 establece esta obligación:</w:t>
      </w:r>
    </w:p>
    <w:p w:rsidR="00220450" w:rsidRPr="00220450" w:rsidRDefault="00220450" w:rsidP="00220450">
      <w:pPr>
        <w:spacing w:before="120" w:after="0" w:line="240" w:lineRule="auto"/>
        <w:ind w:left="873"/>
        <w:rPr>
          <w:rFonts w:ascii="Arial" w:hAnsi="Arial" w:cs="Arial"/>
          <w:b/>
        </w:rPr>
      </w:pPr>
      <w:r w:rsidRPr="00220450">
        <w:rPr>
          <w:rFonts w:ascii="Arial" w:hAnsi="Arial" w:cs="Arial"/>
          <w:b/>
          <w:bCs/>
        </w:rPr>
        <w:t>Canon 1247</w:t>
      </w:r>
      <w:r w:rsidRPr="00220450">
        <w:rPr>
          <w:rFonts w:ascii="Arial" w:hAnsi="Arial" w:cs="Arial"/>
          <w:b/>
        </w:rPr>
        <w:t>: El domingo y las demás fiestas de precepto los fieles tienen obligación de participar en la Misa; y se abstendrán además de aquellos trabajos y actividades que imp</w:t>
      </w:r>
      <w:r w:rsidRPr="00220450">
        <w:rPr>
          <w:rFonts w:ascii="Arial" w:hAnsi="Arial" w:cs="Arial"/>
          <w:b/>
        </w:rPr>
        <w:t>i</w:t>
      </w:r>
      <w:r w:rsidRPr="00220450">
        <w:rPr>
          <w:rFonts w:ascii="Arial" w:hAnsi="Arial" w:cs="Arial"/>
          <w:b/>
        </w:rPr>
        <w:t>dan dar culto a Dios, gozar de la alegría propia del día del Señor, o disfrutar del debido descanso de la mente y del cuerpo.</w:t>
      </w:r>
    </w:p>
    <w:p w:rsidR="00220450" w:rsidRPr="00220450" w:rsidRDefault="00220450" w:rsidP="00220450">
      <w:pPr>
        <w:spacing w:before="120" w:after="0" w:line="240" w:lineRule="auto"/>
        <w:rPr>
          <w:rFonts w:ascii="Arial" w:hAnsi="Arial" w:cs="Arial"/>
          <w:b/>
        </w:rPr>
      </w:pPr>
      <w:r w:rsidRPr="00220450">
        <w:rPr>
          <w:rFonts w:ascii="Arial" w:hAnsi="Arial" w:cs="Arial"/>
          <w:b/>
        </w:rPr>
        <w:t>Los días de precepto están indicados en el canon 1246:</w:t>
      </w:r>
    </w:p>
    <w:p w:rsidR="00220450" w:rsidRPr="00220450" w:rsidRDefault="00220450" w:rsidP="00220450">
      <w:pPr>
        <w:spacing w:before="120" w:after="0" w:line="240" w:lineRule="auto"/>
        <w:ind w:left="873"/>
        <w:rPr>
          <w:rFonts w:ascii="Arial" w:hAnsi="Arial" w:cs="Arial"/>
          <w:b/>
        </w:rPr>
      </w:pPr>
      <w:r w:rsidRPr="00220450">
        <w:rPr>
          <w:rFonts w:ascii="Arial" w:hAnsi="Arial" w:cs="Arial"/>
          <w:b/>
          <w:bCs/>
        </w:rPr>
        <w:t>Canon 1246 § 1</w:t>
      </w:r>
      <w:r w:rsidRPr="00220450">
        <w:rPr>
          <w:rFonts w:ascii="Arial" w:hAnsi="Arial" w:cs="Arial"/>
          <w:b/>
        </w:rPr>
        <w:t>. El domingo, en el que se celebra el misterio pascual, por tradición apost</w:t>
      </w:r>
      <w:r w:rsidRPr="00220450">
        <w:rPr>
          <w:rFonts w:ascii="Arial" w:hAnsi="Arial" w:cs="Arial"/>
          <w:b/>
        </w:rPr>
        <w:t>ó</w:t>
      </w:r>
      <w:r w:rsidRPr="00220450">
        <w:rPr>
          <w:rFonts w:ascii="Arial" w:hAnsi="Arial" w:cs="Arial"/>
          <w:b/>
        </w:rPr>
        <w:t>lica, ha de observarse en toda la Iglesia como fiesta primordial de precepto. Igualmente deben observarse los días de Navidad, Epifanía, Ascensión, Santísimo Cuerpo y Sangre de Cristo, Santa María Madre de Dios, Inmaculada Concepción y Asunción, San José, Santos Apóstoles Pedro y Pablo, y, finalmente, Todos los Santos.</w:t>
      </w:r>
    </w:p>
    <w:p w:rsidR="00220450" w:rsidRPr="00220450" w:rsidRDefault="00220450" w:rsidP="00220450">
      <w:pPr>
        <w:spacing w:before="120" w:after="0" w:line="240" w:lineRule="auto"/>
        <w:ind w:left="873"/>
        <w:rPr>
          <w:rFonts w:ascii="Arial" w:hAnsi="Arial" w:cs="Arial"/>
          <w:b/>
        </w:rPr>
      </w:pPr>
      <w:r w:rsidRPr="00220450">
        <w:rPr>
          <w:rFonts w:ascii="Arial" w:hAnsi="Arial" w:cs="Arial"/>
          <w:b/>
          <w:bCs/>
        </w:rPr>
        <w:t xml:space="preserve">   § 2</w:t>
      </w:r>
      <w:r w:rsidRPr="00220450">
        <w:rPr>
          <w:rFonts w:ascii="Arial" w:hAnsi="Arial" w:cs="Arial"/>
          <w:b/>
        </w:rPr>
        <w:t>. Sin embargo, la Conferencia Episcopal, previa aprobación de la Sede Apostólica, puede suprimir o trasladar a domingo algunas de las fiestas de precepto.</w:t>
      </w:r>
    </w:p>
    <w:p w:rsidR="00220450" w:rsidRPr="00220450" w:rsidRDefault="00220450" w:rsidP="00220450">
      <w:pPr>
        <w:pStyle w:val="Ttulo2"/>
        <w:spacing w:before="120" w:beforeAutospacing="0" w:after="0" w:afterAutospacing="0"/>
        <w:rPr>
          <w:rFonts w:ascii="Arial" w:hAnsi="Arial" w:cs="Arial"/>
          <w:sz w:val="22"/>
          <w:szCs w:val="22"/>
        </w:rPr>
      </w:pPr>
      <w:r w:rsidRPr="00220450">
        <w:rPr>
          <w:rFonts w:ascii="Arial" w:hAnsi="Arial" w:cs="Arial"/>
          <w:sz w:val="22"/>
          <w:szCs w:val="22"/>
        </w:rPr>
        <w:t xml:space="preserve">    Esta obligación aparece también en el Catecismo de la Iglesia Católica en el n. 1389 y en el n. </w:t>
      </w:r>
    </w:p>
    <w:p w:rsidR="00220450" w:rsidRPr="00220450" w:rsidRDefault="00220450" w:rsidP="00220450">
      <w:pPr>
        <w:pStyle w:val="Ttulo2"/>
        <w:spacing w:before="120" w:beforeAutospacing="0" w:after="0" w:afterAutospacing="0"/>
        <w:rPr>
          <w:rFonts w:ascii="Arial" w:hAnsi="Arial" w:cs="Arial"/>
          <w:sz w:val="22"/>
          <w:szCs w:val="22"/>
        </w:rPr>
      </w:pPr>
      <w:r w:rsidRPr="00220450">
        <w:rPr>
          <w:rFonts w:ascii="Arial" w:hAnsi="Arial" w:cs="Arial"/>
          <w:sz w:val="22"/>
          <w:szCs w:val="22"/>
        </w:rPr>
        <w:t xml:space="preserve">      2181. Veremos en este artículo el alcance de este precepto. La obligación de oír Misa</w:t>
      </w:r>
    </w:p>
    <w:tbl>
      <w:tblPr>
        <w:tblStyle w:val="Tablaconcuadrcula"/>
        <w:tblW w:w="0" w:type="auto"/>
        <w:tblInd w:w="567" w:type="dxa"/>
        <w:tblLook w:val="04A0"/>
      </w:tblPr>
      <w:tblGrid>
        <w:gridCol w:w="10115"/>
      </w:tblGrid>
      <w:tr w:rsidR="003521D9" w:rsidTr="003521D9">
        <w:tc>
          <w:tcPr>
            <w:tcW w:w="10606" w:type="dxa"/>
          </w:tcPr>
          <w:p w:rsidR="003521D9" w:rsidRPr="003521D9" w:rsidRDefault="003521D9" w:rsidP="00220450">
            <w:pPr>
              <w:pStyle w:val="NormalWeb"/>
              <w:spacing w:before="120" w:beforeAutospacing="0" w:after="0" w:afterAutospacing="0"/>
              <w:rPr>
                <w:rFonts w:ascii="Arial" w:hAnsi="Arial" w:cs="Arial"/>
                <w:b/>
                <w:color w:val="00B050"/>
                <w:sz w:val="22"/>
                <w:szCs w:val="22"/>
              </w:rPr>
            </w:pPr>
            <w:r w:rsidRPr="003521D9">
              <w:rPr>
                <w:rFonts w:ascii="Arial" w:hAnsi="Arial" w:cs="Arial"/>
                <w:b/>
                <w:color w:val="00B050"/>
                <w:sz w:val="22"/>
                <w:szCs w:val="22"/>
              </w:rPr>
              <w:lastRenderedPageBreak/>
              <w:t>El fiel está obligado a oír Misa entera todos los domingos y fiestas de precepto, obligación que conlleva pecado grave si no se cumple. El n. 2181 del Catecismo de la Iglesia Católica recuerda que “los fieles están obligados a participar en la Eucaristía los días de precepto, a no ser que estén excusados por una razón seria (por ejemplo, enfermedad, el cuidado de n</w:t>
            </w:r>
            <w:r w:rsidRPr="003521D9">
              <w:rPr>
                <w:rFonts w:ascii="Arial" w:hAnsi="Arial" w:cs="Arial"/>
                <w:b/>
                <w:color w:val="00B050"/>
                <w:sz w:val="22"/>
                <w:szCs w:val="22"/>
              </w:rPr>
              <w:t>i</w:t>
            </w:r>
            <w:r w:rsidRPr="003521D9">
              <w:rPr>
                <w:rFonts w:ascii="Arial" w:hAnsi="Arial" w:cs="Arial"/>
                <w:b/>
                <w:color w:val="00B050"/>
                <w:sz w:val="22"/>
                <w:szCs w:val="22"/>
              </w:rPr>
              <w:t>ños pequeños) o dispensados por su pastor propio (</w:t>
            </w:r>
            <w:proofErr w:type="spellStart"/>
            <w:r w:rsidRPr="003521D9">
              <w:rPr>
                <w:rFonts w:ascii="Arial" w:hAnsi="Arial" w:cs="Arial"/>
                <w:b/>
                <w:color w:val="00B050"/>
                <w:sz w:val="22"/>
                <w:szCs w:val="22"/>
              </w:rPr>
              <w:t>cf</w:t>
            </w:r>
            <w:proofErr w:type="spellEnd"/>
            <w:r w:rsidRPr="003521D9">
              <w:rPr>
                <w:rFonts w:ascii="Arial" w:hAnsi="Arial" w:cs="Arial"/>
                <w:b/>
                <w:color w:val="00B050"/>
                <w:sz w:val="22"/>
                <w:szCs w:val="22"/>
              </w:rPr>
              <w:t xml:space="preserve"> CIC can. 1245). Los que deliberad</w:t>
            </w:r>
            <w:r w:rsidRPr="003521D9">
              <w:rPr>
                <w:rFonts w:ascii="Arial" w:hAnsi="Arial" w:cs="Arial"/>
                <w:b/>
                <w:color w:val="00B050"/>
                <w:sz w:val="22"/>
                <w:szCs w:val="22"/>
              </w:rPr>
              <w:t>a</w:t>
            </w:r>
            <w:r w:rsidRPr="003521D9">
              <w:rPr>
                <w:rFonts w:ascii="Arial" w:hAnsi="Arial" w:cs="Arial"/>
                <w:b/>
                <w:color w:val="00B050"/>
                <w:sz w:val="22"/>
                <w:szCs w:val="22"/>
              </w:rPr>
              <w:t>mente faltan a esta obligación cometen un pecado grave”.</w:t>
            </w:r>
          </w:p>
        </w:tc>
      </w:tr>
    </w:tbl>
    <w:p w:rsidR="003521D9" w:rsidRDefault="003521D9" w:rsidP="00220450">
      <w:pPr>
        <w:pStyle w:val="Ttulo3"/>
        <w:spacing w:before="120" w:beforeAutospacing="0" w:after="0" w:afterAutospacing="0"/>
        <w:rPr>
          <w:rFonts w:ascii="Arial" w:hAnsi="Arial" w:cs="Arial"/>
          <w:sz w:val="22"/>
          <w:szCs w:val="22"/>
        </w:rPr>
      </w:pPr>
    </w:p>
    <w:p w:rsidR="00220450" w:rsidRPr="00220450" w:rsidRDefault="00220450" w:rsidP="00220450">
      <w:pPr>
        <w:pStyle w:val="Ttulo3"/>
        <w:spacing w:before="120" w:beforeAutospacing="0" w:after="0" w:afterAutospacing="0"/>
        <w:rPr>
          <w:rFonts w:ascii="Arial" w:hAnsi="Arial" w:cs="Arial"/>
          <w:sz w:val="22"/>
          <w:szCs w:val="22"/>
        </w:rPr>
      </w:pPr>
      <w:r w:rsidRPr="00220450">
        <w:rPr>
          <w:rFonts w:ascii="Arial" w:hAnsi="Arial" w:cs="Arial"/>
          <w:sz w:val="22"/>
          <w:szCs w:val="22"/>
        </w:rPr>
        <w:t xml:space="preserve">      Podemos aclarar quienes jurídicamente están obligados</w:t>
      </w:r>
    </w:p>
    <w:p w:rsidR="00220450" w:rsidRPr="00220450" w:rsidRDefault="00220450" w:rsidP="00220450">
      <w:pPr>
        <w:spacing w:before="120" w:after="0" w:line="240" w:lineRule="auto"/>
        <w:rPr>
          <w:rFonts w:ascii="Arial" w:hAnsi="Arial" w:cs="Arial"/>
          <w:b/>
        </w:rPr>
      </w:pPr>
      <w:r w:rsidRPr="00220450">
        <w:rPr>
          <w:rFonts w:ascii="Arial" w:hAnsi="Arial" w:cs="Arial"/>
          <w:b/>
        </w:rPr>
        <w:t xml:space="preserve">     La obligación de oír Misa afecta a todos los fieles católicos desde el uso de razón que no estén legítimamente impedidos ni hayan recibido una dispensa.</w:t>
      </w:r>
    </w:p>
    <w:p w:rsidR="00220450" w:rsidRPr="00220450" w:rsidRDefault="00220450" w:rsidP="00220450">
      <w:pPr>
        <w:pStyle w:val="NormalWeb"/>
        <w:spacing w:before="120" w:beforeAutospacing="0" w:after="0" w:afterAutospacing="0"/>
        <w:rPr>
          <w:rFonts w:ascii="Arial" w:hAnsi="Arial" w:cs="Arial"/>
          <w:b/>
          <w:sz w:val="22"/>
          <w:szCs w:val="22"/>
        </w:rPr>
      </w:pPr>
      <w:r w:rsidRPr="00220450">
        <w:rPr>
          <w:rFonts w:ascii="Arial" w:hAnsi="Arial" w:cs="Arial"/>
          <w:b/>
          <w:sz w:val="22"/>
          <w:szCs w:val="22"/>
        </w:rPr>
        <w:t xml:space="preserve">     Por lo tanto, </w:t>
      </w:r>
      <w:r w:rsidRPr="00220450">
        <w:rPr>
          <w:rStyle w:val="Textoennegrita"/>
          <w:rFonts w:ascii="Arial" w:hAnsi="Arial" w:cs="Arial"/>
          <w:sz w:val="22"/>
          <w:szCs w:val="22"/>
        </w:rPr>
        <w:t>obliga a los fieles católicos</w:t>
      </w:r>
      <w:r w:rsidRPr="00220450">
        <w:rPr>
          <w:rFonts w:ascii="Arial" w:hAnsi="Arial" w:cs="Arial"/>
          <w:b/>
          <w:sz w:val="22"/>
          <w:szCs w:val="22"/>
        </w:rPr>
        <w:t>: los no católicos no están obligados a oír Misa. De t</w:t>
      </w:r>
      <w:r w:rsidRPr="00220450">
        <w:rPr>
          <w:rFonts w:ascii="Arial" w:hAnsi="Arial" w:cs="Arial"/>
          <w:b/>
          <w:sz w:val="22"/>
          <w:szCs w:val="22"/>
        </w:rPr>
        <w:t>o</w:t>
      </w:r>
      <w:r w:rsidRPr="00220450">
        <w:rPr>
          <w:rFonts w:ascii="Arial" w:hAnsi="Arial" w:cs="Arial"/>
          <w:b/>
          <w:sz w:val="22"/>
          <w:szCs w:val="22"/>
        </w:rPr>
        <w:t>das maneras, se debe recordar que ellos tienen la obligación de dar culto a Dios, pues es de der</w:t>
      </w:r>
      <w:r w:rsidRPr="00220450">
        <w:rPr>
          <w:rFonts w:ascii="Arial" w:hAnsi="Arial" w:cs="Arial"/>
          <w:b/>
          <w:sz w:val="22"/>
          <w:szCs w:val="22"/>
        </w:rPr>
        <w:t>e</w:t>
      </w:r>
      <w:r w:rsidRPr="00220450">
        <w:rPr>
          <w:rFonts w:ascii="Arial" w:hAnsi="Arial" w:cs="Arial"/>
          <w:b/>
          <w:sz w:val="22"/>
          <w:szCs w:val="22"/>
        </w:rPr>
        <w:t>cho natural.</w:t>
      </w:r>
    </w:p>
    <w:p w:rsidR="00220450" w:rsidRPr="00220450" w:rsidRDefault="00220450" w:rsidP="00220450">
      <w:pPr>
        <w:pStyle w:val="NormalWeb"/>
        <w:spacing w:before="120" w:beforeAutospacing="0" w:after="0" w:afterAutospacing="0"/>
        <w:rPr>
          <w:rFonts w:ascii="Arial" w:hAnsi="Arial" w:cs="Arial"/>
          <w:b/>
          <w:sz w:val="22"/>
          <w:szCs w:val="22"/>
        </w:rPr>
      </w:pPr>
      <w:r w:rsidRPr="00220450">
        <w:rPr>
          <w:rFonts w:ascii="Arial" w:hAnsi="Arial" w:cs="Arial"/>
          <w:b/>
          <w:sz w:val="22"/>
          <w:szCs w:val="22"/>
        </w:rPr>
        <w:t xml:space="preserve">      Obliga </w:t>
      </w:r>
      <w:r w:rsidRPr="00220450">
        <w:rPr>
          <w:rStyle w:val="Textoennegrita"/>
          <w:rFonts w:ascii="Arial" w:hAnsi="Arial" w:cs="Arial"/>
          <w:sz w:val="22"/>
          <w:szCs w:val="22"/>
        </w:rPr>
        <w:t>desde los siete años</w:t>
      </w:r>
      <w:r w:rsidRPr="00220450">
        <w:rPr>
          <w:rFonts w:ascii="Arial" w:hAnsi="Arial" w:cs="Arial"/>
          <w:b/>
          <w:sz w:val="22"/>
          <w:szCs w:val="22"/>
        </w:rPr>
        <w:t>: el canon 11 establece que las leyes meramente eclesiásticas obl</w:t>
      </w:r>
      <w:r w:rsidRPr="00220450">
        <w:rPr>
          <w:rFonts w:ascii="Arial" w:hAnsi="Arial" w:cs="Arial"/>
          <w:b/>
          <w:sz w:val="22"/>
          <w:szCs w:val="22"/>
        </w:rPr>
        <w:t>i</w:t>
      </w:r>
      <w:r w:rsidRPr="00220450">
        <w:rPr>
          <w:rFonts w:ascii="Arial" w:hAnsi="Arial" w:cs="Arial"/>
          <w:b/>
          <w:sz w:val="22"/>
          <w:szCs w:val="22"/>
        </w:rPr>
        <w:t>gan a los fieles “siempre que tengan uso de razón suficiente y, si el derecho no dispone expres</w:t>
      </w:r>
      <w:r w:rsidRPr="00220450">
        <w:rPr>
          <w:rFonts w:ascii="Arial" w:hAnsi="Arial" w:cs="Arial"/>
          <w:b/>
          <w:sz w:val="22"/>
          <w:szCs w:val="22"/>
        </w:rPr>
        <w:t>a</w:t>
      </w:r>
      <w:r w:rsidRPr="00220450">
        <w:rPr>
          <w:rFonts w:ascii="Arial" w:hAnsi="Arial" w:cs="Arial"/>
          <w:b/>
          <w:sz w:val="22"/>
          <w:szCs w:val="22"/>
        </w:rPr>
        <w:t>mente otra cosa, hayan cumplido siete años”.</w:t>
      </w:r>
    </w:p>
    <w:p w:rsidR="00220450" w:rsidRPr="00220450" w:rsidRDefault="00220450" w:rsidP="00220450">
      <w:pPr>
        <w:pStyle w:val="NormalWeb"/>
        <w:spacing w:before="120" w:beforeAutospacing="0" w:after="0" w:afterAutospacing="0"/>
        <w:rPr>
          <w:rFonts w:ascii="Arial" w:hAnsi="Arial" w:cs="Arial"/>
          <w:b/>
          <w:sz w:val="22"/>
          <w:szCs w:val="22"/>
        </w:rPr>
      </w:pPr>
      <w:r w:rsidRPr="00220450">
        <w:rPr>
          <w:rFonts w:ascii="Arial" w:hAnsi="Arial" w:cs="Arial"/>
          <w:b/>
          <w:sz w:val="22"/>
          <w:szCs w:val="22"/>
        </w:rPr>
        <w:t xml:space="preserve">    Obsérvese que no se da un límite de edad superior, a partir del cual no están obligados a oír M</w:t>
      </w:r>
      <w:r w:rsidRPr="00220450">
        <w:rPr>
          <w:rFonts w:ascii="Arial" w:hAnsi="Arial" w:cs="Arial"/>
          <w:b/>
          <w:sz w:val="22"/>
          <w:szCs w:val="22"/>
        </w:rPr>
        <w:t>i</w:t>
      </w:r>
      <w:r w:rsidRPr="00220450">
        <w:rPr>
          <w:rFonts w:ascii="Arial" w:hAnsi="Arial" w:cs="Arial"/>
          <w:b/>
          <w:sz w:val="22"/>
          <w:szCs w:val="22"/>
        </w:rPr>
        <w:t>sa, como sí ocurre con l</w:t>
      </w:r>
      <w:r w:rsidRPr="00220450">
        <w:rPr>
          <w:rFonts w:ascii="Arial" w:hAnsi="Arial" w:cs="Arial"/>
          <w:b/>
          <w:color w:val="002060"/>
          <w:sz w:val="22"/>
          <w:szCs w:val="22"/>
        </w:rPr>
        <w:t xml:space="preserve">a </w:t>
      </w:r>
      <w:hyperlink r:id="rId115" w:history="1">
        <w:r w:rsidRPr="00220450">
          <w:rPr>
            <w:rStyle w:val="Hipervnculo"/>
            <w:rFonts w:ascii="Arial" w:hAnsi="Arial" w:cs="Arial"/>
            <w:b/>
            <w:color w:val="auto"/>
            <w:sz w:val="22"/>
            <w:szCs w:val="22"/>
            <w:u w:val="none"/>
          </w:rPr>
          <w:t>obligación de guardar el ayuno</w:t>
        </w:r>
      </w:hyperlink>
      <w:r w:rsidRPr="00220450">
        <w:rPr>
          <w:rFonts w:ascii="Arial" w:hAnsi="Arial" w:cs="Arial"/>
          <w:b/>
          <w:sz w:val="22"/>
          <w:szCs w:val="22"/>
        </w:rPr>
        <w:t>. Por lo tanto, los ancianos están oblig</w:t>
      </w:r>
      <w:r w:rsidRPr="00220450">
        <w:rPr>
          <w:rFonts w:ascii="Arial" w:hAnsi="Arial" w:cs="Arial"/>
          <w:b/>
          <w:sz w:val="22"/>
          <w:szCs w:val="22"/>
        </w:rPr>
        <w:t>a</w:t>
      </w:r>
      <w:r w:rsidRPr="00220450">
        <w:rPr>
          <w:rFonts w:ascii="Arial" w:hAnsi="Arial" w:cs="Arial"/>
          <w:b/>
          <w:sz w:val="22"/>
          <w:szCs w:val="22"/>
        </w:rPr>
        <w:t xml:space="preserve">dos a oír Misa sin que la edad suponga causa </w:t>
      </w:r>
      <w:proofErr w:type="spellStart"/>
      <w:r w:rsidRPr="00220450">
        <w:rPr>
          <w:rFonts w:ascii="Arial" w:hAnsi="Arial" w:cs="Arial"/>
          <w:b/>
          <w:sz w:val="22"/>
          <w:szCs w:val="22"/>
        </w:rPr>
        <w:t>excusante</w:t>
      </w:r>
      <w:proofErr w:type="spellEnd"/>
      <w:r w:rsidRPr="00220450">
        <w:rPr>
          <w:rFonts w:ascii="Arial" w:hAnsi="Arial" w:cs="Arial"/>
          <w:b/>
          <w:sz w:val="22"/>
          <w:szCs w:val="22"/>
        </w:rPr>
        <w:t>, aunque no pocas veces estarán legítim</w:t>
      </w:r>
      <w:r w:rsidRPr="00220450">
        <w:rPr>
          <w:rFonts w:ascii="Arial" w:hAnsi="Arial" w:cs="Arial"/>
          <w:b/>
          <w:sz w:val="22"/>
          <w:szCs w:val="22"/>
        </w:rPr>
        <w:t>a</w:t>
      </w:r>
      <w:r w:rsidRPr="00220450">
        <w:rPr>
          <w:rFonts w:ascii="Arial" w:hAnsi="Arial" w:cs="Arial"/>
          <w:b/>
          <w:sz w:val="22"/>
          <w:szCs w:val="22"/>
        </w:rPr>
        <w:t>mente impedidos por razón de las enfermedades y achaques que la edad avanzada suele conllevar.</w:t>
      </w:r>
    </w:p>
    <w:p w:rsidR="00220450" w:rsidRPr="00220450" w:rsidRDefault="00220450" w:rsidP="00220450">
      <w:pPr>
        <w:pStyle w:val="NormalWeb"/>
        <w:spacing w:before="120" w:beforeAutospacing="0" w:after="0" w:afterAutospacing="0"/>
        <w:rPr>
          <w:rFonts w:ascii="Arial" w:hAnsi="Arial" w:cs="Arial"/>
          <w:b/>
          <w:sz w:val="22"/>
          <w:szCs w:val="22"/>
        </w:rPr>
      </w:pPr>
      <w:r w:rsidRPr="00220450">
        <w:rPr>
          <w:rFonts w:ascii="Arial" w:hAnsi="Arial" w:cs="Arial"/>
          <w:b/>
          <w:sz w:val="22"/>
          <w:szCs w:val="22"/>
        </w:rPr>
        <w:t xml:space="preserve">    No obliga a </w:t>
      </w:r>
      <w:r w:rsidRPr="00220450">
        <w:rPr>
          <w:rStyle w:val="Textoennegrita"/>
          <w:rFonts w:ascii="Arial" w:hAnsi="Arial" w:cs="Arial"/>
          <w:sz w:val="22"/>
          <w:szCs w:val="22"/>
        </w:rPr>
        <w:t>quienes estén legítimamente impedidos</w:t>
      </w:r>
      <w:r w:rsidRPr="00220450">
        <w:rPr>
          <w:rFonts w:ascii="Arial" w:hAnsi="Arial" w:cs="Arial"/>
          <w:b/>
          <w:sz w:val="22"/>
          <w:szCs w:val="22"/>
        </w:rPr>
        <w:t>. El Catecismo de la Iglesia Católica recuerda que “los fieles están obligados a participar en la Eucaristía los días de precepto, a no ser que estén excusados por una razón seria (por ejemplo, enfermedad, el cuidado de niños pequeños)” (n. 2181). Otros ejemplos serían el de aquellos que legítimamente trabajen el domingo (policías, médicos, etc.) o quienes viven en un lugar en el que no se celebra la Misa. En estos casos el canon 1248 § 2 indica:</w:t>
      </w:r>
    </w:p>
    <w:p w:rsidR="00220450" w:rsidRPr="00220450" w:rsidRDefault="00220450" w:rsidP="00220450">
      <w:pPr>
        <w:pStyle w:val="NormalWeb"/>
        <w:spacing w:before="120" w:beforeAutospacing="0" w:after="0" w:afterAutospacing="0"/>
        <w:ind w:left="873"/>
        <w:rPr>
          <w:rFonts w:ascii="Arial" w:hAnsi="Arial" w:cs="Arial"/>
          <w:b/>
          <w:sz w:val="22"/>
          <w:szCs w:val="22"/>
        </w:rPr>
      </w:pPr>
      <w:r w:rsidRPr="00220450">
        <w:rPr>
          <w:rStyle w:val="Textoennegrita"/>
          <w:rFonts w:ascii="Arial" w:hAnsi="Arial" w:cs="Arial"/>
          <w:sz w:val="22"/>
          <w:szCs w:val="22"/>
        </w:rPr>
        <w:t>Canon 1248 § 2</w:t>
      </w:r>
      <w:r w:rsidRPr="00220450">
        <w:rPr>
          <w:rFonts w:ascii="Arial" w:hAnsi="Arial" w:cs="Arial"/>
          <w:b/>
          <w:sz w:val="22"/>
          <w:szCs w:val="22"/>
        </w:rPr>
        <w:t>: Cuando falta el ministro sagrado u otra causa grave hace imposible la pa</w:t>
      </w:r>
      <w:r w:rsidRPr="00220450">
        <w:rPr>
          <w:rFonts w:ascii="Arial" w:hAnsi="Arial" w:cs="Arial"/>
          <w:b/>
          <w:sz w:val="22"/>
          <w:szCs w:val="22"/>
        </w:rPr>
        <w:t>r</w:t>
      </w:r>
      <w:r w:rsidRPr="00220450">
        <w:rPr>
          <w:rFonts w:ascii="Arial" w:hAnsi="Arial" w:cs="Arial"/>
          <w:b/>
          <w:sz w:val="22"/>
          <w:szCs w:val="22"/>
        </w:rPr>
        <w:t>ticipación en la celebración eucarística, se recomienda vivamente que los fieles participen en la liturgia de la Palabra, si ésta se celebra en la iglesia parroquial o en otro lugar sagr</w:t>
      </w:r>
      <w:r w:rsidRPr="00220450">
        <w:rPr>
          <w:rFonts w:ascii="Arial" w:hAnsi="Arial" w:cs="Arial"/>
          <w:b/>
          <w:sz w:val="22"/>
          <w:szCs w:val="22"/>
        </w:rPr>
        <w:t>a</w:t>
      </w:r>
      <w:r w:rsidRPr="00220450">
        <w:rPr>
          <w:rFonts w:ascii="Arial" w:hAnsi="Arial" w:cs="Arial"/>
          <w:b/>
          <w:sz w:val="22"/>
          <w:szCs w:val="22"/>
        </w:rPr>
        <w:t>do conforme a lo prescrito por el Obispo diocesano, o permanezcan en oración durante el tiempo debido personalmente, en familia, o, si es oportuno, en grupos familiares.</w:t>
      </w:r>
    </w:p>
    <w:p w:rsidR="00220450" w:rsidRDefault="00220450" w:rsidP="00220450">
      <w:pPr>
        <w:pStyle w:val="NormalWeb"/>
        <w:spacing w:before="120" w:beforeAutospacing="0" w:after="0" w:afterAutospacing="0"/>
        <w:jc w:val="both"/>
        <w:rPr>
          <w:rFonts w:ascii="Arial" w:hAnsi="Arial" w:cs="Arial"/>
          <w:b/>
          <w:sz w:val="22"/>
          <w:szCs w:val="22"/>
        </w:rPr>
      </w:pPr>
      <w:r w:rsidRPr="00220450">
        <w:rPr>
          <w:rFonts w:ascii="Arial" w:hAnsi="Arial" w:cs="Arial"/>
          <w:b/>
          <w:sz w:val="22"/>
          <w:szCs w:val="22"/>
        </w:rPr>
        <w:t xml:space="preserve">      Quienes están legítimamente impedidos no tienen obligación de oír Misa, aunque se recomie</w:t>
      </w:r>
      <w:r w:rsidRPr="00220450">
        <w:rPr>
          <w:rFonts w:ascii="Arial" w:hAnsi="Arial" w:cs="Arial"/>
          <w:b/>
          <w:sz w:val="22"/>
          <w:szCs w:val="22"/>
        </w:rPr>
        <w:t>n</w:t>
      </w:r>
      <w:r w:rsidRPr="00220450">
        <w:rPr>
          <w:rFonts w:ascii="Arial" w:hAnsi="Arial" w:cs="Arial"/>
          <w:b/>
          <w:sz w:val="22"/>
          <w:szCs w:val="22"/>
        </w:rPr>
        <w:t>da que los fieles que se encuentren habitualmente en una de estas circunstancias, vayan a Misa otro día de la semana, dada la centralidad de la Eucaristía en la vida del cristiano. Como ya queda dicho es una recomendación, no un precepto, pero sí tienen la obligación de dar culto a Dios, pues es de derecho natural.</w:t>
      </w:r>
    </w:p>
    <w:p w:rsidR="003521D9" w:rsidRDefault="003521D9" w:rsidP="003521D9">
      <w:pPr>
        <w:pStyle w:val="NormalWeb"/>
        <w:spacing w:before="120" w:beforeAutospacing="0" w:after="0" w:afterAutospacing="0"/>
        <w:jc w:val="center"/>
        <w:rPr>
          <w:rFonts w:ascii="Arial" w:hAnsi="Arial" w:cs="Arial"/>
          <w:b/>
          <w:sz w:val="22"/>
          <w:szCs w:val="22"/>
        </w:rPr>
      </w:pPr>
      <w:r>
        <w:rPr>
          <w:noProof/>
        </w:rPr>
        <w:drawing>
          <wp:inline distT="0" distB="0" distL="0" distR="0">
            <wp:extent cx="4286250" cy="2381250"/>
            <wp:effectExtent l="19050" t="0" r="0" b="0"/>
            <wp:docPr id="18" name="Imagen 3" descr="misa_dia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isa_diaria"/>
                    <pic:cNvPicPr>
                      <a:picLocks noChangeAspect="1" noChangeArrowheads="1"/>
                    </pic:cNvPicPr>
                  </pic:nvPicPr>
                  <pic:blipFill>
                    <a:blip r:embed="rId116"/>
                    <a:srcRect/>
                    <a:stretch>
                      <a:fillRect/>
                    </a:stretch>
                  </pic:blipFill>
                  <pic:spPr bwMode="auto">
                    <a:xfrm>
                      <a:off x="0" y="0"/>
                      <a:ext cx="4286250" cy="2381250"/>
                    </a:xfrm>
                    <a:prstGeom prst="rect">
                      <a:avLst/>
                    </a:prstGeom>
                    <a:noFill/>
                    <a:ln w="9525">
                      <a:noFill/>
                      <a:miter lim="800000"/>
                      <a:headEnd/>
                      <a:tailEnd/>
                    </a:ln>
                  </pic:spPr>
                </pic:pic>
              </a:graphicData>
            </a:graphic>
          </wp:inline>
        </w:drawing>
      </w:r>
    </w:p>
    <w:p w:rsidR="000331EC" w:rsidRPr="00220450" w:rsidRDefault="000331EC" w:rsidP="00220450">
      <w:pPr>
        <w:pStyle w:val="NormalWeb"/>
        <w:spacing w:before="120" w:beforeAutospacing="0" w:after="0" w:afterAutospacing="0"/>
        <w:jc w:val="both"/>
        <w:rPr>
          <w:rFonts w:ascii="Arial" w:hAnsi="Arial" w:cs="Arial"/>
          <w:b/>
          <w:sz w:val="22"/>
          <w:szCs w:val="22"/>
        </w:rPr>
      </w:pPr>
    </w:p>
    <w:p w:rsidR="003521D9" w:rsidRDefault="003521D9" w:rsidP="00220450">
      <w:pPr>
        <w:pStyle w:val="NormalWeb"/>
        <w:spacing w:before="120" w:beforeAutospacing="0" w:after="0" w:afterAutospacing="0"/>
        <w:jc w:val="both"/>
        <w:rPr>
          <w:rFonts w:ascii="Arial" w:hAnsi="Arial" w:cs="Arial"/>
          <w:b/>
          <w:sz w:val="22"/>
          <w:szCs w:val="22"/>
        </w:rPr>
      </w:pPr>
    </w:p>
    <w:p w:rsidR="00220450" w:rsidRPr="00220450" w:rsidRDefault="00220450" w:rsidP="00220450">
      <w:pPr>
        <w:pStyle w:val="NormalWeb"/>
        <w:spacing w:before="120" w:beforeAutospacing="0" w:after="0" w:afterAutospacing="0"/>
        <w:jc w:val="both"/>
        <w:rPr>
          <w:rFonts w:ascii="Arial" w:hAnsi="Arial" w:cs="Arial"/>
          <w:b/>
          <w:sz w:val="22"/>
          <w:szCs w:val="22"/>
        </w:rPr>
      </w:pPr>
      <w:r w:rsidRPr="00220450">
        <w:rPr>
          <w:rFonts w:ascii="Arial" w:hAnsi="Arial" w:cs="Arial"/>
          <w:b/>
          <w:sz w:val="22"/>
          <w:szCs w:val="22"/>
        </w:rPr>
        <w:lastRenderedPageBreak/>
        <w:t xml:space="preserve">No obliga a </w:t>
      </w:r>
      <w:r w:rsidRPr="00220450">
        <w:rPr>
          <w:rStyle w:val="Textoennegrita"/>
          <w:rFonts w:ascii="Arial" w:hAnsi="Arial" w:cs="Arial"/>
          <w:sz w:val="22"/>
          <w:szCs w:val="22"/>
        </w:rPr>
        <w:t>quienes estén legítimamente dispensados</w:t>
      </w:r>
      <w:r w:rsidRPr="00220450">
        <w:rPr>
          <w:rFonts w:ascii="Arial" w:hAnsi="Arial" w:cs="Arial"/>
          <w:b/>
          <w:sz w:val="22"/>
          <w:szCs w:val="22"/>
        </w:rPr>
        <w:t>. El canon 1245 establece:</w:t>
      </w:r>
    </w:p>
    <w:p w:rsidR="00220450" w:rsidRPr="00220450" w:rsidRDefault="00220450" w:rsidP="00220450">
      <w:pPr>
        <w:pStyle w:val="NormalWeb"/>
        <w:spacing w:before="120" w:beforeAutospacing="0" w:after="0" w:afterAutospacing="0"/>
        <w:ind w:left="873"/>
        <w:jc w:val="both"/>
        <w:rPr>
          <w:rFonts w:ascii="Arial" w:hAnsi="Arial" w:cs="Arial"/>
          <w:b/>
          <w:sz w:val="22"/>
          <w:szCs w:val="22"/>
        </w:rPr>
      </w:pPr>
      <w:r w:rsidRPr="00220450">
        <w:rPr>
          <w:rStyle w:val="Textoennegrita"/>
          <w:rFonts w:ascii="Arial" w:hAnsi="Arial" w:cs="Arial"/>
          <w:sz w:val="22"/>
          <w:szCs w:val="22"/>
        </w:rPr>
        <w:t>Canon 1245</w:t>
      </w:r>
      <w:r w:rsidRPr="00220450">
        <w:rPr>
          <w:rFonts w:ascii="Arial" w:hAnsi="Arial" w:cs="Arial"/>
          <w:b/>
          <w:sz w:val="22"/>
          <w:szCs w:val="22"/>
        </w:rPr>
        <w:t>: Quedando a salvo el derecho de los Obispos diocesanos contenido en el c. 87, con causa justa y según las prescripciones del Obispo diocesano, el párroco puede conceder, en casos particulares, dispensa de la obligación de guardar un día de fiesta o de penitencia, o conmutarla por otras obras piadosas; y lo mismo puede hacer el Superior de un instituto religioso o de una sociedad de vida apostólica, si son clericales de derecho pontificio, respecto a sus propios súbditos y a otros que viven día y noche en la casa.</w:t>
      </w:r>
    </w:p>
    <w:p w:rsidR="00220450" w:rsidRPr="00220450" w:rsidRDefault="00220450" w:rsidP="00220450">
      <w:pPr>
        <w:pStyle w:val="Ttulo3"/>
        <w:spacing w:before="120" w:beforeAutospacing="0" w:after="0" w:afterAutospacing="0"/>
        <w:jc w:val="both"/>
        <w:rPr>
          <w:rFonts w:ascii="Arial" w:hAnsi="Arial" w:cs="Arial"/>
          <w:sz w:val="22"/>
          <w:szCs w:val="22"/>
        </w:rPr>
      </w:pPr>
      <w:r w:rsidRPr="00220450">
        <w:rPr>
          <w:rFonts w:ascii="Arial" w:hAnsi="Arial" w:cs="Arial"/>
          <w:sz w:val="22"/>
          <w:szCs w:val="22"/>
        </w:rPr>
        <w:t xml:space="preserve">    Los Obispos muchas veces dispensan del precepto de oír Misa en las fiestas de precepto que no son fiestas o feriados civiles. Si algún fiel tiene una duda sobre un caso concreto, se recomienda que pregunte en su parroquia. </w:t>
      </w:r>
    </w:p>
    <w:p w:rsidR="00220450" w:rsidRPr="00220450" w:rsidRDefault="00220450" w:rsidP="00220450">
      <w:pPr>
        <w:pStyle w:val="Ttulo3"/>
        <w:spacing w:before="120" w:beforeAutospacing="0" w:after="0" w:afterAutospacing="0"/>
        <w:jc w:val="both"/>
        <w:rPr>
          <w:rFonts w:ascii="Arial" w:hAnsi="Arial" w:cs="Arial"/>
          <w:sz w:val="22"/>
          <w:szCs w:val="22"/>
        </w:rPr>
      </w:pPr>
      <w:r w:rsidRPr="00220450">
        <w:rPr>
          <w:rFonts w:ascii="Arial" w:hAnsi="Arial" w:cs="Arial"/>
          <w:sz w:val="22"/>
          <w:szCs w:val="22"/>
        </w:rPr>
        <w:t>Cuándo se cumple con la obligación de oír Misa</w:t>
      </w:r>
    </w:p>
    <w:p w:rsidR="00220450" w:rsidRPr="00220450" w:rsidRDefault="00220450" w:rsidP="00220450">
      <w:pPr>
        <w:spacing w:before="120" w:after="0" w:line="240" w:lineRule="auto"/>
        <w:jc w:val="both"/>
        <w:rPr>
          <w:rFonts w:ascii="Arial" w:hAnsi="Arial" w:cs="Arial"/>
          <w:b/>
        </w:rPr>
      </w:pPr>
      <w:r w:rsidRPr="00220450">
        <w:rPr>
          <w:rFonts w:ascii="Arial" w:hAnsi="Arial" w:cs="Arial"/>
          <w:b/>
        </w:rPr>
        <w:t xml:space="preserve">    Cumple con esta obligación el fiel que oye Misa el domingo. Además, la Iglesia, en atención a las circunstancias del mundo moderno, ha establecido que la obligación de oír Misa se cumple yendo a Misa la víspera:</w:t>
      </w:r>
    </w:p>
    <w:p w:rsidR="00220450" w:rsidRPr="00220450" w:rsidRDefault="00220450" w:rsidP="00220450">
      <w:pPr>
        <w:spacing w:before="120" w:after="0" w:line="240" w:lineRule="auto"/>
        <w:ind w:left="873"/>
        <w:jc w:val="both"/>
        <w:rPr>
          <w:rFonts w:ascii="Arial" w:hAnsi="Arial" w:cs="Arial"/>
          <w:b/>
        </w:rPr>
      </w:pPr>
      <w:r w:rsidRPr="00220450">
        <w:rPr>
          <w:rFonts w:ascii="Arial" w:hAnsi="Arial" w:cs="Arial"/>
          <w:b/>
          <w:bCs/>
        </w:rPr>
        <w:t>Canon 1248 § 1</w:t>
      </w:r>
      <w:r w:rsidRPr="00220450">
        <w:rPr>
          <w:rFonts w:ascii="Arial" w:hAnsi="Arial" w:cs="Arial"/>
          <w:b/>
        </w:rPr>
        <w:t>: Cumple el precepto de participar en la Misa quien asiste a ella, dondequi</w:t>
      </w:r>
      <w:r w:rsidRPr="00220450">
        <w:rPr>
          <w:rFonts w:ascii="Arial" w:hAnsi="Arial" w:cs="Arial"/>
          <w:b/>
        </w:rPr>
        <w:t>e</w:t>
      </w:r>
      <w:r w:rsidRPr="00220450">
        <w:rPr>
          <w:rFonts w:ascii="Arial" w:hAnsi="Arial" w:cs="Arial"/>
          <w:b/>
        </w:rPr>
        <w:t>ra que se celebre en un rito católico, tanto el día de la fiesta como el día anterior por la ta</w:t>
      </w:r>
      <w:r w:rsidRPr="00220450">
        <w:rPr>
          <w:rFonts w:ascii="Arial" w:hAnsi="Arial" w:cs="Arial"/>
          <w:b/>
        </w:rPr>
        <w:t>r</w:t>
      </w:r>
      <w:r w:rsidRPr="00220450">
        <w:rPr>
          <w:rFonts w:ascii="Arial" w:hAnsi="Arial" w:cs="Arial"/>
          <w:b/>
        </w:rPr>
        <w:t>de.</w:t>
      </w:r>
    </w:p>
    <w:p w:rsidR="00220450" w:rsidRPr="00220450" w:rsidRDefault="00220450" w:rsidP="00220450">
      <w:pPr>
        <w:spacing w:before="120" w:after="0" w:line="240" w:lineRule="auto"/>
        <w:jc w:val="both"/>
        <w:rPr>
          <w:rFonts w:ascii="Arial" w:hAnsi="Arial" w:cs="Arial"/>
          <w:b/>
        </w:rPr>
      </w:pPr>
      <w:r w:rsidRPr="00220450">
        <w:rPr>
          <w:rFonts w:ascii="Arial" w:hAnsi="Arial" w:cs="Arial"/>
          <w:b/>
        </w:rPr>
        <w:t xml:space="preserve">    Una problemática particular se da si hay dos días de precepto seguidas (por ejemplo, si el lunes es una fiesta de precepto). Puede ocurrir que la tarde del domingo se celebre la Misa de la víspera en cumplimiento de las normas litúrgicas. En estos casos, el fiel que vaya a Misa el domingo por la tarde cumple con el precepto del domingo, si no había oído Misa aún, y debe cumplir con el prece</w:t>
      </w:r>
      <w:r w:rsidRPr="00220450">
        <w:rPr>
          <w:rFonts w:ascii="Arial" w:hAnsi="Arial" w:cs="Arial"/>
          <w:b/>
        </w:rPr>
        <w:t>p</w:t>
      </w:r>
      <w:r w:rsidRPr="00220450">
        <w:rPr>
          <w:rFonts w:ascii="Arial" w:hAnsi="Arial" w:cs="Arial"/>
          <w:b/>
        </w:rPr>
        <w:t>to del lunes. Y el fiel que ya había oído Misa ese domingo, cumple con el precepto del día siguiente. Por lo tanto, esa Misa vale para cumplir el precepto de cualquiera de las dos fiestas, y el fiel que asiste a esa Misa solo cumple un precepto, no los dos.</w:t>
      </w:r>
    </w:p>
    <w:p w:rsidR="00220450" w:rsidRPr="00220450" w:rsidRDefault="00220450" w:rsidP="00220450">
      <w:pPr>
        <w:spacing w:before="120" w:after="0" w:line="240" w:lineRule="auto"/>
        <w:jc w:val="both"/>
        <w:rPr>
          <w:rFonts w:ascii="Arial" w:hAnsi="Arial" w:cs="Arial"/>
          <w:b/>
        </w:rPr>
      </w:pPr>
      <w:r w:rsidRPr="00220450">
        <w:rPr>
          <w:rFonts w:ascii="Arial" w:hAnsi="Arial" w:cs="Arial"/>
          <w:b/>
          <w:bCs/>
        </w:rPr>
        <w:t xml:space="preserve">    Cuándo comienza la víspera del domingo</w:t>
      </w:r>
      <w:r w:rsidRPr="00220450">
        <w:rPr>
          <w:rFonts w:ascii="Arial" w:hAnsi="Arial" w:cs="Arial"/>
          <w:b/>
        </w:rPr>
        <w:t>: esta es una cuestión que no pocas veces es arduo responder. Por la víspera ciertamente se entiende la tarde del día anterior; pero es difícil precisar cuándo comienza la tarde. Algunas veces se encuentran Misas del domingo a horas muy tempr</w:t>
      </w:r>
      <w:r w:rsidRPr="00220450">
        <w:rPr>
          <w:rFonts w:ascii="Arial" w:hAnsi="Arial" w:cs="Arial"/>
          <w:b/>
        </w:rPr>
        <w:t>a</w:t>
      </w:r>
      <w:r w:rsidRPr="00220450">
        <w:rPr>
          <w:rFonts w:ascii="Arial" w:hAnsi="Arial" w:cs="Arial"/>
          <w:b/>
        </w:rPr>
        <w:t>nas del sábado por la tarde, incluso inmediatamente después de las 12 del mediodía.</w:t>
      </w:r>
    </w:p>
    <w:p w:rsidR="00220450" w:rsidRPr="00220450" w:rsidRDefault="00220450" w:rsidP="00220450">
      <w:pPr>
        <w:spacing w:before="120" w:after="0" w:line="240" w:lineRule="auto"/>
        <w:jc w:val="both"/>
        <w:rPr>
          <w:rFonts w:ascii="Arial" w:hAnsi="Arial" w:cs="Arial"/>
          <w:b/>
        </w:rPr>
      </w:pPr>
      <w:r w:rsidRPr="00220450">
        <w:rPr>
          <w:rFonts w:ascii="Arial" w:hAnsi="Arial" w:cs="Arial"/>
          <w:b/>
        </w:rPr>
        <w:t xml:space="preserve">    Juan Pablo II ofrece un criterio que ayuda a dilucidar la cuestión. Según él, “el tiempo válido para la observancia de la obligación comienza ya el sábado por la tarde, coincidiendo con las primeras Vísperas del domingo. En efecto, con ellas comienza el día festivo desde el punto de vista litúrg</w:t>
      </w:r>
      <w:r w:rsidRPr="00220450">
        <w:rPr>
          <w:rFonts w:ascii="Arial" w:hAnsi="Arial" w:cs="Arial"/>
          <w:b/>
        </w:rPr>
        <w:t>i</w:t>
      </w:r>
      <w:r w:rsidRPr="00220450">
        <w:rPr>
          <w:rFonts w:ascii="Arial" w:hAnsi="Arial" w:cs="Arial"/>
          <w:b/>
        </w:rPr>
        <w:t xml:space="preserve">co”: Carta apostólica </w:t>
      </w:r>
      <w:proofErr w:type="spellStart"/>
      <w:r w:rsidRPr="00220450">
        <w:rPr>
          <w:rFonts w:ascii="Arial" w:hAnsi="Arial" w:cs="Arial"/>
          <w:b/>
          <w:i/>
          <w:iCs/>
        </w:rPr>
        <w:t>Dies</w:t>
      </w:r>
      <w:proofErr w:type="spellEnd"/>
      <w:r w:rsidRPr="00220450">
        <w:rPr>
          <w:rFonts w:ascii="Arial" w:hAnsi="Arial" w:cs="Arial"/>
          <w:b/>
          <w:i/>
          <w:iCs/>
        </w:rPr>
        <w:t xml:space="preserve"> </w:t>
      </w:r>
      <w:proofErr w:type="spellStart"/>
      <w:r w:rsidRPr="00220450">
        <w:rPr>
          <w:rFonts w:ascii="Arial" w:hAnsi="Arial" w:cs="Arial"/>
          <w:b/>
          <w:i/>
          <w:iCs/>
        </w:rPr>
        <w:t>domini</w:t>
      </w:r>
      <w:proofErr w:type="spellEnd"/>
      <w:r w:rsidRPr="00220450">
        <w:rPr>
          <w:rFonts w:ascii="Arial" w:hAnsi="Arial" w:cs="Arial"/>
          <w:b/>
        </w:rPr>
        <w:t>, n. 49.  Por lo tanto, la Misa vespertina se puede celebrar cuando se puede rezar las Vísperas de la Liturgia de las Horas, recordando así que la víspera, también a estos efectos, es una hora canónica. Por su parte, la Ordenación General de la Liturgia de las Horas indica que “se celebran las Vísperas a la tarde, cuando ya declina el día” (n. 39). Esto es, se debe esperar a que el día decline. Este momento depende de la hora en que se ponga el sol, lo cual varía a lo largo del año.</w:t>
      </w:r>
    </w:p>
    <w:p w:rsidR="00220450" w:rsidRPr="00220450" w:rsidRDefault="00220450" w:rsidP="00220450">
      <w:pPr>
        <w:spacing w:before="120" w:after="0" w:line="240" w:lineRule="auto"/>
        <w:jc w:val="both"/>
        <w:rPr>
          <w:rFonts w:ascii="Arial" w:hAnsi="Arial" w:cs="Arial"/>
          <w:b/>
        </w:rPr>
      </w:pPr>
      <w:r w:rsidRPr="00220450">
        <w:rPr>
          <w:rFonts w:ascii="Arial" w:hAnsi="Arial" w:cs="Arial"/>
          <w:b/>
        </w:rPr>
        <w:t xml:space="preserve">    Teniendo en cuenta que en las horas canónicas a las Vísperas preceden la Sexta (el mediodía, cuando el sol está en el cénit) y la Nona (la primera parte de la tarde) parece un abuso adelantar la Misa de Víspera hasta las doce, e incluso las cuatro o las cinco de la tarde sería demasiado te</w:t>
      </w:r>
      <w:r w:rsidRPr="00220450">
        <w:rPr>
          <w:rFonts w:ascii="Arial" w:hAnsi="Arial" w:cs="Arial"/>
          <w:b/>
        </w:rPr>
        <w:t>m</w:t>
      </w:r>
      <w:r w:rsidRPr="00220450">
        <w:rPr>
          <w:rFonts w:ascii="Arial" w:hAnsi="Arial" w:cs="Arial"/>
          <w:b/>
        </w:rPr>
        <w:t>prano, aunque para afirmar plenamente esto se deben tener en cuenta los lugares y las épocas del año.</w:t>
      </w:r>
    </w:p>
    <w:p w:rsidR="00220450" w:rsidRPr="00220450" w:rsidRDefault="00220450" w:rsidP="00220450">
      <w:pPr>
        <w:spacing w:before="120" w:after="0" w:line="240" w:lineRule="auto"/>
        <w:jc w:val="both"/>
        <w:rPr>
          <w:rFonts w:ascii="Arial" w:hAnsi="Arial" w:cs="Arial"/>
          <w:b/>
        </w:rPr>
      </w:pPr>
      <w:r w:rsidRPr="00220450">
        <w:rPr>
          <w:rFonts w:ascii="Arial" w:hAnsi="Arial" w:cs="Arial"/>
          <w:b/>
        </w:rPr>
        <w:t xml:space="preserve">     En algunos lugares el Obispo ha dado la norma de que a efectos de la celebración de la Misa vespertina se entiende que la víspera comienza a las cuatro de la tarde todo el año. Esta norma es obligatoria en esas diócesis, y puede servir de criterio e interpretación por analogía en otros lug</w:t>
      </w:r>
      <w:r w:rsidRPr="00220450">
        <w:rPr>
          <w:rFonts w:ascii="Arial" w:hAnsi="Arial" w:cs="Arial"/>
          <w:b/>
        </w:rPr>
        <w:t>a</w:t>
      </w:r>
      <w:r w:rsidRPr="00220450">
        <w:rPr>
          <w:rFonts w:ascii="Arial" w:hAnsi="Arial" w:cs="Arial"/>
          <w:b/>
        </w:rPr>
        <w:t>res de la misma región.</w:t>
      </w:r>
    </w:p>
    <w:p w:rsidR="00220450" w:rsidRPr="00220450" w:rsidRDefault="00220450" w:rsidP="00220450">
      <w:pPr>
        <w:spacing w:before="120" w:after="0" w:line="240" w:lineRule="auto"/>
        <w:jc w:val="both"/>
        <w:outlineLvl w:val="2"/>
        <w:rPr>
          <w:rFonts w:ascii="Arial" w:hAnsi="Arial" w:cs="Arial"/>
          <w:b/>
          <w:bCs/>
        </w:rPr>
      </w:pPr>
      <w:r w:rsidRPr="00220450">
        <w:rPr>
          <w:rFonts w:ascii="Arial" w:hAnsi="Arial" w:cs="Arial"/>
          <w:b/>
          <w:bCs/>
        </w:rPr>
        <w:t xml:space="preserve">   Oír Misa entera</w:t>
      </w:r>
    </w:p>
    <w:p w:rsidR="00220450" w:rsidRPr="00220450" w:rsidRDefault="00220450" w:rsidP="00220450">
      <w:pPr>
        <w:spacing w:before="120" w:after="0" w:line="240" w:lineRule="auto"/>
        <w:jc w:val="both"/>
        <w:rPr>
          <w:rFonts w:ascii="Arial" w:hAnsi="Arial" w:cs="Arial"/>
          <w:b/>
        </w:rPr>
      </w:pPr>
      <w:r w:rsidRPr="00220450">
        <w:rPr>
          <w:rFonts w:ascii="Arial" w:hAnsi="Arial" w:cs="Arial"/>
          <w:b/>
        </w:rPr>
        <w:t xml:space="preserve">    Para cumplir el precepto, se debe oír entera. Esto es, desde el momento en que sale el sacerdote hasta que da la bendición final y despide al pueblo. Pero no pocos preguntan si un retraso les hace incumplir el precepto. O mejor, cuándo el retraso es tan importante como para no cumplir el pr</w:t>
      </w:r>
      <w:r w:rsidRPr="00220450">
        <w:rPr>
          <w:rFonts w:ascii="Arial" w:hAnsi="Arial" w:cs="Arial"/>
          <w:b/>
        </w:rPr>
        <w:t>e</w:t>
      </w:r>
      <w:r w:rsidRPr="00220450">
        <w:rPr>
          <w:rFonts w:ascii="Arial" w:hAnsi="Arial" w:cs="Arial"/>
          <w:b/>
        </w:rPr>
        <w:t>cepto.</w:t>
      </w:r>
    </w:p>
    <w:p w:rsidR="000331EC" w:rsidRDefault="00220450" w:rsidP="00220450">
      <w:pPr>
        <w:spacing w:before="120" w:after="0" w:line="240" w:lineRule="auto"/>
        <w:jc w:val="both"/>
        <w:rPr>
          <w:rFonts w:ascii="Arial" w:hAnsi="Arial" w:cs="Arial"/>
          <w:b/>
        </w:rPr>
      </w:pPr>
      <w:r w:rsidRPr="00220450">
        <w:rPr>
          <w:rFonts w:ascii="Arial" w:hAnsi="Arial" w:cs="Arial"/>
          <w:b/>
        </w:rPr>
        <w:lastRenderedPageBreak/>
        <w:t xml:space="preserve">    La respuesta tradicional decía que en la Misa lo esencial es la liturgia eucarística (la parte que comienza con el ofertorio), por lo que quien falta a ella, incumple el precepto y debe oír otra Misa entera. </w:t>
      </w:r>
    </w:p>
    <w:p w:rsidR="00220450" w:rsidRPr="00220450" w:rsidRDefault="000331EC" w:rsidP="00220450">
      <w:pPr>
        <w:spacing w:before="120" w:after="0" w:line="240" w:lineRule="auto"/>
        <w:jc w:val="both"/>
        <w:rPr>
          <w:rFonts w:ascii="Arial" w:hAnsi="Arial" w:cs="Arial"/>
          <w:b/>
        </w:rPr>
      </w:pPr>
      <w:r>
        <w:rPr>
          <w:rFonts w:ascii="Arial" w:hAnsi="Arial" w:cs="Arial"/>
          <w:b/>
        </w:rPr>
        <w:t xml:space="preserve">     </w:t>
      </w:r>
      <w:r w:rsidR="00220450" w:rsidRPr="00220450">
        <w:rPr>
          <w:rFonts w:ascii="Arial" w:hAnsi="Arial" w:cs="Arial"/>
          <w:b/>
        </w:rPr>
        <w:t xml:space="preserve">Actualmente la respuesta debe tener en cuenta, como dice el Concilio Vaticano II, que “las dos partes [liturgia de la palabra y liturgia eucarística] están tan íntimamente unidas, que constituyen un solo acto de culto” (Const. </w:t>
      </w:r>
      <w:proofErr w:type="spellStart"/>
      <w:r w:rsidR="00220450" w:rsidRPr="00220450">
        <w:rPr>
          <w:rFonts w:ascii="Arial" w:hAnsi="Arial" w:cs="Arial"/>
          <w:b/>
          <w:i/>
          <w:iCs/>
        </w:rPr>
        <w:t>Sacrosanctum</w:t>
      </w:r>
      <w:proofErr w:type="spellEnd"/>
      <w:r w:rsidR="00220450" w:rsidRPr="00220450">
        <w:rPr>
          <w:rFonts w:ascii="Arial" w:hAnsi="Arial" w:cs="Arial"/>
          <w:b/>
          <w:i/>
          <w:iCs/>
        </w:rPr>
        <w:t xml:space="preserve"> </w:t>
      </w:r>
      <w:proofErr w:type="spellStart"/>
      <w:r w:rsidR="00220450" w:rsidRPr="00220450">
        <w:rPr>
          <w:rFonts w:ascii="Arial" w:hAnsi="Arial" w:cs="Arial"/>
          <w:b/>
          <w:i/>
          <w:iCs/>
        </w:rPr>
        <w:t>Concilium</w:t>
      </w:r>
      <w:proofErr w:type="spellEnd"/>
      <w:r w:rsidR="00220450" w:rsidRPr="00220450">
        <w:rPr>
          <w:rFonts w:ascii="Arial" w:hAnsi="Arial" w:cs="Arial"/>
          <w:b/>
        </w:rPr>
        <w:t>, 56), por lo que no se puede excusar de pecado grave a quien omita íntegramente una de las dos partes.</w:t>
      </w:r>
    </w:p>
    <w:p w:rsidR="00220450" w:rsidRPr="00220450" w:rsidRDefault="00220450" w:rsidP="00220450">
      <w:pPr>
        <w:spacing w:before="120" w:after="0" w:line="240" w:lineRule="auto"/>
        <w:jc w:val="both"/>
        <w:rPr>
          <w:rFonts w:ascii="Arial" w:hAnsi="Arial" w:cs="Arial"/>
          <w:b/>
        </w:rPr>
      </w:pPr>
      <w:r w:rsidRPr="00220450">
        <w:rPr>
          <w:rFonts w:ascii="Arial" w:hAnsi="Arial" w:cs="Arial"/>
          <w:b/>
        </w:rPr>
        <w:t xml:space="preserve">    Aun así, la duda persiste. Pienso que la cuestión sería cuándo se da la suficiente integridad, esto es, qué partes son tan esenciales como para considerar que sin ella no hay una Misa íntegra. La homilía o el Credo no son esenciales, porque faltan en muchas Misas. El Evangelio seguramente sí sería esencial. Aun así, la respuesta completa a esta cuestión debería introducir el elemento subj</w:t>
      </w:r>
      <w:r w:rsidRPr="00220450">
        <w:rPr>
          <w:rFonts w:ascii="Arial" w:hAnsi="Arial" w:cs="Arial"/>
          <w:b/>
        </w:rPr>
        <w:t>e</w:t>
      </w:r>
      <w:r w:rsidRPr="00220450">
        <w:rPr>
          <w:rFonts w:ascii="Arial" w:hAnsi="Arial" w:cs="Arial"/>
          <w:b/>
        </w:rPr>
        <w:t>tivo. No se debe dar la misma respuesta, por ejemplo, a un padre o una madre que llega tarde po</w:t>
      </w:r>
      <w:r w:rsidRPr="00220450">
        <w:rPr>
          <w:rFonts w:ascii="Arial" w:hAnsi="Arial" w:cs="Arial"/>
          <w:b/>
        </w:rPr>
        <w:t>r</w:t>
      </w:r>
      <w:r w:rsidRPr="00220450">
        <w:rPr>
          <w:rFonts w:ascii="Arial" w:hAnsi="Arial" w:cs="Arial"/>
          <w:b/>
        </w:rPr>
        <w:t>que tiene niños pequeños en casa (que suelen ser muy complicados para sacarlos con puntual</w:t>
      </w:r>
      <w:r w:rsidRPr="00220450">
        <w:rPr>
          <w:rFonts w:ascii="Arial" w:hAnsi="Arial" w:cs="Arial"/>
          <w:b/>
        </w:rPr>
        <w:t>i</w:t>
      </w:r>
      <w:r w:rsidRPr="00220450">
        <w:rPr>
          <w:rFonts w:ascii="Arial" w:hAnsi="Arial" w:cs="Arial"/>
          <w:b/>
        </w:rPr>
        <w:t>dad) que a aquél que llega tarde porque ve la televisión o navega por internet.</w:t>
      </w:r>
    </w:p>
    <w:p w:rsidR="003521D9" w:rsidRDefault="00220450" w:rsidP="00220450">
      <w:pPr>
        <w:spacing w:before="120" w:after="0" w:line="240" w:lineRule="auto"/>
        <w:jc w:val="both"/>
        <w:rPr>
          <w:rFonts w:ascii="Arial" w:hAnsi="Arial" w:cs="Arial"/>
          <w:b/>
        </w:rPr>
      </w:pPr>
      <w:r w:rsidRPr="00220450">
        <w:rPr>
          <w:rFonts w:ascii="Arial" w:hAnsi="Arial" w:cs="Arial"/>
          <w:b/>
        </w:rPr>
        <w:t xml:space="preserve">    Por lo demás, el precepto es oír Misa entera. Quien omite una parte de ella comete pecado, que será venial si la omisión es leve. Pastoralmente es conveniente recordar que llegar tarde a Misa es pecado desde el punto de vista objetivo, aunque será venial si no faltaron a una parte esencial. </w:t>
      </w:r>
    </w:p>
    <w:p w:rsidR="00220450" w:rsidRDefault="003521D9" w:rsidP="00220450">
      <w:pPr>
        <w:spacing w:before="120" w:after="0" w:line="240" w:lineRule="auto"/>
        <w:jc w:val="both"/>
        <w:rPr>
          <w:rFonts w:ascii="Arial" w:hAnsi="Arial" w:cs="Arial"/>
          <w:b/>
        </w:rPr>
      </w:pPr>
      <w:r>
        <w:rPr>
          <w:rFonts w:ascii="Arial" w:hAnsi="Arial" w:cs="Arial"/>
          <w:b/>
        </w:rPr>
        <w:t xml:space="preserve">   </w:t>
      </w:r>
      <w:r w:rsidR="00220450" w:rsidRPr="00220450">
        <w:rPr>
          <w:rFonts w:ascii="Arial" w:hAnsi="Arial" w:cs="Arial"/>
          <w:b/>
        </w:rPr>
        <w:t>Muchos autores indican que quien llegó tarde a Misa, puede evitar el pecado venial si va a otra Misa y escucha la parte de la Misa que omitió. Esto solo es válido si en la Misa anterior se dio suf</w:t>
      </w:r>
      <w:r w:rsidR="00220450" w:rsidRPr="00220450">
        <w:rPr>
          <w:rFonts w:ascii="Arial" w:hAnsi="Arial" w:cs="Arial"/>
          <w:b/>
        </w:rPr>
        <w:t>i</w:t>
      </w:r>
      <w:r w:rsidR="00220450" w:rsidRPr="00220450">
        <w:rPr>
          <w:rFonts w:ascii="Arial" w:hAnsi="Arial" w:cs="Arial"/>
          <w:b/>
        </w:rPr>
        <w:t>ciente integridad: si no se dio, debe escuchar Misa entera.</w:t>
      </w:r>
    </w:p>
    <w:p w:rsidR="000331EC" w:rsidRDefault="00B9387A" w:rsidP="000331EC">
      <w:pPr>
        <w:spacing w:before="120" w:after="0" w:line="240" w:lineRule="auto"/>
        <w:jc w:val="center"/>
        <w:rPr>
          <w:rFonts w:ascii="Arial" w:hAnsi="Arial" w:cs="Arial"/>
          <w:b/>
        </w:rPr>
      </w:pPr>
      <w:r>
        <w:rPr>
          <w:noProof/>
          <w:lang w:eastAsia="es-ES"/>
        </w:rPr>
        <w:drawing>
          <wp:inline distT="0" distB="0" distL="0" distR="0">
            <wp:extent cx="1581150" cy="1581150"/>
            <wp:effectExtent l="19050" t="0" r="0" b="0"/>
            <wp:docPr id="35" name="Imagen 35" descr="http://radioguadalupe.org/wp-content/uploads/2009/05/misa-coraz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radioguadalupe.org/wp-content/uploads/2009/05/misa-corazon.jpg"/>
                    <pic:cNvPicPr>
                      <a:picLocks noChangeAspect="1" noChangeArrowheads="1"/>
                    </pic:cNvPicPr>
                  </pic:nvPicPr>
                  <pic:blipFill>
                    <a:blip r:embed="rId117"/>
                    <a:srcRect/>
                    <a:stretch>
                      <a:fillRect/>
                    </a:stretch>
                  </pic:blipFill>
                  <pic:spPr bwMode="auto">
                    <a:xfrm>
                      <a:off x="0" y="0"/>
                      <a:ext cx="1581150" cy="1581150"/>
                    </a:xfrm>
                    <a:prstGeom prst="rect">
                      <a:avLst/>
                    </a:prstGeom>
                    <a:noFill/>
                    <a:ln w="9525">
                      <a:noFill/>
                      <a:miter lim="800000"/>
                      <a:headEnd/>
                      <a:tailEnd/>
                    </a:ln>
                  </pic:spPr>
                </pic:pic>
              </a:graphicData>
            </a:graphic>
          </wp:inline>
        </w:drawing>
      </w:r>
      <w:r w:rsidRPr="00B9387A">
        <w:t xml:space="preserve"> </w:t>
      </w:r>
      <w:r>
        <w:rPr>
          <w:noProof/>
          <w:lang w:eastAsia="es-ES"/>
        </w:rPr>
        <w:drawing>
          <wp:inline distT="0" distB="0" distL="0" distR="0">
            <wp:extent cx="2609850" cy="1943505"/>
            <wp:effectExtent l="19050" t="0" r="0" b="0"/>
            <wp:docPr id="38" name="irc_mi" descr="http://www.conelpapa.com/misa/5misa_clip_image002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conelpapa.com/misa/5misa_clip_image002_0002.jpg"/>
                    <pic:cNvPicPr>
                      <a:picLocks noChangeAspect="1" noChangeArrowheads="1"/>
                    </pic:cNvPicPr>
                  </pic:nvPicPr>
                  <pic:blipFill>
                    <a:blip r:embed="rId118"/>
                    <a:srcRect/>
                    <a:stretch>
                      <a:fillRect/>
                    </a:stretch>
                  </pic:blipFill>
                  <pic:spPr bwMode="auto">
                    <a:xfrm>
                      <a:off x="0" y="0"/>
                      <a:ext cx="2609850" cy="1943505"/>
                    </a:xfrm>
                    <a:prstGeom prst="rect">
                      <a:avLst/>
                    </a:prstGeom>
                    <a:noFill/>
                    <a:ln w="9525">
                      <a:noFill/>
                      <a:miter lim="800000"/>
                      <a:headEnd/>
                      <a:tailEnd/>
                    </a:ln>
                  </pic:spPr>
                </pic:pic>
              </a:graphicData>
            </a:graphic>
          </wp:inline>
        </w:drawing>
      </w:r>
      <w:r w:rsidRPr="00B9387A">
        <w:t xml:space="preserve"> </w:t>
      </w:r>
      <w:r>
        <w:rPr>
          <w:noProof/>
          <w:lang w:eastAsia="es-ES"/>
        </w:rPr>
        <w:drawing>
          <wp:inline distT="0" distB="0" distL="0" distR="0">
            <wp:extent cx="2000250" cy="1812726"/>
            <wp:effectExtent l="19050" t="0" r="0" b="0"/>
            <wp:docPr id="41" name="Imagen 41" descr="http://3.bp.blogspot.com/-PDYgm52PJHU/UkKLrb1ktfI/AAAAAAAAErA/asQROrpzrdo/s320/ppm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3.bp.blogspot.com/-PDYgm52PJHU/UkKLrb1ktfI/AAAAAAAAErA/asQROrpzrdo/s320/ppm2.jpg"/>
                    <pic:cNvPicPr>
                      <a:picLocks noChangeAspect="1" noChangeArrowheads="1"/>
                    </pic:cNvPicPr>
                  </pic:nvPicPr>
                  <pic:blipFill>
                    <a:blip r:embed="rId119"/>
                    <a:srcRect/>
                    <a:stretch>
                      <a:fillRect/>
                    </a:stretch>
                  </pic:blipFill>
                  <pic:spPr bwMode="auto">
                    <a:xfrm>
                      <a:off x="0" y="0"/>
                      <a:ext cx="2000250" cy="1812726"/>
                    </a:xfrm>
                    <a:prstGeom prst="rect">
                      <a:avLst/>
                    </a:prstGeom>
                    <a:noFill/>
                    <a:ln w="9525">
                      <a:noFill/>
                      <a:miter lim="800000"/>
                      <a:headEnd/>
                      <a:tailEnd/>
                    </a:ln>
                  </pic:spPr>
                </pic:pic>
              </a:graphicData>
            </a:graphic>
          </wp:inline>
        </w:drawing>
      </w:r>
    </w:p>
    <w:p w:rsidR="000331EC" w:rsidRPr="00220450" w:rsidRDefault="000331EC" w:rsidP="00220450">
      <w:pPr>
        <w:spacing w:before="120" w:after="0" w:line="240" w:lineRule="auto"/>
        <w:jc w:val="both"/>
        <w:rPr>
          <w:rFonts w:ascii="Arial" w:hAnsi="Arial" w:cs="Arial"/>
          <w:b/>
        </w:rPr>
      </w:pPr>
    </w:p>
    <w:p w:rsidR="00220450" w:rsidRPr="00220450" w:rsidRDefault="00220450" w:rsidP="00220450">
      <w:pPr>
        <w:spacing w:before="120" w:after="0" w:line="240" w:lineRule="auto"/>
        <w:jc w:val="both"/>
        <w:outlineLvl w:val="1"/>
        <w:rPr>
          <w:rFonts w:ascii="Arial" w:hAnsi="Arial" w:cs="Arial"/>
          <w:b/>
          <w:bCs/>
        </w:rPr>
      </w:pPr>
      <w:r w:rsidRPr="00220450">
        <w:rPr>
          <w:rFonts w:ascii="Arial" w:hAnsi="Arial" w:cs="Arial"/>
          <w:b/>
          <w:bCs/>
        </w:rPr>
        <w:t>Asociada al descanso dominical</w:t>
      </w:r>
    </w:p>
    <w:p w:rsidR="00220450" w:rsidRPr="00220450" w:rsidRDefault="00220450" w:rsidP="00220450">
      <w:pPr>
        <w:spacing w:before="120" w:after="0" w:line="240" w:lineRule="auto"/>
        <w:jc w:val="both"/>
        <w:rPr>
          <w:rFonts w:ascii="Arial" w:hAnsi="Arial" w:cs="Arial"/>
          <w:b/>
        </w:rPr>
      </w:pPr>
      <w:r w:rsidRPr="00220450">
        <w:rPr>
          <w:rFonts w:ascii="Arial" w:hAnsi="Arial" w:cs="Arial"/>
          <w:b/>
        </w:rPr>
        <w:t xml:space="preserve">    Como ya se ha indicado, los fieles “se abstendrán además de aquellos trabajos y actividades que impidan dar culto a Dios, gozar de la alegría propia del día del Señor, o disfrutar del debido desca</w:t>
      </w:r>
      <w:r w:rsidRPr="00220450">
        <w:rPr>
          <w:rFonts w:ascii="Arial" w:hAnsi="Arial" w:cs="Arial"/>
          <w:b/>
        </w:rPr>
        <w:t>n</w:t>
      </w:r>
      <w:r w:rsidRPr="00220450">
        <w:rPr>
          <w:rFonts w:ascii="Arial" w:hAnsi="Arial" w:cs="Arial"/>
          <w:b/>
        </w:rPr>
        <w:t>so de la mente y del cuerpo” (canon 1247).</w:t>
      </w:r>
    </w:p>
    <w:p w:rsidR="00220450" w:rsidRPr="00220450" w:rsidRDefault="00220450" w:rsidP="00220450">
      <w:pPr>
        <w:spacing w:before="120" w:after="0" w:line="240" w:lineRule="auto"/>
        <w:jc w:val="both"/>
        <w:rPr>
          <w:rFonts w:ascii="Arial" w:hAnsi="Arial" w:cs="Arial"/>
          <w:b/>
        </w:rPr>
      </w:pPr>
      <w:r w:rsidRPr="00220450">
        <w:rPr>
          <w:rFonts w:ascii="Arial" w:hAnsi="Arial" w:cs="Arial"/>
          <w:b/>
        </w:rPr>
        <w:t xml:space="preserve">    Obsérvese que la finalidad de este precepto es ante todo dar culto a Dios, no solo atender a las necesidades de descanso. Para más detalles sobre el sentido profundo del descanso dominical, se puede consultar la Carta Apostólica </w:t>
      </w:r>
      <w:proofErr w:type="spellStart"/>
      <w:r w:rsidRPr="00220450">
        <w:rPr>
          <w:rFonts w:ascii="Arial" w:hAnsi="Arial" w:cs="Arial"/>
          <w:b/>
          <w:i/>
          <w:iCs/>
        </w:rPr>
        <w:t>Dies</w:t>
      </w:r>
      <w:proofErr w:type="spellEnd"/>
      <w:r w:rsidRPr="00220450">
        <w:rPr>
          <w:rFonts w:ascii="Arial" w:hAnsi="Arial" w:cs="Arial"/>
          <w:b/>
          <w:i/>
          <w:iCs/>
        </w:rPr>
        <w:t xml:space="preserve"> </w:t>
      </w:r>
      <w:proofErr w:type="spellStart"/>
      <w:r w:rsidRPr="00220450">
        <w:rPr>
          <w:rFonts w:ascii="Arial" w:hAnsi="Arial" w:cs="Arial"/>
          <w:b/>
          <w:i/>
          <w:iCs/>
        </w:rPr>
        <w:t>Domini</w:t>
      </w:r>
      <w:proofErr w:type="spellEnd"/>
      <w:r w:rsidRPr="00220450">
        <w:rPr>
          <w:rFonts w:ascii="Arial" w:hAnsi="Arial" w:cs="Arial"/>
          <w:b/>
        </w:rPr>
        <w:t xml:space="preserve">, de Juan Pablo II, de 31 de mayo de 1998, </w:t>
      </w:r>
      <w:proofErr w:type="spellStart"/>
      <w:r w:rsidRPr="00220450">
        <w:rPr>
          <w:rFonts w:ascii="Arial" w:hAnsi="Arial" w:cs="Arial"/>
          <w:b/>
        </w:rPr>
        <w:t>nn</w:t>
      </w:r>
      <w:proofErr w:type="spellEnd"/>
      <w:r w:rsidRPr="00220450">
        <w:rPr>
          <w:rFonts w:ascii="Arial" w:hAnsi="Arial" w:cs="Arial"/>
          <w:b/>
        </w:rPr>
        <w:t>. 64 a 68.</w:t>
      </w:r>
    </w:p>
    <w:p w:rsidR="00220450" w:rsidRPr="00220450" w:rsidRDefault="00220450" w:rsidP="00220450">
      <w:pPr>
        <w:spacing w:before="120" w:after="0" w:line="240" w:lineRule="auto"/>
        <w:jc w:val="both"/>
        <w:rPr>
          <w:rFonts w:ascii="Arial" w:hAnsi="Arial" w:cs="Arial"/>
          <w:b/>
        </w:rPr>
      </w:pPr>
      <w:r w:rsidRPr="00220450">
        <w:rPr>
          <w:rFonts w:ascii="Arial" w:hAnsi="Arial" w:cs="Arial"/>
          <w:b/>
        </w:rPr>
        <w:t>Como se ha indicado, el precepto dominical, que incluye el deber de descanso, obliga gravemente. En la vida de los fieles se plantean dudas prácticas que intentaremos aclarar.</w:t>
      </w:r>
    </w:p>
    <w:p w:rsidR="00220450" w:rsidRPr="00220450" w:rsidRDefault="00220450" w:rsidP="00220450">
      <w:pPr>
        <w:spacing w:before="120" w:after="0" w:line="240" w:lineRule="auto"/>
        <w:jc w:val="both"/>
        <w:rPr>
          <w:rFonts w:ascii="Arial" w:hAnsi="Arial" w:cs="Arial"/>
          <w:b/>
        </w:rPr>
      </w:pPr>
      <w:r w:rsidRPr="00220450">
        <w:rPr>
          <w:rFonts w:ascii="Arial" w:hAnsi="Arial" w:cs="Arial"/>
          <w:b/>
        </w:rPr>
        <w:t xml:space="preserve">    La obligación de descanso abarca </w:t>
      </w:r>
      <w:r w:rsidRPr="00220450">
        <w:rPr>
          <w:rFonts w:ascii="Arial" w:hAnsi="Arial" w:cs="Arial"/>
          <w:b/>
          <w:bCs/>
        </w:rPr>
        <w:t>todo trabajo remunerado</w:t>
      </w:r>
      <w:r w:rsidRPr="00220450">
        <w:rPr>
          <w:rFonts w:ascii="Arial" w:hAnsi="Arial" w:cs="Arial"/>
          <w:b/>
        </w:rPr>
        <w:t>, con las excepciones indicadas a continuación. No falta a esta obligación quien trabaja en actividades no remuneradas aunque s</w:t>
      </w:r>
      <w:r w:rsidRPr="00220450">
        <w:rPr>
          <w:rFonts w:ascii="Arial" w:hAnsi="Arial" w:cs="Arial"/>
          <w:b/>
        </w:rPr>
        <w:t>u</w:t>
      </w:r>
      <w:r w:rsidRPr="00220450">
        <w:rPr>
          <w:rFonts w:ascii="Arial" w:hAnsi="Arial" w:cs="Arial"/>
          <w:b/>
        </w:rPr>
        <w:t>pongan un esfuerzo, como las reparaciones en su domicilio, el cuidado del jardín, etc.</w:t>
      </w:r>
    </w:p>
    <w:p w:rsidR="00220450" w:rsidRPr="00220450" w:rsidRDefault="00220450" w:rsidP="00220450">
      <w:pPr>
        <w:spacing w:before="120" w:after="0" w:line="240" w:lineRule="auto"/>
        <w:jc w:val="both"/>
        <w:rPr>
          <w:rFonts w:ascii="Arial" w:hAnsi="Arial" w:cs="Arial"/>
          <w:b/>
        </w:rPr>
      </w:pPr>
      <w:r w:rsidRPr="00220450">
        <w:rPr>
          <w:rFonts w:ascii="Arial" w:hAnsi="Arial" w:cs="Arial"/>
          <w:b/>
        </w:rPr>
        <w:t xml:space="preserve">    Los moralistas enseñan que es </w:t>
      </w:r>
      <w:r w:rsidRPr="00220450">
        <w:rPr>
          <w:rFonts w:ascii="Arial" w:hAnsi="Arial" w:cs="Arial"/>
          <w:b/>
          <w:bCs/>
        </w:rPr>
        <w:t>legítimo trabajar los domingos unas horas</w:t>
      </w:r>
      <w:r w:rsidRPr="00220450">
        <w:rPr>
          <w:rFonts w:ascii="Arial" w:hAnsi="Arial" w:cs="Arial"/>
          <w:b/>
        </w:rPr>
        <w:t>, quizá dos horas como máximo. De todas maneras, no sería correcto llegar a una casuística detallada. El Señor reprochó a los fariseos que habían enmarañado el precepto del descanso sabático con tradiciones humanas (cf. Mt 12, 1-13), por lo que no deberíamos hacer lo mismo en nuestra época.</w:t>
      </w:r>
    </w:p>
    <w:p w:rsidR="00B9387A" w:rsidRDefault="00220450" w:rsidP="00220450">
      <w:pPr>
        <w:spacing w:before="120" w:after="0" w:line="240" w:lineRule="auto"/>
        <w:jc w:val="both"/>
        <w:rPr>
          <w:rFonts w:ascii="Arial" w:hAnsi="Arial" w:cs="Arial"/>
          <w:b/>
        </w:rPr>
      </w:pPr>
      <w:r w:rsidRPr="00220450">
        <w:rPr>
          <w:rFonts w:ascii="Arial" w:hAnsi="Arial" w:cs="Arial"/>
          <w:b/>
        </w:rPr>
        <w:t xml:space="preserve">    Pueden trabajar legítimamente los domingos y fiestas de precepto quienes </w:t>
      </w:r>
      <w:r w:rsidRPr="00220450">
        <w:rPr>
          <w:rFonts w:ascii="Arial" w:hAnsi="Arial" w:cs="Arial"/>
          <w:b/>
          <w:bCs/>
        </w:rPr>
        <w:t>realizan servicios esenciales para la comunidad</w:t>
      </w:r>
      <w:r w:rsidRPr="00220450">
        <w:rPr>
          <w:rFonts w:ascii="Arial" w:hAnsi="Arial" w:cs="Arial"/>
          <w:b/>
        </w:rPr>
        <w:t xml:space="preserve"> (policías, bomberos, médicos de guardia, etc.), y aquellos cuyos tr</w:t>
      </w:r>
      <w:r w:rsidRPr="00220450">
        <w:rPr>
          <w:rFonts w:ascii="Arial" w:hAnsi="Arial" w:cs="Arial"/>
          <w:b/>
        </w:rPr>
        <w:t>a</w:t>
      </w:r>
      <w:r w:rsidRPr="00220450">
        <w:rPr>
          <w:rFonts w:ascii="Arial" w:hAnsi="Arial" w:cs="Arial"/>
          <w:b/>
        </w:rPr>
        <w:t xml:space="preserve">bajos </w:t>
      </w:r>
      <w:r w:rsidRPr="00220450">
        <w:rPr>
          <w:rFonts w:ascii="Arial" w:hAnsi="Arial" w:cs="Arial"/>
          <w:b/>
          <w:bCs/>
        </w:rPr>
        <w:t>facilitan el descanso de los demás</w:t>
      </w:r>
      <w:r w:rsidRPr="00220450">
        <w:rPr>
          <w:rFonts w:ascii="Arial" w:hAnsi="Arial" w:cs="Arial"/>
          <w:b/>
        </w:rPr>
        <w:t xml:space="preserve"> (centros deportivos, museos, restaurantes, etc.).</w:t>
      </w:r>
    </w:p>
    <w:p w:rsidR="00220450" w:rsidRPr="00220450" w:rsidRDefault="00B9387A" w:rsidP="00220450">
      <w:pPr>
        <w:spacing w:before="120" w:after="0" w:line="240" w:lineRule="auto"/>
        <w:jc w:val="both"/>
        <w:rPr>
          <w:rFonts w:ascii="Arial" w:hAnsi="Arial" w:cs="Arial"/>
          <w:b/>
        </w:rPr>
      </w:pPr>
      <w:r>
        <w:rPr>
          <w:rFonts w:ascii="Arial" w:hAnsi="Arial" w:cs="Arial"/>
          <w:b/>
        </w:rPr>
        <w:lastRenderedPageBreak/>
        <w:t xml:space="preserve">     </w:t>
      </w:r>
      <w:r w:rsidR="00220450" w:rsidRPr="00220450">
        <w:rPr>
          <w:rFonts w:ascii="Arial" w:hAnsi="Arial" w:cs="Arial"/>
          <w:b/>
        </w:rPr>
        <w:t xml:space="preserve"> Estas personas, por lo demás, deberían tener otro día de descanso durante la semana, y en él deberían dedicarse a dar culto a Dios, aunque la asistencia a Misa no es obligatoria, como hemos indicado antes.</w:t>
      </w:r>
    </w:p>
    <w:p w:rsidR="00220450" w:rsidRPr="00220450" w:rsidRDefault="00220450" w:rsidP="00220450">
      <w:pPr>
        <w:spacing w:before="120" w:after="0" w:line="240" w:lineRule="auto"/>
        <w:jc w:val="both"/>
        <w:rPr>
          <w:rFonts w:ascii="Arial" w:hAnsi="Arial" w:cs="Arial"/>
          <w:b/>
        </w:rPr>
      </w:pPr>
      <w:r w:rsidRPr="00220450">
        <w:rPr>
          <w:rFonts w:ascii="Arial" w:hAnsi="Arial" w:cs="Arial"/>
          <w:b/>
        </w:rPr>
        <w:t xml:space="preserve">    En nuestra época habría que tener en cuenta que las circunstancias de muchos fieles hacen a veces muy difícil el cumplimiento del precepto del descanso. La tendencia actual es permitir que los centros comerciales abran los domingos: Juan Pablo II recuerda que “es natural que los cri</w:t>
      </w:r>
      <w:r w:rsidRPr="00220450">
        <w:rPr>
          <w:rFonts w:ascii="Arial" w:hAnsi="Arial" w:cs="Arial"/>
          <w:b/>
        </w:rPr>
        <w:t>s</w:t>
      </w:r>
      <w:r w:rsidRPr="00220450">
        <w:rPr>
          <w:rFonts w:ascii="Arial" w:hAnsi="Arial" w:cs="Arial"/>
          <w:b/>
        </w:rPr>
        <w:t>tianos procuren que, incluso en las circunstancias especiales de nuestro tiempo, la legislación civil tenga en cuenta su deber de santificar el domingo. De todos modos, es un deber de conciencia la organización del descanso dominical de modo que les sea posible participar en la Eucaristía, ab</w:t>
      </w:r>
      <w:r w:rsidRPr="00220450">
        <w:rPr>
          <w:rFonts w:ascii="Arial" w:hAnsi="Arial" w:cs="Arial"/>
          <w:b/>
        </w:rPr>
        <w:t>s</w:t>
      </w:r>
      <w:r w:rsidRPr="00220450">
        <w:rPr>
          <w:rFonts w:ascii="Arial" w:hAnsi="Arial" w:cs="Arial"/>
          <w:b/>
        </w:rPr>
        <w:t xml:space="preserve">teniéndose de trabajos y asuntos incompatibles con la santificación del día del Señor, con su típica alegría y con el necesario descanso del espíritu y del cuerpo”: Carta apostólica </w:t>
      </w:r>
      <w:proofErr w:type="spellStart"/>
      <w:r w:rsidRPr="00220450">
        <w:rPr>
          <w:rFonts w:ascii="Arial" w:hAnsi="Arial" w:cs="Arial"/>
          <w:b/>
          <w:i/>
          <w:iCs/>
        </w:rPr>
        <w:t>Dies</w:t>
      </w:r>
      <w:proofErr w:type="spellEnd"/>
      <w:r w:rsidRPr="00220450">
        <w:rPr>
          <w:rFonts w:ascii="Arial" w:hAnsi="Arial" w:cs="Arial"/>
          <w:b/>
          <w:i/>
          <w:iCs/>
        </w:rPr>
        <w:t xml:space="preserve"> </w:t>
      </w:r>
      <w:proofErr w:type="spellStart"/>
      <w:r w:rsidRPr="00220450">
        <w:rPr>
          <w:rFonts w:ascii="Arial" w:hAnsi="Arial" w:cs="Arial"/>
          <w:b/>
          <w:i/>
          <w:iCs/>
        </w:rPr>
        <w:t>domini</w:t>
      </w:r>
      <w:proofErr w:type="spellEnd"/>
      <w:r w:rsidRPr="00220450">
        <w:rPr>
          <w:rFonts w:ascii="Arial" w:hAnsi="Arial" w:cs="Arial"/>
          <w:b/>
        </w:rPr>
        <w:t>, n. 67.</w:t>
      </w:r>
    </w:p>
    <w:p w:rsidR="003521D9" w:rsidRDefault="00220450" w:rsidP="00220450">
      <w:pPr>
        <w:spacing w:before="120" w:after="0" w:line="240" w:lineRule="auto"/>
        <w:jc w:val="both"/>
        <w:rPr>
          <w:rFonts w:ascii="Arial" w:hAnsi="Arial" w:cs="Arial"/>
          <w:b/>
        </w:rPr>
      </w:pPr>
      <w:r w:rsidRPr="00220450">
        <w:rPr>
          <w:rFonts w:ascii="Arial" w:hAnsi="Arial" w:cs="Arial"/>
          <w:b/>
        </w:rPr>
        <w:t xml:space="preserve">    Actualmente los trabajadores de las grandes superficies (y los de pequeños negocios en zonas comerciales que no pueden prescindir de los ingresos del fin de semana) se ven obligados a trab</w:t>
      </w:r>
      <w:r w:rsidRPr="00220450">
        <w:rPr>
          <w:rFonts w:ascii="Arial" w:hAnsi="Arial" w:cs="Arial"/>
          <w:b/>
        </w:rPr>
        <w:t>a</w:t>
      </w:r>
      <w:r w:rsidRPr="00220450">
        <w:rPr>
          <w:rFonts w:ascii="Arial" w:hAnsi="Arial" w:cs="Arial"/>
          <w:b/>
        </w:rPr>
        <w:t>jar los domingos. También tienen dificultades para cumplir el precepto los trabajadores de zonas de veraneo, a la que acuden muchas personas durante unos meses. Esos negocios no pueden permitirse cerrar precisamente los domingos, días en que seguramente hacen su mayor factur</w:t>
      </w:r>
      <w:r w:rsidRPr="00220450">
        <w:rPr>
          <w:rFonts w:ascii="Arial" w:hAnsi="Arial" w:cs="Arial"/>
          <w:b/>
        </w:rPr>
        <w:t>a</w:t>
      </w:r>
      <w:r w:rsidRPr="00220450">
        <w:rPr>
          <w:rFonts w:ascii="Arial" w:hAnsi="Arial" w:cs="Arial"/>
          <w:b/>
        </w:rPr>
        <w:t xml:space="preserve">ción. </w:t>
      </w:r>
    </w:p>
    <w:p w:rsidR="00220450" w:rsidRPr="00220450" w:rsidRDefault="003521D9" w:rsidP="00220450">
      <w:pPr>
        <w:spacing w:before="120" w:after="0" w:line="240" w:lineRule="auto"/>
        <w:jc w:val="both"/>
        <w:rPr>
          <w:rFonts w:ascii="Arial" w:hAnsi="Arial" w:cs="Arial"/>
          <w:b/>
        </w:rPr>
      </w:pPr>
      <w:r>
        <w:rPr>
          <w:rFonts w:ascii="Arial" w:hAnsi="Arial" w:cs="Arial"/>
          <w:b/>
        </w:rPr>
        <w:t xml:space="preserve">    </w:t>
      </w:r>
      <w:r w:rsidR="00220450" w:rsidRPr="00220450">
        <w:rPr>
          <w:rFonts w:ascii="Arial" w:hAnsi="Arial" w:cs="Arial"/>
          <w:b/>
        </w:rPr>
        <w:t>Otra problemática parecida se presenta en zonas rurales en que durante unas pocas semanas hay que hacer trabajos agrícolas, como la cosecha. En esas épocas no se puede prescindir del tr</w:t>
      </w:r>
      <w:r w:rsidR="00220450" w:rsidRPr="00220450">
        <w:rPr>
          <w:rFonts w:ascii="Arial" w:hAnsi="Arial" w:cs="Arial"/>
          <w:b/>
        </w:rPr>
        <w:t>a</w:t>
      </w:r>
      <w:r w:rsidR="00220450" w:rsidRPr="00220450">
        <w:rPr>
          <w:rFonts w:ascii="Arial" w:hAnsi="Arial" w:cs="Arial"/>
          <w:b/>
        </w:rPr>
        <w:t>bajo ni siquiera de un solo día porque se pueden perder los frutos.</w:t>
      </w:r>
    </w:p>
    <w:p w:rsidR="00220450" w:rsidRDefault="00220450" w:rsidP="00220450">
      <w:pPr>
        <w:spacing w:before="120" w:after="0" w:line="240" w:lineRule="auto"/>
        <w:jc w:val="both"/>
        <w:rPr>
          <w:rFonts w:ascii="Arial" w:hAnsi="Arial" w:cs="Arial"/>
          <w:b/>
        </w:rPr>
      </w:pPr>
      <w:r w:rsidRPr="00220450">
        <w:rPr>
          <w:rFonts w:ascii="Arial" w:hAnsi="Arial" w:cs="Arial"/>
          <w:b/>
        </w:rPr>
        <w:t xml:space="preserve">    Se recomienda que quienes se encuentren en estas circunstancias hablen con el párroco. Como indicamos antes, el canon 1245 autoriza al párroco a conceder dispensa para estos casos.</w:t>
      </w:r>
    </w:p>
    <w:p w:rsidR="00B9387A" w:rsidRPr="00220450" w:rsidRDefault="00B9387A" w:rsidP="00B9387A">
      <w:pPr>
        <w:spacing w:before="120" w:after="0" w:line="240" w:lineRule="auto"/>
        <w:jc w:val="center"/>
        <w:rPr>
          <w:rFonts w:ascii="Arial" w:hAnsi="Arial" w:cs="Arial"/>
          <w:b/>
        </w:rPr>
      </w:pPr>
    </w:p>
    <w:p w:rsidR="00220450" w:rsidRDefault="00B9387A" w:rsidP="00B9387A">
      <w:pPr>
        <w:spacing w:before="100" w:beforeAutospacing="1" w:after="100" w:afterAutospacing="1" w:line="240" w:lineRule="auto"/>
        <w:jc w:val="center"/>
        <w:rPr>
          <w:rFonts w:ascii="Arial" w:hAnsi="Arial" w:cs="Arial"/>
          <w:b/>
        </w:rPr>
      </w:pPr>
      <w:r>
        <w:rPr>
          <w:noProof/>
          <w:lang w:eastAsia="es-ES"/>
        </w:rPr>
        <w:drawing>
          <wp:inline distT="0" distB="0" distL="0" distR="0">
            <wp:extent cx="3838575" cy="2876550"/>
            <wp:effectExtent l="19050" t="0" r="9525" b="0"/>
            <wp:docPr id="46" name="Imagen 46" descr="Domingo! No olvides asistir a la Santa Misa porque Dios tiene una Palabra especial para tu vi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Domingo! No olvides asistir a la Santa Misa porque Dios tiene una Palabra especial para tu vida."/>
                    <pic:cNvPicPr>
                      <a:picLocks noChangeAspect="1" noChangeArrowheads="1"/>
                    </pic:cNvPicPr>
                  </pic:nvPicPr>
                  <pic:blipFill>
                    <a:blip r:embed="rId120"/>
                    <a:srcRect/>
                    <a:stretch>
                      <a:fillRect/>
                    </a:stretch>
                  </pic:blipFill>
                  <pic:spPr bwMode="auto">
                    <a:xfrm>
                      <a:off x="0" y="0"/>
                      <a:ext cx="3838575" cy="2876550"/>
                    </a:xfrm>
                    <a:prstGeom prst="rect">
                      <a:avLst/>
                    </a:prstGeom>
                    <a:noFill/>
                    <a:ln w="9525">
                      <a:noFill/>
                      <a:miter lim="800000"/>
                      <a:headEnd/>
                      <a:tailEnd/>
                    </a:ln>
                  </pic:spPr>
                </pic:pic>
              </a:graphicData>
            </a:graphic>
          </wp:inline>
        </w:drawing>
      </w:r>
    </w:p>
    <w:p w:rsidR="00C35DE2" w:rsidRPr="00C9449D" w:rsidRDefault="00C35DE2" w:rsidP="00C35DE2">
      <w:pPr>
        <w:spacing w:before="100" w:beforeAutospacing="1" w:after="100" w:afterAutospacing="1" w:line="240" w:lineRule="auto"/>
        <w:rPr>
          <w:rFonts w:ascii="Arial" w:hAnsi="Arial" w:cs="Arial"/>
          <w:b/>
        </w:rPr>
      </w:pPr>
    </w:p>
    <w:sectPr w:rsidR="00C35DE2" w:rsidRPr="00C9449D" w:rsidSect="00DD1241">
      <w:headerReference w:type="default" r:id="rId121"/>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365D6" w:rsidRDefault="003365D6" w:rsidP="002B180B">
      <w:pPr>
        <w:spacing w:after="0" w:line="240" w:lineRule="auto"/>
      </w:pPr>
      <w:r>
        <w:separator/>
      </w:r>
    </w:p>
  </w:endnote>
  <w:endnote w:type="continuationSeparator" w:id="1">
    <w:p w:rsidR="003365D6" w:rsidRDefault="003365D6" w:rsidP="002B180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365D6" w:rsidRDefault="003365D6" w:rsidP="002B180B">
      <w:pPr>
        <w:spacing w:after="0" w:line="240" w:lineRule="auto"/>
      </w:pPr>
      <w:r>
        <w:separator/>
      </w:r>
    </w:p>
  </w:footnote>
  <w:footnote w:type="continuationSeparator" w:id="1">
    <w:p w:rsidR="003365D6" w:rsidRDefault="003365D6" w:rsidP="002B180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65D6" w:rsidRPr="002B180B" w:rsidRDefault="003365D6" w:rsidP="002B180B">
    <w:pPr>
      <w:pStyle w:val="Encabezado"/>
    </w:pPr>
    <w:r>
      <w:t>ó</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5B6B90"/>
    <w:multiLevelType w:val="multilevel"/>
    <w:tmpl w:val="A62A27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2D0F5167"/>
    <w:multiLevelType w:val="hybridMultilevel"/>
    <w:tmpl w:val="3B78B590"/>
    <w:lvl w:ilvl="0" w:tplc="0C0A0001">
      <w:start w:val="1"/>
      <w:numFmt w:val="bullet"/>
      <w:lvlText w:val=""/>
      <w:lvlJc w:val="left"/>
      <w:pPr>
        <w:ind w:left="945" w:hanging="360"/>
      </w:pPr>
      <w:rPr>
        <w:rFonts w:ascii="Symbol" w:hAnsi="Symbol" w:hint="default"/>
      </w:rPr>
    </w:lvl>
    <w:lvl w:ilvl="1" w:tplc="0C0A0003" w:tentative="1">
      <w:start w:val="1"/>
      <w:numFmt w:val="bullet"/>
      <w:lvlText w:val="o"/>
      <w:lvlJc w:val="left"/>
      <w:pPr>
        <w:ind w:left="1665" w:hanging="360"/>
      </w:pPr>
      <w:rPr>
        <w:rFonts w:ascii="Courier New" w:hAnsi="Courier New" w:cs="Courier New" w:hint="default"/>
      </w:rPr>
    </w:lvl>
    <w:lvl w:ilvl="2" w:tplc="0C0A0005" w:tentative="1">
      <w:start w:val="1"/>
      <w:numFmt w:val="bullet"/>
      <w:lvlText w:val=""/>
      <w:lvlJc w:val="left"/>
      <w:pPr>
        <w:ind w:left="2385" w:hanging="360"/>
      </w:pPr>
      <w:rPr>
        <w:rFonts w:ascii="Wingdings" w:hAnsi="Wingdings" w:hint="default"/>
      </w:rPr>
    </w:lvl>
    <w:lvl w:ilvl="3" w:tplc="0C0A0001" w:tentative="1">
      <w:start w:val="1"/>
      <w:numFmt w:val="bullet"/>
      <w:lvlText w:val=""/>
      <w:lvlJc w:val="left"/>
      <w:pPr>
        <w:ind w:left="3105" w:hanging="360"/>
      </w:pPr>
      <w:rPr>
        <w:rFonts w:ascii="Symbol" w:hAnsi="Symbol" w:hint="default"/>
      </w:rPr>
    </w:lvl>
    <w:lvl w:ilvl="4" w:tplc="0C0A0003" w:tentative="1">
      <w:start w:val="1"/>
      <w:numFmt w:val="bullet"/>
      <w:lvlText w:val="o"/>
      <w:lvlJc w:val="left"/>
      <w:pPr>
        <w:ind w:left="3825" w:hanging="360"/>
      </w:pPr>
      <w:rPr>
        <w:rFonts w:ascii="Courier New" w:hAnsi="Courier New" w:cs="Courier New" w:hint="default"/>
      </w:rPr>
    </w:lvl>
    <w:lvl w:ilvl="5" w:tplc="0C0A0005" w:tentative="1">
      <w:start w:val="1"/>
      <w:numFmt w:val="bullet"/>
      <w:lvlText w:val=""/>
      <w:lvlJc w:val="left"/>
      <w:pPr>
        <w:ind w:left="4545" w:hanging="360"/>
      </w:pPr>
      <w:rPr>
        <w:rFonts w:ascii="Wingdings" w:hAnsi="Wingdings" w:hint="default"/>
      </w:rPr>
    </w:lvl>
    <w:lvl w:ilvl="6" w:tplc="0C0A0001" w:tentative="1">
      <w:start w:val="1"/>
      <w:numFmt w:val="bullet"/>
      <w:lvlText w:val=""/>
      <w:lvlJc w:val="left"/>
      <w:pPr>
        <w:ind w:left="5265" w:hanging="360"/>
      </w:pPr>
      <w:rPr>
        <w:rFonts w:ascii="Symbol" w:hAnsi="Symbol" w:hint="default"/>
      </w:rPr>
    </w:lvl>
    <w:lvl w:ilvl="7" w:tplc="0C0A0003" w:tentative="1">
      <w:start w:val="1"/>
      <w:numFmt w:val="bullet"/>
      <w:lvlText w:val="o"/>
      <w:lvlJc w:val="left"/>
      <w:pPr>
        <w:ind w:left="5985" w:hanging="360"/>
      </w:pPr>
      <w:rPr>
        <w:rFonts w:ascii="Courier New" w:hAnsi="Courier New" w:cs="Courier New" w:hint="default"/>
      </w:rPr>
    </w:lvl>
    <w:lvl w:ilvl="8" w:tplc="0C0A0005" w:tentative="1">
      <w:start w:val="1"/>
      <w:numFmt w:val="bullet"/>
      <w:lvlText w:val=""/>
      <w:lvlJc w:val="left"/>
      <w:pPr>
        <w:ind w:left="6705" w:hanging="360"/>
      </w:pPr>
      <w:rPr>
        <w:rFonts w:ascii="Wingdings" w:hAnsi="Wingdings" w:hint="default"/>
      </w:rPr>
    </w:lvl>
  </w:abstractNum>
  <w:abstractNum w:abstractNumId="2">
    <w:nsid w:val="339F213D"/>
    <w:multiLevelType w:val="multilevel"/>
    <w:tmpl w:val="AA1A3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9AE7EF8"/>
    <w:multiLevelType w:val="multilevel"/>
    <w:tmpl w:val="6D0AB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13A5D2E"/>
    <w:multiLevelType w:val="multilevel"/>
    <w:tmpl w:val="DAA6D2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71B325A8"/>
    <w:multiLevelType w:val="multilevel"/>
    <w:tmpl w:val="F0A816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7F4128A6"/>
    <w:multiLevelType w:val="multilevel"/>
    <w:tmpl w:val="52527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6"/>
  </w:num>
  <w:num w:numId="3">
    <w:abstractNumId w:val="3"/>
  </w:num>
  <w:num w:numId="4">
    <w:abstractNumId w:val="2"/>
  </w:num>
  <w:num w:numId="5">
    <w:abstractNumId w:val="4"/>
  </w:num>
  <w:num w:numId="6">
    <w:abstractNumId w:val="0"/>
  </w:num>
  <w:num w:numId="7">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autoHyphenation/>
  <w:hyphenationZone w:val="425"/>
  <w:drawingGridHorizontalSpacing w:val="110"/>
  <w:displayHorizontalDrawingGridEvery w:val="2"/>
  <w:characterSpacingControl w:val="doNotCompress"/>
  <w:footnotePr>
    <w:footnote w:id="0"/>
    <w:footnote w:id="1"/>
  </w:footnotePr>
  <w:endnotePr>
    <w:endnote w:id="0"/>
    <w:endnote w:id="1"/>
  </w:endnotePr>
  <w:compat/>
  <w:rsids>
    <w:rsidRoot w:val="00E80274"/>
    <w:rsid w:val="000004B7"/>
    <w:rsid w:val="00007E89"/>
    <w:rsid w:val="00017FCC"/>
    <w:rsid w:val="00022198"/>
    <w:rsid w:val="000331EC"/>
    <w:rsid w:val="000367C0"/>
    <w:rsid w:val="00043FB6"/>
    <w:rsid w:val="00050A11"/>
    <w:rsid w:val="00057ED1"/>
    <w:rsid w:val="0006456D"/>
    <w:rsid w:val="000824EF"/>
    <w:rsid w:val="000A32B4"/>
    <w:rsid w:val="000B7E2B"/>
    <w:rsid w:val="000C1B6C"/>
    <w:rsid w:val="000C5674"/>
    <w:rsid w:val="000E31AD"/>
    <w:rsid w:val="000E51E6"/>
    <w:rsid w:val="000F45C9"/>
    <w:rsid w:val="000F6B1E"/>
    <w:rsid w:val="001032F1"/>
    <w:rsid w:val="00103F01"/>
    <w:rsid w:val="00134E5B"/>
    <w:rsid w:val="001459E4"/>
    <w:rsid w:val="00153547"/>
    <w:rsid w:val="001562A6"/>
    <w:rsid w:val="00163D46"/>
    <w:rsid w:val="00193FA0"/>
    <w:rsid w:val="001A7C22"/>
    <w:rsid w:val="001C24ED"/>
    <w:rsid w:val="001C5D28"/>
    <w:rsid w:val="001D2B60"/>
    <w:rsid w:val="001E63E8"/>
    <w:rsid w:val="002045DD"/>
    <w:rsid w:val="0021117D"/>
    <w:rsid w:val="00220450"/>
    <w:rsid w:val="0023480A"/>
    <w:rsid w:val="002433A2"/>
    <w:rsid w:val="00283BCD"/>
    <w:rsid w:val="002870A5"/>
    <w:rsid w:val="002A4DEF"/>
    <w:rsid w:val="002B180B"/>
    <w:rsid w:val="002E0AF1"/>
    <w:rsid w:val="002E5029"/>
    <w:rsid w:val="003015B3"/>
    <w:rsid w:val="00312AE6"/>
    <w:rsid w:val="003365D6"/>
    <w:rsid w:val="003521D9"/>
    <w:rsid w:val="003538A1"/>
    <w:rsid w:val="003777C5"/>
    <w:rsid w:val="003B045E"/>
    <w:rsid w:val="003B23E0"/>
    <w:rsid w:val="003F7A28"/>
    <w:rsid w:val="00404D04"/>
    <w:rsid w:val="00421589"/>
    <w:rsid w:val="00424FBE"/>
    <w:rsid w:val="00476757"/>
    <w:rsid w:val="00480D1D"/>
    <w:rsid w:val="004A08E6"/>
    <w:rsid w:val="004B1036"/>
    <w:rsid w:val="004C0E2F"/>
    <w:rsid w:val="004C1D41"/>
    <w:rsid w:val="004C4D9E"/>
    <w:rsid w:val="004E57DE"/>
    <w:rsid w:val="00525546"/>
    <w:rsid w:val="005441F3"/>
    <w:rsid w:val="00556A37"/>
    <w:rsid w:val="00565085"/>
    <w:rsid w:val="00571D0E"/>
    <w:rsid w:val="00582270"/>
    <w:rsid w:val="00582D80"/>
    <w:rsid w:val="005D227C"/>
    <w:rsid w:val="005D22EE"/>
    <w:rsid w:val="0062217B"/>
    <w:rsid w:val="0063279F"/>
    <w:rsid w:val="006339DE"/>
    <w:rsid w:val="006569D3"/>
    <w:rsid w:val="00660E55"/>
    <w:rsid w:val="00662F63"/>
    <w:rsid w:val="00671510"/>
    <w:rsid w:val="006B057E"/>
    <w:rsid w:val="006F3A36"/>
    <w:rsid w:val="00727079"/>
    <w:rsid w:val="00740BFE"/>
    <w:rsid w:val="00745D08"/>
    <w:rsid w:val="00761FB6"/>
    <w:rsid w:val="00792495"/>
    <w:rsid w:val="0079411C"/>
    <w:rsid w:val="007E68D8"/>
    <w:rsid w:val="00800CDF"/>
    <w:rsid w:val="008406C6"/>
    <w:rsid w:val="00865276"/>
    <w:rsid w:val="00884735"/>
    <w:rsid w:val="0089214B"/>
    <w:rsid w:val="008A57F3"/>
    <w:rsid w:val="008B1DE2"/>
    <w:rsid w:val="008C0873"/>
    <w:rsid w:val="008D3A88"/>
    <w:rsid w:val="008E0F48"/>
    <w:rsid w:val="008E1DB2"/>
    <w:rsid w:val="008E318E"/>
    <w:rsid w:val="00912D1B"/>
    <w:rsid w:val="00955422"/>
    <w:rsid w:val="00967A4D"/>
    <w:rsid w:val="009717C8"/>
    <w:rsid w:val="0097542F"/>
    <w:rsid w:val="009805FB"/>
    <w:rsid w:val="009862F2"/>
    <w:rsid w:val="00987DC7"/>
    <w:rsid w:val="009A146F"/>
    <w:rsid w:val="009A31B3"/>
    <w:rsid w:val="009E19D3"/>
    <w:rsid w:val="00A006E2"/>
    <w:rsid w:val="00A03954"/>
    <w:rsid w:val="00A03C5D"/>
    <w:rsid w:val="00A0785C"/>
    <w:rsid w:val="00A22EA6"/>
    <w:rsid w:val="00A37626"/>
    <w:rsid w:val="00A4747D"/>
    <w:rsid w:val="00A63740"/>
    <w:rsid w:val="00AB6912"/>
    <w:rsid w:val="00AC191E"/>
    <w:rsid w:val="00AC4584"/>
    <w:rsid w:val="00AF1E1D"/>
    <w:rsid w:val="00AF7068"/>
    <w:rsid w:val="00B13043"/>
    <w:rsid w:val="00B25DB3"/>
    <w:rsid w:val="00B322C4"/>
    <w:rsid w:val="00B44F54"/>
    <w:rsid w:val="00B521CD"/>
    <w:rsid w:val="00B54E20"/>
    <w:rsid w:val="00B55D1A"/>
    <w:rsid w:val="00B82418"/>
    <w:rsid w:val="00B851CD"/>
    <w:rsid w:val="00B9387A"/>
    <w:rsid w:val="00BB1B80"/>
    <w:rsid w:val="00BB26AA"/>
    <w:rsid w:val="00BC0ECA"/>
    <w:rsid w:val="00BC361C"/>
    <w:rsid w:val="00BD635B"/>
    <w:rsid w:val="00BF06AA"/>
    <w:rsid w:val="00C01E17"/>
    <w:rsid w:val="00C2334E"/>
    <w:rsid w:val="00C32C56"/>
    <w:rsid w:val="00C35DE2"/>
    <w:rsid w:val="00C37505"/>
    <w:rsid w:val="00C5044E"/>
    <w:rsid w:val="00C52513"/>
    <w:rsid w:val="00C63EE8"/>
    <w:rsid w:val="00C84A1E"/>
    <w:rsid w:val="00C9449D"/>
    <w:rsid w:val="00C95B24"/>
    <w:rsid w:val="00CB4105"/>
    <w:rsid w:val="00CD3265"/>
    <w:rsid w:val="00CD5E9C"/>
    <w:rsid w:val="00CE53AD"/>
    <w:rsid w:val="00CE6E9F"/>
    <w:rsid w:val="00D17887"/>
    <w:rsid w:val="00D228A1"/>
    <w:rsid w:val="00D319C6"/>
    <w:rsid w:val="00D3778B"/>
    <w:rsid w:val="00D42E5A"/>
    <w:rsid w:val="00D4594B"/>
    <w:rsid w:val="00D47110"/>
    <w:rsid w:val="00D53D22"/>
    <w:rsid w:val="00D76DC3"/>
    <w:rsid w:val="00D94EDB"/>
    <w:rsid w:val="00D95D5E"/>
    <w:rsid w:val="00DA29DB"/>
    <w:rsid w:val="00DB6923"/>
    <w:rsid w:val="00DC07E1"/>
    <w:rsid w:val="00DD1241"/>
    <w:rsid w:val="00DD3D4F"/>
    <w:rsid w:val="00DE0A35"/>
    <w:rsid w:val="00E04A11"/>
    <w:rsid w:val="00E224EE"/>
    <w:rsid w:val="00E245B1"/>
    <w:rsid w:val="00E675D6"/>
    <w:rsid w:val="00E748AC"/>
    <w:rsid w:val="00E80274"/>
    <w:rsid w:val="00E82C62"/>
    <w:rsid w:val="00EA54F5"/>
    <w:rsid w:val="00EB1F32"/>
    <w:rsid w:val="00EC7699"/>
    <w:rsid w:val="00ED3C5F"/>
    <w:rsid w:val="00EE60A0"/>
    <w:rsid w:val="00F027DA"/>
    <w:rsid w:val="00F05025"/>
    <w:rsid w:val="00F16283"/>
    <w:rsid w:val="00F22D0D"/>
    <w:rsid w:val="00F3779F"/>
    <w:rsid w:val="00F3787E"/>
    <w:rsid w:val="00F40179"/>
    <w:rsid w:val="00F406EE"/>
    <w:rsid w:val="00F416A6"/>
    <w:rsid w:val="00F517A9"/>
    <w:rsid w:val="00F554A3"/>
    <w:rsid w:val="00F6002F"/>
    <w:rsid w:val="00F620C3"/>
    <w:rsid w:val="00F65C19"/>
    <w:rsid w:val="00F85049"/>
    <w:rsid w:val="00F96D83"/>
    <w:rsid w:val="00F96F6D"/>
    <w:rsid w:val="00FA17CC"/>
    <w:rsid w:val="00FB64ED"/>
    <w:rsid w:val="00FC0771"/>
    <w:rsid w:val="00FC2BDC"/>
    <w:rsid w:val="00FC4217"/>
    <w:rsid w:val="00FD75E3"/>
    <w:rsid w:val="00FE3951"/>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0274"/>
  </w:style>
  <w:style w:type="paragraph" w:styleId="Ttulo1">
    <w:name w:val="heading 1"/>
    <w:basedOn w:val="Normal"/>
    <w:link w:val="Ttulo1Car"/>
    <w:uiPriority w:val="9"/>
    <w:qFormat/>
    <w:rsid w:val="00B521C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ES"/>
    </w:rPr>
  </w:style>
  <w:style w:type="paragraph" w:styleId="Ttulo2">
    <w:name w:val="heading 2"/>
    <w:basedOn w:val="Normal"/>
    <w:link w:val="Ttulo2Car"/>
    <w:uiPriority w:val="9"/>
    <w:qFormat/>
    <w:rsid w:val="00B521CD"/>
    <w:pPr>
      <w:spacing w:before="100" w:beforeAutospacing="1" w:after="100" w:afterAutospacing="1" w:line="240" w:lineRule="auto"/>
      <w:outlineLvl w:val="1"/>
    </w:pPr>
    <w:rPr>
      <w:rFonts w:ascii="Times New Roman" w:eastAsia="Times New Roman" w:hAnsi="Times New Roman" w:cs="Times New Roman"/>
      <w:b/>
      <w:bCs/>
      <w:sz w:val="36"/>
      <w:szCs w:val="36"/>
      <w:lang w:eastAsia="es-ES"/>
    </w:rPr>
  </w:style>
  <w:style w:type="paragraph" w:styleId="Ttulo3">
    <w:name w:val="heading 3"/>
    <w:basedOn w:val="Normal"/>
    <w:link w:val="Ttulo3Car"/>
    <w:uiPriority w:val="9"/>
    <w:qFormat/>
    <w:rsid w:val="00B521CD"/>
    <w:pPr>
      <w:spacing w:before="100" w:beforeAutospacing="1" w:after="100" w:afterAutospacing="1" w:line="240" w:lineRule="auto"/>
      <w:outlineLvl w:val="2"/>
    </w:pPr>
    <w:rPr>
      <w:rFonts w:ascii="Times New Roman" w:eastAsia="Times New Roman" w:hAnsi="Times New Roman" w:cs="Times New Roman"/>
      <w:b/>
      <w:bCs/>
      <w:sz w:val="27"/>
      <w:szCs w:val="27"/>
      <w:lang w:eastAsia="es-ES"/>
    </w:rPr>
  </w:style>
  <w:style w:type="paragraph" w:styleId="Ttulo4">
    <w:name w:val="heading 4"/>
    <w:basedOn w:val="Normal"/>
    <w:link w:val="Ttulo4Car"/>
    <w:uiPriority w:val="9"/>
    <w:qFormat/>
    <w:rsid w:val="00B521CD"/>
    <w:pPr>
      <w:spacing w:before="100" w:beforeAutospacing="1" w:after="100" w:afterAutospacing="1" w:line="240" w:lineRule="auto"/>
      <w:outlineLvl w:val="3"/>
    </w:pPr>
    <w:rPr>
      <w:rFonts w:ascii="Times New Roman" w:eastAsia="Times New Roman" w:hAnsi="Times New Roman" w:cs="Times New Roman"/>
      <w:b/>
      <w:bCs/>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8C0873"/>
    <w:rPr>
      <w:b/>
      <w:bCs/>
    </w:rPr>
  </w:style>
  <w:style w:type="paragraph" w:styleId="Textodeglobo">
    <w:name w:val="Balloon Text"/>
    <w:basedOn w:val="Normal"/>
    <w:link w:val="TextodegloboCar"/>
    <w:uiPriority w:val="99"/>
    <w:semiHidden/>
    <w:unhideWhenUsed/>
    <w:rsid w:val="009E19D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9D3"/>
    <w:rPr>
      <w:rFonts w:ascii="Tahoma" w:hAnsi="Tahoma" w:cs="Tahoma"/>
      <w:sz w:val="16"/>
      <w:szCs w:val="16"/>
    </w:rPr>
  </w:style>
  <w:style w:type="character" w:customStyle="1" w:styleId="Ttulo1Car">
    <w:name w:val="Título 1 Car"/>
    <w:basedOn w:val="Fuentedeprrafopredeter"/>
    <w:link w:val="Ttulo1"/>
    <w:uiPriority w:val="9"/>
    <w:rsid w:val="00B521CD"/>
    <w:rPr>
      <w:rFonts w:ascii="Times New Roman" w:eastAsia="Times New Roman" w:hAnsi="Times New Roman" w:cs="Times New Roman"/>
      <w:b/>
      <w:bCs/>
      <w:kern w:val="36"/>
      <w:sz w:val="48"/>
      <w:szCs w:val="48"/>
      <w:lang w:eastAsia="es-ES"/>
    </w:rPr>
  </w:style>
  <w:style w:type="character" w:customStyle="1" w:styleId="Ttulo2Car">
    <w:name w:val="Título 2 Car"/>
    <w:basedOn w:val="Fuentedeprrafopredeter"/>
    <w:link w:val="Ttulo2"/>
    <w:uiPriority w:val="9"/>
    <w:rsid w:val="00B521CD"/>
    <w:rPr>
      <w:rFonts w:ascii="Times New Roman" w:eastAsia="Times New Roman" w:hAnsi="Times New Roman" w:cs="Times New Roman"/>
      <w:b/>
      <w:bCs/>
      <w:sz w:val="36"/>
      <w:szCs w:val="36"/>
      <w:lang w:eastAsia="es-ES"/>
    </w:rPr>
  </w:style>
  <w:style w:type="character" w:customStyle="1" w:styleId="Ttulo3Car">
    <w:name w:val="Título 3 Car"/>
    <w:basedOn w:val="Fuentedeprrafopredeter"/>
    <w:link w:val="Ttulo3"/>
    <w:uiPriority w:val="9"/>
    <w:rsid w:val="00B521CD"/>
    <w:rPr>
      <w:rFonts w:ascii="Times New Roman" w:eastAsia="Times New Roman" w:hAnsi="Times New Roman" w:cs="Times New Roman"/>
      <w:b/>
      <w:bCs/>
      <w:sz w:val="27"/>
      <w:szCs w:val="27"/>
      <w:lang w:eastAsia="es-ES"/>
    </w:rPr>
  </w:style>
  <w:style w:type="character" w:customStyle="1" w:styleId="Ttulo4Car">
    <w:name w:val="Título 4 Car"/>
    <w:basedOn w:val="Fuentedeprrafopredeter"/>
    <w:link w:val="Ttulo4"/>
    <w:uiPriority w:val="9"/>
    <w:rsid w:val="00B521CD"/>
    <w:rPr>
      <w:rFonts w:ascii="Times New Roman" w:eastAsia="Times New Roman" w:hAnsi="Times New Roman" w:cs="Times New Roman"/>
      <w:b/>
      <w:bCs/>
      <w:sz w:val="24"/>
      <w:szCs w:val="24"/>
      <w:lang w:eastAsia="es-ES"/>
    </w:rPr>
  </w:style>
  <w:style w:type="character" w:styleId="Hipervnculo">
    <w:name w:val="Hyperlink"/>
    <w:basedOn w:val="Fuentedeprrafopredeter"/>
    <w:uiPriority w:val="99"/>
    <w:unhideWhenUsed/>
    <w:rsid w:val="00B521CD"/>
    <w:rPr>
      <w:color w:val="0000FF"/>
      <w:u w:val="single"/>
    </w:rPr>
  </w:style>
  <w:style w:type="character" w:styleId="Hipervnculovisitado">
    <w:name w:val="FollowedHyperlink"/>
    <w:basedOn w:val="Fuentedeprrafopredeter"/>
    <w:uiPriority w:val="99"/>
    <w:semiHidden/>
    <w:unhideWhenUsed/>
    <w:rsid w:val="00B521CD"/>
    <w:rPr>
      <w:color w:val="800080"/>
      <w:u w:val="single"/>
    </w:rPr>
  </w:style>
  <w:style w:type="paragraph" w:styleId="HTMLconformatoprevio">
    <w:name w:val="HTML Preformatted"/>
    <w:basedOn w:val="Normal"/>
    <w:link w:val="HTMLconformatoprevioCar"/>
    <w:uiPriority w:val="99"/>
    <w:semiHidden/>
    <w:unhideWhenUsed/>
    <w:rsid w:val="00B521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ES"/>
    </w:rPr>
  </w:style>
  <w:style w:type="character" w:customStyle="1" w:styleId="HTMLconformatoprevioCar">
    <w:name w:val="HTML con formato previo Car"/>
    <w:basedOn w:val="Fuentedeprrafopredeter"/>
    <w:link w:val="HTMLconformatoprevio"/>
    <w:uiPriority w:val="99"/>
    <w:semiHidden/>
    <w:rsid w:val="00B521CD"/>
    <w:rPr>
      <w:rFonts w:ascii="Courier New" w:eastAsia="Times New Roman" w:hAnsi="Courier New" w:cs="Courier New"/>
      <w:sz w:val="20"/>
      <w:szCs w:val="20"/>
      <w:lang w:eastAsia="es-ES"/>
    </w:rPr>
  </w:style>
  <w:style w:type="paragraph" w:styleId="NormalWeb">
    <w:name w:val="Normal (Web)"/>
    <w:basedOn w:val="Normal"/>
    <w:uiPriority w:val="99"/>
    <w:unhideWhenUsed/>
    <w:rsid w:val="00B521CD"/>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ubtitle">
    <w:name w:val="subtitle"/>
    <w:basedOn w:val="Normal"/>
    <w:rsid w:val="00B521CD"/>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corchete-llamada">
    <w:name w:val="corchete-llamada"/>
    <w:basedOn w:val="Normal"/>
    <w:rsid w:val="00B521CD"/>
    <w:pPr>
      <w:spacing w:before="100" w:beforeAutospacing="1" w:after="100" w:afterAutospacing="1" w:line="240" w:lineRule="auto"/>
    </w:pPr>
    <w:rPr>
      <w:rFonts w:ascii="Times New Roman" w:eastAsia="Times New Roman" w:hAnsi="Times New Roman" w:cs="Times New Roman"/>
      <w:vanish/>
      <w:sz w:val="24"/>
      <w:szCs w:val="24"/>
      <w:lang w:eastAsia="es-ES"/>
    </w:rPr>
  </w:style>
  <w:style w:type="paragraph" w:customStyle="1" w:styleId="redirect-in-category">
    <w:name w:val="redirect-in-category"/>
    <w:basedOn w:val="Normal"/>
    <w:rsid w:val="00B521CD"/>
    <w:pPr>
      <w:spacing w:before="100" w:beforeAutospacing="1" w:after="100" w:afterAutospacing="1" w:line="240" w:lineRule="auto"/>
    </w:pPr>
    <w:rPr>
      <w:rFonts w:ascii="Times New Roman" w:eastAsia="Times New Roman" w:hAnsi="Times New Roman" w:cs="Times New Roman"/>
      <w:color w:val="808080"/>
      <w:sz w:val="24"/>
      <w:szCs w:val="24"/>
      <w:lang w:eastAsia="es-ES"/>
    </w:rPr>
  </w:style>
  <w:style w:type="paragraph" w:customStyle="1" w:styleId="infobox">
    <w:name w:val="info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before="100" w:beforeAutospacing="1" w:after="168" w:line="240" w:lineRule="auto"/>
      <w:ind w:left="288"/>
    </w:pPr>
    <w:rPr>
      <w:rFonts w:ascii="Times New Roman" w:eastAsia="Times New Roman" w:hAnsi="Times New Roman" w:cs="Times New Roman"/>
      <w:color w:val="000000"/>
      <w:sz w:val="24"/>
      <w:szCs w:val="24"/>
      <w:lang w:eastAsia="es-ES"/>
    </w:rPr>
  </w:style>
  <w:style w:type="paragraph" w:customStyle="1" w:styleId="infoboxv2">
    <w:name w:val="infobox_v2"/>
    <w:basedOn w:val="Normal"/>
    <w:rsid w:val="00B521CD"/>
    <w:pPr>
      <w:pBdr>
        <w:top w:val="single" w:sz="6" w:space="5" w:color="B4BBC8"/>
        <w:left w:val="single" w:sz="6" w:space="5" w:color="B4BBC8"/>
        <w:bottom w:val="single" w:sz="6" w:space="5" w:color="B4BBC8"/>
        <w:right w:val="single" w:sz="6" w:space="5" w:color="B4BBC8"/>
      </w:pBdr>
      <w:shd w:val="clear" w:color="auto" w:fill="F9F9F9"/>
      <w:spacing w:before="120" w:after="168" w:line="360" w:lineRule="atLeast"/>
      <w:ind w:left="288"/>
    </w:pPr>
    <w:rPr>
      <w:rFonts w:ascii="Times New Roman" w:eastAsia="Times New Roman" w:hAnsi="Times New Roman" w:cs="Times New Roman"/>
      <w:color w:val="000000"/>
      <w:lang w:eastAsia="es-ES"/>
    </w:rPr>
  </w:style>
  <w:style w:type="paragraph" w:customStyle="1" w:styleId="navbox-title">
    <w:name w:val="navbox-title"/>
    <w:basedOn w:val="Normal"/>
    <w:rsid w:val="00B521CD"/>
    <w:pPr>
      <w:shd w:val="clear" w:color="auto" w:fill="CCCCFF"/>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navbox-abovebelow">
    <w:name w:val="navbox-abovebelow"/>
    <w:basedOn w:val="Normal"/>
    <w:rsid w:val="00B521CD"/>
    <w:pPr>
      <w:shd w:val="clear" w:color="auto" w:fill="DDDDFF"/>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navbox">
    <w:name w:val="navbox"/>
    <w:basedOn w:val="Normal"/>
    <w:rsid w:val="00B521CD"/>
    <w:pPr>
      <w:shd w:val="clear" w:color="auto" w:fill="FDFDFD"/>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navbox-subgroup">
    <w:name w:val="navbox-subgroup"/>
    <w:basedOn w:val="Normal"/>
    <w:rsid w:val="00B521CD"/>
    <w:pPr>
      <w:shd w:val="clear" w:color="auto" w:fill="FDFDFD"/>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navbox-list">
    <w:name w:val="navbox-list"/>
    <w:basedOn w:val="Normal"/>
    <w:rsid w:val="00B521CD"/>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navbox-even">
    <w:name w:val="navbox-even"/>
    <w:basedOn w:val="Normal"/>
    <w:rsid w:val="00B521CD"/>
    <w:pPr>
      <w:shd w:val="clear" w:color="auto" w:fill="F7F7F7"/>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navbox-odd">
    <w:name w:val="navbox-odd"/>
    <w:basedOn w:val="Normal"/>
    <w:rsid w:val="00B521CD"/>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navbar">
    <w:name w:val="navbar"/>
    <w:basedOn w:val="Normal"/>
    <w:rsid w:val="00B521CD"/>
    <w:pPr>
      <w:spacing w:before="100" w:beforeAutospacing="1" w:after="100" w:afterAutospacing="1" w:line="240" w:lineRule="auto"/>
    </w:pPr>
    <w:rPr>
      <w:rFonts w:ascii="Times New Roman" w:eastAsia="Times New Roman" w:hAnsi="Times New Roman" w:cs="Times New Roman"/>
      <w:sz w:val="21"/>
      <w:szCs w:val="21"/>
      <w:lang w:eastAsia="es-ES"/>
    </w:rPr>
  </w:style>
  <w:style w:type="paragraph" w:customStyle="1" w:styleId="collapsebutton">
    <w:name w:val="collapsebutton"/>
    <w:basedOn w:val="Normal"/>
    <w:rsid w:val="00B521CD"/>
    <w:pPr>
      <w:spacing w:before="100" w:beforeAutospacing="1" w:after="100" w:afterAutospacing="1" w:line="240" w:lineRule="auto"/>
      <w:ind w:left="120"/>
      <w:jc w:val="right"/>
    </w:pPr>
    <w:rPr>
      <w:rFonts w:ascii="Times New Roman" w:eastAsia="Times New Roman" w:hAnsi="Times New Roman" w:cs="Times New Roman"/>
      <w:sz w:val="24"/>
      <w:szCs w:val="24"/>
      <w:lang w:eastAsia="es-ES"/>
    </w:rPr>
  </w:style>
  <w:style w:type="paragraph" w:customStyle="1" w:styleId="mw-collapsible-toggle">
    <w:name w:val="mw-collapsible-toggle"/>
    <w:basedOn w:val="Normal"/>
    <w:rsid w:val="00B521CD"/>
    <w:pPr>
      <w:spacing w:before="100" w:beforeAutospacing="1" w:after="100" w:afterAutospacing="1" w:line="240" w:lineRule="auto"/>
      <w:jc w:val="right"/>
    </w:pPr>
    <w:rPr>
      <w:rFonts w:ascii="Times New Roman" w:eastAsia="Times New Roman" w:hAnsi="Times New Roman" w:cs="Times New Roman"/>
      <w:lang w:eastAsia="es-ES"/>
    </w:rPr>
  </w:style>
  <w:style w:type="paragraph" w:customStyle="1" w:styleId="geo-default">
    <w:name w:val="geo-default"/>
    <w:basedOn w:val="Normal"/>
    <w:rsid w:val="00B521CD"/>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geo-dms">
    <w:name w:val="geo-dms"/>
    <w:basedOn w:val="Normal"/>
    <w:rsid w:val="00B521CD"/>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geo-dec">
    <w:name w:val="geo-dec"/>
    <w:basedOn w:val="Normal"/>
    <w:rsid w:val="00B521CD"/>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geo-nondefault">
    <w:name w:val="geo-nondefault"/>
    <w:basedOn w:val="Normal"/>
    <w:rsid w:val="00B521CD"/>
    <w:pPr>
      <w:spacing w:before="100" w:beforeAutospacing="1" w:after="100" w:afterAutospacing="1" w:line="240" w:lineRule="auto"/>
    </w:pPr>
    <w:rPr>
      <w:rFonts w:ascii="Times New Roman" w:eastAsia="Times New Roman" w:hAnsi="Times New Roman" w:cs="Times New Roman"/>
      <w:vanish/>
      <w:sz w:val="24"/>
      <w:szCs w:val="24"/>
      <w:lang w:eastAsia="es-ES"/>
    </w:rPr>
  </w:style>
  <w:style w:type="paragraph" w:customStyle="1" w:styleId="geo-multi-punct">
    <w:name w:val="geo-multi-punct"/>
    <w:basedOn w:val="Normal"/>
    <w:rsid w:val="00B521CD"/>
    <w:pPr>
      <w:spacing w:before="100" w:beforeAutospacing="1" w:after="100" w:afterAutospacing="1" w:line="240" w:lineRule="auto"/>
    </w:pPr>
    <w:rPr>
      <w:rFonts w:ascii="Times New Roman" w:eastAsia="Times New Roman" w:hAnsi="Times New Roman" w:cs="Times New Roman"/>
      <w:vanish/>
      <w:sz w:val="24"/>
      <w:szCs w:val="24"/>
      <w:lang w:eastAsia="es-ES"/>
    </w:rPr>
  </w:style>
  <w:style w:type="paragraph" w:customStyle="1" w:styleId="longitude">
    <w:name w:val="longitude"/>
    <w:basedOn w:val="Normal"/>
    <w:rsid w:val="00B521CD"/>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latitude">
    <w:name w:val="latitude"/>
    <w:basedOn w:val="Normal"/>
    <w:rsid w:val="00B521CD"/>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citado">
    <w:name w:val="citado"/>
    <w:basedOn w:val="Normal"/>
    <w:rsid w:val="00B521CD"/>
    <w:pPr>
      <w:shd w:val="clear" w:color="auto" w:fill="F9F9F9"/>
      <w:spacing w:before="100" w:beforeAutospacing="1" w:after="100" w:afterAutospacing="1" w:line="240" w:lineRule="auto"/>
    </w:pPr>
    <w:rPr>
      <w:rFonts w:ascii="Times New Roman" w:eastAsia="Times New Roman" w:hAnsi="Times New Roman" w:cs="Times New Roman"/>
      <w:lang w:eastAsia="es-ES"/>
    </w:rPr>
  </w:style>
  <w:style w:type="paragraph" w:customStyle="1" w:styleId="notice">
    <w:name w:val="notice"/>
    <w:basedOn w:val="Normal"/>
    <w:rsid w:val="00B521CD"/>
    <w:pPr>
      <w:spacing w:before="240" w:after="240" w:line="240" w:lineRule="auto"/>
      <w:ind w:left="240" w:right="240"/>
      <w:jc w:val="both"/>
    </w:pPr>
    <w:rPr>
      <w:rFonts w:ascii="Times New Roman" w:eastAsia="Times New Roman" w:hAnsi="Times New Roman" w:cs="Times New Roman"/>
      <w:sz w:val="24"/>
      <w:szCs w:val="24"/>
      <w:lang w:eastAsia="es-ES"/>
    </w:rPr>
  </w:style>
  <w:style w:type="paragraph" w:customStyle="1" w:styleId="parabiblios">
    <w:name w:val="para_biblios"/>
    <w:basedOn w:val="Normal"/>
    <w:rsid w:val="00B521CD"/>
    <w:pPr>
      <w:spacing w:before="100" w:beforeAutospacing="1" w:after="100" w:afterAutospacing="1" w:line="240" w:lineRule="auto"/>
    </w:pPr>
    <w:rPr>
      <w:rFonts w:ascii="Times New Roman" w:eastAsia="Times New Roman" w:hAnsi="Times New Roman" w:cs="Times New Roman"/>
      <w:vanish/>
      <w:sz w:val="24"/>
      <w:szCs w:val="24"/>
      <w:lang w:eastAsia="es-ES"/>
    </w:rPr>
  </w:style>
  <w:style w:type="paragraph" w:customStyle="1" w:styleId="interproject">
    <w:name w:val="interproject"/>
    <w:basedOn w:val="Normal"/>
    <w:rsid w:val="00B521CD"/>
    <w:pPr>
      <w:pBdr>
        <w:top w:val="dotted" w:sz="12" w:space="0" w:color="AAAAAA"/>
      </w:pBdr>
      <w:spacing w:before="480" w:after="100" w:afterAutospacing="1" w:line="240" w:lineRule="auto"/>
    </w:pPr>
    <w:rPr>
      <w:rFonts w:ascii="Times New Roman" w:eastAsia="Times New Roman" w:hAnsi="Times New Roman" w:cs="Times New Roman"/>
      <w:vanish/>
      <w:sz w:val="24"/>
      <w:szCs w:val="24"/>
      <w:lang w:eastAsia="es-ES"/>
    </w:rPr>
  </w:style>
  <w:style w:type="paragraph" w:customStyle="1" w:styleId="rellink">
    <w:name w:val="rellink"/>
    <w:basedOn w:val="Normal"/>
    <w:rsid w:val="00B521CD"/>
    <w:pPr>
      <w:spacing w:before="100" w:beforeAutospacing="1" w:after="120" w:line="240" w:lineRule="auto"/>
    </w:pPr>
    <w:rPr>
      <w:rFonts w:ascii="Times New Roman" w:eastAsia="Times New Roman" w:hAnsi="Times New Roman" w:cs="Times New Roman"/>
      <w:i/>
      <w:iCs/>
      <w:sz w:val="24"/>
      <w:szCs w:val="24"/>
      <w:lang w:eastAsia="es-ES"/>
    </w:rPr>
  </w:style>
  <w:style w:type="paragraph" w:customStyle="1" w:styleId="dablink">
    <w:name w:val="dablink"/>
    <w:basedOn w:val="Normal"/>
    <w:rsid w:val="00B521CD"/>
    <w:pPr>
      <w:spacing w:before="100" w:beforeAutospacing="1" w:after="120" w:line="240" w:lineRule="auto"/>
    </w:pPr>
    <w:rPr>
      <w:rFonts w:ascii="Times New Roman" w:eastAsia="Times New Roman" w:hAnsi="Times New Roman" w:cs="Times New Roman"/>
      <w:i/>
      <w:iCs/>
      <w:sz w:val="24"/>
      <w:szCs w:val="24"/>
      <w:lang w:eastAsia="es-ES"/>
    </w:rPr>
  </w:style>
  <w:style w:type="paragraph" w:customStyle="1" w:styleId="messagebox">
    <w:name w:val="message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after="240" w:line="240" w:lineRule="auto"/>
    </w:pPr>
    <w:rPr>
      <w:rFonts w:ascii="Times New Roman" w:eastAsia="Times New Roman" w:hAnsi="Times New Roman" w:cs="Times New Roman"/>
      <w:sz w:val="24"/>
      <w:szCs w:val="24"/>
      <w:lang w:eastAsia="es-ES"/>
    </w:rPr>
  </w:style>
  <w:style w:type="paragraph" w:customStyle="1" w:styleId="abbr">
    <w:name w:val="abbr"/>
    <w:basedOn w:val="Normal"/>
    <w:rsid w:val="00B521CD"/>
    <w:pPr>
      <w:pBdr>
        <w:bottom w:val="dotted" w:sz="6" w:space="0" w:color="000000"/>
      </w:pBd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mw-tag-marker">
    <w:name w:val="mw-tag-marker"/>
    <w:basedOn w:val="Normal"/>
    <w:rsid w:val="00B521CD"/>
    <w:pPr>
      <w:shd w:val="clear" w:color="auto" w:fill="FFE599"/>
      <w:spacing w:before="100" w:beforeAutospacing="1" w:after="100" w:afterAutospacing="1" w:line="240" w:lineRule="auto"/>
    </w:pPr>
    <w:rPr>
      <w:rFonts w:ascii="Arial" w:eastAsia="Times New Roman" w:hAnsi="Arial" w:cs="Arial"/>
      <w:i/>
      <w:iCs/>
      <w:lang w:eastAsia="es-ES"/>
    </w:rPr>
  </w:style>
  <w:style w:type="paragraph" w:customStyle="1" w:styleId="avisofiltro">
    <w:name w:val="aviso_filtro"/>
    <w:basedOn w:val="Normal"/>
    <w:rsid w:val="00B521CD"/>
    <w:pPr>
      <w:pBdr>
        <w:top w:val="single" w:sz="6" w:space="10" w:color="848484"/>
        <w:left w:val="single" w:sz="6" w:space="14" w:color="848484"/>
        <w:bottom w:val="single" w:sz="6" w:space="10" w:color="848484"/>
        <w:right w:val="single" w:sz="6" w:space="14" w:color="848484"/>
      </w:pBdr>
      <w:spacing w:before="285" w:after="285" w:line="240" w:lineRule="auto"/>
      <w:ind w:left="210" w:right="210"/>
    </w:pPr>
    <w:rPr>
      <w:rFonts w:ascii="Times New Roman" w:eastAsia="Times New Roman" w:hAnsi="Times New Roman" w:cs="Times New Roman"/>
      <w:sz w:val="24"/>
      <w:szCs w:val="24"/>
      <w:lang w:eastAsia="es-ES"/>
    </w:rPr>
  </w:style>
  <w:style w:type="paragraph" w:customStyle="1" w:styleId="mw-tag-marker-posiblevandalismo">
    <w:name w:val="mw-tag-marker-posible_vandalismo"/>
    <w:basedOn w:val="Normal"/>
    <w:rsid w:val="00B521CD"/>
    <w:pPr>
      <w:shd w:val="clear" w:color="auto" w:fill="FEC29C"/>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mw-tag-marker-botspam">
    <w:name w:val="mw-tag-marker-botspam"/>
    <w:basedOn w:val="Normal"/>
    <w:rsid w:val="00B521CD"/>
    <w:pPr>
      <w:shd w:val="clear" w:color="auto" w:fill="FEC29C"/>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nowrap">
    <w:name w:val="nowrap"/>
    <w:basedOn w:val="Normal"/>
    <w:rsid w:val="00B521CD"/>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cabecera">
    <w:name w:val="cabecera"/>
    <w:basedOn w:val="Normal"/>
    <w:rsid w:val="00B521CD"/>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media">
    <w:name w:val="media"/>
    <w:basedOn w:val="Normal"/>
    <w:rsid w:val="00B521CD"/>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navbox-group">
    <w:name w:val="navbox-group"/>
    <w:basedOn w:val="Normal"/>
    <w:rsid w:val="00B521CD"/>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elflink">
    <w:name w:val="selflink"/>
    <w:basedOn w:val="Normal"/>
    <w:rsid w:val="00B521CD"/>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mw-babel-header">
    <w:name w:val="mw-babel-header"/>
    <w:basedOn w:val="Normal"/>
    <w:rsid w:val="00B521CD"/>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mw-babel-footer">
    <w:name w:val="mw-babel-footer"/>
    <w:basedOn w:val="Normal"/>
    <w:rsid w:val="00B521CD"/>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texhtml">
    <w:name w:val="texhtml"/>
    <w:basedOn w:val="Fuentedeprrafopredeter"/>
    <w:rsid w:val="00B521CD"/>
  </w:style>
  <w:style w:type="character" w:customStyle="1" w:styleId="mw-geshi">
    <w:name w:val="mw-geshi"/>
    <w:basedOn w:val="Fuentedeprrafopredeter"/>
    <w:rsid w:val="00B521CD"/>
    <w:rPr>
      <w:rFonts w:ascii="Courier New" w:hAnsi="Courier New" w:cs="Courier New" w:hint="default"/>
    </w:rPr>
  </w:style>
  <w:style w:type="paragraph" w:customStyle="1" w:styleId="subtitle1">
    <w:name w:val="subtitle1"/>
    <w:basedOn w:val="Normal"/>
    <w:rsid w:val="00B521CD"/>
    <w:pPr>
      <w:spacing w:before="100" w:beforeAutospacing="1" w:after="100" w:afterAutospacing="1" w:line="240" w:lineRule="auto"/>
    </w:pPr>
    <w:rPr>
      <w:rFonts w:ascii="Times New Roman" w:eastAsia="Times New Roman" w:hAnsi="Times New Roman" w:cs="Times New Roman"/>
      <w:vanish/>
      <w:sz w:val="24"/>
      <w:szCs w:val="24"/>
      <w:lang w:eastAsia="es-ES"/>
    </w:rPr>
  </w:style>
  <w:style w:type="paragraph" w:customStyle="1" w:styleId="cabecera1">
    <w:name w:val="cabecera1"/>
    <w:basedOn w:val="Normal"/>
    <w:rsid w:val="00B521CD"/>
    <w:pPr>
      <w:spacing w:before="100" w:beforeAutospacing="1" w:after="100" w:afterAutospacing="1" w:line="288" w:lineRule="atLeast"/>
      <w:jc w:val="center"/>
      <w:textAlignment w:val="center"/>
    </w:pPr>
    <w:rPr>
      <w:rFonts w:ascii="Times New Roman" w:eastAsia="Times New Roman" w:hAnsi="Times New Roman" w:cs="Times New Roman"/>
      <w:b/>
      <w:bCs/>
      <w:sz w:val="34"/>
      <w:szCs w:val="34"/>
      <w:lang w:eastAsia="es-ES"/>
    </w:rPr>
  </w:style>
  <w:style w:type="paragraph" w:customStyle="1" w:styleId="media1">
    <w:name w:val="media1"/>
    <w:basedOn w:val="Normal"/>
    <w:rsid w:val="00B521CD"/>
    <w:pP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s-ES"/>
    </w:rPr>
  </w:style>
  <w:style w:type="paragraph" w:customStyle="1" w:styleId="navbox-title1">
    <w:name w:val="navbox-title1"/>
    <w:basedOn w:val="Normal"/>
    <w:rsid w:val="00B521CD"/>
    <w:pPr>
      <w:shd w:val="clear" w:color="auto" w:fill="DDDDFF"/>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navbox-group1">
    <w:name w:val="navbox-group1"/>
    <w:basedOn w:val="Normal"/>
    <w:rsid w:val="00B521CD"/>
    <w:pPr>
      <w:shd w:val="clear" w:color="auto" w:fill="E6E6FF"/>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navbox-abovebelow1">
    <w:name w:val="navbox-abovebelow1"/>
    <w:basedOn w:val="Normal"/>
    <w:rsid w:val="00B521CD"/>
    <w:pPr>
      <w:shd w:val="clear" w:color="auto" w:fill="E6E6FF"/>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navbar1">
    <w:name w:val="navbar1"/>
    <w:basedOn w:val="Normal"/>
    <w:rsid w:val="00B521CD"/>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navbar2">
    <w:name w:val="navbar2"/>
    <w:basedOn w:val="Normal"/>
    <w:rsid w:val="00B521CD"/>
    <w:pPr>
      <w:spacing w:before="100" w:beforeAutospacing="1" w:after="100" w:afterAutospacing="1" w:line="240" w:lineRule="auto"/>
      <w:ind w:right="120"/>
    </w:pPr>
    <w:rPr>
      <w:rFonts w:ascii="Times New Roman" w:eastAsia="Times New Roman" w:hAnsi="Times New Roman" w:cs="Times New Roman"/>
      <w:sz w:val="21"/>
      <w:szCs w:val="21"/>
      <w:lang w:eastAsia="es-ES"/>
    </w:rPr>
  </w:style>
  <w:style w:type="paragraph" w:customStyle="1" w:styleId="collapsebutton1">
    <w:name w:val="collapsebutton1"/>
    <w:basedOn w:val="Normal"/>
    <w:rsid w:val="00B521CD"/>
    <w:pPr>
      <w:spacing w:before="100" w:beforeAutospacing="1" w:after="100" w:afterAutospacing="1" w:line="240" w:lineRule="auto"/>
      <w:ind w:left="120"/>
      <w:jc w:val="right"/>
    </w:pPr>
    <w:rPr>
      <w:rFonts w:ascii="Times New Roman" w:eastAsia="Times New Roman" w:hAnsi="Times New Roman" w:cs="Times New Roman"/>
      <w:sz w:val="24"/>
      <w:szCs w:val="24"/>
      <w:lang w:eastAsia="es-ES"/>
    </w:rPr>
  </w:style>
  <w:style w:type="paragraph" w:customStyle="1" w:styleId="mw-collapsible-toggle1">
    <w:name w:val="mw-collapsible-toggle1"/>
    <w:basedOn w:val="Normal"/>
    <w:rsid w:val="00B521CD"/>
    <w:pPr>
      <w:spacing w:before="100" w:beforeAutospacing="1" w:after="100" w:afterAutospacing="1" w:line="240" w:lineRule="auto"/>
      <w:jc w:val="right"/>
    </w:pPr>
    <w:rPr>
      <w:rFonts w:ascii="Times New Roman" w:eastAsia="Times New Roman" w:hAnsi="Times New Roman" w:cs="Times New Roman"/>
      <w:lang w:eastAsia="es-ES"/>
    </w:rPr>
  </w:style>
  <w:style w:type="paragraph" w:customStyle="1" w:styleId="selflink1">
    <w:name w:val="selflink1"/>
    <w:basedOn w:val="Normal"/>
    <w:rsid w:val="00B521CD"/>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mw-babel-header1">
    <w:name w:val="mw-babel-header1"/>
    <w:basedOn w:val="Normal"/>
    <w:rsid w:val="00B521CD"/>
    <w:pPr>
      <w:spacing w:before="100" w:beforeAutospacing="1" w:after="100" w:afterAutospacing="1" w:line="240" w:lineRule="auto"/>
    </w:pPr>
    <w:rPr>
      <w:rFonts w:ascii="Times New Roman" w:eastAsia="Times New Roman" w:hAnsi="Times New Roman" w:cs="Times New Roman"/>
      <w:vanish/>
      <w:sz w:val="24"/>
      <w:szCs w:val="24"/>
      <w:lang w:eastAsia="es-ES"/>
    </w:rPr>
  </w:style>
  <w:style w:type="paragraph" w:customStyle="1" w:styleId="mw-babel-footer1">
    <w:name w:val="mw-babel-footer1"/>
    <w:basedOn w:val="Normal"/>
    <w:rsid w:val="00B521CD"/>
    <w:pPr>
      <w:spacing w:before="100" w:beforeAutospacing="1" w:after="100" w:afterAutospacing="1" w:line="240" w:lineRule="auto"/>
    </w:pPr>
    <w:rPr>
      <w:rFonts w:ascii="Times New Roman" w:eastAsia="Times New Roman" w:hAnsi="Times New Roman" w:cs="Times New Roman"/>
      <w:vanish/>
      <w:sz w:val="24"/>
      <w:szCs w:val="24"/>
      <w:lang w:eastAsia="es-ES"/>
    </w:rPr>
  </w:style>
  <w:style w:type="character" w:customStyle="1" w:styleId="corchete-llamada1">
    <w:name w:val="corchete-llamada1"/>
    <w:basedOn w:val="Fuentedeprrafopredeter"/>
    <w:rsid w:val="00B521CD"/>
    <w:rPr>
      <w:vanish/>
      <w:webHidden w:val="0"/>
      <w:specVanish w:val="0"/>
    </w:rPr>
  </w:style>
  <w:style w:type="character" w:customStyle="1" w:styleId="toctoggle">
    <w:name w:val="toctoggle"/>
    <w:basedOn w:val="Fuentedeprrafopredeter"/>
    <w:rsid w:val="00B521CD"/>
  </w:style>
  <w:style w:type="character" w:customStyle="1" w:styleId="tocnumber">
    <w:name w:val="tocnumber"/>
    <w:basedOn w:val="Fuentedeprrafopredeter"/>
    <w:rsid w:val="00B521CD"/>
  </w:style>
  <w:style w:type="character" w:customStyle="1" w:styleId="toctext">
    <w:name w:val="toctext"/>
    <w:basedOn w:val="Fuentedeprrafopredeter"/>
    <w:rsid w:val="00B521CD"/>
  </w:style>
  <w:style w:type="character" w:customStyle="1" w:styleId="mw-headline">
    <w:name w:val="mw-headline"/>
    <w:basedOn w:val="Fuentedeprrafopredeter"/>
    <w:rsid w:val="00B521CD"/>
  </w:style>
  <w:style w:type="character" w:customStyle="1" w:styleId="mw-editsection">
    <w:name w:val="mw-editsection"/>
    <w:basedOn w:val="Fuentedeprrafopredeter"/>
    <w:rsid w:val="00B521CD"/>
  </w:style>
  <w:style w:type="character" w:customStyle="1" w:styleId="mw-editsection-bracket">
    <w:name w:val="mw-editsection-bracket"/>
    <w:basedOn w:val="Fuentedeprrafopredeter"/>
    <w:rsid w:val="00B521CD"/>
  </w:style>
  <w:style w:type="character" w:customStyle="1" w:styleId="mw-editsection-divider">
    <w:name w:val="mw-editsection-divider"/>
    <w:basedOn w:val="Fuentedeprrafopredeter"/>
    <w:rsid w:val="00B521CD"/>
  </w:style>
  <w:style w:type="table" w:styleId="Tablaconcuadrcula">
    <w:name w:val="Table Grid"/>
    <w:basedOn w:val="Tablanormal"/>
    <w:uiPriority w:val="59"/>
    <w:rsid w:val="00761FB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estilo61">
    <w:name w:val="estilo61"/>
    <w:basedOn w:val="Fuentedeprrafopredeter"/>
    <w:rsid w:val="00F3779F"/>
    <w:rPr>
      <w:rFonts w:ascii="Arial" w:hAnsi="Arial" w:cs="Arial" w:hint="default"/>
      <w:sz w:val="18"/>
      <w:szCs w:val="18"/>
    </w:rPr>
  </w:style>
  <w:style w:type="character" w:customStyle="1" w:styleId="a">
    <w:name w:val="a"/>
    <w:basedOn w:val="Fuentedeprrafopredeter"/>
    <w:rsid w:val="00F3779F"/>
  </w:style>
  <w:style w:type="character" w:customStyle="1" w:styleId="sm1">
    <w:name w:val="sm1"/>
    <w:basedOn w:val="Fuentedeprrafopredeter"/>
    <w:rsid w:val="00F3779F"/>
    <w:rPr>
      <w:vanish w:val="0"/>
      <w:webHidden w:val="0"/>
      <w:specVanish w:val="0"/>
    </w:rPr>
  </w:style>
  <w:style w:type="character" w:customStyle="1" w:styleId="unsafesenderemail">
    <w:name w:val="unsafesenderemail"/>
    <w:basedOn w:val="Fuentedeprrafopredeter"/>
    <w:rsid w:val="00DE0A35"/>
  </w:style>
  <w:style w:type="character" w:customStyle="1" w:styleId="date">
    <w:name w:val="date"/>
    <w:basedOn w:val="Fuentedeprrafopredeter"/>
    <w:rsid w:val="00DE0A35"/>
  </w:style>
  <w:style w:type="character" w:customStyle="1" w:styleId="messageheaderitem">
    <w:name w:val="messageheaderitem"/>
    <w:basedOn w:val="Fuentedeprrafopredeter"/>
    <w:rsid w:val="00DE0A35"/>
  </w:style>
  <w:style w:type="paragraph" w:customStyle="1" w:styleId="ecxmsonormal">
    <w:name w:val="ecxmsonormal"/>
    <w:basedOn w:val="Normal"/>
    <w:rsid w:val="00DE0A35"/>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ecxmsolistparagraph">
    <w:name w:val="ecxmsolistparagraph"/>
    <w:basedOn w:val="Normal"/>
    <w:rsid w:val="00DE0A35"/>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styleId="nfasis">
    <w:name w:val="Emphasis"/>
    <w:basedOn w:val="Fuentedeprrafopredeter"/>
    <w:uiPriority w:val="20"/>
    <w:qFormat/>
    <w:rsid w:val="00DD1241"/>
    <w:rPr>
      <w:i/>
      <w:iCs/>
    </w:rPr>
  </w:style>
  <w:style w:type="paragraph" w:customStyle="1" w:styleId="estilo3">
    <w:name w:val="estilo3"/>
    <w:basedOn w:val="Normal"/>
    <w:rsid w:val="00DD1241"/>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estilo5">
    <w:name w:val="estilo5"/>
    <w:basedOn w:val="Fuentedeprrafopredeter"/>
    <w:rsid w:val="00DD1241"/>
  </w:style>
  <w:style w:type="character" w:customStyle="1" w:styleId="estilo6">
    <w:name w:val="estilo6"/>
    <w:basedOn w:val="Fuentedeprrafopredeter"/>
    <w:rsid w:val="00DD1241"/>
  </w:style>
  <w:style w:type="character" w:customStyle="1" w:styleId="estilo7">
    <w:name w:val="estilo7"/>
    <w:basedOn w:val="Fuentedeprrafopredeter"/>
    <w:rsid w:val="00DD1241"/>
  </w:style>
  <w:style w:type="paragraph" w:customStyle="1" w:styleId="estilo4">
    <w:name w:val="estilo4"/>
    <w:basedOn w:val="Normal"/>
    <w:rsid w:val="00DD1241"/>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cita">
    <w:name w:val="cita"/>
    <w:basedOn w:val="Fuentedeprrafopredeter"/>
    <w:rsid w:val="00F65C19"/>
  </w:style>
  <w:style w:type="paragraph" w:styleId="Prrafodelista">
    <w:name w:val="List Paragraph"/>
    <w:basedOn w:val="Normal"/>
    <w:uiPriority w:val="34"/>
    <w:qFormat/>
    <w:rsid w:val="00D53D22"/>
    <w:pPr>
      <w:ind w:left="720"/>
      <w:contextualSpacing/>
    </w:pPr>
  </w:style>
  <w:style w:type="character" w:customStyle="1" w:styleId="st">
    <w:name w:val="st"/>
    <w:basedOn w:val="Fuentedeprrafopredeter"/>
    <w:rsid w:val="00C63EE8"/>
  </w:style>
  <w:style w:type="character" w:customStyle="1" w:styleId="reftext">
    <w:name w:val="reftext"/>
    <w:basedOn w:val="Fuentedeprrafopredeter"/>
    <w:rsid w:val="008B1DE2"/>
  </w:style>
  <w:style w:type="character" w:customStyle="1" w:styleId="highl">
    <w:name w:val="highl"/>
    <w:basedOn w:val="Fuentedeprrafopredeter"/>
    <w:rsid w:val="008B1DE2"/>
  </w:style>
  <w:style w:type="character" w:customStyle="1" w:styleId="crossverse">
    <w:name w:val="crossverse"/>
    <w:basedOn w:val="Fuentedeprrafopredeter"/>
    <w:rsid w:val="008B1DE2"/>
  </w:style>
  <w:style w:type="paragraph" w:styleId="Encabezado">
    <w:name w:val="header"/>
    <w:basedOn w:val="Normal"/>
    <w:link w:val="EncabezadoCar"/>
    <w:uiPriority w:val="99"/>
    <w:semiHidden/>
    <w:unhideWhenUsed/>
    <w:rsid w:val="002B180B"/>
    <w:pPr>
      <w:tabs>
        <w:tab w:val="center" w:pos="4252"/>
        <w:tab w:val="right" w:pos="8504"/>
      </w:tabs>
      <w:spacing w:after="0" w:line="240" w:lineRule="auto"/>
    </w:pPr>
  </w:style>
  <w:style w:type="character" w:customStyle="1" w:styleId="EncabezadoCar">
    <w:name w:val="Encabezado Car"/>
    <w:basedOn w:val="Fuentedeprrafopredeter"/>
    <w:link w:val="Encabezado"/>
    <w:uiPriority w:val="99"/>
    <w:semiHidden/>
    <w:rsid w:val="002B180B"/>
  </w:style>
  <w:style w:type="paragraph" w:styleId="Piedepgina">
    <w:name w:val="footer"/>
    <w:basedOn w:val="Normal"/>
    <w:link w:val="PiedepginaCar"/>
    <w:uiPriority w:val="99"/>
    <w:semiHidden/>
    <w:unhideWhenUsed/>
    <w:rsid w:val="002B180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semiHidden/>
    <w:rsid w:val="002B180B"/>
  </w:style>
  <w:style w:type="character" w:customStyle="1" w:styleId="apple-style-span">
    <w:name w:val="apple-style-span"/>
    <w:basedOn w:val="Fuentedeprrafopredeter"/>
    <w:rsid w:val="00F027DA"/>
  </w:style>
</w:styles>
</file>

<file path=word/webSettings.xml><?xml version="1.0" encoding="utf-8"?>
<w:webSettings xmlns:r="http://schemas.openxmlformats.org/officeDocument/2006/relationships" xmlns:w="http://schemas.openxmlformats.org/wordprocessingml/2006/main">
  <w:divs>
    <w:div w:id="250818045">
      <w:bodyDiv w:val="1"/>
      <w:marLeft w:val="0"/>
      <w:marRight w:val="0"/>
      <w:marTop w:val="0"/>
      <w:marBottom w:val="0"/>
      <w:divBdr>
        <w:top w:val="none" w:sz="0" w:space="0" w:color="auto"/>
        <w:left w:val="none" w:sz="0" w:space="0" w:color="auto"/>
        <w:bottom w:val="none" w:sz="0" w:space="0" w:color="auto"/>
        <w:right w:val="none" w:sz="0" w:space="0" w:color="auto"/>
      </w:divBdr>
      <w:divsChild>
        <w:div w:id="746147719">
          <w:marLeft w:val="0"/>
          <w:marRight w:val="0"/>
          <w:marTop w:val="0"/>
          <w:marBottom w:val="0"/>
          <w:divBdr>
            <w:top w:val="none" w:sz="0" w:space="0" w:color="auto"/>
            <w:left w:val="none" w:sz="0" w:space="0" w:color="auto"/>
            <w:bottom w:val="none" w:sz="0" w:space="0" w:color="auto"/>
            <w:right w:val="none" w:sz="0" w:space="0" w:color="auto"/>
          </w:divBdr>
          <w:divsChild>
            <w:div w:id="603266575">
              <w:marLeft w:val="0"/>
              <w:marRight w:val="0"/>
              <w:marTop w:val="0"/>
              <w:marBottom w:val="0"/>
              <w:divBdr>
                <w:top w:val="none" w:sz="0" w:space="0" w:color="auto"/>
                <w:left w:val="none" w:sz="0" w:space="0" w:color="auto"/>
                <w:bottom w:val="none" w:sz="0" w:space="0" w:color="auto"/>
                <w:right w:val="none" w:sz="0" w:space="0" w:color="auto"/>
              </w:divBdr>
              <w:divsChild>
                <w:div w:id="1166478561">
                  <w:marLeft w:val="0"/>
                  <w:marRight w:val="0"/>
                  <w:marTop w:val="0"/>
                  <w:marBottom w:val="0"/>
                  <w:divBdr>
                    <w:top w:val="none" w:sz="0" w:space="0" w:color="auto"/>
                    <w:left w:val="none" w:sz="0" w:space="0" w:color="auto"/>
                    <w:bottom w:val="none" w:sz="0" w:space="0" w:color="auto"/>
                    <w:right w:val="none" w:sz="0" w:space="0" w:color="auto"/>
                  </w:divBdr>
                  <w:divsChild>
                    <w:div w:id="1073897484">
                      <w:marLeft w:val="0"/>
                      <w:marRight w:val="0"/>
                      <w:marTop w:val="0"/>
                      <w:marBottom w:val="0"/>
                      <w:divBdr>
                        <w:top w:val="none" w:sz="0" w:space="0" w:color="auto"/>
                        <w:left w:val="single" w:sz="6" w:space="0" w:color="CCCCCC"/>
                        <w:bottom w:val="none" w:sz="0" w:space="0" w:color="auto"/>
                        <w:right w:val="none" w:sz="0" w:space="0" w:color="auto"/>
                      </w:divBdr>
                      <w:divsChild>
                        <w:div w:id="1517498079">
                          <w:marLeft w:val="3300"/>
                          <w:marRight w:val="0"/>
                          <w:marTop w:val="0"/>
                          <w:marBottom w:val="0"/>
                          <w:divBdr>
                            <w:top w:val="none" w:sz="0" w:space="0" w:color="auto"/>
                            <w:left w:val="none" w:sz="0" w:space="0" w:color="auto"/>
                            <w:bottom w:val="none" w:sz="0" w:space="0" w:color="auto"/>
                            <w:right w:val="none" w:sz="0" w:space="0" w:color="auto"/>
                          </w:divBdr>
                          <w:divsChild>
                            <w:div w:id="1570192667">
                              <w:marLeft w:val="300"/>
                              <w:marRight w:val="150"/>
                              <w:marTop w:val="0"/>
                              <w:marBottom w:val="0"/>
                              <w:divBdr>
                                <w:top w:val="single" w:sz="6" w:space="0" w:color="CDCDCD"/>
                                <w:left w:val="none" w:sz="0" w:space="0" w:color="auto"/>
                                <w:bottom w:val="none" w:sz="0" w:space="0" w:color="auto"/>
                                <w:right w:val="none" w:sz="0" w:space="0" w:color="auto"/>
                              </w:divBdr>
                              <w:divsChild>
                                <w:div w:id="375082482">
                                  <w:marLeft w:val="0"/>
                                  <w:marRight w:val="0"/>
                                  <w:marTop w:val="0"/>
                                  <w:marBottom w:val="0"/>
                                  <w:divBdr>
                                    <w:top w:val="none" w:sz="0" w:space="0" w:color="auto"/>
                                    <w:left w:val="none" w:sz="0" w:space="0" w:color="auto"/>
                                    <w:bottom w:val="none" w:sz="0" w:space="0" w:color="auto"/>
                                    <w:right w:val="none" w:sz="0" w:space="0" w:color="auto"/>
                                  </w:divBdr>
                                  <w:divsChild>
                                    <w:div w:id="312754471">
                                      <w:marLeft w:val="0"/>
                                      <w:marRight w:val="0"/>
                                      <w:marTop w:val="0"/>
                                      <w:marBottom w:val="0"/>
                                      <w:divBdr>
                                        <w:top w:val="none" w:sz="0" w:space="0" w:color="auto"/>
                                        <w:left w:val="none" w:sz="0" w:space="0" w:color="auto"/>
                                        <w:bottom w:val="none" w:sz="0" w:space="0" w:color="auto"/>
                                        <w:right w:val="none" w:sz="0" w:space="0" w:color="auto"/>
                                      </w:divBdr>
                                      <w:divsChild>
                                        <w:div w:id="1293292586">
                                          <w:marLeft w:val="0"/>
                                          <w:marRight w:val="0"/>
                                          <w:marTop w:val="120"/>
                                          <w:marBottom w:val="240"/>
                                          <w:divBdr>
                                            <w:top w:val="single" w:sz="6" w:space="0" w:color="CCCCCC"/>
                                            <w:left w:val="single" w:sz="6" w:space="0" w:color="CCCCCC"/>
                                            <w:bottom w:val="single" w:sz="6" w:space="0" w:color="CCCCCC"/>
                                            <w:right w:val="single" w:sz="6" w:space="0" w:color="CCCCCC"/>
                                          </w:divBdr>
                                          <w:divsChild>
                                            <w:div w:id="276331531">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19579193">
      <w:bodyDiv w:val="1"/>
      <w:marLeft w:val="0"/>
      <w:marRight w:val="0"/>
      <w:marTop w:val="0"/>
      <w:marBottom w:val="0"/>
      <w:divBdr>
        <w:top w:val="none" w:sz="0" w:space="0" w:color="auto"/>
        <w:left w:val="none" w:sz="0" w:space="0" w:color="auto"/>
        <w:bottom w:val="none" w:sz="0" w:space="0" w:color="auto"/>
        <w:right w:val="none" w:sz="0" w:space="0" w:color="auto"/>
      </w:divBdr>
    </w:div>
    <w:div w:id="390731916">
      <w:bodyDiv w:val="1"/>
      <w:marLeft w:val="0"/>
      <w:marRight w:val="0"/>
      <w:marTop w:val="0"/>
      <w:marBottom w:val="0"/>
      <w:divBdr>
        <w:top w:val="none" w:sz="0" w:space="0" w:color="auto"/>
        <w:left w:val="none" w:sz="0" w:space="0" w:color="auto"/>
        <w:bottom w:val="none" w:sz="0" w:space="0" w:color="auto"/>
        <w:right w:val="none" w:sz="0" w:space="0" w:color="auto"/>
      </w:divBdr>
      <w:divsChild>
        <w:div w:id="1214345485">
          <w:marLeft w:val="0"/>
          <w:marRight w:val="0"/>
          <w:marTop w:val="0"/>
          <w:marBottom w:val="0"/>
          <w:divBdr>
            <w:top w:val="none" w:sz="0" w:space="0" w:color="auto"/>
            <w:left w:val="none" w:sz="0" w:space="0" w:color="auto"/>
            <w:bottom w:val="none" w:sz="0" w:space="0" w:color="auto"/>
            <w:right w:val="none" w:sz="0" w:space="0" w:color="auto"/>
          </w:divBdr>
          <w:divsChild>
            <w:div w:id="1614945340">
              <w:marLeft w:val="0"/>
              <w:marRight w:val="0"/>
              <w:marTop w:val="0"/>
              <w:marBottom w:val="0"/>
              <w:divBdr>
                <w:top w:val="none" w:sz="0" w:space="0" w:color="auto"/>
                <w:left w:val="none" w:sz="0" w:space="0" w:color="auto"/>
                <w:bottom w:val="none" w:sz="0" w:space="0" w:color="auto"/>
                <w:right w:val="none" w:sz="0" w:space="0" w:color="auto"/>
              </w:divBdr>
              <w:divsChild>
                <w:div w:id="1392118474">
                  <w:marLeft w:val="0"/>
                  <w:marRight w:val="0"/>
                  <w:marTop w:val="195"/>
                  <w:marBottom w:val="0"/>
                  <w:divBdr>
                    <w:top w:val="none" w:sz="0" w:space="0" w:color="auto"/>
                    <w:left w:val="none" w:sz="0" w:space="0" w:color="auto"/>
                    <w:bottom w:val="none" w:sz="0" w:space="0" w:color="auto"/>
                    <w:right w:val="none" w:sz="0" w:space="0" w:color="auto"/>
                  </w:divBdr>
                  <w:divsChild>
                    <w:div w:id="1666322765">
                      <w:marLeft w:val="0"/>
                      <w:marRight w:val="0"/>
                      <w:marTop w:val="0"/>
                      <w:marBottom w:val="180"/>
                      <w:divBdr>
                        <w:top w:val="none" w:sz="0" w:space="0" w:color="auto"/>
                        <w:left w:val="none" w:sz="0" w:space="0" w:color="auto"/>
                        <w:bottom w:val="none" w:sz="0" w:space="0" w:color="auto"/>
                        <w:right w:val="none" w:sz="0" w:space="0" w:color="auto"/>
                      </w:divBdr>
                      <w:divsChild>
                        <w:div w:id="177743410">
                          <w:marLeft w:val="0"/>
                          <w:marRight w:val="0"/>
                          <w:marTop w:val="0"/>
                          <w:marBottom w:val="0"/>
                          <w:divBdr>
                            <w:top w:val="none" w:sz="0" w:space="0" w:color="auto"/>
                            <w:left w:val="none" w:sz="0" w:space="0" w:color="auto"/>
                            <w:bottom w:val="none" w:sz="0" w:space="0" w:color="auto"/>
                            <w:right w:val="none" w:sz="0" w:space="0" w:color="auto"/>
                          </w:divBdr>
                          <w:divsChild>
                            <w:div w:id="584076560">
                              <w:marLeft w:val="0"/>
                              <w:marRight w:val="0"/>
                              <w:marTop w:val="0"/>
                              <w:marBottom w:val="0"/>
                              <w:divBdr>
                                <w:top w:val="none" w:sz="0" w:space="0" w:color="auto"/>
                                <w:left w:val="none" w:sz="0" w:space="0" w:color="auto"/>
                                <w:bottom w:val="none" w:sz="0" w:space="0" w:color="auto"/>
                                <w:right w:val="none" w:sz="0" w:space="0" w:color="auto"/>
                              </w:divBdr>
                              <w:divsChild>
                                <w:div w:id="654797182">
                                  <w:marLeft w:val="0"/>
                                  <w:marRight w:val="0"/>
                                  <w:marTop w:val="0"/>
                                  <w:marBottom w:val="0"/>
                                  <w:divBdr>
                                    <w:top w:val="none" w:sz="0" w:space="0" w:color="auto"/>
                                    <w:left w:val="none" w:sz="0" w:space="0" w:color="auto"/>
                                    <w:bottom w:val="none" w:sz="0" w:space="0" w:color="auto"/>
                                    <w:right w:val="none" w:sz="0" w:space="0" w:color="auto"/>
                                  </w:divBdr>
                                  <w:divsChild>
                                    <w:div w:id="1451364808">
                                      <w:marLeft w:val="0"/>
                                      <w:marRight w:val="0"/>
                                      <w:marTop w:val="0"/>
                                      <w:marBottom w:val="0"/>
                                      <w:divBdr>
                                        <w:top w:val="none" w:sz="0" w:space="0" w:color="auto"/>
                                        <w:left w:val="none" w:sz="0" w:space="0" w:color="auto"/>
                                        <w:bottom w:val="none" w:sz="0" w:space="0" w:color="auto"/>
                                        <w:right w:val="none" w:sz="0" w:space="0" w:color="auto"/>
                                      </w:divBdr>
                                      <w:divsChild>
                                        <w:div w:id="8872135">
                                          <w:marLeft w:val="0"/>
                                          <w:marRight w:val="0"/>
                                          <w:marTop w:val="0"/>
                                          <w:marBottom w:val="0"/>
                                          <w:divBdr>
                                            <w:top w:val="none" w:sz="0" w:space="0" w:color="auto"/>
                                            <w:left w:val="none" w:sz="0" w:space="0" w:color="auto"/>
                                            <w:bottom w:val="none" w:sz="0" w:space="0" w:color="auto"/>
                                            <w:right w:val="none" w:sz="0" w:space="0" w:color="auto"/>
                                          </w:divBdr>
                                          <w:divsChild>
                                            <w:div w:id="727260592">
                                              <w:marLeft w:val="0"/>
                                              <w:marRight w:val="0"/>
                                              <w:marTop w:val="0"/>
                                              <w:marBottom w:val="0"/>
                                              <w:divBdr>
                                                <w:top w:val="none" w:sz="0" w:space="0" w:color="auto"/>
                                                <w:left w:val="none" w:sz="0" w:space="0" w:color="auto"/>
                                                <w:bottom w:val="none" w:sz="0" w:space="0" w:color="auto"/>
                                                <w:right w:val="none" w:sz="0" w:space="0" w:color="auto"/>
                                              </w:divBdr>
                                              <w:divsChild>
                                                <w:div w:id="1058238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99671026">
      <w:bodyDiv w:val="1"/>
      <w:marLeft w:val="0"/>
      <w:marRight w:val="0"/>
      <w:marTop w:val="0"/>
      <w:marBottom w:val="0"/>
      <w:divBdr>
        <w:top w:val="none" w:sz="0" w:space="0" w:color="auto"/>
        <w:left w:val="none" w:sz="0" w:space="0" w:color="auto"/>
        <w:bottom w:val="none" w:sz="0" w:space="0" w:color="auto"/>
        <w:right w:val="none" w:sz="0" w:space="0" w:color="auto"/>
      </w:divBdr>
    </w:div>
    <w:div w:id="555316961">
      <w:bodyDiv w:val="1"/>
      <w:marLeft w:val="0"/>
      <w:marRight w:val="0"/>
      <w:marTop w:val="0"/>
      <w:marBottom w:val="0"/>
      <w:divBdr>
        <w:top w:val="none" w:sz="0" w:space="0" w:color="auto"/>
        <w:left w:val="none" w:sz="0" w:space="0" w:color="auto"/>
        <w:bottom w:val="none" w:sz="0" w:space="0" w:color="auto"/>
        <w:right w:val="none" w:sz="0" w:space="0" w:color="auto"/>
      </w:divBdr>
      <w:divsChild>
        <w:div w:id="784151686">
          <w:marLeft w:val="0"/>
          <w:marRight w:val="0"/>
          <w:marTop w:val="0"/>
          <w:marBottom w:val="0"/>
          <w:divBdr>
            <w:top w:val="none" w:sz="0" w:space="0" w:color="auto"/>
            <w:left w:val="none" w:sz="0" w:space="0" w:color="auto"/>
            <w:bottom w:val="none" w:sz="0" w:space="0" w:color="auto"/>
            <w:right w:val="none" w:sz="0" w:space="0" w:color="auto"/>
          </w:divBdr>
          <w:divsChild>
            <w:div w:id="365449019">
              <w:marLeft w:val="0"/>
              <w:marRight w:val="0"/>
              <w:marTop w:val="0"/>
              <w:marBottom w:val="0"/>
              <w:divBdr>
                <w:top w:val="none" w:sz="0" w:space="0" w:color="auto"/>
                <w:left w:val="none" w:sz="0" w:space="0" w:color="auto"/>
                <w:bottom w:val="none" w:sz="0" w:space="0" w:color="auto"/>
                <w:right w:val="none" w:sz="0" w:space="0" w:color="auto"/>
              </w:divBdr>
              <w:divsChild>
                <w:div w:id="47536702">
                  <w:marLeft w:val="0"/>
                  <w:marRight w:val="0"/>
                  <w:marTop w:val="0"/>
                  <w:marBottom w:val="0"/>
                  <w:divBdr>
                    <w:top w:val="none" w:sz="0" w:space="0" w:color="auto"/>
                    <w:left w:val="none" w:sz="0" w:space="0" w:color="auto"/>
                    <w:bottom w:val="none" w:sz="0" w:space="0" w:color="auto"/>
                    <w:right w:val="none" w:sz="0" w:space="0" w:color="auto"/>
                  </w:divBdr>
                  <w:divsChild>
                    <w:div w:id="279922753">
                      <w:marLeft w:val="0"/>
                      <w:marRight w:val="0"/>
                      <w:marTop w:val="0"/>
                      <w:marBottom w:val="0"/>
                      <w:divBdr>
                        <w:top w:val="none" w:sz="0" w:space="0" w:color="auto"/>
                        <w:left w:val="none" w:sz="0" w:space="0" w:color="auto"/>
                        <w:bottom w:val="none" w:sz="0" w:space="0" w:color="auto"/>
                        <w:right w:val="none" w:sz="0" w:space="0" w:color="auto"/>
                      </w:divBdr>
                      <w:divsChild>
                        <w:div w:id="1891112435">
                          <w:marLeft w:val="0"/>
                          <w:marRight w:val="0"/>
                          <w:marTop w:val="0"/>
                          <w:marBottom w:val="0"/>
                          <w:divBdr>
                            <w:top w:val="none" w:sz="0" w:space="0" w:color="auto"/>
                            <w:left w:val="none" w:sz="0" w:space="0" w:color="auto"/>
                            <w:bottom w:val="none" w:sz="0" w:space="0" w:color="auto"/>
                            <w:right w:val="none" w:sz="0" w:space="0" w:color="auto"/>
                          </w:divBdr>
                          <w:divsChild>
                            <w:div w:id="821308782">
                              <w:marLeft w:val="0"/>
                              <w:marRight w:val="0"/>
                              <w:marTop w:val="0"/>
                              <w:marBottom w:val="0"/>
                              <w:divBdr>
                                <w:top w:val="none" w:sz="0" w:space="0" w:color="auto"/>
                                <w:left w:val="none" w:sz="0" w:space="0" w:color="auto"/>
                                <w:bottom w:val="none" w:sz="0" w:space="0" w:color="auto"/>
                                <w:right w:val="none" w:sz="0" w:space="0" w:color="auto"/>
                              </w:divBdr>
                              <w:divsChild>
                                <w:div w:id="24616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063422">
                      <w:marLeft w:val="0"/>
                      <w:marRight w:val="0"/>
                      <w:marTop w:val="0"/>
                      <w:marBottom w:val="0"/>
                      <w:divBdr>
                        <w:top w:val="none" w:sz="0" w:space="0" w:color="auto"/>
                        <w:left w:val="none" w:sz="0" w:space="0" w:color="auto"/>
                        <w:bottom w:val="none" w:sz="0" w:space="0" w:color="auto"/>
                        <w:right w:val="none" w:sz="0" w:space="0" w:color="auto"/>
                      </w:divBdr>
                      <w:divsChild>
                        <w:div w:id="541676043">
                          <w:marLeft w:val="0"/>
                          <w:marRight w:val="0"/>
                          <w:marTop w:val="0"/>
                          <w:marBottom w:val="0"/>
                          <w:divBdr>
                            <w:top w:val="none" w:sz="0" w:space="0" w:color="auto"/>
                            <w:left w:val="none" w:sz="0" w:space="0" w:color="auto"/>
                            <w:bottom w:val="none" w:sz="0" w:space="0" w:color="auto"/>
                            <w:right w:val="none" w:sz="0" w:space="0" w:color="auto"/>
                          </w:divBdr>
                          <w:divsChild>
                            <w:div w:id="1338341152">
                              <w:marLeft w:val="0"/>
                              <w:marRight w:val="0"/>
                              <w:marTop w:val="0"/>
                              <w:marBottom w:val="0"/>
                              <w:divBdr>
                                <w:top w:val="none" w:sz="0" w:space="0" w:color="auto"/>
                                <w:left w:val="none" w:sz="0" w:space="0" w:color="auto"/>
                                <w:bottom w:val="none" w:sz="0" w:space="0" w:color="auto"/>
                                <w:right w:val="none" w:sz="0" w:space="0" w:color="auto"/>
                              </w:divBdr>
                              <w:divsChild>
                                <w:div w:id="17199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389041">
                      <w:marLeft w:val="0"/>
                      <w:marRight w:val="0"/>
                      <w:marTop w:val="0"/>
                      <w:marBottom w:val="0"/>
                      <w:divBdr>
                        <w:top w:val="none" w:sz="0" w:space="0" w:color="auto"/>
                        <w:left w:val="none" w:sz="0" w:space="0" w:color="auto"/>
                        <w:bottom w:val="none" w:sz="0" w:space="0" w:color="auto"/>
                        <w:right w:val="none" w:sz="0" w:space="0" w:color="auto"/>
                      </w:divBdr>
                      <w:divsChild>
                        <w:div w:id="1791512433">
                          <w:marLeft w:val="0"/>
                          <w:marRight w:val="0"/>
                          <w:marTop w:val="0"/>
                          <w:marBottom w:val="0"/>
                          <w:divBdr>
                            <w:top w:val="none" w:sz="0" w:space="0" w:color="auto"/>
                            <w:left w:val="none" w:sz="0" w:space="0" w:color="auto"/>
                            <w:bottom w:val="none" w:sz="0" w:space="0" w:color="auto"/>
                            <w:right w:val="none" w:sz="0" w:space="0" w:color="auto"/>
                          </w:divBdr>
                          <w:divsChild>
                            <w:div w:id="2119637867">
                              <w:marLeft w:val="0"/>
                              <w:marRight w:val="0"/>
                              <w:marTop w:val="0"/>
                              <w:marBottom w:val="0"/>
                              <w:divBdr>
                                <w:top w:val="none" w:sz="0" w:space="0" w:color="auto"/>
                                <w:left w:val="none" w:sz="0" w:space="0" w:color="auto"/>
                                <w:bottom w:val="none" w:sz="0" w:space="0" w:color="auto"/>
                                <w:right w:val="none" w:sz="0" w:space="0" w:color="auto"/>
                              </w:divBdr>
                              <w:divsChild>
                                <w:div w:id="3061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33017">
                      <w:marLeft w:val="0"/>
                      <w:marRight w:val="0"/>
                      <w:marTop w:val="0"/>
                      <w:marBottom w:val="0"/>
                      <w:divBdr>
                        <w:top w:val="none" w:sz="0" w:space="0" w:color="auto"/>
                        <w:left w:val="none" w:sz="0" w:space="0" w:color="auto"/>
                        <w:bottom w:val="none" w:sz="0" w:space="0" w:color="auto"/>
                        <w:right w:val="none" w:sz="0" w:space="0" w:color="auto"/>
                      </w:divBdr>
                      <w:divsChild>
                        <w:div w:id="119686005">
                          <w:marLeft w:val="0"/>
                          <w:marRight w:val="0"/>
                          <w:marTop w:val="0"/>
                          <w:marBottom w:val="0"/>
                          <w:divBdr>
                            <w:top w:val="none" w:sz="0" w:space="0" w:color="auto"/>
                            <w:left w:val="none" w:sz="0" w:space="0" w:color="auto"/>
                            <w:bottom w:val="none" w:sz="0" w:space="0" w:color="auto"/>
                            <w:right w:val="none" w:sz="0" w:space="0" w:color="auto"/>
                          </w:divBdr>
                          <w:divsChild>
                            <w:div w:id="1474638485">
                              <w:marLeft w:val="0"/>
                              <w:marRight w:val="0"/>
                              <w:marTop w:val="0"/>
                              <w:marBottom w:val="0"/>
                              <w:divBdr>
                                <w:top w:val="none" w:sz="0" w:space="0" w:color="auto"/>
                                <w:left w:val="none" w:sz="0" w:space="0" w:color="auto"/>
                                <w:bottom w:val="none" w:sz="0" w:space="0" w:color="auto"/>
                                <w:right w:val="none" w:sz="0" w:space="0" w:color="auto"/>
                              </w:divBdr>
                              <w:divsChild>
                                <w:div w:id="27074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553658">
                      <w:marLeft w:val="0"/>
                      <w:marRight w:val="0"/>
                      <w:marTop w:val="0"/>
                      <w:marBottom w:val="0"/>
                      <w:divBdr>
                        <w:top w:val="none" w:sz="0" w:space="0" w:color="auto"/>
                        <w:left w:val="none" w:sz="0" w:space="0" w:color="auto"/>
                        <w:bottom w:val="none" w:sz="0" w:space="0" w:color="auto"/>
                        <w:right w:val="none" w:sz="0" w:space="0" w:color="auto"/>
                      </w:divBdr>
                      <w:divsChild>
                        <w:div w:id="542864421">
                          <w:marLeft w:val="0"/>
                          <w:marRight w:val="0"/>
                          <w:marTop w:val="0"/>
                          <w:marBottom w:val="0"/>
                          <w:divBdr>
                            <w:top w:val="none" w:sz="0" w:space="0" w:color="auto"/>
                            <w:left w:val="none" w:sz="0" w:space="0" w:color="auto"/>
                            <w:bottom w:val="none" w:sz="0" w:space="0" w:color="auto"/>
                            <w:right w:val="none" w:sz="0" w:space="0" w:color="auto"/>
                          </w:divBdr>
                          <w:divsChild>
                            <w:div w:id="1512722008">
                              <w:marLeft w:val="0"/>
                              <w:marRight w:val="0"/>
                              <w:marTop w:val="0"/>
                              <w:marBottom w:val="0"/>
                              <w:divBdr>
                                <w:top w:val="none" w:sz="0" w:space="0" w:color="auto"/>
                                <w:left w:val="none" w:sz="0" w:space="0" w:color="auto"/>
                                <w:bottom w:val="none" w:sz="0" w:space="0" w:color="auto"/>
                                <w:right w:val="none" w:sz="0" w:space="0" w:color="auto"/>
                              </w:divBdr>
                              <w:divsChild>
                                <w:div w:id="20834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446263">
                      <w:marLeft w:val="0"/>
                      <w:marRight w:val="0"/>
                      <w:marTop w:val="0"/>
                      <w:marBottom w:val="0"/>
                      <w:divBdr>
                        <w:top w:val="none" w:sz="0" w:space="0" w:color="auto"/>
                        <w:left w:val="none" w:sz="0" w:space="0" w:color="auto"/>
                        <w:bottom w:val="none" w:sz="0" w:space="0" w:color="auto"/>
                        <w:right w:val="none" w:sz="0" w:space="0" w:color="auto"/>
                      </w:divBdr>
                      <w:divsChild>
                        <w:div w:id="915359633">
                          <w:marLeft w:val="0"/>
                          <w:marRight w:val="0"/>
                          <w:marTop w:val="0"/>
                          <w:marBottom w:val="0"/>
                          <w:divBdr>
                            <w:top w:val="none" w:sz="0" w:space="0" w:color="auto"/>
                            <w:left w:val="none" w:sz="0" w:space="0" w:color="auto"/>
                            <w:bottom w:val="none" w:sz="0" w:space="0" w:color="auto"/>
                            <w:right w:val="none" w:sz="0" w:space="0" w:color="auto"/>
                          </w:divBdr>
                          <w:divsChild>
                            <w:div w:id="552738806">
                              <w:marLeft w:val="0"/>
                              <w:marRight w:val="0"/>
                              <w:marTop w:val="0"/>
                              <w:marBottom w:val="0"/>
                              <w:divBdr>
                                <w:top w:val="none" w:sz="0" w:space="0" w:color="auto"/>
                                <w:left w:val="none" w:sz="0" w:space="0" w:color="auto"/>
                                <w:bottom w:val="none" w:sz="0" w:space="0" w:color="auto"/>
                                <w:right w:val="none" w:sz="0" w:space="0" w:color="auto"/>
                              </w:divBdr>
                              <w:divsChild>
                                <w:div w:id="150917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728520">
                      <w:marLeft w:val="0"/>
                      <w:marRight w:val="0"/>
                      <w:marTop w:val="0"/>
                      <w:marBottom w:val="0"/>
                      <w:divBdr>
                        <w:top w:val="none" w:sz="0" w:space="0" w:color="auto"/>
                        <w:left w:val="none" w:sz="0" w:space="0" w:color="auto"/>
                        <w:bottom w:val="none" w:sz="0" w:space="0" w:color="auto"/>
                        <w:right w:val="none" w:sz="0" w:space="0" w:color="auto"/>
                      </w:divBdr>
                    </w:div>
                    <w:div w:id="999427683">
                      <w:marLeft w:val="0"/>
                      <w:marRight w:val="0"/>
                      <w:marTop w:val="0"/>
                      <w:marBottom w:val="0"/>
                      <w:divBdr>
                        <w:top w:val="none" w:sz="0" w:space="0" w:color="auto"/>
                        <w:left w:val="none" w:sz="0" w:space="0" w:color="auto"/>
                        <w:bottom w:val="none" w:sz="0" w:space="0" w:color="auto"/>
                        <w:right w:val="none" w:sz="0" w:space="0" w:color="auto"/>
                      </w:divBdr>
                    </w:div>
                    <w:div w:id="809522910">
                      <w:marLeft w:val="0"/>
                      <w:marRight w:val="0"/>
                      <w:marTop w:val="0"/>
                      <w:marBottom w:val="0"/>
                      <w:divBdr>
                        <w:top w:val="none" w:sz="0" w:space="0" w:color="auto"/>
                        <w:left w:val="none" w:sz="0" w:space="0" w:color="auto"/>
                        <w:bottom w:val="none" w:sz="0" w:space="0" w:color="auto"/>
                        <w:right w:val="none" w:sz="0" w:space="0" w:color="auto"/>
                      </w:divBdr>
                      <w:divsChild>
                        <w:div w:id="713582994">
                          <w:marLeft w:val="0"/>
                          <w:marRight w:val="0"/>
                          <w:marTop w:val="0"/>
                          <w:marBottom w:val="0"/>
                          <w:divBdr>
                            <w:top w:val="none" w:sz="0" w:space="0" w:color="auto"/>
                            <w:left w:val="none" w:sz="0" w:space="0" w:color="auto"/>
                            <w:bottom w:val="none" w:sz="0" w:space="0" w:color="auto"/>
                            <w:right w:val="none" w:sz="0" w:space="0" w:color="auto"/>
                          </w:divBdr>
                          <w:divsChild>
                            <w:div w:id="399182074">
                              <w:marLeft w:val="15"/>
                              <w:marRight w:val="15"/>
                              <w:marTop w:val="15"/>
                              <w:marBottom w:val="15"/>
                              <w:divBdr>
                                <w:top w:val="none" w:sz="0" w:space="0" w:color="auto"/>
                                <w:left w:val="none" w:sz="0" w:space="0" w:color="auto"/>
                                <w:bottom w:val="none" w:sz="0" w:space="0" w:color="auto"/>
                                <w:right w:val="none" w:sz="0" w:space="0" w:color="auto"/>
                              </w:divBdr>
                              <w:divsChild>
                                <w:div w:id="1963270660">
                                  <w:marLeft w:val="0"/>
                                  <w:marRight w:val="0"/>
                                  <w:marTop w:val="0"/>
                                  <w:marBottom w:val="0"/>
                                  <w:divBdr>
                                    <w:top w:val="none" w:sz="0" w:space="0" w:color="auto"/>
                                    <w:left w:val="none" w:sz="0" w:space="0" w:color="auto"/>
                                    <w:bottom w:val="none" w:sz="0" w:space="0" w:color="auto"/>
                                    <w:right w:val="none" w:sz="0" w:space="0" w:color="auto"/>
                                  </w:divBdr>
                                </w:div>
                              </w:divsChild>
                            </w:div>
                            <w:div w:id="667909365">
                              <w:marLeft w:val="15"/>
                              <w:marRight w:val="15"/>
                              <w:marTop w:val="15"/>
                              <w:marBottom w:val="15"/>
                              <w:divBdr>
                                <w:top w:val="none" w:sz="0" w:space="0" w:color="auto"/>
                                <w:left w:val="none" w:sz="0" w:space="0" w:color="auto"/>
                                <w:bottom w:val="none" w:sz="0" w:space="0" w:color="auto"/>
                                <w:right w:val="none" w:sz="0" w:space="0" w:color="auto"/>
                              </w:divBdr>
                              <w:divsChild>
                                <w:div w:id="1519008519">
                                  <w:marLeft w:val="0"/>
                                  <w:marRight w:val="0"/>
                                  <w:marTop w:val="0"/>
                                  <w:marBottom w:val="0"/>
                                  <w:divBdr>
                                    <w:top w:val="none" w:sz="0" w:space="0" w:color="auto"/>
                                    <w:left w:val="none" w:sz="0" w:space="0" w:color="auto"/>
                                    <w:bottom w:val="none" w:sz="0" w:space="0" w:color="auto"/>
                                    <w:right w:val="none" w:sz="0" w:space="0" w:color="auto"/>
                                  </w:divBdr>
                                </w:div>
                              </w:divsChild>
                            </w:div>
                            <w:div w:id="168423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904421">
                      <w:marLeft w:val="0"/>
                      <w:marRight w:val="0"/>
                      <w:marTop w:val="0"/>
                      <w:marBottom w:val="0"/>
                      <w:divBdr>
                        <w:top w:val="none" w:sz="0" w:space="0" w:color="auto"/>
                        <w:left w:val="none" w:sz="0" w:space="0" w:color="auto"/>
                        <w:bottom w:val="none" w:sz="0" w:space="0" w:color="auto"/>
                        <w:right w:val="none" w:sz="0" w:space="0" w:color="auto"/>
                      </w:divBdr>
                      <w:divsChild>
                        <w:div w:id="852575146">
                          <w:marLeft w:val="0"/>
                          <w:marRight w:val="0"/>
                          <w:marTop w:val="0"/>
                          <w:marBottom w:val="0"/>
                          <w:divBdr>
                            <w:top w:val="none" w:sz="0" w:space="0" w:color="auto"/>
                            <w:left w:val="none" w:sz="0" w:space="0" w:color="auto"/>
                            <w:bottom w:val="none" w:sz="0" w:space="0" w:color="auto"/>
                            <w:right w:val="none" w:sz="0" w:space="0" w:color="auto"/>
                          </w:divBdr>
                          <w:divsChild>
                            <w:div w:id="235896125">
                              <w:marLeft w:val="0"/>
                              <w:marRight w:val="0"/>
                              <w:marTop w:val="0"/>
                              <w:marBottom w:val="0"/>
                              <w:divBdr>
                                <w:top w:val="none" w:sz="0" w:space="0" w:color="auto"/>
                                <w:left w:val="none" w:sz="0" w:space="0" w:color="auto"/>
                                <w:bottom w:val="none" w:sz="0" w:space="0" w:color="auto"/>
                                <w:right w:val="none" w:sz="0" w:space="0" w:color="auto"/>
                              </w:divBdr>
                              <w:divsChild>
                                <w:div w:id="84255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727343">
                      <w:marLeft w:val="0"/>
                      <w:marRight w:val="0"/>
                      <w:marTop w:val="0"/>
                      <w:marBottom w:val="0"/>
                      <w:divBdr>
                        <w:top w:val="none" w:sz="0" w:space="0" w:color="auto"/>
                        <w:left w:val="none" w:sz="0" w:space="0" w:color="auto"/>
                        <w:bottom w:val="none" w:sz="0" w:space="0" w:color="auto"/>
                        <w:right w:val="none" w:sz="0" w:space="0" w:color="auto"/>
                      </w:divBdr>
                    </w:div>
                    <w:div w:id="1628125749">
                      <w:marLeft w:val="0"/>
                      <w:marRight w:val="0"/>
                      <w:marTop w:val="0"/>
                      <w:marBottom w:val="0"/>
                      <w:divBdr>
                        <w:top w:val="none" w:sz="0" w:space="0" w:color="auto"/>
                        <w:left w:val="none" w:sz="0" w:space="0" w:color="auto"/>
                        <w:bottom w:val="none" w:sz="0" w:space="0" w:color="auto"/>
                        <w:right w:val="none" w:sz="0" w:space="0" w:color="auto"/>
                      </w:divBdr>
                      <w:divsChild>
                        <w:div w:id="1883710873">
                          <w:marLeft w:val="0"/>
                          <w:marRight w:val="0"/>
                          <w:marTop w:val="0"/>
                          <w:marBottom w:val="0"/>
                          <w:divBdr>
                            <w:top w:val="none" w:sz="0" w:space="0" w:color="auto"/>
                            <w:left w:val="none" w:sz="0" w:space="0" w:color="auto"/>
                            <w:bottom w:val="none" w:sz="0" w:space="0" w:color="auto"/>
                            <w:right w:val="none" w:sz="0" w:space="0" w:color="auto"/>
                          </w:divBdr>
                          <w:divsChild>
                            <w:div w:id="26564187">
                              <w:marLeft w:val="0"/>
                              <w:marRight w:val="0"/>
                              <w:marTop w:val="0"/>
                              <w:marBottom w:val="0"/>
                              <w:divBdr>
                                <w:top w:val="none" w:sz="0" w:space="0" w:color="auto"/>
                                <w:left w:val="none" w:sz="0" w:space="0" w:color="auto"/>
                                <w:bottom w:val="none" w:sz="0" w:space="0" w:color="auto"/>
                                <w:right w:val="none" w:sz="0" w:space="0" w:color="auto"/>
                              </w:divBdr>
                              <w:divsChild>
                                <w:div w:id="1758289960">
                                  <w:marLeft w:val="0"/>
                                  <w:marRight w:val="0"/>
                                  <w:marTop w:val="0"/>
                                  <w:marBottom w:val="0"/>
                                  <w:divBdr>
                                    <w:top w:val="none" w:sz="0" w:space="0" w:color="auto"/>
                                    <w:left w:val="none" w:sz="0" w:space="0" w:color="auto"/>
                                    <w:bottom w:val="none" w:sz="0" w:space="0" w:color="auto"/>
                                    <w:right w:val="none" w:sz="0" w:space="0" w:color="auto"/>
                                  </w:divBdr>
                                  <w:divsChild>
                                    <w:div w:id="135399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476056">
                      <w:marLeft w:val="0"/>
                      <w:marRight w:val="0"/>
                      <w:marTop w:val="0"/>
                      <w:marBottom w:val="0"/>
                      <w:divBdr>
                        <w:top w:val="none" w:sz="0" w:space="0" w:color="auto"/>
                        <w:left w:val="none" w:sz="0" w:space="0" w:color="auto"/>
                        <w:bottom w:val="none" w:sz="0" w:space="0" w:color="auto"/>
                        <w:right w:val="none" w:sz="0" w:space="0" w:color="auto"/>
                      </w:divBdr>
                    </w:div>
                    <w:div w:id="1000354416">
                      <w:marLeft w:val="0"/>
                      <w:marRight w:val="0"/>
                      <w:marTop w:val="0"/>
                      <w:marBottom w:val="0"/>
                      <w:divBdr>
                        <w:top w:val="none" w:sz="0" w:space="0" w:color="auto"/>
                        <w:left w:val="none" w:sz="0" w:space="0" w:color="auto"/>
                        <w:bottom w:val="none" w:sz="0" w:space="0" w:color="auto"/>
                        <w:right w:val="none" w:sz="0" w:space="0" w:color="auto"/>
                      </w:divBdr>
                      <w:divsChild>
                        <w:div w:id="1487746373">
                          <w:marLeft w:val="0"/>
                          <w:marRight w:val="0"/>
                          <w:marTop w:val="0"/>
                          <w:marBottom w:val="0"/>
                          <w:divBdr>
                            <w:top w:val="none" w:sz="0" w:space="0" w:color="auto"/>
                            <w:left w:val="none" w:sz="0" w:space="0" w:color="auto"/>
                            <w:bottom w:val="none" w:sz="0" w:space="0" w:color="auto"/>
                            <w:right w:val="none" w:sz="0" w:space="0" w:color="auto"/>
                          </w:divBdr>
                          <w:divsChild>
                            <w:div w:id="361826881">
                              <w:marLeft w:val="0"/>
                              <w:marRight w:val="0"/>
                              <w:marTop w:val="0"/>
                              <w:marBottom w:val="0"/>
                              <w:divBdr>
                                <w:top w:val="none" w:sz="0" w:space="0" w:color="auto"/>
                                <w:left w:val="none" w:sz="0" w:space="0" w:color="auto"/>
                                <w:bottom w:val="none" w:sz="0" w:space="0" w:color="auto"/>
                                <w:right w:val="none" w:sz="0" w:space="0" w:color="auto"/>
                              </w:divBdr>
                              <w:divsChild>
                                <w:div w:id="1134058449">
                                  <w:marLeft w:val="0"/>
                                  <w:marRight w:val="0"/>
                                  <w:marTop w:val="0"/>
                                  <w:marBottom w:val="0"/>
                                  <w:divBdr>
                                    <w:top w:val="none" w:sz="0" w:space="0" w:color="auto"/>
                                    <w:left w:val="none" w:sz="0" w:space="0" w:color="auto"/>
                                    <w:bottom w:val="none" w:sz="0" w:space="0" w:color="auto"/>
                                    <w:right w:val="none" w:sz="0" w:space="0" w:color="auto"/>
                                  </w:divBdr>
                                  <w:divsChild>
                                    <w:div w:id="50857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953491">
                      <w:marLeft w:val="0"/>
                      <w:marRight w:val="0"/>
                      <w:marTop w:val="0"/>
                      <w:marBottom w:val="0"/>
                      <w:divBdr>
                        <w:top w:val="none" w:sz="0" w:space="0" w:color="auto"/>
                        <w:left w:val="none" w:sz="0" w:space="0" w:color="auto"/>
                        <w:bottom w:val="none" w:sz="0" w:space="0" w:color="auto"/>
                        <w:right w:val="none" w:sz="0" w:space="0" w:color="auto"/>
                      </w:divBdr>
                    </w:div>
                    <w:div w:id="886842481">
                      <w:marLeft w:val="170"/>
                      <w:marRight w:val="170"/>
                      <w:marTop w:val="170"/>
                      <w:marBottom w:val="170"/>
                      <w:divBdr>
                        <w:top w:val="none" w:sz="0" w:space="0" w:color="auto"/>
                        <w:left w:val="none" w:sz="0" w:space="0" w:color="auto"/>
                        <w:bottom w:val="none" w:sz="0" w:space="0" w:color="auto"/>
                        <w:right w:val="none" w:sz="0" w:space="0" w:color="auto"/>
                      </w:divBdr>
                    </w:div>
                    <w:div w:id="603391552">
                      <w:marLeft w:val="0"/>
                      <w:marRight w:val="0"/>
                      <w:marTop w:val="0"/>
                      <w:marBottom w:val="0"/>
                      <w:divBdr>
                        <w:top w:val="none" w:sz="0" w:space="0" w:color="auto"/>
                        <w:left w:val="none" w:sz="0" w:space="0" w:color="auto"/>
                        <w:bottom w:val="none" w:sz="0" w:space="0" w:color="auto"/>
                        <w:right w:val="none" w:sz="0" w:space="0" w:color="auto"/>
                      </w:divBdr>
                    </w:div>
                    <w:div w:id="1511525333">
                      <w:marLeft w:val="336"/>
                      <w:marRight w:val="0"/>
                      <w:marTop w:val="48"/>
                      <w:marBottom w:val="192"/>
                      <w:divBdr>
                        <w:top w:val="none" w:sz="0" w:space="0" w:color="auto"/>
                        <w:left w:val="none" w:sz="0" w:space="0" w:color="auto"/>
                        <w:bottom w:val="none" w:sz="0" w:space="0" w:color="auto"/>
                        <w:right w:val="none" w:sz="0" w:space="0" w:color="auto"/>
                      </w:divBdr>
                    </w:div>
                    <w:div w:id="1840776077">
                      <w:marLeft w:val="0"/>
                      <w:marRight w:val="0"/>
                      <w:marTop w:val="0"/>
                      <w:marBottom w:val="0"/>
                      <w:divBdr>
                        <w:top w:val="none" w:sz="0" w:space="0" w:color="auto"/>
                        <w:left w:val="none" w:sz="0" w:space="0" w:color="auto"/>
                        <w:bottom w:val="none" w:sz="0" w:space="0" w:color="auto"/>
                        <w:right w:val="none" w:sz="0" w:space="0" w:color="auto"/>
                      </w:divBdr>
                    </w:div>
                    <w:div w:id="1976448930">
                      <w:marLeft w:val="0"/>
                      <w:marRight w:val="0"/>
                      <w:marTop w:val="0"/>
                      <w:marBottom w:val="0"/>
                      <w:divBdr>
                        <w:top w:val="none" w:sz="0" w:space="0" w:color="auto"/>
                        <w:left w:val="none" w:sz="0" w:space="0" w:color="auto"/>
                        <w:bottom w:val="none" w:sz="0" w:space="0" w:color="auto"/>
                        <w:right w:val="none" w:sz="0" w:space="0" w:color="auto"/>
                      </w:divBdr>
                      <w:divsChild>
                        <w:div w:id="1879049926">
                          <w:marLeft w:val="0"/>
                          <w:marRight w:val="0"/>
                          <w:marTop w:val="0"/>
                          <w:marBottom w:val="0"/>
                          <w:divBdr>
                            <w:top w:val="none" w:sz="0" w:space="0" w:color="auto"/>
                            <w:left w:val="none" w:sz="0" w:space="0" w:color="auto"/>
                            <w:bottom w:val="none" w:sz="0" w:space="0" w:color="auto"/>
                            <w:right w:val="none" w:sz="0" w:space="0" w:color="auto"/>
                          </w:divBdr>
                          <w:divsChild>
                            <w:div w:id="1231886834">
                              <w:marLeft w:val="15"/>
                              <w:marRight w:val="15"/>
                              <w:marTop w:val="15"/>
                              <w:marBottom w:val="15"/>
                              <w:divBdr>
                                <w:top w:val="none" w:sz="0" w:space="0" w:color="auto"/>
                                <w:left w:val="none" w:sz="0" w:space="0" w:color="auto"/>
                                <w:bottom w:val="none" w:sz="0" w:space="0" w:color="auto"/>
                                <w:right w:val="none" w:sz="0" w:space="0" w:color="auto"/>
                              </w:divBdr>
                              <w:divsChild>
                                <w:div w:id="946892336">
                                  <w:marLeft w:val="0"/>
                                  <w:marRight w:val="0"/>
                                  <w:marTop w:val="0"/>
                                  <w:marBottom w:val="0"/>
                                  <w:divBdr>
                                    <w:top w:val="none" w:sz="0" w:space="0" w:color="auto"/>
                                    <w:left w:val="none" w:sz="0" w:space="0" w:color="auto"/>
                                    <w:bottom w:val="none" w:sz="0" w:space="0" w:color="auto"/>
                                    <w:right w:val="none" w:sz="0" w:space="0" w:color="auto"/>
                                  </w:divBdr>
                                </w:div>
                              </w:divsChild>
                            </w:div>
                            <w:div w:id="1670519286">
                              <w:marLeft w:val="15"/>
                              <w:marRight w:val="15"/>
                              <w:marTop w:val="15"/>
                              <w:marBottom w:val="15"/>
                              <w:divBdr>
                                <w:top w:val="none" w:sz="0" w:space="0" w:color="auto"/>
                                <w:left w:val="none" w:sz="0" w:space="0" w:color="auto"/>
                                <w:bottom w:val="none" w:sz="0" w:space="0" w:color="auto"/>
                                <w:right w:val="none" w:sz="0" w:space="0" w:color="auto"/>
                              </w:divBdr>
                              <w:divsChild>
                                <w:div w:id="169614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057724">
                      <w:marLeft w:val="0"/>
                      <w:marRight w:val="0"/>
                      <w:marTop w:val="0"/>
                      <w:marBottom w:val="0"/>
                      <w:divBdr>
                        <w:top w:val="none" w:sz="0" w:space="0" w:color="auto"/>
                        <w:left w:val="none" w:sz="0" w:space="0" w:color="auto"/>
                        <w:bottom w:val="none" w:sz="0" w:space="0" w:color="auto"/>
                        <w:right w:val="none" w:sz="0" w:space="0" w:color="auto"/>
                      </w:divBdr>
                    </w:div>
                    <w:div w:id="1050962231">
                      <w:marLeft w:val="0"/>
                      <w:marRight w:val="0"/>
                      <w:marTop w:val="0"/>
                      <w:marBottom w:val="0"/>
                      <w:divBdr>
                        <w:top w:val="none" w:sz="0" w:space="0" w:color="auto"/>
                        <w:left w:val="none" w:sz="0" w:space="0" w:color="auto"/>
                        <w:bottom w:val="none" w:sz="0" w:space="0" w:color="auto"/>
                        <w:right w:val="none" w:sz="0" w:space="0" w:color="auto"/>
                      </w:divBdr>
                      <w:divsChild>
                        <w:div w:id="1116681641">
                          <w:marLeft w:val="0"/>
                          <w:marRight w:val="0"/>
                          <w:marTop w:val="0"/>
                          <w:marBottom w:val="0"/>
                          <w:divBdr>
                            <w:top w:val="none" w:sz="0" w:space="0" w:color="auto"/>
                            <w:left w:val="none" w:sz="0" w:space="0" w:color="auto"/>
                            <w:bottom w:val="none" w:sz="0" w:space="0" w:color="auto"/>
                            <w:right w:val="none" w:sz="0" w:space="0" w:color="auto"/>
                          </w:divBdr>
                          <w:divsChild>
                            <w:div w:id="1309552962">
                              <w:marLeft w:val="0"/>
                              <w:marRight w:val="0"/>
                              <w:marTop w:val="0"/>
                              <w:marBottom w:val="0"/>
                              <w:divBdr>
                                <w:top w:val="none" w:sz="0" w:space="0" w:color="auto"/>
                                <w:left w:val="none" w:sz="0" w:space="0" w:color="auto"/>
                                <w:bottom w:val="none" w:sz="0" w:space="0" w:color="auto"/>
                                <w:right w:val="none" w:sz="0" w:space="0" w:color="auto"/>
                              </w:divBdr>
                              <w:divsChild>
                                <w:div w:id="22533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76019549">
      <w:bodyDiv w:val="1"/>
      <w:marLeft w:val="0"/>
      <w:marRight w:val="0"/>
      <w:marTop w:val="0"/>
      <w:marBottom w:val="0"/>
      <w:divBdr>
        <w:top w:val="none" w:sz="0" w:space="0" w:color="auto"/>
        <w:left w:val="none" w:sz="0" w:space="0" w:color="auto"/>
        <w:bottom w:val="none" w:sz="0" w:space="0" w:color="auto"/>
        <w:right w:val="none" w:sz="0" w:space="0" w:color="auto"/>
      </w:divBdr>
      <w:divsChild>
        <w:div w:id="185951961">
          <w:marLeft w:val="0"/>
          <w:marRight w:val="0"/>
          <w:marTop w:val="0"/>
          <w:marBottom w:val="0"/>
          <w:divBdr>
            <w:top w:val="none" w:sz="0" w:space="0" w:color="auto"/>
            <w:left w:val="none" w:sz="0" w:space="0" w:color="auto"/>
            <w:bottom w:val="none" w:sz="0" w:space="0" w:color="auto"/>
            <w:right w:val="none" w:sz="0" w:space="0" w:color="auto"/>
          </w:divBdr>
        </w:div>
        <w:div w:id="1248612035">
          <w:marLeft w:val="0"/>
          <w:marRight w:val="0"/>
          <w:marTop w:val="0"/>
          <w:marBottom w:val="0"/>
          <w:divBdr>
            <w:top w:val="none" w:sz="0" w:space="0" w:color="auto"/>
            <w:left w:val="none" w:sz="0" w:space="0" w:color="auto"/>
            <w:bottom w:val="none" w:sz="0" w:space="0" w:color="auto"/>
            <w:right w:val="none" w:sz="0" w:space="0" w:color="auto"/>
          </w:divBdr>
        </w:div>
        <w:div w:id="825047694">
          <w:marLeft w:val="0"/>
          <w:marRight w:val="0"/>
          <w:marTop w:val="0"/>
          <w:marBottom w:val="0"/>
          <w:divBdr>
            <w:top w:val="none" w:sz="0" w:space="0" w:color="auto"/>
            <w:left w:val="none" w:sz="0" w:space="0" w:color="auto"/>
            <w:bottom w:val="none" w:sz="0" w:space="0" w:color="auto"/>
            <w:right w:val="none" w:sz="0" w:space="0" w:color="auto"/>
          </w:divBdr>
        </w:div>
        <w:div w:id="1779642996">
          <w:marLeft w:val="0"/>
          <w:marRight w:val="0"/>
          <w:marTop w:val="0"/>
          <w:marBottom w:val="0"/>
          <w:divBdr>
            <w:top w:val="none" w:sz="0" w:space="0" w:color="auto"/>
            <w:left w:val="none" w:sz="0" w:space="0" w:color="auto"/>
            <w:bottom w:val="none" w:sz="0" w:space="0" w:color="auto"/>
            <w:right w:val="none" w:sz="0" w:space="0" w:color="auto"/>
          </w:divBdr>
        </w:div>
        <w:div w:id="485240263">
          <w:marLeft w:val="0"/>
          <w:marRight w:val="0"/>
          <w:marTop w:val="0"/>
          <w:marBottom w:val="0"/>
          <w:divBdr>
            <w:top w:val="none" w:sz="0" w:space="0" w:color="auto"/>
            <w:left w:val="none" w:sz="0" w:space="0" w:color="auto"/>
            <w:bottom w:val="none" w:sz="0" w:space="0" w:color="auto"/>
            <w:right w:val="none" w:sz="0" w:space="0" w:color="auto"/>
          </w:divBdr>
        </w:div>
        <w:div w:id="1405371264">
          <w:marLeft w:val="0"/>
          <w:marRight w:val="0"/>
          <w:marTop w:val="0"/>
          <w:marBottom w:val="0"/>
          <w:divBdr>
            <w:top w:val="none" w:sz="0" w:space="0" w:color="auto"/>
            <w:left w:val="none" w:sz="0" w:space="0" w:color="auto"/>
            <w:bottom w:val="none" w:sz="0" w:space="0" w:color="auto"/>
            <w:right w:val="none" w:sz="0" w:space="0" w:color="auto"/>
          </w:divBdr>
        </w:div>
        <w:div w:id="418797533">
          <w:marLeft w:val="0"/>
          <w:marRight w:val="0"/>
          <w:marTop w:val="0"/>
          <w:marBottom w:val="0"/>
          <w:divBdr>
            <w:top w:val="none" w:sz="0" w:space="0" w:color="auto"/>
            <w:left w:val="none" w:sz="0" w:space="0" w:color="auto"/>
            <w:bottom w:val="none" w:sz="0" w:space="0" w:color="auto"/>
            <w:right w:val="none" w:sz="0" w:space="0" w:color="auto"/>
          </w:divBdr>
        </w:div>
        <w:div w:id="1702588191">
          <w:marLeft w:val="0"/>
          <w:marRight w:val="0"/>
          <w:marTop w:val="0"/>
          <w:marBottom w:val="0"/>
          <w:divBdr>
            <w:top w:val="none" w:sz="0" w:space="0" w:color="auto"/>
            <w:left w:val="none" w:sz="0" w:space="0" w:color="auto"/>
            <w:bottom w:val="none" w:sz="0" w:space="0" w:color="auto"/>
            <w:right w:val="none" w:sz="0" w:space="0" w:color="auto"/>
          </w:divBdr>
        </w:div>
        <w:div w:id="718164787">
          <w:marLeft w:val="0"/>
          <w:marRight w:val="0"/>
          <w:marTop w:val="0"/>
          <w:marBottom w:val="0"/>
          <w:divBdr>
            <w:top w:val="none" w:sz="0" w:space="0" w:color="auto"/>
            <w:left w:val="none" w:sz="0" w:space="0" w:color="auto"/>
            <w:bottom w:val="none" w:sz="0" w:space="0" w:color="auto"/>
            <w:right w:val="none" w:sz="0" w:space="0" w:color="auto"/>
          </w:divBdr>
        </w:div>
        <w:div w:id="1674912678">
          <w:marLeft w:val="0"/>
          <w:marRight w:val="0"/>
          <w:marTop w:val="0"/>
          <w:marBottom w:val="0"/>
          <w:divBdr>
            <w:top w:val="none" w:sz="0" w:space="0" w:color="auto"/>
            <w:left w:val="none" w:sz="0" w:space="0" w:color="auto"/>
            <w:bottom w:val="none" w:sz="0" w:space="0" w:color="auto"/>
            <w:right w:val="none" w:sz="0" w:space="0" w:color="auto"/>
          </w:divBdr>
        </w:div>
      </w:divsChild>
    </w:div>
    <w:div w:id="877932057">
      <w:bodyDiv w:val="1"/>
      <w:marLeft w:val="0"/>
      <w:marRight w:val="0"/>
      <w:marTop w:val="0"/>
      <w:marBottom w:val="0"/>
      <w:divBdr>
        <w:top w:val="none" w:sz="0" w:space="0" w:color="auto"/>
        <w:left w:val="none" w:sz="0" w:space="0" w:color="auto"/>
        <w:bottom w:val="none" w:sz="0" w:space="0" w:color="auto"/>
        <w:right w:val="none" w:sz="0" w:space="0" w:color="auto"/>
      </w:divBdr>
      <w:divsChild>
        <w:div w:id="2069259329">
          <w:marLeft w:val="0"/>
          <w:marRight w:val="0"/>
          <w:marTop w:val="0"/>
          <w:marBottom w:val="0"/>
          <w:divBdr>
            <w:top w:val="none" w:sz="0" w:space="0" w:color="auto"/>
            <w:left w:val="none" w:sz="0" w:space="0" w:color="auto"/>
            <w:bottom w:val="none" w:sz="0" w:space="0" w:color="auto"/>
            <w:right w:val="none" w:sz="0" w:space="0" w:color="auto"/>
          </w:divBdr>
          <w:divsChild>
            <w:div w:id="1858227228">
              <w:marLeft w:val="0"/>
              <w:marRight w:val="0"/>
              <w:marTop w:val="0"/>
              <w:marBottom w:val="0"/>
              <w:divBdr>
                <w:top w:val="none" w:sz="0" w:space="0" w:color="auto"/>
                <w:left w:val="none" w:sz="0" w:space="0" w:color="auto"/>
                <w:bottom w:val="none" w:sz="0" w:space="0" w:color="auto"/>
                <w:right w:val="none" w:sz="0" w:space="0" w:color="auto"/>
              </w:divBdr>
              <w:divsChild>
                <w:div w:id="2081977628">
                  <w:marLeft w:val="0"/>
                  <w:marRight w:val="0"/>
                  <w:marTop w:val="0"/>
                  <w:marBottom w:val="0"/>
                  <w:divBdr>
                    <w:top w:val="none" w:sz="0" w:space="0" w:color="auto"/>
                    <w:left w:val="none" w:sz="0" w:space="0" w:color="auto"/>
                    <w:bottom w:val="none" w:sz="0" w:space="0" w:color="auto"/>
                    <w:right w:val="none" w:sz="0" w:space="0" w:color="auto"/>
                  </w:divBdr>
                  <w:divsChild>
                    <w:div w:id="1512526904">
                      <w:marLeft w:val="0"/>
                      <w:marRight w:val="0"/>
                      <w:marTop w:val="0"/>
                      <w:marBottom w:val="0"/>
                      <w:divBdr>
                        <w:top w:val="none" w:sz="0" w:space="0" w:color="auto"/>
                        <w:left w:val="none" w:sz="0" w:space="0" w:color="auto"/>
                        <w:bottom w:val="none" w:sz="0" w:space="0" w:color="auto"/>
                        <w:right w:val="none" w:sz="0" w:space="0" w:color="auto"/>
                      </w:divBdr>
                      <w:divsChild>
                        <w:div w:id="1835488574">
                          <w:marLeft w:val="0"/>
                          <w:marRight w:val="0"/>
                          <w:marTop w:val="0"/>
                          <w:marBottom w:val="0"/>
                          <w:divBdr>
                            <w:top w:val="none" w:sz="0" w:space="0" w:color="auto"/>
                            <w:left w:val="none" w:sz="0" w:space="0" w:color="auto"/>
                            <w:bottom w:val="none" w:sz="0" w:space="0" w:color="auto"/>
                            <w:right w:val="none" w:sz="0" w:space="0" w:color="auto"/>
                          </w:divBdr>
                          <w:divsChild>
                            <w:div w:id="1857303692">
                              <w:marLeft w:val="0"/>
                              <w:marRight w:val="0"/>
                              <w:marTop w:val="0"/>
                              <w:marBottom w:val="0"/>
                              <w:divBdr>
                                <w:top w:val="none" w:sz="0" w:space="0" w:color="auto"/>
                                <w:left w:val="none" w:sz="0" w:space="0" w:color="auto"/>
                                <w:bottom w:val="none" w:sz="0" w:space="0" w:color="auto"/>
                                <w:right w:val="none" w:sz="0" w:space="0" w:color="auto"/>
                              </w:divBdr>
                              <w:divsChild>
                                <w:div w:id="1648709066">
                                  <w:marLeft w:val="0"/>
                                  <w:marRight w:val="0"/>
                                  <w:marTop w:val="0"/>
                                  <w:marBottom w:val="0"/>
                                  <w:divBdr>
                                    <w:top w:val="none" w:sz="0" w:space="0" w:color="auto"/>
                                    <w:left w:val="none" w:sz="0" w:space="0" w:color="auto"/>
                                    <w:bottom w:val="none" w:sz="0" w:space="0" w:color="auto"/>
                                    <w:right w:val="none" w:sz="0" w:space="0" w:color="auto"/>
                                  </w:divBdr>
                                  <w:divsChild>
                                    <w:div w:id="1246382678">
                                      <w:marLeft w:val="0"/>
                                      <w:marRight w:val="0"/>
                                      <w:marTop w:val="0"/>
                                      <w:marBottom w:val="0"/>
                                      <w:divBdr>
                                        <w:top w:val="none" w:sz="0" w:space="0" w:color="auto"/>
                                        <w:left w:val="none" w:sz="0" w:space="0" w:color="auto"/>
                                        <w:bottom w:val="none" w:sz="0" w:space="0" w:color="auto"/>
                                        <w:right w:val="none" w:sz="0" w:space="0" w:color="auto"/>
                                      </w:divBdr>
                                      <w:divsChild>
                                        <w:div w:id="2147162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68317004">
      <w:bodyDiv w:val="1"/>
      <w:marLeft w:val="0"/>
      <w:marRight w:val="0"/>
      <w:marTop w:val="0"/>
      <w:marBottom w:val="0"/>
      <w:divBdr>
        <w:top w:val="none" w:sz="0" w:space="0" w:color="auto"/>
        <w:left w:val="none" w:sz="0" w:space="0" w:color="auto"/>
        <w:bottom w:val="none" w:sz="0" w:space="0" w:color="auto"/>
        <w:right w:val="none" w:sz="0" w:space="0" w:color="auto"/>
      </w:divBdr>
      <w:divsChild>
        <w:div w:id="1781803443">
          <w:marLeft w:val="0"/>
          <w:marRight w:val="0"/>
          <w:marTop w:val="0"/>
          <w:marBottom w:val="0"/>
          <w:divBdr>
            <w:top w:val="none" w:sz="0" w:space="0" w:color="auto"/>
            <w:left w:val="none" w:sz="0" w:space="0" w:color="auto"/>
            <w:bottom w:val="none" w:sz="0" w:space="0" w:color="auto"/>
            <w:right w:val="none" w:sz="0" w:space="0" w:color="auto"/>
          </w:divBdr>
          <w:divsChild>
            <w:div w:id="490099494">
              <w:marLeft w:val="0"/>
              <w:marRight w:val="0"/>
              <w:marTop w:val="0"/>
              <w:marBottom w:val="0"/>
              <w:divBdr>
                <w:top w:val="none" w:sz="0" w:space="0" w:color="auto"/>
                <w:left w:val="none" w:sz="0" w:space="0" w:color="auto"/>
                <w:bottom w:val="none" w:sz="0" w:space="0" w:color="auto"/>
                <w:right w:val="none" w:sz="0" w:space="0" w:color="auto"/>
              </w:divBdr>
              <w:divsChild>
                <w:div w:id="895699293">
                  <w:marLeft w:val="0"/>
                  <w:marRight w:val="0"/>
                  <w:marTop w:val="0"/>
                  <w:marBottom w:val="0"/>
                  <w:divBdr>
                    <w:top w:val="none" w:sz="0" w:space="0" w:color="auto"/>
                    <w:left w:val="none" w:sz="0" w:space="0" w:color="auto"/>
                    <w:bottom w:val="none" w:sz="0" w:space="0" w:color="auto"/>
                    <w:right w:val="none" w:sz="0" w:space="0" w:color="auto"/>
                  </w:divBdr>
                  <w:divsChild>
                    <w:div w:id="374355926">
                      <w:marLeft w:val="0"/>
                      <w:marRight w:val="0"/>
                      <w:marTop w:val="0"/>
                      <w:marBottom w:val="0"/>
                      <w:divBdr>
                        <w:top w:val="none" w:sz="0" w:space="0" w:color="auto"/>
                        <w:left w:val="single" w:sz="6" w:space="0" w:color="CCCCCC"/>
                        <w:bottom w:val="none" w:sz="0" w:space="0" w:color="auto"/>
                        <w:right w:val="none" w:sz="0" w:space="0" w:color="auto"/>
                      </w:divBdr>
                      <w:divsChild>
                        <w:div w:id="1495804481">
                          <w:marLeft w:val="3300"/>
                          <w:marRight w:val="0"/>
                          <w:marTop w:val="0"/>
                          <w:marBottom w:val="0"/>
                          <w:divBdr>
                            <w:top w:val="none" w:sz="0" w:space="0" w:color="auto"/>
                            <w:left w:val="none" w:sz="0" w:space="0" w:color="auto"/>
                            <w:bottom w:val="none" w:sz="0" w:space="0" w:color="auto"/>
                            <w:right w:val="none" w:sz="0" w:space="0" w:color="auto"/>
                          </w:divBdr>
                          <w:divsChild>
                            <w:div w:id="332727789">
                              <w:marLeft w:val="300"/>
                              <w:marRight w:val="150"/>
                              <w:marTop w:val="0"/>
                              <w:marBottom w:val="0"/>
                              <w:divBdr>
                                <w:top w:val="single" w:sz="6" w:space="0" w:color="CDCDCD"/>
                                <w:left w:val="none" w:sz="0" w:space="0" w:color="auto"/>
                                <w:bottom w:val="none" w:sz="0" w:space="0" w:color="auto"/>
                                <w:right w:val="none" w:sz="0" w:space="0" w:color="auto"/>
                              </w:divBdr>
                              <w:divsChild>
                                <w:div w:id="846747398">
                                  <w:marLeft w:val="0"/>
                                  <w:marRight w:val="0"/>
                                  <w:marTop w:val="0"/>
                                  <w:marBottom w:val="0"/>
                                  <w:divBdr>
                                    <w:top w:val="none" w:sz="0" w:space="0" w:color="auto"/>
                                    <w:left w:val="none" w:sz="0" w:space="0" w:color="auto"/>
                                    <w:bottom w:val="none" w:sz="0" w:space="0" w:color="auto"/>
                                    <w:right w:val="none" w:sz="0" w:space="0" w:color="auto"/>
                                  </w:divBdr>
                                  <w:divsChild>
                                    <w:div w:id="1088312861">
                                      <w:marLeft w:val="0"/>
                                      <w:marRight w:val="0"/>
                                      <w:marTop w:val="0"/>
                                      <w:marBottom w:val="0"/>
                                      <w:divBdr>
                                        <w:top w:val="none" w:sz="0" w:space="0" w:color="auto"/>
                                        <w:left w:val="none" w:sz="0" w:space="0" w:color="auto"/>
                                        <w:bottom w:val="none" w:sz="0" w:space="0" w:color="auto"/>
                                        <w:right w:val="none" w:sz="0" w:space="0" w:color="auto"/>
                                      </w:divBdr>
                                      <w:divsChild>
                                        <w:div w:id="1257983807">
                                          <w:marLeft w:val="0"/>
                                          <w:marRight w:val="0"/>
                                          <w:marTop w:val="120"/>
                                          <w:marBottom w:val="240"/>
                                          <w:divBdr>
                                            <w:top w:val="single" w:sz="6" w:space="0" w:color="CCCCCC"/>
                                            <w:left w:val="single" w:sz="6" w:space="0" w:color="CCCCCC"/>
                                            <w:bottom w:val="single" w:sz="6" w:space="0" w:color="CCCCCC"/>
                                            <w:right w:val="single" w:sz="6" w:space="0" w:color="CCCCCC"/>
                                          </w:divBdr>
                                          <w:divsChild>
                                            <w:div w:id="233584866">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76588878">
      <w:bodyDiv w:val="1"/>
      <w:marLeft w:val="0"/>
      <w:marRight w:val="0"/>
      <w:marTop w:val="0"/>
      <w:marBottom w:val="0"/>
      <w:divBdr>
        <w:top w:val="none" w:sz="0" w:space="0" w:color="auto"/>
        <w:left w:val="none" w:sz="0" w:space="0" w:color="auto"/>
        <w:bottom w:val="none" w:sz="0" w:space="0" w:color="auto"/>
        <w:right w:val="none" w:sz="0" w:space="0" w:color="auto"/>
      </w:divBdr>
      <w:divsChild>
        <w:div w:id="2039768833">
          <w:marLeft w:val="0"/>
          <w:marRight w:val="0"/>
          <w:marTop w:val="0"/>
          <w:marBottom w:val="0"/>
          <w:divBdr>
            <w:top w:val="none" w:sz="0" w:space="0" w:color="auto"/>
            <w:left w:val="none" w:sz="0" w:space="0" w:color="auto"/>
            <w:bottom w:val="none" w:sz="0" w:space="0" w:color="auto"/>
            <w:right w:val="none" w:sz="0" w:space="0" w:color="auto"/>
          </w:divBdr>
          <w:divsChild>
            <w:div w:id="2051294079">
              <w:marLeft w:val="0"/>
              <w:marRight w:val="0"/>
              <w:marTop w:val="0"/>
              <w:marBottom w:val="0"/>
              <w:divBdr>
                <w:top w:val="none" w:sz="0" w:space="0" w:color="auto"/>
                <w:left w:val="none" w:sz="0" w:space="0" w:color="auto"/>
                <w:bottom w:val="none" w:sz="0" w:space="0" w:color="auto"/>
                <w:right w:val="none" w:sz="0" w:space="0" w:color="auto"/>
              </w:divBdr>
              <w:divsChild>
                <w:div w:id="879708635">
                  <w:marLeft w:val="0"/>
                  <w:marRight w:val="0"/>
                  <w:marTop w:val="0"/>
                  <w:marBottom w:val="0"/>
                  <w:divBdr>
                    <w:top w:val="none" w:sz="0" w:space="0" w:color="auto"/>
                    <w:left w:val="none" w:sz="0" w:space="0" w:color="auto"/>
                    <w:bottom w:val="none" w:sz="0" w:space="0" w:color="auto"/>
                    <w:right w:val="none" w:sz="0" w:space="0" w:color="auto"/>
                  </w:divBdr>
                  <w:divsChild>
                    <w:div w:id="1051687719">
                      <w:marLeft w:val="0"/>
                      <w:marRight w:val="0"/>
                      <w:marTop w:val="0"/>
                      <w:marBottom w:val="0"/>
                      <w:divBdr>
                        <w:top w:val="none" w:sz="0" w:space="0" w:color="auto"/>
                        <w:left w:val="single" w:sz="6" w:space="0" w:color="CCCCCC"/>
                        <w:bottom w:val="none" w:sz="0" w:space="0" w:color="auto"/>
                        <w:right w:val="none" w:sz="0" w:space="0" w:color="auto"/>
                      </w:divBdr>
                      <w:divsChild>
                        <w:div w:id="1591352310">
                          <w:marLeft w:val="3300"/>
                          <w:marRight w:val="0"/>
                          <w:marTop w:val="0"/>
                          <w:marBottom w:val="0"/>
                          <w:divBdr>
                            <w:top w:val="none" w:sz="0" w:space="0" w:color="auto"/>
                            <w:left w:val="none" w:sz="0" w:space="0" w:color="auto"/>
                            <w:bottom w:val="none" w:sz="0" w:space="0" w:color="auto"/>
                            <w:right w:val="none" w:sz="0" w:space="0" w:color="auto"/>
                          </w:divBdr>
                          <w:divsChild>
                            <w:div w:id="325790452">
                              <w:marLeft w:val="300"/>
                              <w:marRight w:val="150"/>
                              <w:marTop w:val="0"/>
                              <w:marBottom w:val="0"/>
                              <w:divBdr>
                                <w:top w:val="single" w:sz="6" w:space="0" w:color="CDCDCD"/>
                                <w:left w:val="none" w:sz="0" w:space="0" w:color="auto"/>
                                <w:bottom w:val="none" w:sz="0" w:space="0" w:color="auto"/>
                                <w:right w:val="none" w:sz="0" w:space="0" w:color="auto"/>
                              </w:divBdr>
                              <w:divsChild>
                                <w:div w:id="2073039176">
                                  <w:marLeft w:val="0"/>
                                  <w:marRight w:val="0"/>
                                  <w:marTop w:val="0"/>
                                  <w:marBottom w:val="0"/>
                                  <w:divBdr>
                                    <w:top w:val="none" w:sz="0" w:space="0" w:color="auto"/>
                                    <w:left w:val="none" w:sz="0" w:space="0" w:color="auto"/>
                                    <w:bottom w:val="none" w:sz="0" w:space="0" w:color="auto"/>
                                    <w:right w:val="none" w:sz="0" w:space="0" w:color="auto"/>
                                  </w:divBdr>
                                  <w:divsChild>
                                    <w:div w:id="31466081">
                                      <w:marLeft w:val="0"/>
                                      <w:marRight w:val="0"/>
                                      <w:marTop w:val="0"/>
                                      <w:marBottom w:val="0"/>
                                      <w:divBdr>
                                        <w:top w:val="none" w:sz="0" w:space="0" w:color="auto"/>
                                        <w:left w:val="none" w:sz="0" w:space="0" w:color="auto"/>
                                        <w:bottom w:val="none" w:sz="0" w:space="0" w:color="auto"/>
                                        <w:right w:val="none" w:sz="0" w:space="0" w:color="auto"/>
                                      </w:divBdr>
                                      <w:divsChild>
                                        <w:div w:id="1512841739">
                                          <w:marLeft w:val="0"/>
                                          <w:marRight w:val="0"/>
                                          <w:marTop w:val="120"/>
                                          <w:marBottom w:val="240"/>
                                          <w:divBdr>
                                            <w:top w:val="single" w:sz="6" w:space="0" w:color="CCCCCC"/>
                                            <w:left w:val="single" w:sz="6" w:space="0" w:color="CCCCCC"/>
                                            <w:bottom w:val="single" w:sz="6" w:space="0" w:color="CCCCCC"/>
                                            <w:right w:val="single" w:sz="6" w:space="0" w:color="CCCCCC"/>
                                          </w:divBdr>
                                          <w:divsChild>
                                            <w:div w:id="1340623522">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96769073">
      <w:bodyDiv w:val="1"/>
      <w:marLeft w:val="0"/>
      <w:marRight w:val="0"/>
      <w:marTop w:val="0"/>
      <w:marBottom w:val="0"/>
      <w:divBdr>
        <w:top w:val="none" w:sz="0" w:space="0" w:color="auto"/>
        <w:left w:val="none" w:sz="0" w:space="0" w:color="auto"/>
        <w:bottom w:val="none" w:sz="0" w:space="0" w:color="auto"/>
        <w:right w:val="none" w:sz="0" w:space="0" w:color="auto"/>
      </w:divBdr>
      <w:divsChild>
        <w:div w:id="1760560263">
          <w:marLeft w:val="0"/>
          <w:marRight w:val="0"/>
          <w:marTop w:val="0"/>
          <w:marBottom w:val="0"/>
          <w:divBdr>
            <w:top w:val="none" w:sz="0" w:space="0" w:color="auto"/>
            <w:left w:val="none" w:sz="0" w:space="0" w:color="auto"/>
            <w:bottom w:val="none" w:sz="0" w:space="0" w:color="auto"/>
            <w:right w:val="none" w:sz="0" w:space="0" w:color="auto"/>
          </w:divBdr>
          <w:divsChild>
            <w:div w:id="2014797737">
              <w:marLeft w:val="0"/>
              <w:marRight w:val="0"/>
              <w:marTop w:val="0"/>
              <w:marBottom w:val="0"/>
              <w:divBdr>
                <w:top w:val="none" w:sz="0" w:space="0" w:color="auto"/>
                <w:left w:val="none" w:sz="0" w:space="0" w:color="auto"/>
                <w:bottom w:val="none" w:sz="0" w:space="0" w:color="auto"/>
                <w:right w:val="none" w:sz="0" w:space="0" w:color="auto"/>
              </w:divBdr>
              <w:divsChild>
                <w:div w:id="523322773">
                  <w:marLeft w:val="0"/>
                  <w:marRight w:val="0"/>
                  <w:marTop w:val="0"/>
                  <w:marBottom w:val="0"/>
                  <w:divBdr>
                    <w:top w:val="none" w:sz="0" w:space="0" w:color="auto"/>
                    <w:left w:val="none" w:sz="0" w:space="0" w:color="auto"/>
                    <w:bottom w:val="none" w:sz="0" w:space="0" w:color="auto"/>
                    <w:right w:val="none" w:sz="0" w:space="0" w:color="auto"/>
                  </w:divBdr>
                  <w:divsChild>
                    <w:div w:id="751243089">
                      <w:marLeft w:val="0"/>
                      <w:marRight w:val="0"/>
                      <w:marTop w:val="0"/>
                      <w:marBottom w:val="0"/>
                      <w:divBdr>
                        <w:top w:val="none" w:sz="0" w:space="0" w:color="auto"/>
                        <w:left w:val="none" w:sz="0" w:space="0" w:color="auto"/>
                        <w:bottom w:val="none" w:sz="0" w:space="0" w:color="auto"/>
                        <w:right w:val="none" w:sz="0" w:space="0" w:color="auto"/>
                      </w:divBdr>
                      <w:divsChild>
                        <w:div w:id="566306449">
                          <w:marLeft w:val="0"/>
                          <w:marRight w:val="0"/>
                          <w:marTop w:val="0"/>
                          <w:marBottom w:val="0"/>
                          <w:divBdr>
                            <w:top w:val="none" w:sz="0" w:space="0" w:color="auto"/>
                            <w:left w:val="none" w:sz="0" w:space="0" w:color="auto"/>
                            <w:bottom w:val="none" w:sz="0" w:space="0" w:color="auto"/>
                            <w:right w:val="none" w:sz="0" w:space="0" w:color="auto"/>
                          </w:divBdr>
                          <w:divsChild>
                            <w:div w:id="1062750394">
                              <w:marLeft w:val="0"/>
                              <w:marRight w:val="0"/>
                              <w:marTop w:val="0"/>
                              <w:marBottom w:val="0"/>
                              <w:divBdr>
                                <w:top w:val="none" w:sz="0" w:space="0" w:color="auto"/>
                                <w:left w:val="none" w:sz="0" w:space="0" w:color="auto"/>
                                <w:bottom w:val="none" w:sz="0" w:space="0" w:color="auto"/>
                                <w:right w:val="none" w:sz="0" w:space="0" w:color="auto"/>
                              </w:divBdr>
                              <w:divsChild>
                                <w:div w:id="2074503674">
                                  <w:marLeft w:val="0"/>
                                  <w:marRight w:val="0"/>
                                  <w:marTop w:val="0"/>
                                  <w:marBottom w:val="0"/>
                                  <w:divBdr>
                                    <w:top w:val="none" w:sz="0" w:space="0" w:color="auto"/>
                                    <w:left w:val="none" w:sz="0" w:space="0" w:color="auto"/>
                                    <w:bottom w:val="none" w:sz="0" w:space="0" w:color="auto"/>
                                    <w:right w:val="none" w:sz="0" w:space="0" w:color="auto"/>
                                  </w:divBdr>
                                  <w:divsChild>
                                    <w:div w:id="315380838">
                                      <w:marLeft w:val="0"/>
                                      <w:marRight w:val="0"/>
                                      <w:marTop w:val="0"/>
                                      <w:marBottom w:val="0"/>
                                      <w:divBdr>
                                        <w:top w:val="none" w:sz="0" w:space="0" w:color="auto"/>
                                        <w:left w:val="none" w:sz="0" w:space="0" w:color="auto"/>
                                        <w:bottom w:val="none" w:sz="0" w:space="0" w:color="auto"/>
                                        <w:right w:val="none" w:sz="0" w:space="0" w:color="auto"/>
                                      </w:divBdr>
                                      <w:divsChild>
                                        <w:div w:id="1228304686">
                                          <w:marLeft w:val="0"/>
                                          <w:marRight w:val="0"/>
                                          <w:marTop w:val="0"/>
                                          <w:marBottom w:val="0"/>
                                          <w:divBdr>
                                            <w:top w:val="none" w:sz="0" w:space="0" w:color="auto"/>
                                            <w:left w:val="none" w:sz="0" w:space="0" w:color="auto"/>
                                            <w:bottom w:val="none" w:sz="0" w:space="0" w:color="auto"/>
                                            <w:right w:val="none" w:sz="0" w:space="0" w:color="auto"/>
                                          </w:divBdr>
                                          <w:divsChild>
                                            <w:div w:id="556864979">
                                              <w:marLeft w:val="0"/>
                                              <w:marRight w:val="0"/>
                                              <w:marTop w:val="0"/>
                                              <w:marBottom w:val="0"/>
                                              <w:divBdr>
                                                <w:top w:val="none" w:sz="0" w:space="0" w:color="auto"/>
                                                <w:left w:val="none" w:sz="0" w:space="0" w:color="auto"/>
                                                <w:bottom w:val="none" w:sz="0" w:space="0" w:color="auto"/>
                                                <w:right w:val="none" w:sz="0" w:space="0" w:color="auto"/>
                                              </w:divBdr>
                                              <w:divsChild>
                                                <w:div w:id="595022501">
                                                  <w:marLeft w:val="0"/>
                                                  <w:marRight w:val="0"/>
                                                  <w:marTop w:val="0"/>
                                                  <w:marBottom w:val="0"/>
                                                  <w:divBdr>
                                                    <w:top w:val="none" w:sz="0" w:space="0" w:color="auto"/>
                                                    <w:left w:val="none" w:sz="0" w:space="0" w:color="auto"/>
                                                    <w:bottom w:val="none" w:sz="0" w:space="0" w:color="auto"/>
                                                    <w:right w:val="none" w:sz="0" w:space="0" w:color="auto"/>
                                                  </w:divBdr>
                                                  <w:divsChild>
                                                    <w:div w:id="1125192651">
                                                      <w:marLeft w:val="0"/>
                                                      <w:marRight w:val="0"/>
                                                      <w:marTop w:val="0"/>
                                                      <w:marBottom w:val="0"/>
                                                      <w:divBdr>
                                                        <w:top w:val="none" w:sz="0" w:space="0" w:color="auto"/>
                                                        <w:left w:val="none" w:sz="0" w:space="0" w:color="auto"/>
                                                        <w:bottom w:val="none" w:sz="0" w:space="0" w:color="auto"/>
                                                        <w:right w:val="none" w:sz="0" w:space="0" w:color="auto"/>
                                                      </w:divBdr>
                                                    </w:div>
                                                    <w:div w:id="283276157">
                                                      <w:marLeft w:val="0"/>
                                                      <w:marRight w:val="0"/>
                                                      <w:marTop w:val="0"/>
                                                      <w:marBottom w:val="0"/>
                                                      <w:divBdr>
                                                        <w:top w:val="none" w:sz="0" w:space="0" w:color="auto"/>
                                                        <w:left w:val="none" w:sz="0" w:space="0" w:color="auto"/>
                                                        <w:bottom w:val="none" w:sz="0" w:space="0" w:color="auto"/>
                                                        <w:right w:val="none" w:sz="0" w:space="0" w:color="auto"/>
                                                      </w:divBdr>
                                                      <w:divsChild>
                                                        <w:div w:id="1220828464">
                                                          <w:marLeft w:val="0"/>
                                                          <w:marRight w:val="0"/>
                                                          <w:marTop w:val="0"/>
                                                          <w:marBottom w:val="0"/>
                                                          <w:divBdr>
                                                            <w:top w:val="none" w:sz="0" w:space="0" w:color="auto"/>
                                                            <w:left w:val="none" w:sz="0" w:space="0" w:color="auto"/>
                                                            <w:bottom w:val="none" w:sz="0" w:space="0" w:color="auto"/>
                                                            <w:right w:val="none" w:sz="0" w:space="0" w:color="auto"/>
                                                          </w:divBdr>
                                                          <w:divsChild>
                                                            <w:div w:id="968709250">
                                                              <w:marLeft w:val="0"/>
                                                              <w:marRight w:val="0"/>
                                                              <w:marTop w:val="0"/>
                                                              <w:marBottom w:val="0"/>
                                                              <w:divBdr>
                                                                <w:top w:val="none" w:sz="0" w:space="0" w:color="auto"/>
                                                                <w:left w:val="none" w:sz="0" w:space="0" w:color="auto"/>
                                                                <w:bottom w:val="none" w:sz="0" w:space="0" w:color="auto"/>
                                                                <w:right w:val="none" w:sz="0" w:space="0" w:color="auto"/>
                                                              </w:divBdr>
                                                              <w:divsChild>
                                                                <w:div w:id="2091461797">
                                                                  <w:marLeft w:val="0"/>
                                                                  <w:marRight w:val="0"/>
                                                                  <w:marTop w:val="0"/>
                                                                  <w:marBottom w:val="0"/>
                                                                  <w:divBdr>
                                                                    <w:top w:val="none" w:sz="0" w:space="0" w:color="auto"/>
                                                                    <w:left w:val="none" w:sz="0" w:space="0" w:color="auto"/>
                                                                    <w:bottom w:val="none" w:sz="0" w:space="0" w:color="auto"/>
                                                                    <w:right w:val="none" w:sz="0" w:space="0" w:color="auto"/>
                                                                  </w:divBdr>
                                                                  <w:divsChild>
                                                                    <w:div w:id="1233151497">
                                                                      <w:marLeft w:val="0"/>
                                                                      <w:marRight w:val="0"/>
                                                                      <w:marTop w:val="0"/>
                                                                      <w:marBottom w:val="0"/>
                                                                      <w:divBdr>
                                                                        <w:top w:val="none" w:sz="0" w:space="0" w:color="auto"/>
                                                                        <w:left w:val="none" w:sz="0" w:space="0" w:color="auto"/>
                                                                        <w:bottom w:val="none" w:sz="0" w:space="0" w:color="auto"/>
                                                                        <w:right w:val="none" w:sz="0" w:space="0" w:color="auto"/>
                                                                      </w:divBdr>
                                                                      <w:divsChild>
                                                                        <w:div w:id="1056005776">
                                                                          <w:marLeft w:val="0"/>
                                                                          <w:marRight w:val="0"/>
                                                                          <w:marTop w:val="0"/>
                                                                          <w:marBottom w:val="0"/>
                                                                          <w:divBdr>
                                                                            <w:top w:val="none" w:sz="0" w:space="0" w:color="auto"/>
                                                                            <w:left w:val="none" w:sz="0" w:space="0" w:color="auto"/>
                                                                            <w:bottom w:val="none" w:sz="0" w:space="0" w:color="auto"/>
                                                                            <w:right w:val="none" w:sz="0" w:space="0" w:color="auto"/>
                                                                          </w:divBdr>
                                                                          <w:divsChild>
                                                                            <w:div w:id="1666664972">
                                                                              <w:marLeft w:val="0"/>
                                                                              <w:marRight w:val="0"/>
                                                                              <w:marTop w:val="0"/>
                                                                              <w:marBottom w:val="0"/>
                                                                              <w:divBdr>
                                                                                <w:top w:val="none" w:sz="0" w:space="0" w:color="auto"/>
                                                                                <w:left w:val="none" w:sz="0" w:space="0" w:color="auto"/>
                                                                                <w:bottom w:val="none" w:sz="0" w:space="0" w:color="auto"/>
                                                                                <w:right w:val="none" w:sz="0" w:space="0" w:color="auto"/>
                                                                              </w:divBdr>
                                                                              <w:divsChild>
                                                                                <w:div w:id="455760490">
                                                                                  <w:marLeft w:val="0"/>
                                                                                  <w:marRight w:val="0"/>
                                                                                  <w:marTop w:val="0"/>
                                                                                  <w:marBottom w:val="0"/>
                                                                                  <w:divBdr>
                                                                                    <w:top w:val="none" w:sz="0" w:space="0" w:color="auto"/>
                                                                                    <w:left w:val="none" w:sz="0" w:space="0" w:color="auto"/>
                                                                                    <w:bottom w:val="none" w:sz="0" w:space="0" w:color="auto"/>
                                                                                    <w:right w:val="none" w:sz="0" w:space="0" w:color="auto"/>
                                                                                  </w:divBdr>
                                                                                </w:div>
                                                                                <w:div w:id="1241258753">
                                                                                  <w:marLeft w:val="0"/>
                                                                                  <w:marRight w:val="0"/>
                                                                                  <w:marTop w:val="0"/>
                                                                                  <w:marBottom w:val="0"/>
                                                                                  <w:divBdr>
                                                                                    <w:top w:val="none" w:sz="0" w:space="0" w:color="auto"/>
                                                                                    <w:left w:val="none" w:sz="0" w:space="0" w:color="auto"/>
                                                                                    <w:bottom w:val="none" w:sz="0" w:space="0" w:color="auto"/>
                                                                                    <w:right w:val="none" w:sz="0" w:space="0" w:color="auto"/>
                                                                                  </w:divBdr>
                                                                                </w:div>
                                                                                <w:div w:id="41639791">
                                                                                  <w:marLeft w:val="0"/>
                                                                                  <w:marRight w:val="0"/>
                                                                                  <w:marTop w:val="0"/>
                                                                                  <w:marBottom w:val="0"/>
                                                                                  <w:divBdr>
                                                                                    <w:top w:val="none" w:sz="0" w:space="0" w:color="auto"/>
                                                                                    <w:left w:val="none" w:sz="0" w:space="0" w:color="auto"/>
                                                                                    <w:bottom w:val="none" w:sz="0" w:space="0" w:color="auto"/>
                                                                                    <w:right w:val="none" w:sz="0" w:space="0" w:color="auto"/>
                                                                                  </w:divBdr>
                                                                                </w:div>
                                                                                <w:div w:id="1476992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574069">
                                                                          <w:marLeft w:val="0"/>
                                                                          <w:marRight w:val="0"/>
                                                                          <w:marTop w:val="0"/>
                                                                          <w:marBottom w:val="0"/>
                                                                          <w:divBdr>
                                                                            <w:top w:val="none" w:sz="0" w:space="0" w:color="auto"/>
                                                                            <w:left w:val="none" w:sz="0" w:space="0" w:color="auto"/>
                                                                            <w:bottom w:val="none" w:sz="0" w:space="0" w:color="auto"/>
                                                                            <w:right w:val="none" w:sz="0" w:space="0" w:color="auto"/>
                                                                          </w:divBdr>
                                                                          <w:divsChild>
                                                                            <w:div w:id="1732849327">
                                                                              <w:marLeft w:val="0"/>
                                                                              <w:marRight w:val="0"/>
                                                                              <w:marTop w:val="0"/>
                                                                              <w:marBottom w:val="0"/>
                                                                              <w:divBdr>
                                                                                <w:top w:val="none" w:sz="0" w:space="0" w:color="auto"/>
                                                                                <w:left w:val="none" w:sz="0" w:space="0" w:color="auto"/>
                                                                                <w:bottom w:val="none" w:sz="0" w:space="0" w:color="auto"/>
                                                                                <w:right w:val="none" w:sz="0" w:space="0" w:color="auto"/>
                                                                              </w:divBdr>
                                                                            </w:div>
                                                                            <w:div w:id="2066180754">
                                                                              <w:marLeft w:val="0"/>
                                                                              <w:marRight w:val="0"/>
                                                                              <w:marTop w:val="0"/>
                                                                              <w:marBottom w:val="0"/>
                                                                              <w:divBdr>
                                                                                <w:top w:val="none" w:sz="0" w:space="0" w:color="auto"/>
                                                                                <w:left w:val="none" w:sz="0" w:space="0" w:color="auto"/>
                                                                                <w:bottom w:val="none" w:sz="0" w:space="0" w:color="auto"/>
                                                                                <w:right w:val="none" w:sz="0" w:space="0" w:color="auto"/>
                                                                              </w:divBdr>
                                                                            </w:div>
                                                                          </w:divsChild>
                                                                        </w:div>
                                                                        <w:div w:id="1893805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340896">
                                                                  <w:marLeft w:val="0"/>
                                                                  <w:marRight w:val="0"/>
                                                                  <w:marTop w:val="0"/>
                                                                  <w:marBottom w:val="0"/>
                                                                  <w:divBdr>
                                                                    <w:top w:val="none" w:sz="0" w:space="0" w:color="auto"/>
                                                                    <w:left w:val="none" w:sz="0" w:space="0" w:color="auto"/>
                                                                    <w:bottom w:val="none" w:sz="0" w:space="0" w:color="auto"/>
                                                                    <w:right w:val="none" w:sz="0" w:space="0" w:color="auto"/>
                                                                  </w:divBdr>
                                                                  <w:divsChild>
                                                                    <w:div w:id="667633190">
                                                                      <w:marLeft w:val="0"/>
                                                                      <w:marRight w:val="0"/>
                                                                      <w:marTop w:val="0"/>
                                                                      <w:marBottom w:val="0"/>
                                                                      <w:divBdr>
                                                                        <w:top w:val="none" w:sz="0" w:space="0" w:color="auto"/>
                                                                        <w:left w:val="none" w:sz="0" w:space="0" w:color="auto"/>
                                                                        <w:bottom w:val="none" w:sz="0" w:space="0" w:color="auto"/>
                                                                        <w:right w:val="none" w:sz="0" w:space="0" w:color="auto"/>
                                                                      </w:divBdr>
                                                                      <w:divsChild>
                                                                        <w:div w:id="588926762">
                                                                          <w:marLeft w:val="0"/>
                                                                          <w:marRight w:val="0"/>
                                                                          <w:marTop w:val="0"/>
                                                                          <w:marBottom w:val="0"/>
                                                                          <w:divBdr>
                                                                            <w:top w:val="none" w:sz="0" w:space="0" w:color="auto"/>
                                                                            <w:left w:val="none" w:sz="0" w:space="0" w:color="auto"/>
                                                                            <w:bottom w:val="none" w:sz="0" w:space="0" w:color="auto"/>
                                                                            <w:right w:val="none" w:sz="0" w:space="0" w:color="auto"/>
                                                                          </w:divBdr>
                                                                          <w:divsChild>
                                                                            <w:div w:id="1083071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789860">
                                                                  <w:marLeft w:val="0"/>
                                                                  <w:marRight w:val="0"/>
                                                                  <w:marTop w:val="0"/>
                                                                  <w:marBottom w:val="0"/>
                                                                  <w:divBdr>
                                                                    <w:top w:val="none" w:sz="0" w:space="0" w:color="auto"/>
                                                                    <w:left w:val="none" w:sz="0" w:space="0" w:color="auto"/>
                                                                    <w:bottom w:val="none" w:sz="0" w:space="0" w:color="auto"/>
                                                                    <w:right w:val="none" w:sz="0" w:space="0" w:color="auto"/>
                                                                  </w:divBdr>
                                                                  <w:divsChild>
                                                                    <w:div w:id="810097677">
                                                                      <w:marLeft w:val="0"/>
                                                                      <w:marRight w:val="0"/>
                                                                      <w:marTop w:val="0"/>
                                                                      <w:marBottom w:val="0"/>
                                                                      <w:divBdr>
                                                                        <w:top w:val="none" w:sz="0" w:space="0" w:color="auto"/>
                                                                        <w:left w:val="none" w:sz="0" w:space="0" w:color="auto"/>
                                                                        <w:bottom w:val="none" w:sz="0" w:space="0" w:color="auto"/>
                                                                        <w:right w:val="none" w:sz="0" w:space="0" w:color="auto"/>
                                                                      </w:divBdr>
                                                                      <w:divsChild>
                                                                        <w:div w:id="809514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8471854">
                                                              <w:marLeft w:val="0"/>
                                                              <w:marRight w:val="0"/>
                                                              <w:marTop w:val="0"/>
                                                              <w:marBottom w:val="0"/>
                                                              <w:divBdr>
                                                                <w:top w:val="none" w:sz="0" w:space="0" w:color="auto"/>
                                                                <w:left w:val="none" w:sz="0" w:space="0" w:color="auto"/>
                                                                <w:bottom w:val="none" w:sz="0" w:space="0" w:color="auto"/>
                                                                <w:right w:val="none" w:sz="0" w:space="0" w:color="auto"/>
                                                              </w:divBdr>
                                                              <w:divsChild>
                                                                <w:div w:id="767311851">
                                                                  <w:marLeft w:val="0"/>
                                                                  <w:marRight w:val="0"/>
                                                                  <w:marTop w:val="0"/>
                                                                  <w:marBottom w:val="0"/>
                                                                  <w:divBdr>
                                                                    <w:top w:val="none" w:sz="0" w:space="0" w:color="auto"/>
                                                                    <w:left w:val="none" w:sz="0" w:space="0" w:color="auto"/>
                                                                    <w:bottom w:val="none" w:sz="0" w:space="0" w:color="auto"/>
                                                                    <w:right w:val="none" w:sz="0" w:space="0" w:color="auto"/>
                                                                  </w:divBdr>
                                                                  <w:divsChild>
                                                                    <w:div w:id="381370590">
                                                                      <w:marLeft w:val="0"/>
                                                                      <w:marRight w:val="0"/>
                                                                      <w:marTop w:val="0"/>
                                                                      <w:marBottom w:val="0"/>
                                                                      <w:divBdr>
                                                                        <w:top w:val="none" w:sz="0" w:space="0" w:color="auto"/>
                                                                        <w:left w:val="none" w:sz="0" w:space="0" w:color="auto"/>
                                                                        <w:bottom w:val="none" w:sz="0" w:space="0" w:color="auto"/>
                                                                        <w:right w:val="none" w:sz="0" w:space="0" w:color="auto"/>
                                                                      </w:divBdr>
                                                                      <w:divsChild>
                                                                        <w:div w:id="1228415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01954870">
      <w:bodyDiv w:val="1"/>
      <w:marLeft w:val="0"/>
      <w:marRight w:val="0"/>
      <w:marTop w:val="0"/>
      <w:marBottom w:val="0"/>
      <w:divBdr>
        <w:top w:val="none" w:sz="0" w:space="0" w:color="auto"/>
        <w:left w:val="none" w:sz="0" w:space="0" w:color="auto"/>
        <w:bottom w:val="none" w:sz="0" w:space="0" w:color="auto"/>
        <w:right w:val="none" w:sz="0" w:space="0" w:color="auto"/>
      </w:divBdr>
      <w:divsChild>
        <w:div w:id="1315446599">
          <w:marLeft w:val="0"/>
          <w:marRight w:val="0"/>
          <w:marTop w:val="0"/>
          <w:marBottom w:val="0"/>
          <w:divBdr>
            <w:top w:val="none" w:sz="0" w:space="0" w:color="auto"/>
            <w:left w:val="none" w:sz="0" w:space="0" w:color="auto"/>
            <w:bottom w:val="none" w:sz="0" w:space="0" w:color="auto"/>
            <w:right w:val="none" w:sz="0" w:space="0" w:color="auto"/>
          </w:divBdr>
        </w:div>
        <w:div w:id="1882131203">
          <w:marLeft w:val="0"/>
          <w:marRight w:val="0"/>
          <w:marTop w:val="0"/>
          <w:marBottom w:val="0"/>
          <w:divBdr>
            <w:top w:val="none" w:sz="0" w:space="0" w:color="auto"/>
            <w:left w:val="none" w:sz="0" w:space="0" w:color="auto"/>
            <w:bottom w:val="none" w:sz="0" w:space="0" w:color="auto"/>
            <w:right w:val="none" w:sz="0" w:space="0" w:color="auto"/>
          </w:divBdr>
        </w:div>
        <w:div w:id="1938829417">
          <w:marLeft w:val="0"/>
          <w:marRight w:val="0"/>
          <w:marTop w:val="0"/>
          <w:marBottom w:val="0"/>
          <w:divBdr>
            <w:top w:val="none" w:sz="0" w:space="0" w:color="auto"/>
            <w:left w:val="none" w:sz="0" w:space="0" w:color="auto"/>
            <w:bottom w:val="none" w:sz="0" w:space="0" w:color="auto"/>
            <w:right w:val="none" w:sz="0" w:space="0" w:color="auto"/>
          </w:divBdr>
        </w:div>
        <w:div w:id="1399473924">
          <w:marLeft w:val="0"/>
          <w:marRight w:val="0"/>
          <w:marTop w:val="0"/>
          <w:marBottom w:val="0"/>
          <w:divBdr>
            <w:top w:val="none" w:sz="0" w:space="0" w:color="auto"/>
            <w:left w:val="none" w:sz="0" w:space="0" w:color="auto"/>
            <w:bottom w:val="none" w:sz="0" w:space="0" w:color="auto"/>
            <w:right w:val="none" w:sz="0" w:space="0" w:color="auto"/>
          </w:divBdr>
        </w:div>
        <w:div w:id="87704204">
          <w:marLeft w:val="0"/>
          <w:marRight w:val="0"/>
          <w:marTop w:val="0"/>
          <w:marBottom w:val="0"/>
          <w:divBdr>
            <w:top w:val="none" w:sz="0" w:space="0" w:color="auto"/>
            <w:left w:val="none" w:sz="0" w:space="0" w:color="auto"/>
            <w:bottom w:val="none" w:sz="0" w:space="0" w:color="auto"/>
            <w:right w:val="none" w:sz="0" w:space="0" w:color="auto"/>
          </w:divBdr>
        </w:div>
        <w:div w:id="328607041">
          <w:marLeft w:val="0"/>
          <w:marRight w:val="0"/>
          <w:marTop w:val="0"/>
          <w:marBottom w:val="0"/>
          <w:divBdr>
            <w:top w:val="none" w:sz="0" w:space="0" w:color="auto"/>
            <w:left w:val="none" w:sz="0" w:space="0" w:color="auto"/>
            <w:bottom w:val="none" w:sz="0" w:space="0" w:color="auto"/>
            <w:right w:val="none" w:sz="0" w:space="0" w:color="auto"/>
          </w:divBdr>
        </w:div>
        <w:div w:id="1312831143">
          <w:marLeft w:val="0"/>
          <w:marRight w:val="0"/>
          <w:marTop w:val="0"/>
          <w:marBottom w:val="0"/>
          <w:divBdr>
            <w:top w:val="none" w:sz="0" w:space="0" w:color="auto"/>
            <w:left w:val="none" w:sz="0" w:space="0" w:color="auto"/>
            <w:bottom w:val="none" w:sz="0" w:space="0" w:color="auto"/>
            <w:right w:val="none" w:sz="0" w:space="0" w:color="auto"/>
          </w:divBdr>
        </w:div>
        <w:div w:id="720862714">
          <w:marLeft w:val="0"/>
          <w:marRight w:val="0"/>
          <w:marTop w:val="0"/>
          <w:marBottom w:val="0"/>
          <w:divBdr>
            <w:top w:val="none" w:sz="0" w:space="0" w:color="auto"/>
            <w:left w:val="none" w:sz="0" w:space="0" w:color="auto"/>
            <w:bottom w:val="none" w:sz="0" w:space="0" w:color="auto"/>
            <w:right w:val="none" w:sz="0" w:space="0" w:color="auto"/>
          </w:divBdr>
        </w:div>
        <w:div w:id="243758653">
          <w:marLeft w:val="0"/>
          <w:marRight w:val="0"/>
          <w:marTop w:val="0"/>
          <w:marBottom w:val="0"/>
          <w:divBdr>
            <w:top w:val="none" w:sz="0" w:space="0" w:color="auto"/>
            <w:left w:val="none" w:sz="0" w:space="0" w:color="auto"/>
            <w:bottom w:val="none" w:sz="0" w:space="0" w:color="auto"/>
            <w:right w:val="none" w:sz="0" w:space="0" w:color="auto"/>
          </w:divBdr>
        </w:div>
        <w:div w:id="939415091">
          <w:marLeft w:val="0"/>
          <w:marRight w:val="0"/>
          <w:marTop w:val="0"/>
          <w:marBottom w:val="0"/>
          <w:divBdr>
            <w:top w:val="none" w:sz="0" w:space="0" w:color="auto"/>
            <w:left w:val="none" w:sz="0" w:space="0" w:color="auto"/>
            <w:bottom w:val="none" w:sz="0" w:space="0" w:color="auto"/>
            <w:right w:val="none" w:sz="0" w:space="0" w:color="auto"/>
          </w:divBdr>
        </w:div>
        <w:div w:id="2048941534">
          <w:marLeft w:val="0"/>
          <w:marRight w:val="0"/>
          <w:marTop w:val="0"/>
          <w:marBottom w:val="0"/>
          <w:divBdr>
            <w:top w:val="none" w:sz="0" w:space="0" w:color="auto"/>
            <w:left w:val="none" w:sz="0" w:space="0" w:color="auto"/>
            <w:bottom w:val="none" w:sz="0" w:space="0" w:color="auto"/>
            <w:right w:val="none" w:sz="0" w:space="0" w:color="auto"/>
          </w:divBdr>
        </w:div>
        <w:div w:id="904486005">
          <w:marLeft w:val="0"/>
          <w:marRight w:val="0"/>
          <w:marTop w:val="0"/>
          <w:marBottom w:val="0"/>
          <w:divBdr>
            <w:top w:val="none" w:sz="0" w:space="0" w:color="auto"/>
            <w:left w:val="none" w:sz="0" w:space="0" w:color="auto"/>
            <w:bottom w:val="none" w:sz="0" w:space="0" w:color="auto"/>
            <w:right w:val="none" w:sz="0" w:space="0" w:color="auto"/>
          </w:divBdr>
        </w:div>
        <w:div w:id="626205215">
          <w:marLeft w:val="0"/>
          <w:marRight w:val="0"/>
          <w:marTop w:val="0"/>
          <w:marBottom w:val="0"/>
          <w:divBdr>
            <w:top w:val="none" w:sz="0" w:space="0" w:color="auto"/>
            <w:left w:val="none" w:sz="0" w:space="0" w:color="auto"/>
            <w:bottom w:val="none" w:sz="0" w:space="0" w:color="auto"/>
            <w:right w:val="none" w:sz="0" w:space="0" w:color="auto"/>
          </w:divBdr>
        </w:div>
        <w:div w:id="399602353">
          <w:marLeft w:val="0"/>
          <w:marRight w:val="0"/>
          <w:marTop w:val="0"/>
          <w:marBottom w:val="0"/>
          <w:divBdr>
            <w:top w:val="none" w:sz="0" w:space="0" w:color="auto"/>
            <w:left w:val="none" w:sz="0" w:space="0" w:color="auto"/>
            <w:bottom w:val="none" w:sz="0" w:space="0" w:color="auto"/>
            <w:right w:val="none" w:sz="0" w:space="0" w:color="auto"/>
          </w:divBdr>
        </w:div>
        <w:div w:id="417021043">
          <w:marLeft w:val="0"/>
          <w:marRight w:val="0"/>
          <w:marTop w:val="0"/>
          <w:marBottom w:val="0"/>
          <w:divBdr>
            <w:top w:val="none" w:sz="0" w:space="0" w:color="auto"/>
            <w:left w:val="none" w:sz="0" w:space="0" w:color="auto"/>
            <w:bottom w:val="none" w:sz="0" w:space="0" w:color="auto"/>
            <w:right w:val="none" w:sz="0" w:space="0" w:color="auto"/>
          </w:divBdr>
        </w:div>
        <w:div w:id="761141538">
          <w:marLeft w:val="0"/>
          <w:marRight w:val="0"/>
          <w:marTop w:val="0"/>
          <w:marBottom w:val="0"/>
          <w:divBdr>
            <w:top w:val="none" w:sz="0" w:space="0" w:color="auto"/>
            <w:left w:val="none" w:sz="0" w:space="0" w:color="auto"/>
            <w:bottom w:val="none" w:sz="0" w:space="0" w:color="auto"/>
            <w:right w:val="none" w:sz="0" w:space="0" w:color="auto"/>
          </w:divBdr>
        </w:div>
        <w:div w:id="1105658636">
          <w:marLeft w:val="0"/>
          <w:marRight w:val="0"/>
          <w:marTop w:val="0"/>
          <w:marBottom w:val="0"/>
          <w:divBdr>
            <w:top w:val="none" w:sz="0" w:space="0" w:color="auto"/>
            <w:left w:val="none" w:sz="0" w:space="0" w:color="auto"/>
            <w:bottom w:val="none" w:sz="0" w:space="0" w:color="auto"/>
            <w:right w:val="none" w:sz="0" w:space="0" w:color="auto"/>
          </w:divBdr>
        </w:div>
        <w:div w:id="2131044363">
          <w:marLeft w:val="0"/>
          <w:marRight w:val="0"/>
          <w:marTop w:val="0"/>
          <w:marBottom w:val="0"/>
          <w:divBdr>
            <w:top w:val="none" w:sz="0" w:space="0" w:color="auto"/>
            <w:left w:val="none" w:sz="0" w:space="0" w:color="auto"/>
            <w:bottom w:val="none" w:sz="0" w:space="0" w:color="auto"/>
            <w:right w:val="none" w:sz="0" w:space="0" w:color="auto"/>
          </w:divBdr>
        </w:div>
        <w:div w:id="958491682">
          <w:marLeft w:val="0"/>
          <w:marRight w:val="0"/>
          <w:marTop w:val="0"/>
          <w:marBottom w:val="0"/>
          <w:divBdr>
            <w:top w:val="none" w:sz="0" w:space="0" w:color="auto"/>
            <w:left w:val="none" w:sz="0" w:space="0" w:color="auto"/>
            <w:bottom w:val="none" w:sz="0" w:space="0" w:color="auto"/>
            <w:right w:val="none" w:sz="0" w:space="0" w:color="auto"/>
          </w:divBdr>
        </w:div>
        <w:div w:id="139807509">
          <w:marLeft w:val="0"/>
          <w:marRight w:val="0"/>
          <w:marTop w:val="0"/>
          <w:marBottom w:val="0"/>
          <w:divBdr>
            <w:top w:val="none" w:sz="0" w:space="0" w:color="auto"/>
            <w:left w:val="none" w:sz="0" w:space="0" w:color="auto"/>
            <w:bottom w:val="none" w:sz="0" w:space="0" w:color="auto"/>
            <w:right w:val="none" w:sz="0" w:space="0" w:color="auto"/>
          </w:divBdr>
        </w:div>
        <w:div w:id="32775567">
          <w:marLeft w:val="0"/>
          <w:marRight w:val="0"/>
          <w:marTop w:val="0"/>
          <w:marBottom w:val="0"/>
          <w:divBdr>
            <w:top w:val="none" w:sz="0" w:space="0" w:color="auto"/>
            <w:left w:val="none" w:sz="0" w:space="0" w:color="auto"/>
            <w:bottom w:val="none" w:sz="0" w:space="0" w:color="auto"/>
            <w:right w:val="none" w:sz="0" w:space="0" w:color="auto"/>
          </w:divBdr>
        </w:div>
        <w:div w:id="2140341683">
          <w:marLeft w:val="0"/>
          <w:marRight w:val="0"/>
          <w:marTop w:val="0"/>
          <w:marBottom w:val="0"/>
          <w:divBdr>
            <w:top w:val="none" w:sz="0" w:space="0" w:color="auto"/>
            <w:left w:val="none" w:sz="0" w:space="0" w:color="auto"/>
            <w:bottom w:val="none" w:sz="0" w:space="0" w:color="auto"/>
            <w:right w:val="none" w:sz="0" w:space="0" w:color="auto"/>
          </w:divBdr>
        </w:div>
        <w:div w:id="708919359">
          <w:marLeft w:val="0"/>
          <w:marRight w:val="0"/>
          <w:marTop w:val="0"/>
          <w:marBottom w:val="0"/>
          <w:divBdr>
            <w:top w:val="none" w:sz="0" w:space="0" w:color="auto"/>
            <w:left w:val="none" w:sz="0" w:space="0" w:color="auto"/>
            <w:bottom w:val="none" w:sz="0" w:space="0" w:color="auto"/>
            <w:right w:val="none" w:sz="0" w:space="0" w:color="auto"/>
          </w:divBdr>
        </w:div>
        <w:div w:id="1404642545">
          <w:marLeft w:val="0"/>
          <w:marRight w:val="0"/>
          <w:marTop w:val="0"/>
          <w:marBottom w:val="0"/>
          <w:divBdr>
            <w:top w:val="none" w:sz="0" w:space="0" w:color="auto"/>
            <w:left w:val="none" w:sz="0" w:space="0" w:color="auto"/>
            <w:bottom w:val="none" w:sz="0" w:space="0" w:color="auto"/>
            <w:right w:val="none" w:sz="0" w:space="0" w:color="auto"/>
          </w:divBdr>
        </w:div>
        <w:div w:id="1014109235">
          <w:marLeft w:val="0"/>
          <w:marRight w:val="0"/>
          <w:marTop w:val="0"/>
          <w:marBottom w:val="0"/>
          <w:divBdr>
            <w:top w:val="none" w:sz="0" w:space="0" w:color="auto"/>
            <w:left w:val="none" w:sz="0" w:space="0" w:color="auto"/>
            <w:bottom w:val="none" w:sz="0" w:space="0" w:color="auto"/>
            <w:right w:val="none" w:sz="0" w:space="0" w:color="auto"/>
          </w:divBdr>
        </w:div>
        <w:div w:id="2054108621">
          <w:marLeft w:val="0"/>
          <w:marRight w:val="0"/>
          <w:marTop w:val="0"/>
          <w:marBottom w:val="0"/>
          <w:divBdr>
            <w:top w:val="none" w:sz="0" w:space="0" w:color="auto"/>
            <w:left w:val="none" w:sz="0" w:space="0" w:color="auto"/>
            <w:bottom w:val="none" w:sz="0" w:space="0" w:color="auto"/>
            <w:right w:val="none" w:sz="0" w:space="0" w:color="auto"/>
          </w:divBdr>
        </w:div>
        <w:div w:id="144244814">
          <w:marLeft w:val="0"/>
          <w:marRight w:val="0"/>
          <w:marTop w:val="0"/>
          <w:marBottom w:val="0"/>
          <w:divBdr>
            <w:top w:val="none" w:sz="0" w:space="0" w:color="auto"/>
            <w:left w:val="none" w:sz="0" w:space="0" w:color="auto"/>
            <w:bottom w:val="none" w:sz="0" w:space="0" w:color="auto"/>
            <w:right w:val="none" w:sz="0" w:space="0" w:color="auto"/>
          </w:divBdr>
        </w:div>
        <w:div w:id="860315132">
          <w:marLeft w:val="0"/>
          <w:marRight w:val="0"/>
          <w:marTop w:val="0"/>
          <w:marBottom w:val="0"/>
          <w:divBdr>
            <w:top w:val="none" w:sz="0" w:space="0" w:color="auto"/>
            <w:left w:val="none" w:sz="0" w:space="0" w:color="auto"/>
            <w:bottom w:val="none" w:sz="0" w:space="0" w:color="auto"/>
            <w:right w:val="none" w:sz="0" w:space="0" w:color="auto"/>
          </w:divBdr>
        </w:div>
        <w:div w:id="741416028">
          <w:marLeft w:val="0"/>
          <w:marRight w:val="0"/>
          <w:marTop w:val="0"/>
          <w:marBottom w:val="0"/>
          <w:divBdr>
            <w:top w:val="none" w:sz="0" w:space="0" w:color="auto"/>
            <w:left w:val="none" w:sz="0" w:space="0" w:color="auto"/>
            <w:bottom w:val="none" w:sz="0" w:space="0" w:color="auto"/>
            <w:right w:val="none" w:sz="0" w:space="0" w:color="auto"/>
          </w:divBdr>
        </w:div>
        <w:div w:id="1970084915">
          <w:marLeft w:val="0"/>
          <w:marRight w:val="0"/>
          <w:marTop w:val="0"/>
          <w:marBottom w:val="0"/>
          <w:divBdr>
            <w:top w:val="none" w:sz="0" w:space="0" w:color="auto"/>
            <w:left w:val="none" w:sz="0" w:space="0" w:color="auto"/>
            <w:bottom w:val="none" w:sz="0" w:space="0" w:color="auto"/>
            <w:right w:val="none" w:sz="0" w:space="0" w:color="auto"/>
          </w:divBdr>
        </w:div>
        <w:div w:id="1637493771">
          <w:marLeft w:val="0"/>
          <w:marRight w:val="0"/>
          <w:marTop w:val="0"/>
          <w:marBottom w:val="0"/>
          <w:divBdr>
            <w:top w:val="none" w:sz="0" w:space="0" w:color="auto"/>
            <w:left w:val="none" w:sz="0" w:space="0" w:color="auto"/>
            <w:bottom w:val="none" w:sz="0" w:space="0" w:color="auto"/>
            <w:right w:val="none" w:sz="0" w:space="0" w:color="auto"/>
          </w:divBdr>
        </w:div>
        <w:div w:id="974871894">
          <w:marLeft w:val="0"/>
          <w:marRight w:val="0"/>
          <w:marTop w:val="0"/>
          <w:marBottom w:val="0"/>
          <w:divBdr>
            <w:top w:val="none" w:sz="0" w:space="0" w:color="auto"/>
            <w:left w:val="none" w:sz="0" w:space="0" w:color="auto"/>
            <w:bottom w:val="none" w:sz="0" w:space="0" w:color="auto"/>
            <w:right w:val="none" w:sz="0" w:space="0" w:color="auto"/>
          </w:divBdr>
        </w:div>
        <w:div w:id="1451047240">
          <w:marLeft w:val="0"/>
          <w:marRight w:val="0"/>
          <w:marTop w:val="0"/>
          <w:marBottom w:val="0"/>
          <w:divBdr>
            <w:top w:val="none" w:sz="0" w:space="0" w:color="auto"/>
            <w:left w:val="none" w:sz="0" w:space="0" w:color="auto"/>
            <w:bottom w:val="none" w:sz="0" w:space="0" w:color="auto"/>
            <w:right w:val="none" w:sz="0" w:space="0" w:color="auto"/>
          </w:divBdr>
        </w:div>
        <w:div w:id="654918387">
          <w:marLeft w:val="0"/>
          <w:marRight w:val="0"/>
          <w:marTop w:val="0"/>
          <w:marBottom w:val="0"/>
          <w:divBdr>
            <w:top w:val="none" w:sz="0" w:space="0" w:color="auto"/>
            <w:left w:val="none" w:sz="0" w:space="0" w:color="auto"/>
            <w:bottom w:val="none" w:sz="0" w:space="0" w:color="auto"/>
            <w:right w:val="none" w:sz="0" w:space="0" w:color="auto"/>
          </w:divBdr>
        </w:div>
        <w:div w:id="47459913">
          <w:marLeft w:val="0"/>
          <w:marRight w:val="0"/>
          <w:marTop w:val="0"/>
          <w:marBottom w:val="0"/>
          <w:divBdr>
            <w:top w:val="none" w:sz="0" w:space="0" w:color="auto"/>
            <w:left w:val="none" w:sz="0" w:space="0" w:color="auto"/>
            <w:bottom w:val="none" w:sz="0" w:space="0" w:color="auto"/>
            <w:right w:val="none" w:sz="0" w:space="0" w:color="auto"/>
          </w:divBdr>
        </w:div>
        <w:div w:id="1236088810">
          <w:marLeft w:val="0"/>
          <w:marRight w:val="0"/>
          <w:marTop w:val="0"/>
          <w:marBottom w:val="0"/>
          <w:divBdr>
            <w:top w:val="none" w:sz="0" w:space="0" w:color="auto"/>
            <w:left w:val="none" w:sz="0" w:space="0" w:color="auto"/>
            <w:bottom w:val="none" w:sz="0" w:space="0" w:color="auto"/>
            <w:right w:val="none" w:sz="0" w:space="0" w:color="auto"/>
          </w:divBdr>
        </w:div>
        <w:div w:id="704910832">
          <w:marLeft w:val="0"/>
          <w:marRight w:val="0"/>
          <w:marTop w:val="0"/>
          <w:marBottom w:val="0"/>
          <w:divBdr>
            <w:top w:val="none" w:sz="0" w:space="0" w:color="auto"/>
            <w:left w:val="none" w:sz="0" w:space="0" w:color="auto"/>
            <w:bottom w:val="none" w:sz="0" w:space="0" w:color="auto"/>
            <w:right w:val="none" w:sz="0" w:space="0" w:color="auto"/>
          </w:divBdr>
        </w:div>
        <w:div w:id="373891037">
          <w:marLeft w:val="0"/>
          <w:marRight w:val="0"/>
          <w:marTop w:val="0"/>
          <w:marBottom w:val="0"/>
          <w:divBdr>
            <w:top w:val="none" w:sz="0" w:space="0" w:color="auto"/>
            <w:left w:val="none" w:sz="0" w:space="0" w:color="auto"/>
            <w:bottom w:val="none" w:sz="0" w:space="0" w:color="auto"/>
            <w:right w:val="none" w:sz="0" w:space="0" w:color="auto"/>
          </w:divBdr>
        </w:div>
        <w:div w:id="2125926574">
          <w:marLeft w:val="0"/>
          <w:marRight w:val="0"/>
          <w:marTop w:val="0"/>
          <w:marBottom w:val="0"/>
          <w:divBdr>
            <w:top w:val="none" w:sz="0" w:space="0" w:color="auto"/>
            <w:left w:val="none" w:sz="0" w:space="0" w:color="auto"/>
            <w:bottom w:val="none" w:sz="0" w:space="0" w:color="auto"/>
            <w:right w:val="none" w:sz="0" w:space="0" w:color="auto"/>
          </w:divBdr>
        </w:div>
        <w:div w:id="1851605701">
          <w:marLeft w:val="0"/>
          <w:marRight w:val="0"/>
          <w:marTop w:val="0"/>
          <w:marBottom w:val="0"/>
          <w:divBdr>
            <w:top w:val="none" w:sz="0" w:space="0" w:color="auto"/>
            <w:left w:val="none" w:sz="0" w:space="0" w:color="auto"/>
            <w:bottom w:val="none" w:sz="0" w:space="0" w:color="auto"/>
            <w:right w:val="none" w:sz="0" w:space="0" w:color="auto"/>
          </w:divBdr>
        </w:div>
        <w:div w:id="573586545">
          <w:marLeft w:val="0"/>
          <w:marRight w:val="0"/>
          <w:marTop w:val="0"/>
          <w:marBottom w:val="0"/>
          <w:divBdr>
            <w:top w:val="none" w:sz="0" w:space="0" w:color="auto"/>
            <w:left w:val="none" w:sz="0" w:space="0" w:color="auto"/>
            <w:bottom w:val="none" w:sz="0" w:space="0" w:color="auto"/>
            <w:right w:val="none" w:sz="0" w:space="0" w:color="auto"/>
          </w:divBdr>
        </w:div>
        <w:div w:id="1538621234">
          <w:marLeft w:val="0"/>
          <w:marRight w:val="0"/>
          <w:marTop w:val="0"/>
          <w:marBottom w:val="0"/>
          <w:divBdr>
            <w:top w:val="none" w:sz="0" w:space="0" w:color="auto"/>
            <w:left w:val="none" w:sz="0" w:space="0" w:color="auto"/>
            <w:bottom w:val="none" w:sz="0" w:space="0" w:color="auto"/>
            <w:right w:val="none" w:sz="0" w:space="0" w:color="auto"/>
          </w:divBdr>
        </w:div>
        <w:div w:id="1433284508">
          <w:marLeft w:val="0"/>
          <w:marRight w:val="0"/>
          <w:marTop w:val="0"/>
          <w:marBottom w:val="0"/>
          <w:divBdr>
            <w:top w:val="none" w:sz="0" w:space="0" w:color="auto"/>
            <w:left w:val="none" w:sz="0" w:space="0" w:color="auto"/>
            <w:bottom w:val="none" w:sz="0" w:space="0" w:color="auto"/>
            <w:right w:val="none" w:sz="0" w:space="0" w:color="auto"/>
          </w:divBdr>
        </w:div>
        <w:div w:id="126047465">
          <w:marLeft w:val="0"/>
          <w:marRight w:val="0"/>
          <w:marTop w:val="0"/>
          <w:marBottom w:val="0"/>
          <w:divBdr>
            <w:top w:val="none" w:sz="0" w:space="0" w:color="auto"/>
            <w:left w:val="none" w:sz="0" w:space="0" w:color="auto"/>
            <w:bottom w:val="none" w:sz="0" w:space="0" w:color="auto"/>
            <w:right w:val="none" w:sz="0" w:space="0" w:color="auto"/>
          </w:divBdr>
        </w:div>
        <w:div w:id="373820682">
          <w:marLeft w:val="0"/>
          <w:marRight w:val="0"/>
          <w:marTop w:val="0"/>
          <w:marBottom w:val="0"/>
          <w:divBdr>
            <w:top w:val="none" w:sz="0" w:space="0" w:color="auto"/>
            <w:left w:val="none" w:sz="0" w:space="0" w:color="auto"/>
            <w:bottom w:val="none" w:sz="0" w:space="0" w:color="auto"/>
            <w:right w:val="none" w:sz="0" w:space="0" w:color="auto"/>
          </w:divBdr>
        </w:div>
        <w:div w:id="1049302863">
          <w:marLeft w:val="0"/>
          <w:marRight w:val="0"/>
          <w:marTop w:val="0"/>
          <w:marBottom w:val="0"/>
          <w:divBdr>
            <w:top w:val="none" w:sz="0" w:space="0" w:color="auto"/>
            <w:left w:val="none" w:sz="0" w:space="0" w:color="auto"/>
            <w:bottom w:val="none" w:sz="0" w:space="0" w:color="auto"/>
            <w:right w:val="none" w:sz="0" w:space="0" w:color="auto"/>
          </w:divBdr>
        </w:div>
        <w:div w:id="1162503747">
          <w:marLeft w:val="0"/>
          <w:marRight w:val="0"/>
          <w:marTop w:val="0"/>
          <w:marBottom w:val="0"/>
          <w:divBdr>
            <w:top w:val="none" w:sz="0" w:space="0" w:color="auto"/>
            <w:left w:val="none" w:sz="0" w:space="0" w:color="auto"/>
            <w:bottom w:val="none" w:sz="0" w:space="0" w:color="auto"/>
            <w:right w:val="none" w:sz="0" w:space="0" w:color="auto"/>
          </w:divBdr>
        </w:div>
        <w:div w:id="894007234">
          <w:marLeft w:val="0"/>
          <w:marRight w:val="0"/>
          <w:marTop w:val="0"/>
          <w:marBottom w:val="0"/>
          <w:divBdr>
            <w:top w:val="none" w:sz="0" w:space="0" w:color="auto"/>
            <w:left w:val="none" w:sz="0" w:space="0" w:color="auto"/>
            <w:bottom w:val="none" w:sz="0" w:space="0" w:color="auto"/>
            <w:right w:val="none" w:sz="0" w:space="0" w:color="auto"/>
          </w:divBdr>
        </w:div>
        <w:div w:id="48379379">
          <w:marLeft w:val="0"/>
          <w:marRight w:val="0"/>
          <w:marTop w:val="0"/>
          <w:marBottom w:val="0"/>
          <w:divBdr>
            <w:top w:val="none" w:sz="0" w:space="0" w:color="auto"/>
            <w:left w:val="none" w:sz="0" w:space="0" w:color="auto"/>
            <w:bottom w:val="none" w:sz="0" w:space="0" w:color="auto"/>
            <w:right w:val="none" w:sz="0" w:space="0" w:color="auto"/>
          </w:divBdr>
        </w:div>
        <w:div w:id="1225986793">
          <w:marLeft w:val="0"/>
          <w:marRight w:val="0"/>
          <w:marTop w:val="0"/>
          <w:marBottom w:val="0"/>
          <w:divBdr>
            <w:top w:val="none" w:sz="0" w:space="0" w:color="auto"/>
            <w:left w:val="none" w:sz="0" w:space="0" w:color="auto"/>
            <w:bottom w:val="none" w:sz="0" w:space="0" w:color="auto"/>
            <w:right w:val="none" w:sz="0" w:space="0" w:color="auto"/>
          </w:divBdr>
        </w:div>
        <w:div w:id="125121317">
          <w:marLeft w:val="0"/>
          <w:marRight w:val="0"/>
          <w:marTop w:val="0"/>
          <w:marBottom w:val="0"/>
          <w:divBdr>
            <w:top w:val="none" w:sz="0" w:space="0" w:color="auto"/>
            <w:left w:val="none" w:sz="0" w:space="0" w:color="auto"/>
            <w:bottom w:val="none" w:sz="0" w:space="0" w:color="auto"/>
            <w:right w:val="none" w:sz="0" w:space="0" w:color="auto"/>
          </w:divBdr>
        </w:div>
        <w:div w:id="782843143">
          <w:marLeft w:val="0"/>
          <w:marRight w:val="0"/>
          <w:marTop w:val="0"/>
          <w:marBottom w:val="0"/>
          <w:divBdr>
            <w:top w:val="none" w:sz="0" w:space="0" w:color="auto"/>
            <w:left w:val="none" w:sz="0" w:space="0" w:color="auto"/>
            <w:bottom w:val="none" w:sz="0" w:space="0" w:color="auto"/>
            <w:right w:val="none" w:sz="0" w:space="0" w:color="auto"/>
          </w:divBdr>
        </w:div>
        <w:div w:id="1148940620">
          <w:marLeft w:val="0"/>
          <w:marRight w:val="0"/>
          <w:marTop w:val="0"/>
          <w:marBottom w:val="0"/>
          <w:divBdr>
            <w:top w:val="none" w:sz="0" w:space="0" w:color="auto"/>
            <w:left w:val="none" w:sz="0" w:space="0" w:color="auto"/>
            <w:bottom w:val="none" w:sz="0" w:space="0" w:color="auto"/>
            <w:right w:val="none" w:sz="0" w:space="0" w:color="auto"/>
          </w:divBdr>
        </w:div>
        <w:div w:id="584612876">
          <w:marLeft w:val="0"/>
          <w:marRight w:val="0"/>
          <w:marTop w:val="0"/>
          <w:marBottom w:val="0"/>
          <w:divBdr>
            <w:top w:val="none" w:sz="0" w:space="0" w:color="auto"/>
            <w:left w:val="none" w:sz="0" w:space="0" w:color="auto"/>
            <w:bottom w:val="none" w:sz="0" w:space="0" w:color="auto"/>
            <w:right w:val="none" w:sz="0" w:space="0" w:color="auto"/>
          </w:divBdr>
        </w:div>
        <w:div w:id="276329530">
          <w:marLeft w:val="0"/>
          <w:marRight w:val="0"/>
          <w:marTop w:val="0"/>
          <w:marBottom w:val="0"/>
          <w:divBdr>
            <w:top w:val="none" w:sz="0" w:space="0" w:color="auto"/>
            <w:left w:val="none" w:sz="0" w:space="0" w:color="auto"/>
            <w:bottom w:val="none" w:sz="0" w:space="0" w:color="auto"/>
            <w:right w:val="none" w:sz="0" w:space="0" w:color="auto"/>
          </w:divBdr>
        </w:div>
        <w:div w:id="2008239848">
          <w:marLeft w:val="0"/>
          <w:marRight w:val="0"/>
          <w:marTop w:val="0"/>
          <w:marBottom w:val="0"/>
          <w:divBdr>
            <w:top w:val="none" w:sz="0" w:space="0" w:color="auto"/>
            <w:left w:val="none" w:sz="0" w:space="0" w:color="auto"/>
            <w:bottom w:val="none" w:sz="0" w:space="0" w:color="auto"/>
            <w:right w:val="none" w:sz="0" w:space="0" w:color="auto"/>
          </w:divBdr>
        </w:div>
        <w:div w:id="962662067">
          <w:marLeft w:val="0"/>
          <w:marRight w:val="0"/>
          <w:marTop w:val="0"/>
          <w:marBottom w:val="0"/>
          <w:divBdr>
            <w:top w:val="none" w:sz="0" w:space="0" w:color="auto"/>
            <w:left w:val="none" w:sz="0" w:space="0" w:color="auto"/>
            <w:bottom w:val="none" w:sz="0" w:space="0" w:color="auto"/>
            <w:right w:val="none" w:sz="0" w:space="0" w:color="auto"/>
          </w:divBdr>
        </w:div>
        <w:div w:id="119110380">
          <w:marLeft w:val="0"/>
          <w:marRight w:val="0"/>
          <w:marTop w:val="0"/>
          <w:marBottom w:val="0"/>
          <w:divBdr>
            <w:top w:val="none" w:sz="0" w:space="0" w:color="auto"/>
            <w:left w:val="none" w:sz="0" w:space="0" w:color="auto"/>
            <w:bottom w:val="none" w:sz="0" w:space="0" w:color="auto"/>
            <w:right w:val="none" w:sz="0" w:space="0" w:color="auto"/>
          </w:divBdr>
        </w:div>
        <w:div w:id="1375735236">
          <w:marLeft w:val="0"/>
          <w:marRight w:val="0"/>
          <w:marTop w:val="0"/>
          <w:marBottom w:val="0"/>
          <w:divBdr>
            <w:top w:val="none" w:sz="0" w:space="0" w:color="auto"/>
            <w:left w:val="none" w:sz="0" w:space="0" w:color="auto"/>
            <w:bottom w:val="none" w:sz="0" w:space="0" w:color="auto"/>
            <w:right w:val="none" w:sz="0" w:space="0" w:color="auto"/>
          </w:divBdr>
        </w:div>
        <w:div w:id="453211709">
          <w:marLeft w:val="0"/>
          <w:marRight w:val="0"/>
          <w:marTop w:val="0"/>
          <w:marBottom w:val="0"/>
          <w:divBdr>
            <w:top w:val="none" w:sz="0" w:space="0" w:color="auto"/>
            <w:left w:val="none" w:sz="0" w:space="0" w:color="auto"/>
            <w:bottom w:val="none" w:sz="0" w:space="0" w:color="auto"/>
            <w:right w:val="none" w:sz="0" w:space="0" w:color="auto"/>
          </w:divBdr>
        </w:div>
        <w:div w:id="899094919">
          <w:marLeft w:val="0"/>
          <w:marRight w:val="0"/>
          <w:marTop w:val="0"/>
          <w:marBottom w:val="0"/>
          <w:divBdr>
            <w:top w:val="none" w:sz="0" w:space="0" w:color="auto"/>
            <w:left w:val="none" w:sz="0" w:space="0" w:color="auto"/>
            <w:bottom w:val="none" w:sz="0" w:space="0" w:color="auto"/>
            <w:right w:val="none" w:sz="0" w:space="0" w:color="auto"/>
          </w:divBdr>
        </w:div>
        <w:div w:id="1644460737">
          <w:marLeft w:val="0"/>
          <w:marRight w:val="0"/>
          <w:marTop w:val="0"/>
          <w:marBottom w:val="0"/>
          <w:divBdr>
            <w:top w:val="none" w:sz="0" w:space="0" w:color="auto"/>
            <w:left w:val="none" w:sz="0" w:space="0" w:color="auto"/>
            <w:bottom w:val="none" w:sz="0" w:space="0" w:color="auto"/>
            <w:right w:val="none" w:sz="0" w:space="0" w:color="auto"/>
          </w:divBdr>
        </w:div>
        <w:div w:id="1470242245">
          <w:marLeft w:val="0"/>
          <w:marRight w:val="0"/>
          <w:marTop w:val="0"/>
          <w:marBottom w:val="0"/>
          <w:divBdr>
            <w:top w:val="none" w:sz="0" w:space="0" w:color="auto"/>
            <w:left w:val="none" w:sz="0" w:space="0" w:color="auto"/>
            <w:bottom w:val="none" w:sz="0" w:space="0" w:color="auto"/>
            <w:right w:val="none" w:sz="0" w:space="0" w:color="auto"/>
          </w:divBdr>
        </w:div>
        <w:div w:id="440343514">
          <w:marLeft w:val="0"/>
          <w:marRight w:val="0"/>
          <w:marTop w:val="0"/>
          <w:marBottom w:val="0"/>
          <w:divBdr>
            <w:top w:val="none" w:sz="0" w:space="0" w:color="auto"/>
            <w:left w:val="none" w:sz="0" w:space="0" w:color="auto"/>
            <w:bottom w:val="none" w:sz="0" w:space="0" w:color="auto"/>
            <w:right w:val="none" w:sz="0" w:space="0" w:color="auto"/>
          </w:divBdr>
        </w:div>
        <w:div w:id="152836943">
          <w:marLeft w:val="0"/>
          <w:marRight w:val="0"/>
          <w:marTop w:val="0"/>
          <w:marBottom w:val="0"/>
          <w:divBdr>
            <w:top w:val="none" w:sz="0" w:space="0" w:color="auto"/>
            <w:left w:val="none" w:sz="0" w:space="0" w:color="auto"/>
            <w:bottom w:val="none" w:sz="0" w:space="0" w:color="auto"/>
            <w:right w:val="none" w:sz="0" w:space="0" w:color="auto"/>
          </w:divBdr>
        </w:div>
        <w:div w:id="601453460">
          <w:marLeft w:val="0"/>
          <w:marRight w:val="0"/>
          <w:marTop w:val="0"/>
          <w:marBottom w:val="0"/>
          <w:divBdr>
            <w:top w:val="none" w:sz="0" w:space="0" w:color="auto"/>
            <w:left w:val="none" w:sz="0" w:space="0" w:color="auto"/>
            <w:bottom w:val="none" w:sz="0" w:space="0" w:color="auto"/>
            <w:right w:val="none" w:sz="0" w:space="0" w:color="auto"/>
          </w:divBdr>
        </w:div>
        <w:div w:id="320814210">
          <w:marLeft w:val="0"/>
          <w:marRight w:val="0"/>
          <w:marTop w:val="0"/>
          <w:marBottom w:val="0"/>
          <w:divBdr>
            <w:top w:val="none" w:sz="0" w:space="0" w:color="auto"/>
            <w:left w:val="none" w:sz="0" w:space="0" w:color="auto"/>
            <w:bottom w:val="none" w:sz="0" w:space="0" w:color="auto"/>
            <w:right w:val="none" w:sz="0" w:space="0" w:color="auto"/>
          </w:divBdr>
        </w:div>
        <w:div w:id="1868987154">
          <w:marLeft w:val="0"/>
          <w:marRight w:val="0"/>
          <w:marTop w:val="0"/>
          <w:marBottom w:val="0"/>
          <w:divBdr>
            <w:top w:val="none" w:sz="0" w:space="0" w:color="auto"/>
            <w:left w:val="none" w:sz="0" w:space="0" w:color="auto"/>
            <w:bottom w:val="none" w:sz="0" w:space="0" w:color="auto"/>
            <w:right w:val="none" w:sz="0" w:space="0" w:color="auto"/>
          </w:divBdr>
        </w:div>
        <w:div w:id="304284288">
          <w:marLeft w:val="0"/>
          <w:marRight w:val="0"/>
          <w:marTop w:val="0"/>
          <w:marBottom w:val="0"/>
          <w:divBdr>
            <w:top w:val="none" w:sz="0" w:space="0" w:color="auto"/>
            <w:left w:val="none" w:sz="0" w:space="0" w:color="auto"/>
            <w:bottom w:val="none" w:sz="0" w:space="0" w:color="auto"/>
            <w:right w:val="none" w:sz="0" w:space="0" w:color="auto"/>
          </w:divBdr>
        </w:div>
        <w:div w:id="2136365008">
          <w:marLeft w:val="0"/>
          <w:marRight w:val="0"/>
          <w:marTop w:val="0"/>
          <w:marBottom w:val="0"/>
          <w:divBdr>
            <w:top w:val="none" w:sz="0" w:space="0" w:color="auto"/>
            <w:left w:val="none" w:sz="0" w:space="0" w:color="auto"/>
            <w:bottom w:val="none" w:sz="0" w:space="0" w:color="auto"/>
            <w:right w:val="none" w:sz="0" w:space="0" w:color="auto"/>
          </w:divBdr>
        </w:div>
        <w:div w:id="1562911559">
          <w:marLeft w:val="0"/>
          <w:marRight w:val="0"/>
          <w:marTop w:val="0"/>
          <w:marBottom w:val="0"/>
          <w:divBdr>
            <w:top w:val="none" w:sz="0" w:space="0" w:color="auto"/>
            <w:left w:val="none" w:sz="0" w:space="0" w:color="auto"/>
            <w:bottom w:val="none" w:sz="0" w:space="0" w:color="auto"/>
            <w:right w:val="none" w:sz="0" w:space="0" w:color="auto"/>
          </w:divBdr>
        </w:div>
        <w:div w:id="1856575808">
          <w:marLeft w:val="0"/>
          <w:marRight w:val="0"/>
          <w:marTop w:val="0"/>
          <w:marBottom w:val="0"/>
          <w:divBdr>
            <w:top w:val="none" w:sz="0" w:space="0" w:color="auto"/>
            <w:left w:val="none" w:sz="0" w:space="0" w:color="auto"/>
            <w:bottom w:val="none" w:sz="0" w:space="0" w:color="auto"/>
            <w:right w:val="none" w:sz="0" w:space="0" w:color="auto"/>
          </w:divBdr>
        </w:div>
        <w:div w:id="1094861466">
          <w:marLeft w:val="0"/>
          <w:marRight w:val="0"/>
          <w:marTop w:val="0"/>
          <w:marBottom w:val="0"/>
          <w:divBdr>
            <w:top w:val="none" w:sz="0" w:space="0" w:color="auto"/>
            <w:left w:val="none" w:sz="0" w:space="0" w:color="auto"/>
            <w:bottom w:val="none" w:sz="0" w:space="0" w:color="auto"/>
            <w:right w:val="none" w:sz="0" w:space="0" w:color="auto"/>
          </w:divBdr>
        </w:div>
        <w:div w:id="682709387">
          <w:marLeft w:val="0"/>
          <w:marRight w:val="0"/>
          <w:marTop w:val="0"/>
          <w:marBottom w:val="0"/>
          <w:divBdr>
            <w:top w:val="none" w:sz="0" w:space="0" w:color="auto"/>
            <w:left w:val="none" w:sz="0" w:space="0" w:color="auto"/>
            <w:bottom w:val="none" w:sz="0" w:space="0" w:color="auto"/>
            <w:right w:val="none" w:sz="0" w:space="0" w:color="auto"/>
          </w:divBdr>
        </w:div>
        <w:div w:id="1669938339">
          <w:marLeft w:val="0"/>
          <w:marRight w:val="0"/>
          <w:marTop w:val="0"/>
          <w:marBottom w:val="0"/>
          <w:divBdr>
            <w:top w:val="none" w:sz="0" w:space="0" w:color="auto"/>
            <w:left w:val="none" w:sz="0" w:space="0" w:color="auto"/>
            <w:bottom w:val="none" w:sz="0" w:space="0" w:color="auto"/>
            <w:right w:val="none" w:sz="0" w:space="0" w:color="auto"/>
          </w:divBdr>
        </w:div>
        <w:div w:id="1246919710">
          <w:marLeft w:val="0"/>
          <w:marRight w:val="0"/>
          <w:marTop w:val="0"/>
          <w:marBottom w:val="0"/>
          <w:divBdr>
            <w:top w:val="none" w:sz="0" w:space="0" w:color="auto"/>
            <w:left w:val="none" w:sz="0" w:space="0" w:color="auto"/>
            <w:bottom w:val="none" w:sz="0" w:space="0" w:color="auto"/>
            <w:right w:val="none" w:sz="0" w:space="0" w:color="auto"/>
          </w:divBdr>
        </w:div>
        <w:div w:id="1183592661">
          <w:marLeft w:val="0"/>
          <w:marRight w:val="0"/>
          <w:marTop w:val="0"/>
          <w:marBottom w:val="0"/>
          <w:divBdr>
            <w:top w:val="none" w:sz="0" w:space="0" w:color="auto"/>
            <w:left w:val="none" w:sz="0" w:space="0" w:color="auto"/>
            <w:bottom w:val="none" w:sz="0" w:space="0" w:color="auto"/>
            <w:right w:val="none" w:sz="0" w:space="0" w:color="auto"/>
          </w:divBdr>
        </w:div>
        <w:div w:id="2090543568">
          <w:marLeft w:val="0"/>
          <w:marRight w:val="0"/>
          <w:marTop w:val="0"/>
          <w:marBottom w:val="0"/>
          <w:divBdr>
            <w:top w:val="none" w:sz="0" w:space="0" w:color="auto"/>
            <w:left w:val="none" w:sz="0" w:space="0" w:color="auto"/>
            <w:bottom w:val="none" w:sz="0" w:space="0" w:color="auto"/>
            <w:right w:val="none" w:sz="0" w:space="0" w:color="auto"/>
          </w:divBdr>
        </w:div>
        <w:div w:id="525484280">
          <w:marLeft w:val="0"/>
          <w:marRight w:val="0"/>
          <w:marTop w:val="0"/>
          <w:marBottom w:val="0"/>
          <w:divBdr>
            <w:top w:val="none" w:sz="0" w:space="0" w:color="auto"/>
            <w:left w:val="none" w:sz="0" w:space="0" w:color="auto"/>
            <w:bottom w:val="none" w:sz="0" w:space="0" w:color="auto"/>
            <w:right w:val="none" w:sz="0" w:space="0" w:color="auto"/>
          </w:divBdr>
        </w:div>
        <w:div w:id="47386886">
          <w:marLeft w:val="0"/>
          <w:marRight w:val="0"/>
          <w:marTop w:val="0"/>
          <w:marBottom w:val="0"/>
          <w:divBdr>
            <w:top w:val="none" w:sz="0" w:space="0" w:color="auto"/>
            <w:left w:val="none" w:sz="0" w:space="0" w:color="auto"/>
            <w:bottom w:val="none" w:sz="0" w:space="0" w:color="auto"/>
            <w:right w:val="none" w:sz="0" w:space="0" w:color="auto"/>
          </w:divBdr>
        </w:div>
        <w:div w:id="798039239">
          <w:marLeft w:val="0"/>
          <w:marRight w:val="0"/>
          <w:marTop w:val="0"/>
          <w:marBottom w:val="0"/>
          <w:divBdr>
            <w:top w:val="none" w:sz="0" w:space="0" w:color="auto"/>
            <w:left w:val="none" w:sz="0" w:space="0" w:color="auto"/>
            <w:bottom w:val="none" w:sz="0" w:space="0" w:color="auto"/>
            <w:right w:val="none" w:sz="0" w:space="0" w:color="auto"/>
          </w:divBdr>
        </w:div>
        <w:div w:id="2135365496">
          <w:marLeft w:val="0"/>
          <w:marRight w:val="0"/>
          <w:marTop w:val="0"/>
          <w:marBottom w:val="0"/>
          <w:divBdr>
            <w:top w:val="none" w:sz="0" w:space="0" w:color="auto"/>
            <w:left w:val="none" w:sz="0" w:space="0" w:color="auto"/>
            <w:bottom w:val="none" w:sz="0" w:space="0" w:color="auto"/>
            <w:right w:val="none" w:sz="0" w:space="0" w:color="auto"/>
          </w:divBdr>
        </w:div>
        <w:div w:id="1837070598">
          <w:marLeft w:val="0"/>
          <w:marRight w:val="0"/>
          <w:marTop w:val="0"/>
          <w:marBottom w:val="0"/>
          <w:divBdr>
            <w:top w:val="none" w:sz="0" w:space="0" w:color="auto"/>
            <w:left w:val="none" w:sz="0" w:space="0" w:color="auto"/>
            <w:bottom w:val="none" w:sz="0" w:space="0" w:color="auto"/>
            <w:right w:val="none" w:sz="0" w:space="0" w:color="auto"/>
          </w:divBdr>
        </w:div>
        <w:div w:id="243339086">
          <w:marLeft w:val="0"/>
          <w:marRight w:val="0"/>
          <w:marTop w:val="0"/>
          <w:marBottom w:val="0"/>
          <w:divBdr>
            <w:top w:val="none" w:sz="0" w:space="0" w:color="auto"/>
            <w:left w:val="none" w:sz="0" w:space="0" w:color="auto"/>
            <w:bottom w:val="none" w:sz="0" w:space="0" w:color="auto"/>
            <w:right w:val="none" w:sz="0" w:space="0" w:color="auto"/>
          </w:divBdr>
        </w:div>
        <w:div w:id="632097144">
          <w:marLeft w:val="0"/>
          <w:marRight w:val="0"/>
          <w:marTop w:val="0"/>
          <w:marBottom w:val="0"/>
          <w:divBdr>
            <w:top w:val="none" w:sz="0" w:space="0" w:color="auto"/>
            <w:left w:val="none" w:sz="0" w:space="0" w:color="auto"/>
            <w:bottom w:val="none" w:sz="0" w:space="0" w:color="auto"/>
            <w:right w:val="none" w:sz="0" w:space="0" w:color="auto"/>
          </w:divBdr>
        </w:div>
        <w:div w:id="983241860">
          <w:marLeft w:val="0"/>
          <w:marRight w:val="0"/>
          <w:marTop w:val="0"/>
          <w:marBottom w:val="0"/>
          <w:divBdr>
            <w:top w:val="none" w:sz="0" w:space="0" w:color="auto"/>
            <w:left w:val="none" w:sz="0" w:space="0" w:color="auto"/>
            <w:bottom w:val="none" w:sz="0" w:space="0" w:color="auto"/>
            <w:right w:val="none" w:sz="0" w:space="0" w:color="auto"/>
          </w:divBdr>
        </w:div>
        <w:div w:id="284119779">
          <w:marLeft w:val="0"/>
          <w:marRight w:val="0"/>
          <w:marTop w:val="0"/>
          <w:marBottom w:val="0"/>
          <w:divBdr>
            <w:top w:val="none" w:sz="0" w:space="0" w:color="auto"/>
            <w:left w:val="none" w:sz="0" w:space="0" w:color="auto"/>
            <w:bottom w:val="none" w:sz="0" w:space="0" w:color="auto"/>
            <w:right w:val="none" w:sz="0" w:space="0" w:color="auto"/>
          </w:divBdr>
        </w:div>
        <w:div w:id="2140948031">
          <w:marLeft w:val="0"/>
          <w:marRight w:val="0"/>
          <w:marTop w:val="0"/>
          <w:marBottom w:val="0"/>
          <w:divBdr>
            <w:top w:val="none" w:sz="0" w:space="0" w:color="auto"/>
            <w:left w:val="none" w:sz="0" w:space="0" w:color="auto"/>
            <w:bottom w:val="none" w:sz="0" w:space="0" w:color="auto"/>
            <w:right w:val="none" w:sz="0" w:space="0" w:color="auto"/>
          </w:divBdr>
        </w:div>
        <w:div w:id="207298662">
          <w:marLeft w:val="0"/>
          <w:marRight w:val="0"/>
          <w:marTop w:val="0"/>
          <w:marBottom w:val="0"/>
          <w:divBdr>
            <w:top w:val="none" w:sz="0" w:space="0" w:color="auto"/>
            <w:left w:val="none" w:sz="0" w:space="0" w:color="auto"/>
            <w:bottom w:val="none" w:sz="0" w:space="0" w:color="auto"/>
            <w:right w:val="none" w:sz="0" w:space="0" w:color="auto"/>
          </w:divBdr>
        </w:div>
        <w:div w:id="2063167291">
          <w:marLeft w:val="0"/>
          <w:marRight w:val="0"/>
          <w:marTop w:val="0"/>
          <w:marBottom w:val="0"/>
          <w:divBdr>
            <w:top w:val="none" w:sz="0" w:space="0" w:color="auto"/>
            <w:left w:val="none" w:sz="0" w:space="0" w:color="auto"/>
            <w:bottom w:val="none" w:sz="0" w:space="0" w:color="auto"/>
            <w:right w:val="none" w:sz="0" w:space="0" w:color="auto"/>
          </w:divBdr>
        </w:div>
        <w:div w:id="1167556182">
          <w:marLeft w:val="0"/>
          <w:marRight w:val="0"/>
          <w:marTop w:val="0"/>
          <w:marBottom w:val="0"/>
          <w:divBdr>
            <w:top w:val="none" w:sz="0" w:space="0" w:color="auto"/>
            <w:left w:val="none" w:sz="0" w:space="0" w:color="auto"/>
            <w:bottom w:val="none" w:sz="0" w:space="0" w:color="auto"/>
            <w:right w:val="none" w:sz="0" w:space="0" w:color="auto"/>
          </w:divBdr>
        </w:div>
        <w:div w:id="1652440459">
          <w:marLeft w:val="0"/>
          <w:marRight w:val="0"/>
          <w:marTop w:val="0"/>
          <w:marBottom w:val="0"/>
          <w:divBdr>
            <w:top w:val="none" w:sz="0" w:space="0" w:color="auto"/>
            <w:left w:val="none" w:sz="0" w:space="0" w:color="auto"/>
            <w:bottom w:val="none" w:sz="0" w:space="0" w:color="auto"/>
            <w:right w:val="none" w:sz="0" w:space="0" w:color="auto"/>
          </w:divBdr>
        </w:div>
        <w:div w:id="622004912">
          <w:marLeft w:val="0"/>
          <w:marRight w:val="0"/>
          <w:marTop w:val="0"/>
          <w:marBottom w:val="0"/>
          <w:divBdr>
            <w:top w:val="none" w:sz="0" w:space="0" w:color="auto"/>
            <w:left w:val="none" w:sz="0" w:space="0" w:color="auto"/>
            <w:bottom w:val="none" w:sz="0" w:space="0" w:color="auto"/>
            <w:right w:val="none" w:sz="0" w:space="0" w:color="auto"/>
          </w:divBdr>
        </w:div>
        <w:div w:id="18627967">
          <w:marLeft w:val="0"/>
          <w:marRight w:val="0"/>
          <w:marTop w:val="0"/>
          <w:marBottom w:val="0"/>
          <w:divBdr>
            <w:top w:val="none" w:sz="0" w:space="0" w:color="auto"/>
            <w:left w:val="none" w:sz="0" w:space="0" w:color="auto"/>
            <w:bottom w:val="none" w:sz="0" w:space="0" w:color="auto"/>
            <w:right w:val="none" w:sz="0" w:space="0" w:color="auto"/>
          </w:divBdr>
        </w:div>
        <w:div w:id="988169328">
          <w:marLeft w:val="0"/>
          <w:marRight w:val="0"/>
          <w:marTop w:val="0"/>
          <w:marBottom w:val="0"/>
          <w:divBdr>
            <w:top w:val="none" w:sz="0" w:space="0" w:color="auto"/>
            <w:left w:val="none" w:sz="0" w:space="0" w:color="auto"/>
            <w:bottom w:val="none" w:sz="0" w:space="0" w:color="auto"/>
            <w:right w:val="none" w:sz="0" w:space="0" w:color="auto"/>
          </w:divBdr>
        </w:div>
        <w:div w:id="144587592">
          <w:marLeft w:val="0"/>
          <w:marRight w:val="0"/>
          <w:marTop w:val="0"/>
          <w:marBottom w:val="0"/>
          <w:divBdr>
            <w:top w:val="none" w:sz="0" w:space="0" w:color="auto"/>
            <w:left w:val="none" w:sz="0" w:space="0" w:color="auto"/>
            <w:bottom w:val="none" w:sz="0" w:space="0" w:color="auto"/>
            <w:right w:val="none" w:sz="0" w:space="0" w:color="auto"/>
          </w:divBdr>
        </w:div>
        <w:div w:id="1221863250">
          <w:marLeft w:val="0"/>
          <w:marRight w:val="0"/>
          <w:marTop w:val="0"/>
          <w:marBottom w:val="0"/>
          <w:divBdr>
            <w:top w:val="none" w:sz="0" w:space="0" w:color="auto"/>
            <w:left w:val="none" w:sz="0" w:space="0" w:color="auto"/>
            <w:bottom w:val="none" w:sz="0" w:space="0" w:color="auto"/>
            <w:right w:val="none" w:sz="0" w:space="0" w:color="auto"/>
          </w:divBdr>
        </w:div>
        <w:div w:id="285740537">
          <w:marLeft w:val="0"/>
          <w:marRight w:val="0"/>
          <w:marTop w:val="0"/>
          <w:marBottom w:val="0"/>
          <w:divBdr>
            <w:top w:val="none" w:sz="0" w:space="0" w:color="auto"/>
            <w:left w:val="none" w:sz="0" w:space="0" w:color="auto"/>
            <w:bottom w:val="none" w:sz="0" w:space="0" w:color="auto"/>
            <w:right w:val="none" w:sz="0" w:space="0" w:color="auto"/>
          </w:divBdr>
        </w:div>
        <w:div w:id="663166005">
          <w:marLeft w:val="0"/>
          <w:marRight w:val="0"/>
          <w:marTop w:val="0"/>
          <w:marBottom w:val="0"/>
          <w:divBdr>
            <w:top w:val="none" w:sz="0" w:space="0" w:color="auto"/>
            <w:left w:val="none" w:sz="0" w:space="0" w:color="auto"/>
            <w:bottom w:val="none" w:sz="0" w:space="0" w:color="auto"/>
            <w:right w:val="none" w:sz="0" w:space="0" w:color="auto"/>
          </w:divBdr>
        </w:div>
        <w:div w:id="750664502">
          <w:marLeft w:val="0"/>
          <w:marRight w:val="0"/>
          <w:marTop w:val="0"/>
          <w:marBottom w:val="0"/>
          <w:divBdr>
            <w:top w:val="none" w:sz="0" w:space="0" w:color="auto"/>
            <w:left w:val="none" w:sz="0" w:space="0" w:color="auto"/>
            <w:bottom w:val="none" w:sz="0" w:space="0" w:color="auto"/>
            <w:right w:val="none" w:sz="0" w:space="0" w:color="auto"/>
          </w:divBdr>
        </w:div>
        <w:div w:id="480076581">
          <w:marLeft w:val="0"/>
          <w:marRight w:val="0"/>
          <w:marTop w:val="0"/>
          <w:marBottom w:val="0"/>
          <w:divBdr>
            <w:top w:val="none" w:sz="0" w:space="0" w:color="auto"/>
            <w:left w:val="none" w:sz="0" w:space="0" w:color="auto"/>
            <w:bottom w:val="none" w:sz="0" w:space="0" w:color="auto"/>
            <w:right w:val="none" w:sz="0" w:space="0" w:color="auto"/>
          </w:divBdr>
        </w:div>
        <w:div w:id="561260786">
          <w:marLeft w:val="0"/>
          <w:marRight w:val="0"/>
          <w:marTop w:val="0"/>
          <w:marBottom w:val="0"/>
          <w:divBdr>
            <w:top w:val="none" w:sz="0" w:space="0" w:color="auto"/>
            <w:left w:val="none" w:sz="0" w:space="0" w:color="auto"/>
            <w:bottom w:val="none" w:sz="0" w:space="0" w:color="auto"/>
            <w:right w:val="none" w:sz="0" w:space="0" w:color="auto"/>
          </w:divBdr>
        </w:div>
        <w:div w:id="1791822427">
          <w:marLeft w:val="0"/>
          <w:marRight w:val="0"/>
          <w:marTop w:val="0"/>
          <w:marBottom w:val="0"/>
          <w:divBdr>
            <w:top w:val="none" w:sz="0" w:space="0" w:color="auto"/>
            <w:left w:val="none" w:sz="0" w:space="0" w:color="auto"/>
            <w:bottom w:val="none" w:sz="0" w:space="0" w:color="auto"/>
            <w:right w:val="none" w:sz="0" w:space="0" w:color="auto"/>
          </w:divBdr>
        </w:div>
        <w:div w:id="1489203602">
          <w:marLeft w:val="0"/>
          <w:marRight w:val="0"/>
          <w:marTop w:val="0"/>
          <w:marBottom w:val="0"/>
          <w:divBdr>
            <w:top w:val="none" w:sz="0" w:space="0" w:color="auto"/>
            <w:left w:val="none" w:sz="0" w:space="0" w:color="auto"/>
            <w:bottom w:val="none" w:sz="0" w:space="0" w:color="auto"/>
            <w:right w:val="none" w:sz="0" w:space="0" w:color="auto"/>
          </w:divBdr>
        </w:div>
        <w:div w:id="483813397">
          <w:marLeft w:val="0"/>
          <w:marRight w:val="0"/>
          <w:marTop w:val="0"/>
          <w:marBottom w:val="0"/>
          <w:divBdr>
            <w:top w:val="none" w:sz="0" w:space="0" w:color="auto"/>
            <w:left w:val="none" w:sz="0" w:space="0" w:color="auto"/>
            <w:bottom w:val="none" w:sz="0" w:space="0" w:color="auto"/>
            <w:right w:val="none" w:sz="0" w:space="0" w:color="auto"/>
          </w:divBdr>
        </w:div>
        <w:div w:id="640427782">
          <w:marLeft w:val="0"/>
          <w:marRight w:val="0"/>
          <w:marTop w:val="0"/>
          <w:marBottom w:val="0"/>
          <w:divBdr>
            <w:top w:val="none" w:sz="0" w:space="0" w:color="auto"/>
            <w:left w:val="none" w:sz="0" w:space="0" w:color="auto"/>
            <w:bottom w:val="none" w:sz="0" w:space="0" w:color="auto"/>
            <w:right w:val="none" w:sz="0" w:space="0" w:color="auto"/>
          </w:divBdr>
        </w:div>
        <w:div w:id="429358311">
          <w:marLeft w:val="0"/>
          <w:marRight w:val="0"/>
          <w:marTop w:val="0"/>
          <w:marBottom w:val="0"/>
          <w:divBdr>
            <w:top w:val="none" w:sz="0" w:space="0" w:color="auto"/>
            <w:left w:val="none" w:sz="0" w:space="0" w:color="auto"/>
            <w:bottom w:val="none" w:sz="0" w:space="0" w:color="auto"/>
            <w:right w:val="none" w:sz="0" w:space="0" w:color="auto"/>
          </w:divBdr>
        </w:div>
        <w:div w:id="1612740312">
          <w:marLeft w:val="0"/>
          <w:marRight w:val="0"/>
          <w:marTop w:val="0"/>
          <w:marBottom w:val="0"/>
          <w:divBdr>
            <w:top w:val="none" w:sz="0" w:space="0" w:color="auto"/>
            <w:left w:val="none" w:sz="0" w:space="0" w:color="auto"/>
            <w:bottom w:val="none" w:sz="0" w:space="0" w:color="auto"/>
            <w:right w:val="none" w:sz="0" w:space="0" w:color="auto"/>
          </w:divBdr>
        </w:div>
        <w:div w:id="1919559431">
          <w:marLeft w:val="0"/>
          <w:marRight w:val="0"/>
          <w:marTop w:val="0"/>
          <w:marBottom w:val="0"/>
          <w:divBdr>
            <w:top w:val="none" w:sz="0" w:space="0" w:color="auto"/>
            <w:left w:val="none" w:sz="0" w:space="0" w:color="auto"/>
            <w:bottom w:val="none" w:sz="0" w:space="0" w:color="auto"/>
            <w:right w:val="none" w:sz="0" w:space="0" w:color="auto"/>
          </w:divBdr>
        </w:div>
        <w:div w:id="1002927605">
          <w:marLeft w:val="0"/>
          <w:marRight w:val="0"/>
          <w:marTop w:val="0"/>
          <w:marBottom w:val="0"/>
          <w:divBdr>
            <w:top w:val="none" w:sz="0" w:space="0" w:color="auto"/>
            <w:left w:val="none" w:sz="0" w:space="0" w:color="auto"/>
            <w:bottom w:val="none" w:sz="0" w:space="0" w:color="auto"/>
            <w:right w:val="none" w:sz="0" w:space="0" w:color="auto"/>
          </w:divBdr>
        </w:div>
        <w:div w:id="1714577850">
          <w:marLeft w:val="0"/>
          <w:marRight w:val="0"/>
          <w:marTop w:val="0"/>
          <w:marBottom w:val="0"/>
          <w:divBdr>
            <w:top w:val="none" w:sz="0" w:space="0" w:color="auto"/>
            <w:left w:val="none" w:sz="0" w:space="0" w:color="auto"/>
            <w:bottom w:val="none" w:sz="0" w:space="0" w:color="auto"/>
            <w:right w:val="none" w:sz="0" w:space="0" w:color="auto"/>
          </w:divBdr>
        </w:div>
        <w:div w:id="838930216">
          <w:marLeft w:val="0"/>
          <w:marRight w:val="0"/>
          <w:marTop w:val="0"/>
          <w:marBottom w:val="0"/>
          <w:divBdr>
            <w:top w:val="none" w:sz="0" w:space="0" w:color="auto"/>
            <w:left w:val="none" w:sz="0" w:space="0" w:color="auto"/>
            <w:bottom w:val="none" w:sz="0" w:space="0" w:color="auto"/>
            <w:right w:val="none" w:sz="0" w:space="0" w:color="auto"/>
          </w:divBdr>
        </w:div>
        <w:div w:id="1947346355">
          <w:marLeft w:val="0"/>
          <w:marRight w:val="0"/>
          <w:marTop w:val="0"/>
          <w:marBottom w:val="0"/>
          <w:divBdr>
            <w:top w:val="none" w:sz="0" w:space="0" w:color="auto"/>
            <w:left w:val="none" w:sz="0" w:space="0" w:color="auto"/>
            <w:bottom w:val="none" w:sz="0" w:space="0" w:color="auto"/>
            <w:right w:val="none" w:sz="0" w:space="0" w:color="auto"/>
          </w:divBdr>
        </w:div>
        <w:div w:id="1604144590">
          <w:marLeft w:val="0"/>
          <w:marRight w:val="0"/>
          <w:marTop w:val="0"/>
          <w:marBottom w:val="0"/>
          <w:divBdr>
            <w:top w:val="none" w:sz="0" w:space="0" w:color="auto"/>
            <w:left w:val="none" w:sz="0" w:space="0" w:color="auto"/>
            <w:bottom w:val="none" w:sz="0" w:space="0" w:color="auto"/>
            <w:right w:val="none" w:sz="0" w:space="0" w:color="auto"/>
          </w:divBdr>
        </w:div>
        <w:div w:id="1972201265">
          <w:marLeft w:val="0"/>
          <w:marRight w:val="0"/>
          <w:marTop w:val="0"/>
          <w:marBottom w:val="0"/>
          <w:divBdr>
            <w:top w:val="none" w:sz="0" w:space="0" w:color="auto"/>
            <w:left w:val="none" w:sz="0" w:space="0" w:color="auto"/>
            <w:bottom w:val="none" w:sz="0" w:space="0" w:color="auto"/>
            <w:right w:val="none" w:sz="0" w:space="0" w:color="auto"/>
          </w:divBdr>
        </w:div>
        <w:div w:id="1637679648">
          <w:marLeft w:val="0"/>
          <w:marRight w:val="0"/>
          <w:marTop w:val="0"/>
          <w:marBottom w:val="0"/>
          <w:divBdr>
            <w:top w:val="none" w:sz="0" w:space="0" w:color="auto"/>
            <w:left w:val="none" w:sz="0" w:space="0" w:color="auto"/>
            <w:bottom w:val="none" w:sz="0" w:space="0" w:color="auto"/>
            <w:right w:val="none" w:sz="0" w:space="0" w:color="auto"/>
          </w:divBdr>
        </w:div>
        <w:div w:id="485777514">
          <w:marLeft w:val="0"/>
          <w:marRight w:val="0"/>
          <w:marTop w:val="0"/>
          <w:marBottom w:val="0"/>
          <w:divBdr>
            <w:top w:val="none" w:sz="0" w:space="0" w:color="auto"/>
            <w:left w:val="none" w:sz="0" w:space="0" w:color="auto"/>
            <w:bottom w:val="none" w:sz="0" w:space="0" w:color="auto"/>
            <w:right w:val="none" w:sz="0" w:space="0" w:color="auto"/>
          </w:divBdr>
        </w:div>
        <w:div w:id="1469203739">
          <w:marLeft w:val="0"/>
          <w:marRight w:val="0"/>
          <w:marTop w:val="0"/>
          <w:marBottom w:val="0"/>
          <w:divBdr>
            <w:top w:val="none" w:sz="0" w:space="0" w:color="auto"/>
            <w:left w:val="none" w:sz="0" w:space="0" w:color="auto"/>
            <w:bottom w:val="none" w:sz="0" w:space="0" w:color="auto"/>
            <w:right w:val="none" w:sz="0" w:space="0" w:color="auto"/>
          </w:divBdr>
        </w:div>
        <w:div w:id="691541539">
          <w:marLeft w:val="0"/>
          <w:marRight w:val="0"/>
          <w:marTop w:val="0"/>
          <w:marBottom w:val="0"/>
          <w:divBdr>
            <w:top w:val="none" w:sz="0" w:space="0" w:color="auto"/>
            <w:left w:val="none" w:sz="0" w:space="0" w:color="auto"/>
            <w:bottom w:val="none" w:sz="0" w:space="0" w:color="auto"/>
            <w:right w:val="none" w:sz="0" w:space="0" w:color="auto"/>
          </w:divBdr>
        </w:div>
        <w:div w:id="1009333113">
          <w:marLeft w:val="0"/>
          <w:marRight w:val="0"/>
          <w:marTop w:val="0"/>
          <w:marBottom w:val="0"/>
          <w:divBdr>
            <w:top w:val="none" w:sz="0" w:space="0" w:color="auto"/>
            <w:left w:val="none" w:sz="0" w:space="0" w:color="auto"/>
            <w:bottom w:val="none" w:sz="0" w:space="0" w:color="auto"/>
            <w:right w:val="none" w:sz="0" w:space="0" w:color="auto"/>
          </w:divBdr>
        </w:div>
        <w:div w:id="1184975871">
          <w:marLeft w:val="0"/>
          <w:marRight w:val="0"/>
          <w:marTop w:val="0"/>
          <w:marBottom w:val="0"/>
          <w:divBdr>
            <w:top w:val="none" w:sz="0" w:space="0" w:color="auto"/>
            <w:left w:val="none" w:sz="0" w:space="0" w:color="auto"/>
            <w:bottom w:val="none" w:sz="0" w:space="0" w:color="auto"/>
            <w:right w:val="none" w:sz="0" w:space="0" w:color="auto"/>
          </w:divBdr>
        </w:div>
        <w:div w:id="469635411">
          <w:marLeft w:val="0"/>
          <w:marRight w:val="0"/>
          <w:marTop w:val="0"/>
          <w:marBottom w:val="0"/>
          <w:divBdr>
            <w:top w:val="none" w:sz="0" w:space="0" w:color="auto"/>
            <w:left w:val="none" w:sz="0" w:space="0" w:color="auto"/>
            <w:bottom w:val="none" w:sz="0" w:space="0" w:color="auto"/>
            <w:right w:val="none" w:sz="0" w:space="0" w:color="auto"/>
          </w:divBdr>
        </w:div>
        <w:div w:id="732238191">
          <w:marLeft w:val="0"/>
          <w:marRight w:val="0"/>
          <w:marTop w:val="0"/>
          <w:marBottom w:val="0"/>
          <w:divBdr>
            <w:top w:val="none" w:sz="0" w:space="0" w:color="auto"/>
            <w:left w:val="none" w:sz="0" w:space="0" w:color="auto"/>
            <w:bottom w:val="none" w:sz="0" w:space="0" w:color="auto"/>
            <w:right w:val="none" w:sz="0" w:space="0" w:color="auto"/>
          </w:divBdr>
        </w:div>
        <w:div w:id="1294407283">
          <w:marLeft w:val="0"/>
          <w:marRight w:val="0"/>
          <w:marTop w:val="0"/>
          <w:marBottom w:val="0"/>
          <w:divBdr>
            <w:top w:val="none" w:sz="0" w:space="0" w:color="auto"/>
            <w:left w:val="none" w:sz="0" w:space="0" w:color="auto"/>
            <w:bottom w:val="none" w:sz="0" w:space="0" w:color="auto"/>
            <w:right w:val="none" w:sz="0" w:space="0" w:color="auto"/>
          </w:divBdr>
        </w:div>
        <w:div w:id="1107047472">
          <w:marLeft w:val="0"/>
          <w:marRight w:val="0"/>
          <w:marTop w:val="0"/>
          <w:marBottom w:val="0"/>
          <w:divBdr>
            <w:top w:val="none" w:sz="0" w:space="0" w:color="auto"/>
            <w:left w:val="none" w:sz="0" w:space="0" w:color="auto"/>
            <w:bottom w:val="none" w:sz="0" w:space="0" w:color="auto"/>
            <w:right w:val="none" w:sz="0" w:space="0" w:color="auto"/>
          </w:divBdr>
        </w:div>
        <w:div w:id="583884000">
          <w:marLeft w:val="0"/>
          <w:marRight w:val="0"/>
          <w:marTop w:val="0"/>
          <w:marBottom w:val="0"/>
          <w:divBdr>
            <w:top w:val="none" w:sz="0" w:space="0" w:color="auto"/>
            <w:left w:val="none" w:sz="0" w:space="0" w:color="auto"/>
            <w:bottom w:val="none" w:sz="0" w:space="0" w:color="auto"/>
            <w:right w:val="none" w:sz="0" w:space="0" w:color="auto"/>
          </w:divBdr>
        </w:div>
        <w:div w:id="728379260">
          <w:marLeft w:val="0"/>
          <w:marRight w:val="0"/>
          <w:marTop w:val="0"/>
          <w:marBottom w:val="0"/>
          <w:divBdr>
            <w:top w:val="none" w:sz="0" w:space="0" w:color="auto"/>
            <w:left w:val="none" w:sz="0" w:space="0" w:color="auto"/>
            <w:bottom w:val="none" w:sz="0" w:space="0" w:color="auto"/>
            <w:right w:val="none" w:sz="0" w:space="0" w:color="auto"/>
          </w:divBdr>
        </w:div>
        <w:div w:id="850993374">
          <w:marLeft w:val="0"/>
          <w:marRight w:val="0"/>
          <w:marTop w:val="0"/>
          <w:marBottom w:val="0"/>
          <w:divBdr>
            <w:top w:val="none" w:sz="0" w:space="0" w:color="auto"/>
            <w:left w:val="none" w:sz="0" w:space="0" w:color="auto"/>
            <w:bottom w:val="none" w:sz="0" w:space="0" w:color="auto"/>
            <w:right w:val="none" w:sz="0" w:space="0" w:color="auto"/>
          </w:divBdr>
        </w:div>
        <w:div w:id="29116645">
          <w:marLeft w:val="0"/>
          <w:marRight w:val="0"/>
          <w:marTop w:val="0"/>
          <w:marBottom w:val="0"/>
          <w:divBdr>
            <w:top w:val="none" w:sz="0" w:space="0" w:color="auto"/>
            <w:left w:val="none" w:sz="0" w:space="0" w:color="auto"/>
            <w:bottom w:val="none" w:sz="0" w:space="0" w:color="auto"/>
            <w:right w:val="none" w:sz="0" w:space="0" w:color="auto"/>
          </w:divBdr>
        </w:div>
        <w:div w:id="403990163">
          <w:marLeft w:val="0"/>
          <w:marRight w:val="0"/>
          <w:marTop w:val="0"/>
          <w:marBottom w:val="0"/>
          <w:divBdr>
            <w:top w:val="none" w:sz="0" w:space="0" w:color="auto"/>
            <w:left w:val="none" w:sz="0" w:space="0" w:color="auto"/>
            <w:bottom w:val="none" w:sz="0" w:space="0" w:color="auto"/>
            <w:right w:val="none" w:sz="0" w:space="0" w:color="auto"/>
          </w:divBdr>
        </w:div>
        <w:div w:id="805776024">
          <w:marLeft w:val="0"/>
          <w:marRight w:val="0"/>
          <w:marTop w:val="0"/>
          <w:marBottom w:val="0"/>
          <w:divBdr>
            <w:top w:val="none" w:sz="0" w:space="0" w:color="auto"/>
            <w:left w:val="none" w:sz="0" w:space="0" w:color="auto"/>
            <w:bottom w:val="none" w:sz="0" w:space="0" w:color="auto"/>
            <w:right w:val="none" w:sz="0" w:space="0" w:color="auto"/>
          </w:divBdr>
        </w:div>
        <w:div w:id="538670150">
          <w:marLeft w:val="0"/>
          <w:marRight w:val="0"/>
          <w:marTop w:val="0"/>
          <w:marBottom w:val="0"/>
          <w:divBdr>
            <w:top w:val="none" w:sz="0" w:space="0" w:color="auto"/>
            <w:left w:val="none" w:sz="0" w:space="0" w:color="auto"/>
            <w:bottom w:val="none" w:sz="0" w:space="0" w:color="auto"/>
            <w:right w:val="none" w:sz="0" w:space="0" w:color="auto"/>
          </w:divBdr>
        </w:div>
        <w:div w:id="1163086085">
          <w:marLeft w:val="0"/>
          <w:marRight w:val="0"/>
          <w:marTop w:val="0"/>
          <w:marBottom w:val="0"/>
          <w:divBdr>
            <w:top w:val="none" w:sz="0" w:space="0" w:color="auto"/>
            <w:left w:val="none" w:sz="0" w:space="0" w:color="auto"/>
            <w:bottom w:val="none" w:sz="0" w:space="0" w:color="auto"/>
            <w:right w:val="none" w:sz="0" w:space="0" w:color="auto"/>
          </w:divBdr>
        </w:div>
        <w:div w:id="1893691324">
          <w:marLeft w:val="0"/>
          <w:marRight w:val="0"/>
          <w:marTop w:val="0"/>
          <w:marBottom w:val="0"/>
          <w:divBdr>
            <w:top w:val="none" w:sz="0" w:space="0" w:color="auto"/>
            <w:left w:val="none" w:sz="0" w:space="0" w:color="auto"/>
            <w:bottom w:val="none" w:sz="0" w:space="0" w:color="auto"/>
            <w:right w:val="none" w:sz="0" w:space="0" w:color="auto"/>
          </w:divBdr>
        </w:div>
        <w:div w:id="690111159">
          <w:marLeft w:val="0"/>
          <w:marRight w:val="0"/>
          <w:marTop w:val="0"/>
          <w:marBottom w:val="0"/>
          <w:divBdr>
            <w:top w:val="none" w:sz="0" w:space="0" w:color="auto"/>
            <w:left w:val="none" w:sz="0" w:space="0" w:color="auto"/>
            <w:bottom w:val="none" w:sz="0" w:space="0" w:color="auto"/>
            <w:right w:val="none" w:sz="0" w:space="0" w:color="auto"/>
          </w:divBdr>
        </w:div>
        <w:div w:id="68963177">
          <w:marLeft w:val="0"/>
          <w:marRight w:val="0"/>
          <w:marTop w:val="0"/>
          <w:marBottom w:val="0"/>
          <w:divBdr>
            <w:top w:val="none" w:sz="0" w:space="0" w:color="auto"/>
            <w:left w:val="none" w:sz="0" w:space="0" w:color="auto"/>
            <w:bottom w:val="none" w:sz="0" w:space="0" w:color="auto"/>
            <w:right w:val="none" w:sz="0" w:space="0" w:color="auto"/>
          </w:divBdr>
        </w:div>
        <w:div w:id="612134221">
          <w:marLeft w:val="0"/>
          <w:marRight w:val="0"/>
          <w:marTop w:val="0"/>
          <w:marBottom w:val="0"/>
          <w:divBdr>
            <w:top w:val="none" w:sz="0" w:space="0" w:color="auto"/>
            <w:left w:val="none" w:sz="0" w:space="0" w:color="auto"/>
            <w:bottom w:val="none" w:sz="0" w:space="0" w:color="auto"/>
            <w:right w:val="none" w:sz="0" w:space="0" w:color="auto"/>
          </w:divBdr>
        </w:div>
        <w:div w:id="1164929641">
          <w:marLeft w:val="0"/>
          <w:marRight w:val="0"/>
          <w:marTop w:val="0"/>
          <w:marBottom w:val="0"/>
          <w:divBdr>
            <w:top w:val="none" w:sz="0" w:space="0" w:color="auto"/>
            <w:left w:val="none" w:sz="0" w:space="0" w:color="auto"/>
            <w:bottom w:val="none" w:sz="0" w:space="0" w:color="auto"/>
            <w:right w:val="none" w:sz="0" w:space="0" w:color="auto"/>
          </w:divBdr>
        </w:div>
        <w:div w:id="1505049298">
          <w:marLeft w:val="0"/>
          <w:marRight w:val="0"/>
          <w:marTop w:val="0"/>
          <w:marBottom w:val="0"/>
          <w:divBdr>
            <w:top w:val="none" w:sz="0" w:space="0" w:color="auto"/>
            <w:left w:val="none" w:sz="0" w:space="0" w:color="auto"/>
            <w:bottom w:val="none" w:sz="0" w:space="0" w:color="auto"/>
            <w:right w:val="none" w:sz="0" w:space="0" w:color="auto"/>
          </w:divBdr>
        </w:div>
        <w:div w:id="753353437">
          <w:marLeft w:val="0"/>
          <w:marRight w:val="0"/>
          <w:marTop w:val="0"/>
          <w:marBottom w:val="0"/>
          <w:divBdr>
            <w:top w:val="none" w:sz="0" w:space="0" w:color="auto"/>
            <w:left w:val="none" w:sz="0" w:space="0" w:color="auto"/>
            <w:bottom w:val="none" w:sz="0" w:space="0" w:color="auto"/>
            <w:right w:val="none" w:sz="0" w:space="0" w:color="auto"/>
          </w:divBdr>
        </w:div>
        <w:div w:id="755594462">
          <w:marLeft w:val="0"/>
          <w:marRight w:val="0"/>
          <w:marTop w:val="0"/>
          <w:marBottom w:val="0"/>
          <w:divBdr>
            <w:top w:val="none" w:sz="0" w:space="0" w:color="auto"/>
            <w:left w:val="none" w:sz="0" w:space="0" w:color="auto"/>
            <w:bottom w:val="none" w:sz="0" w:space="0" w:color="auto"/>
            <w:right w:val="none" w:sz="0" w:space="0" w:color="auto"/>
          </w:divBdr>
        </w:div>
        <w:div w:id="55015569">
          <w:marLeft w:val="0"/>
          <w:marRight w:val="0"/>
          <w:marTop w:val="0"/>
          <w:marBottom w:val="0"/>
          <w:divBdr>
            <w:top w:val="none" w:sz="0" w:space="0" w:color="auto"/>
            <w:left w:val="none" w:sz="0" w:space="0" w:color="auto"/>
            <w:bottom w:val="none" w:sz="0" w:space="0" w:color="auto"/>
            <w:right w:val="none" w:sz="0" w:space="0" w:color="auto"/>
          </w:divBdr>
        </w:div>
        <w:div w:id="2055232370">
          <w:marLeft w:val="0"/>
          <w:marRight w:val="0"/>
          <w:marTop w:val="0"/>
          <w:marBottom w:val="0"/>
          <w:divBdr>
            <w:top w:val="none" w:sz="0" w:space="0" w:color="auto"/>
            <w:left w:val="none" w:sz="0" w:space="0" w:color="auto"/>
            <w:bottom w:val="none" w:sz="0" w:space="0" w:color="auto"/>
            <w:right w:val="none" w:sz="0" w:space="0" w:color="auto"/>
          </w:divBdr>
        </w:div>
        <w:div w:id="1353455428">
          <w:marLeft w:val="0"/>
          <w:marRight w:val="0"/>
          <w:marTop w:val="0"/>
          <w:marBottom w:val="0"/>
          <w:divBdr>
            <w:top w:val="none" w:sz="0" w:space="0" w:color="auto"/>
            <w:left w:val="none" w:sz="0" w:space="0" w:color="auto"/>
            <w:bottom w:val="none" w:sz="0" w:space="0" w:color="auto"/>
            <w:right w:val="none" w:sz="0" w:space="0" w:color="auto"/>
          </w:divBdr>
        </w:div>
        <w:div w:id="428746085">
          <w:marLeft w:val="0"/>
          <w:marRight w:val="0"/>
          <w:marTop w:val="0"/>
          <w:marBottom w:val="0"/>
          <w:divBdr>
            <w:top w:val="none" w:sz="0" w:space="0" w:color="auto"/>
            <w:left w:val="none" w:sz="0" w:space="0" w:color="auto"/>
            <w:bottom w:val="none" w:sz="0" w:space="0" w:color="auto"/>
            <w:right w:val="none" w:sz="0" w:space="0" w:color="auto"/>
          </w:divBdr>
        </w:div>
        <w:div w:id="907960838">
          <w:marLeft w:val="0"/>
          <w:marRight w:val="0"/>
          <w:marTop w:val="0"/>
          <w:marBottom w:val="0"/>
          <w:divBdr>
            <w:top w:val="none" w:sz="0" w:space="0" w:color="auto"/>
            <w:left w:val="none" w:sz="0" w:space="0" w:color="auto"/>
            <w:bottom w:val="none" w:sz="0" w:space="0" w:color="auto"/>
            <w:right w:val="none" w:sz="0" w:space="0" w:color="auto"/>
          </w:divBdr>
        </w:div>
        <w:div w:id="643900365">
          <w:marLeft w:val="0"/>
          <w:marRight w:val="0"/>
          <w:marTop w:val="0"/>
          <w:marBottom w:val="0"/>
          <w:divBdr>
            <w:top w:val="none" w:sz="0" w:space="0" w:color="auto"/>
            <w:left w:val="none" w:sz="0" w:space="0" w:color="auto"/>
            <w:bottom w:val="none" w:sz="0" w:space="0" w:color="auto"/>
            <w:right w:val="none" w:sz="0" w:space="0" w:color="auto"/>
          </w:divBdr>
        </w:div>
        <w:div w:id="1934433685">
          <w:marLeft w:val="0"/>
          <w:marRight w:val="0"/>
          <w:marTop w:val="0"/>
          <w:marBottom w:val="0"/>
          <w:divBdr>
            <w:top w:val="none" w:sz="0" w:space="0" w:color="auto"/>
            <w:left w:val="none" w:sz="0" w:space="0" w:color="auto"/>
            <w:bottom w:val="none" w:sz="0" w:space="0" w:color="auto"/>
            <w:right w:val="none" w:sz="0" w:space="0" w:color="auto"/>
          </w:divBdr>
        </w:div>
        <w:div w:id="2129011883">
          <w:marLeft w:val="0"/>
          <w:marRight w:val="0"/>
          <w:marTop w:val="0"/>
          <w:marBottom w:val="0"/>
          <w:divBdr>
            <w:top w:val="none" w:sz="0" w:space="0" w:color="auto"/>
            <w:left w:val="none" w:sz="0" w:space="0" w:color="auto"/>
            <w:bottom w:val="none" w:sz="0" w:space="0" w:color="auto"/>
            <w:right w:val="none" w:sz="0" w:space="0" w:color="auto"/>
          </w:divBdr>
        </w:div>
        <w:div w:id="1314603500">
          <w:marLeft w:val="0"/>
          <w:marRight w:val="0"/>
          <w:marTop w:val="0"/>
          <w:marBottom w:val="0"/>
          <w:divBdr>
            <w:top w:val="none" w:sz="0" w:space="0" w:color="auto"/>
            <w:left w:val="none" w:sz="0" w:space="0" w:color="auto"/>
            <w:bottom w:val="none" w:sz="0" w:space="0" w:color="auto"/>
            <w:right w:val="none" w:sz="0" w:space="0" w:color="auto"/>
          </w:divBdr>
        </w:div>
        <w:div w:id="548758859">
          <w:marLeft w:val="0"/>
          <w:marRight w:val="0"/>
          <w:marTop w:val="0"/>
          <w:marBottom w:val="0"/>
          <w:divBdr>
            <w:top w:val="none" w:sz="0" w:space="0" w:color="auto"/>
            <w:left w:val="none" w:sz="0" w:space="0" w:color="auto"/>
            <w:bottom w:val="none" w:sz="0" w:space="0" w:color="auto"/>
            <w:right w:val="none" w:sz="0" w:space="0" w:color="auto"/>
          </w:divBdr>
        </w:div>
        <w:div w:id="161166416">
          <w:marLeft w:val="0"/>
          <w:marRight w:val="0"/>
          <w:marTop w:val="0"/>
          <w:marBottom w:val="0"/>
          <w:divBdr>
            <w:top w:val="none" w:sz="0" w:space="0" w:color="auto"/>
            <w:left w:val="none" w:sz="0" w:space="0" w:color="auto"/>
            <w:bottom w:val="none" w:sz="0" w:space="0" w:color="auto"/>
            <w:right w:val="none" w:sz="0" w:space="0" w:color="auto"/>
          </w:divBdr>
        </w:div>
        <w:div w:id="1819414563">
          <w:marLeft w:val="0"/>
          <w:marRight w:val="0"/>
          <w:marTop w:val="0"/>
          <w:marBottom w:val="0"/>
          <w:divBdr>
            <w:top w:val="none" w:sz="0" w:space="0" w:color="auto"/>
            <w:left w:val="none" w:sz="0" w:space="0" w:color="auto"/>
            <w:bottom w:val="none" w:sz="0" w:space="0" w:color="auto"/>
            <w:right w:val="none" w:sz="0" w:space="0" w:color="auto"/>
          </w:divBdr>
        </w:div>
        <w:div w:id="202065096">
          <w:marLeft w:val="0"/>
          <w:marRight w:val="0"/>
          <w:marTop w:val="0"/>
          <w:marBottom w:val="0"/>
          <w:divBdr>
            <w:top w:val="none" w:sz="0" w:space="0" w:color="auto"/>
            <w:left w:val="none" w:sz="0" w:space="0" w:color="auto"/>
            <w:bottom w:val="none" w:sz="0" w:space="0" w:color="auto"/>
            <w:right w:val="none" w:sz="0" w:space="0" w:color="auto"/>
          </w:divBdr>
        </w:div>
        <w:div w:id="1153830888">
          <w:marLeft w:val="0"/>
          <w:marRight w:val="0"/>
          <w:marTop w:val="0"/>
          <w:marBottom w:val="0"/>
          <w:divBdr>
            <w:top w:val="none" w:sz="0" w:space="0" w:color="auto"/>
            <w:left w:val="none" w:sz="0" w:space="0" w:color="auto"/>
            <w:bottom w:val="none" w:sz="0" w:space="0" w:color="auto"/>
            <w:right w:val="none" w:sz="0" w:space="0" w:color="auto"/>
          </w:divBdr>
        </w:div>
        <w:div w:id="1152067232">
          <w:marLeft w:val="0"/>
          <w:marRight w:val="0"/>
          <w:marTop w:val="0"/>
          <w:marBottom w:val="0"/>
          <w:divBdr>
            <w:top w:val="none" w:sz="0" w:space="0" w:color="auto"/>
            <w:left w:val="none" w:sz="0" w:space="0" w:color="auto"/>
            <w:bottom w:val="none" w:sz="0" w:space="0" w:color="auto"/>
            <w:right w:val="none" w:sz="0" w:space="0" w:color="auto"/>
          </w:divBdr>
        </w:div>
        <w:div w:id="1760132519">
          <w:marLeft w:val="0"/>
          <w:marRight w:val="0"/>
          <w:marTop w:val="0"/>
          <w:marBottom w:val="0"/>
          <w:divBdr>
            <w:top w:val="none" w:sz="0" w:space="0" w:color="auto"/>
            <w:left w:val="none" w:sz="0" w:space="0" w:color="auto"/>
            <w:bottom w:val="none" w:sz="0" w:space="0" w:color="auto"/>
            <w:right w:val="none" w:sz="0" w:space="0" w:color="auto"/>
          </w:divBdr>
        </w:div>
        <w:div w:id="787356351">
          <w:marLeft w:val="0"/>
          <w:marRight w:val="0"/>
          <w:marTop w:val="0"/>
          <w:marBottom w:val="0"/>
          <w:divBdr>
            <w:top w:val="none" w:sz="0" w:space="0" w:color="auto"/>
            <w:left w:val="none" w:sz="0" w:space="0" w:color="auto"/>
            <w:bottom w:val="none" w:sz="0" w:space="0" w:color="auto"/>
            <w:right w:val="none" w:sz="0" w:space="0" w:color="auto"/>
          </w:divBdr>
        </w:div>
        <w:div w:id="250892365">
          <w:marLeft w:val="0"/>
          <w:marRight w:val="0"/>
          <w:marTop w:val="0"/>
          <w:marBottom w:val="0"/>
          <w:divBdr>
            <w:top w:val="none" w:sz="0" w:space="0" w:color="auto"/>
            <w:left w:val="none" w:sz="0" w:space="0" w:color="auto"/>
            <w:bottom w:val="none" w:sz="0" w:space="0" w:color="auto"/>
            <w:right w:val="none" w:sz="0" w:space="0" w:color="auto"/>
          </w:divBdr>
        </w:div>
        <w:div w:id="820850377">
          <w:marLeft w:val="0"/>
          <w:marRight w:val="0"/>
          <w:marTop w:val="0"/>
          <w:marBottom w:val="0"/>
          <w:divBdr>
            <w:top w:val="none" w:sz="0" w:space="0" w:color="auto"/>
            <w:left w:val="none" w:sz="0" w:space="0" w:color="auto"/>
            <w:bottom w:val="none" w:sz="0" w:space="0" w:color="auto"/>
            <w:right w:val="none" w:sz="0" w:space="0" w:color="auto"/>
          </w:divBdr>
        </w:div>
        <w:div w:id="1644387890">
          <w:marLeft w:val="0"/>
          <w:marRight w:val="0"/>
          <w:marTop w:val="0"/>
          <w:marBottom w:val="0"/>
          <w:divBdr>
            <w:top w:val="none" w:sz="0" w:space="0" w:color="auto"/>
            <w:left w:val="none" w:sz="0" w:space="0" w:color="auto"/>
            <w:bottom w:val="none" w:sz="0" w:space="0" w:color="auto"/>
            <w:right w:val="none" w:sz="0" w:space="0" w:color="auto"/>
          </w:divBdr>
        </w:div>
        <w:div w:id="1487236952">
          <w:marLeft w:val="0"/>
          <w:marRight w:val="0"/>
          <w:marTop w:val="0"/>
          <w:marBottom w:val="0"/>
          <w:divBdr>
            <w:top w:val="none" w:sz="0" w:space="0" w:color="auto"/>
            <w:left w:val="none" w:sz="0" w:space="0" w:color="auto"/>
            <w:bottom w:val="none" w:sz="0" w:space="0" w:color="auto"/>
            <w:right w:val="none" w:sz="0" w:space="0" w:color="auto"/>
          </w:divBdr>
        </w:div>
        <w:div w:id="640614726">
          <w:marLeft w:val="0"/>
          <w:marRight w:val="0"/>
          <w:marTop w:val="0"/>
          <w:marBottom w:val="0"/>
          <w:divBdr>
            <w:top w:val="none" w:sz="0" w:space="0" w:color="auto"/>
            <w:left w:val="none" w:sz="0" w:space="0" w:color="auto"/>
            <w:bottom w:val="none" w:sz="0" w:space="0" w:color="auto"/>
            <w:right w:val="none" w:sz="0" w:space="0" w:color="auto"/>
          </w:divBdr>
        </w:div>
        <w:div w:id="1852986780">
          <w:marLeft w:val="0"/>
          <w:marRight w:val="0"/>
          <w:marTop w:val="0"/>
          <w:marBottom w:val="0"/>
          <w:divBdr>
            <w:top w:val="none" w:sz="0" w:space="0" w:color="auto"/>
            <w:left w:val="none" w:sz="0" w:space="0" w:color="auto"/>
            <w:bottom w:val="none" w:sz="0" w:space="0" w:color="auto"/>
            <w:right w:val="none" w:sz="0" w:space="0" w:color="auto"/>
          </w:divBdr>
        </w:div>
        <w:div w:id="1963802554">
          <w:marLeft w:val="0"/>
          <w:marRight w:val="0"/>
          <w:marTop w:val="0"/>
          <w:marBottom w:val="0"/>
          <w:divBdr>
            <w:top w:val="none" w:sz="0" w:space="0" w:color="auto"/>
            <w:left w:val="none" w:sz="0" w:space="0" w:color="auto"/>
            <w:bottom w:val="none" w:sz="0" w:space="0" w:color="auto"/>
            <w:right w:val="none" w:sz="0" w:space="0" w:color="auto"/>
          </w:divBdr>
        </w:div>
        <w:div w:id="1513762006">
          <w:marLeft w:val="0"/>
          <w:marRight w:val="0"/>
          <w:marTop w:val="0"/>
          <w:marBottom w:val="0"/>
          <w:divBdr>
            <w:top w:val="none" w:sz="0" w:space="0" w:color="auto"/>
            <w:left w:val="none" w:sz="0" w:space="0" w:color="auto"/>
            <w:bottom w:val="none" w:sz="0" w:space="0" w:color="auto"/>
            <w:right w:val="none" w:sz="0" w:space="0" w:color="auto"/>
          </w:divBdr>
        </w:div>
        <w:div w:id="620691896">
          <w:marLeft w:val="0"/>
          <w:marRight w:val="0"/>
          <w:marTop w:val="0"/>
          <w:marBottom w:val="0"/>
          <w:divBdr>
            <w:top w:val="none" w:sz="0" w:space="0" w:color="auto"/>
            <w:left w:val="none" w:sz="0" w:space="0" w:color="auto"/>
            <w:bottom w:val="none" w:sz="0" w:space="0" w:color="auto"/>
            <w:right w:val="none" w:sz="0" w:space="0" w:color="auto"/>
          </w:divBdr>
        </w:div>
        <w:div w:id="1859923863">
          <w:marLeft w:val="0"/>
          <w:marRight w:val="0"/>
          <w:marTop w:val="0"/>
          <w:marBottom w:val="0"/>
          <w:divBdr>
            <w:top w:val="none" w:sz="0" w:space="0" w:color="auto"/>
            <w:left w:val="none" w:sz="0" w:space="0" w:color="auto"/>
            <w:bottom w:val="none" w:sz="0" w:space="0" w:color="auto"/>
            <w:right w:val="none" w:sz="0" w:space="0" w:color="auto"/>
          </w:divBdr>
        </w:div>
        <w:div w:id="1545024685">
          <w:marLeft w:val="0"/>
          <w:marRight w:val="0"/>
          <w:marTop w:val="0"/>
          <w:marBottom w:val="0"/>
          <w:divBdr>
            <w:top w:val="none" w:sz="0" w:space="0" w:color="auto"/>
            <w:left w:val="none" w:sz="0" w:space="0" w:color="auto"/>
            <w:bottom w:val="none" w:sz="0" w:space="0" w:color="auto"/>
            <w:right w:val="none" w:sz="0" w:space="0" w:color="auto"/>
          </w:divBdr>
        </w:div>
        <w:div w:id="1785803642">
          <w:marLeft w:val="0"/>
          <w:marRight w:val="0"/>
          <w:marTop w:val="0"/>
          <w:marBottom w:val="0"/>
          <w:divBdr>
            <w:top w:val="none" w:sz="0" w:space="0" w:color="auto"/>
            <w:left w:val="none" w:sz="0" w:space="0" w:color="auto"/>
            <w:bottom w:val="none" w:sz="0" w:space="0" w:color="auto"/>
            <w:right w:val="none" w:sz="0" w:space="0" w:color="auto"/>
          </w:divBdr>
        </w:div>
        <w:div w:id="1551377025">
          <w:marLeft w:val="0"/>
          <w:marRight w:val="0"/>
          <w:marTop w:val="0"/>
          <w:marBottom w:val="0"/>
          <w:divBdr>
            <w:top w:val="none" w:sz="0" w:space="0" w:color="auto"/>
            <w:left w:val="none" w:sz="0" w:space="0" w:color="auto"/>
            <w:bottom w:val="none" w:sz="0" w:space="0" w:color="auto"/>
            <w:right w:val="none" w:sz="0" w:space="0" w:color="auto"/>
          </w:divBdr>
        </w:div>
        <w:div w:id="1077095906">
          <w:marLeft w:val="0"/>
          <w:marRight w:val="0"/>
          <w:marTop w:val="0"/>
          <w:marBottom w:val="0"/>
          <w:divBdr>
            <w:top w:val="none" w:sz="0" w:space="0" w:color="auto"/>
            <w:left w:val="none" w:sz="0" w:space="0" w:color="auto"/>
            <w:bottom w:val="none" w:sz="0" w:space="0" w:color="auto"/>
            <w:right w:val="none" w:sz="0" w:space="0" w:color="auto"/>
          </w:divBdr>
        </w:div>
        <w:div w:id="1107896426">
          <w:marLeft w:val="0"/>
          <w:marRight w:val="0"/>
          <w:marTop w:val="0"/>
          <w:marBottom w:val="0"/>
          <w:divBdr>
            <w:top w:val="none" w:sz="0" w:space="0" w:color="auto"/>
            <w:left w:val="none" w:sz="0" w:space="0" w:color="auto"/>
            <w:bottom w:val="none" w:sz="0" w:space="0" w:color="auto"/>
            <w:right w:val="none" w:sz="0" w:space="0" w:color="auto"/>
          </w:divBdr>
        </w:div>
        <w:div w:id="2051412117">
          <w:marLeft w:val="0"/>
          <w:marRight w:val="0"/>
          <w:marTop w:val="0"/>
          <w:marBottom w:val="0"/>
          <w:divBdr>
            <w:top w:val="none" w:sz="0" w:space="0" w:color="auto"/>
            <w:left w:val="none" w:sz="0" w:space="0" w:color="auto"/>
            <w:bottom w:val="none" w:sz="0" w:space="0" w:color="auto"/>
            <w:right w:val="none" w:sz="0" w:space="0" w:color="auto"/>
          </w:divBdr>
        </w:div>
        <w:div w:id="608900634">
          <w:marLeft w:val="0"/>
          <w:marRight w:val="0"/>
          <w:marTop w:val="0"/>
          <w:marBottom w:val="0"/>
          <w:divBdr>
            <w:top w:val="none" w:sz="0" w:space="0" w:color="auto"/>
            <w:left w:val="none" w:sz="0" w:space="0" w:color="auto"/>
            <w:bottom w:val="none" w:sz="0" w:space="0" w:color="auto"/>
            <w:right w:val="none" w:sz="0" w:space="0" w:color="auto"/>
          </w:divBdr>
        </w:div>
        <w:div w:id="1644581269">
          <w:marLeft w:val="0"/>
          <w:marRight w:val="0"/>
          <w:marTop w:val="0"/>
          <w:marBottom w:val="0"/>
          <w:divBdr>
            <w:top w:val="none" w:sz="0" w:space="0" w:color="auto"/>
            <w:left w:val="none" w:sz="0" w:space="0" w:color="auto"/>
            <w:bottom w:val="none" w:sz="0" w:space="0" w:color="auto"/>
            <w:right w:val="none" w:sz="0" w:space="0" w:color="auto"/>
          </w:divBdr>
        </w:div>
        <w:div w:id="1673490604">
          <w:marLeft w:val="0"/>
          <w:marRight w:val="0"/>
          <w:marTop w:val="0"/>
          <w:marBottom w:val="0"/>
          <w:divBdr>
            <w:top w:val="none" w:sz="0" w:space="0" w:color="auto"/>
            <w:left w:val="none" w:sz="0" w:space="0" w:color="auto"/>
            <w:bottom w:val="none" w:sz="0" w:space="0" w:color="auto"/>
            <w:right w:val="none" w:sz="0" w:space="0" w:color="auto"/>
          </w:divBdr>
        </w:div>
        <w:div w:id="625549444">
          <w:marLeft w:val="0"/>
          <w:marRight w:val="0"/>
          <w:marTop w:val="0"/>
          <w:marBottom w:val="0"/>
          <w:divBdr>
            <w:top w:val="none" w:sz="0" w:space="0" w:color="auto"/>
            <w:left w:val="none" w:sz="0" w:space="0" w:color="auto"/>
            <w:bottom w:val="none" w:sz="0" w:space="0" w:color="auto"/>
            <w:right w:val="none" w:sz="0" w:space="0" w:color="auto"/>
          </w:divBdr>
        </w:div>
        <w:div w:id="123541518">
          <w:marLeft w:val="0"/>
          <w:marRight w:val="0"/>
          <w:marTop w:val="0"/>
          <w:marBottom w:val="0"/>
          <w:divBdr>
            <w:top w:val="none" w:sz="0" w:space="0" w:color="auto"/>
            <w:left w:val="none" w:sz="0" w:space="0" w:color="auto"/>
            <w:bottom w:val="none" w:sz="0" w:space="0" w:color="auto"/>
            <w:right w:val="none" w:sz="0" w:space="0" w:color="auto"/>
          </w:divBdr>
        </w:div>
        <w:div w:id="1928296959">
          <w:marLeft w:val="0"/>
          <w:marRight w:val="0"/>
          <w:marTop w:val="0"/>
          <w:marBottom w:val="0"/>
          <w:divBdr>
            <w:top w:val="none" w:sz="0" w:space="0" w:color="auto"/>
            <w:left w:val="none" w:sz="0" w:space="0" w:color="auto"/>
            <w:bottom w:val="none" w:sz="0" w:space="0" w:color="auto"/>
            <w:right w:val="none" w:sz="0" w:space="0" w:color="auto"/>
          </w:divBdr>
        </w:div>
        <w:div w:id="1431007244">
          <w:marLeft w:val="0"/>
          <w:marRight w:val="0"/>
          <w:marTop w:val="0"/>
          <w:marBottom w:val="0"/>
          <w:divBdr>
            <w:top w:val="none" w:sz="0" w:space="0" w:color="auto"/>
            <w:left w:val="none" w:sz="0" w:space="0" w:color="auto"/>
            <w:bottom w:val="none" w:sz="0" w:space="0" w:color="auto"/>
            <w:right w:val="none" w:sz="0" w:space="0" w:color="auto"/>
          </w:divBdr>
        </w:div>
        <w:div w:id="330572034">
          <w:marLeft w:val="0"/>
          <w:marRight w:val="0"/>
          <w:marTop w:val="0"/>
          <w:marBottom w:val="0"/>
          <w:divBdr>
            <w:top w:val="none" w:sz="0" w:space="0" w:color="auto"/>
            <w:left w:val="none" w:sz="0" w:space="0" w:color="auto"/>
            <w:bottom w:val="none" w:sz="0" w:space="0" w:color="auto"/>
            <w:right w:val="none" w:sz="0" w:space="0" w:color="auto"/>
          </w:divBdr>
        </w:div>
        <w:div w:id="1219173367">
          <w:marLeft w:val="0"/>
          <w:marRight w:val="0"/>
          <w:marTop w:val="0"/>
          <w:marBottom w:val="0"/>
          <w:divBdr>
            <w:top w:val="none" w:sz="0" w:space="0" w:color="auto"/>
            <w:left w:val="none" w:sz="0" w:space="0" w:color="auto"/>
            <w:bottom w:val="none" w:sz="0" w:space="0" w:color="auto"/>
            <w:right w:val="none" w:sz="0" w:space="0" w:color="auto"/>
          </w:divBdr>
        </w:div>
        <w:div w:id="1484589792">
          <w:marLeft w:val="0"/>
          <w:marRight w:val="0"/>
          <w:marTop w:val="0"/>
          <w:marBottom w:val="0"/>
          <w:divBdr>
            <w:top w:val="none" w:sz="0" w:space="0" w:color="auto"/>
            <w:left w:val="none" w:sz="0" w:space="0" w:color="auto"/>
            <w:bottom w:val="none" w:sz="0" w:space="0" w:color="auto"/>
            <w:right w:val="none" w:sz="0" w:space="0" w:color="auto"/>
          </w:divBdr>
        </w:div>
        <w:div w:id="781802846">
          <w:marLeft w:val="0"/>
          <w:marRight w:val="0"/>
          <w:marTop w:val="0"/>
          <w:marBottom w:val="0"/>
          <w:divBdr>
            <w:top w:val="none" w:sz="0" w:space="0" w:color="auto"/>
            <w:left w:val="none" w:sz="0" w:space="0" w:color="auto"/>
            <w:bottom w:val="none" w:sz="0" w:space="0" w:color="auto"/>
            <w:right w:val="none" w:sz="0" w:space="0" w:color="auto"/>
          </w:divBdr>
        </w:div>
        <w:div w:id="73168431">
          <w:marLeft w:val="0"/>
          <w:marRight w:val="0"/>
          <w:marTop w:val="0"/>
          <w:marBottom w:val="0"/>
          <w:divBdr>
            <w:top w:val="none" w:sz="0" w:space="0" w:color="auto"/>
            <w:left w:val="none" w:sz="0" w:space="0" w:color="auto"/>
            <w:bottom w:val="none" w:sz="0" w:space="0" w:color="auto"/>
            <w:right w:val="none" w:sz="0" w:space="0" w:color="auto"/>
          </w:divBdr>
        </w:div>
        <w:div w:id="286278983">
          <w:marLeft w:val="0"/>
          <w:marRight w:val="0"/>
          <w:marTop w:val="0"/>
          <w:marBottom w:val="0"/>
          <w:divBdr>
            <w:top w:val="none" w:sz="0" w:space="0" w:color="auto"/>
            <w:left w:val="none" w:sz="0" w:space="0" w:color="auto"/>
            <w:bottom w:val="none" w:sz="0" w:space="0" w:color="auto"/>
            <w:right w:val="none" w:sz="0" w:space="0" w:color="auto"/>
          </w:divBdr>
        </w:div>
        <w:div w:id="1460807863">
          <w:marLeft w:val="0"/>
          <w:marRight w:val="0"/>
          <w:marTop w:val="0"/>
          <w:marBottom w:val="0"/>
          <w:divBdr>
            <w:top w:val="none" w:sz="0" w:space="0" w:color="auto"/>
            <w:left w:val="none" w:sz="0" w:space="0" w:color="auto"/>
            <w:bottom w:val="none" w:sz="0" w:space="0" w:color="auto"/>
            <w:right w:val="none" w:sz="0" w:space="0" w:color="auto"/>
          </w:divBdr>
        </w:div>
        <w:div w:id="428819279">
          <w:marLeft w:val="0"/>
          <w:marRight w:val="0"/>
          <w:marTop w:val="0"/>
          <w:marBottom w:val="0"/>
          <w:divBdr>
            <w:top w:val="none" w:sz="0" w:space="0" w:color="auto"/>
            <w:left w:val="none" w:sz="0" w:space="0" w:color="auto"/>
            <w:bottom w:val="none" w:sz="0" w:space="0" w:color="auto"/>
            <w:right w:val="none" w:sz="0" w:space="0" w:color="auto"/>
          </w:divBdr>
        </w:div>
        <w:div w:id="1014185243">
          <w:marLeft w:val="0"/>
          <w:marRight w:val="0"/>
          <w:marTop w:val="0"/>
          <w:marBottom w:val="0"/>
          <w:divBdr>
            <w:top w:val="none" w:sz="0" w:space="0" w:color="auto"/>
            <w:left w:val="none" w:sz="0" w:space="0" w:color="auto"/>
            <w:bottom w:val="none" w:sz="0" w:space="0" w:color="auto"/>
            <w:right w:val="none" w:sz="0" w:space="0" w:color="auto"/>
          </w:divBdr>
        </w:div>
        <w:div w:id="1156334388">
          <w:marLeft w:val="0"/>
          <w:marRight w:val="0"/>
          <w:marTop w:val="0"/>
          <w:marBottom w:val="0"/>
          <w:divBdr>
            <w:top w:val="none" w:sz="0" w:space="0" w:color="auto"/>
            <w:left w:val="none" w:sz="0" w:space="0" w:color="auto"/>
            <w:bottom w:val="none" w:sz="0" w:space="0" w:color="auto"/>
            <w:right w:val="none" w:sz="0" w:space="0" w:color="auto"/>
          </w:divBdr>
        </w:div>
        <w:div w:id="1193685356">
          <w:marLeft w:val="0"/>
          <w:marRight w:val="0"/>
          <w:marTop w:val="0"/>
          <w:marBottom w:val="0"/>
          <w:divBdr>
            <w:top w:val="none" w:sz="0" w:space="0" w:color="auto"/>
            <w:left w:val="none" w:sz="0" w:space="0" w:color="auto"/>
            <w:bottom w:val="none" w:sz="0" w:space="0" w:color="auto"/>
            <w:right w:val="none" w:sz="0" w:space="0" w:color="auto"/>
          </w:divBdr>
        </w:div>
        <w:div w:id="430470334">
          <w:marLeft w:val="0"/>
          <w:marRight w:val="0"/>
          <w:marTop w:val="0"/>
          <w:marBottom w:val="0"/>
          <w:divBdr>
            <w:top w:val="none" w:sz="0" w:space="0" w:color="auto"/>
            <w:left w:val="none" w:sz="0" w:space="0" w:color="auto"/>
            <w:bottom w:val="none" w:sz="0" w:space="0" w:color="auto"/>
            <w:right w:val="none" w:sz="0" w:space="0" w:color="auto"/>
          </w:divBdr>
        </w:div>
        <w:div w:id="1097872399">
          <w:marLeft w:val="0"/>
          <w:marRight w:val="0"/>
          <w:marTop w:val="0"/>
          <w:marBottom w:val="0"/>
          <w:divBdr>
            <w:top w:val="none" w:sz="0" w:space="0" w:color="auto"/>
            <w:left w:val="none" w:sz="0" w:space="0" w:color="auto"/>
            <w:bottom w:val="none" w:sz="0" w:space="0" w:color="auto"/>
            <w:right w:val="none" w:sz="0" w:space="0" w:color="auto"/>
          </w:divBdr>
        </w:div>
        <w:div w:id="1189296143">
          <w:marLeft w:val="0"/>
          <w:marRight w:val="0"/>
          <w:marTop w:val="0"/>
          <w:marBottom w:val="0"/>
          <w:divBdr>
            <w:top w:val="none" w:sz="0" w:space="0" w:color="auto"/>
            <w:left w:val="none" w:sz="0" w:space="0" w:color="auto"/>
            <w:bottom w:val="none" w:sz="0" w:space="0" w:color="auto"/>
            <w:right w:val="none" w:sz="0" w:space="0" w:color="auto"/>
          </w:divBdr>
        </w:div>
        <w:div w:id="597451119">
          <w:marLeft w:val="0"/>
          <w:marRight w:val="0"/>
          <w:marTop w:val="0"/>
          <w:marBottom w:val="0"/>
          <w:divBdr>
            <w:top w:val="none" w:sz="0" w:space="0" w:color="auto"/>
            <w:left w:val="none" w:sz="0" w:space="0" w:color="auto"/>
            <w:bottom w:val="none" w:sz="0" w:space="0" w:color="auto"/>
            <w:right w:val="none" w:sz="0" w:space="0" w:color="auto"/>
          </w:divBdr>
        </w:div>
        <w:div w:id="150416720">
          <w:marLeft w:val="0"/>
          <w:marRight w:val="0"/>
          <w:marTop w:val="0"/>
          <w:marBottom w:val="0"/>
          <w:divBdr>
            <w:top w:val="none" w:sz="0" w:space="0" w:color="auto"/>
            <w:left w:val="none" w:sz="0" w:space="0" w:color="auto"/>
            <w:bottom w:val="none" w:sz="0" w:space="0" w:color="auto"/>
            <w:right w:val="none" w:sz="0" w:space="0" w:color="auto"/>
          </w:divBdr>
        </w:div>
        <w:div w:id="1519126425">
          <w:marLeft w:val="0"/>
          <w:marRight w:val="0"/>
          <w:marTop w:val="0"/>
          <w:marBottom w:val="0"/>
          <w:divBdr>
            <w:top w:val="none" w:sz="0" w:space="0" w:color="auto"/>
            <w:left w:val="none" w:sz="0" w:space="0" w:color="auto"/>
            <w:bottom w:val="none" w:sz="0" w:space="0" w:color="auto"/>
            <w:right w:val="none" w:sz="0" w:space="0" w:color="auto"/>
          </w:divBdr>
        </w:div>
        <w:div w:id="134685455">
          <w:marLeft w:val="0"/>
          <w:marRight w:val="0"/>
          <w:marTop w:val="0"/>
          <w:marBottom w:val="0"/>
          <w:divBdr>
            <w:top w:val="none" w:sz="0" w:space="0" w:color="auto"/>
            <w:left w:val="none" w:sz="0" w:space="0" w:color="auto"/>
            <w:bottom w:val="none" w:sz="0" w:space="0" w:color="auto"/>
            <w:right w:val="none" w:sz="0" w:space="0" w:color="auto"/>
          </w:divBdr>
        </w:div>
        <w:div w:id="1986884338">
          <w:marLeft w:val="0"/>
          <w:marRight w:val="0"/>
          <w:marTop w:val="0"/>
          <w:marBottom w:val="0"/>
          <w:divBdr>
            <w:top w:val="none" w:sz="0" w:space="0" w:color="auto"/>
            <w:left w:val="none" w:sz="0" w:space="0" w:color="auto"/>
            <w:bottom w:val="none" w:sz="0" w:space="0" w:color="auto"/>
            <w:right w:val="none" w:sz="0" w:space="0" w:color="auto"/>
          </w:divBdr>
        </w:div>
        <w:div w:id="1371102929">
          <w:marLeft w:val="0"/>
          <w:marRight w:val="0"/>
          <w:marTop w:val="0"/>
          <w:marBottom w:val="0"/>
          <w:divBdr>
            <w:top w:val="none" w:sz="0" w:space="0" w:color="auto"/>
            <w:left w:val="none" w:sz="0" w:space="0" w:color="auto"/>
            <w:bottom w:val="none" w:sz="0" w:space="0" w:color="auto"/>
            <w:right w:val="none" w:sz="0" w:space="0" w:color="auto"/>
          </w:divBdr>
        </w:div>
        <w:div w:id="705638002">
          <w:marLeft w:val="0"/>
          <w:marRight w:val="0"/>
          <w:marTop w:val="0"/>
          <w:marBottom w:val="0"/>
          <w:divBdr>
            <w:top w:val="none" w:sz="0" w:space="0" w:color="auto"/>
            <w:left w:val="none" w:sz="0" w:space="0" w:color="auto"/>
            <w:bottom w:val="none" w:sz="0" w:space="0" w:color="auto"/>
            <w:right w:val="none" w:sz="0" w:space="0" w:color="auto"/>
          </w:divBdr>
        </w:div>
        <w:div w:id="1734547801">
          <w:marLeft w:val="0"/>
          <w:marRight w:val="0"/>
          <w:marTop w:val="0"/>
          <w:marBottom w:val="0"/>
          <w:divBdr>
            <w:top w:val="none" w:sz="0" w:space="0" w:color="auto"/>
            <w:left w:val="none" w:sz="0" w:space="0" w:color="auto"/>
            <w:bottom w:val="none" w:sz="0" w:space="0" w:color="auto"/>
            <w:right w:val="none" w:sz="0" w:space="0" w:color="auto"/>
          </w:divBdr>
        </w:div>
        <w:div w:id="1864249924">
          <w:marLeft w:val="0"/>
          <w:marRight w:val="0"/>
          <w:marTop w:val="0"/>
          <w:marBottom w:val="0"/>
          <w:divBdr>
            <w:top w:val="none" w:sz="0" w:space="0" w:color="auto"/>
            <w:left w:val="none" w:sz="0" w:space="0" w:color="auto"/>
            <w:bottom w:val="none" w:sz="0" w:space="0" w:color="auto"/>
            <w:right w:val="none" w:sz="0" w:space="0" w:color="auto"/>
          </w:divBdr>
        </w:div>
        <w:div w:id="2070375470">
          <w:marLeft w:val="0"/>
          <w:marRight w:val="0"/>
          <w:marTop w:val="0"/>
          <w:marBottom w:val="0"/>
          <w:divBdr>
            <w:top w:val="none" w:sz="0" w:space="0" w:color="auto"/>
            <w:left w:val="none" w:sz="0" w:space="0" w:color="auto"/>
            <w:bottom w:val="none" w:sz="0" w:space="0" w:color="auto"/>
            <w:right w:val="none" w:sz="0" w:space="0" w:color="auto"/>
          </w:divBdr>
        </w:div>
        <w:div w:id="1512333842">
          <w:marLeft w:val="0"/>
          <w:marRight w:val="0"/>
          <w:marTop w:val="0"/>
          <w:marBottom w:val="0"/>
          <w:divBdr>
            <w:top w:val="none" w:sz="0" w:space="0" w:color="auto"/>
            <w:left w:val="none" w:sz="0" w:space="0" w:color="auto"/>
            <w:bottom w:val="none" w:sz="0" w:space="0" w:color="auto"/>
            <w:right w:val="none" w:sz="0" w:space="0" w:color="auto"/>
          </w:divBdr>
        </w:div>
        <w:div w:id="1989282789">
          <w:marLeft w:val="0"/>
          <w:marRight w:val="0"/>
          <w:marTop w:val="0"/>
          <w:marBottom w:val="0"/>
          <w:divBdr>
            <w:top w:val="none" w:sz="0" w:space="0" w:color="auto"/>
            <w:left w:val="none" w:sz="0" w:space="0" w:color="auto"/>
            <w:bottom w:val="none" w:sz="0" w:space="0" w:color="auto"/>
            <w:right w:val="none" w:sz="0" w:space="0" w:color="auto"/>
          </w:divBdr>
        </w:div>
        <w:div w:id="1351957865">
          <w:marLeft w:val="0"/>
          <w:marRight w:val="0"/>
          <w:marTop w:val="0"/>
          <w:marBottom w:val="0"/>
          <w:divBdr>
            <w:top w:val="none" w:sz="0" w:space="0" w:color="auto"/>
            <w:left w:val="none" w:sz="0" w:space="0" w:color="auto"/>
            <w:bottom w:val="none" w:sz="0" w:space="0" w:color="auto"/>
            <w:right w:val="none" w:sz="0" w:space="0" w:color="auto"/>
          </w:divBdr>
        </w:div>
        <w:div w:id="1816794698">
          <w:marLeft w:val="0"/>
          <w:marRight w:val="0"/>
          <w:marTop w:val="0"/>
          <w:marBottom w:val="0"/>
          <w:divBdr>
            <w:top w:val="none" w:sz="0" w:space="0" w:color="auto"/>
            <w:left w:val="none" w:sz="0" w:space="0" w:color="auto"/>
            <w:bottom w:val="none" w:sz="0" w:space="0" w:color="auto"/>
            <w:right w:val="none" w:sz="0" w:space="0" w:color="auto"/>
          </w:divBdr>
        </w:div>
        <w:div w:id="784496640">
          <w:marLeft w:val="0"/>
          <w:marRight w:val="0"/>
          <w:marTop w:val="0"/>
          <w:marBottom w:val="0"/>
          <w:divBdr>
            <w:top w:val="none" w:sz="0" w:space="0" w:color="auto"/>
            <w:left w:val="none" w:sz="0" w:space="0" w:color="auto"/>
            <w:bottom w:val="none" w:sz="0" w:space="0" w:color="auto"/>
            <w:right w:val="none" w:sz="0" w:space="0" w:color="auto"/>
          </w:divBdr>
        </w:div>
        <w:div w:id="995689419">
          <w:marLeft w:val="0"/>
          <w:marRight w:val="0"/>
          <w:marTop w:val="0"/>
          <w:marBottom w:val="0"/>
          <w:divBdr>
            <w:top w:val="none" w:sz="0" w:space="0" w:color="auto"/>
            <w:left w:val="none" w:sz="0" w:space="0" w:color="auto"/>
            <w:bottom w:val="none" w:sz="0" w:space="0" w:color="auto"/>
            <w:right w:val="none" w:sz="0" w:space="0" w:color="auto"/>
          </w:divBdr>
        </w:div>
        <w:div w:id="342830329">
          <w:marLeft w:val="0"/>
          <w:marRight w:val="0"/>
          <w:marTop w:val="0"/>
          <w:marBottom w:val="0"/>
          <w:divBdr>
            <w:top w:val="none" w:sz="0" w:space="0" w:color="auto"/>
            <w:left w:val="none" w:sz="0" w:space="0" w:color="auto"/>
            <w:bottom w:val="none" w:sz="0" w:space="0" w:color="auto"/>
            <w:right w:val="none" w:sz="0" w:space="0" w:color="auto"/>
          </w:divBdr>
        </w:div>
        <w:div w:id="1567376020">
          <w:marLeft w:val="0"/>
          <w:marRight w:val="0"/>
          <w:marTop w:val="0"/>
          <w:marBottom w:val="0"/>
          <w:divBdr>
            <w:top w:val="none" w:sz="0" w:space="0" w:color="auto"/>
            <w:left w:val="none" w:sz="0" w:space="0" w:color="auto"/>
            <w:bottom w:val="none" w:sz="0" w:space="0" w:color="auto"/>
            <w:right w:val="none" w:sz="0" w:space="0" w:color="auto"/>
          </w:divBdr>
        </w:div>
        <w:div w:id="882837402">
          <w:marLeft w:val="0"/>
          <w:marRight w:val="0"/>
          <w:marTop w:val="0"/>
          <w:marBottom w:val="0"/>
          <w:divBdr>
            <w:top w:val="none" w:sz="0" w:space="0" w:color="auto"/>
            <w:left w:val="none" w:sz="0" w:space="0" w:color="auto"/>
            <w:bottom w:val="none" w:sz="0" w:space="0" w:color="auto"/>
            <w:right w:val="none" w:sz="0" w:space="0" w:color="auto"/>
          </w:divBdr>
        </w:div>
        <w:div w:id="895629936">
          <w:marLeft w:val="0"/>
          <w:marRight w:val="0"/>
          <w:marTop w:val="0"/>
          <w:marBottom w:val="0"/>
          <w:divBdr>
            <w:top w:val="none" w:sz="0" w:space="0" w:color="auto"/>
            <w:left w:val="none" w:sz="0" w:space="0" w:color="auto"/>
            <w:bottom w:val="none" w:sz="0" w:space="0" w:color="auto"/>
            <w:right w:val="none" w:sz="0" w:space="0" w:color="auto"/>
          </w:divBdr>
        </w:div>
        <w:div w:id="1996761939">
          <w:marLeft w:val="0"/>
          <w:marRight w:val="0"/>
          <w:marTop w:val="0"/>
          <w:marBottom w:val="0"/>
          <w:divBdr>
            <w:top w:val="none" w:sz="0" w:space="0" w:color="auto"/>
            <w:left w:val="none" w:sz="0" w:space="0" w:color="auto"/>
            <w:bottom w:val="none" w:sz="0" w:space="0" w:color="auto"/>
            <w:right w:val="none" w:sz="0" w:space="0" w:color="auto"/>
          </w:divBdr>
        </w:div>
        <w:div w:id="319387800">
          <w:marLeft w:val="0"/>
          <w:marRight w:val="0"/>
          <w:marTop w:val="0"/>
          <w:marBottom w:val="0"/>
          <w:divBdr>
            <w:top w:val="none" w:sz="0" w:space="0" w:color="auto"/>
            <w:left w:val="none" w:sz="0" w:space="0" w:color="auto"/>
            <w:bottom w:val="none" w:sz="0" w:space="0" w:color="auto"/>
            <w:right w:val="none" w:sz="0" w:space="0" w:color="auto"/>
          </w:divBdr>
        </w:div>
        <w:div w:id="337586525">
          <w:marLeft w:val="0"/>
          <w:marRight w:val="0"/>
          <w:marTop w:val="0"/>
          <w:marBottom w:val="0"/>
          <w:divBdr>
            <w:top w:val="none" w:sz="0" w:space="0" w:color="auto"/>
            <w:left w:val="none" w:sz="0" w:space="0" w:color="auto"/>
            <w:bottom w:val="none" w:sz="0" w:space="0" w:color="auto"/>
            <w:right w:val="none" w:sz="0" w:space="0" w:color="auto"/>
          </w:divBdr>
        </w:div>
        <w:div w:id="1592618428">
          <w:marLeft w:val="0"/>
          <w:marRight w:val="0"/>
          <w:marTop w:val="0"/>
          <w:marBottom w:val="0"/>
          <w:divBdr>
            <w:top w:val="none" w:sz="0" w:space="0" w:color="auto"/>
            <w:left w:val="none" w:sz="0" w:space="0" w:color="auto"/>
            <w:bottom w:val="none" w:sz="0" w:space="0" w:color="auto"/>
            <w:right w:val="none" w:sz="0" w:space="0" w:color="auto"/>
          </w:divBdr>
        </w:div>
        <w:div w:id="1613586657">
          <w:marLeft w:val="0"/>
          <w:marRight w:val="0"/>
          <w:marTop w:val="0"/>
          <w:marBottom w:val="0"/>
          <w:divBdr>
            <w:top w:val="none" w:sz="0" w:space="0" w:color="auto"/>
            <w:left w:val="none" w:sz="0" w:space="0" w:color="auto"/>
            <w:bottom w:val="none" w:sz="0" w:space="0" w:color="auto"/>
            <w:right w:val="none" w:sz="0" w:space="0" w:color="auto"/>
          </w:divBdr>
        </w:div>
        <w:div w:id="791559811">
          <w:marLeft w:val="0"/>
          <w:marRight w:val="0"/>
          <w:marTop w:val="0"/>
          <w:marBottom w:val="0"/>
          <w:divBdr>
            <w:top w:val="none" w:sz="0" w:space="0" w:color="auto"/>
            <w:left w:val="none" w:sz="0" w:space="0" w:color="auto"/>
            <w:bottom w:val="none" w:sz="0" w:space="0" w:color="auto"/>
            <w:right w:val="none" w:sz="0" w:space="0" w:color="auto"/>
          </w:divBdr>
        </w:div>
        <w:div w:id="1175417144">
          <w:marLeft w:val="0"/>
          <w:marRight w:val="0"/>
          <w:marTop w:val="0"/>
          <w:marBottom w:val="0"/>
          <w:divBdr>
            <w:top w:val="none" w:sz="0" w:space="0" w:color="auto"/>
            <w:left w:val="none" w:sz="0" w:space="0" w:color="auto"/>
            <w:bottom w:val="none" w:sz="0" w:space="0" w:color="auto"/>
            <w:right w:val="none" w:sz="0" w:space="0" w:color="auto"/>
          </w:divBdr>
        </w:div>
        <w:div w:id="150025092">
          <w:marLeft w:val="0"/>
          <w:marRight w:val="0"/>
          <w:marTop w:val="0"/>
          <w:marBottom w:val="0"/>
          <w:divBdr>
            <w:top w:val="none" w:sz="0" w:space="0" w:color="auto"/>
            <w:left w:val="none" w:sz="0" w:space="0" w:color="auto"/>
            <w:bottom w:val="none" w:sz="0" w:space="0" w:color="auto"/>
            <w:right w:val="none" w:sz="0" w:space="0" w:color="auto"/>
          </w:divBdr>
        </w:div>
        <w:div w:id="1564365254">
          <w:marLeft w:val="0"/>
          <w:marRight w:val="0"/>
          <w:marTop w:val="0"/>
          <w:marBottom w:val="0"/>
          <w:divBdr>
            <w:top w:val="none" w:sz="0" w:space="0" w:color="auto"/>
            <w:left w:val="none" w:sz="0" w:space="0" w:color="auto"/>
            <w:bottom w:val="none" w:sz="0" w:space="0" w:color="auto"/>
            <w:right w:val="none" w:sz="0" w:space="0" w:color="auto"/>
          </w:divBdr>
        </w:div>
        <w:div w:id="1181578559">
          <w:marLeft w:val="0"/>
          <w:marRight w:val="0"/>
          <w:marTop w:val="0"/>
          <w:marBottom w:val="0"/>
          <w:divBdr>
            <w:top w:val="none" w:sz="0" w:space="0" w:color="auto"/>
            <w:left w:val="none" w:sz="0" w:space="0" w:color="auto"/>
            <w:bottom w:val="none" w:sz="0" w:space="0" w:color="auto"/>
            <w:right w:val="none" w:sz="0" w:space="0" w:color="auto"/>
          </w:divBdr>
        </w:div>
        <w:div w:id="745570025">
          <w:marLeft w:val="0"/>
          <w:marRight w:val="0"/>
          <w:marTop w:val="0"/>
          <w:marBottom w:val="0"/>
          <w:divBdr>
            <w:top w:val="none" w:sz="0" w:space="0" w:color="auto"/>
            <w:left w:val="none" w:sz="0" w:space="0" w:color="auto"/>
            <w:bottom w:val="none" w:sz="0" w:space="0" w:color="auto"/>
            <w:right w:val="none" w:sz="0" w:space="0" w:color="auto"/>
          </w:divBdr>
        </w:div>
        <w:div w:id="1855342831">
          <w:marLeft w:val="0"/>
          <w:marRight w:val="0"/>
          <w:marTop w:val="0"/>
          <w:marBottom w:val="0"/>
          <w:divBdr>
            <w:top w:val="none" w:sz="0" w:space="0" w:color="auto"/>
            <w:left w:val="none" w:sz="0" w:space="0" w:color="auto"/>
            <w:bottom w:val="none" w:sz="0" w:space="0" w:color="auto"/>
            <w:right w:val="none" w:sz="0" w:space="0" w:color="auto"/>
          </w:divBdr>
        </w:div>
        <w:div w:id="260261221">
          <w:marLeft w:val="0"/>
          <w:marRight w:val="0"/>
          <w:marTop w:val="0"/>
          <w:marBottom w:val="0"/>
          <w:divBdr>
            <w:top w:val="none" w:sz="0" w:space="0" w:color="auto"/>
            <w:left w:val="none" w:sz="0" w:space="0" w:color="auto"/>
            <w:bottom w:val="none" w:sz="0" w:space="0" w:color="auto"/>
            <w:right w:val="none" w:sz="0" w:space="0" w:color="auto"/>
          </w:divBdr>
        </w:div>
        <w:div w:id="1044909603">
          <w:marLeft w:val="0"/>
          <w:marRight w:val="0"/>
          <w:marTop w:val="0"/>
          <w:marBottom w:val="0"/>
          <w:divBdr>
            <w:top w:val="none" w:sz="0" w:space="0" w:color="auto"/>
            <w:left w:val="none" w:sz="0" w:space="0" w:color="auto"/>
            <w:bottom w:val="none" w:sz="0" w:space="0" w:color="auto"/>
            <w:right w:val="none" w:sz="0" w:space="0" w:color="auto"/>
          </w:divBdr>
        </w:div>
        <w:div w:id="1318873566">
          <w:marLeft w:val="0"/>
          <w:marRight w:val="0"/>
          <w:marTop w:val="0"/>
          <w:marBottom w:val="0"/>
          <w:divBdr>
            <w:top w:val="none" w:sz="0" w:space="0" w:color="auto"/>
            <w:left w:val="none" w:sz="0" w:space="0" w:color="auto"/>
            <w:bottom w:val="none" w:sz="0" w:space="0" w:color="auto"/>
            <w:right w:val="none" w:sz="0" w:space="0" w:color="auto"/>
          </w:divBdr>
        </w:div>
        <w:div w:id="255677496">
          <w:marLeft w:val="0"/>
          <w:marRight w:val="0"/>
          <w:marTop w:val="0"/>
          <w:marBottom w:val="0"/>
          <w:divBdr>
            <w:top w:val="none" w:sz="0" w:space="0" w:color="auto"/>
            <w:left w:val="none" w:sz="0" w:space="0" w:color="auto"/>
            <w:bottom w:val="none" w:sz="0" w:space="0" w:color="auto"/>
            <w:right w:val="none" w:sz="0" w:space="0" w:color="auto"/>
          </w:divBdr>
        </w:div>
        <w:div w:id="441386976">
          <w:marLeft w:val="0"/>
          <w:marRight w:val="0"/>
          <w:marTop w:val="0"/>
          <w:marBottom w:val="0"/>
          <w:divBdr>
            <w:top w:val="none" w:sz="0" w:space="0" w:color="auto"/>
            <w:left w:val="none" w:sz="0" w:space="0" w:color="auto"/>
            <w:bottom w:val="none" w:sz="0" w:space="0" w:color="auto"/>
            <w:right w:val="none" w:sz="0" w:space="0" w:color="auto"/>
          </w:divBdr>
        </w:div>
        <w:div w:id="478807596">
          <w:marLeft w:val="0"/>
          <w:marRight w:val="0"/>
          <w:marTop w:val="0"/>
          <w:marBottom w:val="0"/>
          <w:divBdr>
            <w:top w:val="none" w:sz="0" w:space="0" w:color="auto"/>
            <w:left w:val="none" w:sz="0" w:space="0" w:color="auto"/>
            <w:bottom w:val="none" w:sz="0" w:space="0" w:color="auto"/>
            <w:right w:val="none" w:sz="0" w:space="0" w:color="auto"/>
          </w:divBdr>
        </w:div>
        <w:div w:id="1386179075">
          <w:marLeft w:val="0"/>
          <w:marRight w:val="0"/>
          <w:marTop w:val="0"/>
          <w:marBottom w:val="0"/>
          <w:divBdr>
            <w:top w:val="none" w:sz="0" w:space="0" w:color="auto"/>
            <w:left w:val="none" w:sz="0" w:space="0" w:color="auto"/>
            <w:bottom w:val="none" w:sz="0" w:space="0" w:color="auto"/>
            <w:right w:val="none" w:sz="0" w:space="0" w:color="auto"/>
          </w:divBdr>
        </w:div>
        <w:div w:id="799802418">
          <w:marLeft w:val="0"/>
          <w:marRight w:val="0"/>
          <w:marTop w:val="0"/>
          <w:marBottom w:val="0"/>
          <w:divBdr>
            <w:top w:val="none" w:sz="0" w:space="0" w:color="auto"/>
            <w:left w:val="none" w:sz="0" w:space="0" w:color="auto"/>
            <w:bottom w:val="none" w:sz="0" w:space="0" w:color="auto"/>
            <w:right w:val="none" w:sz="0" w:space="0" w:color="auto"/>
          </w:divBdr>
        </w:div>
        <w:div w:id="172912988">
          <w:marLeft w:val="0"/>
          <w:marRight w:val="0"/>
          <w:marTop w:val="0"/>
          <w:marBottom w:val="0"/>
          <w:divBdr>
            <w:top w:val="none" w:sz="0" w:space="0" w:color="auto"/>
            <w:left w:val="none" w:sz="0" w:space="0" w:color="auto"/>
            <w:bottom w:val="none" w:sz="0" w:space="0" w:color="auto"/>
            <w:right w:val="none" w:sz="0" w:space="0" w:color="auto"/>
          </w:divBdr>
        </w:div>
        <w:div w:id="2097166608">
          <w:marLeft w:val="0"/>
          <w:marRight w:val="0"/>
          <w:marTop w:val="0"/>
          <w:marBottom w:val="0"/>
          <w:divBdr>
            <w:top w:val="none" w:sz="0" w:space="0" w:color="auto"/>
            <w:left w:val="none" w:sz="0" w:space="0" w:color="auto"/>
            <w:bottom w:val="none" w:sz="0" w:space="0" w:color="auto"/>
            <w:right w:val="none" w:sz="0" w:space="0" w:color="auto"/>
          </w:divBdr>
        </w:div>
        <w:div w:id="624316162">
          <w:marLeft w:val="0"/>
          <w:marRight w:val="0"/>
          <w:marTop w:val="0"/>
          <w:marBottom w:val="0"/>
          <w:divBdr>
            <w:top w:val="none" w:sz="0" w:space="0" w:color="auto"/>
            <w:left w:val="none" w:sz="0" w:space="0" w:color="auto"/>
            <w:bottom w:val="none" w:sz="0" w:space="0" w:color="auto"/>
            <w:right w:val="none" w:sz="0" w:space="0" w:color="auto"/>
          </w:divBdr>
        </w:div>
        <w:div w:id="662272802">
          <w:marLeft w:val="0"/>
          <w:marRight w:val="0"/>
          <w:marTop w:val="0"/>
          <w:marBottom w:val="0"/>
          <w:divBdr>
            <w:top w:val="none" w:sz="0" w:space="0" w:color="auto"/>
            <w:left w:val="none" w:sz="0" w:space="0" w:color="auto"/>
            <w:bottom w:val="none" w:sz="0" w:space="0" w:color="auto"/>
            <w:right w:val="none" w:sz="0" w:space="0" w:color="auto"/>
          </w:divBdr>
        </w:div>
        <w:div w:id="2144813205">
          <w:marLeft w:val="0"/>
          <w:marRight w:val="0"/>
          <w:marTop w:val="0"/>
          <w:marBottom w:val="0"/>
          <w:divBdr>
            <w:top w:val="none" w:sz="0" w:space="0" w:color="auto"/>
            <w:left w:val="none" w:sz="0" w:space="0" w:color="auto"/>
            <w:bottom w:val="none" w:sz="0" w:space="0" w:color="auto"/>
            <w:right w:val="none" w:sz="0" w:space="0" w:color="auto"/>
          </w:divBdr>
        </w:div>
        <w:div w:id="1057900409">
          <w:marLeft w:val="0"/>
          <w:marRight w:val="0"/>
          <w:marTop w:val="0"/>
          <w:marBottom w:val="0"/>
          <w:divBdr>
            <w:top w:val="none" w:sz="0" w:space="0" w:color="auto"/>
            <w:left w:val="none" w:sz="0" w:space="0" w:color="auto"/>
            <w:bottom w:val="none" w:sz="0" w:space="0" w:color="auto"/>
            <w:right w:val="none" w:sz="0" w:space="0" w:color="auto"/>
          </w:divBdr>
        </w:div>
        <w:div w:id="290865764">
          <w:marLeft w:val="0"/>
          <w:marRight w:val="0"/>
          <w:marTop w:val="0"/>
          <w:marBottom w:val="0"/>
          <w:divBdr>
            <w:top w:val="none" w:sz="0" w:space="0" w:color="auto"/>
            <w:left w:val="none" w:sz="0" w:space="0" w:color="auto"/>
            <w:bottom w:val="none" w:sz="0" w:space="0" w:color="auto"/>
            <w:right w:val="none" w:sz="0" w:space="0" w:color="auto"/>
          </w:divBdr>
        </w:div>
        <w:div w:id="225188484">
          <w:marLeft w:val="0"/>
          <w:marRight w:val="0"/>
          <w:marTop w:val="0"/>
          <w:marBottom w:val="0"/>
          <w:divBdr>
            <w:top w:val="none" w:sz="0" w:space="0" w:color="auto"/>
            <w:left w:val="none" w:sz="0" w:space="0" w:color="auto"/>
            <w:bottom w:val="none" w:sz="0" w:space="0" w:color="auto"/>
            <w:right w:val="none" w:sz="0" w:space="0" w:color="auto"/>
          </w:divBdr>
        </w:div>
        <w:div w:id="1265842497">
          <w:marLeft w:val="0"/>
          <w:marRight w:val="0"/>
          <w:marTop w:val="0"/>
          <w:marBottom w:val="0"/>
          <w:divBdr>
            <w:top w:val="none" w:sz="0" w:space="0" w:color="auto"/>
            <w:left w:val="none" w:sz="0" w:space="0" w:color="auto"/>
            <w:bottom w:val="none" w:sz="0" w:space="0" w:color="auto"/>
            <w:right w:val="none" w:sz="0" w:space="0" w:color="auto"/>
          </w:divBdr>
        </w:div>
        <w:div w:id="424545532">
          <w:marLeft w:val="0"/>
          <w:marRight w:val="0"/>
          <w:marTop w:val="0"/>
          <w:marBottom w:val="0"/>
          <w:divBdr>
            <w:top w:val="none" w:sz="0" w:space="0" w:color="auto"/>
            <w:left w:val="none" w:sz="0" w:space="0" w:color="auto"/>
            <w:bottom w:val="none" w:sz="0" w:space="0" w:color="auto"/>
            <w:right w:val="none" w:sz="0" w:space="0" w:color="auto"/>
          </w:divBdr>
        </w:div>
        <w:div w:id="590744149">
          <w:marLeft w:val="0"/>
          <w:marRight w:val="0"/>
          <w:marTop w:val="0"/>
          <w:marBottom w:val="0"/>
          <w:divBdr>
            <w:top w:val="none" w:sz="0" w:space="0" w:color="auto"/>
            <w:left w:val="none" w:sz="0" w:space="0" w:color="auto"/>
            <w:bottom w:val="none" w:sz="0" w:space="0" w:color="auto"/>
            <w:right w:val="none" w:sz="0" w:space="0" w:color="auto"/>
          </w:divBdr>
        </w:div>
        <w:div w:id="1837913630">
          <w:marLeft w:val="0"/>
          <w:marRight w:val="0"/>
          <w:marTop w:val="0"/>
          <w:marBottom w:val="0"/>
          <w:divBdr>
            <w:top w:val="none" w:sz="0" w:space="0" w:color="auto"/>
            <w:left w:val="none" w:sz="0" w:space="0" w:color="auto"/>
            <w:bottom w:val="none" w:sz="0" w:space="0" w:color="auto"/>
            <w:right w:val="none" w:sz="0" w:space="0" w:color="auto"/>
          </w:divBdr>
        </w:div>
        <w:div w:id="1478108473">
          <w:marLeft w:val="0"/>
          <w:marRight w:val="0"/>
          <w:marTop w:val="0"/>
          <w:marBottom w:val="0"/>
          <w:divBdr>
            <w:top w:val="none" w:sz="0" w:space="0" w:color="auto"/>
            <w:left w:val="none" w:sz="0" w:space="0" w:color="auto"/>
            <w:bottom w:val="none" w:sz="0" w:space="0" w:color="auto"/>
            <w:right w:val="none" w:sz="0" w:space="0" w:color="auto"/>
          </w:divBdr>
        </w:div>
        <w:div w:id="244609137">
          <w:marLeft w:val="0"/>
          <w:marRight w:val="0"/>
          <w:marTop w:val="0"/>
          <w:marBottom w:val="0"/>
          <w:divBdr>
            <w:top w:val="none" w:sz="0" w:space="0" w:color="auto"/>
            <w:left w:val="none" w:sz="0" w:space="0" w:color="auto"/>
            <w:bottom w:val="none" w:sz="0" w:space="0" w:color="auto"/>
            <w:right w:val="none" w:sz="0" w:space="0" w:color="auto"/>
          </w:divBdr>
        </w:div>
        <w:div w:id="1170412979">
          <w:marLeft w:val="0"/>
          <w:marRight w:val="0"/>
          <w:marTop w:val="0"/>
          <w:marBottom w:val="0"/>
          <w:divBdr>
            <w:top w:val="none" w:sz="0" w:space="0" w:color="auto"/>
            <w:left w:val="none" w:sz="0" w:space="0" w:color="auto"/>
            <w:bottom w:val="none" w:sz="0" w:space="0" w:color="auto"/>
            <w:right w:val="none" w:sz="0" w:space="0" w:color="auto"/>
          </w:divBdr>
        </w:div>
        <w:div w:id="1963606273">
          <w:marLeft w:val="0"/>
          <w:marRight w:val="0"/>
          <w:marTop w:val="0"/>
          <w:marBottom w:val="0"/>
          <w:divBdr>
            <w:top w:val="none" w:sz="0" w:space="0" w:color="auto"/>
            <w:left w:val="none" w:sz="0" w:space="0" w:color="auto"/>
            <w:bottom w:val="none" w:sz="0" w:space="0" w:color="auto"/>
            <w:right w:val="none" w:sz="0" w:space="0" w:color="auto"/>
          </w:divBdr>
        </w:div>
        <w:div w:id="1290210865">
          <w:marLeft w:val="0"/>
          <w:marRight w:val="0"/>
          <w:marTop w:val="0"/>
          <w:marBottom w:val="0"/>
          <w:divBdr>
            <w:top w:val="none" w:sz="0" w:space="0" w:color="auto"/>
            <w:left w:val="none" w:sz="0" w:space="0" w:color="auto"/>
            <w:bottom w:val="none" w:sz="0" w:space="0" w:color="auto"/>
            <w:right w:val="none" w:sz="0" w:space="0" w:color="auto"/>
          </w:divBdr>
        </w:div>
        <w:div w:id="1926114249">
          <w:marLeft w:val="0"/>
          <w:marRight w:val="0"/>
          <w:marTop w:val="0"/>
          <w:marBottom w:val="0"/>
          <w:divBdr>
            <w:top w:val="none" w:sz="0" w:space="0" w:color="auto"/>
            <w:left w:val="none" w:sz="0" w:space="0" w:color="auto"/>
            <w:bottom w:val="none" w:sz="0" w:space="0" w:color="auto"/>
            <w:right w:val="none" w:sz="0" w:space="0" w:color="auto"/>
          </w:divBdr>
        </w:div>
        <w:div w:id="1105422120">
          <w:marLeft w:val="0"/>
          <w:marRight w:val="0"/>
          <w:marTop w:val="0"/>
          <w:marBottom w:val="0"/>
          <w:divBdr>
            <w:top w:val="none" w:sz="0" w:space="0" w:color="auto"/>
            <w:left w:val="none" w:sz="0" w:space="0" w:color="auto"/>
            <w:bottom w:val="none" w:sz="0" w:space="0" w:color="auto"/>
            <w:right w:val="none" w:sz="0" w:space="0" w:color="auto"/>
          </w:divBdr>
        </w:div>
        <w:div w:id="383600798">
          <w:marLeft w:val="0"/>
          <w:marRight w:val="0"/>
          <w:marTop w:val="0"/>
          <w:marBottom w:val="0"/>
          <w:divBdr>
            <w:top w:val="none" w:sz="0" w:space="0" w:color="auto"/>
            <w:left w:val="none" w:sz="0" w:space="0" w:color="auto"/>
            <w:bottom w:val="none" w:sz="0" w:space="0" w:color="auto"/>
            <w:right w:val="none" w:sz="0" w:space="0" w:color="auto"/>
          </w:divBdr>
        </w:div>
        <w:div w:id="1839731543">
          <w:marLeft w:val="0"/>
          <w:marRight w:val="0"/>
          <w:marTop w:val="0"/>
          <w:marBottom w:val="0"/>
          <w:divBdr>
            <w:top w:val="none" w:sz="0" w:space="0" w:color="auto"/>
            <w:left w:val="none" w:sz="0" w:space="0" w:color="auto"/>
            <w:bottom w:val="none" w:sz="0" w:space="0" w:color="auto"/>
            <w:right w:val="none" w:sz="0" w:space="0" w:color="auto"/>
          </w:divBdr>
        </w:div>
        <w:div w:id="155919501">
          <w:marLeft w:val="0"/>
          <w:marRight w:val="0"/>
          <w:marTop w:val="0"/>
          <w:marBottom w:val="0"/>
          <w:divBdr>
            <w:top w:val="none" w:sz="0" w:space="0" w:color="auto"/>
            <w:left w:val="none" w:sz="0" w:space="0" w:color="auto"/>
            <w:bottom w:val="none" w:sz="0" w:space="0" w:color="auto"/>
            <w:right w:val="none" w:sz="0" w:space="0" w:color="auto"/>
          </w:divBdr>
        </w:div>
        <w:div w:id="1033770015">
          <w:marLeft w:val="0"/>
          <w:marRight w:val="0"/>
          <w:marTop w:val="0"/>
          <w:marBottom w:val="0"/>
          <w:divBdr>
            <w:top w:val="none" w:sz="0" w:space="0" w:color="auto"/>
            <w:left w:val="none" w:sz="0" w:space="0" w:color="auto"/>
            <w:bottom w:val="none" w:sz="0" w:space="0" w:color="auto"/>
            <w:right w:val="none" w:sz="0" w:space="0" w:color="auto"/>
          </w:divBdr>
        </w:div>
        <w:div w:id="173112965">
          <w:marLeft w:val="0"/>
          <w:marRight w:val="0"/>
          <w:marTop w:val="0"/>
          <w:marBottom w:val="0"/>
          <w:divBdr>
            <w:top w:val="none" w:sz="0" w:space="0" w:color="auto"/>
            <w:left w:val="none" w:sz="0" w:space="0" w:color="auto"/>
            <w:bottom w:val="none" w:sz="0" w:space="0" w:color="auto"/>
            <w:right w:val="none" w:sz="0" w:space="0" w:color="auto"/>
          </w:divBdr>
        </w:div>
        <w:div w:id="1914778179">
          <w:marLeft w:val="0"/>
          <w:marRight w:val="0"/>
          <w:marTop w:val="0"/>
          <w:marBottom w:val="0"/>
          <w:divBdr>
            <w:top w:val="none" w:sz="0" w:space="0" w:color="auto"/>
            <w:left w:val="none" w:sz="0" w:space="0" w:color="auto"/>
            <w:bottom w:val="none" w:sz="0" w:space="0" w:color="auto"/>
            <w:right w:val="none" w:sz="0" w:space="0" w:color="auto"/>
          </w:divBdr>
        </w:div>
        <w:div w:id="1052851943">
          <w:marLeft w:val="0"/>
          <w:marRight w:val="0"/>
          <w:marTop w:val="0"/>
          <w:marBottom w:val="0"/>
          <w:divBdr>
            <w:top w:val="none" w:sz="0" w:space="0" w:color="auto"/>
            <w:left w:val="none" w:sz="0" w:space="0" w:color="auto"/>
            <w:bottom w:val="none" w:sz="0" w:space="0" w:color="auto"/>
            <w:right w:val="none" w:sz="0" w:space="0" w:color="auto"/>
          </w:divBdr>
        </w:div>
        <w:div w:id="824203906">
          <w:marLeft w:val="0"/>
          <w:marRight w:val="0"/>
          <w:marTop w:val="0"/>
          <w:marBottom w:val="0"/>
          <w:divBdr>
            <w:top w:val="none" w:sz="0" w:space="0" w:color="auto"/>
            <w:left w:val="none" w:sz="0" w:space="0" w:color="auto"/>
            <w:bottom w:val="none" w:sz="0" w:space="0" w:color="auto"/>
            <w:right w:val="none" w:sz="0" w:space="0" w:color="auto"/>
          </w:divBdr>
        </w:div>
        <w:div w:id="1079450945">
          <w:marLeft w:val="0"/>
          <w:marRight w:val="0"/>
          <w:marTop w:val="0"/>
          <w:marBottom w:val="0"/>
          <w:divBdr>
            <w:top w:val="none" w:sz="0" w:space="0" w:color="auto"/>
            <w:left w:val="none" w:sz="0" w:space="0" w:color="auto"/>
            <w:bottom w:val="none" w:sz="0" w:space="0" w:color="auto"/>
            <w:right w:val="none" w:sz="0" w:space="0" w:color="auto"/>
          </w:divBdr>
        </w:div>
        <w:div w:id="1663579639">
          <w:marLeft w:val="0"/>
          <w:marRight w:val="0"/>
          <w:marTop w:val="0"/>
          <w:marBottom w:val="0"/>
          <w:divBdr>
            <w:top w:val="none" w:sz="0" w:space="0" w:color="auto"/>
            <w:left w:val="none" w:sz="0" w:space="0" w:color="auto"/>
            <w:bottom w:val="none" w:sz="0" w:space="0" w:color="auto"/>
            <w:right w:val="none" w:sz="0" w:space="0" w:color="auto"/>
          </w:divBdr>
        </w:div>
        <w:div w:id="1671785024">
          <w:marLeft w:val="0"/>
          <w:marRight w:val="0"/>
          <w:marTop w:val="0"/>
          <w:marBottom w:val="0"/>
          <w:divBdr>
            <w:top w:val="none" w:sz="0" w:space="0" w:color="auto"/>
            <w:left w:val="none" w:sz="0" w:space="0" w:color="auto"/>
            <w:bottom w:val="none" w:sz="0" w:space="0" w:color="auto"/>
            <w:right w:val="none" w:sz="0" w:space="0" w:color="auto"/>
          </w:divBdr>
        </w:div>
        <w:div w:id="1194151369">
          <w:marLeft w:val="0"/>
          <w:marRight w:val="0"/>
          <w:marTop w:val="0"/>
          <w:marBottom w:val="0"/>
          <w:divBdr>
            <w:top w:val="none" w:sz="0" w:space="0" w:color="auto"/>
            <w:left w:val="none" w:sz="0" w:space="0" w:color="auto"/>
            <w:bottom w:val="none" w:sz="0" w:space="0" w:color="auto"/>
            <w:right w:val="none" w:sz="0" w:space="0" w:color="auto"/>
          </w:divBdr>
        </w:div>
        <w:div w:id="690451843">
          <w:marLeft w:val="0"/>
          <w:marRight w:val="0"/>
          <w:marTop w:val="0"/>
          <w:marBottom w:val="0"/>
          <w:divBdr>
            <w:top w:val="none" w:sz="0" w:space="0" w:color="auto"/>
            <w:left w:val="none" w:sz="0" w:space="0" w:color="auto"/>
            <w:bottom w:val="none" w:sz="0" w:space="0" w:color="auto"/>
            <w:right w:val="none" w:sz="0" w:space="0" w:color="auto"/>
          </w:divBdr>
        </w:div>
        <w:div w:id="1257444211">
          <w:marLeft w:val="0"/>
          <w:marRight w:val="0"/>
          <w:marTop w:val="0"/>
          <w:marBottom w:val="0"/>
          <w:divBdr>
            <w:top w:val="none" w:sz="0" w:space="0" w:color="auto"/>
            <w:left w:val="none" w:sz="0" w:space="0" w:color="auto"/>
            <w:bottom w:val="none" w:sz="0" w:space="0" w:color="auto"/>
            <w:right w:val="none" w:sz="0" w:space="0" w:color="auto"/>
          </w:divBdr>
        </w:div>
        <w:div w:id="819811002">
          <w:marLeft w:val="0"/>
          <w:marRight w:val="0"/>
          <w:marTop w:val="0"/>
          <w:marBottom w:val="0"/>
          <w:divBdr>
            <w:top w:val="none" w:sz="0" w:space="0" w:color="auto"/>
            <w:left w:val="none" w:sz="0" w:space="0" w:color="auto"/>
            <w:bottom w:val="none" w:sz="0" w:space="0" w:color="auto"/>
            <w:right w:val="none" w:sz="0" w:space="0" w:color="auto"/>
          </w:divBdr>
        </w:div>
        <w:div w:id="1121725311">
          <w:marLeft w:val="0"/>
          <w:marRight w:val="0"/>
          <w:marTop w:val="0"/>
          <w:marBottom w:val="0"/>
          <w:divBdr>
            <w:top w:val="none" w:sz="0" w:space="0" w:color="auto"/>
            <w:left w:val="none" w:sz="0" w:space="0" w:color="auto"/>
            <w:bottom w:val="none" w:sz="0" w:space="0" w:color="auto"/>
            <w:right w:val="none" w:sz="0" w:space="0" w:color="auto"/>
          </w:divBdr>
        </w:div>
        <w:div w:id="1135177824">
          <w:marLeft w:val="0"/>
          <w:marRight w:val="0"/>
          <w:marTop w:val="0"/>
          <w:marBottom w:val="0"/>
          <w:divBdr>
            <w:top w:val="none" w:sz="0" w:space="0" w:color="auto"/>
            <w:left w:val="none" w:sz="0" w:space="0" w:color="auto"/>
            <w:bottom w:val="none" w:sz="0" w:space="0" w:color="auto"/>
            <w:right w:val="none" w:sz="0" w:space="0" w:color="auto"/>
          </w:divBdr>
        </w:div>
        <w:div w:id="838812853">
          <w:marLeft w:val="0"/>
          <w:marRight w:val="0"/>
          <w:marTop w:val="0"/>
          <w:marBottom w:val="0"/>
          <w:divBdr>
            <w:top w:val="none" w:sz="0" w:space="0" w:color="auto"/>
            <w:left w:val="none" w:sz="0" w:space="0" w:color="auto"/>
            <w:bottom w:val="none" w:sz="0" w:space="0" w:color="auto"/>
            <w:right w:val="none" w:sz="0" w:space="0" w:color="auto"/>
          </w:divBdr>
        </w:div>
        <w:div w:id="2045708090">
          <w:marLeft w:val="0"/>
          <w:marRight w:val="0"/>
          <w:marTop w:val="0"/>
          <w:marBottom w:val="0"/>
          <w:divBdr>
            <w:top w:val="none" w:sz="0" w:space="0" w:color="auto"/>
            <w:left w:val="none" w:sz="0" w:space="0" w:color="auto"/>
            <w:bottom w:val="none" w:sz="0" w:space="0" w:color="auto"/>
            <w:right w:val="none" w:sz="0" w:space="0" w:color="auto"/>
          </w:divBdr>
        </w:div>
        <w:div w:id="915747772">
          <w:marLeft w:val="0"/>
          <w:marRight w:val="0"/>
          <w:marTop w:val="0"/>
          <w:marBottom w:val="0"/>
          <w:divBdr>
            <w:top w:val="none" w:sz="0" w:space="0" w:color="auto"/>
            <w:left w:val="none" w:sz="0" w:space="0" w:color="auto"/>
            <w:bottom w:val="none" w:sz="0" w:space="0" w:color="auto"/>
            <w:right w:val="none" w:sz="0" w:space="0" w:color="auto"/>
          </w:divBdr>
        </w:div>
        <w:div w:id="1101536780">
          <w:marLeft w:val="0"/>
          <w:marRight w:val="0"/>
          <w:marTop w:val="0"/>
          <w:marBottom w:val="0"/>
          <w:divBdr>
            <w:top w:val="none" w:sz="0" w:space="0" w:color="auto"/>
            <w:left w:val="none" w:sz="0" w:space="0" w:color="auto"/>
            <w:bottom w:val="none" w:sz="0" w:space="0" w:color="auto"/>
            <w:right w:val="none" w:sz="0" w:space="0" w:color="auto"/>
          </w:divBdr>
        </w:div>
        <w:div w:id="1175613558">
          <w:marLeft w:val="0"/>
          <w:marRight w:val="0"/>
          <w:marTop w:val="0"/>
          <w:marBottom w:val="0"/>
          <w:divBdr>
            <w:top w:val="none" w:sz="0" w:space="0" w:color="auto"/>
            <w:left w:val="none" w:sz="0" w:space="0" w:color="auto"/>
            <w:bottom w:val="none" w:sz="0" w:space="0" w:color="auto"/>
            <w:right w:val="none" w:sz="0" w:space="0" w:color="auto"/>
          </w:divBdr>
        </w:div>
        <w:div w:id="2128619732">
          <w:marLeft w:val="0"/>
          <w:marRight w:val="0"/>
          <w:marTop w:val="0"/>
          <w:marBottom w:val="0"/>
          <w:divBdr>
            <w:top w:val="none" w:sz="0" w:space="0" w:color="auto"/>
            <w:left w:val="none" w:sz="0" w:space="0" w:color="auto"/>
            <w:bottom w:val="none" w:sz="0" w:space="0" w:color="auto"/>
            <w:right w:val="none" w:sz="0" w:space="0" w:color="auto"/>
          </w:divBdr>
        </w:div>
        <w:div w:id="1345354056">
          <w:marLeft w:val="0"/>
          <w:marRight w:val="0"/>
          <w:marTop w:val="0"/>
          <w:marBottom w:val="0"/>
          <w:divBdr>
            <w:top w:val="none" w:sz="0" w:space="0" w:color="auto"/>
            <w:left w:val="none" w:sz="0" w:space="0" w:color="auto"/>
            <w:bottom w:val="none" w:sz="0" w:space="0" w:color="auto"/>
            <w:right w:val="none" w:sz="0" w:space="0" w:color="auto"/>
          </w:divBdr>
        </w:div>
        <w:div w:id="2045472196">
          <w:marLeft w:val="0"/>
          <w:marRight w:val="0"/>
          <w:marTop w:val="0"/>
          <w:marBottom w:val="0"/>
          <w:divBdr>
            <w:top w:val="none" w:sz="0" w:space="0" w:color="auto"/>
            <w:left w:val="none" w:sz="0" w:space="0" w:color="auto"/>
            <w:bottom w:val="none" w:sz="0" w:space="0" w:color="auto"/>
            <w:right w:val="none" w:sz="0" w:space="0" w:color="auto"/>
          </w:divBdr>
        </w:div>
        <w:div w:id="649946761">
          <w:marLeft w:val="0"/>
          <w:marRight w:val="0"/>
          <w:marTop w:val="0"/>
          <w:marBottom w:val="0"/>
          <w:divBdr>
            <w:top w:val="none" w:sz="0" w:space="0" w:color="auto"/>
            <w:left w:val="none" w:sz="0" w:space="0" w:color="auto"/>
            <w:bottom w:val="none" w:sz="0" w:space="0" w:color="auto"/>
            <w:right w:val="none" w:sz="0" w:space="0" w:color="auto"/>
          </w:divBdr>
        </w:div>
        <w:div w:id="1251353188">
          <w:marLeft w:val="0"/>
          <w:marRight w:val="0"/>
          <w:marTop w:val="0"/>
          <w:marBottom w:val="0"/>
          <w:divBdr>
            <w:top w:val="none" w:sz="0" w:space="0" w:color="auto"/>
            <w:left w:val="none" w:sz="0" w:space="0" w:color="auto"/>
            <w:bottom w:val="none" w:sz="0" w:space="0" w:color="auto"/>
            <w:right w:val="none" w:sz="0" w:space="0" w:color="auto"/>
          </w:divBdr>
        </w:div>
        <w:div w:id="1512833136">
          <w:marLeft w:val="0"/>
          <w:marRight w:val="0"/>
          <w:marTop w:val="0"/>
          <w:marBottom w:val="0"/>
          <w:divBdr>
            <w:top w:val="none" w:sz="0" w:space="0" w:color="auto"/>
            <w:left w:val="none" w:sz="0" w:space="0" w:color="auto"/>
            <w:bottom w:val="none" w:sz="0" w:space="0" w:color="auto"/>
            <w:right w:val="none" w:sz="0" w:space="0" w:color="auto"/>
          </w:divBdr>
        </w:div>
        <w:div w:id="1443652509">
          <w:marLeft w:val="0"/>
          <w:marRight w:val="0"/>
          <w:marTop w:val="0"/>
          <w:marBottom w:val="0"/>
          <w:divBdr>
            <w:top w:val="none" w:sz="0" w:space="0" w:color="auto"/>
            <w:left w:val="none" w:sz="0" w:space="0" w:color="auto"/>
            <w:bottom w:val="none" w:sz="0" w:space="0" w:color="auto"/>
            <w:right w:val="none" w:sz="0" w:space="0" w:color="auto"/>
          </w:divBdr>
        </w:div>
        <w:div w:id="615790395">
          <w:marLeft w:val="0"/>
          <w:marRight w:val="0"/>
          <w:marTop w:val="0"/>
          <w:marBottom w:val="0"/>
          <w:divBdr>
            <w:top w:val="none" w:sz="0" w:space="0" w:color="auto"/>
            <w:left w:val="none" w:sz="0" w:space="0" w:color="auto"/>
            <w:bottom w:val="none" w:sz="0" w:space="0" w:color="auto"/>
            <w:right w:val="none" w:sz="0" w:space="0" w:color="auto"/>
          </w:divBdr>
        </w:div>
        <w:div w:id="2053920579">
          <w:marLeft w:val="0"/>
          <w:marRight w:val="0"/>
          <w:marTop w:val="0"/>
          <w:marBottom w:val="0"/>
          <w:divBdr>
            <w:top w:val="none" w:sz="0" w:space="0" w:color="auto"/>
            <w:left w:val="none" w:sz="0" w:space="0" w:color="auto"/>
            <w:bottom w:val="none" w:sz="0" w:space="0" w:color="auto"/>
            <w:right w:val="none" w:sz="0" w:space="0" w:color="auto"/>
          </w:divBdr>
        </w:div>
        <w:div w:id="895551499">
          <w:marLeft w:val="0"/>
          <w:marRight w:val="0"/>
          <w:marTop w:val="0"/>
          <w:marBottom w:val="0"/>
          <w:divBdr>
            <w:top w:val="none" w:sz="0" w:space="0" w:color="auto"/>
            <w:left w:val="none" w:sz="0" w:space="0" w:color="auto"/>
            <w:bottom w:val="none" w:sz="0" w:space="0" w:color="auto"/>
            <w:right w:val="none" w:sz="0" w:space="0" w:color="auto"/>
          </w:divBdr>
        </w:div>
        <w:div w:id="450591054">
          <w:marLeft w:val="0"/>
          <w:marRight w:val="0"/>
          <w:marTop w:val="0"/>
          <w:marBottom w:val="0"/>
          <w:divBdr>
            <w:top w:val="none" w:sz="0" w:space="0" w:color="auto"/>
            <w:left w:val="none" w:sz="0" w:space="0" w:color="auto"/>
            <w:bottom w:val="none" w:sz="0" w:space="0" w:color="auto"/>
            <w:right w:val="none" w:sz="0" w:space="0" w:color="auto"/>
          </w:divBdr>
        </w:div>
        <w:div w:id="1532454505">
          <w:marLeft w:val="0"/>
          <w:marRight w:val="0"/>
          <w:marTop w:val="0"/>
          <w:marBottom w:val="0"/>
          <w:divBdr>
            <w:top w:val="none" w:sz="0" w:space="0" w:color="auto"/>
            <w:left w:val="none" w:sz="0" w:space="0" w:color="auto"/>
            <w:bottom w:val="none" w:sz="0" w:space="0" w:color="auto"/>
            <w:right w:val="none" w:sz="0" w:space="0" w:color="auto"/>
          </w:divBdr>
        </w:div>
        <w:div w:id="1995058900">
          <w:marLeft w:val="0"/>
          <w:marRight w:val="0"/>
          <w:marTop w:val="0"/>
          <w:marBottom w:val="0"/>
          <w:divBdr>
            <w:top w:val="none" w:sz="0" w:space="0" w:color="auto"/>
            <w:left w:val="none" w:sz="0" w:space="0" w:color="auto"/>
            <w:bottom w:val="none" w:sz="0" w:space="0" w:color="auto"/>
            <w:right w:val="none" w:sz="0" w:space="0" w:color="auto"/>
          </w:divBdr>
        </w:div>
        <w:div w:id="28381438">
          <w:marLeft w:val="0"/>
          <w:marRight w:val="0"/>
          <w:marTop w:val="0"/>
          <w:marBottom w:val="0"/>
          <w:divBdr>
            <w:top w:val="none" w:sz="0" w:space="0" w:color="auto"/>
            <w:left w:val="none" w:sz="0" w:space="0" w:color="auto"/>
            <w:bottom w:val="none" w:sz="0" w:space="0" w:color="auto"/>
            <w:right w:val="none" w:sz="0" w:space="0" w:color="auto"/>
          </w:divBdr>
        </w:div>
        <w:div w:id="1950429361">
          <w:marLeft w:val="0"/>
          <w:marRight w:val="0"/>
          <w:marTop w:val="0"/>
          <w:marBottom w:val="0"/>
          <w:divBdr>
            <w:top w:val="none" w:sz="0" w:space="0" w:color="auto"/>
            <w:left w:val="none" w:sz="0" w:space="0" w:color="auto"/>
            <w:bottom w:val="none" w:sz="0" w:space="0" w:color="auto"/>
            <w:right w:val="none" w:sz="0" w:space="0" w:color="auto"/>
          </w:divBdr>
        </w:div>
        <w:div w:id="2061126603">
          <w:marLeft w:val="0"/>
          <w:marRight w:val="0"/>
          <w:marTop w:val="0"/>
          <w:marBottom w:val="0"/>
          <w:divBdr>
            <w:top w:val="none" w:sz="0" w:space="0" w:color="auto"/>
            <w:left w:val="none" w:sz="0" w:space="0" w:color="auto"/>
            <w:bottom w:val="none" w:sz="0" w:space="0" w:color="auto"/>
            <w:right w:val="none" w:sz="0" w:space="0" w:color="auto"/>
          </w:divBdr>
        </w:div>
        <w:div w:id="1027295021">
          <w:marLeft w:val="0"/>
          <w:marRight w:val="0"/>
          <w:marTop w:val="0"/>
          <w:marBottom w:val="0"/>
          <w:divBdr>
            <w:top w:val="none" w:sz="0" w:space="0" w:color="auto"/>
            <w:left w:val="none" w:sz="0" w:space="0" w:color="auto"/>
            <w:bottom w:val="none" w:sz="0" w:space="0" w:color="auto"/>
            <w:right w:val="none" w:sz="0" w:space="0" w:color="auto"/>
          </w:divBdr>
        </w:div>
        <w:div w:id="774639859">
          <w:marLeft w:val="0"/>
          <w:marRight w:val="0"/>
          <w:marTop w:val="0"/>
          <w:marBottom w:val="0"/>
          <w:divBdr>
            <w:top w:val="none" w:sz="0" w:space="0" w:color="auto"/>
            <w:left w:val="none" w:sz="0" w:space="0" w:color="auto"/>
            <w:bottom w:val="none" w:sz="0" w:space="0" w:color="auto"/>
            <w:right w:val="none" w:sz="0" w:space="0" w:color="auto"/>
          </w:divBdr>
        </w:div>
        <w:div w:id="1191410717">
          <w:marLeft w:val="0"/>
          <w:marRight w:val="0"/>
          <w:marTop w:val="0"/>
          <w:marBottom w:val="0"/>
          <w:divBdr>
            <w:top w:val="none" w:sz="0" w:space="0" w:color="auto"/>
            <w:left w:val="none" w:sz="0" w:space="0" w:color="auto"/>
            <w:bottom w:val="none" w:sz="0" w:space="0" w:color="auto"/>
            <w:right w:val="none" w:sz="0" w:space="0" w:color="auto"/>
          </w:divBdr>
        </w:div>
        <w:div w:id="515734035">
          <w:marLeft w:val="0"/>
          <w:marRight w:val="0"/>
          <w:marTop w:val="0"/>
          <w:marBottom w:val="0"/>
          <w:divBdr>
            <w:top w:val="none" w:sz="0" w:space="0" w:color="auto"/>
            <w:left w:val="none" w:sz="0" w:space="0" w:color="auto"/>
            <w:bottom w:val="none" w:sz="0" w:space="0" w:color="auto"/>
            <w:right w:val="none" w:sz="0" w:space="0" w:color="auto"/>
          </w:divBdr>
        </w:div>
        <w:div w:id="1704135346">
          <w:marLeft w:val="0"/>
          <w:marRight w:val="0"/>
          <w:marTop w:val="0"/>
          <w:marBottom w:val="0"/>
          <w:divBdr>
            <w:top w:val="none" w:sz="0" w:space="0" w:color="auto"/>
            <w:left w:val="none" w:sz="0" w:space="0" w:color="auto"/>
            <w:bottom w:val="none" w:sz="0" w:space="0" w:color="auto"/>
            <w:right w:val="none" w:sz="0" w:space="0" w:color="auto"/>
          </w:divBdr>
        </w:div>
        <w:div w:id="1818839916">
          <w:marLeft w:val="0"/>
          <w:marRight w:val="0"/>
          <w:marTop w:val="0"/>
          <w:marBottom w:val="0"/>
          <w:divBdr>
            <w:top w:val="none" w:sz="0" w:space="0" w:color="auto"/>
            <w:left w:val="none" w:sz="0" w:space="0" w:color="auto"/>
            <w:bottom w:val="none" w:sz="0" w:space="0" w:color="auto"/>
            <w:right w:val="none" w:sz="0" w:space="0" w:color="auto"/>
          </w:divBdr>
        </w:div>
        <w:div w:id="8651000">
          <w:marLeft w:val="0"/>
          <w:marRight w:val="0"/>
          <w:marTop w:val="0"/>
          <w:marBottom w:val="0"/>
          <w:divBdr>
            <w:top w:val="none" w:sz="0" w:space="0" w:color="auto"/>
            <w:left w:val="none" w:sz="0" w:space="0" w:color="auto"/>
            <w:bottom w:val="none" w:sz="0" w:space="0" w:color="auto"/>
            <w:right w:val="none" w:sz="0" w:space="0" w:color="auto"/>
          </w:divBdr>
        </w:div>
        <w:div w:id="757361328">
          <w:marLeft w:val="0"/>
          <w:marRight w:val="0"/>
          <w:marTop w:val="0"/>
          <w:marBottom w:val="0"/>
          <w:divBdr>
            <w:top w:val="none" w:sz="0" w:space="0" w:color="auto"/>
            <w:left w:val="none" w:sz="0" w:space="0" w:color="auto"/>
            <w:bottom w:val="none" w:sz="0" w:space="0" w:color="auto"/>
            <w:right w:val="none" w:sz="0" w:space="0" w:color="auto"/>
          </w:divBdr>
        </w:div>
        <w:div w:id="19598617">
          <w:marLeft w:val="0"/>
          <w:marRight w:val="0"/>
          <w:marTop w:val="0"/>
          <w:marBottom w:val="0"/>
          <w:divBdr>
            <w:top w:val="none" w:sz="0" w:space="0" w:color="auto"/>
            <w:left w:val="none" w:sz="0" w:space="0" w:color="auto"/>
            <w:bottom w:val="none" w:sz="0" w:space="0" w:color="auto"/>
            <w:right w:val="none" w:sz="0" w:space="0" w:color="auto"/>
          </w:divBdr>
        </w:div>
        <w:div w:id="2076776579">
          <w:marLeft w:val="0"/>
          <w:marRight w:val="0"/>
          <w:marTop w:val="0"/>
          <w:marBottom w:val="0"/>
          <w:divBdr>
            <w:top w:val="none" w:sz="0" w:space="0" w:color="auto"/>
            <w:left w:val="none" w:sz="0" w:space="0" w:color="auto"/>
            <w:bottom w:val="none" w:sz="0" w:space="0" w:color="auto"/>
            <w:right w:val="none" w:sz="0" w:space="0" w:color="auto"/>
          </w:divBdr>
        </w:div>
        <w:div w:id="1665619753">
          <w:marLeft w:val="0"/>
          <w:marRight w:val="0"/>
          <w:marTop w:val="0"/>
          <w:marBottom w:val="0"/>
          <w:divBdr>
            <w:top w:val="none" w:sz="0" w:space="0" w:color="auto"/>
            <w:left w:val="none" w:sz="0" w:space="0" w:color="auto"/>
            <w:bottom w:val="none" w:sz="0" w:space="0" w:color="auto"/>
            <w:right w:val="none" w:sz="0" w:space="0" w:color="auto"/>
          </w:divBdr>
        </w:div>
        <w:div w:id="1630740667">
          <w:marLeft w:val="0"/>
          <w:marRight w:val="0"/>
          <w:marTop w:val="0"/>
          <w:marBottom w:val="0"/>
          <w:divBdr>
            <w:top w:val="none" w:sz="0" w:space="0" w:color="auto"/>
            <w:left w:val="none" w:sz="0" w:space="0" w:color="auto"/>
            <w:bottom w:val="none" w:sz="0" w:space="0" w:color="auto"/>
            <w:right w:val="none" w:sz="0" w:space="0" w:color="auto"/>
          </w:divBdr>
        </w:div>
        <w:div w:id="715589241">
          <w:marLeft w:val="0"/>
          <w:marRight w:val="0"/>
          <w:marTop w:val="0"/>
          <w:marBottom w:val="0"/>
          <w:divBdr>
            <w:top w:val="none" w:sz="0" w:space="0" w:color="auto"/>
            <w:left w:val="none" w:sz="0" w:space="0" w:color="auto"/>
            <w:bottom w:val="none" w:sz="0" w:space="0" w:color="auto"/>
            <w:right w:val="none" w:sz="0" w:space="0" w:color="auto"/>
          </w:divBdr>
        </w:div>
        <w:div w:id="1193228358">
          <w:marLeft w:val="0"/>
          <w:marRight w:val="0"/>
          <w:marTop w:val="0"/>
          <w:marBottom w:val="0"/>
          <w:divBdr>
            <w:top w:val="none" w:sz="0" w:space="0" w:color="auto"/>
            <w:left w:val="none" w:sz="0" w:space="0" w:color="auto"/>
            <w:bottom w:val="none" w:sz="0" w:space="0" w:color="auto"/>
            <w:right w:val="none" w:sz="0" w:space="0" w:color="auto"/>
          </w:divBdr>
        </w:div>
        <w:div w:id="1603295838">
          <w:marLeft w:val="0"/>
          <w:marRight w:val="0"/>
          <w:marTop w:val="0"/>
          <w:marBottom w:val="0"/>
          <w:divBdr>
            <w:top w:val="none" w:sz="0" w:space="0" w:color="auto"/>
            <w:left w:val="none" w:sz="0" w:space="0" w:color="auto"/>
            <w:bottom w:val="none" w:sz="0" w:space="0" w:color="auto"/>
            <w:right w:val="none" w:sz="0" w:space="0" w:color="auto"/>
          </w:divBdr>
        </w:div>
        <w:div w:id="1727797425">
          <w:marLeft w:val="0"/>
          <w:marRight w:val="0"/>
          <w:marTop w:val="0"/>
          <w:marBottom w:val="0"/>
          <w:divBdr>
            <w:top w:val="none" w:sz="0" w:space="0" w:color="auto"/>
            <w:left w:val="none" w:sz="0" w:space="0" w:color="auto"/>
            <w:bottom w:val="none" w:sz="0" w:space="0" w:color="auto"/>
            <w:right w:val="none" w:sz="0" w:space="0" w:color="auto"/>
          </w:divBdr>
        </w:div>
        <w:div w:id="1427964018">
          <w:marLeft w:val="0"/>
          <w:marRight w:val="0"/>
          <w:marTop w:val="0"/>
          <w:marBottom w:val="0"/>
          <w:divBdr>
            <w:top w:val="none" w:sz="0" w:space="0" w:color="auto"/>
            <w:left w:val="none" w:sz="0" w:space="0" w:color="auto"/>
            <w:bottom w:val="none" w:sz="0" w:space="0" w:color="auto"/>
            <w:right w:val="none" w:sz="0" w:space="0" w:color="auto"/>
          </w:divBdr>
        </w:div>
        <w:div w:id="713039850">
          <w:marLeft w:val="0"/>
          <w:marRight w:val="0"/>
          <w:marTop w:val="0"/>
          <w:marBottom w:val="0"/>
          <w:divBdr>
            <w:top w:val="none" w:sz="0" w:space="0" w:color="auto"/>
            <w:left w:val="none" w:sz="0" w:space="0" w:color="auto"/>
            <w:bottom w:val="none" w:sz="0" w:space="0" w:color="auto"/>
            <w:right w:val="none" w:sz="0" w:space="0" w:color="auto"/>
          </w:divBdr>
        </w:div>
        <w:div w:id="1568153922">
          <w:marLeft w:val="0"/>
          <w:marRight w:val="0"/>
          <w:marTop w:val="0"/>
          <w:marBottom w:val="0"/>
          <w:divBdr>
            <w:top w:val="none" w:sz="0" w:space="0" w:color="auto"/>
            <w:left w:val="none" w:sz="0" w:space="0" w:color="auto"/>
            <w:bottom w:val="none" w:sz="0" w:space="0" w:color="auto"/>
            <w:right w:val="none" w:sz="0" w:space="0" w:color="auto"/>
          </w:divBdr>
        </w:div>
        <w:div w:id="17199780">
          <w:marLeft w:val="0"/>
          <w:marRight w:val="0"/>
          <w:marTop w:val="0"/>
          <w:marBottom w:val="0"/>
          <w:divBdr>
            <w:top w:val="none" w:sz="0" w:space="0" w:color="auto"/>
            <w:left w:val="none" w:sz="0" w:space="0" w:color="auto"/>
            <w:bottom w:val="none" w:sz="0" w:space="0" w:color="auto"/>
            <w:right w:val="none" w:sz="0" w:space="0" w:color="auto"/>
          </w:divBdr>
        </w:div>
        <w:div w:id="587931915">
          <w:marLeft w:val="0"/>
          <w:marRight w:val="0"/>
          <w:marTop w:val="0"/>
          <w:marBottom w:val="0"/>
          <w:divBdr>
            <w:top w:val="none" w:sz="0" w:space="0" w:color="auto"/>
            <w:left w:val="none" w:sz="0" w:space="0" w:color="auto"/>
            <w:bottom w:val="none" w:sz="0" w:space="0" w:color="auto"/>
            <w:right w:val="none" w:sz="0" w:space="0" w:color="auto"/>
          </w:divBdr>
        </w:div>
        <w:div w:id="1159998683">
          <w:marLeft w:val="0"/>
          <w:marRight w:val="0"/>
          <w:marTop w:val="0"/>
          <w:marBottom w:val="0"/>
          <w:divBdr>
            <w:top w:val="none" w:sz="0" w:space="0" w:color="auto"/>
            <w:left w:val="none" w:sz="0" w:space="0" w:color="auto"/>
            <w:bottom w:val="none" w:sz="0" w:space="0" w:color="auto"/>
            <w:right w:val="none" w:sz="0" w:space="0" w:color="auto"/>
          </w:divBdr>
        </w:div>
        <w:div w:id="1969239434">
          <w:marLeft w:val="0"/>
          <w:marRight w:val="0"/>
          <w:marTop w:val="0"/>
          <w:marBottom w:val="0"/>
          <w:divBdr>
            <w:top w:val="none" w:sz="0" w:space="0" w:color="auto"/>
            <w:left w:val="none" w:sz="0" w:space="0" w:color="auto"/>
            <w:bottom w:val="none" w:sz="0" w:space="0" w:color="auto"/>
            <w:right w:val="none" w:sz="0" w:space="0" w:color="auto"/>
          </w:divBdr>
        </w:div>
        <w:div w:id="2143302023">
          <w:marLeft w:val="0"/>
          <w:marRight w:val="0"/>
          <w:marTop w:val="0"/>
          <w:marBottom w:val="0"/>
          <w:divBdr>
            <w:top w:val="none" w:sz="0" w:space="0" w:color="auto"/>
            <w:left w:val="none" w:sz="0" w:space="0" w:color="auto"/>
            <w:bottom w:val="none" w:sz="0" w:space="0" w:color="auto"/>
            <w:right w:val="none" w:sz="0" w:space="0" w:color="auto"/>
          </w:divBdr>
        </w:div>
        <w:div w:id="227808066">
          <w:marLeft w:val="0"/>
          <w:marRight w:val="0"/>
          <w:marTop w:val="0"/>
          <w:marBottom w:val="0"/>
          <w:divBdr>
            <w:top w:val="none" w:sz="0" w:space="0" w:color="auto"/>
            <w:left w:val="none" w:sz="0" w:space="0" w:color="auto"/>
            <w:bottom w:val="none" w:sz="0" w:space="0" w:color="auto"/>
            <w:right w:val="none" w:sz="0" w:space="0" w:color="auto"/>
          </w:divBdr>
        </w:div>
        <w:div w:id="1782720143">
          <w:marLeft w:val="0"/>
          <w:marRight w:val="0"/>
          <w:marTop w:val="0"/>
          <w:marBottom w:val="0"/>
          <w:divBdr>
            <w:top w:val="none" w:sz="0" w:space="0" w:color="auto"/>
            <w:left w:val="none" w:sz="0" w:space="0" w:color="auto"/>
            <w:bottom w:val="none" w:sz="0" w:space="0" w:color="auto"/>
            <w:right w:val="none" w:sz="0" w:space="0" w:color="auto"/>
          </w:divBdr>
        </w:div>
        <w:div w:id="1408962456">
          <w:marLeft w:val="0"/>
          <w:marRight w:val="0"/>
          <w:marTop w:val="0"/>
          <w:marBottom w:val="0"/>
          <w:divBdr>
            <w:top w:val="none" w:sz="0" w:space="0" w:color="auto"/>
            <w:left w:val="none" w:sz="0" w:space="0" w:color="auto"/>
            <w:bottom w:val="none" w:sz="0" w:space="0" w:color="auto"/>
            <w:right w:val="none" w:sz="0" w:space="0" w:color="auto"/>
          </w:divBdr>
        </w:div>
        <w:div w:id="1193420480">
          <w:marLeft w:val="0"/>
          <w:marRight w:val="0"/>
          <w:marTop w:val="0"/>
          <w:marBottom w:val="0"/>
          <w:divBdr>
            <w:top w:val="none" w:sz="0" w:space="0" w:color="auto"/>
            <w:left w:val="none" w:sz="0" w:space="0" w:color="auto"/>
            <w:bottom w:val="none" w:sz="0" w:space="0" w:color="auto"/>
            <w:right w:val="none" w:sz="0" w:space="0" w:color="auto"/>
          </w:divBdr>
        </w:div>
        <w:div w:id="736637101">
          <w:marLeft w:val="0"/>
          <w:marRight w:val="0"/>
          <w:marTop w:val="0"/>
          <w:marBottom w:val="0"/>
          <w:divBdr>
            <w:top w:val="none" w:sz="0" w:space="0" w:color="auto"/>
            <w:left w:val="none" w:sz="0" w:space="0" w:color="auto"/>
            <w:bottom w:val="none" w:sz="0" w:space="0" w:color="auto"/>
            <w:right w:val="none" w:sz="0" w:space="0" w:color="auto"/>
          </w:divBdr>
        </w:div>
        <w:div w:id="1889490421">
          <w:marLeft w:val="0"/>
          <w:marRight w:val="0"/>
          <w:marTop w:val="0"/>
          <w:marBottom w:val="0"/>
          <w:divBdr>
            <w:top w:val="none" w:sz="0" w:space="0" w:color="auto"/>
            <w:left w:val="none" w:sz="0" w:space="0" w:color="auto"/>
            <w:bottom w:val="none" w:sz="0" w:space="0" w:color="auto"/>
            <w:right w:val="none" w:sz="0" w:space="0" w:color="auto"/>
          </w:divBdr>
        </w:div>
        <w:div w:id="799343963">
          <w:marLeft w:val="0"/>
          <w:marRight w:val="0"/>
          <w:marTop w:val="0"/>
          <w:marBottom w:val="0"/>
          <w:divBdr>
            <w:top w:val="none" w:sz="0" w:space="0" w:color="auto"/>
            <w:left w:val="none" w:sz="0" w:space="0" w:color="auto"/>
            <w:bottom w:val="none" w:sz="0" w:space="0" w:color="auto"/>
            <w:right w:val="none" w:sz="0" w:space="0" w:color="auto"/>
          </w:divBdr>
        </w:div>
        <w:div w:id="1812556340">
          <w:marLeft w:val="0"/>
          <w:marRight w:val="0"/>
          <w:marTop w:val="0"/>
          <w:marBottom w:val="0"/>
          <w:divBdr>
            <w:top w:val="none" w:sz="0" w:space="0" w:color="auto"/>
            <w:left w:val="none" w:sz="0" w:space="0" w:color="auto"/>
            <w:bottom w:val="none" w:sz="0" w:space="0" w:color="auto"/>
            <w:right w:val="none" w:sz="0" w:space="0" w:color="auto"/>
          </w:divBdr>
        </w:div>
        <w:div w:id="2046635723">
          <w:marLeft w:val="0"/>
          <w:marRight w:val="0"/>
          <w:marTop w:val="0"/>
          <w:marBottom w:val="0"/>
          <w:divBdr>
            <w:top w:val="none" w:sz="0" w:space="0" w:color="auto"/>
            <w:left w:val="none" w:sz="0" w:space="0" w:color="auto"/>
            <w:bottom w:val="none" w:sz="0" w:space="0" w:color="auto"/>
            <w:right w:val="none" w:sz="0" w:space="0" w:color="auto"/>
          </w:divBdr>
        </w:div>
        <w:div w:id="786705633">
          <w:marLeft w:val="0"/>
          <w:marRight w:val="0"/>
          <w:marTop w:val="0"/>
          <w:marBottom w:val="0"/>
          <w:divBdr>
            <w:top w:val="none" w:sz="0" w:space="0" w:color="auto"/>
            <w:left w:val="none" w:sz="0" w:space="0" w:color="auto"/>
            <w:bottom w:val="none" w:sz="0" w:space="0" w:color="auto"/>
            <w:right w:val="none" w:sz="0" w:space="0" w:color="auto"/>
          </w:divBdr>
        </w:div>
        <w:div w:id="1290672283">
          <w:marLeft w:val="0"/>
          <w:marRight w:val="0"/>
          <w:marTop w:val="0"/>
          <w:marBottom w:val="0"/>
          <w:divBdr>
            <w:top w:val="none" w:sz="0" w:space="0" w:color="auto"/>
            <w:left w:val="none" w:sz="0" w:space="0" w:color="auto"/>
            <w:bottom w:val="none" w:sz="0" w:space="0" w:color="auto"/>
            <w:right w:val="none" w:sz="0" w:space="0" w:color="auto"/>
          </w:divBdr>
        </w:div>
        <w:div w:id="2022703193">
          <w:marLeft w:val="0"/>
          <w:marRight w:val="0"/>
          <w:marTop w:val="0"/>
          <w:marBottom w:val="0"/>
          <w:divBdr>
            <w:top w:val="none" w:sz="0" w:space="0" w:color="auto"/>
            <w:left w:val="none" w:sz="0" w:space="0" w:color="auto"/>
            <w:bottom w:val="none" w:sz="0" w:space="0" w:color="auto"/>
            <w:right w:val="none" w:sz="0" w:space="0" w:color="auto"/>
          </w:divBdr>
        </w:div>
        <w:div w:id="1740131536">
          <w:marLeft w:val="0"/>
          <w:marRight w:val="0"/>
          <w:marTop w:val="0"/>
          <w:marBottom w:val="0"/>
          <w:divBdr>
            <w:top w:val="none" w:sz="0" w:space="0" w:color="auto"/>
            <w:left w:val="none" w:sz="0" w:space="0" w:color="auto"/>
            <w:bottom w:val="none" w:sz="0" w:space="0" w:color="auto"/>
            <w:right w:val="none" w:sz="0" w:space="0" w:color="auto"/>
          </w:divBdr>
        </w:div>
        <w:div w:id="1905023313">
          <w:marLeft w:val="0"/>
          <w:marRight w:val="0"/>
          <w:marTop w:val="0"/>
          <w:marBottom w:val="0"/>
          <w:divBdr>
            <w:top w:val="none" w:sz="0" w:space="0" w:color="auto"/>
            <w:left w:val="none" w:sz="0" w:space="0" w:color="auto"/>
            <w:bottom w:val="none" w:sz="0" w:space="0" w:color="auto"/>
            <w:right w:val="none" w:sz="0" w:space="0" w:color="auto"/>
          </w:divBdr>
        </w:div>
        <w:div w:id="606693883">
          <w:marLeft w:val="0"/>
          <w:marRight w:val="0"/>
          <w:marTop w:val="0"/>
          <w:marBottom w:val="0"/>
          <w:divBdr>
            <w:top w:val="none" w:sz="0" w:space="0" w:color="auto"/>
            <w:left w:val="none" w:sz="0" w:space="0" w:color="auto"/>
            <w:bottom w:val="none" w:sz="0" w:space="0" w:color="auto"/>
            <w:right w:val="none" w:sz="0" w:space="0" w:color="auto"/>
          </w:divBdr>
        </w:div>
        <w:div w:id="1818649069">
          <w:marLeft w:val="0"/>
          <w:marRight w:val="0"/>
          <w:marTop w:val="0"/>
          <w:marBottom w:val="0"/>
          <w:divBdr>
            <w:top w:val="none" w:sz="0" w:space="0" w:color="auto"/>
            <w:left w:val="none" w:sz="0" w:space="0" w:color="auto"/>
            <w:bottom w:val="none" w:sz="0" w:space="0" w:color="auto"/>
            <w:right w:val="none" w:sz="0" w:space="0" w:color="auto"/>
          </w:divBdr>
        </w:div>
        <w:div w:id="1924144310">
          <w:marLeft w:val="0"/>
          <w:marRight w:val="0"/>
          <w:marTop w:val="0"/>
          <w:marBottom w:val="0"/>
          <w:divBdr>
            <w:top w:val="none" w:sz="0" w:space="0" w:color="auto"/>
            <w:left w:val="none" w:sz="0" w:space="0" w:color="auto"/>
            <w:bottom w:val="none" w:sz="0" w:space="0" w:color="auto"/>
            <w:right w:val="none" w:sz="0" w:space="0" w:color="auto"/>
          </w:divBdr>
        </w:div>
        <w:div w:id="293563347">
          <w:marLeft w:val="0"/>
          <w:marRight w:val="0"/>
          <w:marTop w:val="0"/>
          <w:marBottom w:val="0"/>
          <w:divBdr>
            <w:top w:val="none" w:sz="0" w:space="0" w:color="auto"/>
            <w:left w:val="none" w:sz="0" w:space="0" w:color="auto"/>
            <w:bottom w:val="none" w:sz="0" w:space="0" w:color="auto"/>
            <w:right w:val="none" w:sz="0" w:space="0" w:color="auto"/>
          </w:divBdr>
        </w:div>
        <w:div w:id="714736840">
          <w:marLeft w:val="0"/>
          <w:marRight w:val="0"/>
          <w:marTop w:val="0"/>
          <w:marBottom w:val="0"/>
          <w:divBdr>
            <w:top w:val="none" w:sz="0" w:space="0" w:color="auto"/>
            <w:left w:val="none" w:sz="0" w:space="0" w:color="auto"/>
            <w:bottom w:val="none" w:sz="0" w:space="0" w:color="auto"/>
            <w:right w:val="none" w:sz="0" w:space="0" w:color="auto"/>
          </w:divBdr>
        </w:div>
        <w:div w:id="1930844459">
          <w:marLeft w:val="0"/>
          <w:marRight w:val="0"/>
          <w:marTop w:val="0"/>
          <w:marBottom w:val="0"/>
          <w:divBdr>
            <w:top w:val="none" w:sz="0" w:space="0" w:color="auto"/>
            <w:left w:val="none" w:sz="0" w:space="0" w:color="auto"/>
            <w:bottom w:val="none" w:sz="0" w:space="0" w:color="auto"/>
            <w:right w:val="none" w:sz="0" w:space="0" w:color="auto"/>
          </w:divBdr>
        </w:div>
        <w:div w:id="2009863036">
          <w:marLeft w:val="0"/>
          <w:marRight w:val="0"/>
          <w:marTop w:val="0"/>
          <w:marBottom w:val="0"/>
          <w:divBdr>
            <w:top w:val="none" w:sz="0" w:space="0" w:color="auto"/>
            <w:left w:val="none" w:sz="0" w:space="0" w:color="auto"/>
            <w:bottom w:val="none" w:sz="0" w:space="0" w:color="auto"/>
            <w:right w:val="none" w:sz="0" w:space="0" w:color="auto"/>
          </w:divBdr>
        </w:div>
        <w:div w:id="146945762">
          <w:marLeft w:val="0"/>
          <w:marRight w:val="0"/>
          <w:marTop w:val="0"/>
          <w:marBottom w:val="0"/>
          <w:divBdr>
            <w:top w:val="none" w:sz="0" w:space="0" w:color="auto"/>
            <w:left w:val="none" w:sz="0" w:space="0" w:color="auto"/>
            <w:bottom w:val="none" w:sz="0" w:space="0" w:color="auto"/>
            <w:right w:val="none" w:sz="0" w:space="0" w:color="auto"/>
          </w:divBdr>
        </w:div>
        <w:div w:id="221721849">
          <w:marLeft w:val="0"/>
          <w:marRight w:val="0"/>
          <w:marTop w:val="0"/>
          <w:marBottom w:val="0"/>
          <w:divBdr>
            <w:top w:val="none" w:sz="0" w:space="0" w:color="auto"/>
            <w:left w:val="none" w:sz="0" w:space="0" w:color="auto"/>
            <w:bottom w:val="none" w:sz="0" w:space="0" w:color="auto"/>
            <w:right w:val="none" w:sz="0" w:space="0" w:color="auto"/>
          </w:divBdr>
        </w:div>
        <w:div w:id="1477334369">
          <w:marLeft w:val="0"/>
          <w:marRight w:val="0"/>
          <w:marTop w:val="0"/>
          <w:marBottom w:val="0"/>
          <w:divBdr>
            <w:top w:val="none" w:sz="0" w:space="0" w:color="auto"/>
            <w:left w:val="none" w:sz="0" w:space="0" w:color="auto"/>
            <w:bottom w:val="none" w:sz="0" w:space="0" w:color="auto"/>
            <w:right w:val="none" w:sz="0" w:space="0" w:color="auto"/>
          </w:divBdr>
        </w:div>
        <w:div w:id="268663007">
          <w:marLeft w:val="0"/>
          <w:marRight w:val="0"/>
          <w:marTop w:val="0"/>
          <w:marBottom w:val="0"/>
          <w:divBdr>
            <w:top w:val="none" w:sz="0" w:space="0" w:color="auto"/>
            <w:left w:val="none" w:sz="0" w:space="0" w:color="auto"/>
            <w:bottom w:val="none" w:sz="0" w:space="0" w:color="auto"/>
            <w:right w:val="none" w:sz="0" w:space="0" w:color="auto"/>
          </w:divBdr>
        </w:div>
        <w:div w:id="699429467">
          <w:marLeft w:val="0"/>
          <w:marRight w:val="0"/>
          <w:marTop w:val="0"/>
          <w:marBottom w:val="0"/>
          <w:divBdr>
            <w:top w:val="none" w:sz="0" w:space="0" w:color="auto"/>
            <w:left w:val="none" w:sz="0" w:space="0" w:color="auto"/>
            <w:bottom w:val="none" w:sz="0" w:space="0" w:color="auto"/>
            <w:right w:val="none" w:sz="0" w:space="0" w:color="auto"/>
          </w:divBdr>
        </w:div>
        <w:div w:id="1139298924">
          <w:marLeft w:val="0"/>
          <w:marRight w:val="0"/>
          <w:marTop w:val="0"/>
          <w:marBottom w:val="0"/>
          <w:divBdr>
            <w:top w:val="none" w:sz="0" w:space="0" w:color="auto"/>
            <w:left w:val="none" w:sz="0" w:space="0" w:color="auto"/>
            <w:bottom w:val="none" w:sz="0" w:space="0" w:color="auto"/>
            <w:right w:val="none" w:sz="0" w:space="0" w:color="auto"/>
          </w:divBdr>
        </w:div>
        <w:div w:id="206456727">
          <w:marLeft w:val="0"/>
          <w:marRight w:val="0"/>
          <w:marTop w:val="0"/>
          <w:marBottom w:val="0"/>
          <w:divBdr>
            <w:top w:val="none" w:sz="0" w:space="0" w:color="auto"/>
            <w:left w:val="none" w:sz="0" w:space="0" w:color="auto"/>
            <w:bottom w:val="none" w:sz="0" w:space="0" w:color="auto"/>
            <w:right w:val="none" w:sz="0" w:space="0" w:color="auto"/>
          </w:divBdr>
        </w:div>
        <w:div w:id="435951127">
          <w:marLeft w:val="0"/>
          <w:marRight w:val="0"/>
          <w:marTop w:val="0"/>
          <w:marBottom w:val="0"/>
          <w:divBdr>
            <w:top w:val="none" w:sz="0" w:space="0" w:color="auto"/>
            <w:left w:val="none" w:sz="0" w:space="0" w:color="auto"/>
            <w:bottom w:val="none" w:sz="0" w:space="0" w:color="auto"/>
            <w:right w:val="none" w:sz="0" w:space="0" w:color="auto"/>
          </w:divBdr>
        </w:div>
        <w:div w:id="1807818659">
          <w:marLeft w:val="0"/>
          <w:marRight w:val="0"/>
          <w:marTop w:val="0"/>
          <w:marBottom w:val="0"/>
          <w:divBdr>
            <w:top w:val="none" w:sz="0" w:space="0" w:color="auto"/>
            <w:left w:val="none" w:sz="0" w:space="0" w:color="auto"/>
            <w:bottom w:val="none" w:sz="0" w:space="0" w:color="auto"/>
            <w:right w:val="none" w:sz="0" w:space="0" w:color="auto"/>
          </w:divBdr>
        </w:div>
        <w:div w:id="871574699">
          <w:marLeft w:val="0"/>
          <w:marRight w:val="0"/>
          <w:marTop w:val="0"/>
          <w:marBottom w:val="0"/>
          <w:divBdr>
            <w:top w:val="none" w:sz="0" w:space="0" w:color="auto"/>
            <w:left w:val="none" w:sz="0" w:space="0" w:color="auto"/>
            <w:bottom w:val="none" w:sz="0" w:space="0" w:color="auto"/>
            <w:right w:val="none" w:sz="0" w:space="0" w:color="auto"/>
          </w:divBdr>
        </w:div>
        <w:div w:id="844443543">
          <w:marLeft w:val="0"/>
          <w:marRight w:val="0"/>
          <w:marTop w:val="0"/>
          <w:marBottom w:val="0"/>
          <w:divBdr>
            <w:top w:val="none" w:sz="0" w:space="0" w:color="auto"/>
            <w:left w:val="none" w:sz="0" w:space="0" w:color="auto"/>
            <w:bottom w:val="none" w:sz="0" w:space="0" w:color="auto"/>
            <w:right w:val="none" w:sz="0" w:space="0" w:color="auto"/>
          </w:divBdr>
        </w:div>
        <w:div w:id="1366753854">
          <w:marLeft w:val="0"/>
          <w:marRight w:val="0"/>
          <w:marTop w:val="0"/>
          <w:marBottom w:val="0"/>
          <w:divBdr>
            <w:top w:val="none" w:sz="0" w:space="0" w:color="auto"/>
            <w:left w:val="none" w:sz="0" w:space="0" w:color="auto"/>
            <w:bottom w:val="none" w:sz="0" w:space="0" w:color="auto"/>
            <w:right w:val="none" w:sz="0" w:space="0" w:color="auto"/>
          </w:divBdr>
        </w:div>
        <w:div w:id="2144997740">
          <w:marLeft w:val="0"/>
          <w:marRight w:val="0"/>
          <w:marTop w:val="0"/>
          <w:marBottom w:val="0"/>
          <w:divBdr>
            <w:top w:val="none" w:sz="0" w:space="0" w:color="auto"/>
            <w:left w:val="none" w:sz="0" w:space="0" w:color="auto"/>
            <w:bottom w:val="none" w:sz="0" w:space="0" w:color="auto"/>
            <w:right w:val="none" w:sz="0" w:space="0" w:color="auto"/>
          </w:divBdr>
        </w:div>
        <w:div w:id="2074085403">
          <w:marLeft w:val="0"/>
          <w:marRight w:val="0"/>
          <w:marTop w:val="0"/>
          <w:marBottom w:val="0"/>
          <w:divBdr>
            <w:top w:val="none" w:sz="0" w:space="0" w:color="auto"/>
            <w:left w:val="none" w:sz="0" w:space="0" w:color="auto"/>
            <w:bottom w:val="none" w:sz="0" w:space="0" w:color="auto"/>
            <w:right w:val="none" w:sz="0" w:space="0" w:color="auto"/>
          </w:divBdr>
        </w:div>
        <w:div w:id="72896117">
          <w:marLeft w:val="0"/>
          <w:marRight w:val="0"/>
          <w:marTop w:val="0"/>
          <w:marBottom w:val="0"/>
          <w:divBdr>
            <w:top w:val="none" w:sz="0" w:space="0" w:color="auto"/>
            <w:left w:val="none" w:sz="0" w:space="0" w:color="auto"/>
            <w:bottom w:val="none" w:sz="0" w:space="0" w:color="auto"/>
            <w:right w:val="none" w:sz="0" w:space="0" w:color="auto"/>
          </w:divBdr>
        </w:div>
        <w:div w:id="1909143648">
          <w:marLeft w:val="0"/>
          <w:marRight w:val="0"/>
          <w:marTop w:val="0"/>
          <w:marBottom w:val="0"/>
          <w:divBdr>
            <w:top w:val="none" w:sz="0" w:space="0" w:color="auto"/>
            <w:left w:val="none" w:sz="0" w:space="0" w:color="auto"/>
            <w:bottom w:val="none" w:sz="0" w:space="0" w:color="auto"/>
            <w:right w:val="none" w:sz="0" w:space="0" w:color="auto"/>
          </w:divBdr>
        </w:div>
        <w:div w:id="1293511843">
          <w:marLeft w:val="0"/>
          <w:marRight w:val="0"/>
          <w:marTop w:val="0"/>
          <w:marBottom w:val="0"/>
          <w:divBdr>
            <w:top w:val="none" w:sz="0" w:space="0" w:color="auto"/>
            <w:left w:val="none" w:sz="0" w:space="0" w:color="auto"/>
            <w:bottom w:val="none" w:sz="0" w:space="0" w:color="auto"/>
            <w:right w:val="none" w:sz="0" w:space="0" w:color="auto"/>
          </w:divBdr>
        </w:div>
        <w:div w:id="1283533896">
          <w:marLeft w:val="0"/>
          <w:marRight w:val="0"/>
          <w:marTop w:val="0"/>
          <w:marBottom w:val="0"/>
          <w:divBdr>
            <w:top w:val="none" w:sz="0" w:space="0" w:color="auto"/>
            <w:left w:val="none" w:sz="0" w:space="0" w:color="auto"/>
            <w:bottom w:val="none" w:sz="0" w:space="0" w:color="auto"/>
            <w:right w:val="none" w:sz="0" w:space="0" w:color="auto"/>
          </w:divBdr>
        </w:div>
        <w:div w:id="1491025151">
          <w:marLeft w:val="0"/>
          <w:marRight w:val="0"/>
          <w:marTop w:val="0"/>
          <w:marBottom w:val="0"/>
          <w:divBdr>
            <w:top w:val="none" w:sz="0" w:space="0" w:color="auto"/>
            <w:left w:val="none" w:sz="0" w:space="0" w:color="auto"/>
            <w:bottom w:val="none" w:sz="0" w:space="0" w:color="auto"/>
            <w:right w:val="none" w:sz="0" w:space="0" w:color="auto"/>
          </w:divBdr>
        </w:div>
        <w:div w:id="453325414">
          <w:marLeft w:val="0"/>
          <w:marRight w:val="0"/>
          <w:marTop w:val="0"/>
          <w:marBottom w:val="0"/>
          <w:divBdr>
            <w:top w:val="none" w:sz="0" w:space="0" w:color="auto"/>
            <w:left w:val="none" w:sz="0" w:space="0" w:color="auto"/>
            <w:bottom w:val="none" w:sz="0" w:space="0" w:color="auto"/>
            <w:right w:val="none" w:sz="0" w:space="0" w:color="auto"/>
          </w:divBdr>
        </w:div>
        <w:div w:id="49305452">
          <w:marLeft w:val="0"/>
          <w:marRight w:val="0"/>
          <w:marTop w:val="0"/>
          <w:marBottom w:val="0"/>
          <w:divBdr>
            <w:top w:val="none" w:sz="0" w:space="0" w:color="auto"/>
            <w:left w:val="none" w:sz="0" w:space="0" w:color="auto"/>
            <w:bottom w:val="none" w:sz="0" w:space="0" w:color="auto"/>
            <w:right w:val="none" w:sz="0" w:space="0" w:color="auto"/>
          </w:divBdr>
        </w:div>
        <w:div w:id="1766997964">
          <w:marLeft w:val="0"/>
          <w:marRight w:val="0"/>
          <w:marTop w:val="0"/>
          <w:marBottom w:val="0"/>
          <w:divBdr>
            <w:top w:val="none" w:sz="0" w:space="0" w:color="auto"/>
            <w:left w:val="none" w:sz="0" w:space="0" w:color="auto"/>
            <w:bottom w:val="none" w:sz="0" w:space="0" w:color="auto"/>
            <w:right w:val="none" w:sz="0" w:space="0" w:color="auto"/>
          </w:divBdr>
        </w:div>
        <w:div w:id="558783801">
          <w:marLeft w:val="0"/>
          <w:marRight w:val="0"/>
          <w:marTop w:val="0"/>
          <w:marBottom w:val="0"/>
          <w:divBdr>
            <w:top w:val="none" w:sz="0" w:space="0" w:color="auto"/>
            <w:left w:val="none" w:sz="0" w:space="0" w:color="auto"/>
            <w:bottom w:val="none" w:sz="0" w:space="0" w:color="auto"/>
            <w:right w:val="none" w:sz="0" w:space="0" w:color="auto"/>
          </w:divBdr>
        </w:div>
        <w:div w:id="2039620266">
          <w:marLeft w:val="0"/>
          <w:marRight w:val="0"/>
          <w:marTop w:val="0"/>
          <w:marBottom w:val="0"/>
          <w:divBdr>
            <w:top w:val="none" w:sz="0" w:space="0" w:color="auto"/>
            <w:left w:val="none" w:sz="0" w:space="0" w:color="auto"/>
            <w:bottom w:val="none" w:sz="0" w:space="0" w:color="auto"/>
            <w:right w:val="none" w:sz="0" w:space="0" w:color="auto"/>
          </w:divBdr>
        </w:div>
        <w:div w:id="1587108156">
          <w:marLeft w:val="0"/>
          <w:marRight w:val="0"/>
          <w:marTop w:val="0"/>
          <w:marBottom w:val="0"/>
          <w:divBdr>
            <w:top w:val="none" w:sz="0" w:space="0" w:color="auto"/>
            <w:left w:val="none" w:sz="0" w:space="0" w:color="auto"/>
            <w:bottom w:val="none" w:sz="0" w:space="0" w:color="auto"/>
            <w:right w:val="none" w:sz="0" w:space="0" w:color="auto"/>
          </w:divBdr>
        </w:div>
        <w:div w:id="1892299515">
          <w:marLeft w:val="0"/>
          <w:marRight w:val="0"/>
          <w:marTop w:val="0"/>
          <w:marBottom w:val="0"/>
          <w:divBdr>
            <w:top w:val="none" w:sz="0" w:space="0" w:color="auto"/>
            <w:left w:val="none" w:sz="0" w:space="0" w:color="auto"/>
            <w:bottom w:val="none" w:sz="0" w:space="0" w:color="auto"/>
            <w:right w:val="none" w:sz="0" w:space="0" w:color="auto"/>
          </w:divBdr>
        </w:div>
        <w:div w:id="1412584336">
          <w:marLeft w:val="0"/>
          <w:marRight w:val="0"/>
          <w:marTop w:val="0"/>
          <w:marBottom w:val="0"/>
          <w:divBdr>
            <w:top w:val="none" w:sz="0" w:space="0" w:color="auto"/>
            <w:left w:val="none" w:sz="0" w:space="0" w:color="auto"/>
            <w:bottom w:val="none" w:sz="0" w:space="0" w:color="auto"/>
            <w:right w:val="none" w:sz="0" w:space="0" w:color="auto"/>
          </w:divBdr>
        </w:div>
        <w:div w:id="1702978902">
          <w:marLeft w:val="0"/>
          <w:marRight w:val="0"/>
          <w:marTop w:val="0"/>
          <w:marBottom w:val="0"/>
          <w:divBdr>
            <w:top w:val="none" w:sz="0" w:space="0" w:color="auto"/>
            <w:left w:val="none" w:sz="0" w:space="0" w:color="auto"/>
            <w:bottom w:val="none" w:sz="0" w:space="0" w:color="auto"/>
            <w:right w:val="none" w:sz="0" w:space="0" w:color="auto"/>
          </w:divBdr>
        </w:div>
        <w:div w:id="1003627646">
          <w:marLeft w:val="0"/>
          <w:marRight w:val="0"/>
          <w:marTop w:val="0"/>
          <w:marBottom w:val="0"/>
          <w:divBdr>
            <w:top w:val="none" w:sz="0" w:space="0" w:color="auto"/>
            <w:left w:val="none" w:sz="0" w:space="0" w:color="auto"/>
            <w:bottom w:val="none" w:sz="0" w:space="0" w:color="auto"/>
            <w:right w:val="none" w:sz="0" w:space="0" w:color="auto"/>
          </w:divBdr>
        </w:div>
        <w:div w:id="1985235746">
          <w:marLeft w:val="0"/>
          <w:marRight w:val="0"/>
          <w:marTop w:val="0"/>
          <w:marBottom w:val="0"/>
          <w:divBdr>
            <w:top w:val="none" w:sz="0" w:space="0" w:color="auto"/>
            <w:left w:val="none" w:sz="0" w:space="0" w:color="auto"/>
            <w:bottom w:val="none" w:sz="0" w:space="0" w:color="auto"/>
            <w:right w:val="none" w:sz="0" w:space="0" w:color="auto"/>
          </w:divBdr>
        </w:div>
        <w:div w:id="1667784661">
          <w:marLeft w:val="0"/>
          <w:marRight w:val="0"/>
          <w:marTop w:val="0"/>
          <w:marBottom w:val="0"/>
          <w:divBdr>
            <w:top w:val="none" w:sz="0" w:space="0" w:color="auto"/>
            <w:left w:val="none" w:sz="0" w:space="0" w:color="auto"/>
            <w:bottom w:val="none" w:sz="0" w:space="0" w:color="auto"/>
            <w:right w:val="none" w:sz="0" w:space="0" w:color="auto"/>
          </w:divBdr>
        </w:div>
        <w:div w:id="280041813">
          <w:marLeft w:val="0"/>
          <w:marRight w:val="0"/>
          <w:marTop w:val="0"/>
          <w:marBottom w:val="0"/>
          <w:divBdr>
            <w:top w:val="none" w:sz="0" w:space="0" w:color="auto"/>
            <w:left w:val="none" w:sz="0" w:space="0" w:color="auto"/>
            <w:bottom w:val="none" w:sz="0" w:space="0" w:color="auto"/>
            <w:right w:val="none" w:sz="0" w:space="0" w:color="auto"/>
          </w:divBdr>
        </w:div>
        <w:div w:id="1788085649">
          <w:marLeft w:val="0"/>
          <w:marRight w:val="0"/>
          <w:marTop w:val="0"/>
          <w:marBottom w:val="0"/>
          <w:divBdr>
            <w:top w:val="none" w:sz="0" w:space="0" w:color="auto"/>
            <w:left w:val="none" w:sz="0" w:space="0" w:color="auto"/>
            <w:bottom w:val="none" w:sz="0" w:space="0" w:color="auto"/>
            <w:right w:val="none" w:sz="0" w:space="0" w:color="auto"/>
          </w:divBdr>
        </w:div>
        <w:div w:id="340086037">
          <w:marLeft w:val="0"/>
          <w:marRight w:val="0"/>
          <w:marTop w:val="0"/>
          <w:marBottom w:val="0"/>
          <w:divBdr>
            <w:top w:val="none" w:sz="0" w:space="0" w:color="auto"/>
            <w:left w:val="none" w:sz="0" w:space="0" w:color="auto"/>
            <w:bottom w:val="none" w:sz="0" w:space="0" w:color="auto"/>
            <w:right w:val="none" w:sz="0" w:space="0" w:color="auto"/>
          </w:divBdr>
        </w:div>
        <w:div w:id="1069038257">
          <w:marLeft w:val="0"/>
          <w:marRight w:val="0"/>
          <w:marTop w:val="0"/>
          <w:marBottom w:val="0"/>
          <w:divBdr>
            <w:top w:val="none" w:sz="0" w:space="0" w:color="auto"/>
            <w:left w:val="none" w:sz="0" w:space="0" w:color="auto"/>
            <w:bottom w:val="none" w:sz="0" w:space="0" w:color="auto"/>
            <w:right w:val="none" w:sz="0" w:space="0" w:color="auto"/>
          </w:divBdr>
        </w:div>
        <w:div w:id="1082609522">
          <w:marLeft w:val="0"/>
          <w:marRight w:val="0"/>
          <w:marTop w:val="0"/>
          <w:marBottom w:val="0"/>
          <w:divBdr>
            <w:top w:val="none" w:sz="0" w:space="0" w:color="auto"/>
            <w:left w:val="none" w:sz="0" w:space="0" w:color="auto"/>
            <w:bottom w:val="none" w:sz="0" w:space="0" w:color="auto"/>
            <w:right w:val="none" w:sz="0" w:space="0" w:color="auto"/>
          </w:divBdr>
        </w:div>
        <w:div w:id="1668971985">
          <w:marLeft w:val="0"/>
          <w:marRight w:val="0"/>
          <w:marTop w:val="0"/>
          <w:marBottom w:val="0"/>
          <w:divBdr>
            <w:top w:val="none" w:sz="0" w:space="0" w:color="auto"/>
            <w:left w:val="none" w:sz="0" w:space="0" w:color="auto"/>
            <w:bottom w:val="none" w:sz="0" w:space="0" w:color="auto"/>
            <w:right w:val="none" w:sz="0" w:space="0" w:color="auto"/>
          </w:divBdr>
        </w:div>
        <w:div w:id="1661274685">
          <w:marLeft w:val="0"/>
          <w:marRight w:val="0"/>
          <w:marTop w:val="0"/>
          <w:marBottom w:val="0"/>
          <w:divBdr>
            <w:top w:val="none" w:sz="0" w:space="0" w:color="auto"/>
            <w:left w:val="none" w:sz="0" w:space="0" w:color="auto"/>
            <w:bottom w:val="none" w:sz="0" w:space="0" w:color="auto"/>
            <w:right w:val="none" w:sz="0" w:space="0" w:color="auto"/>
          </w:divBdr>
        </w:div>
        <w:div w:id="1134519971">
          <w:marLeft w:val="0"/>
          <w:marRight w:val="0"/>
          <w:marTop w:val="0"/>
          <w:marBottom w:val="0"/>
          <w:divBdr>
            <w:top w:val="none" w:sz="0" w:space="0" w:color="auto"/>
            <w:left w:val="none" w:sz="0" w:space="0" w:color="auto"/>
            <w:bottom w:val="none" w:sz="0" w:space="0" w:color="auto"/>
            <w:right w:val="none" w:sz="0" w:space="0" w:color="auto"/>
          </w:divBdr>
        </w:div>
        <w:div w:id="325671206">
          <w:marLeft w:val="0"/>
          <w:marRight w:val="0"/>
          <w:marTop w:val="0"/>
          <w:marBottom w:val="0"/>
          <w:divBdr>
            <w:top w:val="none" w:sz="0" w:space="0" w:color="auto"/>
            <w:left w:val="none" w:sz="0" w:space="0" w:color="auto"/>
            <w:bottom w:val="none" w:sz="0" w:space="0" w:color="auto"/>
            <w:right w:val="none" w:sz="0" w:space="0" w:color="auto"/>
          </w:divBdr>
        </w:div>
        <w:div w:id="714549295">
          <w:marLeft w:val="0"/>
          <w:marRight w:val="0"/>
          <w:marTop w:val="0"/>
          <w:marBottom w:val="0"/>
          <w:divBdr>
            <w:top w:val="none" w:sz="0" w:space="0" w:color="auto"/>
            <w:left w:val="none" w:sz="0" w:space="0" w:color="auto"/>
            <w:bottom w:val="none" w:sz="0" w:space="0" w:color="auto"/>
            <w:right w:val="none" w:sz="0" w:space="0" w:color="auto"/>
          </w:divBdr>
        </w:div>
        <w:div w:id="941300312">
          <w:marLeft w:val="0"/>
          <w:marRight w:val="0"/>
          <w:marTop w:val="0"/>
          <w:marBottom w:val="0"/>
          <w:divBdr>
            <w:top w:val="none" w:sz="0" w:space="0" w:color="auto"/>
            <w:left w:val="none" w:sz="0" w:space="0" w:color="auto"/>
            <w:bottom w:val="none" w:sz="0" w:space="0" w:color="auto"/>
            <w:right w:val="none" w:sz="0" w:space="0" w:color="auto"/>
          </w:divBdr>
        </w:div>
        <w:div w:id="1077288316">
          <w:marLeft w:val="0"/>
          <w:marRight w:val="0"/>
          <w:marTop w:val="0"/>
          <w:marBottom w:val="0"/>
          <w:divBdr>
            <w:top w:val="none" w:sz="0" w:space="0" w:color="auto"/>
            <w:left w:val="none" w:sz="0" w:space="0" w:color="auto"/>
            <w:bottom w:val="none" w:sz="0" w:space="0" w:color="auto"/>
            <w:right w:val="none" w:sz="0" w:space="0" w:color="auto"/>
          </w:divBdr>
        </w:div>
        <w:div w:id="908611328">
          <w:marLeft w:val="0"/>
          <w:marRight w:val="0"/>
          <w:marTop w:val="0"/>
          <w:marBottom w:val="0"/>
          <w:divBdr>
            <w:top w:val="none" w:sz="0" w:space="0" w:color="auto"/>
            <w:left w:val="none" w:sz="0" w:space="0" w:color="auto"/>
            <w:bottom w:val="none" w:sz="0" w:space="0" w:color="auto"/>
            <w:right w:val="none" w:sz="0" w:space="0" w:color="auto"/>
          </w:divBdr>
        </w:div>
        <w:div w:id="1540313561">
          <w:marLeft w:val="0"/>
          <w:marRight w:val="0"/>
          <w:marTop w:val="0"/>
          <w:marBottom w:val="0"/>
          <w:divBdr>
            <w:top w:val="none" w:sz="0" w:space="0" w:color="auto"/>
            <w:left w:val="none" w:sz="0" w:space="0" w:color="auto"/>
            <w:bottom w:val="none" w:sz="0" w:space="0" w:color="auto"/>
            <w:right w:val="none" w:sz="0" w:space="0" w:color="auto"/>
          </w:divBdr>
        </w:div>
        <w:div w:id="200556138">
          <w:marLeft w:val="0"/>
          <w:marRight w:val="0"/>
          <w:marTop w:val="0"/>
          <w:marBottom w:val="0"/>
          <w:divBdr>
            <w:top w:val="none" w:sz="0" w:space="0" w:color="auto"/>
            <w:left w:val="none" w:sz="0" w:space="0" w:color="auto"/>
            <w:bottom w:val="none" w:sz="0" w:space="0" w:color="auto"/>
            <w:right w:val="none" w:sz="0" w:space="0" w:color="auto"/>
          </w:divBdr>
        </w:div>
        <w:div w:id="148135459">
          <w:marLeft w:val="0"/>
          <w:marRight w:val="0"/>
          <w:marTop w:val="0"/>
          <w:marBottom w:val="0"/>
          <w:divBdr>
            <w:top w:val="none" w:sz="0" w:space="0" w:color="auto"/>
            <w:left w:val="none" w:sz="0" w:space="0" w:color="auto"/>
            <w:bottom w:val="none" w:sz="0" w:space="0" w:color="auto"/>
            <w:right w:val="none" w:sz="0" w:space="0" w:color="auto"/>
          </w:divBdr>
        </w:div>
        <w:div w:id="399645369">
          <w:marLeft w:val="0"/>
          <w:marRight w:val="0"/>
          <w:marTop w:val="0"/>
          <w:marBottom w:val="0"/>
          <w:divBdr>
            <w:top w:val="none" w:sz="0" w:space="0" w:color="auto"/>
            <w:left w:val="none" w:sz="0" w:space="0" w:color="auto"/>
            <w:bottom w:val="none" w:sz="0" w:space="0" w:color="auto"/>
            <w:right w:val="none" w:sz="0" w:space="0" w:color="auto"/>
          </w:divBdr>
        </w:div>
        <w:div w:id="1218513357">
          <w:marLeft w:val="0"/>
          <w:marRight w:val="0"/>
          <w:marTop w:val="0"/>
          <w:marBottom w:val="0"/>
          <w:divBdr>
            <w:top w:val="none" w:sz="0" w:space="0" w:color="auto"/>
            <w:left w:val="none" w:sz="0" w:space="0" w:color="auto"/>
            <w:bottom w:val="none" w:sz="0" w:space="0" w:color="auto"/>
            <w:right w:val="none" w:sz="0" w:space="0" w:color="auto"/>
          </w:divBdr>
        </w:div>
        <w:div w:id="1971545715">
          <w:marLeft w:val="0"/>
          <w:marRight w:val="0"/>
          <w:marTop w:val="0"/>
          <w:marBottom w:val="0"/>
          <w:divBdr>
            <w:top w:val="none" w:sz="0" w:space="0" w:color="auto"/>
            <w:left w:val="none" w:sz="0" w:space="0" w:color="auto"/>
            <w:bottom w:val="none" w:sz="0" w:space="0" w:color="auto"/>
            <w:right w:val="none" w:sz="0" w:space="0" w:color="auto"/>
          </w:divBdr>
        </w:div>
        <w:div w:id="2011978581">
          <w:marLeft w:val="0"/>
          <w:marRight w:val="0"/>
          <w:marTop w:val="0"/>
          <w:marBottom w:val="0"/>
          <w:divBdr>
            <w:top w:val="none" w:sz="0" w:space="0" w:color="auto"/>
            <w:left w:val="none" w:sz="0" w:space="0" w:color="auto"/>
            <w:bottom w:val="none" w:sz="0" w:space="0" w:color="auto"/>
            <w:right w:val="none" w:sz="0" w:space="0" w:color="auto"/>
          </w:divBdr>
        </w:div>
        <w:div w:id="1996108929">
          <w:marLeft w:val="0"/>
          <w:marRight w:val="0"/>
          <w:marTop w:val="0"/>
          <w:marBottom w:val="0"/>
          <w:divBdr>
            <w:top w:val="none" w:sz="0" w:space="0" w:color="auto"/>
            <w:left w:val="none" w:sz="0" w:space="0" w:color="auto"/>
            <w:bottom w:val="none" w:sz="0" w:space="0" w:color="auto"/>
            <w:right w:val="none" w:sz="0" w:space="0" w:color="auto"/>
          </w:divBdr>
        </w:div>
        <w:div w:id="1495490385">
          <w:marLeft w:val="0"/>
          <w:marRight w:val="0"/>
          <w:marTop w:val="0"/>
          <w:marBottom w:val="0"/>
          <w:divBdr>
            <w:top w:val="none" w:sz="0" w:space="0" w:color="auto"/>
            <w:left w:val="none" w:sz="0" w:space="0" w:color="auto"/>
            <w:bottom w:val="none" w:sz="0" w:space="0" w:color="auto"/>
            <w:right w:val="none" w:sz="0" w:space="0" w:color="auto"/>
          </w:divBdr>
        </w:div>
        <w:div w:id="1274049194">
          <w:marLeft w:val="0"/>
          <w:marRight w:val="0"/>
          <w:marTop w:val="0"/>
          <w:marBottom w:val="0"/>
          <w:divBdr>
            <w:top w:val="none" w:sz="0" w:space="0" w:color="auto"/>
            <w:left w:val="none" w:sz="0" w:space="0" w:color="auto"/>
            <w:bottom w:val="none" w:sz="0" w:space="0" w:color="auto"/>
            <w:right w:val="none" w:sz="0" w:space="0" w:color="auto"/>
          </w:divBdr>
        </w:div>
        <w:div w:id="72363666">
          <w:marLeft w:val="0"/>
          <w:marRight w:val="0"/>
          <w:marTop w:val="0"/>
          <w:marBottom w:val="0"/>
          <w:divBdr>
            <w:top w:val="none" w:sz="0" w:space="0" w:color="auto"/>
            <w:left w:val="none" w:sz="0" w:space="0" w:color="auto"/>
            <w:bottom w:val="none" w:sz="0" w:space="0" w:color="auto"/>
            <w:right w:val="none" w:sz="0" w:space="0" w:color="auto"/>
          </w:divBdr>
        </w:div>
        <w:div w:id="927541277">
          <w:marLeft w:val="0"/>
          <w:marRight w:val="0"/>
          <w:marTop w:val="0"/>
          <w:marBottom w:val="0"/>
          <w:divBdr>
            <w:top w:val="none" w:sz="0" w:space="0" w:color="auto"/>
            <w:left w:val="none" w:sz="0" w:space="0" w:color="auto"/>
            <w:bottom w:val="none" w:sz="0" w:space="0" w:color="auto"/>
            <w:right w:val="none" w:sz="0" w:space="0" w:color="auto"/>
          </w:divBdr>
        </w:div>
        <w:div w:id="1851333288">
          <w:marLeft w:val="0"/>
          <w:marRight w:val="0"/>
          <w:marTop w:val="0"/>
          <w:marBottom w:val="0"/>
          <w:divBdr>
            <w:top w:val="none" w:sz="0" w:space="0" w:color="auto"/>
            <w:left w:val="none" w:sz="0" w:space="0" w:color="auto"/>
            <w:bottom w:val="none" w:sz="0" w:space="0" w:color="auto"/>
            <w:right w:val="none" w:sz="0" w:space="0" w:color="auto"/>
          </w:divBdr>
        </w:div>
        <w:div w:id="703601336">
          <w:marLeft w:val="0"/>
          <w:marRight w:val="0"/>
          <w:marTop w:val="0"/>
          <w:marBottom w:val="0"/>
          <w:divBdr>
            <w:top w:val="none" w:sz="0" w:space="0" w:color="auto"/>
            <w:left w:val="none" w:sz="0" w:space="0" w:color="auto"/>
            <w:bottom w:val="none" w:sz="0" w:space="0" w:color="auto"/>
            <w:right w:val="none" w:sz="0" w:space="0" w:color="auto"/>
          </w:divBdr>
        </w:div>
        <w:div w:id="570652806">
          <w:marLeft w:val="0"/>
          <w:marRight w:val="0"/>
          <w:marTop w:val="0"/>
          <w:marBottom w:val="0"/>
          <w:divBdr>
            <w:top w:val="none" w:sz="0" w:space="0" w:color="auto"/>
            <w:left w:val="none" w:sz="0" w:space="0" w:color="auto"/>
            <w:bottom w:val="none" w:sz="0" w:space="0" w:color="auto"/>
            <w:right w:val="none" w:sz="0" w:space="0" w:color="auto"/>
          </w:divBdr>
        </w:div>
        <w:div w:id="1612861300">
          <w:marLeft w:val="0"/>
          <w:marRight w:val="0"/>
          <w:marTop w:val="0"/>
          <w:marBottom w:val="0"/>
          <w:divBdr>
            <w:top w:val="none" w:sz="0" w:space="0" w:color="auto"/>
            <w:left w:val="none" w:sz="0" w:space="0" w:color="auto"/>
            <w:bottom w:val="none" w:sz="0" w:space="0" w:color="auto"/>
            <w:right w:val="none" w:sz="0" w:space="0" w:color="auto"/>
          </w:divBdr>
        </w:div>
        <w:div w:id="1206603784">
          <w:marLeft w:val="0"/>
          <w:marRight w:val="0"/>
          <w:marTop w:val="0"/>
          <w:marBottom w:val="0"/>
          <w:divBdr>
            <w:top w:val="none" w:sz="0" w:space="0" w:color="auto"/>
            <w:left w:val="none" w:sz="0" w:space="0" w:color="auto"/>
            <w:bottom w:val="none" w:sz="0" w:space="0" w:color="auto"/>
            <w:right w:val="none" w:sz="0" w:space="0" w:color="auto"/>
          </w:divBdr>
        </w:div>
        <w:div w:id="1425301633">
          <w:marLeft w:val="0"/>
          <w:marRight w:val="0"/>
          <w:marTop w:val="0"/>
          <w:marBottom w:val="0"/>
          <w:divBdr>
            <w:top w:val="none" w:sz="0" w:space="0" w:color="auto"/>
            <w:left w:val="none" w:sz="0" w:space="0" w:color="auto"/>
            <w:bottom w:val="none" w:sz="0" w:space="0" w:color="auto"/>
            <w:right w:val="none" w:sz="0" w:space="0" w:color="auto"/>
          </w:divBdr>
        </w:div>
        <w:div w:id="1798181503">
          <w:marLeft w:val="0"/>
          <w:marRight w:val="0"/>
          <w:marTop w:val="0"/>
          <w:marBottom w:val="0"/>
          <w:divBdr>
            <w:top w:val="none" w:sz="0" w:space="0" w:color="auto"/>
            <w:left w:val="none" w:sz="0" w:space="0" w:color="auto"/>
            <w:bottom w:val="none" w:sz="0" w:space="0" w:color="auto"/>
            <w:right w:val="none" w:sz="0" w:space="0" w:color="auto"/>
          </w:divBdr>
        </w:div>
        <w:div w:id="412580833">
          <w:marLeft w:val="0"/>
          <w:marRight w:val="0"/>
          <w:marTop w:val="0"/>
          <w:marBottom w:val="0"/>
          <w:divBdr>
            <w:top w:val="none" w:sz="0" w:space="0" w:color="auto"/>
            <w:left w:val="none" w:sz="0" w:space="0" w:color="auto"/>
            <w:bottom w:val="none" w:sz="0" w:space="0" w:color="auto"/>
            <w:right w:val="none" w:sz="0" w:space="0" w:color="auto"/>
          </w:divBdr>
        </w:div>
        <w:div w:id="465972109">
          <w:marLeft w:val="0"/>
          <w:marRight w:val="0"/>
          <w:marTop w:val="0"/>
          <w:marBottom w:val="0"/>
          <w:divBdr>
            <w:top w:val="none" w:sz="0" w:space="0" w:color="auto"/>
            <w:left w:val="none" w:sz="0" w:space="0" w:color="auto"/>
            <w:bottom w:val="none" w:sz="0" w:space="0" w:color="auto"/>
            <w:right w:val="none" w:sz="0" w:space="0" w:color="auto"/>
          </w:divBdr>
        </w:div>
        <w:div w:id="1738361574">
          <w:marLeft w:val="0"/>
          <w:marRight w:val="0"/>
          <w:marTop w:val="0"/>
          <w:marBottom w:val="0"/>
          <w:divBdr>
            <w:top w:val="none" w:sz="0" w:space="0" w:color="auto"/>
            <w:left w:val="none" w:sz="0" w:space="0" w:color="auto"/>
            <w:bottom w:val="none" w:sz="0" w:space="0" w:color="auto"/>
            <w:right w:val="none" w:sz="0" w:space="0" w:color="auto"/>
          </w:divBdr>
        </w:div>
        <w:div w:id="154808126">
          <w:marLeft w:val="0"/>
          <w:marRight w:val="0"/>
          <w:marTop w:val="0"/>
          <w:marBottom w:val="0"/>
          <w:divBdr>
            <w:top w:val="none" w:sz="0" w:space="0" w:color="auto"/>
            <w:left w:val="none" w:sz="0" w:space="0" w:color="auto"/>
            <w:bottom w:val="none" w:sz="0" w:space="0" w:color="auto"/>
            <w:right w:val="none" w:sz="0" w:space="0" w:color="auto"/>
          </w:divBdr>
        </w:div>
        <w:div w:id="1767650685">
          <w:marLeft w:val="0"/>
          <w:marRight w:val="0"/>
          <w:marTop w:val="0"/>
          <w:marBottom w:val="0"/>
          <w:divBdr>
            <w:top w:val="none" w:sz="0" w:space="0" w:color="auto"/>
            <w:left w:val="none" w:sz="0" w:space="0" w:color="auto"/>
            <w:bottom w:val="none" w:sz="0" w:space="0" w:color="auto"/>
            <w:right w:val="none" w:sz="0" w:space="0" w:color="auto"/>
          </w:divBdr>
        </w:div>
        <w:div w:id="399599584">
          <w:marLeft w:val="0"/>
          <w:marRight w:val="0"/>
          <w:marTop w:val="0"/>
          <w:marBottom w:val="0"/>
          <w:divBdr>
            <w:top w:val="none" w:sz="0" w:space="0" w:color="auto"/>
            <w:left w:val="none" w:sz="0" w:space="0" w:color="auto"/>
            <w:bottom w:val="none" w:sz="0" w:space="0" w:color="auto"/>
            <w:right w:val="none" w:sz="0" w:space="0" w:color="auto"/>
          </w:divBdr>
        </w:div>
        <w:div w:id="706489779">
          <w:marLeft w:val="0"/>
          <w:marRight w:val="0"/>
          <w:marTop w:val="0"/>
          <w:marBottom w:val="0"/>
          <w:divBdr>
            <w:top w:val="none" w:sz="0" w:space="0" w:color="auto"/>
            <w:left w:val="none" w:sz="0" w:space="0" w:color="auto"/>
            <w:bottom w:val="none" w:sz="0" w:space="0" w:color="auto"/>
            <w:right w:val="none" w:sz="0" w:space="0" w:color="auto"/>
          </w:divBdr>
        </w:div>
        <w:div w:id="1148128966">
          <w:marLeft w:val="0"/>
          <w:marRight w:val="0"/>
          <w:marTop w:val="0"/>
          <w:marBottom w:val="0"/>
          <w:divBdr>
            <w:top w:val="none" w:sz="0" w:space="0" w:color="auto"/>
            <w:left w:val="none" w:sz="0" w:space="0" w:color="auto"/>
            <w:bottom w:val="none" w:sz="0" w:space="0" w:color="auto"/>
            <w:right w:val="none" w:sz="0" w:space="0" w:color="auto"/>
          </w:divBdr>
        </w:div>
        <w:div w:id="1343705413">
          <w:marLeft w:val="0"/>
          <w:marRight w:val="0"/>
          <w:marTop w:val="0"/>
          <w:marBottom w:val="0"/>
          <w:divBdr>
            <w:top w:val="none" w:sz="0" w:space="0" w:color="auto"/>
            <w:left w:val="none" w:sz="0" w:space="0" w:color="auto"/>
            <w:bottom w:val="none" w:sz="0" w:space="0" w:color="auto"/>
            <w:right w:val="none" w:sz="0" w:space="0" w:color="auto"/>
          </w:divBdr>
        </w:div>
        <w:div w:id="1395659896">
          <w:marLeft w:val="0"/>
          <w:marRight w:val="0"/>
          <w:marTop w:val="0"/>
          <w:marBottom w:val="0"/>
          <w:divBdr>
            <w:top w:val="none" w:sz="0" w:space="0" w:color="auto"/>
            <w:left w:val="none" w:sz="0" w:space="0" w:color="auto"/>
            <w:bottom w:val="none" w:sz="0" w:space="0" w:color="auto"/>
            <w:right w:val="none" w:sz="0" w:space="0" w:color="auto"/>
          </w:divBdr>
        </w:div>
        <w:div w:id="1323657988">
          <w:marLeft w:val="0"/>
          <w:marRight w:val="0"/>
          <w:marTop w:val="0"/>
          <w:marBottom w:val="0"/>
          <w:divBdr>
            <w:top w:val="none" w:sz="0" w:space="0" w:color="auto"/>
            <w:left w:val="none" w:sz="0" w:space="0" w:color="auto"/>
            <w:bottom w:val="none" w:sz="0" w:space="0" w:color="auto"/>
            <w:right w:val="none" w:sz="0" w:space="0" w:color="auto"/>
          </w:divBdr>
        </w:div>
        <w:div w:id="775947248">
          <w:marLeft w:val="0"/>
          <w:marRight w:val="0"/>
          <w:marTop w:val="0"/>
          <w:marBottom w:val="0"/>
          <w:divBdr>
            <w:top w:val="none" w:sz="0" w:space="0" w:color="auto"/>
            <w:left w:val="none" w:sz="0" w:space="0" w:color="auto"/>
            <w:bottom w:val="none" w:sz="0" w:space="0" w:color="auto"/>
            <w:right w:val="none" w:sz="0" w:space="0" w:color="auto"/>
          </w:divBdr>
        </w:div>
        <w:div w:id="276522399">
          <w:marLeft w:val="0"/>
          <w:marRight w:val="0"/>
          <w:marTop w:val="0"/>
          <w:marBottom w:val="0"/>
          <w:divBdr>
            <w:top w:val="none" w:sz="0" w:space="0" w:color="auto"/>
            <w:left w:val="none" w:sz="0" w:space="0" w:color="auto"/>
            <w:bottom w:val="none" w:sz="0" w:space="0" w:color="auto"/>
            <w:right w:val="none" w:sz="0" w:space="0" w:color="auto"/>
          </w:divBdr>
        </w:div>
        <w:div w:id="573204662">
          <w:marLeft w:val="0"/>
          <w:marRight w:val="0"/>
          <w:marTop w:val="0"/>
          <w:marBottom w:val="0"/>
          <w:divBdr>
            <w:top w:val="none" w:sz="0" w:space="0" w:color="auto"/>
            <w:left w:val="none" w:sz="0" w:space="0" w:color="auto"/>
            <w:bottom w:val="none" w:sz="0" w:space="0" w:color="auto"/>
            <w:right w:val="none" w:sz="0" w:space="0" w:color="auto"/>
          </w:divBdr>
        </w:div>
        <w:div w:id="768505533">
          <w:marLeft w:val="0"/>
          <w:marRight w:val="0"/>
          <w:marTop w:val="0"/>
          <w:marBottom w:val="0"/>
          <w:divBdr>
            <w:top w:val="none" w:sz="0" w:space="0" w:color="auto"/>
            <w:left w:val="none" w:sz="0" w:space="0" w:color="auto"/>
            <w:bottom w:val="none" w:sz="0" w:space="0" w:color="auto"/>
            <w:right w:val="none" w:sz="0" w:space="0" w:color="auto"/>
          </w:divBdr>
        </w:div>
        <w:div w:id="1507282978">
          <w:marLeft w:val="0"/>
          <w:marRight w:val="0"/>
          <w:marTop w:val="0"/>
          <w:marBottom w:val="0"/>
          <w:divBdr>
            <w:top w:val="none" w:sz="0" w:space="0" w:color="auto"/>
            <w:left w:val="none" w:sz="0" w:space="0" w:color="auto"/>
            <w:bottom w:val="none" w:sz="0" w:space="0" w:color="auto"/>
            <w:right w:val="none" w:sz="0" w:space="0" w:color="auto"/>
          </w:divBdr>
        </w:div>
        <w:div w:id="979074436">
          <w:marLeft w:val="0"/>
          <w:marRight w:val="0"/>
          <w:marTop w:val="0"/>
          <w:marBottom w:val="0"/>
          <w:divBdr>
            <w:top w:val="none" w:sz="0" w:space="0" w:color="auto"/>
            <w:left w:val="none" w:sz="0" w:space="0" w:color="auto"/>
            <w:bottom w:val="none" w:sz="0" w:space="0" w:color="auto"/>
            <w:right w:val="none" w:sz="0" w:space="0" w:color="auto"/>
          </w:divBdr>
        </w:div>
        <w:div w:id="1661273588">
          <w:marLeft w:val="0"/>
          <w:marRight w:val="0"/>
          <w:marTop w:val="0"/>
          <w:marBottom w:val="0"/>
          <w:divBdr>
            <w:top w:val="none" w:sz="0" w:space="0" w:color="auto"/>
            <w:left w:val="none" w:sz="0" w:space="0" w:color="auto"/>
            <w:bottom w:val="none" w:sz="0" w:space="0" w:color="auto"/>
            <w:right w:val="none" w:sz="0" w:space="0" w:color="auto"/>
          </w:divBdr>
        </w:div>
        <w:div w:id="1499926664">
          <w:marLeft w:val="0"/>
          <w:marRight w:val="0"/>
          <w:marTop w:val="0"/>
          <w:marBottom w:val="0"/>
          <w:divBdr>
            <w:top w:val="none" w:sz="0" w:space="0" w:color="auto"/>
            <w:left w:val="none" w:sz="0" w:space="0" w:color="auto"/>
            <w:bottom w:val="none" w:sz="0" w:space="0" w:color="auto"/>
            <w:right w:val="none" w:sz="0" w:space="0" w:color="auto"/>
          </w:divBdr>
        </w:div>
        <w:div w:id="750005954">
          <w:marLeft w:val="0"/>
          <w:marRight w:val="0"/>
          <w:marTop w:val="0"/>
          <w:marBottom w:val="0"/>
          <w:divBdr>
            <w:top w:val="none" w:sz="0" w:space="0" w:color="auto"/>
            <w:left w:val="none" w:sz="0" w:space="0" w:color="auto"/>
            <w:bottom w:val="none" w:sz="0" w:space="0" w:color="auto"/>
            <w:right w:val="none" w:sz="0" w:space="0" w:color="auto"/>
          </w:divBdr>
        </w:div>
        <w:div w:id="1502282342">
          <w:marLeft w:val="0"/>
          <w:marRight w:val="0"/>
          <w:marTop w:val="0"/>
          <w:marBottom w:val="0"/>
          <w:divBdr>
            <w:top w:val="none" w:sz="0" w:space="0" w:color="auto"/>
            <w:left w:val="none" w:sz="0" w:space="0" w:color="auto"/>
            <w:bottom w:val="none" w:sz="0" w:space="0" w:color="auto"/>
            <w:right w:val="none" w:sz="0" w:space="0" w:color="auto"/>
          </w:divBdr>
        </w:div>
        <w:div w:id="2072805055">
          <w:marLeft w:val="0"/>
          <w:marRight w:val="0"/>
          <w:marTop w:val="0"/>
          <w:marBottom w:val="0"/>
          <w:divBdr>
            <w:top w:val="none" w:sz="0" w:space="0" w:color="auto"/>
            <w:left w:val="none" w:sz="0" w:space="0" w:color="auto"/>
            <w:bottom w:val="none" w:sz="0" w:space="0" w:color="auto"/>
            <w:right w:val="none" w:sz="0" w:space="0" w:color="auto"/>
          </w:divBdr>
        </w:div>
        <w:div w:id="178740455">
          <w:marLeft w:val="0"/>
          <w:marRight w:val="0"/>
          <w:marTop w:val="0"/>
          <w:marBottom w:val="0"/>
          <w:divBdr>
            <w:top w:val="none" w:sz="0" w:space="0" w:color="auto"/>
            <w:left w:val="none" w:sz="0" w:space="0" w:color="auto"/>
            <w:bottom w:val="none" w:sz="0" w:space="0" w:color="auto"/>
            <w:right w:val="none" w:sz="0" w:space="0" w:color="auto"/>
          </w:divBdr>
        </w:div>
        <w:div w:id="460850246">
          <w:marLeft w:val="0"/>
          <w:marRight w:val="0"/>
          <w:marTop w:val="0"/>
          <w:marBottom w:val="0"/>
          <w:divBdr>
            <w:top w:val="none" w:sz="0" w:space="0" w:color="auto"/>
            <w:left w:val="none" w:sz="0" w:space="0" w:color="auto"/>
            <w:bottom w:val="none" w:sz="0" w:space="0" w:color="auto"/>
            <w:right w:val="none" w:sz="0" w:space="0" w:color="auto"/>
          </w:divBdr>
        </w:div>
        <w:div w:id="35933998">
          <w:marLeft w:val="0"/>
          <w:marRight w:val="0"/>
          <w:marTop w:val="0"/>
          <w:marBottom w:val="0"/>
          <w:divBdr>
            <w:top w:val="none" w:sz="0" w:space="0" w:color="auto"/>
            <w:left w:val="none" w:sz="0" w:space="0" w:color="auto"/>
            <w:bottom w:val="none" w:sz="0" w:space="0" w:color="auto"/>
            <w:right w:val="none" w:sz="0" w:space="0" w:color="auto"/>
          </w:divBdr>
        </w:div>
        <w:div w:id="851842644">
          <w:marLeft w:val="0"/>
          <w:marRight w:val="0"/>
          <w:marTop w:val="0"/>
          <w:marBottom w:val="0"/>
          <w:divBdr>
            <w:top w:val="none" w:sz="0" w:space="0" w:color="auto"/>
            <w:left w:val="none" w:sz="0" w:space="0" w:color="auto"/>
            <w:bottom w:val="none" w:sz="0" w:space="0" w:color="auto"/>
            <w:right w:val="none" w:sz="0" w:space="0" w:color="auto"/>
          </w:divBdr>
        </w:div>
        <w:div w:id="295723658">
          <w:marLeft w:val="0"/>
          <w:marRight w:val="0"/>
          <w:marTop w:val="0"/>
          <w:marBottom w:val="0"/>
          <w:divBdr>
            <w:top w:val="none" w:sz="0" w:space="0" w:color="auto"/>
            <w:left w:val="none" w:sz="0" w:space="0" w:color="auto"/>
            <w:bottom w:val="none" w:sz="0" w:space="0" w:color="auto"/>
            <w:right w:val="none" w:sz="0" w:space="0" w:color="auto"/>
          </w:divBdr>
        </w:div>
        <w:div w:id="1767534621">
          <w:marLeft w:val="0"/>
          <w:marRight w:val="0"/>
          <w:marTop w:val="0"/>
          <w:marBottom w:val="0"/>
          <w:divBdr>
            <w:top w:val="none" w:sz="0" w:space="0" w:color="auto"/>
            <w:left w:val="none" w:sz="0" w:space="0" w:color="auto"/>
            <w:bottom w:val="none" w:sz="0" w:space="0" w:color="auto"/>
            <w:right w:val="none" w:sz="0" w:space="0" w:color="auto"/>
          </w:divBdr>
        </w:div>
        <w:div w:id="568225533">
          <w:marLeft w:val="0"/>
          <w:marRight w:val="0"/>
          <w:marTop w:val="0"/>
          <w:marBottom w:val="0"/>
          <w:divBdr>
            <w:top w:val="none" w:sz="0" w:space="0" w:color="auto"/>
            <w:left w:val="none" w:sz="0" w:space="0" w:color="auto"/>
            <w:bottom w:val="none" w:sz="0" w:space="0" w:color="auto"/>
            <w:right w:val="none" w:sz="0" w:space="0" w:color="auto"/>
          </w:divBdr>
        </w:div>
        <w:div w:id="2048874238">
          <w:marLeft w:val="0"/>
          <w:marRight w:val="0"/>
          <w:marTop w:val="0"/>
          <w:marBottom w:val="0"/>
          <w:divBdr>
            <w:top w:val="none" w:sz="0" w:space="0" w:color="auto"/>
            <w:left w:val="none" w:sz="0" w:space="0" w:color="auto"/>
            <w:bottom w:val="none" w:sz="0" w:space="0" w:color="auto"/>
            <w:right w:val="none" w:sz="0" w:space="0" w:color="auto"/>
          </w:divBdr>
        </w:div>
        <w:div w:id="2080322420">
          <w:marLeft w:val="0"/>
          <w:marRight w:val="0"/>
          <w:marTop w:val="0"/>
          <w:marBottom w:val="0"/>
          <w:divBdr>
            <w:top w:val="none" w:sz="0" w:space="0" w:color="auto"/>
            <w:left w:val="none" w:sz="0" w:space="0" w:color="auto"/>
            <w:bottom w:val="none" w:sz="0" w:space="0" w:color="auto"/>
            <w:right w:val="none" w:sz="0" w:space="0" w:color="auto"/>
          </w:divBdr>
        </w:div>
        <w:div w:id="1941836401">
          <w:marLeft w:val="0"/>
          <w:marRight w:val="0"/>
          <w:marTop w:val="0"/>
          <w:marBottom w:val="0"/>
          <w:divBdr>
            <w:top w:val="none" w:sz="0" w:space="0" w:color="auto"/>
            <w:left w:val="none" w:sz="0" w:space="0" w:color="auto"/>
            <w:bottom w:val="none" w:sz="0" w:space="0" w:color="auto"/>
            <w:right w:val="none" w:sz="0" w:space="0" w:color="auto"/>
          </w:divBdr>
        </w:div>
        <w:div w:id="2026589488">
          <w:marLeft w:val="0"/>
          <w:marRight w:val="0"/>
          <w:marTop w:val="0"/>
          <w:marBottom w:val="0"/>
          <w:divBdr>
            <w:top w:val="none" w:sz="0" w:space="0" w:color="auto"/>
            <w:left w:val="none" w:sz="0" w:space="0" w:color="auto"/>
            <w:bottom w:val="none" w:sz="0" w:space="0" w:color="auto"/>
            <w:right w:val="none" w:sz="0" w:space="0" w:color="auto"/>
          </w:divBdr>
        </w:div>
        <w:div w:id="1461145540">
          <w:marLeft w:val="0"/>
          <w:marRight w:val="0"/>
          <w:marTop w:val="0"/>
          <w:marBottom w:val="0"/>
          <w:divBdr>
            <w:top w:val="none" w:sz="0" w:space="0" w:color="auto"/>
            <w:left w:val="none" w:sz="0" w:space="0" w:color="auto"/>
            <w:bottom w:val="none" w:sz="0" w:space="0" w:color="auto"/>
            <w:right w:val="none" w:sz="0" w:space="0" w:color="auto"/>
          </w:divBdr>
        </w:div>
        <w:div w:id="1085539271">
          <w:marLeft w:val="0"/>
          <w:marRight w:val="0"/>
          <w:marTop w:val="0"/>
          <w:marBottom w:val="0"/>
          <w:divBdr>
            <w:top w:val="none" w:sz="0" w:space="0" w:color="auto"/>
            <w:left w:val="none" w:sz="0" w:space="0" w:color="auto"/>
            <w:bottom w:val="none" w:sz="0" w:space="0" w:color="auto"/>
            <w:right w:val="none" w:sz="0" w:space="0" w:color="auto"/>
          </w:divBdr>
        </w:div>
        <w:div w:id="1900165993">
          <w:marLeft w:val="0"/>
          <w:marRight w:val="0"/>
          <w:marTop w:val="0"/>
          <w:marBottom w:val="0"/>
          <w:divBdr>
            <w:top w:val="none" w:sz="0" w:space="0" w:color="auto"/>
            <w:left w:val="none" w:sz="0" w:space="0" w:color="auto"/>
            <w:bottom w:val="none" w:sz="0" w:space="0" w:color="auto"/>
            <w:right w:val="none" w:sz="0" w:space="0" w:color="auto"/>
          </w:divBdr>
        </w:div>
        <w:div w:id="1302614289">
          <w:marLeft w:val="0"/>
          <w:marRight w:val="0"/>
          <w:marTop w:val="0"/>
          <w:marBottom w:val="0"/>
          <w:divBdr>
            <w:top w:val="none" w:sz="0" w:space="0" w:color="auto"/>
            <w:left w:val="none" w:sz="0" w:space="0" w:color="auto"/>
            <w:bottom w:val="none" w:sz="0" w:space="0" w:color="auto"/>
            <w:right w:val="none" w:sz="0" w:space="0" w:color="auto"/>
          </w:divBdr>
        </w:div>
        <w:div w:id="340282074">
          <w:marLeft w:val="0"/>
          <w:marRight w:val="0"/>
          <w:marTop w:val="0"/>
          <w:marBottom w:val="0"/>
          <w:divBdr>
            <w:top w:val="none" w:sz="0" w:space="0" w:color="auto"/>
            <w:left w:val="none" w:sz="0" w:space="0" w:color="auto"/>
            <w:bottom w:val="none" w:sz="0" w:space="0" w:color="auto"/>
            <w:right w:val="none" w:sz="0" w:space="0" w:color="auto"/>
          </w:divBdr>
        </w:div>
        <w:div w:id="472675199">
          <w:marLeft w:val="0"/>
          <w:marRight w:val="0"/>
          <w:marTop w:val="0"/>
          <w:marBottom w:val="0"/>
          <w:divBdr>
            <w:top w:val="none" w:sz="0" w:space="0" w:color="auto"/>
            <w:left w:val="none" w:sz="0" w:space="0" w:color="auto"/>
            <w:bottom w:val="none" w:sz="0" w:space="0" w:color="auto"/>
            <w:right w:val="none" w:sz="0" w:space="0" w:color="auto"/>
          </w:divBdr>
        </w:div>
        <w:div w:id="1938367852">
          <w:marLeft w:val="0"/>
          <w:marRight w:val="0"/>
          <w:marTop w:val="0"/>
          <w:marBottom w:val="0"/>
          <w:divBdr>
            <w:top w:val="none" w:sz="0" w:space="0" w:color="auto"/>
            <w:left w:val="none" w:sz="0" w:space="0" w:color="auto"/>
            <w:bottom w:val="none" w:sz="0" w:space="0" w:color="auto"/>
            <w:right w:val="none" w:sz="0" w:space="0" w:color="auto"/>
          </w:divBdr>
        </w:div>
        <w:div w:id="914053949">
          <w:marLeft w:val="0"/>
          <w:marRight w:val="0"/>
          <w:marTop w:val="0"/>
          <w:marBottom w:val="0"/>
          <w:divBdr>
            <w:top w:val="none" w:sz="0" w:space="0" w:color="auto"/>
            <w:left w:val="none" w:sz="0" w:space="0" w:color="auto"/>
            <w:bottom w:val="none" w:sz="0" w:space="0" w:color="auto"/>
            <w:right w:val="none" w:sz="0" w:space="0" w:color="auto"/>
          </w:divBdr>
        </w:div>
        <w:div w:id="1646664283">
          <w:marLeft w:val="0"/>
          <w:marRight w:val="0"/>
          <w:marTop w:val="0"/>
          <w:marBottom w:val="0"/>
          <w:divBdr>
            <w:top w:val="none" w:sz="0" w:space="0" w:color="auto"/>
            <w:left w:val="none" w:sz="0" w:space="0" w:color="auto"/>
            <w:bottom w:val="none" w:sz="0" w:space="0" w:color="auto"/>
            <w:right w:val="none" w:sz="0" w:space="0" w:color="auto"/>
          </w:divBdr>
        </w:div>
        <w:div w:id="688531286">
          <w:marLeft w:val="0"/>
          <w:marRight w:val="0"/>
          <w:marTop w:val="0"/>
          <w:marBottom w:val="0"/>
          <w:divBdr>
            <w:top w:val="none" w:sz="0" w:space="0" w:color="auto"/>
            <w:left w:val="none" w:sz="0" w:space="0" w:color="auto"/>
            <w:bottom w:val="none" w:sz="0" w:space="0" w:color="auto"/>
            <w:right w:val="none" w:sz="0" w:space="0" w:color="auto"/>
          </w:divBdr>
        </w:div>
        <w:div w:id="454912706">
          <w:marLeft w:val="0"/>
          <w:marRight w:val="0"/>
          <w:marTop w:val="0"/>
          <w:marBottom w:val="0"/>
          <w:divBdr>
            <w:top w:val="none" w:sz="0" w:space="0" w:color="auto"/>
            <w:left w:val="none" w:sz="0" w:space="0" w:color="auto"/>
            <w:bottom w:val="none" w:sz="0" w:space="0" w:color="auto"/>
            <w:right w:val="none" w:sz="0" w:space="0" w:color="auto"/>
          </w:divBdr>
        </w:div>
        <w:div w:id="1227498208">
          <w:marLeft w:val="0"/>
          <w:marRight w:val="0"/>
          <w:marTop w:val="0"/>
          <w:marBottom w:val="0"/>
          <w:divBdr>
            <w:top w:val="none" w:sz="0" w:space="0" w:color="auto"/>
            <w:left w:val="none" w:sz="0" w:space="0" w:color="auto"/>
            <w:bottom w:val="none" w:sz="0" w:space="0" w:color="auto"/>
            <w:right w:val="none" w:sz="0" w:space="0" w:color="auto"/>
          </w:divBdr>
        </w:div>
        <w:div w:id="2033609900">
          <w:marLeft w:val="0"/>
          <w:marRight w:val="0"/>
          <w:marTop w:val="0"/>
          <w:marBottom w:val="0"/>
          <w:divBdr>
            <w:top w:val="none" w:sz="0" w:space="0" w:color="auto"/>
            <w:left w:val="none" w:sz="0" w:space="0" w:color="auto"/>
            <w:bottom w:val="none" w:sz="0" w:space="0" w:color="auto"/>
            <w:right w:val="none" w:sz="0" w:space="0" w:color="auto"/>
          </w:divBdr>
        </w:div>
        <w:div w:id="849755047">
          <w:marLeft w:val="0"/>
          <w:marRight w:val="0"/>
          <w:marTop w:val="0"/>
          <w:marBottom w:val="0"/>
          <w:divBdr>
            <w:top w:val="none" w:sz="0" w:space="0" w:color="auto"/>
            <w:left w:val="none" w:sz="0" w:space="0" w:color="auto"/>
            <w:bottom w:val="none" w:sz="0" w:space="0" w:color="auto"/>
            <w:right w:val="none" w:sz="0" w:space="0" w:color="auto"/>
          </w:divBdr>
        </w:div>
        <w:div w:id="348259017">
          <w:marLeft w:val="0"/>
          <w:marRight w:val="0"/>
          <w:marTop w:val="0"/>
          <w:marBottom w:val="0"/>
          <w:divBdr>
            <w:top w:val="none" w:sz="0" w:space="0" w:color="auto"/>
            <w:left w:val="none" w:sz="0" w:space="0" w:color="auto"/>
            <w:bottom w:val="none" w:sz="0" w:space="0" w:color="auto"/>
            <w:right w:val="none" w:sz="0" w:space="0" w:color="auto"/>
          </w:divBdr>
        </w:div>
        <w:div w:id="1807161362">
          <w:marLeft w:val="0"/>
          <w:marRight w:val="0"/>
          <w:marTop w:val="0"/>
          <w:marBottom w:val="0"/>
          <w:divBdr>
            <w:top w:val="none" w:sz="0" w:space="0" w:color="auto"/>
            <w:left w:val="none" w:sz="0" w:space="0" w:color="auto"/>
            <w:bottom w:val="none" w:sz="0" w:space="0" w:color="auto"/>
            <w:right w:val="none" w:sz="0" w:space="0" w:color="auto"/>
          </w:divBdr>
        </w:div>
        <w:div w:id="2024359963">
          <w:marLeft w:val="0"/>
          <w:marRight w:val="0"/>
          <w:marTop w:val="0"/>
          <w:marBottom w:val="0"/>
          <w:divBdr>
            <w:top w:val="none" w:sz="0" w:space="0" w:color="auto"/>
            <w:left w:val="none" w:sz="0" w:space="0" w:color="auto"/>
            <w:bottom w:val="none" w:sz="0" w:space="0" w:color="auto"/>
            <w:right w:val="none" w:sz="0" w:space="0" w:color="auto"/>
          </w:divBdr>
        </w:div>
        <w:div w:id="1614703112">
          <w:marLeft w:val="0"/>
          <w:marRight w:val="0"/>
          <w:marTop w:val="0"/>
          <w:marBottom w:val="0"/>
          <w:divBdr>
            <w:top w:val="none" w:sz="0" w:space="0" w:color="auto"/>
            <w:left w:val="none" w:sz="0" w:space="0" w:color="auto"/>
            <w:bottom w:val="none" w:sz="0" w:space="0" w:color="auto"/>
            <w:right w:val="none" w:sz="0" w:space="0" w:color="auto"/>
          </w:divBdr>
        </w:div>
        <w:div w:id="1851991675">
          <w:marLeft w:val="0"/>
          <w:marRight w:val="0"/>
          <w:marTop w:val="0"/>
          <w:marBottom w:val="0"/>
          <w:divBdr>
            <w:top w:val="none" w:sz="0" w:space="0" w:color="auto"/>
            <w:left w:val="none" w:sz="0" w:space="0" w:color="auto"/>
            <w:bottom w:val="none" w:sz="0" w:space="0" w:color="auto"/>
            <w:right w:val="none" w:sz="0" w:space="0" w:color="auto"/>
          </w:divBdr>
        </w:div>
        <w:div w:id="1152719084">
          <w:marLeft w:val="0"/>
          <w:marRight w:val="0"/>
          <w:marTop w:val="0"/>
          <w:marBottom w:val="0"/>
          <w:divBdr>
            <w:top w:val="none" w:sz="0" w:space="0" w:color="auto"/>
            <w:left w:val="none" w:sz="0" w:space="0" w:color="auto"/>
            <w:bottom w:val="none" w:sz="0" w:space="0" w:color="auto"/>
            <w:right w:val="none" w:sz="0" w:space="0" w:color="auto"/>
          </w:divBdr>
        </w:div>
        <w:div w:id="844973940">
          <w:marLeft w:val="0"/>
          <w:marRight w:val="0"/>
          <w:marTop w:val="0"/>
          <w:marBottom w:val="0"/>
          <w:divBdr>
            <w:top w:val="none" w:sz="0" w:space="0" w:color="auto"/>
            <w:left w:val="none" w:sz="0" w:space="0" w:color="auto"/>
            <w:bottom w:val="none" w:sz="0" w:space="0" w:color="auto"/>
            <w:right w:val="none" w:sz="0" w:space="0" w:color="auto"/>
          </w:divBdr>
        </w:div>
        <w:div w:id="1354695765">
          <w:marLeft w:val="0"/>
          <w:marRight w:val="0"/>
          <w:marTop w:val="0"/>
          <w:marBottom w:val="0"/>
          <w:divBdr>
            <w:top w:val="none" w:sz="0" w:space="0" w:color="auto"/>
            <w:left w:val="none" w:sz="0" w:space="0" w:color="auto"/>
            <w:bottom w:val="none" w:sz="0" w:space="0" w:color="auto"/>
            <w:right w:val="none" w:sz="0" w:space="0" w:color="auto"/>
          </w:divBdr>
        </w:div>
        <w:div w:id="1002581832">
          <w:marLeft w:val="0"/>
          <w:marRight w:val="0"/>
          <w:marTop w:val="0"/>
          <w:marBottom w:val="0"/>
          <w:divBdr>
            <w:top w:val="none" w:sz="0" w:space="0" w:color="auto"/>
            <w:left w:val="none" w:sz="0" w:space="0" w:color="auto"/>
            <w:bottom w:val="none" w:sz="0" w:space="0" w:color="auto"/>
            <w:right w:val="none" w:sz="0" w:space="0" w:color="auto"/>
          </w:divBdr>
        </w:div>
        <w:div w:id="1784810053">
          <w:marLeft w:val="0"/>
          <w:marRight w:val="0"/>
          <w:marTop w:val="0"/>
          <w:marBottom w:val="0"/>
          <w:divBdr>
            <w:top w:val="none" w:sz="0" w:space="0" w:color="auto"/>
            <w:left w:val="none" w:sz="0" w:space="0" w:color="auto"/>
            <w:bottom w:val="none" w:sz="0" w:space="0" w:color="auto"/>
            <w:right w:val="none" w:sz="0" w:space="0" w:color="auto"/>
          </w:divBdr>
        </w:div>
        <w:div w:id="1930239158">
          <w:marLeft w:val="0"/>
          <w:marRight w:val="0"/>
          <w:marTop w:val="0"/>
          <w:marBottom w:val="0"/>
          <w:divBdr>
            <w:top w:val="none" w:sz="0" w:space="0" w:color="auto"/>
            <w:left w:val="none" w:sz="0" w:space="0" w:color="auto"/>
            <w:bottom w:val="none" w:sz="0" w:space="0" w:color="auto"/>
            <w:right w:val="none" w:sz="0" w:space="0" w:color="auto"/>
          </w:divBdr>
        </w:div>
        <w:div w:id="12849635">
          <w:marLeft w:val="0"/>
          <w:marRight w:val="0"/>
          <w:marTop w:val="0"/>
          <w:marBottom w:val="0"/>
          <w:divBdr>
            <w:top w:val="none" w:sz="0" w:space="0" w:color="auto"/>
            <w:left w:val="none" w:sz="0" w:space="0" w:color="auto"/>
            <w:bottom w:val="none" w:sz="0" w:space="0" w:color="auto"/>
            <w:right w:val="none" w:sz="0" w:space="0" w:color="auto"/>
          </w:divBdr>
        </w:div>
        <w:div w:id="1338194311">
          <w:marLeft w:val="0"/>
          <w:marRight w:val="0"/>
          <w:marTop w:val="0"/>
          <w:marBottom w:val="0"/>
          <w:divBdr>
            <w:top w:val="none" w:sz="0" w:space="0" w:color="auto"/>
            <w:left w:val="none" w:sz="0" w:space="0" w:color="auto"/>
            <w:bottom w:val="none" w:sz="0" w:space="0" w:color="auto"/>
            <w:right w:val="none" w:sz="0" w:space="0" w:color="auto"/>
          </w:divBdr>
        </w:div>
        <w:div w:id="396831010">
          <w:marLeft w:val="0"/>
          <w:marRight w:val="0"/>
          <w:marTop w:val="0"/>
          <w:marBottom w:val="0"/>
          <w:divBdr>
            <w:top w:val="none" w:sz="0" w:space="0" w:color="auto"/>
            <w:left w:val="none" w:sz="0" w:space="0" w:color="auto"/>
            <w:bottom w:val="none" w:sz="0" w:space="0" w:color="auto"/>
            <w:right w:val="none" w:sz="0" w:space="0" w:color="auto"/>
          </w:divBdr>
        </w:div>
        <w:div w:id="515385224">
          <w:marLeft w:val="0"/>
          <w:marRight w:val="0"/>
          <w:marTop w:val="0"/>
          <w:marBottom w:val="0"/>
          <w:divBdr>
            <w:top w:val="none" w:sz="0" w:space="0" w:color="auto"/>
            <w:left w:val="none" w:sz="0" w:space="0" w:color="auto"/>
            <w:bottom w:val="none" w:sz="0" w:space="0" w:color="auto"/>
            <w:right w:val="none" w:sz="0" w:space="0" w:color="auto"/>
          </w:divBdr>
        </w:div>
        <w:div w:id="771322910">
          <w:marLeft w:val="0"/>
          <w:marRight w:val="0"/>
          <w:marTop w:val="0"/>
          <w:marBottom w:val="0"/>
          <w:divBdr>
            <w:top w:val="none" w:sz="0" w:space="0" w:color="auto"/>
            <w:left w:val="none" w:sz="0" w:space="0" w:color="auto"/>
            <w:bottom w:val="none" w:sz="0" w:space="0" w:color="auto"/>
            <w:right w:val="none" w:sz="0" w:space="0" w:color="auto"/>
          </w:divBdr>
        </w:div>
        <w:div w:id="1448354503">
          <w:marLeft w:val="0"/>
          <w:marRight w:val="0"/>
          <w:marTop w:val="0"/>
          <w:marBottom w:val="0"/>
          <w:divBdr>
            <w:top w:val="none" w:sz="0" w:space="0" w:color="auto"/>
            <w:left w:val="none" w:sz="0" w:space="0" w:color="auto"/>
            <w:bottom w:val="none" w:sz="0" w:space="0" w:color="auto"/>
            <w:right w:val="none" w:sz="0" w:space="0" w:color="auto"/>
          </w:divBdr>
        </w:div>
        <w:div w:id="1355887160">
          <w:marLeft w:val="0"/>
          <w:marRight w:val="0"/>
          <w:marTop w:val="0"/>
          <w:marBottom w:val="0"/>
          <w:divBdr>
            <w:top w:val="none" w:sz="0" w:space="0" w:color="auto"/>
            <w:left w:val="none" w:sz="0" w:space="0" w:color="auto"/>
            <w:bottom w:val="none" w:sz="0" w:space="0" w:color="auto"/>
            <w:right w:val="none" w:sz="0" w:space="0" w:color="auto"/>
          </w:divBdr>
        </w:div>
        <w:div w:id="889994355">
          <w:marLeft w:val="0"/>
          <w:marRight w:val="0"/>
          <w:marTop w:val="0"/>
          <w:marBottom w:val="0"/>
          <w:divBdr>
            <w:top w:val="none" w:sz="0" w:space="0" w:color="auto"/>
            <w:left w:val="none" w:sz="0" w:space="0" w:color="auto"/>
            <w:bottom w:val="none" w:sz="0" w:space="0" w:color="auto"/>
            <w:right w:val="none" w:sz="0" w:space="0" w:color="auto"/>
          </w:divBdr>
        </w:div>
        <w:div w:id="868879758">
          <w:marLeft w:val="0"/>
          <w:marRight w:val="0"/>
          <w:marTop w:val="0"/>
          <w:marBottom w:val="0"/>
          <w:divBdr>
            <w:top w:val="none" w:sz="0" w:space="0" w:color="auto"/>
            <w:left w:val="none" w:sz="0" w:space="0" w:color="auto"/>
            <w:bottom w:val="none" w:sz="0" w:space="0" w:color="auto"/>
            <w:right w:val="none" w:sz="0" w:space="0" w:color="auto"/>
          </w:divBdr>
        </w:div>
        <w:div w:id="303506195">
          <w:marLeft w:val="0"/>
          <w:marRight w:val="0"/>
          <w:marTop w:val="0"/>
          <w:marBottom w:val="0"/>
          <w:divBdr>
            <w:top w:val="none" w:sz="0" w:space="0" w:color="auto"/>
            <w:left w:val="none" w:sz="0" w:space="0" w:color="auto"/>
            <w:bottom w:val="none" w:sz="0" w:space="0" w:color="auto"/>
            <w:right w:val="none" w:sz="0" w:space="0" w:color="auto"/>
          </w:divBdr>
        </w:div>
        <w:div w:id="267273031">
          <w:marLeft w:val="0"/>
          <w:marRight w:val="0"/>
          <w:marTop w:val="0"/>
          <w:marBottom w:val="0"/>
          <w:divBdr>
            <w:top w:val="none" w:sz="0" w:space="0" w:color="auto"/>
            <w:left w:val="none" w:sz="0" w:space="0" w:color="auto"/>
            <w:bottom w:val="none" w:sz="0" w:space="0" w:color="auto"/>
            <w:right w:val="none" w:sz="0" w:space="0" w:color="auto"/>
          </w:divBdr>
        </w:div>
        <w:div w:id="488139405">
          <w:marLeft w:val="0"/>
          <w:marRight w:val="0"/>
          <w:marTop w:val="0"/>
          <w:marBottom w:val="0"/>
          <w:divBdr>
            <w:top w:val="none" w:sz="0" w:space="0" w:color="auto"/>
            <w:left w:val="none" w:sz="0" w:space="0" w:color="auto"/>
            <w:bottom w:val="none" w:sz="0" w:space="0" w:color="auto"/>
            <w:right w:val="none" w:sz="0" w:space="0" w:color="auto"/>
          </w:divBdr>
        </w:div>
        <w:div w:id="1354116925">
          <w:marLeft w:val="0"/>
          <w:marRight w:val="0"/>
          <w:marTop w:val="0"/>
          <w:marBottom w:val="0"/>
          <w:divBdr>
            <w:top w:val="none" w:sz="0" w:space="0" w:color="auto"/>
            <w:left w:val="none" w:sz="0" w:space="0" w:color="auto"/>
            <w:bottom w:val="none" w:sz="0" w:space="0" w:color="auto"/>
            <w:right w:val="none" w:sz="0" w:space="0" w:color="auto"/>
          </w:divBdr>
        </w:div>
        <w:div w:id="1538394954">
          <w:marLeft w:val="0"/>
          <w:marRight w:val="0"/>
          <w:marTop w:val="0"/>
          <w:marBottom w:val="0"/>
          <w:divBdr>
            <w:top w:val="none" w:sz="0" w:space="0" w:color="auto"/>
            <w:left w:val="none" w:sz="0" w:space="0" w:color="auto"/>
            <w:bottom w:val="none" w:sz="0" w:space="0" w:color="auto"/>
            <w:right w:val="none" w:sz="0" w:space="0" w:color="auto"/>
          </w:divBdr>
        </w:div>
        <w:div w:id="438643306">
          <w:marLeft w:val="0"/>
          <w:marRight w:val="0"/>
          <w:marTop w:val="0"/>
          <w:marBottom w:val="0"/>
          <w:divBdr>
            <w:top w:val="none" w:sz="0" w:space="0" w:color="auto"/>
            <w:left w:val="none" w:sz="0" w:space="0" w:color="auto"/>
            <w:bottom w:val="none" w:sz="0" w:space="0" w:color="auto"/>
            <w:right w:val="none" w:sz="0" w:space="0" w:color="auto"/>
          </w:divBdr>
        </w:div>
        <w:div w:id="994409358">
          <w:marLeft w:val="0"/>
          <w:marRight w:val="0"/>
          <w:marTop w:val="0"/>
          <w:marBottom w:val="0"/>
          <w:divBdr>
            <w:top w:val="none" w:sz="0" w:space="0" w:color="auto"/>
            <w:left w:val="none" w:sz="0" w:space="0" w:color="auto"/>
            <w:bottom w:val="none" w:sz="0" w:space="0" w:color="auto"/>
            <w:right w:val="none" w:sz="0" w:space="0" w:color="auto"/>
          </w:divBdr>
        </w:div>
        <w:div w:id="901600061">
          <w:marLeft w:val="0"/>
          <w:marRight w:val="0"/>
          <w:marTop w:val="0"/>
          <w:marBottom w:val="0"/>
          <w:divBdr>
            <w:top w:val="none" w:sz="0" w:space="0" w:color="auto"/>
            <w:left w:val="none" w:sz="0" w:space="0" w:color="auto"/>
            <w:bottom w:val="none" w:sz="0" w:space="0" w:color="auto"/>
            <w:right w:val="none" w:sz="0" w:space="0" w:color="auto"/>
          </w:divBdr>
        </w:div>
        <w:div w:id="2001999167">
          <w:marLeft w:val="0"/>
          <w:marRight w:val="0"/>
          <w:marTop w:val="0"/>
          <w:marBottom w:val="0"/>
          <w:divBdr>
            <w:top w:val="none" w:sz="0" w:space="0" w:color="auto"/>
            <w:left w:val="none" w:sz="0" w:space="0" w:color="auto"/>
            <w:bottom w:val="none" w:sz="0" w:space="0" w:color="auto"/>
            <w:right w:val="none" w:sz="0" w:space="0" w:color="auto"/>
          </w:divBdr>
        </w:div>
        <w:div w:id="815800151">
          <w:marLeft w:val="0"/>
          <w:marRight w:val="0"/>
          <w:marTop w:val="0"/>
          <w:marBottom w:val="0"/>
          <w:divBdr>
            <w:top w:val="none" w:sz="0" w:space="0" w:color="auto"/>
            <w:left w:val="none" w:sz="0" w:space="0" w:color="auto"/>
            <w:bottom w:val="none" w:sz="0" w:space="0" w:color="auto"/>
            <w:right w:val="none" w:sz="0" w:space="0" w:color="auto"/>
          </w:divBdr>
        </w:div>
        <w:div w:id="1318263543">
          <w:marLeft w:val="0"/>
          <w:marRight w:val="0"/>
          <w:marTop w:val="0"/>
          <w:marBottom w:val="0"/>
          <w:divBdr>
            <w:top w:val="none" w:sz="0" w:space="0" w:color="auto"/>
            <w:left w:val="none" w:sz="0" w:space="0" w:color="auto"/>
            <w:bottom w:val="none" w:sz="0" w:space="0" w:color="auto"/>
            <w:right w:val="none" w:sz="0" w:space="0" w:color="auto"/>
          </w:divBdr>
        </w:div>
        <w:div w:id="73091638">
          <w:marLeft w:val="0"/>
          <w:marRight w:val="0"/>
          <w:marTop w:val="0"/>
          <w:marBottom w:val="0"/>
          <w:divBdr>
            <w:top w:val="none" w:sz="0" w:space="0" w:color="auto"/>
            <w:left w:val="none" w:sz="0" w:space="0" w:color="auto"/>
            <w:bottom w:val="none" w:sz="0" w:space="0" w:color="auto"/>
            <w:right w:val="none" w:sz="0" w:space="0" w:color="auto"/>
          </w:divBdr>
        </w:div>
        <w:div w:id="134177559">
          <w:marLeft w:val="0"/>
          <w:marRight w:val="0"/>
          <w:marTop w:val="0"/>
          <w:marBottom w:val="0"/>
          <w:divBdr>
            <w:top w:val="none" w:sz="0" w:space="0" w:color="auto"/>
            <w:left w:val="none" w:sz="0" w:space="0" w:color="auto"/>
            <w:bottom w:val="none" w:sz="0" w:space="0" w:color="auto"/>
            <w:right w:val="none" w:sz="0" w:space="0" w:color="auto"/>
          </w:divBdr>
        </w:div>
        <w:div w:id="44069413">
          <w:marLeft w:val="0"/>
          <w:marRight w:val="0"/>
          <w:marTop w:val="0"/>
          <w:marBottom w:val="0"/>
          <w:divBdr>
            <w:top w:val="none" w:sz="0" w:space="0" w:color="auto"/>
            <w:left w:val="none" w:sz="0" w:space="0" w:color="auto"/>
            <w:bottom w:val="none" w:sz="0" w:space="0" w:color="auto"/>
            <w:right w:val="none" w:sz="0" w:space="0" w:color="auto"/>
          </w:divBdr>
        </w:div>
        <w:div w:id="497695725">
          <w:marLeft w:val="0"/>
          <w:marRight w:val="0"/>
          <w:marTop w:val="0"/>
          <w:marBottom w:val="0"/>
          <w:divBdr>
            <w:top w:val="none" w:sz="0" w:space="0" w:color="auto"/>
            <w:left w:val="none" w:sz="0" w:space="0" w:color="auto"/>
            <w:bottom w:val="none" w:sz="0" w:space="0" w:color="auto"/>
            <w:right w:val="none" w:sz="0" w:space="0" w:color="auto"/>
          </w:divBdr>
        </w:div>
        <w:div w:id="424962680">
          <w:marLeft w:val="0"/>
          <w:marRight w:val="0"/>
          <w:marTop w:val="0"/>
          <w:marBottom w:val="0"/>
          <w:divBdr>
            <w:top w:val="none" w:sz="0" w:space="0" w:color="auto"/>
            <w:left w:val="none" w:sz="0" w:space="0" w:color="auto"/>
            <w:bottom w:val="none" w:sz="0" w:space="0" w:color="auto"/>
            <w:right w:val="none" w:sz="0" w:space="0" w:color="auto"/>
          </w:divBdr>
        </w:div>
        <w:div w:id="461076943">
          <w:marLeft w:val="0"/>
          <w:marRight w:val="0"/>
          <w:marTop w:val="0"/>
          <w:marBottom w:val="0"/>
          <w:divBdr>
            <w:top w:val="none" w:sz="0" w:space="0" w:color="auto"/>
            <w:left w:val="none" w:sz="0" w:space="0" w:color="auto"/>
            <w:bottom w:val="none" w:sz="0" w:space="0" w:color="auto"/>
            <w:right w:val="none" w:sz="0" w:space="0" w:color="auto"/>
          </w:divBdr>
        </w:div>
        <w:div w:id="792290938">
          <w:marLeft w:val="0"/>
          <w:marRight w:val="0"/>
          <w:marTop w:val="0"/>
          <w:marBottom w:val="0"/>
          <w:divBdr>
            <w:top w:val="none" w:sz="0" w:space="0" w:color="auto"/>
            <w:left w:val="none" w:sz="0" w:space="0" w:color="auto"/>
            <w:bottom w:val="none" w:sz="0" w:space="0" w:color="auto"/>
            <w:right w:val="none" w:sz="0" w:space="0" w:color="auto"/>
          </w:divBdr>
        </w:div>
        <w:div w:id="261691041">
          <w:marLeft w:val="0"/>
          <w:marRight w:val="0"/>
          <w:marTop w:val="0"/>
          <w:marBottom w:val="0"/>
          <w:divBdr>
            <w:top w:val="none" w:sz="0" w:space="0" w:color="auto"/>
            <w:left w:val="none" w:sz="0" w:space="0" w:color="auto"/>
            <w:bottom w:val="none" w:sz="0" w:space="0" w:color="auto"/>
            <w:right w:val="none" w:sz="0" w:space="0" w:color="auto"/>
          </w:divBdr>
        </w:div>
        <w:div w:id="818305444">
          <w:marLeft w:val="0"/>
          <w:marRight w:val="0"/>
          <w:marTop w:val="0"/>
          <w:marBottom w:val="0"/>
          <w:divBdr>
            <w:top w:val="none" w:sz="0" w:space="0" w:color="auto"/>
            <w:left w:val="none" w:sz="0" w:space="0" w:color="auto"/>
            <w:bottom w:val="none" w:sz="0" w:space="0" w:color="auto"/>
            <w:right w:val="none" w:sz="0" w:space="0" w:color="auto"/>
          </w:divBdr>
        </w:div>
        <w:div w:id="100731947">
          <w:marLeft w:val="0"/>
          <w:marRight w:val="0"/>
          <w:marTop w:val="0"/>
          <w:marBottom w:val="0"/>
          <w:divBdr>
            <w:top w:val="none" w:sz="0" w:space="0" w:color="auto"/>
            <w:left w:val="none" w:sz="0" w:space="0" w:color="auto"/>
            <w:bottom w:val="none" w:sz="0" w:space="0" w:color="auto"/>
            <w:right w:val="none" w:sz="0" w:space="0" w:color="auto"/>
          </w:divBdr>
        </w:div>
        <w:div w:id="1459449195">
          <w:marLeft w:val="0"/>
          <w:marRight w:val="0"/>
          <w:marTop w:val="0"/>
          <w:marBottom w:val="0"/>
          <w:divBdr>
            <w:top w:val="none" w:sz="0" w:space="0" w:color="auto"/>
            <w:left w:val="none" w:sz="0" w:space="0" w:color="auto"/>
            <w:bottom w:val="none" w:sz="0" w:space="0" w:color="auto"/>
            <w:right w:val="none" w:sz="0" w:space="0" w:color="auto"/>
          </w:divBdr>
        </w:div>
        <w:div w:id="1445806817">
          <w:marLeft w:val="0"/>
          <w:marRight w:val="0"/>
          <w:marTop w:val="0"/>
          <w:marBottom w:val="0"/>
          <w:divBdr>
            <w:top w:val="none" w:sz="0" w:space="0" w:color="auto"/>
            <w:left w:val="none" w:sz="0" w:space="0" w:color="auto"/>
            <w:bottom w:val="none" w:sz="0" w:space="0" w:color="auto"/>
            <w:right w:val="none" w:sz="0" w:space="0" w:color="auto"/>
          </w:divBdr>
        </w:div>
        <w:div w:id="1431466730">
          <w:marLeft w:val="0"/>
          <w:marRight w:val="0"/>
          <w:marTop w:val="0"/>
          <w:marBottom w:val="0"/>
          <w:divBdr>
            <w:top w:val="none" w:sz="0" w:space="0" w:color="auto"/>
            <w:left w:val="none" w:sz="0" w:space="0" w:color="auto"/>
            <w:bottom w:val="none" w:sz="0" w:space="0" w:color="auto"/>
            <w:right w:val="none" w:sz="0" w:space="0" w:color="auto"/>
          </w:divBdr>
        </w:div>
        <w:div w:id="779419677">
          <w:marLeft w:val="0"/>
          <w:marRight w:val="0"/>
          <w:marTop w:val="0"/>
          <w:marBottom w:val="0"/>
          <w:divBdr>
            <w:top w:val="none" w:sz="0" w:space="0" w:color="auto"/>
            <w:left w:val="none" w:sz="0" w:space="0" w:color="auto"/>
            <w:bottom w:val="none" w:sz="0" w:space="0" w:color="auto"/>
            <w:right w:val="none" w:sz="0" w:space="0" w:color="auto"/>
          </w:divBdr>
        </w:div>
        <w:div w:id="1737317179">
          <w:marLeft w:val="0"/>
          <w:marRight w:val="0"/>
          <w:marTop w:val="0"/>
          <w:marBottom w:val="0"/>
          <w:divBdr>
            <w:top w:val="none" w:sz="0" w:space="0" w:color="auto"/>
            <w:left w:val="none" w:sz="0" w:space="0" w:color="auto"/>
            <w:bottom w:val="none" w:sz="0" w:space="0" w:color="auto"/>
            <w:right w:val="none" w:sz="0" w:space="0" w:color="auto"/>
          </w:divBdr>
        </w:div>
        <w:div w:id="148399689">
          <w:marLeft w:val="0"/>
          <w:marRight w:val="0"/>
          <w:marTop w:val="0"/>
          <w:marBottom w:val="0"/>
          <w:divBdr>
            <w:top w:val="none" w:sz="0" w:space="0" w:color="auto"/>
            <w:left w:val="none" w:sz="0" w:space="0" w:color="auto"/>
            <w:bottom w:val="none" w:sz="0" w:space="0" w:color="auto"/>
            <w:right w:val="none" w:sz="0" w:space="0" w:color="auto"/>
          </w:divBdr>
        </w:div>
        <w:div w:id="749621788">
          <w:marLeft w:val="0"/>
          <w:marRight w:val="0"/>
          <w:marTop w:val="0"/>
          <w:marBottom w:val="0"/>
          <w:divBdr>
            <w:top w:val="none" w:sz="0" w:space="0" w:color="auto"/>
            <w:left w:val="none" w:sz="0" w:space="0" w:color="auto"/>
            <w:bottom w:val="none" w:sz="0" w:space="0" w:color="auto"/>
            <w:right w:val="none" w:sz="0" w:space="0" w:color="auto"/>
          </w:divBdr>
        </w:div>
        <w:div w:id="309794069">
          <w:marLeft w:val="0"/>
          <w:marRight w:val="0"/>
          <w:marTop w:val="0"/>
          <w:marBottom w:val="0"/>
          <w:divBdr>
            <w:top w:val="none" w:sz="0" w:space="0" w:color="auto"/>
            <w:left w:val="none" w:sz="0" w:space="0" w:color="auto"/>
            <w:bottom w:val="none" w:sz="0" w:space="0" w:color="auto"/>
            <w:right w:val="none" w:sz="0" w:space="0" w:color="auto"/>
          </w:divBdr>
        </w:div>
        <w:div w:id="1667318010">
          <w:marLeft w:val="0"/>
          <w:marRight w:val="0"/>
          <w:marTop w:val="0"/>
          <w:marBottom w:val="0"/>
          <w:divBdr>
            <w:top w:val="none" w:sz="0" w:space="0" w:color="auto"/>
            <w:left w:val="none" w:sz="0" w:space="0" w:color="auto"/>
            <w:bottom w:val="none" w:sz="0" w:space="0" w:color="auto"/>
            <w:right w:val="none" w:sz="0" w:space="0" w:color="auto"/>
          </w:divBdr>
        </w:div>
        <w:div w:id="1524320028">
          <w:marLeft w:val="0"/>
          <w:marRight w:val="0"/>
          <w:marTop w:val="0"/>
          <w:marBottom w:val="0"/>
          <w:divBdr>
            <w:top w:val="none" w:sz="0" w:space="0" w:color="auto"/>
            <w:left w:val="none" w:sz="0" w:space="0" w:color="auto"/>
            <w:bottom w:val="none" w:sz="0" w:space="0" w:color="auto"/>
            <w:right w:val="none" w:sz="0" w:space="0" w:color="auto"/>
          </w:divBdr>
        </w:div>
        <w:div w:id="326906420">
          <w:marLeft w:val="0"/>
          <w:marRight w:val="0"/>
          <w:marTop w:val="0"/>
          <w:marBottom w:val="0"/>
          <w:divBdr>
            <w:top w:val="none" w:sz="0" w:space="0" w:color="auto"/>
            <w:left w:val="none" w:sz="0" w:space="0" w:color="auto"/>
            <w:bottom w:val="none" w:sz="0" w:space="0" w:color="auto"/>
            <w:right w:val="none" w:sz="0" w:space="0" w:color="auto"/>
          </w:divBdr>
        </w:div>
        <w:div w:id="42677363">
          <w:marLeft w:val="0"/>
          <w:marRight w:val="0"/>
          <w:marTop w:val="0"/>
          <w:marBottom w:val="0"/>
          <w:divBdr>
            <w:top w:val="none" w:sz="0" w:space="0" w:color="auto"/>
            <w:left w:val="none" w:sz="0" w:space="0" w:color="auto"/>
            <w:bottom w:val="none" w:sz="0" w:space="0" w:color="auto"/>
            <w:right w:val="none" w:sz="0" w:space="0" w:color="auto"/>
          </w:divBdr>
        </w:div>
        <w:div w:id="769005272">
          <w:marLeft w:val="0"/>
          <w:marRight w:val="0"/>
          <w:marTop w:val="0"/>
          <w:marBottom w:val="0"/>
          <w:divBdr>
            <w:top w:val="none" w:sz="0" w:space="0" w:color="auto"/>
            <w:left w:val="none" w:sz="0" w:space="0" w:color="auto"/>
            <w:bottom w:val="none" w:sz="0" w:space="0" w:color="auto"/>
            <w:right w:val="none" w:sz="0" w:space="0" w:color="auto"/>
          </w:divBdr>
        </w:div>
        <w:div w:id="1825656660">
          <w:marLeft w:val="0"/>
          <w:marRight w:val="0"/>
          <w:marTop w:val="0"/>
          <w:marBottom w:val="0"/>
          <w:divBdr>
            <w:top w:val="none" w:sz="0" w:space="0" w:color="auto"/>
            <w:left w:val="none" w:sz="0" w:space="0" w:color="auto"/>
            <w:bottom w:val="none" w:sz="0" w:space="0" w:color="auto"/>
            <w:right w:val="none" w:sz="0" w:space="0" w:color="auto"/>
          </w:divBdr>
        </w:div>
        <w:div w:id="1760905423">
          <w:marLeft w:val="0"/>
          <w:marRight w:val="0"/>
          <w:marTop w:val="0"/>
          <w:marBottom w:val="0"/>
          <w:divBdr>
            <w:top w:val="none" w:sz="0" w:space="0" w:color="auto"/>
            <w:left w:val="none" w:sz="0" w:space="0" w:color="auto"/>
            <w:bottom w:val="none" w:sz="0" w:space="0" w:color="auto"/>
            <w:right w:val="none" w:sz="0" w:space="0" w:color="auto"/>
          </w:divBdr>
        </w:div>
        <w:div w:id="1206066433">
          <w:marLeft w:val="0"/>
          <w:marRight w:val="0"/>
          <w:marTop w:val="0"/>
          <w:marBottom w:val="0"/>
          <w:divBdr>
            <w:top w:val="none" w:sz="0" w:space="0" w:color="auto"/>
            <w:left w:val="none" w:sz="0" w:space="0" w:color="auto"/>
            <w:bottom w:val="none" w:sz="0" w:space="0" w:color="auto"/>
            <w:right w:val="none" w:sz="0" w:space="0" w:color="auto"/>
          </w:divBdr>
        </w:div>
        <w:div w:id="1318531327">
          <w:marLeft w:val="0"/>
          <w:marRight w:val="0"/>
          <w:marTop w:val="0"/>
          <w:marBottom w:val="0"/>
          <w:divBdr>
            <w:top w:val="none" w:sz="0" w:space="0" w:color="auto"/>
            <w:left w:val="none" w:sz="0" w:space="0" w:color="auto"/>
            <w:bottom w:val="none" w:sz="0" w:space="0" w:color="auto"/>
            <w:right w:val="none" w:sz="0" w:space="0" w:color="auto"/>
          </w:divBdr>
        </w:div>
        <w:div w:id="1182547393">
          <w:marLeft w:val="0"/>
          <w:marRight w:val="0"/>
          <w:marTop w:val="0"/>
          <w:marBottom w:val="0"/>
          <w:divBdr>
            <w:top w:val="none" w:sz="0" w:space="0" w:color="auto"/>
            <w:left w:val="none" w:sz="0" w:space="0" w:color="auto"/>
            <w:bottom w:val="none" w:sz="0" w:space="0" w:color="auto"/>
            <w:right w:val="none" w:sz="0" w:space="0" w:color="auto"/>
          </w:divBdr>
        </w:div>
        <w:div w:id="1075974712">
          <w:marLeft w:val="0"/>
          <w:marRight w:val="0"/>
          <w:marTop w:val="0"/>
          <w:marBottom w:val="0"/>
          <w:divBdr>
            <w:top w:val="none" w:sz="0" w:space="0" w:color="auto"/>
            <w:left w:val="none" w:sz="0" w:space="0" w:color="auto"/>
            <w:bottom w:val="none" w:sz="0" w:space="0" w:color="auto"/>
            <w:right w:val="none" w:sz="0" w:space="0" w:color="auto"/>
          </w:divBdr>
        </w:div>
        <w:div w:id="65958856">
          <w:marLeft w:val="0"/>
          <w:marRight w:val="0"/>
          <w:marTop w:val="0"/>
          <w:marBottom w:val="0"/>
          <w:divBdr>
            <w:top w:val="none" w:sz="0" w:space="0" w:color="auto"/>
            <w:left w:val="none" w:sz="0" w:space="0" w:color="auto"/>
            <w:bottom w:val="none" w:sz="0" w:space="0" w:color="auto"/>
            <w:right w:val="none" w:sz="0" w:space="0" w:color="auto"/>
          </w:divBdr>
        </w:div>
        <w:div w:id="1832863602">
          <w:marLeft w:val="0"/>
          <w:marRight w:val="0"/>
          <w:marTop w:val="0"/>
          <w:marBottom w:val="0"/>
          <w:divBdr>
            <w:top w:val="none" w:sz="0" w:space="0" w:color="auto"/>
            <w:left w:val="none" w:sz="0" w:space="0" w:color="auto"/>
            <w:bottom w:val="none" w:sz="0" w:space="0" w:color="auto"/>
            <w:right w:val="none" w:sz="0" w:space="0" w:color="auto"/>
          </w:divBdr>
        </w:div>
        <w:div w:id="237178783">
          <w:marLeft w:val="0"/>
          <w:marRight w:val="0"/>
          <w:marTop w:val="0"/>
          <w:marBottom w:val="0"/>
          <w:divBdr>
            <w:top w:val="none" w:sz="0" w:space="0" w:color="auto"/>
            <w:left w:val="none" w:sz="0" w:space="0" w:color="auto"/>
            <w:bottom w:val="none" w:sz="0" w:space="0" w:color="auto"/>
            <w:right w:val="none" w:sz="0" w:space="0" w:color="auto"/>
          </w:divBdr>
        </w:div>
        <w:div w:id="1590844191">
          <w:marLeft w:val="0"/>
          <w:marRight w:val="0"/>
          <w:marTop w:val="0"/>
          <w:marBottom w:val="0"/>
          <w:divBdr>
            <w:top w:val="none" w:sz="0" w:space="0" w:color="auto"/>
            <w:left w:val="none" w:sz="0" w:space="0" w:color="auto"/>
            <w:bottom w:val="none" w:sz="0" w:space="0" w:color="auto"/>
            <w:right w:val="none" w:sz="0" w:space="0" w:color="auto"/>
          </w:divBdr>
        </w:div>
      </w:divsChild>
    </w:div>
    <w:div w:id="1350915910">
      <w:bodyDiv w:val="1"/>
      <w:marLeft w:val="0"/>
      <w:marRight w:val="0"/>
      <w:marTop w:val="0"/>
      <w:marBottom w:val="0"/>
      <w:divBdr>
        <w:top w:val="none" w:sz="0" w:space="0" w:color="auto"/>
        <w:left w:val="none" w:sz="0" w:space="0" w:color="auto"/>
        <w:bottom w:val="none" w:sz="0" w:space="0" w:color="auto"/>
        <w:right w:val="none" w:sz="0" w:space="0" w:color="auto"/>
      </w:divBdr>
    </w:div>
    <w:div w:id="1352339225">
      <w:bodyDiv w:val="1"/>
      <w:marLeft w:val="0"/>
      <w:marRight w:val="0"/>
      <w:marTop w:val="0"/>
      <w:marBottom w:val="0"/>
      <w:divBdr>
        <w:top w:val="none" w:sz="0" w:space="0" w:color="auto"/>
        <w:left w:val="none" w:sz="0" w:space="0" w:color="auto"/>
        <w:bottom w:val="none" w:sz="0" w:space="0" w:color="auto"/>
        <w:right w:val="none" w:sz="0" w:space="0" w:color="auto"/>
      </w:divBdr>
      <w:divsChild>
        <w:div w:id="1761028431">
          <w:marLeft w:val="0"/>
          <w:marRight w:val="0"/>
          <w:marTop w:val="0"/>
          <w:marBottom w:val="0"/>
          <w:divBdr>
            <w:top w:val="none" w:sz="0" w:space="0" w:color="auto"/>
            <w:left w:val="none" w:sz="0" w:space="0" w:color="auto"/>
            <w:bottom w:val="none" w:sz="0" w:space="0" w:color="auto"/>
            <w:right w:val="none" w:sz="0" w:space="0" w:color="auto"/>
          </w:divBdr>
          <w:divsChild>
            <w:div w:id="2140875792">
              <w:marLeft w:val="0"/>
              <w:marRight w:val="0"/>
              <w:marTop w:val="0"/>
              <w:marBottom w:val="0"/>
              <w:divBdr>
                <w:top w:val="none" w:sz="0" w:space="0" w:color="auto"/>
                <w:left w:val="none" w:sz="0" w:space="0" w:color="auto"/>
                <w:bottom w:val="none" w:sz="0" w:space="0" w:color="auto"/>
                <w:right w:val="none" w:sz="0" w:space="0" w:color="auto"/>
              </w:divBdr>
              <w:divsChild>
                <w:div w:id="849173943">
                  <w:marLeft w:val="0"/>
                  <w:marRight w:val="0"/>
                  <w:marTop w:val="0"/>
                  <w:marBottom w:val="0"/>
                  <w:divBdr>
                    <w:top w:val="none" w:sz="0" w:space="0" w:color="auto"/>
                    <w:left w:val="none" w:sz="0" w:space="0" w:color="auto"/>
                    <w:bottom w:val="none" w:sz="0" w:space="0" w:color="auto"/>
                    <w:right w:val="none" w:sz="0" w:space="0" w:color="auto"/>
                  </w:divBdr>
                </w:div>
                <w:div w:id="1214345282">
                  <w:marLeft w:val="0"/>
                  <w:marRight w:val="0"/>
                  <w:marTop w:val="0"/>
                  <w:marBottom w:val="0"/>
                  <w:divBdr>
                    <w:top w:val="none" w:sz="0" w:space="0" w:color="auto"/>
                    <w:left w:val="none" w:sz="0" w:space="0" w:color="auto"/>
                    <w:bottom w:val="none" w:sz="0" w:space="0" w:color="auto"/>
                    <w:right w:val="none" w:sz="0" w:space="0" w:color="auto"/>
                  </w:divBdr>
                </w:div>
                <w:div w:id="1258518983">
                  <w:marLeft w:val="0"/>
                  <w:marRight w:val="0"/>
                  <w:marTop w:val="0"/>
                  <w:marBottom w:val="0"/>
                  <w:divBdr>
                    <w:top w:val="none" w:sz="0" w:space="0" w:color="auto"/>
                    <w:left w:val="none" w:sz="0" w:space="0" w:color="auto"/>
                    <w:bottom w:val="none" w:sz="0" w:space="0" w:color="auto"/>
                    <w:right w:val="none" w:sz="0" w:space="0" w:color="auto"/>
                  </w:divBdr>
                  <w:divsChild>
                    <w:div w:id="1205211389">
                      <w:marLeft w:val="0"/>
                      <w:marRight w:val="0"/>
                      <w:marTop w:val="0"/>
                      <w:marBottom w:val="0"/>
                      <w:divBdr>
                        <w:top w:val="none" w:sz="0" w:space="0" w:color="auto"/>
                        <w:left w:val="none" w:sz="0" w:space="0" w:color="auto"/>
                        <w:bottom w:val="none" w:sz="0" w:space="0" w:color="auto"/>
                        <w:right w:val="none" w:sz="0" w:space="0" w:color="auto"/>
                      </w:divBdr>
                    </w:div>
                    <w:div w:id="1382511480">
                      <w:marLeft w:val="0"/>
                      <w:marRight w:val="0"/>
                      <w:marTop w:val="0"/>
                      <w:marBottom w:val="120"/>
                      <w:divBdr>
                        <w:top w:val="none" w:sz="0" w:space="0" w:color="auto"/>
                        <w:left w:val="none" w:sz="0" w:space="0" w:color="auto"/>
                        <w:bottom w:val="none" w:sz="0" w:space="0" w:color="auto"/>
                        <w:right w:val="none" w:sz="0" w:space="0" w:color="auto"/>
                      </w:divBdr>
                    </w:div>
                    <w:div w:id="435712359">
                      <w:marLeft w:val="0"/>
                      <w:marRight w:val="0"/>
                      <w:marTop w:val="0"/>
                      <w:marBottom w:val="0"/>
                      <w:divBdr>
                        <w:top w:val="none" w:sz="0" w:space="0" w:color="auto"/>
                        <w:left w:val="none" w:sz="0" w:space="0" w:color="auto"/>
                        <w:bottom w:val="none" w:sz="0" w:space="0" w:color="auto"/>
                        <w:right w:val="none" w:sz="0" w:space="0" w:color="auto"/>
                      </w:divBdr>
                      <w:divsChild>
                        <w:div w:id="1648319464">
                          <w:marLeft w:val="0"/>
                          <w:marRight w:val="0"/>
                          <w:marTop w:val="0"/>
                          <w:marBottom w:val="0"/>
                          <w:divBdr>
                            <w:top w:val="none" w:sz="0" w:space="0" w:color="auto"/>
                            <w:left w:val="none" w:sz="0" w:space="0" w:color="auto"/>
                            <w:bottom w:val="none" w:sz="0" w:space="0" w:color="auto"/>
                            <w:right w:val="none" w:sz="0" w:space="0" w:color="auto"/>
                          </w:divBdr>
                        </w:div>
                      </w:divsChild>
                    </w:div>
                    <w:div w:id="498348592">
                      <w:marLeft w:val="0"/>
                      <w:marRight w:val="0"/>
                      <w:marTop w:val="0"/>
                      <w:marBottom w:val="0"/>
                      <w:divBdr>
                        <w:top w:val="none" w:sz="0" w:space="0" w:color="auto"/>
                        <w:left w:val="none" w:sz="0" w:space="0" w:color="auto"/>
                        <w:bottom w:val="none" w:sz="0" w:space="0" w:color="auto"/>
                        <w:right w:val="none" w:sz="0" w:space="0" w:color="auto"/>
                      </w:divBdr>
                      <w:divsChild>
                        <w:div w:id="968819533">
                          <w:marLeft w:val="0"/>
                          <w:marRight w:val="0"/>
                          <w:marTop w:val="0"/>
                          <w:marBottom w:val="0"/>
                          <w:divBdr>
                            <w:top w:val="none" w:sz="0" w:space="0" w:color="auto"/>
                            <w:left w:val="none" w:sz="0" w:space="0" w:color="auto"/>
                            <w:bottom w:val="none" w:sz="0" w:space="0" w:color="auto"/>
                            <w:right w:val="none" w:sz="0" w:space="0" w:color="auto"/>
                          </w:divBdr>
                          <w:divsChild>
                            <w:div w:id="187060188">
                              <w:marLeft w:val="0"/>
                              <w:marRight w:val="0"/>
                              <w:marTop w:val="0"/>
                              <w:marBottom w:val="0"/>
                              <w:divBdr>
                                <w:top w:val="none" w:sz="0" w:space="0" w:color="auto"/>
                                <w:left w:val="none" w:sz="0" w:space="0" w:color="auto"/>
                                <w:bottom w:val="none" w:sz="0" w:space="0" w:color="auto"/>
                                <w:right w:val="none" w:sz="0" w:space="0" w:color="auto"/>
                              </w:divBdr>
                              <w:divsChild>
                                <w:div w:id="47114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641334">
                      <w:marLeft w:val="0"/>
                      <w:marRight w:val="0"/>
                      <w:marTop w:val="0"/>
                      <w:marBottom w:val="0"/>
                      <w:divBdr>
                        <w:top w:val="none" w:sz="0" w:space="0" w:color="auto"/>
                        <w:left w:val="none" w:sz="0" w:space="0" w:color="auto"/>
                        <w:bottom w:val="none" w:sz="0" w:space="0" w:color="auto"/>
                        <w:right w:val="none" w:sz="0" w:space="0" w:color="auto"/>
                      </w:divBdr>
                      <w:divsChild>
                        <w:div w:id="40523920">
                          <w:marLeft w:val="0"/>
                          <w:marRight w:val="0"/>
                          <w:marTop w:val="0"/>
                          <w:marBottom w:val="0"/>
                          <w:divBdr>
                            <w:top w:val="none" w:sz="0" w:space="0" w:color="auto"/>
                            <w:left w:val="none" w:sz="0" w:space="0" w:color="auto"/>
                            <w:bottom w:val="none" w:sz="0" w:space="0" w:color="auto"/>
                            <w:right w:val="none" w:sz="0" w:space="0" w:color="auto"/>
                          </w:divBdr>
                          <w:divsChild>
                            <w:div w:id="171143646">
                              <w:marLeft w:val="0"/>
                              <w:marRight w:val="0"/>
                              <w:marTop w:val="0"/>
                              <w:marBottom w:val="0"/>
                              <w:divBdr>
                                <w:top w:val="none" w:sz="0" w:space="0" w:color="auto"/>
                                <w:left w:val="none" w:sz="0" w:space="0" w:color="auto"/>
                                <w:bottom w:val="none" w:sz="0" w:space="0" w:color="auto"/>
                                <w:right w:val="none" w:sz="0" w:space="0" w:color="auto"/>
                              </w:divBdr>
                              <w:divsChild>
                                <w:div w:id="181417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648833">
                      <w:marLeft w:val="0"/>
                      <w:marRight w:val="0"/>
                      <w:marTop w:val="0"/>
                      <w:marBottom w:val="0"/>
                      <w:divBdr>
                        <w:top w:val="none" w:sz="0" w:space="0" w:color="auto"/>
                        <w:left w:val="none" w:sz="0" w:space="0" w:color="auto"/>
                        <w:bottom w:val="none" w:sz="0" w:space="0" w:color="auto"/>
                        <w:right w:val="none" w:sz="0" w:space="0" w:color="auto"/>
                      </w:divBdr>
                      <w:divsChild>
                        <w:div w:id="1816679335">
                          <w:marLeft w:val="0"/>
                          <w:marRight w:val="0"/>
                          <w:marTop w:val="0"/>
                          <w:marBottom w:val="0"/>
                          <w:divBdr>
                            <w:top w:val="none" w:sz="0" w:space="0" w:color="auto"/>
                            <w:left w:val="none" w:sz="0" w:space="0" w:color="auto"/>
                            <w:bottom w:val="none" w:sz="0" w:space="0" w:color="auto"/>
                            <w:right w:val="none" w:sz="0" w:space="0" w:color="auto"/>
                          </w:divBdr>
                          <w:divsChild>
                            <w:div w:id="272826924">
                              <w:marLeft w:val="0"/>
                              <w:marRight w:val="0"/>
                              <w:marTop w:val="0"/>
                              <w:marBottom w:val="0"/>
                              <w:divBdr>
                                <w:top w:val="none" w:sz="0" w:space="0" w:color="auto"/>
                                <w:left w:val="none" w:sz="0" w:space="0" w:color="auto"/>
                                <w:bottom w:val="none" w:sz="0" w:space="0" w:color="auto"/>
                                <w:right w:val="none" w:sz="0" w:space="0" w:color="auto"/>
                              </w:divBdr>
                              <w:divsChild>
                                <w:div w:id="111451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547852">
                      <w:marLeft w:val="0"/>
                      <w:marRight w:val="0"/>
                      <w:marTop w:val="0"/>
                      <w:marBottom w:val="0"/>
                      <w:divBdr>
                        <w:top w:val="none" w:sz="0" w:space="0" w:color="auto"/>
                        <w:left w:val="none" w:sz="0" w:space="0" w:color="auto"/>
                        <w:bottom w:val="none" w:sz="0" w:space="0" w:color="auto"/>
                        <w:right w:val="none" w:sz="0" w:space="0" w:color="auto"/>
                      </w:divBdr>
                      <w:divsChild>
                        <w:div w:id="221525115">
                          <w:marLeft w:val="0"/>
                          <w:marRight w:val="0"/>
                          <w:marTop w:val="0"/>
                          <w:marBottom w:val="0"/>
                          <w:divBdr>
                            <w:top w:val="none" w:sz="0" w:space="0" w:color="auto"/>
                            <w:left w:val="none" w:sz="0" w:space="0" w:color="auto"/>
                            <w:bottom w:val="none" w:sz="0" w:space="0" w:color="auto"/>
                            <w:right w:val="none" w:sz="0" w:space="0" w:color="auto"/>
                          </w:divBdr>
                          <w:divsChild>
                            <w:div w:id="318775258">
                              <w:marLeft w:val="15"/>
                              <w:marRight w:val="15"/>
                              <w:marTop w:val="15"/>
                              <w:marBottom w:val="15"/>
                              <w:divBdr>
                                <w:top w:val="none" w:sz="0" w:space="0" w:color="auto"/>
                                <w:left w:val="none" w:sz="0" w:space="0" w:color="auto"/>
                                <w:bottom w:val="none" w:sz="0" w:space="0" w:color="auto"/>
                                <w:right w:val="none" w:sz="0" w:space="0" w:color="auto"/>
                              </w:divBdr>
                              <w:divsChild>
                                <w:div w:id="327171864">
                                  <w:marLeft w:val="0"/>
                                  <w:marRight w:val="0"/>
                                  <w:marTop w:val="0"/>
                                  <w:marBottom w:val="0"/>
                                  <w:divBdr>
                                    <w:top w:val="none" w:sz="0" w:space="0" w:color="auto"/>
                                    <w:left w:val="none" w:sz="0" w:space="0" w:color="auto"/>
                                    <w:bottom w:val="none" w:sz="0" w:space="0" w:color="auto"/>
                                    <w:right w:val="none" w:sz="0" w:space="0" w:color="auto"/>
                                  </w:divBdr>
                                </w:div>
                              </w:divsChild>
                            </w:div>
                            <w:div w:id="210729529">
                              <w:marLeft w:val="15"/>
                              <w:marRight w:val="15"/>
                              <w:marTop w:val="15"/>
                              <w:marBottom w:val="15"/>
                              <w:divBdr>
                                <w:top w:val="none" w:sz="0" w:space="0" w:color="auto"/>
                                <w:left w:val="none" w:sz="0" w:space="0" w:color="auto"/>
                                <w:bottom w:val="none" w:sz="0" w:space="0" w:color="auto"/>
                                <w:right w:val="none" w:sz="0" w:space="0" w:color="auto"/>
                              </w:divBdr>
                              <w:divsChild>
                                <w:div w:id="63458279">
                                  <w:marLeft w:val="0"/>
                                  <w:marRight w:val="0"/>
                                  <w:marTop w:val="0"/>
                                  <w:marBottom w:val="0"/>
                                  <w:divBdr>
                                    <w:top w:val="none" w:sz="0" w:space="0" w:color="auto"/>
                                    <w:left w:val="none" w:sz="0" w:space="0" w:color="auto"/>
                                    <w:bottom w:val="none" w:sz="0" w:space="0" w:color="auto"/>
                                    <w:right w:val="none" w:sz="0" w:space="0" w:color="auto"/>
                                  </w:divBdr>
                                </w:div>
                              </w:divsChild>
                            </w:div>
                            <w:div w:id="14274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443302">
                      <w:marLeft w:val="0"/>
                      <w:marRight w:val="0"/>
                      <w:marTop w:val="0"/>
                      <w:marBottom w:val="0"/>
                      <w:divBdr>
                        <w:top w:val="none" w:sz="0" w:space="0" w:color="auto"/>
                        <w:left w:val="none" w:sz="0" w:space="0" w:color="auto"/>
                        <w:bottom w:val="none" w:sz="0" w:space="0" w:color="auto"/>
                        <w:right w:val="none" w:sz="0" w:space="0" w:color="auto"/>
                      </w:divBdr>
                      <w:divsChild>
                        <w:div w:id="1722972801">
                          <w:marLeft w:val="0"/>
                          <w:marRight w:val="0"/>
                          <w:marTop w:val="0"/>
                          <w:marBottom w:val="0"/>
                          <w:divBdr>
                            <w:top w:val="none" w:sz="0" w:space="0" w:color="auto"/>
                            <w:left w:val="none" w:sz="0" w:space="0" w:color="auto"/>
                            <w:bottom w:val="none" w:sz="0" w:space="0" w:color="auto"/>
                            <w:right w:val="none" w:sz="0" w:space="0" w:color="auto"/>
                          </w:divBdr>
                          <w:divsChild>
                            <w:div w:id="2102951480">
                              <w:marLeft w:val="0"/>
                              <w:marRight w:val="0"/>
                              <w:marTop w:val="0"/>
                              <w:marBottom w:val="0"/>
                              <w:divBdr>
                                <w:top w:val="none" w:sz="0" w:space="0" w:color="auto"/>
                                <w:left w:val="none" w:sz="0" w:space="0" w:color="auto"/>
                                <w:bottom w:val="none" w:sz="0" w:space="0" w:color="auto"/>
                                <w:right w:val="none" w:sz="0" w:space="0" w:color="auto"/>
                              </w:divBdr>
                              <w:divsChild>
                                <w:div w:id="20606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514274">
                      <w:marLeft w:val="0"/>
                      <w:marRight w:val="0"/>
                      <w:marTop w:val="0"/>
                      <w:marBottom w:val="0"/>
                      <w:divBdr>
                        <w:top w:val="none" w:sz="0" w:space="0" w:color="auto"/>
                        <w:left w:val="none" w:sz="0" w:space="0" w:color="auto"/>
                        <w:bottom w:val="none" w:sz="0" w:space="0" w:color="auto"/>
                        <w:right w:val="none" w:sz="0" w:space="0" w:color="auto"/>
                      </w:divBdr>
                      <w:divsChild>
                        <w:div w:id="695231846">
                          <w:marLeft w:val="0"/>
                          <w:marRight w:val="0"/>
                          <w:marTop w:val="0"/>
                          <w:marBottom w:val="0"/>
                          <w:divBdr>
                            <w:top w:val="none" w:sz="0" w:space="0" w:color="auto"/>
                            <w:left w:val="none" w:sz="0" w:space="0" w:color="auto"/>
                            <w:bottom w:val="none" w:sz="0" w:space="0" w:color="auto"/>
                            <w:right w:val="none" w:sz="0" w:space="0" w:color="auto"/>
                          </w:divBdr>
                          <w:divsChild>
                            <w:div w:id="1941140009">
                              <w:marLeft w:val="0"/>
                              <w:marRight w:val="0"/>
                              <w:marTop w:val="0"/>
                              <w:marBottom w:val="0"/>
                              <w:divBdr>
                                <w:top w:val="none" w:sz="0" w:space="0" w:color="auto"/>
                                <w:left w:val="none" w:sz="0" w:space="0" w:color="auto"/>
                                <w:bottom w:val="none" w:sz="0" w:space="0" w:color="auto"/>
                                <w:right w:val="none" w:sz="0" w:space="0" w:color="auto"/>
                              </w:divBdr>
                              <w:divsChild>
                                <w:div w:id="11830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62297">
                      <w:marLeft w:val="0"/>
                      <w:marRight w:val="0"/>
                      <w:marTop w:val="0"/>
                      <w:marBottom w:val="0"/>
                      <w:divBdr>
                        <w:top w:val="none" w:sz="0" w:space="0" w:color="auto"/>
                        <w:left w:val="none" w:sz="0" w:space="0" w:color="auto"/>
                        <w:bottom w:val="none" w:sz="0" w:space="0" w:color="auto"/>
                        <w:right w:val="none" w:sz="0" w:space="0" w:color="auto"/>
                      </w:divBdr>
                      <w:divsChild>
                        <w:div w:id="1832410078">
                          <w:marLeft w:val="0"/>
                          <w:marRight w:val="0"/>
                          <w:marTop w:val="0"/>
                          <w:marBottom w:val="0"/>
                          <w:divBdr>
                            <w:top w:val="none" w:sz="0" w:space="0" w:color="auto"/>
                            <w:left w:val="none" w:sz="0" w:space="0" w:color="auto"/>
                            <w:bottom w:val="none" w:sz="0" w:space="0" w:color="auto"/>
                            <w:right w:val="none" w:sz="0" w:space="0" w:color="auto"/>
                          </w:divBdr>
                          <w:divsChild>
                            <w:div w:id="211380541">
                              <w:marLeft w:val="0"/>
                              <w:marRight w:val="0"/>
                              <w:marTop w:val="0"/>
                              <w:marBottom w:val="0"/>
                              <w:divBdr>
                                <w:top w:val="none" w:sz="0" w:space="0" w:color="auto"/>
                                <w:left w:val="none" w:sz="0" w:space="0" w:color="auto"/>
                                <w:bottom w:val="none" w:sz="0" w:space="0" w:color="auto"/>
                                <w:right w:val="none" w:sz="0" w:space="0" w:color="auto"/>
                              </w:divBdr>
                              <w:divsChild>
                                <w:div w:id="108268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027008">
                      <w:marLeft w:val="0"/>
                      <w:marRight w:val="0"/>
                      <w:marTop w:val="0"/>
                      <w:marBottom w:val="0"/>
                      <w:divBdr>
                        <w:top w:val="none" w:sz="0" w:space="0" w:color="auto"/>
                        <w:left w:val="none" w:sz="0" w:space="0" w:color="auto"/>
                        <w:bottom w:val="none" w:sz="0" w:space="0" w:color="auto"/>
                        <w:right w:val="none" w:sz="0" w:space="0" w:color="auto"/>
                      </w:divBdr>
                      <w:divsChild>
                        <w:div w:id="1541434694">
                          <w:marLeft w:val="0"/>
                          <w:marRight w:val="0"/>
                          <w:marTop w:val="0"/>
                          <w:marBottom w:val="0"/>
                          <w:divBdr>
                            <w:top w:val="none" w:sz="0" w:space="0" w:color="auto"/>
                            <w:left w:val="none" w:sz="0" w:space="0" w:color="auto"/>
                            <w:bottom w:val="none" w:sz="0" w:space="0" w:color="auto"/>
                            <w:right w:val="none" w:sz="0" w:space="0" w:color="auto"/>
                          </w:divBdr>
                          <w:divsChild>
                            <w:div w:id="559171001">
                              <w:marLeft w:val="0"/>
                              <w:marRight w:val="0"/>
                              <w:marTop w:val="0"/>
                              <w:marBottom w:val="0"/>
                              <w:divBdr>
                                <w:top w:val="none" w:sz="0" w:space="0" w:color="auto"/>
                                <w:left w:val="none" w:sz="0" w:space="0" w:color="auto"/>
                                <w:bottom w:val="none" w:sz="0" w:space="0" w:color="auto"/>
                                <w:right w:val="none" w:sz="0" w:space="0" w:color="auto"/>
                              </w:divBdr>
                              <w:divsChild>
                                <w:div w:id="167529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951570">
                      <w:marLeft w:val="0"/>
                      <w:marRight w:val="0"/>
                      <w:marTop w:val="0"/>
                      <w:marBottom w:val="0"/>
                      <w:divBdr>
                        <w:top w:val="none" w:sz="0" w:space="0" w:color="auto"/>
                        <w:left w:val="none" w:sz="0" w:space="0" w:color="auto"/>
                        <w:bottom w:val="none" w:sz="0" w:space="0" w:color="auto"/>
                        <w:right w:val="none" w:sz="0" w:space="0" w:color="auto"/>
                      </w:divBdr>
                      <w:divsChild>
                        <w:div w:id="1104762408">
                          <w:marLeft w:val="0"/>
                          <w:marRight w:val="0"/>
                          <w:marTop w:val="0"/>
                          <w:marBottom w:val="0"/>
                          <w:divBdr>
                            <w:top w:val="none" w:sz="0" w:space="0" w:color="auto"/>
                            <w:left w:val="none" w:sz="0" w:space="0" w:color="auto"/>
                            <w:bottom w:val="none" w:sz="0" w:space="0" w:color="auto"/>
                            <w:right w:val="none" w:sz="0" w:space="0" w:color="auto"/>
                          </w:divBdr>
                          <w:divsChild>
                            <w:div w:id="442650558">
                              <w:marLeft w:val="0"/>
                              <w:marRight w:val="0"/>
                              <w:marTop w:val="0"/>
                              <w:marBottom w:val="0"/>
                              <w:divBdr>
                                <w:top w:val="none" w:sz="0" w:space="0" w:color="auto"/>
                                <w:left w:val="none" w:sz="0" w:space="0" w:color="auto"/>
                                <w:bottom w:val="none" w:sz="0" w:space="0" w:color="auto"/>
                                <w:right w:val="none" w:sz="0" w:space="0" w:color="auto"/>
                              </w:divBdr>
                              <w:divsChild>
                                <w:div w:id="58557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643874">
                      <w:marLeft w:val="0"/>
                      <w:marRight w:val="0"/>
                      <w:marTop w:val="0"/>
                      <w:marBottom w:val="0"/>
                      <w:divBdr>
                        <w:top w:val="none" w:sz="0" w:space="0" w:color="auto"/>
                        <w:left w:val="none" w:sz="0" w:space="0" w:color="auto"/>
                        <w:bottom w:val="none" w:sz="0" w:space="0" w:color="auto"/>
                        <w:right w:val="none" w:sz="0" w:space="0" w:color="auto"/>
                      </w:divBdr>
                      <w:divsChild>
                        <w:div w:id="785272470">
                          <w:marLeft w:val="0"/>
                          <w:marRight w:val="0"/>
                          <w:marTop w:val="0"/>
                          <w:marBottom w:val="0"/>
                          <w:divBdr>
                            <w:top w:val="none" w:sz="0" w:space="0" w:color="auto"/>
                            <w:left w:val="none" w:sz="0" w:space="0" w:color="auto"/>
                            <w:bottom w:val="none" w:sz="0" w:space="0" w:color="auto"/>
                            <w:right w:val="none" w:sz="0" w:space="0" w:color="auto"/>
                          </w:divBdr>
                          <w:divsChild>
                            <w:div w:id="1409424380">
                              <w:marLeft w:val="0"/>
                              <w:marRight w:val="0"/>
                              <w:marTop w:val="0"/>
                              <w:marBottom w:val="0"/>
                              <w:divBdr>
                                <w:top w:val="none" w:sz="0" w:space="0" w:color="auto"/>
                                <w:left w:val="none" w:sz="0" w:space="0" w:color="auto"/>
                                <w:bottom w:val="none" w:sz="0" w:space="0" w:color="auto"/>
                                <w:right w:val="none" w:sz="0" w:space="0" w:color="auto"/>
                              </w:divBdr>
                              <w:divsChild>
                                <w:div w:id="87315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801031">
                      <w:marLeft w:val="0"/>
                      <w:marRight w:val="0"/>
                      <w:marTop w:val="0"/>
                      <w:marBottom w:val="0"/>
                      <w:divBdr>
                        <w:top w:val="none" w:sz="0" w:space="0" w:color="auto"/>
                        <w:left w:val="none" w:sz="0" w:space="0" w:color="auto"/>
                        <w:bottom w:val="none" w:sz="0" w:space="0" w:color="auto"/>
                        <w:right w:val="none" w:sz="0" w:space="0" w:color="auto"/>
                      </w:divBdr>
                      <w:divsChild>
                        <w:div w:id="303245121">
                          <w:marLeft w:val="0"/>
                          <w:marRight w:val="0"/>
                          <w:marTop w:val="0"/>
                          <w:marBottom w:val="0"/>
                          <w:divBdr>
                            <w:top w:val="none" w:sz="0" w:space="0" w:color="auto"/>
                            <w:left w:val="none" w:sz="0" w:space="0" w:color="auto"/>
                            <w:bottom w:val="none" w:sz="0" w:space="0" w:color="auto"/>
                            <w:right w:val="none" w:sz="0" w:space="0" w:color="auto"/>
                          </w:divBdr>
                          <w:divsChild>
                            <w:div w:id="2079353574">
                              <w:marLeft w:val="15"/>
                              <w:marRight w:val="15"/>
                              <w:marTop w:val="15"/>
                              <w:marBottom w:val="15"/>
                              <w:divBdr>
                                <w:top w:val="none" w:sz="0" w:space="0" w:color="auto"/>
                                <w:left w:val="none" w:sz="0" w:space="0" w:color="auto"/>
                                <w:bottom w:val="none" w:sz="0" w:space="0" w:color="auto"/>
                                <w:right w:val="none" w:sz="0" w:space="0" w:color="auto"/>
                              </w:divBdr>
                              <w:divsChild>
                                <w:div w:id="1347750569">
                                  <w:marLeft w:val="0"/>
                                  <w:marRight w:val="0"/>
                                  <w:marTop w:val="0"/>
                                  <w:marBottom w:val="0"/>
                                  <w:divBdr>
                                    <w:top w:val="none" w:sz="0" w:space="0" w:color="auto"/>
                                    <w:left w:val="none" w:sz="0" w:space="0" w:color="auto"/>
                                    <w:bottom w:val="none" w:sz="0" w:space="0" w:color="auto"/>
                                    <w:right w:val="none" w:sz="0" w:space="0" w:color="auto"/>
                                  </w:divBdr>
                                </w:div>
                              </w:divsChild>
                            </w:div>
                            <w:div w:id="669411895">
                              <w:marLeft w:val="15"/>
                              <w:marRight w:val="15"/>
                              <w:marTop w:val="15"/>
                              <w:marBottom w:val="15"/>
                              <w:divBdr>
                                <w:top w:val="none" w:sz="0" w:space="0" w:color="auto"/>
                                <w:left w:val="none" w:sz="0" w:space="0" w:color="auto"/>
                                <w:bottom w:val="none" w:sz="0" w:space="0" w:color="auto"/>
                                <w:right w:val="none" w:sz="0" w:space="0" w:color="auto"/>
                              </w:divBdr>
                              <w:divsChild>
                                <w:div w:id="805123420">
                                  <w:marLeft w:val="0"/>
                                  <w:marRight w:val="0"/>
                                  <w:marTop w:val="0"/>
                                  <w:marBottom w:val="0"/>
                                  <w:divBdr>
                                    <w:top w:val="none" w:sz="0" w:space="0" w:color="auto"/>
                                    <w:left w:val="none" w:sz="0" w:space="0" w:color="auto"/>
                                    <w:bottom w:val="none" w:sz="0" w:space="0" w:color="auto"/>
                                    <w:right w:val="none" w:sz="0" w:space="0" w:color="auto"/>
                                  </w:divBdr>
                                </w:div>
                              </w:divsChild>
                            </w:div>
                            <w:div w:id="1889491514">
                              <w:marLeft w:val="15"/>
                              <w:marRight w:val="15"/>
                              <w:marTop w:val="15"/>
                              <w:marBottom w:val="15"/>
                              <w:divBdr>
                                <w:top w:val="none" w:sz="0" w:space="0" w:color="auto"/>
                                <w:left w:val="none" w:sz="0" w:space="0" w:color="auto"/>
                                <w:bottom w:val="none" w:sz="0" w:space="0" w:color="auto"/>
                                <w:right w:val="none" w:sz="0" w:space="0" w:color="auto"/>
                              </w:divBdr>
                              <w:divsChild>
                                <w:div w:id="145498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0376388">
      <w:bodyDiv w:val="1"/>
      <w:marLeft w:val="0"/>
      <w:marRight w:val="0"/>
      <w:marTop w:val="0"/>
      <w:marBottom w:val="0"/>
      <w:divBdr>
        <w:top w:val="none" w:sz="0" w:space="0" w:color="auto"/>
        <w:left w:val="none" w:sz="0" w:space="0" w:color="auto"/>
        <w:bottom w:val="none" w:sz="0" w:space="0" w:color="auto"/>
        <w:right w:val="none" w:sz="0" w:space="0" w:color="auto"/>
      </w:divBdr>
      <w:divsChild>
        <w:div w:id="474880588">
          <w:marLeft w:val="0"/>
          <w:marRight w:val="0"/>
          <w:marTop w:val="0"/>
          <w:marBottom w:val="0"/>
          <w:divBdr>
            <w:top w:val="none" w:sz="0" w:space="0" w:color="auto"/>
            <w:left w:val="none" w:sz="0" w:space="0" w:color="auto"/>
            <w:bottom w:val="none" w:sz="0" w:space="0" w:color="auto"/>
            <w:right w:val="none" w:sz="0" w:space="0" w:color="auto"/>
          </w:divBdr>
          <w:divsChild>
            <w:div w:id="567420041">
              <w:marLeft w:val="0"/>
              <w:marRight w:val="0"/>
              <w:marTop w:val="0"/>
              <w:marBottom w:val="0"/>
              <w:divBdr>
                <w:top w:val="none" w:sz="0" w:space="0" w:color="auto"/>
                <w:left w:val="none" w:sz="0" w:space="0" w:color="auto"/>
                <w:bottom w:val="none" w:sz="0" w:space="0" w:color="auto"/>
                <w:right w:val="none" w:sz="0" w:space="0" w:color="auto"/>
              </w:divBdr>
              <w:divsChild>
                <w:div w:id="976379231">
                  <w:marLeft w:val="0"/>
                  <w:marRight w:val="0"/>
                  <w:marTop w:val="195"/>
                  <w:marBottom w:val="0"/>
                  <w:divBdr>
                    <w:top w:val="none" w:sz="0" w:space="0" w:color="auto"/>
                    <w:left w:val="none" w:sz="0" w:space="0" w:color="auto"/>
                    <w:bottom w:val="none" w:sz="0" w:space="0" w:color="auto"/>
                    <w:right w:val="none" w:sz="0" w:space="0" w:color="auto"/>
                  </w:divBdr>
                  <w:divsChild>
                    <w:div w:id="1358114567">
                      <w:marLeft w:val="0"/>
                      <w:marRight w:val="0"/>
                      <w:marTop w:val="0"/>
                      <w:marBottom w:val="0"/>
                      <w:divBdr>
                        <w:top w:val="none" w:sz="0" w:space="0" w:color="auto"/>
                        <w:left w:val="none" w:sz="0" w:space="0" w:color="auto"/>
                        <w:bottom w:val="none" w:sz="0" w:space="0" w:color="auto"/>
                        <w:right w:val="none" w:sz="0" w:space="0" w:color="auto"/>
                      </w:divBdr>
                      <w:divsChild>
                        <w:div w:id="1219589771">
                          <w:marLeft w:val="0"/>
                          <w:marRight w:val="0"/>
                          <w:marTop w:val="0"/>
                          <w:marBottom w:val="0"/>
                          <w:divBdr>
                            <w:top w:val="none" w:sz="0" w:space="0" w:color="auto"/>
                            <w:left w:val="none" w:sz="0" w:space="0" w:color="auto"/>
                            <w:bottom w:val="none" w:sz="0" w:space="0" w:color="auto"/>
                            <w:right w:val="none" w:sz="0" w:space="0" w:color="auto"/>
                          </w:divBdr>
                          <w:divsChild>
                            <w:div w:id="772166130">
                              <w:marLeft w:val="0"/>
                              <w:marRight w:val="0"/>
                              <w:marTop w:val="0"/>
                              <w:marBottom w:val="0"/>
                              <w:divBdr>
                                <w:top w:val="none" w:sz="0" w:space="0" w:color="auto"/>
                                <w:left w:val="none" w:sz="0" w:space="0" w:color="auto"/>
                                <w:bottom w:val="none" w:sz="0" w:space="0" w:color="auto"/>
                                <w:right w:val="none" w:sz="0" w:space="0" w:color="auto"/>
                              </w:divBdr>
                              <w:divsChild>
                                <w:div w:id="1010987924">
                                  <w:marLeft w:val="0"/>
                                  <w:marRight w:val="0"/>
                                  <w:marTop w:val="0"/>
                                  <w:marBottom w:val="0"/>
                                  <w:divBdr>
                                    <w:top w:val="none" w:sz="0" w:space="0" w:color="auto"/>
                                    <w:left w:val="none" w:sz="0" w:space="0" w:color="auto"/>
                                    <w:bottom w:val="none" w:sz="0" w:space="0" w:color="auto"/>
                                    <w:right w:val="none" w:sz="0" w:space="0" w:color="auto"/>
                                  </w:divBdr>
                                  <w:divsChild>
                                    <w:div w:id="1402947120">
                                      <w:marLeft w:val="0"/>
                                      <w:marRight w:val="0"/>
                                      <w:marTop w:val="0"/>
                                      <w:marBottom w:val="0"/>
                                      <w:divBdr>
                                        <w:top w:val="none" w:sz="0" w:space="0" w:color="auto"/>
                                        <w:left w:val="none" w:sz="0" w:space="0" w:color="auto"/>
                                        <w:bottom w:val="none" w:sz="0" w:space="0" w:color="auto"/>
                                        <w:right w:val="none" w:sz="0" w:space="0" w:color="auto"/>
                                      </w:divBdr>
                                      <w:divsChild>
                                        <w:div w:id="1614097049">
                                          <w:marLeft w:val="0"/>
                                          <w:marRight w:val="0"/>
                                          <w:marTop w:val="0"/>
                                          <w:marBottom w:val="180"/>
                                          <w:divBdr>
                                            <w:top w:val="none" w:sz="0" w:space="0" w:color="auto"/>
                                            <w:left w:val="none" w:sz="0" w:space="0" w:color="auto"/>
                                            <w:bottom w:val="none" w:sz="0" w:space="0" w:color="auto"/>
                                            <w:right w:val="none" w:sz="0" w:space="0" w:color="auto"/>
                                          </w:divBdr>
                                          <w:divsChild>
                                            <w:div w:id="391079585">
                                              <w:marLeft w:val="0"/>
                                              <w:marRight w:val="0"/>
                                              <w:marTop w:val="0"/>
                                              <w:marBottom w:val="0"/>
                                              <w:divBdr>
                                                <w:top w:val="none" w:sz="0" w:space="0" w:color="auto"/>
                                                <w:left w:val="none" w:sz="0" w:space="0" w:color="auto"/>
                                                <w:bottom w:val="none" w:sz="0" w:space="0" w:color="auto"/>
                                                <w:right w:val="none" w:sz="0" w:space="0" w:color="auto"/>
                                              </w:divBdr>
                                              <w:divsChild>
                                                <w:div w:id="1718629297">
                                                  <w:marLeft w:val="0"/>
                                                  <w:marRight w:val="0"/>
                                                  <w:marTop w:val="0"/>
                                                  <w:marBottom w:val="0"/>
                                                  <w:divBdr>
                                                    <w:top w:val="none" w:sz="0" w:space="0" w:color="auto"/>
                                                    <w:left w:val="none" w:sz="0" w:space="0" w:color="auto"/>
                                                    <w:bottom w:val="none" w:sz="0" w:space="0" w:color="auto"/>
                                                    <w:right w:val="none" w:sz="0" w:space="0" w:color="auto"/>
                                                  </w:divBdr>
                                                  <w:divsChild>
                                                    <w:div w:id="228805246">
                                                      <w:marLeft w:val="0"/>
                                                      <w:marRight w:val="0"/>
                                                      <w:marTop w:val="0"/>
                                                      <w:marBottom w:val="0"/>
                                                      <w:divBdr>
                                                        <w:top w:val="none" w:sz="0" w:space="0" w:color="auto"/>
                                                        <w:left w:val="none" w:sz="0" w:space="0" w:color="auto"/>
                                                        <w:bottom w:val="none" w:sz="0" w:space="0" w:color="auto"/>
                                                        <w:right w:val="none" w:sz="0" w:space="0" w:color="auto"/>
                                                      </w:divBdr>
                                                      <w:divsChild>
                                                        <w:div w:id="1775175147">
                                                          <w:marLeft w:val="0"/>
                                                          <w:marRight w:val="0"/>
                                                          <w:marTop w:val="0"/>
                                                          <w:marBottom w:val="0"/>
                                                          <w:divBdr>
                                                            <w:top w:val="none" w:sz="0" w:space="0" w:color="auto"/>
                                                            <w:left w:val="none" w:sz="0" w:space="0" w:color="auto"/>
                                                            <w:bottom w:val="none" w:sz="0" w:space="0" w:color="auto"/>
                                                            <w:right w:val="none" w:sz="0" w:space="0" w:color="auto"/>
                                                          </w:divBdr>
                                                          <w:divsChild>
                                                            <w:div w:id="859854917">
                                                              <w:marLeft w:val="0"/>
                                                              <w:marRight w:val="0"/>
                                                              <w:marTop w:val="0"/>
                                                              <w:marBottom w:val="0"/>
                                                              <w:divBdr>
                                                                <w:top w:val="none" w:sz="0" w:space="0" w:color="auto"/>
                                                                <w:left w:val="none" w:sz="0" w:space="0" w:color="auto"/>
                                                                <w:bottom w:val="none" w:sz="0" w:space="0" w:color="auto"/>
                                                                <w:right w:val="none" w:sz="0" w:space="0" w:color="auto"/>
                                                              </w:divBdr>
                                                              <w:divsChild>
                                                                <w:div w:id="1659141854">
                                                                  <w:marLeft w:val="0"/>
                                                                  <w:marRight w:val="0"/>
                                                                  <w:marTop w:val="0"/>
                                                                  <w:marBottom w:val="0"/>
                                                                  <w:divBdr>
                                                                    <w:top w:val="none" w:sz="0" w:space="0" w:color="auto"/>
                                                                    <w:left w:val="none" w:sz="0" w:space="0" w:color="auto"/>
                                                                    <w:bottom w:val="none" w:sz="0" w:space="0" w:color="auto"/>
                                                                    <w:right w:val="none" w:sz="0" w:space="0" w:color="auto"/>
                                                                  </w:divBdr>
                                                                  <w:divsChild>
                                                                    <w:div w:id="987516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643345169">
      <w:bodyDiv w:val="1"/>
      <w:marLeft w:val="0"/>
      <w:marRight w:val="0"/>
      <w:marTop w:val="0"/>
      <w:marBottom w:val="0"/>
      <w:divBdr>
        <w:top w:val="none" w:sz="0" w:space="0" w:color="auto"/>
        <w:left w:val="none" w:sz="0" w:space="0" w:color="auto"/>
        <w:bottom w:val="none" w:sz="0" w:space="0" w:color="auto"/>
        <w:right w:val="none" w:sz="0" w:space="0" w:color="auto"/>
      </w:divBdr>
    </w:div>
    <w:div w:id="1825659986">
      <w:bodyDiv w:val="1"/>
      <w:marLeft w:val="0"/>
      <w:marRight w:val="0"/>
      <w:marTop w:val="0"/>
      <w:marBottom w:val="0"/>
      <w:divBdr>
        <w:top w:val="none" w:sz="0" w:space="0" w:color="auto"/>
        <w:left w:val="none" w:sz="0" w:space="0" w:color="auto"/>
        <w:bottom w:val="none" w:sz="0" w:space="0" w:color="auto"/>
        <w:right w:val="none" w:sz="0" w:space="0" w:color="auto"/>
      </w:divBdr>
      <w:divsChild>
        <w:div w:id="627009433">
          <w:marLeft w:val="0"/>
          <w:marRight w:val="0"/>
          <w:marTop w:val="0"/>
          <w:marBottom w:val="0"/>
          <w:divBdr>
            <w:top w:val="none" w:sz="0" w:space="0" w:color="auto"/>
            <w:left w:val="none" w:sz="0" w:space="0" w:color="auto"/>
            <w:bottom w:val="none" w:sz="0" w:space="0" w:color="auto"/>
            <w:right w:val="none" w:sz="0" w:space="0" w:color="auto"/>
          </w:divBdr>
        </w:div>
        <w:div w:id="288509902">
          <w:marLeft w:val="0"/>
          <w:marRight w:val="0"/>
          <w:marTop w:val="0"/>
          <w:marBottom w:val="0"/>
          <w:divBdr>
            <w:top w:val="none" w:sz="0" w:space="0" w:color="auto"/>
            <w:left w:val="none" w:sz="0" w:space="0" w:color="auto"/>
            <w:bottom w:val="none" w:sz="0" w:space="0" w:color="auto"/>
            <w:right w:val="none" w:sz="0" w:space="0" w:color="auto"/>
          </w:divBdr>
        </w:div>
        <w:div w:id="1057975438">
          <w:marLeft w:val="0"/>
          <w:marRight w:val="0"/>
          <w:marTop w:val="0"/>
          <w:marBottom w:val="0"/>
          <w:divBdr>
            <w:top w:val="none" w:sz="0" w:space="0" w:color="auto"/>
            <w:left w:val="none" w:sz="0" w:space="0" w:color="auto"/>
            <w:bottom w:val="none" w:sz="0" w:space="0" w:color="auto"/>
            <w:right w:val="none" w:sz="0" w:space="0" w:color="auto"/>
          </w:divBdr>
        </w:div>
        <w:div w:id="861896396">
          <w:marLeft w:val="0"/>
          <w:marRight w:val="0"/>
          <w:marTop w:val="0"/>
          <w:marBottom w:val="0"/>
          <w:divBdr>
            <w:top w:val="none" w:sz="0" w:space="0" w:color="auto"/>
            <w:left w:val="none" w:sz="0" w:space="0" w:color="auto"/>
            <w:bottom w:val="none" w:sz="0" w:space="0" w:color="auto"/>
            <w:right w:val="none" w:sz="0" w:space="0" w:color="auto"/>
          </w:divBdr>
        </w:div>
        <w:div w:id="238292599">
          <w:marLeft w:val="0"/>
          <w:marRight w:val="0"/>
          <w:marTop w:val="0"/>
          <w:marBottom w:val="0"/>
          <w:divBdr>
            <w:top w:val="none" w:sz="0" w:space="0" w:color="auto"/>
            <w:left w:val="none" w:sz="0" w:space="0" w:color="auto"/>
            <w:bottom w:val="none" w:sz="0" w:space="0" w:color="auto"/>
            <w:right w:val="none" w:sz="0" w:space="0" w:color="auto"/>
          </w:divBdr>
        </w:div>
        <w:div w:id="1827746132">
          <w:marLeft w:val="0"/>
          <w:marRight w:val="0"/>
          <w:marTop w:val="0"/>
          <w:marBottom w:val="0"/>
          <w:divBdr>
            <w:top w:val="none" w:sz="0" w:space="0" w:color="auto"/>
            <w:left w:val="none" w:sz="0" w:space="0" w:color="auto"/>
            <w:bottom w:val="none" w:sz="0" w:space="0" w:color="auto"/>
            <w:right w:val="none" w:sz="0" w:space="0" w:color="auto"/>
          </w:divBdr>
        </w:div>
      </w:divsChild>
    </w:div>
    <w:div w:id="1829521247">
      <w:bodyDiv w:val="1"/>
      <w:marLeft w:val="0"/>
      <w:marRight w:val="0"/>
      <w:marTop w:val="0"/>
      <w:marBottom w:val="0"/>
      <w:divBdr>
        <w:top w:val="none" w:sz="0" w:space="0" w:color="auto"/>
        <w:left w:val="none" w:sz="0" w:space="0" w:color="auto"/>
        <w:bottom w:val="none" w:sz="0" w:space="0" w:color="auto"/>
        <w:right w:val="none" w:sz="0" w:space="0" w:color="auto"/>
      </w:divBdr>
      <w:divsChild>
        <w:div w:id="367146517">
          <w:marLeft w:val="0"/>
          <w:marRight w:val="0"/>
          <w:marTop w:val="0"/>
          <w:marBottom w:val="0"/>
          <w:divBdr>
            <w:top w:val="none" w:sz="0" w:space="0" w:color="auto"/>
            <w:left w:val="none" w:sz="0" w:space="0" w:color="auto"/>
            <w:bottom w:val="none" w:sz="0" w:space="0" w:color="auto"/>
            <w:right w:val="none" w:sz="0" w:space="0" w:color="auto"/>
          </w:divBdr>
          <w:divsChild>
            <w:div w:id="1160543778">
              <w:marLeft w:val="0"/>
              <w:marRight w:val="0"/>
              <w:marTop w:val="0"/>
              <w:marBottom w:val="0"/>
              <w:divBdr>
                <w:top w:val="none" w:sz="0" w:space="0" w:color="auto"/>
                <w:left w:val="none" w:sz="0" w:space="0" w:color="auto"/>
                <w:bottom w:val="none" w:sz="0" w:space="0" w:color="auto"/>
                <w:right w:val="none" w:sz="0" w:space="0" w:color="auto"/>
              </w:divBdr>
              <w:divsChild>
                <w:div w:id="1636639571">
                  <w:marLeft w:val="0"/>
                  <w:marRight w:val="0"/>
                  <w:marTop w:val="195"/>
                  <w:marBottom w:val="0"/>
                  <w:divBdr>
                    <w:top w:val="none" w:sz="0" w:space="0" w:color="auto"/>
                    <w:left w:val="none" w:sz="0" w:space="0" w:color="auto"/>
                    <w:bottom w:val="none" w:sz="0" w:space="0" w:color="auto"/>
                    <w:right w:val="none" w:sz="0" w:space="0" w:color="auto"/>
                  </w:divBdr>
                  <w:divsChild>
                    <w:div w:id="1925525450">
                      <w:marLeft w:val="0"/>
                      <w:marRight w:val="0"/>
                      <w:marTop w:val="0"/>
                      <w:marBottom w:val="0"/>
                      <w:divBdr>
                        <w:top w:val="none" w:sz="0" w:space="0" w:color="auto"/>
                        <w:left w:val="none" w:sz="0" w:space="0" w:color="auto"/>
                        <w:bottom w:val="none" w:sz="0" w:space="0" w:color="auto"/>
                        <w:right w:val="none" w:sz="0" w:space="0" w:color="auto"/>
                      </w:divBdr>
                      <w:divsChild>
                        <w:div w:id="301884596">
                          <w:marLeft w:val="0"/>
                          <w:marRight w:val="0"/>
                          <w:marTop w:val="0"/>
                          <w:marBottom w:val="0"/>
                          <w:divBdr>
                            <w:top w:val="none" w:sz="0" w:space="0" w:color="auto"/>
                            <w:left w:val="none" w:sz="0" w:space="0" w:color="auto"/>
                            <w:bottom w:val="none" w:sz="0" w:space="0" w:color="auto"/>
                            <w:right w:val="none" w:sz="0" w:space="0" w:color="auto"/>
                          </w:divBdr>
                          <w:divsChild>
                            <w:div w:id="1574201408">
                              <w:marLeft w:val="0"/>
                              <w:marRight w:val="0"/>
                              <w:marTop w:val="0"/>
                              <w:marBottom w:val="0"/>
                              <w:divBdr>
                                <w:top w:val="none" w:sz="0" w:space="0" w:color="auto"/>
                                <w:left w:val="none" w:sz="0" w:space="0" w:color="auto"/>
                                <w:bottom w:val="none" w:sz="0" w:space="0" w:color="auto"/>
                                <w:right w:val="none" w:sz="0" w:space="0" w:color="auto"/>
                              </w:divBdr>
                              <w:divsChild>
                                <w:div w:id="1370451771">
                                  <w:marLeft w:val="0"/>
                                  <w:marRight w:val="0"/>
                                  <w:marTop w:val="0"/>
                                  <w:marBottom w:val="0"/>
                                  <w:divBdr>
                                    <w:top w:val="none" w:sz="0" w:space="0" w:color="auto"/>
                                    <w:left w:val="none" w:sz="0" w:space="0" w:color="auto"/>
                                    <w:bottom w:val="none" w:sz="0" w:space="0" w:color="auto"/>
                                    <w:right w:val="none" w:sz="0" w:space="0" w:color="auto"/>
                                  </w:divBdr>
                                  <w:divsChild>
                                    <w:div w:id="1730229554">
                                      <w:marLeft w:val="0"/>
                                      <w:marRight w:val="0"/>
                                      <w:marTop w:val="0"/>
                                      <w:marBottom w:val="0"/>
                                      <w:divBdr>
                                        <w:top w:val="none" w:sz="0" w:space="0" w:color="auto"/>
                                        <w:left w:val="none" w:sz="0" w:space="0" w:color="auto"/>
                                        <w:bottom w:val="none" w:sz="0" w:space="0" w:color="auto"/>
                                        <w:right w:val="none" w:sz="0" w:space="0" w:color="auto"/>
                                      </w:divBdr>
                                      <w:divsChild>
                                        <w:div w:id="1549414005">
                                          <w:marLeft w:val="0"/>
                                          <w:marRight w:val="0"/>
                                          <w:marTop w:val="0"/>
                                          <w:marBottom w:val="180"/>
                                          <w:divBdr>
                                            <w:top w:val="none" w:sz="0" w:space="0" w:color="auto"/>
                                            <w:left w:val="none" w:sz="0" w:space="0" w:color="auto"/>
                                            <w:bottom w:val="none" w:sz="0" w:space="0" w:color="auto"/>
                                            <w:right w:val="none" w:sz="0" w:space="0" w:color="auto"/>
                                          </w:divBdr>
                                          <w:divsChild>
                                            <w:div w:id="2013338001">
                                              <w:marLeft w:val="0"/>
                                              <w:marRight w:val="0"/>
                                              <w:marTop w:val="0"/>
                                              <w:marBottom w:val="0"/>
                                              <w:divBdr>
                                                <w:top w:val="none" w:sz="0" w:space="0" w:color="auto"/>
                                                <w:left w:val="none" w:sz="0" w:space="0" w:color="auto"/>
                                                <w:bottom w:val="none" w:sz="0" w:space="0" w:color="auto"/>
                                                <w:right w:val="none" w:sz="0" w:space="0" w:color="auto"/>
                                              </w:divBdr>
                                              <w:divsChild>
                                                <w:div w:id="1700934713">
                                                  <w:marLeft w:val="0"/>
                                                  <w:marRight w:val="0"/>
                                                  <w:marTop w:val="0"/>
                                                  <w:marBottom w:val="0"/>
                                                  <w:divBdr>
                                                    <w:top w:val="none" w:sz="0" w:space="0" w:color="auto"/>
                                                    <w:left w:val="none" w:sz="0" w:space="0" w:color="auto"/>
                                                    <w:bottom w:val="none" w:sz="0" w:space="0" w:color="auto"/>
                                                    <w:right w:val="none" w:sz="0" w:space="0" w:color="auto"/>
                                                  </w:divBdr>
                                                  <w:divsChild>
                                                    <w:div w:id="1966885889">
                                                      <w:marLeft w:val="0"/>
                                                      <w:marRight w:val="0"/>
                                                      <w:marTop w:val="0"/>
                                                      <w:marBottom w:val="0"/>
                                                      <w:divBdr>
                                                        <w:top w:val="none" w:sz="0" w:space="0" w:color="auto"/>
                                                        <w:left w:val="none" w:sz="0" w:space="0" w:color="auto"/>
                                                        <w:bottom w:val="none" w:sz="0" w:space="0" w:color="auto"/>
                                                        <w:right w:val="none" w:sz="0" w:space="0" w:color="auto"/>
                                                      </w:divBdr>
                                                      <w:divsChild>
                                                        <w:div w:id="1765373329">
                                                          <w:marLeft w:val="0"/>
                                                          <w:marRight w:val="0"/>
                                                          <w:marTop w:val="0"/>
                                                          <w:marBottom w:val="0"/>
                                                          <w:divBdr>
                                                            <w:top w:val="none" w:sz="0" w:space="0" w:color="auto"/>
                                                            <w:left w:val="none" w:sz="0" w:space="0" w:color="auto"/>
                                                            <w:bottom w:val="none" w:sz="0" w:space="0" w:color="auto"/>
                                                            <w:right w:val="none" w:sz="0" w:space="0" w:color="auto"/>
                                                          </w:divBdr>
                                                          <w:divsChild>
                                                            <w:div w:id="2017225892">
                                                              <w:marLeft w:val="0"/>
                                                              <w:marRight w:val="0"/>
                                                              <w:marTop w:val="0"/>
                                                              <w:marBottom w:val="0"/>
                                                              <w:divBdr>
                                                                <w:top w:val="none" w:sz="0" w:space="0" w:color="auto"/>
                                                                <w:left w:val="none" w:sz="0" w:space="0" w:color="auto"/>
                                                                <w:bottom w:val="none" w:sz="0" w:space="0" w:color="auto"/>
                                                                <w:right w:val="none" w:sz="0" w:space="0" w:color="auto"/>
                                                              </w:divBdr>
                                                              <w:divsChild>
                                                                <w:div w:id="370957905">
                                                                  <w:marLeft w:val="0"/>
                                                                  <w:marRight w:val="0"/>
                                                                  <w:marTop w:val="0"/>
                                                                  <w:marBottom w:val="0"/>
                                                                  <w:divBdr>
                                                                    <w:top w:val="none" w:sz="0" w:space="0" w:color="auto"/>
                                                                    <w:left w:val="none" w:sz="0" w:space="0" w:color="auto"/>
                                                                    <w:bottom w:val="none" w:sz="0" w:space="0" w:color="auto"/>
                                                                    <w:right w:val="none" w:sz="0" w:space="0" w:color="auto"/>
                                                                  </w:divBdr>
                                                                  <w:divsChild>
                                                                    <w:div w:id="400298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es.wikipedia.org/wiki/Edicto_de_Mil%C3%A1n" TargetMode="External"/><Relationship Id="rId117" Type="http://schemas.openxmlformats.org/officeDocument/2006/relationships/image" Target="media/image23.jpeg"/><Relationship Id="rId21" Type="http://schemas.openxmlformats.org/officeDocument/2006/relationships/hyperlink" Target="http://es.wikipedia.org/wiki/Il%C3%ADberis" TargetMode="External"/><Relationship Id="rId42" Type="http://schemas.openxmlformats.org/officeDocument/2006/relationships/hyperlink" Target="http://ec.aciprensa.com/wiki/Clero_secular" TargetMode="External"/><Relationship Id="rId47" Type="http://schemas.openxmlformats.org/officeDocument/2006/relationships/hyperlink" Target="http://ec.aciprensa.com/newwiki/index.php?title=Ayunos&amp;action=edit&amp;redlink=1" TargetMode="External"/><Relationship Id="rId63" Type="http://schemas.openxmlformats.org/officeDocument/2006/relationships/hyperlink" Target="http://ec.aciprensa.com/wiki/Pentecost%C3%A9s" TargetMode="External"/><Relationship Id="rId68" Type="http://schemas.openxmlformats.org/officeDocument/2006/relationships/image" Target="media/image6.jpeg"/><Relationship Id="rId84" Type="http://schemas.openxmlformats.org/officeDocument/2006/relationships/image" Target="media/image12.jpeg"/><Relationship Id="rId89" Type="http://schemas.openxmlformats.org/officeDocument/2006/relationships/hyperlink" Target="http://ec.aciprensa.com/wiki/Sacerdotes" TargetMode="External"/><Relationship Id="rId112" Type="http://schemas.openxmlformats.org/officeDocument/2006/relationships/image" Target="media/image19.jpeg"/><Relationship Id="rId16" Type="http://schemas.openxmlformats.org/officeDocument/2006/relationships/image" Target="media/image3.jpeg"/><Relationship Id="rId107" Type="http://schemas.openxmlformats.org/officeDocument/2006/relationships/image" Target="media/image17.jpeg"/><Relationship Id="rId11" Type="http://schemas.openxmlformats.org/officeDocument/2006/relationships/hyperlink" Target="http://bibliaparalela.com/1_corinthians/11-25.htm" TargetMode="External"/><Relationship Id="rId32" Type="http://schemas.openxmlformats.org/officeDocument/2006/relationships/hyperlink" Target="http://es.wikipedia.org/wiki/Presb%C3%ADtero" TargetMode="External"/><Relationship Id="rId37" Type="http://schemas.openxmlformats.org/officeDocument/2006/relationships/hyperlink" Target="http://ec.aciprensa.com/newwiki/index.php?title=Disciplina_eclesi%C3%A1stica&amp;action=edit&amp;redlink=1" TargetMode="External"/><Relationship Id="rId53" Type="http://schemas.openxmlformats.org/officeDocument/2006/relationships/hyperlink" Target="http://ec.aciprensa.com/newwiki/index.php?title=Deberes&amp;action=edit&amp;redlink=1" TargetMode="External"/><Relationship Id="rId58" Type="http://schemas.openxmlformats.org/officeDocument/2006/relationships/hyperlink" Target="http://ec.aciprensa.com/wiki/Cuaresma" TargetMode="External"/><Relationship Id="rId74" Type="http://schemas.openxmlformats.org/officeDocument/2006/relationships/hyperlink" Target="http://ec.aciprensa.com/newwiki/index.php?title=Autenticidad&amp;action=edit&amp;redlink=1" TargetMode="External"/><Relationship Id="rId79" Type="http://schemas.openxmlformats.org/officeDocument/2006/relationships/hyperlink" Target="http://ec.aciprensa.com/newwiki/index.php?title=Laicos&amp;action=edit&amp;redlink=1" TargetMode="External"/><Relationship Id="rId102" Type="http://schemas.openxmlformats.org/officeDocument/2006/relationships/hyperlink" Target="http://ec.aciprensa.com/wiki/Concubinato" TargetMode="External"/><Relationship Id="rId123"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ec.aciprensa.com/wiki/Sagrada_Comuni%C3%B3n" TargetMode="External"/><Relationship Id="rId82" Type="http://schemas.openxmlformats.org/officeDocument/2006/relationships/hyperlink" Target="http://ec.aciprensa.com/wiki/Santa_Sede" TargetMode="External"/><Relationship Id="rId90" Type="http://schemas.openxmlformats.org/officeDocument/2006/relationships/hyperlink" Target="http://ec.aciprensa.com/newwiki/index.php?title=Padrenuestro&amp;action=edit&amp;redlink=1" TargetMode="External"/><Relationship Id="rId95" Type="http://schemas.openxmlformats.org/officeDocument/2006/relationships/image" Target="media/image15.jpeg"/><Relationship Id="rId19" Type="http://schemas.openxmlformats.org/officeDocument/2006/relationships/hyperlink" Target="http://es.wikipedia.org/wiki/Hispania" TargetMode="External"/><Relationship Id="rId14" Type="http://schemas.openxmlformats.org/officeDocument/2006/relationships/hyperlink" Target="http://ec.aciprensa.com/wiki/Sacramentos" TargetMode="External"/><Relationship Id="rId22" Type="http://schemas.openxmlformats.org/officeDocument/2006/relationships/hyperlink" Target="http://es.wikipedia.org/wiki/Granada" TargetMode="External"/><Relationship Id="rId27" Type="http://schemas.openxmlformats.org/officeDocument/2006/relationships/hyperlink" Target="http://es.wikipedia.org/wiki/Constantino_I_%28emperador%29" TargetMode="External"/><Relationship Id="rId30" Type="http://schemas.openxmlformats.org/officeDocument/2006/relationships/hyperlink" Target="http://es.wikipedia.org/wiki/Concilio_ecum%C3%A9nico" TargetMode="External"/><Relationship Id="rId35" Type="http://schemas.openxmlformats.org/officeDocument/2006/relationships/hyperlink" Target="http://ec.aciprensa.com/wiki/Obispo" TargetMode="External"/><Relationship Id="rId43" Type="http://schemas.openxmlformats.org/officeDocument/2006/relationships/hyperlink" Target="http://ec.aciprensa.com/newwiki/index.php?title=Laicos&amp;action=edit&amp;redlink=1" TargetMode="External"/><Relationship Id="rId48" Type="http://schemas.openxmlformats.org/officeDocument/2006/relationships/hyperlink" Target="http://ec.aciprensa.com/newwiki/index.php?title=Sermones&amp;action=edit&amp;redlink=1" TargetMode="External"/><Relationship Id="rId56" Type="http://schemas.openxmlformats.org/officeDocument/2006/relationships/hyperlink" Target="http://ec.aciprensa.com/newwiki/index.php?title=Pr%C3%BCm&amp;action=edit&amp;redlink=1" TargetMode="External"/><Relationship Id="rId64" Type="http://schemas.openxmlformats.org/officeDocument/2006/relationships/hyperlink" Target="http://ec.aciprensa.com/wiki/Navidad" TargetMode="External"/><Relationship Id="rId69" Type="http://schemas.openxmlformats.org/officeDocument/2006/relationships/image" Target="media/image7.jpeg"/><Relationship Id="rId77" Type="http://schemas.openxmlformats.org/officeDocument/2006/relationships/image" Target="media/image11.jpeg"/><Relationship Id="rId100" Type="http://schemas.openxmlformats.org/officeDocument/2006/relationships/hyperlink" Target="http://ec.aciprensa.com/newwiki/index.php?title=Interdicto&amp;action=edit&amp;redlink=1" TargetMode="External"/><Relationship Id="rId105" Type="http://schemas.openxmlformats.org/officeDocument/2006/relationships/hyperlink" Target="http://ec.aciprensa.com/wiki/Herej%C3%ADa" TargetMode="External"/><Relationship Id="rId113" Type="http://schemas.openxmlformats.org/officeDocument/2006/relationships/image" Target="media/image20.jpeg"/><Relationship Id="rId118" Type="http://schemas.openxmlformats.org/officeDocument/2006/relationships/image" Target="media/image24.jpeg"/><Relationship Id="rId8" Type="http://schemas.openxmlformats.org/officeDocument/2006/relationships/image" Target="media/image1.jpeg"/><Relationship Id="rId51" Type="http://schemas.openxmlformats.org/officeDocument/2006/relationships/hyperlink" Target="http://ec.aciprensa.com/newwiki/index.php?title=Fecha&amp;action=edit&amp;redlink=1" TargetMode="External"/><Relationship Id="rId72" Type="http://schemas.openxmlformats.org/officeDocument/2006/relationships/image" Target="media/image9.jpeg"/><Relationship Id="rId80" Type="http://schemas.openxmlformats.org/officeDocument/2006/relationships/hyperlink" Target="http://ec.aciprensa.com/newwiki/index.php?title=Misa&amp;action=edit&amp;redlink=1" TargetMode="External"/><Relationship Id="rId85" Type="http://schemas.openxmlformats.org/officeDocument/2006/relationships/image" Target="media/image13.jpeg"/><Relationship Id="rId93" Type="http://schemas.openxmlformats.org/officeDocument/2006/relationships/hyperlink" Target="http://ec.aciprensa.com/newwiki/index.php?title=Catecismo&amp;action=edit&amp;redlink=1" TargetMode="External"/><Relationship Id="rId98" Type="http://schemas.openxmlformats.org/officeDocument/2006/relationships/hyperlink" Target="http://ec.aciprensa.com/wiki/Fieles" TargetMode="External"/><Relationship Id="rId121" Type="http://schemas.openxmlformats.org/officeDocument/2006/relationships/header" Target="header1.xml"/><Relationship Id="rId3" Type="http://schemas.openxmlformats.org/officeDocument/2006/relationships/styles" Target="styles.xml"/><Relationship Id="rId12" Type="http://schemas.openxmlformats.org/officeDocument/2006/relationships/hyperlink" Target="http://ec.aciprensa.com/newwiki/index.php?title=Obligaci%C3%B3n&amp;action=edit&amp;redlink=1" TargetMode="External"/><Relationship Id="rId17" Type="http://schemas.openxmlformats.org/officeDocument/2006/relationships/image" Target="media/image4.jpeg"/><Relationship Id="rId25" Type="http://schemas.openxmlformats.org/officeDocument/2006/relationships/hyperlink" Target="http://es.wikipedia.org/wiki/Persecuci%C3%B3n_de_Diocleciano" TargetMode="External"/><Relationship Id="rId33" Type="http://schemas.openxmlformats.org/officeDocument/2006/relationships/hyperlink" Target="http://es.wikipedia.org/wiki/Laico_%28religioso%29" TargetMode="External"/><Relationship Id="rId38" Type="http://schemas.openxmlformats.org/officeDocument/2006/relationships/hyperlink" Target="http://ec.aciprensa.com/newwiki/index.php?title=Cl%C3%A9rico&amp;action=edit&amp;redlink=1" TargetMode="External"/><Relationship Id="rId46" Type="http://schemas.openxmlformats.org/officeDocument/2006/relationships/hyperlink" Target="http://ec.aciprensa.com/newwiki/index.php?title=Teodoro_de_Canterbury&amp;action=edit&amp;redlink=1" TargetMode="External"/><Relationship Id="rId59" Type="http://schemas.openxmlformats.org/officeDocument/2006/relationships/hyperlink" Target="http://ec.aciprensa.com/newwiki/index.php?title=T%C3%A9mporas&amp;action=edit&amp;redlink=1" TargetMode="External"/><Relationship Id="rId67" Type="http://schemas.openxmlformats.org/officeDocument/2006/relationships/hyperlink" Target="http://ec.aciprensa.com/newwiki/index.php?title=Car%C3%A1cter&amp;action=edit&amp;redlink=1" TargetMode="External"/><Relationship Id="rId103" Type="http://schemas.openxmlformats.org/officeDocument/2006/relationships/hyperlink" Target="http://ec.aciprensa.com/newwiki/index.php?title=Espa%C3%B1a&amp;action=edit&amp;redlink=1" TargetMode="External"/><Relationship Id="rId108" Type="http://schemas.openxmlformats.org/officeDocument/2006/relationships/image" Target="media/image18.jpeg"/><Relationship Id="rId116" Type="http://schemas.openxmlformats.org/officeDocument/2006/relationships/image" Target="media/image22.jpeg"/><Relationship Id="rId20" Type="http://schemas.openxmlformats.org/officeDocument/2006/relationships/hyperlink" Target="http://es.wikipedia.org/wiki/Baetica" TargetMode="External"/><Relationship Id="rId41" Type="http://schemas.openxmlformats.org/officeDocument/2006/relationships/hyperlink" Target="http://ec.aciprensa.com/wiki/Moral" TargetMode="External"/><Relationship Id="rId54" Type="http://schemas.openxmlformats.org/officeDocument/2006/relationships/hyperlink" Target="http://ec.aciprensa.com/newwiki/index.php?title=Examen_de_conciencia&amp;action=edit&amp;redlink=1" TargetMode="External"/><Relationship Id="rId62" Type="http://schemas.openxmlformats.org/officeDocument/2006/relationships/hyperlink" Target="http://ec.aciprensa.com/wiki/Pascua" TargetMode="External"/><Relationship Id="rId70" Type="http://schemas.openxmlformats.org/officeDocument/2006/relationships/hyperlink" Target="http://1.bp.blogspot.com/-76nWwvtk_bM/Tbsr-sW_soI/AAAAAAAAAEE/V2LmxoDVQmI/s1600/el+evangelio.JPG" TargetMode="External"/><Relationship Id="rId75" Type="http://schemas.openxmlformats.org/officeDocument/2006/relationships/hyperlink" Target="http://ec.aciprensa.com/newwiki/index.php?title=Matrimonio&amp;action=edit&amp;redlink=1" TargetMode="External"/><Relationship Id="rId83" Type="http://schemas.openxmlformats.org/officeDocument/2006/relationships/hyperlink" Target="http://ec.aciprensa.com/wiki/Altar_port%C3%A1til" TargetMode="External"/><Relationship Id="rId88" Type="http://schemas.openxmlformats.org/officeDocument/2006/relationships/hyperlink" Target="http://ec.aciprensa.com/newwiki/index.php?title=Praga&amp;action=edit&amp;redlink=1" TargetMode="External"/><Relationship Id="rId91" Type="http://schemas.openxmlformats.org/officeDocument/2006/relationships/hyperlink" Target="http://ec.aciprensa.com/wiki/Credo" TargetMode="External"/><Relationship Id="rId96" Type="http://schemas.openxmlformats.org/officeDocument/2006/relationships/image" Target="media/image16.jpeg"/><Relationship Id="rId111" Type="http://schemas.openxmlformats.org/officeDocument/2006/relationships/hyperlink" Target="http://www.vatican.va/archive/ESL0020/__P4K.HTM"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corazones.org/santos/ignacio_antioquia.htm" TargetMode="External"/><Relationship Id="rId23" Type="http://schemas.openxmlformats.org/officeDocument/2006/relationships/hyperlink" Target="http://es.wikipedia.org/wiki/300" TargetMode="External"/><Relationship Id="rId28" Type="http://schemas.openxmlformats.org/officeDocument/2006/relationships/hyperlink" Target="http://es.wikipedia.org/wiki/Concilio_de_Arl%C3%A9s" TargetMode="External"/><Relationship Id="rId36" Type="http://schemas.openxmlformats.org/officeDocument/2006/relationships/hyperlink" Target="http://ec.aciprensa.com/wiki/Aut%C3%A9ntico" TargetMode="External"/><Relationship Id="rId49" Type="http://schemas.openxmlformats.org/officeDocument/2006/relationships/hyperlink" Target="http://ec.aciprensa.com/newwiki/index.php?title=Ne%C3%B3fitos&amp;action=edit&amp;redlink=1" TargetMode="External"/><Relationship Id="rId57" Type="http://schemas.openxmlformats.org/officeDocument/2006/relationships/hyperlink" Target="http://ec.aciprensa.com/wiki/Obispo" TargetMode="External"/><Relationship Id="rId106" Type="http://schemas.openxmlformats.org/officeDocument/2006/relationships/hyperlink" Target="http://ec.aciprensa.com/newwiki/index.php?title=Belarmino&amp;action=edit&amp;redlink=1" TargetMode="External"/><Relationship Id="rId114" Type="http://schemas.openxmlformats.org/officeDocument/2006/relationships/image" Target="media/image21.jpeg"/><Relationship Id="rId119" Type="http://schemas.openxmlformats.org/officeDocument/2006/relationships/image" Target="media/image25.jpeg"/><Relationship Id="rId10" Type="http://schemas.openxmlformats.org/officeDocument/2006/relationships/hyperlink" Target="http://bibliaparalela.com/1_corinthians/11-24.htm" TargetMode="External"/><Relationship Id="rId31" Type="http://schemas.openxmlformats.org/officeDocument/2006/relationships/hyperlink" Target="http://es.wikipedia.org/wiki/Obispo" TargetMode="External"/><Relationship Id="rId44" Type="http://schemas.openxmlformats.org/officeDocument/2006/relationships/hyperlink" Target="http://ec.aciprensa.com/wiki/Francia" TargetMode="External"/><Relationship Id="rId52" Type="http://schemas.openxmlformats.org/officeDocument/2006/relationships/hyperlink" Target="http://ec.aciprensa.com/wiki/Diezmo" TargetMode="External"/><Relationship Id="rId60" Type="http://schemas.openxmlformats.org/officeDocument/2006/relationships/hyperlink" Target="http://ec.aciprensa.com/wiki/Ascensi%C3%B3n" TargetMode="External"/><Relationship Id="rId65" Type="http://schemas.openxmlformats.org/officeDocument/2006/relationships/hyperlink" Target="http://ec.aciprensa.com/wiki/Dios" TargetMode="External"/><Relationship Id="rId73" Type="http://schemas.openxmlformats.org/officeDocument/2006/relationships/hyperlink" Target="http://ec.aciprensa.com/newwiki/index.php?title=Celestino_V&amp;action=edit&amp;redlink=1" TargetMode="External"/><Relationship Id="rId78" Type="http://schemas.openxmlformats.org/officeDocument/2006/relationships/hyperlink" Target="http://ec.aciprensa.com/newwiki/index.php?title=Parroquia&amp;action=edit&amp;redlink=1" TargetMode="External"/><Relationship Id="rId81" Type="http://schemas.openxmlformats.org/officeDocument/2006/relationships/hyperlink" Target="http://ec.aciprensa.com/newwiki/index.php?title=Fraile&amp;action=edit&amp;redlink=1" TargetMode="External"/><Relationship Id="rId86" Type="http://schemas.openxmlformats.org/officeDocument/2006/relationships/image" Target="media/image14.jpeg"/><Relationship Id="rId94" Type="http://schemas.openxmlformats.org/officeDocument/2006/relationships/hyperlink" Target="http://ec.aciprensa.com/newwiki/index.php?title=Dietrick_Coelde&amp;action=edit&amp;redlink=1" TargetMode="External"/><Relationship Id="rId99" Type="http://schemas.openxmlformats.org/officeDocument/2006/relationships/hyperlink" Target="http://ec.aciprensa.com/wiki/Fiestas_eclesi%C3%A1sticas" TargetMode="External"/><Relationship Id="rId101" Type="http://schemas.openxmlformats.org/officeDocument/2006/relationships/hyperlink" Target="http://ec.aciprensa.com/wiki/Excomuni%C3%B3n" TargetMode="External"/><Relationship Id="rId12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http://ec.aciprensa.com/newwiki/index.php?title=Domingos&amp;action=edit&amp;redlink=1" TargetMode="External"/><Relationship Id="rId18" Type="http://schemas.openxmlformats.org/officeDocument/2006/relationships/hyperlink" Target="http://www.corazones.org/biblia_y_liturgia/oficio_lectura/pascua/3_domingo_pascua.htm" TargetMode="External"/><Relationship Id="rId39" Type="http://schemas.openxmlformats.org/officeDocument/2006/relationships/hyperlink" Target="http://ec.aciprensa.com/newwiki/index.php?title=Beneficio&amp;action=edit&amp;redlink=1" TargetMode="External"/><Relationship Id="rId109" Type="http://schemas.openxmlformats.org/officeDocument/2006/relationships/hyperlink" Target="http://www.vatican.va/archive/ESL0020/__P4L.HTM" TargetMode="External"/><Relationship Id="rId34" Type="http://schemas.openxmlformats.org/officeDocument/2006/relationships/hyperlink" Target="http://ec.aciprensa.com/wiki/San_Ces%C3%A1reo_de_Arles" TargetMode="External"/><Relationship Id="rId50" Type="http://schemas.openxmlformats.org/officeDocument/2006/relationships/hyperlink" Target="http://ec.aciprensa.com/wiki/San_Bonifacio" TargetMode="External"/><Relationship Id="rId55" Type="http://schemas.openxmlformats.org/officeDocument/2006/relationships/hyperlink" Target="http://ec.aciprensa.com/wiki/Abad" TargetMode="External"/><Relationship Id="rId76" Type="http://schemas.openxmlformats.org/officeDocument/2006/relationships/image" Target="media/image10.jpeg"/><Relationship Id="rId97" Type="http://schemas.openxmlformats.org/officeDocument/2006/relationships/hyperlink" Target="http://ec.aciprensa.com/newwiki/index.php?title=Antonino_de_Florencia&amp;action=edit&amp;redlink=1" TargetMode="External"/><Relationship Id="rId104" Type="http://schemas.openxmlformats.org/officeDocument/2006/relationships/hyperlink" Target="http://ec.aciprensa.com/newwiki/index.php?title=Mart%C3%ADn_Aspilcueta&amp;action=edit&amp;redlink=1" TargetMode="External"/><Relationship Id="rId120" Type="http://schemas.openxmlformats.org/officeDocument/2006/relationships/image" Target="media/image26.jpeg"/><Relationship Id="rId7" Type="http://schemas.openxmlformats.org/officeDocument/2006/relationships/endnotes" Target="endnotes.xml"/><Relationship Id="rId71" Type="http://schemas.openxmlformats.org/officeDocument/2006/relationships/image" Target="media/image8.jpeg"/><Relationship Id="rId92" Type="http://schemas.openxmlformats.org/officeDocument/2006/relationships/hyperlink" Target="http://ec.aciprensa.com/wiki/Mandamientos_de_Dios" TargetMode="External"/><Relationship Id="rId2" Type="http://schemas.openxmlformats.org/officeDocument/2006/relationships/numbering" Target="numbering.xml"/><Relationship Id="rId29" Type="http://schemas.openxmlformats.org/officeDocument/2006/relationships/hyperlink" Target="http://es.wikipedia.org/w/index.php?title=Concilio_de_Ancyra&amp;action=edit&amp;redlink=1" TargetMode="External"/><Relationship Id="rId24" Type="http://schemas.openxmlformats.org/officeDocument/2006/relationships/hyperlink" Target="http://es.wikipedia.org/wiki/324" TargetMode="External"/><Relationship Id="rId40" Type="http://schemas.openxmlformats.org/officeDocument/2006/relationships/hyperlink" Target="http://ec.aciprensa.com/wiki/Condici%C3%B3n" TargetMode="External"/><Relationship Id="rId45" Type="http://schemas.openxmlformats.org/officeDocument/2006/relationships/image" Target="media/image5.jpeg"/><Relationship Id="rId66" Type="http://schemas.openxmlformats.org/officeDocument/2006/relationships/hyperlink" Target="http://ec.aciprensa.com/wiki/Santos" TargetMode="External"/><Relationship Id="rId87" Type="http://schemas.openxmlformats.org/officeDocument/2006/relationships/hyperlink" Target="http://ec.aciprensa.com/wiki/Arzobispo" TargetMode="External"/><Relationship Id="rId110" Type="http://schemas.openxmlformats.org/officeDocument/2006/relationships/hyperlink" Target="http://www.vatican.va/archive/ESL0020/__P4L.HTM" TargetMode="External"/><Relationship Id="rId115" Type="http://schemas.openxmlformats.org/officeDocument/2006/relationships/hyperlink" Target="http://www.iuscanonicum.org/index.php/derecho-sacramental/los-sacramentos-en-general/23-la-obligacion-de-guardar-ayuno-y-abstinencia-los-dias-de-penitencia.htm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687D09-3178-44A0-92C3-2DFFBDA46C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13327</Words>
  <Characters>73301</Characters>
  <Application>Microsoft Office Word</Application>
  <DocSecurity>0</DocSecurity>
  <Lines>610</Lines>
  <Paragraphs>172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86456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PECHI</dc:creator>
  <cp:lastModifiedBy>PECHI</cp:lastModifiedBy>
  <cp:revision>2</cp:revision>
  <cp:lastPrinted>2014-06-13T09:20:00Z</cp:lastPrinted>
  <dcterms:created xsi:type="dcterms:W3CDTF">2015-07-14T14:10:00Z</dcterms:created>
  <dcterms:modified xsi:type="dcterms:W3CDTF">2015-07-14T14:10:00Z</dcterms:modified>
</cp:coreProperties>
</file>