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6DF" w:rsidRPr="00CE56DF" w:rsidRDefault="00CE56DF" w:rsidP="00CE56DF">
      <w:pPr>
        <w:rPr>
          <w:i/>
          <w:spacing w:val="-2"/>
          <w:lang w:val="es-ES_tradnl"/>
        </w:rPr>
      </w:pPr>
    </w:p>
    <w:p w:rsidR="00CE56DF" w:rsidRPr="00CE56DF" w:rsidRDefault="00CE56DF" w:rsidP="00CE56DF">
      <w:pPr>
        <w:jc w:val="center"/>
        <w:rPr>
          <w:i/>
          <w:spacing w:val="-2"/>
          <w:lang w:val="es-ES_tradnl"/>
        </w:rPr>
      </w:pPr>
      <w:r w:rsidRPr="00157382">
        <w:rPr>
          <w:b/>
          <w:color w:val="FF0000"/>
          <w:sz w:val="36"/>
          <w:szCs w:val="36"/>
        </w:rPr>
        <w:t xml:space="preserve">Francisca Javier </w:t>
      </w:r>
      <w:proofErr w:type="spellStart"/>
      <w:r w:rsidRPr="00157382">
        <w:rPr>
          <w:b/>
          <w:color w:val="FF0000"/>
          <w:sz w:val="36"/>
          <w:szCs w:val="36"/>
        </w:rPr>
        <w:t>Cabrini</w:t>
      </w:r>
      <w:proofErr w:type="spellEnd"/>
      <w:r w:rsidRPr="00CE56DF">
        <w:rPr>
          <w:i/>
          <w:spacing w:val="-2"/>
          <w:lang w:val="es-ES_tradnl"/>
        </w:rPr>
        <w:t xml:space="preserve">   </w:t>
      </w:r>
      <w:r w:rsidRPr="00157382">
        <w:rPr>
          <w:b/>
          <w:i/>
          <w:spacing w:val="-2"/>
          <w:lang w:val="es-ES_tradnl"/>
        </w:rPr>
        <w:t>(1850-1917)</w:t>
      </w:r>
    </w:p>
    <w:p w:rsidR="00CE56DF" w:rsidRDefault="00CE56DF" w:rsidP="00CE56DF">
      <w:pPr>
        <w:pStyle w:val="Ttulo1"/>
        <w:rPr>
          <w:rFonts w:ascii="Arial" w:hAnsi="Arial" w:cs="Arial"/>
          <w:sz w:val="24"/>
          <w:szCs w:val="24"/>
        </w:rPr>
      </w:pPr>
    </w:p>
    <w:p w:rsidR="00CE56DF" w:rsidRDefault="00CE56DF" w:rsidP="00CE56DF">
      <w:pPr>
        <w:pStyle w:val="Ttulo1"/>
        <w:jc w:val="center"/>
        <w:rPr>
          <w:rFonts w:ascii="Arial" w:hAnsi="Arial" w:cs="Arial"/>
          <w:sz w:val="24"/>
          <w:szCs w:val="24"/>
        </w:rPr>
      </w:pPr>
      <w:r w:rsidRPr="00CE56DF">
        <w:rPr>
          <w:rFonts w:ascii="Arial" w:hAnsi="Arial" w:cs="Arial"/>
          <w:noProof/>
          <w:sz w:val="24"/>
          <w:szCs w:val="24"/>
        </w:rPr>
        <w:drawing>
          <wp:inline distT="0" distB="0" distL="0" distR="0">
            <wp:extent cx="1905000" cy="2257425"/>
            <wp:effectExtent l="19050" t="0" r="0" b="0"/>
            <wp:docPr id="2" name="Imagen 1" descr="Francesca Cabrini.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cesca Cabrini.JPG">
                      <a:hlinkClick r:id="rId6"/>
                    </pic:cNvPr>
                    <pic:cNvPicPr>
                      <a:picLocks noChangeAspect="1" noChangeArrowheads="1"/>
                    </pic:cNvPicPr>
                  </pic:nvPicPr>
                  <pic:blipFill>
                    <a:blip r:embed="rId7"/>
                    <a:srcRect/>
                    <a:stretch>
                      <a:fillRect/>
                    </a:stretch>
                  </pic:blipFill>
                  <pic:spPr bwMode="auto">
                    <a:xfrm>
                      <a:off x="0" y="0"/>
                      <a:ext cx="1905000" cy="2257425"/>
                    </a:xfrm>
                    <a:prstGeom prst="rect">
                      <a:avLst/>
                    </a:prstGeom>
                    <a:noFill/>
                    <a:ln w="9525">
                      <a:noFill/>
                      <a:miter lim="800000"/>
                      <a:headEnd/>
                      <a:tailEnd/>
                    </a:ln>
                  </pic:spPr>
                </pic:pic>
              </a:graphicData>
            </a:graphic>
          </wp:inline>
        </w:drawing>
      </w:r>
    </w:p>
    <w:p w:rsidR="00CE56DF" w:rsidRPr="00157382" w:rsidRDefault="00CE56DF" w:rsidP="00CE56DF">
      <w:pPr>
        <w:pStyle w:val="Ttulo1"/>
        <w:jc w:val="center"/>
        <w:rPr>
          <w:rFonts w:ascii="Arial" w:hAnsi="Arial" w:cs="Arial"/>
          <w:color w:val="0070C0"/>
          <w:sz w:val="36"/>
          <w:szCs w:val="36"/>
        </w:rPr>
      </w:pPr>
      <w:r w:rsidRPr="00157382">
        <w:rPr>
          <w:rFonts w:ascii="Arial" w:hAnsi="Arial" w:cs="Arial"/>
          <w:color w:val="0070C0"/>
          <w:sz w:val="36"/>
          <w:szCs w:val="36"/>
        </w:rPr>
        <w:t>Misioneras del Sagrado Corazón</w:t>
      </w:r>
    </w:p>
    <w:p w:rsidR="00CE56DF" w:rsidRPr="00157382" w:rsidRDefault="00CE56DF" w:rsidP="00CE56DF">
      <w:pPr>
        <w:pStyle w:val="Ttulo1"/>
        <w:jc w:val="center"/>
        <w:rPr>
          <w:rFonts w:ascii="Arial" w:hAnsi="Arial" w:cs="Arial"/>
          <w:color w:val="0070C0"/>
          <w:sz w:val="24"/>
          <w:szCs w:val="24"/>
        </w:rPr>
      </w:pPr>
      <w:r w:rsidRPr="00157382">
        <w:rPr>
          <w:rFonts w:ascii="Arial" w:hAnsi="Arial" w:cs="Arial"/>
          <w:color w:val="0070C0"/>
          <w:sz w:val="24"/>
          <w:szCs w:val="24"/>
        </w:rPr>
        <w:t>http://es.wikipedia.org/wiki/Francisca_Javiera_Cabrini</w:t>
      </w:r>
    </w:p>
    <w:p w:rsidR="00CE56DF" w:rsidRDefault="00CE56DF" w:rsidP="00CE56DF">
      <w:pPr>
        <w:pStyle w:val="Ttulo1"/>
        <w:jc w:val="center"/>
        <w:rPr>
          <w:rFonts w:ascii="Arial" w:hAnsi="Arial" w:cs="Arial"/>
          <w:sz w:val="24"/>
          <w:szCs w:val="24"/>
        </w:rPr>
      </w:pPr>
      <w:r>
        <w:rPr>
          <w:rFonts w:ascii="Arial" w:hAnsi="Arial" w:cs="Arial"/>
          <w:color w:val="000000"/>
          <w:sz w:val="24"/>
          <w:szCs w:val="24"/>
        </w:rPr>
        <w:t xml:space="preserve">Beatificada: </w:t>
      </w:r>
      <w:hyperlink r:id="rId8" w:tooltip="13 de noviembre" w:history="1">
        <w:r w:rsidRPr="00CE56DF">
          <w:rPr>
            <w:rStyle w:val="Hipervnculo"/>
            <w:rFonts w:ascii="Arial" w:hAnsi="Arial" w:cs="Arial"/>
            <w:sz w:val="24"/>
            <w:szCs w:val="24"/>
          </w:rPr>
          <w:t>13 de noviembre</w:t>
        </w:r>
      </w:hyperlink>
      <w:r w:rsidRPr="00CE56DF">
        <w:rPr>
          <w:rFonts w:ascii="Arial" w:hAnsi="Arial" w:cs="Arial"/>
          <w:color w:val="000000"/>
          <w:sz w:val="24"/>
          <w:szCs w:val="24"/>
        </w:rPr>
        <w:t xml:space="preserve"> de </w:t>
      </w:r>
      <w:hyperlink r:id="rId9" w:tooltip="1938" w:history="1">
        <w:r w:rsidRPr="00CE56DF">
          <w:rPr>
            <w:rStyle w:val="Hipervnculo"/>
            <w:rFonts w:ascii="Arial" w:hAnsi="Arial" w:cs="Arial"/>
            <w:sz w:val="24"/>
            <w:szCs w:val="24"/>
          </w:rPr>
          <w:t>1938</w:t>
        </w:r>
      </w:hyperlink>
      <w:r>
        <w:rPr>
          <w:rFonts w:ascii="Arial" w:hAnsi="Arial" w:cs="Arial"/>
          <w:color w:val="000000"/>
          <w:sz w:val="24"/>
          <w:szCs w:val="24"/>
        </w:rPr>
        <w:t xml:space="preserve"> </w:t>
      </w:r>
      <w:r w:rsidRPr="00CE56DF">
        <w:rPr>
          <w:rFonts w:ascii="Arial" w:hAnsi="Arial" w:cs="Arial"/>
          <w:color w:val="000000"/>
          <w:sz w:val="24"/>
          <w:szCs w:val="24"/>
        </w:rPr>
        <w:t xml:space="preserve">el Papa </w:t>
      </w:r>
      <w:hyperlink r:id="rId10" w:tooltip="Pío XI" w:history="1">
        <w:r w:rsidRPr="00CE56DF">
          <w:rPr>
            <w:rStyle w:val="Hipervnculo"/>
            <w:rFonts w:ascii="Arial" w:hAnsi="Arial" w:cs="Arial"/>
            <w:sz w:val="24"/>
            <w:szCs w:val="24"/>
          </w:rPr>
          <w:t>Pío XI</w:t>
        </w:r>
      </w:hyperlink>
    </w:p>
    <w:p w:rsidR="00CE56DF" w:rsidRDefault="00CE56DF" w:rsidP="00CE56DF">
      <w:pPr>
        <w:pStyle w:val="Ttulo1"/>
        <w:jc w:val="center"/>
        <w:rPr>
          <w:rFonts w:ascii="Arial" w:hAnsi="Arial" w:cs="Arial"/>
          <w:sz w:val="24"/>
          <w:szCs w:val="24"/>
        </w:rPr>
      </w:pPr>
      <w:r>
        <w:rPr>
          <w:rFonts w:ascii="Arial" w:hAnsi="Arial" w:cs="Arial"/>
          <w:color w:val="000000"/>
          <w:sz w:val="24"/>
          <w:szCs w:val="24"/>
        </w:rPr>
        <w:t xml:space="preserve">Canonizada: </w:t>
      </w:r>
      <w:hyperlink r:id="rId11" w:tooltip="7 de julio" w:history="1">
        <w:r w:rsidRPr="00CE56DF">
          <w:rPr>
            <w:rStyle w:val="Hipervnculo"/>
            <w:rFonts w:ascii="Arial" w:hAnsi="Arial" w:cs="Arial"/>
            <w:sz w:val="24"/>
            <w:szCs w:val="24"/>
          </w:rPr>
          <w:t>7 de julio</w:t>
        </w:r>
      </w:hyperlink>
      <w:r w:rsidRPr="00CE56DF">
        <w:rPr>
          <w:rFonts w:ascii="Arial" w:hAnsi="Arial" w:cs="Arial"/>
          <w:color w:val="000000"/>
          <w:sz w:val="24"/>
          <w:szCs w:val="24"/>
        </w:rPr>
        <w:t xml:space="preserve"> de </w:t>
      </w:r>
      <w:hyperlink r:id="rId12" w:tooltip="1946" w:history="1">
        <w:r w:rsidRPr="00CE56DF">
          <w:rPr>
            <w:rStyle w:val="Hipervnculo"/>
            <w:rFonts w:ascii="Arial" w:hAnsi="Arial" w:cs="Arial"/>
            <w:sz w:val="24"/>
            <w:szCs w:val="24"/>
          </w:rPr>
          <w:t>1946</w:t>
        </w:r>
      </w:hyperlink>
      <w:r>
        <w:rPr>
          <w:rFonts w:ascii="Arial" w:hAnsi="Arial" w:cs="Arial"/>
          <w:color w:val="000000"/>
          <w:sz w:val="24"/>
          <w:szCs w:val="24"/>
        </w:rPr>
        <w:t xml:space="preserve"> </w:t>
      </w:r>
      <w:r w:rsidRPr="00CE56DF">
        <w:rPr>
          <w:rFonts w:ascii="Arial" w:hAnsi="Arial" w:cs="Arial"/>
          <w:color w:val="000000"/>
          <w:sz w:val="24"/>
          <w:szCs w:val="24"/>
        </w:rPr>
        <w:t xml:space="preserve">el Papa </w:t>
      </w:r>
      <w:hyperlink r:id="rId13" w:tooltip="Pío XII" w:history="1">
        <w:r w:rsidRPr="00CE56DF">
          <w:rPr>
            <w:rStyle w:val="Hipervnculo"/>
            <w:rFonts w:ascii="Arial" w:hAnsi="Arial" w:cs="Arial"/>
            <w:sz w:val="24"/>
            <w:szCs w:val="24"/>
          </w:rPr>
          <w:t>Pío XII</w:t>
        </w:r>
      </w:hyperlink>
    </w:p>
    <w:p w:rsidR="00CE56DF" w:rsidRPr="00CE56DF" w:rsidRDefault="00CE56DF" w:rsidP="00CE56DF">
      <w:pPr>
        <w:pStyle w:val="Ttulo1"/>
        <w:jc w:val="both"/>
        <w:rPr>
          <w:rFonts w:ascii="Arial" w:hAnsi="Arial" w:cs="Arial"/>
          <w:sz w:val="24"/>
          <w:szCs w:val="24"/>
        </w:rPr>
      </w:pPr>
    </w:p>
    <w:p w:rsidR="00CE56DF" w:rsidRPr="00CE56DF" w:rsidRDefault="00CE56DF" w:rsidP="00CE56DF">
      <w:pPr>
        <w:pStyle w:val="NormalWeb"/>
        <w:jc w:val="both"/>
        <w:rPr>
          <w:rFonts w:ascii="Arial" w:hAnsi="Arial" w:cs="Arial"/>
          <w:b/>
        </w:rPr>
      </w:pPr>
      <w:r>
        <w:rPr>
          <w:rFonts w:ascii="Arial" w:hAnsi="Arial" w:cs="Arial"/>
          <w:b/>
        </w:rPr>
        <w:t xml:space="preserve">     </w:t>
      </w:r>
      <w:r w:rsidRPr="00CE56DF">
        <w:rPr>
          <w:rFonts w:ascii="Arial" w:hAnsi="Arial" w:cs="Arial"/>
          <w:b/>
        </w:rPr>
        <w:t xml:space="preserve">Santa </w:t>
      </w:r>
      <w:r w:rsidRPr="00CE56DF">
        <w:rPr>
          <w:rFonts w:ascii="Arial" w:hAnsi="Arial" w:cs="Arial"/>
          <w:b/>
          <w:bCs/>
        </w:rPr>
        <w:t xml:space="preserve">Francesca </w:t>
      </w:r>
      <w:proofErr w:type="spellStart"/>
      <w:r w:rsidRPr="00CE56DF">
        <w:rPr>
          <w:rFonts w:ascii="Arial" w:hAnsi="Arial" w:cs="Arial"/>
          <w:b/>
          <w:bCs/>
        </w:rPr>
        <w:t>Saverio</w:t>
      </w:r>
      <w:proofErr w:type="spellEnd"/>
      <w:r w:rsidRPr="00CE56DF">
        <w:rPr>
          <w:rFonts w:ascii="Arial" w:hAnsi="Arial" w:cs="Arial"/>
          <w:b/>
          <w:bCs/>
        </w:rPr>
        <w:t xml:space="preserve"> </w:t>
      </w:r>
      <w:proofErr w:type="spellStart"/>
      <w:r w:rsidRPr="00CE56DF">
        <w:rPr>
          <w:rFonts w:ascii="Arial" w:hAnsi="Arial" w:cs="Arial"/>
          <w:b/>
          <w:bCs/>
        </w:rPr>
        <w:t>Cabrini</w:t>
      </w:r>
      <w:proofErr w:type="spellEnd"/>
      <w:r w:rsidRPr="00CE56DF">
        <w:rPr>
          <w:rFonts w:ascii="Arial" w:hAnsi="Arial" w:cs="Arial"/>
          <w:b/>
        </w:rPr>
        <w:t xml:space="preserve"> (n. </w:t>
      </w:r>
      <w:hyperlink r:id="rId14" w:tooltip="Sant'Angelo Lodigiano" w:history="1">
        <w:proofErr w:type="spellStart"/>
        <w:r w:rsidRPr="00CE56DF">
          <w:rPr>
            <w:rStyle w:val="Hipervnculo"/>
            <w:rFonts w:ascii="Arial" w:hAnsi="Arial" w:cs="Arial"/>
            <w:b/>
            <w:color w:val="auto"/>
            <w:u w:val="none"/>
          </w:rPr>
          <w:t>Sant</w:t>
        </w:r>
        <w:proofErr w:type="spellEnd"/>
        <w:r w:rsidRPr="00CE56DF">
          <w:rPr>
            <w:rStyle w:val="Hipervnculo"/>
            <w:rFonts w:ascii="Arial" w:hAnsi="Arial" w:cs="Arial"/>
            <w:b/>
            <w:color w:val="auto"/>
            <w:u w:val="none"/>
          </w:rPr>
          <w:t xml:space="preserve">' </w:t>
        </w:r>
        <w:proofErr w:type="spellStart"/>
        <w:r w:rsidRPr="00CE56DF">
          <w:rPr>
            <w:rStyle w:val="Hipervnculo"/>
            <w:rFonts w:ascii="Arial" w:hAnsi="Arial" w:cs="Arial"/>
            <w:b/>
            <w:color w:val="auto"/>
            <w:u w:val="none"/>
          </w:rPr>
          <w:t>Angelo</w:t>
        </w:r>
        <w:proofErr w:type="spellEnd"/>
        <w:r w:rsidRPr="00CE56DF">
          <w:rPr>
            <w:rStyle w:val="Hipervnculo"/>
            <w:rFonts w:ascii="Arial" w:hAnsi="Arial" w:cs="Arial"/>
            <w:b/>
            <w:color w:val="auto"/>
            <w:u w:val="none"/>
          </w:rPr>
          <w:t xml:space="preserve"> </w:t>
        </w:r>
        <w:proofErr w:type="spellStart"/>
        <w:r w:rsidRPr="00CE56DF">
          <w:rPr>
            <w:rStyle w:val="Hipervnculo"/>
            <w:rFonts w:ascii="Arial" w:hAnsi="Arial" w:cs="Arial"/>
            <w:b/>
            <w:color w:val="auto"/>
            <w:u w:val="none"/>
          </w:rPr>
          <w:t>Lodigiano</w:t>
        </w:r>
        <w:proofErr w:type="spellEnd"/>
      </w:hyperlink>
      <w:r w:rsidRPr="00CE56DF">
        <w:rPr>
          <w:rFonts w:ascii="Arial" w:hAnsi="Arial" w:cs="Arial"/>
          <w:b/>
        </w:rPr>
        <w:t xml:space="preserve">, </w:t>
      </w:r>
      <w:hyperlink r:id="rId15" w:tooltip="15 de julio" w:history="1">
        <w:r w:rsidRPr="00CE56DF">
          <w:rPr>
            <w:rStyle w:val="Hipervnculo"/>
            <w:rFonts w:ascii="Arial" w:hAnsi="Arial" w:cs="Arial"/>
            <w:b/>
            <w:color w:val="auto"/>
            <w:u w:val="none"/>
          </w:rPr>
          <w:t>15 de julio</w:t>
        </w:r>
      </w:hyperlink>
      <w:r w:rsidRPr="00CE56DF">
        <w:rPr>
          <w:rFonts w:ascii="Arial" w:hAnsi="Arial" w:cs="Arial"/>
          <w:b/>
        </w:rPr>
        <w:t xml:space="preserve"> de </w:t>
      </w:r>
      <w:hyperlink r:id="rId16" w:tooltip="1850" w:history="1">
        <w:r w:rsidRPr="00CE56DF">
          <w:rPr>
            <w:rStyle w:val="Hipervnculo"/>
            <w:rFonts w:ascii="Arial" w:hAnsi="Arial" w:cs="Arial"/>
            <w:b/>
            <w:color w:val="auto"/>
            <w:u w:val="none"/>
          </w:rPr>
          <w:t>1850</w:t>
        </w:r>
      </w:hyperlink>
      <w:r w:rsidRPr="00CE56DF">
        <w:rPr>
          <w:rFonts w:ascii="Arial" w:hAnsi="Arial" w:cs="Arial"/>
          <w:b/>
        </w:rPr>
        <w:t xml:space="preserve"> - m. </w:t>
      </w:r>
      <w:hyperlink r:id="rId17" w:tooltip="Chicago" w:history="1">
        <w:r w:rsidRPr="00CE56DF">
          <w:rPr>
            <w:rStyle w:val="Hipervnculo"/>
            <w:rFonts w:ascii="Arial" w:hAnsi="Arial" w:cs="Arial"/>
            <w:b/>
            <w:color w:val="auto"/>
            <w:u w:val="none"/>
          </w:rPr>
          <w:t>Chicago</w:t>
        </w:r>
      </w:hyperlink>
      <w:r w:rsidRPr="00CE56DF">
        <w:rPr>
          <w:rFonts w:ascii="Arial" w:hAnsi="Arial" w:cs="Arial"/>
          <w:b/>
        </w:rPr>
        <w:t xml:space="preserve">, </w:t>
      </w:r>
      <w:hyperlink r:id="rId18" w:tooltip="22 de diciembre" w:history="1">
        <w:r w:rsidRPr="00CE56DF">
          <w:rPr>
            <w:rStyle w:val="Hipervnculo"/>
            <w:rFonts w:ascii="Arial" w:hAnsi="Arial" w:cs="Arial"/>
            <w:b/>
            <w:color w:val="auto"/>
            <w:u w:val="none"/>
          </w:rPr>
          <w:t>22 de diciembre</w:t>
        </w:r>
      </w:hyperlink>
      <w:r w:rsidRPr="00CE56DF">
        <w:rPr>
          <w:rFonts w:ascii="Arial" w:hAnsi="Arial" w:cs="Arial"/>
          <w:b/>
        </w:rPr>
        <w:t xml:space="preserve"> de </w:t>
      </w:r>
      <w:hyperlink r:id="rId19" w:tooltip="1917" w:history="1">
        <w:r w:rsidRPr="00CE56DF">
          <w:rPr>
            <w:rStyle w:val="Hipervnculo"/>
            <w:rFonts w:ascii="Arial" w:hAnsi="Arial" w:cs="Arial"/>
            <w:b/>
            <w:color w:val="auto"/>
            <w:u w:val="none"/>
          </w:rPr>
          <w:t>1917</w:t>
        </w:r>
      </w:hyperlink>
      <w:r w:rsidRPr="00CE56DF">
        <w:rPr>
          <w:rFonts w:ascii="Arial" w:hAnsi="Arial" w:cs="Arial"/>
          <w:b/>
        </w:rPr>
        <w:t xml:space="preserve">) fue una monja italiana, la primera ciudadana </w:t>
      </w:r>
      <w:hyperlink r:id="rId20" w:tooltip="Estados Unidos" w:history="1">
        <w:r w:rsidRPr="00CE56DF">
          <w:rPr>
            <w:rStyle w:val="Hipervnculo"/>
            <w:rFonts w:ascii="Arial" w:hAnsi="Arial" w:cs="Arial"/>
            <w:b/>
            <w:color w:val="auto"/>
            <w:u w:val="none"/>
          </w:rPr>
          <w:t>estadoun</w:t>
        </w:r>
        <w:r w:rsidRPr="00CE56DF">
          <w:rPr>
            <w:rStyle w:val="Hipervnculo"/>
            <w:rFonts w:ascii="Arial" w:hAnsi="Arial" w:cs="Arial"/>
            <w:b/>
            <w:color w:val="auto"/>
            <w:u w:val="none"/>
          </w:rPr>
          <w:t>i</w:t>
        </w:r>
        <w:r w:rsidRPr="00CE56DF">
          <w:rPr>
            <w:rStyle w:val="Hipervnculo"/>
            <w:rFonts w:ascii="Arial" w:hAnsi="Arial" w:cs="Arial"/>
            <w:b/>
            <w:color w:val="auto"/>
            <w:u w:val="none"/>
          </w:rPr>
          <w:t>dense</w:t>
        </w:r>
      </w:hyperlink>
      <w:r w:rsidRPr="00CE56DF">
        <w:rPr>
          <w:rFonts w:ascii="Arial" w:hAnsi="Arial" w:cs="Arial"/>
          <w:b/>
        </w:rPr>
        <w:t xml:space="preserve"> en ser </w:t>
      </w:r>
      <w:hyperlink r:id="rId21" w:tooltip="Canonización" w:history="1">
        <w:r w:rsidRPr="00CE56DF">
          <w:rPr>
            <w:rStyle w:val="Hipervnculo"/>
            <w:rFonts w:ascii="Arial" w:hAnsi="Arial" w:cs="Arial"/>
            <w:b/>
            <w:color w:val="auto"/>
            <w:u w:val="none"/>
          </w:rPr>
          <w:t>canonizada</w:t>
        </w:r>
      </w:hyperlink>
      <w:r w:rsidRPr="00CE56DF">
        <w:rPr>
          <w:rFonts w:ascii="Arial" w:hAnsi="Arial" w:cs="Arial"/>
          <w:b/>
        </w:rPr>
        <w:t>.</w:t>
      </w:r>
    </w:p>
    <w:p w:rsidR="00CE56DF" w:rsidRPr="00CE56DF" w:rsidRDefault="00CE56DF" w:rsidP="00CE56DF">
      <w:pPr>
        <w:pStyle w:val="NormalWeb"/>
        <w:jc w:val="both"/>
        <w:rPr>
          <w:rFonts w:ascii="Arial" w:hAnsi="Arial" w:cs="Arial"/>
          <w:b/>
        </w:rPr>
      </w:pPr>
      <w:r>
        <w:rPr>
          <w:rFonts w:ascii="Arial" w:hAnsi="Arial" w:cs="Arial"/>
          <w:b/>
        </w:rPr>
        <w:t xml:space="preserve">      </w:t>
      </w:r>
      <w:r w:rsidRPr="00CE56DF">
        <w:rPr>
          <w:rFonts w:ascii="Arial" w:hAnsi="Arial" w:cs="Arial"/>
          <w:b/>
        </w:rPr>
        <w:t xml:space="preserve">En vida fue conocida como </w:t>
      </w:r>
      <w:proofErr w:type="spellStart"/>
      <w:r w:rsidRPr="00CE56DF">
        <w:rPr>
          <w:rFonts w:ascii="Arial" w:hAnsi="Arial" w:cs="Arial"/>
          <w:b/>
          <w:bCs/>
        </w:rPr>
        <w:t>Mother</w:t>
      </w:r>
      <w:proofErr w:type="spellEnd"/>
      <w:r w:rsidRPr="00CE56DF">
        <w:rPr>
          <w:rFonts w:ascii="Arial" w:hAnsi="Arial" w:cs="Arial"/>
          <w:b/>
          <w:bCs/>
        </w:rPr>
        <w:t xml:space="preserve"> </w:t>
      </w:r>
      <w:proofErr w:type="spellStart"/>
      <w:r w:rsidRPr="00CE56DF">
        <w:rPr>
          <w:rFonts w:ascii="Arial" w:hAnsi="Arial" w:cs="Arial"/>
          <w:b/>
          <w:bCs/>
        </w:rPr>
        <w:t>Frances</w:t>
      </w:r>
      <w:proofErr w:type="spellEnd"/>
      <w:r w:rsidRPr="00CE56DF">
        <w:rPr>
          <w:rFonts w:ascii="Arial" w:hAnsi="Arial" w:cs="Arial"/>
          <w:b/>
          <w:bCs/>
        </w:rPr>
        <w:t xml:space="preserve"> Xavier </w:t>
      </w:r>
      <w:proofErr w:type="spellStart"/>
      <w:r w:rsidRPr="00CE56DF">
        <w:rPr>
          <w:rFonts w:ascii="Arial" w:hAnsi="Arial" w:cs="Arial"/>
          <w:b/>
          <w:bCs/>
        </w:rPr>
        <w:t>Cabrini</w:t>
      </w:r>
      <w:proofErr w:type="spellEnd"/>
      <w:r w:rsidRPr="00CE56DF">
        <w:rPr>
          <w:rFonts w:ascii="Arial" w:hAnsi="Arial" w:cs="Arial"/>
          <w:b/>
        </w:rPr>
        <w:t xml:space="preserve"> (en inglés), </w:t>
      </w:r>
      <w:r w:rsidRPr="00CE56DF">
        <w:rPr>
          <w:rFonts w:ascii="Arial" w:hAnsi="Arial" w:cs="Arial"/>
          <w:b/>
          <w:bCs/>
        </w:rPr>
        <w:t xml:space="preserve">Francisca Javier </w:t>
      </w:r>
      <w:proofErr w:type="spellStart"/>
      <w:r w:rsidRPr="00CE56DF">
        <w:rPr>
          <w:rFonts w:ascii="Arial" w:hAnsi="Arial" w:cs="Arial"/>
          <w:b/>
          <w:bCs/>
        </w:rPr>
        <w:t>Cabrini</w:t>
      </w:r>
      <w:proofErr w:type="spellEnd"/>
      <w:r w:rsidRPr="00CE56DF">
        <w:rPr>
          <w:rFonts w:ascii="Arial" w:hAnsi="Arial" w:cs="Arial"/>
          <w:b/>
        </w:rPr>
        <w:t xml:space="preserve"> o </w:t>
      </w:r>
      <w:r w:rsidRPr="00CE56DF">
        <w:rPr>
          <w:rFonts w:ascii="Arial" w:hAnsi="Arial" w:cs="Arial"/>
          <w:b/>
          <w:bCs/>
        </w:rPr>
        <w:t xml:space="preserve">Madre </w:t>
      </w:r>
      <w:proofErr w:type="spellStart"/>
      <w:r w:rsidRPr="00CE56DF">
        <w:rPr>
          <w:rFonts w:ascii="Arial" w:hAnsi="Arial" w:cs="Arial"/>
          <w:b/>
          <w:bCs/>
        </w:rPr>
        <w:t>Cabrini</w:t>
      </w:r>
      <w:proofErr w:type="spellEnd"/>
      <w:r w:rsidRPr="00CE56DF">
        <w:rPr>
          <w:rFonts w:ascii="Arial" w:hAnsi="Arial" w:cs="Arial"/>
          <w:b/>
        </w:rPr>
        <w:t xml:space="preserve"> (en español).</w:t>
      </w:r>
    </w:p>
    <w:p w:rsidR="00CE56DF" w:rsidRPr="00CE56DF" w:rsidRDefault="00CE56DF" w:rsidP="00CE56DF">
      <w:pPr>
        <w:pStyle w:val="NormalWeb"/>
        <w:jc w:val="both"/>
        <w:rPr>
          <w:rFonts w:ascii="Arial" w:hAnsi="Arial" w:cs="Arial"/>
          <w:b/>
        </w:rPr>
      </w:pPr>
      <w:r>
        <w:rPr>
          <w:rFonts w:ascii="Arial" w:hAnsi="Arial" w:cs="Arial"/>
          <w:b/>
        </w:rPr>
        <w:t xml:space="preserve">      </w:t>
      </w:r>
      <w:r w:rsidRPr="00CE56DF">
        <w:rPr>
          <w:rFonts w:ascii="Arial" w:hAnsi="Arial" w:cs="Arial"/>
          <w:b/>
        </w:rPr>
        <w:t xml:space="preserve">Nació en </w:t>
      </w:r>
      <w:hyperlink r:id="rId22" w:tooltip="Sant'Angelo Lodigiano" w:history="1">
        <w:proofErr w:type="spellStart"/>
        <w:r w:rsidRPr="00CE56DF">
          <w:rPr>
            <w:rStyle w:val="Hipervnculo"/>
            <w:rFonts w:ascii="Arial" w:hAnsi="Arial" w:cs="Arial"/>
            <w:b/>
            <w:color w:val="auto"/>
            <w:u w:val="none"/>
          </w:rPr>
          <w:t>Sant'Angelo</w:t>
        </w:r>
        <w:proofErr w:type="spellEnd"/>
        <w:r w:rsidRPr="00CE56DF">
          <w:rPr>
            <w:rStyle w:val="Hipervnculo"/>
            <w:rFonts w:ascii="Arial" w:hAnsi="Arial" w:cs="Arial"/>
            <w:b/>
            <w:color w:val="auto"/>
            <w:u w:val="none"/>
          </w:rPr>
          <w:t xml:space="preserve"> </w:t>
        </w:r>
        <w:proofErr w:type="spellStart"/>
        <w:r w:rsidRPr="00CE56DF">
          <w:rPr>
            <w:rStyle w:val="Hipervnculo"/>
            <w:rFonts w:ascii="Arial" w:hAnsi="Arial" w:cs="Arial"/>
            <w:b/>
            <w:color w:val="auto"/>
            <w:u w:val="none"/>
          </w:rPr>
          <w:t>Lodigiano</w:t>
        </w:r>
        <w:proofErr w:type="spellEnd"/>
      </w:hyperlink>
      <w:r w:rsidRPr="00CE56DF">
        <w:rPr>
          <w:rFonts w:ascii="Arial" w:hAnsi="Arial" w:cs="Arial"/>
          <w:b/>
        </w:rPr>
        <w:t xml:space="preserve">, en </w:t>
      </w:r>
      <w:hyperlink r:id="rId23" w:tooltip="Lombardía" w:history="1">
        <w:r w:rsidRPr="00CE56DF">
          <w:rPr>
            <w:rStyle w:val="Hipervnculo"/>
            <w:rFonts w:ascii="Arial" w:hAnsi="Arial" w:cs="Arial"/>
            <w:b/>
            <w:color w:val="auto"/>
            <w:u w:val="none"/>
          </w:rPr>
          <w:t>Lombardía</w:t>
        </w:r>
      </w:hyperlink>
      <w:r w:rsidRPr="00CE56DF">
        <w:rPr>
          <w:rFonts w:ascii="Arial" w:hAnsi="Arial" w:cs="Arial"/>
          <w:b/>
        </w:rPr>
        <w:t xml:space="preserve"> (</w:t>
      </w:r>
      <w:hyperlink r:id="rId24" w:tooltip="Italia" w:history="1">
        <w:r w:rsidRPr="00CE56DF">
          <w:rPr>
            <w:rStyle w:val="Hipervnculo"/>
            <w:rFonts w:ascii="Arial" w:hAnsi="Arial" w:cs="Arial"/>
            <w:b/>
            <w:color w:val="auto"/>
            <w:u w:val="none"/>
          </w:rPr>
          <w:t>Italia</w:t>
        </w:r>
      </w:hyperlink>
      <w:r w:rsidRPr="00CE56DF">
        <w:rPr>
          <w:rFonts w:ascii="Arial" w:hAnsi="Arial" w:cs="Arial"/>
          <w:b/>
        </w:rPr>
        <w:t xml:space="preserve">), y fue la menor de los trece hijos de </w:t>
      </w:r>
      <w:proofErr w:type="spellStart"/>
      <w:r w:rsidRPr="00CE56DF">
        <w:rPr>
          <w:rFonts w:ascii="Arial" w:hAnsi="Arial" w:cs="Arial"/>
          <w:b/>
        </w:rPr>
        <w:t>Agostino</w:t>
      </w:r>
      <w:proofErr w:type="spellEnd"/>
      <w:r w:rsidRPr="00CE56DF">
        <w:rPr>
          <w:rFonts w:ascii="Arial" w:hAnsi="Arial" w:cs="Arial"/>
          <w:b/>
        </w:rPr>
        <w:t xml:space="preserve"> </w:t>
      </w:r>
      <w:proofErr w:type="spellStart"/>
      <w:r w:rsidRPr="00CE56DF">
        <w:rPr>
          <w:rFonts w:ascii="Arial" w:hAnsi="Arial" w:cs="Arial"/>
          <w:b/>
        </w:rPr>
        <w:t>Cabrini</w:t>
      </w:r>
      <w:proofErr w:type="spellEnd"/>
      <w:r w:rsidRPr="00CE56DF">
        <w:rPr>
          <w:rFonts w:ascii="Arial" w:hAnsi="Arial" w:cs="Arial"/>
          <w:b/>
        </w:rPr>
        <w:t xml:space="preserve"> y Stella </w:t>
      </w:r>
      <w:proofErr w:type="spellStart"/>
      <w:r w:rsidRPr="00CE56DF">
        <w:rPr>
          <w:rFonts w:ascii="Arial" w:hAnsi="Arial" w:cs="Arial"/>
          <w:b/>
        </w:rPr>
        <w:t>Oldini</w:t>
      </w:r>
      <w:proofErr w:type="spellEnd"/>
      <w:r w:rsidRPr="00CE56DF">
        <w:rPr>
          <w:rFonts w:ascii="Arial" w:hAnsi="Arial" w:cs="Arial"/>
          <w:b/>
        </w:rPr>
        <w:t>. Nacida prematuramente, su salud fue delicad</w:t>
      </w:r>
      <w:r>
        <w:rPr>
          <w:rFonts w:ascii="Arial" w:hAnsi="Arial" w:cs="Arial"/>
          <w:b/>
        </w:rPr>
        <w:t xml:space="preserve">a durante sus 67 años de vida. </w:t>
      </w:r>
    </w:p>
    <w:p w:rsidR="00CE56DF" w:rsidRPr="00CE56DF" w:rsidRDefault="00CE56DF" w:rsidP="00CE56DF">
      <w:pPr>
        <w:widowControl/>
        <w:autoSpaceDE/>
        <w:autoSpaceDN/>
        <w:adjustRightInd/>
        <w:spacing w:before="100" w:beforeAutospacing="1" w:after="100" w:afterAutospacing="1"/>
        <w:rPr>
          <w:b/>
        </w:rPr>
      </w:pPr>
      <w:r>
        <w:rPr>
          <w:b/>
        </w:rPr>
        <w:t xml:space="preserve">  </w:t>
      </w:r>
      <w:r w:rsidRPr="00CE56DF">
        <w:rPr>
          <w:b/>
        </w:rPr>
        <w:t xml:space="preserve">La Madre </w:t>
      </w:r>
      <w:proofErr w:type="spellStart"/>
      <w:r w:rsidRPr="00CE56DF">
        <w:rPr>
          <w:b/>
        </w:rPr>
        <w:t>Cabrini</w:t>
      </w:r>
      <w:proofErr w:type="spellEnd"/>
      <w:r w:rsidRPr="00CE56DF">
        <w:rPr>
          <w:b/>
        </w:rPr>
        <w:t xml:space="preserve"> </w:t>
      </w:r>
      <w:proofErr w:type="spellStart"/>
      <w:r w:rsidRPr="00CE56DF">
        <w:rPr>
          <w:b/>
        </w:rPr>
        <w:t>fué</w:t>
      </w:r>
      <w:proofErr w:type="spellEnd"/>
      <w:r w:rsidRPr="00CE56DF">
        <w:rPr>
          <w:b/>
        </w:rPr>
        <w:t xml:space="preserve"> la menor de una familia de trece hijos. Nació cerca de </w:t>
      </w:r>
      <w:proofErr w:type="spellStart"/>
      <w:r w:rsidRPr="00CE56DF">
        <w:rPr>
          <w:b/>
        </w:rPr>
        <w:t>Pavia</w:t>
      </w:r>
      <w:proofErr w:type="spellEnd"/>
      <w:r w:rsidRPr="00CE56DF">
        <w:rPr>
          <w:b/>
        </w:rPr>
        <w:t>, Italia, en el año 1850.</w:t>
      </w:r>
      <w:r>
        <w:rPr>
          <w:b/>
        </w:rPr>
        <w:t xml:space="preserve">  </w:t>
      </w:r>
      <w:r w:rsidRPr="00CE56DF">
        <w:rPr>
          <w:b/>
        </w:rPr>
        <w:t>Una de sus hermanas mayores era maestra de escuela y la formó en la e</w:t>
      </w:r>
      <w:r w:rsidRPr="00CE56DF">
        <w:rPr>
          <w:b/>
        </w:rPr>
        <w:t>s</w:t>
      </w:r>
      <w:r w:rsidRPr="00CE56DF">
        <w:rPr>
          <w:b/>
        </w:rPr>
        <w:t>tricta disciplina, lo cual le fue muy útil después para toda su vida.</w:t>
      </w:r>
    </w:p>
    <w:p w:rsidR="00CE56DF" w:rsidRPr="00CE56DF" w:rsidRDefault="00CE56DF" w:rsidP="00CE56DF">
      <w:pPr>
        <w:widowControl/>
        <w:autoSpaceDE/>
        <w:autoSpaceDN/>
        <w:adjustRightInd/>
        <w:spacing w:before="100" w:beforeAutospacing="1" w:after="100" w:afterAutospacing="1"/>
        <w:rPr>
          <w:b/>
        </w:rPr>
      </w:pPr>
      <w:r>
        <w:rPr>
          <w:b/>
        </w:rPr>
        <w:t xml:space="preserve">   </w:t>
      </w:r>
      <w:r w:rsidRPr="00CE56DF">
        <w:rPr>
          <w:b/>
        </w:rPr>
        <w:t>Desde muy pequeña al oír leer en su familia la Revista de Misiones, adquirió un gran d</w:t>
      </w:r>
      <w:r w:rsidRPr="00CE56DF">
        <w:rPr>
          <w:b/>
        </w:rPr>
        <w:t>e</w:t>
      </w:r>
      <w:r w:rsidRPr="00CE56DF">
        <w:rPr>
          <w:b/>
        </w:rPr>
        <w:t>seo de ser misionera. A sus muñecas las vestía de religiosas, y fabricaba barquitos de p</w:t>
      </w:r>
      <w:r w:rsidRPr="00CE56DF">
        <w:rPr>
          <w:b/>
        </w:rPr>
        <w:t>a</w:t>
      </w:r>
      <w:r w:rsidRPr="00CE56DF">
        <w:rPr>
          <w:b/>
        </w:rPr>
        <w:t>pel y los echaba a las corrientes de agua y les decía: "Por favor, vayan a países de misi</w:t>
      </w:r>
      <w:r w:rsidRPr="00CE56DF">
        <w:rPr>
          <w:b/>
        </w:rPr>
        <w:t>o</w:t>
      </w:r>
      <w:r w:rsidRPr="00CE56DF">
        <w:rPr>
          <w:b/>
        </w:rPr>
        <w:t>nes a llevar ayudas". Para apagarle un poquito su gran deseo de irse de misionera le dij</w:t>
      </w:r>
      <w:r w:rsidRPr="00CE56DF">
        <w:rPr>
          <w:b/>
        </w:rPr>
        <w:t>e</w:t>
      </w:r>
      <w:r w:rsidRPr="00CE56DF">
        <w:rPr>
          <w:b/>
        </w:rPr>
        <w:t>ron que en tierras de misiones no había dulces ni caramelos, entonces empezó a privarse de los caramelos que le regalaban, para irse acostumbrando a no comer dulces.</w:t>
      </w:r>
    </w:p>
    <w:p w:rsidR="00CE56DF" w:rsidRPr="00CE56DF" w:rsidRDefault="00CE56DF" w:rsidP="00CE56DF">
      <w:pPr>
        <w:widowControl/>
        <w:autoSpaceDE/>
        <w:autoSpaceDN/>
        <w:adjustRightInd/>
        <w:spacing w:before="100" w:beforeAutospacing="1" w:after="100" w:afterAutospacing="1"/>
        <w:rPr>
          <w:b/>
        </w:rPr>
      </w:pPr>
      <w:r>
        <w:rPr>
          <w:b/>
        </w:rPr>
        <w:t xml:space="preserve">    </w:t>
      </w:r>
      <w:r w:rsidRPr="00CE56DF">
        <w:rPr>
          <w:b/>
        </w:rPr>
        <w:t xml:space="preserve">A los 18 años obtuvo el grado de profesora. Quiso entrar de religiosa en una comunidad pero no la aceptaron porque era de constitución muy débil y de poca salud. Pidió entrar a </w:t>
      </w:r>
      <w:r w:rsidRPr="00CE56DF">
        <w:rPr>
          <w:b/>
        </w:rPr>
        <w:lastRenderedPageBreak/>
        <w:t>otra comunidad y tampoco la aceptaron por las mismas razones. Entonces se fue de mae</w:t>
      </w:r>
      <w:r w:rsidRPr="00CE56DF">
        <w:rPr>
          <w:b/>
        </w:rPr>
        <w:t>s</w:t>
      </w:r>
      <w:r w:rsidRPr="00CE56DF">
        <w:rPr>
          <w:b/>
        </w:rPr>
        <w:t xml:space="preserve">tra a una escuela que dirigía un santo sacerdote, el Padre </w:t>
      </w:r>
      <w:proofErr w:type="spellStart"/>
      <w:r w:rsidRPr="00CE56DF">
        <w:rPr>
          <w:b/>
        </w:rPr>
        <w:t>Serrati</w:t>
      </w:r>
      <w:proofErr w:type="spellEnd"/>
      <w:r w:rsidRPr="00CE56DF">
        <w:rPr>
          <w:b/>
        </w:rPr>
        <w:t>.</w:t>
      </w:r>
    </w:p>
    <w:p w:rsidR="00CE56DF" w:rsidRDefault="00CE56DF" w:rsidP="00CE56DF">
      <w:pPr>
        <w:pStyle w:val="NormalWeb"/>
        <w:jc w:val="both"/>
        <w:rPr>
          <w:rFonts w:ascii="Arial" w:hAnsi="Arial" w:cs="Arial"/>
          <w:b/>
        </w:rPr>
      </w:pPr>
      <w:r>
        <w:rPr>
          <w:b/>
        </w:rPr>
        <w:t xml:space="preserve">     </w:t>
      </w:r>
      <w:r w:rsidRPr="00CE56DF">
        <w:rPr>
          <w:rFonts w:ascii="Arial" w:hAnsi="Arial" w:cs="Arial"/>
          <w:b/>
        </w:rPr>
        <w:t>Y aquél sacerdote se dio cuenta muy pronto de que la nueva maestra de su escuela tenía unas cualidades muy especiales para hacerse querer del alumnado y lograr que sus disc</w:t>
      </w:r>
      <w:r w:rsidRPr="00CE56DF">
        <w:rPr>
          <w:rFonts w:ascii="Arial" w:hAnsi="Arial" w:cs="Arial"/>
          <w:b/>
        </w:rPr>
        <w:t>í</w:t>
      </w:r>
      <w:r w:rsidRPr="00CE56DF">
        <w:rPr>
          <w:rFonts w:ascii="Arial" w:hAnsi="Arial" w:cs="Arial"/>
          <w:b/>
        </w:rPr>
        <w:t>pulas se volvieran mejores. Y la recomendó para que fuera a dirigir un orfanato llamado de la Divina Providencia, el cual estaba a punto de fracasar por no tener personas bien cap</w:t>
      </w:r>
      <w:r w:rsidRPr="00CE56DF">
        <w:rPr>
          <w:rFonts w:ascii="Arial" w:hAnsi="Arial" w:cs="Arial"/>
          <w:b/>
        </w:rPr>
        <w:t>a</w:t>
      </w:r>
      <w:r w:rsidRPr="00CE56DF">
        <w:rPr>
          <w:rFonts w:ascii="Arial" w:hAnsi="Arial" w:cs="Arial"/>
          <w:b/>
        </w:rPr>
        <w:t>ces que lo dirigieran. Al Sr. Obispo le pareció que era una excelente directora y hasta le aconsejó que tratara de fundar una comunidad de religiosas para que le ayudaran en el</w:t>
      </w:r>
    </w:p>
    <w:p w:rsidR="00CE56DF" w:rsidRPr="00CE56DF" w:rsidRDefault="00CE56DF" w:rsidP="00CE56DF">
      <w:pPr>
        <w:pStyle w:val="NormalWeb"/>
        <w:jc w:val="both"/>
        <w:rPr>
          <w:rFonts w:ascii="Arial" w:hAnsi="Arial" w:cs="Arial"/>
          <w:b/>
        </w:rPr>
      </w:pPr>
      <w:r>
        <w:rPr>
          <w:rFonts w:ascii="Arial" w:hAnsi="Arial" w:cs="Arial"/>
          <w:b/>
        </w:rPr>
        <w:t xml:space="preserve">    Emitió</w:t>
      </w:r>
      <w:r w:rsidRPr="00CE56DF">
        <w:rPr>
          <w:rFonts w:ascii="Arial" w:hAnsi="Arial" w:cs="Arial"/>
          <w:b/>
        </w:rPr>
        <w:t xml:space="preserve"> los votos religiosos en </w:t>
      </w:r>
      <w:hyperlink r:id="rId25" w:tooltip="1877" w:history="1">
        <w:r w:rsidRPr="00CE56DF">
          <w:rPr>
            <w:rStyle w:val="Hipervnculo"/>
            <w:rFonts w:ascii="Arial" w:hAnsi="Arial" w:cs="Arial"/>
            <w:b/>
            <w:color w:val="auto"/>
            <w:u w:val="none"/>
          </w:rPr>
          <w:t>1877</w:t>
        </w:r>
      </w:hyperlink>
      <w:r w:rsidRPr="00CE56DF">
        <w:rPr>
          <w:rFonts w:ascii="Arial" w:hAnsi="Arial" w:cs="Arial"/>
          <w:b/>
        </w:rPr>
        <w:t xml:space="preserve">, convirtiéndose en la madre superiora del orfanato </w:t>
      </w:r>
      <w:hyperlink r:id="rId26" w:tooltip="Casa de la Providencia (aún no redactado)" w:history="1">
        <w:r w:rsidRPr="00CE56DF">
          <w:rPr>
            <w:rStyle w:val="Hipervnculo"/>
            <w:rFonts w:ascii="Arial" w:hAnsi="Arial" w:cs="Arial"/>
            <w:b/>
            <w:color w:val="auto"/>
            <w:u w:val="none"/>
          </w:rPr>
          <w:t>Casa de la Providencia</w:t>
        </w:r>
      </w:hyperlink>
      <w:r w:rsidRPr="00CE56DF">
        <w:rPr>
          <w:rFonts w:ascii="Arial" w:hAnsi="Arial" w:cs="Arial"/>
          <w:b/>
        </w:rPr>
        <w:t xml:space="preserve"> en </w:t>
      </w:r>
      <w:hyperlink r:id="rId27" w:tooltip="Codogno" w:history="1">
        <w:proofErr w:type="spellStart"/>
        <w:r w:rsidRPr="00CE56DF">
          <w:rPr>
            <w:rStyle w:val="Hipervnculo"/>
            <w:rFonts w:ascii="Arial" w:hAnsi="Arial" w:cs="Arial"/>
            <w:b/>
            <w:color w:val="auto"/>
            <w:u w:val="none"/>
          </w:rPr>
          <w:t>Codogno</w:t>
        </w:r>
        <w:proofErr w:type="spellEnd"/>
      </w:hyperlink>
      <w:r w:rsidRPr="00CE56DF">
        <w:rPr>
          <w:rFonts w:ascii="Arial" w:hAnsi="Arial" w:cs="Arial"/>
          <w:b/>
        </w:rPr>
        <w:t>, donde ejercía la enseñanza.</w:t>
      </w:r>
    </w:p>
    <w:p w:rsidR="00CE56DF" w:rsidRDefault="00CE56DF" w:rsidP="00CE56DF">
      <w:pPr>
        <w:pStyle w:val="NormalWeb"/>
        <w:jc w:val="both"/>
        <w:rPr>
          <w:rFonts w:ascii="Arial" w:hAnsi="Arial" w:cs="Arial"/>
          <w:b/>
        </w:rPr>
      </w:pPr>
      <w:r>
        <w:rPr>
          <w:rFonts w:ascii="Arial" w:hAnsi="Arial" w:cs="Arial"/>
          <w:b/>
        </w:rPr>
        <w:t xml:space="preserve">    </w:t>
      </w:r>
      <w:r w:rsidRPr="00CE56DF">
        <w:rPr>
          <w:rFonts w:ascii="Arial" w:hAnsi="Arial" w:cs="Arial"/>
          <w:b/>
        </w:rPr>
        <w:t xml:space="preserve">En </w:t>
      </w:r>
      <w:hyperlink r:id="rId28" w:tooltip="1880" w:history="1">
        <w:r w:rsidRPr="00CE56DF">
          <w:rPr>
            <w:rStyle w:val="Hipervnculo"/>
            <w:rFonts w:ascii="Arial" w:hAnsi="Arial" w:cs="Arial"/>
            <w:b/>
            <w:color w:val="auto"/>
            <w:u w:val="none"/>
          </w:rPr>
          <w:t>1880</w:t>
        </w:r>
      </w:hyperlink>
      <w:r w:rsidRPr="00CE56DF">
        <w:rPr>
          <w:rFonts w:ascii="Arial" w:hAnsi="Arial" w:cs="Arial"/>
          <w:b/>
        </w:rPr>
        <w:t xml:space="preserve"> se cerró el orfanato y se convirtió en una de </w:t>
      </w:r>
      <w:proofErr w:type="gramStart"/>
      <w:r w:rsidRPr="00CE56DF">
        <w:rPr>
          <w:rFonts w:ascii="Arial" w:hAnsi="Arial" w:cs="Arial"/>
          <w:b/>
        </w:rPr>
        <w:t xml:space="preserve">las siete miembros fundadores del </w:t>
      </w:r>
      <w:hyperlink r:id="rId29" w:tooltip="Instituto de las Hermanas Misioneras del Sagrado Corazón de Jesús (aún no redactado)" w:history="1">
        <w:r w:rsidRPr="00CE56DF">
          <w:rPr>
            <w:rStyle w:val="Hipervnculo"/>
            <w:rFonts w:ascii="Arial" w:hAnsi="Arial" w:cs="Arial"/>
            <w:b/>
            <w:color w:val="auto"/>
            <w:u w:val="none"/>
          </w:rPr>
          <w:t>Instituto</w:t>
        </w:r>
        <w:proofErr w:type="gramEnd"/>
        <w:r w:rsidRPr="00CE56DF">
          <w:rPr>
            <w:rStyle w:val="Hipervnculo"/>
            <w:rFonts w:ascii="Arial" w:hAnsi="Arial" w:cs="Arial"/>
            <w:b/>
            <w:color w:val="auto"/>
            <w:u w:val="none"/>
          </w:rPr>
          <w:t xml:space="preserve"> de las Hermanas Misioneras del Sagrado Corazón de Jesús</w:t>
        </w:r>
      </w:hyperlink>
      <w:r w:rsidRPr="00CE56DF">
        <w:rPr>
          <w:rFonts w:ascii="Arial" w:hAnsi="Arial" w:cs="Arial"/>
          <w:b/>
        </w:rPr>
        <w:t xml:space="preserve">. Aunque su sueño era ser misionera en </w:t>
      </w:r>
      <w:hyperlink r:id="rId30" w:tooltip="China" w:history="1">
        <w:r w:rsidRPr="00CE56DF">
          <w:rPr>
            <w:rFonts w:ascii="Arial" w:hAnsi="Arial" w:cs="Arial"/>
            <w:b/>
          </w:rPr>
          <w:t>China</w:t>
        </w:r>
      </w:hyperlink>
      <w:r w:rsidRPr="00CE56DF">
        <w:rPr>
          <w:rFonts w:ascii="Arial" w:hAnsi="Arial" w:cs="Arial"/>
          <w:b/>
        </w:rPr>
        <w:t xml:space="preserve">, el papa </w:t>
      </w:r>
      <w:hyperlink r:id="rId31" w:tooltip="León XIII" w:history="1">
        <w:r w:rsidRPr="00CE56DF">
          <w:rPr>
            <w:rStyle w:val="Hipervnculo"/>
            <w:rFonts w:ascii="Arial" w:hAnsi="Arial" w:cs="Arial"/>
            <w:b/>
            <w:color w:val="auto"/>
            <w:u w:val="none"/>
          </w:rPr>
          <w:t>León XIII</w:t>
        </w:r>
      </w:hyperlink>
      <w:r w:rsidRPr="00CE56DF">
        <w:rPr>
          <w:rFonts w:ascii="Arial" w:hAnsi="Arial" w:cs="Arial"/>
          <w:b/>
        </w:rPr>
        <w:t xml:space="preserve"> la envió a </w:t>
      </w:r>
      <w:hyperlink r:id="rId32" w:tooltip="Nueva York" w:history="1">
        <w:r w:rsidRPr="00CE56DF">
          <w:rPr>
            <w:rStyle w:val="Hipervnculo"/>
            <w:rFonts w:ascii="Arial" w:hAnsi="Arial" w:cs="Arial"/>
            <w:b/>
            <w:color w:val="auto"/>
            <w:u w:val="none"/>
          </w:rPr>
          <w:t>Nueva York</w:t>
        </w:r>
      </w:hyperlink>
      <w:r w:rsidRPr="00CE56DF">
        <w:rPr>
          <w:rFonts w:ascii="Arial" w:hAnsi="Arial" w:cs="Arial"/>
          <w:b/>
        </w:rPr>
        <w:t xml:space="preserve"> el </w:t>
      </w:r>
      <w:hyperlink r:id="rId33" w:tooltip="31 de marzo" w:history="1">
        <w:r w:rsidRPr="00CE56DF">
          <w:rPr>
            <w:rStyle w:val="Hipervnculo"/>
            <w:rFonts w:ascii="Arial" w:hAnsi="Arial" w:cs="Arial"/>
            <w:b/>
            <w:color w:val="auto"/>
            <w:u w:val="none"/>
          </w:rPr>
          <w:t>31 de marzo</w:t>
        </w:r>
      </w:hyperlink>
      <w:r w:rsidRPr="00CE56DF">
        <w:rPr>
          <w:rFonts w:ascii="Arial" w:hAnsi="Arial" w:cs="Arial"/>
          <w:b/>
        </w:rPr>
        <w:t xml:space="preserve"> de </w:t>
      </w:r>
      <w:hyperlink r:id="rId34" w:tooltip="1889" w:history="1">
        <w:r w:rsidRPr="00CE56DF">
          <w:rPr>
            <w:rStyle w:val="Hipervnculo"/>
            <w:rFonts w:ascii="Arial" w:hAnsi="Arial" w:cs="Arial"/>
            <w:b/>
            <w:color w:val="auto"/>
            <w:u w:val="none"/>
          </w:rPr>
          <w:t>1889</w:t>
        </w:r>
      </w:hyperlink>
      <w:r w:rsidRPr="00CE56DF">
        <w:rPr>
          <w:rFonts w:ascii="Arial" w:hAnsi="Arial" w:cs="Arial"/>
          <w:b/>
        </w:rPr>
        <w:t xml:space="preserve">. Allí obtuvo el permiso del arzobispo </w:t>
      </w:r>
      <w:hyperlink r:id="rId35" w:tooltip="Michael Corrigan (aún no redactado)" w:history="1">
        <w:r w:rsidRPr="00CE56DF">
          <w:rPr>
            <w:rStyle w:val="Hipervnculo"/>
            <w:rFonts w:ascii="Arial" w:hAnsi="Arial" w:cs="Arial"/>
            <w:b/>
            <w:color w:val="auto"/>
            <w:u w:val="none"/>
          </w:rPr>
          <w:t xml:space="preserve">Michael </w:t>
        </w:r>
        <w:proofErr w:type="spellStart"/>
        <w:r w:rsidRPr="00CE56DF">
          <w:rPr>
            <w:rStyle w:val="Hipervnculo"/>
            <w:rFonts w:ascii="Arial" w:hAnsi="Arial" w:cs="Arial"/>
            <w:b/>
            <w:color w:val="auto"/>
            <w:u w:val="none"/>
          </w:rPr>
          <w:t>Corrigan</w:t>
        </w:r>
        <w:proofErr w:type="spellEnd"/>
      </w:hyperlink>
      <w:r w:rsidRPr="00CE56DF">
        <w:rPr>
          <w:rFonts w:ascii="Arial" w:hAnsi="Arial" w:cs="Arial"/>
          <w:b/>
        </w:rPr>
        <w:t xml:space="preserve"> para fundar un orfanato, el primero de las 67 instituciones que fundó en </w:t>
      </w:r>
      <w:hyperlink r:id="rId36" w:tooltip="Nueva York" w:history="1">
        <w:r w:rsidRPr="00CE56DF">
          <w:rPr>
            <w:rStyle w:val="Hipervnculo"/>
            <w:rFonts w:ascii="Arial" w:hAnsi="Arial" w:cs="Arial"/>
            <w:b/>
            <w:color w:val="auto"/>
            <w:u w:val="none"/>
          </w:rPr>
          <w:t>Nueva York</w:t>
        </w:r>
      </w:hyperlink>
      <w:r w:rsidRPr="00CE56DF">
        <w:rPr>
          <w:rFonts w:ascii="Arial" w:hAnsi="Arial" w:cs="Arial"/>
          <w:b/>
        </w:rPr>
        <w:t xml:space="preserve">, </w:t>
      </w:r>
      <w:hyperlink r:id="rId37" w:tooltip="Chicago" w:history="1">
        <w:r w:rsidRPr="00CE56DF">
          <w:rPr>
            <w:rStyle w:val="Hipervnculo"/>
            <w:rFonts w:ascii="Arial" w:hAnsi="Arial" w:cs="Arial"/>
            <w:b/>
            <w:color w:val="auto"/>
            <w:u w:val="none"/>
          </w:rPr>
          <w:t>Chicago</w:t>
        </w:r>
      </w:hyperlink>
      <w:r w:rsidRPr="00CE56DF">
        <w:rPr>
          <w:rFonts w:ascii="Arial" w:hAnsi="Arial" w:cs="Arial"/>
          <w:b/>
        </w:rPr>
        <w:t xml:space="preserve">, </w:t>
      </w:r>
      <w:hyperlink r:id="rId38" w:tooltip="Seattle" w:history="1">
        <w:r w:rsidRPr="00CE56DF">
          <w:rPr>
            <w:rStyle w:val="Hipervnculo"/>
            <w:rFonts w:ascii="Arial" w:hAnsi="Arial" w:cs="Arial"/>
            <w:b/>
            <w:color w:val="auto"/>
            <w:u w:val="none"/>
          </w:rPr>
          <w:t>Seattle</w:t>
        </w:r>
      </w:hyperlink>
      <w:r w:rsidRPr="00CE56DF">
        <w:rPr>
          <w:rFonts w:ascii="Arial" w:hAnsi="Arial" w:cs="Arial"/>
          <w:b/>
        </w:rPr>
        <w:t xml:space="preserve">, </w:t>
      </w:r>
      <w:hyperlink r:id="rId39" w:tooltip="Nueva Orleáns" w:history="1">
        <w:r w:rsidRPr="00CE56DF">
          <w:rPr>
            <w:rFonts w:ascii="Arial" w:hAnsi="Arial" w:cs="Arial"/>
            <w:b/>
          </w:rPr>
          <w:t>Nueva Orleáns</w:t>
        </w:r>
      </w:hyperlink>
      <w:r w:rsidRPr="00CE56DF">
        <w:rPr>
          <w:rFonts w:ascii="Arial" w:hAnsi="Arial" w:cs="Arial"/>
          <w:b/>
        </w:rPr>
        <w:t xml:space="preserve">, </w:t>
      </w:r>
      <w:hyperlink r:id="rId40" w:tooltip="Denver" w:history="1">
        <w:r w:rsidRPr="00CE56DF">
          <w:rPr>
            <w:rStyle w:val="Hipervnculo"/>
            <w:rFonts w:ascii="Arial" w:hAnsi="Arial" w:cs="Arial"/>
            <w:b/>
            <w:color w:val="auto"/>
            <w:u w:val="none"/>
          </w:rPr>
          <w:t>Denver</w:t>
        </w:r>
      </w:hyperlink>
      <w:r w:rsidRPr="00CE56DF">
        <w:rPr>
          <w:rFonts w:ascii="Arial" w:hAnsi="Arial" w:cs="Arial"/>
          <w:b/>
        </w:rPr>
        <w:t xml:space="preserve">, </w:t>
      </w:r>
      <w:hyperlink r:id="rId41" w:tooltip="Los Ángeles" w:history="1">
        <w:r w:rsidRPr="00CE56DF">
          <w:rPr>
            <w:rStyle w:val="Hipervnculo"/>
            <w:rFonts w:ascii="Arial" w:hAnsi="Arial" w:cs="Arial"/>
            <w:b/>
            <w:color w:val="auto"/>
            <w:u w:val="none"/>
          </w:rPr>
          <w:t>Los Ángeles</w:t>
        </w:r>
      </w:hyperlink>
      <w:r w:rsidRPr="00CE56DF">
        <w:rPr>
          <w:rFonts w:ascii="Arial" w:hAnsi="Arial" w:cs="Arial"/>
          <w:b/>
        </w:rPr>
        <w:t xml:space="preserve">, y en algunos países de </w:t>
      </w:r>
      <w:hyperlink r:id="rId42" w:tooltip="Sudamérica" w:history="1">
        <w:r w:rsidRPr="00CE56DF">
          <w:rPr>
            <w:rFonts w:ascii="Arial" w:hAnsi="Arial" w:cs="Arial"/>
            <w:b/>
          </w:rPr>
          <w:t>Sudamérica</w:t>
        </w:r>
      </w:hyperlink>
      <w:r w:rsidRPr="00CE56DF">
        <w:rPr>
          <w:rFonts w:ascii="Arial" w:hAnsi="Arial" w:cs="Arial"/>
          <w:b/>
        </w:rPr>
        <w:t xml:space="preserve"> y </w:t>
      </w:r>
      <w:hyperlink r:id="rId43" w:tooltip="Europa" w:history="1">
        <w:r w:rsidRPr="00CE56DF">
          <w:rPr>
            <w:rStyle w:val="Hipervnculo"/>
            <w:rFonts w:ascii="Arial" w:hAnsi="Arial" w:cs="Arial"/>
            <w:b/>
            <w:color w:val="auto"/>
            <w:u w:val="none"/>
          </w:rPr>
          <w:t>Europa</w:t>
        </w:r>
      </w:hyperlink>
      <w:r w:rsidRPr="00CE56DF">
        <w:rPr>
          <w:rFonts w:ascii="Arial" w:hAnsi="Arial" w:cs="Arial"/>
          <w:b/>
        </w:rPr>
        <w:t>.</w:t>
      </w:r>
    </w:p>
    <w:p w:rsidR="00CE56DF" w:rsidRDefault="00CE56DF" w:rsidP="00CE56DF">
      <w:pPr>
        <w:pStyle w:val="NormalWeb"/>
        <w:jc w:val="both"/>
        <w:rPr>
          <w:rFonts w:ascii="Arial" w:hAnsi="Arial" w:cs="Arial"/>
          <w:b/>
        </w:rPr>
      </w:pPr>
    </w:p>
    <w:p w:rsidR="00CE56DF" w:rsidRPr="00CE56DF" w:rsidRDefault="00CE56DF" w:rsidP="00CE56DF">
      <w:pPr>
        <w:pStyle w:val="NormalWeb"/>
        <w:jc w:val="both"/>
        <w:rPr>
          <w:rFonts w:ascii="Arial" w:hAnsi="Arial" w:cs="Arial"/>
          <w:b/>
        </w:rPr>
      </w:pPr>
    </w:p>
    <w:p w:rsidR="00CE56DF" w:rsidRPr="00CE56DF" w:rsidRDefault="00CE56DF" w:rsidP="00CE56DF">
      <w:pPr>
        <w:pStyle w:val="NormalWeb"/>
        <w:jc w:val="both"/>
        <w:rPr>
          <w:rFonts w:ascii="Arial" w:hAnsi="Arial" w:cs="Arial"/>
          <w:b/>
        </w:rPr>
      </w:pPr>
      <w:r>
        <w:rPr>
          <w:rFonts w:ascii="Arial" w:hAnsi="Arial" w:cs="Arial"/>
          <w:b/>
        </w:rPr>
        <w:t xml:space="preserve">      </w:t>
      </w:r>
      <w:r w:rsidRPr="00CE56DF">
        <w:rPr>
          <w:rFonts w:ascii="Arial" w:hAnsi="Arial" w:cs="Arial"/>
          <w:b/>
        </w:rPr>
        <w:t xml:space="preserve">En </w:t>
      </w:r>
      <w:hyperlink r:id="rId44" w:tooltip="1909" w:history="1">
        <w:r w:rsidRPr="00CE56DF">
          <w:rPr>
            <w:rStyle w:val="Hipervnculo"/>
            <w:rFonts w:ascii="Arial" w:hAnsi="Arial" w:cs="Arial"/>
            <w:b/>
            <w:color w:val="auto"/>
            <w:u w:val="none"/>
          </w:rPr>
          <w:t>1909</w:t>
        </w:r>
      </w:hyperlink>
      <w:r w:rsidRPr="00CE56DF">
        <w:rPr>
          <w:rFonts w:ascii="Arial" w:hAnsi="Arial" w:cs="Arial"/>
          <w:b/>
        </w:rPr>
        <w:t xml:space="preserve"> se </w:t>
      </w:r>
      <w:hyperlink r:id="rId45" w:tooltip="Ciudadanía estadounidense" w:history="1">
        <w:r w:rsidRPr="00CE56DF">
          <w:rPr>
            <w:rFonts w:ascii="Arial" w:hAnsi="Arial" w:cs="Arial"/>
            <w:b/>
          </w:rPr>
          <w:t>nacionalizó estadounidense</w:t>
        </w:r>
      </w:hyperlink>
      <w:r w:rsidRPr="00CE56DF">
        <w:rPr>
          <w:rFonts w:ascii="Arial" w:hAnsi="Arial" w:cs="Arial"/>
          <w:b/>
        </w:rPr>
        <w:t>.</w:t>
      </w:r>
      <w:r>
        <w:rPr>
          <w:rFonts w:ascii="Arial" w:hAnsi="Arial" w:cs="Arial"/>
          <w:b/>
        </w:rPr>
        <w:t xml:space="preserve">  </w:t>
      </w:r>
      <w:r w:rsidRPr="00CE56DF">
        <w:rPr>
          <w:rFonts w:ascii="Arial" w:hAnsi="Arial" w:cs="Arial"/>
          <w:b/>
        </w:rPr>
        <w:t xml:space="preserve">La madre </w:t>
      </w:r>
      <w:proofErr w:type="spellStart"/>
      <w:r w:rsidRPr="00CE56DF">
        <w:rPr>
          <w:rFonts w:ascii="Arial" w:hAnsi="Arial" w:cs="Arial"/>
          <w:b/>
        </w:rPr>
        <w:t>Cabrini</w:t>
      </w:r>
      <w:proofErr w:type="spellEnd"/>
      <w:r w:rsidRPr="00CE56DF">
        <w:rPr>
          <w:rFonts w:ascii="Arial" w:hAnsi="Arial" w:cs="Arial"/>
          <w:b/>
        </w:rPr>
        <w:t xml:space="preserve"> falleció de </w:t>
      </w:r>
      <w:hyperlink r:id="rId46" w:tooltip="Malaria" w:history="1">
        <w:r w:rsidRPr="00CE56DF">
          <w:rPr>
            <w:rStyle w:val="Hipervnculo"/>
            <w:rFonts w:ascii="Arial" w:hAnsi="Arial" w:cs="Arial"/>
            <w:b/>
            <w:color w:val="auto"/>
            <w:u w:val="none"/>
          </w:rPr>
          <w:t>malaria</w:t>
        </w:r>
      </w:hyperlink>
      <w:r w:rsidRPr="00CE56DF">
        <w:rPr>
          <w:rFonts w:ascii="Arial" w:hAnsi="Arial" w:cs="Arial"/>
          <w:b/>
        </w:rPr>
        <w:t xml:space="preserve"> en el hospital Columbus de </w:t>
      </w:r>
      <w:hyperlink r:id="rId47" w:tooltip="Chicago" w:history="1">
        <w:r w:rsidRPr="00CE56DF">
          <w:rPr>
            <w:rStyle w:val="Hipervnculo"/>
            <w:rFonts w:ascii="Arial" w:hAnsi="Arial" w:cs="Arial"/>
            <w:b/>
            <w:color w:val="auto"/>
            <w:u w:val="none"/>
          </w:rPr>
          <w:t>Chicago</w:t>
        </w:r>
      </w:hyperlink>
      <w:r w:rsidRPr="00CE56DF">
        <w:rPr>
          <w:rFonts w:ascii="Arial" w:hAnsi="Arial" w:cs="Arial"/>
          <w:b/>
        </w:rPr>
        <w:t>. Sus restos se encuentran enterrados en la Escuela secu</w:t>
      </w:r>
      <w:r w:rsidRPr="00CE56DF">
        <w:rPr>
          <w:rFonts w:ascii="Arial" w:hAnsi="Arial" w:cs="Arial"/>
          <w:b/>
        </w:rPr>
        <w:t>n</w:t>
      </w:r>
      <w:r w:rsidRPr="00CE56DF">
        <w:rPr>
          <w:rFonts w:ascii="Arial" w:hAnsi="Arial" w:cs="Arial"/>
          <w:b/>
        </w:rPr>
        <w:t xml:space="preserve">daria Madre </w:t>
      </w:r>
      <w:proofErr w:type="spellStart"/>
      <w:r w:rsidRPr="00CE56DF">
        <w:rPr>
          <w:rFonts w:ascii="Arial" w:hAnsi="Arial" w:cs="Arial"/>
          <w:b/>
        </w:rPr>
        <w:t>Cabrini</w:t>
      </w:r>
      <w:proofErr w:type="spellEnd"/>
      <w:r w:rsidRPr="00CE56DF">
        <w:rPr>
          <w:rFonts w:ascii="Arial" w:hAnsi="Arial" w:cs="Arial"/>
          <w:b/>
        </w:rPr>
        <w:t xml:space="preserve"> (</w:t>
      </w:r>
      <w:proofErr w:type="spellStart"/>
      <w:r w:rsidRPr="00CE56DF">
        <w:rPr>
          <w:rFonts w:ascii="Arial" w:hAnsi="Arial" w:cs="Arial"/>
          <w:b/>
        </w:rPr>
        <w:t>Mother</w:t>
      </w:r>
      <w:proofErr w:type="spellEnd"/>
      <w:r w:rsidRPr="00CE56DF">
        <w:rPr>
          <w:rFonts w:ascii="Arial" w:hAnsi="Arial" w:cs="Arial"/>
          <w:b/>
        </w:rPr>
        <w:t xml:space="preserve"> </w:t>
      </w:r>
      <w:proofErr w:type="spellStart"/>
      <w:r w:rsidRPr="00CE56DF">
        <w:rPr>
          <w:rFonts w:ascii="Arial" w:hAnsi="Arial" w:cs="Arial"/>
          <w:b/>
        </w:rPr>
        <w:t>Cabrini</w:t>
      </w:r>
      <w:proofErr w:type="spellEnd"/>
      <w:r w:rsidRPr="00CE56DF">
        <w:rPr>
          <w:rFonts w:ascii="Arial" w:hAnsi="Arial" w:cs="Arial"/>
          <w:b/>
        </w:rPr>
        <w:t xml:space="preserve"> </w:t>
      </w:r>
      <w:proofErr w:type="spellStart"/>
      <w:r w:rsidRPr="00CE56DF">
        <w:rPr>
          <w:rFonts w:ascii="Arial" w:hAnsi="Arial" w:cs="Arial"/>
          <w:b/>
        </w:rPr>
        <w:t>High</w:t>
      </w:r>
      <w:proofErr w:type="spellEnd"/>
      <w:r w:rsidRPr="00CE56DF">
        <w:rPr>
          <w:rFonts w:ascii="Arial" w:hAnsi="Arial" w:cs="Arial"/>
          <w:b/>
        </w:rPr>
        <w:t xml:space="preserve"> </w:t>
      </w:r>
      <w:proofErr w:type="spellStart"/>
      <w:r w:rsidRPr="00CE56DF">
        <w:rPr>
          <w:rFonts w:ascii="Arial" w:hAnsi="Arial" w:cs="Arial"/>
          <w:b/>
        </w:rPr>
        <w:t>School</w:t>
      </w:r>
      <w:proofErr w:type="spellEnd"/>
      <w:r w:rsidRPr="00CE56DF">
        <w:rPr>
          <w:rFonts w:ascii="Arial" w:hAnsi="Arial" w:cs="Arial"/>
          <w:b/>
        </w:rPr>
        <w:t>), en avenida Fort Washington 701 (</w:t>
      </w:r>
      <w:hyperlink r:id="rId48" w:tooltip="Manhattan" w:history="1">
        <w:r w:rsidRPr="00CE56DF">
          <w:rPr>
            <w:rStyle w:val="Hipervnculo"/>
            <w:rFonts w:ascii="Arial" w:hAnsi="Arial" w:cs="Arial"/>
            <w:b/>
            <w:color w:val="auto"/>
            <w:u w:val="none"/>
          </w:rPr>
          <w:t>Manhattan</w:t>
        </w:r>
      </w:hyperlink>
      <w:r w:rsidRPr="00CE56DF">
        <w:rPr>
          <w:rFonts w:ascii="Arial" w:hAnsi="Arial" w:cs="Arial"/>
          <w:b/>
        </w:rPr>
        <w:t>).</w:t>
      </w:r>
    </w:p>
    <w:p w:rsidR="00CE56DF" w:rsidRPr="00CE56DF" w:rsidRDefault="00CE56DF" w:rsidP="00CE56DF">
      <w:pPr>
        <w:pStyle w:val="NormalWeb"/>
        <w:jc w:val="both"/>
        <w:rPr>
          <w:rFonts w:ascii="Arial" w:hAnsi="Arial" w:cs="Arial"/>
          <w:b/>
        </w:rPr>
      </w:pPr>
      <w:r>
        <w:rPr>
          <w:rFonts w:ascii="Arial" w:hAnsi="Arial" w:cs="Arial"/>
          <w:b/>
        </w:rPr>
        <w:t xml:space="preserve">    </w:t>
      </w:r>
      <w:r w:rsidRPr="00CE56DF">
        <w:rPr>
          <w:rFonts w:ascii="Arial" w:hAnsi="Arial" w:cs="Arial"/>
          <w:b/>
        </w:rPr>
        <w:t xml:space="preserve">Fue beatificada el </w:t>
      </w:r>
      <w:hyperlink r:id="rId49" w:tooltip="13 de noviembre" w:history="1">
        <w:r w:rsidRPr="00CE56DF">
          <w:rPr>
            <w:rStyle w:val="Hipervnculo"/>
            <w:rFonts w:ascii="Arial" w:hAnsi="Arial" w:cs="Arial"/>
            <w:b/>
            <w:color w:val="auto"/>
            <w:u w:val="none"/>
          </w:rPr>
          <w:t>13 de noviembre</w:t>
        </w:r>
      </w:hyperlink>
      <w:r w:rsidRPr="00CE56DF">
        <w:rPr>
          <w:rFonts w:ascii="Arial" w:hAnsi="Arial" w:cs="Arial"/>
          <w:b/>
        </w:rPr>
        <w:t xml:space="preserve"> de </w:t>
      </w:r>
      <w:hyperlink r:id="rId50" w:tooltip="1938" w:history="1">
        <w:r w:rsidRPr="00CE56DF">
          <w:rPr>
            <w:rStyle w:val="Hipervnculo"/>
            <w:rFonts w:ascii="Arial" w:hAnsi="Arial" w:cs="Arial"/>
            <w:b/>
            <w:color w:val="auto"/>
            <w:u w:val="none"/>
          </w:rPr>
          <w:t>1938</w:t>
        </w:r>
      </w:hyperlink>
      <w:r w:rsidRPr="00CE56DF">
        <w:rPr>
          <w:rFonts w:ascii="Arial" w:hAnsi="Arial" w:cs="Arial"/>
          <w:b/>
        </w:rPr>
        <w:t xml:space="preserve"> y canonizada el </w:t>
      </w:r>
      <w:hyperlink r:id="rId51" w:tooltip="7 de julio" w:history="1">
        <w:r w:rsidRPr="00CE56DF">
          <w:rPr>
            <w:rStyle w:val="Hipervnculo"/>
            <w:rFonts w:ascii="Arial" w:hAnsi="Arial" w:cs="Arial"/>
            <w:b/>
            <w:color w:val="auto"/>
            <w:u w:val="none"/>
          </w:rPr>
          <w:t>7 de julio</w:t>
        </w:r>
      </w:hyperlink>
      <w:r w:rsidRPr="00CE56DF">
        <w:rPr>
          <w:rFonts w:ascii="Arial" w:hAnsi="Arial" w:cs="Arial"/>
          <w:b/>
        </w:rPr>
        <w:t xml:space="preserve"> de </w:t>
      </w:r>
      <w:hyperlink r:id="rId52" w:tooltip="1946" w:history="1">
        <w:r w:rsidRPr="00CE56DF">
          <w:rPr>
            <w:rStyle w:val="Hipervnculo"/>
            <w:rFonts w:ascii="Arial" w:hAnsi="Arial" w:cs="Arial"/>
            <w:b/>
            <w:color w:val="auto"/>
            <w:u w:val="none"/>
          </w:rPr>
          <w:t>1946</w:t>
        </w:r>
      </w:hyperlink>
      <w:r w:rsidRPr="00CE56DF">
        <w:rPr>
          <w:rFonts w:ascii="Arial" w:hAnsi="Arial" w:cs="Arial"/>
          <w:b/>
        </w:rPr>
        <w:t xml:space="preserve"> por el papa </w:t>
      </w:r>
      <w:r>
        <w:rPr>
          <w:rFonts w:ascii="Arial" w:hAnsi="Arial" w:cs="Arial"/>
          <w:b/>
        </w:rPr>
        <w:t xml:space="preserve">    </w:t>
      </w:r>
      <w:hyperlink r:id="rId53" w:tooltip="Pío XII" w:history="1">
        <w:r w:rsidRPr="00CE56DF">
          <w:rPr>
            <w:rStyle w:val="Hipervnculo"/>
            <w:rFonts w:ascii="Arial" w:hAnsi="Arial" w:cs="Arial"/>
            <w:b/>
            <w:color w:val="auto"/>
            <w:u w:val="none"/>
          </w:rPr>
          <w:t>Pío XII</w:t>
        </w:r>
      </w:hyperlink>
      <w:r w:rsidRPr="00CE56DF">
        <w:rPr>
          <w:rFonts w:ascii="Arial" w:hAnsi="Arial" w:cs="Arial"/>
          <w:b/>
        </w:rPr>
        <w:t xml:space="preserve">. El milagro que justificaba su beatificación se refiere a la restauración de la vista de un niño que había sido cegado por un exceso de </w:t>
      </w:r>
      <w:hyperlink r:id="rId54" w:tooltip="Nitrato de plata" w:history="1">
        <w:r w:rsidRPr="00CE56DF">
          <w:rPr>
            <w:rStyle w:val="Hipervnculo"/>
            <w:rFonts w:ascii="Arial" w:hAnsi="Arial" w:cs="Arial"/>
            <w:b/>
            <w:color w:val="auto"/>
            <w:u w:val="none"/>
          </w:rPr>
          <w:t>nitrato de plata</w:t>
        </w:r>
      </w:hyperlink>
      <w:r w:rsidRPr="00CE56DF">
        <w:rPr>
          <w:rFonts w:ascii="Arial" w:hAnsi="Arial" w:cs="Arial"/>
          <w:b/>
        </w:rPr>
        <w:t xml:space="preserve"> en los ojos. El milagro de su canonización fue la cura de una enfermedad terminal en la persona de una </w:t>
      </w:r>
      <w:hyperlink r:id="rId55" w:tooltip="Monja" w:history="1">
        <w:r w:rsidRPr="00CE56DF">
          <w:rPr>
            <w:rStyle w:val="Hipervnculo"/>
            <w:rFonts w:ascii="Arial" w:hAnsi="Arial" w:cs="Arial"/>
            <w:b/>
            <w:color w:val="auto"/>
            <w:u w:val="none"/>
          </w:rPr>
          <w:t>monja</w:t>
        </w:r>
      </w:hyperlink>
      <w:r w:rsidRPr="00CE56DF">
        <w:rPr>
          <w:rFonts w:ascii="Arial" w:hAnsi="Arial" w:cs="Arial"/>
          <w:b/>
        </w:rPr>
        <w:t>.</w:t>
      </w:r>
    </w:p>
    <w:p w:rsidR="00CE56DF" w:rsidRDefault="00CE56DF" w:rsidP="00CE56DF">
      <w:pPr>
        <w:pStyle w:val="NormalWeb"/>
        <w:jc w:val="both"/>
        <w:rPr>
          <w:rFonts w:ascii="Arial" w:hAnsi="Arial" w:cs="Arial"/>
          <w:b/>
        </w:rPr>
      </w:pPr>
      <w:r>
        <w:rPr>
          <w:rFonts w:ascii="Arial" w:hAnsi="Arial" w:cs="Arial"/>
          <w:b/>
        </w:rPr>
        <w:t xml:space="preserve">    </w:t>
      </w:r>
      <w:r w:rsidRPr="00CE56DF">
        <w:rPr>
          <w:rFonts w:ascii="Arial" w:hAnsi="Arial" w:cs="Arial"/>
          <w:b/>
        </w:rPr>
        <w:t xml:space="preserve">Santa </w:t>
      </w:r>
      <w:proofErr w:type="spellStart"/>
      <w:r w:rsidRPr="00CE56DF">
        <w:rPr>
          <w:rFonts w:ascii="Arial" w:hAnsi="Arial" w:cs="Arial"/>
          <w:b/>
        </w:rPr>
        <w:t>Frances</w:t>
      </w:r>
      <w:proofErr w:type="spellEnd"/>
      <w:r w:rsidRPr="00CE56DF">
        <w:rPr>
          <w:rFonts w:ascii="Arial" w:hAnsi="Arial" w:cs="Arial"/>
          <w:b/>
        </w:rPr>
        <w:t xml:space="preserve"> Xavier </w:t>
      </w:r>
      <w:proofErr w:type="spellStart"/>
      <w:r w:rsidRPr="00CE56DF">
        <w:rPr>
          <w:rFonts w:ascii="Arial" w:hAnsi="Arial" w:cs="Arial"/>
          <w:b/>
        </w:rPr>
        <w:t>Cabrini</w:t>
      </w:r>
      <w:proofErr w:type="spellEnd"/>
      <w:r w:rsidRPr="00CE56DF">
        <w:rPr>
          <w:rFonts w:ascii="Arial" w:hAnsi="Arial" w:cs="Arial"/>
          <w:b/>
        </w:rPr>
        <w:t xml:space="preserve"> es la santa patrona de los </w:t>
      </w:r>
      <w:hyperlink r:id="rId56" w:tooltip="Inmigración" w:history="1">
        <w:r w:rsidRPr="00CE56DF">
          <w:rPr>
            <w:rStyle w:val="Hipervnculo"/>
            <w:rFonts w:ascii="Arial" w:hAnsi="Arial" w:cs="Arial"/>
            <w:b/>
            <w:color w:val="auto"/>
            <w:u w:val="none"/>
          </w:rPr>
          <w:t>inmigrantes</w:t>
        </w:r>
      </w:hyperlink>
      <w:r w:rsidRPr="00CE56DF">
        <w:rPr>
          <w:b/>
        </w:rPr>
        <w:t>.</w:t>
      </w:r>
      <w:r w:rsidRPr="00CE56DF">
        <w:rPr>
          <w:rFonts w:ascii="Arial" w:hAnsi="Arial" w:cs="Arial"/>
          <w:b/>
        </w:rPr>
        <w:t xml:space="preserve"> </w:t>
      </w:r>
      <w:r>
        <w:rPr>
          <w:rFonts w:ascii="Arial" w:hAnsi="Arial" w:cs="Arial"/>
          <w:b/>
        </w:rPr>
        <w:t xml:space="preserve">EL </w:t>
      </w:r>
      <w:r w:rsidRPr="00CE56DF">
        <w:rPr>
          <w:rFonts w:ascii="Arial" w:hAnsi="Arial" w:cs="Arial"/>
          <w:b/>
        </w:rPr>
        <w:t>Sr. Obispo le dijo un día: "Me dice que su gran deseo ha sido siempre ser misionera. Pues le aconsejo que funde una comunidad de misioneras. Yo no conozco ninguna comunidad para esa l</w:t>
      </w:r>
      <w:r w:rsidRPr="00CE56DF">
        <w:rPr>
          <w:rFonts w:ascii="Arial" w:hAnsi="Arial" w:cs="Arial"/>
          <w:b/>
        </w:rPr>
        <w:t>a</w:t>
      </w:r>
      <w:r w:rsidRPr="00CE56DF">
        <w:rPr>
          <w:rFonts w:ascii="Arial" w:hAnsi="Arial" w:cs="Arial"/>
          <w:b/>
        </w:rPr>
        <w:t>bor tan santa y admirable</w:t>
      </w:r>
    </w:p>
    <w:p w:rsidR="00CE56DF" w:rsidRPr="00CE56DF" w:rsidRDefault="00CE56DF" w:rsidP="00CE56DF">
      <w:pPr>
        <w:pStyle w:val="NormalWeb"/>
        <w:jc w:val="both"/>
        <w:rPr>
          <w:rFonts w:ascii="Arial" w:hAnsi="Arial" w:cs="Arial"/>
          <w:b/>
        </w:rPr>
      </w:pPr>
      <w:r>
        <w:rPr>
          <w:rFonts w:ascii="Arial" w:hAnsi="Arial" w:cs="Arial"/>
          <w:b/>
        </w:rPr>
        <w:t xml:space="preserve">    </w:t>
      </w:r>
      <w:r w:rsidRPr="00CE56DF">
        <w:rPr>
          <w:rFonts w:ascii="Arial" w:hAnsi="Arial" w:cs="Arial"/>
          <w:b/>
        </w:rPr>
        <w:t xml:space="preserve">Francisca reunió siete compañeras de trabajo y con ellas fundó en 1877 la Comunidad de Misioneras del Sagrado Corazón. A los 10 años de fundada la comunidad fue a Roma a tratar de obtener la aprobación para su congregación, y el permiso para fundar una casa en Roma. En la primera entrevista con el Cardenal </w:t>
      </w:r>
      <w:proofErr w:type="spellStart"/>
      <w:r w:rsidRPr="00CE56DF">
        <w:rPr>
          <w:rFonts w:ascii="Arial" w:hAnsi="Arial" w:cs="Arial"/>
          <w:b/>
        </w:rPr>
        <w:t>Parochi</w:t>
      </w:r>
      <w:proofErr w:type="spellEnd"/>
      <w:r w:rsidRPr="00CE56DF">
        <w:rPr>
          <w:rFonts w:ascii="Arial" w:hAnsi="Arial" w:cs="Arial"/>
          <w:b/>
        </w:rPr>
        <w:t>, Secretario de Estado, éste le dijo que la comunidad estaba muy recién fundada y que todavía no se le podían conseguir s</w:t>
      </w:r>
      <w:r w:rsidRPr="00CE56DF">
        <w:rPr>
          <w:rFonts w:ascii="Arial" w:hAnsi="Arial" w:cs="Arial"/>
          <w:b/>
        </w:rPr>
        <w:t>e</w:t>
      </w:r>
      <w:r w:rsidRPr="00CE56DF">
        <w:rPr>
          <w:rFonts w:ascii="Arial" w:hAnsi="Arial" w:cs="Arial"/>
          <w:b/>
        </w:rPr>
        <w:t>mejantes permisos. Pero el Cardenal quedó tan admirado de la bondad y santidad de la fundadora que en</w:t>
      </w:r>
      <w:r>
        <w:rPr>
          <w:rFonts w:ascii="Arial" w:hAnsi="Arial" w:cs="Arial"/>
          <w:b/>
        </w:rPr>
        <w:t xml:space="preserve"> el apostolado</w:t>
      </w:r>
    </w:p>
    <w:p w:rsidR="00CE56DF" w:rsidRPr="00CE56DF" w:rsidRDefault="00CE56DF" w:rsidP="00CE56DF">
      <w:pPr>
        <w:widowControl/>
        <w:autoSpaceDE/>
        <w:autoSpaceDN/>
        <w:adjustRightInd/>
        <w:spacing w:before="100" w:beforeAutospacing="1" w:after="100" w:afterAutospacing="1"/>
        <w:rPr>
          <w:b/>
        </w:rPr>
      </w:pPr>
      <w:r>
        <w:rPr>
          <w:b/>
        </w:rPr>
        <w:t xml:space="preserve">    </w:t>
      </w:r>
      <w:r w:rsidRPr="00CE56DF">
        <w:rPr>
          <w:b/>
        </w:rPr>
        <w:t>Y la segunda visita ya le dio la aprobación y le pidió que en Roma fundara no sólo una casa para niñas huérfanas, sino dos: una escuela y un orfanato.</w:t>
      </w:r>
    </w:p>
    <w:p w:rsidR="00CE56DF" w:rsidRPr="00CE56DF" w:rsidRDefault="00CE56DF" w:rsidP="00CE56DF">
      <w:pPr>
        <w:widowControl/>
        <w:autoSpaceDE/>
        <w:autoSpaceDN/>
        <w:adjustRightInd/>
        <w:spacing w:before="100" w:beforeAutospacing="1" w:after="100" w:afterAutospacing="1"/>
        <w:rPr>
          <w:b/>
        </w:rPr>
      </w:pPr>
      <w:r>
        <w:rPr>
          <w:b/>
        </w:rPr>
        <w:t xml:space="preserve">     </w:t>
      </w:r>
      <w:r w:rsidRPr="00CE56DF">
        <w:rPr>
          <w:b/>
        </w:rPr>
        <w:t>En aquel tiempo eran muchísimos los italianos que se iban a vivir a Norteamérica, pero allí, por falta de asistencia espiritual corrían el peligro de perder la fe y abandonar la rel</w:t>
      </w:r>
      <w:r w:rsidRPr="00CE56DF">
        <w:rPr>
          <w:b/>
        </w:rPr>
        <w:t>i</w:t>
      </w:r>
      <w:r w:rsidRPr="00CE56DF">
        <w:rPr>
          <w:b/>
        </w:rPr>
        <w:t>gión. El Arzobispo de Nueva York le pidió personalmente que enviara sus religiosas a ese país a enseñar religión. Ella estaba dudosa porque más bien deseaba que se fueran al e</w:t>
      </w:r>
      <w:r w:rsidRPr="00CE56DF">
        <w:rPr>
          <w:b/>
        </w:rPr>
        <w:t>x</w:t>
      </w:r>
      <w:r w:rsidRPr="00CE56DF">
        <w:rPr>
          <w:b/>
        </w:rPr>
        <w:lastRenderedPageBreak/>
        <w:t>tremo oriente, a China. Pero consultó con el Sumo Pontífice León Trece y él le dijo: "No a oriente, sino a occidente". Con esto entendió que sí debían ir a Norteamérica.</w:t>
      </w:r>
    </w:p>
    <w:p w:rsidR="00CE56DF" w:rsidRPr="00CE56DF" w:rsidRDefault="00CE56DF" w:rsidP="00CE56DF">
      <w:pPr>
        <w:widowControl/>
        <w:autoSpaceDE/>
        <w:autoSpaceDN/>
        <w:adjustRightInd/>
        <w:spacing w:before="100" w:beforeAutospacing="1" w:after="100" w:afterAutospacing="1"/>
        <w:rPr>
          <w:b/>
        </w:rPr>
      </w:pPr>
      <w:r w:rsidRPr="00CE56DF">
        <w:rPr>
          <w:b/>
          <w:bCs/>
          <w:u w:val="single"/>
        </w:rPr>
        <w:br/>
      </w:r>
      <w:r>
        <w:rPr>
          <w:b/>
          <w:bCs/>
          <w:u w:val="single"/>
        </w:rPr>
        <w:t xml:space="preserve">   </w:t>
      </w:r>
      <w:r w:rsidRPr="00CE56DF">
        <w:rPr>
          <w:b/>
          <w:bCs/>
          <w:u w:val="single"/>
        </w:rPr>
        <w:t>NUEVA YORK</w:t>
      </w:r>
      <w:r w:rsidRPr="00CE56DF">
        <w:rPr>
          <w:b/>
        </w:rPr>
        <w:t> </w:t>
      </w:r>
      <w:r w:rsidRPr="00CE56DF">
        <w:rPr>
          <w:b/>
        </w:rPr>
        <w:br/>
      </w:r>
      <w:r w:rsidRPr="00CE56DF">
        <w:rPr>
          <w:b/>
        </w:rPr>
        <w:br/>
        <w:t>El 31 de marzo de 1889 Santa Francisca llegó con seis de sus religiosas a Nueva York.</w:t>
      </w:r>
      <w:r>
        <w:rPr>
          <w:b/>
          <w:bCs/>
        </w:rPr>
        <w:t xml:space="preserve">    </w:t>
      </w:r>
      <w:r w:rsidRPr="00CE56DF">
        <w:rPr>
          <w:b/>
          <w:bCs/>
        </w:rPr>
        <w:t>A</w:t>
      </w:r>
      <w:r w:rsidRPr="00CE56DF">
        <w:rPr>
          <w:b/>
        </w:rPr>
        <w:t xml:space="preserve"> Nueva York y sus alrededores habían llegado recientemente unos 50,000 italianos. La m</w:t>
      </w:r>
      <w:r w:rsidRPr="00CE56DF">
        <w:rPr>
          <w:b/>
        </w:rPr>
        <w:t>a</w:t>
      </w:r>
      <w:r w:rsidRPr="00CE56DF">
        <w:rPr>
          <w:b/>
        </w:rPr>
        <w:t>yoría de ellos no sabían ni siquier</w:t>
      </w:r>
      <w:r>
        <w:rPr>
          <w:b/>
        </w:rPr>
        <w:t>a los diez mandamientos. Sólo 1.</w:t>
      </w:r>
      <w:r w:rsidRPr="00CE56DF">
        <w:rPr>
          <w:b/>
        </w:rPr>
        <w:t>200 iban a misa los d</w:t>
      </w:r>
      <w:r w:rsidRPr="00CE56DF">
        <w:rPr>
          <w:b/>
        </w:rPr>
        <w:t>o</w:t>
      </w:r>
      <w:r w:rsidRPr="00CE56DF">
        <w:rPr>
          <w:b/>
        </w:rPr>
        <w:t>mingos.</w:t>
      </w:r>
    </w:p>
    <w:p w:rsidR="00CE56DF" w:rsidRPr="00CE56DF" w:rsidRDefault="00CE56DF" w:rsidP="00CE56DF">
      <w:pPr>
        <w:widowControl/>
        <w:autoSpaceDE/>
        <w:autoSpaceDN/>
        <w:adjustRightInd/>
        <w:spacing w:before="100" w:beforeAutospacing="1" w:after="100" w:afterAutospacing="1"/>
        <w:rPr>
          <w:b/>
        </w:rPr>
      </w:pPr>
      <w:r>
        <w:rPr>
          <w:b/>
          <w:bCs/>
        </w:rPr>
        <w:t xml:space="preserve">    </w:t>
      </w:r>
      <w:r w:rsidRPr="00CE56DF">
        <w:rPr>
          <w:b/>
          <w:bCs/>
        </w:rPr>
        <w:t>A</w:t>
      </w:r>
      <w:r w:rsidRPr="00CE56DF">
        <w:rPr>
          <w:b/>
        </w:rPr>
        <w:t xml:space="preserve">l llegar a Nueva York se encontraron con que las señoras que habían prometido ayudar a conseguir la casa para ellas no habían conseguido nada, y tuvieron que pasar su primera noche en un </w:t>
      </w:r>
      <w:proofErr w:type="spellStart"/>
      <w:r w:rsidRPr="00CE56DF">
        <w:rPr>
          <w:b/>
        </w:rPr>
        <w:t>hotelucho</w:t>
      </w:r>
      <w:proofErr w:type="spellEnd"/>
      <w:r w:rsidRPr="00CE56DF">
        <w:rPr>
          <w:b/>
        </w:rPr>
        <w:t xml:space="preserve"> de mala muerte, sucio y destartalado. Y al presentarse al arzobispo éste les dijo desanimado: "No se les pudo conseguir casa. Así que lo mejor que pueden hacer es devolverse otra vez a Italia". Pero la Madre Francisca, que era valiente y tenía una gran fe, le respondió: "No, señor arzobispo, el Sumo Pontífice nos envió para acá, y acá nos vamos a quedar". El arzobispo se quedó admirado del valor de la monjita y del apoyo que le ofrecían a ella desde Roma y les consiguió entonces alojamiento en una casa de r</w:t>
      </w:r>
      <w:r w:rsidRPr="00CE56DF">
        <w:rPr>
          <w:b/>
        </w:rPr>
        <w:t>e</w:t>
      </w:r>
      <w:r w:rsidRPr="00CE56DF">
        <w:rPr>
          <w:b/>
        </w:rPr>
        <w:t>ligiosas.</w:t>
      </w:r>
    </w:p>
    <w:p w:rsidR="00CE56DF" w:rsidRPr="00CE56DF" w:rsidRDefault="00CE56DF" w:rsidP="00CE56DF">
      <w:pPr>
        <w:widowControl/>
        <w:autoSpaceDE/>
        <w:autoSpaceDN/>
        <w:adjustRightInd/>
        <w:spacing w:before="100" w:beforeAutospacing="1" w:after="100" w:afterAutospacing="1"/>
        <w:rPr>
          <w:b/>
        </w:rPr>
      </w:pPr>
      <w:r>
        <w:rPr>
          <w:b/>
          <w:bCs/>
        </w:rPr>
        <w:t xml:space="preserve">    </w:t>
      </w:r>
      <w:r w:rsidRPr="00CE56DF">
        <w:rPr>
          <w:b/>
          <w:bCs/>
        </w:rPr>
        <w:t>Y</w:t>
      </w:r>
      <w:r w:rsidRPr="00CE56DF">
        <w:rPr>
          <w:b/>
        </w:rPr>
        <w:t xml:space="preserve"> a los pocos meses ya la Madre </w:t>
      </w:r>
      <w:proofErr w:type="spellStart"/>
      <w:r w:rsidRPr="00CE56DF">
        <w:rPr>
          <w:b/>
        </w:rPr>
        <w:t>Cabrini</w:t>
      </w:r>
      <w:proofErr w:type="spellEnd"/>
      <w:r w:rsidRPr="00CE56DF">
        <w:rPr>
          <w:b/>
        </w:rPr>
        <w:t xml:space="preserve"> había logrado conseguir una buena casa, bu</w:t>
      </w:r>
      <w:r w:rsidRPr="00CE56DF">
        <w:rPr>
          <w:b/>
        </w:rPr>
        <w:t>s</w:t>
      </w:r>
      <w:r w:rsidRPr="00CE56DF">
        <w:rPr>
          <w:b/>
        </w:rPr>
        <w:t>cando ayudas entre los bienhechores, y poco antes de un año ya pudo ir a Italia, llevando las dos primeras novicias norteamericanas para su comunidad. De vuelta se trajo varias religiosas más y fundó su primer gran orfanato junto al Río Hudson.</w:t>
      </w:r>
    </w:p>
    <w:p w:rsidR="00CE56DF" w:rsidRPr="00CE56DF" w:rsidRDefault="00CE56DF" w:rsidP="00CE56DF">
      <w:pPr>
        <w:widowControl/>
        <w:autoSpaceDE/>
        <w:autoSpaceDN/>
        <w:adjustRightInd/>
        <w:spacing w:before="100" w:beforeAutospacing="1" w:after="100" w:afterAutospacing="1"/>
        <w:rPr>
          <w:b/>
        </w:rPr>
      </w:pPr>
      <w:r>
        <w:rPr>
          <w:b/>
          <w:bCs/>
        </w:rPr>
        <w:t xml:space="preserve">    </w:t>
      </w:r>
      <w:r w:rsidRPr="00CE56DF">
        <w:rPr>
          <w:b/>
          <w:bCs/>
        </w:rPr>
        <w:t>L</w:t>
      </w:r>
      <w:r w:rsidRPr="00CE56DF">
        <w:rPr>
          <w:b/>
        </w:rPr>
        <w:t xml:space="preserve">a comunidad empezó a extenderse admirablemente en Italia y en América. La Madre </w:t>
      </w:r>
      <w:proofErr w:type="spellStart"/>
      <w:r w:rsidRPr="00CE56DF">
        <w:rPr>
          <w:b/>
        </w:rPr>
        <w:t>Cabrini</w:t>
      </w:r>
      <w:proofErr w:type="spellEnd"/>
      <w:r w:rsidRPr="00CE56DF">
        <w:rPr>
          <w:b/>
        </w:rPr>
        <w:t xml:space="preserve"> en penosos y largos viajes fundó una casa en Nicaragua y otra en Nueva Orleáns. En esta ciudad norteamericana los italianos vivían en condiciones infrahumanas, y la pr</w:t>
      </w:r>
      <w:r w:rsidRPr="00CE56DF">
        <w:rPr>
          <w:b/>
        </w:rPr>
        <w:t>e</w:t>
      </w:r>
      <w:r w:rsidRPr="00CE56DF">
        <w:rPr>
          <w:b/>
        </w:rPr>
        <w:t>sencia de las misioneras fue de enorme provecho para esas pobres gentes.</w:t>
      </w:r>
    </w:p>
    <w:p w:rsidR="00CE56DF" w:rsidRPr="00CE56DF" w:rsidRDefault="00CE56DF" w:rsidP="00CE56DF">
      <w:pPr>
        <w:widowControl/>
        <w:autoSpaceDE/>
        <w:autoSpaceDN/>
        <w:adjustRightInd/>
        <w:spacing w:before="100" w:beforeAutospacing="1" w:after="100" w:afterAutospacing="1"/>
        <w:rPr>
          <w:b/>
        </w:rPr>
      </w:pPr>
      <w:r>
        <w:rPr>
          <w:b/>
          <w:bCs/>
        </w:rPr>
        <w:t xml:space="preserve">    </w:t>
      </w:r>
      <w:r w:rsidRPr="00CE56DF">
        <w:rPr>
          <w:b/>
          <w:bCs/>
        </w:rPr>
        <w:t>L</w:t>
      </w:r>
      <w:r w:rsidRPr="00CE56DF">
        <w:rPr>
          <w:b/>
        </w:rPr>
        <w:t xml:space="preserve">as grandes obras que emprendió demuestran que Francisca </w:t>
      </w:r>
      <w:proofErr w:type="spellStart"/>
      <w:r w:rsidRPr="00CE56DF">
        <w:rPr>
          <w:b/>
        </w:rPr>
        <w:t>Cabrini</w:t>
      </w:r>
      <w:proofErr w:type="spellEnd"/>
      <w:r w:rsidRPr="00CE56DF">
        <w:rPr>
          <w:b/>
        </w:rPr>
        <w:t xml:space="preserve"> fue una mujer e</w:t>
      </w:r>
      <w:r w:rsidRPr="00CE56DF">
        <w:rPr>
          <w:b/>
        </w:rPr>
        <w:t>x</w:t>
      </w:r>
      <w:r w:rsidRPr="00CE56DF">
        <w:rPr>
          <w:b/>
        </w:rPr>
        <w:t>traordinaria. Su inglés lo hablaba con acento italiano lo que le concedía una gracia esp</w:t>
      </w:r>
      <w:r w:rsidRPr="00CE56DF">
        <w:rPr>
          <w:b/>
        </w:rPr>
        <w:t>e</w:t>
      </w:r>
      <w:r w:rsidRPr="00CE56DF">
        <w:rPr>
          <w:b/>
        </w:rPr>
        <w:t>cial, y que en cualquier parte donde llegaba la señalaba como una extranjera. Pero ello no le impidió ser amada y estimada por toda clase de personas en los Estados Unidos. Los que trataban con ella de asuntos económicos (en grande escala muchas veces) se qued</w:t>
      </w:r>
      <w:r w:rsidRPr="00CE56DF">
        <w:rPr>
          <w:b/>
        </w:rPr>
        <w:t>a</w:t>
      </w:r>
      <w:r w:rsidRPr="00CE56DF">
        <w:rPr>
          <w:b/>
        </w:rPr>
        <w:t>ban admirados de las capacidades tan impresionantes que esta mujer tenía para salir ad</w:t>
      </w:r>
      <w:r w:rsidRPr="00CE56DF">
        <w:rPr>
          <w:b/>
        </w:rPr>
        <w:t>e</w:t>
      </w:r>
      <w:r w:rsidRPr="00CE56DF">
        <w:rPr>
          <w:b/>
        </w:rPr>
        <w:t>lante aun con las obras más difíciles.</w:t>
      </w:r>
    </w:p>
    <w:p w:rsidR="00CE56DF" w:rsidRPr="00CE56DF" w:rsidRDefault="00CE56DF" w:rsidP="00CE56DF">
      <w:pPr>
        <w:widowControl/>
        <w:autoSpaceDE/>
        <w:autoSpaceDN/>
        <w:adjustRightInd/>
        <w:spacing w:before="100" w:beforeAutospacing="1" w:after="100" w:afterAutospacing="1"/>
        <w:rPr>
          <w:b/>
        </w:rPr>
      </w:pPr>
      <w:r w:rsidRPr="00CE56DF">
        <w:rPr>
          <w:b/>
          <w:bCs/>
        </w:rPr>
        <w:t>E</w:t>
      </w:r>
      <w:r w:rsidRPr="00CE56DF">
        <w:rPr>
          <w:b/>
        </w:rPr>
        <w:t>ra sumamente disciplinada, como desde muy pequeñita le había enseñado a ser su he</w:t>
      </w:r>
      <w:r w:rsidRPr="00CE56DF">
        <w:rPr>
          <w:b/>
        </w:rPr>
        <w:t>r</w:t>
      </w:r>
      <w:r w:rsidRPr="00CE56DF">
        <w:rPr>
          <w:b/>
        </w:rPr>
        <w:t>mana. Algo que nunca pudo aceptar fue que la gente abandonara  la religión católica, que es la verdadera, para irse a formar parte de sectas protestantes que enseñan tantos err</w:t>
      </w:r>
      <w:r w:rsidRPr="00CE56DF">
        <w:rPr>
          <w:b/>
        </w:rPr>
        <w:t>o</w:t>
      </w:r>
      <w:r w:rsidRPr="00CE56DF">
        <w:rPr>
          <w:b/>
        </w:rPr>
        <w:t>res. Esto la hizo sufrir mucho, porque en Norteamérica, los católicos eran una escasa m</w:t>
      </w:r>
      <w:r w:rsidRPr="00CE56DF">
        <w:rPr>
          <w:b/>
        </w:rPr>
        <w:t>i</w:t>
      </w:r>
      <w:r w:rsidRPr="00CE56DF">
        <w:rPr>
          <w:b/>
        </w:rPr>
        <w:t xml:space="preserve">noría y los protestantes, halagándolos con ofertas económicas, los hacían pasarse a sus sectas y al par de años, como esas religiones quitan todas las devociones, se volvían unos verdaderos paganos, sin más dios que el dólar. Contra </w:t>
      </w:r>
      <w:proofErr w:type="spellStart"/>
      <w:r w:rsidRPr="00CE56DF">
        <w:rPr>
          <w:b/>
        </w:rPr>
        <w:t>ésto</w:t>
      </w:r>
      <w:proofErr w:type="spellEnd"/>
      <w:r w:rsidRPr="00CE56DF">
        <w:rPr>
          <w:b/>
        </w:rPr>
        <w:t xml:space="preserve"> luchó ella fuertemente durante toda su vida.</w:t>
      </w:r>
    </w:p>
    <w:p w:rsidR="00CE56DF" w:rsidRPr="00CE56DF" w:rsidRDefault="00CE56DF" w:rsidP="00CE56DF">
      <w:pPr>
        <w:widowControl/>
        <w:autoSpaceDE/>
        <w:autoSpaceDN/>
        <w:adjustRightInd/>
        <w:spacing w:before="100" w:beforeAutospacing="1" w:after="100" w:afterAutospacing="1"/>
        <w:rPr>
          <w:b/>
        </w:rPr>
      </w:pPr>
      <w:r>
        <w:rPr>
          <w:b/>
          <w:bCs/>
        </w:rPr>
        <w:t xml:space="preserve">    </w:t>
      </w:r>
      <w:r w:rsidRPr="00CE56DF">
        <w:rPr>
          <w:b/>
          <w:bCs/>
        </w:rPr>
        <w:t>O</w:t>
      </w:r>
      <w:r w:rsidRPr="00CE56DF">
        <w:rPr>
          <w:b/>
        </w:rPr>
        <w:t>tro pecado contra el cual luchaba duramente era el concubinato, la unión libre. Y hasta llegó a prohibir que en sus colegios recibieran a las hijas de los que públicamente vivían dando escándalo por su concubinato o su unión libre. Muchos la criticaban por esto, pero su conciencia no le permitía dejar en paz a los que hacían pública profesión de pecado. No aceptaba el vivir sirviendo al mismo tiempo a Dios y al diablo.</w:t>
      </w:r>
    </w:p>
    <w:p w:rsidR="00CE56DF" w:rsidRPr="00CE56DF" w:rsidRDefault="00CE56DF" w:rsidP="00CE56DF">
      <w:pPr>
        <w:widowControl/>
        <w:autoSpaceDE/>
        <w:autoSpaceDN/>
        <w:adjustRightInd/>
        <w:spacing w:before="100" w:beforeAutospacing="1" w:after="100" w:afterAutospacing="1"/>
        <w:rPr>
          <w:b/>
        </w:rPr>
      </w:pPr>
      <w:r>
        <w:rPr>
          <w:b/>
          <w:bCs/>
        </w:rPr>
        <w:lastRenderedPageBreak/>
        <w:t xml:space="preserve">     </w:t>
      </w:r>
      <w:r w:rsidRPr="00CE56DF">
        <w:rPr>
          <w:b/>
          <w:bCs/>
        </w:rPr>
        <w:t>L</w:t>
      </w:r>
      <w:r w:rsidRPr="00CE56DF">
        <w:rPr>
          <w:b/>
        </w:rPr>
        <w:t xml:space="preserve">a Madre </w:t>
      </w:r>
      <w:proofErr w:type="spellStart"/>
      <w:r w:rsidRPr="00CE56DF">
        <w:rPr>
          <w:b/>
        </w:rPr>
        <w:t>Cabrini</w:t>
      </w:r>
      <w:proofErr w:type="spellEnd"/>
      <w:r w:rsidRPr="00CE56DF">
        <w:rPr>
          <w:b/>
        </w:rPr>
        <w:t xml:space="preserve"> había nacido para gobernar. Procuraba vivir al día con las buenas id</w:t>
      </w:r>
      <w:r w:rsidRPr="00CE56DF">
        <w:rPr>
          <w:b/>
        </w:rPr>
        <w:t>e</w:t>
      </w:r>
      <w:r w:rsidRPr="00CE56DF">
        <w:rPr>
          <w:b/>
        </w:rPr>
        <w:t>as modernas y no se cerraba a lo nuevo por puro capricho por lo pasado. Pero lo nuevo que era escandaloso lo rechazaba valientemente sin más ni más. Era inflexible para hacer cumplir los reglamentos y para exigir buen comportamiento, pero al mismo tiempo se ha</w:t>
      </w:r>
      <w:r w:rsidRPr="00CE56DF">
        <w:rPr>
          <w:b/>
        </w:rPr>
        <w:t>c</w:t>
      </w:r>
      <w:r w:rsidRPr="00CE56DF">
        <w:rPr>
          <w:b/>
        </w:rPr>
        <w:t>ía amar por su gran bondad. A sus religiosas les repetía: "No olvidemos que seguimos al Buen Pastor, Nuestro Señor Jesucristo, que es manso y humilde de corazón. Jamás ech</w:t>
      </w:r>
      <w:r w:rsidRPr="00CE56DF">
        <w:rPr>
          <w:b/>
        </w:rPr>
        <w:t>e</w:t>
      </w:r>
      <w:r w:rsidRPr="00CE56DF">
        <w:rPr>
          <w:b/>
        </w:rPr>
        <w:t>mos una cucharada de amargura en la vida de los demás. No seamos duras ni bruscas con nadie. Que los que nos traten se vayan siempre contentos de haber sido tratados muy amablemente por nosotras".</w:t>
      </w:r>
    </w:p>
    <w:p w:rsidR="00CE56DF" w:rsidRPr="00CE56DF" w:rsidRDefault="00CE56DF" w:rsidP="00CE56DF">
      <w:pPr>
        <w:widowControl/>
        <w:autoSpaceDE/>
        <w:autoSpaceDN/>
        <w:adjustRightInd/>
        <w:spacing w:before="100" w:beforeAutospacing="1" w:after="100" w:afterAutospacing="1"/>
        <w:rPr>
          <w:b/>
        </w:rPr>
      </w:pPr>
      <w:r>
        <w:rPr>
          <w:b/>
          <w:bCs/>
        </w:rPr>
        <w:t xml:space="preserve">    </w:t>
      </w:r>
      <w:r w:rsidRPr="00CE56DF">
        <w:rPr>
          <w:b/>
          <w:bCs/>
        </w:rPr>
        <w:t>E</w:t>
      </w:r>
      <w:r w:rsidRPr="00CE56DF">
        <w:rPr>
          <w:b/>
        </w:rPr>
        <w:t>n 1892, al cumplirse el cuarto centenario del descubrimiento de América, fundó en Nueva York una gran obra: "El hospital Colón". Luego fundó nuevas casas de su comun</w:t>
      </w:r>
      <w:r w:rsidRPr="00CE56DF">
        <w:rPr>
          <w:b/>
        </w:rPr>
        <w:t>i</w:t>
      </w:r>
      <w:r w:rsidRPr="00CE56DF">
        <w:rPr>
          <w:b/>
        </w:rPr>
        <w:t>dad en Costa Rica, Brasil, Buenos Aires, Panamá, Chile e Italia. Cuando le decían que no emprendiera la fundación de una obra porque iba a encontrar enormes dificultades, re</w:t>
      </w:r>
      <w:r w:rsidRPr="00CE56DF">
        <w:rPr>
          <w:b/>
        </w:rPr>
        <w:t>s</w:t>
      </w:r>
      <w:r w:rsidRPr="00CE56DF">
        <w:rPr>
          <w:b/>
        </w:rPr>
        <w:t>pondía: "Pero, quién es el que va a llevar esta obra al éxito: ¿nosotras o Dios?", y e</w:t>
      </w:r>
      <w:r w:rsidRPr="00CE56DF">
        <w:rPr>
          <w:b/>
        </w:rPr>
        <w:t>m</w:t>
      </w:r>
      <w:r w:rsidRPr="00CE56DF">
        <w:rPr>
          <w:b/>
        </w:rPr>
        <w:t>prendía la fundación.</w:t>
      </w:r>
    </w:p>
    <w:p w:rsidR="00CE56DF" w:rsidRPr="00CE56DF" w:rsidRDefault="00CE56DF" w:rsidP="00CE56DF">
      <w:pPr>
        <w:widowControl/>
        <w:autoSpaceDE/>
        <w:autoSpaceDN/>
        <w:adjustRightInd/>
        <w:spacing w:before="100" w:beforeAutospacing="1" w:after="100" w:afterAutospacing="1"/>
        <w:rPr>
          <w:b/>
        </w:rPr>
      </w:pPr>
      <w:r>
        <w:rPr>
          <w:b/>
          <w:bCs/>
        </w:rPr>
        <w:t xml:space="preserve">    </w:t>
      </w:r>
      <w:r w:rsidRPr="00CE56DF">
        <w:rPr>
          <w:b/>
          <w:bCs/>
        </w:rPr>
        <w:t>D</w:t>
      </w:r>
      <w:r w:rsidRPr="00CE56DF">
        <w:rPr>
          <w:b/>
        </w:rPr>
        <w:t>urante doce años estuvo viajando por diversos países fundando casas de su congr</w:t>
      </w:r>
      <w:r w:rsidRPr="00CE56DF">
        <w:rPr>
          <w:b/>
        </w:rPr>
        <w:t>e</w:t>
      </w:r>
      <w:r w:rsidRPr="00CE56DF">
        <w:rPr>
          <w:b/>
        </w:rPr>
        <w:t>gación. Ella podría ser nombrada patrona de los viajeros internacionales. Y en su tiempo el viajar era mucho más complicado y difícil que ahora. Su amor por los pobres y su deseo de salvar almas y de hacer conocer y amar más a Dios la llevó de un sitio a otro del mundo, aunque fueran muy distantes. De Río de Janeiro a Roma, de Francia a Inglaterra y de Italia a Norteamérica. Todo por extender el reino de Dios.</w:t>
      </w:r>
    </w:p>
    <w:p w:rsidR="00CE56DF" w:rsidRPr="00CE56DF" w:rsidRDefault="00CE56DF" w:rsidP="00CE56DF">
      <w:pPr>
        <w:widowControl/>
        <w:autoSpaceDE/>
        <w:autoSpaceDN/>
        <w:adjustRightInd/>
        <w:spacing w:before="100" w:beforeAutospacing="1" w:after="100" w:afterAutospacing="1"/>
        <w:rPr>
          <w:b/>
        </w:rPr>
      </w:pPr>
      <w:r>
        <w:rPr>
          <w:b/>
          <w:bCs/>
        </w:rPr>
        <w:t xml:space="preserve">     </w:t>
      </w:r>
      <w:r w:rsidRPr="00CE56DF">
        <w:rPr>
          <w:b/>
          <w:bCs/>
        </w:rPr>
        <w:t>L</w:t>
      </w:r>
      <w:r w:rsidRPr="00CE56DF">
        <w:rPr>
          <w:b/>
        </w:rPr>
        <w:t>a comunidad, que había empezado con ella y siete hermanas, ya contaba con mil rel</w:t>
      </w:r>
      <w:r w:rsidRPr="00CE56DF">
        <w:rPr>
          <w:b/>
        </w:rPr>
        <w:t>i</w:t>
      </w:r>
      <w:r w:rsidRPr="00CE56DF">
        <w:rPr>
          <w:b/>
        </w:rPr>
        <w:t xml:space="preserve">giosas, enseñando en escuelas gratuitas y orfanatos, y atendiendo en hospitales y otras obras de caridad. Hasta los presos de la peor cárcel de Estados Unidos, la cárcel de </w:t>
      </w:r>
      <w:proofErr w:type="spellStart"/>
      <w:r w:rsidRPr="00CE56DF">
        <w:rPr>
          <w:b/>
        </w:rPr>
        <w:t>Sing-Sing</w:t>
      </w:r>
      <w:proofErr w:type="spellEnd"/>
      <w:r w:rsidRPr="00CE56DF">
        <w:rPr>
          <w:b/>
        </w:rPr>
        <w:t>, la proclamaban su bienhechora.</w:t>
      </w:r>
    </w:p>
    <w:p w:rsidR="00CE56DF" w:rsidRPr="00CE56DF" w:rsidRDefault="00CE56DF" w:rsidP="00CE56DF">
      <w:pPr>
        <w:widowControl/>
        <w:autoSpaceDE/>
        <w:autoSpaceDN/>
        <w:adjustRightInd/>
        <w:spacing w:before="100" w:beforeAutospacing="1" w:after="100" w:afterAutospacing="1"/>
        <w:rPr>
          <w:b/>
        </w:rPr>
      </w:pPr>
      <w:r>
        <w:rPr>
          <w:b/>
          <w:bCs/>
        </w:rPr>
        <w:t xml:space="preserve">    </w:t>
      </w:r>
      <w:r w:rsidRPr="00CE56DF">
        <w:rPr>
          <w:b/>
          <w:bCs/>
        </w:rPr>
        <w:t>D</w:t>
      </w:r>
      <w:r w:rsidRPr="00CE56DF">
        <w:rPr>
          <w:b/>
        </w:rPr>
        <w:t>urante los últimos siete años se sentía muy agotada y con una salud muy deficiente pero no por eso dejaba de trabajar incansablemente promoviendo sus obras de caridad y de evangelización. Y el 22 de diciembre de 1917 murió de repente, más quizás por agot</w:t>
      </w:r>
      <w:r w:rsidRPr="00CE56DF">
        <w:rPr>
          <w:b/>
        </w:rPr>
        <w:t>a</w:t>
      </w:r>
      <w:r w:rsidRPr="00CE56DF">
        <w:rPr>
          <w:b/>
        </w:rPr>
        <w:t xml:space="preserve">miento de tanto trabajar, que por edad, pues sólo tenía 67 años. Sus restos se conservan en el colegio </w:t>
      </w:r>
      <w:proofErr w:type="spellStart"/>
      <w:r w:rsidRPr="00CE56DF">
        <w:rPr>
          <w:b/>
        </w:rPr>
        <w:t>Cabrini</w:t>
      </w:r>
      <w:proofErr w:type="spellEnd"/>
      <w:r w:rsidRPr="00CE56DF">
        <w:rPr>
          <w:b/>
        </w:rPr>
        <w:t xml:space="preserve"> en Nueva York.</w:t>
      </w:r>
    </w:p>
    <w:p w:rsidR="00CE56DF" w:rsidRPr="00CE56DF" w:rsidRDefault="00CE56DF" w:rsidP="00CE56DF">
      <w:pPr>
        <w:widowControl/>
        <w:autoSpaceDE/>
        <w:autoSpaceDN/>
        <w:adjustRightInd/>
        <w:spacing w:before="100" w:beforeAutospacing="1" w:after="100" w:afterAutospacing="1"/>
        <w:rPr>
          <w:b/>
        </w:rPr>
      </w:pPr>
      <w:r>
        <w:rPr>
          <w:b/>
          <w:bCs/>
        </w:rPr>
        <w:t xml:space="preserve">    </w:t>
      </w:r>
      <w:r w:rsidRPr="00CE56DF">
        <w:rPr>
          <w:b/>
          <w:bCs/>
        </w:rPr>
        <w:t>E</w:t>
      </w:r>
      <w:r w:rsidRPr="00CE56DF">
        <w:rPr>
          <w:b/>
        </w:rPr>
        <w:t>lla fue la primera ciudadana norteamericana declarada santa por el Sumo Pontífice. N</w:t>
      </w:r>
      <w:r w:rsidRPr="00CE56DF">
        <w:rPr>
          <w:b/>
        </w:rPr>
        <w:t>a</w:t>
      </w:r>
      <w:r w:rsidRPr="00CE56DF">
        <w:rPr>
          <w:b/>
        </w:rPr>
        <w:t>die que no hubiese tenido una gran santidad y un inmenso amor a Dios y al prójimo habría podido llevar a cabo obras tan grandes como ella logró realizar.</w:t>
      </w:r>
    </w:p>
    <w:p w:rsidR="00CE56DF" w:rsidRPr="00CE56DF" w:rsidRDefault="00CE56DF" w:rsidP="00CE56DF">
      <w:pPr>
        <w:jc w:val="both"/>
        <w:rPr>
          <w:rFonts w:eastAsiaTheme="minorHAnsi"/>
          <w:b/>
          <w:szCs w:val="22"/>
        </w:rPr>
      </w:pPr>
    </w:p>
    <w:sectPr w:rsidR="00CE56DF" w:rsidRPr="00CE56DF" w:rsidSect="00F361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20"/>
  <w:displayHorizontalDrawingGridEvery w:val="2"/>
  <w:characterSpacingControl w:val="doNotCompress"/>
  <w:compat/>
  <w:rsids>
    <w:rsidRoot w:val="00E80274"/>
    <w:rsid w:val="00012025"/>
    <w:rsid w:val="00025B01"/>
    <w:rsid w:val="0003530E"/>
    <w:rsid w:val="000367C0"/>
    <w:rsid w:val="000824EF"/>
    <w:rsid w:val="00151A2E"/>
    <w:rsid w:val="00157382"/>
    <w:rsid w:val="0016415A"/>
    <w:rsid w:val="001B7720"/>
    <w:rsid w:val="001C2369"/>
    <w:rsid w:val="001D2B60"/>
    <w:rsid w:val="001D33A6"/>
    <w:rsid w:val="002045DD"/>
    <w:rsid w:val="00275B8C"/>
    <w:rsid w:val="002D5929"/>
    <w:rsid w:val="002F63D1"/>
    <w:rsid w:val="00312AE6"/>
    <w:rsid w:val="003823D0"/>
    <w:rsid w:val="00397FDC"/>
    <w:rsid w:val="003B1330"/>
    <w:rsid w:val="004154FE"/>
    <w:rsid w:val="00453B03"/>
    <w:rsid w:val="00470D9F"/>
    <w:rsid w:val="004A0931"/>
    <w:rsid w:val="004A1561"/>
    <w:rsid w:val="004C1D41"/>
    <w:rsid w:val="004E1424"/>
    <w:rsid w:val="00517BCB"/>
    <w:rsid w:val="00533E9D"/>
    <w:rsid w:val="005441F3"/>
    <w:rsid w:val="00561DB5"/>
    <w:rsid w:val="00563845"/>
    <w:rsid w:val="00563C33"/>
    <w:rsid w:val="00571035"/>
    <w:rsid w:val="0057174D"/>
    <w:rsid w:val="00586A1F"/>
    <w:rsid w:val="00587A12"/>
    <w:rsid w:val="006300FF"/>
    <w:rsid w:val="00642F7A"/>
    <w:rsid w:val="006569D3"/>
    <w:rsid w:val="00671510"/>
    <w:rsid w:val="006A110E"/>
    <w:rsid w:val="006B057E"/>
    <w:rsid w:val="006F42C9"/>
    <w:rsid w:val="00705128"/>
    <w:rsid w:val="00714886"/>
    <w:rsid w:val="00715890"/>
    <w:rsid w:val="007E3C2D"/>
    <w:rsid w:val="00811DF0"/>
    <w:rsid w:val="008438E6"/>
    <w:rsid w:val="008745FF"/>
    <w:rsid w:val="00875BF4"/>
    <w:rsid w:val="00891547"/>
    <w:rsid w:val="008C0873"/>
    <w:rsid w:val="008D3A88"/>
    <w:rsid w:val="008F38EC"/>
    <w:rsid w:val="00912D1B"/>
    <w:rsid w:val="0094729A"/>
    <w:rsid w:val="00957E74"/>
    <w:rsid w:val="009D14C7"/>
    <w:rsid w:val="009E19CE"/>
    <w:rsid w:val="009E19D3"/>
    <w:rsid w:val="009E3A8C"/>
    <w:rsid w:val="009E54E9"/>
    <w:rsid w:val="009F61EB"/>
    <w:rsid w:val="00A06EB1"/>
    <w:rsid w:val="00A31A8E"/>
    <w:rsid w:val="00A64DDD"/>
    <w:rsid w:val="00A83259"/>
    <w:rsid w:val="00A92197"/>
    <w:rsid w:val="00A94500"/>
    <w:rsid w:val="00AC4584"/>
    <w:rsid w:val="00B44F54"/>
    <w:rsid w:val="00B521CD"/>
    <w:rsid w:val="00B646A1"/>
    <w:rsid w:val="00B81AED"/>
    <w:rsid w:val="00B86854"/>
    <w:rsid w:val="00B92370"/>
    <w:rsid w:val="00BB26AA"/>
    <w:rsid w:val="00BC4A86"/>
    <w:rsid w:val="00C17FDD"/>
    <w:rsid w:val="00C2334E"/>
    <w:rsid w:val="00C235F4"/>
    <w:rsid w:val="00C30B85"/>
    <w:rsid w:val="00C32C0D"/>
    <w:rsid w:val="00C5044E"/>
    <w:rsid w:val="00C75F56"/>
    <w:rsid w:val="00C76082"/>
    <w:rsid w:val="00C9486F"/>
    <w:rsid w:val="00C97144"/>
    <w:rsid w:val="00CB2A49"/>
    <w:rsid w:val="00CE13D7"/>
    <w:rsid w:val="00CE56DF"/>
    <w:rsid w:val="00D23103"/>
    <w:rsid w:val="00D26931"/>
    <w:rsid w:val="00D319C6"/>
    <w:rsid w:val="00D42E5A"/>
    <w:rsid w:val="00D7352F"/>
    <w:rsid w:val="00D82287"/>
    <w:rsid w:val="00D933A8"/>
    <w:rsid w:val="00D94EDB"/>
    <w:rsid w:val="00DC07E1"/>
    <w:rsid w:val="00DD3D4F"/>
    <w:rsid w:val="00E04A11"/>
    <w:rsid w:val="00E20C5D"/>
    <w:rsid w:val="00E245B1"/>
    <w:rsid w:val="00E352EB"/>
    <w:rsid w:val="00E44B84"/>
    <w:rsid w:val="00E54631"/>
    <w:rsid w:val="00E578D5"/>
    <w:rsid w:val="00E7015D"/>
    <w:rsid w:val="00E80274"/>
    <w:rsid w:val="00EA54F5"/>
    <w:rsid w:val="00ED0267"/>
    <w:rsid w:val="00ED3017"/>
    <w:rsid w:val="00EE4CA6"/>
    <w:rsid w:val="00F0348B"/>
    <w:rsid w:val="00F214E9"/>
    <w:rsid w:val="00F278F5"/>
    <w:rsid w:val="00F36164"/>
    <w:rsid w:val="00F42AD6"/>
    <w:rsid w:val="00F832E6"/>
    <w:rsid w:val="00F84C51"/>
    <w:rsid w:val="00F8704D"/>
    <w:rsid w:val="00F96D83"/>
    <w:rsid w:val="00F96F6D"/>
    <w:rsid w:val="00FB0772"/>
    <w:rsid w:val="00FB64ED"/>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315522">
      <w:bodyDiv w:val="1"/>
      <w:marLeft w:val="0"/>
      <w:marRight w:val="0"/>
      <w:marTop w:val="0"/>
      <w:marBottom w:val="0"/>
      <w:divBdr>
        <w:top w:val="none" w:sz="0" w:space="0" w:color="auto"/>
        <w:left w:val="none" w:sz="0" w:space="0" w:color="auto"/>
        <w:bottom w:val="none" w:sz="0" w:space="0" w:color="auto"/>
        <w:right w:val="none" w:sz="0" w:space="0" w:color="auto"/>
      </w:divBdr>
      <w:divsChild>
        <w:div w:id="1885602197">
          <w:marLeft w:val="0"/>
          <w:marRight w:val="0"/>
          <w:marTop w:val="0"/>
          <w:marBottom w:val="0"/>
          <w:divBdr>
            <w:top w:val="none" w:sz="0" w:space="0" w:color="auto"/>
            <w:left w:val="none" w:sz="0" w:space="0" w:color="auto"/>
            <w:bottom w:val="none" w:sz="0" w:space="0" w:color="auto"/>
            <w:right w:val="none" w:sz="0" w:space="0" w:color="auto"/>
          </w:divBdr>
          <w:divsChild>
            <w:div w:id="1607153671">
              <w:marLeft w:val="0"/>
              <w:marRight w:val="0"/>
              <w:marTop w:val="0"/>
              <w:marBottom w:val="0"/>
              <w:divBdr>
                <w:top w:val="none" w:sz="0" w:space="0" w:color="auto"/>
                <w:left w:val="none" w:sz="0" w:space="0" w:color="auto"/>
                <w:bottom w:val="none" w:sz="0" w:space="0" w:color="auto"/>
                <w:right w:val="none" w:sz="0" w:space="0" w:color="auto"/>
              </w:divBdr>
              <w:divsChild>
                <w:div w:id="141891589">
                  <w:marLeft w:val="0"/>
                  <w:marRight w:val="0"/>
                  <w:marTop w:val="0"/>
                  <w:marBottom w:val="0"/>
                  <w:divBdr>
                    <w:top w:val="none" w:sz="0" w:space="0" w:color="auto"/>
                    <w:left w:val="none" w:sz="0" w:space="0" w:color="auto"/>
                    <w:bottom w:val="none" w:sz="0" w:space="0" w:color="auto"/>
                    <w:right w:val="none" w:sz="0" w:space="0" w:color="auto"/>
                  </w:divBdr>
                </w:div>
                <w:div w:id="356782670">
                  <w:marLeft w:val="0"/>
                  <w:marRight w:val="0"/>
                  <w:marTop w:val="0"/>
                  <w:marBottom w:val="0"/>
                  <w:divBdr>
                    <w:top w:val="none" w:sz="0" w:space="0" w:color="auto"/>
                    <w:left w:val="none" w:sz="0" w:space="0" w:color="auto"/>
                    <w:bottom w:val="none" w:sz="0" w:space="0" w:color="auto"/>
                    <w:right w:val="none" w:sz="0" w:space="0" w:color="auto"/>
                  </w:divBdr>
                </w:div>
                <w:div w:id="105434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P%C3%ADo_XII" TargetMode="External"/><Relationship Id="rId18" Type="http://schemas.openxmlformats.org/officeDocument/2006/relationships/hyperlink" Target="http://es.wikipedia.org/wiki/22_de_diciembre" TargetMode="External"/><Relationship Id="rId26" Type="http://schemas.openxmlformats.org/officeDocument/2006/relationships/hyperlink" Target="http://es.wikipedia.org/w/index.php?title=Casa_de_la_Providencia&amp;action=edit&amp;redlink=1" TargetMode="External"/><Relationship Id="rId39" Type="http://schemas.openxmlformats.org/officeDocument/2006/relationships/hyperlink" Target="http://es.wikipedia.org/wiki/Nueva_Orle%C3%A1ns" TargetMode="External"/><Relationship Id="rId21" Type="http://schemas.openxmlformats.org/officeDocument/2006/relationships/hyperlink" Target="http://es.wikipedia.org/wiki/Canonizaci%C3%B3n" TargetMode="External"/><Relationship Id="rId34" Type="http://schemas.openxmlformats.org/officeDocument/2006/relationships/hyperlink" Target="http://es.wikipedia.org/wiki/1889" TargetMode="External"/><Relationship Id="rId42" Type="http://schemas.openxmlformats.org/officeDocument/2006/relationships/hyperlink" Target="http://es.wikipedia.org/wiki/Sudam%C3%A9rica" TargetMode="External"/><Relationship Id="rId47" Type="http://schemas.openxmlformats.org/officeDocument/2006/relationships/hyperlink" Target="http://es.wikipedia.org/wiki/Chicago" TargetMode="External"/><Relationship Id="rId50" Type="http://schemas.openxmlformats.org/officeDocument/2006/relationships/hyperlink" Target="http://es.wikipedia.org/wiki/1938" TargetMode="External"/><Relationship Id="rId55" Type="http://schemas.openxmlformats.org/officeDocument/2006/relationships/hyperlink" Target="http://es.wikipedia.org/wiki/Monja" TargetMode="External"/><Relationship Id="rId7" Type="http://schemas.openxmlformats.org/officeDocument/2006/relationships/image" Target="media/image1.jpeg"/><Relationship Id="rId12" Type="http://schemas.openxmlformats.org/officeDocument/2006/relationships/hyperlink" Target="http://es.wikipedia.org/wiki/1946" TargetMode="External"/><Relationship Id="rId17" Type="http://schemas.openxmlformats.org/officeDocument/2006/relationships/hyperlink" Target="http://es.wikipedia.org/wiki/Chicago" TargetMode="External"/><Relationship Id="rId25" Type="http://schemas.openxmlformats.org/officeDocument/2006/relationships/hyperlink" Target="http://es.wikipedia.org/wiki/1877" TargetMode="External"/><Relationship Id="rId33" Type="http://schemas.openxmlformats.org/officeDocument/2006/relationships/hyperlink" Target="http://es.wikipedia.org/wiki/31_de_marzo" TargetMode="External"/><Relationship Id="rId38" Type="http://schemas.openxmlformats.org/officeDocument/2006/relationships/hyperlink" Target="http://es.wikipedia.org/wiki/Seattle" TargetMode="External"/><Relationship Id="rId46" Type="http://schemas.openxmlformats.org/officeDocument/2006/relationships/hyperlink" Target="http://es.wikipedia.org/wiki/Malaria" TargetMode="External"/><Relationship Id="rId2" Type="http://schemas.openxmlformats.org/officeDocument/2006/relationships/numbering" Target="numbering.xml"/><Relationship Id="rId16" Type="http://schemas.openxmlformats.org/officeDocument/2006/relationships/hyperlink" Target="http://es.wikipedia.org/wiki/1850" TargetMode="External"/><Relationship Id="rId20" Type="http://schemas.openxmlformats.org/officeDocument/2006/relationships/hyperlink" Target="http://es.wikipedia.org/wiki/Estados_Unidos" TargetMode="External"/><Relationship Id="rId29" Type="http://schemas.openxmlformats.org/officeDocument/2006/relationships/hyperlink" Target="http://es.wikipedia.org/w/index.php?title=Instituto_de_las_Hermanas_Misioneras_del_Sagrado_Coraz%C3%B3n_de_Jes%C3%BAs&amp;action=edit&amp;redlink=1" TargetMode="External"/><Relationship Id="rId41" Type="http://schemas.openxmlformats.org/officeDocument/2006/relationships/hyperlink" Target="http://es.wikipedia.org/wiki/Los_%C3%81ngeles" TargetMode="External"/><Relationship Id="rId54" Type="http://schemas.openxmlformats.org/officeDocument/2006/relationships/hyperlink" Target="http://es.wikipedia.org/wiki/Nitrato_de_plata" TargetMode="External"/><Relationship Id="rId1" Type="http://schemas.openxmlformats.org/officeDocument/2006/relationships/customXml" Target="../customXml/item1.xml"/><Relationship Id="rId6" Type="http://schemas.openxmlformats.org/officeDocument/2006/relationships/hyperlink" Target="http://commons.wikimedia.org/wiki/File:Francesca_Cabrini.JPG" TargetMode="External"/><Relationship Id="rId11" Type="http://schemas.openxmlformats.org/officeDocument/2006/relationships/hyperlink" Target="http://es.wikipedia.org/wiki/7_de_julio" TargetMode="External"/><Relationship Id="rId24" Type="http://schemas.openxmlformats.org/officeDocument/2006/relationships/hyperlink" Target="http://es.wikipedia.org/wiki/Italia" TargetMode="External"/><Relationship Id="rId32" Type="http://schemas.openxmlformats.org/officeDocument/2006/relationships/hyperlink" Target="http://es.wikipedia.org/wiki/Nueva_York" TargetMode="External"/><Relationship Id="rId37" Type="http://schemas.openxmlformats.org/officeDocument/2006/relationships/hyperlink" Target="http://es.wikipedia.org/wiki/Chicago" TargetMode="External"/><Relationship Id="rId40" Type="http://schemas.openxmlformats.org/officeDocument/2006/relationships/hyperlink" Target="http://es.wikipedia.org/wiki/Denver" TargetMode="External"/><Relationship Id="rId45" Type="http://schemas.openxmlformats.org/officeDocument/2006/relationships/hyperlink" Target="http://es.wikipedia.org/wiki/Ciudadan%C3%ADa_estadounidense" TargetMode="External"/><Relationship Id="rId53" Type="http://schemas.openxmlformats.org/officeDocument/2006/relationships/hyperlink" Target="http://es.wikipedia.org/wiki/P%C3%ADo_XII"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s.wikipedia.org/wiki/15_de_julio" TargetMode="External"/><Relationship Id="rId23" Type="http://schemas.openxmlformats.org/officeDocument/2006/relationships/hyperlink" Target="http://es.wikipedia.org/wiki/Lombard%C3%ADa" TargetMode="External"/><Relationship Id="rId28" Type="http://schemas.openxmlformats.org/officeDocument/2006/relationships/hyperlink" Target="http://es.wikipedia.org/wiki/1880" TargetMode="External"/><Relationship Id="rId36" Type="http://schemas.openxmlformats.org/officeDocument/2006/relationships/hyperlink" Target="http://es.wikipedia.org/wiki/Nueva_York" TargetMode="External"/><Relationship Id="rId49" Type="http://schemas.openxmlformats.org/officeDocument/2006/relationships/hyperlink" Target="http://es.wikipedia.org/wiki/13_de_noviembre" TargetMode="External"/><Relationship Id="rId57" Type="http://schemas.openxmlformats.org/officeDocument/2006/relationships/fontTable" Target="fontTable.xml"/><Relationship Id="rId10" Type="http://schemas.openxmlformats.org/officeDocument/2006/relationships/hyperlink" Target="http://es.wikipedia.org/wiki/P%C3%ADo_XI" TargetMode="External"/><Relationship Id="rId19" Type="http://schemas.openxmlformats.org/officeDocument/2006/relationships/hyperlink" Target="http://es.wikipedia.org/wiki/1917" TargetMode="External"/><Relationship Id="rId31" Type="http://schemas.openxmlformats.org/officeDocument/2006/relationships/hyperlink" Target="http://es.wikipedia.org/wiki/Le%C3%B3n_XIII" TargetMode="External"/><Relationship Id="rId44" Type="http://schemas.openxmlformats.org/officeDocument/2006/relationships/hyperlink" Target="http://es.wikipedia.org/wiki/1909" TargetMode="External"/><Relationship Id="rId52" Type="http://schemas.openxmlformats.org/officeDocument/2006/relationships/hyperlink" Target="http://es.wikipedia.org/wiki/1946" TargetMode="External"/><Relationship Id="rId4" Type="http://schemas.openxmlformats.org/officeDocument/2006/relationships/settings" Target="settings.xml"/><Relationship Id="rId9" Type="http://schemas.openxmlformats.org/officeDocument/2006/relationships/hyperlink" Target="http://es.wikipedia.org/wiki/1938" TargetMode="External"/><Relationship Id="rId14" Type="http://schemas.openxmlformats.org/officeDocument/2006/relationships/hyperlink" Target="http://es.wikipedia.org/wiki/Sant%27Angelo_Lodigiano" TargetMode="External"/><Relationship Id="rId22" Type="http://schemas.openxmlformats.org/officeDocument/2006/relationships/hyperlink" Target="http://es.wikipedia.org/wiki/Sant%27Angelo_Lodigiano" TargetMode="External"/><Relationship Id="rId27" Type="http://schemas.openxmlformats.org/officeDocument/2006/relationships/hyperlink" Target="http://es.wikipedia.org/wiki/Codogno" TargetMode="External"/><Relationship Id="rId30" Type="http://schemas.openxmlformats.org/officeDocument/2006/relationships/hyperlink" Target="http://es.wikipedia.org/wiki/China" TargetMode="External"/><Relationship Id="rId35" Type="http://schemas.openxmlformats.org/officeDocument/2006/relationships/hyperlink" Target="http://es.wikipedia.org/w/index.php?title=Michael_Corrigan&amp;action=edit&amp;redlink=1" TargetMode="External"/><Relationship Id="rId43" Type="http://schemas.openxmlformats.org/officeDocument/2006/relationships/hyperlink" Target="http://es.wikipedia.org/wiki/Europa" TargetMode="External"/><Relationship Id="rId48" Type="http://schemas.openxmlformats.org/officeDocument/2006/relationships/hyperlink" Target="http://es.wikipedia.org/wiki/Manhattan" TargetMode="External"/><Relationship Id="rId56" Type="http://schemas.openxmlformats.org/officeDocument/2006/relationships/hyperlink" Target="http://es.wikipedia.org/wiki/Inmigraci%C3%B3n" TargetMode="External"/><Relationship Id="rId8" Type="http://schemas.openxmlformats.org/officeDocument/2006/relationships/hyperlink" Target="http://es.wikipedia.org/wiki/13_de_noviembre" TargetMode="External"/><Relationship Id="rId51" Type="http://schemas.openxmlformats.org/officeDocument/2006/relationships/hyperlink" Target="http://es.wikipedia.org/wiki/7_de_julio"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2288</Words>
  <Characters>12585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PC</cp:lastModifiedBy>
  <cp:revision>2</cp:revision>
  <cp:lastPrinted>2014-06-12T14:04:00Z</cp:lastPrinted>
  <dcterms:created xsi:type="dcterms:W3CDTF">2014-07-15T07:38:00Z</dcterms:created>
  <dcterms:modified xsi:type="dcterms:W3CDTF">2014-07-15T07:38:00Z</dcterms:modified>
</cp:coreProperties>
</file>