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12" w:rsidRPr="00CF2345" w:rsidRDefault="00CF2345" w:rsidP="00CF2345">
      <w:pPr>
        <w:jc w:val="center"/>
        <w:rPr>
          <w:rFonts w:eastAsiaTheme="minorHAnsi"/>
          <w:b/>
          <w:color w:val="FF0000"/>
          <w:sz w:val="48"/>
          <w:szCs w:val="48"/>
        </w:rPr>
      </w:pPr>
      <w:r w:rsidRPr="00CF2345">
        <w:rPr>
          <w:rFonts w:eastAsiaTheme="minorHAnsi"/>
          <w:b/>
          <w:color w:val="FF0000"/>
          <w:sz w:val="48"/>
          <w:szCs w:val="48"/>
        </w:rPr>
        <w:t xml:space="preserve">Ernestina y Enriqueta </w:t>
      </w:r>
      <w:proofErr w:type="spellStart"/>
      <w:r w:rsidRPr="00CF2345">
        <w:rPr>
          <w:rFonts w:eastAsiaTheme="minorHAnsi"/>
          <w:b/>
          <w:color w:val="FF0000"/>
          <w:sz w:val="48"/>
          <w:szCs w:val="48"/>
        </w:rPr>
        <w:t>Larrainzar</w:t>
      </w:r>
      <w:proofErr w:type="spellEnd"/>
    </w:p>
    <w:p w:rsidR="00CF2345" w:rsidRPr="00CF2345" w:rsidRDefault="00CF2345" w:rsidP="00CF2345">
      <w:pPr>
        <w:jc w:val="center"/>
        <w:rPr>
          <w:rFonts w:eastAsiaTheme="minorHAnsi"/>
          <w:color w:val="0070C0"/>
          <w:sz w:val="36"/>
          <w:szCs w:val="36"/>
        </w:rPr>
      </w:pPr>
    </w:p>
    <w:p w:rsidR="00CF2345" w:rsidRDefault="00CF2345" w:rsidP="00CF2345">
      <w:pPr>
        <w:jc w:val="center"/>
        <w:rPr>
          <w:rFonts w:eastAsiaTheme="minorHAnsi"/>
          <w:b/>
          <w:color w:val="0070C0"/>
          <w:sz w:val="36"/>
          <w:szCs w:val="36"/>
        </w:rPr>
      </w:pPr>
      <w:r w:rsidRPr="00CF2345">
        <w:rPr>
          <w:rFonts w:eastAsiaTheme="minorHAnsi"/>
          <w:b/>
          <w:color w:val="0070C0"/>
          <w:sz w:val="36"/>
          <w:szCs w:val="36"/>
        </w:rPr>
        <w:t>Misioneras Hijas del Calvario</w:t>
      </w:r>
    </w:p>
    <w:p w:rsidR="00CF2345" w:rsidRPr="00CF2345" w:rsidRDefault="00CF2345" w:rsidP="00CF2345">
      <w:pPr>
        <w:jc w:val="center"/>
        <w:rPr>
          <w:rFonts w:eastAsiaTheme="minorHAnsi"/>
          <w:b/>
          <w:color w:val="0070C0"/>
          <w:sz w:val="36"/>
          <w:szCs w:val="36"/>
        </w:rPr>
      </w:pPr>
    </w:p>
    <w:p w:rsidR="00CF2345" w:rsidRPr="00CF2345" w:rsidRDefault="00CF2345" w:rsidP="00CF2345">
      <w:pPr>
        <w:jc w:val="center"/>
        <w:rPr>
          <w:rFonts w:eastAsiaTheme="minorHAnsi"/>
          <w:b/>
          <w:color w:val="0070C0"/>
          <w:sz w:val="22"/>
          <w:szCs w:val="22"/>
        </w:rPr>
      </w:pPr>
      <w:r w:rsidRPr="00CF2345">
        <w:rPr>
          <w:rFonts w:eastAsiaTheme="minorHAnsi"/>
          <w:b/>
          <w:color w:val="0070C0"/>
          <w:sz w:val="22"/>
          <w:szCs w:val="22"/>
        </w:rPr>
        <w:t>http://misionerashijasdelcalvario.org/es/fundadores/ma-ernestina-larrainzar-cordova.html</w:t>
      </w:r>
    </w:p>
    <w:p w:rsidR="00CF2345" w:rsidRDefault="00CF2345" w:rsidP="00151A2E">
      <w:pPr>
        <w:rPr>
          <w:rFonts w:eastAsiaTheme="minorHAnsi"/>
          <w:szCs w:val="22"/>
        </w:rPr>
      </w:pPr>
    </w:p>
    <w:p w:rsidR="00CF2345" w:rsidRDefault="00CF2345" w:rsidP="00CF2345">
      <w:pPr>
        <w:jc w:val="center"/>
        <w:rPr>
          <w:rFonts w:ascii="Helvetica" w:hAnsi="Helvetica" w:cs="Helvetica"/>
          <w:color w:val="222222"/>
          <w:sz w:val="19"/>
          <w:szCs w:val="19"/>
        </w:rPr>
      </w:pPr>
      <w:r>
        <w:rPr>
          <w:rFonts w:ascii="Helvetica" w:hAnsi="Helvetica" w:cs="Helvetica"/>
          <w:noProof/>
          <w:color w:val="222222"/>
          <w:sz w:val="19"/>
          <w:szCs w:val="19"/>
        </w:rPr>
        <w:drawing>
          <wp:inline distT="0" distB="0" distL="0" distR="0">
            <wp:extent cx="1316403" cy="2009775"/>
            <wp:effectExtent l="19050" t="0" r="0" b="0"/>
            <wp:docPr id="1" name="Imagen 1" descr="Mª Enriqu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ª Enrique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403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222222"/>
          <w:sz w:val="19"/>
          <w:szCs w:val="19"/>
        </w:rPr>
        <w:drawing>
          <wp:inline distT="0" distB="0" distL="0" distR="0">
            <wp:extent cx="1471041" cy="2057400"/>
            <wp:effectExtent l="19050" t="0" r="0" b="0"/>
            <wp:docPr id="4" name="Imagen 4" descr="Mª Ernes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ª Ernestin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041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345" w:rsidRDefault="00CF2345" w:rsidP="00CF2345">
      <w:pPr>
        <w:jc w:val="center"/>
        <w:rPr>
          <w:rFonts w:ascii="Helvetica" w:hAnsi="Helvetica" w:cs="Helvetica"/>
          <w:color w:val="222222"/>
          <w:sz w:val="19"/>
          <w:szCs w:val="19"/>
        </w:rPr>
      </w:pPr>
      <w:r>
        <w:rPr>
          <w:rFonts w:ascii="Helvetica" w:hAnsi="Helvetica" w:cs="Helvetica"/>
          <w:color w:val="222222"/>
          <w:sz w:val="19"/>
          <w:szCs w:val="19"/>
        </w:rPr>
        <w:t xml:space="preserve">Enriqueta y Ernestina </w:t>
      </w:r>
    </w:p>
    <w:p w:rsidR="00CF2345" w:rsidRDefault="00CF2345" w:rsidP="00151A2E">
      <w:pPr>
        <w:rPr>
          <w:rFonts w:ascii="Helvetica" w:hAnsi="Helvetica" w:cs="Helvetica"/>
          <w:color w:val="222222"/>
          <w:sz w:val="19"/>
          <w:szCs w:val="19"/>
        </w:rPr>
      </w:pPr>
    </w:p>
    <w:p w:rsidR="00CF2345" w:rsidRPr="00CF2345" w:rsidRDefault="00CF2345" w:rsidP="00CF2345">
      <w:pPr>
        <w:widowControl/>
        <w:autoSpaceDE/>
        <w:autoSpaceDN/>
        <w:adjustRightInd/>
        <w:spacing w:before="120" w:after="210"/>
        <w:rPr>
          <w:rFonts w:ascii="Helvetica" w:hAnsi="Helvetica" w:cs="Helvetica"/>
          <w:b/>
          <w:color w:val="222222"/>
        </w:rPr>
      </w:pPr>
      <w:r>
        <w:rPr>
          <w:rFonts w:ascii="Helvetica" w:hAnsi="Helvetica" w:cs="Helvetica"/>
          <w:b/>
          <w:color w:val="222222"/>
        </w:rPr>
        <w:t xml:space="preserve">      </w:t>
      </w:r>
      <w:r w:rsidRPr="00CF2345">
        <w:rPr>
          <w:rFonts w:ascii="Helvetica" w:hAnsi="Helvetica" w:cs="Helvetica"/>
          <w:b/>
          <w:color w:val="222222"/>
        </w:rPr>
        <w:t xml:space="preserve">Mª Enriqueta nace en La ciudad de México el 5 de julio de 1851, fue la cuarta hija del matrimonio Manuel </w:t>
      </w:r>
      <w:proofErr w:type="spellStart"/>
      <w:r w:rsidRPr="00CF2345">
        <w:rPr>
          <w:rFonts w:ascii="Helvetica" w:hAnsi="Helvetica" w:cs="Helvetica"/>
          <w:b/>
          <w:color w:val="222222"/>
        </w:rPr>
        <w:t>Larrainzar</w:t>
      </w:r>
      <w:proofErr w:type="spellEnd"/>
      <w:r w:rsidRPr="00CF2345">
        <w:rPr>
          <w:rFonts w:ascii="Helvetica" w:hAnsi="Helvetica" w:cs="Helvetica"/>
          <w:b/>
          <w:color w:val="222222"/>
        </w:rPr>
        <w:t xml:space="preserve"> y Manuela Córdova y Mª Ernestina la quinta hija de este m</w:t>
      </w:r>
      <w:r w:rsidRPr="00CF2345">
        <w:rPr>
          <w:rFonts w:ascii="Helvetica" w:hAnsi="Helvetica" w:cs="Helvetica"/>
          <w:b/>
          <w:color w:val="222222"/>
        </w:rPr>
        <w:t>a</w:t>
      </w:r>
      <w:r w:rsidRPr="00CF2345">
        <w:rPr>
          <w:rFonts w:ascii="Helvetica" w:hAnsi="Helvetica" w:cs="Helvetica"/>
          <w:b/>
          <w:color w:val="222222"/>
        </w:rPr>
        <w:t xml:space="preserve">trimonio, nace en Roma en el Palacio </w:t>
      </w:r>
      <w:proofErr w:type="spellStart"/>
      <w:r w:rsidRPr="00CF2345">
        <w:rPr>
          <w:rFonts w:ascii="Helvetica" w:hAnsi="Helvetica" w:cs="Helvetica"/>
          <w:b/>
          <w:color w:val="222222"/>
        </w:rPr>
        <w:t>Rúspoli</w:t>
      </w:r>
      <w:proofErr w:type="spellEnd"/>
      <w:r w:rsidRPr="00CF2345">
        <w:rPr>
          <w:rFonts w:ascii="Helvetica" w:hAnsi="Helvetica" w:cs="Helvetica"/>
          <w:b/>
          <w:color w:val="222222"/>
        </w:rPr>
        <w:t>, el 23 de octubre de 1854.</w:t>
      </w:r>
    </w:p>
    <w:p w:rsidR="00CF2345" w:rsidRPr="00CF2345" w:rsidRDefault="00CF2345" w:rsidP="00CF2345">
      <w:pPr>
        <w:widowControl/>
        <w:autoSpaceDE/>
        <w:autoSpaceDN/>
        <w:adjustRightInd/>
        <w:spacing w:before="120" w:after="210"/>
        <w:rPr>
          <w:rFonts w:ascii="Helvetica" w:hAnsi="Helvetica" w:cs="Helvetica"/>
          <w:b/>
          <w:color w:val="222222"/>
        </w:rPr>
      </w:pPr>
      <w:r>
        <w:rPr>
          <w:rFonts w:ascii="Helvetica" w:hAnsi="Helvetica" w:cs="Helvetica"/>
          <w:b/>
          <w:color w:val="222222"/>
        </w:rPr>
        <w:t xml:space="preserve">    </w:t>
      </w:r>
      <w:r w:rsidRPr="00CF2345">
        <w:rPr>
          <w:rFonts w:ascii="Helvetica" w:hAnsi="Helvetica" w:cs="Helvetica"/>
          <w:b/>
          <w:color w:val="222222"/>
        </w:rPr>
        <w:t xml:space="preserve">Siendo su padre Ministro Plenipotenciario de la </w:t>
      </w:r>
      <w:proofErr w:type="spellStart"/>
      <w:r w:rsidRPr="00CF2345">
        <w:rPr>
          <w:rFonts w:ascii="Helvetica" w:hAnsi="Helvetica" w:cs="Helvetica"/>
          <w:b/>
          <w:color w:val="222222"/>
        </w:rPr>
        <w:t>Republica</w:t>
      </w:r>
      <w:proofErr w:type="spellEnd"/>
      <w:r w:rsidRPr="00CF2345">
        <w:rPr>
          <w:rFonts w:ascii="Helvetica" w:hAnsi="Helvetica" w:cs="Helvetica"/>
          <w:b/>
          <w:color w:val="222222"/>
        </w:rPr>
        <w:t xml:space="preserve"> Mexicana ante la Santa Sede.</w:t>
      </w:r>
    </w:p>
    <w:p w:rsidR="00CF2345" w:rsidRPr="00CF2345" w:rsidRDefault="00CF2345" w:rsidP="00CF2345">
      <w:pPr>
        <w:widowControl/>
        <w:autoSpaceDE/>
        <w:autoSpaceDN/>
        <w:adjustRightInd/>
        <w:spacing w:before="120" w:after="210"/>
        <w:rPr>
          <w:rFonts w:ascii="Helvetica" w:hAnsi="Helvetica" w:cs="Helvetica"/>
          <w:b/>
          <w:color w:val="222222"/>
        </w:rPr>
      </w:pPr>
      <w:r>
        <w:rPr>
          <w:rFonts w:ascii="Helvetica" w:hAnsi="Helvetica" w:cs="Helvetica"/>
          <w:b/>
          <w:color w:val="222222"/>
        </w:rPr>
        <w:t xml:space="preserve">    </w:t>
      </w:r>
      <w:r w:rsidRPr="00CF2345">
        <w:rPr>
          <w:rFonts w:ascii="Helvetica" w:hAnsi="Helvetica" w:cs="Helvetica"/>
          <w:b/>
          <w:color w:val="222222"/>
        </w:rPr>
        <w:t>Ambas crecieron en un ambiente profundamente cristiano y de un nivel económico el</w:t>
      </w:r>
      <w:r w:rsidRPr="00CF2345">
        <w:rPr>
          <w:rFonts w:ascii="Helvetica" w:hAnsi="Helvetica" w:cs="Helvetica"/>
          <w:b/>
          <w:color w:val="222222"/>
        </w:rPr>
        <w:t>e</w:t>
      </w:r>
      <w:r w:rsidRPr="00CF2345">
        <w:rPr>
          <w:rFonts w:ascii="Helvetica" w:hAnsi="Helvetica" w:cs="Helvetica"/>
          <w:b/>
          <w:color w:val="222222"/>
        </w:rPr>
        <w:t>vado.</w:t>
      </w:r>
    </w:p>
    <w:p w:rsidR="00CF2345" w:rsidRPr="00CF2345" w:rsidRDefault="00CF2345" w:rsidP="00CF2345">
      <w:pPr>
        <w:widowControl/>
        <w:autoSpaceDE/>
        <w:autoSpaceDN/>
        <w:adjustRightInd/>
        <w:spacing w:before="120" w:after="210"/>
        <w:rPr>
          <w:rFonts w:ascii="Helvetica" w:hAnsi="Helvetica" w:cs="Helvetica"/>
          <w:b/>
          <w:color w:val="222222"/>
        </w:rPr>
      </w:pPr>
      <w:r>
        <w:rPr>
          <w:rFonts w:ascii="Helvetica" w:hAnsi="Helvetica" w:cs="Helvetica"/>
          <w:b/>
          <w:color w:val="222222"/>
        </w:rPr>
        <w:t xml:space="preserve">    </w:t>
      </w:r>
      <w:r w:rsidRPr="00CF2345">
        <w:rPr>
          <w:rFonts w:ascii="Helvetica" w:hAnsi="Helvetica" w:cs="Helvetica"/>
          <w:b/>
          <w:color w:val="222222"/>
        </w:rPr>
        <w:t>La Palabra de Dios fue un elemento fundamental en la formación del corazón de Mª Enr</w:t>
      </w:r>
      <w:r w:rsidRPr="00CF2345">
        <w:rPr>
          <w:rFonts w:ascii="Helvetica" w:hAnsi="Helvetica" w:cs="Helvetica"/>
          <w:b/>
          <w:color w:val="222222"/>
        </w:rPr>
        <w:t>i</w:t>
      </w:r>
      <w:r w:rsidRPr="00CF2345">
        <w:rPr>
          <w:rFonts w:ascii="Helvetica" w:hAnsi="Helvetica" w:cs="Helvetica"/>
          <w:b/>
          <w:color w:val="222222"/>
        </w:rPr>
        <w:t>queta y Mª Ernestina, haciendo nacer en ellas un fuerte deseo de extender el Reino de Dios en todo el mundo</w:t>
      </w:r>
    </w:p>
    <w:p w:rsidR="00CF2345" w:rsidRPr="00CF2345" w:rsidRDefault="00CF2345" w:rsidP="00CF2345">
      <w:pPr>
        <w:widowControl/>
        <w:autoSpaceDE/>
        <w:autoSpaceDN/>
        <w:adjustRightInd/>
        <w:spacing w:before="120" w:after="210"/>
        <w:rPr>
          <w:rFonts w:ascii="Helvetica" w:hAnsi="Helvetica" w:cs="Helvetica"/>
          <w:b/>
          <w:color w:val="222222"/>
        </w:rPr>
      </w:pPr>
      <w:r>
        <w:rPr>
          <w:rFonts w:ascii="Helvetica" w:hAnsi="Helvetica" w:cs="Helvetica"/>
          <w:b/>
          <w:color w:val="222222"/>
        </w:rPr>
        <w:t xml:space="preserve">    </w:t>
      </w:r>
      <w:r w:rsidRPr="00CF2345">
        <w:rPr>
          <w:rFonts w:ascii="Helvetica" w:hAnsi="Helvetica" w:cs="Helvetica"/>
          <w:b/>
          <w:color w:val="222222"/>
        </w:rPr>
        <w:t>En 1885 en la ciudad de México cuando Mª Enriqueta tiene 34 años y Mª Ernestina 31 se hace realidad este deseo, fundando la Congregación de las “Hijas del Calvario”, manife</w:t>
      </w:r>
      <w:r w:rsidRPr="00CF2345">
        <w:rPr>
          <w:rFonts w:ascii="Helvetica" w:hAnsi="Helvetica" w:cs="Helvetica"/>
          <w:b/>
          <w:color w:val="222222"/>
        </w:rPr>
        <w:t>s</w:t>
      </w:r>
      <w:r w:rsidRPr="00CF2345">
        <w:rPr>
          <w:rFonts w:ascii="Helvetica" w:hAnsi="Helvetica" w:cs="Helvetica"/>
          <w:b/>
          <w:color w:val="222222"/>
        </w:rPr>
        <w:t>tando desde el inicio su inmenso amor por Jesús agonizante en la Cruz y su particular atención a los m</w:t>
      </w:r>
      <w:r>
        <w:rPr>
          <w:rFonts w:ascii="Helvetica" w:hAnsi="Helvetica" w:cs="Helvetica"/>
          <w:b/>
          <w:color w:val="222222"/>
        </w:rPr>
        <w:t>á</w:t>
      </w:r>
      <w:r w:rsidRPr="00CF2345">
        <w:rPr>
          <w:rFonts w:ascii="Helvetica" w:hAnsi="Helvetica" w:cs="Helvetica"/>
          <w:b/>
          <w:color w:val="222222"/>
        </w:rPr>
        <w:t>s necesitados.</w:t>
      </w:r>
    </w:p>
    <w:p w:rsidR="00CF2345" w:rsidRDefault="00CF2345" w:rsidP="00CF2345">
      <w:pPr>
        <w:widowControl/>
        <w:autoSpaceDE/>
        <w:autoSpaceDN/>
        <w:adjustRightInd/>
        <w:spacing w:before="120" w:after="210"/>
        <w:rPr>
          <w:rFonts w:ascii="Helvetica" w:hAnsi="Helvetica" w:cs="Helvetica"/>
          <w:b/>
          <w:color w:val="222222"/>
        </w:rPr>
      </w:pPr>
      <w:r>
        <w:rPr>
          <w:rFonts w:ascii="Helvetica" w:hAnsi="Helvetica" w:cs="Helvetica"/>
          <w:b/>
          <w:color w:val="222222"/>
        </w:rPr>
        <w:t xml:space="preserve">     </w:t>
      </w:r>
      <w:r w:rsidRPr="00CF2345">
        <w:rPr>
          <w:rFonts w:ascii="Helvetica" w:hAnsi="Helvetica" w:cs="Helvetica"/>
          <w:b/>
          <w:color w:val="222222"/>
        </w:rPr>
        <w:t>Expresando toda su humanidad, Mª Ernestina dice. No reconozco más Fundador que un Dios-Hombre que expira en el patíbulo de la Cruz, ni más fundadora que la Santísima Vi</w:t>
      </w:r>
      <w:r w:rsidRPr="00CF2345">
        <w:rPr>
          <w:rFonts w:ascii="Helvetica" w:hAnsi="Helvetica" w:cs="Helvetica"/>
          <w:b/>
          <w:color w:val="222222"/>
        </w:rPr>
        <w:t>r</w:t>
      </w:r>
      <w:r>
        <w:rPr>
          <w:rFonts w:ascii="Helvetica" w:hAnsi="Helvetica" w:cs="Helvetica"/>
          <w:b/>
          <w:color w:val="222222"/>
        </w:rPr>
        <w:t>gen Marí</w:t>
      </w:r>
      <w:r w:rsidRPr="00CF2345">
        <w:rPr>
          <w:rFonts w:ascii="Helvetica" w:hAnsi="Helvetica" w:cs="Helvetica"/>
          <w:b/>
          <w:color w:val="222222"/>
        </w:rPr>
        <w:t>a transida de dolor en el Calvario y considero a la Congregación como una gota de agua en la inmensidad del océano.</w:t>
      </w:r>
    </w:p>
    <w:p w:rsidR="00CF2345" w:rsidRPr="00CF2345" w:rsidRDefault="000727D9" w:rsidP="00CF2345">
      <w:pPr>
        <w:widowControl/>
        <w:autoSpaceDE/>
        <w:autoSpaceDN/>
        <w:adjustRightInd/>
        <w:spacing w:before="120" w:after="210"/>
        <w:rPr>
          <w:rFonts w:ascii="Helvetica" w:hAnsi="Helvetica" w:cs="Helvetica"/>
          <w:b/>
          <w:color w:val="FF0000"/>
        </w:rPr>
      </w:pPr>
      <w:r>
        <w:rPr>
          <w:rFonts w:ascii="Helvetica" w:hAnsi="Helvetica" w:cs="Helvetica"/>
          <w:b/>
          <w:color w:val="FF0000"/>
        </w:rPr>
        <w:t>Las obras de la Con</w:t>
      </w:r>
      <w:r w:rsidR="00CF2345" w:rsidRPr="00CF2345">
        <w:rPr>
          <w:rFonts w:ascii="Helvetica" w:hAnsi="Helvetica" w:cs="Helvetica"/>
          <w:b/>
          <w:color w:val="FF0000"/>
        </w:rPr>
        <w:t>gregación</w:t>
      </w:r>
    </w:p>
    <w:p w:rsidR="00CF2345" w:rsidRPr="00CF2345" w:rsidRDefault="00CF2345" w:rsidP="00CF2345">
      <w:pPr>
        <w:pStyle w:val="z-Principiodelformulario"/>
        <w:jc w:val="both"/>
        <w:rPr>
          <w:b/>
          <w:sz w:val="22"/>
          <w:szCs w:val="22"/>
        </w:rPr>
      </w:pPr>
      <w:r w:rsidRPr="00CF2345">
        <w:rPr>
          <w:b/>
          <w:sz w:val="22"/>
          <w:szCs w:val="22"/>
        </w:rPr>
        <w:t>Principio del formulario</w:t>
      </w:r>
    </w:p>
    <w:p w:rsidR="00CF2345" w:rsidRPr="00CF2345" w:rsidRDefault="00CF2345" w:rsidP="00CF2345">
      <w:pPr>
        <w:pStyle w:val="NormalWeb"/>
        <w:jc w:val="both"/>
        <w:rPr>
          <w:rFonts w:ascii="Arial" w:hAnsi="Arial" w:cs="Arial"/>
          <w:b/>
          <w:color w:val="222222"/>
          <w:sz w:val="22"/>
          <w:szCs w:val="22"/>
        </w:rPr>
      </w:pPr>
      <w:r w:rsidRPr="00CF2345">
        <w:rPr>
          <w:rFonts w:ascii="Arial" w:hAnsi="Arial" w:cs="Arial"/>
          <w:b/>
          <w:color w:val="222222"/>
          <w:sz w:val="22"/>
          <w:szCs w:val="22"/>
        </w:rPr>
        <w:t>Las M. H. C.,  por su consagración, están llamadas a expresar la contemplación-acción en unidad de vida. Descubren al Cristo que sigue sufriendo su pasión en la humanidad doliente; esto las i</w:t>
      </w:r>
      <w:r w:rsidRPr="00CF2345">
        <w:rPr>
          <w:rFonts w:ascii="Arial" w:hAnsi="Arial" w:cs="Arial"/>
          <w:b/>
          <w:color w:val="222222"/>
          <w:sz w:val="22"/>
          <w:szCs w:val="22"/>
        </w:rPr>
        <w:t>m</w:t>
      </w:r>
      <w:r w:rsidRPr="00CF2345">
        <w:rPr>
          <w:rFonts w:ascii="Arial" w:hAnsi="Arial" w:cs="Arial"/>
          <w:b/>
          <w:color w:val="222222"/>
          <w:sz w:val="22"/>
          <w:szCs w:val="22"/>
        </w:rPr>
        <w:t>pulsa a la práctica de la caridad buscando aliviar el dolor de quienes sufren las consecuencias del mal  y a anunciar el Me</w:t>
      </w:r>
      <w:r w:rsidRPr="00CF2345">
        <w:rPr>
          <w:rFonts w:ascii="Arial" w:hAnsi="Arial" w:cs="Arial"/>
          <w:b/>
          <w:color w:val="222222"/>
          <w:sz w:val="22"/>
          <w:szCs w:val="22"/>
        </w:rPr>
        <w:t>n</w:t>
      </w:r>
      <w:r w:rsidRPr="00CF2345">
        <w:rPr>
          <w:rFonts w:ascii="Arial" w:hAnsi="Arial" w:cs="Arial"/>
          <w:b/>
          <w:color w:val="222222"/>
          <w:sz w:val="22"/>
          <w:szCs w:val="22"/>
        </w:rPr>
        <w:t>saje de Salvación en cualquier circunstancia y lugar, “donde el bien del prójimo lo requiera…” sobre todo dirigiéndose a los/as hermanos/as más pobres.  Cfr. Const. 2.</w:t>
      </w:r>
    </w:p>
    <w:p w:rsidR="00CF2345" w:rsidRPr="000727D9" w:rsidRDefault="00CF2345" w:rsidP="00CF2345">
      <w:pPr>
        <w:widowControl/>
        <w:numPr>
          <w:ilvl w:val="0"/>
          <w:numId w:val="7"/>
        </w:numPr>
        <w:autoSpaceDE/>
        <w:autoSpaceDN/>
        <w:adjustRightInd/>
        <w:spacing w:before="75" w:after="75"/>
        <w:ind w:left="90"/>
        <w:jc w:val="both"/>
        <w:rPr>
          <w:b/>
          <w:color w:val="222222"/>
          <w:sz w:val="22"/>
          <w:szCs w:val="22"/>
        </w:rPr>
      </w:pPr>
      <w:hyperlink r:id="rId8" w:history="1">
        <w:r w:rsidRPr="000727D9">
          <w:rPr>
            <w:rStyle w:val="Hipervnculo"/>
            <w:b/>
            <w:sz w:val="22"/>
            <w:szCs w:val="22"/>
            <w:u w:val="none"/>
          </w:rPr>
          <w:t>Centros de Salud</w:t>
        </w:r>
      </w:hyperlink>
      <w:r w:rsidRPr="000727D9">
        <w:rPr>
          <w:rStyle w:val="item-title"/>
          <w:b/>
          <w:color w:val="222222"/>
          <w:sz w:val="22"/>
          <w:szCs w:val="22"/>
        </w:rPr>
        <w:t xml:space="preserve"> </w:t>
      </w:r>
    </w:p>
    <w:tbl>
      <w:tblPr>
        <w:tblW w:w="0" w:type="auto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10370"/>
      </w:tblGrid>
      <w:tr w:rsidR="00CF2345" w:rsidRPr="000727D9" w:rsidTr="00CF2345">
        <w:tc>
          <w:tcPr>
            <w:tcW w:w="0" w:type="auto"/>
            <w:vAlign w:val="center"/>
            <w:hideMark/>
          </w:tcPr>
          <w:p w:rsidR="00CF2345" w:rsidRPr="000727D9" w:rsidRDefault="00CF2345" w:rsidP="00CF2345">
            <w:pPr>
              <w:jc w:val="both"/>
              <w:rPr>
                <w:b/>
                <w:color w:val="222222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CF2345" w:rsidRPr="000727D9" w:rsidRDefault="00CF2345" w:rsidP="00CF2345">
            <w:pPr>
              <w:jc w:val="both"/>
              <w:rPr>
                <w:b/>
                <w:color w:val="222222"/>
                <w:sz w:val="22"/>
                <w:szCs w:val="22"/>
              </w:rPr>
            </w:pPr>
            <w:r w:rsidRPr="000727D9">
              <w:rPr>
                <w:b/>
                <w:color w:val="222222"/>
                <w:sz w:val="22"/>
                <w:szCs w:val="22"/>
              </w:rPr>
              <w:t>El sueño de las </w:t>
            </w:r>
            <w:hyperlink r:id="rId9" w:tooltip="fundadoras y fundador" w:history="1">
              <w:r w:rsidRPr="000727D9">
                <w:rPr>
                  <w:rStyle w:val="Hipervnculo"/>
                  <w:b/>
                  <w:sz w:val="22"/>
                  <w:szCs w:val="22"/>
                  <w:u w:val="none"/>
                </w:rPr>
                <w:t>fundadoras y fundador</w:t>
              </w:r>
            </w:hyperlink>
            <w:r w:rsidRPr="000727D9">
              <w:rPr>
                <w:b/>
                <w:color w:val="222222"/>
                <w:sz w:val="22"/>
                <w:szCs w:val="22"/>
              </w:rPr>
              <w:t> era que las M. H. C., pudieran dar respuesta a todo tipo de necesidades; en los centros de salud que atendemos sobre todo en </w:t>
            </w:r>
            <w:proofErr w:type="spellStart"/>
            <w:r w:rsidRPr="000727D9">
              <w:rPr>
                <w:b/>
                <w:color w:val="222222"/>
                <w:sz w:val="22"/>
                <w:szCs w:val="22"/>
              </w:rPr>
              <w:fldChar w:fldCharType="begin"/>
            </w:r>
            <w:r w:rsidRPr="000727D9">
              <w:rPr>
                <w:b/>
                <w:color w:val="222222"/>
                <w:sz w:val="22"/>
                <w:szCs w:val="22"/>
              </w:rPr>
              <w:instrText xml:space="preserve"> HYPERLINK "http://misionerashijasdelcalvario.org/es/apostolado-es/25-zimbabwe-botswana.html" \o "Zimbabwe" </w:instrText>
            </w:r>
            <w:r w:rsidRPr="000727D9">
              <w:rPr>
                <w:b/>
                <w:color w:val="222222"/>
                <w:sz w:val="22"/>
                <w:szCs w:val="22"/>
              </w:rPr>
              <w:fldChar w:fldCharType="separate"/>
            </w:r>
            <w:r w:rsidRPr="000727D9">
              <w:rPr>
                <w:rStyle w:val="Hipervnculo"/>
                <w:b/>
                <w:sz w:val="22"/>
                <w:szCs w:val="22"/>
                <w:u w:val="none"/>
              </w:rPr>
              <w:t>Zimbabwe</w:t>
            </w:r>
            <w:proofErr w:type="spellEnd"/>
            <w:r w:rsidRPr="000727D9">
              <w:rPr>
                <w:b/>
                <w:color w:val="222222"/>
                <w:sz w:val="22"/>
                <w:szCs w:val="22"/>
              </w:rPr>
              <w:fldChar w:fldCharType="end"/>
            </w:r>
            <w:r w:rsidRPr="000727D9">
              <w:rPr>
                <w:b/>
                <w:color w:val="222222"/>
                <w:sz w:val="22"/>
                <w:szCs w:val="22"/>
              </w:rPr>
              <w:t>, África; las herm</w:t>
            </w:r>
            <w:r w:rsidRPr="000727D9">
              <w:rPr>
                <w:b/>
                <w:color w:val="222222"/>
                <w:sz w:val="22"/>
                <w:szCs w:val="22"/>
              </w:rPr>
              <w:t>a</w:t>
            </w:r>
            <w:r w:rsidRPr="000727D9">
              <w:rPr>
                <w:b/>
                <w:color w:val="222222"/>
                <w:sz w:val="22"/>
                <w:szCs w:val="22"/>
              </w:rPr>
              <w:t>nas como enfermeras profesionales, trabajan en hospitales; administran y acompañan de cerca a los más pobres y necesitados/as, es desde y con la profesión como realizan la misión, rel</w:t>
            </w:r>
            <w:r w:rsidRPr="000727D9">
              <w:rPr>
                <w:b/>
                <w:color w:val="222222"/>
                <w:sz w:val="22"/>
                <w:szCs w:val="22"/>
              </w:rPr>
              <w:t>a</w:t>
            </w:r>
            <w:r w:rsidRPr="000727D9">
              <w:rPr>
                <w:b/>
                <w:color w:val="222222"/>
                <w:sz w:val="22"/>
                <w:szCs w:val="22"/>
              </w:rPr>
              <w:t>cionándose y atendiendo con ternura a las personas enfermas.</w:t>
            </w:r>
          </w:p>
        </w:tc>
      </w:tr>
    </w:tbl>
    <w:p w:rsidR="00CF2345" w:rsidRPr="000727D9" w:rsidRDefault="00CF2345" w:rsidP="00CF2345">
      <w:pPr>
        <w:widowControl/>
        <w:numPr>
          <w:ilvl w:val="0"/>
          <w:numId w:val="7"/>
        </w:numPr>
        <w:autoSpaceDE/>
        <w:autoSpaceDN/>
        <w:adjustRightInd/>
        <w:spacing w:before="75" w:after="75"/>
        <w:ind w:left="90"/>
        <w:jc w:val="both"/>
        <w:rPr>
          <w:b/>
          <w:color w:val="222222"/>
          <w:sz w:val="22"/>
          <w:szCs w:val="22"/>
        </w:rPr>
      </w:pPr>
      <w:hyperlink r:id="rId10" w:history="1">
        <w:r w:rsidRPr="000727D9">
          <w:rPr>
            <w:rStyle w:val="Hipervnculo"/>
            <w:b/>
            <w:sz w:val="22"/>
            <w:szCs w:val="22"/>
            <w:u w:val="none"/>
          </w:rPr>
          <w:t>Educación</w:t>
        </w:r>
      </w:hyperlink>
      <w:r w:rsidRPr="000727D9">
        <w:rPr>
          <w:rStyle w:val="item-title"/>
          <w:b/>
          <w:color w:val="222222"/>
          <w:sz w:val="22"/>
          <w:szCs w:val="22"/>
        </w:rPr>
        <w:t xml:space="preserve"> </w:t>
      </w:r>
    </w:p>
    <w:tbl>
      <w:tblPr>
        <w:tblW w:w="0" w:type="auto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10370"/>
      </w:tblGrid>
      <w:tr w:rsidR="00CF2345" w:rsidRPr="000727D9" w:rsidTr="00CF2345">
        <w:tc>
          <w:tcPr>
            <w:tcW w:w="0" w:type="auto"/>
            <w:vAlign w:val="center"/>
            <w:hideMark/>
          </w:tcPr>
          <w:p w:rsidR="00CF2345" w:rsidRPr="000727D9" w:rsidRDefault="00CF2345" w:rsidP="00CF2345">
            <w:pPr>
              <w:jc w:val="both"/>
              <w:rPr>
                <w:b/>
                <w:color w:val="222222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CF2345" w:rsidRPr="000727D9" w:rsidRDefault="00CF2345" w:rsidP="00CF2345">
            <w:pPr>
              <w:jc w:val="both"/>
              <w:rPr>
                <w:b/>
                <w:color w:val="222222"/>
                <w:sz w:val="22"/>
                <w:szCs w:val="22"/>
              </w:rPr>
            </w:pPr>
            <w:r w:rsidRPr="000727D9">
              <w:rPr>
                <w:b/>
                <w:color w:val="222222"/>
                <w:sz w:val="22"/>
                <w:szCs w:val="22"/>
              </w:rPr>
              <w:t>La Congregación ha hecho una opción preferencial por la educación de niños/as y jóvenes, fav</w:t>
            </w:r>
            <w:r w:rsidRPr="000727D9">
              <w:rPr>
                <w:b/>
                <w:color w:val="222222"/>
                <w:sz w:val="22"/>
                <w:szCs w:val="22"/>
              </w:rPr>
              <w:t>o</w:t>
            </w:r>
            <w:r w:rsidRPr="000727D9">
              <w:rPr>
                <w:b/>
                <w:color w:val="222222"/>
                <w:sz w:val="22"/>
                <w:szCs w:val="22"/>
              </w:rPr>
              <w:t>reciéndoles un crecimiento integral. En este campo se trabaja igualmente con la familia, para que los valores que se van desarrollando con el niño/a, la familia los integre también y colaboren pos</w:t>
            </w:r>
            <w:r w:rsidRPr="000727D9">
              <w:rPr>
                <w:b/>
                <w:color w:val="222222"/>
                <w:sz w:val="22"/>
                <w:szCs w:val="22"/>
              </w:rPr>
              <w:t>i</w:t>
            </w:r>
            <w:r w:rsidRPr="000727D9">
              <w:rPr>
                <w:b/>
                <w:color w:val="222222"/>
                <w:sz w:val="22"/>
                <w:szCs w:val="22"/>
              </w:rPr>
              <w:t>tivamente en la formación de sus hijos/as, procurando actitudes simil</w:t>
            </w:r>
            <w:r w:rsidRPr="000727D9">
              <w:rPr>
                <w:b/>
                <w:color w:val="222222"/>
                <w:sz w:val="22"/>
                <w:szCs w:val="22"/>
              </w:rPr>
              <w:t>a</w:t>
            </w:r>
            <w:r w:rsidRPr="000727D9">
              <w:rPr>
                <w:b/>
                <w:color w:val="222222"/>
                <w:sz w:val="22"/>
                <w:szCs w:val="22"/>
              </w:rPr>
              <w:t>res. Se establecen lazos de cooperación haciendo que la escuela sea como una gran familia.</w:t>
            </w:r>
          </w:p>
        </w:tc>
      </w:tr>
    </w:tbl>
    <w:p w:rsidR="00CF2345" w:rsidRPr="000727D9" w:rsidRDefault="00CF2345" w:rsidP="00CF2345">
      <w:pPr>
        <w:widowControl/>
        <w:numPr>
          <w:ilvl w:val="0"/>
          <w:numId w:val="7"/>
        </w:numPr>
        <w:autoSpaceDE/>
        <w:autoSpaceDN/>
        <w:adjustRightInd/>
        <w:spacing w:before="75" w:after="75"/>
        <w:ind w:left="90"/>
        <w:jc w:val="both"/>
        <w:rPr>
          <w:b/>
          <w:color w:val="222222"/>
          <w:sz w:val="22"/>
          <w:szCs w:val="22"/>
        </w:rPr>
      </w:pPr>
      <w:hyperlink r:id="rId11" w:history="1">
        <w:r w:rsidRPr="000727D9">
          <w:rPr>
            <w:rStyle w:val="Hipervnculo"/>
            <w:b/>
            <w:sz w:val="22"/>
            <w:szCs w:val="22"/>
            <w:u w:val="none"/>
          </w:rPr>
          <w:t>Orfanatorios</w:t>
        </w:r>
      </w:hyperlink>
      <w:r w:rsidRPr="000727D9">
        <w:rPr>
          <w:rStyle w:val="item-title"/>
          <w:b/>
          <w:color w:val="222222"/>
          <w:sz w:val="22"/>
          <w:szCs w:val="22"/>
        </w:rPr>
        <w:t xml:space="preserve"> </w:t>
      </w:r>
    </w:p>
    <w:p w:rsidR="00CF2345" w:rsidRPr="000727D9" w:rsidRDefault="00CF2345" w:rsidP="00CF2345">
      <w:pPr>
        <w:pStyle w:val="NormalWeb"/>
        <w:ind w:left="90"/>
        <w:jc w:val="both"/>
        <w:rPr>
          <w:rFonts w:ascii="Arial" w:hAnsi="Arial" w:cs="Arial"/>
          <w:b/>
          <w:color w:val="222222"/>
          <w:sz w:val="22"/>
          <w:szCs w:val="22"/>
        </w:rPr>
      </w:pPr>
      <w:r w:rsidRPr="000727D9">
        <w:rPr>
          <w:rFonts w:ascii="Arial" w:hAnsi="Arial" w:cs="Arial"/>
          <w:b/>
          <w:color w:val="222222"/>
          <w:sz w:val="22"/>
          <w:szCs w:val="22"/>
        </w:rPr>
        <w:t xml:space="preserve">Nuestra fundadora, </w:t>
      </w:r>
      <w:hyperlink r:id="rId12" w:tooltip="María Ernestina" w:history="1">
        <w:r w:rsidRPr="000727D9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>María Ernestina</w:t>
        </w:r>
      </w:hyperlink>
      <w:r w:rsidRPr="000727D9">
        <w:rPr>
          <w:rFonts w:ascii="Arial" w:hAnsi="Arial" w:cs="Arial"/>
          <w:b/>
          <w:color w:val="222222"/>
          <w:sz w:val="22"/>
          <w:szCs w:val="22"/>
        </w:rPr>
        <w:t>, decía: "las Misioneras Hijas del Calvario  deben ser como ángeles de consolación" esta actitud está bien integrada en Nuestra Congregación, pero sobret</w:t>
      </w:r>
      <w:r w:rsidRPr="000727D9">
        <w:rPr>
          <w:rFonts w:ascii="Arial" w:hAnsi="Arial" w:cs="Arial"/>
          <w:b/>
          <w:color w:val="222222"/>
          <w:sz w:val="22"/>
          <w:szCs w:val="22"/>
        </w:rPr>
        <w:t>o</w:t>
      </w:r>
      <w:r w:rsidRPr="000727D9">
        <w:rPr>
          <w:rFonts w:ascii="Arial" w:hAnsi="Arial" w:cs="Arial"/>
          <w:b/>
          <w:color w:val="222222"/>
          <w:sz w:val="22"/>
          <w:szCs w:val="22"/>
        </w:rPr>
        <w:t>do en los Orfanatorios, la hermana se torna como  la madre, aquella que ama y educa, que repre</w:t>
      </w:r>
      <w:r w:rsidRPr="000727D9">
        <w:rPr>
          <w:rFonts w:ascii="Arial" w:hAnsi="Arial" w:cs="Arial"/>
          <w:b/>
          <w:color w:val="222222"/>
          <w:sz w:val="22"/>
          <w:szCs w:val="22"/>
        </w:rPr>
        <w:t>n</w:t>
      </w:r>
      <w:r w:rsidRPr="000727D9">
        <w:rPr>
          <w:rFonts w:ascii="Arial" w:hAnsi="Arial" w:cs="Arial"/>
          <w:b/>
          <w:color w:val="222222"/>
          <w:sz w:val="22"/>
          <w:szCs w:val="22"/>
        </w:rPr>
        <w:t>de y ayuda a crear rel</w:t>
      </w:r>
      <w:r w:rsidRPr="000727D9">
        <w:rPr>
          <w:rFonts w:ascii="Arial" w:hAnsi="Arial" w:cs="Arial"/>
          <w:b/>
          <w:color w:val="222222"/>
          <w:sz w:val="22"/>
          <w:szCs w:val="22"/>
        </w:rPr>
        <w:t>a</w:t>
      </w:r>
      <w:r w:rsidRPr="000727D9">
        <w:rPr>
          <w:rFonts w:ascii="Arial" w:hAnsi="Arial" w:cs="Arial"/>
          <w:b/>
          <w:color w:val="222222"/>
          <w:sz w:val="22"/>
          <w:szCs w:val="22"/>
        </w:rPr>
        <w:t>ciones fraternas, de escucha y respeto dentro del Orfanatorio (como en una familia) y en los ambientes donde se relacionan.</w:t>
      </w:r>
    </w:p>
    <w:p w:rsidR="00CF2345" w:rsidRPr="000727D9" w:rsidRDefault="00CF2345" w:rsidP="00CF2345">
      <w:pPr>
        <w:widowControl/>
        <w:numPr>
          <w:ilvl w:val="0"/>
          <w:numId w:val="7"/>
        </w:numPr>
        <w:autoSpaceDE/>
        <w:autoSpaceDN/>
        <w:adjustRightInd/>
        <w:spacing w:before="75" w:after="75"/>
        <w:ind w:left="90"/>
        <w:jc w:val="both"/>
        <w:rPr>
          <w:b/>
          <w:color w:val="222222"/>
          <w:sz w:val="22"/>
          <w:szCs w:val="22"/>
        </w:rPr>
      </w:pPr>
      <w:hyperlink r:id="rId13" w:history="1">
        <w:r w:rsidRPr="000727D9">
          <w:rPr>
            <w:rStyle w:val="Hipervnculo"/>
            <w:b/>
            <w:sz w:val="22"/>
            <w:szCs w:val="22"/>
            <w:u w:val="none"/>
          </w:rPr>
          <w:t>Adopciones a distancia</w:t>
        </w:r>
      </w:hyperlink>
      <w:r w:rsidRPr="000727D9">
        <w:rPr>
          <w:rStyle w:val="item-title"/>
          <w:b/>
          <w:color w:val="222222"/>
          <w:sz w:val="22"/>
          <w:szCs w:val="22"/>
        </w:rPr>
        <w:t xml:space="preserve"> </w:t>
      </w:r>
    </w:p>
    <w:tbl>
      <w:tblPr>
        <w:tblW w:w="0" w:type="auto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10370"/>
      </w:tblGrid>
      <w:tr w:rsidR="00CF2345" w:rsidRPr="000727D9" w:rsidTr="00CF2345">
        <w:tc>
          <w:tcPr>
            <w:tcW w:w="0" w:type="auto"/>
            <w:vAlign w:val="center"/>
            <w:hideMark/>
          </w:tcPr>
          <w:p w:rsidR="00CF2345" w:rsidRPr="000727D9" w:rsidRDefault="00CF2345" w:rsidP="00CF2345">
            <w:pPr>
              <w:jc w:val="both"/>
              <w:rPr>
                <w:b/>
                <w:color w:val="222222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0727D9" w:rsidRDefault="00CF2345" w:rsidP="00CF2345">
            <w:pPr>
              <w:jc w:val="both"/>
              <w:rPr>
                <w:b/>
                <w:color w:val="222222"/>
                <w:sz w:val="22"/>
                <w:szCs w:val="22"/>
              </w:rPr>
            </w:pPr>
            <w:r w:rsidRPr="000727D9">
              <w:rPr>
                <w:b/>
                <w:color w:val="222222"/>
                <w:sz w:val="22"/>
                <w:szCs w:val="22"/>
              </w:rPr>
              <w:t>"La Divina Providencia los asista”, (Madre Ernestina). La Misionera Hija del Calvario se solidariza con los excluidos/as, pero sobretodo crean redes de solidaridad para juntos poder llevar adelante algunas obras sociales</w:t>
            </w:r>
          </w:p>
          <w:p w:rsidR="00CF2345" w:rsidRPr="000727D9" w:rsidRDefault="000727D9" w:rsidP="00CF2345">
            <w:pPr>
              <w:jc w:val="both"/>
              <w:rPr>
                <w:b/>
                <w:color w:val="222222"/>
                <w:sz w:val="22"/>
                <w:szCs w:val="22"/>
              </w:rPr>
            </w:pPr>
            <w:r>
              <w:rPr>
                <w:b/>
                <w:color w:val="222222"/>
                <w:sz w:val="22"/>
                <w:szCs w:val="22"/>
              </w:rPr>
              <w:t xml:space="preserve">   </w:t>
            </w:r>
            <w:r w:rsidR="00CF2345" w:rsidRPr="000727D9">
              <w:rPr>
                <w:b/>
                <w:color w:val="222222"/>
                <w:sz w:val="22"/>
                <w:szCs w:val="22"/>
              </w:rPr>
              <w:t>Un ejemplo es la Guardería de Fray Manuel en Sto. Antonio de Jesús, Bahía, gracias a las ay</w:t>
            </w:r>
            <w:r w:rsidR="00CF2345" w:rsidRPr="000727D9">
              <w:rPr>
                <w:b/>
                <w:color w:val="222222"/>
                <w:sz w:val="22"/>
                <w:szCs w:val="22"/>
              </w:rPr>
              <w:t>u</w:t>
            </w:r>
            <w:r w:rsidR="00CF2345" w:rsidRPr="000727D9">
              <w:rPr>
                <w:b/>
                <w:color w:val="222222"/>
                <w:sz w:val="22"/>
                <w:szCs w:val="22"/>
              </w:rPr>
              <w:t>das que reciben de pers</w:t>
            </w:r>
            <w:r w:rsidR="00CF2345" w:rsidRPr="000727D9">
              <w:rPr>
                <w:b/>
                <w:color w:val="222222"/>
                <w:sz w:val="22"/>
                <w:szCs w:val="22"/>
              </w:rPr>
              <w:t>o</w:t>
            </w:r>
            <w:r w:rsidR="00CF2345" w:rsidRPr="000727D9">
              <w:rPr>
                <w:b/>
                <w:color w:val="222222"/>
                <w:sz w:val="22"/>
                <w:szCs w:val="22"/>
              </w:rPr>
              <w:t>nas e Instituciones, se mantiene y puede llevar adelante el cuidado de los niños/as y de sus familias.</w:t>
            </w:r>
          </w:p>
        </w:tc>
      </w:tr>
      <w:tr w:rsidR="00CF2345" w:rsidRPr="000727D9" w:rsidTr="00CF2345">
        <w:tc>
          <w:tcPr>
            <w:tcW w:w="0" w:type="auto"/>
            <w:vAlign w:val="center"/>
            <w:hideMark/>
          </w:tcPr>
          <w:p w:rsidR="00CF2345" w:rsidRPr="000727D9" w:rsidRDefault="00CF2345" w:rsidP="00CF2345">
            <w:pPr>
              <w:jc w:val="both"/>
              <w:rPr>
                <w:b/>
                <w:color w:val="222222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CF2345" w:rsidRPr="000727D9" w:rsidRDefault="00CF2345" w:rsidP="00CF2345">
            <w:pPr>
              <w:jc w:val="both"/>
              <w:rPr>
                <w:b/>
                <w:color w:val="222222"/>
                <w:sz w:val="22"/>
                <w:szCs w:val="22"/>
              </w:rPr>
            </w:pPr>
            <w:r w:rsidRPr="000727D9">
              <w:rPr>
                <w:b/>
                <w:color w:val="222222"/>
                <w:sz w:val="22"/>
                <w:szCs w:val="22"/>
              </w:rPr>
              <w:t>La Misionera Hija del Calvario tiene una opción prioritaria por el acompañamiento espiritual, alg</w:t>
            </w:r>
            <w:r w:rsidRPr="000727D9">
              <w:rPr>
                <w:b/>
                <w:color w:val="222222"/>
                <w:sz w:val="22"/>
                <w:szCs w:val="22"/>
              </w:rPr>
              <w:t>u</w:t>
            </w:r>
            <w:r w:rsidRPr="000727D9">
              <w:rPr>
                <w:b/>
                <w:color w:val="222222"/>
                <w:sz w:val="22"/>
                <w:szCs w:val="22"/>
              </w:rPr>
              <w:t>nas hermanas se han preparado  para esta misión, ayudar a la persona  a descubrir en su corazón el Agua Viva. Jesús, nuestro Maestro no está fuera de nosotras sino en nuestro interior, la direct</w:t>
            </w:r>
            <w:r w:rsidRPr="000727D9">
              <w:rPr>
                <w:b/>
                <w:color w:val="222222"/>
                <w:sz w:val="22"/>
                <w:szCs w:val="22"/>
              </w:rPr>
              <w:t>o</w:t>
            </w:r>
            <w:r w:rsidRPr="000727D9">
              <w:rPr>
                <w:b/>
                <w:color w:val="222222"/>
                <w:sz w:val="22"/>
                <w:szCs w:val="22"/>
              </w:rPr>
              <w:t>ra espiritual acompaña en este camino para que la persona se e</w:t>
            </w:r>
            <w:r w:rsidRPr="000727D9">
              <w:rPr>
                <w:b/>
                <w:color w:val="222222"/>
                <w:sz w:val="22"/>
                <w:szCs w:val="22"/>
              </w:rPr>
              <w:t>n</w:t>
            </w:r>
            <w:r w:rsidRPr="000727D9">
              <w:rPr>
                <w:b/>
                <w:color w:val="222222"/>
                <w:sz w:val="22"/>
                <w:szCs w:val="22"/>
              </w:rPr>
              <w:t xml:space="preserve">cuentre a </w:t>
            </w:r>
            <w:proofErr w:type="spellStart"/>
            <w:r w:rsidRPr="000727D9">
              <w:rPr>
                <w:b/>
                <w:color w:val="222222"/>
                <w:sz w:val="22"/>
                <w:szCs w:val="22"/>
              </w:rPr>
              <w:t>si</w:t>
            </w:r>
            <w:proofErr w:type="spellEnd"/>
            <w:r w:rsidRPr="000727D9">
              <w:rPr>
                <w:b/>
                <w:color w:val="222222"/>
                <w:sz w:val="22"/>
                <w:szCs w:val="22"/>
              </w:rPr>
              <w:t xml:space="preserve"> misma y descubra al Señor de la Vida.</w:t>
            </w:r>
          </w:p>
        </w:tc>
      </w:tr>
    </w:tbl>
    <w:p w:rsidR="00CF2345" w:rsidRPr="000727D9" w:rsidRDefault="00CF2345" w:rsidP="00CF2345">
      <w:pPr>
        <w:widowControl/>
        <w:numPr>
          <w:ilvl w:val="0"/>
          <w:numId w:val="8"/>
        </w:numPr>
        <w:autoSpaceDE/>
        <w:autoSpaceDN/>
        <w:adjustRightInd/>
        <w:spacing w:before="75" w:after="75"/>
        <w:ind w:left="90"/>
        <w:jc w:val="both"/>
        <w:rPr>
          <w:b/>
          <w:color w:val="222222"/>
          <w:sz w:val="22"/>
          <w:szCs w:val="22"/>
        </w:rPr>
      </w:pPr>
      <w:hyperlink r:id="rId14" w:history="1">
        <w:r w:rsidRPr="000727D9">
          <w:rPr>
            <w:rStyle w:val="Hipervnculo"/>
            <w:b/>
            <w:sz w:val="22"/>
            <w:szCs w:val="22"/>
            <w:u w:val="none"/>
          </w:rPr>
          <w:t>Parroquia</w:t>
        </w:r>
      </w:hyperlink>
      <w:r w:rsidRPr="000727D9">
        <w:rPr>
          <w:rStyle w:val="item-title"/>
          <w:b/>
          <w:color w:val="222222"/>
          <w:sz w:val="22"/>
          <w:szCs w:val="22"/>
        </w:rPr>
        <w:t xml:space="preserve"> </w:t>
      </w:r>
    </w:p>
    <w:tbl>
      <w:tblPr>
        <w:tblW w:w="0" w:type="auto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10370"/>
      </w:tblGrid>
      <w:tr w:rsidR="00CF2345" w:rsidRPr="000727D9" w:rsidTr="00CF2345">
        <w:tc>
          <w:tcPr>
            <w:tcW w:w="0" w:type="auto"/>
            <w:vAlign w:val="center"/>
            <w:hideMark/>
          </w:tcPr>
          <w:p w:rsidR="00CF2345" w:rsidRPr="000727D9" w:rsidRDefault="00CF2345" w:rsidP="00CF2345">
            <w:pPr>
              <w:jc w:val="both"/>
              <w:rPr>
                <w:b/>
                <w:color w:val="222222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CF2345" w:rsidRPr="000727D9" w:rsidRDefault="00CF2345" w:rsidP="00CF2345">
            <w:pPr>
              <w:jc w:val="both"/>
              <w:rPr>
                <w:b/>
                <w:color w:val="222222"/>
                <w:sz w:val="22"/>
                <w:szCs w:val="22"/>
              </w:rPr>
            </w:pPr>
            <w:r w:rsidRPr="000727D9">
              <w:rPr>
                <w:b/>
                <w:color w:val="222222"/>
                <w:sz w:val="22"/>
                <w:szCs w:val="22"/>
              </w:rPr>
              <w:t>La iglesia ha considerado siempre la Parroquia como centro de irradiación del Evangelio y de la vida cristiana, vivida con autenticidad. Las M. H. C., en la misión pastoral se empeñan en la ens</w:t>
            </w:r>
            <w:r w:rsidRPr="000727D9">
              <w:rPr>
                <w:b/>
                <w:color w:val="222222"/>
                <w:sz w:val="22"/>
                <w:szCs w:val="22"/>
              </w:rPr>
              <w:t>e</w:t>
            </w:r>
            <w:r w:rsidRPr="000727D9">
              <w:rPr>
                <w:b/>
                <w:color w:val="222222"/>
                <w:sz w:val="22"/>
                <w:szCs w:val="22"/>
              </w:rPr>
              <w:t>ñanza de la catequesis, guiando grupos apostól</w:t>
            </w:r>
            <w:r w:rsidRPr="000727D9">
              <w:rPr>
                <w:b/>
                <w:color w:val="222222"/>
                <w:sz w:val="22"/>
                <w:szCs w:val="22"/>
              </w:rPr>
              <w:t>i</w:t>
            </w:r>
            <w:r w:rsidRPr="000727D9">
              <w:rPr>
                <w:b/>
                <w:color w:val="222222"/>
                <w:sz w:val="22"/>
                <w:szCs w:val="22"/>
              </w:rPr>
              <w:t>cos de oración y de actividades que expresan la caridad hacia los más pobres.</w:t>
            </w:r>
          </w:p>
        </w:tc>
      </w:tr>
    </w:tbl>
    <w:p w:rsidR="00CF2345" w:rsidRPr="000727D9" w:rsidRDefault="00CF2345" w:rsidP="00CF2345">
      <w:pPr>
        <w:pStyle w:val="NormalWeb"/>
        <w:ind w:left="90"/>
        <w:jc w:val="both"/>
        <w:rPr>
          <w:rFonts w:ascii="Arial" w:hAnsi="Arial" w:cs="Arial"/>
          <w:b/>
          <w:color w:val="222222"/>
          <w:sz w:val="22"/>
          <w:szCs w:val="22"/>
        </w:rPr>
      </w:pPr>
      <w:r w:rsidRPr="000727D9">
        <w:rPr>
          <w:rFonts w:ascii="Arial" w:hAnsi="Arial" w:cs="Arial"/>
          <w:b/>
          <w:color w:val="222222"/>
          <w:sz w:val="22"/>
          <w:szCs w:val="22"/>
        </w:rPr>
        <w:t>En las visitas gratuitas, en los encuentros inesperados,  la hermana conoce a la gente  y es con</w:t>
      </w:r>
      <w:r w:rsidRPr="000727D9">
        <w:rPr>
          <w:rFonts w:ascii="Arial" w:hAnsi="Arial" w:cs="Arial"/>
          <w:b/>
          <w:color w:val="222222"/>
          <w:sz w:val="22"/>
          <w:szCs w:val="22"/>
        </w:rPr>
        <w:t>o</w:t>
      </w:r>
      <w:r w:rsidRPr="000727D9">
        <w:rPr>
          <w:rFonts w:ascii="Arial" w:hAnsi="Arial" w:cs="Arial"/>
          <w:b/>
          <w:color w:val="222222"/>
          <w:sz w:val="22"/>
          <w:szCs w:val="22"/>
        </w:rPr>
        <w:t>cida, evangeliza y es evangelizada y juntos van discerniendo la presencia y revelación del Señor, en ese camino van haciendo visible el Proyecto de Jesús y su Reino. Se busca vivir como una f</w:t>
      </w:r>
      <w:r w:rsidRPr="000727D9">
        <w:rPr>
          <w:rFonts w:ascii="Arial" w:hAnsi="Arial" w:cs="Arial"/>
          <w:b/>
          <w:color w:val="222222"/>
          <w:sz w:val="22"/>
          <w:szCs w:val="22"/>
        </w:rPr>
        <w:t>a</w:t>
      </w:r>
      <w:r w:rsidRPr="000727D9">
        <w:rPr>
          <w:rFonts w:ascii="Arial" w:hAnsi="Arial" w:cs="Arial"/>
          <w:b/>
          <w:color w:val="222222"/>
          <w:sz w:val="22"/>
          <w:szCs w:val="22"/>
        </w:rPr>
        <w:t>milia grande (</w:t>
      </w:r>
      <w:proofErr w:type="spellStart"/>
      <w:r w:rsidRPr="000727D9">
        <w:rPr>
          <w:rFonts w:ascii="Arial" w:hAnsi="Arial" w:cs="Arial"/>
          <w:b/>
          <w:color w:val="222222"/>
          <w:sz w:val="22"/>
          <w:szCs w:val="22"/>
        </w:rPr>
        <w:t>Cor</w:t>
      </w:r>
      <w:proofErr w:type="spellEnd"/>
      <w:r w:rsidRPr="000727D9">
        <w:rPr>
          <w:rFonts w:ascii="Arial" w:hAnsi="Arial" w:cs="Arial"/>
          <w:b/>
          <w:color w:val="222222"/>
          <w:sz w:val="22"/>
          <w:szCs w:val="22"/>
        </w:rPr>
        <w:t xml:space="preserve"> 12,1-11) cada persona desarrolla una actividad, pero el Espirito nos une a todas, no se debe ser “parr</w:t>
      </w:r>
      <w:r w:rsidRPr="000727D9">
        <w:rPr>
          <w:rFonts w:ascii="Arial" w:hAnsi="Arial" w:cs="Arial"/>
          <w:b/>
          <w:color w:val="222222"/>
          <w:sz w:val="22"/>
          <w:szCs w:val="22"/>
        </w:rPr>
        <w:t>o</w:t>
      </w:r>
      <w:r w:rsidRPr="000727D9">
        <w:rPr>
          <w:rFonts w:ascii="Arial" w:hAnsi="Arial" w:cs="Arial"/>
          <w:b/>
          <w:color w:val="222222"/>
          <w:sz w:val="22"/>
          <w:szCs w:val="22"/>
        </w:rPr>
        <w:t>quiana” solo una hora a la semana, sino las 24 horas del día.</w:t>
      </w:r>
    </w:p>
    <w:p w:rsidR="00CF2345" w:rsidRPr="000727D9" w:rsidRDefault="00CF2345" w:rsidP="00CF2345">
      <w:pPr>
        <w:widowControl/>
        <w:numPr>
          <w:ilvl w:val="0"/>
          <w:numId w:val="8"/>
        </w:numPr>
        <w:autoSpaceDE/>
        <w:autoSpaceDN/>
        <w:adjustRightInd/>
        <w:spacing w:before="75" w:after="75"/>
        <w:ind w:left="90"/>
        <w:jc w:val="both"/>
        <w:rPr>
          <w:b/>
          <w:color w:val="222222"/>
          <w:sz w:val="22"/>
          <w:szCs w:val="22"/>
        </w:rPr>
      </w:pPr>
      <w:hyperlink r:id="rId15" w:history="1">
        <w:proofErr w:type="spellStart"/>
        <w:r w:rsidRPr="000727D9">
          <w:rPr>
            <w:rStyle w:val="Hipervnculo"/>
            <w:b/>
            <w:sz w:val="22"/>
            <w:szCs w:val="22"/>
            <w:u w:val="none"/>
          </w:rPr>
          <w:t>Ancian@s</w:t>
        </w:r>
        <w:proofErr w:type="spellEnd"/>
      </w:hyperlink>
      <w:r w:rsidRPr="000727D9">
        <w:rPr>
          <w:rStyle w:val="item-title"/>
          <w:b/>
          <w:color w:val="222222"/>
          <w:sz w:val="22"/>
          <w:szCs w:val="22"/>
        </w:rPr>
        <w:t xml:space="preserve"> </w:t>
      </w:r>
    </w:p>
    <w:tbl>
      <w:tblPr>
        <w:tblW w:w="0" w:type="auto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10370"/>
      </w:tblGrid>
      <w:tr w:rsidR="00CF2345" w:rsidRPr="000727D9" w:rsidTr="00CF2345">
        <w:tc>
          <w:tcPr>
            <w:tcW w:w="0" w:type="auto"/>
            <w:vAlign w:val="center"/>
            <w:hideMark/>
          </w:tcPr>
          <w:p w:rsidR="00CF2345" w:rsidRPr="000727D9" w:rsidRDefault="00CF2345" w:rsidP="00CF2345">
            <w:pPr>
              <w:jc w:val="both"/>
              <w:rPr>
                <w:b/>
                <w:color w:val="222222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CF2345" w:rsidRPr="000727D9" w:rsidRDefault="00CF2345" w:rsidP="00CF2345">
            <w:pPr>
              <w:pStyle w:val="NormalWeb"/>
              <w:jc w:val="both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0727D9">
              <w:rPr>
                <w:rFonts w:ascii="Arial" w:hAnsi="Arial" w:cs="Arial"/>
                <w:b/>
                <w:color w:val="222222"/>
                <w:sz w:val="22"/>
                <w:szCs w:val="22"/>
              </w:rPr>
              <w:t>La Congregación tiene algunas Residencias de Ancianos/as, </w:t>
            </w:r>
            <w:hyperlink r:id="rId16" w:history="1">
              <w:r w:rsidRPr="000727D9">
                <w:rPr>
                  <w:rStyle w:val="Hipervnculo"/>
                  <w:rFonts w:ascii="Arial" w:hAnsi="Arial" w:cs="Arial"/>
                  <w:b/>
                  <w:sz w:val="22"/>
                  <w:szCs w:val="22"/>
                  <w:u w:val="none"/>
                </w:rPr>
                <w:t>Casas Hogar</w:t>
              </w:r>
            </w:hyperlink>
            <w:r w:rsidRPr="000727D9">
              <w:rPr>
                <w:rFonts w:ascii="Arial" w:hAnsi="Arial" w:cs="Arial"/>
                <w:b/>
                <w:color w:val="222222"/>
                <w:sz w:val="22"/>
                <w:szCs w:val="22"/>
              </w:rPr>
              <w:t>, donde cuidan, esc</w:t>
            </w:r>
            <w:r w:rsidRPr="000727D9">
              <w:rPr>
                <w:rFonts w:ascii="Arial" w:hAnsi="Arial" w:cs="Arial"/>
                <w:b/>
                <w:color w:val="222222"/>
                <w:sz w:val="22"/>
                <w:szCs w:val="22"/>
              </w:rPr>
              <w:t>u</w:t>
            </w:r>
            <w:r w:rsidRPr="000727D9">
              <w:rPr>
                <w:rFonts w:ascii="Arial" w:hAnsi="Arial" w:cs="Arial"/>
                <w:b/>
                <w:color w:val="222222"/>
                <w:sz w:val="22"/>
                <w:szCs w:val="22"/>
              </w:rPr>
              <w:t>chan, rezan y sobretodo van haciendo posible que se valorice cada vez más esta etapa de la vida, como un tiempo precioso que merece ser bien asumido. Ayudan a la persona a contemplar su hi</w:t>
            </w:r>
            <w:r w:rsidRPr="000727D9">
              <w:rPr>
                <w:rFonts w:ascii="Arial" w:hAnsi="Arial" w:cs="Arial"/>
                <w:b/>
                <w:color w:val="222222"/>
                <w:sz w:val="22"/>
                <w:szCs w:val="22"/>
              </w:rPr>
              <w:t>s</w:t>
            </w:r>
            <w:r w:rsidRPr="000727D9">
              <w:rPr>
                <w:rFonts w:ascii="Arial" w:hAnsi="Arial" w:cs="Arial"/>
                <w:b/>
                <w:color w:val="222222"/>
                <w:sz w:val="22"/>
                <w:szCs w:val="22"/>
              </w:rPr>
              <w:t xml:space="preserve">toria como una historia de Amor, y a que descubran la ternura, compasión y el amor de Dios en todos los acontecimientos vividos a lo largo de sus años. También se acompaña y </w:t>
            </w:r>
            <w:proofErr w:type="spellStart"/>
            <w:r w:rsidRPr="000727D9">
              <w:rPr>
                <w:rFonts w:ascii="Arial" w:hAnsi="Arial" w:cs="Arial"/>
                <w:b/>
                <w:color w:val="222222"/>
                <w:sz w:val="22"/>
                <w:szCs w:val="22"/>
              </w:rPr>
              <w:t>conscientiza</w:t>
            </w:r>
            <w:proofErr w:type="spellEnd"/>
            <w:r w:rsidRPr="000727D9">
              <w:rPr>
                <w:rFonts w:ascii="Arial" w:hAnsi="Arial" w:cs="Arial"/>
                <w:b/>
                <w:color w:val="222222"/>
                <w:sz w:val="22"/>
                <w:szCs w:val="22"/>
              </w:rPr>
              <w:t xml:space="preserve"> a las familias para que continúen asistiendo y amando a sus seres queridos, ayudándoles a valorar el esfuerzo de integración en este nuevo ambiente y que ellas mismas se integren en las difere</w:t>
            </w:r>
            <w:r w:rsidRPr="000727D9">
              <w:rPr>
                <w:rFonts w:ascii="Arial" w:hAnsi="Arial" w:cs="Arial"/>
                <w:b/>
                <w:color w:val="222222"/>
                <w:sz w:val="22"/>
                <w:szCs w:val="22"/>
              </w:rPr>
              <w:t>n</w:t>
            </w:r>
            <w:r w:rsidRPr="000727D9">
              <w:rPr>
                <w:rFonts w:ascii="Arial" w:hAnsi="Arial" w:cs="Arial"/>
                <w:b/>
                <w:color w:val="222222"/>
                <w:sz w:val="22"/>
                <w:szCs w:val="22"/>
              </w:rPr>
              <w:t>tes actividades de la Residencia.</w:t>
            </w:r>
          </w:p>
        </w:tc>
      </w:tr>
    </w:tbl>
    <w:p w:rsidR="00CF2345" w:rsidRPr="000727D9" w:rsidRDefault="00CF2345" w:rsidP="00CF2345">
      <w:pPr>
        <w:widowControl/>
        <w:numPr>
          <w:ilvl w:val="0"/>
          <w:numId w:val="8"/>
        </w:numPr>
        <w:autoSpaceDE/>
        <w:autoSpaceDN/>
        <w:adjustRightInd/>
        <w:spacing w:before="75" w:after="75"/>
        <w:ind w:left="90"/>
        <w:jc w:val="both"/>
        <w:rPr>
          <w:b/>
          <w:color w:val="222222"/>
          <w:sz w:val="22"/>
          <w:szCs w:val="22"/>
        </w:rPr>
      </w:pPr>
      <w:hyperlink r:id="rId17" w:history="1">
        <w:r w:rsidRPr="000727D9">
          <w:rPr>
            <w:rStyle w:val="Hipervnculo"/>
            <w:b/>
            <w:sz w:val="22"/>
            <w:szCs w:val="22"/>
            <w:u w:val="none"/>
          </w:rPr>
          <w:t>Tramonto de la Vida</w:t>
        </w:r>
      </w:hyperlink>
      <w:r w:rsidRPr="000727D9">
        <w:rPr>
          <w:rStyle w:val="item-title"/>
          <w:b/>
          <w:color w:val="222222"/>
          <w:sz w:val="22"/>
          <w:szCs w:val="22"/>
        </w:rPr>
        <w:t xml:space="preserve"> </w:t>
      </w:r>
    </w:p>
    <w:p w:rsidR="00CF2345" w:rsidRPr="000727D9" w:rsidRDefault="000727D9" w:rsidP="000727D9">
      <w:pPr>
        <w:pStyle w:val="NormalWeb"/>
        <w:ind w:left="90"/>
        <w:jc w:val="both"/>
        <w:rPr>
          <w:rFonts w:eastAsiaTheme="minorHAnsi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 xml:space="preserve">   </w:t>
      </w:r>
      <w:proofErr w:type="spellStart"/>
      <w:r w:rsidR="00CF2345" w:rsidRPr="000727D9">
        <w:rPr>
          <w:rFonts w:ascii="Arial" w:hAnsi="Arial" w:cs="Arial"/>
          <w:b/>
          <w:color w:val="222222"/>
          <w:sz w:val="22"/>
          <w:szCs w:val="22"/>
        </w:rPr>
        <w:t>as</w:t>
      </w:r>
      <w:proofErr w:type="spellEnd"/>
      <w:r w:rsidR="00CF2345" w:rsidRPr="000727D9">
        <w:rPr>
          <w:rFonts w:ascii="Arial" w:hAnsi="Arial" w:cs="Arial"/>
          <w:b/>
          <w:color w:val="222222"/>
          <w:sz w:val="22"/>
          <w:szCs w:val="22"/>
        </w:rPr>
        <w:t xml:space="preserve"> hermanas no solo acompañan a los ancianos/as  en las residencias, casas hogar, también  desde la Parroquia los visitan. Para la sociedad una persona que no produce no tiene valor, desde la fe es tota</w:t>
      </w:r>
      <w:r w:rsidR="00CF2345" w:rsidRPr="000727D9">
        <w:rPr>
          <w:rFonts w:ascii="Arial" w:hAnsi="Arial" w:cs="Arial"/>
          <w:b/>
          <w:color w:val="222222"/>
          <w:sz w:val="22"/>
          <w:szCs w:val="22"/>
        </w:rPr>
        <w:t>l</w:t>
      </w:r>
      <w:r w:rsidR="00CF2345" w:rsidRPr="000727D9">
        <w:rPr>
          <w:rFonts w:ascii="Arial" w:hAnsi="Arial" w:cs="Arial"/>
          <w:b/>
          <w:color w:val="222222"/>
          <w:sz w:val="22"/>
          <w:szCs w:val="22"/>
        </w:rPr>
        <w:t>mente diferente. En las visitas, con la oración, desde la Palabra de Dios, se les ayuda a valorar esta et</w:t>
      </w:r>
      <w:r w:rsidR="00CF2345" w:rsidRPr="000727D9">
        <w:rPr>
          <w:rFonts w:ascii="Arial" w:hAnsi="Arial" w:cs="Arial"/>
          <w:b/>
          <w:color w:val="222222"/>
          <w:sz w:val="22"/>
          <w:szCs w:val="22"/>
        </w:rPr>
        <w:t>a</w:t>
      </w:r>
      <w:r w:rsidR="00CF2345" w:rsidRPr="000727D9">
        <w:rPr>
          <w:rFonts w:ascii="Arial" w:hAnsi="Arial" w:cs="Arial"/>
          <w:b/>
          <w:color w:val="222222"/>
          <w:sz w:val="22"/>
          <w:szCs w:val="22"/>
        </w:rPr>
        <w:t>pa, y su Persona; en el proceso relacional se les ayuda a curar heridas, a buscar la serenidad y la paz, a reconciliarse consigo misma y con las otras personas, desde ese Amor Mis</w:t>
      </w:r>
      <w:r w:rsidR="00CF2345" w:rsidRPr="000727D9">
        <w:rPr>
          <w:rFonts w:ascii="Arial" w:hAnsi="Arial" w:cs="Arial"/>
          <w:b/>
          <w:color w:val="222222"/>
          <w:sz w:val="22"/>
          <w:szCs w:val="22"/>
        </w:rPr>
        <w:t>e</w:t>
      </w:r>
      <w:r w:rsidR="00CF2345" w:rsidRPr="000727D9">
        <w:rPr>
          <w:rFonts w:ascii="Arial" w:hAnsi="Arial" w:cs="Arial"/>
          <w:b/>
          <w:color w:val="222222"/>
          <w:sz w:val="22"/>
          <w:szCs w:val="22"/>
        </w:rPr>
        <w:t>ricordioso del Padre que se revela en las actitudes y Vida de Jesús.</w:t>
      </w:r>
    </w:p>
    <w:sectPr w:rsidR="00CF2345" w:rsidRPr="000727D9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F97E8C"/>
    <w:multiLevelType w:val="multilevel"/>
    <w:tmpl w:val="2134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157C48"/>
    <w:multiLevelType w:val="multilevel"/>
    <w:tmpl w:val="7204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05A53"/>
    <w:multiLevelType w:val="multilevel"/>
    <w:tmpl w:val="F17C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727D9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2F2F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CF2345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-title">
    <w:name w:val="item-title"/>
    <w:basedOn w:val="Fuentedeprrafopredeter"/>
    <w:rsid w:val="00CF2345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F2345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F234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F2345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F2345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3379">
              <w:marLeft w:val="0"/>
              <w:marRight w:val="45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60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9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9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7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1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85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0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50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6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8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97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40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30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47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56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1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56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sionerashijasdelcalvario.org/es/apostolato/centri-di-salute.html" TargetMode="External"/><Relationship Id="rId13" Type="http://schemas.openxmlformats.org/officeDocument/2006/relationships/hyperlink" Target="http://misionerashijasdelcalvario.org/es/apostolato/adozioni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misionerashijasdelcalvario.org/es/fundadores/ma-ernestina-larrainzar-cordova.html" TargetMode="External"/><Relationship Id="rId17" Type="http://schemas.openxmlformats.org/officeDocument/2006/relationships/hyperlink" Target="http://misionerashijasdelcalvario.org/es/apostolato/accompagnamento-spirituale/tramonto-della-vit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sionerashijasdelcalvario.org/es/dove-siamo/messico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isionerashijasdelcalvario.org/es/apostolato/orfanotrof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sionerashijasdelcalvario.org/es/apostolado-es/29-ancian-s.html" TargetMode="External"/><Relationship Id="rId10" Type="http://schemas.openxmlformats.org/officeDocument/2006/relationships/hyperlink" Target="http://misionerashijasdelcalvario.org/es/apostolado-es/67-educacion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isionerashijasdelcalvario.org/es/fundadores.html" TargetMode="External"/><Relationship Id="rId14" Type="http://schemas.openxmlformats.org/officeDocument/2006/relationships/hyperlink" Target="http://misionerashijasdelcalvario.org/es/apostolato/accompagnamento-spirituale/parrocchie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978B-C794-4188-A384-007E7AC9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2014-07-12T10:26:00Z</dcterms:created>
  <dcterms:modified xsi:type="dcterms:W3CDTF">2014-07-12T10:26:00Z</dcterms:modified>
</cp:coreProperties>
</file>