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74" w:rsidRDefault="00995074" w:rsidP="00995074">
      <w:pPr>
        <w:widowControl/>
        <w:autoSpaceDE/>
        <w:autoSpaceDN/>
        <w:adjustRightInd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Madre </w:t>
      </w:r>
      <w:r w:rsidRPr="00995074">
        <w:rPr>
          <w:b/>
          <w:bCs/>
          <w:color w:val="FF0000"/>
          <w:sz w:val="36"/>
          <w:szCs w:val="36"/>
        </w:rPr>
        <w:t xml:space="preserve">Emilia </w:t>
      </w:r>
      <w:proofErr w:type="spellStart"/>
      <w:r w:rsidRPr="00995074">
        <w:rPr>
          <w:b/>
          <w:bCs/>
          <w:color w:val="FF0000"/>
          <w:sz w:val="36"/>
          <w:szCs w:val="36"/>
        </w:rPr>
        <w:t>Chapelin</w:t>
      </w:r>
      <w:proofErr w:type="spellEnd"/>
      <w:r>
        <w:rPr>
          <w:b/>
          <w:bCs/>
          <w:color w:val="FF0000"/>
          <w:sz w:val="36"/>
          <w:szCs w:val="36"/>
        </w:rPr>
        <w:t xml:space="preserve"> </w:t>
      </w:r>
      <w:proofErr w:type="spellStart"/>
      <w:r>
        <w:rPr>
          <w:b/>
          <w:bCs/>
          <w:color w:val="FF0000"/>
          <w:sz w:val="36"/>
          <w:szCs w:val="36"/>
        </w:rPr>
        <w:t>Istúriz</w:t>
      </w:r>
      <w:proofErr w:type="spellEnd"/>
    </w:p>
    <w:p w:rsidR="00995074" w:rsidRPr="00995074" w:rsidRDefault="00995074" w:rsidP="00995074">
      <w:pPr>
        <w:widowControl/>
        <w:autoSpaceDE/>
        <w:autoSpaceDN/>
        <w:adjustRightInd/>
        <w:jc w:val="center"/>
        <w:rPr>
          <w:b/>
          <w:bCs/>
          <w:color w:val="FF0000"/>
          <w:sz w:val="36"/>
          <w:szCs w:val="36"/>
        </w:rPr>
      </w:pPr>
    </w:p>
    <w:p w:rsidR="00995074" w:rsidRPr="00995074" w:rsidRDefault="00995074" w:rsidP="00995074">
      <w:pPr>
        <w:widowControl/>
        <w:autoSpaceDE/>
        <w:autoSpaceDN/>
        <w:adjustRightInd/>
        <w:jc w:val="center"/>
        <w:rPr>
          <w:b/>
          <w:bCs/>
          <w:color w:val="0070C0"/>
          <w:sz w:val="36"/>
          <w:szCs w:val="36"/>
        </w:rPr>
      </w:pPr>
      <w:r w:rsidRPr="00995074">
        <w:rPr>
          <w:b/>
          <w:bCs/>
          <w:color w:val="0070C0"/>
          <w:sz w:val="36"/>
          <w:szCs w:val="36"/>
        </w:rPr>
        <w:t xml:space="preserve">Hermanas de los pobres  de </w:t>
      </w:r>
      <w:proofErr w:type="spellStart"/>
      <w:r w:rsidRPr="00995074">
        <w:rPr>
          <w:b/>
          <w:bCs/>
          <w:color w:val="0070C0"/>
          <w:sz w:val="36"/>
          <w:szCs w:val="36"/>
        </w:rPr>
        <w:t>Maiqueitia</w:t>
      </w:r>
      <w:proofErr w:type="spellEnd"/>
    </w:p>
    <w:p w:rsidR="00995074" w:rsidRPr="00995074" w:rsidRDefault="00995074" w:rsidP="00995074">
      <w:pPr>
        <w:widowControl/>
        <w:autoSpaceDE/>
        <w:autoSpaceDN/>
        <w:adjustRightInd/>
        <w:jc w:val="center"/>
        <w:rPr>
          <w:b/>
          <w:bCs/>
          <w:color w:val="FF0000"/>
          <w:sz w:val="36"/>
          <w:szCs w:val="36"/>
        </w:rPr>
      </w:pPr>
    </w:p>
    <w:p w:rsidR="00995074" w:rsidRDefault="00995074" w:rsidP="0099507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 w:rsidRPr="00995074">
        <w:rPr>
          <w:rFonts w:ascii="Times New Roman" w:hAnsi="Times New Roman" w:cs="Times New Roman"/>
          <w:b/>
          <w:bCs/>
        </w:rPr>
        <w:t>http://www.oremosjuntos.com/SantoralLatino/MadreEmiliaDeSanJose.html</w:t>
      </w:r>
    </w:p>
    <w:p w:rsidR="00995074" w:rsidRDefault="00995074" w:rsidP="0099507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</w:p>
    <w:p w:rsidR="00995074" w:rsidRDefault="00995074" w:rsidP="0099507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>
            <wp:extent cx="1571625" cy="2333625"/>
            <wp:effectExtent l="19050" t="0" r="9525" b="0"/>
            <wp:docPr id="1" name="idElement312Img" descr="Venerable Madre Emilia de San José Chapellín Istú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Element312Img" descr="Venerable Madre Emilia de San José Chapellín Istúri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074" w:rsidRDefault="00995074" w:rsidP="0099507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</w:p>
    <w:p w:rsidR="00995074" w:rsidRDefault="00995074" w:rsidP="0099507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  <w:r>
        <w:rPr>
          <w:b/>
        </w:rPr>
        <w:t xml:space="preserve">    Fue </w:t>
      </w:r>
      <w:r w:rsidRPr="00995074">
        <w:rPr>
          <w:b/>
        </w:rPr>
        <w:t>fundadora de la Congregación de las Hermanitas de los pobres de Maiquetía, quien nace en Car</w:t>
      </w:r>
      <w:r w:rsidRPr="00995074">
        <w:rPr>
          <w:b/>
        </w:rPr>
        <w:t>a</w:t>
      </w:r>
      <w:r w:rsidRPr="00995074">
        <w:rPr>
          <w:b/>
        </w:rPr>
        <w:t>cas el 7 de Diciembre de 1858</w:t>
      </w:r>
    </w:p>
    <w:p w:rsidR="00995074" w:rsidRPr="00995074" w:rsidRDefault="00995074" w:rsidP="00995074">
      <w:pPr>
        <w:pStyle w:val="estilo6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995074">
        <w:rPr>
          <w:rFonts w:ascii="Arial" w:hAnsi="Arial" w:cs="Arial"/>
          <w:b/>
          <w:sz w:val="24"/>
          <w:szCs w:val="24"/>
        </w:rPr>
        <w:t xml:space="preserve">Sus padres Ramón </w:t>
      </w:r>
      <w:proofErr w:type="spellStart"/>
      <w:r w:rsidRPr="00995074">
        <w:rPr>
          <w:rFonts w:ascii="Arial" w:hAnsi="Arial" w:cs="Arial"/>
          <w:b/>
          <w:sz w:val="24"/>
          <w:szCs w:val="24"/>
        </w:rPr>
        <w:t>Chapellín</w:t>
      </w:r>
      <w:proofErr w:type="spellEnd"/>
      <w:r w:rsidRPr="00995074">
        <w:rPr>
          <w:rFonts w:ascii="Arial" w:hAnsi="Arial" w:cs="Arial"/>
          <w:b/>
          <w:sz w:val="24"/>
          <w:szCs w:val="24"/>
        </w:rPr>
        <w:t xml:space="preserve"> y Trinidad </w:t>
      </w:r>
      <w:proofErr w:type="spellStart"/>
      <w:r w:rsidRPr="00995074">
        <w:rPr>
          <w:rFonts w:ascii="Arial" w:hAnsi="Arial" w:cs="Arial"/>
          <w:b/>
          <w:sz w:val="24"/>
          <w:szCs w:val="24"/>
        </w:rPr>
        <w:t>Istúriz</w:t>
      </w:r>
      <w:proofErr w:type="spellEnd"/>
      <w:r w:rsidRPr="00995074">
        <w:rPr>
          <w:rFonts w:ascii="Arial" w:hAnsi="Arial" w:cs="Arial"/>
          <w:b/>
          <w:sz w:val="24"/>
          <w:szCs w:val="24"/>
        </w:rPr>
        <w:t>. Funda una Congregación religiosa ven</w:t>
      </w:r>
      <w:r w:rsidRPr="00995074">
        <w:rPr>
          <w:rFonts w:ascii="Arial" w:hAnsi="Arial" w:cs="Arial"/>
          <w:b/>
          <w:sz w:val="24"/>
          <w:szCs w:val="24"/>
        </w:rPr>
        <w:t>e</w:t>
      </w:r>
      <w:r w:rsidRPr="00995074">
        <w:rPr>
          <w:rFonts w:ascii="Arial" w:hAnsi="Arial" w:cs="Arial"/>
          <w:b/>
          <w:sz w:val="24"/>
          <w:szCs w:val="24"/>
        </w:rPr>
        <w:t>zolana, dedicada a los pobres y mendigos y a los que sufren de cualquier miseria, enfe</w:t>
      </w:r>
      <w:r w:rsidRPr="00995074">
        <w:rPr>
          <w:rFonts w:ascii="Arial" w:hAnsi="Arial" w:cs="Arial"/>
          <w:b/>
          <w:sz w:val="24"/>
          <w:szCs w:val="24"/>
        </w:rPr>
        <w:t>r</w:t>
      </w:r>
      <w:r w:rsidRPr="00995074">
        <w:rPr>
          <w:rFonts w:ascii="Arial" w:hAnsi="Arial" w:cs="Arial"/>
          <w:b/>
          <w:sz w:val="24"/>
          <w:szCs w:val="24"/>
        </w:rPr>
        <w:t xml:space="preserve">medad y desamparo. </w:t>
      </w:r>
    </w:p>
    <w:p w:rsidR="00995074" w:rsidRDefault="00995074" w:rsidP="00995074">
      <w:pPr>
        <w:widowControl/>
        <w:autoSpaceDE/>
        <w:autoSpaceDN/>
        <w:adjustRightInd/>
        <w:jc w:val="both"/>
        <w:rPr>
          <w:b/>
          <w:bCs/>
        </w:rPr>
      </w:pPr>
      <w:r>
        <w:rPr>
          <w:b/>
          <w:bCs/>
        </w:rPr>
        <w:t xml:space="preserve">    </w:t>
      </w:r>
      <w:r w:rsidRPr="00995074">
        <w:rPr>
          <w:b/>
          <w:bCs/>
        </w:rPr>
        <w:t>En 1888 se radicó en Maiquetía e inició una intensa labor social en beneficio de los p</w:t>
      </w:r>
      <w:r w:rsidRPr="00995074">
        <w:rPr>
          <w:b/>
          <w:bCs/>
        </w:rPr>
        <w:t>o</w:t>
      </w:r>
      <w:r w:rsidRPr="00995074">
        <w:rPr>
          <w:b/>
          <w:bCs/>
        </w:rPr>
        <w:t>bres de la región. La grave enfermedad de su madre determinó su ingreso a la vida religi</w:t>
      </w:r>
      <w:r w:rsidRPr="00995074">
        <w:rPr>
          <w:b/>
          <w:bCs/>
        </w:rPr>
        <w:t>o</w:t>
      </w:r>
      <w:r w:rsidRPr="00995074">
        <w:rPr>
          <w:b/>
          <w:bCs/>
        </w:rPr>
        <w:t>sa, ofreciendo sus serv</w:t>
      </w:r>
      <w:r w:rsidRPr="00995074">
        <w:rPr>
          <w:b/>
          <w:bCs/>
        </w:rPr>
        <w:t>i</w:t>
      </w:r>
      <w:r w:rsidRPr="00995074">
        <w:rPr>
          <w:b/>
          <w:bCs/>
        </w:rPr>
        <w:t>cios a favor de los pobres a cambio de la recuperación de la salud de su progenitora. Junto con el padre Santiago Florencio Machado creó la Asociación de S</w:t>
      </w:r>
      <w:r w:rsidRPr="00995074">
        <w:rPr>
          <w:b/>
          <w:bCs/>
        </w:rPr>
        <w:t>e</w:t>
      </w:r>
      <w:r w:rsidRPr="00995074">
        <w:rPr>
          <w:b/>
          <w:bCs/>
        </w:rPr>
        <w:t>ñoritas para atender enfermos a domicilio.</w:t>
      </w:r>
    </w:p>
    <w:p w:rsidR="00995074" w:rsidRDefault="00995074" w:rsidP="00995074">
      <w:pPr>
        <w:widowControl/>
        <w:autoSpaceDE/>
        <w:autoSpaceDN/>
        <w:adjustRightInd/>
        <w:jc w:val="both"/>
        <w:rPr>
          <w:b/>
          <w:bCs/>
        </w:rPr>
      </w:pPr>
      <w:r w:rsidRPr="00995074">
        <w:rPr>
          <w:b/>
          <w:bCs/>
        </w:rPr>
        <w:br/>
      </w:r>
      <w:r w:rsidR="00F6681C">
        <w:rPr>
          <w:b/>
          <w:bCs/>
        </w:rPr>
        <w:t xml:space="preserve">    </w:t>
      </w:r>
      <w:r w:rsidRPr="00995074">
        <w:rPr>
          <w:b/>
          <w:bCs/>
        </w:rPr>
        <w:t>Como presidenta de dicha asociación, la Madre Emilia inauguró un hospital en Maique</w:t>
      </w:r>
      <w:r w:rsidRPr="00995074">
        <w:rPr>
          <w:b/>
          <w:bCs/>
        </w:rPr>
        <w:t>t</w:t>
      </w:r>
      <w:r w:rsidRPr="00995074">
        <w:rPr>
          <w:b/>
          <w:bCs/>
        </w:rPr>
        <w:t>ía, hoy hosp</w:t>
      </w:r>
      <w:r w:rsidRPr="00995074">
        <w:rPr>
          <w:b/>
          <w:bCs/>
        </w:rPr>
        <w:t>i</w:t>
      </w:r>
      <w:r w:rsidRPr="00995074">
        <w:rPr>
          <w:b/>
          <w:bCs/>
        </w:rPr>
        <w:t>tal San José de Maiquetía. Establecido definitivamente el hospital en 1889, al año siguiente inició actividades la primera congregación religiosa venezolana bajo el no</w:t>
      </w:r>
      <w:r w:rsidRPr="00995074">
        <w:rPr>
          <w:b/>
          <w:bCs/>
        </w:rPr>
        <w:t>m</w:t>
      </w:r>
      <w:r w:rsidRPr="00995074">
        <w:rPr>
          <w:b/>
          <w:bCs/>
        </w:rPr>
        <w:t>bre de "Hermanitas de los Pobres de Maiquetía".</w:t>
      </w:r>
    </w:p>
    <w:p w:rsidR="00F6681C" w:rsidRPr="00995074" w:rsidRDefault="00F6681C" w:rsidP="00F6681C">
      <w:pPr>
        <w:pStyle w:val="estilo6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 </w:t>
      </w:r>
      <w:r w:rsidRPr="00995074">
        <w:rPr>
          <w:rFonts w:ascii="Arial" w:hAnsi="Arial" w:cs="Arial"/>
          <w:b/>
          <w:color w:val="auto"/>
          <w:sz w:val="24"/>
          <w:szCs w:val="24"/>
        </w:rPr>
        <w:t>Era la esperanza del padre Machado y conociendo las virtudes de Emilia veía en ella a la mujer esc</w:t>
      </w:r>
      <w:r w:rsidRPr="00995074">
        <w:rPr>
          <w:rFonts w:ascii="Arial" w:hAnsi="Arial" w:cs="Arial"/>
          <w:b/>
          <w:color w:val="auto"/>
          <w:sz w:val="24"/>
          <w:szCs w:val="24"/>
        </w:rPr>
        <w:t>o</w:t>
      </w:r>
      <w:r w:rsidRPr="00995074">
        <w:rPr>
          <w:rFonts w:ascii="Arial" w:hAnsi="Arial" w:cs="Arial"/>
          <w:b/>
          <w:color w:val="auto"/>
          <w:sz w:val="24"/>
          <w:szCs w:val="24"/>
        </w:rPr>
        <w:t>gida por Dios para hacer realidad la obra de caridad en favor de los pobres.</w:t>
      </w:r>
      <w:r w:rsidRPr="00F6681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995074">
        <w:rPr>
          <w:rFonts w:ascii="Arial" w:hAnsi="Arial" w:cs="Arial"/>
          <w:b/>
          <w:color w:val="auto"/>
          <w:sz w:val="24"/>
          <w:szCs w:val="24"/>
        </w:rPr>
        <w:t xml:space="preserve">La madre Emilia contrae 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995074">
        <w:rPr>
          <w:rFonts w:ascii="Arial" w:hAnsi="Arial" w:cs="Arial"/>
          <w:b/>
          <w:color w:val="auto"/>
          <w:sz w:val="24"/>
          <w:szCs w:val="24"/>
        </w:rPr>
        <w:t>la tuberculosis, pero esto no le impidió continuar con todas sus a</w:t>
      </w:r>
      <w:r w:rsidRPr="00995074">
        <w:rPr>
          <w:rFonts w:ascii="Arial" w:hAnsi="Arial" w:cs="Arial"/>
          <w:b/>
          <w:color w:val="auto"/>
          <w:sz w:val="24"/>
          <w:szCs w:val="24"/>
        </w:rPr>
        <w:t>c</w:t>
      </w:r>
      <w:r w:rsidRPr="00995074">
        <w:rPr>
          <w:rFonts w:ascii="Arial" w:hAnsi="Arial" w:cs="Arial"/>
          <w:b/>
          <w:color w:val="auto"/>
          <w:sz w:val="24"/>
          <w:szCs w:val="24"/>
        </w:rPr>
        <w:t>tividades y seguir de</w:t>
      </w:r>
      <w:r w:rsidRPr="00995074">
        <w:rPr>
          <w:rFonts w:ascii="Arial" w:hAnsi="Arial" w:cs="Arial"/>
          <w:b/>
          <w:color w:val="auto"/>
          <w:sz w:val="24"/>
          <w:szCs w:val="24"/>
        </w:rPr>
        <w:t>s</w:t>
      </w:r>
      <w:r w:rsidRPr="00995074">
        <w:rPr>
          <w:rFonts w:ascii="Arial" w:hAnsi="Arial" w:cs="Arial"/>
          <w:b/>
          <w:color w:val="auto"/>
          <w:sz w:val="24"/>
          <w:szCs w:val="24"/>
        </w:rPr>
        <w:t xml:space="preserve">arrollando sus virtudes hasta que entregó su alma al Señor, </w:t>
      </w:r>
      <w:r w:rsidRPr="00995074">
        <w:rPr>
          <w:rFonts w:ascii="Arial" w:hAnsi="Arial" w:cs="Arial"/>
          <w:b/>
          <w:color w:val="auto"/>
          <w:sz w:val="24"/>
          <w:szCs w:val="24"/>
        </w:rPr>
        <w:br/>
        <w:t>el 18 de enero de 1893</w:t>
      </w:r>
    </w:p>
    <w:p w:rsidR="00F6681C" w:rsidRPr="00995074" w:rsidRDefault="00F6681C" w:rsidP="00F6681C">
      <w:pPr>
        <w:pStyle w:val="estilo6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 </w:t>
      </w:r>
      <w:r w:rsidRPr="00995074">
        <w:rPr>
          <w:rFonts w:ascii="Arial" w:hAnsi="Arial" w:cs="Arial"/>
          <w:b/>
          <w:color w:val="auto"/>
          <w:sz w:val="24"/>
          <w:szCs w:val="24"/>
        </w:rPr>
        <w:t>El 25 de septiembre de 1889, Emilia entra definitivamente a su querido Hospital con el permiso de su padre. Quedó al frente del Hospital y comenzó un nuevo género de vida en Venezuela. Sería religiosa y fundadora del primer instituto de ese gén</w:t>
      </w:r>
      <w:r w:rsidRPr="00995074">
        <w:rPr>
          <w:rFonts w:ascii="Arial" w:hAnsi="Arial" w:cs="Arial"/>
          <w:b/>
          <w:color w:val="auto"/>
          <w:sz w:val="24"/>
          <w:szCs w:val="24"/>
        </w:rPr>
        <w:t>e</w:t>
      </w:r>
      <w:r w:rsidRPr="00995074">
        <w:rPr>
          <w:rFonts w:ascii="Arial" w:hAnsi="Arial" w:cs="Arial"/>
          <w:b/>
          <w:color w:val="auto"/>
          <w:sz w:val="24"/>
          <w:szCs w:val="24"/>
        </w:rPr>
        <w:t>ro en su patria.</w:t>
      </w:r>
    </w:p>
    <w:p w:rsidR="00995074" w:rsidRPr="00995074" w:rsidRDefault="00F6681C" w:rsidP="00995074">
      <w:pPr>
        <w:widowControl/>
        <w:autoSpaceDE/>
        <w:autoSpaceDN/>
        <w:adjustRightInd/>
        <w:jc w:val="both"/>
      </w:pPr>
      <w:r>
        <w:rPr>
          <w:b/>
          <w:bCs/>
        </w:rPr>
        <w:t xml:space="preserve">    </w:t>
      </w:r>
      <w:r w:rsidR="00995074" w:rsidRPr="00995074">
        <w:rPr>
          <w:b/>
          <w:bCs/>
        </w:rPr>
        <w:t>Una vez fundada la congregación, se trasladó a Caracas donde abrió una casa para a</w:t>
      </w:r>
      <w:r w:rsidR="00995074" w:rsidRPr="00995074">
        <w:rPr>
          <w:b/>
          <w:bCs/>
        </w:rPr>
        <w:t>l</w:t>
      </w:r>
      <w:r w:rsidR="00995074" w:rsidRPr="00995074">
        <w:rPr>
          <w:b/>
          <w:bCs/>
        </w:rPr>
        <w:t>bergue de rel</w:t>
      </w:r>
      <w:r w:rsidR="00995074" w:rsidRPr="00995074">
        <w:rPr>
          <w:b/>
          <w:bCs/>
        </w:rPr>
        <w:t>i</w:t>
      </w:r>
      <w:r w:rsidR="00995074" w:rsidRPr="00995074">
        <w:rPr>
          <w:b/>
          <w:bCs/>
        </w:rPr>
        <w:t>giosas de la misma orden, la cual funcionó en la esquina de la Concordia. Por este tiempo cayó enferma de tuberculosis. Asimismo, el exceso de trabajo y el poco cuid</w:t>
      </w:r>
      <w:r w:rsidR="00995074" w:rsidRPr="00995074">
        <w:rPr>
          <w:b/>
          <w:bCs/>
        </w:rPr>
        <w:t>a</w:t>
      </w:r>
      <w:r w:rsidR="00995074" w:rsidRPr="00995074">
        <w:rPr>
          <w:b/>
          <w:bCs/>
        </w:rPr>
        <w:t>do que prestaba a su salud desenc</w:t>
      </w:r>
      <w:r w:rsidR="00995074" w:rsidRPr="00995074">
        <w:rPr>
          <w:b/>
          <w:bCs/>
        </w:rPr>
        <w:t>a</w:t>
      </w:r>
      <w:r w:rsidR="00995074" w:rsidRPr="00995074">
        <w:rPr>
          <w:b/>
          <w:bCs/>
        </w:rPr>
        <w:t>denaron la crisis, la Madre Emilia de San José muere el 18 de enero de 1893 en Macuto (Distrito F</w:t>
      </w:r>
      <w:r w:rsidR="00995074" w:rsidRPr="00995074">
        <w:rPr>
          <w:b/>
          <w:bCs/>
        </w:rPr>
        <w:t>e</w:t>
      </w:r>
      <w:r w:rsidR="00995074" w:rsidRPr="00995074">
        <w:rPr>
          <w:b/>
          <w:bCs/>
        </w:rPr>
        <w:t>deral) a los 34 años de edad.</w:t>
      </w:r>
    </w:p>
    <w:p w:rsidR="00587A12" w:rsidRPr="00995074" w:rsidRDefault="00587A12" w:rsidP="00995074">
      <w:pPr>
        <w:jc w:val="both"/>
        <w:rPr>
          <w:rFonts w:eastAsiaTheme="minorHAnsi"/>
          <w:szCs w:val="22"/>
        </w:rPr>
      </w:pPr>
    </w:p>
    <w:p w:rsidR="00995074" w:rsidRDefault="00F6681C" w:rsidP="00995074">
      <w:pPr>
        <w:widowControl/>
        <w:autoSpaceDE/>
        <w:autoSpaceDN/>
        <w:adjustRightInd/>
        <w:jc w:val="both"/>
        <w:rPr>
          <w:b/>
          <w:bCs/>
        </w:rPr>
      </w:pPr>
      <w:r>
        <w:rPr>
          <w:b/>
          <w:bCs/>
        </w:rPr>
        <w:t xml:space="preserve">   </w:t>
      </w:r>
      <w:r w:rsidR="00995074" w:rsidRPr="00995074">
        <w:rPr>
          <w:b/>
          <w:bCs/>
        </w:rPr>
        <w:t>Desde 1931, se conocían los testimonios por acciones de gracia y beneficios concedidos a sus fieles creyentes. La introducción a la búsqueda de la causa de la beatificación y po</w:t>
      </w:r>
      <w:r w:rsidR="00995074" w:rsidRPr="00995074">
        <w:rPr>
          <w:b/>
          <w:bCs/>
        </w:rPr>
        <w:t>s</w:t>
      </w:r>
      <w:r w:rsidR="00995074" w:rsidRPr="00995074">
        <w:rPr>
          <w:b/>
          <w:bCs/>
        </w:rPr>
        <w:t>terior canonización se inició el 7 de diciembre de 1957, cuando se instruyó el proceso ord</w:t>
      </w:r>
      <w:r w:rsidR="00995074" w:rsidRPr="00995074">
        <w:rPr>
          <w:b/>
          <w:bCs/>
        </w:rPr>
        <w:t>i</w:t>
      </w:r>
      <w:r w:rsidR="00995074" w:rsidRPr="00995074">
        <w:rPr>
          <w:b/>
          <w:bCs/>
        </w:rPr>
        <w:t>nario sobre la fama de santidad, siendo aprobado por el Vaticano el proceso de beatific</w:t>
      </w:r>
      <w:r w:rsidR="00995074" w:rsidRPr="00995074">
        <w:rPr>
          <w:b/>
          <w:bCs/>
        </w:rPr>
        <w:t>a</w:t>
      </w:r>
      <w:r w:rsidR="00995074" w:rsidRPr="00995074">
        <w:rPr>
          <w:b/>
          <w:bCs/>
        </w:rPr>
        <w:t xml:space="preserve">ción el 24 de febrero de 1979. </w:t>
      </w:r>
    </w:p>
    <w:p w:rsidR="00995074" w:rsidRDefault="00995074" w:rsidP="00995074">
      <w:pPr>
        <w:widowControl/>
        <w:autoSpaceDE/>
        <w:autoSpaceDN/>
        <w:adjustRightInd/>
        <w:jc w:val="both"/>
        <w:rPr>
          <w:b/>
          <w:bCs/>
        </w:rPr>
      </w:pPr>
    </w:p>
    <w:p w:rsidR="00995074" w:rsidRPr="00995074" w:rsidRDefault="00995074" w:rsidP="00995074">
      <w:pPr>
        <w:widowControl/>
        <w:autoSpaceDE/>
        <w:autoSpaceDN/>
        <w:adjustRightInd/>
        <w:jc w:val="both"/>
      </w:pPr>
      <w:r>
        <w:rPr>
          <w:b/>
          <w:bCs/>
        </w:rPr>
        <w:t xml:space="preserve">   </w:t>
      </w:r>
      <w:r w:rsidRPr="00995074">
        <w:rPr>
          <w:b/>
          <w:bCs/>
        </w:rPr>
        <w:t>En abril de 1992 se in</w:t>
      </w:r>
      <w:r w:rsidRPr="00995074">
        <w:rPr>
          <w:b/>
          <w:bCs/>
        </w:rPr>
        <w:t>s</w:t>
      </w:r>
      <w:r w:rsidRPr="00995074">
        <w:rPr>
          <w:b/>
          <w:bCs/>
        </w:rPr>
        <w:t>truyó en Caracas el proceso sobre un milagro atribuido a la Madre Emilia, el cual tuvo lugar en el Dispensario Padre Machado. Fue este hecho el que dete</w:t>
      </w:r>
      <w:r w:rsidRPr="00995074">
        <w:rPr>
          <w:b/>
          <w:bCs/>
        </w:rPr>
        <w:t>r</w:t>
      </w:r>
      <w:r w:rsidRPr="00995074">
        <w:rPr>
          <w:b/>
          <w:bCs/>
        </w:rPr>
        <w:t>minó la aprobación de las llamadas virtudes heroicas y dio l</w:t>
      </w:r>
      <w:r w:rsidRPr="00995074">
        <w:rPr>
          <w:b/>
          <w:bCs/>
        </w:rPr>
        <w:t>u</w:t>
      </w:r>
      <w:r w:rsidRPr="00995074">
        <w:rPr>
          <w:b/>
          <w:bCs/>
        </w:rPr>
        <w:t>gar al grado de Venerable que le otorgó el papa Juan Pablo II el 23 de diciembre de 1993.</w:t>
      </w:r>
    </w:p>
    <w:p w:rsidR="00995074" w:rsidRPr="00995074" w:rsidRDefault="00F6681C" w:rsidP="00995074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 </w:t>
      </w:r>
      <w:r w:rsidR="00995074" w:rsidRPr="00995074">
        <w:rPr>
          <w:b/>
        </w:rPr>
        <w:t>La vida y obras de la Venerable Madre Emilia de San José son un tributo a Jesucristo, ya que su fe inquebrantable, su esperanza firme y su caridad heroica fueron la base de la fid</w:t>
      </w:r>
      <w:r w:rsidR="00995074" w:rsidRPr="00995074">
        <w:rPr>
          <w:b/>
        </w:rPr>
        <w:t>e</w:t>
      </w:r>
      <w:r w:rsidR="00995074" w:rsidRPr="00995074">
        <w:rPr>
          <w:b/>
        </w:rPr>
        <w:t>lidad a la vocación y m</w:t>
      </w:r>
      <w:r w:rsidR="00995074" w:rsidRPr="00995074">
        <w:rPr>
          <w:b/>
        </w:rPr>
        <w:t>i</w:t>
      </w:r>
      <w:r w:rsidR="00995074" w:rsidRPr="00995074">
        <w:rPr>
          <w:b/>
        </w:rPr>
        <w:t>sión que Dios le dio.</w:t>
      </w:r>
    </w:p>
    <w:p w:rsidR="00995074" w:rsidRPr="00995074" w:rsidRDefault="00F6681C" w:rsidP="00995074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 </w:t>
      </w:r>
      <w:r w:rsidR="00995074" w:rsidRPr="00995074">
        <w:rPr>
          <w:b/>
        </w:rPr>
        <w:t xml:space="preserve">Es, </w:t>
      </w:r>
      <w:r>
        <w:rPr>
          <w:b/>
        </w:rPr>
        <w:t xml:space="preserve"> </w:t>
      </w:r>
      <w:r w:rsidR="00995074" w:rsidRPr="00995074">
        <w:rPr>
          <w:b/>
        </w:rPr>
        <w:t>además,</w:t>
      </w:r>
      <w:r>
        <w:rPr>
          <w:b/>
        </w:rPr>
        <w:t xml:space="preserve"> </w:t>
      </w:r>
      <w:r w:rsidR="00995074" w:rsidRPr="00995074">
        <w:rPr>
          <w:b/>
        </w:rPr>
        <w:t>un testimonio de vida andada en la contemplación, en una oración enca</w:t>
      </w:r>
      <w:r w:rsidR="00995074" w:rsidRPr="00995074">
        <w:rPr>
          <w:b/>
        </w:rPr>
        <w:t>r</w:t>
      </w:r>
      <w:r w:rsidR="00995074" w:rsidRPr="00995074">
        <w:rPr>
          <w:b/>
        </w:rPr>
        <w:t>nada en la realidad de la Venezuela de su tiempo, que la llevó a entregar generosamente su vida a favor de los más necesitados y que sus hijas, las Hermanitas de los Pobres, proc</w:t>
      </w:r>
      <w:r w:rsidR="00995074" w:rsidRPr="00995074">
        <w:rPr>
          <w:b/>
        </w:rPr>
        <w:t>u</w:t>
      </w:r>
      <w:r w:rsidR="00995074" w:rsidRPr="00995074">
        <w:rPr>
          <w:b/>
        </w:rPr>
        <w:t xml:space="preserve">ramos continuar en la realidad actual. </w:t>
      </w:r>
    </w:p>
    <w:p w:rsidR="00995074" w:rsidRPr="00995074" w:rsidRDefault="00F6681C" w:rsidP="00995074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</w:t>
      </w:r>
      <w:r w:rsidR="00995074" w:rsidRPr="00995074">
        <w:rPr>
          <w:b/>
        </w:rPr>
        <w:t>Su vida de santidad es modelo para cada uno de nosotros que recibimos la invitación del Santo Padre a encamina</w:t>
      </w:r>
      <w:r w:rsidR="00995074" w:rsidRPr="00995074">
        <w:rPr>
          <w:b/>
        </w:rPr>
        <w:t>r</w:t>
      </w:r>
      <w:r w:rsidR="00995074" w:rsidRPr="00995074">
        <w:rPr>
          <w:b/>
        </w:rPr>
        <w:t xml:space="preserve">nos por la senda de la perfección, teniendo presente que todos </w:t>
      </w:r>
      <w:r w:rsidR="00995074" w:rsidRPr="00995074">
        <w:rPr>
          <w:b/>
        </w:rPr>
        <w:br/>
        <w:t xml:space="preserve">podemos ser santos, cumpliendo la Voluntad de Dios en nuestra vocación cristiana a </w:t>
      </w:r>
      <w:proofErr w:type="spellStart"/>
      <w:r w:rsidR="00995074" w:rsidRPr="00995074">
        <w:rPr>
          <w:b/>
        </w:rPr>
        <w:t>pa</w:t>
      </w:r>
      <w:r w:rsidR="00995074" w:rsidRPr="00995074">
        <w:rPr>
          <w:b/>
        </w:rPr>
        <w:t>r</w:t>
      </w:r>
      <w:r w:rsidR="00995074" w:rsidRPr="00995074">
        <w:rPr>
          <w:b/>
        </w:rPr>
        <w:t>tirde</w:t>
      </w:r>
      <w:proofErr w:type="spellEnd"/>
      <w:r w:rsidR="00995074" w:rsidRPr="00995074">
        <w:rPr>
          <w:b/>
        </w:rPr>
        <w:t xml:space="preserve"> la oración y meditación de la Sagrada Escritura para conocer la Persona de Jesucristo y descubriendo su Rostro en los pobres y necesitados.</w:t>
      </w:r>
    </w:p>
    <w:p w:rsidR="00995074" w:rsidRPr="00995074" w:rsidRDefault="00F6681C" w:rsidP="00995074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</w:t>
      </w:r>
      <w:r w:rsidR="00995074" w:rsidRPr="00995074">
        <w:rPr>
          <w:b/>
        </w:rPr>
        <w:t>Hoy más que nunca el mensaje de la Madre Emilia sigue vigente y es un estímulo para seguir fortal</w:t>
      </w:r>
      <w:r w:rsidR="00995074" w:rsidRPr="00995074">
        <w:rPr>
          <w:b/>
        </w:rPr>
        <w:t>e</w:t>
      </w:r>
      <w:r w:rsidR="00995074" w:rsidRPr="00995074">
        <w:rPr>
          <w:b/>
        </w:rPr>
        <w:t>ciendo nuestra fe y entrega a los hermanos. Emilia nos dejó un perfil humano: sencillo, atrayente, cercano, transparente, humilde, firme y cálido. Amó con firmeza, defe</w:t>
      </w:r>
      <w:r w:rsidR="00995074" w:rsidRPr="00995074">
        <w:rPr>
          <w:b/>
        </w:rPr>
        <w:t>n</w:t>
      </w:r>
      <w:r w:rsidR="00995074" w:rsidRPr="00995074">
        <w:rPr>
          <w:b/>
        </w:rPr>
        <w:t xml:space="preserve">dió y trabajó por los pobres hasta donde sus fuerzas se lo permitieron. </w:t>
      </w:r>
    </w:p>
    <w:sectPr w:rsidR="00995074" w:rsidRPr="00995074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1100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950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6681C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60">
    <w:name w:val="estilo60"/>
    <w:basedOn w:val="Normal"/>
    <w:rsid w:val="009950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FFFF"/>
      <w:sz w:val="21"/>
      <w:szCs w:val="21"/>
    </w:rPr>
  </w:style>
  <w:style w:type="paragraph" w:customStyle="1" w:styleId="estilo62">
    <w:name w:val="estilo62"/>
    <w:basedOn w:val="Normal"/>
    <w:rsid w:val="009950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2014-07-11T10:14:00Z</dcterms:created>
  <dcterms:modified xsi:type="dcterms:W3CDTF">2014-07-11T10:14:00Z</dcterms:modified>
</cp:coreProperties>
</file>