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A0F" w:rsidRPr="00106A0F" w:rsidRDefault="00106A0F" w:rsidP="00106A0F">
      <w:pPr>
        <w:shd w:val="clear" w:color="auto" w:fill="FFFFFF"/>
        <w:spacing w:after="0" w:line="240" w:lineRule="auto"/>
        <w:jc w:val="center"/>
        <w:outlineLvl w:val="1"/>
        <w:rPr>
          <w:rFonts w:ascii="Arial" w:eastAsia="Times New Roman" w:hAnsi="Arial" w:cs="Arial"/>
          <w:b/>
          <w:color w:val="FF0000"/>
          <w:kern w:val="36"/>
          <w:sz w:val="24"/>
          <w:szCs w:val="24"/>
          <w:lang w:eastAsia="es-ES"/>
        </w:rPr>
      </w:pPr>
      <w:r w:rsidRPr="00106A0F">
        <w:rPr>
          <w:rFonts w:ascii="Arial" w:eastAsia="Times New Roman" w:hAnsi="Arial" w:cs="Arial"/>
          <w:b/>
          <w:color w:val="FF0000"/>
          <w:kern w:val="36"/>
          <w:sz w:val="24"/>
          <w:szCs w:val="24"/>
          <w:lang w:eastAsia="es-ES"/>
        </w:rPr>
        <w:t>Preocupante aumento de las ludopatías entre la p</w:t>
      </w:r>
      <w:r w:rsidRPr="00106A0F">
        <w:rPr>
          <w:rFonts w:ascii="Arial" w:eastAsia="Times New Roman" w:hAnsi="Arial" w:cs="Arial"/>
          <w:b/>
          <w:color w:val="FF0000"/>
          <w:kern w:val="36"/>
          <w:sz w:val="24"/>
          <w:szCs w:val="24"/>
          <w:lang w:eastAsia="es-ES"/>
        </w:rPr>
        <w:t>o</w:t>
      </w:r>
      <w:r w:rsidRPr="00106A0F">
        <w:rPr>
          <w:rFonts w:ascii="Arial" w:eastAsia="Times New Roman" w:hAnsi="Arial" w:cs="Arial"/>
          <w:b/>
          <w:color w:val="FF0000"/>
          <w:kern w:val="36"/>
          <w:sz w:val="24"/>
          <w:szCs w:val="24"/>
          <w:lang w:eastAsia="es-ES"/>
        </w:rPr>
        <w:t>blación juvenil</w:t>
      </w:r>
    </w:p>
    <w:p w:rsidR="00106A0F" w:rsidRDefault="00106A0F" w:rsidP="00106A0F">
      <w:pPr>
        <w:shd w:val="clear" w:color="auto" w:fill="FFFFFF"/>
        <w:spacing w:before="225" w:after="225" w:line="240" w:lineRule="auto"/>
        <w:jc w:val="center"/>
        <w:outlineLvl w:val="4"/>
        <w:rPr>
          <w:rFonts w:ascii="Arial" w:eastAsia="Times New Roman" w:hAnsi="Arial" w:cs="Arial"/>
          <w:b/>
          <w:bCs/>
          <w:caps/>
          <w:color w:val="FF0000"/>
          <w:sz w:val="24"/>
          <w:szCs w:val="24"/>
          <w:lang w:eastAsia="es-ES"/>
        </w:rPr>
      </w:pPr>
      <w:r w:rsidRPr="00106A0F">
        <w:rPr>
          <w:rFonts w:ascii="Arial" w:eastAsia="Times New Roman" w:hAnsi="Arial" w:cs="Arial"/>
          <w:b/>
          <w:bCs/>
          <w:caps/>
          <w:color w:val="FF0000"/>
          <w:sz w:val="24"/>
          <w:szCs w:val="24"/>
          <w:lang w:eastAsia="es-ES"/>
        </w:rPr>
        <w:t>se estima que el 40% de quienes presentan problemas con el juego tiene entre 18 y 30 años</w:t>
      </w:r>
    </w:p>
    <w:p w:rsidR="00106A0F" w:rsidRPr="00106A0F" w:rsidRDefault="00106A0F" w:rsidP="00106A0F">
      <w:pPr>
        <w:shd w:val="clear" w:color="auto" w:fill="FFFFFF"/>
        <w:spacing w:before="225" w:after="225" w:line="240" w:lineRule="auto"/>
        <w:jc w:val="center"/>
        <w:outlineLvl w:val="4"/>
        <w:rPr>
          <w:rFonts w:ascii="Arial" w:eastAsia="Times New Roman" w:hAnsi="Arial" w:cs="Arial"/>
          <w:b/>
          <w:bCs/>
          <w:caps/>
          <w:color w:val="0070C0"/>
          <w:lang w:eastAsia="es-ES"/>
        </w:rPr>
      </w:pPr>
      <w:r w:rsidRPr="00106A0F">
        <w:rPr>
          <w:rFonts w:ascii="Arial" w:eastAsia="Times New Roman" w:hAnsi="Arial" w:cs="Arial"/>
          <w:b/>
          <w:bCs/>
          <w:caps/>
          <w:color w:val="0070C0"/>
          <w:lang w:eastAsia="es-ES"/>
        </w:rPr>
        <w:t>http://www.fajer.org/index.php/actualidad/noticias-de-fajer/108-preocupante-aumento-de-las-ludopatias-entre-la-poblacion-juvenil</w:t>
      </w:r>
    </w:p>
    <w:p w:rsidR="00106A0F" w:rsidRPr="00106A0F" w:rsidRDefault="00106A0F" w:rsidP="00106A0F">
      <w:pPr>
        <w:shd w:val="clear" w:color="auto" w:fill="FFFFFF"/>
        <w:spacing w:before="225" w:after="225" w:line="240" w:lineRule="auto"/>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106A0F">
        <w:rPr>
          <w:rFonts w:ascii="Arial" w:eastAsia="Times New Roman" w:hAnsi="Arial" w:cs="Arial"/>
          <w:b/>
          <w:bCs/>
          <w:sz w:val="24"/>
          <w:szCs w:val="24"/>
          <w:lang w:eastAsia="es-ES"/>
        </w:rPr>
        <w:t>Desde que se ha adquirido conciencia de la dimensión del problema, c</w:t>
      </w:r>
      <w:r w:rsidRPr="00106A0F">
        <w:rPr>
          <w:rFonts w:ascii="Arial" w:eastAsia="Times New Roman" w:hAnsi="Arial" w:cs="Arial"/>
          <w:b/>
          <w:bCs/>
          <w:sz w:val="24"/>
          <w:szCs w:val="24"/>
          <w:lang w:eastAsia="es-ES"/>
        </w:rPr>
        <w:t>a</w:t>
      </w:r>
      <w:r w:rsidRPr="00106A0F">
        <w:rPr>
          <w:rFonts w:ascii="Arial" w:eastAsia="Times New Roman" w:hAnsi="Arial" w:cs="Arial"/>
          <w:b/>
          <w:bCs/>
          <w:sz w:val="24"/>
          <w:szCs w:val="24"/>
          <w:lang w:eastAsia="es-ES"/>
        </w:rPr>
        <w:t>da vez más adole</w:t>
      </w:r>
      <w:r w:rsidRPr="00106A0F">
        <w:rPr>
          <w:rFonts w:ascii="Arial" w:eastAsia="Times New Roman" w:hAnsi="Arial" w:cs="Arial"/>
          <w:b/>
          <w:bCs/>
          <w:sz w:val="24"/>
          <w:szCs w:val="24"/>
          <w:lang w:eastAsia="es-ES"/>
        </w:rPr>
        <w:t>s</w:t>
      </w:r>
      <w:r w:rsidRPr="00106A0F">
        <w:rPr>
          <w:rFonts w:ascii="Arial" w:eastAsia="Times New Roman" w:hAnsi="Arial" w:cs="Arial"/>
          <w:b/>
          <w:bCs/>
          <w:sz w:val="24"/>
          <w:szCs w:val="24"/>
          <w:lang w:eastAsia="es-ES"/>
        </w:rPr>
        <w:t>centes reclaman ayuda.</w:t>
      </w:r>
    </w:p>
    <w:p w:rsidR="00106A0F" w:rsidRPr="00106A0F" w:rsidRDefault="00106A0F" w:rsidP="00106A0F">
      <w:pPr>
        <w:shd w:val="clear" w:color="auto" w:fill="FFFFFF"/>
        <w:spacing w:before="225" w:after="225" w:line="240" w:lineRule="auto"/>
        <w:jc w:val="both"/>
        <w:rPr>
          <w:rFonts w:ascii="Arial" w:eastAsia="Times New Roman" w:hAnsi="Arial" w:cs="Arial"/>
          <w:b/>
          <w:sz w:val="24"/>
          <w:szCs w:val="24"/>
          <w:lang w:eastAsia="es-ES"/>
        </w:rPr>
      </w:pPr>
      <w:r w:rsidRPr="00106A0F">
        <w:rPr>
          <w:rFonts w:ascii="Arial" w:eastAsia="Times New Roman" w:hAnsi="Arial" w:cs="Arial"/>
          <w:b/>
          <w:sz w:val="24"/>
          <w:szCs w:val="24"/>
          <w:lang w:eastAsia="es-ES"/>
        </w:rPr>
        <w:t>Con la salud no se juega, de manera que quienes apuestan por el riesgo no sólo ponen en peligro su estabilidad física y mental, sino que co</w:t>
      </w:r>
      <w:r w:rsidRPr="00106A0F">
        <w:rPr>
          <w:rFonts w:ascii="Arial" w:eastAsia="Times New Roman" w:hAnsi="Arial" w:cs="Arial"/>
          <w:b/>
          <w:sz w:val="24"/>
          <w:szCs w:val="24"/>
          <w:lang w:eastAsia="es-ES"/>
        </w:rPr>
        <w:t>m</w:t>
      </w:r>
      <w:r w:rsidRPr="00106A0F">
        <w:rPr>
          <w:rFonts w:ascii="Arial" w:eastAsia="Times New Roman" w:hAnsi="Arial" w:cs="Arial"/>
          <w:b/>
          <w:sz w:val="24"/>
          <w:szCs w:val="24"/>
          <w:lang w:eastAsia="es-ES"/>
        </w:rPr>
        <w:t xml:space="preserve">prometen sus relaciones familiares y su vida social. Cada vez son más los jóvenes </w:t>
      </w:r>
      <w:proofErr w:type="spellStart"/>
      <w:r w:rsidRPr="00106A0F">
        <w:rPr>
          <w:rFonts w:ascii="Arial" w:eastAsia="Times New Roman" w:hAnsi="Arial" w:cs="Arial"/>
          <w:b/>
          <w:sz w:val="24"/>
          <w:szCs w:val="24"/>
          <w:lang w:eastAsia="es-ES"/>
        </w:rPr>
        <w:t>gasteizt</w:t>
      </w:r>
      <w:r w:rsidRPr="00106A0F">
        <w:rPr>
          <w:rFonts w:ascii="Arial" w:eastAsia="Times New Roman" w:hAnsi="Arial" w:cs="Arial"/>
          <w:b/>
          <w:sz w:val="24"/>
          <w:szCs w:val="24"/>
          <w:lang w:eastAsia="es-ES"/>
        </w:rPr>
        <w:t>a</w:t>
      </w:r>
      <w:r w:rsidRPr="00106A0F">
        <w:rPr>
          <w:rFonts w:ascii="Arial" w:eastAsia="Times New Roman" w:hAnsi="Arial" w:cs="Arial"/>
          <w:b/>
          <w:sz w:val="24"/>
          <w:szCs w:val="24"/>
          <w:lang w:eastAsia="es-ES"/>
        </w:rPr>
        <w:t>rras</w:t>
      </w:r>
      <w:proofErr w:type="spellEnd"/>
      <w:r w:rsidRPr="00106A0F">
        <w:rPr>
          <w:rFonts w:ascii="Arial" w:eastAsia="Times New Roman" w:hAnsi="Arial" w:cs="Arial"/>
          <w:b/>
          <w:sz w:val="24"/>
          <w:szCs w:val="24"/>
          <w:lang w:eastAsia="es-ES"/>
        </w:rPr>
        <w:t xml:space="preserve"> que se dejan seducir por el juego y acaban cayendo en las redes de la l</w:t>
      </w:r>
      <w:r w:rsidRPr="00106A0F">
        <w:rPr>
          <w:rFonts w:ascii="Arial" w:eastAsia="Times New Roman" w:hAnsi="Arial" w:cs="Arial"/>
          <w:b/>
          <w:sz w:val="24"/>
          <w:szCs w:val="24"/>
          <w:lang w:eastAsia="es-ES"/>
        </w:rPr>
        <w:t>u</w:t>
      </w:r>
      <w:r w:rsidRPr="00106A0F">
        <w:rPr>
          <w:rFonts w:ascii="Arial" w:eastAsia="Times New Roman" w:hAnsi="Arial" w:cs="Arial"/>
          <w:b/>
          <w:sz w:val="24"/>
          <w:szCs w:val="24"/>
          <w:lang w:eastAsia="es-ES"/>
        </w:rPr>
        <w:t>dopatía, un problema real dentro del municipio tal y como atestigua el II Plan Joven Municipal. El info</w:t>
      </w:r>
      <w:r w:rsidRPr="00106A0F">
        <w:rPr>
          <w:rFonts w:ascii="Arial" w:eastAsia="Times New Roman" w:hAnsi="Arial" w:cs="Arial"/>
          <w:b/>
          <w:sz w:val="24"/>
          <w:szCs w:val="24"/>
          <w:lang w:eastAsia="es-ES"/>
        </w:rPr>
        <w:t>r</w:t>
      </w:r>
      <w:r w:rsidRPr="00106A0F">
        <w:rPr>
          <w:rFonts w:ascii="Arial" w:eastAsia="Times New Roman" w:hAnsi="Arial" w:cs="Arial"/>
          <w:b/>
          <w:sz w:val="24"/>
          <w:szCs w:val="24"/>
          <w:lang w:eastAsia="es-ES"/>
        </w:rPr>
        <w:t>me del Observatorio de la Realidad Joven, publicado este mismo mes, añade a las adicciones ya recon</w:t>
      </w:r>
      <w:r w:rsidRPr="00106A0F">
        <w:rPr>
          <w:rFonts w:ascii="Arial" w:eastAsia="Times New Roman" w:hAnsi="Arial" w:cs="Arial"/>
          <w:b/>
          <w:sz w:val="24"/>
          <w:szCs w:val="24"/>
          <w:lang w:eastAsia="es-ES"/>
        </w:rPr>
        <w:t>o</w:t>
      </w:r>
      <w:r w:rsidRPr="00106A0F">
        <w:rPr>
          <w:rFonts w:ascii="Arial" w:eastAsia="Times New Roman" w:hAnsi="Arial" w:cs="Arial"/>
          <w:b/>
          <w:sz w:val="24"/>
          <w:szCs w:val="24"/>
          <w:lang w:eastAsia="es-ES"/>
        </w:rPr>
        <w:t>cidas como el alcohol y las drogas, las relacionadas con el juego entre las personas jóvenes y afirma que, aunque no existen datos actual</w:t>
      </w:r>
      <w:r w:rsidRPr="00106A0F">
        <w:rPr>
          <w:rFonts w:ascii="Arial" w:eastAsia="Times New Roman" w:hAnsi="Arial" w:cs="Arial"/>
          <w:b/>
          <w:sz w:val="24"/>
          <w:szCs w:val="24"/>
          <w:lang w:eastAsia="es-ES"/>
        </w:rPr>
        <w:t>i</w:t>
      </w:r>
      <w:r w:rsidRPr="00106A0F">
        <w:rPr>
          <w:rFonts w:ascii="Arial" w:eastAsia="Times New Roman" w:hAnsi="Arial" w:cs="Arial"/>
          <w:b/>
          <w:sz w:val="24"/>
          <w:szCs w:val="24"/>
          <w:lang w:eastAsia="es-ES"/>
        </w:rPr>
        <w:t>zados sobre su grado de afección patológica en Álava, se estima que ce</w:t>
      </w:r>
      <w:r w:rsidRPr="00106A0F">
        <w:rPr>
          <w:rFonts w:ascii="Arial" w:eastAsia="Times New Roman" w:hAnsi="Arial" w:cs="Arial"/>
          <w:b/>
          <w:sz w:val="24"/>
          <w:szCs w:val="24"/>
          <w:lang w:eastAsia="es-ES"/>
        </w:rPr>
        <w:t>r</w:t>
      </w:r>
      <w:r w:rsidRPr="00106A0F">
        <w:rPr>
          <w:rFonts w:ascii="Arial" w:eastAsia="Times New Roman" w:hAnsi="Arial" w:cs="Arial"/>
          <w:b/>
          <w:sz w:val="24"/>
          <w:szCs w:val="24"/>
          <w:lang w:eastAsia="es-ES"/>
        </w:rPr>
        <w:t>ca del 40% de quienes padecen problemas con el ju</w:t>
      </w:r>
      <w:r w:rsidRPr="00106A0F">
        <w:rPr>
          <w:rFonts w:ascii="Arial" w:eastAsia="Times New Roman" w:hAnsi="Arial" w:cs="Arial"/>
          <w:b/>
          <w:sz w:val="24"/>
          <w:szCs w:val="24"/>
          <w:lang w:eastAsia="es-ES"/>
        </w:rPr>
        <w:t>e</w:t>
      </w:r>
      <w:r w:rsidRPr="00106A0F">
        <w:rPr>
          <w:rFonts w:ascii="Arial" w:eastAsia="Times New Roman" w:hAnsi="Arial" w:cs="Arial"/>
          <w:b/>
          <w:sz w:val="24"/>
          <w:szCs w:val="24"/>
          <w:lang w:eastAsia="es-ES"/>
        </w:rPr>
        <w:t>go tienen entre 18 y 30 años.</w:t>
      </w:r>
    </w:p>
    <w:p w:rsidR="00106A0F" w:rsidRPr="00106A0F" w:rsidRDefault="00106A0F" w:rsidP="00106A0F">
      <w:pPr>
        <w:shd w:val="clear" w:color="auto" w:fill="FFFFFF"/>
        <w:spacing w:before="225" w:after="225" w:line="240" w:lineRule="auto"/>
        <w:jc w:val="both"/>
        <w:rPr>
          <w:rFonts w:ascii="Arial" w:eastAsia="Times New Roman" w:hAnsi="Arial" w:cs="Arial"/>
          <w:b/>
          <w:sz w:val="24"/>
          <w:szCs w:val="24"/>
          <w:lang w:eastAsia="es-ES"/>
        </w:rPr>
      </w:pPr>
      <w:r w:rsidRPr="00106A0F">
        <w:rPr>
          <w:rFonts w:ascii="Arial" w:eastAsia="Times New Roman" w:hAnsi="Arial" w:cs="Arial"/>
          <w:b/>
          <w:sz w:val="24"/>
          <w:szCs w:val="24"/>
          <w:lang w:eastAsia="es-ES"/>
        </w:rPr>
        <w:t>Según los expertos a los que alude el documento municipal, la primera toma de contacto con el juego suele llegar en la adolescencia. Habitua</w:t>
      </w:r>
      <w:r w:rsidRPr="00106A0F">
        <w:rPr>
          <w:rFonts w:ascii="Arial" w:eastAsia="Times New Roman" w:hAnsi="Arial" w:cs="Arial"/>
          <w:b/>
          <w:sz w:val="24"/>
          <w:szCs w:val="24"/>
          <w:lang w:eastAsia="es-ES"/>
        </w:rPr>
        <w:t>l</w:t>
      </w:r>
      <w:r w:rsidRPr="00106A0F">
        <w:rPr>
          <w:rFonts w:ascii="Arial" w:eastAsia="Times New Roman" w:hAnsi="Arial" w:cs="Arial"/>
          <w:b/>
          <w:sz w:val="24"/>
          <w:szCs w:val="24"/>
          <w:lang w:eastAsia="es-ES"/>
        </w:rPr>
        <w:t>mente, trascurre un promedio de cinco años desde la realización de las primeras apuestas hasta la pérdida total de control.</w:t>
      </w:r>
    </w:p>
    <w:p w:rsidR="00106A0F" w:rsidRPr="00106A0F" w:rsidRDefault="00106A0F" w:rsidP="00106A0F">
      <w:pPr>
        <w:shd w:val="clear" w:color="auto" w:fill="FFFFFF"/>
        <w:spacing w:before="225" w:after="225" w:line="240" w:lineRule="auto"/>
        <w:jc w:val="both"/>
        <w:rPr>
          <w:rFonts w:ascii="Arial" w:eastAsia="Times New Roman" w:hAnsi="Arial" w:cs="Arial"/>
          <w:b/>
          <w:sz w:val="24"/>
          <w:szCs w:val="24"/>
          <w:lang w:eastAsia="es-ES"/>
        </w:rPr>
      </w:pPr>
      <w:r w:rsidRPr="00106A0F">
        <w:rPr>
          <w:rFonts w:ascii="Arial" w:eastAsia="Times New Roman" w:hAnsi="Arial" w:cs="Arial"/>
          <w:b/>
          <w:sz w:val="24"/>
          <w:szCs w:val="24"/>
          <w:lang w:eastAsia="es-ES"/>
        </w:rPr>
        <w:t>Los últimos datos facilitados por la Asociación Alavesa de Jugadores en Rehabilitación (</w:t>
      </w:r>
      <w:proofErr w:type="spellStart"/>
      <w:r w:rsidRPr="00106A0F">
        <w:rPr>
          <w:rFonts w:ascii="Arial" w:eastAsia="Times New Roman" w:hAnsi="Arial" w:cs="Arial"/>
          <w:b/>
          <w:sz w:val="24"/>
          <w:szCs w:val="24"/>
          <w:lang w:eastAsia="es-ES"/>
        </w:rPr>
        <w:t>Asajer</w:t>
      </w:r>
      <w:proofErr w:type="spellEnd"/>
      <w:r w:rsidRPr="00106A0F">
        <w:rPr>
          <w:rFonts w:ascii="Arial" w:eastAsia="Times New Roman" w:hAnsi="Arial" w:cs="Arial"/>
          <w:b/>
          <w:sz w:val="24"/>
          <w:szCs w:val="24"/>
          <w:lang w:eastAsia="es-ES"/>
        </w:rPr>
        <w:t>), correspondientes a finales del año pasado, habl</w:t>
      </w:r>
      <w:r w:rsidRPr="00106A0F">
        <w:rPr>
          <w:rFonts w:ascii="Arial" w:eastAsia="Times New Roman" w:hAnsi="Arial" w:cs="Arial"/>
          <w:b/>
          <w:sz w:val="24"/>
          <w:szCs w:val="24"/>
          <w:lang w:eastAsia="es-ES"/>
        </w:rPr>
        <w:t>a</w:t>
      </w:r>
      <w:r w:rsidRPr="00106A0F">
        <w:rPr>
          <w:rFonts w:ascii="Arial" w:eastAsia="Times New Roman" w:hAnsi="Arial" w:cs="Arial"/>
          <w:b/>
          <w:sz w:val="24"/>
          <w:szCs w:val="24"/>
          <w:lang w:eastAsia="es-ES"/>
        </w:rPr>
        <w:t>ban de que si bien sólo el 1,7% de los alaveses, 4.564 pers</w:t>
      </w:r>
      <w:r w:rsidRPr="00106A0F">
        <w:rPr>
          <w:rFonts w:ascii="Arial" w:eastAsia="Times New Roman" w:hAnsi="Arial" w:cs="Arial"/>
          <w:b/>
          <w:sz w:val="24"/>
          <w:szCs w:val="24"/>
          <w:lang w:eastAsia="es-ES"/>
        </w:rPr>
        <w:t>o</w:t>
      </w:r>
      <w:r w:rsidRPr="00106A0F">
        <w:rPr>
          <w:rFonts w:ascii="Arial" w:eastAsia="Times New Roman" w:hAnsi="Arial" w:cs="Arial"/>
          <w:b/>
          <w:sz w:val="24"/>
          <w:szCs w:val="24"/>
          <w:lang w:eastAsia="es-ES"/>
        </w:rPr>
        <w:t>nas, presenta dificultades graves de control con los juegos de azar y apuestas, más del 80% de los res</w:t>
      </w:r>
      <w:r w:rsidRPr="00106A0F">
        <w:rPr>
          <w:rFonts w:ascii="Arial" w:eastAsia="Times New Roman" w:hAnsi="Arial" w:cs="Arial"/>
          <w:b/>
          <w:sz w:val="24"/>
          <w:szCs w:val="24"/>
          <w:lang w:eastAsia="es-ES"/>
        </w:rPr>
        <w:t>i</w:t>
      </w:r>
      <w:r w:rsidRPr="00106A0F">
        <w:rPr>
          <w:rFonts w:ascii="Arial" w:eastAsia="Times New Roman" w:hAnsi="Arial" w:cs="Arial"/>
          <w:b/>
          <w:sz w:val="24"/>
          <w:szCs w:val="24"/>
          <w:lang w:eastAsia="es-ES"/>
        </w:rPr>
        <w:t>dentes en el territorio practica algún tipo de juego de azar con relativa asidu</w:t>
      </w:r>
      <w:r w:rsidRPr="00106A0F">
        <w:rPr>
          <w:rFonts w:ascii="Arial" w:eastAsia="Times New Roman" w:hAnsi="Arial" w:cs="Arial"/>
          <w:b/>
          <w:sz w:val="24"/>
          <w:szCs w:val="24"/>
          <w:lang w:eastAsia="es-ES"/>
        </w:rPr>
        <w:t>i</w:t>
      </w:r>
      <w:r w:rsidRPr="00106A0F">
        <w:rPr>
          <w:rFonts w:ascii="Arial" w:eastAsia="Times New Roman" w:hAnsi="Arial" w:cs="Arial"/>
          <w:b/>
          <w:sz w:val="24"/>
          <w:szCs w:val="24"/>
          <w:lang w:eastAsia="es-ES"/>
        </w:rPr>
        <w:t>dad.</w:t>
      </w:r>
    </w:p>
    <w:p w:rsidR="00106A0F" w:rsidRPr="00106A0F" w:rsidRDefault="00106A0F" w:rsidP="00106A0F">
      <w:pPr>
        <w:shd w:val="clear" w:color="auto" w:fill="FFFFFF"/>
        <w:spacing w:before="225" w:after="225" w:line="240" w:lineRule="auto"/>
        <w:jc w:val="both"/>
        <w:rPr>
          <w:rFonts w:ascii="Arial" w:eastAsia="Times New Roman" w:hAnsi="Arial" w:cs="Arial"/>
          <w:b/>
          <w:sz w:val="24"/>
          <w:szCs w:val="24"/>
          <w:lang w:eastAsia="es-ES"/>
        </w:rPr>
      </w:pPr>
      <w:r w:rsidRPr="00106A0F">
        <w:rPr>
          <w:rFonts w:ascii="Arial" w:eastAsia="Times New Roman" w:hAnsi="Arial" w:cs="Arial"/>
          <w:b/>
          <w:sz w:val="24"/>
          <w:szCs w:val="24"/>
          <w:lang w:eastAsia="es-ES"/>
        </w:rPr>
        <w:t>De acuerdo con los estudios que cita el Observatorio, los jugadores p</w:t>
      </w:r>
      <w:r w:rsidRPr="00106A0F">
        <w:rPr>
          <w:rFonts w:ascii="Arial" w:eastAsia="Times New Roman" w:hAnsi="Arial" w:cs="Arial"/>
          <w:b/>
          <w:sz w:val="24"/>
          <w:szCs w:val="24"/>
          <w:lang w:eastAsia="es-ES"/>
        </w:rPr>
        <w:t>a</w:t>
      </w:r>
      <w:r w:rsidRPr="00106A0F">
        <w:rPr>
          <w:rFonts w:ascii="Arial" w:eastAsia="Times New Roman" w:hAnsi="Arial" w:cs="Arial"/>
          <w:b/>
          <w:sz w:val="24"/>
          <w:szCs w:val="24"/>
          <w:lang w:eastAsia="es-ES"/>
        </w:rPr>
        <w:t>tológicos se caracterizan por ser varones, ya que la media está en torno a 2 hombres por cada mujer. Entre los adolescentes, la proporción pasa a ser de cuatro hombres por cada mujer. La edad de quienes solicitan ay</w:t>
      </w:r>
      <w:r w:rsidRPr="00106A0F">
        <w:rPr>
          <w:rFonts w:ascii="Arial" w:eastAsia="Times New Roman" w:hAnsi="Arial" w:cs="Arial"/>
          <w:b/>
          <w:sz w:val="24"/>
          <w:szCs w:val="24"/>
          <w:lang w:eastAsia="es-ES"/>
        </w:rPr>
        <w:t>u</w:t>
      </w:r>
      <w:r w:rsidRPr="00106A0F">
        <w:rPr>
          <w:rFonts w:ascii="Arial" w:eastAsia="Times New Roman" w:hAnsi="Arial" w:cs="Arial"/>
          <w:b/>
          <w:sz w:val="24"/>
          <w:szCs w:val="24"/>
          <w:lang w:eastAsia="es-ES"/>
        </w:rPr>
        <w:t>da oscila entre los 30 y los 50 años, aunque las personas que acuden a terapia son cada vez más jóvenes, quizás porque ahora existe una mayor conciencia social de la magn</w:t>
      </w:r>
      <w:r w:rsidRPr="00106A0F">
        <w:rPr>
          <w:rFonts w:ascii="Arial" w:eastAsia="Times New Roman" w:hAnsi="Arial" w:cs="Arial"/>
          <w:b/>
          <w:sz w:val="24"/>
          <w:szCs w:val="24"/>
          <w:lang w:eastAsia="es-ES"/>
        </w:rPr>
        <w:t>i</w:t>
      </w:r>
      <w:r w:rsidRPr="00106A0F">
        <w:rPr>
          <w:rFonts w:ascii="Arial" w:eastAsia="Times New Roman" w:hAnsi="Arial" w:cs="Arial"/>
          <w:b/>
          <w:sz w:val="24"/>
          <w:szCs w:val="24"/>
          <w:lang w:eastAsia="es-ES"/>
        </w:rPr>
        <w:t>tud del problema.</w:t>
      </w:r>
    </w:p>
    <w:p w:rsidR="00106A0F" w:rsidRPr="00106A0F" w:rsidRDefault="00106A0F" w:rsidP="00106A0F">
      <w:pPr>
        <w:shd w:val="clear" w:color="auto" w:fill="FFFFFF"/>
        <w:spacing w:before="225" w:after="225" w:line="240" w:lineRule="auto"/>
        <w:jc w:val="both"/>
        <w:rPr>
          <w:rFonts w:ascii="Arial" w:eastAsia="Times New Roman" w:hAnsi="Arial" w:cs="Arial"/>
          <w:b/>
          <w:sz w:val="24"/>
          <w:szCs w:val="24"/>
          <w:lang w:eastAsia="es-ES"/>
        </w:rPr>
      </w:pPr>
      <w:r w:rsidRPr="00106A0F">
        <w:rPr>
          <w:rFonts w:ascii="Arial" w:eastAsia="Times New Roman" w:hAnsi="Arial" w:cs="Arial"/>
          <w:b/>
          <w:sz w:val="24"/>
          <w:szCs w:val="24"/>
          <w:lang w:eastAsia="es-ES"/>
        </w:rPr>
        <w:t>La tasa de prevalencia del juego patológico en la infancia y adolescencia es superior a la de la edad adulta. Además, últimamente se ha observado un aumento de los menores de 18 años entre quienes recon</w:t>
      </w:r>
      <w:r w:rsidRPr="00106A0F">
        <w:rPr>
          <w:rFonts w:ascii="Arial" w:eastAsia="Times New Roman" w:hAnsi="Arial" w:cs="Arial"/>
          <w:b/>
          <w:sz w:val="24"/>
          <w:szCs w:val="24"/>
          <w:lang w:eastAsia="es-ES"/>
        </w:rPr>
        <w:t>o</w:t>
      </w:r>
      <w:r w:rsidRPr="00106A0F">
        <w:rPr>
          <w:rFonts w:ascii="Arial" w:eastAsia="Times New Roman" w:hAnsi="Arial" w:cs="Arial"/>
          <w:b/>
          <w:sz w:val="24"/>
          <w:szCs w:val="24"/>
          <w:lang w:eastAsia="es-ES"/>
        </w:rPr>
        <w:t>cen tener problemas. "La adolescencia es un periodo crítico de cara al futuro, ya que la mayoría de las personas con problemas de juego comienza a jugar antes de los 20 años", afirma el estudio.</w:t>
      </w:r>
    </w:p>
    <w:p w:rsidR="00106A0F" w:rsidRPr="00106A0F" w:rsidRDefault="00106A0F" w:rsidP="00106A0F">
      <w:pPr>
        <w:shd w:val="clear" w:color="auto" w:fill="FFFFFF"/>
        <w:spacing w:before="225" w:after="225" w:line="240" w:lineRule="auto"/>
        <w:jc w:val="both"/>
        <w:rPr>
          <w:rFonts w:ascii="Arial" w:eastAsia="Times New Roman" w:hAnsi="Arial" w:cs="Arial"/>
          <w:b/>
          <w:sz w:val="24"/>
          <w:szCs w:val="24"/>
          <w:lang w:eastAsia="es-ES"/>
        </w:rPr>
      </w:pPr>
      <w:r w:rsidRPr="00106A0F">
        <w:rPr>
          <w:rFonts w:ascii="Arial" w:eastAsia="Times New Roman" w:hAnsi="Arial" w:cs="Arial"/>
          <w:b/>
          <w:sz w:val="24"/>
          <w:szCs w:val="24"/>
          <w:lang w:eastAsia="es-ES"/>
        </w:rPr>
        <w:lastRenderedPageBreak/>
        <w:t>Algunos expertos sostienen que la adicción a los videojuegos es una forma de ludopatía "grave y autodestructiva". En el Estado español, los diferentes est</w:t>
      </w:r>
      <w:r w:rsidRPr="00106A0F">
        <w:rPr>
          <w:rFonts w:ascii="Arial" w:eastAsia="Times New Roman" w:hAnsi="Arial" w:cs="Arial"/>
          <w:b/>
          <w:sz w:val="24"/>
          <w:szCs w:val="24"/>
          <w:lang w:eastAsia="es-ES"/>
        </w:rPr>
        <w:t>u</w:t>
      </w:r>
      <w:r w:rsidRPr="00106A0F">
        <w:rPr>
          <w:rFonts w:ascii="Arial" w:eastAsia="Times New Roman" w:hAnsi="Arial" w:cs="Arial"/>
          <w:b/>
          <w:sz w:val="24"/>
          <w:szCs w:val="24"/>
          <w:lang w:eastAsia="es-ES"/>
        </w:rPr>
        <w:t>dios realizados en torno al juego patológico revelan que "la incidencia del mi</w:t>
      </w:r>
      <w:r w:rsidRPr="00106A0F">
        <w:rPr>
          <w:rFonts w:ascii="Arial" w:eastAsia="Times New Roman" w:hAnsi="Arial" w:cs="Arial"/>
          <w:b/>
          <w:sz w:val="24"/>
          <w:szCs w:val="24"/>
          <w:lang w:eastAsia="es-ES"/>
        </w:rPr>
        <w:t>s</w:t>
      </w:r>
      <w:r w:rsidRPr="00106A0F">
        <w:rPr>
          <w:rFonts w:ascii="Arial" w:eastAsia="Times New Roman" w:hAnsi="Arial" w:cs="Arial"/>
          <w:b/>
          <w:sz w:val="24"/>
          <w:szCs w:val="24"/>
          <w:lang w:eastAsia="es-ES"/>
        </w:rPr>
        <w:t>mo en edades inferiores a los 18 años es muy elevada, ya que entre un 1,6% y un 2,8% de los jóvenes analizados son potenciales jugadores patológicos, llegando la tasa de jugadores de riesgo a un 5,3%".</w:t>
      </w:r>
    </w:p>
    <w:p w:rsidR="00106A0F" w:rsidRPr="00106A0F" w:rsidRDefault="00106A0F" w:rsidP="00106A0F">
      <w:pPr>
        <w:shd w:val="clear" w:color="auto" w:fill="FFFFFF"/>
        <w:spacing w:before="225" w:after="225" w:line="240" w:lineRule="auto"/>
        <w:jc w:val="both"/>
        <w:rPr>
          <w:rFonts w:ascii="Arial" w:eastAsia="Times New Roman" w:hAnsi="Arial" w:cs="Arial"/>
          <w:b/>
          <w:sz w:val="24"/>
          <w:szCs w:val="24"/>
          <w:lang w:eastAsia="es-ES"/>
        </w:rPr>
      </w:pPr>
      <w:r w:rsidRPr="00106A0F">
        <w:rPr>
          <w:rFonts w:ascii="Arial" w:eastAsia="Times New Roman" w:hAnsi="Arial" w:cs="Arial"/>
          <w:b/>
          <w:sz w:val="24"/>
          <w:szCs w:val="24"/>
          <w:lang w:eastAsia="es-ES"/>
        </w:rPr>
        <w:t>Entre las características de riesgo, se subrayan el ser varón, comenzar a jugar hacia los 8 años, que esas primeras experiencias sean positivas, creer que i</w:t>
      </w:r>
      <w:r w:rsidRPr="00106A0F">
        <w:rPr>
          <w:rFonts w:ascii="Arial" w:eastAsia="Times New Roman" w:hAnsi="Arial" w:cs="Arial"/>
          <w:b/>
          <w:sz w:val="24"/>
          <w:szCs w:val="24"/>
          <w:lang w:eastAsia="es-ES"/>
        </w:rPr>
        <w:t>n</w:t>
      </w:r>
      <w:r w:rsidRPr="00106A0F">
        <w:rPr>
          <w:rFonts w:ascii="Arial" w:eastAsia="Times New Roman" w:hAnsi="Arial" w:cs="Arial"/>
          <w:b/>
          <w:sz w:val="24"/>
          <w:szCs w:val="24"/>
          <w:lang w:eastAsia="es-ES"/>
        </w:rPr>
        <w:t>terviene la habilidad y tener padres con problemas de juego. Aunque no está clara la incidencia del uso de videojuegos en el posterior empleo de las trag</w:t>
      </w:r>
      <w:r w:rsidRPr="00106A0F">
        <w:rPr>
          <w:rFonts w:ascii="Arial" w:eastAsia="Times New Roman" w:hAnsi="Arial" w:cs="Arial"/>
          <w:b/>
          <w:sz w:val="24"/>
          <w:szCs w:val="24"/>
          <w:lang w:eastAsia="es-ES"/>
        </w:rPr>
        <w:t>a</w:t>
      </w:r>
      <w:r w:rsidRPr="00106A0F">
        <w:rPr>
          <w:rFonts w:ascii="Arial" w:eastAsia="Times New Roman" w:hAnsi="Arial" w:cs="Arial"/>
          <w:b/>
          <w:sz w:val="24"/>
          <w:szCs w:val="24"/>
          <w:lang w:eastAsia="es-ES"/>
        </w:rPr>
        <w:t>perras, se ha constatado que los jóvenes afectados invierten su tiempo libre en jugar a videojuegos.</w:t>
      </w:r>
    </w:p>
    <w:p w:rsidR="00106A0F" w:rsidRPr="00106A0F" w:rsidRDefault="00106A0F" w:rsidP="00106A0F">
      <w:pPr>
        <w:shd w:val="clear" w:color="auto" w:fill="FFFFFF"/>
        <w:spacing w:before="225" w:after="225" w:line="240" w:lineRule="auto"/>
        <w:jc w:val="both"/>
        <w:rPr>
          <w:rFonts w:ascii="Arial" w:eastAsia="Times New Roman" w:hAnsi="Arial" w:cs="Arial"/>
          <w:b/>
          <w:sz w:val="24"/>
          <w:szCs w:val="24"/>
          <w:lang w:eastAsia="es-ES"/>
        </w:rPr>
      </w:pPr>
      <w:r w:rsidRPr="00106A0F">
        <w:rPr>
          <w:rFonts w:ascii="Arial" w:eastAsia="Times New Roman" w:hAnsi="Arial" w:cs="Arial"/>
          <w:b/>
          <w:sz w:val="24"/>
          <w:szCs w:val="24"/>
          <w:lang w:eastAsia="es-ES"/>
        </w:rPr>
        <w:t xml:space="preserve">trastorno social El documento denominado </w:t>
      </w:r>
      <w:r w:rsidRPr="00106A0F">
        <w:rPr>
          <w:rFonts w:ascii="Arial" w:eastAsia="Times New Roman" w:hAnsi="Arial" w:cs="Arial"/>
          <w:b/>
          <w:i/>
          <w:iCs/>
          <w:sz w:val="24"/>
          <w:szCs w:val="24"/>
          <w:lang w:eastAsia="es-ES"/>
        </w:rPr>
        <w:t>Estudio sociológico sobre el juego y sus patologías y conductas adictivas en la CAE</w:t>
      </w:r>
      <w:r w:rsidRPr="00106A0F">
        <w:rPr>
          <w:rFonts w:ascii="Arial" w:eastAsia="Times New Roman" w:hAnsi="Arial" w:cs="Arial"/>
          <w:b/>
          <w:sz w:val="24"/>
          <w:szCs w:val="24"/>
          <w:lang w:eastAsia="es-ES"/>
        </w:rPr>
        <w:t xml:space="preserve"> que el II Plan J</w:t>
      </w:r>
      <w:r w:rsidRPr="00106A0F">
        <w:rPr>
          <w:rFonts w:ascii="Arial" w:eastAsia="Times New Roman" w:hAnsi="Arial" w:cs="Arial"/>
          <w:b/>
          <w:sz w:val="24"/>
          <w:szCs w:val="24"/>
          <w:lang w:eastAsia="es-ES"/>
        </w:rPr>
        <w:t>o</w:t>
      </w:r>
      <w:r w:rsidRPr="00106A0F">
        <w:rPr>
          <w:rFonts w:ascii="Arial" w:eastAsia="Times New Roman" w:hAnsi="Arial" w:cs="Arial"/>
          <w:b/>
          <w:sz w:val="24"/>
          <w:szCs w:val="24"/>
          <w:lang w:eastAsia="es-ES"/>
        </w:rPr>
        <w:t>ven Municipal cita, define la ludopatía como "un trastorno caract</w:t>
      </w:r>
      <w:r w:rsidRPr="00106A0F">
        <w:rPr>
          <w:rFonts w:ascii="Arial" w:eastAsia="Times New Roman" w:hAnsi="Arial" w:cs="Arial"/>
          <w:b/>
          <w:sz w:val="24"/>
          <w:szCs w:val="24"/>
          <w:lang w:eastAsia="es-ES"/>
        </w:rPr>
        <w:t>e</w:t>
      </w:r>
      <w:r w:rsidRPr="00106A0F">
        <w:rPr>
          <w:rFonts w:ascii="Arial" w:eastAsia="Times New Roman" w:hAnsi="Arial" w:cs="Arial"/>
          <w:b/>
          <w:sz w:val="24"/>
          <w:szCs w:val="24"/>
          <w:lang w:eastAsia="es-ES"/>
        </w:rPr>
        <w:t>rizado por la presencia de frecuentes y reiterados episodios de participación en juegos de apuestas, los cuales dominan la vida del enfermo en perjuicio de sus valores y obligaciones sociales, laborales, materiales y familiares". Entre los adictos al juego, esta conducta persiste y a menudo se incr</w:t>
      </w:r>
      <w:r w:rsidRPr="00106A0F">
        <w:rPr>
          <w:rFonts w:ascii="Arial" w:eastAsia="Times New Roman" w:hAnsi="Arial" w:cs="Arial"/>
          <w:b/>
          <w:sz w:val="24"/>
          <w:szCs w:val="24"/>
          <w:lang w:eastAsia="es-ES"/>
        </w:rPr>
        <w:t>e</w:t>
      </w:r>
      <w:r w:rsidRPr="00106A0F">
        <w:rPr>
          <w:rFonts w:ascii="Arial" w:eastAsia="Times New Roman" w:hAnsi="Arial" w:cs="Arial"/>
          <w:b/>
          <w:sz w:val="24"/>
          <w:szCs w:val="24"/>
          <w:lang w:eastAsia="es-ES"/>
        </w:rPr>
        <w:t>menta a pesar de sus nefastas consecuencias sociales, tales como la pérdida del patrimonio económico y el deterioro de las relaciones famili</w:t>
      </w:r>
      <w:r w:rsidRPr="00106A0F">
        <w:rPr>
          <w:rFonts w:ascii="Arial" w:eastAsia="Times New Roman" w:hAnsi="Arial" w:cs="Arial"/>
          <w:b/>
          <w:sz w:val="24"/>
          <w:szCs w:val="24"/>
          <w:lang w:eastAsia="es-ES"/>
        </w:rPr>
        <w:t>a</w:t>
      </w:r>
      <w:r w:rsidRPr="00106A0F">
        <w:rPr>
          <w:rFonts w:ascii="Arial" w:eastAsia="Times New Roman" w:hAnsi="Arial" w:cs="Arial"/>
          <w:b/>
          <w:sz w:val="24"/>
          <w:szCs w:val="24"/>
          <w:lang w:eastAsia="es-ES"/>
        </w:rPr>
        <w:t>res y personales.</w:t>
      </w:r>
    </w:p>
    <w:p w:rsidR="00106A0F" w:rsidRPr="00106A0F" w:rsidRDefault="00106A0F" w:rsidP="00106A0F">
      <w:pPr>
        <w:shd w:val="clear" w:color="auto" w:fill="FFFFFF"/>
        <w:spacing w:before="225" w:after="225" w:line="240" w:lineRule="auto"/>
        <w:jc w:val="both"/>
        <w:rPr>
          <w:rFonts w:ascii="Arial" w:eastAsia="Times New Roman" w:hAnsi="Arial" w:cs="Arial"/>
          <w:b/>
          <w:sz w:val="24"/>
          <w:szCs w:val="24"/>
          <w:lang w:eastAsia="es-ES"/>
        </w:rPr>
      </w:pPr>
      <w:r w:rsidRPr="00106A0F">
        <w:rPr>
          <w:rFonts w:ascii="Arial" w:eastAsia="Times New Roman" w:hAnsi="Arial" w:cs="Arial"/>
          <w:b/>
          <w:sz w:val="24"/>
          <w:szCs w:val="24"/>
          <w:lang w:eastAsia="es-ES"/>
        </w:rPr>
        <w:t>Los expertos alertan de que los factores que favorecen el desarrollo de esta dependencia son, sobre todo, la búsqueda de nuevas sensaciones, la existe</w:t>
      </w:r>
      <w:r w:rsidRPr="00106A0F">
        <w:rPr>
          <w:rFonts w:ascii="Arial" w:eastAsia="Times New Roman" w:hAnsi="Arial" w:cs="Arial"/>
          <w:b/>
          <w:sz w:val="24"/>
          <w:szCs w:val="24"/>
          <w:lang w:eastAsia="es-ES"/>
        </w:rPr>
        <w:t>n</w:t>
      </w:r>
      <w:r w:rsidRPr="00106A0F">
        <w:rPr>
          <w:rFonts w:ascii="Arial" w:eastAsia="Times New Roman" w:hAnsi="Arial" w:cs="Arial"/>
          <w:b/>
          <w:sz w:val="24"/>
          <w:szCs w:val="24"/>
          <w:lang w:eastAsia="es-ES"/>
        </w:rPr>
        <w:t>cia de una baja autoestima, los sentimientos de inferioridad o la falta de re</w:t>
      </w:r>
      <w:r w:rsidRPr="00106A0F">
        <w:rPr>
          <w:rFonts w:ascii="Arial" w:eastAsia="Times New Roman" w:hAnsi="Arial" w:cs="Arial"/>
          <w:b/>
          <w:sz w:val="24"/>
          <w:szCs w:val="24"/>
          <w:lang w:eastAsia="es-ES"/>
        </w:rPr>
        <w:t>s</w:t>
      </w:r>
      <w:r w:rsidRPr="00106A0F">
        <w:rPr>
          <w:rFonts w:ascii="Arial" w:eastAsia="Times New Roman" w:hAnsi="Arial" w:cs="Arial"/>
          <w:b/>
          <w:sz w:val="24"/>
          <w:szCs w:val="24"/>
          <w:lang w:eastAsia="es-ES"/>
        </w:rPr>
        <w:t>ponsabilidades. Sin embargo, también pueden concurrir otros factores de corte socio-ambiental, tales como la oferta y disponibilidad de los juegos, la sencilla accesibilidad a los mismos y la limitación de alte</w:t>
      </w:r>
      <w:r w:rsidRPr="00106A0F">
        <w:rPr>
          <w:rFonts w:ascii="Arial" w:eastAsia="Times New Roman" w:hAnsi="Arial" w:cs="Arial"/>
          <w:b/>
          <w:sz w:val="24"/>
          <w:szCs w:val="24"/>
          <w:lang w:eastAsia="es-ES"/>
        </w:rPr>
        <w:t>r</w:t>
      </w:r>
      <w:r w:rsidRPr="00106A0F">
        <w:rPr>
          <w:rFonts w:ascii="Arial" w:eastAsia="Times New Roman" w:hAnsi="Arial" w:cs="Arial"/>
          <w:b/>
          <w:sz w:val="24"/>
          <w:szCs w:val="24"/>
          <w:lang w:eastAsia="es-ES"/>
        </w:rPr>
        <w:t>nativas para pasar el tiempo libre.</w:t>
      </w:r>
    </w:p>
    <w:p w:rsidR="009E19CE" w:rsidRDefault="009E19CE" w:rsidP="00C17FDD"/>
    <w:p w:rsidR="00106A0F" w:rsidRPr="00106A0F" w:rsidRDefault="00106A0F" w:rsidP="00106A0F">
      <w:pPr>
        <w:jc w:val="center"/>
        <w:rPr>
          <w:b/>
          <w:color w:val="FF0000"/>
          <w:sz w:val="36"/>
          <w:szCs w:val="36"/>
        </w:rPr>
      </w:pPr>
      <w:r w:rsidRPr="00106A0F">
        <w:rPr>
          <w:b/>
          <w:color w:val="FF0000"/>
          <w:sz w:val="36"/>
          <w:szCs w:val="36"/>
        </w:rPr>
        <w:t>QUE ES LA LUDOPATIA</w:t>
      </w:r>
    </w:p>
    <w:p w:rsidR="00106A0F" w:rsidRPr="00106A0F" w:rsidRDefault="00106A0F" w:rsidP="00106A0F">
      <w:pPr>
        <w:jc w:val="center"/>
        <w:rPr>
          <w:b/>
          <w:color w:val="0070C0"/>
        </w:rPr>
      </w:pPr>
      <w:r w:rsidRPr="00106A0F">
        <w:rPr>
          <w:b/>
          <w:color w:val="0070C0"/>
        </w:rPr>
        <w:t>https://www.google.es/#q=las++ludopatias</w:t>
      </w:r>
    </w:p>
    <w:p w:rsidR="00106A0F" w:rsidRPr="00106A0F" w:rsidRDefault="00106A0F" w:rsidP="00106A0F">
      <w:pPr>
        <w:spacing w:before="100" w:beforeAutospacing="1" w:after="100" w:afterAutospacing="1" w:line="240" w:lineRule="auto"/>
        <w:jc w:val="both"/>
        <w:rPr>
          <w:rFonts w:ascii="Times New Roman" w:eastAsia="Times New Roman" w:hAnsi="Times New Roman" w:cs="Times New Roman"/>
          <w:b/>
          <w:lang w:eastAsia="es-ES"/>
        </w:rPr>
      </w:pPr>
      <w:r>
        <w:rPr>
          <w:rFonts w:ascii="Arial" w:eastAsia="Times New Roman" w:hAnsi="Arial" w:cs="Arial"/>
          <w:b/>
          <w:lang w:eastAsia="es-ES"/>
        </w:rPr>
        <w:t xml:space="preserve">     l</w:t>
      </w:r>
      <w:r w:rsidRPr="00106A0F">
        <w:rPr>
          <w:rFonts w:ascii="Arial" w:eastAsia="Times New Roman" w:hAnsi="Arial" w:cs="Arial"/>
          <w:b/>
          <w:lang w:eastAsia="es-ES"/>
        </w:rPr>
        <w:t>a Ludopatía es un trastorno reconocido por la Organización Mundial de la S</w:t>
      </w:r>
      <w:r w:rsidRPr="00106A0F">
        <w:rPr>
          <w:rFonts w:ascii="Arial" w:eastAsia="Times New Roman" w:hAnsi="Arial" w:cs="Arial"/>
          <w:b/>
          <w:lang w:eastAsia="es-ES"/>
        </w:rPr>
        <w:t>a</w:t>
      </w:r>
      <w:r w:rsidRPr="00106A0F">
        <w:rPr>
          <w:rFonts w:ascii="Arial" w:eastAsia="Times New Roman" w:hAnsi="Arial" w:cs="Arial"/>
          <w:b/>
          <w:lang w:eastAsia="es-ES"/>
        </w:rPr>
        <w:t xml:space="preserve">lud (OMS) que lo recoge en su clasificación Internacional de Enfermedades en el año 1992.Sin embargo esta no </w:t>
      </w:r>
      <w:proofErr w:type="spellStart"/>
      <w:r w:rsidRPr="00106A0F">
        <w:rPr>
          <w:rFonts w:ascii="Arial" w:eastAsia="Times New Roman" w:hAnsi="Arial" w:cs="Arial"/>
          <w:b/>
          <w:lang w:eastAsia="es-ES"/>
        </w:rPr>
        <w:t>fué</w:t>
      </w:r>
      <w:proofErr w:type="spellEnd"/>
      <w:r w:rsidRPr="00106A0F">
        <w:rPr>
          <w:rFonts w:ascii="Arial" w:eastAsia="Times New Roman" w:hAnsi="Arial" w:cs="Arial"/>
          <w:b/>
          <w:lang w:eastAsia="es-ES"/>
        </w:rPr>
        <w:t xml:space="preserve"> la primera vez que, como categoría di</w:t>
      </w:r>
      <w:r w:rsidRPr="00106A0F">
        <w:rPr>
          <w:rFonts w:ascii="Arial" w:eastAsia="Times New Roman" w:hAnsi="Arial" w:cs="Arial"/>
          <w:b/>
          <w:lang w:eastAsia="es-ES"/>
        </w:rPr>
        <w:t>a</w:t>
      </w:r>
      <w:r w:rsidRPr="00106A0F">
        <w:rPr>
          <w:rFonts w:ascii="Arial" w:eastAsia="Times New Roman" w:hAnsi="Arial" w:cs="Arial"/>
          <w:b/>
          <w:lang w:eastAsia="es-ES"/>
        </w:rPr>
        <w:t>gnóstica y con el nombre de juego patológico, se reflejó en los ámbitos prof</w:t>
      </w:r>
      <w:r w:rsidRPr="00106A0F">
        <w:rPr>
          <w:rFonts w:ascii="Arial" w:eastAsia="Times New Roman" w:hAnsi="Arial" w:cs="Arial"/>
          <w:b/>
          <w:lang w:eastAsia="es-ES"/>
        </w:rPr>
        <w:t>e</w:t>
      </w:r>
      <w:r w:rsidRPr="00106A0F">
        <w:rPr>
          <w:rFonts w:ascii="Arial" w:eastAsia="Times New Roman" w:hAnsi="Arial" w:cs="Arial"/>
          <w:b/>
          <w:lang w:eastAsia="es-ES"/>
        </w:rPr>
        <w:t>sionales. Ya en 1980 en el Manual Diagnóstico y Estadístico (DSM_III) de la As</w:t>
      </w:r>
      <w:r w:rsidRPr="00106A0F">
        <w:rPr>
          <w:rFonts w:ascii="Arial" w:eastAsia="Times New Roman" w:hAnsi="Arial" w:cs="Arial"/>
          <w:b/>
          <w:lang w:eastAsia="es-ES"/>
        </w:rPr>
        <w:t>o</w:t>
      </w:r>
      <w:r w:rsidRPr="00106A0F">
        <w:rPr>
          <w:rFonts w:ascii="Arial" w:eastAsia="Times New Roman" w:hAnsi="Arial" w:cs="Arial"/>
          <w:b/>
          <w:lang w:eastAsia="es-ES"/>
        </w:rPr>
        <w:t>ciación Am</w:t>
      </w:r>
      <w:r w:rsidRPr="00106A0F">
        <w:rPr>
          <w:rFonts w:ascii="Arial" w:eastAsia="Times New Roman" w:hAnsi="Arial" w:cs="Arial"/>
          <w:b/>
          <w:lang w:eastAsia="es-ES"/>
        </w:rPr>
        <w:t>e</w:t>
      </w:r>
      <w:r w:rsidRPr="00106A0F">
        <w:rPr>
          <w:rFonts w:ascii="Arial" w:eastAsia="Times New Roman" w:hAnsi="Arial" w:cs="Arial"/>
          <w:b/>
          <w:lang w:eastAsia="es-ES"/>
        </w:rPr>
        <w:t>ricana de Psiquiatras (APA), se planteaba su definición y algunos criterios di</w:t>
      </w:r>
      <w:r w:rsidRPr="00106A0F">
        <w:rPr>
          <w:rFonts w:ascii="Arial" w:eastAsia="Times New Roman" w:hAnsi="Arial" w:cs="Arial"/>
          <w:b/>
          <w:lang w:eastAsia="es-ES"/>
        </w:rPr>
        <w:t>a</w:t>
      </w:r>
      <w:r w:rsidRPr="00106A0F">
        <w:rPr>
          <w:rFonts w:ascii="Arial" w:eastAsia="Times New Roman" w:hAnsi="Arial" w:cs="Arial"/>
          <w:b/>
          <w:lang w:eastAsia="es-ES"/>
        </w:rPr>
        <w:t xml:space="preserve">gnósticos. </w:t>
      </w:r>
    </w:p>
    <w:p w:rsidR="00106A0F" w:rsidRPr="00106A0F" w:rsidRDefault="00106A0F" w:rsidP="00106A0F">
      <w:pPr>
        <w:spacing w:before="100" w:beforeAutospacing="1" w:after="100" w:afterAutospacing="1" w:line="240" w:lineRule="auto"/>
        <w:jc w:val="both"/>
        <w:rPr>
          <w:rFonts w:ascii="Times New Roman" w:eastAsia="Times New Roman" w:hAnsi="Times New Roman" w:cs="Times New Roman"/>
          <w:b/>
          <w:lang w:eastAsia="es-ES"/>
        </w:rPr>
      </w:pPr>
      <w:r w:rsidRPr="00106A0F">
        <w:rPr>
          <w:rFonts w:ascii="Arial" w:eastAsia="Times New Roman" w:hAnsi="Arial" w:cs="Arial"/>
          <w:b/>
          <w:lang w:eastAsia="es-ES"/>
        </w:rPr>
        <w:t>Evidentemente la existencia del trastorno aparece hace muchos siglos, prob</w:t>
      </w:r>
      <w:r w:rsidRPr="00106A0F">
        <w:rPr>
          <w:rFonts w:ascii="Arial" w:eastAsia="Times New Roman" w:hAnsi="Arial" w:cs="Arial"/>
          <w:b/>
          <w:lang w:eastAsia="es-ES"/>
        </w:rPr>
        <w:t>a</w:t>
      </w:r>
      <w:r w:rsidRPr="00106A0F">
        <w:rPr>
          <w:rFonts w:ascii="Arial" w:eastAsia="Times New Roman" w:hAnsi="Arial" w:cs="Arial"/>
          <w:b/>
          <w:lang w:eastAsia="es-ES"/>
        </w:rPr>
        <w:t xml:space="preserve">blemente con la actividad de apostar de manera habitual a juegos de apuestas, </w:t>
      </w:r>
      <w:r w:rsidRPr="00106A0F">
        <w:rPr>
          <w:rFonts w:ascii="Arial" w:eastAsia="Times New Roman" w:hAnsi="Arial" w:cs="Arial"/>
          <w:b/>
          <w:lang w:eastAsia="es-ES"/>
        </w:rPr>
        <w:lastRenderedPageBreak/>
        <w:t>dónde los resu</w:t>
      </w:r>
      <w:r w:rsidRPr="00106A0F">
        <w:rPr>
          <w:rFonts w:ascii="Arial" w:eastAsia="Times New Roman" w:hAnsi="Arial" w:cs="Arial"/>
          <w:b/>
          <w:lang w:eastAsia="es-ES"/>
        </w:rPr>
        <w:t>l</w:t>
      </w:r>
      <w:r w:rsidRPr="00106A0F">
        <w:rPr>
          <w:rFonts w:ascii="Arial" w:eastAsia="Times New Roman" w:hAnsi="Arial" w:cs="Arial"/>
          <w:b/>
          <w:lang w:eastAsia="es-ES"/>
        </w:rPr>
        <w:t>tados pudieran darse con cierta rapidez y por consiguiente el refuerzo positivo y negativo para el jugador ta</w:t>
      </w:r>
      <w:r w:rsidRPr="00106A0F">
        <w:rPr>
          <w:rFonts w:ascii="Arial" w:eastAsia="Times New Roman" w:hAnsi="Arial" w:cs="Arial"/>
          <w:b/>
          <w:lang w:eastAsia="es-ES"/>
        </w:rPr>
        <w:t>m</w:t>
      </w:r>
      <w:r w:rsidRPr="00106A0F">
        <w:rPr>
          <w:rFonts w:ascii="Arial" w:eastAsia="Times New Roman" w:hAnsi="Arial" w:cs="Arial"/>
          <w:b/>
          <w:lang w:eastAsia="es-ES"/>
        </w:rPr>
        <w:t>bién.</w:t>
      </w:r>
    </w:p>
    <w:p w:rsidR="00106A0F" w:rsidRPr="00106A0F" w:rsidRDefault="00106A0F" w:rsidP="00106A0F">
      <w:pPr>
        <w:spacing w:before="100" w:beforeAutospacing="1" w:after="100" w:afterAutospacing="1" w:line="240" w:lineRule="auto"/>
        <w:jc w:val="both"/>
        <w:rPr>
          <w:rFonts w:ascii="Times New Roman" w:eastAsia="Times New Roman" w:hAnsi="Times New Roman" w:cs="Times New Roman"/>
          <w:b/>
          <w:lang w:eastAsia="es-ES"/>
        </w:rPr>
      </w:pPr>
      <w:r w:rsidRPr="00106A0F">
        <w:rPr>
          <w:rFonts w:ascii="Arial" w:eastAsia="Times New Roman" w:hAnsi="Arial" w:cs="Arial"/>
          <w:b/>
          <w:lang w:eastAsia="es-ES"/>
        </w:rPr>
        <w:t>A pesar de ello, la clasificación y las diferentes definiciones han necesitado de la e</w:t>
      </w:r>
      <w:r w:rsidRPr="00106A0F">
        <w:rPr>
          <w:rFonts w:ascii="Arial" w:eastAsia="Times New Roman" w:hAnsi="Arial" w:cs="Arial"/>
          <w:b/>
          <w:lang w:eastAsia="es-ES"/>
        </w:rPr>
        <w:t>x</w:t>
      </w:r>
      <w:r w:rsidRPr="00106A0F">
        <w:rPr>
          <w:rFonts w:ascii="Arial" w:eastAsia="Times New Roman" w:hAnsi="Arial" w:cs="Arial"/>
          <w:b/>
          <w:lang w:eastAsia="es-ES"/>
        </w:rPr>
        <w:t>tensión del trastorno, de la demanda de atención de los ciudadanos y de la presencia de un poder científ</w:t>
      </w:r>
      <w:r w:rsidRPr="00106A0F">
        <w:rPr>
          <w:rFonts w:ascii="Arial" w:eastAsia="Times New Roman" w:hAnsi="Arial" w:cs="Arial"/>
          <w:b/>
          <w:lang w:eastAsia="es-ES"/>
        </w:rPr>
        <w:t>i</w:t>
      </w:r>
      <w:r w:rsidRPr="00106A0F">
        <w:rPr>
          <w:rFonts w:ascii="Arial" w:eastAsia="Times New Roman" w:hAnsi="Arial" w:cs="Arial"/>
          <w:b/>
          <w:lang w:eastAsia="es-ES"/>
        </w:rPr>
        <w:t>co dispuesto a hacerlo.</w:t>
      </w:r>
    </w:p>
    <w:p w:rsidR="00106A0F" w:rsidRDefault="00106A0F" w:rsidP="00106A0F">
      <w:pPr>
        <w:spacing w:before="100" w:beforeAutospacing="1" w:after="100" w:afterAutospacing="1" w:line="240" w:lineRule="auto"/>
        <w:jc w:val="both"/>
        <w:rPr>
          <w:rFonts w:ascii="Arial" w:eastAsia="Times New Roman" w:hAnsi="Arial" w:cs="Arial"/>
          <w:b/>
          <w:lang w:eastAsia="es-ES"/>
        </w:rPr>
      </w:pPr>
      <w:r w:rsidRPr="00106A0F">
        <w:rPr>
          <w:rFonts w:ascii="Arial" w:eastAsia="Times New Roman" w:hAnsi="Arial" w:cs="Arial"/>
          <w:b/>
          <w:lang w:eastAsia="es-ES"/>
        </w:rPr>
        <w:t>Desde la APA, este trastorno se encuadraba en los trastornos del control de i</w:t>
      </w:r>
      <w:r w:rsidRPr="00106A0F">
        <w:rPr>
          <w:rFonts w:ascii="Arial" w:eastAsia="Times New Roman" w:hAnsi="Arial" w:cs="Arial"/>
          <w:b/>
          <w:lang w:eastAsia="es-ES"/>
        </w:rPr>
        <w:t>m</w:t>
      </w:r>
      <w:r w:rsidRPr="00106A0F">
        <w:rPr>
          <w:rFonts w:ascii="Arial" w:eastAsia="Times New Roman" w:hAnsi="Arial" w:cs="Arial"/>
          <w:b/>
          <w:lang w:eastAsia="es-ES"/>
        </w:rPr>
        <w:t>pulsos no clasificados en otras categorías y se describía como una conducta de juego inada</w:t>
      </w:r>
      <w:r w:rsidRPr="00106A0F">
        <w:rPr>
          <w:rFonts w:ascii="Arial" w:eastAsia="Times New Roman" w:hAnsi="Arial" w:cs="Arial"/>
          <w:b/>
          <w:lang w:eastAsia="es-ES"/>
        </w:rPr>
        <w:t>p</w:t>
      </w:r>
      <w:r w:rsidRPr="00106A0F">
        <w:rPr>
          <w:rFonts w:ascii="Arial" w:eastAsia="Times New Roman" w:hAnsi="Arial" w:cs="Arial"/>
          <w:b/>
          <w:lang w:eastAsia="es-ES"/>
        </w:rPr>
        <w:t>tada, persistente y recurrente, que alterase la continuidad de la vida personal, familiar o profesional.</w:t>
      </w:r>
    </w:p>
    <w:p w:rsidR="00106A0F" w:rsidRPr="00106A0F" w:rsidRDefault="00106A0F" w:rsidP="00106A0F">
      <w:pPr>
        <w:spacing w:before="100" w:beforeAutospacing="1" w:after="100" w:afterAutospacing="1" w:line="240" w:lineRule="auto"/>
        <w:jc w:val="both"/>
        <w:rPr>
          <w:rFonts w:ascii="Times New Roman" w:eastAsia="Times New Roman" w:hAnsi="Times New Roman" w:cs="Times New Roman"/>
          <w:b/>
          <w:lang w:eastAsia="es-ES"/>
        </w:rPr>
      </w:pPr>
      <w:r w:rsidRPr="00106A0F">
        <w:rPr>
          <w:rFonts w:ascii="Arial" w:eastAsia="Times New Roman" w:hAnsi="Arial" w:cs="Arial"/>
          <w:b/>
          <w:lang w:eastAsia="es-ES"/>
        </w:rPr>
        <w:t>Hoy en día, con la experiencia que existe en diferentes países, nos gustaría de</w:t>
      </w:r>
      <w:r w:rsidRPr="00106A0F">
        <w:rPr>
          <w:rFonts w:ascii="Arial" w:eastAsia="Times New Roman" w:hAnsi="Arial" w:cs="Arial"/>
          <w:b/>
          <w:lang w:eastAsia="es-ES"/>
        </w:rPr>
        <w:t>s</w:t>
      </w:r>
      <w:r w:rsidRPr="00106A0F">
        <w:rPr>
          <w:rFonts w:ascii="Arial" w:eastAsia="Times New Roman" w:hAnsi="Arial" w:cs="Arial"/>
          <w:b/>
          <w:lang w:eastAsia="es-ES"/>
        </w:rPr>
        <w:t>arrollar una definición más ajustada al modelo de adicción que, nos parece, e</w:t>
      </w:r>
      <w:r w:rsidRPr="00106A0F">
        <w:rPr>
          <w:rFonts w:ascii="Arial" w:eastAsia="Times New Roman" w:hAnsi="Arial" w:cs="Arial"/>
          <w:b/>
          <w:lang w:eastAsia="es-ES"/>
        </w:rPr>
        <w:t>x</w:t>
      </w:r>
      <w:r w:rsidRPr="00106A0F">
        <w:rPr>
          <w:rFonts w:ascii="Arial" w:eastAsia="Times New Roman" w:hAnsi="Arial" w:cs="Arial"/>
          <w:b/>
          <w:lang w:eastAsia="es-ES"/>
        </w:rPr>
        <w:t>plica mejor que ha ocurrido en Catalunya y España en los últimos años, con unos resultados que se manifiestan insiste</w:t>
      </w:r>
      <w:r w:rsidRPr="00106A0F">
        <w:rPr>
          <w:rFonts w:ascii="Arial" w:eastAsia="Times New Roman" w:hAnsi="Arial" w:cs="Arial"/>
          <w:b/>
          <w:lang w:eastAsia="es-ES"/>
        </w:rPr>
        <w:t>n</w:t>
      </w:r>
      <w:r w:rsidRPr="00106A0F">
        <w:rPr>
          <w:rFonts w:ascii="Arial" w:eastAsia="Times New Roman" w:hAnsi="Arial" w:cs="Arial"/>
          <w:b/>
          <w:lang w:eastAsia="es-ES"/>
        </w:rPr>
        <w:t xml:space="preserve">temente para cualquier observador. </w:t>
      </w:r>
    </w:p>
    <w:p w:rsidR="00106A0F" w:rsidRPr="00106A0F" w:rsidRDefault="00106A0F" w:rsidP="00106A0F">
      <w:pPr>
        <w:spacing w:beforeAutospacing="1" w:after="100" w:afterAutospacing="1" w:line="240" w:lineRule="auto"/>
        <w:jc w:val="both"/>
        <w:rPr>
          <w:rFonts w:ascii="Times New Roman" w:eastAsia="Times New Roman" w:hAnsi="Times New Roman" w:cs="Times New Roman"/>
          <w:b/>
          <w:lang w:eastAsia="es-ES"/>
        </w:rPr>
      </w:pPr>
      <w:r w:rsidRPr="00106A0F">
        <w:rPr>
          <w:rFonts w:ascii="Arial" w:eastAsia="Times New Roman" w:hAnsi="Arial" w:cs="Arial"/>
          <w:b/>
          <w:bCs/>
          <w:lang w:eastAsia="es-ES"/>
        </w:rPr>
        <w:t>1-El aumento exagerado en la demanda de atención por problemas con algunos ju</w:t>
      </w:r>
      <w:r w:rsidRPr="00106A0F">
        <w:rPr>
          <w:rFonts w:ascii="Arial" w:eastAsia="Times New Roman" w:hAnsi="Arial" w:cs="Arial"/>
          <w:b/>
          <w:bCs/>
          <w:lang w:eastAsia="es-ES"/>
        </w:rPr>
        <w:t>e</w:t>
      </w:r>
      <w:r w:rsidRPr="00106A0F">
        <w:rPr>
          <w:rFonts w:ascii="Arial" w:eastAsia="Times New Roman" w:hAnsi="Arial" w:cs="Arial"/>
          <w:b/>
          <w:bCs/>
          <w:lang w:eastAsia="es-ES"/>
        </w:rPr>
        <w:t xml:space="preserve">gos de apuestas. </w:t>
      </w:r>
    </w:p>
    <w:p w:rsidR="00106A0F" w:rsidRPr="00106A0F" w:rsidRDefault="00106A0F" w:rsidP="00106A0F">
      <w:pPr>
        <w:spacing w:before="100" w:beforeAutospacing="1" w:after="100" w:afterAutospacing="1" w:line="240" w:lineRule="auto"/>
        <w:jc w:val="both"/>
        <w:rPr>
          <w:rFonts w:ascii="Times New Roman" w:eastAsia="Times New Roman" w:hAnsi="Times New Roman" w:cs="Times New Roman"/>
          <w:b/>
          <w:lang w:eastAsia="es-ES"/>
        </w:rPr>
      </w:pPr>
      <w:r w:rsidRPr="00106A0F">
        <w:rPr>
          <w:rFonts w:ascii="Arial" w:eastAsia="Times New Roman" w:hAnsi="Arial" w:cs="Arial"/>
          <w:b/>
          <w:bCs/>
          <w:lang w:eastAsia="es-ES"/>
        </w:rPr>
        <w:t>2-El aumento del número de afectados que reflejan en los algunos estudios científicos.</w:t>
      </w:r>
    </w:p>
    <w:p w:rsidR="00106A0F" w:rsidRPr="00106A0F" w:rsidRDefault="00106A0F" w:rsidP="00106A0F">
      <w:pPr>
        <w:spacing w:before="100" w:beforeAutospacing="1" w:after="100" w:afterAutospacing="1" w:line="240" w:lineRule="auto"/>
        <w:jc w:val="both"/>
        <w:rPr>
          <w:rFonts w:ascii="Times New Roman" w:eastAsia="Times New Roman" w:hAnsi="Times New Roman" w:cs="Times New Roman"/>
          <w:b/>
          <w:lang w:eastAsia="es-ES"/>
        </w:rPr>
      </w:pPr>
      <w:r w:rsidRPr="00106A0F">
        <w:rPr>
          <w:rFonts w:ascii="Arial" w:eastAsia="Times New Roman" w:hAnsi="Arial" w:cs="Arial"/>
          <w:b/>
          <w:bCs/>
          <w:lang w:eastAsia="es-ES"/>
        </w:rPr>
        <w:t>3-El aumento de las cantidades desproporcionadas, que han acabado gastánd</w:t>
      </w:r>
      <w:r w:rsidRPr="00106A0F">
        <w:rPr>
          <w:rFonts w:ascii="Arial" w:eastAsia="Times New Roman" w:hAnsi="Arial" w:cs="Arial"/>
          <w:b/>
          <w:bCs/>
          <w:lang w:eastAsia="es-ES"/>
        </w:rPr>
        <w:t>o</w:t>
      </w:r>
      <w:r w:rsidRPr="00106A0F">
        <w:rPr>
          <w:rFonts w:ascii="Arial" w:eastAsia="Times New Roman" w:hAnsi="Arial" w:cs="Arial"/>
          <w:b/>
          <w:bCs/>
          <w:lang w:eastAsia="es-ES"/>
        </w:rPr>
        <w:t>se los ciudad</w:t>
      </w:r>
      <w:r w:rsidRPr="00106A0F">
        <w:rPr>
          <w:rFonts w:ascii="Arial" w:eastAsia="Times New Roman" w:hAnsi="Arial" w:cs="Arial"/>
          <w:b/>
          <w:bCs/>
          <w:lang w:eastAsia="es-ES"/>
        </w:rPr>
        <w:t>a</w:t>
      </w:r>
      <w:r w:rsidRPr="00106A0F">
        <w:rPr>
          <w:rFonts w:ascii="Arial" w:eastAsia="Times New Roman" w:hAnsi="Arial" w:cs="Arial"/>
          <w:b/>
          <w:bCs/>
          <w:lang w:eastAsia="es-ES"/>
        </w:rPr>
        <w:t>nos en algunos juegos de apuestas legales, los últimos veinte años.</w:t>
      </w:r>
    </w:p>
    <w:p w:rsidR="00106A0F" w:rsidRPr="00106A0F" w:rsidRDefault="00106A0F" w:rsidP="00106A0F">
      <w:pPr>
        <w:spacing w:before="100" w:beforeAutospacing="1" w:after="100" w:afterAutospacing="1" w:line="240" w:lineRule="auto"/>
        <w:jc w:val="both"/>
        <w:rPr>
          <w:rFonts w:ascii="Times New Roman" w:eastAsia="Times New Roman" w:hAnsi="Times New Roman" w:cs="Times New Roman"/>
          <w:b/>
          <w:lang w:eastAsia="es-ES"/>
        </w:rPr>
      </w:pPr>
      <w:r w:rsidRPr="00106A0F">
        <w:rPr>
          <w:rFonts w:ascii="Arial" w:eastAsia="Times New Roman" w:hAnsi="Arial" w:cs="Arial"/>
          <w:b/>
          <w:lang w:eastAsia="es-ES"/>
        </w:rPr>
        <w:t>Podemos afirmar, llegado este punto, que la Ludopatía es un trastorno del co</w:t>
      </w:r>
      <w:r w:rsidRPr="00106A0F">
        <w:rPr>
          <w:rFonts w:ascii="Arial" w:eastAsia="Times New Roman" w:hAnsi="Arial" w:cs="Arial"/>
          <w:b/>
          <w:lang w:eastAsia="es-ES"/>
        </w:rPr>
        <w:t>m</w:t>
      </w:r>
      <w:r w:rsidRPr="00106A0F">
        <w:rPr>
          <w:rFonts w:ascii="Arial" w:eastAsia="Times New Roman" w:hAnsi="Arial" w:cs="Arial"/>
          <w:b/>
          <w:lang w:eastAsia="es-ES"/>
        </w:rPr>
        <w:t>port</w:t>
      </w:r>
      <w:r w:rsidRPr="00106A0F">
        <w:rPr>
          <w:rFonts w:ascii="Arial" w:eastAsia="Times New Roman" w:hAnsi="Arial" w:cs="Arial"/>
          <w:b/>
          <w:lang w:eastAsia="es-ES"/>
        </w:rPr>
        <w:t>a</w:t>
      </w:r>
      <w:r w:rsidRPr="00106A0F">
        <w:rPr>
          <w:rFonts w:ascii="Arial" w:eastAsia="Times New Roman" w:hAnsi="Arial" w:cs="Arial"/>
          <w:b/>
          <w:lang w:eastAsia="es-ES"/>
        </w:rPr>
        <w:t>miento, entendiendo el comportamiento como la expresión de la psicología del indiv</w:t>
      </w:r>
      <w:r w:rsidRPr="00106A0F">
        <w:rPr>
          <w:rFonts w:ascii="Arial" w:eastAsia="Times New Roman" w:hAnsi="Arial" w:cs="Arial"/>
          <w:b/>
          <w:lang w:eastAsia="es-ES"/>
        </w:rPr>
        <w:t>i</w:t>
      </w:r>
      <w:r w:rsidRPr="00106A0F">
        <w:rPr>
          <w:rFonts w:ascii="Arial" w:eastAsia="Times New Roman" w:hAnsi="Arial" w:cs="Arial"/>
          <w:b/>
          <w:lang w:eastAsia="es-ES"/>
        </w:rPr>
        <w:t>duo, que consiste en la pérdida de control en relación con un juego de apuestas o más, tanto si incide en las dificultades que supone para el individuo dejar de jugar cuando está apostando, como si nos referimos a mantenerse sin apostar definitiv</w:t>
      </w:r>
      <w:r w:rsidRPr="00106A0F">
        <w:rPr>
          <w:rFonts w:ascii="Arial" w:eastAsia="Times New Roman" w:hAnsi="Arial" w:cs="Arial"/>
          <w:b/>
          <w:lang w:eastAsia="es-ES"/>
        </w:rPr>
        <w:t>a</w:t>
      </w:r>
      <w:r w:rsidRPr="00106A0F">
        <w:rPr>
          <w:rFonts w:ascii="Arial" w:eastAsia="Times New Roman" w:hAnsi="Arial" w:cs="Arial"/>
          <w:b/>
          <w:lang w:eastAsia="es-ES"/>
        </w:rPr>
        <w:t xml:space="preserve">mente en aquel juego o en otros, y estas dificultades siguen un modelo adictivo en la mayoría de los casos, tanto en la manera en </w:t>
      </w:r>
      <w:proofErr w:type="spellStart"/>
      <w:r w:rsidRPr="00106A0F">
        <w:rPr>
          <w:rFonts w:ascii="Arial" w:eastAsia="Times New Roman" w:hAnsi="Arial" w:cs="Arial"/>
          <w:b/>
          <w:lang w:eastAsia="es-ES"/>
        </w:rPr>
        <w:t>como</w:t>
      </w:r>
      <w:proofErr w:type="spellEnd"/>
      <w:r w:rsidRPr="00106A0F">
        <w:rPr>
          <w:rFonts w:ascii="Arial" w:eastAsia="Times New Roman" w:hAnsi="Arial" w:cs="Arial"/>
          <w:b/>
          <w:lang w:eastAsia="es-ES"/>
        </w:rPr>
        <w:t xml:space="preserve"> se a</w:t>
      </w:r>
      <w:r w:rsidRPr="00106A0F">
        <w:rPr>
          <w:rFonts w:ascii="Arial" w:eastAsia="Times New Roman" w:hAnsi="Arial" w:cs="Arial"/>
          <w:b/>
          <w:lang w:eastAsia="es-ES"/>
        </w:rPr>
        <w:t>d</w:t>
      </w:r>
      <w:r w:rsidRPr="00106A0F">
        <w:rPr>
          <w:rFonts w:ascii="Arial" w:eastAsia="Times New Roman" w:hAnsi="Arial" w:cs="Arial"/>
          <w:b/>
          <w:lang w:eastAsia="es-ES"/>
        </w:rPr>
        <w:t>quiere o mantiene el trastorno, como en las distorsiones de pensamiento, em</w:t>
      </w:r>
      <w:r w:rsidRPr="00106A0F">
        <w:rPr>
          <w:rFonts w:ascii="Arial" w:eastAsia="Times New Roman" w:hAnsi="Arial" w:cs="Arial"/>
          <w:b/>
          <w:lang w:eastAsia="es-ES"/>
        </w:rPr>
        <w:t>o</w:t>
      </w:r>
      <w:r w:rsidRPr="00106A0F">
        <w:rPr>
          <w:rFonts w:ascii="Arial" w:eastAsia="Times New Roman" w:hAnsi="Arial" w:cs="Arial"/>
          <w:b/>
          <w:lang w:eastAsia="es-ES"/>
        </w:rPr>
        <w:t>cionales y comunic</w:t>
      </w:r>
      <w:r w:rsidRPr="00106A0F">
        <w:rPr>
          <w:rFonts w:ascii="Arial" w:eastAsia="Times New Roman" w:hAnsi="Arial" w:cs="Arial"/>
          <w:b/>
          <w:lang w:eastAsia="es-ES"/>
        </w:rPr>
        <w:t>a</w:t>
      </w:r>
      <w:r w:rsidRPr="00106A0F">
        <w:rPr>
          <w:rFonts w:ascii="Arial" w:eastAsia="Times New Roman" w:hAnsi="Arial" w:cs="Arial"/>
          <w:b/>
          <w:lang w:eastAsia="es-ES"/>
        </w:rPr>
        <w:t>cionales que provoca y ,desgraciadamente ,en los efectos desastrosos en las relaciones fam</w:t>
      </w:r>
      <w:r w:rsidRPr="00106A0F">
        <w:rPr>
          <w:rFonts w:ascii="Arial" w:eastAsia="Times New Roman" w:hAnsi="Arial" w:cs="Arial"/>
          <w:b/>
          <w:lang w:eastAsia="es-ES"/>
        </w:rPr>
        <w:t>i</w:t>
      </w:r>
      <w:r w:rsidRPr="00106A0F">
        <w:rPr>
          <w:rFonts w:ascii="Arial" w:eastAsia="Times New Roman" w:hAnsi="Arial" w:cs="Arial"/>
          <w:b/>
          <w:lang w:eastAsia="es-ES"/>
        </w:rPr>
        <w:t>liares y amorosas del jugador .</w:t>
      </w:r>
    </w:p>
    <w:p w:rsidR="00106A0F" w:rsidRPr="00106A0F" w:rsidRDefault="00106A0F" w:rsidP="00106A0F">
      <w:pPr>
        <w:spacing w:before="100" w:beforeAutospacing="1" w:after="100" w:afterAutospacing="1" w:line="240" w:lineRule="auto"/>
        <w:jc w:val="both"/>
        <w:rPr>
          <w:rFonts w:ascii="Times New Roman" w:eastAsia="Times New Roman" w:hAnsi="Times New Roman" w:cs="Times New Roman"/>
          <w:b/>
          <w:lang w:eastAsia="es-ES"/>
        </w:rPr>
      </w:pPr>
      <w:r w:rsidRPr="00106A0F">
        <w:rPr>
          <w:rFonts w:ascii="Arial" w:eastAsia="Times New Roman" w:hAnsi="Arial" w:cs="Arial"/>
          <w:b/>
          <w:lang w:eastAsia="es-ES"/>
        </w:rPr>
        <w:t>Es decir, por su etiología, por su curso , por su pronóstico y por las variables implic</w:t>
      </w:r>
      <w:r w:rsidRPr="00106A0F">
        <w:rPr>
          <w:rFonts w:ascii="Arial" w:eastAsia="Times New Roman" w:hAnsi="Arial" w:cs="Arial"/>
          <w:b/>
          <w:lang w:eastAsia="es-ES"/>
        </w:rPr>
        <w:t>a</w:t>
      </w:r>
      <w:r w:rsidRPr="00106A0F">
        <w:rPr>
          <w:rFonts w:ascii="Arial" w:eastAsia="Times New Roman" w:hAnsi="Arial" w:cs="Arial"/>
          <w:b/>
          <w:lang w:eastAsia="es-ES"/>
        </w:rPr>
        <w:t xml:space="preserve">das, el juego patológico o Ludopatía, es una adicción en la mayoría de los casos, por ello hablamos de enfermedad crónica. </w:t>
      </w:r>
    </w:p>
    <w:p w:rsidR="00106A0F" w:rsidRPr="00106A0F" w:rsidRDefault="00106A0F" w:rsidP="00106A0F">
      <w:pPr>
        <w:spacing w:before="100" w:beforeAutospacing="1" w:after="100" w:afterAutospacing="1" w:line="240" w:lineRule="auto"/>
        <w:jc w:val="both"/>
        <w:rPr>
          <w:rFonts w:ascii="Times New Roman" w:eastAsia="Times New Roman" w:hAnsi="Times New Roman" w:cs="Times New Roman"/>
          <w:b/>
          <w:lang w:eastAsia="es-ES"/>
        </w:rPr>
      </w:pPr>
      <w:r w:rsidRPr="00106A0F">
        <w:rPr>
          <w:rFonts w:ascii="Arial" w:eastAsia="Times New Roman" w:hAnsi="Arial" w:cs="Arial"/>
          <w:b/>
          <w:lang w:eastAsia="es-ES"/>
        </w:rPr>
        <w:t>Se contenga mejor o peor, el ludópata, fácilmente tendrá problemas con las apuestas, porque los aspectos motivacionales activarán memoria, vivencias, esquemas de acción y una estructura adictiva , aspectos que ya había desarr</w:t>
      </w:r>
      <w:r w:rsidRPr="00106A0F">
        <w:rPr>
          <w:rFonts w:ascii="Arial" w:eastAsia="Times New Roman" w:hAnsi="Arial" w:cs="Arial"/>
          <w:b/>
          <w:lang w:eastAsia="es-ES"/>
        </w:rPr>
        <w:t>o</w:t>
      </w:r>
      <w:r w:rsidRPr="00106A0F">
        <w:rPr>
          <w:rFonts w:ascii="Arial" w:eastAsia="Times New Roman" w:hAnsi="Arial" w:cs="Arial"/>
          <w:b/>
          <w:lang w:eastAsia="es-ES"/>
        </w:rPr>
        <w:t>llado con el trastorno y que no puede borrar.</w:t>
      </w:r>
    </w:p>
    <w:p w:rsidR="00106A0F" w:rsidRPr="00106A0F" w:rsidRDefault="00106A0F" w:rsidP="00106A0F">
      <w:pPr>
        <w:spacing w:before="100" w:beforeAutospacing="1" w:after="100" w:afterAutospacing="1" w:line="240" w:lineRule="auto"/>
        <w:jc w:val="both"/>
        <w:rPr>
          <w:rFonts w:ascii="Times New Roman" w:eastAsia="Times New Roman" w:hAnsi="Times New Roman" w:cs="Times New Roman"/>
          <w:b/>
          <w:lang w:eastAsia="es-ES"/>
        </w:rPr>
      </w:pPr>
      <w:r w:rsidRPr="00106A0F">
        <w:rPr>
          <w:rFonts w:ascii="Arial" w:eastAsia="Times New Roman" w:hAnsi="Arial" w:cs="Arial"/>
          <w:b/>
          <w:lang w:eastAsia="es-ES"/>
        </w:rPr>
        <w:t>Que algunos juegos de apuestas tengan una capacidad tan exagerada de afectar a ciudadanos de todo tipo, sin discriminar en edad, sexo, nivel cultural, nivel económico, personalidad, clase social, estructura genética …facilita nuestra convicción respecto a su potencial adictivo para con las personas que apuesten habitualmente.</w:t>
      </w:r>
    </w:p>
    <w:p w:rsidR="00106A0F" w:rsidRPr="00106A0F" w:rsidRDefault="00106A0F" w:rsidP="00106A0F">
      <w:pPr>
        <w:spacing w:before="100" w:beforeAutospacing="1" w:after="100" w:afterAutospacing="1" w:line="240" w:lineRule="auto"/>
        <w:jc w:val="both"/>
        <w:rPr>
          <w:rFonts w:ascii="Times New Roman" w:eastAsia="Times New Roman" w:hAnsi="Times New Roman" w:cs="Times New Roman"/>
          <w:b/>
          <w:lang w:eastAsia="es-ES"/>
        </w:rPr>
      </w:pPr>
      <w:r w:rsidRPr="00106A0F">
        <w:rPr>
          <w:rFonts w:ascii="Arial" w:eastAsia="Times New Roman" w:hAnsi="Arial" w:cs="Arial"/>
          <w:b/>
          <w:lang w:eastAsia="es-ES"/>
        </w:rPr>
        <w:lastRenderedPageBreak/>
        <w:t>Por ejemplo, una temporada jugando más de dos o tres veces por semana a ju</w:t>
      </w:r>
      <w:r w:rsidRPr="00106A0F">
        <w:rPr>
          <w:rFonts w:ascii="Arial" w:eastAsia="Times New Roman" w:hAnsi="Arial" w:cs="Arial"/>
          <w:b/>
          <w:lang w:eastAsia="es-ES"/>
        </w:rPr>
        <w:t>e</w:t>
      </w:r>
      <w:r w:rsidRPr="00106A0F">
        <w:rPr>
          <w:rFonts w:ascii="Arial" w:eastAsia="Times New Roman" w:hAnsi="Arial" w:cs="Arial"/>
          <w:b/>
          <w:lang w:eastAsia="es-ES"/>
        </w:rPr>
        <w:t>gos como las tragaperras, bingos o casinos, supone alrededor del 98 % de las demandas de atención que hemos recibido los últimos 10 años.</w:t>
      </w:r>
    </w:p>
    <w:p w:rsidR="00106A0F" w:rsidRPr="00106A0F" w:rsidRDefault="00106A0F" w:rsidP="00106A0F">
      <w:pPr>
        <w:spacing w:before="100" w:beforeAutospacing="1" w:after="100" w:afterAutospacing="1" w:line="240" w:lineRule="auto"/>
        <w:jc w:val="both"/>
        <w:rPr>
          <w:rFonts w:ascii="Times New Roman" w:eastAsia="Times New Roman" w:hAnsi="Times New Roman" w:cs="Times New Roman"/>
          <w:b/>
          <w:color w:val="FF0000"/>
          <w:lang w:eastAsia="es-ES"/>
        </w:rPr>
      </w:pPr>
      <w:r w:rsidRPr="00106A0F">
        <w:rPr>
          <w:rFonts w:ascii="Arial" w:eastAsia="Times New Roman" w:hAnsi="Arial" w:cs="Arial"/>
          <w:b/>
          <w:lang w:eastAsia="es-ES"/>
        </w:rPr>
        <w:br/>
      </w:r>
      <w:r w:rsidRPr="00106A0F">
        <w:rPr>
          <w:rFonts w:ascii="Arial" w:eastAsia="Times New Roman" w:hAnsi="Arial" w:cs="Arial"/>
          <w:b/>
          <w:bCs/>
          <w:color w:val="FF0000"/>
          <w:lang w:eastAsia="es-ES"/>
        </w:rPr>
        <w:t>¿PORQUÉ ENFERMEDAD EN LUGAR DE VICIO?</w:t>
      </w:r>
    </w:p>
    <w:p w:rsidR="00106A0F" w:rsidRPr="00106A0F" w:rsidRDefault="00106A0F" w:rsidP="00106A0F">
      <w:pPr>
        <w:spacing w:before="100" w:beforeAutospacing="1" w:after="100" w:afterAutospacing="1" w:line="240" w:lineRule="auto"/>
        <w:jc w:val="both"/>
        <w:rPr>
          <w:rFonts w:ascii="Times New Roman" w:eastAsia="Times New Roman" w:hAnsi="Times New Roman" w:cs="Times New Roman"/>
          <w:b/>
          <w:lang w:eastAsia="es-ES"/>
        </w:rPr>
      </w:pPr>
      <w:r w:rsidRPr="00106A0F">
        <w:rPr>
          <w:rFonts w:ascii="Arial" w:eastAsia="Times New Roman" w:hAnsi="Arial" w:cs="Arial"/>
          <w:b/>
          <w:lang w:eastAsia="es-ES"/>
        </w:rPr>
        <w:t xml:space="preserve">A pesar de la aceptación y de la promoción social de la actividad, llamémosle </w:t>
      </w:r>
      <w:proofErr w:type="spellStart"/>
      <w:r w:rsidRPr="00106A0F">
        <w:rPr>
          <w:rFonts w:ascii="Arial" w:eastAsia="Times New Roman" w:hAnsi="Arial" w:cs="Arial"/>
          <w:b/>
          <w:lang w:eastAsia="es-ES"/>
        </w:rPr>
        <w:t>proculturalidad</w:t>
      </w:r>
      <w:proofErr w:type="spellEnd"/>
      <w:r w:rsidRPr="00106A0F">
        <w:rPr>
          <w:rFonts w:ascii="Arial" w:eastAsia="Times New Roman" w:hAnsi="Arial" w:cs="Arial"/>
          <w:b/>
          <w:lang w:eastAsia="es-ES"/>
        </w:rPr>
        <w:t>, que genera una imagen de los juegos de apuestas como activ</w:t>
      </w:r>
      <w:r w:rsidRPr="00106A0F">
        <w:rPr>
          <w:rFonts w:ascii="Arial" w:eastAsia="Times New Roman" w:hAnsi="Arial" w:cs="Arial"/>
          <w:b/>
          <w:lang w:eastAsia="es-ES"/>
        </w:rPr>
        <w:t>i</w:t>
      </w:r>
      <w:r w:rsidRPr="00106A0F">
        <w:rPr>
          <w:rFonts w:ascii="Arial" w:eastAsia="Times New Roman" w:hAnsi="Arial" w:cs="Arial"/>
          <w:b/>
          <w:lang w:eastAsia="es-ES"/>
        </w:rPr>
        <w:t>dades de ocio, diversión, di</w:t>
      </w:r>
      <w:r w:rsidRPr="00106A0F">
        <w:rPr>
          <w:rFonts w:ascii="Arial" w:eastAsia="Times New Roman" w:hAnsi="Arial" w:cs="Arial"/>
          <w:b/>
          <w:lang w:eastAsia="es-ES"/>
        </w:rPr>
        <w:t>s</w:t>
      </w:r>
      <w:r w:rsidRPr="00106A0F">
        <w:rPr>
          <w:rFonts w:ascii="Arial" w:eastAsia="Times New Roman" w:hAnsi="Arial" w:cs="Arial"/>
          <w:b/>
          <w:lang w:eastAsia="es-ES"/>
        </w:rPr>
        <w:t>tracción y asociadas a alegría y fortuna, como si no provocasen efectos en la salud mental de los participantes, podemos evidenciar una primera contradicción; Las autoridades al prohibir el uso a menores de edad ya aceptan, implícitamente, la peligrosidad de los juegos de apuestas y eso desmonta muchas explicaciones e inte</w:t>
      </w:r>
      <w:r w:rsidRPr="00106A0F">
        <w:rPr>
          <w:rFonts w:ascii="Arial" w:eastAsia="Times New Roman" w:hAnsi="Arial" w:cs="Arial"/>
          <w:b/>
          <w:lang w:eastAsia="es-ES"/>
        </w:rPr>
        <w:t>n</w:t>
      </w:r>
      <w:r w:rsidRPr="00106A0F">
        <w:rPr>
          <w:rFonts w:ascii="Arial" w:eastAsia="Times New Roman" w:hAnsi="Arial" w:cs="Arial"/>
          <w:b/>
          <w:lang w:eastAsia="es-ES"/>
        </w:rPr>
        <w:t>tos de atribuir toda la responsabilidad al jugador, como único responsable del trastorno que padece, sea a nivel social utilizando el término vici</w:t>
      </w:r>
      <w:r w:rsidRPr="00106A0F">
        <w:rPr>
          <w:rFonts w:ascii="Arial" w:eastAsia="Times New Roman" w:hAnsi="Arial" w:cs="Arial"/>
          <w:b/>
          <w:lang w:eastAsia="es-ES"/>
        </w:rPr>
        <w:t>o</w:t>
      </w:r>
      <w:r w:rsidRPr="00106A0F">
        <w:rPr>
          <w:rFonts w:ascii="Arial" w:eastAsia="Times New Roman" w:hAnsi="Arial" w:cs="Arial"/>
          <w:b/>
          <w:lang w:eastAsia="es-ES"/>
        </w:rPr>
        <w:t>so para describir al enfermo, sea alegando estudios “científicos”, estadísticos o razonamientos jurídicos, por parte de los benefici</w:t>
      </w:r>
      <w:r w:rsidRPr="00106A0F">
        <w:rPr>
          <w:rFonts w:ascii="Arial" w:eastAsia="Times New Roman" w:hAnsi="Arial" w:cs="Arial"/>
          <w:b/>
          <w:lang w:eastAsia="es-ES"/>
        </w:rPr>
        <w:t>a</w:t>
      </w:r>
      <w:r w:rsidRPr="00106A0F">
        <w:rPr>
          <w:rFonts w:ascii="Arial" w:eastAsia="Times New Roman" w:hAnsi="Arial" w:cs="Arial"/>
          <w:b/>
          <w:lang w:eastAsia="es-ES"/>
        </w:rPr>
        <w:t>rios de la actividad o de las propias administraciones.</w:t>
      </w:r>
    </w:p>
    <w:p w:rsidR="00106A0F" w:rsidRPr="00106A0F" w:rsidRDefault="00106A0F" w:rsidP="00106A0F">
      <w:pPr>
        <w:spacing w:before="100" w:beforeAutospacing="1" w:after="100" w:afterAutospacing="1" w:line="240" w:lineRule="auto"/>
        <w:jc w:val="both"/>
        <w:rPr>
          <w:rFonts w:ascii="Times New Roman" w:eastAsia="Times New Roman" w:hAnsi="Times New Roman" w:cs="Times New Roman"/>
          <w:b/>
          <w:lang w:eastAsia="es-ES"/>
        </w:rPr>
      </w:pPr>
      <w:r w:rsidRPr="00106A0F">
        <w:rPr>
          <w:rFonts w:ascii="Arial" w:eastAsia="Times New Roman" w:hAnsi="Arial" w:cs="Arial"/>
          <w:b/>
          <w:lang w:eastAsia="es-ES"/>
        </w:rPr>
        <w:t>Si reflexionamos sobre la terminología vicioso podríamos llegar a la conclusión de que está cargada de prejuicios y se puede utilizar incluso como insulto, ref</w:t>
      </w:r>
      <w:r w:rsidRPr="00106A0F">
        <w:rPr>
          <w:rFonts w:ascii="Arial" w:eastAsia="Times New Roman" w:hAnsi="Arial" w:cs="Arial"/>
          <w:b/>
          <w:lang w:eastAsia="es-ES"/>
        </w:rPr>
        <w:t>e</w:t>
      </w:r>
      <w:r w:rsidRPr="00106A0F">
        <w:rPr>
          <w:rFonts w:ascii="Arial" w:eastAsia="Times New Roman" w:hAnsi="Arial" w:cs="Arial"/>
          <w:b/>
          <w:lang w:eastAsia="es-ES"/>
        </w:rPr>
        <w:t>rida a un tipo de comportamiento o actitud que no se acepta socialmente, que tiene una intensa ca</w:t>
      </w:r>
      <w:r w:rsidRPr="00106A0F">
        <w:rPr>
          <w:rFonts w:ascii="Arial" w:eastAsia="Times New Roman" w:hAnsi="Arial" w:cs="Arial"/>
          <w:b/>
          <w:lang w:eastAsia="es-ES"/>
        </w:rPr>
        <w:t>r</w:t>
      </w:r>
      <w:r w:rsidRPr="00106A0F">
        <w:rPr>
          <w:rFonts w:ascii="Arial" w:eastAsia="Times New Roman" w:hAnsi="Arial" w:cs="Arial"/>
          <w:b/>
          <w:lang w:eastAsia="es-ES"/>
        </w:rPr>
        <w:t xml:space="preserve">ga moral sobre algo que, lejanamente, era pecado por el placer que producía. </w:t>
      </w:r>
    </w:p>
    <w:p w:rsidR="00106A0F" w:rsidRPr="00106A0F" w:rsidRDefault="00106A0F" w:rsidP="00106A0F">
      <w:pPr>
        <w:spacing w:before="100" w:beforeAutospacing="1" w:after="100" w:afterAutospacing="1" w:line="240" w:lineRule="auto"/>
        <w:jc w:val="both"/>
        <w:rPr>
          <w:rFonts w:ascii="Times New Roman" w:eastAsia="Times New Roman" w:hAnsi="Times New Roman" w:cs="Times New Roman"/>
          <w:b/>
          <w:lang w:eastAsia="es-ES"/>
        </w:rPr>
      </w:pPr>
      <w:r w:rsidRPr="00106A0F">
        <w:rPr>
          <w:rFonts w:ascii="Arial" w:eastAsia="Times New Roman" w:hAnsi="Arial" w:cs="Arial"/>
          <w:b/>
          <w:lang w:eastAsia="es-ES"/>
        </w:rPr>
        <w:t>Por el contrario, si le sacamos su carga religiosa e histórica y empezamos a p</w:t>
      </w:r>
      <w:r w:rsidRPr="00106A0F">
        <w:rPr>
          <w:rFonts w:ascii="Arial" w:eastAsia="Times New Roman" w:hAnsi="Arial" w:cs="Arial"/>
          <w:b/>
          <w:lang w:eastAsia="es-ES"/>
        </w:rPr>
        <w:t>e</w:t>
      </w:r>
      <w:r w:rsidRPr="00106A0F">
        <w:rPr>
          <w:rFonts w:ascii="Arial" w:eastAsia="Times New Roman" w:hAnsi="Arial" w:cs="Arial"/>
          <w:b/>
          <w:lang w:eastAsia="es-ES"/>
        </w:rPr>
        <w:t>dir al ciudadano ejemplos de qué entiende por vicio, encontraremos muchos problemas de coincidencia. Con el ejemplo del fumar se entenderá muy bien. Hay gentes para quienes fumar es un vicio, ind</w:t>
      </w:r>
      <w:r w:rsidRPr="00106A0F">
        <w:rPr>
          <w:rFonts w:ascii="Arial" w:eastAsia="Times New Roman" w:hAnsi="Arial" w:cs="Arial"/>
          <w:b/>
          <w:lang w:eastAsia="es-ES"/>
        </w:rPr>
        <w:t>e</w:t>
      </w:r>
      <w:r w:rsidRPr="00106A0F">
        <w:rPr>
          <w:rFonts w:ascii="Arial" w:eastAsia="Times New Roman" w:hAnsi="Arial" w:cs="Arial"/>
          <w:b/>
          <w:lang w:eastAsia="es-ES"/>
        </w:rPr>
        <w:t>pendientemente de la frecuencia con que se haga, sea en bodas, en fiestas esporádicas... para otros existe toda vez que se haga periódicamente, hay quienes ven como vicioso a aquel que f</w:t>
      </w:r>
      <w:r w:rsidRPr="00106A0F">
        <w:rPr>
          <w:rFonts w:ascii="Arial" w:eastAsia="Times New Roman" w:hAnsi="Arial" w:cs="Arial"/>
          <w:b/>
          <w:lang w:eastAsia="es-ES"/>
        </w:rPr>
        <w:t>u</w:t>
      </w:r>
      <w:r w:rsidRPr="00106A0F">
        <w:rPr>
          <w:rFonts w:ascii="Arial" w:eastAsia="Times New Roman" w:hAnsi="Arial" w:cs="Arial"/>
          <w:b/>
          <w:lang w:eastAsia="es-ES"/>
        </w:rPr>
        <w:t xml:space="preserve">ma </w:t>
      </w:r>
      <w:proofErr w:type="spellStart"/>
      <w:r w:rsidRPr="00106A0F">
        <w:rPr>
          <w:rFonts w:ascii="Arial" w:eastAsia="Times New Roman" w:hAnsi="Arial" w:cs="Arial"/>
          <w:b/>
          <w:lang w:eastAsia="es-ES"/>
        </w:rPr>
        <w:t>mas</w:t>
      </w:r>
      <w:proofErr w:type="spellEnd"/>
      <w:r w:rsidRPr="00106A0F">
        <w:rPr>
          <w:rFonts w:ascii="Arial" w:eastAsia="Times New Roman" w:hAnsi="Arial" w:cs="Arial"/>
          <w:b/>
          <w:lang w:eastAsia="es-ES"/>
        </w:rPr>
        <w:t xml:space="preserve"> de cuatro cigarrillos diarios, otros si se fuma entre un paquete o dos . </w:t>
      </w:r>
    </w:p>
    <w:p w:rsidR="00106A0F" w:rsidRPr="00106A0F" w:rsidRDefault="00106A0F" w:rsidP="00106A0F">
      <w:pPr>
        <w:spacing w:before="100" w:beforeAutospacing="1" w:after="100" w:afterAutospacing="1" w:line="240" w:lineRule="auto"/>
        <w:jc w:val="both"/>
        <w:rPr>
          <w:rFonts w:ascii="Times New Roman" w:eastAsia="Times New Roman" w:hAnsi="Times New Roman" w:cs="Times New Roman"/>
          <w:b/>
          <w:lang w:eastAsia="es-ES"/>
        </w:rPr>
      </w:pPr>
      <w:r w:rsidRPr="00106A0F">
        <w:rPr>
          <w:rFonts w:ascii="Arial" w:eastAsia="Times New Roman" w:hAnsi="Arial" w:cs="Arial"/>
          <w:b/>
          <w:lang w:eastAsia="es-ES"/>
        </w:rPr>
        <w:t xml:space="preserve">En el caso del juego, la consideración se </w:t>
      </w:r>
      <w:proofErr w:type="spellStart"/>
      <w:r w:rsidRPr="00106A0F">
        <w:rPr>
          <w:rFonts w:ascii="Arial" w:eastAsia="Times New Roman" w:hAnsi="Arial" w:cs="Arial"/>
          <w:b/>
          <w:lang w:eastAsia="es-ES"/>
        </w:rPr>
        <w:t>amplia</w:t>
      </w:r>
      <w:proofErr w:type="spellEnd"/>
      <w:r w:rsidRPr="00106A0F">
        <w:rPr>
          <w:rFonts w:ascii="Arial" w:eastAsia="Times New Roman" w:hAnsi="Arial" w:cs="Arial"/>
          <w:b/>
          <w:lang w:eastAsia="es-ES"/>
        </w:rPr>
        <w:t xml:space="preserve"> no sólo al número de veces que se juega , se valora la cantidad que podría o debería jugar, y volvemos a tropezar con el subjetivismo; Que si más de mil , si más de 5000, si está alterado o no, si depende de </w:t>
      </w:r>
      <w:proofErr w:type="spellStart"/>
      <w:r w:rsidRPr="00106A0F">
        <w:rPr>
          <w:rFonts w:ascii="Arial" w:eastAsia="Times New Roman" w:hAnsi="Arial" w:cs="Arial"/>
          <w:b/>
          <w:lang w:eastAsia="es-ES"/>
        </w:rPr>
        <w:t>cuanto</w:t>
      </w:r>
      <w:proofErr w:type="spellEnd"/>
      <w:r w:rsidRPr="00106A0F">
        <w:rPr>
          <w:rFonts w:ascii="Arial" w:eastAsia="Times New Roman" w:hAnsi="Arial" w:cs="Arial"/>
          <w:b/>
          <w:lang w:eastAsia="es-ES"/>
        </w:rPr>
        <w:t xml:space="preserve"> gana al mes o del patrimonio que posee , ... es decir, razones diferentes que a menudo sin conocerlas, no serían ningún impedimento para calificar a un jugador de vicioso, pero que objetivamente tanto se pueden referir a un jugador sin ningún problema importante como, si se quiere, a un adicto cl</w:t>
      </w:r>
      <w:r w:rsidRPr="00106A0F">
        <w:rPr>
          <w:rFonts w:ascii="Arial" w:eastAsia="Times New Roman" w:hAnsi="Arial" w:cs="Arial"/>
          <w:b/>
          <w:lang w:eastAsia="es-ES"/>
        </w:rPr>
        <w:t>a</w:t>
      </w:r>
      <w:r w:rsidRPr="00106A0F">
        <w:rPr>
          <w:rFonts w:ascii="Arial" w:eastAsia="Times New Roman" w:hAnsi="Arial" w:cs="Arial"/>
          <w:b/>
          <w:lang w:eastAsia="es-ES"/>
        </w:rPr>
        <w:t>ramente enfermo y muy degradado en su comportamiento y en su situación s</w:t>
      </w:r>
      <w:r w:rsidRPr="00106A0F">
        <w:rPr>
          <w:rFonts w:ascii="Arial" w:eastAsia="Times New Roman" w:hAnsi="Arial" w:cs="Arial"/>
          <w:b/>
          <w:lang w:eastAsia="es-ES"/>
        </w:rPr>
        <w:t>o</w:t>
      </w:r>
      <w:r w:rsidRPr="00106A0F">
        <w:rPr>
          <w:rFonts w:ascii="Arial" w:eastAsia="Times New Roman" w:hAnsi="Arial" w:cs="Arial"/>
          <w:b/>
          <w:lang w:eastAsia="es-ES"/>
        </w:rPr>
        <w:t>cial .</w:t>
      </w:r>
    </w:p>
    <w:p w:rsidR="00106A0F" w:rsidRPr="00106A0F" w:rsidRDefault="00106A0F" w:rsidP="00106A0F">
      <w:pPr>
        <w:spacing w:before="100" w:beforeAutospacing="1" w:after="100" w:afterAutospacing="1" w:line="240" w:lineRule="auto"/>
        <w:jc w:val="both"/>
        <w:rPr>
          <w:rFonts w:ascii="Times New Roman" w:eastAsia="Times New Roman" w:hAnsi="Times New Roman" w:cs="Times New Roman"/>
          <w:b/>
          <w:lang w:eastAsia="es-ES"/>
        </w:rPr>
      </w:pPr>
      <w:r w:rsidRPr="00106A0F">
        <w:rPr>
          <w:rFonts w:ascii="Arial" w:eastAsia="Times New Roman" w:hAnsi="Arial" w:cs="Arial"/>
          <w:b/>
          <w:lang w:eastAsia="es-ES"/>
        </w:rPr>
        <w:t>Por todo ello, nuestra perspectiva sobre la terminología a utilizar, con la ause</w:t>
      </w:r>
      <w:r w:rsidRPr="00106A0F">
        <w:rPr>
          <w:rFonts w:ascii="Arial" w:eastAsia="Times New Roman" w:hAnsi="Arial" w:cs="Arial"/>
          <w:b/>
          <w:lang w:eastAsia="es-ES"/>
        </w:rPr>
        <w:t>n</w:t>
      </w:r>
      <w:r w:rsidRPr="00106A0F">
        <w:rPr>
          <w:rFonts w:ascii="Arial" w:eastAsia="Times New Roman" w:hAnsi="Arial" w:cs="Arial"/>
          <w:b/>
          <w:lang w:eastAsia="es-ES"/>
        </w:rPr>
        <w:t>cia en la actual</w:t>
      </w:r>
      <w:r w:rsidRPr="00106A0F">
        <w:rPr>
          <w:rFonts w:ascii="Arial" w:eastAsia="Times New Roman" w:hAnsi="Arial" w:cs="Arial"/>
          <w:b/>
          <w:lang w:eastAsia="es-ES"/>
        </w:rPr>
        <w:t>i</w:t>
      </w:r>
      <w:r w:rsidRPr="00106A0F">
        <w:rPr>
          <w:rFonts w:ascii="Arial" w:eastAsia="Times New Roman" w:hAnsi="Arial" w:cs="Arial"/>
          <w:b/>
          <w:lang w:eastAsia="es-ES"/>
        </w:rPr>
        <w:t>dad de estudios profundos con análisis categoriales, será que el vicio sólo es una opinión su</w:t>
      </w:r>
      <w:r w:rsidRPr="00106A0F">
        <w:rPr>
          <w:rFonts w:ascii="Arial" w:eastAsia="Times New Roman" w:hAnsi="Arial" w:cs="Arial"/>
          <w:b/>
          <w:lang w:eastAsia="es-ES"/>
        </w:rPr>
        <w:t>b</w:t>
      </w:r>
      <w:r w:rsidRPr="00106A0F">
        <w:rPr>
          <w:rFonts w:ascii="Arial" w:eastAsia="Times New Roman" w:hAnsi="Arial" w:cs="Arial"/>
          <w:b/>
          <w:lang w:eastAsia="es-ES"/>
        </w:rPr>
        <w:t>jetiva y peyorativa sobre determinadas actividades relacionadas con la obtención de placer y, históricamente en religión, con el p</w:t>
      </w:r>
      <w:r w:rsidRPr="00106A0F">
        <w:rPr>
          <w:rFonts w:ascii="Arial" w:eastAsia="Times New Roman" w:hAnsi="Arial" w:cs="Arial"/>
          <w:b/>
          <w:lang w:eastAsia="es-ES"/>
        </w:rPr>
        <w:t>e</w:t>
      </w:r>
      <w:r w:rsidRPr="00106A0F">
        <w:rPr>
          <w:rFonts w:ascii="Arial" w:eastAsia="Times New Roman" w:hAnsi="Arial" w:cs="Arial"/>
          <w:b/>
          <w:lang w:eastAsia="es-ES"/>
        </w:rPr>
        <w:t>cado.</w:t>
      </w:r>
    </w:p>
    <w:p w:rsidR="00106A0F" w:rsidRPr="00106A0F" w:rsidRDefault="00106A0F" w:rsidP="00106A0F">
      <w:pPr>
        <w:spacing w:before="100" w:beforeAutospacing="1" w:after="100" w:afterAutospacing="1" w:line="240" w:lineRule="auto"/>
        <w:jc w:val="both"/>
        <w:rPr>
          <w:rFonts w:ascii="Times New Roman" w:eastAsia="Times New Roman" w:hAnsi="Times New Roman" w:cs="Times New Roman"/>
          <w:b/>
          <w:lang w:eastAsia="es-ES"/>
        </w:rPr>
      </w:pPr>
      <w:r w:rsidRPr="00106A0F">
        <w:rPr>
          <w:rFonts w:ascii="Arial" w:eastAsia="Times New Roman" w:hAnsi="Arial" w:cs="Arial"/>
          <w:b/>
          <w:lang w:eastAsia="es-ES"/>
        </w:rPr>
        <w:t>Puede servir para culpabilizar o estigmatizar a los individuos, de hecho muchos jug</w:t>
      </w:r>
      <w:r w:rsidRPr="00106A0F">
        <w:rPr>
          <w:rFonts w:ascii="Arial" w:eastAsia="Times New Roman" w:hAnsi="Arial" w:cs="Arial"/>
          <w:b/>
          <w:lang w:eastAsia="es-ES"/>
        </w:rPr>
        <w:t>a</w:t>
      </w:r>
      <w:r w:rsidRPr="00106A0F">
        <w:rPr>
          <w:rFonts w:ascii="Arial" w:eastAsia="Times New Roman" w:hAnsi="Arial" w:cs="Arial"/>
          <w:b/>
          <w:lang w:eastAsia="es-ES"/>
        </w:rPr>
        <w:t>dores lo utilizan para negar sus posibilidades de luchar contra el trastorno, pero en ningún caso es una calificación realista de la situación en que se e</w:t>
      </w:r>
      <w:r w:rsidRPr="00106A0F">
        <w:rPr>
          <w:rFonts w:ascii="Arial" w:eastAsia="Times New Roman" w:hAnsi="Arial" w:cs="Arial"/>
          <w:b/>
          <w:lang w:eastAsia="es-ES"/>
        </w:rPr>
        <w:t>n</w:t>
      </w:r>
      <w:r w:rsidRPr="00106A0F">
        <w:rPr>
          <w:rFonts w:ascii="Arial" w:eastAsia="Times New Roman" w:hAnsi="Arial" w:cs="Arial"/>
          <w:b/>
          <w:lang w:eastAsia="es-ES"/>
        </w:rPr>
        <w:t>cuentran los jug</w:t>
      </w:r>
      <w:r w:rsidRPr="00106A0F">
        <w:rPr>
          <w:rFonts w:ascii="Arial" w:eastAsia="Times New Roman" w:hAnsi="Arial" w:cs="Arial"/>
          <w:b/>
          <w:lang w:eastAsia="es-ES"/>
        </w:rPr>
        <w:t>a</w:t>
      </w:r>
      <w:r w:rsidRPr="00106A0F">
        <w:rPr>
          <w:rFonts w:ascii="Arial" w:eastAsia="Times New Roman" w:hAnsi="Arial" w:cs="Arial"/>
          <w:b/>
          <w:lang w:eastAsia="es-ES"/>
        </w:rPr>
        <w:t>dores, ni cuando no tengan problemas con el juego, ni cuando empiecen a tener problemas más o menos importantes, ni cuando tengan suf</w:t>
      </w:r>
      <w:r w:rsidRPr="00106A0F">
        <w:rPr>
          <w:rFonts w:ascii="Arial" w:eastAsia="Times New Roman" w:hAnsi="Arial" w:cs="Arial"/>
          <w:b/>
          <w:lang w:eastAsia="es-ES"/>
        </w:rPr>
        <w:t>i</w:t>
      </w:r>
      <w:r w:rsidRPr="00106A0F">
        <w:rPr>
          <w:rFonts w:ascii="Arial" w:eastAsia="Times New Roman" w:hAnsi="Arial" w:cs="Arial"/>
          <w:b/>
          <w:lang w:eastAsia="es-ES"/>
        </w:rPr>
        <w:lastRenderedPageBreak/>
        <w:t>cientes áreas afectadas a nivel personal para diagnosticarlos como jugad</w:t>
      </w:r>
      <w:r w:rsidRPr="00106A0F">
        <w:rPr>
          <w:rFonts w:ascii="Arial" w:eastAsia="Times New Roman" w:hAnsi="Arial" w:cs="Arial"/>
          <w:b/>
          <w:lang w:eastAsia="es-ES"/>
        </w:rPr>
        <w:t>o</w:t>
      </w:r>
      <w:r w:rsidRPr="00106A0F">
        <w:rPr>
          <w:rFonts w:ascii="Arial" w:eastAsia="Times New Roman" w:hAnsi="Arial" w:cs="Arial"/>
          <w:b/>
          <w:lang w:eastAsia="es-ES"/>
        </w:rPr>
        <w:t>res patológicos.</w:t>
      </w:r>
      <w:r w:rsidRPr="00106A0F">
        <w:rPr>
          <w:rFonts w:ascii="Arial" w:eastAsia="Times New Roman" w:hAnsi="Arial" w:cs="Arial"/>
          <w:b/>
          <w:lang w:eastAsia="es-ES"/>
        </w:rPr>
        <w:br/>
        <w:t>No hablaremos de criterios diagnósticos reservados a los profesionales, aunque es evidente que tenemos la obligación de orientar del proceso y las afectaciones que con más frecuencia hemos encontrado en la práctica clínica, permitiendo que cada cual se identifique o se ubique en la situación por la que pueda estar pasando, ni que sea m</w:t>
      </w:r>
      <w:r w:rsidRPr="00106A0F">
        <w:rPr>
          <w:rFonts w:ascii="Arial" w:eastAsia="Times New Roman" w:hAnsi="Arial" w:cs="Arial"/>
          <w:b/>
          <w:lang w:eastAsia="es-ES"/>
        </w:rPr>
        <w:t>e</w:t>
      </w:r>
      <w:r w:rsidRPr="00106A0F">
        <w:rPr>
          <w:rFonts w:ascii="Arial" w:eastAsia="Times New Roman" w:hAnsi="Arial" w:cs="Arial"/>
          <w:b/>
          <w:lang w:eastAsia="es-ES"/>
        </w:rPr>
        <w:t>diante analogías.</w:t>
      </w:r>
    </w:p>
    <w:p w:rsidR="00106A0F" w:rsidRPr="00106A0F" w:rsidRDefault="00106A0F" w:rsidP="00106A0F">
      <w:pPr>
        <w:spacing w:before="100" w:beforeAutospacing="1" w:after="100" w:afterAutospacing="1" w:line="240" w:lineRule="auto"/>
        <w:jc w:val="both"/>
        <w:rPr>
          <w:rFonts w:ascii="Times New Roman" w:eastAsia="Times New Roman" w:hAnsi="Times New Roman" w:cs="Times New Roman"/>
          <w:b/>
          <w:color w:val="FF0000"/>
          <w:lang w:eastAsia="es-ES"/>
        </w:rPr>
      </w:pPr>
      <w:r w:rsidRPr="00106A0F">
        <w:rPr>
          <w:rFonts w:ascii="Arial" w:eastAsia="Times New Roman" w:hAnsi="Arial" w:cs="Arial"/>
          <w:b/>
          <w:bCs/>
          <w:color w:val="FF0000"/>
          <w:lang w:eastAsia="es-ES"/>
        </w:rPr>
        <w:t>¿CÓMO SE LLEGA A TENER PROBLEMAS CON EL JUEGO ?</w:t>
      </w:r>
    </w:p>
    <w:p w:rsidR="00106A0F" w:rsidRPr="00106A0F" w:rsidRDefault="00106A0F" w:rsidP="00106A0F">
      <w:pPr>
        <w:spacing w:before="100" w:beforeAutospacing="1" w:after="100" w:afterAutospacing="1" w:line="240" w:lineRule="auto"/>
        <w:jc w:val="both"/>
        <w:rPr>
          <w:rFonts w:ascii="Times New Roman" w:eastAsia="Times New Roman" w:hAnsi="Times New Roman" w:cs="Times New Roman"/>
          <w:b/>
          <w:lang w:eastAsia="es-ES"/>
        </w:rPr>
      </w:pPr>
      <w:r w:rsidRPr="00106A0F">
        <w:rPr>
          <w:rFonts w:ascii="Arial" w:eastAsia="Times New Roman" w:hAnsi="Arial" w:cs="Arial"/>
          <w:b/>
          <w:lang w:eastAsia="es-ES"/>
        </w:rPr>
        <w:t>Podemos ilustrar un ejemplo general y muy habitual, según como interpretemos el testimonio de miles de jugadores, de como se ha desarrollado el proceso en que han acabado teniendo problemas con los juegos y las apuestas. No difere</w:t>
      </w:r>
      <w:r w:rsidRPr="00106A0F">
        <w:rPr>
          <w:rFonts w:ascii="Arial" w:eastAsia="Times New Roman" w:hAnsi="Arial" w:cs="Arial"/>
          <w:b/>
          <w:lang w:eastAsia="es-ES"/>
        </w:rPr>
        <w:t>n</w:t>
      </w:r>
      <w:r w:rsidRPr="00106A0F">
        <w:rPr>
          <w:rFonts w:ascii="Arial" w:eastAsia="Times New Roman" w:hAnsi="Arial" w:cs="Arial"/>
          <w:b/>
          <w:lang w:eastAsia="es-ES"/>
        </w:rPr>
        <w:t>ciaremos entre si los problemas son cont</w:t>
      </w:r>
      <w:r w:rsidRPr="00106A0F">
        <w:rPr>
          <w:rFonts w:ascii="Arial" w:eastAsia="Times New Roman" w:hAnsi="Arial" w:cs="Arial"/>
          <w:b/>
          <w:lang w:eastAsia="es-ES"/>
        </w:rPr>
        <w:t>i</w:t>
      </w:r>
      <w:r w:rsidRPr="00106A0F">
        <w:rPr>
          <w:rFonts w:ascii="Arial" w:eastAsia="Times New Roman" w:hAnsi="Arial" w:cs="Arial"/>
          <w:b/>
          <w:lang w:eastAsia="es-ES"/>
        </w:rPr>
        <w:t>nuados o recurrentes, es decir de vez en cuando, porque el trastorno se puede tener en los dos casos, ello no expl</w:t>
      </w:r>
      <w:r w:rsidRPr="00106A0F">
        <w:rPr>
          <w:rFonts w:ascii="Arial" w:eastAsia="Times New Roman" w:hAnsi="Arial" w:cs="Arial"/>
          <w:b/>
          <w:lang w:eastAsia="es-ES"/>
        </w:rPr>
        <w:t>i</w:t>
      </w:r>
      <w:r w:rsidRPr="00106A0F">
        <w:rPr>
          <w:rFonts w:ascii="Arial" w:eastAsia="Times New Roman" w:hAnsi="Arial" w:cs="Arial"/>
          <w:b/>
          <w:lang w:eastAsia="es-ES"/>
        </w:rPr>
        <w:t>cará el nivel de degradación que variaría en función de otros factores que ace</w:t>
      </w:r>
      <w:r w:rsidRPr="00106A0F">
        <w:rPr>
          <w:rFonts w:ascii="Arial" w:eastAsia="Times New Roman" w:hAnsi="Arial" w:cs="Arial"/>
          <w:b/>
          <w:lang w:eastAsia="es-ES"/>
        </w:rPr>
        <w:t>r</w:t>
      </w:r>
      <w:r w:rsidRPr="00106A0F">
        <w:rPr>
          <w:rFonts w:ascii="Arial" w:eastAsia="Times New Roman" w:hAnsi="Arial" w:cs="Arial"/>
          <w:b/>
          <w:lang w:eastAsia="es-ES"/>
        </w:rPr>
        <w:t>quen al jugador a situaciones de desesperación o endeudamiento hasta prov</w:t>
      </w:r>
      <w:r w:rsidRPr="00106A0F">
        <w:rPr>
          <w:rFonts w:ascii="Arial" w:eastAsia="Times New Roman" w:hAnsi="Arial" w:cs="Arial"/>
          <w:b/>
          <w:lang w:eastAsia="es-ES"/>
        </w:rPr>
        <w:t>o</w:t>
      </w:r>
      <w:r w:rsidRPr="00106A0F">
        <w:rPr>
          <w:rFonts w:ascii="Arial" w:eastAsia="Times New Roman" w:hAnsi="Arial" w:cs="Arial"/>
          <w:b/>
          <w:lang w:eastAsia="es-ES"/>
        </w:rPr>
        <w:t>car ,por ejemplo, la demanda de ayuda o el descubrimiento por parte de la fam</w:t>
      </w:r>
      <w:r w:rsidRPr="00106A0F">
        <w:rPr>
          <w:rFonts w:ascii="Arial" w:eastAsia="Times New Roman" w:hAnsi="Arial" w:cs="Arial"/>
          <w:b/>
          <w:lang w:eastAsia="es-ES"/>
        </w:rPr>
        <w:t>i</w:t>
      </w:r>
      <w:r w:rsidRPr="00106A0F">
        <w:rPr>
          <w:rFonts w:ascii="Arial" w:eastAsia="Times New Roman" w:hAnsi="Arial" w:cs="Arial"/>
          <w:b/>
          <w:lang w:eastAsia="es-ES"/>
        </w:rPr>
        <w:t>lia.</w:t>
      </w:r>
    </w:p>
    <w:p w:rsidR="00106A0F" w:rsidRDefault="00106A0F" w:rsidP="00106A0F">
      <w:pPr>
        <w:spacing w:before="100" w:beforeAutospacing="1" w:after="100" w:afterAutospacing="1" w:line="240" w:lineRule="auto"/>
        <w:jc w:val="both"/>
        <w:rPr>
          <w:rFonts w:ascii="Arial" w:eastAsia="Times New Roman" w:hAnsi="Arial" w:cs="Arial"/>
          <w:b/>
          <w:lang w:eastAsia="es-ES"/>
        </w:rPr>
      </w:pPr>
      <w:r w:rsidRPr="00106A0F">
        <w:rPr>
          <w:rFonts w:ascii="Arial" w:eastAsia="Times New Roman" w:hAnsi="Arial" w:cs="Arial"/>
          <w:b/>
          <w:lang w:eastAsia="es-ES"/>
        </w:rPr>
        <w:t>Habitualmente el jugador se inicia en una situación social determinada, sea con amigos, familiares o compañeros de trabajo, se puede proponer apostar de m</w:t>
      </w:r>
      <w:r w:rsidRPr="00106A0F">
        <w:rPr>
          <w:rFonts w:ascii="Arial" w:eastAsia="Times New Roman" w:hAnsi="Arial" w:cs="Arial"/>
          <w:b/>
          <w:lang w:eastAsia="es-ES"/>
        </w:rPr>
        <w:t>a</w:t>
      </w:r>
      <w:r w:rsidRPr="00106A0F">
        <w:rPr>
          <w:rFonts w:ascii="Arial" w:eastAsia="Times New Roman" w:hAnsi="Arial" w:cs="Arial"/>
          <w:b/>
          <w:lang w:eastAsia="es-ES"/>
        </w:rPr>
        <w:t>nera pu</w:t>
      </w:r>
      <w:r w:rsidRPr="00106A0F">
        <w:rPr>
          <w:rFonts w:ascii="Arial" w:eastAsia="Times New Roman" w:hAnsi="Arial" w:cs="Arial"/>
          <w:b/>
          <w:lang w:eastAsia="es-ES"/>
        </w:rPr>
        <w:t>n</w:t>
      </w:r>
      <w:r w:rsidRPr="00106A0F">
        <w:rPr>
          <w:rFonts w:ascii="Arial" w:eastAsia="Times New Roman" w:hAnsi="Arial" w:cs="Arial"/>
          <w:b/>
          <w:lang w:eastAsia="es-ES"/>
        </w:rPr>
        <w:t>tual a la máquina, ir a celebrar un aniversario o cualquier evento festivo al bingo o al casino, seguir con un modelo de tradición familiar o social, jugando combinaciones de fechas a la lotería, por ejemplo.</w:t>
      </w:r>
    </w:p>
    <w:p w:rsidR="00106A0F" w:rsidRPr="00106A0F" w:rsidRDefault="00106A0F" w:rsidP="00106A0F">
      <w:pPr>
        <w:spacing w:before="100" w:beforeAutospacing="1" w:after="100" w:afterAutospacing="1" w:line="240" w:lineRule="auto"/>
        <w:jc w:val="both"/>
        <w:rPr>
          <w:rFonts w:ascii="Times New Roman" w:eastAsia="Times New Roman" w:hAnsi="Times New Roman" w:cs="Times New Roman"/>
          <w:b/>
          <w:lang w:eastAsia="es-ES"/>
        </w:rPr>
      </w:pPr>
      <w:r>
        <w:rPr>
          <w:rFonts w:ascii="Arial" w:eastAsia="Times New Roman" w:hAnsi="Arial" w:cs="Arial"/>
          <w:b/>
          <w:lang w:eastAsia="es-ES"/>
        </w:rPr>
        <w:t xml:space="preserve">   </w:t>
      </w:r>
      <w:r w:rsidRPr="00106A0F">
        <w:rPr>
          <w:rFonts w:ascii="Arial" w:eastAsia="Times New Roman" w:hAnsi="Arial" w:cs="Arial"/>
          <w:b/>
          <w:lang w:eastAsia="es-ES"/>
        </w:rPr>
        <w:t>Igualmente, es fácil que quienes a menudo entran en contacto, en los bares, con las tragap</w:t>
      </w:r>
      <w:r w:rsidRPr="00106A0F">
        <w:rPr>
          <w:rFonts w:ascii="Arial" w:eastAsia="Times New Roman" w:hAnsi="Arial" w:cs="Arial"/>
          <w:b/>
          <w:lang w:eastAsia="es-ES"/>
        </w:rPr>
        <w:t>e</w:t>
      </w:r>
      <w:r w:rsidRPr="00106A0F">
        <w:rPr>
          <w:rFonts w:ascii="Arial" w:eastAsia="Times New Roman" w:hAnsi="Arial" w:cs="Arial"/>
          <w:b/>
          <w:lang w:eastAsia="es-ES"/>
        </w:rPr>
        <w:t>rras, se puedan iniciar solos en la dinámica de juego, ver como otros sacan el premio, intentar distraerse si están aburridos o haciendo tiempo para hacer otras act</w:t>
      </w:r>
      <w:r w:rsidRPr="00106A0F">
        <w:rPr>
          <w:rFonts w:ascii="Arial" w:eastAsia="Times New Roman" w:hAnsi="Arial" w:cs="Arial"/>
          <w:b/>
          <w:lang w:eastAsia="es-ES"/>
        </w:rPr>
        <w:t>i</w:t>
      </w:r>
      <w:r w:rsidRPr="00106A0F">
        <w:rPr>
          <w:rFonts w:ascii="Arial" w:eastAsia="Times New Roman" w:hAnsi="Arial" w:cs="Arial"/>
          <w:b/>
          <w:lang w:eastAsia="es-ES"/>
        </w:rPr>
        <w:t>vidades, sobretodo porque no interpretan que lo que hagan sea tan peligroso.</w:t>
      </w:r>
    </w:p>
    <w:p w:rsidR="00106A0F" w:rsidRPr="00106A0F" w:rsidRDefault="00106A0F" w:rsidP="00106A0F">
      <w:pPr>
        <w:spacing w:before="100" w:beforeAutospacing="1" w:after="100" w:afterAutospacing="1" w:line="240" w:lineRule="auto"/>
        <w:jc w:val="both"/>
        <w:rPr>
          <w:rFonts w:ascii="Times New Roman" w:eastAsia="Times New Roman" w:hAnsi="Times New Roman" w:cs="Times New Roman"/>
          <w:b/>
          <w:lang w:eastAsia="es-ES"/>
        </w:rPr>
      </w:pPr>
      <w:r w:rsidRPr="00106A0F">
        <w:rPr>
          <w:rFonts w:ascii="Arial" w:eastAsia="Times New Roman" w:hAnsi="Arial" w:cs="Arial"/>
          <w:b/>
          <w:lang w:eastAsia="es-ES"/>
        </w:rPr>
        <w:t>En un plazo de tiempo entre 2 meses y cinco años, estos jugadores que se in</w:t>
      </w:r>
      <w:r w:rsidRPr="00106A0F">
        <w:rPr>
          <w:rFonts w:ascii="Arial" w:eastAsia="Times New Roman" w:hAnsi="Arial" w:cs="Arial"/>
          <w:b/>
          <w:lang w:eastAsia="es-ES"/>
        </w:rPr>
        <w:t>i</w:t>
      </w:r>
      <w:r w:rsidRPr="00106A0F">
        <w:rPr>
          <w:rFonts w:ascii="Arial" w:eastAsia="Times New Roman" w:hAnsi="Arial" w:cs="Arial"/>
          <w:b/>
          <w:lang w:eastAsia="es-ES"/>
        </w:rPr>
        <w:t>cian en el juego pasarán a ser jugadores habituales en un porcentaje muy gra</w:t>
      </w:r>
      <w:r w:rsidRPr="00106A0F">
        <w:rPr>
          <w:rFonts w:ascii="Arial" w:eastAsia="Times New Roman" w:hAnsi="Arial" w:cs="Arial"/>
          <w:b/>
          <w:lang w:eastAsia="es-ES"/>
        </w:rPr>
        <w:t>n</w:t>
      </w:r>
      <w:r w:rsidRPr="00106A0F">
        <w:rPr>
          <w:rFonts w:ascii="Arial" w:eastAsia="Times New Roman" w:hAnsi="Arial" w:cs="Arial"/>
          <w:b/>
          <w:lang w:eastAsia="es-ES"/>
        </w:rPr>
        <w:t>de y poco estudiado, aún siendo pocos los premios que les hayan tocado, inte</w:t>
      </w:r>
      <w:r w:rsidRPr="00106A0F">
        <w:rPr>
          <w:rFonts w:ascii="Arial" w:eastAsia="Times New Roman" w:hAnsi="Arial" w:cs="Arial"/>
          <w:b/>
          <w:lang w:eastAsia="es-ES"/>
        </w:rPr>
        <w:t>r</w:t>
      </w:r>
      <w:r w:rsidRPr="00106A0F">
        <w:rPr>
          <w:rFonts w:ascii="Arial" w:eastAsia="Times New Roman" w:hAnsi="Arial" w:cs="Arial"/>
          <w:b/>
          <w:lang w:eastAsia="es-ES"/>
        </w:rPr>
        <w:t>pretando que no pie</w:t>
      </w:r>
      <w:r w:rsidRPr="00106A0F">
        <w:rPr>
          <w:rFonts w:ascii="Arial" w:eastAsia="Times New Roman" w:hAnsi="Arial" w:cs="Arial"/>
          <w:b/>
          <w:lang w:eastAsia="es-ES"/>
        </w:rPr>
        <w:t>r</w:t>
      </w:r>
      <w:r w:rsidRPr="00106A0F">
        <w:rPr>
          <w:rFonts w:ascii="Arial" w:eastAsia="Times New Roman" w:hAnsi="Arial" w:cs="Arial"/>
          <w:b/>
          <w:lang w:eastAsia="es-ES"/>
        </w:rPr>
        <w:t xml:space="preserve">den mucho, o quizás que en el bar, bingo o casino, tienen un círculo de relaciones satisfactorias, entre otros razonamientos, mantendrán el convencimiento de que la situación de juego no se les escapa de las manos. </w:t>
      </w:r>
    </w:p>
    <w:p w:rsidR="00106A0F" w:rsidRPr="00106A0F" w:rsidRDefault="00106A0F" w:rsidP="00106A0F">
      <w:pPr>
        <w:spacing w:before="100" w:beforeAutospacing="1" w:after="100" w:afterAutospacing="1" w:line="240" w:lineRule="auto"/>
        <w:jc w:val="both"/>
        <w:rPr>
          <w:rFonts w:ascii="Times New Roman" w:eastAsia="Times New Roman" w:hAnsi="Times New Roman" w:cs="Times New Roman"/>
          <w:b/>
          <w:lang w:eastAsia="es-ES"/>
        </w:rPr>
      </w:pPr>
      <w:r w:rsidRPr="00106A0F">
        <w:rPr>
          <w:rFonts w:ascii="Arial" w:eastAsia="Times New Roman" w:hAnsi="Arial" w:cs="Arial"/>
          <w:b/>
          <w:lang w:eastAsia="es-ES"/>
        </w:rPr>
        <w:t>Sin embargo la actividad de apostar repetidamente flexibilizará tanto sus preju</w:t>
      </w:r>
      <w:r w:rsidRPr="00106A0F">
        <w:rPr>
          <w:rFonts w:ascii="Arial" w:eastAsia="Times New Roman" w:hAnsi="Arial" w:cs="Arial"/>
          <w:b/>
          <w:lang w:eastAsia="es-ES"/>
        </w:rPr>
        <w:t>i</w:t>
      </w:r>
      <w:r w:rsidRPr="00106A0F">
        <w:rPr>
          <w:rFonts w:ascii="Arial" w:eastAsia="Times New Roman" w:hAnsi="Arial" w:cs="Arial"/>
          <w:b/>
          <w:lang w:eastAsia="es-ES"/>
        </w:rPr>
        <w:t>cios sobre lo que no harían nunca respecto al juego que habrán pasado, por ejemplo, de gastar en las tragap</w:t>
      </w:r>
      <w:r w:rsidRPr="00106A0F">
        <w:rPr>
          <w:rFonts w:ascii="Arial" w:eastAsia="Times New Roman" w:hAnsi="Arial" w:cs="Arial"/>
          <w:b/>
          <w:lang w:eastAsia="es-ES"/>
        </w:rPr>
        <w:t>e</w:t>
      </w:r>
      <w:r w:rsidRPr="00106A0F">
        <w:rPr>
          <w:rFonts w:ascii="Arial" w:eastAsia="Times New Roman" w:hAnsi="Arial" w:cs="Arial"/>
          <w:b/>
          <w:lang w:eastAsia="es-ES"/>
        </w:rPr>
        <w:t>rras el cambio del desayuno, almuerzo, café o cerveza, fuesen 25, 50, 100 PTA a jugar, hab</w:t>
      </w:r>
      <w:r w:rsidRPr="00106A0F">
        <w:rPr>
          <w:rFonts w:ascii="Arial" w:eastAsia="Times New Roman" w:hAnsi="Arial" w:cs="Arial"/>
          <w:b/>
          <w:lang w:eastAsia="es-ES"/>
        </w:rPr>
        <w:t>i</w:t>
      </w:r>
      <w:r w:rsidRPr="00106A0F">
        <w:rPr>
          <w:rFonts w:ascii="Arial" w:eastAsia="Times New Roman" w:hAnsi="Arial" w:cs="Arial"/>
          <w:b/>
          <w:lang w:eastAsia="es-ES"/>
        </w:rPr>
        <w:t>tualmente en solitario, cambios de 1000, 2000, 5000 PTA o más, extremo que nunca se hubi</w:t>
      </w:r>
      <w:r w:rsidRPr="00106A0F">
        <w:rPr>
          <w:rFonts w:ascii="Arial" w:eastAsia="Times New Roman" w:hAnsi="Arial" w:cs="Arial"/>
          <w:b/>
          <w:lang w:eastAsia="es-ES"/>
        </w:rPr>
        <w:t>e</w:t>
      </w:r>
      <w:r w:rsidRPr="00106A0F">
        <w:rPr>
          <w:rFonts w:ascii="Arial" w:eastAsia="Times New Roman" w:hAnsi="Arial" w:cs="Arial"/>
          <w:b/>
          <w:lang w:eastAsia="es-ES"/>
        </w:rPr>
        <w:t xml:space="preserve">ran permitido cuando jugaba ocasionalmente en las mismas tragaperras. </w:t>
      </w:r>
    </w:p>
    <w:p w:rsidR="00106A0F" w:rsidRPr="00106A0F" w:rsidRDefault="00106A0F" w:rsidP="00106A0F">
      <w:pPr>
        <w:spacing w:before="100" w:beforeAutospacing="1" w:after="100" w:afterAutospacing="1" w:line="240" w:lineRule="auto"/>
        <w:jc w:val="both"/>
        <w:rPr>
          <w:rFonts w:ascii="Times New Roman" w:eastAsia="Times New Roman" w:hAnsi="Times New Roman" w:cs="Times New Roman"/>
          <w:b/>
          <w:lang w:eastAsia="es-ES"/>
        </w:rPr>
      </w:pPr>
      <w:r w:rsidRPr="00106A0F">
        <w:rPr>
          <w:rFonts w:ascii="Arial" w:eastAsia="Times New Roman" w:hAnsi="Arial" w:cs="Arial"/>
          <w:b/>
          <w:lang w:eastAsia="es-ES"/>
        </w:rPr>
        <w:t>Este nivel de juego se puede mantener según cada caso particular más o menos a escondidas, pero supone una afectación directa en las relaciones afectivas y de co</w:t>
      </w:r>
      <w:r w:rsidRPr="00106A0F">
        <w:rPr>
          <w:rFonts w:ascii="Arial" w:eastAsia="Times New Roman" w:hAnsi="Arial" w:cs="Arial"/>
          <w:b/>
          <w:lang w:eastAsia="es-ES"/>
        </w:rPr>
        <w:t>n</w:t>
      </w:r>
      <w:r w:rsidRPr="00106A0F">
        <w:rPr>
          <w:rFonts w:ascii="Arial" w:eastAsia="Times New Roman" w:hAnsi="Arial" w:cs="Arial"/>
          <w:b/>
          <w:lang w:eastAsia="es-ES"/>
        </w:rPr>
        <w:t xml:space="preserve">fianza que comportará recurrir repetidamente al engaño, sea mintiendo o escondiendo la existencia del dinero con que juega. </w:t>
      </w:r>
    </w:p>
    <w:p w:rsidR="00106A0F" w:rsidRPr="00106A0F" w:rsidRDefault="00106A0F" w:rsidP="00106A0F">
      <w:pPr>
        <w:spacing w:before="100" w:beforeAutospacing="1" w:after="100" w:afterAutospacing="1" w:line="240" w:lineRule="auto"/>
        <w:jc w:val="both"/>
        <w:rPr>
          <w:rFonts w:ascii="Times New Roman" w:eastAsia="Times New Roman" w:hAnsi="Times New Roman" w:cs="Times New Roman"/>
          <w:b/>
          <w:lang w:eastAsia="es-ES"/>
        </w:rPr>
      </w:pPr>
      <w:r w:rsidRPr="00106A0F">
        <w:rPr>
          <w:rFonts w:ascii="Arial" w:eastAsia="Times New Roman" w:hAnsi="Arial" w:cs="Arial"/>
          <w:b/>
          <w:lang w:eastAsia="es-ES"/>
        </w:rPr>
        <w:t xml:space="preserve">Se da con facilidad que se mantiene la preocupación por no ser descubierto, el deseo o la necesidad de recuperar, de quitarle importancia al problema, de poder con la máquina, con otros jugadores o con los beneficiarios de la actividad, y el </w:t>
      </w:r>
      <w:r w:rsidRPr="00106A0F">
        <w:rPr>
          <w:rFonts w:ascii="Arial" w:eastAsia="Times New Roman" w:hAnsi="Arial" w:cs="Arial"/>
          <w:b/>
          <w:lang w:eastAsia="es-ES"/>
        </w:rPr>
        <w:lastRenderedPageBreak/>
        <w:t>convencimiento de que puede controlarlo o dejarlo cuando quiera, con las mi</w:t>
      </w:r>
      <w:r w:rsidRPr="00106A0F">
        <w:rPr>
          <w:rFonts w:ascii="Arial" w:eastAsia="Times New Roman" w:hAnsi="Arial" w:cs="Arial"/>
          <w:b/>
          <w:lang w:eastAsia="es-ES"/>
        </w:rPr>
        <w:t>s</w:t>
      </w:r>
      <w:r w:rsidRPr="00106A0F">
        <w:rPr>
          <w:rFonts w:ascii="Arial" w:eastAsia="Times New Roman" w:hAnsi="Arial" w:cs="Arial"/>
          <w:b/>
          <w:lang w:eastAsia="es-ES"/>
        </w:rPr>
        <w:t>mas estrategias de cerrarse en sí mismo que lo han culpabilizado y avergonz</w:t>
      </w:r>
      <w:r w:rsidRPr="00106A0F">
        <w:rPr>
          <w:rFonts w:ascii="Arial" w:eastAsia="Times New Roman" w:hAnsi="Arial" w:cs="Arial"/>
          <w:b/>
          <w:lang w:eastAsia="es-ES"/>
        </w:rPr>
        <w:t>a</w:t>
      </w:r>
      <w:r w:rsidRPr="00106A0F">
        <w:rPr>
          <w:rFonts w:ascii="Arial" w:eastAsia="Times New Roman" w:hAnsi="Arial" w:cs="Arial"/>
          <w:b/>
          <w:lang w:eastAsia="es-ES"/>
        </w:rPr>
        <w:t>do. Todo ello mantendrá al jugador en la estructura adictiva que ha ido desarr</w:t>
      </w:r>
      <w:r w:rsidRPr="00106A0F">
        <w:rPr>
          <w:rFonts w:ascii="Arial" w:eastAsia="Times New Roman" w:hAnsi="Arial" w:cs="Arial"/>
          <w:b/>
          <w:lang w:eastAsia="es-ES"/>
        </w:rPr>
        <w:t>o</w:t>
      </w:r>
      <w:r w:rsidRPr="00106A0F">
        <w:rPr>
          <w:rFonts w:ascii="Arial" w:eastAsia="Times New Roman" w:hAnsi="Arial" w:cs="Arial"/>
          <w:b/>
          <w:lang w:eastAsia="es-ES"/>
        </w:rPr>
        <w:t xml:space="preserve">llando a nivel psicológico. </w:t>
      </w:r>
    </w:p>
    <w:p w:rsidR="00106A0F" w:rsidRPr="00106A0F" w:rsidRDefault="00106A0F" w:rsidP="00106A0F">
      <w:pPr>
        <w:spacing w:before="100" w:beforeAutospacing="1" w:after="100" w:afterAutospacing="1" w:line="240" w:lineRule="auto"/>
        <w:jc w:val="both"/>
        <w:rPr>
          <w:rFonts w:ascii="Times New Roman" w:eastAsia="Times New Roman" w:hAnsi="Times New Roman" w:cs="Times New Roman"/>
          <w:b/>
          <w:lang w:eastAsia="es-ES"/>
        </w:rPr>
      </w:pPr>
      <w:r w:rsidRPr="00106A0F">
        <w:rPr>
          <w:rFonts w:ascii="Arial" w:eastAsia="Times New Roman" w:hAnsi="Arial" w:cs="Arial"/>
          <w:b/>
          <w:lang w:eastAsia="es-ES"/>
        </w:rPr>
        <w:t xml:space="preserve">Todo el esfuerzo y la represión que pueda asumir en sus intentos por dejar de jugar, fácilmente acabarán en un intento de demostrarse a sí mismo que vuelve a controlar, a ser una persona “normal” y que el trastorno no tiene, justamente en esos momentos de recaída, la importancia que tenía anteriormente, porque ya hacía semanas, meses o años que no jugaba. </w:t>
      </w:r>
    </w:p>
    <w:p w:rsidR="00106A0F" w:rsidRPr="00106A0F" w:rsidRDefault="00106A0F" w:rsidP="00106A0F">
      <w:pPr>
        <w:spacing w:before="100" w:beforeAutospacing="1" w:after="100" w:afterAutospacing="1" w:line="240" w:lineRule="auto"/>
        <w:jc w:val="both"/>
        <w:rPr>
          <w:rFonts w:ascii="Times New Roman" w:eastAsia="Times New Roman" w:hAnsi="Times New Roman" w:cs="Times New Roman"/>
          <w:b/>
          <w:lang w:eastAsia="es-ES"/>
        </w:rPr>
      </w:pPr>
      <w:r w:rsidRPr="00106A0F">
        <w:rPr>
          <w:rFonts w:ascii="Arial" w:eastAsia="Times New Roman" w:hAnsi="Arial" w:cs="Arial"/>
          <w:b/>
          <w:lang w:eastAsia="es-ES"/>
        </w:rPr>
        <w:t>Con estas contradicciones volver a recaer es fácil y aparecen episodios donde a m</w:t>
      </w:r>
      <w:r w:rsidRPr="00106A0F">
        <w:rPr>
          <w:rFonts w:ascii="Arial" w:eastAsia="Times New Roman" w:hAnsi="Arial" w:cs="Arial"/>
          <w:b/>
          <w:lang w:eastAsia="es-ES"/>
        </w:rPr>
        <w:t>e</w:t>
      </w:r>
      <w:r w:rsidRPr="00106A0F">
        <w:rPr>
          <w:rFonts w:ascii="Arial" w:eastAsia="Times New Roman" w:hAnsi="Arial" w:cs="Arial"/>
          <w:b/>
          <w:lang w:eastAsia="es-ES"/>
        </w:rPr>
        <w:t xml:space="preserve">nudo aumenta la intensidad, en función de </w:t>
      </w:r>
      <w:proofErr w:type="spellStart"/>
      <w:r w:rsidRPr="00106A0F">
        <w:rPr>
          <w:rFonts w:ascii="Arial" w:eastAsia="Times New Roman" w:hAnsi="Arial" w:cs="Arial"/>
          <w:b/>
          <w:lang w:eastAsia="es-ES"/>
        </w:rPr>
        <w:t>como</w:t>
      </w:r>
      <w:proofErr w:type="spellEnd"/>
      <w:r w:rsidRPr="00106A0F">
        <w:rPr>
          <w:rFonts w:ascii="Arial" w:eastAsia="Times New Roman" w:hAnsi="Arial" w:cs="Arial"/>
          <w:b/>
          <w:lang w:eastAsia="es-ES"/>
        </w:rPr>
        <w:t xml:space="preserve"> intervienen otros factores, por eje</w:t>
      </w:r>
      <w:r w:rsidRPr="00106A0F">
        <w:rPr>
          <w:rFonts w:ascii="Arial" w:eastAsia="Times New Roman" w:hAnsi="Arial" w:cs="Arial"/>
          <w:b/>
          <w:lang w:eastAsia="es-ES"/>
        </w:rPr>
        <w:t>m</w:t>
      </w:r>
      <w:r w:rsidRPr="00106A0F">
        <w:rPr>
          <w:rFonts w:ascii="Arial" w:eastAsia="Times New Roman" w:hAnsi="Arial" w:cs="Arial"/>
          <w:b/>
          <w:lang w:eastAsia="es-ES"/>
        </w:rPr>
        <w:t xml:space="preserve">plo: </w:t>
      </w:r>
    </w:p>
    <w:p w:rsidR="00106A0F" w:rsidRPr="00106A0F" w:rsidRDefault="00106A0F" w:rsidP="00106A0F">
      <w:pPr>
        <w:numPr>
          <w:ilvl w:val="0"/>
          <w:numId w:val="5"/>
        </w:numPr>
        <w:spacing w:before="100" w:beforeAutospacing="1" w:after="100" w:afterAutospacing="1" w:line="240" w:lineRule="auto"/>
        <w:jc w:val="both"/>
        <w:rPr>
          <w:rFonts w:ascii="Times New Roman" w:eastAsia="Times New Roman" w:hAnsi="Times New Roman" w:cs="Times New Roman"/>
          <w:b/>
          <w:lang w:eastAsia="es-ES"/>
        </w:rPr>
      </w:pPr>
      <w:r w:rsidRPr="00106A0F">
        <w:rPr>
          <w:rFonts w:ascii="Arial" w:eastAsia="Times New Roman" w:hAnsi="Arial" w:cs="Arial"/>
          <w:b/>
          <w:bCs/>
          <w:lang w:eastAsia="es-ES"/>
        </w:rPr>
        <w:t>La disponibilidad de dinero del jugador y el control que existe a nivel f</w:t>
      </w:r>
      <w:r w:rsidRPr="00106A0F">
        <w:rPr>
          <w:rFonts w:ascii="Arial" w:eastAsia="Times New Roman" w:hAnsi="Arial" w:cs="Arial"/>
          <w:b/>
          <w:bCs/>
          <w:lang w:eastAsia="es-ES"/>
        </w:rPr>
        <w:t>a</w:t>
      </w:r>
      <w:r w:rsidRPr="00106A0F">
        <w:rPr>
          <w:rFonts w:ascii="Arial" w:eastAsia="Times New Roman" w:hAnsi="Arial" w:cs="Arial"/>
          <w:b/>
          <w:bCs/>
          <w:lang w:eastAsia="es-ES"/>
        </w:rPr>
        <w:t xml:space="preserve">miliar. </w:t>
      </w:r>
    </w:p>
    <w:p w:rsidR="00106A0F" w:rsidRPr="00106A0F" w:rsidRDefault="00106A0F" w:rsidP="00106A0F">
      <w:pPr>
        <w:numPr>
          <w:ilvl w:val="0"/>
          <w:numId w:val="5"/>
        </w:numPr>
        <w:spacing w:before="100" w:beforeAutospacing="1" w:after="100" w:afterAutospacing="1" w:line="240" w:lineRule="auto"/>
        <w:jc w:val="both"/>
        <w:rPr>
          <w:rFonts w:ascii="Times New Roman" w:eastAsia="Times New Roman" w:hAnsi="Times New Roman" w:cs="Times New Roman"/>
          <w:b/>
          <w:lang w:eastAsia="es-ES"/>
        </w:rPr>
      </w:pPr>
      <w:r w:rsidRPr="00106A0F">
        <w:rPr>
          <w:rFonts w:ascii="Arial" w:eastAsia="Times New Roman" w:hAnsi="Arial" w:cs="Arial"/>
          <w:b/>
          <w:bCs/>
          <w:lang w:eastAsia="es-ES"/>
        </w:rPr>
        <w:t>La intensidad con que se actualizan las ilusiones de control o la incapac</w:t>
      </w:r>
      <w:r w:rsidRPr="00106A0F">
        <w:rPr>
          <w:rFonts w:ascii="Arial" w:eastAsia="Times New Roman" w:hAnsi="Arial" w:cs="Arial"/>
          <w:b/>
          <w:bCs/>
          <w:lang w:eastAsia="es-ES"/>
        </w:rPr>
        <w:t>i</w:t>
      </w:r>
      <w:r w:rsidRPr="00106A0F">
        <w:rPr>
          <w:rFonts w:ascii="Arial" w:eastAsia="Times New Roman" w:hAnsi="Arial" w:cs="Arial"/>
          <w:b/>
          <w:bCs/>
          <w:lang w:eastAsia="es-ES"/>
        </w:rPr>
        <w:t>dad para rec</w:t>
      </w:r>
      <w:r w:rsidRPr="00106A0F">
        <w:rPr>
          <w:rFonts w:ascii="Arial" w:eastAsia="Times New Roman" w:hAnsi="Arial" w:cs="Arial"/>
          <w:b/>
          <w:bCs/>
          <w:lang w:eastAsia="es-ES"/>
        </w:rPr>
        <w:t>u</w:t>
      </w:r>
      <w:r w:rsidRPr="00106A0F">
        <w:rPr>
          <w:rFonts w:ascii="Arial" w:eastAsia="Times New Roman" w:hAnsi="Arial" w:cs="Arial"/>
          <w:b/>
          <w:bCs/>
          <w:lang w:eastAsia="es-ES"/>
        </w:rPr>
        <w:t xml:space="preserve">perar la conciencia en situaciones de recaída. </w:t>
      </w:r>
    </w:p>
    <w:p w:rsidR="00106A0F" w:rsidRPr="00106A0F" w:rsidRDefault="00106A0F" w:rsidP="00106A0F">
      <w:pPr>
        <w:numPr>
          <w:ilvl w:val="0"/>
          <w:numId w:val="5"/>
        </w:numPr>
        <w:spacing w:before="100" w:beforeAutospacing="1" w:after="100" w:afterAutospacing="1" w:line="240" w:lineRule="auto"/>
        <w:jc w:val="both"/>
        <w:rPr>
          <w:rFonts w:ascii="Times New Roman" w:eastAsia="Times New Roman" w:hAnsi="Times New Roman" w:cs="Times New Roman"/>
          <w:b/>
          <w:lang w:eastAsia="es-ES"/>
        </w:rPr>
      </w:pPr>
      <w:r w:rsidRPr="00106A0F">
        <w:rPr>
          <w:rFonts w:ascii="Arial" w:eastAsia="Times New Roman" w:hAnsi="Arial" w:cs="Arial"/>
          <w:b/>
          <w:bCs/>
          <w:lang w:eastAsia="es-ES"/>
        </w:rPr>
        <w:t>Los problemas cotidianos o eventos vitales que acentúen el aislamiento y la negación del problema, utilizando el juego como una manera de ref</w:t>
      </w:r>
      <w:r w:rsidRPr="00106A0F">
        <w:rPr>
          <w:rFonts w:ascii="Arial" w:eastAsia="Times New Roman" w:hAnsi="Arial" w:cs="Arial"/>
          <w:b/>
          <w:bCs/>
          <w:lang w:eastAsia="es-ES"/>
        </w:rPr>
        <w:t>u</w:t>
      </w:r>
      <w:r w:rsidRPr="00106A0F">
        <w:rPr>
          <w:rFonts w:ascii="Arial" w:eastAsia="Times New Roman" w:hAnsi="Arial" w:cs="Arial"/>
          <w:b/>
          <w:bCs/>
          <w:lang w:eastAsia="es-ES"/>
        </w:rPr>
        <w:t>giarse o huir de los probl</w:t>
      </w:r>
      <w:r w:rsidRPr="00106A0F">
        <w:rPr>
          <w:rFonts w:ascii="Arial" w:eastAsia="Times New Roman" w:hAnsi="Arial" w:cs="Arial"/>
          <w:b/>
          <w:bCs/>
          <w:lang w:eastAsia="es-ES"/>
        </w:rPr>
        <w:t>e</w:t>
      </w:r>
      <w:r w:rsidRPr="00106A0F">
        <w:rPr>
          <w:rFonts w:ascii="Arial" w:eastAsia="Times New Roman" w:hAnsi="Arial" w:cs="Arial"/>
          <w:b/>
          <w:bCs/>
          <w:lang w:eastAsia="es-ES"/>
        </w:rPr>
        <w:t>mas .</w:t>
      </w:r>
    </w:p>
    <w:p w:rsidR="00106A0F" w:rsidRPr="00106A0F" w:rsidRDefault="00106A0F" w:rsidP="00106A0F">
      <w:pPr>
        <w:spacing w:before="100" w:beforeAutospacing="1" w:after="100" w:afterAutospacing="1" w:line="240" w:lineRule="auto"/>
        <w:jc w:val="both"/>
        <w:rPr>
          <w:rFonts w:ascii="Times New Roman" w:eastAsia="Times New Roman" w:hAnsi="Times New Roman" w:cs="Times New Roman"/>
          <w:b/>
          <w:lang w:eastAsia="es-ES"/>
        </w:rPr>
      </w:pPr>
      <w:r w:rsidRPr="00106A0F">
        <w:rPr>
          <w:rFonts w:ascii="Arial" w:eastAsia="Times New Roman" w:hAnsi="Arial" w:cs="Arial"/>
          <w:b/>
          <w:lang w:eastAsia="es-ES"/>
        </w:rPr>
        <w:t>Será más fácil que el jugador se descubra por insolvencia, acumulación de d</w:t>
      </w:r>
      <w:r w:rsidRPr="00106A0F">
        <w:rPr>
          <w:rFonts w:ascii="Arial" w:eastAsia="Times New Roman" w:hAnsi="Arial" w:cs="Arial"/>
          <w:b/>
          <w:lang w:eastAsia="es-ES"/>
        </w:rPr>
        <w:t>e</w:t>
      </w:r>
      <w:r w:rsidRPr="00106A0F">
        <w:rPr>
          <w:rFonts w:ascii="Arial" w:eastAsia="Times New Roman" w:hAnsi="Arial" w:cs="Arial"/>
          <w:b/>
          <w:lang w:eastAsia="es-ES"/>
        </w:rPr>
        <w:t>udas, desesperación o a veces por casualidad, que no que pueda pensar y a</w:t>
      </w:r>
      <w:r w:rsidRPr="00106A0F">
        <w:rPr>
          <w:rFonts w:ascii="Arial" w:eastAsia="Times New Roman" w:hAnsi="Arial" w:cs="Arial"/>
          <w:b/>
          <w:lang w:eastAsia="es-ES"/>
        </w:rPr>
        <w:t>c</w:t>
      </w:r>
      <w:r w:rsidRPr="00106A0F">
        <w:rPr>
          <w:rFonts w:ascii="Arial" w:eastAsia="Times New Roman" w:hAnsi="Arial" w:cs="Arial"/>
          <w:b/>
          <w:lang w:eastAsia="es-ES"/>
        </w:rPr>
        <w:t>tuar de man</w:t>
      </w:r>
      <w:r w:rsidRPr="00106A0F">
        <w:rPr>
          <w:rFonts w:ascii="Arial" w:eastAsia="Times New Roman" w:hAnsi="Arial" w:cs="Arial"/>
          <w:b/>
          <w:lang w:eastAsia="es-ES"/>
        </w:rPr>
        <w:t>e</w:t>
      </w:r>
      <w:r w:rsidRPr="00106A0F">
        <w:rPr>
          <w:rFonts w:ascii="Arial" w:eastAsia="Times New Roman" w:hAnsi="Arial" w:cs="Arial"/>
          <w:b/>
          <w:lang w:eastAsia="es-ES"/>
        </w:rPr>
        <w:t>ra eficaz frente el trastorno.</w:t>
      </w:r>
      <w:r w:rsidRPr="00106A0F">
        <w:rPr>
          <w:rFonts w:ascii="Times New Roman" w:eastAsia="Times New Roman" w:hAnsi="Times New Roman" w:cs="Times New Roman"/>
          <w:b/>
          <w:lang w:eastAsia="es-ES"/>
        </w:rPr>
        <w:t xml:space="preserve"> </w:t>
      </w:r>
    </w:p>
    <w:p w:rsidR="00106A0F" w:rsidRDefault="00106A0F" w:rsidP="00C17FDD"/>
    <w:p w:rsidR="00106A0F" w:rsidRPr="00C17FDD" w:rsidRDefault="00106A0F" w:rsidP="00C17FDD"/>
    <w:sectPr w:rsidR="00106A0F" w:rsidRPr="00C17FDD" w:rsidSect="006F42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F0388D"/>
    <w:multiLevelType w:val="multilevel"/>
    <w:tmpl w:val="66BE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367C0"/>
    <w:rsid w:val="000824EF"/>
    <w:rsid w:val="00106A0F"/>
    <w:rsid w:val="001D2B60"/>
    <w:rsid w:val="002045DD"/>
    <w:rsid w:val="002D5929"/>
    <w:rsid w:val="00312AE6"/>
    <w:rsid w:val="004C1D41"/>
    <w:rsid w:val="005441F3"/>
    <w:rsid w:val="006569D3"/>
    <w:rsid w:val="00671510"/>
    <w:rsid w:val="006B057E"/>
    <w:rsid w:val="006F42C9"/>
    <w:rsid w:val="008C0873"/>
    <w:rsid w:val="008D3A88"/>
    <w:rsid w:val="008F38EC"/>
    <w:rsid w:val="00912D1B"/>
    <w:rsid w:val="009E19CE"/>
    <w:rsid w:val="009E19D3"/>
    <w:rsid w:val="00AC4584"/>
    <w:rsid w:val="00B44F54"/>
    <w:rsid w:val="00B521CD"/>
    <w:rsid w:val="00BB26AA"/>
    <w:rsid w:val="00C17FDD"/>
    <w:rsid w:val="00C2334E"/>
    <w:rsid w:val="00C5044E"/>
    <w:rsid w:val="00C706BF"/>
    <w:rsid w:val="00D319C6"/>
    <w:rsid w:val="00D42E5A"/>
    <w:rsid w:val="00D94EDB"/>
    <w:rsid w:val="00DC07E1"/>
    <w:rsid w:val="00DD3D4F"/>
    <w:rsid w:val="00E04A11"/>
    <w:rsid w:val="00E245B1"/>
    <w:rsid w:val="00E80274"/>
    <w:rsid w:val="00EA54F5"/>
    <w:rsid w:val="00F84C51"/>
    <w:rsid w:val="00F96D83"/>
    <w:rsid w:val="00F96F6D"/>
    <w:rsid w:val="00FB64ED"/>
    <w:rsid w:val="00FC5423"/>
    <w:rsid w:val="00FD5C7B"/>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character" w:styleId="nfasis">
    <w:name w:val="Emphasis"/>
    <w:basedOn w:val="Fuentedeprrafopredeter"/>
    <w:uiPriority w:val="20"/>
    <w:qFormat/>
    <w:rsid w:val="00106A0F"/>
    <w:rPr>
      <w:i/>
      <w:iCs/>
    </w:r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2332057">
      <w:bodyDiv w:val="1"/>
      <w:marLeft w:val="0"/>
      <w:marRight w:val="0"/>
      <w:marTop w:val="0"/>
      <w:marBottom w:val="0"/>
      <w:divBdr>
        <w:top w:val="none" w:sz="0" w:space="0" w:color="auto"/>
        <w:left w:val="none" w:sz="0" w:space="0" w:color="auto"/>
        <w:bottom w:val="none" w:sz="0" w:space="0" w:color="auto"/>
        <w:right w:val="none" w:sz="0" w:space="0" w:color="auto"/>
      </w:divBdr>
      <w:divsChild>
        <w:div w:id="1188369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264126">
      <w:bodyDiv w:val="1"/>
      <w:marLeft w:val="0"/>
      <w:marRight w:val="0"/>
      <w:marTop w:val="0"/>
      <w:marBottom w:val="0"/>
      <w:divBdr>
        <w:top w:val="none" w:sz="0" w:space="0" w:color="auto"/>
        <w:left w:val="none" w:sz="0" w:space="0" w:color="auto"/>
        <w:bottom w:val="none" w:sz="0" w:space="0" w:color="auto"/>
        <w:right w:val="none" w:sz="0" w:space="0" w:color="auto"/>
      </w:divBdr>
      <w:divsChild>
        <w:div w:id="1283531618">
          <w:marLeft w:val="0"/>
          <w:marRight w:val="0"/>
          <w:marTop w:val="0"/>
          <w:marBottom w:val="0"/>
          <w:divBdr>
            <w:top w:val="none" w:sz="0" w:space="0" w:color="auto"/>
            <w:left w:val="none" w:sz="0" w:space="0" w:color="auto"/>
            <w:bottom w:val="none" w:sz="0" w:space="0" w:color="auto"/>
            <w:right w:val="none" w:sz="0" w:space="0" w:color="auto"/>
          </w:divBdr>
          <w:divsChild>
            <w:div w:id="750807686">
              <w:marLeft w:val="0"/>
              <w:marRight w:val="0"/>
              <w:marTop w:val="0"/>
              <w:marBottom w:val="0"/>
              <w:divBdr>
                <w:top w:val="none" w:sz="0" w:space="0" w:color="auto"/>
                <w:left w:val="none" w:sz="0" w:space="0" w:color="auto"/>
                <w:bottom w:val="none" w:sz="0" w:space="0" w:color="auto"/>
                <w:right w:val="none" w:sz="0" w:space="0" w:color="auto"/>
              </w:divBdr>
              <w:divsChild>
                <w:div w:id="412699911">
                  <w:marLeft w:val="0"/>
                  <w:marRight w:val="0"/>
                  <w:marTop w:val="0"/>
                  <w:marBottom w:val="0"/>
                  <w:divBdr>
                    <w:top w:val="none" w:sz="0" w:space="0" w:color="auto"/>
                    <w:left w:val="none" w:sz="0" w:space="0" w:color="auto"/>
                    <w:bottom w:val="none" w:sz="0" w:space="0" w:color="auto"/>
                    <w:right w:val="none" w:sz="0" w:space="0" w:color="auto"/>
                  </w:divBdr>
                  <w:divsChild>
                    <w:div w:id="1524634172">
                      <w:marLeft w:val="0"/>
                      <w:marRight w:val="0"/>
                      <w:marTop w:val="0"/>
                      <w:marBottom w:val="0"/>
                      <w:divBdr>
                        <w:top w:val="none" w:sz="0" w:space="0" w:color="auto"/>
                        <w:left w:val="none" w:sz="0" w:space="0" w:color="auto"/>
                        <w:bottom w:val="none" w:sz="0" w:space="0" w:color="auto"/>
                        <w:right w:val="none" w:sz="0" w:space="0" w:color="auto"/>
                      </w:divBdr>
                      <w:divsChild>
                        <w:div w:id="1922644251">
                          <w:marLeft w:val="0"/>
                          <w:marRight w:val="0"/>
                          <w:marTop w:val="0"/>
                          <w:marBottom w:val="0"/>
                          <w:divBdr>
                            <w:top w:val="none" w:sz="0" w:space="0" w:color="auto"/>
                            <w:left w:val="none" w:sz="0" w:space="0" w:color="auto"/>
                            <w:bottom w:val="none" w:sz="0" w:space="0" w:color="auto"/>
                            <w:right w:val="none" w:sz="0" w:space="0" w:color="auto"/>
                          </w:divBdr>
                          <w:divsChild>
                            <w:div w:id="1821653873">
                              <w:marLeft w:val="0"/>
                              <w:marRight w:val="0"/>
                              <w:marTop w:val="0"/>
                              <w:marBottom w:val="0"/>
                              <w:divBdr>
                                <w:top w:val="none" w:sz="0" w:space="0" w:color="auto"/>
                                <w:left w:val="none" w:sz="0" w:space="0" w:color="auto"/>
                                <w:bottom w:val="none" w:sz="0" w:space="0" w:color="auto"/>
                                <w:right w:val="none" w:sz="0" w:space="0" w:color="auto"/>
                              </w:divBdr>
                              <w:divsChild>
                                <w:div w:id="1724982848">
                                  <w:marLeft w:val="0"/>
                                  <w:marRight w:val="0"/>
                                  <w:marTop w:val="0"/>
                                  <w:marBottom w:val="0"/>
                                  <w:divBdr>
                                    <w:top w:val="none" w:sz="0" w:space="0" w:color="auto"/>
                                    <w:left w:val="none" w:sz="0" w:space="0" w:color="auto"/>
                                    <w:bottom w:val="none" w:sz="0" w:space="0" w:color="auto"/>
                                    <w:right w:val="none" w:sz="0" w:space="0" w:color="auto"/>
                                  </w:divBdr>
                                  <w:divsChild>
                                    <w:div w:id="284701105">
                                      <w:marLeft w:val="0"/>
                                      <w:marRight w:val="0"/>
                                      <w:marTop w:val="0"/>
                                      <w:marBottom w:val="0"/>
                                      <w:divBdr>
                                        <w:top w:val="none" w:sz="0" w:space="0" w:color="auto"/>
                                        <w:left w:val="none" w:sz="0" w:space="0" w:color="auto"/>
                                        <w:bottom w:val="none" w:sz="0" w:space="0" w:color="auto"/>
                                        <w:right w:val="none" w:sz="0" w:space="0" w:color="auto"/>
                                      </w:divBdr>
                                      <w:divsChild>
                                        <w:div w:id="1630164051">
                                          <w:marLeft w:val="0"/>
                                          <w:marRight w:val="0"/>
                                          <w:marTop w:val="0"/>
                                          <w:marBottom w:val="0"/>
                                          <w:divBdr>
                                            <w:top w:val="none" w:sz="0" w:space="0" w:color="auto"/>
                                            <w:left w:val="none" w:sz="0" w:space="0" w:color="auto"/>
                                            <w:bottom w:val="none" w:sz="0" w:space="0" w:color="auto"/>
                                            <w:right w:val="none" w:sz="0" w:space="0" w:color="auto"/>
                                          </w:divBdr>
                                          <w:divsChild>
                                            <w:div w:id="312637007">
                                              <w:marLeft w:val="0"/>
                                              <w:marRight w:val="0"/>
                                              <w:marTop w:val="0"/>
                                              <w:marBottom w:val="0"/>
                                              <w:divBdr>
                                                <w:top w:val="none" w:sz="0" w:space="0" w:color="auto"/>
                                                <w:left w:val="none" w:sz="0" w:space="0" w:color="auto"/>
                                                <w:bottom w:val="none" w:sz="0" w:space="0" w:color="auto"/>
                                                <w:right w:val="none" w:sz="0" w:space="0" w:color="auto"/>
                                              </w:divBdr>
                                              <w:divsChild>
                                                <w:div w:id="1584946840">
                                                  <w:marLeft w:val="0"/>
                                                  <w:marRight w:val="0"/>
                                                  <w:marTop w:val="0"/>
                                                  <w:marBottom w:val="0"/>
                                                  <w:divBdr>
                                                    <w:top w:val="none" w:sz="0" w:space="0" w:color="auto"/>
                                                    <w:left w:val="none" w:sz="0" w:space="0" w:color="auto"/>
                                                    <w:bottom w:val="none" w:sz="0" w:space="0" w:color="auto"/>
                                                    <w:right w:val="none" w:sz="0" w:space="0" w:color="auto"/>
                                                  </w:divBdr>
                                                  <w:divsChild>
                                                    <w:div w:id="8247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2500</Words>
  <Characters>13751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2013-12-28T17:28:00Z</dcterms:created>
  <dcterms:modified xsi:type="dcterms:W3CDTF">2013-12-28T17:28:00Z</dcterms:modified>
</cp:coreProperties>
</file>