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14" w:rsidRPr="00E54C14" w:rsidRDefault="00E54C14" w:rsidP="00E54C14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E54C14">
        <w:rPr>
          <w:rFonts w:ascii="Arial" w:hAnsi="Arial" w:cs="Arial"/>
          <w:color w:val="FF0000"/>
          <w:sz w:val="36"/>
          <w:szCs w:val="36"/>
        </w:rPr>
        <w:t>Un prueba de personalidad</w:t>
      </w:r>
    </w:p>
    <w:p w:rsidR="00E54C14" w:rsidRDefault="00E54C14">
      <w:r>
        <w:t xml:space="preserve">Si arriba  o no </w:t>
      </w:r>
      <w:proofErr w:type="spellStart"/>
      <w:r>
        <w:t>abajos</w:t>
      </w:r>
      <w:proofErr w:type="spellEnd"/>
    </w:p>
    <w:p w:rsidR="00E54C14" w:rsidRDefault="00E54C14"/>
    <w:tbl>
      <w:tblPr>
        <w:tblW w:w="10560" w:type="dxa"/>
        <w:jc w:val="center"/>
        <w:tblCellSpacing w:w="0" w:type="dxa"/>
        <w:shd w:val="clear" w:color="auto" w:fill="F0F4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82"/>
        <w:gridCol w:w="978"/>
      </w:tblGrid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1. ¿Cree que el día no tiene bastantes horas para todas las cosas que debería usted hacer?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6" o:title=""/>
                </v:shape>
                <w:control r:id="rId7" w:name="DefaultOcxName" w:shapeid="_x0000_i1114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17" type="#_x0000_t75" style="width:20.25pt;height:18pt" o:ole="">
                  <v:imagedata r:id="rId8" o:title=""/>
                </v:shape>
                <w:control r:id="rId9" w:name="DefaultOcxName1" w:shapeid="_x0000_i1117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2. ¿Siempre se mueve, camina o come con rapidez?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20" type="#_x0000_t75" style="width:20.25pt;height:18pt" o:ole="">
                  <v:imagedata r:id="rId6" o:title=""/>
                </v:shape>
                <w:control r:id="rId10" w:name="DefaultOcxName2" w:shapeid="_x0000_i1120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23" type="#_x0000_t75" style="width:20.25pt;height:18pt" o:ole="">
                  <v:imagedata r:id="rId8" o:title=""/>
                </v:shape>
                <w:control r:id="rId11" w:name="DefaultOcxName3" w:shapeid="_x0000_i1123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3. ¿Se siente impaciente por el ritmo al que se desarrollan los acontecimientos?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26" type="#_x0000_t75" style="width:20.25pt;height:18pt" o:ole="">
                  <v:imagedata r:id="rId6" o:title=""/>
                </v:shape>
                <w:control r:id="rId12" w:name="DefaultOcxName4" w:shapeid="_x0000_i1126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29" type="#_x0000_t75" style="width:20.25pt;height:18pt" o:ole="">
                  <v:imagedata r:id="rId8" o:title=""/>
                </v:shape>
                <w:control r:id="rId13" w:name="DefaultOcxName5" w:shapeid="_x0000_i1129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4. ¿Acostumbra a decir: "Ah, ajá" o "sí, sí, sí", "bien, bien", cuando le habla una persona apremiándola inconscientemente a que acabe de decir lo que tiene que decir?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32" type="#_x0000_t75" style="width:20.25pt;height:18pt" o:ole="">
                  <v:imagedata r:id="rId6" o:title=""/>
                </v:shape>
                <w:control r:id="rId14" w:name="DefaultOcxName6" w:shapeid="_x0000_i1132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35" type="#_x0000_t75" style="width:20.25pt;height:18pt" o:ole="">
                  <v:imagedata r:id="rId8" o:title=""/>
                </v:shape>
                <w:control r:id="rId15" w:name="DefaultOcxName7" w:shapeid="_x0000_i1135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5. ¿Tiene tendencia a terminar las frases de otras personas?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38" type="#_x0000_t75" style="width:20.25pt;height:18pt" o:ole="">
                  <v:imagedata r:id="rId6" o:title=""/>
                </v:shape>
                <w:control r:id="rId16" w:name="DefaultOcxName8" w:shapeid="_x0000_i1138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41" type="#_x0000_t75" style="width:20.25pt;height:18pt" o:ole="">
                  <v:imagedata r:id="rId8" o:title=""/>
                </v:shape>
                <w:control r:id="rId17" w:name="DefaultOcxName9" w:shapeid="_x0000_i1141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6. ¿Se siente exageradamente irritado incluso rabioso cuando el coche que le precede en una carretera rueda a una marcha que usted considera demasiado lenta?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44" type="#_x0000_t75" style="width:20.25pt;height:18pt" o:ole="">
                  <v:imagedata r:id="rId6" o:title=""/>
                </v:shape>
                <w:control r:id="rId18" w:name="DefaultOcxName10" w:shapeid="_x0000_i1144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47" type="#_x0000_t75" style="width:20.25pt;height:18pt" o:ole="">
                  <v:imagedata r:id="rId8" o:title=""/>
                </v:shape>
                <w:control r:id="rId19" w:name="DefaultOcxName11" w:shapeid="_x0000_i1147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7. ¿Considera angustioso tener que hacer cola o esperar turno para conseguir una mesa en un restaurante?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50" type="#_x0000_t75" style="width:20.25pt;height:18pt" o:ole="">
                  <v:imagedata r:id="rId6" o:title=""/>
                </v:shape>
                <w:control r:id="rId20" w:name="DefaultOcxName12" w:shapeid="_x0000_i1150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53" type="#_x0000_t75" style="width:20.25pt;height:18pt" o:ole="">
                  <v:imagedata r:id="rId8" o:title=""/>
                </v:shape>
                <w:control r:id="rId21" w:name="DefaultOcxName13" w:shapeid="_x0000_i1153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8. ¿Encuentra intolerable observar cómo otras personas realizan tareas que usted sabe que puede hacer más deprisa?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56" type="#_x0000_t75" style="width:20.25pt;height:18pt" o:ole="">
                  <v:imagedata r:id="rId6" o:title=""/>
                </v:shape>
                <w:control r:id="rId22" w:name="DefaultOcxName14" w:shapeid="_x0000_i1156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59" type="#_x0000_t75" style="width:20.25pt;height:18pt" o:ole="">
                  <v:imagedata r:id="rId8" o:title=""/>
                </v:shape>
                <w:control r:id="rId23" w:name="DefaultOcxName15" w:shapeid="_x0000_i1159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9. ¿Se impacienta consigo mismo si se ve obligado a realizar tareas repetitivas (rellenar re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s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guardos, firmar talones, lavar platos, etc.), que son necesarias pero le impiden hacer las cosas que a usted le interesan realmente?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62" type="#_x0000_t75" style="width:20.25pt;height:18pt" o:ole="">
                  <v:imagedata r:id="rId6" o:title=""/>
                </v:shape>
                <w:control r:id="rId24" w:name="DefaultOcxName16" w:shapeid="_x0000_i1162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65" type="#_x0000_t75" style="width:20.25pt;height:18pt" o:ole="">
                  <v:imagedata r:id="rId8" o:title=""/>
                </v:shape>
                <w:control r:id="rId25" w:name="DefaultOcxName17" w:shapeid="_x0000_i1165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10. ¿Es usted de esas personas que leen a toda prisa o intentan siempre conseguir conde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n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saciones o sumarios de obras literarias realmente interesantes y valiosas?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68" type="#_x0000_t75" style="width:20.25pt;height:18pt" o:ole="">
                  <v:imagedata r:id="rId6" o:title=""/>
                </v:shape>
                <w:control r:id="rId26" w:name="DefaultOcxName18" w:shapeid="_x0000_i1168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71" type="#_x0000_t75" style="width:20.25pt;height:18pt" o:ole="">
                  <v:imagedata r:id="rId8" o:title=""/>
                </v:shape>
                <w:control r:id="rId27" w:name="DefaultOcxName19" w:shapeid="_x0000_i1171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11. ¿Se esfuerza por pensar o hacer dos o más cosas simultáneamente? Por ejemplo, al tiempo que intenta escuchar la charla de una persona, sigue dando vueltas a otro tema sin ninguna relevancia con lo que escucha.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74" type="#_x0000_t75" style="width:20.25pt;height:18pt" o:ole="">
                  <v:imagedata r:id="rId6" o:title=""/>
                </v:shape>
                <w:control r:id="rId28" w:name="DefaultOcxName20" w:shapeid="_x0000_i1174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77" type="#_x0000_t75" style="width:20.25pt;height:18pt" o:ole="">
                  <v:imagedata r:id="rId8" o:title=""/>
                </v:shape>
                <w:control r:id="rId29" w:name="DefaultOcxName21" w:shapeid="_x0000_i1177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12. ¿Mientras disfruta de un descanso, continúa pensando en sus problemas laborales, domésticos o profesionales?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80" type="#_x0000_t75" style="width:20.25pt;height:18pt" o:ole="">
                  <v:imagedata r:id="rId6" o:title=""/>
                </v:shape>
                <w:control r:id="rId30" w:name="DefaultOcxName22" w:shapeid="_x0000_i1180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83" type="#_x0000_t75" style="width:20.25pt;height:18pt" o:ole="">
                  <v:imagedata r:id="rId8" o:title=""/>
                </v:shape>
                <w:control r:id="rId31" w:name="DefaultOcxName23" w:shapeid="_x0000_i1183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13. ¿Tiene usted el hábito de acentuar excesivamente varias palabras que usted considera 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lastRenderedPageBreak/>
              <w:t>clave en su conversación ordinaria o la tendencia a articular las últimas palabras de sus fr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a</w:t>
            </w: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ses más rápidamente que las palabras </w:t>
            </w:r>
            <w:proofErr w:type="spellStart"/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iniciales</w:t>
            </w:r>
            <w:proofErr w:type="spellEnd"/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object w:dxaOrig="225" w:dyaOrig="225">
                <v:shape id="_x0000_i1186" type="#_x0000_t75" style="width:20.25pt;height:18pt" o:ole="">
                  <v:imagedata r:id="rId6" o:title=""/>
                </v:shape>
                <w:control r:id="rId32" w:name="DefaultOcxName24" w:shapeid="_x0000_i1186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object w:dxaOrig="225" w:dyaOrig="225">
                <v:shape id="_x0000_i1189" type="#_x0000_t75" style="width:20.25pt;height:18pt" o:ole="">
                  <v:imagedata r:id="rId8" o:title=""/>
                </v:shape>
                <w:control r:id="rId33" w:name="DefaultOcxName25" w:shapeid="_x0000_i1189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lastRenderedPageBreak/>
              <w:t>14. ¿Encuentra difícil abstenerse de llevar cualquier conversación hacia los temas que le interesan especialmente, y cuando no lo consigue, pretende usted escuchar pero en realidad sigue ocupado en sus propios pensamientos?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92" type="#_x0000_t75" style="width:20.25pt;height:18pt" o:ole="">
                  <v:imagedata r:id="rId6" o:title=""/>
                </v:shape>
                <w:control r:id="rId34" w:name="DefaultOcxName26" w:shapeid="_x0000_i1192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95" type="#_x0000_t75" style="width:20.25pt;height:18pt" o:ole="">
                  <v:imagedata r:id="rId8" o:title=""/>
                </v:shape>
                <w:control r:id="rId35" w:name="DefaultOcxName27" w:shapeid="_x0000_i1195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15. ¿Se siente vagamente culpable, cuando descansa y no hace nada durante varias horas o varios días?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198" type="#_x0000_t75" style="width:20.25pt;height:18pt" o:ole="">
                  <v:imagedata r:id="rId6" o:title=""/>
                </v:shape>
                <w:control r:id="rId36" w:name="DefaultOcxName28" w:shapeid="_x0000_i1198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01" type="#_x0000_t75" style="width:20.25pt;height:18pt" o:ole="">
                  <v:imagedata r:id="rId8" o:title=""/>
                </v:shape>
                <w:control r:id="rId37" w:name="DefaultOcxName29" w:shapeid="_x0000_i1201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16. ¿Intenta siempre programar más y más cosas en menos tiempo, y al hacerlo así deja cada vez menos margen para los imprevistos?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04" type="#_x0000_t75" style="width:20.25pt;height:18pt" o:ole="">
                  <v:imagedata r:id="rId6" o:title=""/>
                </v:shape>
                <w:control r:id="rId38" w:name="DefaultOcxName30" w:shapeid="_x0000_i1204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07" type="#_x0000_t75" style="width:20.25pt;height:18pt" o:ole="">
                  <v:imagedata r:id="rId8" o:title=""/>
                </v:shape>
                <w:control r:id="rId39" w:name="DefaultOcxName31" w:shapeid="_x0000_i1207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17. Al conversar, ¿da con frecuencia puñetazos o palmadas en la mesa, o golpea con un puño la palma de la otra mano para dar más énfasis a un punto particular de la discusión?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10" type="#_x0000_t75" style="width:20.25pt;height:18pt" o:ole="">
                  <v:imagedata r:id="rId6" o:title=""/>
                </v:shape>
                <w:control r:id="rId40" w:name="DefaultOcxName32" w:shapeid="_x0000_i1210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13" type="#_x0000_t75" style="width:20.25pt;height:18pt" o:ole="">
                  <v:imagedata r:id="rId8" o:title=""/>
                </v:shape>
                <w:control r:id="rId41" w:name="DefaultOcxName33" w:shapeid="_x0000_i1213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18. ¿Se somete a ciertos plazos en su trabajo que con frecuencia son difíciles de cumplir?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16" type="#_x0000_t75" style="width:20.25pt;height:18pt" o:ole="">
                  <v:imagedata r:id="rId6" o:title=""/>
                </v:shape>
                <w:control r:id="rId42" w:name="DefaultOcxName34" w:shapeid="_x0000_i1216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19" type="#_x0000_t75" style="width:20.25pt;height:18pt" o:ole="">
                  <v:imagedata r:id="rId8" o:title=""/>
                </v:shape>
                <w:control r:id="rId43" w:name="DefaultOcxName35" w:shapeid="_x0000_i1219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19. ¿Aprieta con frecuencia las mandíbulas, hasta el punto que le rechinan los dientes?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22" type="#_x0000_t75" style="width:20.25pt;height:18pt" o:ole="">
                  <v:imagedata r:id="rId6" o:title=""/>
                </v:shape>
                <w:control r:id="rId44" w:name="DefaultOcxName36" w:shapeid="_x0000_i1222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25" type="#_x0000_t75" style="width:20.25pt;height:18pt" o:ole="">
                  <v:imagedata r:id="rId8" o:title=""/>
                </v:shape>
                <w:control r:id="rId45" w:name="DefaultOcxName37" w:shapeid="_x0000_i1225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20. ¿Lleva con frecuencia material relacionado con su trabajo o sus estudios a su casa por la noche?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28" type="#_x0000_t75" style="width:20.25pt;height:18pt" o:ole="">
                  <v:imagedata r:id="rId6" o:title=""/>
                </v:shape>
                <w:control r:id="rId46" w:name="DefaultOcxName38" w:shapeid="_x0000_i1228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31" type="#_x0000_t75" style="width:20.25pt;height:18pt" o:ole="">
                  <v:imagedata r:id="rId8" o:title=""/>
                </v:shape>
                <w:control r:id="rId47" w:name="DefaultOcxName39" w:shapeid="_x0000_i1231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FFFFF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21. ¿Acostumbra usted a evaluar en términos numéricos no sólo su propio trabajo, sino también las actividades de los demás?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34" type="#_x0000_t75" style="width:20.25pt;height:18pt" o:ole="">
                  <v:imagedata r:id="rId6" o:title=""/>
                </v:shape>
                <w:control r:id="rId48" w:name="DefaultOcxName40" w:shapeid="_x0000_i1234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37" type="#_x0000_t75" style="width:20.25pt;height:18pt" o:ole="">
                  <v:imagedata r:id="rId8" o:title=""/>
                </v:shape>
                <w:control r:id="rId49" w:name="DefaultOcxName41" w:shapeid="_x0000_i1237"/>
              </w:object>
            </w:r>
          </w:p>
        </w:tc>
      </w:tr>
      <w:tr w:rsidR="00E54C14" w:rsidRPr="00E54C14" w:rsidTr="00E54C14">
        <w:trPr>
          <w:tblCellSpacing w:w="0" w:type="dxa"/>
          <w:jc w:val="center"/>
        </w:trPr>
        <w:tc>
          <w:tcPr>
            <w:tcW w:w="9582" w:type="dxa"/>
            <w:shd w:val="clear" w:color="auto" w:fill="F0F4F9"/>
            <w:vAlign w:val="center"/>
            <w:hideMark/>
          </w:tcPr>
          <w:p w:rsidR="00E54C14" w:rsidRPr="00E54C14" w:rsidRDefault="00E54C14" w:rsidP="00E54C14">
            <w:pPr>
              <w:spacing w:after="0" w:line="36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22. ¿Se siente usted insatisfecho con su actual trabajo?</w:t>
            </w:r>
          </w:p>
        </w:tc>
        <w:tc>
          <w:tcPr>
            <w:tcW w:w="978" w:type="dxa"/>
            <w:shd w:val="clear" w:color="auto" w:fill="F0F4F9"/>
            <w:vAlign w:val="center"/>
            <w:hideMark/>
          </w:tcPr>
          <w:p w:rsidR="00E54C14" w:rsidRPr="00E54C14" w:rsidRDefault="00C73CCE" w:rsidP="00E54C14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40" type="#_x0000_t75" style="width:20.25pt;height:18pt" o:ole="">
                  <v:imagedata r:id="rId6" o:title=""/>
                </v:shape>
                <w:control r:id="rId50" w:name="DefaultOcxName42" w:shapeid="_x0000_i1240"/>
              </w:object>
            </w:r>
            <w:r w:rsidR="00E54C14"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  <w:t xml:space="preserve">  </w:t>
            </w:r>
            <w:r w:rsidRPr="00E54C1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object w:dxaOrig="225" w:dyaOrig="225">
                <v:shape id="_x0000_i1243" type="#_x0000_t75" style="width:20.25pt;height:18pt" o:ole="">
                  <v:imagedata r:id="rId8" o:title=""/>
                </v:shape>
                <w:control r:id="rId51" w:name="DefaultOcxName43" w:shapeid="_x0000_i1243"/>
              </w:object>
            </w:r>
          </w:p>
        </w:tc>
      </w:tr>
    </w:tbl>
    <w:p w:rsidR="009E19CE" w:rsidRDefault="009E19CE" w:rsidP="00C17FDD"/>
    <w:p w:rsidR="00E54C14" w:rsidRPr="00501F7D" w:rsidRDefault="00501F7D" w:rsidP="00501F7D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01F7D">
        <w:rPr>
          <w:rFonts w:ascii="Arial" w:hAnsi="Arial" w:cs="Arial"/>
          <w:b/>
          <w:color w:val="FF0000"/>
          <w:sz w:val="36"/>
          <w:szCs w:val="36"/>
        </w:rPr>
        <w:t>Corrección</w:t>
      </w:r>
    </w:p>
    <w:tbl>
      <w:tblPr>
        <w:tblW w:w="10585" w:type="dxa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"/>
        <w:gridCol w:w="10438"/>
      </w:tblGrid>
      <w:tr w:rsidR="00501F7D" w:rsidRPr="00501F7D" w:rsidTr="00501F7D">
        <w:trPr>
          <w:tblCellSpacing w:w="37" w:type="dxa"/>
          <w:jc w:val="center"/>
        </w:trPr>
        <w:tc>
          <w:tcPr>
            <w:tcW w:w="10437" w:type="dxa"/>
            <w:gridSpan w:val="2"/>
            <w:vAlign w:val="center"/>
            <w:hideMark/>
          </w:tcPr>
          <w:p w:rsid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  <w:r w:rsidRPr="00501F7D"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  <w:t>Resultado del test de personalidad</w:t>
            </w:r>
          </w:p>
          <w:p w:rsid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</w:p>
          <w:p w:rsidR="00501F7D" w:rsidRPr="00501F7D" w:rsidRDefault="00501F7D" w:rsidP="00501F7D">
            <w:pPr>
              <w:pStyle w:val="NormalWeb"/>
              <w:spacing w:line="360" w:lineRule="atLeast"/>
              <w:ind w:left="808" w:firstLine="425"/>
              <w:rPr>
                <w:rFonts w:ascii="Verdana" w:hAnsi="Verdana"/>
                <w:b/>
                <w:color w:val="333333"/>
              </w:rPr>
            </w:pPr>
            <w:r w:rsidRPr="00501F7D">
              <w:rPr>
                <w:rFonts w:ascii="Verdana" w:hAnsi="Verdana"/>
                <w:b/>
                <w:color w:val="333333"/>
              </w:rPr>
              <w:t xml:space="preserve">enfermedades más frecuentes en estos sujetos son las de tipo coronario, problemas psicosomáticos y síndromes de ansiedad generalizada. El patrón de conducta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A</w:t>
            </w:r>
            <w:r w:rsidRPr="00501F7D">
              <w:rPr>
                <w:rFonts w:ascii="Verdana" w:hAnsi="Verdana"/>
                <w:b/>
                <w:color w:val="333333"/>
              </w:rPr>
              <w:t xml:space="preserve"> se adquiere a través del aprendizaje y se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501F7D">
              <w:rPr>
                <w:rFonts w:ascii="Verdana" w:hAnsi="Verdana"/>
                <w:b/>
                <w:color w:val="333333"/>
              </w:rPr>
              <w:t>puede detectar ya en la ad</w:t>
            </w:r>
            <w:r w:rsidRPr="00501F7D">
              <w:rPr>
                <w:rFonts w:ascii="Verdana" w:hAnsi="Verdana"/>
                <w:b/>
                <w:color w:val="333333"/>
              </w:rPr>
              <w:t>o</w:t>
            </w:r>
            <w:r w:rsidRPr="00501F7D">
              <w:rPr>
                <w:rFonts w:ascii="Verdana" w:hAnsi="Verdana"/>
                <w:b/>
                <w:color w:val="333333"/>
              </w:rPr>
              <w:t>lescencia.</w:t>
            </w:r>
          </w:p>
          <w:p w:rsidR="00501F7D" w:rsidRPr="00501F7D" w:rsidRDefault="00501F7D" w:rsidP="00501F7D">
            <w:pPr>
              <w:pStyle w:val="NormalWeb"/>
              <w:spacing w:line="360" w:lineRule="atLeast"/>
              <w:ind w:left="808" w:firstLine="425"/>
              <w:rPr>
                <w:rFonts w:ascii="Verdana" w:hAnsi="Verdana"/>
                <w:b/>
                <w:color w:val="333333"/>
              </w:rPr>
            </w:pPr>
            <w:r w:rsidRPr="00501F7D">
              <w:rPr>
                <w:rFonts w:ascii="Verdana" w:hAnsi="Verdana"/>
                <w:b/>
                <w:color w:val="333333"/>
              </w:rPr>
              <w:lastRenderedPageBreak/>
              <w:t xml:space="preserve">El patrón de personalidad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B</w:t>
            </w:r>
            <w:r w:rsidRPr="00501F7D">
              <w:rPr>
                <w:rFonts w:ascii="Verdana" w:hAnsi="Verdana"/>
                <w:b/>
                <w:color w:val="333333"/>
              </w:rPr>
              <w:t xml:space="preserve"> es, evidentemente, lo opuesto al anterior. Son personas con un adecuado nivel de auto-control y autoestima que no les hace falta mantener actitudes compensadoras para reafi</w:t>
            </w:r>
            <w:r w:rsidRPr="00501F7D">
              <w:rPr>
                <w:rFonts w:ascii="Verdana" w:hAnsi="Verdana"/>
                <w:b/>
                <w:color w:val="333333"/>
              </w:rPr>
              <w:t>r</w:t>
            </w:r>
            <w:r w:rsidRPr="00501F7D">
              <w:rPr>
                <w:rFonts w:ascii="Verdana" w:hAnsi="Verdana"/>
                <w:b/>
                <w:color w:val="333333"/>
              </w:rPr>
              <w:t>marse. No son competitivas ni tan fácilmente irritables, y en general se toman la vida con mayor tranquilidad</w:t>
            </w:r>
          </w:p>
          <w:p w:rsidR="00501F7D" w:rsidRP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color w:val="FF0000"/>
                <w:sz w:val="32"/>
                <w:szCs w:val="32"/>
              </w:rPr>
            </w:pPr>
            <w:r w:rsidRPr="00501F7D"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  <w:t>14 puntos o más:</w:t>
            </w:r>
          </w:p>
          <w:p w:rsidR="00501F7D" w:rsidRP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b/>
                <w:color w:val="333333"/>
              </w:rPr>
            </w:pPr>
            <w:r w:rsidRPr="00501F7D">
              <w:rPr>
                <w:rFonts w:ascii="Verdana" w:hAnsi="Verdana"/>
                <w:b/>
                <w:color w:val="333333"/>
              </w:rPr>
              <w:t xml:space="preserve">Si se encuentra dentro de esta puntuación, es usted persona con un carácter del tipo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A</w:t>
            </w:r>
            <w:r w:rsidRPr="00501F7D">
              <w:rPr>
                <w:rFonts w:ascii="Verdana" w:hAnsi="Verdana"/>
                <w:b/>
                <w:color w:val="333333"/>
              </w:rPr>
              <w:t>, debería relajarse y tomarse las cosas con más filosofía, pues tiene mayor peligro de padecer enfermedades coronarias, problemas psicosomáticos y e</w:t>
            </w:r>
            <w:r w:rsidRPr="00501F7D">
              <w:rPr>
                <w:rFonts w:ascii="Verdana" w:hAnsi="Verdana"/>
                <w:b/>
                <w:color w:val="333333"/>
              </w:rPr>
              <w:t>s</w:t>
            </w:r>
            <w:r w:rsidRPr="00501F7D">
              <w:rPr>
                <w:rFonts w:ascii="Verdana" w:hAnsi="Verdana"/>
                <w:b/>
                <w:color w:val="333333"/>
              </w:rPr>
              <w:t>tados de ansiedad. El mundo no se acaba sin usted</w:t>
            </w:r>
          </w:p>
          <w:p w:rsid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color w:val="333333"/>
                <w:sz w:val="18"/>
                <w:szCs w:val="18"/>
              </w:rPr>
            </w:pPr>
            <w:r w:rsidRPr="00501F7D">
              <w:rPr>
                <w:rFonts w:ascii="Verdana" w:hAnsi="Verdana"/>
                <w:b/>
                <w:bCs/>
                <w:color w:val="FF0000"/>
                <w:sz w:val="36"/>
                <w:szCs w:val="36"/>
              </w:rPr>
              <w:t>9 y 13 puntos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:</w:t>
            </w:r>
          </w:p>
          <w:p w:rsidR="00501F7D" w:rsidRP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b/>
                <w:color w:val="333333"/>
              </w:rPr>
            </w:pPr>
            <w:r w:rsidRPr="00501F7D">
              <w:rPr>
                <w:rFonts w:ascii="Verdana" w:hAnsi="Verdana"/>
                <w:b/>
                <w:color w:val="333333"/>
              </w:rPr>
              <w:t xml:space="preserve">Usted se encuentra dentro de una puntuación normal, su carácter es un equilibrio entre la personalidad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A</w:t>
            </w:r>
            <w:r w:rsidRPr="00501F7D">
              <w:rPr>
                <w:rFonts w:ascii="Verdana" w:hAnsi="Verdana"/>
                <w:b/>
                <w:color w:val="333333"/>
              </w:rPr>
              <w:t xml:space="preserve"> y la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B</w:t>
            </w:r>
            <w:r w:rsidRPr="00501F7D">
              <w:rPr>
                <w:rFonts w:ascii="Verdana" w:hAnsi="Verdana"/>
                <w:b/>
                <w:color w:val="333333"/>
              </w:rPr>
              <w:t>. Dentro de estos parámetros es donde se encuentra la mayoría de personas. Se activa lo suficiente para ser productivo y eficiente en el trabajo o estudios, pero sabe mantener la calma en las situaciones que así lo requieren, aunque en ocasiones también se sienta ne</w:t>
            </w:r>
            <w:r w:rsidRPr="00501F7D">
              <w:rPr>
                <w:rFonts w:ascii="Verdana" w:hAnsi="Verdana"/>
                <w:b/>
                <w:color w:val="333333"/>
              </w:rPr>
              <w:t>r</w:t>
            </w:r>
            <w:r w:rsidRPr="00501F7D">
              <w:rPr>
                <w:rFonts w:ascii="Verdana" w:hAnsi="Verdana"/>
                <w:b/>
                <w:color w:val="333333"/>
              </w:rPr>
              <w:t>vioso</w:t>
            </w:r>
          </w:p>
          <w:p w:rsidR="00501F7D" w:rsidRP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color w:val="FF0000"/>
                <w:sz w:val="36"/>
                <w:szCs w:val="36"/>
              </w:rPr>
            </w:pPr>
            <w:r w:rsidRPr="00501F7D">
              <w:rPr>
                <w:rFonts w:ascii="Verdana" w:hAnsi="Verdana"/>
                <w:color w:val="FF0000"/>
                <w:sz w:val="36"/>
                <w:szCs w:val="36"/>
              </w:rPr>
              <w:t>Menos de 9</w:t>
            </w:r>
          </w:p>
          <w:p w:rsidR="00501F7D" w:rsidRDefault="00501F7D" w:rsidP="00501F7D">
            <w:pPr>
              <w:pStyle w:val="NormalWeb"/>
              <w:spacing w:line="360" w:lineRule="atLeast"/>
              <w:ind w:left="573" w:firstLine="142"/>
              <w:rPr>
                <w:rFonts w:ascii="Verdana" w:hAnsi="Verdana"/>
                <w:color w:val="333333"/>
                <w:sz w:val="18"/>
                <w:szCs w:val="18"/>
              </w:rPr>
            </w:pPr>
            <w:r w:rsidRPr="00501F7D">
              <w:rPr>
                <w:rFonts w:ascii="Verdana" w:hAnsi="Verdana"/>
                <w:b/>
                <w:color w:val="333333"/>
              </w:rPr>
              <w:t xml:space="preserve">Es usted una personalidad del tipo </w:t>
            </w:r>
            <w:r w:rsidRPr="00501F7D">
              <w:rPr>
                <w:rFonts w:ascii="Verdana" w:hAnsi="Verdana"/>
                <w:b/>
                <w:bCs/>
                <w:color w:val="333333"/>
              </w:rPr>
              <w:t>B</w:t>
            </w:r>
            <w:r w:rsidRPr="00501F7D">
              <w:rPr>
                <w:rFonts w:ascii="Verdana" w:hAnsi="Verdana"/>
                <w:b/>
                <w:color w:val="333333"/>
              </w:rPr>
              <w:t>. Es bastante menos vulnerable a sufrir ansiedad que otras personas, no se muestra ambicioso ni dom</w:t>
            </w:r>
            <w:r w:rsidRPr="00501F7D">
              <w:rPr>
                <w:rFonts w:ascii="Verdana" w:hAnsi="Verdana"/>
                <w:b/>
                <w:color w:val="333333"/>
              </w:rPr>
              <w:t>i</w:t>
            </w:r>
            <w:r w:rsidRPr="00501F7D">
              <w:rPr>
                <w:rFonts w:ascii="Verdana" w:hAnsi="Verdana"/>
                <w:b/>
                <w:color w:val="333333"/>
              </w:rPr>
              <w:t>nante, deja que las cosas sigan su cauce sin preocuparse en exceso. No quiere decir que nunca se muestre nervioso o angustiado si la situación le desborda, pero en general tiene un temperamento templado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</w:p>
          <w:p w:rsid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</w:p>
          <w:p w:rsid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</w:p>
          <w:p w:rsidR="00501F7D" w:rsidRPr="00501F7D" w:rsidRDefault="00501F7D" w:rsidP="00501F7D">
            <w:pPr>
              <w:spacing w:before="100" w:beforeAutospacing="1" w:after="100" w:afterAutospacing="1" w:line="36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66CC"/>
                <w:sz w:val="36"/>
                <w:szCs w:val="36"/>
                <w:lang w:eastAsia="es-ES"/>
              </w:rPr>
            </w:pPr>
          </w:p>
        </w:tc>
      </w:tr>
      <w:tr w:rsidR="00501F7D" w:rsidRPr="00501F7D" w:rsidTr="00501F7D">
        <w:trPr>
          <w:tblCellSpacing w:w="37" w:type="dxa"/>
          <w:jc w:val="center"/>
        </w:trPr>
        <w:tc>
          <w:tcPr>
            <w:tcW w:w="0" w:type="auto"/>
            <w:hideMark/>
          </w:tcPr>
          <w:p w:rsidR="00501F7D" w:rsidRPr="00501F7D" w:rsidRDefault="00501F7D" w:rsidP="00501F7D">
            <w:pPr>
              <w:spacing w:after="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10327" w:type="dxa"/>
            <w:hideMark/>
          </w:tcPr>
          <w:p w:rsidR="00501F7D" w:rsidRPr="00501F7D" w:rsidRDefault="00501F7D" w:rsidP="00501F7D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</w:p>
        </w:tc>
      </w:tr>
      <w:tr w:rsidR="00501F7D" w:rsidRPr="00501F7D" w:rsidTr="00501F7D">
        <w:trPr>
          <w:tblCellSpacing w:w="37" w:type="dxa"/>
          <w:jc w:val="center"/>
        </w:trPr>
        <w:tc>
          <w:tcPr>
            <w:tcW w:w="10437" w:type="dxa"/>
            <w:gridSpan w:val="2"/>
            <w:vAlign w:val="center"/>
            <w:hideMark/>
          </w:tcPr>
          <w:p w:rsidR="00501F7D" w:rsidRPr="00501F7D" w:rsidRDefault="00501F7D" w:rsidP="00501F7D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ES"/>
              </w:rPr>
            </w:pPr>
          </w:p>
        </w:tc>
      </w:tr>
    </w:tbl>
    <w:p w:rsidR="00501F7D" w:rsidRPr="00501F7D" w:rsidRDefault="00501F7D" w:rsidP="00501F7D">
      <w:pPr>
        <w:jc w:val="center"/>
        <w:rPr>
          <w:color w:val="FF0000"/>
          <w:sz w:val="36"/>
          <w:szCs w:val="36"/>
        </w:rPr>
      </w:pPr>
    </w:p>
    <w:sectPr w:rsidR="00501F7D" w:rsidRPr="00501F7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01F7D"/>
    <w:rsid w:val="005441F3"/>
    <w:rsid w:val="005E0E0E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C73CCE"/>
    <w:rsid w:val="00D319C6"/>
    <w:rsid w:val="00D42E5A"/>
    <w:rsid w:val="00D94EDB"/>
    <w:rsid w:val="00DC07E1"/>
    <w:rsid w:val="00DD3D4F"/>
    <w:rsid w:val="00E04A11"/>
    <w:rsid w:val="00E245B1"/>
    <w:rsid w:val="00E54C14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2013-12-26T20:57:00Z</dcterms:created>
  <dcterms:modified xsi:type="dcterms:W3CDTF">2013-12-26T20:57:00Z</dcterms:modified>
</cp:coreProperties>
</file>