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18" w:rsidRPr="00B47A18" w:rsidRDefault="00B47A18" w:rsidP="00B47A18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23  </w:t>
      </w:r>
      <w:r w:rsidRPr="00B47A18">
        <w:rPr>
          <w:rFonts w:ascii="Arial" w:hAnsi="Arial" w:cs="Arial"/>
          <w:b/>
          <w:color w:val="FF0000"/>
          <w:sz w:val="36"/>
          <w:szCs w:val="36"/>
        </w:rPr>
        <w:t>Redes de palabras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 w:rsidRPr="00B47A18">
        <w:rPr>
          <w:rFonts w:ascii="Arial" w:hAnsi="Arial" w:cs="Arial"/>
          <w:b/>
        </w:rPr>
        <w:t xml:space="preserve"> </w:t>
      </w:r>
    </w:p>
    <w:p w:rsidR="000E53D5" w:rsidRDefault="000E53D5" w:rsidP="000E53D5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817" w:type="dxa"/>
        <w:tblLook w:val="04A0"/>
      </w:tblPr>
      <w:tblGrid>
        <w:gridCol w:w="6946"/>
      </w:tblGrid>
      <w:tr w:rsidR="000E53D5" w:rsidTr="000E53D5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D5" w:rsidRDefault="000E53D5" w:rsidP="00CE5F4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0E53D5" w:rsidRDefault="000E53D5" w:rsidP="00CE5F4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0E53D5" w:rsidRDefault="000E53D5" w:rsidP="00CE5F4F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0E53D5" w:rsidRDefault="000E53D5" w:rsidP="000E53D5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E53D5" w:rsidRPr="00B47A18" w:rsidRDefault="000E53D5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47A18" w:rsidP="00B47A1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47A18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B47A18" w:rsidRPr="00B47A18" w:rsidRDefault="00B47A18" w:rsidP="00B47A1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47A18">
        <w:rPr>
          <w:rFonts w:ascii="Arial" w:hAnsi="Arial" w:cs="Arial"/>
          <w:b/>
          <w:color w:val="0070C0"/>
          <w:sz w:val="28"/>
          <w:szCs w:val="28"/>
        </w:rPr>
        <w:t>Tamaño del grupo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B47A18">
        <w:rPr>
          <w:rFonts w:ascii="Arial" w:hAnsi="Arial" w:cs="Arial"/>
          <w:b/>
          <w:color w:val="0070C0"/>
          <w:sz w:val="28"/>
          <w:szCs w:val="28"/>
        </w:rPr>
        <w:t xml:space="preserve"> 2·4</w:t>
      </w:r>
    </w:p>
    <w:p w:rsidR="00B47A18" w:rsidRPr="00B47A18" w:rsidRDefault="00B47A18" w:rsidP="00B47A1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47A18">
        <w:rPr>
          <w:rFonts w:ascii="Arial" w:hAnsi="Arial" w:cs="Arial"/>
          <w:b/>
          <w:color w:val="0070C0"/>
          <w:sz w:val="28"/>
          <w:szCs w:val="28"/>
        </w:rPr>
        <w:t xml:space="preserve">Tiempo de trabajo 30-45 </w:t>
      </w:r>
      <w:r>
        <w:rPr>
          <w:rFonts w:ascii="Arial" w:hAnsi="Arial" w:cs="Arial"/>
          <w:b/>
          <w:color w:val="0070C0"/>
          <w:sz w:val="28"/>
          <w:szCs w:val="28"/>
        </w:rPr>
        <w:t>minutos</w:t>
      </w:r>
    </w:p>
    <w:p w:rsidR="00B47A18" w:rsidRPr="00B47A18" w:rsidRDefault="00B47A18" w:rsidP="00B47A1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47A18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>
        <w:rPr>
          <w:rFonts w:ascii="Arial" w:hAnsi="Arial" w:cs="Arial"/>
          <w:b/>
          <w:color w:val="0070C0"/>
          <w:sz w:val="28"/>
          <w:szCs w:val="28"/>
        </w:rPr>
        <w:t>: una sesión</w:t>
      </w:r>
    </w:p>
    <w:p w:rsidR="00B47A18" w:rsidRPr="00B47A18" w:rsidRDefault="00B47A18" w:rsidP="00B47A1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47A18">
        <w:rPr>
          <w:rFonts w:ascii="Arial" w:hAnsi="Arial" w:cs="Arial"/>
          <w:b/>
          <w:color w:val="0070C0"/>
          <w:sz w:val="28"/>
          <w:szCs w:val="28"/>
        </w:rPr>
        <w:t>Aplicación en Inte</w:t>
      </w:r>
      <w:r>
        <w:rPr>
          <w:rFonts w:ascii="Arial" w:hAnsi="Arial" w:cs="Arial"/>
          <w:b/>
          <w:color w:val="0070C0"/>
          <w:sz w:val="28"/>
          <w:szCs w:val="28"/>
        </w:rPr>
        <w:t>rn</w:t>
      </w:r>
      <w:r w:rsidRPr="00B47A18">
        <w:rPr>
          <w:rFonts w:ascii="Arial" w:hAnsi="Arial" w:cs="Arial"/>
          <w:b/>
          <w:color w:val="0070C0"/>
          <w:sz w:val="28"/>
          <w:szCs w:val="28"/>
        </w:rPr>
        <w:t>et</w:t>
      </w:r>
      <w:r>
        <w:rPr>
          <w:rFonts w:ascii="Arial" w:hAnsi="Arial" w:cs="Arial"/>
          <w:b/>
          <w:color w:val="0070C0"/>
          <w:sz w:val="28"/>
          <w:szCs w:val="28"/>
        </w:rPr>
        <w:t>. Baja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 w:rsidRPr="00B47A18">
        <w:rPr>
          <w:rFonts w:ascii="Arial" w:hAnsi="Arial" w:cs="Arial"/>
          <w:b/>
        </w:rPr>
        <w:t xml:space="preserve"> 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47A18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Redes de palabras es una versión colaborativa del mapa conceptual. Una pal</w:t>
      </w:r>
      <w:r w:rsidRPr="00B47A18">
        <w:rPr>
          <w:rFonts w:ascii="Arial" w:hAnsi="Arial" w:cs="Arial"/>
          <w:b/>
        </w:rPr>
        <w:t>a</w:t>
      </w:r>
      <w:r w:rsidRPr="00B47A18">
        <w:rPr>
          <w:rFonts w:ascii="Arial" w:hAnsi="Arial" w:cs="Arial"/>
          <w:b/>
        </w:rPr>
        <w:t xml:space="preserve">bra, expresión o </w:t>
      </w:r>
      <w:r>
        <w:rPr>
          <w:rFonts w:ascii="Arial" w:hAnsi="Arial" w:cs="Arial"/>
          <w:b/>
        </w:rPr>
        <w:t>c</w:t>
      </w:r>
      <w:r w:rsidRPr="00B47A18">
        <w:rPr>
          <w:rFonts w:ascii="Arial" w:hAnsi="Arial" w:cs="Arial"/>
          <w:b/>
        </w:rPr>
        <w:t>uestión</w:t>
      </w:r>
      <w:r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>central colocada en un espacio Común de escritura, sirve de estímulo. Los estudiantes generan una lista de</w:t>
      </w:r>
      <w:r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 xml:space="preserve">ideas relacionadas y las organizan después en un gráfico, señalando las relaciones mediante líneas o </w:t>
      </w:r>
      <w:proofErr w:type="spellStart"/>
      <w:r w:rsidRPr="00B47A18">
        <w:rPr>
          <w:rFonts w:ascii="Arial" w:hAnsi="Arial" w:cs="Arial"/>
          <w:b/>
        </w:rPr>
        <w:t>fle</w:t>
      </w:r>
      <w:proofErr w:type="spellEnd"/>
      <w:r w:rsidRPr="00B47A18">
        <w:rPr>
          <w:rFonts w:ascii="Arial" w:hAnsi="Arial" w:cs="Arial"/>
          <w:b/>
        </w:rPr>
        <w:t>-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47A18">
        <w:rPr>
          <w:rFonts w:ascii="Arial" w:hAnsi="Arial" w:cs="Arial"/>
          <w:b/>
        </w:rPr>
        <w:t>has que representen las conexiones.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 xml:space="preserve"> Esta técnica les ayuda a analizar un concepto complejo descomponiéndolo en elementos más sencillos y aclarando sus relaciones. Un punto de partida eficaz es también</w:t>
      </w:r>
      <w:r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>ayudar a los alumnos a relacionar la información nueva con los c</w:t>
      </w:r>
      <w:r w:rsidRPr="00B47A18">
        <w:rPr>
          <w:rFonts w:ascii="Arial" w:hAnsi="Arial" w:cs="Arial"/>
          <w:b/>
        </w:rPr>
        <w:t>o</w:t>
      </w:r>
      <w:r w:rsidRPr="00B47A18">
        <w:rPr>
          <w:rFonts w:ascii="Arial" w:hAnsi="Arial" w:cs="Arial"/>
          <w:b/>
        </w:rPr>
        <w:t>nocimientos previos o guiar a los grupos</w:t>
      </w:r>
      <w:r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 xml:space="preserve">para descubrir la comprensión actual de las relaciones entre las partes. 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Las Redes de palabras les ayudan</w:t>
      </w:r>
      <w:r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>a organizar los datos y los principios en redes conceptuales significativas y a representar visualmente las</w:t>
      </w:r>
      <w:r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>relaciones complejas difíciles de entender con las palabras aisladas.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47A18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Escoja un Concepto para que lo cartografíen los estudiantes y también usted para que así pueda descubrir posibles problemas. Su diagrama le servirá de m</w:t>
      </w:r>
      <w:r w:rsidRPr="00B47A18">
        <w:rPr>
          <w:rFonts w:ascii="Arial" w:hAnsi="Arial" w:cs="Arial"/>
          <w:b/>
        </w:rPr>
        <w:t>o</w:t>
      </w:r>
      <w:r w:rsidRPr="00B47A18">
        <w:rPr>
          <w:rFonts w:ascii="Arial" w:hAnsi="Arial" w:cs="Arial"/>
          <w:b/>
        </w:rPr>
        <w:t>delo con el que evaluar los trabajos de grupo. Cartografíe un concepto paralelo para mostrar el procedimiento a los estudiantes. Decida qué utilizar como</w:t>
      </w:r>
      <w:r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>esp</w:t>
      </w:r>
      <w:r w:rsidRPr="00B47A18">
        <w:rPr>
          <w:rFonts w:ascii="Arial" w:hAnsi="Arial" w:cs="Arial"/>
          <w:b/>
        </w:rPr>
        <w:t>a</w:t>
      </w:r>
      <w:r w:rsidRPr="00B47A18">
        <w:rPr>
          <w:rFonts w:ascii="Arial" w:hAnsi="Arial" w:cs="Arial"/>
          <w:b/>
        </w:rPr>
        <w:t>cio compartido de escritura (por ejemplo, pliegos de papel de gran formato) y lleve a la clase estos</w:t>
      </w:r>
      <w:r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>materiales y rotuladores de colores.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47A18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1. Describa y muestre el procedimiento a los alumnos.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2. Forme equipos y distribuya el papel y los rotuladores.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3. Presente el concepto central que los estudiantes deben diagramar.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4. Pida a los equipos de alumnos que realicen una tormenta de ideas, escr</w:t>
      </w:r>
      <w:r w:rsidRPr="00B47A18">
        <w:rPr>
          <w:rFonts w:ascii="Arial" w:hAnsi="Arial" w:cs="Arial"/>
          <w:b/>
        </w:rPr>
        <w:t>i</w:t>
      </w:r>
      <w:r w:rsidRPr="00B47A18">
        <w:rPr>
          <w:rFonts w:ascii="Arial" w:hAnsi="Arial" w:cs="Arial"/>
          <w:b/>
        </w:rPr>
        <w:t>biendo en una lista las expresiones y frases con los Conceptos fundamentales y los detalles secundarios.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5. Haga que los estudiantes esbocen un diagrama que parta de la idea central y vaya añadiendo asociaciones primarias, secundarias e incluso terciarias.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47A18">
        <w:rPr>
          <w:rFonts w:ascii="Arial" w:hAnsi="Arial" w:cs="Arial"/>
          <w:b/>
        </w:rPr>
        <w:t xml:space="preserve"> 6. Sugiera que los alumnos determinen la forma de relacionar los elementos, dibujando líneas o fle</w:t>
      </w:r>
      <w:r>
        <w:rPr>
          <w:rFonts w:ascii="Arial" w:hAnsi="Arial" w:cs="Arial"/>
          <w:b/>
        </w:rPr>
        <w:t>c</w:t>
      </w:r>
      <w:r w:rsidRPr="00B47A18">
        <w:rPr>
          <w:rFonts w:ascii="Arial" w:hAnsi="Arial" w:cs="Arial"/>
          <w:b/>
        </w:rPr>
        <w:t xml:space="preserve">has para mostrar las </w:t>
      </w:r>
      <w:r>
        <w:rPr>
          <w:rFonts w:ascii="Arial" w:hAnsi="Arial" w:cs="Arial"/>
          <w:b/>
        </w:rPr>
        <w:t>c</w:t>
      </w:r>
      <w:r w:rsidRPr="00B47A18">
        <w:rPr>
          <w:rFonts w:ascii="Arial" w:hAnsi="Arial" w:cs="Arial"/>
          <w:b/>
        </w:rPr>
        <w:t>onexiones.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Pr="00B47A18">
        <w:rPr>
          <w:rFonts w:ascii="Arial" w:hAnsi="Arial" w:cs="Arial"/>
          <w:b/>
        </w:rPr>
        <w:t xml:space="preserve"> 7. Pida a los estudiantes que añadan nuevas ideas y relaciones cuando con</w:t>
      </w:r>
      <w:r w:rsidRPr="00B47A18">
        <w:rPr>
          <w:rFonts w:ascii="Arial" w:hAnsi="Arial" w:cs="Arial"/>
          <w:b/>
        </w:rPr>
        <w:t>s</w:t>
      </w:r>
      <w:r w:rsidRPr="00B47A18">
        <w:rPr>
          <w:rFonts w:ascii="Arial" w:hAnsi="Arial" w:cs="Arial"/>
          <w:b/>
        </w:rPr>
        <w:t>truyan la red.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47A18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47A18">
        <w:rPr>
          <w:rFonts w:ascii="Arial" w:hAnsi="Arial" w:cs="Arial"/>
          <w:b/>
          <w:color w:val="0070C0"/>
          <w:sz w:val="28"/>
          <w:szCs w:val="28"/>
        </w:rPr>
        <w:t>Diseño básico bidimensional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7A18">
        <w:rPr>
          <w:rFonts w:ascii="Arial" w:hAnsi="Arial" w:cs="Arial"/>
          <w:b/>
        </w:rPr>
        <w:t>Esta asignatura presenta a los estudiantes los conceptos básicos del diseño y Su aplicación. El profesor utiliza Redes de p</w:t>
      </w:r>
      <w:r>
        <w:rPr>
          <w:rFonts w:ascii="Arial" w:hAnsi="Arial" w:cs="Arial"/>
          <w:b/>
        </w:rPr>
        <w:t>a</w:t>
      </w:r>
      <w:r w:rsidRPr="00B47A18">
        <w:rPr>
          <w:rFonts w:ascii="Arial" w:hAnsi="Arial" w:cs="Arial"/>
          <w:b/>
        </w:rPr>
        <w:t>lab</w:t>
      </w:r>
      <w:r>
        <w:rPr>
          <w:rFonts w:ascii="Arial" w:hAnsi="Arial" w:cs="Arial"/>
          <w:b/>
        </w:rPr>
        <w:t>ra</w:t>
      </w:r>
      <w:r w:rsidRPr="00B47A18">
        <w:rPr>
          <w:rFonts w:ascii="Arial" w:hAnsi="Arial" w:cs="Arial"/>
          <w:b/>
        </w:rPr>
        <w:t xml:space="preserve">s durante la clase para ayudar a los estudiantes a analizar ideas y representarlas visualmente. A medida que progresa el </w:t>
      </w:r>
      <w:r>
        <w:rPr>
          <w:rFonts w:ascii="Arial" w:hAnsi="Arial" w:cs="Arial"/>
          <w:b/>
        </w:rPr>
        <w:t xml:space="preserve"> c</w:t>
      </w:r>
      <w:r w:rsidRPr="00B47A18">
        <w:rPr>
          <w:rFonts w:ascii="Arial" w:hAnsi="Arial" w:cs="Arial"/>
          <w:b/>
        </w:rPr>
        <w:t>urso y los alumnos van dominando más la técnica, les anima a m</w:t>
      </w:r>
      <w:r w:rsidRPr="00B47A18">
        <w:rPr>
          <w:rFonts w:ascii="Arial" w:hAnsi="Arial" w:cs="Arial"/>
          <w:b/>
        </w:rPr>
        <w:t>e</w:t>
      </w:r>
      <w:r w:rsidRPr="00B47A18">
        <w:rPr>
          <w:rFonts w:ascii="Arial" w:hAnsi="Arial" w:cs="Arial"/>
          <w:b/>
        </w:rPr>
        <w:t>jorar el gráfico, seleccionando diversas formas, líneas y valores y disponiénd</w:t>
      </w:r>
      <w:r w:rsidRPr="00B47A18">
        <w:rPr>
          <w:rFonts w:ascii="Arial" w:hAnsi="Arial" w:cs="Arial"/>
          <w:b/>
        </w:rPr>
        <w:t>o</w:t>
      </w:r>
      <w:r w:rsidRPr="00B47A18">
        <w:rPr>
          <w:rFonts w:ascii="Arial" w:hAnsi="Arial" w:cs="Arial"/>
          <w:b/>
        </w:rPr>
        <w:t>los de manera que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47A18">
        <w:rPr>
          <w:rFonts w:ascii="Arial" w:hAnsi="Arial" w:cs="Arial"/>
          <w:b/>
        </w:rPr>
        <w:t xml:space="preserve">Creen un enunciado visual unificado. El Cuadro 10.4 es la copia de una red de </w:t>
      </w:r>
      <w:r>
        <w:rPr>
          <w:rFonts w:ascii="Arial" w:hAnsi="Arial" w:cs="Arial"/>
          <w:b/>
        </w:rPr>
        <w:t>palabras</w:t>
      </w:r>
      <w:r w:rsidRPr="00B47A18">
        <w:rPr>
          <w:rFonts w:ascii="Arial" w:hAnsi="Arial" w:cs="Arial"/>
          <w:b/>
        </w:rPr>
        <w:t xml:space="preserve"> creada por los</w:t>
      </w:r>
      <w:r w:rsidR="00B20001"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>estudiantes el primer día de clase como respuesta a la pregunta: ¿qué es el diseño?</w:t>
      </w:r>
    </w:p>
    <w:p w:rsidR="00B20001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47A18" w:rsidRPr="00B47A18">
        <w:rPr>
          <w:rFonts w:ascii="Arial" w:hAnsi="Arial" w:cs="Arial"/>
          <w:b/>
        </w:rPr>
        <w:t>CUADRO 10.4. Red de palabras de</w:t>
      </w:r>
      <w:r>
        <w:rPr>
          <w:rFonts w:ascii="Arial" w:hAnsi="Arial" w:cs="Arial"/>
          <w:b/>
        </w:rPr>
        <w:t xml:space="preserve"> un estudiante a la pregunta: ¿Q</w:t>
      </w:r>
      <w:r w:rsidR="00B47A18" w:rsidRPr="00B47A18">
        <w:rPr>
          <w:rFonts w:ascii="Arial" w:hAnsi="Arial" w:cs="Arial"/>
          <w:b/>
        </w:rPr>
        <w:t>ué es el d</w:t>
      </w:r>
      <w:r w:rsidR="00B47A18" w:rsidRPr="00B47A18">
        <w:rPr>
          <w:rFonts w:ascii="Arial" w:hAnsi="Arial" w:cs="Arial"/>
          <w:b/>
        </w:rPr>
        <w:t>i</w:t>
      </w:r>
      <w:r w:rsidR="00B47A18" w:rsidRPr="00B47A18">
        <w:rPr>
          <w:rFonts w:ascii="Arial" w:hAnsi="Arial" w:cs="Arial"/>
          <w:b/>
        </w:rPr>
        <w:t>seño?</w:t>
      </w:r>
    </w:p>
    <w:p w:rsidR="00B20001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242" w:type="dxa"/>
        <w:tblLook w:val="04A0"/>
      </w:tblPr>
      <w:tblGrid>
        <w:gridCol w:w="6663"/>
      </w:tblGrid>
      <w:tr w:rsidR="00B20001" w:rsidTr="00B20001">
        <w:tc>
          <w:tcPr>
            <w:tcW w:w="6663" w:type="dxa"/>
          </w:tcPr>
          <w:p w:rsidR="00B20001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 w:rsidRPr="00B47A18">
              <w:rPr>
                <w:rFonts w:ascii="Arial" w:hAnsi="Arial" w:cs="Arial"/>
                <w:b/>
              </w:rPr>
              <w:t>Inspiración Arquitectura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Naturaleza    Inspiración  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B47A18">
              <w:rPr>
                <w:rFonts w:ascii="Arial" w:hAnsi="Arial" w:cs="Arial"/>
                <w:b/>
              </w:rPr>
              <w:t xml:space="preserve"> Naturaleza Arquitectura industrial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 w:rsidRPr="00B47A18">
              <w:rPr>
                <w:rFonts w:ascii="Arial" w:hAnsi="Arial" w:cs="Arial"/>
                <w:b/>
              </w:rPr>
              <w:t xml:space="preserve"> Personas Cosas Gráficos por ordenador</w:t>
            </w:r>
          </w:p>
          <w:p w:rsidR="00B20001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 w:rsidRPr="00B47A18">
              <w:rPr>
                <w:rFonts w:ascii="Arial" w:hAnsi="Arial" w:cs="Arial"/>
                <w:b/>
              </w:rPr>
              <w:t>Interior</w:t>
            </w:r>
            <w:r>
              <w:rPr>
                <w:rFonts w:ascii="Arial" w:hAnsi="Arial" w:cs="Arial"/>
                <w:b/>
              </w:rPr>
              <w:t xml:space="preserve">  Organización... Pensamientos de composición</w:t>
            </w:r>
          </w:p>
          <w:p w:rsidR="00B20001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Exterior.  Expresión.   Forma de verbalización...</w:t>
            </w:r>
          </w:p>
          <w:p w:rsidR="00B20001" w:rsidRDefault="00B20001" w:rsidP="00B20001">
            <w:pPr>
              <w:jc w:val="both"/>
              <w:rPr>
                <w:rFonts w:ascii="Arial" w:hAnsi="Arial" w:cs="Arial"/>
                <w:b/>
              </w:rPr>
            </w:pPr>
          </w:p>
          <w:p w:rsidR="00B20001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B47A18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i</w:t>
            </w:r>
            <w:r w:rsidRPr="00B47A18">
              <w:rPr>
                <w:rFonts w:ascii="Arial" w:hAnsi="Arial" w:cs="Arial"/>
                <w:b/>
              </w:rPr>
              <w:t>sua</w:t>
            </w:r>
            <w:r>
              <w:rPr>
                <w:rFonts w:ascii="Arial" w:hAnsi="Arial" w:cs="Arial"/>
                <w:b/>
              </w:rPr>
              <w:t>lización.....</w:t>
            </w:r>
            <w:r w:rsidRPr="00B47A18">
              <w:rPr>
                <w:rFonts w:ascii="Arial" w:hAnsi="Arial" w:cs="Arial"/>
                <w:b/>
              </w:rPr>
              <w:t xml:space="preserve"> Diseño de productos</w:t>
            </w:r>
            <w:r>
              <w:rPr>
                <w:rFonts w:ascii="Arial" w:hAnsi="Arial" w:cs="Arial"/>
                <w:b/>
              </w:rPr>
              <w:t xml:space="preserve"> Negocio  de diseño y publicidad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B20001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Pr="00B47A18">
              <w:rPr>
                <w:rFonts w:ascii="Arial" w:hAnsi="Arial" w:cs="Arial"/>
                <w:b/>
              </w:rPr>
              <w:t>Emoc</w:t>
            </w:r>
            <w:r>
              <w:rPr>
                <w:rFonts w:ascii="Arial" w:hAnsi="Arial" w:cs="Arial"/>
                <w:b/>
              </w:rPr>
              <w:t xml:space="preserve">ión </w:t>
            </w:r>
            <w:r w:rsidRPr="00B47A18">
              <w:rPr>
                <w:rFonts w:ascii="Arial" w:hAnsi="Arial" w:cs="Arial"/>
                <w:b/>
              </w:rPr>
              <w:t>&lt;&gt; Idea</w:t>
            </w:r>
            <w:r>
              <w:rPr>
                <w:rFonts w:ascii="Arial" w:hAnsi="Arial" w:cs="Arial"/>
                <w:b/>
              </w:rPr>
              <w:t xml:space="preserve"> r</w:t>
            </w:r>
            <w:r w:rsidRPr="00B47A18">
              <w:rPr>
                <w:rFonts w:ascii="Arial" w:hAnsi="Arial" w:cs="Arial"/>
                <w:b/>
              </w:rPr>
              <w:t>espuesta del espectador</w:t>
            </w:r>
            <w:r>
              <w:rPr>
                <w:rFonts w:ascii="Arial" w:hAnsi="Arial" w:cs="Arial"/>
                <w:b/>
              </w:rPr>
              <w:t>..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Funciona la  im</w:t>
            </w:r>
            <w:r w:rsidRPr="00B47A18">
              <w:rPr>
                <w:rFonts w:ascii="Arial" w:hAnsi="Arial" w:cs="Arial"/>
                <w:b/>
              </w:rPr>
              <w:t>aginación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Pr="00B47A18">
              <w:rPr>
                <w:rFonts w:ascii="Arial" w:hAnsi="Arial" w:cs="Arial"/>
                <w:b/>
              </w:rPr>
              <w:t>Impresión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47A18">
              <w:rPr>
                <w:rFonts w:ascii="Arial" w:hAnsi="Arial" w:cs="Arial"/>
                <w:b/>
              </w:rPr>
              <w:t>Talento Placer, Depresión</w:t>
            </w:r>
          </w:p>
          <w:p w:rsidR="00B20001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 w:rsidRPr="00B47A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47A18">
              <w:rPr>
                <w:rFonts w:ascii="Arial" w:hAnsi="Arial" w:cs="Arial"/>
                <w:b/>
              </w:rPr>
              <w:t>Contenido</w:t>
            </w:r>
            <w:r>
              <w:rPr>
                <w:rFonts w:ascii="Arial" w:hAnsi="Arial" w:cs="Arial"/>
                <w:b/>
              </w:rPr>
              <w:t xml:space="preserve">: Idea, Filosofía,. Semiótica.. 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47A18">
              <w:rPr>
                <w:rFonts w:ascii="Arial" w:hAnsi="Arial" w:cs="Arial"/>
                <w:b/>
              </w:rPr>
              <w:t xml:space="preserve"> Forma Misión. Repulsión</w:t>
            </w:r>
            <w:r>
              <w:rPr>
                <w:rFonts w:ascii="Arial" w:hAnsi="Arial" w:cs="Arial"/>
                <w:b/>
              </w:rPr>
              <w:t>. Atracción... Estética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B47A18">
              <w:rPr>
                <w:rFonts w:ascii="Arial" w:hAnsi="Arial" w:cs="Arial"/>
                <w:b/>
              </w:rPr>
              <w:t xml:space="preserve">Competencias Ideas </w:t>
            </w:r>
            <w:r>
              <w:rPr>
                <w:rFonts w:ascii="Arial" w:hAnsi="Arial" w:cs="Arial"/>
                <w:b/>
              </w:rPr>
              <w:t xml:space="preserve"> Cambio progreso 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47A18">
              <w:rPr>
                <w:rFonts w:ascii="Arial" w:hAnsi="Arial" w:cs="Arial"/>
                <w:b/>
              </w:rPr>
              <w:t xml:space="preserve"> Propaganda </w:t>
            </w:r>
            <w:r>
              <w:rPr>
                <w:rFonts w:ascii="Arial" w:hAnsi="Arial" w:cs="Arial"/>
                <w:b/>
              </w:rPr>
              <w:t>+++++</w:t>
            </w:r>
            <w:r w:rsidRPr="00B47A18">
              <w:rPr>
                <w:rFonts w:ascii="Arial" w:hAnsi="Arial" w:cs="Arial"/>
                <w:b/>
              </w:rPr>
              <w:t xml:space="preserve"> Política</w:t>
            </w:r>
          </w:p>
          <w:p w:rsidR="00B20001" w:rsidRPr="00B47A18" w:rsidRDefault="00B20001" w:rsidP="00B200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B47A18">
              <w:rPr>
                <w:rFonts w:ascii="Arial" w:hAnsi="Arial" w:cs="Arial"/>
                <w:b/>
              </w:rPr>
              <w:t xml:space="preserve"> Manipulación Estética</w:t>
            </w:r>
            <w:r>
              <w:rPr>
                <w:rFonts w:ascii="Arial" w:hAnsi="Arial" w:cs="Arial"/>
                <w:b/>
              </w:rPr>
              <w:t xml:space="preserve">  Religió</w:t>
            </w:r>
            <w:r w:rsidRPr="00B47A18">
              <w:rPr>
                <w:rFonts w:ascii="Arial" w:hAnsi="Arial" w:cs="Arial"/>
                <w:b/>
              </w:rPr>
              <w:t>n Funcional</w:t>
            </w:r>
            <w:r>
              <w:rPr>
                <w:rFonts w:ascii="Arial" w:hAnsi="Arial" w:cs="Arial"/>
                <w:b/>
              </w:rPr>
              <w:t>i</w:t>
            </w:r>
            <w:r w:rsidRPr="00B47A18">
              <w:rPr>
                <w:rFonts w:ascii="Arial" w:hAnsi="Arial" w:cs="Arial"/>
                <w:b/>
              </w:rPr>
              <w:t>dad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47A18">
              <w:rPr>
                <w:rFonts w:ascii="Arial" w:hAnsi="Arial" w:cs="Arial"/>
                <w:b/>
              </w:rPr>
              <w:t>Necesidad</w:t>
            </w:r>
          </w:p>
          <w:p w:rsidR="00B20001" w:rsidRDefault="00B20001" w:rsidP="00B47A1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20001" w:rsidRPr="00B47A18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20001" w:rsidP="00B2000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:rsidR="00B47A18" w:rsidRPr="00B20001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B20001">
        <w:rPr>
          <w:rFonts w:ascii="Arial" w:hAnsi="Arial" w:cs="Arial"/>
          <w:b/>
          <w:color w:val="0070C0"/>
          <w:sz w:val="28"/>
          <w:szCs w:val="28"/>
        </w:rPr>
        <w:t>Historia de los Estados Unidos</w:t>
      </w:r>
    </w:p>
    <w:p w:rsidR="00B20001" w:rsidRPr="00B47A18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47A18" w:rsidRPr="00B47A18">
        <w:rPr>
          <w:rFonts w:ascii="Arial" w:hAnsi="Arial" w:cs="Arial"/>
          <w:b/>
        </w:rPr>
        <w:t xml:space="preserve">En una asignatura de historia de primer curso, la profesora Rose E. </w:t>
      </w:r>
      <w:proofErr w:type="spellStart"/>
      <w:r w:rsidR="00B47A18" w:rsidRPr="00B47A18">
        <w:rPr>
          <w:rFonts w:ascii="Arial" w:hAnsi="Arial" w:cs="Arial"/>
          <w:b/>
        </w:rPr>
        <w:t>Riveter</w:t>
      </w:r>
      <w:proofErr w:type="spellEnd"/>
      <w:r w:rsidR="00B47A18" w:rsidRPr="00B47A18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>seaba que los es</w:t>
      </w:r>
      <w:r w:rsidR="00B47A18" w:rsidRPr="00B47A18">
        <w:rPr>
          <w:rFonts w:ascii="Arial" w:hAnsi="Arial" w:cs="Arial"/>
          <w:b/>
        </w:rPr>
        <w:t>tudiantes entendieran los complejos efectos de la II Guerra Mundial en los Estados Unidos. Organizó a los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alumnos en grupos de cuatro y dio a Cada equipo un gran pliego de papel y cuatro rotuladores de colores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dif</w:t>
      </w:r>
      <w:r w:rsidR="00B47A18" w:rsidRPr="00B47A18">
        <w:rPr>
          <w:rFonts w:ascii="Arial" w:hAnsi="Arial" w:cs="Arial"/>
          <w:b/>
        </w:rPr>
        <w:t>e</w:t>
      </w:r>
      <w:r w:rsidR="00B47A18" w:rsidRPr="00B47A18">
        <w:rPr>
          <w:rFonts w:ascii="Arial" w:hAnsi="Arial" w:cs="Arial"/>
          <w:b/>
        </w:rPr>
        <w:t xml:space="preserve">rentes. Utilizó como tema central </w:t>
      </w:r>
      <w:r>
        <w:rPr>
          <w:rFonts w:ascii="Arial" w:hAnsi="Arial" w:cs="Arial"/>
          <w:b/>
        </w:rPr>
        <w:t>"</w:t>
      </w:r>
      <w:r w:rsidR="00B47A18" w:rsidRPr="00B47A18">
        <w:rPr>
          <w:rFonts w:ascii="Arial" w:hAnsi="Arial" w:cs="Arial"/>
          <w:b/>
        </w:rPr>
        <w:t>Los efectos de lo II Guerra Mundial en los E</w:t>
      </w:r>
      <w:r w:rsidR="00B47A18" w:rsidRPr="00B47A18">
        <w:rPr>
          <w:rFonts w:ascii="Arial" w:hAnsi="Arial" w:cs="Arial"/>
          <w:b/>
        </w:rPr>
        <w:t>s</w:t>
      </w:r>
      <w:r w:rsidR="00B47A18" w:rsidRPr="00B47A18">
        <w:rPr>
          <w:rFonts w:ascii="Arial" w:hAnsi="Arial" w:cs="Arial"/>
          <w:b/>
        </w:rPr>
        <w:t>tados Unidos Continent</w:t>
      </w:r>
      <w:r>
        <w:rPr>
          <w:rFonts w:ascii="Arial" w:hAnsi="Arial" w:cs="Arial"/>
          <w:b/>
        </w:rPr>
        <w:t>a</w:t>
      </w:r>
      <w:r w:rsidR="00B47A18" w:rsidRPr="00B47A18">
        <w:rPr>
          <w:rFonts w:ascii="Arial" w:hAnsi="Arial" w:cs="Arial"/>
          <w:b/>
        </w:rPr>
        <w:t>les</w:t>
      </w:r>
      <w:r>
        <w:rPr>
          <w:rFonts w:ascii="Arial" w:hAnsi="Arial" w:cs="Arial"/>
          <w:b/>
        </w:rPr>
        <w:t>"</w:t>
      </w:r>
      <w:r w:rsidR="00B47A18" w:rsidRPr="00B47A18">
        <w:rPr>
          <w:rFonts w:ascii="Arial" w:hAnsi="Arial" w:cs="Arial"/>
          <w:b/>
        </w:rPr>
        <w:t>, pidió a los estudiantes que dieran ideas y mostr</w:t>
      </w:r>
      <w:r w:rsidR="00B47A18" w:rsidRPr="00B47A18">
        <w:rPr>
          <w:rFonts w:ascii="Arial" w:hAnsi="Arial" w:cs="Arial"/>
          <w:b/>
        </w:rPr>
        <w:t>a</w:t>
      </w:r>
      <w:r w:rsidR="00B47A18" w:rsidRPr="00B47A18">
        <w:rPr>
          <w:rFonts w:ascii="Arial" w:hAnsi="Arial" w:cs="Arial"/>
          <w:b/>
        </w:rPr>
        <w:t>ran las relaciones de las mismas en una red. Por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ejemplo, en un grupo, cada alumno al que Se le Ocurrió una idea la escribió en el papel con su rotulador y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 w:rsidRPr="00B47A18">
        <w:rPr>
          <w:rFonts w:ascii="Arial" w:hAnsi="Arial" w:cs="Arial"/>
          <w:b/>
        </w:rPr>
        <w:t>quienes lo analizaron acabaron señalando como ideas centrales las mujeres, la educación y la economía.</w:t>
      </w:r>
    </w:p>
    <w:p w:rsidR="00B47A18" w:rsidRPr="00B47A18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47A18" w:rsidRPr="00B47A18">
        <w:rPr>
          <w:rFonts w:ascii="Arial" w:hAnsi="Arial" w:cs="Arial"/>
          <w:b/>
        </w:rPr>
        <w:t>El paso siguiente consistía en identificar y representar gráficamente los det</w:t>
      </w:r>
      <w:r w:rsidR="00B47A18" w:rsidRPr="00B47A18">
        <w:rPr>
          <w:rFonts w:ascii="Arial" w:hAnsi="Arial" w:cs="Arial"/>
          <w:b/>
        </w:rPr>
        <w:t>a</w:t>
      </w:r>
      <w:r w:rsidR="00B47A18" w:rsidRPr="00B47A18">
        <w:rPr>
          <w:rFonts w:ascii="Arial" w:hAnsi="Arial" w:cs="Arial"/>
          <w:b/>
        </w:rPr>
        <w:t xml:space="preserve">lles y los elementos de apoyo. En el apartado de economía, los estudiantes </w:t>
      </w:r>
      <w:r w:rsidR="00B47A18" w:rsidRPr="00B47A18">
        <w:rPr>
          <w:rFonts w:ascii="Arial" w:hAnsi="Arial" w:cs="Arial"/>
          <w:b/>
        </w:rPr>
        <w:lastRenderedPageBreak/>
        <w:t>mencionaron que la H Guerra Mundial provocó el aumento de puestos de trabajo en defensa, impulsó los mercados norteamericanos y sacó a los Estados Unidos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 w:rsidRPr="00B47A18">
        <w:rPr>
          <w:rFonts w:ascii="Arial" w:hAnsi="Arial" w:cs="Arial"/>
          <w:b/>
        </w:rPr>
        <w:t>de la Gran Depresión. Utilizando de nuevo sus rotuladores, los alumnos mostr</w:t>
      </w:r>
      <w:r w:rsidRPr="00B47A18">
        <w:rPr>
          <w:rFonts w:ascii="Arial" w:hAnsi="Arial" w:cs="Arial"/>
          <w:b/>
        </w:rPr>
        <w:t>a</w:t>
      </w:r>
      <w:r w:rsidRPr="00B47A18">
        <w:rPr>
          <w:rFonts w:ascii="Arial" w:hAnsi="Arial" w:cs="Arial"/>
          <w:b/>
        </w:rPr>
        <w:t>ron las relaciones (por</w:t>
      </w:r>
      <w:r w:rsidR="00B20001"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 xml:space="preserve">ejemplo, que los puestos de trabajo de defensa dieron oportunidades a las mujeres). Los grupos entregaron sus trabajos y, como los alumnos habían utilizado rotuladores de colores diferentes, la profesora </w:t>
      </w:r>
      <w:proofErr w:type="spellStart"/>
      <w:r w:rsidRPr="00B47A18">
        <w:rPr>
          <w:rFonts w:ascii="Arial" w:hAnsi="Arial" w:cs="Arial"/>
          <w:b/>
        </w:rPr>
        <w:t>Rive</w:t>
      </w:r>
      <w:proofErr w:type="spellEnd"/>
      <w:r w:rsidRPr="00B47A18">
        <w:rPr>
          <w:rFonts w:ascii="Arial" w:hAnsi="Arial" w:cs="Arial"/>
          <w:b/>
        </w:rPr>
        <w:t>-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 w:rsidRPr="00B47A18">
        <w:rPr>
          <w:rFonts w:ascii="Arial" w:hAnsi="Arial" w:cs="Arial"/>
          <w:b/>
        </w:rPr>
        <w:t>ter pudo poner Calificaciones individuales (adaptado de: KACAN, 1992).</w:t>
      </w:r>
    </w:p>
    <w:p w:rsidR="00B47A18" w:rsidRPr="00B20001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20001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B20001" w:rsidRPr="00B47A18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20001" w:rsidRDefault="00B20001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47A18" w:rsidRPr="00B47A18">
        <w:rPr>
          <w:rFonts w:ascii="Arial" w:hAnsi="Arial" w:cs="Arial"/>
          <w:b/>
        </w:rPr>
        <w:t>Esta técnica alcanza su máxima eficacia cuando los estudiantes son capaces de interactuar "en el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momento". Considere la posibilidad de utilizar una pizarra interactiva durante una sesión sincrónica. El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resultado puede recogerse media</w:t>
      </w:r>
      <w:r w:rsidR="00B47A18" w:rsidRPr="00B47A18">
        <w:rPr>
          <w:rFonts w:ascii="Arial" w:hAnsi="Arial" w:cs="Arial"/>
          <w:b/>
        </w:rPr>
        <w:t>n</w:t>
      </w:r>
      <w:r w:rsidR="00B47A18" w:rsidRPr="00B47A18">
        <w:rPr>
          <w:rFonts w:ascii="Arial" w:hAnsi="Arial" w:cs="Arial"/>
          <w:b/>
        </w:rPr>
        <w:t>te una captura de pantalla* para cargarlo en un foro y compartirlo con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otros alumnos. Piense también en la posibilidad de adquirir un programa informático que sirva para elaborar m</w:t>
      </w:r>
      <w:r w:rsidR="00667773">
        <w:rPr>
          <w:rFonts w:ascii="Arial" w:hAnsi="Arial" w:cs="Arial"/>
          <w:b/>
        </w:rPr>
        <w:t>apas conceptuales, como Inspiració</w:t>
      </w:r>
      <w:r w:rsidR="00B47A18" w:rsidRPr="00B47A18">
        <w:rPr>
          <w:rFonts w:ascii="Arial" w:hAnsi="Arial" w:cs="Arial"/>
          <w:b/>
        </w:rPr>
        <w:t>n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B47A18" w:rsidRPr="00B47A18">
        <w:rPr>
          <w:rFonts w:ascii="Arial" w:hAnsi="Arial" w:cs="Arial"/>
          <w:b/>
        </w:rPr>
        <w:t xml:space="preserve"> (http://www.inspiration.com/'productinfo/lnspiration/inde×.cfm), </w:t>
      </w:r>
    </w:p>
    <w:p w:rsid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 w:rsidRPr="00B47A18">
        <w:rPr>
          <w:rFonts w:ascii="Arial" w:hAnsi="Arial" w:cs="Arial"/>
          <w:b/>
        </w:rPr>
        <w:t>o</w:t>
      </w:r>
      <w:r w:rsidR="00667773"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 xml:space="preserve">utilice los programas de presentaciones </w:t>
      </w:r>
      <w:r w:rsidR="00667773">
        <w:rPr>
          <w:rFonts w:ascii="Arial" w:hAnsi="Arial" w:cs="Arial"/>
          <w:b/>
        </w:rPr>
        <w:t>o</w:t>
      </w:r>
      <w:r w:rsidRPr="00B47A18">
        <w:rPr>
          <w:rFonts w:ascii="Arial" w:hAnsi="Arial" w:cs="Arial"/>
          <w:b/>
        </w:rPr>
        <w:t xml:space="preserve"> de proceso de texto que cuentan con herramientas de dibujo, en</w:t>
      </w:r>
      <w:r w:rsidR="00667773"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>cuyo caso cada persona puede añadir sus apo</w:t>
      </w:r>
      <w:r w:rsidRPr="00B47A18">
        <w:rPr>
          <w:rFonts w:ascii="Arial" w:hAnsi="Arial" w:cs="Arial"/>
          <w:b/>
        </w:rPr>
        <w:t>r</w:t>
      </w:r>
      <w:r w:rsidRPr="00B47A18">
        <w:rPr>
          <w:rFonts w:ascii="Arial" w:hAnsi="Arial" w:cs="Arial"/>
          <w:b/>
        </w:rPr>
        <w:t>taciones en tipos de colores diferentes.</w:t>
      </w:r>
    </w:p>
    <w:p w:rsidR="00667773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667773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67773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- </w:t>
      </w:r>
      <w:r w:rsidR="00B47A18" w:rsidRPr="00B47A18">
        <w:rPr>
          <w:rFonts w:ascii="Arial" w:hAnsi="Arial" w:cs="Arial"/>
          <w:b/>
        </w:rPr>
        <w:t xml:space="preserve"> Utilice distintos tipos de gráficos para representar relaciones diferentes. Por ejemplo, los gráficos pueden parecerse a una rueda con radios en la que la idea central ocupe el centro de la rueda, a un sistema solar en el que el estímulo este en la posición del sol O a un mapa geográfico (ANGELO y C</w:t>
      </w:r>
      <w:r>
        <w:rPr>
          <w:rFonts w:ascii="Arial" w:hAnsi="Arial" w:cs="Arial"/>
          <w:b/>
        </w:rPr>
        <w:t xml:space="preserve">ROSS </w:t>
      </w:r>
      <w:r w:rsidR="00B47A18" w:rsidRPr="00B47A18">
        <w:rPr>
          <w:rFonts w:ascii="Arial" w:hAnsi="Arial" w:cs="Arial"/>
          <w:b/>
        </w:rPr>
        <w:t>1993, pág. 200). Hay muchos modelos para organizar la información de distintas maneras. Por ejemplo, el gráfico de te/araña que aparece en el Cuadro 10.5 muestra un enfoque más estratificado de la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Cartografía de ideas relacionadas con un Co</w:t>
      </w:r>
      <w:r w:rsidR="00B47A18" w:rsidRPr="00B47A18">
        <w:rPr>
          <w:rFonts w:ascii="Arial" w:hAnsi="Arial" w:cs="Arial"/>
          <w:b/>
        </w:rPr>
        <w:t>n</w:t>
      </w:r>
      <w:r w:rsidR="00B47A18" w:rsidRPr="00B47A18">
        <w:rPr>
          <w:rFonts w:ascii="Arial" w:hAnsi="Arial" w:cs="Arial"/>
          <w:b/>
        </w:rPr>
        <w:t>cepto central.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B47A18" w:rsidRPr="00B47A18">
        <w:rPr>
          <w:rFonts w:ascii="Arial" w:hAnsi="Arial" w:cs="Arial"/>
          <w:b/>
        </w:rPr>
        <w:t>CUADRO 10.5. Gráfico de telaraña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47A18" w:rsidRPr="00B47A18">
        <w:rPr>
          <w:rFonts w:ascii="Arial" w:hAnsi="Arial" w:cs="Arial"/>
          <w:b/>
        </w:rPr>
        <w:t>Gráfico de telaraña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47A18" w:rsidRPr="00B47A18">
        <w:rPr>
          <w:rFonts w:ascii="Arial" w:hAnsi="Arial" w:cs="Arial"/>
          <w:b/>
        </w:rPr>
        <w:t>Detalle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47A18" w:rsidRPr="00B47A18">
        <w:rPr>
          <w:rFonts w:ascii="Arial" w:hAnsi="Arial" w:cs="Arial"/>
          <w:b/>
        </w:rPr>
        <w:t>Núcleo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conceptual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47A18" w:rsidRPr="00B47A18">
        <w:rPr>
          <w:rFonts w:ascii="Arial" w:hAnsi="Arial" w:cs="Arial"/>
          <w:b/>
        </w:rPr>
        <w:t xml:space="preserve"> Se conoce como "captura de pantalla" el procedimiento por el que </w:t>
      </w:r>
      <w:r>
        <w:rPr>
          <w:rFonts w:ascii="Arial" w:hAnsi="Arial" w:cs="Arial"/>
          <w:b/>
        </w:rPr>
        <w:t>s</w:t>
      </w:r>
      <w:r w:rsidR="00B47A18" w:rsidRPr="00B47A18">
        <w:rPr>
          <w:rFonts w:ascii="Arial" w:hAnsi="Arial" w:cs="Arial"/>
          <w:b/>
        </w:rPr>
        <w:t>e toma una instantánea de la pantalla de ordenador que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 xml:space="preserve">se está viendo en un momento determinado, trasladando su contenido a la memoria intermedia del dispositivo con el fin de trasladar </w:t>
      </w:r>
      <w:proofErr w:type="spellStart"/>
      <w:r w:rsidR="00B47A18" w:rsidRPr="00B47A18">
        <w:rPr>
          <w:rFonts w:ascii="Arial" w:hAnsi="Arial" w:cs="Arial"/>
          <w:b/>
        </w:rPr>
        <w:t>Ia</w:t>
      </w:r>
      <w:proofErr w:type="spellEnd"/>
      <w:r w:rsidR="00B47A18" w:rsidRPr="00B47A18">
        <w:rPr>
          <w:rFonts w:ascii="Arial" w:hAnsi="Arial" w:cs="Arial"/>
          <w:b/>
        </w:rPr>
        <w:t xml:space="preserve"> imagen de aquella pantalla a otro programa. (N. del T.)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 </w:t>
      </w:r>
      <w:r w:rsidR="00B47A18" w:rsidRPr="00B47A18">
        <w:rPr>
          <w:rFonts w:ascii="Arial" w:hAnsi="Arial" w:cs="Arial"/>
          <w:b/>
        </w:rPr>
        <w:t>Otras ideas adicionales son: los árboles de red para Organizar conjuntos jerárquicos de información;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los mapas de espina de pescado para las relaciones no redundantes de causa-efecto, y los mapas de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ciclos para las relaciones sin principio ni fin absolutos. La URL, de la que se ha copiado el gráfico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de telaraña, presenta otros ejemplos de organización gráfica. También puede utilizar el motor de búsqueda de un navegador, introduciendo expresiones como "organizador gráfico" + "enseñanza" para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hallar otros ejemplos en la red.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 </w:t>
      </w:r>
      <w:r w:rsidR="00B47A18" w:rsidRPr="00B47A18">
        <w:rPr>
          <w:rFonts w:ascii="Arial" w:hAnsi="Arial" w:cs="Arial"/>
          <w:b/>
        </w:rPr>
        <w:t>En vez de hacer que los estudiantes realicen una tormenta de ideas para cr</w:t>
      </w:r>
      <w:r w:rsidR="00B47A18" w:rsidRPr="00B47A18">
        <w:rPr>
          <w:rFonts w:ascii="Arial" w:hAnsi="Arial" w:cs="Arial"/>
          <w:b/>
        </w:rPr>
        <w:t>e</w:t>
      </w:r>
      <w:r w:rsidR="00B47A18" w:rsidRPr="00B47A18">
        <w:rPr>
          <w:rFonts w:ascii="Arial" w:hAnsi="Arial" w:cs="Arial"/>
          <w:b/>
        </w:rPr>
        <w:t>ar una relación de las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mi</w:t>
      </w:r>
      <w:r>
        <w:rPr>
          <w:rFonts w:ascii="Arial" w:hAnsi="Arial" w:cs="Arial"/>
          <w:b/>
        </w:rPr>
        <w:t>smas, entrégueles una lista y pí</w:t>
      </w:r>
      <w:r w:rsidR="00B47A18" w:rsidRPr="00B47A18">
        <w:rPr>
          <w:rFonts w:ascii="Arial" w:hAnsi="Arial" w:cs="Arial"/>
          <w:b/>
        </w:rPr>
        <w:t>dales que expresen gráficamente las relaciones entre los elementos, añadiendo las ideas nuevas que puedan aportar.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</w:t>
      </w:r>
      <w:r w:rsidR="00B47A18" w:rsidRPr="00B47A18">
        <w:rPr>
          <w:rFonts w:ascii="Arial" w:hAnsi="Arial" w:cs="Arial"/>
          <w:b/>
        </w:rPr>
        <w:t xml:space="preserve"> Organice Redes de palabras sobre temas específicos. Por ejemplo, pida a los estudiantes que se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 xml:space="preserve">centren en personajes reales O ficticios, señalando atributos </w:t>
      </w:r>
      <w:r w:rsidR="00B47A18" w:rsidRPr="00B47A18">
        <w:rPr>
          <w:rFonts w:ascii="Arial" w:hAnsi="Arial" w:cs="Arial"/>
          <w:b/>
        </w:rPr>
        <w:lastRenderedPageBreak/>
        <w:t>así como ejemplos concretos que muestren esas características (</w:t>
      </w:r>
      <w:proofErr w:type="spellStart"/>
      <w:r>
        <w:rPr>
          <w:rFonts w:ascii="Arial" w:hAnsi="Arial" w:cs="Arial"/>
          <w:b/>
        </w:rPr>
        <w:t>McTIGHE</w:t>
      </w:r>
      <w:proofErr w:type="spellEnd"/>
      <w:r w:rsidR="00B47A18" w:rsidRPr="00B47A18">
        <w:rPr>
          <w:rFonts w:ascii="Arial" w:hAnsi="Arial" w:cs="Arial"/>
          <w:b/>
        </w:rPr>
        <w:t xml:space="preserve">, 1992, págs. 183-188). Una Red de palabras sobre </w:t>
      </w:r>
      <w:r>
        <w:rPr>
          <w:rFonts w:ascii="Arial" w:hAnsi="Arial" w:cs="Arial"/>
          <w:b/>
        </w:rPr>
        <w:t>M</w:t>
      </w:r>
      <w:r w:rsidR="00B47A18" w:rsidRPr="00B47A18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="00B47A18" w:rsidRPr="00B47A18">
        <w:rPr>
          <w:rFonts w:ascii="Arial" w:hAnsi="Arial" w:cs="Arial"/>
          <w:b/>
        </w:rPr>
        <w:t xml:space="preserve">n </w:t>
      </w:r>
      <w:proofErr w:type="spellStart"/>
      <w:r w:rsidR="00B47A18" w:rsidRPr="00B47A18">
        <w:rPr>
          <w:rFonts w:ascii="Arial" w:hAnsi="Arial" w:cs="Arial"/>
          <w:b/>
        </w:rPr>
        <w:t>Luther</w:t>
      </w:r>
      <w:proofErr w:type="spellEnd"/>
      <w:r>
        <w:rPr>
          <w:rFonts w:ascii="Arial" w:hAnsi="Arial" w:cs="Arial"/>
          <w:b/>
        </w:rPr>
        <w:t xml:space="preserve"> King </w:t>
      </w:r>
      <w:r w:rsidR="00B47A18" w:rsidRPr="00B47A18">
        <w:rPr>
          <w:rFonts w:ascii="Arial" w:hAnsi="Arial" w:cs="Arial"/>
          <w:b/>
        </w:rPr>
        <w:t xml:space="preserve"> </w:t>
      </w:r>
      <w:proofErr w:type="spellStart"/>
      <w:r w:rsidR="00B47A18" w:rsidRPr="00B47A18">
        <w:rPr>
          <w:rFonts w:ascii="Arial" w:hAnsi="Arial" w:cs="Arial"/>
          <w:b/>
        </w:rPr>
        <w:t>Jr.</w:t>
      </w:r>
      <w:proofErr w:type="spellEnd"/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, puede incluir: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47A18" w:rsidRPr="00B47A18">
        <w:rPr>
          <w:rFonts w:ascii="Arial" w:hAnsi="Arial" w:cs="Arial"/>
          <w:b/>
        </w:rPr>
        <w:t>Pacífico: Promovía las protestas no violentas aún en contextos hostiles y violentos.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47A18" w:rsidRPr="00B47A18">
        <w:rPr>
          <w:rFonts w:ascii="Arial" w:hAnsi="Arial" w:cs="Arial"/>
          <w:b/>
        </w:rPr>
        <w:t>Desinteresado. Trabajaba por la libertad de las personas oprimidas.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47A18" w:rsidRPr="00B47A18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l</w:t>
      </w:r>
      <w:r w:rsidR="00B47A18" w:rsidRPr="00B47A18">
        <w:rPr>
          <w:rFonts w:ascii="Arial" w:hAnsi="Arial" w:cs="Arial"/>
          <w:b/>
        </w:rPr>
        <w:t>igioso. Era ministro baptista e incluía referencias religiosas en sus di</w:t>
      </w:r>
      <w:r w:rsidR="00B47A18" w:rsidRPr="00B47A18">
        <w:rPr>
          <w:rFonts w:ascii="Arial" w:hAnsi="Arial" w:cs="Arial"/>
          <w:b/>
        </w:rPr>
        <w:t>s</w:t>
      </w:r>
      <w:r w:rsidR="00B47A18" w:rsidRPr="00B47A18">
        <w:rPr>
          <w:rFonts w:ascii="Arial" w:hAnsi="Arial" w:cs="Arial"/>
          <w:b/>
        </w:rPr>
        <w:t>cursos.</w:t>
      </w:r>
    </w:p>
    <w:p w:rsid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47A18" w:rsidRPr="00B47A18">
        <w:rPr>
          <w:rFonts w:ascii="Arial" w:hAnsi="Arial" w:cs="Arial"/>
          <w:b/>
        </w:rPr>
        <w:t>Valiente: Lideró marchas en medio de multitudes encolerizadas.</w:t>
      </w:r>
    </w:p>
    <w:p w:rsidR="00667773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667773" w:rsidRDefault="00B47A18" w:rsidP="00B47A18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67773">
        <w:rPr>
          <w:rFonts w:ascii="Arial" w:hAnsi="Arial" w:cs="Arial"/>
          <w:b/>
          <w:color w:val="FF0000"/>
          <w:sz w:val="28"/>
          <w:szCs w:val="28"/>
        </w:rPr>
        <w:t xml:space="preserve"> Observaciones y consejos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47A18" w:rsidRPr="00B47A18">
        <w:rPr>
          <w:rFonts w:ascii="Arial" w:hAnsi="Arial" w:cs="Arial"/>
          <w:b/>
        </w:rPr>
        <w:t xml:space="preserve">ANGELO y </w:t>
      </w:r>
      <w:proofErr w:type="spellStart"/>
      <w:r w:rsidR="00B47A18" w:rsidRPr="00B47A18">
        <w:rPr>
          <w:rFonts w:ascii="Arial" w:hAnsi="Arial" w:cs="Arial"/>
          <w:b/>
        </w:rPr>
        <w:t>Cnoss</w:t>
      </w:r>
      <w:proofErr w:type="spellEnd"/>
      <w:r w:rsidR="00B47A18" w:rsidRPr="00B47A18">
        <w:rPr>
          <w:rFonts w:ascii="Arial" w:hAnsi="Arial" w:cs="Arial"/>
          <w:b/>
        </w:rPr>
        <w:t xml:space="preserve"> (1993, págs. 197-202) hacen las consideraciones siguientes respecto al uso de los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mapas conceptuales que hemos adaptado para las Redes de palabras.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47A18" w:rsidRPr="00B47A18">
        <w:rPr>
          <w:rFonts w:ascii="Arial" w:hAnsi="Arial" w:cs="Arial"/>
          <w:b/>
        </w:rPr>
        <w:t>• El hecho de pedir a los estudiantes que creen Redes de palabras se apoya en las investigaciones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actuales de la psicología cognitiva, que recomiendan a los educadores y a los estudiantes que presten atención a los esquemas O redes conceptuales que utilizamos para organizarlo que aprendemos.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B47A18" w:rsidRPr="00B47A18">
        <w:rPr>
          <w:rFonts w:ascii="Arial" w:hAnsi="Arial" w:cs="Arial"/>
          <w:b/>
        </w:rPr>
        <w:t xml:space="preserve"> Como las Redes de palabras organizan la información gráficamente, esta a</w:t>
      </w:r>
      <w:r w:rsidR="00B47A18" w:rsidRPr="00B47A18">
        <w:rPr>
          <w:rFonts w:ascii="Arial" w:hAnsi="Arial" w:cs="Arial"/>
          <w:b/>
        </w:rPr>
        <w:t>c</w:t>
      </w:r>
      <w:r w:rsidR="00B47A18" w:rsidRPr="00B47A18">
        <w:rPr>
          <w:rFonts w:ascii="Arial" w:hAnsi="Arial" w:cs="Arial"/>
          <w:b/>
        </w:rPr>
        <w:t>tividad resultará atractiva para los estudiantes con aptitudes destacadas para el aprendizaje visual. Por el contrario, a los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alumnos con aptitudes verbales muy desarrolladas y aptitudes visuales más limitadas esta actividad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puede resultarles frustrante.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B47A18" w:rsidRPr="00B47A18">
        <w:rPr>
          <w:rFonts w:ascii="Arial" w:hAnsi="Arial" w:cs="Arial"/>
          <w:b/>
        </w:rPr>
        <w:t xml:space="preserve"> Aunque a algunos alumnos les resulte difícil generar ideas o distinguir entre niveles de ideas, puede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serles aún más difícil identificar relaciones. En cons</w:t>
      </w:r>
      <w:r w:rsidR="00B47A18" w:rsidRPr="00B47A18">
        <w:rPr>
          <w:rFonts w:ascii="Arial" w:hAnsi="Arial" w:cs="Arial"/>
          <w:b/>
        </w:rPr>
        <w:t>e</w:t>
      </w:r>
      <w:r w:rsidR="00B47A18" w:rsidRPr="00B47A18">
        <w:rPr>
          <w:rFonts w:ascii="Arial" w:hAnsi="Arial" w:cs="Arial"/>
          <w:b/>
        </w:rPr>
        <w:t>cuencia, dedique tiempo suficiente para presentar esta actividad de manera que pueda ejemplificar el proceso y aclarar sus expectativas.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B47A18" w:rsidRPr="00B47A18">
        <w:rPr>
          <w:rFonts w:ascii="Arial" w:hAnsi="Arial" w:cs="Arial"/>
          <w:b/>
        </w:rPr>
        <w:t xml:space="preserve"> La comparación de las Redes de palabras de los grupos puede ser difícil a menos que reduzca los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elementos a una lista cerrada de expresiones O frases. Aunque las comparaciones sean más fáciles,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esa restricción reducirá la creativ</w:t>
      </w:r>
      <w:r w:rsidR="00B47A18" w:rsidRPr="00B47A18">
        <w:rPr>
          <w:rFonts w:ascii="Arial" w:hAnsi="Arial" w:cs="Arial"/>
          <w:b/>
        </w:rPr>
        <w:t>i</w:t>
      </w:r>
      <w:r w:rsidR="00B47A18" w:rsidRPr="00B47A18">
        <w:rPr>
          <w:rFonts w:ascii="Arial" w:hAnsi="Arial" w:cs="Arial"/>
          <w:b/>
        </w:rPr>
        <w:t>dad de los estudiantes.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47A18" w:rsidRPr="00B47A18">
        <w:rPr>
          <w:rFonts w:ascii="Arial" w:hAnsi="Arial" w:cs="Arial"/>
          <w:b/>
        </w:rPr>
        <w:t>La conclusión de esta actividad dependerá de la finalidad que tenga la con</w:t>
      </w:r>
      <w:r w:rsidR="00B47A18" w:rsidRPr="00B47A18">
        <w:rPr>
          <w:rFonts w:ascii="Arial" w:hAnsi="Arial" w:cs="Arial"/>
          <w:b/>
        </w:rPr>
        <w:t>s</w:t>
      </w:r>
      <w:r w:rsidR="00B47A18" w:rsidRPr="00B47A18">
        <w:rPr>
          <w:rFonts w:ascii="Arial" w:hAnsi="Arial" w:cs="Arial"/>
          <w:b/>
        </w:rPr>
        <w:t>trucción de redes de palabras. A menudo, los profesores utilizan esta TAC para preparar a los estudiantes para una segunda actividad, más extensa. Por eje</w:t>
      </w:r>
      <w:r w:rsidR="00B47A18" w:rsidRPr="00B47A18">
        <w:rPr>
          <w:rFonts w:ascii="Arial" w:hAnsi="Arial" w:cs="Arial"/>
          <w:b/>
        </w:rPr>
        <w:t>m</w:t>
      </w:r>
      <w:r w:rsidR="00B47A18" w:rsidRPr="00B47A18">
        <w:rPr>
          <w:rFonts w:ascii="Arial" w:hAnsi="Arial" w:cs="Arial"/>
          <w:b/>
        </w:rPr>
        <w:t xml:space="preserve">plo, los profesores pueden emplear las Redes de palabras para generar y </w:t>
      </w:r>
      <w:proofErr w:type="spellStart"/>
      <w:r w:rsidR="00B47A18" w:rsidRPr="00B47A18">
        <w:rPr>
          <w:rFonts w:ascii="Arial" w:hAnsi="Arial" w:cs="Arial"/>
          <w:b/>
        </w:rPr>
        <w:t>orga</w:t>
      </w:r>
      <w:proofErr w:type="spellEnd"/>
      <w:r w:rsidR="00B47A18" w:rsidRPr="00B47A18">
        <w:rPr>
          <w:rFonts w:ascii="Arial" w:hAnsi="Arial" w:cs="Arial"/>
          <w:b/>
        </w:rPr>
        <w:t>-</w:t>
      </w:r>
    </w:p>
    <w:p w:rsidR="00667773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B47A18">
        <w:rPr>
          <w:rFonts w:ascii="Arial" w:hAnsi="Arial" w:cs="Arial"/>
          <w:b/>
        </w:rPr>
        <w:t>nizar</w:t>
      </w:r>
      <w:proofErr w:type="spellEnd"/>
      <w:r w:rsidRPr="00B47A18">
        <w:rPr>
          <w:rFonts w:ascii="Arial" w:hAnsi="Arial" w:cs="Arial"/>
          <w:b/>
        </w:rPr>
        <w:t xml:space="preserve"> sus ideas para la fase de enseñanza de la TAC 17: Rompecabezas o para crear un panorama general</w:t>
      </w:r>
      <w:r w:rsidR="00667773">
        <w:rPr>
          <w:rFonts w:ascii="Arial" w:hAnsi="Arial" w:cs="Arial"/>
          <w:b/>
        </w:rPr>
        <w:t xml:space="preserve"> </w:t>
      </w:r>
      <w:r w:rsidRPr="00B47A18">
        <w:rPr>
          <w:rFonts w:ascii="Arial" w:hAnsi="Arial" w:cs="Arial"/>
          <w:b/>
        </w:rPr>
        <w:t xml:space="preserve">de un tema para la TAC 28. Escritura colaborativa. </w:t>
      </w:r>
      <w:r w:rsidR="00667773">
        <w:rPr>
          <w:rFonts w:ascii="Arial" w:hAnsi="Arial" w:cs="Arial"/>
          <w:b/>
        </w:rPr>
        <w:t xml:space="preserve">  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47A18" w:rsidRPr="00B47A18">
        <w:rPr>
          <w:rFonts w:ascii="Arial" w:hAnsi="Arial" w:cs="Arial"/>
          <w:b/>
        </w:rPr>
        <w:t>También pueden utilizarse las redes como base para un</w:t>
      </w: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diálogo de toda la cl</w:t>
      </w:r>
      <w:r w:rsidR="00B47A18" w:rsidRPr="00B47A18">
        <w:rPr>
          <w:rFonts w:ascii="Arial" w:hAnsi="Arial" w:cs="Arial"/>
          <w:b/>
        </w:rPr>
        <w:t>a</w:t>
      </w:r>
      <w:r w:rsidR="00B47A18" w:rsidRPr="00B47A18">
        <w:rPr>
          <w:rFonts w:ascii="Arial" w:hAnsi="Arial" w:cs="Arial"/>
          <w:b/>
        </w:rPr>
        <w:t>se, pedir a los portavoces de los equipos que demuestren y expliquen las ideas y asociaciones de la red de su grupo. Si los estudiantes entregan sus redes para que sean evaluadas y califica</w:t>
      </w:r>
      <w:r>
        <w:rPr>
          <w:rFonts w:ascii="Arial" w:hAnsi="Arial" w:cs="Arial"/>
          <w:b/>
        </w:rPr>
        <w:t>das, pí</w:t>
      </w:r>
      <w:r w:rsidR="00B47A18" w:rsidRPr="00B47A18">
        <w:rPr>
          <w:rFonts w:ascii="Arial" w:hAnsi="Arial" w:cs="Arial"/>
          <w:b/>
        </w:rPr>
        <w:t>dales que utilicen rotuladores de colores diferentes para facilitar la evaluación de la participación individual.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  <w:r w:rsidRPr="00B47A18">
        <w:rPr>
          <w:rFonts w:ascii="Arial" w:hAnsi="Arial" w:cs="Arial"/>
          <w:b/>
        </w:rPr>
        <w:t>Recursos clave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47A18" w:rsidRPr="00B47A18">
        <w:rPr>
          <w:rFonts w:ascii="Arial" w:hAnsi="Arial" w:cs="Arial"/>
          <w:b/>
        </w:rPr>
        <w:t xml:space="preserve">ANGELO, T. A. y </w:t>
      </w:r>
      <w:r>
        <w:rPr>
          <w:rFonts w:ascii="Arial" w:hAnsi="Arial" w:cs="Arial"/>
          <w:b/>
        </w:rPr>
        <w:t>CROSS</w:t>
      </w:r>
      <w:r w:rsidR="00B47A18" w:rsidRPr="00B47A18">
        <w:rPr>
          <w:rFonts w:ascii="Arial" w:hAnsi="Arial" w:cs="Arial"/>
          <w:b/>
        </w:rPr>
        <w:t xml:space="preserve">, K. P. (1993). </w:t>
      </w:r>
      <w:r w:rsidR="00B47A18" w:rsidRPr="00B47A18">
        <w:rPr>
          <w:rFonts w:ascii="Arial" w:hAnsi="Arial" w:cs="Arial"/>
          <w:b/>
          <w:lang w:val="en-US"/>
        </w:rPr>
        <w:t xml:space="preserve">"Concept maps". Classroom assessment techniques. </w:t>
      </w:r>
      <w:r w:rsidR="00B47A18" w:rsidRPr="00B47A18">
        <w:rPr>
          <w:rFonts w:ascii="Arial" w:hAnsi="Arial" w:cs="Arial"/>
          <w:b/>
        </w:rPr>
        <w:t xml:space="preserve">San Francisco: </w:t>
      </w:r>
      <w:proofErr w:type="spellStart"/>
      <w:r w:rsidR="00B47A18" w:rsidRPr="00B47A18">
        <w:rPr>
          <w:rFonts w:ascii="Arial" w:hAnsi="Arial" w:cs="Arial"/>
          <w:b/>
        </w:rPr>
        <w:t>Jossey</w:t>
      </w:r>
      <w:proofErr w:type="spellEnd"/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>Bass, págs. 197-202.</w:t>
      </w:r>
    </w:p>
    <w:p w:rsidR="00667773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47A18" w:rsidRPr="00B47A18">
        <w:rPr>
          <w:rFonts w:ascii="Arial" w:hAnsi="Arial" w:cs="Arial"/>
          <w:b/>
        </w:rPr>
        <w:t xml:space="preserve"> </w:t>
      </w:r>
      <w:proofErr w:type="spellStart"/>
      <w:r w:rsidR="00B47A18" w:rsidRPr="00B47A18">
        <w:rPr>
          <w:rFonts w:ascii="Arial" w:hAnsi="Arial" w:cs="Arial"/>
          <w:b/>
        </w:rPr>
        <w:t>Graphic</w:t>
      </w:r>
      <w:proofErr w:type="spellEnd"/>
      <w:r w:rsidR="00B47A18" w:rsidRPr="00B47A18">
        <w:rPr>
          <w:rFonts w:ascii="Arial" w:hAnsi="Arial" w:cs="Arial"/>
          <w:b/>
        </w:rPr>
        <w:t xml:space="preserve"> </w:t>
      </w:r>
      <w:proofErr w:type="spellStart"/>
      <w:r w:rsidR="00B47A18" w:rsidRPr="00B47A18">
        <w:rPr>
          <w:rFonts w:ascii="Arial" w:hAnsi="Arial" w:cs="Arial"/>
          <w:b/>
        </w:rPr>
        <w:t>Organizer</w:t>
      </w:r>
      <w:proofErr w:type="spellEnd"/>
      <w:r w:rsidR="00B47A18" w:rsidRPr="00B47A18">
        <w:rPr>
          <w:rFonts w:ascii="Arial" w:hAnsi="Arial" w:cs="Arial"/>
          <w:b/>
        </w:rPr>
        <w:t xml:space="preserve">, </w:t>
      </w:r>
      <w:proofErr w:type="spellStart"/>
      <w:r w:rsidR="00B47A18" w:rsidRPr="00B47A18">
        <w:rPr>
          <w:rFonts w:ascii="Arial" w:hAnsi="Arial" w:cs="Arial"/>
          <w:b/>
        </w:rPr>
        <w:t>The</w:t>
      </w:r>
      <w:proofErr w:type="spellEnd"/>
      <w:r w:rsidR="00B47A18" w:rsidRPr="00B47A18">
        <w:rPr>
          <w:rFonts w:ascii="Arial" w:hAnsi="Arial" w:cs="Arial"/>
          <w:b/>
        </w:rPr>
        <w:t>. Obtenido el 7 de diciembre de 2003</w:t>
      </w:r>
    </w:p>
    <w:p w:rsidR="00B47A18" w:rsidRPr="00B47A18" w:rsidRDefault="00667773" w:rsidP="00B47A1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B47A18" w:rsidRPr="00B47A18">
        <w:rPr>
          <w:rFonts w:ascii="Arial" w:hAnsi="Arial" w:cs="Arial"/>
          <w:b/>
        </w:rPr>
        <w:t xml:space="preserve"> de http://www.graphic.org/goindex.html</w:t>
      </w:r>
    </w:p>
    <w:p w:rsidR="00B47A18" w:rsidRPr="00B47A18" w:rsidRDefault="00B47A18" w:rsidP="00B47A18">
      <w:pPr>
        <w:spacing w:after="0" w:line="240" w:lineRule="auto"/>
        <w:jc w:val="both"/>
        <w:rPr>
          <w:rFonts w:ascii="Arial" w:hAnsi="Arial" w:cs="Arial"/>
          <w:b/>
        </w:rPr>
      </w:pPr>
    </w:p>
    <w:p w:rsidR="009E19CE" w:rsidRPr="00C17FDD" w:rsidRDefault="009E19CE" w:rsidP="00C17FDD"/>
    <w:sectPr w:rsidR="009E19CE" w:rsidRPr="00C17FD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0E53D5"/>
    <w:rsid w:val="001D2B60"/>
    <w:rsid w:val="002045DD"/>
    <w:rsid w:val="002D5929"/>
    <w:rsid w:val="00312AE6"/>
    <w:rsid w:val="004C1D41"/>
    <w:rsid w:val="005441F3"/>
    <w:rsid w:val="006569D3"/>
    <w:rsid w:val="0066777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AE1EBA"/>
    <w:rsid w:val="00B20001"/>
    <w:rsid w:val="00B44F54"/>
    <w:rsid w:val="00B47A18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25A7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B20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2013-12-16T12:09:00Z</dcterms:created>
  <dcterms:modified xsi:type="dcterms:W3CDTF">2013-12-16T12:09:00Z</dcterms:modified>
</cp:coreProperties>
</file>