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E7" w:rsidRPr="00BD57E7" w:rsidRDefault="00BD57E7" w:rsidP="00BD57E7">
      <w:pPr>
        <w:spacing w:before="100" w:beforeAutospacing="1" w:after="100" w:afterAutospacing="1" w:line="240" w:lineRule="auto"/>
        <w:jc w:val="center"/>
        <w:rPr>
          <w:rFonts w:ascii="Arial" w:eastAsia="Times New Roman" w:hAnsi="Arial" w:cs="Arial"/>
          <w:color w:val="FF0000"/>
          <w:sz w:val="36"/>
          <w:szCs w:val="36"/>
          <w:lang w:eastAsia="es-ES"/>
        </w:rPr>
      </w:pPr>
      <w:r w:rsidRPr="00BD57E7">
        <w:rPr>
          <w:rFonts w:ascii="Arial" w:eastAsia="Times New Roman" w:hAnsi="Arial" w:cs="Arial"/>
          <w:b/>
          <w:bCs/>
          <w:color w:val="FF0000"/>
          <w:sz w:val="36"/>
          <w:szCs w:val="36"/>
          <w:lang w:eastAsia="es-ES"/>
        </w:rPr>
        <w:t xml:space="preserve">Agustín de </w:t>
      </w:r>
      <w:proofErr w:type="spellStart"/>
      <w:r w:rsidRPr="00BD57E7">
        <w:rPr>
          <w:rFonts w:ascii="Arial" w:eastAsia="Times New Roman" w:hAnsi="Arial" w:cs="Arial"/>
          <w:b/>
          <w:bCs/>
          <w:color w:val="FF0000"/>
          <w:sz w:val="36"/>
          <w:szCs w:val="36"/>
          <w:lang w:eastAsia="es-ES"/>
        </w:rPr>
        <w:t>Hipona</w:t>
      </w:r>
      <w:proofErr w:type="spellEnd"/>
      <w:r w:rsidRPr="00BD57E7">
        <w:rPr>
          <w:rFonts w:ascii="Arial" w:eastAsia="Times New Roman" w:hAnsi="Arial" w:cs="Arial"/>
          <w:color w:val="FF0000"/>
          <w:sz w:val="36"/>
          <w:szCs w:val="36"/>
          <w:lang w:eastAsia="es-ES"/>
        </w:rPr>
        <w:t xml:space="preserve"> o </w:t>
      </w:r>
      <w:r w:rsidRPr="00BD57E7">
        <w:rPr>
          <w:rFonts w:ascii="Arial" w:eastAsia="Times New Roman" w:hAnsi="Arial" w:cs="Arial"/>
          <w:b/>
          <w:bCs/>
          <w:color w:val="FF0000"/>
          <w:sz w:val="36"/>
          <w:szCs w:val="36"/>
          <w:lang w:eastAsia="es-ES"/>
        </w:rPr>
        <w:t>San Agustín</w:t>
      </w:r>
    </w:p>
    <w:p w:rsidR="00BD57E7" w:rsidRPr="00BD57E7" w:rsidRDefault="00BD57E7" w:rsidP="00BD57E7">
      <w:pPr>
        <w:spacing w:before="100" w:beforeAutospacing="1" w:after="100" w:afterAutospacing="1" w:line="240" w:lineRule="auto"/>
        <w:rPr>
          <w:rFonts w:ascii="Arial" w:eastAsia="Times New Roman" w:hAnsi="Arial" w:cs="Arial"/>
          <w:color w:val="0070C0"/>
          <w:sz w:val="24"/>
          <w:szCs w:val="24"/>
          <w:lang w:eastAsia="es-ES"/>
        </w:rPr>
      </w:pPr>
      <w:r w:rsidRPr="00BD57E7">
        <w:rPr>
          <w:rFonts w:ascii="Arial" w:eastAsia="Times New Roman" w:hAnsi="Arial" w:cs="Arial"/>
          <w:color w:val="0070C0"/>
          <w:sz w:val="24"/>
          <w:szCs w:val="24"/>
          <w:lang w:eastAsia="es-ES"/>
        </w:rPr>
        <w:t xml:space="preserve">Texto </w:t>
      </w:r>
      <w:proofErr w:type="spellStart"/>
      <w:r w:rsidRPr="00BD57E7">
        <w:rPr>
          <w:rFonts w:ascii="Arial" w:eastAsia="Times New Roman" w:hAnsi="Arial" w:cs="Arial"/>
          <w:color w:val="0070C0"/>
          <w:sz w:val="24"/>
          <w:szCs w:val="24"/>
          <w:lang w:eastAsia="es-ES"/>
        </w:rPr>
        <w:t>dela</w:t>
      </w:r>
      <w:proofErr w:type="spellEnd"/>
      <w:r w:rsidRPr="00BD57E7">
        <w:rPr>
          <w:rFonts w:ascii="Arial" w:eastAsia="Times New Roman" w:hAnsi="Arial" w:cs="Arial"/>
          <w:color w:val="0070C0"/>
          <w:sz w:val="24"/>
          <w:szCs w:val="24"/>
          <w:lang w:eastAsia="es-ES"/>
        </w:rPr>
        <w:t xml:space="preserve"> </w:t>
      </w:r>
      <w:proofErr w:type="spellStart"/>
      <w:r w:rsidRPr="00BD57E7">
        <w:rPr>
          <w:rFonts w:ascii="Arial" w:eastAsia="Times New Roman" w:hAnsi="Arial" w:cs="Arial"/>
          <w:color w:val="0070C0"/>
          <w:sz w:val="24"/>
          <w:szCs w:val="24"/>
          <w:lang w:eastAsia="es-ES"/>
        </w:rPr>
        <w:t>Wikipedia</w:t>
      </w:r>
      <w:proofErr w:type="spellEnd"/>
      <w:r w:rsidRPr="00BD57E7">
        <w:rPr>
          <w:rFonts w:ascii="Arial" w:eastAsia="Times New Roman" w:hAnsi="Arial" w:cs="Arial"/>
          <w:color w:val="0070C0"/>
          <w:sz w:val="24"/>
          <w:szCs w:val="24"/>
          <w:lang w:eastAsia="es-ES"/>
        </w:rPr>
        <w:t xml:space="preserve">  http://es.wikipedia.org/wiki/Agust%C3%ADn_de_Hipona</w:t>
      </w:r>
    </w:p>
    <w:p w:rsidR="00BD57E7" w:rsidRPr="00BD57E7" w:rsidRDefault="00BD57E7" w:rsidP="00BD57E7">
      <w:pPr>
        <w:spacing w:after="0" w:line="240" w:lineRule="auto"/>
        <w:jc w:val="both"/>
        <w:rPr>
          <w:rFonts w:ascii="Arial" w:eastAsia="Times New Roman" w:hAnsi="Arial" w:cs="Arial"/>
          <w:b/>
          <w:lang w:eastAsia="es-ES"/>
        </w:rPr>
      </w:pPr>
    </w:p>
    <w:p w:rsidR="00BD57E7" w:rsidRPr="00BD57E7" w:rsidRDefault="00031A8B" w:rsidP="00BD57E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San Agustín </w:t>
      </w:r>
      <w:r w:rsidR="00BD57E7" w:rsidRPr="00BD57E7">
        <w:rPr>
          <w:rFonts w:ascii="Arial" w:eastAsia="Times New Roman" w:hAnsi="Arial" w:cs="Arial"/>
          <w:b/>
          <w:lang w:eastAsia="es-ES"/>
        </w:rPr>
        <w:t xml:space="preserve">(en </w:t>
      </w:r>
      <w:hyperlink r:id="rId5" w:tooltip="Latín" w:history="1">
        <w:r w:rsidR="00BD57E7" w:rsidRPr="00BD57E7">
          <w:rPr>
            <w:rFonts w:ascii="Arial" w:eastAsia="Times New Roman" w:hAnsi="Arial" w:cs="Arial"/>
            <w:b/>
            <w:lang w:eastAsia="es-ES"/>
          </w:rPr>
          <w:t>latín</w:t>
        </w:r>
      </w:hyperlink>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i/>
          <w:iCs/>
          <w:lang w:eastAsia="es-ES"/>
        </w:rPr>
        <w:t>Aurelius</w:t>
      </w:r>
      <w:proofErr w:type="spellEnd"/>
      <w:r w:rsidR="00BD57E7" w:rsidRPr="00BD57E7">
        <w:rPr>
          <w:rFonts w:ascii="Arial" w:eastAsia="Times New Roman" w:hAnsi="Arial" w:cs="Arial"/>
          <w:b/>
          <w:i/>
          <w:iCs/>
          <w:lang w:eastAsia="es-ES"/>
        </w:rPr>
        <w:t xml:space="preserve"> </w:t>
      </w:r>
      <w:proofErr w:type="spellStart"/>
      <w:r w:rsidR="00BD57E7" w:rsidRPr="00BD57E7">
        <w:rPr>
          <w:rFonts w:ascii="Arial" w:eastAsia="Times New Roman" w:hAnsi="Arial" w:cs="Arial"/>
          <w:b/>
          <w:i/>
          <w:iCs/>
          <w:lang w:eastAsia="es-ES"/>
        </w:rPr>
        <w:t>Augustinus</w:t>
      </w:r>
      <w:proofErr w:type="spellEnd"/>
      <w:r w:rsidR="00BD57E7" w:rsidRPr="00BD57E7">
        <w:rPr>
          <w:rFonts w:ascii="Arial" w:eastAsia="Times New Roman" w:hAnsi="Arial" w:cs="Arial"/>
          <w:b/>
          <w:i/>
          <w:iCs/>
          <w:lang w:eastAsia="es-ES"/>
        </w:rPr>
        <w:t xml:space="preserve"> </w:t>
      </w:r>
      <w:proofErr w:type="spellStart"/>
      <w:r w:rsidR="00BD57E7" w:rsidRPr="00BD57E7">
        <w:rPr>
          <w:rFonts w:ascii="Arial" w:eastAsia="Times New Roman" w:hAnsi="Arial" w:cs="Arial"/>
          <w:b/>
          <w:i/>
          <w:iCs/>
          <w:lang w:eastAsia="es-ES"/>
        </w:rPr>
        <w:t>Hipponensis</w:t>
      </w:r>
      <w:proofErr w:type="spellEnd"/>
      <w:r w:rsidR="00BD57E7" w:rsidRPr="00BD57E7">
        <w:rPr>
          <w:rFonts w:ascii="Arial" w:eastAsia="Times New Roman" w:hAnsi="Arial" w:cs="Arial"/>
          <w:b/>
          <w:lang w:eastAsia="es-ES"/>
        </w:rPr>
        <w:t xml:space="preserve">; </w:t>
      </w:r>
      <w:hyperlink r:id="rId6" w:tooltip="Tagaste" w:history="1">
        <w:proofErr w:type="spellStart"/>
        <w:r w:rsidR="00BD57E7" w:rsidRPr="00BD57E7">
          <w:rPr>
            <w:rFonts w:ascii="Arial" w:eastAsia="Times New Roman" w:hAnsi="Arial" w:cs="Arial"/>
            <w:b/>
            <w:lang w:eastAsia="es-ES"/>
          </w:rPr>
          <w:t>Tagaste</w:t>
        </w:r>
        <w:proofErr w:type="spellEnd"/>
      </w:hyperlink>
      <w:r w:rsidR="00BD57E7" w:rsidRPr="00BD57E7">
        <w:rPr>
          <w:rFonts w:ascii="Arial" w:eastAsia="Times New Roman" w:hAnsi="Arial" w:cs="Arial"/>
          <w:b/>
          <w:lang w:eastAsia="es-ES"/>
        </w:rPr>
        <w:t xml:space="preserve">, </w:t>
      </w:r>
      <w:hyperlink r:id="rId7" w:tooltip="13 de noviembre" w:history="1">
        <w:r w:rsidR="00BD57E7" w:rsidRPr="00BD57E7">
          <w:rPr>
            <w:rFonts w:ascii="Arial" w:eastAsia="Times New Roman" w:hAnsi="Arial" w:cs="Arial"/>
            <w:b/>
            <w:lang w:eastAsia="es-ES"/>
          </w:rPr>
          <w:t>13 de novie</w:t>
        </w:r>
        <w:r w:rsidR="00BD57E7" w:rsidRPr="00BD57E7">
          <w:rPr>
            <w:rFonts w:ascii="Arial" w:eastAsia="Times New Roman" w:hAnsi="Arial" w:cs="Arial"/>
            <w:b/>
            <w:lang w:eastAsia="es-ES"/>
          </w:rPr>
          <w:t>m</w:t>
        </w:r>
        <w:r w:rsidR="00BD57E7" w:rsidRPr="00BD57E7">
          <w:rPr>
            <w:rFonts w:ascii="Arial" w:eastAsia="Times New Roman" w:hAnsi="Arial" w:cs="Arial"/>
            <w:b/>
            <w:lang w:eastAsia="es-ES"/>
          </w:rPr>
          <w:t>bre</w:t>
        </w:r>
      </w:hyperlink>
      <w:r w:rsidR="00BD57E7" w:rsidRPr="00BD57E7">
        <w:rPr>
          <w:rFonts w:ascii="Arial" w:eastAsia="Times New Roman" w:hAnsi="Arial" w:cs="Arial"/>
          <w:b/>
          <w:lang w:eastAsia="es-ES"/>
        </w:rPr>
        <w:t xml:space="preserve"> de </w:t>
      </w:r>
      <w:hyperlink r:id="rId8" w:tooltip="354" w:history="1">
        <w:r w:rsidR="00BD57E7" w:rsidRPr="00BD57E7">
          <w:rPr>
            <w:rFonts w:ascii="Arial" w:eastAsia="Times New Roman" w:hAnsi="Arial" w:cs="Arial"/>
            <w:b/>
            <w:lang w:eastAsia="es-ES"/>
          </w:rPr>
          <w:t>354</w:t>
        </w:r>
      </w:hyperlink>
      <w:r w:rsidR="00BD57E7" w:rsidRPr="00BD57E7">
        <w:rPr>
          <w:rFonts w:ascii="Arial" w:eastAsia="Times New Roman" w:hAnsi="Arial" w:cs="Arial"/>
          <w:b/>
          <w:lang w:eastAsia="es-ES"/>
        </w:rPr>
        <w:t xml:space="preserve"> – </w:t>
      </w:r>
      <w:hyperlink r:id="rId9" w:tooltip="Hippo Regius" w:history="1">
        <w:proofErr w:type="spellStart"/>
        <w:r w:rsidR="00BD57E7" w:rsidRPr="00BD57E7">
          <w:rPr>
            <w:rFonts w:ascii="Arial" w:eastAsia="Times New Roman" w:hAnsi="Arial" w:cs="Arial"/>
            <w:b/>
            <w:lang w:eastAsia="es-ES"/>
          </w:rPr>
          <w:t>Hippo</w:t>
        </w:r>
        <w:proofErr w:type="spellEnd"/>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lang w:eastAsia="es-ES"/>
          </w:rPr>
          <w:t>Regius</w:t>
        </w:r>
        <w:proofErr w:type="spellEnd"/>
      </w:hyperlink>
      <w:r w:rsidR="00BD57E7" w:rsidRPr="00BD57E7">
        <w:rPr>
          <w:rFonts w:ascii="Arial" w:eastAsia="Times New Roman" w:hAnsi="Arial" w:cs="Arial"/>
          <w:b/>
          <w:lang w:eastAsia="es-ES"/>
        </w:rPr>
        <w:t xml:space="preserve">, </w:t>
      </w:r>
      <w:hyperlink r:id="rId10" w:tooltip="28 de agosto" w:history="1">
        <w:r w:rsidR="00BD57E7" w:rsidRPr="00BD57E7">
          <w:rPr>
            <w:rFonts w:ascii="Arial" w:eastAsia="Times New Roman" w:hAnsi="Arial" w:cs="Arial"/>
            <w:b/>
            <w:lang w:eastAsia="es-ES"/>
          </w:rPr>
          <w:t>28 de agosto</w:t>
        </w:r>
      </w:hyperlink>
      <w:r w:rsidR="00BD57E7" w:rsidRPr="00BD57E7">
        <w:rPr>
          <w:rFonts w:ascii="Arial" w:eastAsia="Times New Roman" w:hAnsi="Arial" w:cs="Arial"/>
          <w:b/>
          <w:lang w:eastAsia="es-ES"/>
        </w:rPr>
        <w:t xml:space="preserve"> de </w:t>
      </w:r>
      <w:hyperlink r:id="rId11" w:tooltip="430" w:history="1">
        <w:r w:rsidR="00BD57E7" w:rsidRPr="00BD57E7">
          <w:rPr>
            <w:rFonts w:ascii="Arial" w:eastAsia="Times New Roman" w:hAnsi="Arial" w:cs="Arial"/>
            <w:b/>
            <w:lang w:eastAsia="es-ES"/>
          </w:rPr>
          <w:t>430</w:t>
        </w:r>
      </w:hyperlink>
      <w:r w:rsidR="00BD57E7" w:rsidRPr="00BD57E7">
        <w:rPr>
          <w:rFonts w:ascii="Arial" w:eastAsia="Times New Roman" w:hAnsi="Arial" w:cs="Arial"/>
          <w:b/>
          <w:lang w:eastAsia="es-ES"/>
        </w:rPr>
        <w:t xml:space="preserve">) es, junto con </w:t>
      </w:r>
      <w:r>
        <w:rPr>
          <w:rFonts w:ascii="Arial" w:eastAsia="Times New Roman" w:hAnsi="Arial" w:cs="Arial"/>
          <w:b/>
          <w:lang w:eastAsia="es-ES"/>
        </w:rPr>
        <w:t xml:space="preserve">San </w:t>
      </w:r>
      <w:hyperlink r:id="rId12" w:tooltip="Jerónimo de Estridón" w:history="1">
        <w:r w:rsidR="00BD57E7" w:rsidRPr="00BD57E7">
          <w:rPr>
            <w:rFonts w:ascii="Arial" w:eastAsia="Times New Roman" w:hAnsi="Arial" w:cs="Arial"/>
            <w:b/>
            <w:lang w:eastAsia="es-ES"/>
          </w:rPr>
          <w:t xml:space="preserve">Jerónimo de </w:t>
        </w:r>
        <w:proofErr w:type="spellStart"/>
        <w:r w:rsidR="00BD57E7" w:rsidRPr="00BD57E7">
          <w:rPr>
            <w:rFonts w:ascii="Arial" w:eastAsia="Times New Roman" w:hAnsi="Arial" w:cs="Arial"/>
            <w:b/>
            <w:lang w:eastAsia="es-ES"/>
          </w:rPr>
          <w:t>E</w:t>
        </w:r>
        <w:r w:rsidR="00BD57E7" w:rsidRPr="00BD57E7">
          <w:rPr>
            <w:rFonts w:ascii="Arial" w:eastAsia="Times New Roman" w:hAnsi="Arial" w:cs="Arial"/>
            <w:b/>
            <w:lang w:eastAsia="es-ES"/>
          </w:rPr>
          <w:t>s</w:t>
        </w:r>
        <w:r w:rsidR="00BD57E7" w:rsidRPr="00BD57E7">
          <w:rPr>
            <w:rFonts w:ascii="Arial" w:eastAsia="Times New Roman" w:hAnsi="Arial" w:cs="Arial"/>
            <w:b/>
            <w:lang w:eastAsia="es-ES"/>
          </w:rPr>
          <w:t>tridón</w:t>
        </w:r>
        <w:proofErr w:type="spellEnd"/>
      </w:hyperlink>
      <w:r w:rsidR="00BD57E7" w:rsidRPr="00BD57E7">
        <w:rPr>
          <w:rFonts w:ascii="Arial" w:eastAsia="Times New Roman" w:hAnsi="Arial" w:cs="Arial"/>
          <w:b/>
          <w:lang w:eastAsia="es-ES"/>
        </w:rPr>
        <w:t xml:space="preserve">, </w:t>
      </w:r>
      <w:r>
        <w:rPr>
          <w:rFonts w:ascii="Arial" w:eastAsia="Times New Roman" w:hAnsi="Arial" w:cs="Arial"/>
          <w:b/>
          <w:lang w:eastAsia="es-ES"/>
        </w:rPr>
        <w:t xml:space="preserve">San </w:t>
      </w:r>
      <w:hyperlink r:id="rId13" w:tooltip="Gregorio Magno" w:history="1">
        <w:r w:rsidR="00BD57E7" w:rsidRPr="00BD57E7">
          <w:rPr>
            <w:rFonts w:ascii="Arial" w:eastAsia="Times New Roman" w:hAnsi="Arial" w:cs="Arial"/>
            <w:b/>
            <w:lang w:eastAsia="es-ES"/>
          </w:rPr>
          <w:t>Gregorio Magno</w:t>
        </w:r>
      </w:hyperlink>
      <w:r w:rsidR="00BD57E7" w:rsidRPr="00BD57E7">
        <w:rPr>
          <w:rFonts w:ascii="Arial" w:eastAsia="Times New Roman" w:hAnsi="Arial" w:cs="Arial"/>
          <w:b/>
          <w:lang w:eastAsia="es-ES"/>
        </w:rPr>
        <w:t xml:space="preserve"> y</w:t>
      </w:r>
      <w:r>
        <w:rPr>
          <w:rFonts w:ascii="Arial" w:eastAsia="Times New Roman" w:hAnsi="Arial" w:cs="Arial"/>
          <w:b/>
          <w:lang w:eastAsia="es-ES"/>
        </w:rPr>
        <w:t xml:space="preserve"> San</w:t>
      </w:r>
      <w:r w:rsidR="00BD57E7" w:rsidRPr="00BD57E7">
        <w:rPr>
          <w:rFonts w:ascii="Arial" w:eastAsia="Times New Roman" w:hAnsi="Arial" w:cs="Arial"/>
          <w:b/>
          <w:lang w:eastAsia="es-ES"/>
        </w:rPr>
        <w:t xml:space="preserve"> </w:t>
      </w:r>
      <w:hyperlink r:id="rId14" w:tooltip="Ambrosio de Milán" w:history="1">
        <w:r w:rsidR="00BD57E7" w:rsidRPr="00BD57E7">
          <w:rPr>
            <w:rFonts w:ascii="Arial" w:eastAsia="Times New Roman" w:hAnsi="Arial" w:cs="Arial"/>
            <w:b/>
            <w:lang w:eastAsia="es-ES"/>
          </w:rPr>
          <w:t>Ambrosio de Milán</w:t>
        </w:r>
      </w:hyperlink>
      <w:r w:rsidR="00BD57E7" w:rsidRPr="00BD57E7">
        <w:rPr>
          <w:rFonts w:ascii="Arial" w:eastAsia="Times New Roman" w:hAnsi="Arial" w:cs="Arial"/>
          <w:b/>
          <w:lang w:eastAsia="es-ES"/>
        </w:rPr>
        <w:t xml:space="preserve">, uno de los cuatro más importantes </w:t>
      </w:r>
      <w:hyperlink r:id="rId15" w:tooltip="Padres de la Iglesia" w:history="1">
        <w:r w:rsidR="00BD57E7" w:rsidRPr="00BD57E7">
          <w:rPr>
            <w:rFonts w:ascii="Arial" w:eastAsia="Times New Roman" w:hAnsi="Arial" w:cs="Arial"/>
            <w:b/>
            <w:lang w:eastAsia="es-ES"/>
          </w:rPr>
          <w:t>P</w:t>
        </w:r>
        <w:r w:rsidR="00BD57E7" w:rsidRPr="00BD57E7">
          <w:rPr>
            <w:rFonts w:ascii="Arial" w:eastAsia="Times New Roman" w:hAnsi="Arial" w:cs="Arial"/>
            <w:b/>
            <w:lang w:eastAsia="es-ES"/>
          </w:rPr>
          <w:t>a</w:t>
        </w:r>
        <w:r w:rsidR="00BD57E7" w:rsidRPr="00BD57E7">
          <w:rPr>
            <w:rFonts w:ascii="Arial" w:eastAsia="Times New Roman" w:hAnsi="Arial" w:cs="Arial"/>
            <w:b/>
            <w:lang w:eastAsia="es-ES"/>
          </w:rPr>
          <w:t>dres</w:t>
        </w:r>
      </w:hyperlink>
      <w:r w:rsidR="00BD57E7" w:rsidRPr="00BD57E7">
        <w:rPr>
          <w:rFonts w:ascii="Arial" w:eastAsia="Times New Roman" w:hAnsi="Arial" w:cs="Arial"/>
          <w:b/>
          <w:lang w:eastAsia="es-ES"/>
        </w:rPr>
        <w:t xml:space="preserve"> de la </w:t>
      </w:r>
      <w:hyperlink r:id="rId16" w:tooltip="Iglesia latina" w:history="1">
        <w:r w:rsidR="00BD57E7" w:rsidRPr="00BD57E7">
          <w:rPr>
            <w:rFonts w:ascii="Arial" w:eastAsia="Times New Roman" w:hAnsi="Arial" w:cs="Arial"/>
            <w:b/>
            <w:lang w:eastAsia="es-ES"/>
          </w:rPr>
          <w:t>Iglesia latina</w:t>
        </w:r>
      </w:hyperlink>
      <w:r w:rsidR="00BD57E7" w:rsidRPr="00BD57E7">
        <w:rPr>
          <w:rFonts w:ascii="Arial" w:eastAsia="Times New Roman" w:hAnsi="Arial" w:cs="Arial"/>
          <w:b/>
          <w:lang w:eastAsia="es-ES"/>
        </w:rPr>
        <w:t>.</w:t>
      </w:r>
    </w:p>
    <w:tbl>
      <w:tblPr>
        <w:tblW w:w="0" w:type="auto"/>
        <w:tblCellSpacing w:w="15" w:type="dxa"/>
        <w:tblCellMar>
          <w:top w:w="15" w:type="dxa"/>
          <w:left w:w="15" w:type="dxa"/>
          <w:bottom w:w="15" w:type="dxa"/>
          <w:right w:w="15" w:type="dxa"/>
        </w:tblCellMar>
        <w:tblLook w:val="04A0"/>
      </w:tblPr>
      <w:tblGrid>
        <w:gridCol w:w="96"/>
      </w:tblGrid>
      <w:tr w:rsidR="00BD57E7" w:rsidRPr="00BD57E7" w:rsidTr="00BD57E7">
        <w:trPr>
          <w:tblCellSpacing w:w="15" w:type="dxa"/>
        </w:trPr>
        <w:tc>
          <w:tcPr>
            <w:tcW w:w="0" w:type="auto"/>
            <w:vAlign w:val="center"/>
            <w:hideMark/>
          </w:tcPr>
          <w:p w:rsidR="00BD57E7" w:rsidRPr="00BD57E7" w:rsidRDefault="00BD57E7" w:rsidP="00BD57E7">
            <w:pPr>
              <w:numPr>
                <w:ilvl w:val="0"/>
                <w:numId w:val="1"/>
              </w:numPr>
              <w:spacing w:after="0" w:line="240" w:lineRule="auto"/>
              <w:jc w:val="both"/>
              <w:rPr>
                <w:rFonts w:ascii="Arial" w:eastAsia="Times New Roman" w:hAnsi="Arial" w:cs="Arial"/>
                <w:b/>
                <w:color w:val="FF0000"/>
                <w:sz w:val="28"/>
                <w:szCs w:val="28"/>
                <w:lang w:eastAsia="es-ES"/>
              </w:rPr>
            </w:pPr>
          </w:p>
        </w:tc>
      </w:tr>
    </w:tbl>
    <w:p w:rsidR="00BD57E7" w:rsidRPr="00BD57E7" w:rsidRDefault="00BD57E7" w:rsidP="00BD57E7">
      <w:pPr>
        <w:spacing w:after="0" w:line="240" w:lineRule="auto"/>
        <w:jc w:val="both"/>
        <w:outlineLvl w:val="1"/>
        <w:rPr>
          <w:rFonts w:ascii="Arial" w:eastAsia="Times New Roman" w:hAnsi="Arial" w:cs="Arial"/>
          <w:b/>
          <w:bCs/>
          <w:color w:val="FF0000"/>
          <w:sz w:val="28"/>
          <w:szCs w:val="28"/>
          <w:lang w:eastAsia="es-ES"/>
        </w:rPr>
      </w:pPr>
      <w:r w:rsidRPr="00BD57E7">
        <w:rPr>
          <w:rFonts w:ascii="Arial" w:eastAsia="Times New Roman" w:hAnsi="Arial" w:cs="Arial"/>
          <w:b/>
          <w:bCs/>
          <w:color w:val="FF0000"/>
          <w:sz w:val="28"/>
          <w:szCs w:val="28"/>
          <w:lang w:eastAsia="es-ES"/>
        </w:rPr>
        <w:t>Biografía</w:t>
      </w:r>
    </w:p>
    <w:p w:rsidR="00BD57E7" w:rsidRPr="00BD57E7" w:rsidRDefault="00BD57E7" w:rsidP="00BD57E7">
      <w:pPr>
        <w:spacing w:after="0" w:line="240" w:lineRule="auto"/>
        <w:jc w:val="center"/>
        <w:rPr>
          <w:rFonts w:ascii="Arial" w:eastAsia="Times New Roman" w:hAnsi="Arial" w:cs="Arial"/>
          <w:b/>
          <w:lang w:eastAsia="es-ES"/>
        </w:rPr>
      </w:pPr>
      <w:r w:rsidRPr="00BD57E7">
        <w:rPr>
          <w:rFonts w:ascii="Arial" w:eastAsia="Times New Roman" w:hAnsi="Arial" w:cs="Arial"/>
          <w:b/>
          <w:noProof/>
          <w:lang w:eastAsia="es-ES"/>
        </w:rPr>
        <w:drawing>
          <wp:inline distT="0" distB="0" distL="0" distR="0">
            <wp:extent cx="2089785" cy="2713990"/>
            <wp:effectExtent l="19050" t="0" r="5715" b="0"/>
            <wp:docPr id="1" name="Imagen 1" descr="http://upload.wikimedia.org/wikipedia/commons/thumb/9/95/Sainte_Monique.jpg/220px-Sainte_Monique.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5/Sainte_Monique.jpg/220px-Sainte_Monique.jpg">
                      <a:hlinkClick r:id="rId17"/>
                    </pic:cNvPr>
                    <pic:cNvPicPr>
                      <a:picLocks noChangeAspect="1" noChangeArrowheads="1"/>
                    </pic:cNvPicPr>
                  </pic:nvPicPr>
                  <pic:blipFill>
                    <a:blip r:embed="rId18"/>
                    <a:srcRect/>
                    <a:stretch>
                      <a:fillRect/>
                    </a:stretch>
                  </pic:blipFill>
                  <pic:spPr bwMode="auto">
                    <a:xfrm>
                      <a:off x="0" y="0"/>
                      <a:ext cx="2089785" cy="2713990"/>
                    </a:xfrm>
                    <a:prstGeom prst="rect">
                      <a:avLst/>
                    </a:prstGeom>
                    <a:noFill/>
                    <a:ln w="9525">
                      <a:noFill/>
                      <a:miter lim="800000"/>
                      <a:headEnd/>
                      <a:tailEnd/>
                    </a:ln>
                  </pic:spPr>
                </pic:pic>
              </a:graphicData>
            </a:graphic>
          </wp:inline>
        </w:drawing>
      </w:r>
    </w:p>
    <w:p w:rsidR="00BD57E7" w:rsidRPr="00BD57E7" w:rsidRDefault="00BD57E7" w:rsidP="00BD57E7">
      <w:pPr>
        <w:spacing w:after="0" w:line="240" w:lineRule="auto"/>
        <w:jc w:val="center"/>
        <w:rPr>
          <w:rFonts w:ascii="Arial" w:eastAsia="Times New Roman" w:hAnsi="Arial" w:cs="Arial"/>
          <w:b/>
          <w:color w:val="0070C0"/>
          <w:lang w:eastAsia="es-ES"/>
        </w:rPr>
      </w:pPr>
      <w:r w:rsidRPr="00BD57E7">
        <w:rPr>
          <w:rFonts w:ascii="Arial" w:eastAsia="Times New Roman" w:hAnsi="Arial" w:cs="Arial"/>
          <w:b/>
          <w:i/>
          <w:iCs/>
          <w:color w:val="0070C0"/>
          <w:lang w:eastAsia="es-ES"/>
        </w:rPr>
        <w:t>San Agustín y Santa Mónica</w:t>
      </w:r>
      <w:r w:rsidRPr="00BD57E7">
        <w:rPr>
          <w:rFonts w:ascii="Arial" w:eastAsia="Times New Roman" w:hAnsi="Arial" w:cs="Arial"/>
          <w:b/>
          <w:color w:val="0070C0"/>
          <w:lang w:eastAsia="es-ES"/>
        </w:rPr>
        <w:t xml:space="preserve"> (1846), por </w:t>
      </w:r>
      <w:hyperlink r:id="rId19" w:tooltip="Ary Scheffer" w:history="1">
        <w:proofErr w:type="spellStart"/>
        <w:r w:rsidRPr="00BD57E7">
          <w:rPr>
            <w:rFonts w:ascii="Arial" w:eastAsia="Times New Roman" w:hAnsi="Arial" w:cs="Arial"/>
            <w:b/>
            <w:color w:val="0070C0"/>
            <w:lang w:eastAsia="es-ES"/>
          </w:rPr>
          <w:t>Ary</w:t>
        </w:r>
        <w:proofErr w:type="spellEnd"/>
        <w:r w:rsidRPr="00BD57E7">
          <w:rPr>
            <w:rFonts w:ascii="Arial" w:eastAsia="Times New Roman" w:hAnsi="Arial" w:cs="Arial"/>
            <w:b/>
            <w:color w:val="0070C0"/>
            <w:lang w:eastAsia="es-ES"/>
          </w:rPr>
          <w:t xml:space="preserve"> Scheffer</w:t>
        </w:r>
      </w:hyperlink>
      <w:r w:rsidRPr="00BD57E7">
        <w:rPr>
          <w:rFonts w:ascii="Arial" w:eastAsia="Times New Roman" w:hAnsi="Arial" w:cs="Arial"/>
          <w:b/>
          <w:color w:val="0070C0"/>
          <w:lang w:eastAsia="es-ES"/>
        </w:rPr>
        <w:t>.</w:t>
      </w:r>
    </w:p>
    <w:p w:rsidR="00BD57E7" w:rsidRPr="00BD57E7" w:rsidRDefault="00BD57E7"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outlineLvl w:val="2"/>
        <w:rPr>
          <w:rFonts w:ascii="Arial" w:eastAsia="Times New Roman" w:hAnsi="Arial" w:cs="Arial"/>
          <w:b/>
          <w:bCs/>
          <w:lang w:eastAsia="es-ES"/>
        </w:rPr>
      </w:pPr>
      <w:r w:rsidRPr="00BD57E7">
        <w:rPr>
          <w:rFonts w:ascii="Arial" w:eastAsia="Times New Roman" w:hAnsi="Arial" w:cs="Arial"/>
          <w:b/>
          <w:bCs/>
          <w:lang w:eastAsia="es-ES"/>
        </w:rPr>
        <w:t>Infancia y juventud</w:t>
      </w:r>
    </w:p>
    <w:p w:rsidR="00BD57E7" w:rsidRPr="00BD57E7" w:rsidRDefault="00BD57E7" w:rsidP="00BD57E7">
      <w:pPr>
        <w:spacing w:after="0" w:line="240" w:lineRule="auto"/>
        <w:jc w:val="both"/>
        <w:outlineLvl w:val="2"/>
        <w:rPr>
          <w:rFonts w:ascii="Arial" w:eastAsia="Times New Roman" w:hAnsi="Arial" w:cs="Arial"/>
          <w:b/>
          <w:bCs/>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Nació el </w:t>
      </w:r>
      <w:hyperlink r:id="rId20" w:tooltip="13 de noviembre" w:history="1">
        <w:r w:rsidRPr="00BD57E7">
          <w:rPr>
            <w:rFonts w:ascii="Arial" w:eastAsia="Times New Roman" w:hAnsi="Arial" w:cs="Arial"/>
            <w:b/>
            <w:lang w:eastAsia="es-ES"/>
          </w:rPr>
          <w:t>13 de noviembre</w:t>
        </w:r>
      </w:hyperlink>
      <w:r w:rsidRPr="00BD57E7">
        <w:rPr>
          <w:rFonts w:ascii="Arial" w:eastAsia="Times New Roman" w:hAnsi="Arial" w:cs="Arial"/>
          <w:b/>
          <w:lang w:eastAsia="es-ES"/>
        </w:rPr>
        <w:t xml:space="preserve"> de </w:t>
      </w:r>
      <w:hyperlink r:id="rId21" w:tooltip="354" w:history="1">
        <w:r w:rsidRPr="00BD57E7">
          <w:rPr>
            <w:rFonts w:ascii="Arial" w:eastAsia="Times New Roman" w:hAnsi="Arial" w:cs="Arial"/>
            <w:b/>
            <w:lang w:eastAsia="es-ES"/>
          </w:rPr>
          <w:t>354</w:t>
        </w:r>
      </w:hyperlink>
      <w:r w:rsidRPr="00BD57E7">
        <w:rPr>
          <w:rFonts w:ascii="Arial" w:eastAsia="Times New Roman" w:hAnsi="Arial" w:cs="Arial"/>
          <w:b/>
          <w:lang w:eastAsia="es-ES"/>
        </w:rPr>
        <w:t xml:space="preserve"> en </w:t>
      </w:r>
      <w:hyperlink r:id="rId22" w:tooltip="Tagaste" w:history="1">
        <w:proofErr w:type="spellStart"/>
        <w:r w:rsidRPr="00BD57E7">
          <w:rPr>
            <w:rFonts w:ascii="Arial" w:eastAsia="Times New Roman" w:hAnsi="Arial" w:cs="Arial"/>
            <w:b/>
            <w:lang w:eastAsia="es-ES"/>
          </w:rPr>
          <w:t>Tagaste</w:t>
        </w:r>
        <w:proofErr w:type="spellEnd"/>
      </w:hyperlink>
      <w:r w:rsidRPr="00BD57E7">
        <w:rPr>
          <w:rFonts w:ascii="Arial" w:eastAsia="Times New Roman" w:hAnsi="Arial" w:cs="Arial"/>
          <w:b/>
          <w:lang w:eastAsia="es-ES"/>
        </w:rPr>
        <w:t xml:space="preserve">, pequeña ciudad de </w:t>
      </w:r>
      <w:hyperlink r:id="rId23" w:tooltip="Numidia" w:history="1">
        <w:proofErr w:type="spellStart"/>
        <w:r w:rsidRPr="00BD57E7">
          <w:rPr>
            <w:rFonts w:ascii="Arial" w:eastAsia="Times New Roman" w:hAnsi="Arial" w:cs="Arial"/>
            <w:b/>
            <w:lang w:eastAsia="es-ES"/>
          </w:rPr>
          <w:t>Numidia</w:t>
        </w:r>
        <w:proofErr w:type="spellEnd"/>
      </w:hyperlink>
      <w:r w:rsidRPr="00BD57E7">
        <w:rPr>
          <w:rFonts w:ascii="Arial" w:eastAsia="Times New Roman" w:hAnsi="Arial" w:cs="Arial"/>
          <w:b/>
          <w:lang w:eastAsia="es-ES"/>
        </w:rPr>
        <w:t xml:space="preserve"> en el </w:t>
      </w:r>
      <w:hyperlink r:id="rId24" w:tooltip="África" w:history="1">
        <w:r w:rsidRPr="00BD57E7">
          <w:rPr>
            <w:rFonts w:ascii="Arial" w:eastAsia="Times New Roman" w:hAnsi="Arial" w:cs="Arial"/>
            <w:b/>
            <w:lang w:eastAsia="es-ES"/>
          </w:rPr>
          <w:t>África</w:t>
        </w:r>
      </w:hyperlink>
      <w:r w:rsidRPr="00BD57E7">
        <w:rPr>
          <w:rFonts w:ascii="Arial" w:eastAsia="Times New Roman" w:hAnsi="Arial" w:cs="Arial"/>
          <w:b/>
          <w:lang w:eastAsia="es-ES"/>
        </w:rPr>
        <w:t xml:space="preserve"> romana. Su padre, llamado Patricio, era un pequeño propietario pagano cuando nació su hijo. Su madre, </w:t>
      </w:r>
      <w:hyperlink r:id="rId25" w:tooltip="Mónica de Hipona" w:history="1">
        <w:r w:rsidRPr="00BD57E7">
          <w:rPr>
            <w:rFonts w:ascii="Arial" w:eastAsia="Times New Roman" w:hAnsi="Arial" w:cs="Arial"/>
            <w:b/>
            <w:lang w:eastAsia="es-ES"/>
          </w:rPr>
          <w:t>Santa Mónica</w:t>
        </w:r>
      </w:hyperlink>
      <w:r w:rsidRPr="00BD57E7">
        <w:rPr>
          <w:rFonts w:ascii="Arial" w:eastAsia="Times New Roman" w:hAnsi="Arial" w:cs="Arial"/>
          <w:b/>
          <w:lang w:eastAsia="es-ES"/>
        </w:rPr>
        <w:t xml:space="preserve">, es puesta por la Iglesia como ejemplo de "mujer cristiana", de piedad y bondad probadas, madre abnegada y preocupada siempre por el bienestar de su familia, aún bajo las circunstancias más adversas. Mónica le enseñó a su hijo los principios básicos de la religión </w:t>
      </w:r>
      <w:hyperlink r:id="rId26" w:tooltip="Cristianismo" w:history="1">
        <w:r w:rsidRPr="00BD57E7">
          <w:rPr>
            <w:rFonts w:ascii="Arial" w:eastAsia="Times New Roman" w:hAnsi="Arial" w:cs="Arial"/>
            <w:b/>
            <w:lang w:eastAsia="es-ES"/>
          </w:rPr>
          <w:t>cristiana</w:t>
        </w:r>
      </w:hyperlink>
      <w:r w:rsidRPr="00BD57E7">
        <w:rPr>
          <w:rFonts w:ascii="Arial" w:eastAsia="Times New Roman" w:hAnsi="Arial" w:cs="Arial"/>
          <w:b/>
          <w:lang w:eastAsia="es-ES"/>
        </w:rPr>
        <w:t xml:space="preserve"> y al ver cómo el joven Agustín se separaba del camino del cristianismo se entregó a la oración constante en medio de un gran sufrimiento. Años más tarde Agustín se llamará a sí mismo "el hijo de las lágrimas de su madre".</w:t>
      </w:r>
      <w:hyperlink r:id="rId27" w:anchor="cite_note-1" w:history="1">
        <w:r w:rsidRPr="00BD57E7">
          <w:rPr>
            <w:rFonts w:ascii="Arial" w:eastAsia="Times New Roman" w:hAnsi="Arial" w:cs="Arial"/>
            <w:b/>
            <w:vanish/>
            <w:vertAlign w:val="superscript"/>
            <w:lang w:eastAsia="es-ES"/>
          </w:rPr>
          <w:t>[</w:t>
        </w:r>
        <w:r w:rsidRPr="00BD57E7">
          <w:rPr>
            <w:rFonts w:ascii="Arial" w:eastAsia="Times New Roman" w:hAnsi="Arial" w:cs="Arial"/>
            <w:b/>
            <w:vertAlign w:val="superscript"/>
            <w:lang w:eastAsia="es-ES"/>
          </w:rPr>
          <w:t>1</w:t>
        </w:r>
        <w:r w:rsidRPr="00BD57E7">
          <w:rPr>
            <w:rFonts w:ascii="Arial" w:eastAsia="Times New Roman" w:hAnsi="Arial" w:cs="Arial"/>
            <w:b/>
            <w:vanish/>
            <w:vertAlign w:val="superscript"/>
            <w:lang w:eastAsia="es-ES"/>
          </w:rPr>
          <w:t>]</w:t>
        </w:r>
      </w:hyperlink>
    </w:p>
    <w:p w:rsidR="00BD57E7" w:rsidRDefault="00BD57E7"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San Agustín estaba dotado de una gran imaginación y de una extraordinaria int</w:t>
      </w:r>
      <w:r w:rsidRPr="00BD57E7">
        <w:rPr>
          <w:rFonts w:ascii="Arial" w:eastAsia="Times New Roman" w:hAnsi="Arial" w:cs="Arial"/>
          <w:b/>
          <w:lang w:eastAsia="es-ES"/>
        </w:rPr>
        <w:t>e</w:t>
      </w:r>
      <w:r w:rsidRPr="00BD57E7">
        <w:rPr>
          <w:rFonts w:ascii="Arial" w:eastAsia="Times New Roman" w:hAnsi="Arial" w:cs="Arial"/>
          <w:b/>
          <w:lang w:eastAsia="es-ES"/>
        </w:rPr>
        <w:t xml:space="preserve">ligencia. Se destacó en el estudio de las letras. Mostró un gran interés hacia la </w:t>
      </w:r>
      <w:hyperlink r:id="rId28" w:tooltip="Literatura" w:history="1">
        <w:r w:rsidRPr="00BD57E7">
          <w:rPr>
            <w:rFonts w:ascii="Arial" w:eastAsia="Times New Roman" w:hAnsi="Arial" w:cs="Arial"/>
            <w:b/>
            <w:lang w:eastAsia="es-ES"/>
          </w:rPr>
          <w:t>literatura</w:t>
        </w:r>
      </w:hyperlink>
      <w:r w:rsidRPr="00BD57E7">
        <w:rPr>
          <w:rFonts w:ascii="Arial" w:eastAsia="Times New Roman" w:hAnsi="Arial" w:cs="Arial"/>
          <w:b/>
          <w:lang w:eastAsia="es-ES"/>
        </w:rPr>
        <w:t xml:space="preserve">, especialmente la griega clásica y poseía gran </w:t>
      </w:r>
      <w:hyperlink r:id="rId29" w:tooltip="Elocuencia" w:history="1">
        <w:r w:rsidRPr="00BD57E7">
          <w:rPr>
            <w:rFonts w:ascii="Arial" w:eastAsia="Times New Roman" w:hAnsi="Arial" w:cs="Arial"/>
            <w:b/>
            <w:lang w:eastAsia="es-ES"/>
          </w:rPr>
          <w:t>elocuencia</w:t>
        </w:r>
      </w:hyperlink>
      <w:r w:rsidRPr="00BD57E7">
        <w:rPr>
          <w:rFonts w:ascii="Arial" w:eastAsia="Times New Roman" w:hAnsi="Arial" w:cs="Arial"/>
          <w:b/>
          <w:lang w:eastAsia="es-ES"/>
        </w:rPr>
        <w:t>. Sus prim</w:t>
      </w:r>
      <w:r w:rsidRPr="00BD57E7">
        <w:rPr>
          <w:rFonts w:ascii="Arial" w:eastAsia="Times New Roman" w:hAnsi="Arial" w:cs="Arial"/>
          <w:b/>
          <w:lang w:eastAsia="es-ES"/>
        </w:rPr>
        <w:t>e</w:t>
      </w:r>
      <w:r w:rsidRPr="00BD57E7">
        <w:rPr>
          <w:rFonts w:ascii="Arial" w:eastAsia="Times New Roman" w:hAnsi="Arial" w:cs="Arial"/>
          <w:b/>
          <w:lang w:eastAsia="es-ES"/>
        </w:rPr>
        <w:t xml:space="preserve">ros triunfos tuvieron como escenario </w:t>
      </w:r>
      <w:hyperlink r:id="rId30" w:tooltip="Madaura" w:history="1">
        <w:proofErr w:type="spellStart"/>
        <w:r w:rsidRPr="00BD57E7">
          <w:rPr>
            <w:rFonts w:ascii="Arial" w:eastAsia="Times New Roman" w:hAnsi="Arial" w:cs="Arial"/>
            <w:b/>
            <w:lang w:eastAsia="es-ES"/>
          </w:rPr>
          <w:t>Madaura</w:t>
        </w:r>
        <w:proofErr w:type="spellEnd"/>
      </w:hyperlink>
      <w:r w:rsidRPr="00BD57E7">
        <w:rPr>
          <w:rFonts w:ascii="Arial" w:eastAsia="Times New Roman" w:hAnsi="Arial" w:cs="Arial"/>
          <w:b/>
          <w:lang w:eastAsia="es-ES"/>
        </w:rPr>
        <w:t xml:space="preserve"> y </w:t>
      </w:r>
      <w:hyperlink r:id="rId31" w:tooltip="Cartago" w:history="1">
        <w:r w:rsidRPr="00BD57E7">
          <w:rPr>
            <w:rFonts w:ascii="Arial" w:eastAsia="Times New Roman" w:hAnsi="Arial" w:cs="Arial"/>
            <w:b/>
            <w:lang w:eastAsia="es-ES"/>
          </w:rPr>
          <w:t>Cartago</w:t>
        </w:r>
      </w:hyperlink>
      <w:r w:rsidRPr="00BD57E7">
        <w:rPr>
          <w:rFonts w:ascii="Arial" w:eastAsia="Times New Roman" w:hAnsi="Arial" w:cs="Arial"/>
          <w:b/>
          <w:lang w:eastAsia="es-ES"/>
        </w:rPr>
        <w:t xml:space="preserve">, donde se especializó en </w:t>
      </w:r>
      <w:hyperlink r:id="rId32" w:tooltip="Gramática" w:history="1">
        <w:r w:rsidRPr="00BD57E7">
          <w:rPr>
            <w:rFonts w:ascii="Arial" w:eastAsia="Times New Roman" w:hAnsi="Arial" w:cs="Arial"/>
            <w:b/>
            <w:lang w:eastAsia="es-ES"/>
          </w:rPr>
          <w:t>gramática</w:t>
        </w:r>
      </w:hyperlink>
      <w:r w:rsidRPr="00BD57E7">
        <w:rPr>
          <w:rFonts w:ascii="Arial" w:eastAsia="Times New Roman" w:hAnsi="Arial" w:cs="Arial"/>
          <w:b/>
          <w:lang w:eastAsia="es-ES"/>
        </w:rPr>
        <w:t xml:space="preserve"> y </w:t>
      </w:r>
      <w:hyperlink r:id="rId33" w:tooltip="Retórica" w:history="1">
        <w:r w:rsidRPr="00BD57E7">
          <w:rPr>
            <w:rFonts w:ascii="Arial" w:eastAsia="Times New Roman" w:hAnsi="Arial" w:cs="Arial"/>
            <w:b/>
            <w:lang w:eastAsia="es-ES"/>
          </w:rPr>
          <w:t>retórica</w:t>
        </w:r>
      </w:hyperlink>
      <w:r w:rsidRPr="00BD57E7">
        <w:rPr>
          <w:rFonts w:ascii="Arial" w:eastAsia="Times New Roman" w:hAnsi="Arial" w:cs="Arial"/>
          <w:b/>
          <w:lang w:eastAsia="es-ES"/>
        </w:rPr>
        <w:t xml:space="preserve">. Durante sus años de estudiante en Cartago desarrolló una irresistible atracción hacia el </w:t>
      </w:r>
      <w:hyperlink r:id="rId34" w:tooltip="Teatro" w:history="1">
        <w:r w:rsidRPr="00BD57E7">
          <w:rPr>
            <w:rFonts w:ascii="Arial" w:eastAsia="Times New Roman" w:hAnsi="Arial" w:cs="Arial"/>
            <w:b/>
            <w:lang w:eastAsia="es-ES"/>
          </w:rPr>
          <w:t>teatro</w:t>
        </w:r>
      </w:hyperlink>
      <w:r w:rsidRPr="00BD57E7">
        <w:rPr>
          <w:rFonts w:ascii="Arial" w:eastAsia="Times New Roman" w:hAnsi="Arial" w:cs="Arial"/>
          <w:b/>
          <w:lang w:eastAsia="es-ES"/>
        </w:rPr>
        <w:t>. Al mismo tiempo, gustaba en gran m</w:t>
      </w:r>
      <w:r w:rsidRPr="00BD57E7">
        <w:rPr>
          <w:rFonts w:ascii="Arial" w:eastAsia="Times New Roman" w:hAnsi="Arial" w:cs="Arial"/>
          <w:b/>
          <w:lang w:eastAsia="es-ES"/>
        </w:rPr>
        <w:t>e</w:t>
      </w:r>
      <w:r w:rsidRPr="00BD57E7">
        <w:rPr>
          <w:rFonts w:ascii="Arial" w:eastAsia="Times New Roman" w:hAnsi="Arial" w:cs="Arial"/>
          <w:b/>
          <w:lang w:eastAsia="es-ES"/>
        </w:rPr>
        <w:t xml:space="preserve">dida de recibir halagos y la fama, que encontró fácilmente en aquellos primeros años de su juventud. Durante su estancia en Cartago mostró su genio </w:t>
      </w:r>
      <w:hyperlink r:id="rId35" w:tooltip="Retórica" w:history="1">
        <w:r w:rsidRPr="00BD57E7">
          <w:rPr>
            <w:rFonts w:ascii="Arial" w:eastAsia="Times New Roman" w:hAnsi="Arial" w:cs="Arial"/>
            <w:b/>
            <w:lang w:eastAsia="es-ES"/>
          </w:rPr>
          <w:t>retórico</w:t>
        </w:r>
      </w:hyperlink>
      <w:r w:rsidRPr="00BD57E7">
        <w:rPr>
          <w:rFonts w:ascii="Arial" w:eastAsia="Times New Roman" w:hAnsi="Arial" w:cs="Arial"/>
          <w:b/>
          <w:lang w:eastAsia="es-ES"/>
        </w:rPr>
        <w:t xml:space="preserve"> y sobresalió en concursos poéticos y certámenes públicos. </w:t>
      </w:r>
    </w:p>
    <w:p w:rsidR="00BD57E7" w:rsidRDefault="00BD57E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Pr="00BD57E7">
        <w:rPr>
          <w:rFonts w:ascii="Arial" w:eastAsia="Times New Roman" w:hAnsi="Arial" w:cs="Arial"/>
          <w:b/>
          <w:lang w:eastAsia="es-ES"/>
        </w:rPr>
        <w:t xml:space="preserve">Aunque se dejaba llevar por sus pasiones, y seguía abiertamente los impulsos de su espíritu sensual, no abandonó sus estudios, especialmente los de </w:t>
      </w:r>
      <w:hyperlink r:id="rId36" w:tooltip="Filosofía" w:history="1">
        <w:r w:rsidRPr="00BD57E7">
          <w:rPr>
            <w:rFonts w:ascii="Arial" w:eastAsia="Times New Roman" w:hAnsi="Arial" w:cs="Arial"/>
            <w:b/>
            <w:lang w:eastAsia="es-ES"/>
          </w:rPr>
          <w:t>filoso</w:t>
        </w:r>
        <w:r w:rsidRPr="00BD57E7">
          <w:rPr>
            <w:rFonts w:ascii="Arial" w:eastAsia="Times New Roman" w:hAnsi="Arial" w:cs="Arial"/>
            <w:b/>
            <w:lang w:eastAsia="es-ES"/>
          </w:rPr>
          <w:t>f</w:t>
        </w:r>
        <w:r w:rsidRPr="00BD57E7">
          <w:rPr>
            <w:rFonts w:ascii="Arial" w:eastAsia="Times New Roman" w:hAnsi="Arial" w:cs="Arial"/>
            <w:b/>
            <w:lang w:eastAsia="es-ES"/>
          </w:rPr>
          <w:t>ía</w:t>
        </w:r>
      </w:hyperlink>
      <w:r w:rsidRPr="00BD57E7">
        <w:rPr>
          <w:rFonts w:ascii="Arial" w:eastAsia="Times New Roman" w:hAnsi="Arial" w:cs="Arial"/>
          <w:b/>
          <w:lang w:eastAsia="es-ES"/>
        </w:rPr>
        <w:t xml:space="preserve">. Años después, el mismo Agustín hará una fuerte crítica sobre esta etapa de su juventud en sus </w:t>
      </w:r>
      <w:hyperlink r:id="rId37" w:tooltip="Confesiones" w:history="1">
        <w:r w:rsidRPr="00BD57E7">
          <w:rPr>
            <w:rFonts w:ascii="Arial" w:eastAsia="Times New Roman" w:hAnsi="Arial" w:cs="Arial"/>
            <w:b/>
            <w:i/>
            <w:iCs/>
            <w:lang w:eastAsia="es-ES"/>
          </w:rPr>
          <w:t>Confesiones</w:t>
        </w:r>
      </w:hyperlink>
      <w:r w:rsidRPr="00BD57E7">
        <w:rPr>
          <w:rFonts w:ascii="Arial" w:eastAsia="Times New Roman" w:hAnsi="Arial" w:cs="Arial"/>
          <w:b/>
          <w:lang w:eastAsia="es-ES"/>
        </w:rPr>
        <w:t>.</w:t>
      </w:r>
    </w:p>
    <w:p w:rsidR="00BD57E7" w:rsidRDefault="00BD57E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A los diecinueve años, la lectura de </w:t>
      </w:r>
      <w:proofErr w:type="spellStart"/>
      <w:r w:rsidRPr="00BD57E7">
        <w:rPr>
          <w:rFonts w:ascii="Arial" w:eastAsia="Times New Roman" w:hAnsi="Arial" w:cs="Arial"/>
          <w:b/>
          <w:i/>
          <w:iCs/>
          <w:lang w:eastAsia="es-ES"/>
        </w:rPr>
        <w:t>Hortensius</w:t>
      </w:r>
      <w:proofErr w:type="spellEnd"/>
      <w:r w:rsidRPr="00BD57E7">
        <w:rPr>
          <w:rFonts w:ascii="Arial" w:eastAsia="Times New Roman" w:hAnsi="Arial" w:cs="Arial"/>
          <w:b/>
          <w:lang w:eastAsia="es-ES"/>
        </w:rPr>
        <w:t xml:space="preserve"> de </w:t>
      </w:r>
      <w:hyperlink r:id="rId38" w:tooltip="Cicerón" w:history="1">
        <w:r w:rsidRPr="00BD57E7">
          <w:rPr>
            <w:rFonts w:ascii="Arial" w:eastAsia="Times New Roman" w:hAnsi="Arial" w:cs="Arial"/>
            <w:b/>
            <w:lang w:eastAsia="es-ES"/>
          </w:rPr>
          <w:t>Cicerón</w:t>
        </w:r>
      </w:hyperlink>
      <w:r w:rsidRPr="00BD57E7">
        <w:rPr>
          <w:rFonts w:ascii="Arial" w:eastAsia="Times New Roman" w:hAnsi="Arial" w:cs="Arial"/>
          <w:b/>
          <w:lang w:eastAsia="es-ES"/>
        </w:rPr>
        <w:t xml:space="preserve"> despertó en la mente de Agustín el espíritu de especulación y así se dedica de lleno al estudio de la </w:t>
      </w:r>
      <w:hyperlink r:id="rId39" w:tooltip="Filosofía" w:history="1">
        <w:r w:rsidRPr="00BD57E7">
          <w:rPr>
            <w:rFonts w:ascii="Arial" w:eastAsia="Times New Roman" w:hAnsi="Arial" w:cs="Arial"/>
            <w:b/>
            <w:lang w:eastAsia="es-ES"/>
          </w:rPr>
          <w:t>filosofía</w:t>
        </w:r>
      </w:hyperlink>
      <w:r w:rsidRPr="00BD57E7">
        <w:rPr>
          <w:rFonts w:ascii="Arial" w:eastAsia="Times New Roman" w:hAnsi="Arial" w:cs="Arial"/>
          <w:b/>
          <w:lang w:eastAsia="es-ES"/>
        </w:rPr>
        <w:t xml:space="preserve">. Además, será en esta época cuando el joven Agustín conocerá a una mujer con la que mantendrá una relación estable de catorce años y con la cual tendrá un hijo: </w:t>
      </w:r>
      <w:proofErr w:type="spellStart"/>
      <w:r w:rsidRPr="00BD57E7">
        <w:rPr>
          <w:rFonts w:ascii="Arial" w:eastAsia="Times New Roman" w:hAnsi="Arial" w:cs="Arial"/>
          <w:b/>
          <w:lang w:eastAsia="es-ES"/>
        </w:rPr>
        <w:t>Adeodato</w:t>
      </w:r>
      <w:proofErr w:type="spellEnd"/>
      <w:r w:rsidRPr="00BD57E7">
        <w:rPr>
          <w:rFonts w:ascii="Arial" w:eastAsia="Times New Roman" w:hAnsi="Arial" w:cs="Arial"/>
          <w:b/>
          <w:lang w:eastAsia="es-ES"/>
        </w:rPr>
        <w:t>.</w:t>
      </w:r>
    </w:p>
    <w:p w:rsidR="00BD57E7" w:rsidRDefault="00BD57E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En su búsqueda incansable de respuesta al problema de la verdad, Agustín pasa de una escuela filosófica a otra sin que encuentre en ninguna una verdadera respuesta a sus inquietudes. Finalmente abraza el </w:t>
      </w:r>
      <w:hyperlink r:id="rId40" w:tooltip="Maniqueísmo" w:history="1">
        <w:r w:rsidRPr="00BD57E7">
          <w:rPr>
            <w:rFonts w:ascii="Arial" w:eastAsia="Times New Roman" w:hAnsi="Arial" w:cs="Arial"/>
            <w:b/>
            <w:lang w:eastAsia="es-ES"/>
          </w:rPr>
          <w:t>maniqueísmo</w:t>
        </w:r>
      </w:hyperlink>
      <w:r w:rsidRPr="00BD57E7">
        <w:rPr>
          <w:rFonts w:ascii="Arial" w:eastAsia="Times New Roman" w:hAnsi="Arial" w:cs="Arial"/>
          <w:b/>
          <w:lang w:eastAsia="es-ES"/>
        </w:rPr>
        <w:t xml:space="preserve"> creyendo que en este sistema encontraría un modelo según el cual podría orientar su vida. Varios años siguió esta doctrina y finalmente la abandonó después de hablar con el obispo maniqueo Fausto. Ante tal decepción, se convenció de la imposib</w:t>
      </w:r>
      <w:r w:rsidRPr="00BD57E7">
        <w:rPr>
          <w:rFonts w:ascii="Arial" w:eastAsia="Times New Roman" w:hAnsi="Arial" w:cs="Arial"/>
          <w:b/>
          <w:lang w:eastAsia="es-ES"/>
        </w:rPr>
        <w:t>i</w:t>
      </w:r>
      <w:r w:rsidRPr="00BD57E7">
        <w:rPr>
          <w:rFonts w:ascii="Arial" w:eastAsia="Times New Roman" w:hAnsi="Arial" w:cs="Arial"/>
          <w:b/>
          <w:lang w:eastAsia="es-ES"/>
        </w:rPr>
        <w:t xml:space="preserve">lidad de llegar a alcanzar la plena </w:t>
      </w:r>
      <w:hyperlink r:id="rId41" w:tooltip="Verdad" w:history="1">
        <w:r w:rsidRPr="00BD57E7">
          <w:rPr>
            <w:rFonts w:ascii="Arial" w:eastAsia="Times New Roman" w:hAnsi="Arial" w:cs="Arial"/>
            <w:b/>
            <w:lang w:eastAsia="es-ES"/>
          </w:rPr>
          <w:t>verdad</w:t>
        </w:r>
      </w:hyperlink>
      <w:r w:rsidRPr="00BD57E7">
        <w:rPr>
          <w:rFonts w:ascii="Arial" w:eastAsia="Times New Roman" w:hAnsi="Arial" w:cs="Arial"/>
          <w:b/>
          <w:lang w:eastAsia="es-ES"/>
        </w:rPr>
        <w:t xml:space="preserve">, y por ello se hizo </w:t>
      </w:r>
      <w:hyperlink r:id="rId42" w:tooltip="Escepticismo filosófico" w:history="1">
        <w:r w:rsidRPr="00BD57E7">
          <w:rPr>
            <w:rFonts w:ascii="Arial" w:eastAsia="Times New Roman" w:hAnsi="Arial" w:cs="Arial"/>
            <w:b/>
            <w:lang w:eastAsia="es-ES"/>
          </w:rPr>
          <w:t>escéptico</w:t>
        </w:r>
      </w:hyperlink>
      <w:r w:rsidRPr="00BD57E7">
        <w:rPr>
          <w:rFonts w:ascii="Arial" w:eastAsia="Times New Roman" w:hAnsi="Arial" w:cs="Arial"/>
          <w:b/>
          <w:lang w:eastAsia="es-ES"/>
        </w:rPr>
        <w:t>.</w:t>
      </w: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Sumido en una gran frustración personal, decide en </w:t>
      </w:r>
      <w:hyperlink r:id="rId43" w:tooltip="383" w:history="1">
        <w:r w:rsidRPr="00BD57E7">
          <w:rPr>
            <w:rFonts w:ascii="Arial" w:eastAsia="Times New Roman" w:hAnsi="Arial" w:cs="Arial"/>
            <w:b/>
            <w:lang w:eastAsia="es-ES"/>
          </w:rPr>
          <w:t>383</w:t>
        </w:r>
      </w:hyperlink>
      <w:r w:rsidRPr="00BD57E7">
        <w:rPr>
          <w:rFonts w:ascii="Arial" w:eastAsia="Times New Roman" w:hAnsi="Arial" w:cs="Arial"/>
          <w:b/>
          <w:lang w:eastAsia="es-ES"/>
        </w:rPr>
        <w:t xml:space="preserve"> partir para </w:t>
      </w:r>
      <w:hyperlink r:id="rId44" w:tooltip="Roma" w:history="1">
        <w:r w:rsidRPr="00BD57E7">
          <w:rPr>
            <w:rFonts w:ascii="Arial" w:eastAsia="Times New Roman" w:hAnsi="Arial" w:cs="Arial"/>
            <w:b/>
            <w:lang w:eastAsia="es-ES"/>
          </w:rPr>
          <w:t>Roma</w:t>
        </w:r>
      </w:hyperlink>
      <w:r w:rsidRPr="00BD57E7">
        <w:rPr>
          <w:rFonts w:ascii="Arial" w:eastAsia="Times New Roman" w:hAnsi="Arial" w:cs="Arial"/>
          <w:b/>
          <w:lang w:eastAsia="es-ES"/>
        </w:rPr>
        <w:t>, la c</w:t>
      </w:r>
      <w:r w:rsidRPr="00BD57E7">
        <w:rPr>
          <w:rFonts w:ascii="Arial" w:eastAsia="Times New Roman" w:hAnsi="Arial" w:cs="Arial"/>
          <w:b/>
          <w:lang w:eastAsia="es-ES"/>
        </w:rPr>
        <w:t>a</w:t>
      </w:r>
      <w:r w:rsidRPr="00BD57E7">
        <w:rPr>
          <w:rFonts w:ascii="Arial" w:eastAsia="Times New Roman" w:hAnsi="Arial" w:cs="Arial"/>
          <w:b/>
          <w:lang w:eastAsia="es-ES"/>
        </w:rPr>
        <w:t xml:space="preserve">pital del </w:t>
      </w:r>
      <w:hyperlink r:id="rId45" w:tooltip="Imperio romano" w:history="1">
        <w:r w:rsidRPr="00BD57E7">
          <w:rPr>
            <w:rFonts w:ascii="Arial" w:eastAsia="Times New Roman" w:hAnsi="Arial" w:cs="Arial"/>
            <w:b/>
            <w:lang w:eastAsia="es-ES"/>
          </w:rPr>
          <w:t>Imperio</w:t>
        </w:r>
      </w:hyperlink>
      <w:r w:rsidRPr="00BD57E7">
        <w:rPr>
          <w:rFonts w:ascii="Arial" w:eastAsia="Times New Roman" w:hAnsi="Arial" w:cs="Arial"/>
          <w:b/>
          <w:lang w:eastAsia="es-ES"/>
        </w:rPr>
        <w:t xml:space="preserve">. Su madre quiso acompañarle, pero Agustín la engañó y la dejó en tierra (cf. </w:t>
      </w:r>
      <w:r w:rsidRPr="00BD57E7">
        <w:rPr>
          <w:rFonts w:ascii="Arial" w:eastAsia="Times New Roman" w:hAnsi="Arial" w:cs="Arial"/>
          <w:b/>
          <w:i/>
          <w:iCs/>
          <w:lang w:eastAsia="es-ES"/>
        </w:rPr>
        <w:t>Confesiones</w:t>
      </w:r>
      <w:r w:rsidRPr="00BD57E7">
        <w:rPr>
          <w:rFonts w:ascii="Arial" w:eastAsia="Times New Roman" w:hAnsi="Arial" w:cs="Arial"/>
          <w:b/>
          <w:lang w:eastAsia="es-ES"/>
        </w:rPr>
        <w:t xml:space="preserve"> 5,8,15). En Roma enferma de gravedad. Tras restabl</w:t>
      </w:r>
      <w:r w:rsidRPr="00BD57E7">
        <w:rPr>
          <w:rFonts w:ascii="Arial" w:eastAsia="Times New Roman" w:hAnsi="Arial" w:cs="Arial"/>
          <w:b/>
          <w:lang w:eastAsia="es-ES"/>
        </w:rPr>
        <w:t>e</w:t>
      </w:r>
      <w:r w:rsidRPr="00BD57E7">
        <w:rPr>
          <w:rFonts w:ascii="Arial" w:eastAsia="Times New Roman" w:hAnsi="Arial" w:cs="Arial"/>
          <w:b/>
          <w:lang w:eastAsia="es-ES"/>
        </w:rPr>
        <w:t xml:space="preserve">cerse, y gracias a su amigo y protector </w:t>
      </w:r>
      <w:hyperlink r:id="rId46" w:tooltip="Símaco" w:history="1">
        <w:proofErr w:type="spellStart"/>
        <w:r w:rsidRPr="00BD57E7">
          <w:rPr>
            <w:rFonts w:ascii="Arial" w:eastAsia="Times New Roman" w:hAnsi="Arial" w:cs="Arial"/>
            <w:b/>
            <w:lang w:eastAsia="es-ES"/>
          </w:rPr>
          <w:t>Símaco</w:t>
        </w:r>
        <w:proofErr w:type="spellEnd"/>
      </w:hyperlink>
      <w:r w:rsidRPr="00BD57E7">
        <w:rPr>
          <w:rFonts w:ascii="Arial" w:eastAsia="Times New Roman" w:hAnsi="Arial" w:cs="Arial"/>
          <w:b/>
          <w:lang w:eastAsia="es-ES"/>
        </w:rPr>
        <w:t xml:space="preserve">, </w:t>
      </w:r>
      <w:hyperlink r:id="rId47" w:tooltip="Prefecto de Roma" w:history="1">
        <w:r w:rsidRPr="00BD57E7">
          <w:rPr>
            <w:rFonts w:ascii="Arial" w:eastAsia="Times New Roman" w:hAnsi="Arial" w:cs="Arial"/>
            <w:b/>
            <w:lang w:eastAsia="es-ES"/>
          </w:rPr>
          <w:t>prefecto de Roma</w:t>
        </w:r>
      </w:hyperlink>
      <w:r w:rsidRPr="00BD57E7">
        <w:rPr>
          <w:rFonts w:ascii="Arial" w:eastAsia="Times New Roman" w:hAnsi="Arial" w:cs="Arial"/>
          <w:b/>
          <w:lang w:eastAsia="es-ES"/>
        </w:rPr>
        <w:t xml:space="preserve">, fue nombrado "magister </w:t>
      </w:r>
      <w:proofErr w:type="spellStart"/>
      <w:r w:rsidRPr="00BD57E7">
        <w:rPr>
          <w:rFonts w:ascii="Arial" w:eastAsia="Times New Roman" w:hAnsi="Arial" w:cs="Arial"/>
          <w:b/>
          <w:lang w:eastAsia="es-ES"/>
        </w:rPr>
        <w:t>rhetoricae</w:t>
      </w:r>
      <w:proofErr w:type="spellEnd"/>
      <w:r w:rsidRPr="00BD57E7">
        <w:rPr>
          <w:rFonts w:ascii="Arial" w:eastAsia="Times New Roman" w:hAnsi="Arial" w:cs="Arial"/>
          <w:b/>
          <w:lang w:eastAsia="es-ES"/>
        </w:rPr>
        <w:t xml:space="preserve">" en </w:t>
      </w:r>
      <w:hyperlink r:id="rId48" w:tooltip="Mediolanum" w:history="1">
        <w:proofErr w:type="spellStart"/>
        <w:r w:rsidRPr="00BD57E7">
          <w:rPr>
            <w:rFonts w:ascii="Arial" w:eastAsia="Times New Roman" w:hAnsi="Arial" w:cs="Arial"/>
            <w:b/>
            <w:lang w:eastAsia="es-ES"/>
          </w:rPr>
          <w:t>Mediolanum</w:t>
        </w:r>
        <w:proofErr w:type="spellEnd"/>
      </w:hyperlink>
      <w:r w:rsidRPr="00BD57E7">
        <w:rPr>
          <w:rFonts w:ascii="Arial" w:eastAsia="Times New Roman" w:hAnsi="Arial" w:cs="Arial"/>
          <w:b/>
          <w:lang w:eastAsia="es-ES"/>
        </w:rPr>
        <w:t xml:space="preserve"> (la actual </w:t>
      </w:r>
      <w:hyperlink r:id="rId49" w:tooltip="Milán" w:history="1">
        <w:r w:rsidRPr="00BD57E7">
          <w:rPr>
            <w:rFonts w:ascii="Arial" w:eastAsia="Times New Roman" w:hAnsi="Arial" w:cs="Arial"/>
            <w:b/>
            <w:lang w:eastAsia="es-ES"/>
          </w:rPr>
          <w:t>Milán</w:t>
        </w:r>
      </w:hyperlink>
      <w:r w:rsidRPr="00BD57E7">
        <w:rPr>
          <w:rFonts w:ascii="Arial" w:eastAsia="Times New Roman" w:hAnsi="Arial" w:cs="Arial"/>
          <w:b/>
          <w:lang w:eastAsia="es-ES"/>
        </w:rPr>
        <w:t>).</w:t>
      </w:r>
    </w:p>
    <w:p w:rsidR="00BD57E7" w:rsidRPr="00BD57E7" w:rsidRDefault="00BD57E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outlineLvl w:val="2"/>
        <w:rPr>
          <w:rFonts w:ascii="Arial" w:eastAsia="Times New Roman" w:hAnsi="Arial" w:cs="Arial"/>
          <w:b/>
          <w:bCs/>
          <w:color w:val="0070C0"/>
          <w:sz w:val="28"/>
          <w:szCs w:val="28"/>
          <w:lang w:eastAsia="es-ES"/>
        </w:rPr>
      </w:pPr>
      <w:r w:rsidRPr="00BD57E7">
        <w:rPr>
          <w:rFonts w:ascii="Arial" w:eastAsia="Times New Roman" w:hAnsi="Arial" w:cs="Arial"/>
          <w:b/>
          <w:bCs/>
          <w:color w:val="0070C0"/>
          <w:sz w:val="28"/>
          <w:szCs w:val="28"/>
          <w:lang w:eastAsia="es-ES"/>
        </w:rPr>
        <w:t>Conversión al cristianismo</w:t>
      </w:r>
    </w:p>
    <w:p w:rsidR="00BD57E7" w:rsidRPr="00BD57E7" w:rsidRDefault="00BD57E7" w:rsidP="00BD57E7">
      <w:pPr>
        <w:spacing w:after="0" w:line="240" w:lineRule="auto"/>
        <w:jc w:val="both"/>
        <w:outlineLvl w:val="2"/>
        <w:rPr>
          <w:rFonts w:ascii="Arial" w:eastAsia="Times New Roman" w:hAnsi="Arial" w:cs="Arial"/>
          <w:b/>
          <w:bCs/>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Fue en Milán donde se produjo la última etapa antes de su conversión: empezó a asistir como catecúmeno a las celebraciones litúrgicas del obispo </w:t>
      </w:r>
      <w:hyperlink r:id="rId50" w:tooltip="Ambrosio de Milán" w:history="1">
        <w:r w:rsidRPr="00BD57E7">
          <w:rPr>
            <w:rFonts w:ascii="Arial" w:eastAsia="Times New Roman" w:hAnsi="Arial" w:cs="Arial"/>
            <w:b/>
            <w:lang w:eastAsia="es-ES"/>
          </w:rPr>
          <w:t>Ambrosio</w:t>
        </w:r>
      </w:hyperlink>
      <w:r w:rsidRPr="00BD57E7">
        <w:rPr>
          <w:rFonts w:ascii="Arial" w:eastAsia="Times New Roman" w:hAnsi="Arial" w:cs="Arial"/>
          <w:b/>
          <w:lang w:eastAsia="es-ES"/>
        </w:rPr>
        <w:t>, quedando admirado de sus prédicas y su corazón. Entonces decidió romper d</w:t>
      </w:r>
      <w:r w:rsidRPr="00BD57E7">
        <w:rPr>
          <w:rFonts w:ascii="Arial" w:eastAsia="Times New Roman" w:hAnsi="Arial" w:cs="Arial"/>
          <w:b/>
          <w:lang w:eastAsia="es-ES"/>
        </w:rPr>
        <w:t>e</w:t>
      </w:r>
      <w:r w:rsidRPr="00BD57E7">
        <w:rPr>
          <w:rFonts w:ascii="Arial" w:eastAsia="Times New Roman" w:hAnsi="Arial" w:cs="Arial"/>
          <w:b/>
          <w:lang w:eastAsia="es-ES"/>
        </w:rPr>
        <w:t xml:space="preserve">finitivamente con el </w:t>
      </w:r>
      <w:hyperlink r:id="rId51" w:tooltip="Maniqueísmo" w:history="1">
        <w:r w:rsidRPr="00BD57E7">
          <w:rPr>
            <w:rFonts w:ascii="Arial" w:eastAsia="Times New Roman" w:hAnsi="Arial" w:cs="Arial"/>
            <w:b/>
            <w:lang w:eastAsia="es-ES"/>
          </w:rPr>
          <w:t>maniqueísmo</w:t>
        </w:r>
      </w:hyperlink>
      <w:r w:rsidRPr="00BD57E7">
        <w:rPr>
          <w:rFonts w:ascii="Arial" w:eastAsia="Times New Roman" w:hAnsi="Arial" w:cs="Arial"/>
          <w:b/>
          <w:lang w:eastAsia="es-ES"/>
        </w:rPr>
        <w:t>. Esta noticia llenó de gozo a su madre, que había viajado a Italia para estar con su hijo, y que se encargó de buscarle un m</w:t>
      </w:r>
      <w:r w:rsidRPr="00BD57E7">
        <w:rPr>
          <w:rFonts w:ascii="Arial" w:eastAsia="Times New Roman" w:hAnsi="Arial" w:cs="Arial"/>
          <w:b/>
          <w:lang w:eastAsia="es-ES"/>
        </w:rPr>
        <w:t>a</w:t>
      </w:r>
      <w:r w:rsidRPr="00BD57E7">
        <w:rPr>
          <w:rFonts w:ascii="Arial" w:eastAsia="Times New Roman" w:hAnsi="Arial" w:cs="Arial"/>
          <w:b/>
          <w:lang w:eastAsia="es-ES"/>
        </w:rPr>
        <w:t xml:space="preserve">trimonio acorde con su estado social y dirigirle hacia el bautismo. </w:t>
      </w:r>
    </w:p>
    <w:p w:rsidR="00BD57E7" w:rsidRDefault="00BD57E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BD57E7">
        <w:rPr>
          <w:rFonts w:ascii="Arial" w:eastAsia="Times New Roman" w:hAnsi="Arial" w:cs="Arial"/>
          <w:b/>
          <w:lang w:eastAsia="es-ES"/>
        </w:rPr>
        <w:t xml:space="preserve">Se despidió de su compañera sentimental con gran dolor y en vez de optar por casarse con la mujer que Mónica le había buscado, decidió vivir en </w:t>
      </w:r>
      <w:hyperlink r:id="rId52" w:tooltip="Ascesis" w:history="1">
        <w:r w:rsidRPr="00BD57E7">
          <w:rPr>
            <w:rFonts w:ascii="Arial" w:eastAsia="Times New Roman" w:hAnsi="Arial" w:cs="Arial"/>
            <w:b/>
            <w:lang w:eastAsia="es-ES"/>
          </w:rPr>
          <w:t>ascesis</w:t>
        </w:r>
      </w:hyperlink>
      <w:r w:rsidRPr="00BD57E7">
        <w:rPr>
          <w:rFonts w:ascii="Arial" w:eastAsia="Times New Roman" w:hAnsi="Arial" w:cs="Arial"/>
          <w:b/>
          <w:lang w:eastAsia="es-ES"/>
        </w:rPr>
        <w:t>; d</w:t>
      </w:r>
      <w:r w:rsidRPr="00BD57E7">
        <w:rPr>
          <w:rFonts w:ascii="Arial" w:eastAsia="Times New Roman" w:hAnsi="Arial" w:cs="Arial"/>
          <w:b/>
          <w:lang w:eastAsia="es-ES"/>
        </w:rPr>
        <w:t>e</w:t>
      </w:r>
      <w:r w:rsidRPr="00BD57E7">
        <w:rPr>
          <w:rFonts w:ascii="Arial" w:eastAsia="Times New Roman" w:hAnsi="Arial" w:cs="Arial"/>
          <w:b/>
          <w:lang w:eastAsia="es-ES"/>
        </w:rPr>
        <w:t xml:space="preserve">cisión a la que llegó después de haber conocido los escritos </w:t>
      </w:r>
      <w:hyperlink r:id="rId53" w:tooltip="Neoplatónico" w:history="1">
        <w:r w:rsidRPr="00BD57E7">
          <w:rPr>
            <w:rFonts w:ascii="Arial" w:eastAsia="Times New Roman" w:hAnsi="Arial" w:cs="Arial"/>
            <w:b/>
            <w:lang w:eastAsia="es-ES"/>
          </w:rPr>
          <w:t>neoplatónicos</w:t>
        </w:r>
      </w:hyperlink>
      <w:r w:rsidRPr="00BD57E7">
        <w:rPr>
          <w:rFonts w:ascii="Arial" w:eastAsia="Times New Roman" w:hAnsi="Arial" w:cs="Arial"/>
          <w:b/>
          <w:lang w:eastAsia="es-ES"/>
        </w:rPr>
        <w:t xml:space="preserve"> gr</w:t>
      </w:r>
      <w:r w:rsidRPr="00BD57E7">
        <w:rPr>
          <w:rFonts w:ascii="Arial" w:eastAsia="Times New Roman" w:hAnsi="Arial" w:cs="Arial"/>
          <w:b/>
          <w:lang w:eastAsia="es-ES"/>
        </w:rPr>
        <w:t>a</w:t>
      </w:r>
      <w:r w:rsidRPr="00BD57E7">
        <w:rPr>
          <w:rFonts w:ascii="Arial" w:eastAsia="Times New Roman" w:hAnsi="Arial" w:cs="Arial"/>
          <w:b/>
          <w:lang w:eastAsia="es-ES"/>
        </w:rPr>
        <w:t xml:space="preserve">cias al sacerdote </w:t>
      </w:r>
      <w:hyperlink r:id="rId54" w:tooltip="Simpliciano (aún no redactado)" w:history="1">
        <w:proofErr w:type="spellStart"/>
        <w:r w:rsidRPr="00BD57E7">
          <w:rPr>
            <w:rFonts w:ascii="Arial" w:eastAsia="Times New Roman" w:hAnsi="Arial" w:cs="Arial"/>
            <w:b/>
            <w:lang w:eastAsia="es-ES"/>
          </w:rPr>
          <w:t>Simpliciano</w:t>
        </w:r>
        <w:proofErr w:type="spellEnd"/>
      </w:hyperlink>
      <w:r w:rsidRPr="00BD57E7">
        <w:rPr>
          <w:rFonts w:ascii="Arial" w:eastAsia="Times New Roman" w:hAnsi="Arial" w:cs="Arial"/>
          <w:b/>
          <w:lang w:eastAsia="es-ES"/>
        </w:rPr>
        <w:t xml:space="preserve">. Los platónicos le ayudaron a resolver el problema del </w:t>
      </w:r>
      <w:hyperlink r:id="rId55" w:tooltip="Materialismo" w:history="1">
        <w:r w:rsidRPr="00BD57E7">
          <w:rPr>
            <w:rFonts w:ascii="Arial" w:eastAsia="Times New Roman" w:hAnsi="Arial" w:cs="Arial"/>
            <w:b/>
            <w:lang w:eastAsia="es-ES"/>
          </w:rPr>
          <w:t>materialismo</w:t>
        </w:r>
      </w:hyperlink>
      <w:r w:rsidRPr="00BD57E7">
        <w:rPr>
          <w:rFonts w:ascii="Arial" w:eastAsia="Times New Roman" w:hAnsi="Arial" w:cs="Arial"/>
          <w:b/>
          <w:lang w:eastAsia="es-ES"/>
        </w:rPr>
        <w:t xml:space="preserve"> y el del mal. San Ambrosio le ofreció la clave para interpretar el </w:t>
      </w:r>
      <w:hyperlink r:id="rId56" w:tooltip="Antiguo Testamento" w:history="1">
        <w:r w:rsidRPr="00BD57E7">
          <w:rPr>
            <w:rFonts w:ascii="Arial" w:eastAsia="Times New Roman" w:hAnsi="Arial" w:cs="Arial"/>
            <w:b/>
            <w:lang w:eastAsia="es-ES"/>
          </w:rPr>
          <w:t>Antiguo Testamento</w:t>
        </w:r>
      </w:hyperlink>
      <w:r w:rsidRPr="00BD57E7">
        <w:rPr>
          <w:rFonts w:ascii="Arial" w:eastAsia="Times New Roman" w:hAnsi="Arial" w:cs="Arial"/>
          <w:b/>
          <w:lang w:eastAsia="es-ES"/>
        </w:rPr>
        <w:t xml:space="preserve"> y encontrar en la Biblia la fuente de la fe. Por último, la le</w:t>
      </w:r>
      <w:r w:rsidRPr="00BD57E7">
        <w:rPr>
          <w:rFonts w:ascii="Arial" w:eastAsia="Times New Roman" w:hAnsi="Arial" w:cs="Arial"/>
          <w:b/>
          <w:lang w:eastAsia="es-ES"/>
        </w:rPr>
        <w:t>c</w:t>
      </w:r>
      <w:r w:rsidRPr="00BD57E7">
        <w:rPr>
          <w:rFonts w:ascii="Arial" w:eastAsia="Times New Roman" w:hAnsi="Arial" w:cs="Arial"/>
          <w:b/>
          <w:lang w:eastAsia="es-ES"/>
        </w:rPr>
        <w:t xml:space="preserve">tura de los textos de </w:t>
      </w:r>
      <w:hyperlink r:id="rId57" w:tooltip="Pablo de Tarso" w:history="1">
        <w:r w:rsidRPr="00BD57E7">
          <w:rPr>
            <w:rFonts w:ascii="Arial" w:eastAsia="Times New Roman" w:hAnsi="Arial" w:cs="Arial"/>
            <w:b/>
            <w:lang w:eastAsia="es-ES"/>
          </w:rPr>
          <w:t>san Pablo</w:t>
        </w:r>
      </w:hyperlink>
      <w:r w:rsidRPr="00BD57E7">
        <w:rPr>
          <w:rFonts w:ascii="Arial" w:eastAsia="Times New Roman" w:hAnsi="Arial" w:cs="Arial"/>
          <w:b/>
          <w:lang w:eastAsia="es-ES"/>
        </w:rPr>
        <w:t xml:space="preserve"> le ayudó a solucionar el problema de la medi</w:t>
      </w:r>
      <w:r w:rsidRPr="00BD57E7">
        <w:rPr>
          <w:rFonts w:ascii="Arial" w:eastAsia="Times New Roman" w:hAnsi="Arial" w:cs="Arial"/>
          <w:b/>
          <w:lang w:eastAsia="es-ES"/>
        </w:rPr>
        <w:t>a</w:t>
      </w:r>
      <w:r w:rsidRPr="00BD57E7">
        <w:rPr>
          <w:rFonts w:ascii="Arial" w:eastAsia="Times New Roman" w:hAnsi="Arial" w:cs="Arial"/>
          <w:b/>
          <w:lang w:eastAsia="es-ES"/>
        </w:rPr>
        <w:t xml:space="preserve">ción y de la gracia. Según cuenta el mismo Agustín, la crisis decisiva previa a la conversión, se dio estando en el jardín con su amigo Alipio, reflexionando sobre el ejemplo de Antonio, oyó la voz de un niño de una casa vecina que decía: </w:t>
      </w:r>
      <w:r w:rsidRPr="00BD57E7">
        <w:rPr>
          <w:rFonts w:ascii="Arial" w:eastAsia="Times New Roman" w:hAnsi="Arial" w:cs="Arial"/>
          <w:b/>
          <w:i/>
          <w:iCs/>
          <w:lang w:eastAsia="es-ES"/>
        </w:rPr>
        <w:t>toma y lee</w:t>
      </w:r>
      <w:r w:rsidRPr="00BD57E7">
        <w:rPr>
          <w:rFonts w:ascii="Arial" w:eastAsia="Times New Roman" w:hAnsi="Arial" w:cs="Arial"/>
          <w:b/>
          <w:lang w:eastAsia="es-ES"/>
        </w:rPr>
        <w:t>,</w:t>
      </w:r>
      <w:hyperlink r:id="rId58" w:anchor="cite_note-2" w:history="1">
        <w:r w:rsidRPr="00BD57E7">
          <w:rPr>
            <w:rFonts w:ascii="Arial" w:eastAsia="Times New Roman" w:hAnsi="Arial" w:cs="Arial"/>
            <w:b/>
            <w:vanish/>
            <w:vertAlign w:val="superscript"/>
            <w:lang w:eastAsia="es-ES"/>
          </w:rPr>
          <w:t>[</w:t>
        </w:r>
        <w:r w:rsidRPr="00BD57E7">
          <w:rPr>
            <w:rFonts w:ascii="Arial" w:eastAsia="Times New Roman" w:hAnsi="Arial" w:cs="Arial"/>
            <w:b/>
            <w:vertAlign w:val="superscript"/>
            <w:lang w:eastAsia="es-ES"/>
          </w:rPr>
          <w:t>2</w:t>
        </w:r>
        <w:r w:rsidRPr="00BD57E7">
          <w:rPr>
            <w:rFonts w:ascii="Arial" w:eastAsia="Times New Roman" w:hAnsi="Arial" w:cs="Arial"/>
            <w:b/>
            <w:vanish/>
            <w:vertAlign w:val="superscript"/>
            <w:lang w:eastAsia="es-ES"/>
          </w:rPr>
          <w:t>]</w:t>
        </w:r>
      </w:hyperlink>
      <w:r w:rsidRPr="00BD57E7">
        <w:rPr>
          <w:rFonts w:ascii="Arial" w:eastAsia="Times New Roman" w:hAnsi="Arial" w:cs="Arial"/>
          <w:b/>
          <w:lang w:eastAsia="es-ES"/>
        </w:rPr>
        <w:t xml:space="preserve"> y entendiéndolo como una invitación </w:t>
      </w:r>
      <w:r w:rsidRPr="00BD57E7">
        <w:rPr>
          <w:rFonts w:ascii="Arial" w:eastAsia="Times New Roman" w:hAnsi="Arial" w:cs="Arial"/>
          <w:b/>
          <w:i/>
          <w:iCs/>
          <w:lang w:eastAsia="es-ES"/>
        </w:rPr>
        <w:t>divina</w:t>
      </w:r>
      <w:r w:rsidRPr="00BD57E7">
        <w:rPr>
          <w:rFonts w:ascii="Arial" w:eastAsia="Times New Roman" w:hAnsi="Arial" w:cs="Arial"/>
          <w:b/>
          <w:lang w:eastAsia="es-ES"/>
        </w:rPr>
        <w:t xml:space="preserve">, cogió la </w:t>
      </w:r>
      <w:hyperlink r:id="rId59" w:tooltip="Biblia" w:history="1">
        <w:r w:rsidRPr="00BD57E7">
          <w:rPr>
            <w:rFonts w:ascii="Arial" w:eastAsia="Times New Roman" w:hAnsi="Arial" w:cs="Arial"/>
            <w:b/>
            <w:lang w:eastAsia="es-ES"/>
          </w:rPr>
          <w:t>Biblia</w:t>
        </w:r>
      </w:hyperlink>
      <w:r w:rsidRPr="00BD57E7">
        <w:rPr>
          <w:rFonts w:ascii="Arial" w:eastAsia="Times New Roman" w:hAnsi="Arial" w:cs="Arial"/>
          <w:b/>
          <w:lang w:eastAsia="es-ES"/>
        </w:rPr>
        <w:t xml:space="preserve">, la abrió por las cartas de Pablo y leyó el pasaje. </w:t>
      </w:r>
      <w:r w:rsidRPr="00BD57E7">
        <w:rPr>
          <w:rFonts w:ascii="Arial" w:eastAsia="Times New Roman" w:hAnsi="Arial" w:cs="Arial"/>
          <w:b/>
          <w:i/>
          <w:iCs/>
          <w:lang w:eastAsia="es-ES"/>
        </w:rPr>
        <w:t>Al llegar al final de esta frase se desvaneci</w:t>
      </w:r>
      <w:r w:rsidRPr="00BD57E7">
        <w:rPr>
          <w:rFonts w:ascii="Arial" w:eastAsia="Times New Roman" w:hAnsi="Arial" w:cs="Arial"/>
          <w:b/>
          <w:i/>
          <w:iCs/>
          <w:lang w:eastAsia="es-ES"/>
        </w:rPr>
        <w:t>e</w:t>
      </w:r>
      <w:r w:rsidRPr="00BD57E7">
        <w:rPr>
          <w:rFonts w:ascii="Arial" w:eastAsia="Times New Roman" w:hAnsi="Arial" w:cs="Arial"/>
          <w:b/>
          <w:i/>
          <w:iCs/>
          <w:lang w:eastAsia="es-ES"/>
        </w:rPr>
        <w:t>ron todas las sombras de duda</w:t>
      </w:r>
      <w:r w:rsidRPr="00BD57E7">
        <w:rPr>
          <w:rFonts w:ascii="Arial" w:eastAsia="Times New Roman" w:hAnsi="Arial" w:cs="Arial"/>
          <w:b/>
          <w:lang w:eastAsia="es-ES"/>
        </w:rPr>
        <w:t>.</w:t>
      </w:r>
      <w:hyperlink r:id="rId60" w:anchor="cite_note-3" w:history="1">
        <w:r w:rsidRPr="00BD57E7">
          <w:rPr>
            <w:rFonts w:ascii="Arial" w:eastAsia="Times New Roman" w:hAnsi="Arial" w:cs="Arial"/>
            <w:b/>
            <w:vanish/>
            <w:vertAlign w:val="superscript"/>
            <w:lang w:eastAsia="es-ES"/>
          </w:rPr>
          <w:t>[</w:t>
        </w:r>
        <w:r w:rsidRPr="00BD57E7">
          <w:rPr>
            <w:rFonts w:ascii="Arial" w:eastAsia="Times New Roman" w:hAnsi="Arial" w:cs="Arial"/>
            <w:b/>
            <w:vertAlign w:val="superscript"/>
            <w:lang w:eastAsia="es-ES"/>
          </w:rPr>
          <w:t>3</w:t>
        </w:r>
        <w:r w:rsidRPr="00BD57E7">
          <w:rPr>
            <w:rFonts w:ascii="Arial" w:eastAsia="Times New Roman" w:hAnsi="Arial" w:cs="Arial"/>
            <w:b/>
            <w:vanish/>
            <w:vertAlign w:val="superscript"/>
            <w:lang w:eastAsia="es-ES"/>
          </w:rPr>
          <w:t>]</w:t>
        </w:r>
      </w:hyperlink>
    </w:p>
    <w:p w:rsidR="00BD57E7" w:rsidRDefault="00BD57E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BD57E7">
        <w:rPr>
          <w:rFonts w:ascii="Arial" w:eastAsia="Times New Roman" w:hAnsi="Arial" w:cs="Arial"/>
          <w:b/>
          <w:lang w:eastAsia="es-ES"/>
        </w:rPr>
        <w:t xml:space="preserve">En </w:t>
      </w:r>
      <w:hyperlink r:id="rId61" w:tooltip="386" w:history="1">
        <w:r w:rsidRPr="00BD57E7">
          <w:rPr>
            <w:rFonts w:ascii="Arial" w:eastAsia="Times New Roman" w:hAnsi="Arial" w:cs="Arial"/>
            <w:b/>
            <w:lang w:eastAsia="es-ES"/>
          </w:rPr>
          <w:t>386</w:t>
        </w:r>
      </w:hyperlink>
      <w:r w:rsidRPr="00BD57E7">
        <w:rPr>
          <w:rFonts w:ascii="Arial" w:eastAsia="Times New Roman" w:hAnsi="Arial" w:cs="Arial"/>
          <w:b/>
          <w:lang w:eastAsia="es-ES"/>
        </w:rPr>
        <w:t xml:space="preserve"> se consagra al estudio formal y metódico de las ideas del cristianismo. Renuncia a su cátedra y se retira con su madre y unos compañeros a </w:t>
      </w:r>
      <w:hyperlink r:id="rId62" w:tooltip="Casiciaco (aún no redactado)" w:history="1">
        <w:proofErr w:type="spellStart"/>
        <w:r w:rsidRPr="00BD57E7">
          <w:rPr>
            <w:rFonts w:ascii="Arial" w:eastAsia="Times New Roman" w:hAnsi="Arial" w:cs="Arial"/>
            <w:b/>
            <w:lang w:eastAsia="es-ES"/>
          </w:rPr>
          <w:t>Casiciaco</w:t>
        </w:r>
        <w:proofErr w:type="spellEnd"/>
      </w:hyperlink>
      <w:r w:rsidRPr="00BD57E7">
        <w:rPr>
          <w:rFonts w:ascii="Arial" w:eastAsia="Times New Roman" w:hAnsi="Arial" w:cs="Arial"/>
          <w:b/>
          <w:lang w:eastAsia="es-ES"/>
        </w:rPr>
        <w:t xml:space="preserve">, cerca de Milán, para dedicarse por completo al estudio y a la meditación. El </w:t>
      </w:r>
      <w:hyperlink r:id="rId63" w:tooltip="23 de abril" w:history="1">
        <w:r w:rsidRPr="00BD57E7">
          <w:rPr>
            <w:rFonts w:ascii="Arial" w:eastAsia="Times New Roman" w:hAnsi="Arial" w:cs="Arial"/>
            <w:b/>
            <w:lang w:eastAsia="es-ES"/>
          </w:rPr>
          <w:t>23 de abril</w:t>
        </w:r>
      </w:hyperlink>
      <w:r w:rsidRPr="00BD57E7">
        <w:rPr>
          <w:rFonts w:ascii="Arial" w:eastAsia="Times New Roman" w:hAnsi="Arial" w:cs="Arial"/>
          <w:b/>
          <w:lang w:eastAsia="es-ES"/>
        </w:rPr>
        <w:t xml:space="preserve"> de </w:t>
      </w:r>
      <w:hyperlink r:id="rId64" w:tooltip="387" w:history="1">
        <w:r w:rsidRPr="00BD57E7">
          <w:rPr>
            <w:rFonts w:ascii="Arial" w:eastAsia="Times New Roman" w:hAnsi="Arial" w:cs="Arial"/>
            <w:b/>
            <w:lang w:eastAsia="es-ES"/>
          </w:rPr>
          <w:t>387</w:t>
        </w:r>
      </w:hyperlink>
      <w:r w:rsidRPr="00BD57E7">
        <w:rPr>
          <w:rFonts w:ascii="Arial" w:eastAsia="Times New Roman" w:hAnsi="Arial" w:cs="Arial"/>
          <w:b/>
          <w:lang w:eastAsia="es-ES"/>
        </w:rPr>
        <w:t xml:space="preserve">, a los treinta y tres años de edad, es </w:t>
      </w:r>
      <w:hyperlink r:id="rId65" w:tooltip="Bautismo" w:history="1">
        <w:r w:rsidRPr="00BD57E7">
          <w:rPr>
            <w:rFonts w:ascii="Arial" w:eastAsia="Times New Roman" w:hAnsi="Arial" w:cs="Arial"/>
            <w:b/>
            <w:lang w:eastAsia="es-ES"/>
          </w:rPr>
          <w:t>bautizado</w:t>
        </w:r>
      </w:hyperlink>
      <w:r w:rsidRPr="00BD57E7">
        <w:rPr>
          <w:rFonts w:ascii="Arial" w:eastAsia="Times New Roman" w:hAnsi="Arial" w:cs="Arial"/>
          <w:b/>
          <w:lang w:eastAsia="es-ES"/>
        </w:rPr>
        <w:t xml:space="preserve"> en Milán por el santo obispo Ambrosio. Ya bautizado, regresa a África, pero antes de embarca</w:t>
      </w:r>
      <w:r w:rsidRPr="00BD57E7">
        <w:rPr>
          <w:rFonts w:ascii="Arial" w:eastAsia="Times New Roman" w:hAnsi="Arial" w:cs="Arial"/>
          <w:b/>
          <w:lang w:eastAsia="es-ES"/>
        </w:rPr>
        <w:t>r</w:t>
      </w:r>
      <w:r w:rsidRPr="00BD57E7">
        <w:rPr>
          <w:rFonts w:ascii="Arial" w:eastAsia="Times New Roman" w:hAnsi="Arial" w:cs="Arial"/>
          <w:b/>
          <w:lang w:eastAsia="es-ES"/>
        </w:rPr>
        <w:t xml:space="preserve">se, su madre Mónica muere en </w:t>
      </w:r>
      <w:hyperlink r:id="rId66" w:tooltip="Ostia" w:history="1">
        <w:r w:rsidRPr="00BD57E7">
          <w:rPr>
            <w:rFonts w:ascii="Arial" w:eastAsia="Times New Roman" w:hAnsi="Arial" w:cs="Arial"/>
            <w:b/>
            <w:lang w:eastAsia="es-ES"/>
          </w:rPr>
          <w:t>Ostia</w:t>
        </w:r>
      </w:hyperlink>
      <w:r w:rsidRPr="00BD57E7">
        <w:rPr>
          <w:rFonts w:ascii="Arial" w:eastAsia="Times New Roman" w:hAnsi="Arial" w:cs="Arial"/>
          <w:b/>
          <w:lang w:eastAsia="es-ES"/>
        </w:rPr>
        <w:t>, el puerto cerca de Roma.</w:t>
      </w:r>
    </w:p>
    <w:p w:rsidR="00BD57E7" w:rsidRDefault="00BD57E7" w:rsidP="00BD57E7">
      <w:pPr>
        <w:spacing w:after="0" w:line="240" w:lineRule="auto"/>
        <w:jc w:val="both"/>
        <w:outlineLvl w:val="2"/>
        <w:rPr>
          <w:rFonts w:ascii="Arial" w:eastAsia="Times New Roman" w:hAnsi="Arial" w:cs="Arial"/>
          <w:b/>
          <w:bCs/>
          <w:lang w:eastAsia="es-ES"/>
        </w:rPr>
      </w:pPr>
    </w:p>
    <w:p w:rsidR="00BD57E7" w:rsidRDefault="00BD57E7" w:rsidP="00BD57E7">
      <w:pPr>
        <w:spacing w:after="0" w:line="240" w:lineRule="auto"/>
        <w:jc w:val="both"/>
        <w:outlineLvl w:val="2"/>
        <w:rPr>
          <w:rFonts w:ascii="Arial" w:eastAsia="Times New Roman" w:hAnsi="Arial" w:cs="Arial"/>
          <w:b/>
          <w:bCs/>
          <w:lang w:eastAsia="es-ES"/>
        </w:rPr>
      </w:pPr>
    </w:p>
    <w:p w:rsidR="00BD57E7" w:rsidRPr="00BD57E7" w:rsidRDefault="00BD57E7" w:rsidP="00BD57E7">
      <w:pPr>
        <w:spacing w:after="0" w:line="240" w:lineRule="auto"/>
        <w:jc w:val="both"/>
        <w:outlineLvl w:val="2"/>
        <w:rPr>
          <w:rFonts w:ascii="Arial" w:eastAsia="Times New Roman" w:hAnsi="Arial" w:cs="Arial"/>
          <w:b/>
          <w:bCs/>
          <w:color w:val="0070C0"/>
          <w:sz w:val="28"/>
          <w:szCs w:val="28"/>
          <w:lang w:eastAsia="es-ES"/>
        </w:rPr>
      </w:pPr>
      <w:r w:rsidRPr="00BD57E7">
        <w:rPr>
          <w:rFonts w:ascii="Arial" w:eastAsia="Times New Roman" w:hAnsi="Arial" w:cs="Arial"/>
          <w:b/>
          <w:bCs/>
          <w:color w:val="0070C0"/>
          <w:sz w:val="28"/>
          <w:szCs w:val="28"/>
          <w:lang w:eastAsia="es-ES"/>
        </w:rPr>
        <w:lastRenderedPageBreak/>
        <w:t xml:space="preserve"> Monacato y episcopado</w:t>
      </w:r>
    </w:p>
    <w:p w:rsidR="00BD57E7" w:rsidRPr="00BD57E7" w:rsidRDefault="00BD57E7" w:rsidP="00BD57E7">
      <w:pPr>
        <w:spacing w:after="0" w:line="240" w:lineRule="auto"/>
        <w:jc w:val="both"/>
        <w:outlineLvl w:val="2"/>
        <w:rPr>
          <w:rFonts w:ascii="Arial" w:eastAsia="Times New Roman" w:hAnsi="Arial" w:cs="Arial"/>
          <w:b/>
          <w:bCs/>
          <w:lang w:eastAsia="es-ES"/>
        </w:rPr>
      </w:pPr>
    </w:p>
    <w:p w:rsidR="00BD57E7" w:rsidRPr="00BD57E7" w:rsidRDefault="00BD57E7" w:rsidP="00BD57E7">
      <w:pPr>
        <w:spacing w:after="0" w:line="240" w:lineRule="auto"/>
        <w:jc w:val="center"/>
        <w:rPr>
          <w:rFonts w:ascii="Arial" w:eastAsia="Times New Roman" w:hAnsi="Arial" w:cs="Arial"/>
          <w:b/>
          <w:lang w:eastAsia="es-ES"/>
        </w:rPr>
      </w:pPr>
      <w:r w:rsidRPr="00BD57E7">
        <w:rPr>
          <w:rFonts w:ascii="Arial" w:eastAsia="Times New Roman" w:hAnsi="Arial" w:cs="Arial"/>
          <w:b/>
          <w:noProof/>
          <w:lang w:eastAsia="es-ES"/>
        </w:rPr>
        <w:drawing>
          <wp:inline distT="0" distB="0" distL="0" distR="0">
            <wp:extent cx="2008644" cy="3086100"/>
            <wp:effectExtent l="19050" t="0" r="0" b="0"/>
            <wp:docPr id="3" name="Imagen 3" descr="http://upload.wikimedia.org/wikipedia/commons/thumb/0/03/Sandro_Botticelli_050.jpg/250px-Sandro_Botticelli_050.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0/03/Sandro_Botticelli_050.jpg/250px-Sandro_Botticelli_050.jpg">
                      <a:hlinkClick r:id="rId67"/>
                    </pic:cNvPr>
                    <pic:cNvPicPr>
                      <a:picLocks noChangeAspect="1" noChangeArrowheads="1"/>
                    </pic:cNvPicPr>
                  </pic:nvPicPr>
                  <pic:blipFill>
                    <a:blip r:embed="rId68"/>
                    <a:srcRect/>
                    <a:stretch>
                      <a:fillRect/>
                    </a:stretch>
                  </pic:blipFill>
                  <pic:spPr bwMode="auto">
                    <a:xfrm>
                      <a:off x="0" y="0"/>
                      <a:ext cx="2008644" cy="3086100"/>
                    </a:xfrm>
                    <a:prstGeom prst="rect">
                      <a:avLst/>
                    </a:prstGeom>
                    <a:noFill/>
                    <a:ln w="9525">
                      <a:noFill/>
                      <a:miter lim="800000"/>
                      <a:headEnd/>
                      <a:tailEnd/>
                    </a:ln>
                  </pic:spPr>
                </pic:pic>
              </a:graphicData>
            </a:graphic>
          </wp:inline>
        </w:drawing>
      </w:r>
    </w:p>
    <w:p w:rsidR="00BD57E7" w:rsidRPr="00BD57E7" w:rsidRDefault="00BD57E7" w:rsidP="00BD57E7">
      <w:pPr>
        <w:spacing w:after="0" w:line="240" w:lineRule="auto"/>
        <w:jc w:val="center"/>
        <w:rPr>
          <w:rFonts w:ascii="Arial" w:eastAsia="Times New Roman" w:hAnsi="Arial" w:cs="Arial"/>
          <w:b/>
          <w:lang w:eastAsia="es-ES"/>
        </w:rPr>
      </w:pPr>
      <w:r w:rsidRPr="00BD57E7">
        <w:rPr>
          <w:rFonts w:ascii="Arial" w:eastAsia="Times New Roman" w:hAnsi="Arial" w:cs="Arial"/>
          <w:b/>
          <w:noProof/>
          <w:lang w:eastAsia="es-ES"/>
        </w:rPr>
        <w:drawing>
          <wp:inline distT="0" distB="0" distL="0" distR="0">
            <wp:extent cx="145415" cy="101600"/>
            <wp:effectExtent l="19050" t="0" r="6985" b="0"/>
            <wp:docPr id="4" name="Imagen 4" descr="http://bits.wikimedia.org/static-1.21wmf11/skins/common/images/magnify-clip.png">
              <a:hlinkClick xmlns:a="http://schemas.openxmlformats.org/drawingml/2006/main" r:id="rId69"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1wmf11/skins/common/images/magnify-clip.png">
                      <a:hlinkClick r:id="rId69" tooltip="&quot;Aumentar&quot;"/>
                    </pic:cNvPr>
                    <pic:cNvPicPr>
                      <a:picLocks noChangeAspect="1" noChangeArrowheads="1"/>
                    </pic:cNvPicPr>
                  </pic:nvPicPr>
                  <pic:blipFill>
                    <a:blip r:embed="rId70"/>
                    <a:srcRect/>
                    <a:stretch>
                      <a:fillRect/>
                    </a:stretch>
                  </pic:blipFill>
                  <pic:spPr bwMode="auto">
                    <a:xfrm>
                      <a:off x="0" y="0"/>
                      <a:ext cx="145415" cy="101600"/>
                    </a:xfrm>
                    <a:prstGeom prst="rect">
                      <a:avLst/>
                    </a:prstGeom>
                    <a:noFill/>
                    <a:ln w="9525">
                      <a:noFill/>
                      <a:miter lim="800000"/>
                      <a:headEnd/>
                      <a:tailEnd/>
                    </a:ln>
                  </pic:spPr>
                </pic:pic>
              </a:graphicData>
            </a:graphic>
          </wp:inline>
        </w:drawing>
      </w:r>
    </w:p>
    <w:p w:rsidR="00BD57E7" w:rsidRDefault="00BD57E7" w:rsidP="00BD57E7">
      <w:pPr>
        <w:spacing w:after="0" w:line="240" w:lineRule="auto"/>
        <w:jc w:val="center"/>
        <w:rPr>
          <w:rFonts w:ascii="Arial" w:eastAsia="Times New Roman" w:hAnsi="Arial" w:cs="Arial"/>
          <w:b/>
          <w:lang w:eastAsia="es-ES"/>
        </w:rPr>
      </w:pPr>
      <w:r w:rsidRPr="00BD57E7">
        <w:rPr>
          <w:rFonts w:ascii="Arial" w:eastAsia="Times New Roman" w:hAnsi="Arial" w:cs="Arial"/>
          <w:b/>
          <w:lang w:eastAsia="es-ES"/>
        </w:rPr>
        <w:t xml:space="preserve">Agustín de </w:t>
      </w:r>
      <w:proofErr w:type="spellStart"/>
      <w:r w:rsidRPr="00BD57E7">
        <w:rPr>
          <w:rFonts w:ascii="Arial" w:eastAsia="Times New Roman" w:hAnsi="Arial" w:cs="Arial"/>
          <w:b/>
          <w:lang w:eastAsia="es-ES"/>
        </w:rPr>
        <w:t>Hipona</w:t>
      </w:r>
      <w:proofErr w:type="spellEnd"/>
      <w:r w:rsidRPr="00BD57E7">
        <w:rPr>
          <w:rFonts w:ascii="Arial" w:eastAsia="Times New Roman" w:hAnsi="Arial" w:cs="Arial"/>
          <w:b/>
          <w:lang w:eastAsia="es-ES"/>
        </w:rPr>
        <w:t xml:space="preserve"> por </w:t>
      </w:r>
      <w:hyperlink r:id="rId71" w:tooltip="Sandro Botticelli" w:history="1">
        <w:r w:rsidRPr="00BD57E7">
          <w:rPr>
            <w:rFonts w:ascii="Arial" w:eastAsia="Times New Roman" w:hAnsi="Arial" w:cs="Arial"/>
            <w:b/>
            <w:lang w:eastAsia="es-ES"/>
          </w:rPr>
          <w:t>Sandro Botticelli</w:t>
        </w:r>
      </w:hyperlink>
      <w:r w:rsidRPr="00BD57E7">
        <w:rPr>
          <w:rFonts w:ascii="Arial" w:eastAsia="Times New Roman" w:hAnsi="Arial" w:cs="Arial"/>
          <w:b/>
          <w:lang w:eastAsia="es-ES"/>
        </w:rPr>
        <w:t>, c. 1480</w:t>
      </w:r>
    </w:p>
    <w:p w:rsidR="00BD57E7" w:rsidRPr="00BD57E7" w:rsidRDefault="00BD57E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Cuando llegó a </w:t>
      </w:r>
      <w:proofErr w:type="spellStart"/>
      <w:r w:rsidRPr="00BD57E7">
        <w:rPr>
          <w:rFonts w:ascii="Arial" w:eastAsia="Times New Roman" w:hAnsi="Arial" w:cs="Arial"/>
          <w:b/>
          <w:lang w:eastAsia="es-ES"/>
        </w:rPr>
        <w:t>Tagaste</w:t>
      </w:r>
      <w:proofErr w:type="spellEnd"/>
      <w:r w:rsidRPr="00BD57E7">
        <w:rPr>
          <w:rFonts w:ascii="Arial" w:eastAsia="Times New Roman" w:hAnsi="Arial" w:cs="Arial"/>
          <w:b/>
          <w:lang w:eastAsia="es-ES"/>
        </w:rPr>
        <w:t xml:space="preserve"> vendió todos sus bienes y el producto de la venta lo r</w:t>
      </w:r>
      <w:r w:rsidRPr="00BD57E7">
        <w:rPr>
          <w:rFonts w:ascii="Arial" w:eastAsia="Times New Roman" w:hAnsi="Arial" w:cs="Arial"/>
          <w:b/>
          <w:lang w:eastAsia="es-ES"/>
        </w:rPr>
        <w:t>e</w:t>
      </w:r>
      <w:r w:rsidRPr="00BD57E7">
        <w:rPr>
          <w:rFonts w:ascii="Arial" w:eastAsia="Times New Roman" w:hAnsi="Arial" w:cs="Arial"/>
          <w:b/>
          <w:lang w:eastAsia="es-ES"/>
        </w:rPr>
        <w:t xml:space="preserve">partió entre los pobres. Se retiró con unos compañeros a vivir en una pequeña propiedad para hacer allí vida monacal. Años después esta experiencia será la inspiración para su famosa </w:t>
      </w:r>
      <w:hyperlink r:id="rId72" w:tooltip="Regla de San Agustín" w:history="1">
        <w:r w:rsidRPr="00BD57E7">
          <w:rPr>
            <w:rFonts w:ascii="Arial" w:eastAsia="Times New Roman" w:hAnsi="Arial" w:cs="Arial"/>
            <w:b/>
            <w:lang w:eastAsia="es-ES"/>
          </w:rPr>
          <w:t>Regla</w:t>
        </w:r>
      </w:hyperlink>
      <w:r w:rsidRPr="00BD57E7">
        <w:rPr>
          <w:rFonts w:ascii="Arial" w:eastAsia="Times New Roman" w:hAnsi="Arial" w:cs="Arial"/>
          <w:b/>
          <w:lang w:eastAsia="es-ES"/>
        </w:rPr>
        <w:t>. A pesar de su búsqueda de la soledad y el aislamiento, la fama de Agustín se extiende por toda la comarca.</w:t>
      </w:r>
    </w:p>
    <w:p w:rsidR="00BD57E7" w:rsidRDefault="00BD57E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En </w:t>
      </w:r>
      <w:hyperlink r:id="rId73" w:tooltip="391" w:history="1">
        <w:r w:rsidRPr="00BD57E7">
          <w:rPr>
            <w:rFonts w:ascii="Arial" w:eastAsia="Times New Roman" w:hAnsi="Arial" w:cs="Arial"/>
            <w:b/>
            <w:lang w:eastAsia="es-ES"/>
          </w:rPr>
          <w:t>391</w:t>
        </w:r>
      </w:hyperlink>
      <w:r w:rsidRPr="00BD57E7">
        <w:rPr>
          <w:rFonts w:ascii="Arial" w:eastAsia="Times New Roman" w:hAnsi="Arial" w:cs="Arial"/>
          <w:b/>
          <w:lang w:eastAsia="es-ES"/>
        </w:rPr>
        <w:t xml:space="preserve"> viajó a </w:t>
      </w:r>
      <w:hyperlink r:id="rId74" w:tooltip="Hipona" w:history="1">
        <w:proofErr w:type="spellStart"/>
        <w:r w:rsidRPr="00BD57E7">
          <w:rPr>
            <w:rFonts w:ascii="Arial" w:eastAsia="Times New Roman" w:hAnsi="Arial" w:cs="Arial"/>
            <w:b/>
            <w:lang w:eastAsia="es-ES"/>
          </w:rPr>
          <w:t>Hipona</w:t>
        </w:r>
        <w:proofErr w:type="spellEnd"/>
      </w:hyperlink>
      <w:r w:rsidRPr="00BD57E7">
        <w:rPr>
          <w:rFonts w:ascii="Arial" w:eastAsia="Times New Roman" w:hAnsi="Arial" w:cs="Arial"/>
          <w:b/>
          <w:lang w:eastAsia="es-ES"/>
        </w:rPr>
        <w:t xml:space="preserve"> para buscar a un posible candidato a la vida monástica, pero durante una celebración litúrgica fue elegido por la comunidad para que fuese ordenado sacerdote, a causa de las necesidades del obispo Valerio de </w:t>
      </w:r>
      <w:proofErr w:type="spellStart"/>
      <w:r w:rsidRPr="00BD57E7">
        <w:rPr>
          <w:rFonts w:ascii="Arial" w:eastAsia="Times New Roman" w:hAnsi="Arial" w:cs="Arial"/>
          <w:b/>
          <w:lang w:eastAsia="es-ES"/>
        </w:rPr>
        <w:t>H</w:t>
      </w:r>
      <w:r w:rsidRPr="00BD57E7">
        <w:rPr>
          <w:rFonts w:ascii="Arial" w:eastAsia="Times New Roman" w:hAnsi="Arial" w:cs="Arial"/>
          <w:b/>
          <w:lang w:eastAsia="es-ES"/>
        </w:rPr>
        <w:t>i</w:t>
      </w:r>
      <w:r w:rsidRPr="00BD57E7">
        <w:rPr>
          <w:rFonts w:ascii="Arial" w:eastAsia="Times New Roman" w:hAnsi="Arial" w:cs="Arial"/>
          <w:b/>
          <w:lang w:eastAsia="es-ES"/>
        </w:rPr>
        <w:t>pona</w:t>
      </w:r>
      <w:proofErr w:type="spellEnd"/>
      <w:r w:rsidRPr="00BD57E7">
        <w:rPr>
          <w:rFonts w:ascii="Arial" w:eastAsia="Times New Roman" w:hAnsi="Arial" w:cs="Arial"/>
          <w:b/>
          <w:lang w:eastAsia="es-ES"/>
        </w:rPr>
        <w:t xml:space="preserve">. </w:t>
      </w:r>
      <w:proofErr w:type="spellStart"/>
      <w:r w:rsidRPr="00BD57E7">
        <w:rPr>
          <w:rFonts w:ascii="Arial" w:eastAsia="Times New Roman" w:hAnsi="Arial" w:cs="Arial"/>
          <w:b/>
          <w:lang w:eastAsia="es-ES"/>
        </w:rPr>
        <w:t>Agustin</w:t>
      </w:r>
      <w:proofErr w:type="spellEnd"/>
      <w:r w:rsidRPr="00BD57E7">
        <w:rPr>
          <w:rFonts w:ascii="Arial" w:eastAsia="Times New Roman" w:hAnsi="Arial" w:cs="Arial"/>
          <w:b/>
          <w:lang w:eastAsia="es-ES"/>
        </w:rPr>
        <w:t xml:space="preserve"> aceptó, tras resistir, esta elección, si bien con lágrimas en sus ojos. Algo parecido sucedió cuando se le consagró como obispo en el </w:t>
      </w:r>
      <w:hyperlink r:id="rId75" w:tooltip="395" w:history="1">
        <w:r w:rsidRPr="00BD57E7">
          <w:rPr>
            <w:rFonts w:ascii="Arial" w:eastAsia="Times New Roman" w:hAnsi="Arial" w:cs="Arial"/>
            <w:b/>
            <w:lang w:eastAsia="es-ES"/>
          </w:rPr>
          <w:t>395</w:t>
        </w:r>
      </w:hyperlink>
      <w:r w:rsidRPr="00BD57E7">
        <w:rPr>
          <w:rFonts w:ascii="Arial" w:eastAsia="Times New Roman" w:hAnsi="Arial" w:cs="Arial"/>
          <w:b/>
          <w:lang w:eastAsia="es-ES"/>
        </w:rPr>
        <w:t>. E</w:t>
      </w:r>
      <w:r w:rsidRPr="00BD57E7">
        <w:rPr>
          <w:rFonts w:ascii="Arial" w:eastAsia="Times New Roman" w:hAnsi="Arial" w:cs="Arial"/>
          <w:b/>
          <w:lang w:eastAsia="es-ES"/>
        </w:rPr>
        <w:t>n</w:t>
      </w:r>
      <w:r w:rsidRPr="00BD57E7">
        <w:rPr>
          <w:rFonts w:ascii="Arial" w:eastAsia="Times New Roman" w:hAnsi="Arial" w:cs="Arial"/>
          <w:b/>
          <w:lang w:eastAsia="es-ES"/>
        </w:rPr>
        <w:t>tonces abandonó el monasterio de laicos y se instaló en la casa episcopal, que transformó en un monasterio de clérigos.</w:t>
      </w:r>
    </w:p>
    <w:p w:rsidR="00BD57E7" w:rsidRDefault="00BD57E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actividad episcopal de Agustín es enorme y variada. Predica y escribe inca</w:t>
      </w:r>
      <w:r w:rsidRPr="00BD57E7">
        <w:rPr>
          <w:rFonts w:ascii="Arial" w:eastAsia="Times New Roman" w:hAnsi="Arial" w:cs="Arial"/>
          <w:b/>
          <w:lang w:eastAsia="es-ES"/>
        </w:rPr>
        <w:t>n</w:t>
      </w:r>
      <w:r w:rsidRPr="00BD57E7">
        <w:rPr>
          <w:rFonts w:ascii="Arial" w:eastAsia="Times New Roman" w:hAnsi="Arial" w:cs="Arial"/>
          <w:b/>
          <w:lang w:eastAsia="es-ES"/>
        </w:rPr>
        <w:t xml:space="preserve">sablemente, polemiza con aquellos que van en contra de la </w:t>
      </w:r>
      <w:hyperlink r:id="rId76" w:tooltip="Ortodoxia" w:history="1">
        <w:r w:rsidRPr="00BD57E7">
          <w:rPr>
            <w:rFonts w:ascii="Arial" w:eastAsia="Times New Roman" w:hAnsi="Arial" w:cs="Arial"/>
            <w:b/>
            <w:lang w:eastAsia="es-ES"/>
          </w:rPr>
          <w:t>ortodoxia</w:t>
        </w:r>
      </w:hyperlink>
      <w:r w:rsidRPr="00BD57E7">
        <w:rPr>
          <w:rFonts w:ascii="Arial" w:eastAsia="Times New Roman" w:hAnsi="Arial" w:cs="Arial"/>
          <w:b/>
          <w:lang w:eastAsia="es-ES"/>
        </w:rPr>
        <w:t xml:space="preserve"> de la do</w:t>
      </w:r>
      <w:r w:rsidRPr="00BD57E7">
        <w:rPr>
          <w:rFonts w:ascii="Arial" w:eastAsia="Times New Roman" w:hAnsi="Arial" w:cs="Arial"/>
          <w:b/>
          <w:lang w:eastAsia="es-ES"/>
        </w:rPr>
        <w:t>c</w:t>
      </w:r>
      <w:r w:rsidRPr="00BD57E7">
        <w:rPr>
          <w:rFonts w:ascii="Arial" w:eastAsia="Times New Roman" w:hAnsi="Arial" w:cs="Arial"/>
          <w:b/>
          <w:lang w:eastAsia="es-ES"/>
        </w:rPr>
        <w:t xml:space="preserve">trina cristiana de aquel entonces, preside </w:t>
      </w:r>
      <w:hyperlink r:id="rId77" w:tooltip="Concilio" w:history="1">
        <w:r w:rsidRPr="00BD57E7">
          <w:rPr>
            <w:rFonts w:ascii="Arial" w:eastAsia="Times New Roman" w:hAnsi="Arial" w:cs="Arial"/>
            <w:b/>
            <w:lang w:eastAsia="es-ES"/>
          </w:rPr>
          <w:t>concilios</w:t>
        </w:r>
      </w:hyperlink>
      <w:r w:rsidRPr="00BD57E7">
        <w:rPr>
          <w:rFonts w:ascii="Arial" w:eastAsia="Times New Roman" w:hAnsi="Arial" w:cs="Arial"/>
          <w:b/>
          <w:lang w:eastAsia="es-ES"/>
        </w:rPr>
        <w:t xml:space="preserve"> y resuelve los problemas más diversos que le presentan sus fieles. Se enfrentó a maniqueos, </w:t>
      </w:r>
      <w:hyperlink r:id="rId78" w:tooltip="Donatismo" w:history="1">
        <w:r w:rsidRPr="00BD57E7">
          <w:rPr>
            <w:rFonts w:ascii="Arial" w:eastAsia="Times New Roman" w:hAnsi="Arial" w:cs="Arial"/>
            <w:b/>
            <w:lang w:eastAsia="es-ES"/>
          </w:rPr>
          <w:t>donatistas</w:t>
        </w:r>
      </w:hyperlink>
      <w:r w:rsidRPr="00BD57E7">
        <w:rPr>
          <w:rFonts w:ascii="Arial" w:eastAsia="Times New Roman" w:hAnsi="Arial" w:cs="Arial"/>
          <w:b/>
          <w:lang w:eastAsia="es-ES"/>
        </w:rPr>
        <w:t xml:space="preserve">, </w:t>
      </w:r>
      <w:hyperlink r:id="rId79" w:tooltip="Arrianismo" w:history="1">
        <w:r w:rsidRPr="00BD57E7">
          <w:rPr>
            <w:rFonts w:ascii="Arial" w:eastAsia="Times New Roman" w:hAnsi="Arial" w:cs="Arial"/>
            <w:b/>
            <w:lang w:eastAsia="es-ES"/>
          </w:rPr>
          <w:t>arrianos</w:t>
        </w:r>
      </w:hyperlink>
      <w:r w:rsidRPr="00BD57E7">
        <w:rPr>
          <w:rFonts w:ascii="Arial" w:eastAsia="Times New Roman" w:hAnsi="Arial" w:cs="Arial"/>
          <w:b/>
          <w:lang w:eastAsia="es-ES"/>
        </w:rPr>
        <w:t xml:space="preserve">, </w:t>
      </w:r>
      <w:hyperlink r:id="rId80" w:tooltip="Pelagianismo" w:history="1">
        <w:r w:rsidRPr="00BD57E7">
          <w:rPr>
            <w:rFonts w:ascii="Arial" w:eastAsia="Times New Roman" w:hAnsi="Arial" w:cs="Arial"/>
            <w:b/>
            <w:lang w:eastAsia="es-ES"/>
          </w:rPr>
          <w:t>pelagianos</w:t>
        </w:r>
      </w:hyperlink>
      <w:r w:rsidRPr="00BD57E7">
        <w:rPr>
          <w:rFonts w:ascii="Arial" w:eastAsia="Times New Roman" w:hAnsi="Arial" w:cs="Arial"/>
          <w:b/>
          <w:lang w:eastAsia="es-ES"/>
        </w:rPr>
        <w:t xml:space="preserve">, </w:t>
      </w:r>
      <w:hyperlink r:id="rId81" w:tooltip="Priscilianismo" w:history="1">
        <w:r w:rsidRPr="00BD57E7">
          <w:rPr>
            <w:rFonts w:ascii="Arial" w:eastAsia="Times New Roman" w:hAnsi="Arial" w:cs="Arial"/>
            <w:b/>
            <w:lang w:eastAsia="es-ES"/>
          </w:rPr>
          <w:t>priscilianistas</w:t>
        </w:r>
      </w:hyperlink>
      <w:r w:rsidRPr="00BD57E7">
        <w:rPr>
          <w:rFonts w:ascii="Arial" w:eastAsia="Times New Roman" w:hAnsi="Arial" w:cs="Arial"/>
          <w:b/>
          <w:lang w:eastAsia="es-ES"/>
        </w:rPr>
        <w:t xml:space="preserve">, académicos, etc. Participa en los Concilios regionales III de </w:t>
      </w:r>
      <w:proofErr w:type="spellStart"/>
      <w:r w:rsidRPr="00BD57E7">
        <w:rPr>
          <w:rFonts w:ascii="Arial" w:eastAsia="Times New Roman" w:hAnsi="Arial" w:cs="Arial"/>
          <w:b/>
          <w:lang w:eastAsia="es-ES"/>
        </w:rPr>
        <w:t>Hipona</w:t>
      </w:r>
      <w:proofErr w:type="spellEnd"/>
      <w:r w:rsidRPr="00BD57E7">
        <w:rPr>
          <w:rFonts w:ascii="Arial" w:eastAsia="Times New Roman" w:hAnsi="Arial" w:cs="Arial"/>
          <w:b/>
          <w:lang w:eastAsia="es-ES"/>
        </w:rPr>
        <w:t xml:space="preserve"> del 393, III de Cartago del 397 y IV de Cartago del 419, en los dos últimos como presidente y en los cuales se sancionó definitivamente el </w:t>
      </w:r>
      <w:hyperlink r:id="rId82" w:tooltip="Canon bíblico" w:history="1">
        <w:r w:rsidRPr="00BD57E7">
          <w:rPr>
            <w:rFonts w:ascii="Arial" w:eastAsia="Times New Roman" w:hAnsi="Arial" w:cs="Arial"/>
            <w:b/>
            <w:lang w:eastAsia="es-ES"/>
          </w:rPr>
          <w:t>Canon bíblico</w:t>
        </w:r>
      </w:hyperlink>
      <w:r w:rsidRPr="00BD57E7">
        <w:rPr>
          <w:rFonts w:ascii="Arial" w:eastAsia="Times New Roman" w:hAnsi="Arial" w:cs="Arial"/>
          <w:b/>
          <w:lang w:eastAsia="es-ES"/>
        </w:rPr>
        <w:t xml:space="preserve"> que había sido hecho por el </w:t>
      </w:r>
      <w:hyperlink r:id="rId83" w:tooltip="Papa Dámaso I" w:history="1">
        <w:r w:rsidRPr="00BD57E7">
          <w:rPr>
            <w:rFonts w:ascii="Arial" w:eastAsia="Times New Roman" w:hAnsi="Arial" w:cs="Arial"/>
            <w:b/>
            <w:lang w:eastAsia="es-ES"/>
          </w:rPr>
          <w:t>Papa Dámaso I</w:t>
        </w:r>
      </w:hyperlink>
      <w:r w:rsidRPr="00BD57E7">
        <w:rPr>
          <w:rFonts w:ascii="Arial" w:eastAsia="Times New Roman" w:hAnsi="Arial" w:cs="Arial"/>
          <w:b/>
          <w:lang w:eastAsia="es-ES"/>
        </w:rPr>
        <w:t xml:space="preserve"> en Roma en el Sínodo del 382.</w:t>
      </w:r>
    </w:p>
    <w:p w:rsidR="00BD57E7" w:rsidRDefault="00BD57E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Agustín murió en </w:t>
      </w:r>
      <w:proofErr w:type="spellStart"/>
      <w:r w:rsidRPr="00BD57E7">
        <w:rPr>
          <w:rFonts w:ascii="Arial" w:eastAsia="Times New Roman" w:hAnsi="Arial" w:cs="Arial"/>
          <w:b/>
          <w:lang w:eastAsia="es-ES"/>
        </w:rPr>
        <w:t>Hipona</w:t>
      </w:r>
      <w:proofErr w:type="spellEnd"/>
      <w:r w:rsidRPr="00BD57E7">
        <w:rPr>
          <w:rFonts w:ascii="Arial" w:eastAsia="Times New Roman" w:hAnsi="Arial" w:cs="Arial"/>
          <w:b/>
          <w:lang w:eastAsia="es-ES"/>
        </w:rPr>
        <w:t xml:space="preserve"> el </w:t>
      </w:r>
      <w:hyperlink r:id="rId84" w:tooltip="28 de agosto" w:history="1">
        <w:r w:rsidRPr="00BD57E7">
          <w:rPr>
            <w:rFonts w:ascii="Arial" w:eastAsia="Times New Roman" w:hAnsi="Arial" w:cs="Arial"/>
            <w:b/>
            <w:lang w:eastAsia="es-ES"/>
          </w:rPr>
          <w:t>28 de agosto</w:t>
        </w:r>
      </w:hyperlink>
      <w:r w:rsidRPr="00BD57E7">
        <w:rPr>
          <w:rFonts w:ascii="Arial" w:eastAsia="Times New Roman" w:hAnsi="Arial" w:cs="Arial"/>
          <w:b/>
          <w:lang w:eastAsia="es-ES"/>
        </w:rPr>
        <w:t xml:space="preserve"> de </w:t>
      </w:r>
      <w:hyperlink r:id="rId85" w:tooltip="430" w:history="1">
        <w:r w:rsidRPr="00BD57E7">
          <w:rPr>
            <w:rFonts w:ascii="Arial" w:eastAsia="Times New Roman" w:hAnsi="Arial" w:cs="Arial"/>
            <w:b/>
            <w:lang w:eastAsia="es-ES"/>
          </w:rPr>
          <w:t>430</w:t>
        </w:r>
      </w:hyperlink>
      <w:r w:rsidRPr="00BD57E7">
        <w:rPr>
          <w:rFonts w:ascii="Arial" w:eastAsia="Times New Roman" w:hAnsi="Arial" w:cs="Arial"/>
          <w:b/>
          <w:lang w:eastAsia="es-ES"/>
        </w:rPr>
        <w:t xml:space="preserve"> durante el sitio al que los </w:t>
      </w:r>
      <w:hyperlink r:id="rId86" w:tooltip="Vándalos" w:history="1">
        <w:r w:rsidRPr="00BD57E7">
          <w:rPr>
            <w:rFonts w:ascii="Arial" w:eastAsia="Times New Roman" w:hAnsi="Arial" w:cs="Arial"/>
            <w:b/>
            <w:lang w:eastAsia="es-ES"/>
          </w:rPr>
          <w:t>vánd</w:t>
        </w:r>
        <w:r w:rsidRPr="00BD57E7">
          <w:rPr>
            <w:rFonts w:ascii="Arial" w:eastAsia="Times New Roman" w:hAnsi="Arial" w:cs="Arial"/>
            <w:b/>
            <w:lang w:eastAsia="es-ES"/>
          </w:rPr>
          <w:t>a</w:t>
        </w:r>
        <w:r w:rsidRPr="00BD57E7">
          <w:rPr>
            <w:rFonts w:ascii="Arial" w:eastAsia="Times New Roman" w:hAnsi="Arial" w:cs="Arial"/>
            <w:b/>
            <w:lang w:eastAsia="es-ES"/>
          </w:rPr>
          <w:t>los</w:t>
        </w:r>
      </w:hyperlink>
      <w:r w:rsidRPr="00BD57E7">
        <w:rPr>
          <w:rFonts w:ascii="Arial" w:eastAsia="Times New Roman" w:hAnsi="Arial" w:cs="Arial"/>
          <w:b/>
          <w:lang w:eastAsia="es-ES"/>
        </w:rPr>
        <w:t xml:space="preserve"> de </w:t>
      </w:r>
      <w:proofErr w:type="spellStart"/>
      <w:r w:rsidRPr="00BD57E7">
        <w:rPr>
          <w:rFonts w:ascii="Arial" w:eastAsia="Times New Roman" w:hAnsi="Arial" w:cs="Arial"/>
          <w:b/>
          <w:lang w:eastAsia="es-ES"/>
        </w:rPr>
        <w:t>Genserico</w:t>
      </w:r>
      <w:proofErr w:type="spellEnd"/>
      <w:r w:rsidRPr="00BD57E7">
        <w:rPr>
          <w:rFonts w:ascii="Arial" w:eastAsia="Times New Roman" w:hAnsi="Arial" w:cs="Arial"/>
          <w:b/>
          <w:lang w:eastAsia="es-ES"/>
        </w:rPr>
        <w:t xml:space="preserve"> sometieron la ciudad durante la invasión de la provincia rom</w:t>
      </w:r>
      <w:r w:rsidRPr="00BD57E7">
        <w:rPr>
          <w:rFonts w:ascii="Arial" w:eastAsia="Times New Roman" w:hAnsi="Arial" w:cs="Arial"/>
          <w:b/>
          <w:lang w:eastAsia="es-ES"/>
        </w:rPr>
        <w:t>a</w:t>
      </w:r>
      <w:r w:rsidRPr="00BD57E7">
        <w:rPr>
          <w:rFonts w:ascii="Arial" w:eastAsia="Times New Roman" w:hAnsi="Arial" w:cs="Arial"/>
          <w:b/>
          <w:lang w:eastAsia="es-ES"/>
        </w:rPr>
        <w:t xml:space="preserve">na de África. Su cuerpo, en fecha incierta, fue trasladado a </w:t>
      </w:r>
      <w:hyperlink r:id="rId87" w:tooltip="Cerdeña" w:history="1">
        <w:r w:rsidRPr="00BD57E7">
          <w:rPr>
            <w:rFonts w:ascii="Arial" w:eastAsia="Times New Roman" w:hAnsi="Arial" w:cs="Arial"/>
            <w:b/>
            <w:lang w:eastAsia="es-ES"/>
          </w:rPr>
          <w:t>Cerdeña</w:t>
        </w:r>
      </w:hyperlink>
      <w:r w:rsidRPr="00BD57E7">
        <w:rPr>
          <w:rFonts w:ascii="Arial" w:eastAsia="Times New Roman" w:hAnsi="Arial" w:cs="Arial"/>
          <w:b/>
          <w:lang w:eastAsia="es-ES"/>
        </w:rPr>
        <w:t xml:space="preserve"> y, hacia el 725, a </w:t>
      </w:r>
      <w:hyperlink r:id="rId88" w:tooltip="Pavía" w:history="1">
        <w:r w:rsidRPr="00BD57E7">
          <w:rPr>
            <w:rFonts w:ascii="Arial" w:eastAsia="Times New Roman" w:hAnsi="Arial" w:cs="Arial"/>
            <w:b/>
            <w:lang w:eastAsia="es-ES"/>
          </w:rPr>
          <w:t>Pavía</w:t>
        </w:r>
      </w:hyperlink>
      <w:r w:rsidRPr="00BD57E7">
        <w:rPr>
          <w:rFonts w:ascii="Arial" w:eastAsia="Times New Roman" w:hAnsi="Arial" w:cs="Arial"/>
          <w:b/>
          <w:lang w:eastAsia="es-ES"/>
        </w:rPr>
        <w:t xml:space="preserve">, a la basílica de San Pietro in </w:t>
      </w:r>
      <w:proofErr w:type="spellStart"/>
      <w:r w:rsidRPr="00BD57E7">
        <w:rPr>
          <w:rFonts w:ascii="Arial" w:eastAsia="Times New Roman" w:hAnsi="Arial" w:cs="Arial"/>
          <w:b/>
          <w:lang w:eastAsia="es-ES"/>
        </w:rPr>
        <w:t>Ciel</w:t>
      </w:r>
      <w:proofErr w:type="spellEnd"/>
      <w:r w:rsidRPr="00BD57E7">
        <w:rPr>
          <w:rFonts w:ascii="Arial" w:eastAsia="Times New Roman" w:hAnsi="Arial" w:cs="Arial"/>
          <w:b/>
          <w:lang w:eastAsia="es-ES"/>
        </w:rPr>
        <w:t xml:space="preserve"> </w:t>
      </w:r>
      <w:proofErr w:type="spellStart"/>
      <w:r w:rsidRPr="00BD57E7">
        <w:rPr>
          <w:rFonts w:ascii="Arial" w:eastAsia="Times New Roman" w:hAnsi="Arial" w:cs="Arial"/>
          <w:b/>
          <w:lang w:eastAsia="es-ES"/>
        </w:rPr>
        <w:t>d'Oro</w:t>
      </w:r>
      <w:proofErr w:type="spellEnd"/>
      <w:r w:rsidRPr="00BD57E7">
        <w:rPr>
          <w:rFonts w:ascii="Arial" w:eastAsia="Times New Roman" w:hAnsi="Arial" w:cs="Arial"/>
          <w:b/>
          <w:lang w:eastAsia="es-ES"/>
        </w:rPr>
        <w:t>, donde reposa hoy.</w:t>
      </w:r>
    </w:p>
    <w:p w:rsidR="00BD57E7" w:rsidRDefault="00BD57E7" w:rsidP="00BD57E7">
      <w:pPr>
        <w:spacing w:after="0" w:line="240" w:lineRule="auto"/>
        <w:jc w:val="both"/>
        <w:outlineLvl w:val="2"/>
        <w:rPr>
          <w:rFonts w:ascii="Arial" w:eastAsia="Times New Roman" w:hAnsi="Arial" w:cs="Arial"/>
          <w:b/>
          <w:bCs/>
          <w:lang w:eastAsia="es-ES"/>
        </w:rPr>
      </w:pPr>
    </w:p>
    <w:p w:rsidR="00BD57E7" w:rsidRDefault="00BD57E7" w:rsidP="00BD57E7">
      <w:pPr>
        <w:spacing w:after="0" w:line="240" w:lineRule="auto"/>
        <w:jc w:val="both"/>
        <w:outlineLvl w:val="2"/>
        <w:rPr>
          <w:rFonts w:ascii="Arial" w:eastAsia="Times New Roman" w:hAnsi="Arial" w:cs="Arial"/>
          <w:b/>
          <w:bCs/>
          <w:lang w:eastAsia="es-ES"/>
        </w:rPr>
      </w:pPr>
    </w:p>
    <w:p w:rsidR="00BD57E7" w:rsidRDefault="00BD57E7" w:rsidP="00BD57E7">
      <w:pPr>
        <w:spacing w:after="0" w:line="240" w:lineRule="auto"/>
        <w:jc w:val="both"/>
        <w:outlineLvl w:val="2"/>
        <w:rPr>
          <w:rFonts w:ascii="Arial" w:eastAsia="Times New Roman" w:hAnsi="Arial" w:cs="Arial"/>
          <w:b/>
          <w:bCs/>
          <w:lang w:eastAsia="es-ES"/>
        </w:rPr>
      </w:pPr>
    </w:p>
    <w:p w:rsidR="00BD57E7" w:rsidRPr="00031A8B" w:rsidRDefault="00BD57E7" w:rsidP="00BD57E7">
      <w:pPr>
        <w:spacing w:after="0" w:line="240" w:lineRule="auto"/>
        <w:jc w:val="both"/>
        <w:outlineLvl w:val="2"/>
        <w:rPr>
          <w:rFonts w:ascii="Arial" w:eastAsia="Times New Roman" w:hAnsi="Arial" w:cs="Arial"/>
          <w:b/>
          <w:bCs/>
          <w:color w:val="0070C0"/>
          <w:sz w:val="28"/>
          <w:szCs w:val="28"/>
          <w:lang w:eastAsia="es-ES"/>
        </w:rPr>
      </w:pPr>
      <w:r w:rsidRPr="00031A8B">
        <w:rPr>
          <w:rFonts w:ascii="Arial" w:eastAsia="Times New Roman" w:hAnsi="Arial" w:cs="Arial"/>
          <w:b/>
          <w:bCs/>
          <w:color w:val="0070C0"/>
          <w:sz w:val="28"/>
          <w:szCs w:val="28"/>
          <w:lang w:eastAsia="es-ES"/>
        </w:rPr>
        <w:t>La historia del encuentro con un niño junto al mar</w:t>
      </w:r>
    </w:p>
    <w:p w:rsidR="00031A8B" w:rsidRPr="00BD57E7" w:rsidRDefault="00031A8B" w:rsidP="00BD57E7">
      <w:pPr>
        <w:spacing w:after="0" w:line="240" w:lineRule="auto"/>
        <w:jc w:val="both"/>
        <w:outlineLvl w:val="2"/>
        <w:rPr>
          <w:rFonts w:ascii="Arial" w:eastAsia="Times New Roman" w:hAnsi="Arial" w:cs="Arial"/>
          <w:b/>
          <w:bCs/>
          <w:lang w:eastAsia="es-ES"/>
        </w:rPr>
      </w:pPr>
    </w:p>
    <w:p w:rsidR="00031A8B"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Una tradición medieval, que recoge la historia inicialmente narrada sobre un te</w:t>
      </w:r>
      <w:r w:rsidRPr="00BD57E7">
        <w:rPr>
          <w:rFonts w:ascii="Arial" w:eastAsia="Times New Roman" w:hAnsi="Arial" w:cs="Arial"/>
          <w:b/>
          <w:lang w:eastAsia="es-ES"/>
        </w:rPr>
        <w:t>ó</w:t>
      </w:r>
      <w:r w:rsidRPr="00BD57E7">
        <w:rPr>
          <w:rFonts w:ascii="Arial" w:eastAsia="Times New Roman" w:hAnsi="Arial" w:cs="Arial"/>
          <w:b/>
          <w:lang w:eastAsia="es-ES"/>
        </w:rPr>
        <w:t>logo que más tarde fue identificado como San Agustín, cuenta la siguiente ané</w:t>
      </w:r>
      <w:r w:rsidRPr="00BD57E7">
        <w:rPr>
          <w:rFonts w:ascii="Arial" w:eastAsia="Times New Roman" w:hAnsi="Arial" w:cs="Arial"/>
          <w:b/>
          <w:lang w:eastAsia="es-ES"/>
        </w:rPr>
        <w:t>c</w:t>
      </w:r>
      <w:r w:rsidRPr="00BD57E7">
        <w:rPr>
          <w:rFonts w:ascii="Arial" w:eastAsia="Times New Roman" w:hAnsi="Arial" w:cs="Arial"/>
          <w:b/>
          <w:lang w:eastAsia="es-ES"/>
        </w:rPr>
        <w:t>dota:</w:t>
      </w:r>
      <w:hyperlink r:id="rId89" w:anchor="cite_note-4" w:history="1">
        <w:r w:rsidRPr="00BD57E7">
          <w:rPr>
            <w:rFonts w:ascii="Arial" w:eastAsia="Times New Roman" w:hAnsi="Arial" w:cs="Arial"/>
            <w:b/>
            <w:vanish/>
            <w:vertAlign w:val="superscript"/>
            <w:lang w:eastAsia="es-ES"/>
          </w:rPr>
          <w:t>[</w:t>
        </w:r>
        <w:r w:rsidRPr="00BD57E7">
          <w:rPr>
            <w:rFonts w:ascii="Arial" w:eastAsia="Times New Roman" w:hAnsi="Arial" w:cs="Arial"/>
            <w:b/>
            <w:vertAlign w:val="superscript"/>
            <w:lang w:eastAsia="es-ES"/>
          </w:rPr>
          <w:t>4</w:t>
        </w:r>
        <w:r w:rsidRPr="00BD57E7">
          <w:rPr>
            <w:rFonts w:ascii="Arial" w:eastAsia="Times New Roman" w:hAnsi="Arial" w:cs="Arial"/>
            <w:b/>
            <w:vanish/>
            <w:vertAlign w:val="superscript"/>
            <w:lang w:eastAsia="es-ES"/>
          </w:rPr>
          <w:t>]</w:t>
        </w:r>
      </w:hyperlink>
      <w:r w:rsidRPr="00BD57E7">
        <w:rPr>
          <w:rFonts w:ascii="Arial" w:eastAsia="Times New Roman" w:hAnsi="Arial" w:cs="Arial"/>
          <w:b/>
          <w:lang w:eastAsia="es-ES"/>
        </w:rPr>
        <w:t xml:space="preserve"> Cierto día, San Agustín paseaba por la orilla del mar, dando vueltas en su cabeza a muchas de las doctrinas sobre la realidad de Dios, una de ellas la do</w:t>
      </w:r>
      <w:r w:rsidRPr="00BD57E7">
        <w:rPr>
          <w:rFonts w:ascii="Arial" w:eastAsia="Times New Roman" w:hAnsi="Arial" w:cs="Arial"/>
          <w:b/>
          <w:lang w:eastAsia="es-ES"/>
        </w:rPr>
        <w:t>c</w:t>
      </w:r>
      <w:r w:rsidRPr="00BD57E7">
        <w:rPr>
          <w:rFonts w:ascii="Arial" w:eastAsia="Times New Roman" w:hAnsi="Arial" w:cs="Arial"/>
          <w:b/>
          <w:lang w:eastAsia="es-ES"/>
        </w:rPr>
        <w:t xml:space="preserve">trina de la Trinidad. De pronto, al alzar la vista ve a un hermoso niño, que está jugando en la arena, a la orilla del mar. </w:t>
      </w:r>
    </w:p>
    <w:p w:rsidR="00BD57E7" w:rsidRPr="00BD57E7" w:rsidRDefault="00031A8B" w:rsidP="00BD57E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BD57E7" w:rsidRPr="00BD57E7">
        <w:rPr>
          <w:rFonts w:ascii="Arial" w:eastAsia="Times New Roman" w:hAnsi="Arial" w:cs="Arial"/>
          <w:b/>
          <w:lang w:eastAsia="es-ES"/>
        </w:rPr>
        <w:t>Le observa más de cerca y ve que el niño corre hacia el mar, llena el cubo de agua del mar, y vuelve donde estaba antes y vacía el agua en un hoyo. El niño hace esto una y otra vez, hasta que Agustín, sumido en una gran curiosidad, se acerca al niño y le pregunta: "¿Qué haces?" Y el niño le responde: "Estoy s</w:t>
      </w:r>
      <w:r w:rsidR="00BD57E7" w:rsidRPr="00BD57E7">
        <w:rPr>
          <w:rFonts w:ascii="Arial" w:eastAsia="Times New Roman" w:hAnsi="Arial" w:cs="Arial"/>
          <w:b/>
          <w:lang w:eastAsia="es-ES"/>
        </w:rPr>
        <w:t>a</w:t>
      </w:r>
      <w:r w:rsidR="00BD57E7" w:rsidRPr="00BD57E7">
        <w:rPr>
          <w:rFonts w:ascii="Arial" w:eastAsia="Times New Roman" w:hAnsi="Arial" w:cs="Arial"/>
          <w:b/>
          <w:lang w:eastAsia="es-ES"/>
        </w:rPr>
        <w:t>cando toda el agua del mar y la voy a poner en este hoyo". Y San Agustín dice: "¡Pero, eso es imposible!". A lo que el niño le respondió: "Más difícil es que tú trates de entender el misterio de la Santísima Trinidad".</w:t>
      </w:r>
    </w:p>
    <w:p w:rsidR="00BD57E7" w:rsidRPr="00BD57E7" w:rsidRDefault="00031A8B" w:rsidP="00BD57E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BD57E7" w:rsidRPr="00BD57E7">
        <w:rPr>
          <w:rFonts w:ascii="Arial" w:eastAsia="Times New Roman" w:hAnsi="Arial" w:cs="Arial"/>
          <w:b/>
          <w:lang w:eastAsia="es-ES"/>
        </w:rPr>
        <w:t>La historia es usada en muchos lugares como verdadera; sin embargo, se tr</w:t>
      </w:r>
      <w:r w:rsidR="00BD57E7" w:rsidRPr="00BD57E7">
        <w:rPr>
          <w:rFonts w:ascii="Arial" w:eastAsia="Times New Roman" w:hAnsi="Arial" w:cs="Arial"/>
          <w:b/>
          <w:lang w:eastAsia="es-ES"/>
        </w:rPr>
        <w:t>a</w:t>
      </w:r>
      <w:r w:rsidR="00BD57E7" w:rsidRPr="00BD57E7">
        <w:rPr>
          <w:rFonts w:ascii="Arial" w:eastAsia="Times New Roman" w:hAnsi="Arial" w:cs="Arial"/>
          <w:b/>
          <w:lang w:eastAsia="es-ES"/>
        </w:rPr>
        <w:t>taría de una invención sin fundamento real, pero que se inspira al menos en la act</w:t>
      </w:r>
      <w:r w:rsidR="00BD57E7" w:rsidRPr="00BD57E7">
        <w:rPr>
          <w:rFonts w:ascii="Arial" w:eastAsia="Times New Roman" w:hAnsi="Arial" w:cs="Arial"/>
          <w:b/>
          <w:lang w:eastAsia="es-ES"/>
        </w:rPr>
        <w:t>i</w:t>
      </w:r>
      <w:r w:rsidR="00BD57E7" w:rsidRPr="00BD57E7">
        <w:rPr>
          <w:rFonts w:ascii="Arial" w:eastAsia="Times New Roman" w:hAnsi="Arial" w:cs="Arial"/>
          <w:b/>
          <w:lang w:eastAsia="es-ES"/>
        </w:rPr>
        <w:t>tud de Agustín como estudioso del misterio de Dios.</w:t>
      </w:r>
    </w:p>
    <w:p w:rsidR="00031A8B" w:rsidRDefault="00031A8B" w:rsidP="00BD57E7">
      <w:pPr>
        <w:spacing w:after="0" w:line="240" w:lineRule="auto"/>
        <w:jc w:val="both"/>
      </w:pPr>
    </w:p>
    <w:p w:rsidR="00BD57E7" w:rsidRPr="00031A8B" w:rsidRDefault="00487E1F" w:rsidP="00BD57E7">
      <w:pPr>
        <w:spacing w:after="0" w:line="240" w:lineRule="auto"/>
        <w:jc w:val="both"/>
        <w:rPr>
          <w:rFonts w:ascii="Arial" w:eastAsia="Times New Roman" w:hAnsi="Arial" w:cs="Arial"/>
          <w:b/>
          <w:color w:val="0070C0"/>
          <w:lang w:eastAsia="es-ES"/>
        </w:rPr>
      </w:pPr>
      <w:hyperlink r:id="rId90" w:tooltip="Confesiones" w:history="1">
        <w:r w:rsidR="00BD57E7" w:rsidRPr="00031A8B">
          <w:rPr>
            <w:rFonts w:ascii="Arial" w:eastAsia="Times New Roman" w:hAnsi="Arial" w:cs="Arial"/>
            <w:b/>
            <w:iCs/>
            <w:color w:val="0070C0"/>
            <w:lang w:eastAsia="es-ES"/>
          </w:rPr>
          <w:t>Confesiones</w:t>
        </w:r>
      </w:hyperlink>
      <w:r w:rsidR="00BD57E7" w:rsidRPr="00031A8B">
        <w:rPr>
          <w:rFonts w:ascii="Arial" w:eastAsia="Times New Roman" w:hAnsi="Arial" w:cs="Arial"/>
          <w:b/>
          <w:color w:val="0070C0"/>
          <w:lang w:eastAsia="es-ES"/>
        </w:rPr>
        <w:t>.</w:t>
      </w:r>
    </w:p>
    <w:p w:rsidR="00031A8B" w:rsidRPr="00BD57E7" w:rsidRDefault="00031A8B"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obra</w:t>
      </w:r>
      <w:r w:rsidR="00031A8B">
        <w:rPr>
          <w:rFonts w:ascii="Arial" w:eastAsia="Times New Roman" w:hAnsi="Arial" w:cs="Arial"/>
          <w:b/>
          <w:lang w:eastAsia="es-ES"/>
        </w:rPr>
        <w:t xml:space="preserve"> más conocida</w:t>
      </w:r>
      <w:r w:rsidRPr="00BD57E7">
        <w:rPr>
          <w:rFonts w:ascii="Arial" w:eastAsia="Times New Roman" w:hAnsi="Arial" w:cs="Arial"/>
          <w:b/>
          <w:lang w:eastAsia="es-ES"/>
        </w:rPr>
        <w:t xml:space="preserve"> de Agustín de </w:t>
      </w:r>
      <w:proofErr w:type="spellStart"/>
      <w:r w:rsidRPr="00BD57E7">
        <w:rPr>
          <w:rFonts w:ascii="Arial" w:eastAsia="Times New Roman" w:hAnsi="Arial" w:cs="Arial"/>
          <w:b/>
          <w:lang w:eastAsia="es-ES"/>
        </w:rPr>
        <w:t>Hipona</w:t>
      </w:r>
      <w:proofErr w:type="spellEnd"/>
      <w:r w:rsidRPr="00BD57E7">
        <w:rPr>
          <w:rFonts w:ascii="Arial" w:eastAsia="Times New Roman" w:hAnsi="Arial" w:cs="Arial"/>
          <w:b/>
          <w:lang w:eastAsia="es-ES"/>
        </w:rPr>
        <w:t xml:space="preserve"> está constituida por trece l</w:t>
      </w:r>
      <w:r w:rsidRPr="00BD57E7">
        <w:rPr>
          <w:rFonts w:ascii="Arial" w:eastAsia="Times New Roman" w:hAnsi="Arial" w:cs="Arial"/>
          <w:b/>
          <w:lang w:eastAsia="es-ES"/>
        </w:rPr>
        <w:t>i</w:t>
      </w:r>
      <w:r w:rsidRPr="00BD57E7">
        <w:rPr>
          <w:rFonts w:ascii="Arial" w:eastAsia="Times New Roman" w:hAnsi="Arial" w:cs="Arial"/>
          <w:b/>
          <w:lang w:eastAsia="es-ES"/>
        </w:rPr>
        <w:t>bros en los que nos narra su vida, formación y su evolución interior; también habla de la psicología, de la filosofía, de su concepto de Dios y de su visión del mundo. Constit</w:t>
      </w:r>
      <w:r w:rsidRPr="00BD57E7">
        <w:rPr>
          <w:rFonts w:ascii="Arial" w:eastAsia="Times New Roman" w:hAnsi="Arial" w:cs="Arial"/>
          <w:b/>
          <w:lang w:eastAsia="es-ES"/>
        </w:rPr>
        <w:t>u</w:t>
      </w:r>
      <w:r w:rsidRPr="00BD57E7">
        <w:rPr>
          <w:rFonts w:ascii="Arial" w:eastAsia="Times New Roman" w:hAnsi="Arial" w:cs="Arial"/>
          <w:b/>
          <w:lang w:eastAsia="es-ES"/>
        </w:rPr>
        <w:t>ye, asimismo, un reconocimiento de la grandeza y bondad de Dios. De hecho el título de la obra: "Confesiones" obedece realmente a que en ella co</w:t>
      </w:r>
      <w:r w:rsidRPr="00BD57E7">
        <w:rPr>
          <w:rFonts w:ascii="Arial" w:eastAsia="Times New Roman" w:hAnsi="Arial" w:cs="Arial"/>
          <w:b/>
          <w:lang w:eastAsia="es-ES"/>
        </w:rPr>
        <w:t>n</w:t>
      </w:r>
      <w:r w:rsidRPr="00BD57E7">
        <w:rPr>
          <w:rFonts w:ascii="Arial" w:eastAsia="Times New Roman" w:hAnsi="Arial" w:cs="Arial"/>
          <w:b/>
          <w:lang w:eastAsia="es-ES"/>
        </w:rPr>
        <w:t>fiesa los atributos de Dios, contrario al pensamiento popular de que se trata de una revelación de aspectos personales de su vida antes de la conve</w:t>
      </w:r>
      <w:r w:rsidRPr="00BD57E7">
        <w:rPr>
          <w:rFonts w:ascii="Arial" w:eastAsia="Times New Roman" w:hAnsi="Arial" w:cs="Arial"/>
          <w:b/>
          <w:lang w:eastAsia="es-ES"/>
        </w:rPr>
        <w:t>r</w:t>
      </w:r>
      <w:r w:rsidRPr="00BD57E7">
        <w:rPr>
          <w:rFonts w:ascii="Arial" w:eastAsia="Times New Roman" w:hAnsi="Arial" w:cs="Arial"/>
          <w:b/>
          <w:lang w:eastAsia="es-ES"/>
        </w:rPr>
        <w:t>sión.</w:t>
      </w:r>
    </w:p>
    <w:p w:rsidR="00031A8B" w:rsidRPr="00BD57E7" w:rsidRDefault="00031A8B"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Está dividida en dos grandes partes:</w:t>
      </w:r>
    </w:p>
    <w:p w:rsidR="00BD57E7" w:rsidRPr="00BD57E7" w:rsidRDefault="00BD57E7" w:rsidP="00BD57E7">
      <w:pPr>
        <w:numPr>
          <w:ilvl w:val="0"/>
          <w:numId w:val="2"/>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Libros 1-9: contienen la confesión de los errores de Agustín hasta su conversión. Terminan con la muerte de su madre Mónica en Ostia.</w:t>
      </w:r>
    </w:p>
    <w:p w:rsidR="00BD57E7" w:rsidRPr="00BD57E7" w:rsidRDefault="00BD57E7" w:rsidP="00BD57E7">
      <w:pPr>
        <w:numPr>
          <w:ilvl w:val="0"/>
          <w:numId w:val="2"/>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Libros 10-13: alaba a Dios y a su creación.</w:t>
      </w:r>
    </w:p>
    <w:p w:rsidR="00031A8B" w:rsidRDefault="00031A8B"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Comenzó la obra tras la muerte de </w:t>
      </w:r>
      <w:hyperlink r:id="rId91" w:tooltip="Ambrosio de Milán" w:history="1">
        <w:r w:rsidRPr="00BD57E7">
          <w:rPr>
            <w:rFonts w:ascii="Arial" w:eastAsia="Times New Roman" w:hAnsi="Arial" w:cs="Arial"/>
            <w:b/>
            <w:lang w:eastAsia="es-ES"/>
          </w:rPr>
          <w:t>san Ambrosio</w:t>
        </w:r>
      </w:hyperlink>
      <w:r w:rsidRPr="00BD57E7">
        <w:rPr>
          <w:rFonts w:ascii="Arial" w:eastAsia="Times New Roman" w:hAnsi="Arial" w:cs="Arial"/>
          <w:b/>
          <w:lang w:eastAsia="es-ES"/>
        </w:rPr>
        <w:t xml:space="preserve">, el </w:t>
      </w:r>
      <w:hyperlink r:id="rId92" w:tooltip="4 de abril" w:history="1">
        <w:r w:rsidRPr="00BD57E7">
          <w:rPr>
            <w:rFonts w:ascii="Arial" w:eastAsia="Times New Roman" w:hAnsi="Arial" w:cs="Arial"/>
            <w:b/>
            <w:lang w:eastAsia="es-ES"/>
          </w:rPr>
          <w:t>4 de abril</w:t>
        </w:r>
      </w:hyperlink>
      <w:r w:rsidRPr="00BD57E7">
        <w:rPr>
          <w:rFonts w:ascii="Arial" w:eastAsia="Times New Roman" w:hAnsi="Arial" w:cs="Arial"/>
          <w:b/>
          <w:lang w:eastAsia="es-ES"/>
        </w:rPr>
        <w:t xml:space="preserve"> del </w:t>
      </w:r>
      <w:hyperlink r:id="rId93" w:tooltip="397" w:history="1">
        <w:r w:rsidRPr="00BD57E7">
          <w:rPr>
            <w:rFonts w:ascii="Arial" w:eastAsia="Times New Roman" w:hAnsi="Arial" w:cs="Arial"/>
            <w:b/>
            <w:lang w:eastAsia="es-ES"/>
          </w:rPr>
          <w:t>397</w:t>
        </w:r>
      </w:hyperlink>
      <w:r w:rsidRPr="00BD57E7">
        <w:rPr>
          <w:rFonts w:ascii="Arial" w:eastAsia="Times New Roman" w:hAnsi="Arial" w:cs="Arial"/>
          <w:b/>
          <w:lang w:eastAsia="es-ES"/>
        </w:rPr>
        <w:t>, y la te</w:t>
      </w:r>
      <w:r w:rsidRPr="00BD57E7">
        <w:rPr>
          <w:rFonts w:ascii="Arial" w:eastAsia="Times New Roman" w:hAnsi="Arial" w:cs="Arial"/>
          <w:b/>
          <w:lang w:eastAsia="es-ES"/>
        </w:rPr>
        <w:t>r</w:t>
      </w:r>
      <w:r w:rsidRPr="00BD57E7">
        <w:rPr>
          <w:rFonts w:ascii="Arial" w:eastAsia="Times New Roman" w:hAnsi="Arial" w:cs="Arial"/>
          <w:b/>
          <w:lang w:eastAsia="es-ES"/>
        </w:rPr>
        <w:t xml:space="preserve">minó en el año </w:t>
      </w:r>
      <w:hyperlink r:id="rId94" w:tooltip="400" w:history="1">
        <w:r w:rsidRPr="00BD57E7">
          <w:rPr>
            <w:rFonts w:ascii="Arial" w:eastAsia="Times New Roman" w:hAnsi="Arial" w:cs="Arial"/>
            <w:b/>
            <w:lang w:eastAsia="es-ES"/>
          </w:rPr>
          <w:t>400</w:t>
        </w:r>
      </w:hyperlink>
      <w:r w:rsidRPr="00BD57E7">
        <w:rPr>
          <w:rFonts w:ascii="Arial" w:eastAsia="Times New Roman" w:hAnsi="Arial" w:cs="Arial"/>
          <w:b/>
          <w:lang w:eastAsia="es-ES"/>
        </w:rPr>
        <w:t>. Su estilo es uniforme, y los acontecimientos son analizados con la perspectiva de haber transcurrido doce o catorce años desde que suc</w:t>
      </w:r>
      <w:r w:rsidRPr="00BD57E7">
        <w:rPr>
          <w:rFonts w:ascii="Arial" w:eastAsia="Times New Roman" w:hAnsi="Arial" w:cs="Arial"/>
          <w:b/>
          <w:lang w:eastAsia="es-ES"/>
        </w:rPr>
        <w:t>e</w:t>
      </w:r>
      <w:r w:rsidRPr="00BD57E7">
        <w:rPr>
          <w:rFonts w:ascii="Arial" w:eastAsia="Times New Roman" w:hAnsi="Arial" w:cs="Arial"/>
          <w:b/>
          <w:lang w:eastAsia="es-ES"/>
        </w:rPr>
        <w:t xml:space="preserve">dieran. Por ello, si se comparan con los diálogos escritos en </w:t>
      </w:r>
      <w:hyperlink r:id="rId95" w:tooltip="Casiciaco (aún no redactado)" w:history="1">
        <w:proofErr w:type="spellStart"/>
        <w:r w:rsidRPr="00BD57E7">
          <w:rPr>
            <w:rFonts w:ascii="Arial" w:eastAsia="Times New Roman" w:hAnsi="Arial" w:cs="Arial"/>
            <w:b/>
            <w:lang w:eastAsia="es-ES"/>
          </w:rPr>
          <w:t>Casiciaco</w:t>
        </w:r>
        <w:proofErr w:type="spellEnd"/>
      </w:hyperlink>
      <w:r w:rsidRPr="00BD57E7">
        <w:rPr>
          <w:rFonts w:ascii="Arial" w:eastAsia="Times New Roman" w:hAnsi="Arial" w:cs="Arial"/>
          <w:b/>
          <w:lang w:eastAsia="es-ES"/>
        </w:rPr>
        <w:t>, se con</w:t>
      </w:r>
      <w:r w:rsidRPr="00BD57E7">
        <w:rPr>
          <w:rFonts w:ascii="Arial" w:eastAsia="Times New Roman" w:hAnsi="Arial" w:cs="Arial"/>
          <w:b/>
          <w:lang w:eastAsia="es-ES"/>
        </w:rPr>
        <w:t>s</w:t>
      </w:r>
      <w:r w:rsidRPr="00BD57E7">
        <w:rPr>
          <w:rFonts w:ascii="Arial" w:eastAsia="Times New Roman" w:hAnsi="Arial" w:cs="Arial"/>
          <w:b/>
          <w:lang w:eastAsia="es-ES"/>
        </w:rPr>
        <w:t>tatan algunas discrepancias, debidas a una valoración distinta de muchas a</w:t>
      </w:r>
      <w:r w:rsidRPr="00BD57E7">
        <w:rPr>
          <w:rFonts w:ascii="Arial" w:eastAsia="Times New Roman" w:hAnsi="Arial" w:cs="Arial"/>
          <w:b/>
          <w:lang w:eastAsia="es-ES"/>
        </w:rPr>
        <w:t>s</w:t>
      </w:r>
      <w:r w:rsidRPr="00BD57E7">
        <w:rPr>
          <w:rFonts w:ascii="Arial" w:eastAsia="Times New Roman" w:hAnsi="Arial" w:cs="Arial"/>
          <w:b/>
          <w:lang w:eastAsia="es-ES"/>
        </w:rPr>
        <w:t>pectos; son las reflexiones del obispo, que ve la vida de un modo distinto.</w:t>
      </w:r>
    </w:p>
    <w:p w:rsidR="00031A8B" w:rsidRDefault="00031A8B" w:rsidP="00BD57E7">
      <w:pPr>
        <w:spacing w:after="0" w:line="240" w:lineRule="auto"/>
        <w:jc w:val="both"/>
        <w:outlineLvl w:val="4"/>
        <w:rPr>
          <w:rFonts w:ascii="Arial" w:eastAsia="Times New Roman" w:hAnsi="Arial" w:cs="Arial"/>
          <w:b/>
          <w:bCs/>
          <w:lang w:eastAsia="es-ES"/>
        </w:rPr>
      </w:pPr>
    </w:p>
    <w:p w:rsidR="00BD57E7" w:rsidRPr="00031A8B" w:rsidRDefault="00BD57E7" w:rsidP="00BD57E7">
      <w:pPr>
        <w:spacing w:after="0" w:line="240" w:lineRule="auto"/>
        <w:jc w:val="both"/>
        <w:outlineLvl w:val="4"/>
        <w:rPr>
          <w:rFonts w:ascii="Arial" w:eastAsia="Times New Roman" w:hAnsi="Arial" w:cs="Arial"/>
          <w:b/>
          <w:bCs/>
          <w:color w:val="0070C0"/>
          <w:lang w:eastAsia="es-ES"/>
        </w:rPr>
      </w:pPr>
      <w:r w:rsidRPr="00031A8B">
        <w:rPr>
          <w:rFonts w:ascii="Arial" w:eastAsia="Times New Roman" w:hAnsi="Arial" w:cs="Arial"/>
          <w:b/>
          <w:bCs/>
          <w:color w:val="0070C0"/>
          <w:lang w:eastAsia="es-ES"/>
        </w:rPr>
        <w:t xml:space="preserve"> </w:t>
      </w:r>
      <w:r w:rsidRPr="00031A8B">
        <w:rPr>
          <w:rFonts w:ascii="Arial" w:eastAsia="Times New Roman" w:hAnsi="Arial" w:cs="Arial"/>
          <w:b/>
          <w:bCs/>
          <w:iCs/>
          <w:color w:val="0070C0"/>
          <w:lang w:eastAsia="es-ES"/>
        </w:rPr>
        <w:t>Retractaciones</w:t>
      </w:r>
    </w:p>
    <w:p w:rsidR="00031A8B" w:rsidRDefault="00031A8B"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Se trata de un escrito en el que Agustín pasa revista a sus obras (no a todas) para indicar cómo fueron elaboradas, y para señalar algunos puntos que, con el pasar de los años, consideraría no adecuados o necesitados de corrección (es decir, que deberían ser tratados de nuevo, con cambios en los contenidos).</w:t>
      </w:r>
    </w:p>
    <w:p w:rsidR="00031A8B" w:rsidRDefault="00031A8B" w:rsidP="00BD57E7">
      <w:pPr>
        <w:spacing w:after="0" w:line="240" w:lineRule="auto"/>
        <w:jc w:val="both"/>
        <w:outlineLvl w:val="4"/>
        <w:rPr>
          <w:rFonts w:ascii="Arial" w:eastAsia="Times New Roman" w:hAnsi="Arial" w:cs="Arial"/>
          <w:b/>
          <w:bCs/>
          <w:lang w:eastAsia="es-ES"/>
        </w:rPr>
      </w:pPr>
    </w:p>
    <w:p w:rsidR="00BD57E7" w:rsidRPr="00031A8B" w:rsidRDefault="00BD57E7" w:rsidP="00BD57E7">
      <w:pPr>
        <w:spacing w:after="0" w:line="240" w:lineRule="auto"/>
        <w:jc w:val="both"/>
        <w:outlineLvl w:val="4"/>
        <w:rPr>
          <w:rFonts w:ascii="Arial" w:eastAsia="Times New Roman" w:hAnsi="Arial" w:cs="Arial"/>
          <w:b/>
          <w:bCs/>
          <w:iCs/>
          <w:color w:val="0070C0"/>
          <w:lang w:eastAsia="es-ES"/>
        </w:rPr>
      </w:pPr>
      <w:r w:rsidRPr="00031A8B">
        <w:rPr>
          <w:rFonts w:ascii="Arial" w:eastAsia="Times New Roman" w:hAnsi="Arial" w:cs="Arial"/>
          <w:b/>
          <w:bCs/>
          <w:color w:val="0070C0"/>
          <w:lang w:eastAsia="es-ES"/>
        </w:rPr>
        <w:t xml:space="preserve">Los </w:t>
      </w:r>
      <w:r w:rsidRPr="00031A8B">
        <w:rPr>
          <w:rFonts w:ascii="Arial" w:eastAsia="Times New Roman" w:hAnsi="Arial" w:cs="Arial"/>
          <w:b/>
          <w:bCs/>
          <w:iCs/>
          <w:color w:val="0070C0"/>
          <w:lang w:eastAsia="es-ES"/>
        </w:rPr>
        <w:t>Diálogos</w:t>
      </w:r>
    </w:p>
    <w:p w:rsidR="00031A8B" w:rsidRPr="00BD57E7" w:rsidRDefault="00031A8B" w:rsidP="00BD57E7">
      <w:pPr>
        <w:spacing w:after="0" w:line="240" w:lineRule="auto"/>
        <w:jc w:val="both"/>
        <w:outlineLvl w:val="4"/>
        <w:rPr>
          <w:rFonts w:ascii="Arial" w:eastAsia="Times New Roman" w:hAnsi="Arial" w:cs="Arial"/>
          <w:b/>
          <w:bCs/>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Escritos en </w:t>
      </w:r>
      <w:proofErr w:type="spellStart"/>
      <w:r w:rsidRPr="00BD57E7">
        <w:rPr>
          <w:rFonts w:ascii="Arial" w:eastAsia="Times New Roman" w:hAnsi="Arial" w:cs="Arial"/>
          <w:b/>
          <w:lang w:eastAsia="es-ES"/>
        </w:rPr>
        <w:t>Casiciaco</w:t>
      </w:r>
      <w:proofErr w:type="spellEnd"/>
      <w:r w:rsidRPr="00BD57E7">
        <w:rPr>
          <w:rFonts w:ascii="Arial" w:eastAsia="Times New Roman" w:hAnsi="Arial" w:cs="Arial"/>
          <w:b/>
          <w:lang w:eastAsia="es-ES"/>
        </w:rPr>
        <w:t xml:space="preserve">, </w:t>
      </w:r>
      <w:hyperlink r:id="rId96" w:tooltip="Milán" w:history="1">
        <w:r w:rsidRPr="00BD57E7">
          <w:rPr>
            <w:rFonts w:ascii="Arial" w:eastAsia="Times New Roman" w:hAnsi="Arial" w:cs="Arial"/>
            <w:b/>
            <w:lang w:eastAsia="es-ES"/>
          </w:rPr>
          <w:t>Milán</w:t>
        </w:r>
      </w:hyperlink>
      <w:r w:rsidRPr="00BD57E7">
        <w:rPr>
          <w:rFonts w:ascii="Arial" w:eastAsia="Times New Roman" w:hAnsi="Arial" w:cs="Arial"/>
          <w:b/>
          <w:lang w:eastAsia="es-ES"/>
        </w:rPr>
        <w:t xml:space="preserve">, </w:t>
      </w:r>
      <w:hyperlink r:id="rId97" w:tooltip="Roma" w:history="1">
        <w:r w:rsidRPr="00BD57E7">
          <w:rPr>
            <w:rFonts w:ascii="Arial" w:eastAsia="Times New Roman" w:hAnsi="Arial" w:cs="Arial"/>
            <w:b/>
            <w:lang w:eastAsia="es-ES"/>
          </w:rPr>
          <w:t>Roma</w:t>
        </w:r>
      </w:hyperlink>
      <w:r w:rsidRPr="00BD57E7">
        <w:rPr>
          <w:rFonts w:ascii="Arial" w:eastAsia="Times New Roman" w:hAnsi="Arial" w:cs="Arial"/>
          <w:b/>
          <w:lang w:eastAsia="es-ES"/>
        </w:rPr>
        <w:t xml:space="preserve"> y en su etapa de juventud. En ellos trata de la certeza, la felicidad, el orden, la inmortalidad, la grandeza del alma, la existe</w:t>
      </w:r>
      <w:r w:rsidRPr="00BD57E7">
        <w:rPr>
          <w:rFonts w:ascii="Arial" w:eastAsia="Times New Roman" w:hAnsi="Arial" w:cs="Arial"/>
          <w:b/>
          <w:lang w:eastAsia="es-ES"/>
        </w:rPr>
        <w:t>n</w:t>
      </w:r>
      <w:r w:rsidRPr="00BD57E7">
        <w:rPr>
          <w:rFonts w:ascii="Arial" w:eastAsia="Times New Roman" w:hAnsi="Arial" w:cs="Arial"/>
          <w:b/>
          <w:lang w:eastAsia="es-ES"/>
        </w:rPr>
        <w:t xml:space="preserve">cia de </w:t>
      </w:r>
      <w:hyperlink r:id="rId98" w:tooltip="Dios" w:history="1">
        <w:r w:rsidRPr="00BD57E7">
          <w:rPr>
            <w:rFonts w:ascii="Arial" w:eastAsia="Times New Roman" w:hAnsi="Arial" w:cs="Arial"/>
            <w:b/>
            <w:lang w:eastAsia="es-ES"/>
          </w:rPr>
          <w:t>Dios</w:t>
        </w:r>
      </w:hyperlink>
      <w:r w:rsidRPr="00BD57E7">
        <w:rPr>
          <w:rFonts w:ascii="Arial" w:eastAsia="Times New Roman" w:hAnsi="Arial" w:cs="Arial"/>
          <w:b/>
          <w:lang w:eastAsia="es-ES"/>
        </w:rPr>
        <w:t>, la libertad del hombre, la razón del mal y el maestro interior.</w:t>
      </w:r>
    </w:p>
    <w:p w:rsidR="00031A8B" w:rsidRDefault="00031A8B" w:rsidP="00BD57E7">
      <w:pPr>
        <w:spacing w:after="0" w:line="240" w:lineRule="auto"/>
        <w:jc w:val="both"/>
        <w:outlineLvl w:val="4"/>
        <w:rPr>
          <w:rFonts w:ascii="Arial" w:eastAsia="Times New Roman" w:hAnsi="Arial" w:cs="Arial"/>
          <w:b/>
          <w:bCs/>
          <w:lang w:eastAsia="es-ES"/>
        </w:rPr>
      </w:pPr>
    </w:p>
    <w:p w:rsidR="00BD57E7" w:rsidRPr="00031A8B" w:rsidRDefault="00BD57E7" w:rsidP="00BD57E7">
      <w:pPr>
        <w:spacing w:after="0" w:line="240" w:lineRule="auto"/>
        <w:jc w:val="both"/>
        <w:rPr>
          <w:rFonts w:ascii="Arial" w:eastAsia="Times New Roman" w:hAnsi="Arial" w:cs="Arial"/>
          <w:b/>
          <w:color w:val="0070C0"/>
          <w:sz w:val="28"/>
          <w:szCs w:val="28"/>
          <w:lang w:eastAsia="es-ES"/>
        </w:rPr>
      </w:pPr>
      <w:r w:rsidRPr="00031A8B">
        <w:rPr>
          <w:rFonts w:ascii="Arial" w:eastAsia="Times New Roman" w:hAnsi="Arial" w:cs="Arial"/>
          <w:b/>
          <w:color w:val="0070C0"/>
          <w:sz w:val="28"/>
          <w:szCs w:val="28"/>
          <w:lang w:eastAsia="es-ES"/>
        </w:rPr>
        <w:lastRenderedPageBreak/>
        <w:t>Combate el escepticismo.</w:t>
      </w:r>
    </w:p>
    <w:p w:rsidR="00031A8B" w:rsidRPr="00BD57E7" w:rsidRDefault="00031A8B"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outlineLvl w:val="4"/>
        <w:rPr>
          <w:rFonts w:ascii="Arial" w:eastAsia="Times New Roman" w:hAnsi="Arial" w:cs="Arial"/>
          <w:b/>
          <w:bCs/>
          <w:i/>
          <w:iCs/>
          <w:lang w:eastAsia="es-ES"/>
        </w:rPr>
      </w:pPr>
      <w:proofErr w:type="spellStart"/>
      <w:r w:rsidRPr="00BD57E7">
        <w:rPr>
          <w:rFonts w:ascii="Arial" w:eastAsia="Times New Roman" w:hAnsi="Arial" w:cs="Arial"/>
          <w:b/>
          <w:bCs/>
          <w:i/>
          <w:iCs/>
          <w:lang w:eastAsia="es-ES"/>
        </w:rPr>
        <w:t>Disciplinarum</w:t>
      </w:r>
      <w:proofErr w:type="spellEnd"/>
      <w:r w:rsidRPr="00BD57E7">
        <w:rPr>
          <w:rFonts w:ascii="Arial" w:eastAsia="Times New Roman" w:hAnsi="Arial" w:cs="Arial"/>
          <w:b/>
          <w:bCs/>
          <w:i/>
          <w:iCs/>
          <w:lang w:eastAsia="es-ES"/>
        </w:rPr>
        <w:t xml:space="preserve"> </w:t>
      </w:r>
      <w:proofErr w:type="spellStart"/>
      <w:r w:rsidRPr="00BD57E7">
        <w:rPr>
          <w:rFonts w:ascii="Arial" w:eastAsia="Times New Roman" w:hAnsi="Arial" w:cs="Arial"/>
          <w:b/>
          <w:bCs/>
          <w:i/>
          <w:iCs/>
          <w:lang w:eastAsia="es-ES"/>
        </w:rPr>
        <w:t>libri</w:t>
      </w:r>
      <w:proofErr w:type="spellEnd"/>
    </w:p>
    <w:p w:rsidR="00031A8B" w:rsidRPr="00BD57E7" w:rsidRDefault="00031A8B" w:rsidP="00BD57E7">
      <w:pPr>
        <w:spacing w:after="0" w:line="240" w:lineRule="auto"/>
        <w:jc w:val="both"/>
        <w:outlineLvl w:val="4"/>
        <w:rPr>
          <w:rFonts w:ascii="Arial" w:eastAsia="Times New Roman" w:hAnsi="Arial" w:cs="Arial"/>
          <w:b/>
          <w:bCs/>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Es una vasta enciclopedia con el fin de mostrar cómo se puede y se debe a</w:t>
      </w:r>
      <w:r w:rsidRPr="00BD57E7">
        <w:rPr>
          <w:rFonts w:ascii="Arial" w:eastAsia="Times New Roman" w:hAnsi="Arial" w:cs="Arial"/>
          <w:b/>
          <w:lang w:eastAsia="es-ES"/>
        </w:rPr>
        <w:t>s</w:t>
      </w:r>
      <w:r w:rsidRPr="00BD57E7">
        <w:rPr>
          <w:rFonts w:ascii="Arial" w:eastAsia="Times New Roman" w:hAnsi="Arial" w:cs="Arial"/>
          <w:b/>
          <w:lang w:eastAsia="es-ES"/>
        </w:rPr>
        <w:t>cender a Dios a partir de las cosas materiales. No está acabada.</w:t>
      </w:r>
    </w:p>
    <w:p w:rsidR="00031A8B" w:rsidRPr="00BD57E7" w:rsidRDefault="00031A8B"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Otros</w:t>
      </w:r>
      <w:r w:rsidR="00031A8B">
        <w:rPr>
          <w:rFonts w:ascii="Arial" w:eastAsia="Times New Roman" w:hAnsi="Arial" w:cs="Arial"/>
          <w:b/>
          <w:lang w:eastAsia="es-ES"/>
        </w:rPr>
        <w:t xml:space="preserve"> escritos son</w:t>
      </w:r>
      <w:r w:rsidRPr="00BD57E7">
        <w:rPr>
          <w:rFonts w:ascii="Arial" w:eastAsia="Times New Roman" w:hAnsi="Arial" w:cs="Arial"/>
          <w:b/>
          <w:lang w:eastAsia="es-ES"/>
        </w:rPr>
        <w:t xml:space="preserve">: </w:t>
      </w:r>
      <w:r w:rsidRPr="00BD57E7">
        <w:rPr>
          <w:rFonts w:ascii="Arial" w:eastAsia="Times New Roman" w:hAnsi="Arial" w:cs="Arial"/>
          <w:b/>
          <w:i/>
          <w:iCs/>
          <w:lang w:eastAsia="es-ES"/>
        </w:rPr>
        <w:t xml:space="preserve">De beata vita </w:t>
      </w:r>
      <w:proofErr w:type="spellStart"/>
      <w:r w:rsidRPr="00BD57E7">
        <w:rPr>
          <w:rFonts w:ascii="Arial" w:eastAsia="Times New Roman" w:hAnsi="Arial" w:cs="Arial"/>
          <w:b/>
          <w:i/>
          <w:iCs/>
          <w:lang w:eastAsia="es-ES"/>
        </w:rPr>
        <w:t>liber</w:t>
      </w:r>
      <w:proofErr w:type="spellEnd"/>
      <w:r w:rsidRPr="00BD57E7">
        <w:rPr>
          <w:rFonts w:ascii="Arial" w:eastAsia="Times New Roman" w:hAnsi="Arial" w:cs="Arial"/>
          <w:b/>
          <w:i/>
          <w:iCs/>
          <w:lang w:eastAsia="es-ES"/>
        </w:rPr>
        <w:t xml:space="preserve"> I</w:t>
      </w:r>
      <w:r w:rsidRPr="00BD57E7">
        <w:rPr>
          <w:rFonts w:ascii="Arial" w:eastAsia="Times New Roman" w:hAnsi="Arial" w:cs="Arial"/>
          <w:b/>
          <w:lang w:eastAsia="es-ES"/>
        </w:rPr>
        <w:t xml:space="preserve">, </w:t>
      </w:r>
      <w:r w:rsidRPr="00BD57E7">
        <w:rPr>
          <w:rFonts w:ascii="Arial" w:eastAsia="Times New Roman" w:hAnsi="Arial" w:cs="Arial"/>
          <w:b/>
          <w:i/>
          <w:iCs/>
          <w:lang w:eastAsia="es-ES"/>
        </w:rPr>
        <w:t xml:space="preserve">De ordine </w:t>
      </w:r>
      <w:proofErr w:type="spellStart"/>
      <w:r w:rsidRPr="00BD57E7">
        <w:rPr>
          <w:rFonts w:ascii="Arial" w:eastAsia="Times New Roman" w:hAnsi="Arial" w:cs="Arial"/>
          <w:b/>
          <w:i/>
          <w:iCs/>
          <w:lang w:eastAsia="es-ES"/>
        </w:rPr>
        <w:t>libri</w:t>
      </w:r>
      <w:proofErr w:type="spellEnd"/>
      <w:r w:rsidRPr="00BD57E7">
        <w:rPr>
          <w:rFonts w:ascii="Arial" w:eastAsia="Times New Roman" w:hAnsi="Arial" w:cs="Arial"/>
          <w:b/>
          <w:i/>
          <w:iCs/>
          <w:lang w:eastAsia="es-ES"/>
        </w:rPr>
        <w:t xml:space="preserve"> II</w:t>
      </w:r>
      <w:r w:rsidRPr="00BD57E7">
        <w:rPr>
          <w:rFonts w:ascii="Arial" w:eastAsia="Times New Roman" w:hAnsi="Arial" w:cs="Arial"/>
          <w:b/>
          <w:lang w:eastAsia="es-ES"/>
        </w:rPr>
        <w:t xml:space="preserve">, </w:t>
      </w:r>
      <w:proofErr w:type="spellStart"/>
      <w:r w:rsidRPr="00BD57E7">
        <w:rPr>
          <w:rFonts w:ascii="Arial" w:eastAsia="Times New Roman" w:hAnsi="Arial" w:cs="Arial"/>
          <w:b/>
          <w:i/>
          <w:iCs/>
          <w:lang w:eastAsia="es-ES"/>
        </w:rPr>
        <w:t>Soliloquiorum</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libri</w:t>
      </w:r>
      <w:proofErr w:type="spellEnd"/>
      <w:r w:rsidRPr="00BD57E7">
        <w:rPr>
          <w:rFonts w:ascii="Arial" w:eastAsia="Times New Roman" w:hAnsi="Arial" w:cs="Arial"/>
          <w:b/>
          <w:i/>
          <w:iCs/>
          <w:lang w:eastAsia="es-ES"/>
        </w:rPr>
        <w:t xml:space="preserve"> II</w:t>
      </w:r>
      <w:r w:rsidRPr="00BD57E7">
        <w:rPr>
          <w:rFonts w:ascii="Arial" w:eastAsia="Times New Roman" w:hAnsi="Arial" w:cs="Arial"/>
          <w:b/>
          <w:lang w:eastAsia="es-ES"/>
        </w:rPr>
        <w:t xml:space="preserve">, </w:t>
      </w:r>
      <w:r w:rsidRPr="00BD57E7">
        <w:rPr>
          <w:rFonts w:ascii="Arial" w:eastAsia="Times New Roman" w:hAnsi="Arial" w:cs="Arial"/>
          <w:b/>
          <w:i/>
          <w:iCs/>
          <w:lang w:eastAsia="es-ES"/>
        </w:rPr>
        <w:t xml:space="preserve">De </w:t>
      </w:r>
      <w:proofErr w:type="spellStart"/>
      <w:r w:rsidRPr="00BD57E7">
        <w:rPr>
          <w:rFonts w:ascii="Arial" w:eastAsia="Times New Roman" w:hAnsi="Arial" w:cs="Arial"/>
          <w:b/>
          <w:i/>
          <w:iCs/>
          <w:lang w:eastAsia="es-ES"/>
        </w:rPr>
        <w:t>i</w:t>
      </w:r>
      <w:r w:rsidRPr="00BD57E7">
        <w:rPr>
          <w:rFonts w:ascii="Arial" w:eastAsia="Times New Roman" w:hAnsi="Arial" w:cs="Arial"/>
          <w:b/>
          <w:i/>
          <w:iCs/>
          <w:lang w:eastAsia="es-ES"/>
        </w:rPr>
        <w:t>m</w:t>
      </w:r>
      <w:r w:rsidRPr="00BD57E7">
        <w:rPr>
          <w:rFonts w:ascii="Arial" w:eastAsia="Times New Roman" w:hAnsi="Arial" w:cs="Arial"/>
          <w:b/>
          <w:i/>
          <w:iCs/>
          <w:lang w:eastAsia="es-ES"/>
        </w:rPr>
        <w:t>mortalitate</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animae</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liber</w:t>
      </w:r>
      <w:proofErr w:type="spellEnd"/>
      <w:r w:rsidRPr="00BD57E7">
        <w:rPr>
          <w:rFonts w:ascii="Arial" w:eastAsia="Times New Roman" w:hAnsi="Arial" w:cs="Arial"/>
          <w:b/>
          <w:i/>
          <w:iCs/>
          <w:lang w:eastAsia="es-ES"/>
        </w:rPr>
        <w:t xml:space="preserve"> I</w:t>
      </w:r>
      <w:r w:rsidRPr="00BD57E7">
        <w:rPr>
          <w:rFonts w:ascii="Arial" w:eastAsia="Times New Roman" w:hAnsi="Arial" w:cs="Arial"/>
          <w:b/>
          <w:lang w:eastAsia="es-ES"/>
        </w:rPr>
        <w:t xml:space="preserve">, </w:t>
      </w:r>
      <w:r w:rsidRPr="00BD57E7">
        <w:rPr>
          <w:rFonts w:ascii="Arial" w:eastAsia="Times New Roman" w:hAnsi="Arial" w:cs="Arial"/>
          <w:b/>
          <w:i/>
          <w:iCs/>
          <w:lang w:eastAsia="es-ES"/>
        </w:rPr>
        <w:t xml:space="preserve">De </w:t>
      </w:r>
      <w:proofErr w:type="spellStart"/>
      <w:r w:rsidRPr="00BD57E7">
        <w:rPr>
          <w:rFonts w:ascii="Arial" w:eastAsia="Times New Roman" w:hAnsi="Arial" w:cs="Arial"/>
          <w:b/>
          <w:i/>
          <w:iCs/>
          <w:lang w:eastAsia="es-ES"/>
        </w:rPr>
        <w:t>quantitatae</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animae</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liber</w:t>
      </w:r>
      <w:proofErr w:type="spellEnd"/>
      <w:r w:rsidRPr="00BD57E7">
        <w:rPr>
          <w:rFonts w:ascii="Arial" w:eastAsia="Times New Roman" w:hAnsi="Arial" w:cs="Arial"/>
          <w:b/>
          <w:i/>
          <w:iCs/>
          <w:lang w:eastAsia="es-ES"/>
        </w:rPr>
        <w:t xml:space="preserve"> I</w:t>
      </w:r>
      <w:r w:rsidRPr="00BD57E7">
        <w:rPr>
          <w:rFonts w:ascii="Arial" w:eastAsia="Times New Roman" w:hAnsi="Arial" w:cs="Arial"/>
          <w:b/>
          <w:lang w:eastAsia="es-ES"/>
        </w:rPr>
        <w:t xml:space="preserve">, </w:t>
      </w:r>
      <w:r w:rsidRPr="00BD57E7">
        <w:rPr>
          <w:rFonts w:ascii="Arial" w:eastAsia="Times New Roman" w:hAnsi="Arial" w:cs="Arial"/>
          <w:b/>
          <w:i/>
          <w:iCs/>
          <w:lang w:eastAsia="es-ES"/>
        </w:rPr>
        <w:t xml:space="preserve">De libero arbitrio </w:t>
      </w:r>
      <w:proofErr w:type="spellStart"/>
      <w:r w:rsidRPr="00BD57E7">
        <w:rPr>
          <w:rFonts w:ascii="Arial" w:eastAsia="Times New Roman" w:hAnsi="Arial" w:cs="Arial"/>
          <w:b/>
          <w:i/>
          <w:iCs/>
          <w:lang w:eastAsia="es-ES"/>
        </w:rPr>
        <w:t>libri</w:t>
      </w:r>
      <w:proofErr w:type="spellEnd"/>
      <w:r w:rsidRPr="00BD57E7">
        <w:rPr>
          <w:rFonts w:ascii="Arial" w:eastAsia="Times New Roman" w:hAnsi="Arial" w:cs="Arial"/>
          <w:b/>
          <w:i/>
          <w:iCs/>
          <w:lang w:eastAsia="es-ES"/>
        </w:rPr>
        <w:t xml:space="preserve"> III</w:t>
      </w:r>
      <w:r w:rsidRPr="00BD57E7">
        <w:rPr>
          <w:rFonts w:ascii="Arial" w:eastAsia="Times New Roman" w:hAnsi="Arial" w:cs="Arial"/>
          <w:b/>
          <w:lang w:eastAsia="es-ES"/>
        </w:rPr>
        <w:t xml:space="preserve">, </w:t>
      </w:r>
      <w:r w:rsidRPr="00BD57E7">
        <w:rPr>
          <w:rFonts w:ascii="Arial" w:eastAsia="Times New Roman" w:hAnsi="Arial" w:cs="Arial"/>
          <w:b/>
          <w:i/>
          <w:iCs/>
          <w:lang w:eastAsia="es-ES"/>
        </w:rPr>
        <w:t xml:space="preserve">De </w:t>
      </w:r>
      <w:proofErr w:type="spellStart"/>
      <w:r w:rsidRPr="00BD57E7">
        <w:rPr>
          <w:rFonts w:ascii="Arial" w:eastAsia="Times New Roman" w:hAnsi="Arial" w:cs="Arial"/>
          <w:b/>
          <w:i/>
          <w:iCs/>
          <w:lang w:eastAsia="es-ES"/>
        </w:rPr>
        <w:t>m</w:t>
      </w:r>
      <w:r w:rsidRPr="00BD57E7">
        <w:rPr>
          <w:rFonts w:ascii="Arial" w:eastAsia="Times New Roman" w:hAnsi="Arial" w:cs="Arial"/>
          <w:b/>
          <w:i/>
          <w:iCs/>
          <w:lang w:eastAsia="es-ES"/>
        </w:rPr>
        <w:t>u</w:t>
      </w:r>
      <w:r w:rsidRPr="00BD57E7">
        <w:rPr>
          <w:rFonts w:ascii="Arial" w:eastAsia="Times New Roman" w:hAnsi="Arial" w:cs="Arial"/>
          <w:b/>
          <w:i/>
          <w:iCs/>
          <w:lang w:eastAsia="es-ES"/>
        </w:rPr>
        <w:t>sica</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libri</w:t>
      </w:r>
      <w:proofErr w:type="spellEnd"/>
      <w:r w:rsidRPr="00BD57E7">
        <w:rPr>
          <w:rFonts w:ascii="Arial" w:eastAsia="Times New Roman" w:hAnsi="Arial" w:cs="Arial"/>
          <w:b/>
          <w:i/>
          <w:iCs/>
          <w:lang w:eastAsia="es-ES"/>
        </w:rPr>
        <w:t xml:space="preserve"> VI</w:t>
      </w:r>
      <w:r w:rsidRPr="00BD57E7">
        <w:rPr>
          <w:rFonts w:ascii="Arial" w:eastAsia="Times New Roman" w:hAnsi="Arial" w:cs="Arial"/>
          <w:b/>
          <w:lang w:eastAsia="es-ES"/>
        </w:rPr>
        <w:t xml:space="preserve">, </w:t>
      </w:r>
      <w:r w:rsidRPr="00BD57E7">
        <w:rPr>
          <w:rFonts w:ascii="Arial" w:eastAsia="Times New Roman" w:hAnsi="Arial" w:cs="Arial"/>
          <w:b/>
          <w:i/>
          <w:iCs/>
          <w:lang w:eastAsia="es-ES"/>
        </w:rPr>
        <w:t xml:space="preserve">De </w:t>
      </w:r>
      <w:proofErr w:type="spellStart"/>
      <w:r w:rsidRPr="00BD57E7">
        <w:rPr>
          <w:rFonts w:ascii="Arial" w:eastAsia="Times New Roman" w:hAnsi="Arial" w:cs="Arial"/>
          <w:b/>
          <w:i/>
          <w:iCs/>
          <w:lang w:eastAsia="es-ES"/>
        </w:rPr>
        <w:t>magistro</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liber</w:t>
      </w:r>
      <w:proofErr w:type="spellEnd"/>
      <w:r w:rsidRPr="00BD57E7">
        <w:rPr>
          <w:rFonts w:ascii="Arial" w:eastAsia="Times New Roman" w:hAnsi="Arial" w:cs="Arial"/>
          <w:b/>
          <w:i/>
          <w:iCs/>
          <w:lang w:eastAsia="es-ES"/>
        </w:rPr>
        <w:t xml:space="preserve"> I</w:t>
      </w:r>
      <w:r w:rsidRPr="00BD57E7">
        <w:rPr>
          <w:rFonts w:ascii="Arial" w:eastAsia="Times New Roman" w:hAnsi="Arial" w:cs="Arial"/>
          <w:b/>
          <w:lang w:eastAsia="es-ES"/>
        </w:rPr>
        <w:t>...</w:t>
      </w:r>
    </w:p>
    <w:p w:rsidR="00031A8B" w:rsidRDefault="00031A8B" w:rsidP="00BD57E7">
      <w:pPr>
        <w:spacing w:after="0" w:line="240" w:lineRule="auto"/>
        <w:jc w:val="both"/>
        <w:outlineLvl w:val="4"/>
        <w:rPr>
          <w:rFonts w:ascii="Arial" w:eastAsia="Times New Roman" w:hAnsi="Arial" w:cs="Arial"/>
          <w:b/>
          <w:bCs/>
          <w:lang w:eastAsia="es-ES"/>
        </w:rPr>
      </w:pPr>
    </w:p>
    <w:p w:rsidR="00BD57E7" w:rsidRPr="00031A8B" w:rsidRDefault="00031A8B" w:rsidP="00BD57E7">
      <w:pPr>
        <w:spacing w:after="0" w:line="240" w:lineRule="auto"/>
        <w:jc w:val="both"/>
        <w:outlineLvl w:val="4"/>
        <w:rPr>
          <w:rFonts w:ascii="Arial" w:eastAsia="Times New Roman" w:hAnsi="Arial" w:cs="Arial"/>
          <w:b/>
          <w:bCs/>
          <w:color w:val="0070C0"/>
          <w:lang w:eastAsia="es-ES"/>
        </w:rPr>
      </w:pPr>
      <w:r w:rsidRPr="00031A8B">
        <w:rPr>
          <w:rFonts w:ascii="Arial" w:eastAsia="Times New Roman" w:hAnsi="Arial" w:cs="Arial"/>
          <w:b/>
          <w:bCs/>
          <w:color w:val="0070C0"/>
          <w:lang w:eastAsia="es-ES"/>
        </w:rPr>
        <w:t xml:space="preserve"> Sus escritos </w:t>
      </w:r>
      <w:r w:rsidR="00BD57E7" w:rsidRPr="00031A8B">
        <w:rPr>
          <w:rFonts w:ascii="Arial" w:eastAsia="Times New Roman" w:hAnsi="Arial" w:cs="Arial"/>
          <w:b/>
          <w:bCs/>
          <w:color w:val="0070C0"/>
          <w:lang w:eastAsia="es-ES"/>
        </w:rPr>
        <w:t>Apologéticos</w:t>
      </w:r>
    </w:p>
    <w:p w:rsidR="00031A8B" w:rsidRPr="00BD57E7" w:rsidRDefault="00031A8B" w:rsidP="00BD57E7">
      <w:pPr>
        <w:spacing w:after="0" w:line="240" w:lineRule="auto"/>
        <w:jc w:val="both"/>
        <w:outlineLvl w:val="4"/>
        <w:rPr>
          <w:rFonts w:ascii="Arial" w:eastAsia="Times New Roman" w:hAnsi="Arial" w:cs="Arial"/>
          <w:b/>
          <w:bCs/>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En estos defiende la fe contra los paganos o contra los racionalistas:</w:t>
      </w:r>
    </w:p>
    <w:p w:rsidR="00031A8B" w:rsidRDefault="00031A8B" w:rsidP="00BD57E7">
      <w:pPr>
        <w:spacing w:after="0" w:line="240" w:lineRule="auto"/>
        <w:jc w:val="both"/>
        <w:rPr>
          <w:rFonts w:ascii="Arial" w:eastAsia="Times New Roman" w:hAnsi="Arial" w:cs="Arial"/>
          <w:b/>
          <w:i/>
          <w:iCs/>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i/>
          <w:iCs/>
          <w:lang w:eastAsia="es-ES"/>
        </w:rPr>
        <w:t xml:space="preserve">De vera </w:t>
      </w:r>
      <w:proofErr w:type="spellStart"/>
      <w:r w:rsidRPr="00BD57E7">
        <w:rPr>
          <w:rFonts w:ascii="Arial" w:eastAsia="Times New Roman" w:hAnsi="Arial" w:cs="Arial"/>
          <w:b/>
          <w:i/>
          <w:iCs/>
          <w:lang w:eastAsia="es-ES"/>
        </w:rPr>
        <w:t>religione</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liber</w:t>
      </w:r>
      <w:proofErr w:type="spellEnd"/>
      <w:r w:rsidRPr="00BD57E7">
        <w:rPr>
          <w:rFonts w:ascii="Arial" w:eastAsia="Times New Roman" w:hAnsi="Arial" w:cs="Arial"/>
          <w:b/>
          <w:i/>
          <w:iCs/>
          <w:lang w:eastAsia="es-ES"/>
        </w:rPr>
        <w:t xml:space="preserve"> I</w:t>
      </w:r>
      <w:r w:rsidRPr="00BD57E7">
        <w:rPr>
          <w:rFonts w:ascii="Arial" w:eastAsia="Times New Roman" w:hAnsi="Arial" w:cs="Arial"/>
          <w:b/>
          <w:lang w:eastAsia="es-ES"/>
        </w:rPr>
        <w:t xml:space="preserve">. Escrito en el </w:t>
      </w:r>
      <w:hyperlink r:id="rId99" w:tooltip="390" w:history="1">
        <w:r w:rsidRPr="00BD57E7">
          <w:rPr>
            <w:rFonts w:ascii="Arial" w:eastAsia="Times New Roman" w:hAnsi="Arial" w:cs="Arial"/>
            <w:b/>
            <w:lang w:eastAsia="es-ES"/>
          </w:rPr>
          <w:t>390</w:t>
        </w:r>
      </w:hyperlink>
      <w:r w:rsidRPr="00BD57E7">
        <w:rPr>
          <w:rFonts w:ascii="Arial" w:eastAsia="Times New Roman" w:hAnsi="Arial" w:cs="Arial"/>
          <w:b/>
          <w:lang w:eastAsia="es-ES"/>
        </w:rPr>
        <w:t>. La verdadera religión es la que posee la Iglesia católica, el verdadero Dios es la Trinidad. En esta obra se encuentran muchas de las ideas de la Ciudad de Dios.</w:t>
      </w:r>
    </w:p>
    <w:p w:rsidR="00031A8B" w:rsidRDefault="00031A8B" w:rsidP="00BD57E7">
      <w:pPr>
        <w:spacing w:after="0" w:line="240" w:lineRule="auto"/>
        <w:jc w:val="both"/>
        <w:outlineLvl w:val="4"/>
        <w:rPr>
          <w:rFonts w:ascii="Arial" w:eastAsia="Times New Roman" w:hAnsi="Arial" w:cs="Arial"/>
          <w:b/>
          <w:bCs/>
          <w:i/>
          <w:iCs/>
          <w:lang w:eastAsia="es-ES"/>
        </w:rPr>
      </w:pPr>
    </w:p>
    <w:p w:rsidR="00BD57E7" w:rsidRPr="00BD57E7" w:rsidRDefault="00BD57E7" w:rsidP="00BD57E7">
      <w:pPr>
        <w:spacing w:after="0" w:line="240" w:lineRule="auto"/>
        <w:jc w:val="both"/>
        <w:outlineLvl w:val="4"/>
        <w:rPr>
          <w:rFonts w:ascii="Arial" w:eastAsia="Times New Roman" w:hAnsi="Arial" w:cs="Arial"/>
          <w:b/>
          <w:bCs/>
          <w:lang w:eastAsia="es-ES"/>
        </w:rPr>
      </w:pPr>
      <w:r w:rsidRPr="00031A8B">
        <w:rPr>
          <w:rFonts w:ascii="Arial" w:eastAsia="Times New Roman" w:hAnsi="Arial" w:cs="Arial"/>
          <w:b/>
          <w:bCs/>
          <w:iCs/>
          <w:color w:val="0070C0"/>
          <w:lang w:eastAsia="es-ES"/>
        </w:rPr>
        <w:t>La ciudad de Dios</w:t>
      </w:r>
      <w:r w:rsidRPr="00BD57E7">
        <w:rPr>
          <w:rFonts w:ascii="Arial" w:eastAsia="Times New Roman" w:hAnsi="Arial" w:cs="Arial"/>
          <w:b/>
          <w:bCs/>
          <w:lang w:eastAsia="es-ES"/>
        </w:rPr>
        <w:t xml:space="preserve"> (</w:t>
      </w:r>
      <w:r w:rsidRPr="00BD57E7">
        <w:rPr>
          <w:rFonts w:ascii="Arial" w:eastAsia="Times New Roman" w:hAnsi="Arial" w:cs="Arial"/>
          <w:b/>
          <w:bCs/>
          <w:i/>
          <w:iCs/>
          <w:lang w:eastAsia="es-ES"/>
        </w:rPr>
        <w:t xml:space="preserve">De </w:t>
      </w:r>
      <w:proofErr w:type="spellStart"/>
      <w:r w:rsidRPr="00BD57E7">
        <w:rPr>
          <w:rFonts w:ascii="Arial" w:eastAsia="Times New Roman" w:hAnsi="Arial" w:cs="Arial"/>
          <w:b/>
          <w:bCs/>
          <w:i/>
          <w:iCs/>
          <w:lang w:eastAsia="es-ES"/>
        </w:rPr>
        <w:t>civitate</w:t>
      </w:r>
      <w:proofErr w:type="spellEnd"/>
      <w:r w:rsidRPr="00BD57E7">
        <w:rPr>
          <w:rFonts w:ascii="Arial" w:eastAsia="Times New Roman" w:hAnsi="Arial" w:cs="Arial"/>
          <w:b/>
          <w:bCs/>
          <w:i/>
          <w:iCs/>
          <w:lang w:eastAsia="es-ES"/>
        </w:rPr>
        <w:t xml:space="preserve"> Dei </w:t>
      </w:r>
      <w:proofErr w:type="spellStart"/>
      <w:r w:rsidRPr="00BD57E7">
        <w:rPr>
          <w:rFonts w:ascii="Arial" w:eastAsia="Times New Roman" w:hAnsi="Arial" w:cs="Arial"/>
          <w:b/>
          <w:bCs/>
          <w:i/>
          <w:iCs/>
          <w:lang w:eastAsia="es-ES"/>
        </w:rPr>
        <w:t>libri</w:t>
      </w:r>
      <w:proofErr w:type="spellEnd"/>
      <w:r w:rsidRPr="00BD57E7">
        <w:rPr>
          <w:rFonts w:ascii="Arial" w:eastAsia="Times New Roman" w:hAnsi="Arial" w:cs="Arial"/>
          <w:b/>
          <w:bCs/>
          <w:i/>
          <w:iCs/>
          <w:lang w:eastAsia="es-ES"/>
        </w:rPr>
        <w:t xml:space="preserve"> XXII</w:t>
      </w:r>
      <w:r w:rsidRPr="00BD57E7">
        <w:rPr>
          <w:rFonts w:ascii="Arial" w:eastAsia="Times New Roman" w:hAnsi="Arial" w:cs="Arial"/>
          <w:b/>
          <w:bCs/>
          <w:lang w:eastAsia="es-ES"/>
        </w:rPr>
        <w:t>)</w:t>
      </w:r>
    </w:p>
    <w:p w:rsidR="00031A8B" w:rsidRDefault="00031A8B"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Es una de las obras maestras de Agustín; en ella nos ofrece una síntesis de su pensamiento filosófico, teológico y político. Fue escrita desde el 413 al 426 y la publicó en varias partes, aunque trabaja con un plan unitario.</w:t>
      </w: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El motivo por el cual escribió esta obra fue las críticas que los paganos hacían contra el cristianismo: Roma había caído bajo los </w:t>
      </w:r>
      <w:hyperlink r:id="rId100" w:tooltip="Visigodo" w:history="1">
        <w:r w:rsidRPr="00BD57E7">
          <w:rPr>
            <w:rFonts w:ascii="Arial" w:eastAsia="Times New Roman" w:hAnsi="Arial" w:cs="Arial"/>
            <w:b/>
            <w:lang w:eastAsia="es-ES"/>
          </w:rPr>
          <w:t>visigodos</w:t>
        </w:r>
      </w:hyperlink>
      <w:r w:rsidRPr="00BD57E7">
        <w:rPr>
          <w:rFonts w:ascii="Arial" w:eastAsia="Times New Roman" w:hAnsi="Arial" w:cs="Arial"/>
          <w:b/>
          <w:lang w:eastAsia="es-ES"/>
        </w:rPr>
        <w:t xml:space="preserve"> (410), la Ciudad Eterna se había hecho añicos... De este cataclismo mundial fue culpado el cri</w:t>
      </w:r>
      <w:r w:rsidRPr="00BD57E7">
        <w:rPr>
          <w:rFonts w:ascii="Arial" w:eastAsia="Times New Roman" w:hAnsi="Arial" w:cs="Arial"/>
          <w:b/>
          <w:lang w:eastAsia="es-ES"/>
        </w:rPr>
        <w:t>s</w:t>
      </w:r>
      <w:r w:rsidRPr="00BD57E7">
        <w:rPr>
          <w:rFonts w:ascii="Arial" w:eastAsia="Times New Roman" w:hAnsi="Arial" w:cs="Arial"/>
          <w:b/>
          <w:lang w:eastAsia="es-ES"/>
        </w:rPr>
        <w:t xml:space="preserve">tianismo, sobre todo por los romanos cultos y ricos que huyeron al norte de </w:t>
      </w:r>
      <w:hyperlink r:id="rId101" w:tooltip="África" w:history="1">
        <w:r w:rsidRPr="00BD57E7">
          <w:rPr>
            <w:rFonts w:ascii="Arial" w:eastAsia="Times New Roman" w:hAnsi="Arial" w:cs="Arial"/>
            <w:b/>
            <w:lang w:eastAsia="es-ES"/>
          </w:rPr>
          <w:t>África</w:t>
        </w:r>
      </w:hyperlink>
      <w:r w:rsidRPr="00BD57E7">
        <w:rPr>
          <w:rFonts w:ascii="Arial" w:eastAsia="Times New Roman" w:hAnsi="Arial" w:cs="Arial"/>
          <w:b/>
          <w:lang w:eastAsia="es-ES"/>
        </w:rPr>
        <w:t xml:space="preserve"> debido a la caída de Roma.</w:t>
      </w: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Está dividida en dos partes: en la primera combate al </w:t>
      </w:r>
      <w:hyperlink r:id="rId102" w:tooltip="Paganismo" w:history="1">
        <w:r w:rsidRPr="00BD57E7">
          <w:rPr>
            <w:rFonts w:ascii="Arial" w:eastAsia="Times New Roman" w:hAnsi="Arial" w:cs="Arial"/>
            <w:b/>
            <w:lang w:eastAsia="es-ES"/>
          </w:rPr>
          <w:t>paganismo</w:t>
        </w:r>
      </w:hyperlink>
      <w:r w:rsidRPr="00BD57E7">
        <w:rPr>
          <w:rFonts w:ascii="Arial" w:eastAsia="Times New Roman" w:hAnsi="Arial" w:cs="Arial"/>
          <w:b/>
          <w:lang w:eastAsia="es-ES"/>
        </w:rPr>
        <w:t xml:space="preserve"> (l. 1-10) y en la segunda defiende la doctrina cristiana (l. 11-22).</w:t>
      </w:r>
    </w:p>
    <w:p w:rsidR="00031A8B" w:rsidRDefault="00031A8B" w:rsidP="00BD57E7">
      <w:pPr>
        <w:spacing w:after="0" w:line="240" w:lineRule="auto"/>
        <w:jc w:val="both"/>
        <w:rPr>
          <w:rFonts w:ascii="Arial" w:eastAsia="Times New Roman" w:hAnsi="Arial" w:cs="Arial"/>
          <w:b/>
          <w:lang w:eastAsia="es-ES"/>
        </w:rPr>
      </w:pPr>
    </w:p>
    <w:p w:rsidR="00BD57E7" w:rsidRPr="00031A8B" w:rsidRDefault="00BD57E7" w:rsidP="00031A8B">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De la primera parte:</w:t>
      </w:r>
      <w:r w:rsidR="00031A8B">
        <w:rPr>
          <w:rFonts w:ascii="Arial" w:eastAsia="Times New Roman" w:hAnsi="Arial" w:cs="Arial"/>
          <w:b/>
          <w:lang w:eastAsia="es-ES"/>
        </w:rPr>
        <w:t xml:space="preserve">  </w:t>
      </w:r>
      <w:r w:rsidRPr="00031A8B">
        <w:rPr>
          <w:rFonts w:ascii="Arial" w:eastAsia="Times New Roman" w:hAnsi="Arial" w:cs="Arial"/>
          <w:b/>
          <w:iCs/>
          <w:lang w:eastAsia="es-ES"/>
        </w:rPr>
        <w:t>Los cinco primeros libros refutan a aquellos que piensan que el servicio de los muchos dioses venerados por los paganos es necesario para que la situación humana sea próspera, y a los que afirman que la actual desgr</w:t>
      </w:r>
      <w:r w:rsidRPr="00031A8B">
        <w:rPr>
          <w:rFonts w:ascii="Arial" w:eastAsia="Times New Roman" w:hAnsi="Arial" w:cs="Arial"/>
          <w:b/>
          <w:iCs/>
          <w:lang w:eastAsia="es-ES"/>
        </w:rPr>
        <w:t>a</w:t>
      </w:r>
      <w:r w:rsidRPr="00031A8B">
        <w:rPr>
          <w:rFonts w:ascii="Arial" w:eastAsia="Times New Roman" w:hAnsi="Arial" w:cs="Arial"/>
          <w:b/>
          <w:iCs/>
          <w:lang w:eastAsia="es-ES"/>
        </w:rPr>
        <w:t>cia terrible es la consecuencia de haber impedido ese servicio. Los cinco libros siguientes van contra aquellos que admiten que desgracias similares han golpeado desde siempre a los mortales y los azotarán en el futuro, pero aseg</w:t>
      </w:r>
      <w:r w:rsidRPr="00031A8B">
        <w:rPr>
          <w:rFonts w:ascii="Arial" w:eastAsia="Times New Roman" w:hAnsi="Arial" w:cs="Arial"/>
          <w:b/>
          <w:iCs/>
          <w:lang w:eastAsia="es-ES"/>
        </w:rPr>
        <w:t>u</w:t>
      </w:r>
      <w:r w:rsidRPr="00031A8B">
        <w:rPr>
          <w:rFonts w:ascii="Arial" w:eastAsia="Times New Roman" w:hAnsi="Arial" w:cs="Arial"/>
          <w:b/>
          <w:iCs/>
          <w:lang w:eastAsia="es-ES"/>
        </w:rPr>
        <w:t>ran que el culto sacrificial a los muchos dioses es recomendable debido a la vida futura después de la muerte</w:t>
      </w:r>
      <w:r w:rsidRPr="00031A8B">
        <w:rPr>
          <w:rFonts w:ascii="Arial" w:eastAsia="Times New Roman" w:hAnsi="Arial" w:cs="Arial"/>
          <w:b/>
          <w:lang w:eastAsia="es-ES"/>
        </w:rPr>
        <w:t>.</w:t>
      </w:r>
    </w:p>
    <w:p w:rsidR="00031A8B" w:rsidRPr="00BD57E7" w:rsidRDefault="00031A8B" w:rsidP="00BD57E7">
      <w:pPr>
        <w:shd w:val="clear" w:color="auto" w:fill="F9F9F9"/>
        <w:spacing w:after="0" w:line="240" w:lineRule="auto"/>
        <w:jc w:val="both"/>
        <w:rPr>
          <w:rFonts w:ascii="Arial" w:eastAsia="Times New Roman" w:hAnsi="Arial" w:cs="Arial"/>
          <w:b/>
          <w:lang w:eastAsia="es-ES"/>
        </w:rPr>
      </w:pPr>
    </w:p>
    <w:p w:rsidR="00BD57E7" w:rsidRPr="00BD57E7" w:rsidRDefault="00BD57E7" w:rsidP="00031A8B">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De la segunda parte:</w:t>
      </w:r>
      <w:r w:rsidR="00031A8B">
        <w:rPr>
          <w:rFonts w:ascii="Arial" w:eastAsia="Times New Roman" w:hAnsi="Arial" w:cs="Arial"/>
          <w:b/>
          <w:lang w:eastAsia="es-ES"/>
        </w:rPr>
        <w:t xml:space="preserve">  </w:t>
      </w:r>
      <w:r w:rsidRPr="00031A8B">
        <w:rPr>
          <w:rFonts w:ascii="Arial" w:eastAsia="Times New Roman" w:hAnsi="Arial" w:cs="Arial"/>
          <w:b/>
          <w:iCs/>
          <w:lang w:eastAsia="es-ES"/>
        </w:rPr>
        <w:t>Los cuatro primeros libros tratan del origen de ambos E</w:t>
      </w:r>
      <w:r w:rsidRPr="00031A8B">
        <w:rPr>
          <w:rFonts w:ascii="Arial" w:eastAsia="Times New Roman" w:hAnsi="Arial" w:cs="Arial"/>
          <w:b/>
          <w:iCs/>
          <w:lang w:eastAsia="es-ES"/>
        </w:rPr>
        <w:t>s</w:t>
      </w:r>
      <w:r w:rsidRPr="00031A8B">
        <w:rPr>
          <w:rFonts w:ascii="Arial" w:eastAsia="Times New Roman" w:hAnsi="Arial" w:cs="Arial"/>
          <w:b/>
          <w:iCs/>
          <w:lang w:eastAsia="es-ES"/>
        </w:rPr>
        <w:t>tados, el Estado de Dios y el Estado de este mundo; los cuatro siguientes se ocupan del curso favorable o desfavorable de ellos; y los cuatro últimos, de su r</w:t>
      </w:r>
      <w:r w:rsidRPr="00031A8B">
        <w:rPr>
          <w:rFonts w:ascii="Arial" w:eastAsia="Times New Roman" w:hAnsi="Arial" w:cs="Arial"/>
          <w:b/>
          <w:iCs/>
          <w:lang w:eastAsia="es-ES"/>
        </w:rPr>
        <w:t>e</w:t>
      </w:r>
      <w:r w:rsidRPr="00031A8B">
        <w:rPr>
          <w:rFonts w:ascii="Arial" w:eastAsia="Times New Roman" w:hAnsi="Arial" w:cs="Arial"/>
          <w:b/>
          <w:iCs/>
          <w:lang w:eastAsia="es-ES"/>
        </w:rPr>
        <w:t>sultado debido</w:t>
      </w:r>
      <w:r w:rsidRPr="00BD57E7">
        <w:rPr>
          <w:rFonts w:ascii="Arial" w:eastAsia="Times New Roman" w:hAnsi="Arial" w:cs="Arial"/>
          <w:b/>
          <w:lang w:eastAsia="es-ES"/>
        </w:rPr>
        <w:t>.</w:t>
      </w:r>
    </w:p>
    <w:p w:rsidR="00031A8B" w:rsidRDefault="00031A8B"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La tesis central de la obra es la </w:t>
      </w:r>
      <w:hyperlink r:id="rId103" w:tooltip="Divina providencia" w:history="1">
        <w:r w:rsidRPr="00BD57E7">
          <w:rPr>
            <w:rFonts w:ascii="Arial" w:eastAsia="Times New Roman" w:hAnsi="Arial" w:cs="Arial"/>
            <w:b/>
            <w:lang w:eastAsia="es-ES"/>
          </w:rPr>
          <w:t>divina providencia</w:t>
        </w:r>
      </w:hyperlink>
      <w:r w:rsidRPr="00BD57E7">
        <w:rPr>
          <w:rFonts w:ascii="Arial" w:eastAsia="Times New Roman" w:hAnsi="Arial" w:cs="Arial"/>
          <w:b/>
          <w:lang w:eastAsia="es-ES"/>
        </w:rPr>
        <w:t>, que guía la humanidad, div</w:t>
      </w:r>
      <w:r w:rsidRPr="00BD57E7">
        <w:rPr>
          <w:rFonts w:ascii="Arial" w:eastAsia="Times New Roman" w:hAnsi="Arial" w:cs="Arial"/>
          <w:b/>
          <w:lang w:eastAsia="es-ES"/>
        </w:rPr>
        <w:t>i</w:t>
      </w:r>
      <w:r w:rsidRPr="00BD57E7">
        <w:rPr>
          <w:rFonts w:ascii="Arial" w:eastAsia="Times New Roman" w:hAnsi="Arial" w:cs="Arial"/>
          <w:b/>
          <w:lang w:eastAsia="es-ES"/>
        </w:rPr>
        <w:t>dida en dos ciudades, nacidas de dos amores, el amor de sí y el amor de Dios. En ella afronta el problema de los orígenes de la historia, de la presencia del mal, de la lucha entre el bien y el mal, de la victoria del bien y de su eterno destino. Fue una obra muy leída y ejerció una gran influencia en los siglos siguientes.</w:t>
      </w:r>
    </w:p>
    <w:p w:rsidR="00031A8B" w:rsidRDefault="00031A8B" w:rsidP="00BD57E7">
      <w:pPr>
        <w:spacing w:after="0" w:line="240" w:lineRule="auto"/>
        <w:jc w:val="both"/>
        <w:outlineLvl w:val="4"/>
        <w:rPr>
          <w:rFonts w:ascii="Arial" w:eastAsia="Times New Roman" w:hAnsi="Arial" w:cs="Arial"/>
          <w:b/>
          <w:bCs/>
          <w:lang w:eastAsia="es-ES"/>
        </w:rPr>
      </w:pPr>
    </w:p>
    <w:p w:rsidR="00031A8B" w:rsidRDefault="00031A8B" w:rsidP="00BD57E7">
      <w:pPr>
        <w:spacing w:after="0" w:line="240" w:lineRule="auto"/>
        <w:jc w:val="both"/>
        <w:outlineLvl w:val="4"/>
        <w:rPr>
          <w:rFonts w:ascii="Arial" w:eastAsia="Times New Roman" w:hAnsi="Arial" w:cs="Arial"/>
          <w:b/>
          <w:bCs/>
          <w:lang w:eastAsia="es-ES"/>
        </w:rPr>
      </w:pPr>
    </w:p>
    <w:p w:rsidR="00031A8B" w:rsidRDefault="00031A8B" w:rsidP="00BD57E7">
      <w:pPr>
        <w:spacing w:after="0" w:line="240" w:lineRule="auto"/>
        <w:jc w:val="both"/>
        <w:outlineLvl w:val="4"/>
        <w:rPr>
          <w:rFonts w:ascii="Arial" w:eastAsia="Times New Roman" w:hAnsi="Arial" w:cs="Arial"/>
          <w:b/>
          <w:bCs/>
          <w:lang w:eastAsia="es-ES"/>
        </w:rPr>
      </w:pPr>
    </w:p>
    <w:p w:rsidR="00031A8B" w:rsidRDefault="00031A8B" w:rsidP="00BD57E7">
      <w:pPr>
        <w:spacing w:after="0" w:line="240" w:lineRule="auto"/>
        <w:jc w:val="both"/>
        <w:outlineLvl w:val="4"/>
        <w:rPr>
          <w:rFonts w:ascii="Arial" w:eastAsia="Times New Roman" w:hAnsi="Arial" w:cs="Arial"/>
          <w:b/>
          <w:bCs/>
          <w:lang w:eastAsia="es-ES"/>
        </w:rPr>
      </w:pPr>
    </w:p>
    <w:p w:rsidR="00BD57E7" w:rsidRDefault="00BD57E7" w:rsidP="00BD57E7">
      <w:pPr>
        <w:spacing w:after="0" w:line="240" w:lineRule="auto"/>
        <w:jc w:val="both"/>
        <w:outlineLvl w:val="4"/>
        <w:rPr>
          <w:rFonts w:ascii="Arial" w:eastAsia="Times New Roman" w:hAnsi="Arial" w:cs="Arial"/>
          <w:b/>
          <w:bCs/>
          <w:lang w:eastAsia="es-ES"/>
        </w:rPr>
      </w:pPr>
      <w:r w:rsidRPr="00BD57E7">
        <w:rPr>
          <w:rFonts w:ascii="Arial" w:eastAsia="Times New Roman" w:hAnsi="Arial" w:cs="Arial"/>
          <w:b/>
          <w:bCs/>
          <w:lang w:eastAsia="es-ES"/>
        </w:rPr>
        <w:lastRenderedPageBreak/>
        <w:t>Otras</w:t>
      </w:r>
      <w:r w:rsidR="00031A8B">
        <w:rPr>
          <w:rFonts w:ascii="Arial" w:eastAsia="Times New Roman" w:hAnsi="Arial" w:cs="Arial"/>
          <w:b/>
          <w:bCs/>
          <w:lang w:eastAsia="es-ES"/>
        </w:rPr>
        <w:t xml:space="preserve"> obras teológicas</w:t>
      </w:r>
    </w:p>
    <w:p w:rsidR="00031A8B" w:rsidRPr="00BD57E7" w:rsidRDefault="00031A8B" w:rsidP="00BD57E7">
      <w:pPr>
        <w:spacing w:after="0" w:line="240" w:lineRule="auto"/>
        <w:jc w:val="both"/>
        <w:outlineLvl w:val="4"/>
        <w:rPr>
          <w:rFonts w:ascii="Arial" w:eastAsia="Times New Roman" w:hAnsi="Arial" w:cs="Arial"/>
          <w:b/>
          <w:bCs/>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i/>
          <w:iCs/>
          <w:lang w:eastAsia="es-ES"/>
        </w:rPr>
        <w:t xml:space="preserve">De fide </w:t>
      </w:r>
      <w:proofErr w:type="spellStart"/>
      <w:r w:rsidRPr="00BD57E7">
        <w:rPr>
          <w:rFonts w:ascii="Arial" w:eastAsia="Times New Roman" w:hAnsi="Arial" w:cs="Arial"/>
          <w:b/>
          <w:i/>
          <w:iCs/>
          <w:lang w:eastAsia="es-ES"/>
        </w:rPr>
        <w:t>rerum</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quae</w:t>
      </w:r>
      <w:proofErr w:type="spellEnd"/>
      <w:r w:rsidRPr="00BD57E7">
        <w:rPr>
          <w:rFonts w:ascii="Arial" w:eastAsia="Times New Roman" w:hAnsi="Arial" w:cs="Arial"/>
          <w:b/>
          <w:i/>
          <w:iCs/>
          <w:lang w:eastAsia="es-ES"/>
        </w:rPr>
        <w:t xml:space="preserve"> non </w:t>
      </w:r>
      <w:proofErr w:type="spellStart"/>
      <w:r w:rsidRPr="00BD57E7">
        <w:rPr>
          <w:rFonts w:ascii="Arial" w:eastAsia="Times New Roman" w:hAnsi="Arial" w:cs="Arial"/>
          <w:b/>
          <w:i/>
          <w:iCs/>
          <w:lang w:eastAsia="es-ES"/>
        </w:rPr>
        <w:t>videntur</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liber</w:t>
      </w:r>
      <w:proofErr w:type="spellEnd"/>
      <w:r w:rsidRPr="00BD57E7">
        <w:rPr>
          <w:rFonts w:ascii="Arial" w:eastAsia="Times New Roman" w:hAnsi="Arial" w:cs="Arial"/>
          <w:b/>
          <w:i/>
          <w:iCs/>
          <w:lang w:eastAsia="es-ES"/>
        </w:rPr>
        <w:t xml:space="preserve"> I</w:t>
      </w:r>
      <w:r w:rsidRPr="00BD57E7">
        <w:rPr>
          <w:rFonts w:ascii="Arial" w:eastAsia="Times New Roman" w:hAnsi="Arial" w:cs="Arial"/>
          <w:b/>
          <w:lang w:eastAsia="es-ES"/>
        </w:rPr>
        <w:t xml:space="preserve">, </w:t>
      </w:r>
      <w:r w:rsidRPr="00BD57E7">
        <w:rPr>
          <w:rFonts w:ascii="Arial" w:eastAsia="Times New Roman" w:hAnsi="Arial" w:cs="Arial"/>
          <w:b/>
          <w:i/>
          <w:iCs/>
          <w:lang w:eastAsia="es-ES"/>
        </w:rPr>
        <w:t xml:space="preserve">De </w:t>
      </w:r>
      <w:proofErr w:type="spellStart"/>
      <w:r w:rsidRPr="00BD57E7">
        <w:rPr>
          <w:rFonts w:ascii="Arial" w:eastAsia="Times New Roman" w:hAnsi="Arial" w:cs="Arial"/>
          <w:b/>
          <w:i/>
          <w:iCs/>
          <w:lang w:eastAsia="es-ES"/>
        </w:rPr>
        <w:t>utilitate</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credendi</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liber</w:t>
      </w:r>
      <w:proofErr w:type="spellEnd"/>
      <w:r w:rsidRPr="00BD57E7">
        <w:rPr>
          <w:rFonts w:ascii="Arial" w:eastAsia="Times New Roman" w:hAnsi="Arial" w:cs="Arial"/>
          <w:b/>
          <w:i/>
          <w:iCs/>
          <w:lang w:eastAsia="es-ES"/>
        </w:rPr>
        <w:t xml:space="preserve"> I</w:t>
      </w:r>
      <w:r w:rsidRPr="00BD57E7">
        <w:rPr>
          <w:rFonts w:ascii="Arial" w:eastAsia="Times New Roman" w:hAnsi="Arial" w:cs="Arial"/>
          <w:b/>
          <w:lang w:eastAsia="es-ES"/>
        </w:rPr>
        <w:t xml:space="preserve">, </w:t>
      </w:r>
      <w:r w:rsidRPr="00BD57E7">
        <w:rPr>
          <w:rFonts w:ascii="Arial" w:eastAsia="Times New Roman" w:hAnsi="Arial" w:cs="Arial"/>
          <w:b/>
          <w:i/>
          <w:iCs/>
          <w:lang w:eastAsia="es-ES"/>
        </w:rPr>
        <w:t xml:space="preserve">De </w:t>
      </w:r>
      <w:proofErr w:type="spellStart"/>
      <w:r w:rsidRPr="00BD57E7">
        <w:rPr>
          <w:rFonts w:ascii="Arial" w:eastAsia="Times New Roman" w:hAnsi="Arial" w:cs="Arial"/>
          <w:b/>
          <w:i/>
          <w:iCs/>
          <w:lang w:eastAsia="es-ES"/>
        </w:rPr>
        <w:t>divinati</w:t>
      </w:r>
      <w:r w:rsidRPr="00BD57E7">
        <w:rPr>
          <w:rFonts w:ascii="Arial" w:eastAsia="Times New Roman" w:hAnsi="Arial" w:cs="Arial"/>
          <w:b/>
          <w:i/>
          <w:iCs/>
          <w:lang w:eastAsia="es-ES"/>
        </w:rPr>
        <w:t>o</w:t>
      </w:r>
      <w:r w:rsidRPr="00BD57E7">
        <w:rPr>
          <w:rFonts w:ascii="Arial" w:eastAsia="Times New Roman" w:hAnsi="Arial" w:cs="Arial"/>
          <w:b/>
          <w:i/>
          <w:iCs/>
          <w:lang w:eastAsia="es-ES"/>
        </w:rPr>
        <w:t>ne</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daemonum</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liber</w:t>
      </w:r>
      <w:proofErr w:type="spellEnd"/>
      <w:r w:rsidRPr="00BD57E7">
        <w:rPr>
          <w:rFonts w:ascii="Arial" w:eastAsia="Times New Roman" w:hAnsi="Arial" w:cs="Arial"/>
          <w:b/>
          <w:i/>
          <w:iCs/>
          <w:lang w:eastAsia="es-ES"/>
        </w:rPr>
        <w:t xml:space="preserve"> I</w:t>
      </w:r>
      <w:r w:rsidRPr="00BD57E7">
        <w:rPr>
          <w:rFonts w:ascii="Arial" w:eastAsia="Times New Roman" w:hAnsi="Arial" w:cs="Arial"/>
          <w:b/>
          <w:lang w:eastAsia="es-ES"/>
        </w:rPr>
        <w:t xml:space="preserve">, </w:t>
      </w:r>
      <w:proofErr w:type="spellStart"/>
      <w:r w:rsidRPr="00BD57E7">
        <w:rPr>
          <w:rFonts w:ascii="Arial" w:eastAsia="Times New Roman" w:hAnsi="Arial" w:cs="Arial"/>
          <w:b/>
          <w:i/>
          <w:iCs/>
          <w:lang w:eastAsia="es-ES"/>
        </w:rPr>
        <w:t>Quaestiones</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expositae</w:t>
      </w:r>
      <w:proofErr w:type="spellEnd"/>
      <w:r w:rsidRPr="00BD57E7">
        <w:rPr>
          <w:rFonts w:ascii="Arial" w:eastAsia="Times New Roman" w:hAnsi="Arial" w:cs="Arial"/>
          <w:b/>
          <w:i/>
          <w:iCs/>
          <w:lang w:eastAsia="es-ES"/>
        </w:rPr>
        <w:t xml:space="preserve"> contra paganos VI</w:t>
      </w:r>
      <w:r w:rsidRPr="00BD57E7">
        <w:rPr>
          <w:rFonts w:ascii="Arial" w:eastAsia="Times New Roman" w:hAnsi="Arial" w:cs="Arial"/>
          <w:b/>
          <w:lang w:eastAsia="es-ES"/>
        </w:rPr>
        <w:t>...</w:t>
      </w:r>
    </w:p>
    <w:p w:rsidR="00031A8B" w:rsidRPr="00BD57E7" w:rsidRDefault="00031A8B" w:rsidP="00BD57E7">
      <w:pPr>
        <w:spacing w:after="0" w:line="240" w:lineRule="auto"/>
        <w:jc w:val="both"/>
        <w:rPr>
          <w:rFonts w:ascii="Arial" w:eastAsia="Times New Roman" w:hAnsi="Arial" w:cs="Arial"/>
          <w:b/>
          <w:lang w:eastAsia="es-ES"/>
        </w:rPr>
      </w:pPr>
    </w:p>
    <w:p w:rsidR="00BD57E7" w:rsidRPr="00031A8B" w:rsidRDefault="00BD57E7" w:rsidP="00BD57E7">
      <w:pPr>
        <w:spacing w:after="0" w:line="240" w:lineRule="auto"/>
        <w:jc w:val="both"/>
        <w:outlineLvl w:val="4"/>
        <w:rPr>
          <w:rFonts w:ascii="Arial" w:eastAsia="Times New Roman" w:hAnsi="Arial" w:cs="Arial"/>
          <w:b/>
          <w:bCs/>
          <w:i/>
          <w:iCs/>
          <w:lang w:val="en-US" w:eastAsia="es-ES"/>
        </w:rPr>
      </w:pPr>
      <w:r w:rsidRPr="00031A8B">
        <w:rPr>
          <w:rFonts w:ascii="Arial" w:eastAsia="Times New Roman" w:hAnsi="Arial" w:cs="Arial"/>
          <w:b/>
          <w:bCs/>
          <w:i/>
          <w:iCs/>
          <w:lang w:val="en-US" w:eastAsia="es-ES"/>
        </w:rPr>
        <w:t xml:space="preserve">Enchiridion, ad </w:t>
      </w:r>
      <w:proofErr w:type="spellStart"/>
      <w:r w:rsidRPr="00031A8B">
        <w:rPr>
          <w:rFonts w:ascii="Arial" w:eastAsia="Times New Roman" w:hAnsi="Arial" w:cs="Arial"/>
          <w:b/>
          <w:bCs/>
          <w:i/>
          <w:iCs/>
          <w:lang w:val="en-US" w:eastAsia="es-ES"/>
        </w:rPr>
        <w:t>Laurentium</w:t>
      </w:r>
      <w:proofErr w:type="spellEnd"/>
      <w:r w:rsidRPr="00031A8B">
        <w:rPr>
          <w:rFonts w:ascii="Arial" w:eastAsia="Times New Roman" w:hAnsi="Arial" w:cs="Arial"/>
          <w:b/>
          <w:bCs/>
          <w:lang w:val="en-US" w:eastAsia="es-ES"/>
        </w:rPr>
        <w:t xml:space="preserve"> o </w:t>
      </w:r>
      <w:r w:rsidRPr="00031A8B">
        <w:rPr>
          <w:rFonts w:ascii="Arial" w:eastAsia="Times New Roman" w:hAnsi="Arial" w:cs="Arial"/>
          <w:b/>
          <w:bCs/>
          <w:i/>
          <w:iCs/>
          <w:lang w:val="en-US" w:eastAsia="es-ES"/>
        </w:rPr>
        <w:t xml:space="preserve">De fide, </w:t>
      </w:r>
      <w:proofErr w:type="spellStart"/>
      <w:r w:rsidRPr="00031A8B">
        <w:rPr>
          <w:rFonts w:ascii="Arial" w:eastAsia="Times New Roman" w:hAnsi="Arial" w:cs="Arial"/>
          <w:b/>
          <w:bCs/>
          <w:i/>
          <w:iCs/>
          <w:lang w:val="en-US" w:eastAsia="es-ES"/>
        </w:rPr>
        <w:t>spe</w:t>
      </w:r>
      <w:proofErr w:type="spellEnd"/>
      <w:r w:rsidRPr="00031A8B">
        <w:rPr>
          <w:rFonts w:ascii="Arial" w:eastAsia="Times New Roman" w:hAnsi="Arial" w:cs="Arial"/>
          <w:b/>
          <w:bCs/>
          <w:i/>
          <w:iCs/>
          <w:lang w:val="en-US" w:eastAsia="es-ES"/>
        </w:rPr>
        <w:t xml:space="preserve"> et </w:t>
      </w:r>
      <w:proofErr w:type="spellStart"/>
      <w:r w:rsidRPr="00031A8B">
        <w:rPr>
          <w:rFonts w:ascii="Arial" w:eastAsia="Times New Roman" w:hAnsi="Arial" w:cs="Arial"/>
          <w:b/>
          <w:bCs/>
          <w:i/>
          <w:iCs/>
          <w:lang w:val="en-US" w:eastAsia="es-ES"/>
        </w:rPr>
        <w:t>caritate</w:t>
      </w:r>
      <w:proofErr w:type="spellEnd"/>
      <w:r w:rsidRPr="00031A8B">
        <w:rPr>
          <w:rFonts w:ascii="Arial" w:eastAsia="Times New Roman" w:hAnsi="Arial" w:cs="Arial"/>
          <w:b/>
          <w:bCs/>
          <w:i/>
          <w:iCs/>
          <w:lang w:val="en-US" w:eastAsia="es-ES"/>
        </w:rPr>
        <w:t xml:space="preserve"> </w:t>
      </w:r>
      <w:proofErr w:type="spellStart"/>
      <w:r w:rsidRPr="00031A8B">
        <w:rPr>
          <w:rFonts w:ascii="Arial" w:eastAsia="Times New Roman" w:hAnsi="Arial" w:cs="Arial"/>
          <w:b/>
          <w:bCs/>
          <w:i/>
          <w:iCs/>
          <w:lang w:val="en-US" w:eastAsia="es-ES"/>
        </w:rPr>
        <w:t>liber</w:t>
      </w:r>
      <w:proofErr w:type="spellEnd"/>
      <w:r w:rsidRPr="00031A8B">
        <w:rPr>
          <w:rFonts w:ascii="Arial" w:eastAsia="Times New Roman" w:hAnsi="Arial" w:cs="Arial"/>
          <w:b/>
          <w:bCs/>
          <w:i/>
          <w:iCs/>
          <w:lang w:val="en-US" w:eastAsia="es-ES"/>
        </w:rPr>
        <w:t xml:space="preserve"> I</w:t>
      </w:r>
    </w:p>
    <w:p w:rsidR="00031A8B" w:rsidRPr="00031A8B" w:rsidRDefault="00031A8B" w:rsidP="00BD57E7">
      <w:pPr>
        <w:spacing w:after="0" w:line="240" w:lineRule="auto"/>
        <w:jc w:val="both"/>
        <w:outlineLvl w:val="4"/>
        <w:rPr>
          <w:rFonts w:ascii="Arial" w:eastAsia="Times New Roman" w:hAnsi="Arial" w:cs="Arial"/>
          <w:b/>
          <w:bCs/>
          <w:lang w:val="en-US"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Escrito hacia </w:t>
      </w:r>
      <w:hyperlink r:id="rId104" w:tooltip="421" w:history="1">
        <w:r w:rsidRPr="00BD57E7">
          <w:rPr>
            <w:rFonts w:ascii="Arial" w:eastAsia="Times New Roman" w:hAnsi="Arial" w:cs="Arial"/>
            <w:b/>
            <w:lang w:eastAsia="es-ES"/>
          </w:rPr>
          <w:t>421</w:t>
        </w:r>
      </w:hyperlink>
      <w:r w:rsidRPr="00BD57E7">
        <w:rPr>
          <w:rFonts w:ascii="Arial" w:eastAsia="Times New Roman" w:hAnsi="Arial" w:cs="Arial"/>
          <w:b/>
          <w:lang w:eastAsia="es-ES"/>
        </w:rPr>
        <w:t>, es un manual de teología según el esquema de las tres virt</w:t>
      </w:r>
      <w:r w:rsidRPr="00BD57E7">
        <w:rPr>
          <w:rFonts w:ascii="Arial" w:eastAsia="Times New Roman" w:hAnsi="Arial" w:cs="Arial"/>
          <w:b/>
          <w:lang w:eastAsia="es-ES"/>
        </w:rPr>
        <w:t>u</w:t>
      </w:r>
      <w:r w:rsidRPr="00BD57E7">
        <w:rPr>
          <w:rFonts w:ascii="Arial" w:eastAsia="Times New Roman" w:hAnsi="Arial" w:cs="Arial"/>
          <w:b/>
          <w:lang w:eastAsia="es-ES"/>
        </w:rPr>
        <w:t>des teologales. Contiene una explicación del Símbolo de la Fe, de la Oración del Padre nuestro y de los Preceptos Morales de la Santa Iglesia.</w:t>
      </w:r>
    </w:p>
    <w:p w:rsidR="00031A8B" w:rsidRPr="00BD57E7" w:rsidRDefault="00031A8B"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outlineLvl w:val="4"/>
        <w:rPr>
          <w:rFonts w:ascii="Arial" w:eastAsia="Times New Roman" w:hAnsi="Arial" w:cs="Arial"/>
          <w:b/>
          <w:bCs/>
          <w:lang w:eastAsia="es-ES"/>
        </w:rPr>
      </w:pPr>
      <w:r w:rsidRPr="00BD57E7">
        <w:rPr>
          <w:rFonts w:ascii="Arial" w:eastAsia="Times New Roman" w:hAnsi="Arial" w:cs="Arial"/>
          <w:b/>
          <w:bCs/>
          <w:i/>
          <w:iCs/>
          <w:lang w:eastAsia="es-ES"/>
        </w:rPr>
        <w:t>La Trinidad</w:t>
      </w:r>
      <w:r w:rsidRPr="00BD57E7">
        <w:rPr>
          <w:rFonts w:ascii="Arial" w:eastAsia="Times New Roman" w:hAnsi="Arial" w:cs="Arial"/>
          <w:b/>
          <w:bCs/>
          <w:lang w:eastAsia="es-ES"/>
        </w:rPr>
        <w:t xml:space="preserve"> (</w:t>
      </w:r>
      <w:r w:rsidRPr="00BD57E7">
        <w:rPr>
          <w:rFonts w:ascii="Arial" w:eastAsia="Times New Roman" w:hAnsi="Arial" w:cs="Arial"/>
          <w:b/>
          <w:bCs/>
          <w:i/>
          <w:iCs/>
          <w:lang w:eastAsia="es-ES"/>
        </w:rPr>
        <w:t xml:space="preserve">De </w:t>
      </w:r>
      <w:proofErr w:type="spellStart"/>
      <w:r w:rsidRPr="00BD57E7">
        <w:rPr>
          <w:rFonts w:ascii="Arial" w:eastAsia="Times New Roman" w:hAnsi="Arial" w:cs="Arial"/>
          <w:b/>
          <w:bCs/>
          <w:i/>
          <w:iCs/>
          <w:lang w:eastAsia="es-ES"/>
        </w:rPr>
        <w:t>Trinitate</w:t>
      </w:r>
      <w:proofErr w:type="spellEnd"/>
      <w:r w:rsidRPr="00BD57E7">
        <w:rPr>
          <w:rFonts w:ascii="Arial" w:eastAsia="Times New Roman" w:hAnsi="Arial" w:cs="Arial"/>
          <w:b/>
          <w:bCs/>
          <w:i/>
          <w:iCs/>
          <w:lang w:eastAsia="es-ES"/>
        </w:rPr>
        <w:t xml:space="preserve"> </w:t>
      </w:r>
      <w:proofErr w:type="spellStart"/>
      <w:r w:rsidRPr="00BD57E7">
        <w:rPr>
          <w:rFonts w:ascii="Arial" w:eastAsia="Times New Roman" w:hAnsi="Arial" w:cs="Arial"/>
          <w:b/>
          <w:bCs/>
          <w:i/>
          <w:iCs/>
          <w:lang w:eastAsia="es-ES"/>
        </w:rPr>
        <w:t>libri</w:t>
      </w:r>
      <w:proofErr w:type="spellEnd"/>
      <w:r w:rsidRPr="00BD57E7">
        <w:rPr>
          <w:rFonts w:ascii="Arial" w:eastAsia="Times New Roman" w:hAnsi="Arial" w:cs="Arial"/>
          <w:b/>
          <w:bCs/>
          <w:i/>
          <w:iCs/>
          <w:lang w:eastAsia="es-ES"/>
        </w:rPr>
        <w:t xml:space="preserve"> XV</w:t>
      </w:r>
      <w:r w:rsidRPr="00BD57E7">
        <w:rPr>
          <w:rFonts w:ascii="Arial" w:eastAsia="Times New Roman" w:hAnsi="Arial" w:cs="Arial"/>
          <w:b/>
          <w:bCs/>
          <w:lang w:eastAsia="es-ES"/>
        </w:rPr>
        <w:t>)</w:t>
      </w:r>
    </w:p>
    <w:p w:rsidR="00031A8B" w:rsidRPr="00BD57E7" w:rsidRDefault="00031A8B" w:rsidP="00BD57E7">
      <w:pPr>
        <w:spacing w:after="0" w:line="240" w:lineRule="auto"/>
        <w:jc w:val="both"/>
        <w:outlineLvl w:val="4"/>
        <w:rPr>
          <w:rFonts w:ascii="Arial" w:eastAsia="Times New Roman" w:hAnsi="Arial" w:cs="Arial"/>
          <w:b/>
          <w:bCs/>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Es una de sus obras maestras y su principal obra dogmática. Desde el </w:t>
      </w:r>
      <w:hyperlink r:id="rId105" w:tooltip="399" w:history="1">
        <w:r w:rsidRPr="00BD57E7">
          <w:rPr>
            <w:rFonts w:ascii="Arial" w:eastAsia="Times New Roman" w:hAnsi="Arial" w:cs="Arial"/>
            <w:b/>
            <w:lang w:eastAsia="es-ES"/>
          </w:rPr>
          <w:t>399</w:t>
        </w:r>
      </w:hyperlink>
      <w:r w:rsidRPr="00BD57E7">
        <w:rPr>
          <w:rFonts w:ascii="Arial" w:eastAsia="Times New Roman" w:hAnsi="Arial" w:cs="Arial"/>
          <w:b/>
          <w:lang w:eastAsia="es-ES"/>
        </w:rPr>
        <w:t xml:space="preserve"> al </w:t>
      </w:r>
      <w:hyperlink r:id="rId106" w:tooltip="412" w:history="1">
        <w:r w:rsidRPr="00BD57E7">
          <w:rPr>
            <w:rFonts w:ascii="Arial" w:eastAsia="Times New Roman" w:hAnsi="Arial" w:cs="Arial"/>
            <w:b/>
            <w:lang w:eastAsia="es-ES"/>
          </w:rPr>
          <w:t>412</w:t>
        </w:r>
      </w:hyperlink>
      <w:r w:rsidRPr="00BD57E7">
        <w:rPr>
          <w:rFonts w:ascii="Arial" w:eastAsia="Times New Roman" w:hAnsi="Arial" w:cs="Arial"/>
          <w:b/>
          <w:lang w:eastAsia="es-ES"/>
        </w:rPr>
        <w:t xml:space="preserve"> escribió doce libros, pero no estando satisfecho con los resultados aplazó su publicación. Algunos de sus amigos, ansiosos por el </w:t>
      </w:r>
      <w:r w:rsidRPr="00BD57E7">
        <w:rPr>
          <w:rFonts w:ascii="Arial" w:eastAsia="Times New Roman" w:hAnsi="Arial" w:cs="Arial"/>
          <w:b/>
          <w:i/>
          <w:iCs/>
          <w:lang w:eastAsia="es-ES"/>
        </w:rPr>
        <w:t>impasse,</w:t>
      </w:r>
      <w:r w:rsidRPr="00BD57E7">
        <w:rPr>
          <w:rFonts w:ascii="Arial" w:eastAsia="Times New Roman" w:hAnsi="Arial" w:cs="Arial"/>
          <w:b/>
          <w:lang w:eastAsia="es-ES"/>
        </w:rPr>
        <w:t xml:space="preserve"> hicieron unas copias del manuscrito sin su autorización y lo pusieron en circulación, lo cual causó gran enojo en San Agustín. En el año </w:t>
      </w:r>
      <w:hyperlink r:id="rId107" w:tooltip="420" w:history="1">
        <w:r w:rsidRPr="00BD57E7">
          <w:rPr>
            <w:rFonts w:ascii="Arial" w:eastAsia="Times New Roman" w:hAnsi="Arial" w:cs="Arial"/>
            <w:b/>
            <w:lang w:eastAsia="es-ES"/>
          </w:rPr>
          <w:t>420</w:t>
        </w:r>
      </w:hyperlink>
      <w:r w:rsidRPr="00BD57E7">
        <w:rPr>
          <w:rFonts w:ascii="Arial" w:eastAsia="Times New Roman" w:hAnsi="Arial" w:cs="Arial"/>
          <w:b/>
          <w:lang w:eastAsia="es-ES"/>
        </w:rPr>
        <w:t xml:space="preserve"> añadió los otros tres que falt</w:t>
      </w:r>
      <w:r w:rsidRPr="00BD57E7">
        <w:rPr>
          <w:rFonts w:ascii="Arial" w:eastAsia="Times New Roman" w:hAnsi="Arial" w:cs="Arial"/>
          <w:b/>
          <w:lang w:eastAsia="es-ES"/>
        </w:rPr>
        <w:t>a</w:t>
      </w:r>
      <w:r w:rsidRPr="00BD57E7">
        <w:rPr>
          <w:rFonts w:ascii="Arial" w:eastAsia="Times New Roman" w:hAnsi="Arial" w:cs="Arial"/>
          <w:b/>
          <w:lang w:eastAsia="es-ES"/>
        </w:rPr>
        <w:t>ban y revisó toda la obra.</w:t>
      </w: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Esta obra está dividida en cinco grandes partes: Teología bíblica de la </w:t>
      </w:r>
      <w:hyperlink r:id="rId108" w:tooltip="Dogma de la Santísima Trinidad" w:history="1">
        <w:r w:rsidRPr="00BD57E7">
          <w:rPr>
            <w:rFonts w:ascii="Arial" w:eastAsia="Times New Roman" w:hAnsi="Arial" w:cs="Arial"/>
            <w:b/>
            <w:lang w:eastAsia="es-ES"/>
          </w:rPr>
          <w:t>Trinidad</w:t>
        </w:r>
      </w:hyperlink>
      <w:r w:rsidRPr="00BD57E7">
        <w:rPr>
          <w:rFonts w:ascii="Arial" w:eastAsia="Times New Roman" w:hAnsi="Arial" w:cs="Arial"/>
          <w:b/>
          <w:lang w:eastAsia="es-ES"/>
        </w:rPr>
        <w:t xml:space="preserve"> (I-IV), Teología especulativa y defensa del dogma (V-VII), Introducción al conoc</w:t>
      </w:r>
      <w:r w:rsidRPr="00BD57E7">
        <w:rPr>
          <w:rFonts w:ascii="Arial" w:eastAsia="Times New Roman" w:hAnsi="Arial" w:cs="Arial"/>
          <w:b/>
          <w:lang w:eastAsia="es-ES"/>
        </w:rPr>
        <w:t>i</w:t>
      </w:r>
      <w:r w:rsidRPr="00BD57E7">
        <w:rPr>
          <w:rFonts w:ascii="Arial" w:eastAsia="Times New Roman" w:hAnsi="Arial" w:cs="Arial"/>
          <w:b/>
          <w:lang w:eastAsia="es-ES"/>
        </w:rPr>
        <w:t>miento místico de Dios (VIII), Búsqueda de la imagen de la Trinidad en el hombre (IX-XIV), Compendio y complemento del tratado (XV).</w:t>
      </w: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En </w:t>
      </w:r>
      <w:r w:rsidRPr="00BD57E7">
        <w:rPr>
          <w:rFonts w:ascii="Arial" w:eastAsia="Times New Roman" w:hAnsi="Arial" w:cs="Arial"/>
          <w:b/>
          <w:i/>
          <w:iCs/>
          <w:lang w:eastAsia="es-ES"/>
        </w:rPr>
        <w:t>La Trinidad</w:t>
      </w:r>
      <w:r w:rsidRPr="00BD57E7">
        <w:rPr>
          <w:rFonts w:ascii="Arial" w:eastAsia="Times New Roman" w:hAnsi="Arial" w:cs="Arial"/>
          <w:b/>
          <w:lang w:eastAsia="es-ES"/>
        </w:rPr>
        <w:t xml:space="preserve"> Agustín desarrolla la doctrina de las relaciones: las tres personas divinas son El Ser mismo, eterno, inmutable, consustancial, pero se distinguen por sus relaciones; la explicación psicológica; la doctrina sobre las propiedades personales de El Espíritu Santo, que procede como amor; la vida de la gracia; y sobre cómo el hombre siendo imagen de Dios es imagen de La Santísima Trin</w:t>
      </w:r>
      <w:r w:rsidRPr="00BD57E7">
        <w:rPr>
          <w:rFonts w:ascii="Arial" w:eastAsia="Times New Roman" w:hAnsi="Arial" w:cs="Arial"/>
          <w:b/>
          <w:lang w:eastAsia="es-ES"/>
        </w:rPr>
        <w:t>i</w:t>
      </w:r>
      <w:r w:rsidRPr="00BD57E7">
        <w:rPr>
          <w:rFonts w:ascii="Arial" w:eastAsia="Times New Roman" w:hAnsi="Arial" w:cs="Arial"/>
          <w:b/>
          <w:lang w:eastAsia="es-ES"/>
        </w:rPr>
        <w:t>dad.</w:t>
      </w:r>
    </w:p>
    <w:p w:rsidR="00031A8B" w:rsidRDefault="00031A8B" w:rsidP="00BD57E7">
      <w:pPr>
        <w:spacing w:after="0" w:line="240" w:lineRule="auto"/>
        <w:jc w:val="both"/>
        <w:rPr>
          <w:rFonts w:ascii="Arial" w:eastAsia="Times New Roman" w:hAnsi="Arial" w:cs="Arial"/>
          <w:b/>
          <w:i/>
          <w:iCs/>
          <w:lang w:eastAsia="es-ES"/>
        </w:rPr>
      </w:pPr>
    </w:p>
    <w:p w:rsidR="00BD57E7" w:rsidRPr="00031A8B" w:rsidRDefault="00031A8B" w:rsidP="00BD57E7">
      <w:pPr>
        <w:spacing w:after="0" w:line="240" w:lineRule="auto"/>
        <w:jc w:val="both"/>
        <w:rPr>
          <w:rFonts w:ascii="Arial" w:eastAsia="Times New Roman" w:hAnsi="Arial" w:cs="Arial"/>
          <w:b/>
          <w:lang w:eastAsia="es-ES"/>
        </w:rPr>
      </w:pPr>
      <w:r w:rsidRPr="00031A8B">
        <w:rPr>
          <w:rFonts w:ascii="Arial" w:eastAsia="Times New Roman" w:hAnsi="Arial" w:cs="Arial"/>
          <w:b/>
          <w:iCs/>
          <w:lang w:eastAsia="es-ES"/>
        </w:rPr>
        <w:t xml:space="preserve"> Otros libros teológicos fueron:  </w:t>
      </w:r>
      <w:r w:rsidR="00BD57E7" w:rsidRPr="00031A8B">
        <w:rPr>
          <w:rFonts w:ascii="Arial" w:eastAsia="Times New Roman" w:hAnsi="Arial" w:cs="Arial"/>
          <w:b/>
          <w:iCs/>
          <w:lang w:eastAsia="es-ES"/>
        </w:rPr>
        <w:t xml:space="preserve">De fide et símbolo </w:t>
      </w:r>
      <w:proofErr w:type="spellStart"/>
      <w:r w:rsidR="00BD57E7" w:rsidRPr="00031A8B">
        <w:rPr>
          <w:rFonts w:ascii="Arial" w:eastAsia="Times New Roman" w:hAnsi="Arial" w:cs="Arial"/>
          <w:b/>
          <w:iCs/>
          <w:lang w:eastAsia="es-ES"/>
        </w:rPr>
        <w:t>liber</w:t>
      </w:r>
      <w:proofErr w:type="spellEnd"/>
      <w:r w:rsidR="00BD57E7" w:rsidRPr="00031A8B">
        <w:rPr>
          <w:rFonts w:ascii="Arial" w:eastAsia="Times New Roman" w:hAnsi="Arial" w:cs="Arial"/>
          <w:b/>
          <w:iCs/>
          <w:lang w:eastAsia="es-ES"/>
        </w:rPr>
        <w:t xml:space="preserve"> I</w:t>
      </w:r>
      <w:r w:rsidR="00BD57E7" w:rsidRPr="00031A8B">
        <w:rPr>
          <w:rFonts w:ascii="Arial" w:eastAsia="Times New Roman" w:hAnsi="Arial" w:cs="Arial"/>
          <w:b/>
          <w:lang w:eastAsia="es-ES"/>
        </w:rPr>
        <w:t xml:space="preserve">, </w:t>
      </w:r>
      <w:r w:rsidR="00BD57E7" w:rsidRPr="00031A8B">
        <w:rPr>
          <w:rFonts w:ascii="Arial" w:eastAsia="Times New Roman" w:hAnsi="Arial" w:cs="Arial"/>
          <w:b/>
          <w:iCs/>
          <w:lang w:eastAsia="es-ES"/>
        </w:rPr>
        <w:t xml:space="preserve">De </w:t>
      </w:r>
      <w:proofErr w:type="spellStart"/>
      <w:r w:rsidR="00BD57E7" w:rsidRPr="00031A8B">
        <w:rPr>
          <w:rFonts w:ascii="Arial" w:eastAsia="Times New Roman" w:hAnsi="Arial" w:cs="Arial"/>
          <w:b/>
          <w:iCs/>
          <w:lang w:eastAsia="es-ES"/>
        </w:rPr>
        <w:t>diversis</w:t>
      </w:r>
      <w:proofErr w:type="spellEnd"/>
      <w:r w:rsidR="00BD57E7" w:rsidRPr="00031A8B">
        <w:rPr>
          <w:rFonts w:ascii="Arial" w:eastAsia="Times New Roman" w:hAnsi="Arial" w:cs="Arial"/>
          <w:b/>
          <w:iCs/>
          <w:lang w:eastAsia="es-ES"/>
        </w:rPr>
        <w:t xml:space="preserve"> </w:t>
      </w:r>
      <w:proofErr w:type="spellStart"/>
      <w:r w:rsidR="00BD57E7" w:rsidRPr="00031A8B">
        <w:rPr>
          <w:rFonts w:ascii="Arial" w:eastAsia="Times New Roman" w:hAnsi="Arial" w:cs="Arial"/>
          <w:b/>
          <w:iCs/>
          <w:lang w:eastAsia="es-ES"/>
        </w:rPr>
        <w:t>quaesti</w:t>
      </w:r>
      <w:r w:rsidR="00BD57E7" w:rsidRPr="00031A8B">
        <w:rPr>
          <w:rFonts w:ascii="Arial" w:eastAsia="Times New Roman" w:hAnsi="Arial" w:cs="Arial"/>
          <w:b/>
          <w:iCs/>
          <w:lang w:eastAsia="es-ES"/>
        </w:rPr>
        <w:t>o</w:t>
      </w:r>
      <w:r w:rsidR="00BD57E7" w:rsidRPr="00031A8B">
        <w:rPr>
          <w:rFonts w:ascii="Arial" w:eastAsia="Times New Roman" w:hAnsi="Arial" w:cs="Arial"/>
          <w:b/>
          <w:iCs/>
          <w:lang w:eastAsia="es-ES"/>
        </w:rPr>
        <w:t>nibus</w:t>
      </w:r>
      <w:proofErr w:type="spellEnd"/>
      <w:r w:rsidR="00BD57E7" w:rsidRPr="00031A8B">
        <w:rPr>
          <w:rFonts w:ascii="Arial" w:eastAsia="Times New Roman" w:hAnsi="Arial" w:cs="Arial"/>
          <w:b/>
          <w:iCs/>
          <w:lang w:eastAsia="es-ES"/>
        </w:rPr>
        <w:t xml:space="preserve"> </w:t>
      </w:r>
      <w:proofErr w:type="spellStart"/>
      <w:r w:rsidR="00BD57E7" w:rsidRPr="00031A8B">
        <w:rPr>
          <w:rFonts w:ascii="Arial" w:eastAsia="Times New Roman" w:hAnsi="Arial" w:cs="Arial"/>
          <w:b/>
          <w:iCs/>
          <w:lang w:eastAsia="es-ES"/>
        </w:rPr>
        <w:t>octoginta</w:t>
      </w:r>
      <w:proofErr w:type="spellEnd"/>
      <w:r w:rsidR="00BD57E7" w:rsidRPr="00031A8B">
        <w:rPr>
          <w:rFonts w:ascii="Arial" w:eastAsia="Times New Roman" w:hAnsi="Arial" w:cs="Arial"/>
          <w:b/>
          <w:iCs/>
          <w:lang w:eastAsia="es-ES"/>
        </w:rPr>
        <w:t xml:space="preserve"> tribus </w:t>
      </w:r>
      <w:proofErr w:type="spellStart"/>
      <w:r w:rsidR="00BD57E7" w:rsidRPr="00031A8B">
        <w:rPr>
          <w:rFonts w:ascii="Arial" w:eastAsia="Times New Roman" w:hAnsi="Arial" w:cs="Arial"/>
          <w:b/>
          <w:iCs/>
          <w:lang w:eastAsia="es-ES"/>
        </w:rPr>
        <w:t>liber</w:t>
      </w:r>
      <w:proofErr w:type="spellEnd"/>
      <w:r w:rsidR="00BD57E7" w:rsidRPr="00031A8B">
        <w:rPr>
          <w:rFonts w:ascii="Arial" w:eastAsia="Times New Roman" w:hAnsi="Arial" w:cs="Arial"/>
          <w:b/>
          <w:iCs/>
          <w:lang w:eastAsia="es-ES"/>
        </w:rPr>
        <w:t xml:space="preserve"> I</w:t>
      </w:r>
      <w:r w:rsidR="00BD57E7" w:rsidRPr="00031A8B">
        <w:rPr>
          <w:rFonts w:ascii="Arial" w:eastAsia="Times New Roman" w:hAnsi="Arial" w:cs="Arial"/>
          <w:b/>
          <w:lang w:eastAsia="es-ES"/>
        </w:rPr>
        <w:t xml:space="preserve">, </w:t>
      </w:r>
      <w:r w:rsidR="00BD57E7" w:rsidRPr="00031A8B">
        <w:rPr>
          <w:rFonts w:ascii="Arial" w:eastAsia="Times New Roman" w:hAnsi="Arial" w:cs="Arial"/>
          <w:b/>
          <w:iCs/>
          <w:lang w:eastAsia="es-ES"/>
        </w:rPr>
        <w:t xml:space="preserve">De </w:t>
      </w:r>
      <w:proofErr w:type="spellStart"/>
      <w:r w:rsidR="00BD57E7" w:rsidRPr="00031A8B">
        <w:rPr>
          <w:rFonts w:ascii="Arial" w:eastAsia="Times New Roman" w:hAnsi="Arial" w:cs="Arial"/>
          <w:b/>
          <w:iCs/>
          <w:lang w:eastAsia="es-ES"/>
        </w:rPr>
        <w:t>diversis</w:t>
      </w:r>
      <w:proofErr w:type="spellEnd"/>
      <w:r w:rsidR="00BD57E7" w:rsidRPr="00031A8B">
        <w:rPr>
          <w:rFonts w:ascii="Arial" w:eastAsia="Times New Roman" w:hAnsi="Arial" w:cs="Arial"/>
          <w:b/>
          <w:iCs/>
          <w:lang w:eastAsia="es-ES"/>
        </w:rPr>
        <w:t xml:space="preserve"> </w:t>
      </w:r>
      <w:proofErr w:type="spellStart"/>
      <w:r w:rsidR="00BD57E7" w:rsidRPr="00031A8B">
        <w:rPr>
          <w:rFonts w:ascii="Arial" w:eastAsia="Times New Roman" w:hAnsi="Arial" w:cs="Arial"/>
          <w:b/>
          <w:iCs/>
          <w:lang w:eastAsia="es-ES"/>
        </w:rPr>
        <w:t>quaestionibus</w:t>
      </w:r>
      <w:proofErr w:type="spellEnd"/>
      <w:r w:rsidR="00BD57E7" w:rsidRPr="00031A8B">
        <w:rPr>
          <w:rFonts w:ascii="Arial" w:eastAsia="Times New Roman" w:hAnsi="Arial" w:cs="Arial"/>
          <w:b/>
          <w:iCs/>
          <w:lang w:eastAsia="es-ES"/>
        </w:rPr>
        <w:t xml:space="preserve"> ad </w:t>
      </w:r>
      <w:proofErr w:type="spellStart"/>
      <w:r w:rsidR="00BD57E7" w:rsidRPr="00031A8B">
        <w:rPr>
          <w:rFonts w:ascii="Arial" w:eastAsia="Times New Roman" w:hAnsi="Arial" w:cs="Arial"/>
          <w:b/>
          <w:iCs/>
          <w:lang w:eastAsia="es-ES"/>
        </w:rPr>
        <w:t>Simplicianum</w:t>
      </w:r>
      <w:proofErr w:type="spellEnd"/>
      <w:r w:rsidR="00BD57E7" w:rsidRPr="00031A8B">
        <w:rPr>
          <w:rFonts w:ascii="Arial" w:eastAsia="Times New Roman" w:hAnsi="Arial" w:cs="Arial"/>
          <w:b/>
          <w:iCs/>
          <w:lang w:eastAsia="es-ES"/>
        </w:rPr>
        <w:t xml:space="preserve"> </w:t>
      </w:r>
      <w:proofErr w:type="spellStart"/>
      <w:r w:rsidR="00BD57E7" w:rsidRPr="00031A8B">
        <w:rPr>
          <w:rFonts w:ascii="Arial" w:eastAsia="Times New Roman" w:hAnsi="Arial" w:cs="Arial"/>
          <w:b/>
          <w:iCs/>
          <w:lang w:eastAsia="es-ES"/>
        </w:rPr>
        <w:t>libri</w:t>
      </w:r>
      <w:proofErr w:type="spellEnd"/>
      <w:r w:rsidR="00BD57E7" w:rsidRPr="00031A8B">
        <w:rPr>
          <w:rFonts w:ascii="Arial" w:eastAsia="Times New Roman" w:hAnsi="Arial" w:cs="Arial"/>
          <w:b/>
          <w:iCs/>
          <w:lang w:eastAsia="es-ES"/>
        </w:rPr>
        <w:t xml:space="preserve"> II</w:t>
      </w:r>
      <w:r w:rsidR="00BD57E7" w:rsidRPr="00031A8B">
        <w:rPr>
          <w:rFonts w:ascii="Arial" w:eastAsia="Times New Roman" w:hAnsi="Arial" w:cs="Arial"/>
          <w:b/>
          <w:lang w:eastAsia="es-ES"/>
        </w:rPr>
        <w:t xml:space="preserve">, </w:t>
      </w:r>
      <w:r w:rsidR="00BD57E7" w:rsidRPr="00031A8B">
        <w:rPr>
          <w:rFonts w:ascii="Arial" w:eastAsia="Times New Roman" w:hAnsi="Arial" w:cs="Arial"/>
          <w:b/>
          <w:iCs/>
          <w:lang w:eastAsia="es-ES"/>
        </w:rPr>
        <w:t xml:space="preserve">Ad </w:t>
      </w:r>
      <w:proofErr w:type="spellStart"/>
      <w:r w:rsidR="00BD57E7" w:rsidRPr="00031A8B">
        <w:rPr>
          <w:rFonts w:ascii="Arial" w:eastAsia="Times New Roman" w:hAnsi="Arial" w:cs="Arial"/>
          <w:b/>
          <w:iCs/>
          <w:lang w:eastAsia="es-ES"/>
        </w:rPr>
        <w:t>inquisitionem</w:t>
      </w:r>
      <w:proofErr w:type="spellEnd"/>
      <w:r w:rsidR="00BD57E7" w:rsidRPr="00031A8B">
        <w:rPr>
          <w:rFonts w:ascii="Arial" w:eastAsia="Times New Roman" w:hAnsi="Arial" w:cs="Arial"/>
          <w:b/>
          <w:iCs/>
          <w:lang w:eastAsia="es-ES"/>
        </w:rPr>
        <w:t xml:space="preserve"> </w:t>
      </w:r>
      <w:proofErr w:type="spellStart"/>
      <w:r w:rsidR="00BD57E7" w:rsidRPr="00031A8B">
        <w:rPr>
          <w:rFonts w:ascii="Arial" w:eastAsia="Times New Roman" w:hAnsi="Arial" w:cs="Arial"/>
          <w:b/>
          <w:iCs/>
          <w:lang w:eastAsia="es-ES"/>
        </w:rPr>
        <w:t>lanuarii</w:t>
      </w:r>
      <w:proofErr w:type="spellEnd"/>
      <w:r w:rsidR="00BD57E7" w:rsidRPr="00031A8B">
        <w:rPr>
          <w:rFonts w:ascii="Arial" w:eastAsia="Times New Roman" w:hAnsi="Arial" w:cs="Arial"/>
          <w:b/>
          <w:iCs/>
          <w:lang w:eastAsia="es-ES"/>
        </w:rPr>
        <w:t xml:space="preserve"> </w:t>
      </w:r>
      <w:proofErr w:type="spellStart"/>
      <w:r w:rsidR="00BD57E7" w:rsidRPr="00031A8B">
        <w:rPr>
          <w:rFonts w:ascii="Arial" w:eastAsia="Times New Roman" w:hAnsi="Arial" w:cs="Arial"/>
          <w:b/>
          <w:iCs/>
          <w:lang w:eastAsia="es-ES"/>
        </w:rPr>
        <w:t>libri</w:t>
      </w:r>
      <w:proofErr w:type="spellEnd"/>
      <w:r w:rsidR="00BD57E7" w:rsidRPr="00031A8B">
        <w:rPr>
          <w:rFonts w:ascii="Arial" w:eastAsia="Times New Roman" w:hAnsi="Arial" w:cs="Arial"/>
          <w:b/>
          <w:iCs/>
          <w:lang w:eastAsia="es-ES"/>
        </w:rPr>
        <w:t xml:space="preserve"> II</w:t>
      </w:r>
      <w:r w:rsidR="00BD57E7" w:rsidRPr="00031A8B">
        <w:rPr>
          <w:rFonts w:ascii="Arial" w:eastAsia="Times New Roman" w:hAnsi="Arial" w:cs="Arial"/>
          <w:b/>
          <w:lang w:eastAsia="es-ES"/>
        </w:rPr>
        <w:t xml:space="preserve">, </w:t>
      </w:r>
      <w:r w:rsidR="00BD57E7" w:rsidRPr="00031A8B">
        <w:rPr>
          <w:rFonts w:ascii="Arial" w:eastAsia="Times New Roman" w:hAnsi="Arial" w:cs="Arial"/>
          <w:b/>
          <w:iCs/>
          <w:lang w:eastAsia="es-ES"/>
        </w:rPr>
        <w:t xml:space="preserve">De fide et </w:t>
      </w:r>
      <w:proofErr w:type="spellStart"/>
      <w:r w:rsidR="00BD57E7" w:rsidRPr="00031A8B">
        <w:rPr>
          <w:rFonts w:ascii="Arial" w:eastAsia="Times New Roman" w:hAnsi="Arial" w:cs="Arial"/>
          <w:b/>
          <w:iCs/>
          <w:lang w:eastAsia="es-ES"/>
        </w:rPr>
        <w:t>operibus</w:t>
      </w:r>
      <w:proofErr w:type="spellEnd"/>
      <w:r w:rsidR="00BD57E7" w:rsidRPr="00031A8B">
        <w:rPr>
          <w:rFonts w:ascii="Arial" w:eastAsia="Times New Roman" w:hAnsi="Arial" w:cs="Arial"/>
          <w:b/>
          <w:iCs/>
          <w:lang w:eastAsia="es-ES"/>
        </w:rPr>
        <w:t xml:space="preserve"> </w:t>
      </w:r>
      <w:proofErr w:type="spellStart"/>
      <w:r w:rsidR="00BD57E7" w:rsidRPr="00031A8B">
        <w:rPr>
          <w:rFonts w:ascii="Arial" w:eastAsia="Times New Roman" w:hAnsi="Arial" w:cs="Arial"/>
          <w:b/>
          <w:iCs/>
          <w:lang w:eastAsia="es-ES"/>
        </w:rPr>
        <w:t>liber</w:t>
      </w:r>
      <w:proofErr w:type="spellEnd"/>
      <w:r w:rsidR="00BD57E7" w:rsidRPr="00031A8B">
        <w:rPr>
          <w:rFonts w:ascii="Arial" w:eastAsia="Times New Roman" w:hAnsi="Arial" w:cs="Arial"/>
          <w:b/>
          <w:iCs/>
          <w:lang w:eastAsia="es-ES"/>
        </w:rPr>
        <w:t xml:space="preserve"> I</w:t>
      </w:r>
      <w:r w:rsidR="00BD57E7" w:rsidRPr="00031A8B">
        <w:rPr>
          <w:rFonts w:ascii="Arial" w:eastAsia="Times New Roman" w:hAnsi="Arial" w:cs="Arial"/>
          <w:b/>
          <w:lang w:eastAsia="es-ES"/>
        </w:rPr>
        <w:t xml:space="preserve">, </w:t>
      </w:r>
      <w:r w:rsidR="00BD57E7" w:rsidRPr="00031A8B">
        <w:rPr>
          <w:rFonts w:ascii="Arial" w:eastAsia="Times New Roman" w:hAnsi="Arial" w:cs="Arial"/>
          <w:b/>
          <w:iCs/>
          <w:lang w:eastAsia="es-ES"/>
        </w:rPr>
        <w:t xml:space="preserve">De </w:t>
      </w:r>
      <w:proofErr w:type="spellStart"/>
      <w:r w:rsidR="00BD57E7" w:rsidRPr="00031A8B">
        <w:rPr>
          <w:rFonts w:ascii="Arial" w:eastAsia="Times New Roman" w:hAnsi="Arial" w:cs="Arial"/>
          <w:b/>
          <w:iCs/>
          <w:lang w:eastAsia="es-ES"/>
        </w:rPr>
        <w:t>videndo</w:t>
      </w:r>
      <w:proofErr w:type="spellEnd"/>
      <w:r w:rsidR="00BD57E7" w:rsidRPr="00031A8B">
        <w:rPr>
          <w:rFonts w:ascii="Arial" w:eastAsia="Times New Roman" w:hAnsi="Arial" w:cs="Arial"/>
          <w:b/>
          <w:iCs/>
          <w:lang w:eastAsia="es-ES"/>
        </w:rPr>
        <w:t xml:space="preserve"> Deo </w:t>
      </w:r>
      <w:proofErr w:type="spellStart"/>
      <w:r w:rsidR="00BD57E7" w:rsidRPr="00031A8B">
        <w:rPr>
          <w:rFonts w:ascii="Arial" w:eastAsia="Times New Roman" w:hAnsi="Arial" w:cs="Arial"/>
          <w:b/>
          <w:iCs/>
          <w:lang w:eastAsia="es-ES"/>
        </w:rPr>
        <w:t>liber</w:t>
      </w:r>
      <w:proofErr w:type="spellEnd"/>
      <w:r w:rsidR="00BD57E7" w:rsidRPr="00031A8B">
        <w:rPr>
          <w:rFonts w:ascii="Arial" w:eastAsia="Times New Roman" w:hAnsi="Arial" w:cs="Arial"/>
          <w:b/>
          <w:iCs/>
          <w:lang w:eastAsia="es-ES"/>
        </w:rPr>
        <w:t xml:space="preserve"> I</w:t>
      </w:r>
      <w:r w:rsidR="00BD57E7" w:rsidRPr="00031A8B">
        <w:rPr>
          <w:rFonts w:ascii="Arial" w:eastAsia="Times New Roman" w:hAnsi="Arial" w:cs="Arial"/>
          <w:b/>
          <w:lang w:eastAsia="es-ES"/>
        </w:rPr>
        <w:t xml:space="preserve">, </w:t>
      </w:r>
      <w:r w:rsidR="00BD57E7" w:rsidRPr="00031A8B">
        <w:rPr>
          <w:rFonts w:ascii="Arial" w:eastAsia="Times New Roman" w:hAnsi="Arial" w:cs="Arial"/>
          <w:b/>
          <w:iCs/>
          <w:lang w:eastAsia="es-ES"/>
        </w:rPr>
        <w:t xml:space="preserve">De </w:t>
      </w:r>
      <w:proofErr w:type="spellStart"/>
      <w:r w:rsidR="00BD57E7" w:rsidRPr="00031A8B">
        <w:rPr>
          <w:rFonts w:ascii="Arial" w:eastAsia="Times New Roman" w:hAnsi="Arial" w:cs="Arial"/>
          <w:b/>
          <w:iCs/>
          <w:lang w:eastAsia="es-ES"/>
        </w:rPr>
        <w:t>praesentia</w:t>
      </w:r>
      <w:proofErr w:type="spellEnd"/>
      <w:r w:rsidR="00BD57E7" w:rsidRPr="00031A8B">
        <w:rPr>
          <w:rFonts w:ascii="Arial" w:eastAsia="Times New Roman" w:hAnsi="Arial" w:cs="Arial"/>
          <w:b/>
          <w:iCs/>
          <w:lang w:eastAsia="es-ES"/>
        </w:rPr>
        <w:t xml:space="preserve"> Dei </w:t>
      </w:r>
      <w:proofErr w:type="spellStart"/>
      <w:r w:rsidR="00BD57E7" w:rsidRPr="00031A8B">
        <w:rPr>
          <w:rFonts w:ascii="Arial" w:eastAsia="Times New Roman" w:hAnsi="Arial" w:cs="Arial"/>
          <w:b/>
          <w:iCs/>
          <w:lang w:eastAsia="es-ES"/>
        </w:rPr>
        <w:t>liber</w:t>
      </w:r>
      <w:proofErr w:type="spellEnd"/>
      <w:r w:rsidR="00BD57E7" w:rsidRPr="00031A8B">
        <w:rPr>
          <w:rFonts w:ascii="Arial" w:eastAsia="Times New Roman" w:hAnsi="Arial" w:cs="Arial"/>
          <w:b/>
          <w:iCs/>
          <w:lang w:eastAsia="es-ES"/>
        </w:rPr>
        <w:t xml:space="preserve"> I</w:t>
      </w:r>
      <w:r w:rsidR="00BD57E7" w:rsidRPr="00031A8B">
        <w:rPr>
          <w:rFonts w:ascii="Arial" w:eastAsia="Times New Roman" w:hAnsi="Arial" w:cs="Arial"/>
          <w:b/>
          <w:lang w:eastAsia="es-ES"/>
        </w:rPr>
        <w:t xml:space="preserve">, </w:t>
      </w:r>
      <w:r w:rsidR="00BD57E7" w:rsidRPr="00031A8B">
        <w:rPr>
          <w:rFonts w:ascii="Arial" w:eastAsia="Times New Roman" w:hAnsi="Arial" w:cs="Arial"/>
          <w:b/>
          <w:iCs/>
          <w:lang w:eastAsia="es-ES"/>
        </w:rPr>
        <w:t xml:space="preserve">De cura pro </w:t>
      </w:r>
      <w:proofErr w:type="spellStart"/>
      <w:r w:rsidR="00BD57E7" w:rsidRPr="00031A8B">
        <w:rPr>
          <w:rFonts w:ascii="Arial" w:eastAsia="Times New Roman" w:hAnsi="Arial" w:cs="Arial"/>
          <w:b/>
          <w:iCs/>
          <w:lang w:eastAsia="es-ES"/>
        </w:rPr>
        <w:t>mortuis</w:t>
      </w:r>
      <w:proofErr w:type="spellEnd"/>
      <w:r w:rsidR="00BD57E7" w:rsidRPr="00031A8B">
        <w:rPr>
          <w:rFonts w:ascii="Arial" w:eastAsia="Times New Roman" w:hAnsi="Arial" w:cs="Arial"/>
          <w:b/>
          <w:iCs/>
          <w:lang w:eastAsia="es-ES"/>
        </w:rPr>
        <w:t xml:space="preserve"> </w:t>
      </w:r>
      <w:proofErr w:type="spellStart"/>
      <w:r w:rsidR="00BD57E7" w:rsidRPr="00031A8B">
        <w:rPr>
          <w:rFonts w:ascii="Arial" w:eastAsia="Times New Roman" w:hAnsi="Arial" w:cs="Arial"/>
          <w:b/>
          <w:iCs/>
          <w:lang w:eastAsia="es-ES"/>
        </w:rPr>
        <w:t>gerenda</w:t>
      </w:r>
      <w:proofErr w:type="spellEnd"/>
      <w:r w:rsidR="00BD57E7" w:rsidRPr="00031A8B">
        <w:rPr>
          <w:rFonts w:ascii="Arial" w:eastAsia="Times New Roman" w:hAnsi="Arial" w:cs="Arial"/>
          <w:b/>
          <w:iCs/>
          <w:lang w:eastAsia="es-ES"/>
        </w:rPr>
        <w:t xml:space="preserve"> </w:t>
      </w:r>
      <w:proofErr w:type="spellStart"/>
      <w:r w:rsidR="00BD57E7" w:rsidRPr="00031A8B">
        <w:rPr>
          <w:rFonts w:ascii="Arial" w:eastAsia="Times New Roman" w:hAnsi="Arial" w:cs="Arial"/>
          <w:b/>
          <w:iCs/>
          <w:lang w:eastAsia="es-ES"/>
        </w:rPr>
        <w:t>liber</w:t>
      </w:r>
      <w:proofErr w:type="spellEnd"/>
      <w:r w:rsidR="00BD57E7" w:rsidRPr="00031A8B">
        <w:rPr>
          <w:rFonts w:ascii="Arial" w:eastAsia="Times New Roman" w:hAnsi="Arial" w:cs="Arial"/>
          <w:b/>
          <w:iCs/>
          <w:lang w:eastAsia="es-ES"/>
        </w:rPr>
        <w:t xml:space="preserve"> I</w:t>
      </w:r>
      <w:r w:rsidR="00BD57E7" w:rsidRPr="00031A8B">
        <w:rPr>
          <w:rFonts w:ascii="Arial" w:eastAsia="Times New Roman" w:hAnsi="Arial" w:cs="Arial"/>
          <w:b/>
          <w:lang w:eastAsia="es-ES"/>
        </w:rPr>
        <w:t xml:space="preserve">, </w:t>
      </w:r>
      <w:r w:rsidR="00BD57E7" w:rsidRPr="00031A8B">
        <w:rPr>
          <w:rFonts w:ascii="Arial" w:eastAsia="Times New Roman" w:hAnsi="Arial" w:cs="Arial"/>
          <w:b/>
          <w:iCs/>
          <w:lang w:eastAsia="es-ES"/>
        </w:rPr>
        <w:t xml:space="preserve">De </w:t>
      </w:r>
      <w:proofErr w:type="spellStart"/>
      <w:r w:rsidR="00BD57E7" w:rsidRPr="00031A8B">
        <w:rPr>
          <w:rFonts w:ascii="Arial" w:eastAsia="Times New Roman" w:hAnsi="Arial" w:cs="Arial"/>
          <w:b/>
          <w:iCs/>
          <w:lang w:eastAsia="es-ES"/>
        </w:rPr>
        <w:t>octo</w:t>
      </w:r>
      <w:proofErr w:type="spellEnd"/>
      <w:r w:rsidR="00BD57E7" w:rsidRPr="00031A8B">
        <w:rPr>
          <w:rFonts w:ascii="Arial" w:eastAsia="Times New Roman" w:hAnsi="Arial" w:cs="Arial"/>
          <w:b/>
          <w:iCs/>
          <w:lang w:eastAsia="es-ES"/>
        </w:rPr>
        <w:t xml:space="preserve"> </w:t>
      </w:r>
      <w:proofErr w:type="spellStart"/>
      <w:r w:rsidR="00BD57E7" w:rsidRPr="00031A8B">
        <w:rPr>
          <w:rFonts w:ascii="Arial" w:eastAsia="Times New Roman" w:hAnsi="Arial" w:cs="Arial"/>
          <w:b/>
          <w:iCs/>
          <w:lang w:eastAsia="es-ES"/>
        </w:rPr>
        <w:t>Dulcitii</w:t>
      </w:r>
      <w:proofErr w:type="spellEnd"/>
      <w:r w:rsidR="00BD57E7" w:rsidRPr="00031A8B">
        <w:rPr>
          <w:rFonts w:ascii="Arial" w:eastAsia="Times New Roman" w:hAnsi="Arial" w:cs="Arial"/>
          <w:b/>
          <w:iCs/>
          <w:lang w:eastAsia="es-ES"/>
        </w:rPr>
        <w:t xml:space="preserve"> </w:t>
      </w:r>
      <w:proofErr w:type="spellStart"/>
      <w:r w:rsidR="00BD57E7" w:rsidRPr="00031A8B">
        <w:rPr>
          <w:rFonts w:ascii="Arial" w:eastAsia="Times New Roman" w:hAnsi="Arial" w:cs="Arial"/>
          <w:b/>
          <w:iCs/>
          <w:lang w:eastAsia="es-ES"/>
        </w:rPr>
        <w:t>quaestionibus</w:t>
      </w:r>
      <w:proofErr w:type="spellEnd"/>
      <w:r w:rsidR="00BD57E7" w:rsidRPr="00031A8B">
        <w:rPr>
          <w:rFonts w:ascii="Arial" w:eastAsia="Times New Roman" w:hAnsi="Arial" w:cs="Arial"/>
          <w:b/>
          <w:iCs/>
          <w:lang w:eastAsia="es-ES"/>
        </w:rPr>
        <w:t xml:space="preserve"> </w:t>
      </w:r>
      <w:proofErr w:type="spellStart"/>
      <w:r w:rsidR="00BD57E7" w:rsidRPr="00031A8B">
        <w:rPr>
          <w:rFonts w:ascii="Arial" w:eastAsia="Times New Roman" w:hAnsi="Arial" w:cs="Arial"/>
          <w:b/>
          <w:iCs/>
          <w:lang w:eastAsia="es-ES"/>
        </w:rPr>
        <w:t>liber</w:t>
      </w:r>
      <w:proofErr w:type="spellEnd"/>
      <w:r w:rsidR="00BD57E7" w:rsidRPr="00031A8B">
        <w:rPr>
          <w:rFonts w:ascii="Arial" w:eastAsia="Times New Roman" w:hAnsi="Arial" w:cs="Arial"/>
          <w:b/>
          <w:iCs/>
          <w:lang w:eastAsia="es-ES"/>
        </w:rPr>
        <w:t xml:space="preserve"> I</w:t>
      </w:r>
      <w:r w:rsidR="00BD57E7" w:rsidRPr="00031A8B">
        <w:rPr>
          <w:rFonts w:ascii="Arial" w:eastAsia="Times New Roman" w:hAnsi="Arial" w:cs="Arial"/>
          <w:b/>
          <w:lang w:eastAsia="es-ES"/>
        </w:rPr>
        <w:t>.</w:t>
      </w:r>
    </w:p>
    <w:p w:rsidR="00031A8B" w:rsidRDefault="00031A8B" w:rsidP="00BD57E7">
      <w:pPr>
        <w:spacing w:after="0" w:line="240" w:lineRule="auto"/>
        <w:jc w:val="both"/>
        <w:outlineLvl w:val="3"/>
        <w:rPr>
          <w:rFonts w:ascii="Arial" w:eastAsia="Times New Roman" w:hAnsi="Arial" w:cs="Arial"/>
          <w:b/>
          <w:bCs/>
          <w:lang w:eastAsia="es-ES"/>
        </w:rPr>
      </w:pPr>
    </w:p>
    <w:p w:rsidR="00BD57E7" w:rsidRPr="00BD57E7" w:rsidRDefault="00BD57E7" w:rsidP="00BD57E7">
      <w:pPr>
        <w:spacing w:after="0" w:line="240" w:lineRule="auto"/>
        <w:jc w:val="both"/>
        <w:outlineLvl w:val="3"/>
        <w:rPr>
          <w:rFonts w:ascii="Arial" w:eastAsia="Times New Roman" w:hAnsi="Arial" w:cs="Arial"/>
          <w:b/>
          <w:bCs/>
          <w:lang w:eastAsia="es-ES"/>
        </w:rPr>
      </w:pPr>
      <w:r w:rsidRPr="00BD57E7">
        <w:rPr>
          <w:rFonts w:ascii="Arial" w:eastAsia="Times New Roman" w:hAnsi="Arial" w:cs="Arial"/>
          <w:b/>
          <w:bCs/>
          <w:lang w:eastAsia="es-ES"/>
        </w:rPr>
        <w:t>Morales y pastorales</w:t>
      </w:r>
    </w:p>
    <w:p w:rsidR="00BD57E7" w:rsidRPr="00031A8B" w:rsidRDefault="00031A8B" w:rsidP="00031A8B">
      <w:pPr>
        <w:spacing w:after="0" w:line="240" w:lineRule="auto"/>
        <w:jc w:val="both"/>
        <w:outlineLvl w:val="4"/>
        <w:rPr>
          <w:rFonts w:ascii="Arial" w:eastAsia="Times New Roman" w:hAnsi="Arial" w:cs="Arial"/>
          <w:b/>
          <w:lang w:eastAsia="es-ES"/>
        </w:rPr>
      </w:pPr>
      <w:r w:rsidRPr="00031A8B">
        <w:rPr>
          <w:rFonts w:ascii="Arial" w:eastAsia="Times New Roman" w:hAnsi="Arial" w:cs="Arial"/>
          <w:b/>
          <w:bCs/>
          <w:iCs/>
          <w:lang w:eastAsia="es-ES"/>
        </w:rPr>
        <w:t xml:space="preserve">     </w:t>
      </w:r>
      <w:r w:rsidR="00BD57E7" w:rsidRPr="00031A8B">
        <w:rPr>
          <w:rFonts w:ascii="Arial" w:eastAsia="Times New Roman" w:hAnsi="Arial" w:cs="Arial"/>
          <w:b/>
          <w:bCs/>
          <w:iCs/>
          <w:lang w:eastAsia="es-ES"/>
        </w:rPr>
        <w:t xml:space="preserve">De </w:t>
      </w:r>
      <w:proofErr w:type="spellStart"/>
      <w:r w:rsidR="00BD57E7" w:rsidRPr="00031A8B">
        <w:rPr>
          <w:rFonts w:ascii="Arial" w:eastAsia="Times New Roman" w:hAnsi="Arial" w:cs="Arial"/>
          <w:b/>
          <w:bCs/>
          <w:iCs/>
          <w:lang w:eastAsia="es-ES"/>
        </w:rPr>
        <w:t>agone</w:t>
      </w:r>
      <w:proofErr w:type="spellEnd"/>
      <w:r w:rsidR="00BD57E7" w:rsidRPr="00031A8B">
        <w:rPr>
          <w:rFonts w:ascii="Arial" w:eastAsia="Times New Roman" w:hAnsi="Arial" w:cs="Arial"/>
          <w:b/>
          <w:bCs/>
          <w:iCs/>
          <w:lang w:eastAsia="es-ES"/>
        </w:rPr>
        <w:t xml:space="preserve"> </w:t>
      </w:r>
      <w:proofErr w:type="spellStart"/>
      <w:r w:rsidR="00BD57E7" w:rsidRPr="00031A8B">
        <w:rPr>
          <w:rFonts w:ascii="Arial" w:eastAsia="Times New Roman" w:hAnsi="Arial" w:cs="Arial"/>
          <w:b/>
          <w:bCs/>
          <w:iCs/>
          <w:lang w:eastAsia="es-ES"/>
        </w:rPr>
        <w:t>christiano</w:t>
      </w:r>
      <w:proofErr w:type="spellEnd"/>
      <w:r w:rsidR="00BD57E7" w:rsidRPr="00031A8B">
        <w:rPr>
          <w:rFonts w:ascii="Arial" w:eastAsia="Times New Roman" w:hAnsi="Arial" w:cs="Arial"/>
          <w:b/>
          <w:bCs/>
          <w:iCs/>
          <w:lang w:eastAsia="es-ES"/>
        </w:rPr>
        <w:t xml:space="preserve"> </w:t>
      </w:r>
      <w:proofErr w:type="spellStart"/>
      <w:r w:rsidR="00BD57E7" w:rsidRPr="00031A8B">
        <w:rPr>
          <w:rFonts w:ascii="Arial" w:eastAsia="Times New Roman" w:hAnsi="Arial" w:cs="Arial"/>
          <w:b/>
          <w:bCs/>
          <w:iCs/>
          <w:lang w:eastAsia="es-ES"/>
        </w:rPr>
        <w:t>liber</w:t>
      </w:r>
      <w:proofErr w:type="spellEnd"/>
      <w:r w:rsidR="00BD57E7" w:rsidRPr="00031A8B">
        <w:rPr>
          <w:rFonts w:ascii="Arial" w:eastAsia="Times New Roman" w:hAnsi="Arial" w:cs="Arial"/>
          <w:b/>
          <w:bCs/>
          <w:iCs/>
          <w:lang w:eastAsia="es-ES"/>
        </w:rPr>
        <w:t xml:space="preserve"> I</w:t>
      </w:r>
      <w:r w:rsidRPr="00031A8B">
        <w:rPr>
          <w:rFonts w:ascii="Arial" w:eastAsia="Times New Roman" w:hAnsi="Arial" w:cs="Arial"/>
          <w:b/>
          <w:bCs/>
          <w:iCs/>
          <w:lang w:eastAsia="es-ES"/>
        </w:rPr>
        <w:t xml:space="preserve">.  </w:t>
      </w:r>
      <w:r w:rsidR="00BD57E7" w:rsidRPr="00031A8B">
        <w:rPr>
          <w:rFonts w:ascii="Arial" w:eastAsia="Times New Roman" w:hAnsi="Arial" w:cs="Arial"/>
          <w:b/>
          <w:lang w:eastAsia="es-ES"/>
        </w:rPr>
        <w:t>Es un manual de vida cristiana para instruir en la fe al pueblo sencillo.</w:t>
      </w:r>
    </w:p>
    <w:p w:rsidR="00BD57E7" w:rsidRPr="00031A8B" w:rsidRDefault="00031A8B" w:rsidP="00031A8B">
      <w:pPr>
        <w:spacing w:after="0" w:line="240" w:lineRule="auto"/>
        <w:jc w:val="both"/>
        <w:outlineLvl w:val="4"/>
        <w:rPr>
          <w:rFonts w:ascii="Arial" w:eastAsia="Times New Roman" w:hAnsi="Arial" w:cs="Arial"/>
          <w:b/>
          <w:lang w:eastAsia="es-ES"/>
        </w:rPr>
      </w:pPr>
      <w:r w:rsidRPr="00031A8B">
        <w:rPr>
          <w:rFonts w:ascii="Arial" w:eastAsia="Times New Roman" w:hAnsi="Arial" w:cs="Arial"/>
          <w:b/>
          <w:bCs/>
          <w:lang w:eastAsia="es-ES"/>
        </w:rPr>
        <w:t xml:space="preserve"> </w:t>
      </w:r>
      <w:r w:rsidR="00BD57E7" w:rsidRPr="00031A8B">
        <w:rPr>
          <w:rFonts w:ascii="Arial" w:eastAsia="Times New Roman" w:hAnsi="Arial" w:cs="Arial"/>
          <w:b/>
          <w:bCs/>
          <w:lang w:eastAsia="es-ES"/>
        </w:rPr>
        <w:t xml:space="preserve"> </w:t>
      </w:r>
      <w:r w:rsidR="00BD57E7" w:rsidRPr="00031A8B">
        <w:rPr>
          <w:rFonts w:ascii="Arial" w:eastAsia="Times New Roman" w:hAnsi="Arial" w:cs="Arial"/>
          <w:b/>
          <w:bCs/>
          <w:iCs/>
          <w:lang w:eastAsia="es-ES"/>
        </w:rPr>
        <w:t xml:space="preserve">De </w:t>
      </w:r>
      <w:proofErr w:type="spellStart"/>
      <w:r w:rsidR="00BD57E7" w:rsidRPr="00031A8B">
        <w:rPr>
          <w:rFonts w:ascii="Arial" w:eastAsia="Times New Roman" w:hAnsi="Arial" w:cs="Arial"/>
          <w:b/>
          <w:bCs/>
          <w:iCs/>
          <w:lang w:eastAsia="es-ES"/>
        </w:rPr>
        <w:t>coniugiis</w:t>
      </w:r>
      <w:proofErr w:type="spellEnd"/>
      <w:r w:rsidR="00BD57E7" w:rsidRPr="00031A8B">
        <w:rPr>
          <w:rFonts w:ascii="Arial" w:eastAsia="Times New Roman" w:hAnsi="Arial" w:cs="Arial"/>
          <w:b/>
          <w:bCs/>
          <w:iCs/>
          <w:lang w:eastAsia="es-ES"/>
        </w:rPr>
        <w:t xml:space="preserve"> </w:t>
      </w:r>
      <w:proofErr w:type="spellStart"/>
      <w:r w:rsidR="00BD57E7" w:rsidRPr="00031A8B">
        <w:rPr>
          <w:rFonts w:ascii="Arial" w:eastAsia="Times New Roman" w:hAnsi="Arial" w:cs="Arial"/>
          <w:b/>
          <w:bCs/>
          <w:iCs/>
          <w:lang w:eastAsia="es-ES"/>
        </w:rPr>
        <w:t>adulterinis</w:t>
      </w:r>
      <w:proofErr w:type="spellEnd"/>
      <w:r w:rsidR="00BD57E7" w:rsidRPr="00031A8B">
        <w:rPr>
          <w:rFonts w:ascii="Arial" w:eastAsia="Times New Roman" w:hAnsi="Arial" w:cs="Arial"/>
          <w:b/>
          <w:bCs/>
          <w:iCs/>
          <w:lang w:eastAsia="es-ES"/>
        </w:rPr>
        <w:t xml:space="preserve"> </w:t>
      </w:r>
      <w:proofErr w:type="spellStart"/>
      <w:r w:rsidR="00BD57E7" w:rsidRPr="00031A8B">
        <w:rPr>
          <w:rFonts w:ascii="Arial" w:eastAsia="Times New Roman" w:hAnsi="Arial" w:cs="Arial"/>
          <w:b/>
          <w:bCs/>
          <w:iCs/>
          <w:lang w:eastAsia="es-ES"/>
        </w:rPr>
        <w:t>libri</w:t>
      </w:r>
      <w:proofErr w:type="spellEnd"/>
      <w:r w:rsidR="00BD57E7" w:rsidRPr="00031A8B">
        <w:rPr>
          <w:rFonts w:ascii="Arial" w:eastAsia="Times New Roman" w:hAnsi="Arial" w:cs="Arial"/>
          <w:b/>
          <w:bCs/>
          <w:iCs/>
          <w:lang w:eastAsia="es-ES"/>
        </w:rPr>
        <w:t xml:space="preserve"> II</w:t>
      </w:r>
      <w:r w:rsidRPr="00031A8B">
        <w:rPr>
          <w:rFonts w:ascii="Arial" w:eastAsia="Times New Roman" w:hAnsi="Arial" w:cs="Arial"/>
          <w:b/>
          <w:bCs/>
          <w:iCs/>
          <w:lang w:eastAsia="es-ES"/>
        </w:rPr>
        <w:t xml:space="preserve">  </w:t>
      </w:r>
      <w:r w:rsidR="00BD57E7" w:rsidRPr="00031A8B">
        <w:rPr>
          <w:rFonts w:ascii="Arial" w:eastAsia="Times New Roman" w:hAnsi="Arial" w:cs="Arial"/>
          <w:b/>
          <w:lang w:eastAsia="es-ES"/>
        </w:rPr>
        <w:t>Escrito hacia el 420 demuestra la indisolubilidad del matrimonio.</w:t>
      </w:r>
    </w:p>
    <w:p w:rsidR="00BD57E7" w:rsidRPr="00031A8B" w:rsidRDefault="00BD57E7" w:rsidP="00BD57E7">
      <w:pPr>
        <w:spacing w:after="0" w:line="240" w:lineRule="auto"/>
        <w:jc w:val="both"/>
        <w:rPr>
          <w:rFonts w:ascii="Arial" w:eastAsia="Times New Roman" w:hAnsi="Arial" w:cs="Arial"/>
          <w:b/>
          <w:lang w:eastAsia="es-ES"/>
        </w:rPr>
      </w:pPr>
      <w:r w:rsidRPr="00031A8B">
        <w:rPr>
          <w:rFonts w:ascii="Arial" w:eastAsia="Times New Roman" w:hAnsi="Arial" w:cs="Arial"/>
          <w:b/>
          <w:iCs/>
          <w:lang w:eastAsia="es-ES"/>
        </w:rPr>
        <w:t xml:space="preserve">Contra </w:t>
      </w:r>
      <w:proofErr w:type="spellStart"/>
      <w:r w:rsidRPr="00031A8B">
        <w:rPr>
          <w:rFonts w:ascii="Arial" w:eastAsia="Times New Roman" w:hAnsi="Arial" w:cs="Arial"/>
          <w:b/>
          <w:iCs/>
          <w:lang w:eastAsia="es-ES"/>
        </w:rPr>
        <w:t>mendacium</w:t>
      </w:r>
      <w:proofErr w:type="spellEnd"/>
      <w:r w:rsidRPr="00031A8B">
        <w:rPr>
          <w:rFonts w:ascii="Arial" w:eastAsia="Times New Roman" w:hAnsi="Arial" w:cs="Arial"/>
          <w:b/>
          <w:lang w:eastAsia="es-ES"/>
        </w:rPr>
        <w:t xml:space="preserve">, </w:t>
      </w:r>
      <w:r w:rsidRPr="00031A8B">
        <w:rPr>
          <w:rFonts w:ascii="Arial" w:eastAsia="Times New Roman" w:hAnsi="Arial" w:cs="Arial"/>
          <w:b/>
          <w:iCs/>
          <w:lang w:eastAsia="es-ES"/>
        </w:rPr>
        <w:t xml:space="preserve">De </w:t>
      </w:r>
      <w:proofErr w:type="spellStart"/>
      <w:r w:rsidRPr="00031A8B">
        <w:rPr>
          <w:rFonts w:ascii="Arial" w:eastAsia="Times New Roman" w:hAnsi="Arial" w:cs="Arial"/>
          <w:b/>
          <w:iCs/>
          <w:lang w:eastAsia="es-ES"/>
        </w:rPr>
        <w:t>catechizandis</w:t>
      </w:r>
      <w:proofErr w:type="spellEnd"/>
      <w:r w:rsidRPr="00031A8B">
        <w:rPr>
          <w:rFonts w:ascii="Arial" w:eastAsia="Times New Roman" w:hAnsi="Arial" w:cs="Arial"/>
          <w:b/>
          <w:iCs/>
          <w:lang w:eastAsia="es-ES"/>
        </w:rPr>
        <w:t xml:space="preserve"> </w:t>
      </w:r>
      <w:proofErr w:type="spellStart"/>
      <w:r w:rsidRPr="00031A8B">
        <w:rPr>
          <w:rFonts w:ascii="Arial" w:eastAsia="Times New Roman" w:hAnsi="Arial" w:cs="Arial"/>
          <w:b/>
          <w:iCs/>
          <w:lang w:eastAsia="es-ES"/>
        </w:rPr>
        <w:t>rudibus</w:t>
      </w:r>
      <w:proofErr w:type="spellEnd"/>
      <w:r w:rsidRPr="00031A8B">
        <w:rPr>
          <w:rFonts w:ascii="Arial" w:eastAsia="Times New Roman" w:hAnsi="Arial" w:cs="Arial"/>
          <w:b/>
          <w:iCs/>
          <w:lang w:eastAsia="es-ES"/>
        </w:rPr>
        <w:t xml:space="preserve"> </w:t>
      </w:r>
      <w:proofErr w:type="spellStart"/>
      <w:r w:rsidRPr="00031A8B">
        <w:rPr>
          <w:rFonts w:ascii="Arial" w:eastAsia="Times New Roman" w:hAnsi="Arial" w:cs="Arial"/>
          <w:b/>
          <w:iCs/>
          <w:lang w:eastAsia="es-ES"/>
        </w:rPr>
        <w:t>liber</w:t>
      </w:r>
      <w:proofErr w:type="spellEnd"/>
      <w:r w:rsidRPr="00031A8B">
        <w:rPr>
          <w:rFonts w:ascii="Arial" w:eastAsia="Times New Roman" w:hAnsi="Arial" w:cs="Arial"/>
          <w:b/>
          <w:iCs/>
          <w:lang w:eastAsia="es-ES"/>
        </w:rPr>
        <w:t xml:space="preserve"> I</w:t>
      </w:r>
      <w:r w:rsidRPr="00031A8B">
        <w:rPr>
          <w:rFonts w:ascii="Arial" w:eastAsia="Times New Roman" w:hAnsi="Arial" w:cs="Arial"/>
          <w:b/>
          <w:lang w:eastAsia="es-ES"/>
        </w:rPr>
        <w:t xml:space="preserve">, </w:t>
      </w:r>
      <w:r w:rsidRPr="00031A8B">
        <w:rPr>
          <w:rFonts w:ascii="Arial" w:eastAsia="Times New Roman" w:hAnsi="Arial" w:cs="Arial"/>
          <w:b/>
          <w:iCs/>
          <w:lang w:eastAsia="es-ES"/>
        </w:rPr>
        <w:t xml:space="preserve">De </w:t>
      </w:r>
      <w:proofErr w:type="spellStart"/>
      <w:r w:rsidRPr="00031A8B">
        <w:rPr>
          <w:rFonts w:ascii="Arial" w:eastAsia="Times New Roman" w:hAnsi="Arial" w:cs="Arial"/>
          <w:b/>
          <w:iCs/>
          <w:lang w:eastAsia="es-ES"/>
        </w:rPr>
        <w:t>continentia</w:t>
      </w:r>
      <w:proofErr w:type="spellEnd"/>
      <w:r w:rsidRPr="00031A8B">
        <w:rPr>
          <w:rFonts w:ascii="Arial" w:eastAsia="Times New Roman" w:hAnsi="Arial" w:cs="Arial"/>
          <w:b/>
          <w:iCs/>
          <w:lang w:eastAsia="es-ES"/>
        </w:rPr>
        <w:t xml:space="preserve"> </w:t>
      </w:r>
      <w:proofErr w:type="spellStart"/>
      <w:r w:rsidRPr="00031A8B">
        <w:rPr>
          <w:rFonts w:ascii="Arial" w:eastAsia="Times New Roman" w:hAnsi="Arial" w:cs="Arial"/>
          <w:b/>
          <w:iCs/>
          <w:lang w:eastAsia="es-ES"/>
        </w:rPr>
        <w:t>liber</w:t>
      </w:r>
      <w:proofErr w:type="spellEnd"/>
      <w:r w:rsidRPr="00031A8B">
        <w:rPr>
          <w:rFonts w:ascii="Arial" w:eastAsia="Times New Roman" w:hAnsi="Arial" w:cs="Arial"/>
          <w:b/>
          <w:iCs/>
          <w:lang w:eastAsia="es-ES"/>
        </w:rPr>
        <w:t xml:space="preserve"> I</w:t>
      </w:r>
      <w:r w:rsidRPr="00031A8B">
        <w:rPr>
          <w:rFonts w:ascii="Arial" w:eastAsia="Times New Roman" w:hAnsi="Arial" w:cs="Arial"/>
          <w:b/>
          <w:lang w:eastAsia="es-ES"/>
        </w:rPr>
        <w:t xml:space="preserve">, </w:t>
      </w:r>
      <w:r w:rsidRPr="00031A8B">
        <w:rPr>
          <w:rFonts w:ascii="Arial" w:eastAsia="Times New Roman" w:hAnsi="Arial" w:cs="Arial"/>
          <w:b/>
          <w:iCs/>
          <w:lang w:eastAsia="es-ES"/>
        </w:rPr>
        <w:t xml:space="preserve">De </w:t>
      </w:r>
      <w:proofErr w:type="spellStart"/>
      <w:r w:rsidRPr="00031A8B">
        <w:rPr>
          <w:rFonts w:ascii="Arial" w:eastAsia="Times New Roman" w:hAnsi="Arial" w:cs="Arial"/>
          <w:b/>
          <w:iCs/>
          <w:lang w:eastAsia="es-ES"/>
        </w:rPr>
        <w:t>patientia</w:t>
      </w:r>
      <w:proofErr w:type="spellEnd"/>
      <w:r w:rsidRPr="00031A8B">
        <w:rPr>
          <w:rFonts w:ascii="Arial" w:eastAsia="Times New Roman" w:hAnsi="Arial" w:cs="Arial"/>
          <w:b/>
          <w:iCs/>
          <w:lang w:eastAsia="es-ES"/>
        </w:rPr>
        <w:t xml:space="preserve"> </w:t>
      </w:r>
      <w:proofErr w:type="spellStart"/>
      <w:r w:rsidRPr="00031A8B">
        <w:rPr>
          <w:rFonts w:ascii="Arial" w:eastAsia="Times New Roman" w:hAnsi="Arial" w:cs="Arial"/>
          <w:b/>
          <w:iCs/>
          <w:lang w:eastAsia="es-ES"/>
        </w:rPr>
        <w:t>liber</w:t>
      </w:r>
      <w:proofErr w:type="spellEnd"/>
      <w:r w:rsidRPr="00031A8B">
        <w:rPr>
          <w:rFonts w:ascii="Arial" w:eastAsia="Times New Roman" w:hAnsi="Arial" w:cs="Arial"/>
          <w:b/>
          <w:iCs/>
          <w:lang w:eastAsia="es-ES"/>
        </w:rPr>
        <w:t xml:space="preserve"> I</w:t>
      </w:r>
      <w:r w:rsidRPr="00031A8B">
        <w:rPr>
          <w:rFonts w:ascii="Arial" w:eastAsia="Times New Roman" w:hAnsi="Arial" w:cs="Arial"/>
          <w:b/>
          <w:lang w:eastAsia="es-ES"/>
        </w:rPr>
        <w:t>...</w:t>
      </w:r>
    </w:p>
    <w:p w:rsidR="00031A8B" w:rsidRPr="00BD57E7" w:rsidRDefault="00031A8B"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outlineLvl w:val="3"/>
        <w:rPr>
          <w:rFonts w:ascii="Arial" w:eastAsia="Times New Roman" w:hAnsi="Arial" w:cs="Arial"/>
          <w:b/>
          <w:bCs/>
          <w:lang w:eastAsia="es-ES"/>
        </w:rPr>
      </w:pPr>
      <w:r w:rsidRPr="00BD57E7">
        <w:rPr>
          <w:rFonts w:ascii="Arial" w:eastAsia="Times New Roman" w:hAnsi="Arial" w:cs="Arial"/>
          <w:b/>
          <w:bCs/>
          <w:lang w:eastAsia="es-ES"/>
        </w:rPr>
        <w:t>Monásticos</w:t>
      </w:r>
      <w:r w:rsidR="00031A8B">
        <w:rPr>
          <w:rFonts w:ascii="Arial" w:eastAsia="Times New Roman" w:hAnsi="Arial" w:cs="Arial"/>
          <w:b/>
          <w:bCs/>
          <w:lang w:eastAsia="es-ES"/>
        </w:rPr>
        <w:t xml:space="preserve"> son</w:t>
      </w:r>
    </w:p>
    <w:p w:rsidR="00BD57E7" w:rsidRPr="00BD57E7" w:rsidRDefault="00031A8B" w:rsidP="00031A8B">
      <w:pPr>
        <w:spacing w:after="0" w:line="240" w:lineRule="auto"/>
        <w:jc w:val="both"/>
        <w:outlineLvl w:val="4"/>
        <w:rPr>
          <w:rFonts w:ascii="Arial" w:eastAsia="Times New Roman" w:hAnsi="Arial" w:cs="Arial"/>
          <w:b/>
          <w:lang w:eastAsia="es-ES"/>
        </w:rPr>
      </w:pPr>
      <w:r>
        <w:rPr>
          <w:rFonts w:ascii="Arial" w:eastAsia="Times New Roman" w:hAnsi="Arial" w:cs="Arial"/>
          <w:b/>
          <w:bCs/>
          <w:lang w:eastAsia="es-ES"/>
        </w:rPr>
        <w:t xml:space="preserve">    </w:t>
      </w:r>
      <w:r w:rsidR="00BD57E7" w:rsidRPr="00BD57E7">
        <w:rPr>
          <w:rFonts w:ascii="Arial" w:eastAsia="Times New Roman" w:hAnsi="Arial" w:cs="Arial"/>
          <w:b/>
          <w:bCs/>
          <w:lang w:eastAsia="es-ES"/>
        </w:rPr>
        <w:t xml:space="preserve"> Regula ad servos Dei</w:t>
      </w:r>
      <w:r>
        <w:rPr>
          <w:rFonts w:ascii="Arial" w:eastAsia="Times New Roman" w:hAnsi="Arial" w:cs="Arial"/>
          <w:b/>
          <w:bCs/>
          <w:lang w:eastAsia="es-ES"/>
        </w:rPr>
        <w:t>. Es l</w:t>
      </w:r>
      <w:r w:rsidR="00BD57E7" w:rsidRPr="00BD57E7">
        <w:rPr>
          <w:rFonts w:ascii="Arial" w:eastAsia="Times New Roman" w:hAnsi="Arial" w:cs="Arial"/>
          <w:b/>
          <w:lang w:eastAsia="es-ES"/>
        </w:rPr>
        <w:t xml:space="preserve">a más antigua de las </w:t>
      </w:r>
      <w:hyperlink r:id="rId109" w:tooltip="Regla monástica" w:history="1">
        <w:r w:rsidR="00BD57E7" w:rsidRPr="00BD57E7">
          <w:rPr>
            <w:rFonts w:ascii="Arial" w:eastAsia="Times New Roman" w:hAnsi="Arial" w:cs="Arial"/>
            <w:b/>
            <w:lang w:eastAsia="es-ES"/>
          </w:rPr>
          <w:t>reglas monásticas</w:t>
        </w:r>
      </w:hyperlink>
      <w:r w:rsidR="00BD57E7" w:rsidRPr="00BD57E7">
        <w:rPr>
          <w:rFonts w:ascii="Arial" w:eastAsia="Times New Roman" w:hAnsi="Arial" w:cs="Arial"/>
          <w:b/>
          <w:lang w:eastAsia="es-ES"/>
        </w:rPr>
        <w:t xml:space="preserve"> de occide</w:t>
      </w:r>
      <w:r w:rsidR="00BD57E7" w:rsidRPr="00BD57E7">
        <w:rPr>
          <w:rFonts w:ascii="Arial" w:eastAsia="Times New Roman" w:hAnsi="Arial" w:cs="Arial"/>
          <w:b/>
          <w:lang w:eastAsia="es-ES"/>
        </w:rPr>
        <w:t>n</w:t>
      </w:r>
      <w:r w:rsidR="00BD57E7" w:rsidRPr="00BD57E7">
        <w:rPr>
          <w:rFonts w:ascii="Arial" w:eastAsia="Times New Roman" w:hAnsi="Arial" w:cs="Arial"/>
          <w:b/>
          <w:lang w:eastAsia="es-ES"/>
        </w:rPr>
        <w:t>te.</w:t>
      </w:r>
    </w:p>
    <w:p w:rsidR="00031A8B" w:rsidRDefault="00031A8B" w:rsidP="00BD57E7">
      <w:pPr>
        <w:spacing w:after="0" w:line="240" w:lineRule="auto"/>
        <w:jc w:val="both"/>
        <w:outlineLvl w:val="4"/>
        <w:rPr>
          <w:rFonts w:ascii="Arial" w:eastAsia="Times New Roman" w:hAnsi="Arial" w:cs="Arial"/>
          <w:b/>
          <w:bCs/>
          <w:lang w:eastAsia="es-ES"/>
        </w:rPr>
      </w:pPr>
    </w:p>
    <w:p w:rsidR="00BD57E7" w:rsidRPr="00BD57E7" w:rsidRDefault="00BD57E7" w:rsidP="00BD57E7">
      <w:pPr>
        <w:spacing w:after="0" w:line="240" w:lineRule="auto"/>
        <w:jc w:val="both"/>
        <w:outlineLvl w:val="4"/>
        <w:rPr>
          <w:rFonts w:ascii="Arial" w:eastAsia="Times New Roman" w:hAnsi="Arial" w:cs="Arial"/>
          <w:b/>
          <w:bCs/>
          <w:lang w:eastAsia="es-ES"/>
        </w:rPr>
      </w:pPr>
      <w:r w:rsidRPr="00BD57E7">
        <w:rPr>
          <w:rFonts w:ascii="Arial" w:eastAsia="Times New Roman" w:hAnsi="Arial" w:cs="Arial"/>
          <w:b/>
          <w:bCs/>
          <w:lang w:eastAsia="es-ES"/>
        </w:rPr>
        <w:t xml:space="preserve"> Exegéticos</w:t>
      </w:r>
    </w:p>
    <w:p w:rsidR="00031A8B" w:rsidRDefault="00031A8B"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Sagrada Escritura tuvo un papel decisivo para Agustín. Se puede destacar:</w:t>
      </w:r>
    </w:p>
    <w:p w:rsidR="00031A8B" w:rsidRDefault="00BD57E7" w:rsidP="00031A8B">
      <w:pPr>
        <w:spacing w:after="0" w:line="240" w:lineRule="auto"/>
        <w:jc w:val="both"/>
        <w:outlineLvl w:val="4"/>
        <w:rPr>
          <w:rFonts w:ascii="Arial" w:eastAsia="Times New Roman" w:hAnsi="Arial" w:cs="Arial"/>
          <w:b/>
          <w:bCs/>
          <w:lang w:eastAsia="es-ES"/>
        </w:rPr>
      </w:pPr>
      <w:r w:rsidRPr="00BD57E7">
        <w:rPr>
          <w:rFonts w:ascii="Arial" w:eastAsia="Times New Roman" w:hAnsi="Arial" w:cs="Arial"/>
          <w:b/>
          <w:bCs/>
          <w:lang w:eastAsia="es-ES"/>
        </w:rPr>
        <w:t xml:space="preserve"> </w:t>
      </w:r>
    </w:p>
    <w:p w:rsidR="00BD57E7" w:rsidRPr="00BD57E7" w:rsidRDefault="00031A8B" w:rsidP="00031A8B">
      <w:pPr>
        <w:spacing w:after="0" w:line="240" w:lineRule="auto"/>
        <w:jc w:val="both"/>
        <w:outlineLvl w:val="4"/>
        <w:rPr>
          <w:rFonts w:ascii="Arial" w:eastAsia="Times New Roman" w:hAnsi="Arial" w:cs="Arial"/>
          <w:b/>
          <w:lang w:eastAsia="es-ES"/>
        </w:rPr>
      </w:pPr>
      <w:r>
        <w:rPr>
          <w:rFonts w:ascii="Arial" w:eastAsia="Times New Roman" w:hAnsi="Arial" w:cs="Arial"/>
          <w:b/>
          <w:bCs/>
          <w:lang w:eastAsia="es-ES"/>
        </w:rPr>
        <w:t xml:space="preserve">   - </w:t>
      </w:r>
      <w:r w:rsidR="00BD57E7" w:rsidRPr="00BD57E7">
        <w:rPr>
          <w:rFonts w:ascii="Arial" w:eastAsia="Times New Roman" w:hAnsi="Arial" w:cs="Arial"/>
          <w:b/>
          <w:bCs/>
          <w:i/>
          <w:iCs/>
          <w:lang w:eastAsia="es-ES"/>
        </w:rPr>
        <w:t xml:space="preserve">De doctrina </w:t>
      </w:r>
      <w:proofErr w:type="spellStart"/>
      <w:r w:rsidR="00BD57E7" w:rsidRPr="00BD57E7">
        <w:rPr>
          <w:rFonts w:ascii="Arial" w:eastAsia="Times New Roman" w:hAnsi="Arial" w:cs="Arial"/>
          <w:b/>
          <w:bCs/>
          <w:i/>
          <w:iCs/>
          <w:lang w:eastAsia="es-ES"/>
        </w:rPr>
        <w:t>christiana</w:t>
      </w:r>
      <w:proofErr w:type="spellEnd"/>
      <w:r w:rsidR="00BD57E7" w:rsidRPr="00BD57E7">
        <w:rPr>
          <w:rFonts w:ascii="Arial" w:eastAsia="Times New Roman" w:hAnsi="Arial" w:cs="Arial"/>
          <w:b/>
          <w:bCs/>
          <w:i/>
          <w:iCs/>
          <w:lang w:eastAsia="es-ES"/>
        </w:rPr>
        <w:t xml:space="preserve"> </w:t>
      </w:r>
      <w:proofErr w:type="spellStart"/>
      <w:r w:rsidR="00BD57E7" w:rsidRPr="00BD57E7">
        <w:rPr>
          <w:rFonts w:ascii="Arial" w:eastAsia="Times New Roman" w:hAnsi="Arial" w:cs="Arial"/>
          <w:b/>
          <w:bCs/>
          <w:i/>
          <w:iCs/>
          <w:lang w:eastAsia="es-ES"/>
        </w:rPr>
        <w:t>libri</w:t>
      </w:r>
      <w:proofErr w:type="spellEnd"/>
      <w:r w:rsidR="00BD57E7" w:rsidRPr="00BD57E7">
        <w:rPr>
          <w:rFonts w:ascii="Arial" w:eastAsia="Times New Roman" w:hAnsi="Arial" w:cs="Arial"/>
          <w:b/>
          <w:bCs/>
          <w:i/>
          <w:iCs/>
          <w:lang w:eastAsia="es-ES"/>
        </w:rPr>
        <w:t xml:space="preserve"> IV</w:t>
      </w:r>
      <w:r>
        <w:rPr>
          <w:rFonts w:ascii="Arial" w:eastAsia="Times New Roman" w:hAnsi="Arial" w:cs="Arial"/>
          <w:b/>
          <w:bCs/>
          <w:i/>
          <w:iCs/>
          <w:lang w:eastAsia="es-ES"/>
        </w:rPr>
        <w:t xml:space="preserve"> </w:t>
      </w:r>
      <w:r w:rsidR="00BD57E7" w:rsidRPr="00BD57E7">
        <w:rPr>
          <w:rFonts w:ascii="Arial" w:eastAsia="Times New Roman" w:hAnsi="Arial" w:cs="Arial"/>
          <w:b/>
          <w:lang w:eastAsia="es-ES"/>
        </w:rPr>
        <w:t>Es una síntesis dogmática que servirá de mod</w:t>
      </w:r>
      <w:r w:rsidR="00BD57E7" w:rsidRPr="00BD57E7">
        <w:rPr>
          <w:rFonts w:ascii="Arial" w:eastAsia="Times New Roman" w:hAnsi="Arial" w:cs="Arial"/>
          <w:b/>
          <w:lang w:eastAsia="es-ES"/>
        </w:rPr>
        <w:t>e</w:t>
      </w:r>
      <w:r w:rsidR="00BD57E7" w:rsidRPr="00BD57E7">
        <w:rPr>
          <w:rFonts w:ascii="Arial" w:eastAsia="Times New Roman" w:hAnsi="Arial" w:cs="Arial"/>
          <w:b/>
          <w:lang w:eastAsia="es-ES"/>
        </w:rPr>
        <w:t xml:space="preserve">lo a las </w:t>
      </w:r>
      <w:proofErr w:type="spellStart"/>
      <w:r w:rsidR="00BD57E7" w:rsidRPr="00BD57E7">
        <w:rPr>
          <w:rFonts w:ascii="Arial" w:eastAsia="Times New Roman" w:hAnsi="Arial" w:cs="Arial"/>
          <w:b/>
          <w:lang w:eastAsia="es-ES"/>
        </w:rPr>
        <w:t>Sententiae</w:t>
      </w:r>
      <w:proofErr w:type="spellEnd"/>
      <w:r w:rsidR="00BD57E7" w:rsidRPr="00BD57E7">
        <w:rPr>
          <w:rFonts w:ascii="Arial" w:eastAsia="Times New Roman" w:hAnsi="Arial" w:cs="Arial"/>
          <w:b/>
          <w:lang w:eastAsia="es-ES"/>
        </w:rPr>
        <w:t>.</w:t>
      </w:r>
    </w:p>
    <w:p w:rsidR="00031A8B" w:rsidRDefault="00031A8B" w:rsidP="00BD57E7">
      <w:pPr>
        <w:spacing w:after="0" w:line="240" w:lineRule="auto"/>
        <w:jc w:val="both"/>
        <w:outlineLvl w:val="4"/>
        <w:rPr>
          <w:rFonts w:ascii="Arial" w:eastAsia="Times New Roman" w:hAnsi="Arial" w:cs="Arial"/>
          <w:b/>
          <w:bCs/>
          <w:lang w:eastAsia="es-ES"/>
        </w:rPr>
      </w:pPr>
    </w:p>
    <w:p w:rsidR="00BD57E7" w:rsidRPr="00BD57E7" w:rsidRDefault="00BD57E7" w:rsidP="00031A8B">
      <w:pPr>
        <w:spacing w:after="0" w:line="240" w:lineRule="auto"/>
        <w:jc w:val="both"/>
        <w:outlineLvl w:val="4"/>
        <w:rPr>
          <w:rFonts w:ascii="Arial" w:eastAsia="Times New Roman" w:hAnsi="Arial" w:cs="Arial"/>
          <w:b/>
          <w:lang w:eastAsia="es-ES"/>
        </w:rPr>
      </w:pPr>
      <w:r w:rsidRPr="00BD57E7">
        <w:rPr>
          <w:rFonts w:ascii="Arial" w:eastAsia="Times New Roman" w:hAnsi="Arial" w:cs="Arial"/>
          <w:b/>
          <w:bCs/>
          <w:lang w:eastAsia="es-ES"/>
        </w:rPr>
        <w:lastRenderedPageBreak/>
        <w:t xml:space="preserve"> </w:t>
      </w:r>
      <w:r w:rsidR="00031A8B">
        <w:rPr>
          <w:rFonts w:ascii="Arial" w:eastAsia="Times New Roman" w:hAnsi="Arial" w:cs="Arial"/>
          <w:b/>
          <w:bCs/>
          <w:lang w:eastAsia="es-ES"/>
        </w:rPr>
        <w:t xml:space="preserve">- </w:t>
      </w:r>
      <w:r w:rsidRPr="00BD57E7">
        <w:rPr>
          <w:rFonts w:ascii="Arial" w:eastAsia="Times New Roman" w:hAnsi="Arial" w:cs="Arial"/>
          <w:b/>
          <w:bCs/>
          <w:i/>
          <w:iCs/>
          <w:lang w:eastAsia="es-ES"/>
        </w:rPr>
        <w:t xml:space="preserve">De </w:t>
      </w:r>
      <w:proofErr w:type="spellStart"/>
      <w:r w:rsidRPr="00BD57E7">
        <w:rPr>
          <w:rFonts w:ascii="Arial" w:eastAsia="Times New Roman" w:hAnsi="Arial" w:cs="Arial"/>
          <w:b/>
          <w:bCs/>
          <w:i/>
          <w:iCs/>
          <w:lang w:eastAsia="es-ES"/>
        </w:rPr>
        <w:t>Genesi</w:t>
      </w:r>
      <w:proofErr w:type="spellEnd"/>
      <w:r w:rsidRPr="00BD57E7">
        <w:rPr>
          <w:rFonts w:ascii="Arial" w:eastAsia="Times New Roman" w:hAnsi="Arial" w:cs="Arial"/>
          <w:b/>
          <w:bCs/>
          <w:i/>
          <w:iCs/>
          <w:lang w:eastAsia="es-ES"/>
        </w:rPr>
        <w:t xml:space="preserve"> ad litteram </w:t>
      </w:r>
      <w:proofErr w:type="spellStart"/>
      <w:r w:rsidRPr="00BD57E7">
        <w:rPr>
          <w:rFonts w:ascii="Arial" w:eastAsia="Times New Roman" w:hAnsi="Arial" w:cs="Arial"/>
          <w:b/>
          <w:bCs/>
          <w:i/>
          <w:iCs/>
          <w:lang w:eastAsia="es-ES"/>
        </w:rPr>
        <w:t>libri</w:t>
      </w:r>
      <w:proofErr w:type="spellEnd"/>
      <w:r w:rsidRPr="00BD57E7">
        <w:rPr>
          <w:rFonts w:ascii="Arial" w:eastAsia="Times New Roman" w:hAnsi="Arial" w:cs="Arial"/>
          <w:b/>
          <w:bCs/>
          <w:i/>
          <w:iCs/>
          <w:lang w:eastAsia="es-ES"/>
        </w:rPr>
        <w:t xml:space="preserve"> XII</w:t>
      </w:r>
      <w:r w:rsidR="00031A8B">
        <w:rPr>
          <w:rFonts w:ascii="Arial" w:eastAsia="Times New Roman" w:hAnsi="Arial" w:cs="Arial"/>
          <w:b/>
          <w:bCs/>
          <w:i/>
          <w:iCs/>
          <w:lang w:eastAsia="es-ES"/>
        </w:rPr>
        <w:t xml:space="preserve">. </w:t>
      </w:r>
      <w:r w:rsidRPr="00BD57E7">
        <w:rPr>
          <w:rFonts w:ascii="Arial" w:eastAsia="Times New Roman" w:hAnsi="Arial" w:cs="Arial"/>
          <w:b/>
          <w:lang w:eastAsia="es-ES"/>
        </w:rPr>
        <w:t>Su composición es del 401 al 415. Contiene de antropología, la doctrina de la creación simultánea y de las razones seminales.</w:t>
      </w:r>
    </w:p>
    <w:p w:rsidR="00031A8B" w:rsidRDefault="00031A8B" w:rsidP="00BD57E7">
      <w:pPr>
        <w:spacing w:after="0" w:line="240" w:lineRule="auto"/>
        <w:jc w:val="both"/>
        <w:outlineLvl w:val="4"/>
        <w:rPr>
          <w:rFonts w:ascii="Arial" w:eastAsia="Times New Roman" w:hAnsi="Arial" w:cs="Arial"/>
          <w:b/>
          <w:bCs/>
          <w:lang w:eastAsia="es-ES"/>
        </w:rPr>
      </w:pPr>
    </w:p>
    <w:p w:rsidR="00BD57E7" w:rsidRPr="00BD57E7" w:rsidRDefault="00031A8B" w:rsidP="00031A8B">
      <w:pPr>
        <w:spacing w:after="0" w:line="240" w:lineRule="auto"/>
        <w:jc w:val="both"/>
        <w:outlineLvl w:val="4"/>
        <w:rPr>
          <w:rFonts w:ascii="Arial" w:eastAsia="Times New Roman" w:hAnsi="Arial" w:cs="Arial"/>
          <w:b/>
          <w:lang w:eastAsia="es-ES"/>
        </w:rPr>
      </w:pPr>
      <w:r>
        <w:rPr>
          <w:rFonts w:ascii="Arial" w:eastAsia="Times New Roman" w:hAnsi="Arial" w:cs="Arial"/>
          <w:b/>
          <w:bCs/>
          <w:i/>
          <w:iCs/>
          <w:lang w:eastAsia="es-ES"/>
        </w:rPr>
        <w:t xml:space="preserve">- </w:t>
      </w:r>
      <w:r w:rsidR="00BD57E7" w:rsidRPr="00BD57E7">
        <w:rPr>
          <w:rFonts w:ascii="Arial" w:eastAsia="Times New Roman" w:hAnsi="Arial" w:cs="Arial"/>
          <w:b/>
          <w:bCs/>
          <w:i/>
          <w:iCs/>
          <w:lang w:eastAsia="es-ES"/>
        </w:rPr>
        <w:t xml:space="preserve">De </w:t>
      </w:r>
      <w:proofErr w:type="spellStart"/>
      <w:r w:rsidR="00BD57E7" w:rsidRPr="00BD57E7">
        <w:rPr>
          <w:rFonts w:ascii="Arial" w:eastAsia="Times New Roman" w:hAnsi="Arial" w:cs="Arial"/>
          <w:b/>
          <w:bCs/>
          <w:i/>
          <w:iCs/>
          <w:lang w:eastAsia="es-ES"/>
        </w:rPr>
        <w:t>consensu</w:t>
      </w:r>
      <w:proofErr w:type="spellEnd"/>
      <w:r w:rsidR="00BD57E7" w:rsidRPr="00BD57E7">
        <w:rPr>
          <w:rFonts w:ascii="Arial" w:eastAsia="Times New Roman" w:hAnsi="Arial" w:cs="Arial"/>
          <w:b/>
          <w:bCs/>
          <w:i/>
          <w:iCs/>
          <w:lang w:eastAsia="es-ES"/>
        </w:rPr>
        <w:t xml:space="preserve"> </w:t>
      </w:r>
      <w:proofErr w:type="spellStart"/>
      <w:r w:rsidR="00BD57E7" w:rsidRPr="00BD57E7">
        <w:rPr>
          <w:rFonts w:ascii="Arial" w:eastAsia="Times New Roman" w:hAnsi="Arial" w:cs="Arial"/>
          <w:b/>
          <w:bCs/>
          <w:i/>
          <w:iCs/>
          <w:lang w:eastAsia="es-ES"/>
        </w:rPr>
        <w:t>Evangelistarum</w:t>
      </w:r>
      <w:proofErr w:type="spellEnd"/>
      <w:r w:rsidR="00BD57E7" w:rsidRPr="00BD57E7">
        <w:rPr>
          <w:rFonts w:ascii="Arial" w:eastAsia="Times New Roman" w:hAnsi="Arial" w:cs="Arial"/>
          <w:b/>
          <w:bCs/>
          <w:i/>
          <w:iCs/>
          <w:lang w:eastAsia="es-ES"/>
        </w:rPr>
        <w:t xml:space="preserve"> </w:t>
      </w:r>
      <w:proofErr w:type="spellStart"/>
      <w:r w:rsidR="00BD57E7" w:rsidRPr="00BD57E7">
        <w:rPr>
          <w:rFonts w:ascii="Arial" w:eastAsia="Times New Roman" w:hAnsi="Arial" w:cs="Arial"/>
          <w:b/>
          <w:bCs/>
          <w:i/>
          <w:iCs/>
          <w:lang w:eastAsia="es-ES"/>
        </w:rPr>
        <w:t>libri</w:t>
      </w:r>
      <w:proofErr w:type="spellEnd"/>
      <w:r w:rsidR="00BD57E7" w:rsidRPr="00BD57E7">
        <w:rPr>
          <w:rFonts w:ascii="Arial" w:eastAsia="Times New Roman" w:hAnsi="Arial" w:cs="Arial"/>
          <w:b/>
          <w:bCs/>
          <w:i/>
          <w:iCs/>
          <w:lang w:eastAsia="es-ES"/>
        </w:rPr>
        <w:t xml:space="preserve"> IV</w:t>
      </w:r>
      <w:r>
        <w:rPr>
          <w:rFonts w:ascii="Arial" w:eastAsia="Times New Roman" w:hAnsi="Arial" w:cs="Arial"/>
          <w:b/>
          <w:bCs/>
          <w:i/>
          <w:iCs/>
          <w:lang w:eastAsia="es-ES"/>
        </w:rPr>
        <w:t xml:space="preserve">. </w:t>
      </w:r>
      <w:r w:rsidR="00BD57E7" w:rsidRPr="00BD57E7">
        <w:rPr>
          <w:rFonts w:ascii="Arial" w:eastAsia="Times New Roman" w:hAnsi="Arial" w:cs="Arial"/>
          <w:b/>
          <w:lang w:eastAsia="es-ES"/>
        </w:rPr>
        <w:t>Fueron escritos hacia el año 400 en re</w:t>
      </w:r>
      <w:r w:rsidR="00BD57E7" w:rsidRPr="00BD57E7">
        <w:rPr>
          <w:rFonts w:ascii="Arial" w:eastAsia="Times New Roman" w:hAnsi="Arial" w:cs="Arial"/>
          <w:b/>
          <w:lang w:eastAsia="es-ES"/>
        </w:rPr>
        <w:t>s</w:t>
      </w:r>
      <w:r w:rsidR="00BD57E7" w:rsidRPr="00BD57E7">
        <w:rPr>
          <w:rFonts w:ascii="Arial" w:eastAsia="Times New Roman" w:hAnsi="Arial" w:cs="Arial"/>
          <w:b/>
          <w:lang w:eastAsia="es-ES"/>
        </w:rPr>
        <w:t>puesta a los que acusaban a los evangelistas de contradecirse y de haber atr</w:t>
      </w:r>
      <w:r w:rsidR="00BD57E7" w:rsidRPr="00BD57E7">
        <w:rPr>
          <w:rFonts w:ascii="Arial" w:eastAsia="Times New Roman" w:hAnsi="Arial" w:cs="Arial"/>
          <w:b/>
          <w:lang w:eastAsia="es-ES"/>
        </w:rPr>
        <w:t>i</w:t>
      </w:r>
      <w:r w:rsidR="00BD57E7" w:rsidRPr="00BD57E7">
        <w:rPr>
          <w:rFonts w:ascii="Arial" w:eastAsia="Times New Roman" w:hAnsi="Arial" w:cs="Arial"/>
          <w:b/>
          <w:lang w:eastAsia="es-ES"/>
        </w:rPr>
        <w:t xml:space="preserve">buido falsamente a </w:t>
      </w:r>
      <w:hyperlink r:id="rId110" w:tooltip="Cristo" w:history="1">
        <w:r w:rsidR="00BD57E7" w:rsidRPr="00BD57E7">
          <w:rPr>
            <w:rFonts w:ascii="Arial" w:eastAsia="Times New Roman" w:hAnsi="Arial" w:cs="Arial"/>
            <w:b/>
            <w:lang w:eastAsia="es-ES"/>
          </w:rPr>
          <w:t>Cristo</w:t>
        </w:r>
      </w:hyperlink>
      <w:r w:rsidR="00BD57E7" w:rsidRPr="00BD57E7">
        <w:rPr>
          <w:rFonts w:ascii="Arial" w:eastAsia="Times New Roman" w:hAnsi="Arial" w:cs="Arial"/>
          <w:b/>
          <w:lang w:eastAsia="es-ES"/>
        </w:rPr>
        <w:t xml:space="preserve"> la divinidad.</w:t>
      </w:r>
    </w:p>
    <w:p w:rsidR="00031A8B" w:rsidRDefault="00031A8B" w:rsidP="00BD57E7">
      <w:pPr>
        <w:spacing w:after="0" w:line="240" w:lineRule="auto"/>
        <w:jc w:val="both"/>
        <w:outlineLvl w:val="3"/>
        <w:rPr>
          <w:rFonts w:ascii="Arial" w:eastAsia="Times New Roman" w:hAnsi="Arial" w:cs="Arial"/>
          <w:b/>
          <w:bCs/>
          <w:lang w:eastAsia="es-ES"/>
        </w:rPr>
      </w:pPr>
    </w:p>
    <w:p w:rsidR="00BD57E7" w:rsidRPr="00BD57E7" w:rsidRDefault="00BD57E7" w:rsidP="00031A8B">
      <w:pPr>
        <w:spacing w:after="0" w:line="240" w:lineRule="auto"/>
        <w:jc w:val="both"/>
        <w:outlineLvl w:val="3"/>
        <w:rPr>
          <w:rFonts w:ascii="Arial" w:eastAsia="Times New Roman" w:hAnsi="Arial" w:cs="Arial"/>
          <w:b/>
          <w:lang w:eastAsia="es-ES"/>
        </w:rPr>
      </w:pPr>
      <w:r w:rsidRPr="00BD57E7">
        <w:rPr>
          <w:rFonts w:ascii="Arial" w:eastAsia="Times New Roman" w:hAnsi="Arial" w:cs="Arial"/>
          <w:b/>
          <w:bCs/>
          <w:lang w:eastAsia="es-ES"/>
        </w:rPr>
        <w:t xml:space="preserve"> Polémicos</w:t>
      </w:r>
      <w:r w:rsidR="00031A8B">
        <w:rPr>
          <w:rFonts w:ascii="Arial" w:eastAsia="Times New Roman" w:hAnsi="Arial" w:cs="Arial"/>
          <w:b/>
          <w:bCs/>
          <w:lang w:eastAsia="es-ES"/>
        </w:rPr>
        <w:t xml:space="preserve">. </w:t>
      </w:r>
      <w:r w:rsidRPr="00BD57E7">
        <w:rPr>
          <w:rFonts w:ascii="Arial" w:eastAsia="Times New Roman" w:hAnsi="Arial" w:cs="Arial"/>
          <w:b/>
          <w:lang w:eastAsia="es-ES"/>
        </w:rPr>
        <w:t>Escribe contra los maniqueos, los donatistas, los pelagianos, el arrianismo y contra herejías en general.</w:t>
      </w:r>
    </w:p>
    <w:p w:rsidR="00BD57E7" w:rsidRPr="00BD57E7" w:rsidRDefault="00031A8B" w:rsidP="00BD57E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BD57E7" w:rsidRPr="00BD57E7">
        <w:rPr>
          <w:rFonts w:ascii="Arial" w:eastAsia="Times New Roman" w:hAnsi="Arial" w:cs="Arial"/>
          <w:b/>
          <w:lang w:eastAsia="es-ES"/>
        </w:rPr>
        <w:t xml:space="preserve">Algunas de sus obras son: </w:t>
      </w:r>
      <w:r w:rsidR="00BD57E7" w:rsidRPr="00BD57E7">
        <w:rPr>
          <w:rFonts w:ascii="Arial" w:eastAsia="Times New Roman" w:hAnsi="Arial" w:cs="Arial"/>
          <w:b/>
          <w:i/>
          <w:iCs/>
          <w:lang w:eastAsia="es-ES"/>
        </w:rPr>
        <w:t xml:space="preserve">De natura </w:t>
      </w:r>
      <w:proofErr w:type="spellStart"/>
      <w:r w:rsidR="00BD57E7" w:rsidRPr="00BD57E7">
        <w:rPr>
          <w:rFonts w:ascii="Arial" w:eastAsia="Times New Roman" w:hAnsi="Arial" w:cs="Arial"/>
          <w:b/>
          <w:i/>
          <w:iCs/>
          <w:lang w:eastAsia="es-ES"/>
        </w:rPr>
        <w:t>boni</w:t>
      </w:r>
      <w:proofErr w:type="spellEnd"/>
      <w:r w:rsidR="00BD57E7" w:rsidRPr="00BD57E7">
        <w:rPr>
          <w:rFonts w:ascii="Arial" w:eastAsia="Times New Roman" w:hAnsi="Arial" w:cs="Arial"/>
          <w:b/>
          <w:i/>
          <w:iCs/>
          <w:lang w:eastAsia="es-ES"/>
        </w:rPr>
        <w:t xml:space="preserve"> </w:t>
      </w:r>
      <w:proofErr w:type="spellStart"/>
      <w:r w:rsidR="00BD57E7" w:rsidRPr="00BD57E7">
        <w:rPr>
          <w:rFonts w:ascii="Arial" w:eastAsia="Times New Roman" w:hAnsi="Arial" w:cs="Arial"/>
          <w:b/>
          <w:i/>
          <w:iCs/>
          <w:lang w:eastAsia="es-ES"/>
        </w:rPr>
        <w:t>liber</w:t>
      </w:r>
      <w:proofErr w:type="spellEnd"/>
      <w:r w:rsidR="00BD57E7" w:rsidRPr="00BD57E7">
        <w:rPr>
          <w:rFonts w:ascii="Arial" w:eastAsia="Times New Roman" w:hAnsi="Arial" w:cs="Arial"/>
          <w:b/>
          <w:i/>
          <w:iCs/>
          <w:lang w:eastAsia="es-ES"/>
        </w:rPr>
        <w:t xml:space="preserve"> I</w:t>
      </w:r>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i/>
          <w:iCs/>
          <w:lang w:eastAsia="es-ES"/>
        </w:rPr>
        <w:t>Psalmus</w:t>
      </w:r>
      <w:proofErr w:type="spellEnd"/>
      <w:r w:rsidR="00BD57E7" w:rsidRPr="00BD57E7">
        <w:rPr>
          <w:rFonts w:ascii="Arial" w:eastAsia="Times New Roman" w:hAnsi="Arial" w:cs="Arial"/>
          <w:b/>
          <w:i/>
          <w:iCs/>
          <w:lang w:eastAsia="es-ES"/>
        </w:rPr>
        <w:t xml:space="preserve"> contra </w:t>
      </w:r>
      <w:proofErr w:type="spellStart"/>
      <w:r w:rsidR="00BD57E7" w:rsidRPr="00BD57E7">
        <w:rPr>
          <w:rFonts w:ascii="Arial" w:eastAsia="Times New Roman" w:hAnsi="Arial" w:cs="Arial"/>
          <w:b/>
          <w:i/>
          <w:iCs/>
          <w:lang w:eastAsia="es-ES"/>
        </w:rPr>
        <w:t>partem</w:t>
      </w:r>
      <w:proofErr w:type="spellEnd"/>
      <w:r w:rsidR="00BD57E7" w:rsidRPr="00BD57E7">
        <w:rPr>
          <w:rFonts w:ascii="Arial" w:eastAsia="Times New Roman" w:hAnsi="Arial" w:cs="Arial"/>
          <w:b/>
          <w:i/>
          <w:iCs/>
          <w:lang w:eastAsia="es-ES"/>
        </w:rPr>
        <w:t xml:space="preserve"> </w:t>
      </w:r>
      <w:proofErr w:type="spellStart"/>
      <w:r w:rsidR="00BD57E7" w:rsidRPr="00BD57E7">
        <w:rPr>
          <w:rFonts w:ascii="Arial" w:eastAsia="Times New Roman" w:hAnsi="Arial" w:cs="Arial"/>
          <w:b/>
          <w:i/>
          <w:iCs/>
          <w:lang w:eastAsia="es-ES"/>
        </w:rPr>
        <w:t>D</w:t>
      </w:r>
      <w:r w:rsidR="00BD57E7" w:rsidRPr="00BD57E7">
        <w:rPr>
          <w:rFonts w:ascii="Arial" w:eastAsia="Times New Roman" w:hAnsi="Arial" w:cs="Arial"/>
          <w:b/>
          <w:i/>
          <w:iCs/>
          <w:lang w:eastAsia="es-ES"/>
        </w:rPr>
        <w:t>o</w:t>
      </w:r>
      <w:r w:rsidR="00BD57E7" w:rsidRPr="00BD57E7">
        <w:rPr>
          <w:rFonts w:ascii="Arial" w:eastAsia="Times New Roman" w:hAnsi="Arial" w:cs="Arial"/>
          <w:b/>
          <w:i/>
          <w:iCs/>
          <w:lang w:eastAsia="es-ES"/>
        </w:rPr>
        <w:t>nati</w:t>
      </w:r>
      <w:proofErr w:type="spellEnd"/>
      <w:r w:rsidR="00BD57E7" w:rsidRPr="00BD57E7">
        <w:rPr>
          <w:rFonts w:ascii="Arial" w:eastAsia="Times New Roman" w:hAnsi="Arial" w:cs="Arial"/>
          <w:b/>
          <w:lang w:eastAsia="es-ES"/>
        </w:rPr>
        <w:t xml:space="preserve">, </w:t>
      </w:r>
      <w:r w:rsidR="00BD57E7" w:rsidRPr="00BD57E7">
        <w:rPr>
          <w:rFonts w:ascii="Arial" w:eastAsia="Times New Roman" w:hAnsi="Arial" w:cs="Arial"/>
          <w:b/>
          <w:i/>
          <w:iCs/>
          <w:lang w:eastAsia="es-ES"/>
        </w:rPr>
        <w:t xml:space="preserve">De </w:t>
      </w:r>
      <w:proofErr w:type="spellStart"/>
      <w:r w:rsidR="00BD57E7" w:rsidRPr="00BD57E7">
        <w:rPr>
          <w:rFonts w:ascii="Arial" w:eastAsia="Times New Roman" w:hAnsi="Arial" w:cs="Arial"/>
          <w:b/>
          <w:i/>
          <w:iCs/>
          <w:lang w:eastAsia="es-ES"/>
        </w:rPr>
        <w:t>peccatorum</w:t>
      </w:r>
      <w:proofErr w:type="spellEnd"/>
      <w:r w:rsidR="00BD57E7" w:rsidRPr="00BD57E7">
        <w:rPr>
          <w:rFonts w:ascii="Arial" w:eastAsia="Times New Roman" w:hAnsi="Arial" w:cs="Arial"/>
          <w:b/>
          <w:i/>
          <w:iCs/>
          <w:lang w:eastAsia="es-ES"/>
        </w:rPr>
        <w:t xml:space="preserve"> </w:t>
      </w:r>
      <w:proofErr w:type="spellStart"/>
      <w:r w:rsidR="00BD57E7" w:rsidRPr="00BD57E7">
        <w:rPr>
          <w:rFonts w:ascii="Arial" w:eastAsia="Times New Roman" w:hAnsi="Arial" w:cs="Arial"/>
          <w:b/>
          <w:i/>
          <w:iCs/>
          <w:lang w:eastAsia="es-ES"/>
        </w:rPr>
        <w:t>meritis</w:t>
      </w:r>
      <w:proofErr w:type="spellEnd"/>
      <w:r w:rsidR="00BD57E7" w:rsidRPr="00BD57E7">
        <w:rPr>
          <w:rFonts w:ascii="Arial" w:eastAsia="Times New Roman" w:hAnsi="Arial" w:cs="Arial"/>
          <w:b/>
          <w:i/>
          <w:iCs/>
          <w:lang w:eastAsia="es-ES"/>
        </w:rPr>
        <w:t xml:space="preserve"> et </w:t>
      </w:r>
      <w:proofErr w:type="spellStart"/>
      <w:r w:rsidR="00BD57E7" w:rsidRPr="00BD57E7">
        <w:rPr>
          <w:rFonts w:ascii="Arial" w:eastAsia="Times New Roman" w:hAnsi="Arial" w:cs="Arial"/>
          <w:b/>
          <w:i/>
          <w:iCs/>
          <w:lang w:eastAsia="es-ES"/>
        </w:rPr>
        <w:t>remissione</w:t>
      </w:r>
      <w:proofErr w:type="spellEnd"/>
      <w:r w:rsidR="00BD57E7" w:rsidRPr="00BD57E7">
        <w:rPr>
          <w:rFonts w:ascii="Arial" w:eastAsia="Times New Roman" w:hAnsi="Arial" w:cs="Arial"/>
          <w:b/>
          <w:i/>
          <w:iCs/>
          <w:lang w:eastAsia="es-ES"/>
        </w:rPr>
        <w:t xml:space="preserve"> et de baptismo </w:t>
      </w:r>
      <w:proofErr w:type="spellStart"/>
      <w:r w:rsidR="00BD57E7" w:rsidRPr="00BD57E7">
        <w:rPr>
          <w:rFonts w:ascii="Arial" w:eastAsia="Times New Roman" w:hAnsi="Arial" w:cs="Arial"/>
          <w:b/>
          <w:i/>
          <w:iCs/>
          <w:lang w:eastAsia="es-ES"/>
        </w:rPr>
        <w:t>parvolorum</w:t>
      </w:r>
      <w:proofErr w:type="spellEnd"/>
      <w:r w:rsidR="00BD57E7" w:rsidRPr="00BD57E7">
        <w:rPr>
          <w:rFonts w:ascii="Arial" w:eastAsia="Times New Roman" w:hAnsi="Arial" w:cs="Arial"/>
          <w:b/>
          <w:i/>
          <w:iCs/>
          <w:lang w:eastAsia="es-ES"/>
        </w:rPr>
        <w:t xml:space="preserve"> ad </w:t>
      </w:r>
      <w:proofErr w:type="spellStart"/>
      <w:r w:rsidR="00BD57E7" w:rsidRPr="00BD57E7">
        <w:rPr>
          <w:rFonts w:ascii="Arial" w:eastAsia="Times New Roman" w:hAnsi="Arial" w:cs="Arial"/>
          <w:b/>
          <w:i/>
          <w:iCs/>
          <w:lang w:eastAsia="es-ES"/>
        </w:rPr>
        <w:t>Marc</w:t>
      </w:r>
      <w:r w:rsidR="00BD57E7" w:rsidRPr="00BD57E7">
        <w:rPr>
          <w:rFonts w:ascii="Arial" w:eastAsia="Times New Roman" w:hAnsi="Arial" w:cs="Arial"/>
          <w:b/>
          <w:i/>
          <w:iCs/>
          <w:lang w:eastAsia="es-ES"/>
        </w:rPr>
        <w:t>e</w:t>
      </w:r>
      <w:r w:rsidR="00BD57E7" w:rsidRPr="00BD57E7">
        <w:rPr>
          <w:rFonts w:ascii="Arial" w:eastAsia="Times New Roman" w:hAnsi="Arial" w:cs="Arial"/>
          <w:b/>
          <w:i/>
          <w:iCs/>
          <w:lang w:eastAsia="es-ES"/>
        </w:rPr>
        <w:t>llium</w:t>
      </w:r>
      <w:proofErr w:type="spellEnd"/>
      <w:r w:rsidR="00BD57E7" w:rsidRPr="00BD57E7">
        <w:rPr>
          <w:rFonts w:ascii="Arial" w:eastAsia="Times New Roman" w:hAnsi="Arial" w:cs="Arial"/>
          <w:b/>
          <w:i/>
          <w:iCs/>
          <w:lang w:eastAsia="es-ES"/>
        </w:rPr>
        <w:t xml:space="preserve"> </w:t>
      </w:r>
      <w:proofErr w:type="spellStart"/>
      <w:r w:rsidR="00BD57E7" w:rsidRPr="00BD57E7">
        <w:rPr>
          <w:rFonts w:ascii="Arial" w:eastAsia="Times New Roman" w:hAnsi="Arial" w:cs="Arial"/>
          <w:b/>
          <w:i/>
          <w:iCs/>
          <w:lang w:eastAsia="es-ES"/>
        </w:rPr>
        <w:t>libri</w:t>
      </w:r>
      <w:proofErr w:type="spellEnd"/>
      <w:r w:rsidR="00BD57E7" w:rsidRPr="00BD57E7">
        <w:rPr>
          <w:rFonts w:ascii="Arial" w:eastAsia="Times New Roman" w:hAnsi="Arial" w:cs="Arial"/>
          <w:b/>
          <w:i/>
          <w:iCs/>
          <w:lang w:eastAsia="es-ES"/>
        </w:rPr>
        <w:t xml:space="preserve"> III</w:t>
      </w:r>
      <w:r w:rsidR="00BD57E7" w:rsidRPr="00BD57E7">
        <w:rPr>
          <w:rFonts w:ascii="Arial" w:eastAsia="Times New Roman" w:hAnsi="Arial" w:cs="Arial"/>
          <w:b/>
          <w:lang w:eastAsia="es-ES"/>
        </w:rPr>
        <w:t xml:space="preserve"> (de 412, primera teología bíblica de la redención, del pecado original y de la necesidad del bautismo), </w:t>
      </w:r>
      <w:r w:rsidR="00BD57E7" w:rsidRPr="00BD57E7">
        <w:rPr>
          <w:rFonts w:ascii="Arial" w:eastAsia="Times New Roman" w:hAnsi="Arial" w:cs="Arial"/>
          <w:b/>
          <w:i/>
          <w:iCs/>
          <w:lang w:eastAsia="es-ES"/>
        </w:rPr>
        <w:t xml:space="preserve">De gratia et libero arbitrio </w:t>
      </w:r>
      <w:proofErr w:type="spellStart"/>
      <w:r w:rsidR="00BD57E7" w:rsidRPr="00BD57E7">
        <w:rPr>
          <w:rFonts w:ascii="Arial" w:eastAsia="Times New Roman" w:hAnsi="Arial" w:cs="Arial"/>
          <w:b/>
          <w:i/>
          <w:iCs/>
          <w:lang w:eastAsia="es-ES"/>
        </w:rPr>
        <w:t>liber</w:t>
      </w:r>
      <w:proofErr w:type="spellEnd"/>
      <w:r w:rsidR="00BD57E7" w:rsidRPr="00BD57E7">
        <w:rPr>
          <w:rFonts w:ascii="Arial" w:eastAsia="Times New Roman" w:hAnsi="Arial" w:cs="Arial"/>
          <w:b/>
          <w:i/>
          <w:iCs/>
          <w:lang w:eastAsia="es-ES"/>
        </w:rPr>
        <w:t xml:space="preserve"> I</w:t>
      </w:r>
      <w:r w:rsidR="00BD57E7" w:rsidRPr="00BD57E7">
        <w:rPr>
          <w:rFonts w:ascii="Arial" w:eastAsia="Times New Roman" w:hAnsi="Arial" w:cs="Arial"/>
          <w:b/>
          <w:lang w:eastAsia="es-ES"/>
        </w:rPr>
        <w:t xml:space="preserve"> (de 426, en el que demuestra la necesidad de la gracia de la existencia del libre albedrío), </w:t>
      </w:r>
      <w:r w:rsidR="00BD57E7" w:rsidRPr="00BD57E7">
        <w:rPr>
          <w:rFonts w:ascii="Arial" w:eastAsia="Times New Roman" w:hAnsi="Arial" w:cs="Arial"/>
          <w:b/>
          <w:i/>
          <w:iCs/>
          <w:lang w:eastAsia="es-ES"/>
        </w:rPr>
        <w:t xml:space="preserve">De </w:t>
      </w:r>
      <w:proofErr w:type="spellStart"/>
      <w:r w:rsidR="00BD57E7" w:rsidRPr="00BD57E7">
        <w:rPr>
          <w:rFonts w:ascii="Arial" w:eastAsia="Times New Roman" w:hAnsi="Arial" w:cs="Arial"/>
          <w:b/>
          <w:i/>
          <w:iCs/>
          <w:lang w:eastAsia="es-ES"/>
        </w:rPr>
        <w:t>ha</w:t>
      </w:r>
      <w:r w:rsidR="00BD57E7" w:rsidRPr="00BD57E7">
        <w:rPr>
          <w:rFonts w:ascii="Arial" w:eastAsia="Times New Roman" w:hAnsi="Arial" w:cs="Arial"/>
          <w:b/>
          <w:i/>
          <w:iCs/>
          <w:lang w:eastAsia="es-ES"/>
        </w:rPr>
        <w:t>e</w:t>
      </w:r>
      <w:r w:rsidR="00BD57E7" w:rsidRPr="00BD57E7">
        <w:rPr>
          <w:rFonts w:ascii="Arial" w:eastAsia="Times New Roman" w:hAnsi="Arial" w:cs="Arial"/>
          <w:b/>
          <w:i/>
          <w:iCs/>
          <w:lang w:eastAsia="es-ES"/>
        </w:rPr>
        <w:t>resibus</w:t>
      </w:r>
      <w:proofErr w:type="spellEnd"/>
      <w:r w:rsidR="00BD57E7" w:rsidRPr="00BD57E7">
        <w:rPr>
          <w:rFonts w:ascii="Arial" w:eastAsia="Times New Roman" w:hAnsi="Arial" w:cs="Arial"/>
          <w:b/>
          <w:lang w:eastAsia="es-ES"/>
        </w:rPr>
        <w:t>...</w:t>
      </w:r>
    </w:p>
    <w:p w:rsidR="00031A8B" w:rsidRDefault="00BD57E7" w:rsidP="00BD57E7">
      <w:pPr>
        <w:spacing w:after="0" w:line="240" w:lineRule="auto"/>
        <w:jc w:val="both"/>
        <w:outlineLvl w:val="3"/>
        <w:rPr>
          <w:rFonts w:ascii="Arial" w:eastAsia="Times New Roman" w:hAnsi="Arial" w:cs="Arial"/>
          <w:b/>
          <w:bCs/>
          <w:lang w:eastAsia="es-ES"/>
        </w:rPr>
      </w:pPr>
      <w:r w:rsidRPr="00BD57E7">
        <w:rPr>
          <w:rFonts w:ascii="Arial" w:eastAsia="Times New Roman" w:hAnsi="Arial" w:cs="Arial"/>
          <w:b/>
          <w:bCs/>
          <w:lang w:eastAsia="es-ES"/>
        </w:rPr>
        <w:t>[</w:t>
      </w:r>
    </w:p>
    <w:p w:rsidR="00BD57E7" w:rsidRPr="00BD57E7" w:rsidRDefault="00BD57E7" w:rsidP="00031A8B">
      <w:pPr>
        <w:spacing w:after="0" w:line="240" w:lineRule="auto"/>
        <w:jc w:val="both"/>
        <w:outlineLvl w:val="3"/>
        <w:rPr>
          <w:rFonts w:ascii="Arial" w:eastAsia="Times New Roman" w:hAnsi="Arial" w:cs="Arial"/>
          <w:b/>
          <w:lang w:eastAsia="es-ES"/>
        </w:rPr>
      </w:pPr>
      <w:r w:rsidRPr="00BD57E7">
        <w:rPr>
          <w:rFonts w:ascii="Arial" w:eastAsia="Times New Roman" w:hAnsi="Arial" w:cs="Arial"/>
          <w:b/>
          <w:bCs/>
          <w:lang w:eastAsia="es-ES"/>
        </w:rPr>
        <w:t>Tratados</w:t>
      </w:r>
      <w:r w:rsidR="00031A8B">
        <w:rPr>
          <w:rFonts w:ascii="Arial" w:eastAsia="Times New Roman" w:hAnsi="Arial" w:cs="Arial"/>
          <w:b/>
          <w:bCs/>
          <w:lang w:eastAsia="es-ES"/>
        </w:rPr>
        <w:t xml:space="preserve">. </w:t>
      </w:r>
      <w:r w:rsidRPr="00BD57E7">
        <w:rPr>
          <w:rFonts w:ascii="Arial" w:eastAsia="Times New Roman" w:hAnsi="Arial" w:cs="Arial"/>
          <w:b/>
          <w:lang w:eastAsia="es-ES"/>
        </w:rPr>
        <w:t xml:space="preserve">Están distribuidos en tres secciones: comentarios en </w:t>
      </w:r>
      <w:hyperlink r:id="rId111" w:tooltip="Evangelio de Juan" w:history="1">
        <w:r w:rsidRPr="00BD57E7">
          <w:rPr>
            <w:rFonts w:ascii="Arial" w:eastAsia="Times New Roman" w:hAnsi="Arial" w:cs="Arial"/>
            <w:b/>
            <w:lang w:eastAsia="es-ES"/>
          </w:rPr>
          <w:t>San Juan</w:t>
        </w:r>
      </w:hyperlink>
      <w:r w:rsidRPr="00BD57E7">
        <w:rPr>
          <w:rFonts w:ascii="Arial" w:eastAsia="Times New Roman" w:hAnsi="Arial" w:cs="Arial"/>
          <w:b/>
          <w:lang w:eastAsia="es-ES"/>
        </w:rPr>
        <w:t>, exp</w:t>
      </w:r>
      <w:r w:rsidRPr="00BD57E7">
        <w:rPr>
          <w:rFonts w:ascii="Arial" w:eastAsia="Times New Roman" w:hAnsi="Arial" w:cs="Arial"/>
          <w:b/>
          <w:lang w:eastAsia="es-ES"/>
        </w:rPr>
        <w:t>o</w:t>
      </w:r>
      <w:r w:rsidRPr="00BD57E7">
        <w:rPr>
          <w:rFonts w:ascii="Arial" w:eastAsia="Times New Roman" w:hAnsi="Arial" w:cs="Arial"/>
          <w:b/>
          <w:lang w:eastAsia="es-ES"/>
        </w:rPr>
        <w:t>siciones sobre los salmos y sermones.</w:t>
      </w:r>
    </w:p>
    <w:p w:rsidR="002643A7" w:rsidRDefault="00BD57E7" w:rsidP="00BD57E7">
      <w:pPr>
        <w:spacing w:after="0" w:line="240" w:lineRule="auto"/>
        <w:jc w:val="both"/>
        <w:outlineLvl w:val="4"/>
        <w:rPr>
          <w:rFonts w:ascii="Arial" w:eastAsia="Times New Roman" w:hAnsi="Arial" w:cs="Arial"/>
          <w:b/>
          <w:bCs/>
          <w:lang w:eastAsia="es-ES"/>
        </w:rPr>
      </w:pPr>
      <w:r w:rsidRPr="00BD57E7">
        <w:rPr>
          <w:rFonts w:ascii="Arial" w:eastAsia="Times New Roman" w:hAnsi="Arial" w:cs="Arial"/>
          <w:b/>
          <w:bCs/>
          <w:lang w:eastAsia="es-ES"/>
        </w:rPr>
        <w:t>[</w:t>
      </w:r>
    </w:p>
    <w:p w:rsidR="00BD57E7" w:rsidRPr="00BD57E7" w:rsidRDefault="00BD57E7" w:rsidP="002643A7">
      <w:pPr>
        <w:spacing w:after="0" w:line="240" w:lineRule="auto"/>
        <w:jc w:val="both"/>
        <w:outlineLvl w:val="4"/>
        <w:rPr>
          <w:rFonts w:ascii="Arial" w:eastAsia="Times New Roman" w:hAnsi="Arial" w:cs="Arial"/>
          <w:b/>
          <w:lang w:eastAsia="es-ES"/>
        </w:rPr>
      </w:pPr>
      <w:r w:rsidRPr="00BD57E7">
        <w:rPr>
          <w:rFonts w:ascii="Arial" w:eastAsia="Times New Roman" w:hAnsi="Arial" w:cs="Arial"/>
          <w:b/>
          <w:bCs/>
          <w:lang w:eastAsia="es-ES"/>
        </w:rPr>
        <w:t xml:space="preserve"> In </w:t>
      </w:r>
      <w:proofErr w:type="spellStart"/>
      <w:r w:rsidRPr="00BD57E7">
        <w:rPr>
          <w:rFonts w:ascii="Arial" w:eastAsia="Times New Roman" w:hAnsi="Arial" w:cs="Arial"/>
          <w:b/>
          <w:bCs/>
          <w:lang w:eastAsia="es-ES"/>
        </w:rPr>
        <w:t>Evangelium</w:t>
      </w:r>
      <w:proofErr w:type="spellEnd"/>
      <w:r w:rsidRPr="00BD57E7">
        <w:rPr>
          <w:rFonts w:ascii="Arial" w:eastAsia="Times New Roman" w:hAnsi="Arial" w:cs="Arial"/>
          <w:b/>
          <w:bCs/>
          <w:lang w:eastAsia="es-ES"/>
        </w:rPr>
        <w:t xml:space="preserve"> </w:t>
      </w:r>
      <w:proofErr w:type="spellStart"/>
      <w:r w:rsidRPr="00BD57E7">
        <w:rPr>
          <w:rFonts w:ascii="Arial" w:eastAsia="Times New Roman" w:hAnsi="Arial" w:cs="Arial"/>
          <w:b/>
          <w:bCs/>
          <w:lang w:eastAsia="es-ES"/>
        </w:rPr>
        <w:t>Ioannis</w:t>
      </w:r>
      <w:proofErr w:type="spellEnd"/>
      <w:r w:rsidRPr="00BD57E7">
        <w:rPr>
          <w:rFonts w:ascii="Arial" w:eastAsia="Times New Roman" w:hAnsi="Arial" w:cs="Arial"/>
          <w:b/>
          <w:bCs/>
          <w:lang w:eastAsia="es-ES"/>
        </w:rPr>
        <w:t xml:space="preserve"> </w:t>
      </w:r>
      <w:proofErr w:type="spellStart"/>
      <w:r w:rsidRPr="00BD57E7">
        <w:rPr>
          <w:rFonts w:ascii="Arial" w:eastAsia="Times New Roman" w:hAnsi="Arial" w:cs="Arial"/>
          <w:b/>
          <w:bCs/>
          <w:lang w:eastAsia="es-ES"/>
        </w:rPr>
        <w:t>tractatus</w:t>
      </w:r>
      <w:proofErr w:type="spellEnd"/>
      <w:r w:rsidR="002643A7">
        <w:rPr>
          <w:rFonts w:ascii="Arial" w:eastAsia="Times New Roman" w:hAnsi="Arial" w:cs="Arial"/>
          <w:b/>
          <w:bCs/>
          <w:lang w:eastAsia="es-ES"/>
        </w:rPr>
        <w:t xml:space="preserve"> </w:t>
      </w:r>
      <w:r w:rsidRPr="00BD57E7">
        <w:rPr>
          <w:rFonts w:ascii="Arial" w:eastAsia="Times New Roman" w:hAnsi="Arial" w:cs="Arial"/>
          <w:b/>
          <w:lang w:eastAsia="es-ES"/>
        </w:rPr>
        <w:t>Ciento veinticuatro discursos sobre el evang</w:t>
      </w:r>
      <w:r w:rsidRPr="00BD57E7">
        <w:rPr>
          <w:rFonts w:ascii="Arial" w:eastAsia="Times New Roman" w:hAnsi="Arial" w:cs="Arial"/>
          <w:b/>
          <w:lang w:eastAsia="es-ES"/>
        </w:rPr>
        <w:t>e</w:t>
      </w:r>
      <w:r w:rsidRPr="00BD57E7">
        <w:rPr>
          <w:rFonts w:ascii="Arial" w:eastAsia="Times New Roman" w:hAnsi="Arial" w:cs="Arial"/>
          <w:b/>
          <w:lang w:eastAsia="es-ES"/>
        </w:rPr>
        <w:t xml:space="preserve">lio de </w:t>
      </w:r>
      <w:hyperlink r:id="rId112" w:tooltip="Evangelio de Juan" w:history="1">
        <w:r w:rsidRPr="00BD57E7">
          <w:rPr>
            <w:rFonts w:ascii="Arial" w:eastAsia="Times New Roman" w:hAnsi="Arial" w:cs="Arial"/>
            <w:b/>
            <w:lang w:eastAsia="es-ES"/>
          </w:rPr>
          <w:t>San Juan</w:t>
        </w:r>
      </w:hyperlink>
      <w:r w:rsidRPr="00BD57E7">
        <w:rPr>
          <w:rFonts w:ascii="Arial" w:eastAsia="Times New Roman" w:hAnsi="Arial" w:cs="Arial"/>
          <w:b/>
          <w:lang w:eastAsia="es-ES"/>
        </w:rPr>
        <w:t>.</w:t>
      </w:r>
    </w:p>
    <w:p w:rsidR="00BD57E7" w:rsidRPr="00BD57E7" w:rsidRDefault="00BD57E7" w:rsidP="002643A7">
      <w:pPr>
        <w:spacing w:after="0" w:line="240" w:lineRule="auto"/>
        <w:jc w:val="both"/>
        <w:outlineLvl w:val="4"/>
        <w:rPr>
          <w:rFonts w:ascii="Arial" w:eastAsia="Times New Roman" w:hAnsi="Arial" w:cs="Arial"/>
          <w:b/>
          <w:lang w:eastAsia="es-ES"/>
        </w:rPr>
      </w:pPr>
      <w:r w:rsidRPr="00BD57E7">
        <w:rPr>
          <w:rFonts w:ascii="Arial" w:eastAsia="Times New Roman" w:hAnsi="Arial" w:cs="Arial"/>
          <w:b/>
          <w:bCs/>
          <w:lang w:eastAsia="es-ES"/>
        </w:rPr>
        <w:t xml:space="preserve"> </w:t>
      </w:r>
      <w:proofErr w:type="spellStart"/>
      <w:r w:rsidRPr="00BD57E7">
        <w:rPr>
          <w:rFonts w:ascii="Arial" w:eastAsia="Times New Roman" w:hAnsi="Arial" w:cs="Arial"/>
          <w:b/>
          <w:bCs/>
          <w:lang w:eastAsia="es-ES"/>
        </w:rPr>
        <w:t>Enarrationes</w:t>
      </w:r>
      <w:proofErr w:type="spellEnd"/>
      <w:r w:rsidRPr="00BD57E7">
        <w:rPr>
          <w:rFonts w:ascii="Arial" w:eastAsia="Times New Roman" w:hAnsi="Arial" w:cs="Arial"/>
          <w:b/>
          <w:bCs/>
          <w:lang w:eastAsia="es-ES"/>
        </w:rPr>
        <w:t xml:space="preserve"> in </w:t>
      </w:r>
      <w:proofErr w:type="spellStart"/>
      <w:r w:rsidRPr="00BD57E7">
        <w:rPr>
          <w:rFonts w:ascii="Arial" w:eastAsia="Times New Roman" w:hAnsi="Arial" w:cs="Arial"/>
          <w:b/>
          <w:bCs/>
          <w:lang w:eastAsia="es-ES"/>
        </w:rPr>
        <w:t>Psalmos</w:t>
      </w:r>
      <w:proofErr w:type="spellEnd"/>
      <w:r w:rsidR="002643A7">
        <w:rPr>
          <w:rFonts w:ascii="Arial" w:eastAsia="Times New Roman" w:hAnsi="Arial" w:cs="Arial"/>
          <w:b/>
          <w:bCs/>
          <w:lang w:eastAsia="es-ES"/>
        </w:rPr>
        <w:t xml:space="preserve">. </w:t>
      </w:r>
      <w:r w:rsidRPr="00BD57E7">
        <w:rPr>
          <w:rFonts w:ascii="Arial" w:eastAsia="Times New Roman" w:hAnsi="Arial" w:cs="Arial"/>
          <w:b/>
          <w:lang w:eastAsia="es-ES"/>
        </w:rPr>
        <w:t xml:space="preserve">Su obra más extensa es </w:t>
      </w:r>
      <w:proofErr w:type="spellStart"/>
      <w:r w:rsidRPr="00BD57E7">
        <w:rPr>
          <w:rFonts w:ascii="Arial" w:eastAsia="Times New Roman" w:hAnsi="Arial" w:cs="Arial"/>
          <w:b/>
          <w:i/>
          <w:iCs/>
          <w:lang w:eastAsia="es-ES"/>
        </w:rPr>
        <w:t>Enarrationes</w:t>
      </w:r>
      <w:proofErr w:type="spellEnd"/>
      <w:r w:rsidRPr="00BD57E7">
        <w:rPr>
          <w:rFonts w:ascii="Arial" w:eastAsia="Times New Roman" w:hAnsi="Arial" w:cs="Arial"/>
          <w:b/>
          <w:i/>
          <w:iCs/>
          <w:lang w:eastAsia="es-ES"/>
        </w:rPr>
        <w:t xml:space="preserve"> in </w:t>
      </w:r>
      <w:proofErr w:type="spellStart"/>
      <w:r w:rsidRPr="00BD57E7">
        <w:rPr>
          <w:rFonts w:ascii="Arial" w:eastAsia="Times New Roman" w:hAnsi="Arial" w:cs="Arial"/>
          <w:b/>
          <w:i/>
          <w:iCs/>
          <w:lang w:eastAsia="es-ES"/>
        </w:rPr>
        <w:t>Psalmos</w:t>
      </w:r>
      <w:proofErr w:type="spellEnd"/>
      <w:r w:rsidRPr="00BD57E7">
        <w:rPr>
          <w:rFonts w:ascii="Arial" w:eastAsia="Times New Roman" w:hAnsi="Arial" w:cs="Arial"/>
          <w:b/>
          <w:lang w:eastAsia="es-ES"/>
        </w:rPr>
        <w:t>. Se trata de la única exposición completa del salterio que nos ha llegado de la liter</w:t>
      </w:r>
      <w:r w:rsidRPr="00BD57E7">
        <w:rPr>
          <w:rFonts w:ascii="Arial" w:eastAsia="Times New Roman" w:hAnsi="Arial" w:cs="Arial"/>
          <w:b/>
          <w:lang w:eastAsia="es-ES"/>
        </w:rPr>
        <w:t>a</w:t>
      </w:r>
      <w:r w:rsidRPr="00BD57E7">
        <w:rPr>
          <w:rFonts w:ascii="Arial" w:eastAsia="Times New Roman" w:hAnsi="Arial" w:cs="Arial"/>
          <w:b/>
          <w:lang w:eastAsia="es-ES"/>
        </w:rPr>
        <w:t>tura patrística. Compuesta desde el 392 al 416.</w:t>
      </w:r>
    </w:p>
    <w:p w:rsidR="002643A7" w:rsidRDefault="002643A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Los sermones son el fruto de la predicación por casi 40 años. En la biblioteca de </w:t>
      </w:r>
      <w:proofErr w:type="spellStart"/>
      <w:r w:rsidRPr="00BD57E7">
        <w:rPr>
          <w:rFonts w:ascii="Arial" w:eastAsia="Times New Roman" w:hAnsi="Arial" w:cs="Arial"/>
          <w:b/>
          <w:lang w:eastAsia="es-ES"/>
        </w:rPr>
        <w:t>Hipona</w:t>
      </w:r>
      <w:proofErr w:type="spellEnd"/>
      <w:r w:rsidRPr="00BD57E7">
        <w:rPr>
          <w:rFonts w:ascii="Arial" w:eastAsia="Times New Roman" w:hAnsi="Arial" w:cs="Arial"/>
          <w:b/>
          <w:lang w:eastAsia="es-ES"/>
        </w:rPr>
        <w:t xml:space="preserve"> se debían conservar unos tres o cuatro mil. Trata todos los temas de la Biblia y de la liturgia.</w:t>
      </w:r>
    </w:p>
    <w:p w:rsidR="002643A7" w:rsidRDefault="002643A7" w:rsidP="00BD57E7">
      <w:pPr>
        <w:spacing w:after="0" w:line="240" w:lineRule="auto"/>
        <w:jc w:val="both"/>
        <w:outlineLvl w:val="2"/>
        <w:rPr>
          <w:rFonts w:ascii="Arial" w:eastAsia="Times New Roman" w:hAnsi="Arial" w:cs="Arial"/>
          <w:b/>
          <w:bCs/>
          <w:lang w:eastAsia="es-ES"/>
        </w:rPr>
      </w:pPr>
    </w:p>
    <w:p w:rsidR="00BD57E7" w:rsidRDefault="00BD57E7" w:rsidP="002643A7">
      <w:pPr>
        <w:spacing w:after="0" w:line="240" w:lineRule="auto"/>
        <w:jc w:val="both"/>
        <w:outlineLvl w:val="2"/>
        <w:rPr>
          <w:rFonts w:ascii="Arial" w:eastAsia="Times New Roman" w:hAnsi="Arial" w:cs="Arial"/>
          <w:b/>
          <w:lang w:eastAsia="es-ES"/>
        </w:rPr>
      </w:pPr>
      <w:r w:rsidRPr="00BD57E7">
        <w:rPr>
          <w:rFonts w:ascii="Arial" w:eastAsia="Times New Roman" w:hAnsi="Arial" w:cs="Arial"/>
          <w:b/>
          <w:bCs/>
          <w:lang w:eastAsia="es-ES"/>
        </w:rPr>
        <w:t>Cartas</w:t>
      </w:r>
      <w:r w:rsidR="002643A7">
        <w:rPr>
          <w:rFonts w:ascii="Arial" w:eastAsia="Times New Roman" w:hAnsi="Arial" w:cs="Arial"/>
          <w:b/>
          <w:bCs/>
          <w:lang w:eastAsia="es-ES"/>
        </w:rPr>
        <w:t xml:space="preserve">.  </w:t>
      </w:r>
      <w:r w:rsidRPr="00BD57E7">
        <w:rPr>
          <w:rFonts w:ascii="Arial" w:eastAsia="Times New Roman" w:hAnsi="Arial" w:cs="Arial"/>
          <w:b/>
          <w:lang w:eastAsia="es-ES"/>
        </w:rPr>
        <w:t>El extenso epistolario agustiniano prueba su celo apostólico. Sus cartas son muy numerosas y a veces extensas. Fueron escritas desde el 386 al 430. Se pueden haber conservado unas 800.</w:t>
      </w:r>
    </w:p>
    <w:p w:rsidR="002643A7" w:rsidRPr="00BD57E7" w:rsidRDefault="002643A7" w:rsidP="002643A7">
      <w:pPr>
        <w:spacing w:after="0" w:line="240" w:lineRule="auto"/>
        <w:jc w:val="both"/>
        <w:outlineLvl w:val="2"/>
        <w:rPr>
          <w:rFonts w:ascii="Arial" w:eastAsia="Times New Roman" w:hAnsi="Arial" w:cs="Arial"/>
          <w:b/>
          <w:lang w:eastAsia="es-ES"/>
        </w:rPr>
      </w:pPr>
    </w:p>
    <w:p w:rsidR="00BD57E7" w:rsidRPr="002643A7" w:rsidRDefault="00BD57E7" w:rsidP="00BD57E7">
      <w:pPr>
        <w:spacing w:after="0" w:line="240" w:lineRule="auto"/>
        <w:jc w:val="both"/>
        <w:outlineLvl w:val="1"/>
        <w:rPr>
          <w:rFonts w:ascii="Arial" w:eastAsia="Times New Roman" w:hAnsi="Arial" w:cs="Arial"/>
          <w:b/>
          <w:bCs/>
          <w:color w:val="FF0000"/>
          <w:sz w:val="28"/>
          <w:szCs w:val="28"/>
          <w:lang w:eastAsia="es-ES"/>
        </w:rPr>
      </w:pPr>
      <w:r w:rsidRPr="002643A7">
        <w:rPr>
          <w:rFonts w:ascii="Arial" w:eastAsia="Times New Roman" w:hAnsi="Arial" w:cs="Arial"/>
          <w:b/>
          <w:bCs/>
          <w:color w:val="FF0000"/>
          <w:sz w:val="28"/>
          <w:szCs w:val="28"/>
          <w:lang w:eastAsia="es-ES"/>
        </w:rPr>
        <w:t>Doctrina</w:t>
      </w:r>
      <w:r w:rsidR="002643A7" w:rsidRPr="002643A7">
        <w:rPr>
          <w:rFonts w:ascii="Arial" w:eastAsia="Times New Roman" w:hAnsi="Arial" w:cs="Arial"/>
          <w:b/>
          <w:bCs/>
          <w:color w:val="FF0000"/>
          <w:sz w:val="28"/>
          <w:szCs w:val="28"/>
          <w:lang w:eastAsia="es-ES"/>
        </w:rPr>
        <w:t xml:space="preserve"> de S. Agustín</w:t>
      </w:r>
    </w:p>
    <w:p w:rsidR="002643A7" w:rsidRPr="00BD57E7" w:rsidRDefault="002643A7" w:rsidP="00BD57E7">
      <w:pPr>
        <w:spacing w:after="0" w:line="240" w:lineRule="auto"/>
        <w:jc w:val="both"/>
        <w:outlineLvl w:val="1"/>
        <w:rPr>
          <w:rFonts w:ascii="Arial" w:eastAsia="Times New Roman" w:hAnsi="Arial" w:cs="Arial"/>
          <w:b/>
          <w:bCs/>
          <w:lang w:eastAsia="es-ES"/>
        </w:rPr>
      </w:pPr>
    </w:p>
    <w:p w:rsidR="00BD57E7" w:rsidRPr="00BD57E7" w:rsidRDefault="00BD57E7" w:rsidP="002643A7">
      <w:pPr>
        <w:spacing w:after="0" w:line="240" w:lineRule="auto"/>
        <w:jc w:val="center"/>
        <w:rPr>
          <w:rFonts w:ascii="Arial" w:eastAsia="Times New Roman" w:hAnsi="Arial" w:cs="Arial"/>
          <w:b/>
          <w:lang w:eastAsia="es-ES"/>
        </w:rPr>
      </w:pPr>
      <w:r w:rsidRPr="00BD57E7">
        <w:rPr>
          <w:rFonts w:ascii="Arial" w:eastAsia="Times New Roman" w:hAnsi="Arial" w:cs="Arial"/>
          <w:b/>
          <w:noProof/>
          <w:lang w:eastAsia="es-ES"/>
        </w:rPr>
        <w:drawing>
          <wp:inline distT="0" distB="0" distL="0" distR="0">
            <wp:extent cx="3473504" cy="2609850"/>
            <wp:effectExtent l="19050" t="0" r="0" b="0"/>
            <wp:docPr id="5" name="Imagen 5" descr="http://upload.wikimedia.org/wikipedia/commons/thumb/5/5b/Tiffany_Window_of_St_Augustine_-_Lightner_Museum.jpg/270px-Tiffany_Window_of_St_Augustine_-_Lightner_Museum.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5/5b/Tiffany_Window_of_St_Augustine_-_Lightner_Museum.jpg/270px-Tiffany_Window_of_St_Augustine_-_Lightner_Museum.jpg">
                      <a:hlinkClick r:id="rId113"/>
                    </pic:cNvPr>
                    <pic:cNvPicPr>
                      <a:picLocks noChangeAspect="1" noChangeArrowheads="1"/>
                    </pic:cNvPicPr>
                  </pic:nvPicPr>
                  <pic:blipFill>
                    <a:blip r:embed="rId114"/>
                    <a:srcRect/>
                    <a:stretch>
                      <a:fillRect/>
                    </a:stretch>
                  </pic:blipFill>
                  <pic:spPr bwMode="auto">
                    <a:xfrm>
                      <a:off x="0" y="0"/>
                      <a:ext cx="3473504" cy="2609850"/>
                    </a:xfrm>
                    <a:prstGeom prst="rect">
                      <a:avLst/>
                    </a:prstGeom>
                    <a:noFill/>
                    <a:ln w="9525">
                      <a:noFill/>
                      <a:miter lim="800000"/>
                      <a:headEnd/>
                      <a:tailEnd/>
                    </a:ln>
                  </pic:spPr>
                </pic:pic>
              </a:graphicData>
            </a:graphic>
          </wp:inline>
        </w:drawing>
      </w: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noProof/>
          <w:lang w:eastAsia="es-ES"/>
        </w:rPr>
        <w:drawing>
          <wp:inline distT="0" distB="0" distL="0" distR="0">
            <wp:extent cx="145415" cy="101600"/>
            <wp:effectExtent l="19050" t="0" r="6985" b="0"/>
            <wp:docPr id="6" name="Imagen 6" descr="http://bits.wikimedia.org/static-1.21wmf11/skins/common/images/magnify-clip.png">
              <a:hlinkClick xmlns:a="http://schemas.openxmlformats.org/drawingml/2006/main" r:id="rId11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1wmf11/skins/common/images/magnify-clip.png">
                      <a:hlinkClick r:id="rId115" tooltip="&quot;Aumentar&quot;"/>
                    </pic:cNvPr>
                    <pic:cNvPicPr>
                      <a:picLocks noChangeAspect="1" noChangeArrowheads="1"/>
                    </pic:cNvPicPr>
                  </pic:nvPicPr>
                  <pic:blipFill>
                    <a:blip r:embed="rId70"/>
                    <a:srcRect/>
                    <a:stretch>
                      <a:fillRect/>
                    </a:stretch>
                  </pic:blipFill>
                  <pic:spPr bwMode="auto">
                    <a:xfrm>
                      <a:off x="0" y="0"/>
                      <a:ext cx="145415" cy="101600"/>
                    </a:xfrm>
                    <a:prstGeom prst="rect">
                      <a:avLst/>
                    </a:prstGeom>
                    <a:noFill/>
                    <a:ln w="9525">
                      <a:noFill/>
                      <a:miter lim="800000"/>
                      <a:headEnd/>
                      <a:tailEnd/>
                    </a:ln>
                  </pic:spPr>
                </pic:pic>
              </a:graphicData>
            </a:graphic>
          </wp:inline>
        </w:drawing>
      </w:r>
    </w:p>
    <w:p w:rsidR="002643A7" w:rsidRPr="002643A7" w:rsidRDefault="00BD57E7" w:rsidP="002643A7">
      <w:pPr>
        <w:spacing w:after="0" w:line="240" w:lineRule="auto"/>
        <w:jc w:val="center"/>
        <w:rPr>
          <w:rFonts w:ascii="Arial" w:eastAsia="Times New Roman" w:hAnsi="Arial" w:cs="Arial"/>
          <w:b/>
          <w:color w:val="0070C0"/>
          <w:lang w:eastAsia="es-ES"/>
        </w:rPr>
      </w:pPr>
      <w:r w:rsidRPr="002643A7">
        <w:rPr>
          <w:rFonts w:ascii="Arial" w:eastAsia="Times New Roman" w:hAnsi="Arial" w:cs="Arial"/>
          <w:b/>
          <w:color w:val="0070C0"/>
          <w:lang w:eastAsia="es-ES"/>
        </w:rPr>
        <w:t xml:space="preserve">Detalle de San Agustín en una vidriera por </w:t>
      </w:r>
      <w:hyperlink r:id="rId116" w:tooltip="Louis Comfort Tiffany" w:history="1">
        <w:r w:rsidRPr="002643A7">
          <w:rPr>
            <w:rFonts w:ascii="Arial" w:eastAsia="Times New Roman" w:hAnsi="Arial" w:cs="Arial"/>
            <w:b/>
            <w:color w:val="0070C0"/>
            <w:lang w:eastAsia="es-ES"/>
          </w:rPr>
          <w:t xml:space="preserve">Louis </w:t>
        </w:r>
        <w:proofErr w:type="spellStart"/>
        <w:r w:rsidRPr="002643A7">
          <w:rPr>
            <w:rFonts w:ascii="Arial" w:eastAsia="Times New Roman" w:hAnsi="Arial" w:cs="Arial"/>
            <w:b/>
            <w:color w:val="0070C0"/>
            <w:lang w:eastAsia="es-ES"/>
          </w:rPr>
          <w:t>Comfort</w:t>
        </w:r>
        <w:proofErr w:type="spellEnd"/>
        <w:r w:rsidRPr="002643A7">
          <w:rPr>
            <w:rFonts w:ascii="Arial" w:eastAsia="Times New Roman" w:hAnsi="Arial" w:cs="Arial"/>
            <w:b/>
            <w:color w:val="0070C0"/>
            <w:lang w:eastAsia="es-ES"/>
          </w:rPr>
          <w:t xml:space="preserve"> </w:t>
        </w:r>
        <w:proofErr w:type="spellStart"/>
        <w:r w:rsidRPr="002643A7">
          <w:rPr>
            <w:rFonts w:ascii="Arial" w:eastAsia="Times New Roman" w:hAnsi="Arial" w:cs="Arial"/>
            <w:b/>
            <w:color w:val="0070C0"/>
            <w:lang w:eastAsia="es-ES"/>
          </w:rPr>
          <w:t>Tiffany</w:t>
        </w:r>
        <w:proofErr w:type="spellEnd"/>
      </w:hyperlink>
      <w:r w:rsidRPr="002643A7">
        <w:rPr>
          <w:rFonts w:ascii="Arial" w:eastAsia="Times New Roman" w:hAnsi="Arial" w:cs="Arial"/>
          <w:b/>
          <w:color w:val="0070C0"/>
          <w:lang w:eastAsia="es-ES"/>
        </w:rPr>
        <w:t xml:space="preserve"> </w:t>
      </w:r>
    </w:p>
    <w:p w:rsidR="00BD57E7" w:rsidRPr="002643A7" w:rsidRDefault="00BD57E7" w:rsidP="002643A7">
      <w:pPr>
        <w:spacing w:after="0" w:line="240" w:lineRule="auto"/>
        <w:jc w:val="center"/>
        <w:rPr>
          <w:rFonts w:ascii="Arial" w:eastAsia="Times New Roman" w:hAnsi="Arial" w:cs="Arial"/>
          <w:b/>
          <w:color w:val="0070C0"/>
          <w:lang w:eastAsia="es-ES"/>
        </w:rPr>
      </w:pPr>
      <w:r w:rsidRPr="002643A7">
        <w:rPr>
          <w:rFonts w:ascii="Arial" w:eastAsia="Times New Roman" w:hAnsi="Arial" w:cs="Arial"/>
          <w:b/>
          <w:color w:val="0070C0"/>
          <w:lang w:eastAsia="es-ES"/>
        </w:rPr>
        <w:t xml:space="preserve">en el </w:t>
      </w:r>
      <w:hyperlink r:id="rId117" w:tooltip="Lightner Museum (aún no redactado)" w:history="1">
        <w:proofErr w:type="spellStart"/>
        <w:r w:rsidRPr="002643A7">
          <w:rPr>
            <w:rFonts w:ascii="Arial" w:eastAsia="Times New Roman" w:hAnsi="Arial" w:cs="Arial"/>
            <w:b/>
            <w:color w:val="0070C0"/>
            <w:lang w:eastAsia="es-ES"/>
          </w:rPr>
          <w:t>Lightner</w:t>
        </w:r>
        <w:proofErr w:type="spellEnd"/>
        <w:r w:rsidRPr="002643A7">
          <w:rPr>
            <w:rFonts w:ascii="Arial" w:eastAsia="Times New Roman" w:hAnsi="Arial" w:cs="Arial"/>
            <w:b/>
            <w:color w:val="0070C0"/>
            <w:lang w:eastAsia="es-ES"/>
          </w:rPr>
          <w:t xml:space="preserve"> </w:t>
        </w:r>
        <w:proofErr w:type="spellStart"/>
        <w:r w:rsidRPr="002643A7">
          <w:rPr>
            <w:rFonts w:ascii="Arial" w:eastAsia="Times New Roman" w:hAnsi="Arial" w:cs="Arial"/>
            <w:b/>
            <w:color w:val="0070C0"/>
            <w:lang w:eastAsia="es-ES"/>
          </w:rPr>
          <w:t>Museum</w:t>
        </w:r>
        <w:proofErr w:type="spellEnd"/>
      </w:hyperlink>
      <w:r w:rsidRPr="002643A7">
        <w:rPr>
          <w:rFonts w:ascii="Arial" w:eastAsia="Times New Roman" w:hAnsi="Arial" w:cs="Arial"/>
          <w:b/>
          <w:color w:val="0070C0"/>
          <w:lang w:eastAsia="es-ES"/>
        </w:rPr>
        <w:t>.</w:t>
      </w:r>
    </w:p>
    <w:p w:rsidR="00BD57E7" w:rsidRPr="002643A7" w:rsidRDefault="00BD57E7" w:rsidP="00BD57E7">
      <w:pPr>
        <w:spacing w:after="0" w:line="240" w:lineRule="auto"/>
        <w:jc w:val="both"/>
        <w:outlineLvl w:val="2"/>
        <w:rPr>
          <w:rFonts w:ascii="Arial" w:eastAsia="Times New Roman" w:hAnsi="Arial" w:cs="Arial"/>
          <w:b/>
          <w:bCs/>
          <w:color w:val="0070C0"/>
          <w:lang w:eastAsia="es-ES"/>
        </w:rPr>
      </w:pPr>
      <w:r w:rsidRPr="002643A7">
        <w:rPr>
          <w:rFonts w:ascii="Arial" w:eastAsia="Times New Roman" w:hAnsi="Arial" w:cs="Arial"/>
          <w:b/>
          <w:bCs/>
          <w:color w:val="0070C0"/>
          <w:lang w:eastAsia="es-ES"/>
        </w:rPr>
        <w:lastRenderedPageBreak/>
        <w:t>Razón y fe</w:t>
      </w:r>
    </w:p>
    <w:p w:rsidR="002643A7" w:rsidRPr="00BD57E7" w:rsidRDefault="002643A7" w:rsidP="00BD57E7">
      <w:pPr>
        <w:spacing w:after="0" w:line="240" w:lineRule="auto"/>
        <w:jc w:val="both"/>
        <w:outlineLvl w:val="2"/>
        <w:rPr>
          <w:rFonts w:ascii="Arial" w:eastAsia="Times New Roman" w:hAnsi="Arial" w:cs="Arial"/>
          <w:b/>
          <w:bCs/>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San Agustín comienza la búsqueda de la verdad de una manera casi desesper</w:t>
      </w:r>
      <w:r w:rsidRPr="00BD57E7">
        <w:rPr>
          <w:rFonts w:ascii="Arial" w:eastAsia="Times New Roman" w:hAnsi="Arial" w:cs="Arial"/>
          <w:b/>
          <w:lang w:eastAsia="es-ES"/>
        </w:rPr>
        <w:t>a</w:t>
      </w:r>
      <w:r w:rsidRPr="00BD57E7">
        <w:rPr>
          <w:rFonts w:ascii="Arial" w:eastAsia="Times New Roman" w:hAnsi="Arial" w:cs="Arial"/>
          <w:b/>
          <w:lang w:eastAsia="es-ES"/>
        </w:rPr>
        <w:t xml:space="preserve">da. Ya a los diecinueve años se pasó al </w:t>
      </w:r>
      <w:hyperlink r:id="rId118" w:tooltip="Racionalismo" w:history="1">
        <w:r w:rsidRPr="00BD57E7">
          <w:rPr>
            <w:rFonts w:ascii="Arial" w:eastAsia="Times New Roman" w:hAnsi="Arial" w:cs="Arial"/>
            <w:b/>
            <w:lang w:eastAsia="es-ES"/>
          </w:rPr>
          <w:t>racionalismo</w:t>
        </w:r>
      </w:hyperlink>
      <w:r w:rsidRPr="00BD57E7">
        <w:rPr>
          <w:rFonts w:ascii="Arial" w:eastAsia="Times New Roman" w:hAnsi="Arial" w:cs="Arial"/>
          <w:b/>
          <w:lang w:eastAsia="es-ES"/>
        </w:rPr>
        <w:t xml:space="preserve"> y rechazó la fe en nombre de la razón. Sin embargo, poco a poco va descubriendo que razón y fe no están necesariamente en oposición, sino que su relación es de complementariedad. Según él la fe es un modo de pensar asintiendo, y si no existiese el pensamie</w:t>
      </w:r>
      <w:r w:rsidRPr="00BD57E7">
        <w:rPr>
          <w:rFonts w:ascii="Arial" w:eastAsia="Times New Roman" w:hAnsi="Arial" w:cs="Arial"/>
          <w:b/>
          <w:lang w:eastAsia="es-ES"/>
        </w:rPr>
        <w:t>n</w:t>
      </w:r>
      <w:r w:rsidRPr="00BD57E7">
        <w:rPr>
          <w:rFonts w:ascii="Arial" w:eastAsia="Times New Roman" w:hAnsi="Arial" w:cs="Arial"/>
          <w:b/>
          <w:lang w:eastAsia="es-ES"/>
        </w:rPr>
        <w:t>to, no existiría la fe. Por eso la inteligencia es la recompensa de la fe. La fe y la razón son dos campos que necesitan ser equilibrados y complementados.</w:t>
      </w:r>
    </w:p>
    <w:p w:rsidR="002643A7" w:rsidRDefault="002643A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Esta postura se sitúa entre el </w:t>
      </w:r>
      <w:hyperlink r:id="rId119" w:tooltip="Fideísmo" w:history="1">
        <w:r w:rsidRPr="00BD57E7">
          <w:rPr>
            <w:rFonts w:ascii="Arial" w:eastAsia="Times New Roman" w:hAnsi="Arial" w:cs="Arial"/>
            <w:b/>
            <w:lang w:eastAsia="es-ES"/>
          </w:rPr>
          <w:t>fideísmo</w:t>
        </w:r>
      </w:hyperlink>
      <w:r w:rsidRPr="00BD57E7">
        <w:rPr>
          <w:rFonts w:ascii="Arial" w:eastAsia="Times New Roman" w:hAnsi="Arial" w:cs="Arial"/>
          <w:b/>
          <w:lang w:eastAsia="es-ES"/>
        </w:rPr>
        <w:t xml:space="preserve"> y el </w:t>
      </w:r>
      <w:hyperlink r:id="rId120" w:tooltip="Racionalismo" w:history="1">
        <w:r w:rsidRPr="00BD57E7">
          <w:rPr>
            <w:rFonts w:ascii="Arial" w:eastAsia="Times New Roman" w:hAnsi="Arial" w:cs="Arial"/>
            <w:b/>
            <w:lang w:eastAsia="es-ES"/>
          </w:rPr>
          <w:t>racionalismo</w:t>
        </w:r>
      </w:hyperlink>
      <w:r w:rsidRPr="00BD57E7">
        <w:rPr>
          <w:rFonts w:ascii="Arial" w:eastAsia="Times New Roman" w:hAnsi="Arial" w:cs="Arial"/>
          <w:b/>
          <w:lang w:eastAsia="es-ES"/>
        </w:rPr>
        <w:t xml:space="preserve">. A los racionalistas le responde: </w:t>
      </w:r>
      <w:proofErr w:type="spellStart"/>
      <w:r w:rsidRPr="00BD57E7">
        <w:rPr>
          <w:rFonts w:ascii="Arial" w:eastAsia="Times New Roman" w:hAnsi="Arial" w:cs="Arial"/>
          <w:b/>
          <w:i/>
          <w:iCs/>
          <w:lang w:eastAsia="es-ES"/>
        </w:rPr>
        <w:t>Crede</w:t>
      </w:r>
      <w:proofErr w:type="spellEnd"/>
      <w:r w:rsidRPr="00BD57E7">
        <w:rPr>
          <w:rFonts w:ascii="Arial" w:eastAsia="Times New Roman" w:hAnsi="Arial" w:cs="Arial"/>
          <w:b/>
          <w:i/>
          <w:iCs/>
          <w:lang w:eastAsia="es-ES"/>
        </w:rPr>
        <w:t xml:space="preserve"> ut </w:t>
      </w:r>
      <w:proofErr w:type="spellStart"/>
      <w:r w:rsidRPr="00BD57E7">
        <w:rPr>
          <w:rFonts w:ascii="Arial" w:eastAsia="Times New Roman" w:hAnsi="Arial" w:cs="Arial"/>
          <w:b/>
          <w:i/>
          <w:iCs/>
          <w:lang w:eastAsia="es-ES"/>
        </w:rPr>
        <w:t>intelligas</w:t>
      </w:r>
      <w:proofErr w:type="spellEnd"/>
      <w:r w:rsidRPr="00BD57E7">
        <w:rPr>
          <w:rFonts w:ascii="Arial" w:eastAsia="Times New Roman" w:hAnsi="Arial" w:cs="Arial"/>
          <w:b/>
          <w:lang w:eastAsia="es-ES"/>
        </w:rPr>
        <w:t xml:space="preserve"> ("cree para comprender") y a los </w:t>
      </w:r>
      <w:proofErr w:type="spellStart"/>
      <w:r w:rsidRPr="00BD57E7">
        <w:rPr>
          <w:rFonts w:ascii="Arial" w:eastAsia="Times New Roman" w:hAnsi="Arial" w:cs="Arial"/>
          <w:b/>
          <w:lang w:eastAsia="es-ES"/>
        </w:rPr>
        <w:t>fideístas</w:t>
      </w:r>
      <w:proofErr w:type="spellEnd"/>
      <w:r w:rsidRPr="00BD57E7">
        <w:rPr>
          <w:rFonts w:ascii="Arial" w:eastAsia="Times New Roman" w:hAnsi="Arial" w:cs="Arial"/>
          <w:b/>
          <w:lang w:eastAsia="es-ES"/>
        </w:rPr>
        <w:t xml:space="preserve">: </w:t>
      </w:r>
      <w:proofErr w:type="spellStart"/>
      <w:r w:rsidRPr="00BD57E7">
        <w:rPr>
          <w:rFonts w:ascii="Arial" w:eastAsia="Times New Roman" w:hAnsi="Arial" w:cs="Arial"/>
          <w:b/>
          <w:i/>
          <w:iCs/>
          <w:lang w:eastAsia="es-ES"/>
        </w:rPr>
        <w:t>Intellige</w:t>
      </w:r>
      <w:proofErr w:type="spellEnd"/>
      <w:r w:rsidRPr="00BD57E7">
        <w:rPr>
          <w:rFonts w:ascii="Arial" w:eastAsia="Times New Roman" w:hAnsi="Arial" w:cs="Arial"/>
          <w:b/>
          <w:i/>
          <w:iCs/>
          <w:lang w:eastAsia="es-ES"/>
        </w:rPr>
        <w:t xml:space="preserve"> ut </w:t>
      </w:r>
      <w:proofErr w:type="spellStart"/>
      <w:r w:rsidRPr="00BD57E7">
        <w:rPr>
          <w:rFonts w:ascii="Arial" w:eastAsia="Times New Roman" w:hAnsi="Arial" w:cs="Arial"/>
          <w:b/>
          <w:i/>
          <w:iCs/>
          <w:lang w:eastAsia="es-ES"/>
        </w:rPr>
        <w:t>credas</w:t>
      </w:r>
      <w:proofErr w:type="spellEnd"/>
      <w:r w:rsidRPr="00BD57E7">
        <w:rPr>
          <w:rFonts w:ascii="Arial" w:eastAsia="Times New Roman" w:hAnsi="Arial" w:cs="Arial"/>
          <w:b/>
          <w:lang w:eastAsia="es-ES"/>
        </w:rPr>
        <w:t xml:space="preserve"> ("comprende para creer"). San Agustín quiere comprender el conten</w:t>
      </w:r>
      <w:r w:rsidRPr="00BD57E7">
        <w:rPr>
          <w:rFonts w:ascii="Arial" w:eastAsia="Times New Roman" w:hAnsi="Arial" w:cs="Arial"/>
          <w:b/>
          <w:lang w:eastAsia="es-ES"/>
        </w:rPr>
        <w:t>i</w:t>
      </w:r>
      <w:r w:rsidRPr="00BD57E7">
        <w:rPr>
          <w:rFonts w:ascii="Arial" w:eastAsia="Times New Roman" w:hAnsi="Arial" w:cs="Arial"/>
          <w:b/>
          <w:lang w:eastAsia="es-ES"/>
        </w:rPr>
        <w:t>do de la fe, demostrar la credibilidad de la fe y profundizar en sus enseñanzas.</w:t>
      </w:r>
    </w:p>
    <w:p w:rsidR="002643A7" w:rsidRDefault="00487E1F" w:rsidP="00BD57E7">
      <w:pPr>
        <w:spacing w:after="0" w:line="240" w:lineRule="auto"/>
        <w:jc w:val="both"/>
        <w:outlineLvl w:val="2"/>
      </w:pPr>
      <w:hyperlink r:id="rId121" w:tooltip="Editar sección: Filosofía" w:history="1">
        <w:r w:rsidR="00BD57E7" w:rsidRPr="00BD57E7">
          <w:rPr>
            <w:rFonts w:ascii="Arial" w:eastAsia="Times New Roman" w:hAnsi="Arial" w:cs="Arial"/>
            <w:b/>
            <w:bCs/>
            <w:lang w:eastAsia="es-ES"/>
          </w:rPr>
          <w:t>editar</w:t>
        </w:r>
      </w:hyperlink>
    </w:p>
    <w:p w:rsidR="002643A7" w:rsidRDefault="002643A7" w:rsidP="00BD57E7">
      <w:pPr>
        <w:spacing w:after="0" w:line="240" w:lineRule="auto"/>
        <w:jc w:val="both"/>
        <w:outlineLvl w:val="2"/>
      </w:pPr>
    </w:p>
    <w:p w:rsidR="00BD57E7" w:rsidRDefault="00BD57E7" w:rsidP="00BD57E7">
      <w:pPr>
        <w:spacing w:after="0" w:line="240" w:lineRule="auto"/>
        <w:jc w:val="both"/>
        <w:outlineLvl w:val="2"/>
        <w:rPr>
          <w:rFonts w:ascii="Arial" w:eastAsia="Times New Roman" w:hAnsi="Arial" w:cs="Arial"/>
          <w:b/>
          <w:bCs/>
          <w:color w:val="0070C0"/>
          <w:lang w:eastAsia="es-ES"/>
        </w:rPr>
      </w:pPr>
      <w:r w:rsidRPr="002643A7">
        <w:rPr>
          <w:rFonts w:ascii="Arial" w:eastAsia="Times New Roman" w:hAnsi="Arial" w:cs="Arial"/>
          <w:b/>
          <w:bCs/>
          <w:color w:val="0070C0"/>
          <w:lang w:eastAsia="es-ES"/>
        </w:rPr>
        <w:t>Filosofía</w:t>
      </w:r>
    </w:p>
    <w:p w:rsidR="002643A7" w:rsidRPr="002643A7" w:rsidRDefault="002643A7" w:rsidP="00BD57E7">
      <w:pPr>
        <w:spacing w:after="0" w:line="240" w:lineRule="auto"/>
        <w:jc w:val="both"/>
        <w:outlineLvl w:val="2"/>
        <w:rPr>
          <w:rFonts w:ascii="Arial" w:eastAsia="Times New Roman" w:hAnsi="Arial" w:cs="Arial"/>
          <w:b/>
          <w:bCs/>
          <w:color w:val="0070C0"/>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Leyó y conoció de memoria muchas obras de filósofos, entre ellas estaban las de </w:t>
      </w:r>
      <w:hyperlink r:id="rId122" w:tooltip="Cicerón" w:history="1">
        <w:r w:rsidRPr="00BD57E7">
          <w:rPr>
            <w:rFonts w:ascii="Arial" w:eastAsia="Times New Roman" w:hAnsi="Arial" w:cs="Arial"/>
            <w:b/>
            <w:lang w:eastAsia="es-ES"/>
          </w:rPr>
          <w:t>Cicerón</w:t>
        </w:r>
      </w:hyperlink>
      <w:r w:rsidRPr="00BD57E7">
        <w:rPr>
          <w:rFonts w:ascii="Arial" w:eastAsia="Times New Roman" w:hAnsi="Arial" w:cs="Arial"/>
          <w:b/>
          <w:lang w:eastAsia="es-ES"/>
        </w:rPr>
        <w:t xml:space="preserve">, </w:t>
      </w:r>
      <w:hyperlink r:id="rId123" w:tooltip="Cayo Terencio Mario Varrón" w:history="1">
        <w:r w:rsidRPr="00BD57E7">
          <w:rPr>
            <w:rFonts w:ascii="Arial" w:eastAsia="Times New Roman" w:hAnsi="Arial" w:cs="Arial"/>
            <w:b/>
            <w:lang w:eastAsia="es-ES"/>
          </w:rPr>
          <w:t>Varrón</w:t>
        </w:r>
      </w:hyperlink>
      <w:r w:rsidRPr="00BD57E7">
        <w:rPr>
          <w:rFonts w:ascii="Arial" w:eastAsia="Times New Roman" w:hAnsi="Arial" w:cs="Arial"/>
          <w:b/>
          <w:lang w:eastAsia="es-ES"/>
        </w:rPr>
        <w:t xml:space="preserve">, </w:t>
      </w:r>
      <w:hyperlink r:id="rId124" w:tooltip="Séneca" w:history="1">
        <w:r w:rsidRPr="00BD57E7">
          <w:rPr>
            <w:rFonts w:ascii="Arial" w:eastAsia="Times New Roman" w:hAnsi="Arial" w:cs="Arial"/>
            <w:b/>
            <w:lang w:eastAsia="es-ES"/>
          </w:rPr>
          <w:t>Séneca</w:t>
        </w:r>
      </w:hyperlink>
      <w:r w:rsidRPr="00BD57E7">
        <w:rPr>
          <w:rFonts w:ascii="Arial" w:eastAsia="Times New Roman" w:hAnsi="Arial" w:cs="Arial"/>
          <w:b/>
          <w:lang w:eastAsia="es-ES"/>
        </w:rPr>
        <w:t xml:space="preserve">, </w:t>
      </w:r>
      <w:hyperlink r:id="rId125" w:tooltip="Plotino" w:history="1">
        <w:proofErr w:type="spellStart"/>
        <w:r w:rsidRPr="00BD57E7">
          <w:rPr>
            <w:rFonts w:ascii="Arial" w:eastAsia="Times New Roman" w:hAnsi="Arial" w:cs="Arial"/>
            <w:b/>
            <w:lang w:eastAsia="es-ES"/>
          </w:rPr>
          <w:t>Plotino</w:t>
        </w:r>
        <w:proofErr w:type="spellEnd"/>
      </w:hyperlink>
      <w:r w:rsidRPr="00BD57E7">
        <w:rPr>
          <w:rFonts w:ascii="Arial" w:eastAsia="Times New Roman" w:hAnsi="Arial" w:cs="Arial"/>
          <w:b/>
          <w:lang w:eastAsia="es-ES"/>
        </w:rPr>
        <w:t xml:space="preserve"> y </w:t>
      </w:r>
      <w:hyperlink r:id="rId126" w:tooltip="Porfirio" w:history="1">
        <w:r w:rsidRPr="00BD57E7">
          <w:rPr>
            <w:rFonts w:ascii="Arial" w:eastAsia="Times New Roman" w:hAnsi="Arial" w:cs="Arial"/>
            <w:b/>
            <w:lang w:eastAsia="es-ES"/>
          </w:rPr>
          <w:t>Porfirio</w:t>
        </w:r>
      </w:hyperlink>
      <w:r w:rsidRPr="00BD57E7">
        <w:rPr>
          <w:rFonts w:ascii="Arial" w:eastAsia="Times New Roman" w:hAnsi="Arial" w:cs="Arial"/>
          <w:b/>
          <w:lang w:eastAsia="es-ES"/>
        </w:rPr>
        <w:t xml:space="preserve">. Sintió preferencia por los </w:t>
      </w:r>
      <w:hyperlink r:id="rId127" w:tooltip="Neoplatónicos" w:history="1">
        <w:r w:rsidRPr="00BD57E7">
          <w:rPr>
            <w:rFonts w:ascii="Arial" w:eastAsia="Times New Roman" w:hAnsi="Arial" w:cs="Arial"/>
            <w:b/>
            <w:lang w:eastAsia="es-ES"/>
          </w:rPr>
          <w:t>ne</w:t>
        </w:r>
        <w:r w:rsidRPr="00BD57E7">
          <w:rPr>
            <w:rFonts w:ascii="Arial" w:eastAsia="Times New Roman" w:hAnsi="Arial" w:cs="Arial"/>
            <w:b/>
            <w:lang w:eastAsia="es-ES"/>
          </w:rPr>
          <w:t>o</w:t>
        </w:r>
        <w:r w:rsidRPr="00BD57E7">
          <w:rPr>
            <w:rFonts w:ascii="Arial" w:eastAsia="Times New Roman" w:hAnsi="Arial" w:cs="Arial"/>
            <w:b/>
            <w:lang w:eastAsia="es-ES"/>
          </w:rPr>
          <w:t>platónicos</w:t>
        </w:r>
      </w:hyperlink>
      <w:r w:rsidRPr="00BD57E7">
        <w:rPr>
          <w:rFonts w:ascii="Arial" w:eastAsia="Times New Roman" w:hAnsi="Arial" w:cs="Arial"/>
          <w:b/>
          <w:lang w:eastAsia="es-ES"/>
        </w:rPr>
        <w:t xml:space="preserve"> que ejercieron una gran influencia en él, pero a los que corrigió. Esta predilección se basó en considerarles los filósofos clásicos más cercanos al cristianismo y por haber dado vida a una enseñanza común de la verdadera fil</w:t>
      </w:r>
      <w:r w:rsidRPr="00BD57E7">
        <w:rPr>
          <w:rFonts w:ascii="Arial" w:eastAsia="Times New Roman" w:hAnsi="Arial" w:cs="Arial"/>
          <w:b/>
          <w:lang w:eastAsia="es-ES"/>
        </w:rPr>
        <w:t>o</w:t>
      </w:r>
      <w:r w:rsidRPr="00BD57E7">
        <w:rPr>
          <w:rFonts w:ascii="Arial" w:eastAsia="Times New Roman" w:hAnsi="Arial" w:cs="Arial"/>
          <w:b/>
          <w:lang w:eastAsia="es-ES"/>
        </w:rPr>
        <w:t>sofía. Los principios que componen y en los que se inspira la filosofía de San Agustín son la interioridad, participación e inmutabilidad del ser de Dios.</w:t>
      </w:r>
    </w:p>
    <w:p w:rsidR="002643A7" w:rsidRDefault="002643A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Con el primero hace una invitación al sujeto para que se vuelva a sí mismo, pero no para pararse en el sujeto, sino para que se dé cuenta de que en él hay algo más que lo trasciende. La mente humana está en relación con las realidades i</w:t>
      </w:r>
      <w:r w:rsidRPr="00BD57E7">
        <w:rPr>
          <w:rFonts w:ascii="Arial" w:eastAsia="Times New Roman" w:hAnsi="Arial" w:cs="Arial"/>
          <w:b/>
          <w:lang w:eastAsia="es-ES"/>
        </w:rPr>
        <w:t>n</w:t>
      </w:r>
      <w:r w:rsidRPr="00BD57E7">
        <w:rPr>
          <w:rFonts w:ascii="Arial" w:eastAsia="Times New Roman" w:hAnsi="Arial" w:cs="Arial"/>
          <w:b/>
          <w:lang w:eastAsia="es-ES"/>
        </w:rPr>
        <w:t>teligibles e inmutables. Con este principio demuestra la existencia de Dios, prueba la espiritualidad del alma y su inmortalidad y además da una explicación psicológica de la Trinidad.</w:t>
      </w:r>
    </w:p>
    <w:p w:rsidR="002643A7" w:rsidRDefault="002643A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El segundo principio podemos enunciarlo así: todo bien o es bien por su misma naturaleza y esencia, o es bien por participación; en el primer caso es el Bien sumo, en el segundo caso es un bien limitado. Esta participación puede ser: la participación del ser, de la verdad y del amor.</w:t>
      </w: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En cuanto a la inmutabilidad, </w:t>
      </w:r>
      <w:r w:rsidRPr="00BD57E7">
        <w:rPr>
          <w:rFonts w:ascii="Arial" w:eastAsia="Times New Roman" w:hAnsi="Arial" w:cs="Arial"/>
          <w:b/>
          <w:i/>
          <w:iCs/>
          <w:lang w:eastAsia="es-ES"/>
        </w:rPr>
        <w:t>el ser verdadero, genuino y auténtico es sólo el ser inmutable</w:t>
      </w:r>
      <w:r w:rsidRPr="00BD57E7">
        <w:rPr>
          <w:rFonts w:ascii="Arial" w:eastAsia="Times New Roman" w:hAnsi="Arial" w:cs="Arial"/>
          <w:b/>
          <w:lang w:eastAsia="es-ES"/>
        </w:rPr>
        <w:t>. No existe de alguna forma o en cierta medida, sino que es el Ser. Este principio vale para distinguir al ser por esencia del ser por participación.</w:t>
      </w:r>
    </w:p>
    <w:p w:rsidR="002643A7" w:rsidRDefault="002643A7" w:rsidP="00BD57E7">
      <w:pPr>
        <w:spacing w:after="0" w:line="240" w:lineRule="auto"/>
        <w:jc w:val="both"/>
        <w:outlineLvl w:val="3"/>
        <w:rPr>
          <w:rFonts w:ascii="Arial" w:eastAsia="Times New Roman" w:hAnsi="Arial" w:cs="Arial"/>
          <w:b/>
          <w:bCs/>
          <w:lang w:eastAsia="es-ES"/>
        </w:rPr>
      </w:pPr>
    </w:p>
    <w:p w:rsidR="00BD57E7" w:rsidRPr="002643A7" w:rsidRDefault="00BD57E7" w:rsidP="00BD57E7">
      <w:pPr>
        <w:spacing w:after="0" w:line="240" w:lineRule="auto"/>
        <w:jc w:val="both"/>
        <w:outlineLvl w:val="3"/>
        <w:rPr>
          <w:rFonts w:ascii="Arial" w:eastAsia="Times New Roman" w:hAnsi="Arial" w:cs="Arial"/>
          <w:b/>
          <w:bCs/>
          <w:color w:val="0070C0"/>
          <w:lang w:eastAsia="es-ES"/>
        </w:rPr>
      </w:pPr>
      <w:r w:rsidRPr="002643A7">
        <w:rPr>
          <w:rFonts w:ascii="Arial" w:eastAsia="Times New Roman" w:hAnsi="Arial" w:cs="Arial"/>
          <w:b/>
          <w:bCs/>
          <w:color w:val="0070C0"/>
          <w:lang w:eastAsia="es-ES"/>
        </w:rPr>
        <w:t xml:space="preserve"> Dios y el hombre</w:t>
      </w:r>
    </w:p>
    <w:p w:rsidR="002643A7" w:rsidRPr="00BD57E7" w:rsidRDefault="002643A7" w:rsidP="00BD57E7">
      <w:pPr>
        <w:spacing w:after="0" w:line="240" w:lineRule="auto"/>
        <w:jc w:val="both"/>
        <w:outlineLvl w:val="3"/>
        <w:rPr>
          <w:rFonts w:ascii="Arial" w:eastAsia="Times New Roman" w:hAnsi="Arial" w:cs="Arial"/>
          <w:b/>
          <w:bCs/>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filosofía agustiniana se centra en dos temas esenciales: Dios y el hombre.</w:t>
      </w:r>
    </w:p>
    <w:p w:rsidR="00BD57E7" w:rsidRPr="00BD57E7" w:rsidRDefault="00BD57E7" w:rsidP="00BD57E7">
      <w:pPr>
        <w:numPr>
          <w:ilvl w:val="0"/>
          <w:numId w:val="3"/>
        </w:numPr>
        <w:spacing w:after="0" w:line="240" w:lineRule="auto"/>
        <w:jc w:val="both"/>
        <w:rPr>
          <w:rFonts w:ascii="Arial" w:eastAsia="Times New Roman" w:hAnsi="Arial" w:cs="Arial"/>
          <w:b/>
          <w:lang w:eastAsia="es-ES"/>
        </w:rPr>
      </w:pPr>
      <w:r w:rsidRPr="00BD57E7">
        <w:rPr>
          <w:rFonts w:ascii="Arial" w:eastAsia="Times New Roman" w:hAnsi="Arial" w:cs="Arial"/>
          <w:b/>
          <w:bCs/>
          <w:lang w:eastAsia="es-ES"/>
        </w:rPr>
        <w:t>Dios</w:t>
      </w:r>
      <w:r w:rsidRPr="00BD57E7">
        <w:rPr>
          <w:rFonts w:ascii="Arial" w:eastAsia="Times New Roman" w:hAnsi="Arial" w:cs="Arial"/>
          <w:b/>
          <w:lang w:eastAsia="es-ES"/>
        </w:rPr>
        <w:t>. Para llegar de la mente a Dios primero tenemos que preguntar al mundo, después volverse hacia uno mismo y por último trascenderse. El mundo responde que él ha sido creado y el itinerario continua; se proc</w:t>
      </w:r>
      <w:r w:rsidRPr="00BD57E7">
        <w:rPr>
          <w:rFonts w:ascii="Arial" w:eastAsia="Times New Roman" w:hAnsi="Arial" w:cs="Arial"/>
          <w:b/>
          <w:lang w:eastAsia="es-ES"/>
        </w:rPr>
        <w:t>e</w:t>
      </w:r>
      <w:r w:rsidRPr="00BD57E7">
        <w:rPr>
          <w:rFonts w:ascii="Arial" w:eastAsia="Times New Roman" w:hAnsi="Arial" w:cs="Arial"/>
          <w:b/>
          <w:lang w:eastAsia="es-ES"/>
        </w:rPr>
        <w:t>de a la ascensión interior, y el hombre se reconoce a sí mismo intuyénd</w:t>
      </w:r>
      <w:r w:rsidRPr="00BD57E7">
        <w:rPr>
          <w:rFonts w:ascii="Arial" w:eastAsia="Times New Roman" w:hAnsi="Arial" w:cs="Arial"/>
          <w:b/>
          <w:lang w:eastAsia="es-ES"/>
        </w:rPr>
        <w:t>o</w:t>
      </w:r>
      <w:r w:rsidRPr="00BD57E7">
        <w:rPr>
          <w:rFonts w:ascii="Arial" w:eastAsia="Times New Roman" w:hAnsi="Arial" w:cs="Arial"/>
          <w:b/>
          <w:lang w:eastAsia="es-ES"/>
        </w:rPr>
        <w:t>se como ser existente, pensante y amante. Puede por ello ascender a Dios por tres vías: la vía del ser, de la verdad y del amor. Se trata de tra</w:t>
      </w:r>
      <w:r w:rsidRPr="00BD57E7">
        <w:rPr>
          <w:rFonts w:ascii="Arial" w:eastAsia="Times New Roman" w:hAnsi="Arial" w:cs="Arial"/>
          <w:b/>
          <w:lang w:eastAsia="es-ES"/>
        </w:rPr>
        <w:t>s</w:t>
      </w:r>
      <w:r w:rsidRPr="00BD57E7">
        <w:rPr>
          <w:rFonts w:ascii="Arial" w:eastAsia="Times New Roman" w:hAnsi="Arial" w:cs="Arial"/>
          <w:b/>
          <w:lang w:eastAsia="es-ES"/>
        </w:rPr>
        <w:t>cenderse a uno mismo, de poner nuestros pasos "allí donde la luz de la razón se enciende". Ahora bien, llegaremos a un Dios incomprensible, i</w:t>
      </w:r>
      <w:r w:rsidRPr="00BD57E7">
        <w:rPr>
          <w:rFonts w:ascii="Arial" w:eastAsia="Times New Roman" w:hAnsi="Arial" w:cs="Arial"/>
          <w:b/>
          <w:lang w:eastAsia="es-ES"/>
        </w:rPr>
        <w:t>n</w:t>
      </w:r>
      <w:r w:rsidRPr="00BD57E7">
        <w:rPr>
          <w:rFonts w:ascii="Arial" w:eastAsia="Times New Roman" w:hAnsi="Arial" w:cs="Arial"/>
          <w:b/>
          <w:lang w:eastAsia="es-ES"/>
        </w:rPr>
        <w:t>efable. Este Dios es el ser sumo, la primera verdad y el eterno amor.</w:t>
      </w:r>
    </w:p>
    <w:p w:rsidR="00BD57E7" w:rsidRPr="00BD57E7" w:rsidRDefault="00BD57E7" w:rsidP="00BD57E7">
      <w:pPr>
        <w:numPr>
          <w:ilvl w:val="0"/>
          <w:numId w:val="3"/>
        </w:numPr>
        <w:spacing w:after="0" w:line="240" w:lineRule="auto"/>
        <w:jc w:val="both"/>
        <w:rPr>
          <w:rFonts w:ascii="Arial" w:eastAsia="Times New Roman" w:hAnsi="Arial" w:cs="Arial"/>
          <w:b/>
          <w:lang w:eastAsia="es-ES"/>
        </w:rPr>
      </w:pPr>
      <w:r w:rsidRPr="00BD57E7">
        <w:rPr>
          <w:rFonts w:ascii="Arial" w:eastAsia="Times New Roman" w:hAnsi="Arial" w:cs="Arial"/>
          <w:b/>
          <w:bCs/>
          <w:lang w:eastAsia="es-ES"/>
        </w:rPr>
        <w:t>El hombre</w:t>
      </w:r>
      <w:r w:rsidRPr="00BD57E7">
        <w:rPr>
          <w:rFonts w:ascii="Arial" w:eastAsia="Times New Roman" w:hAnsi="Arial" w:cs="Arial"/>
          <w:b/>
          <w:lang w:eastAsia="es-ES"/>
        </w:rPr>
        <w:t xml:space="preserve">. Agustín explora su misterio, su naturaleza, su espiritualidad y su libertad. Es un </w:t>
      </w:r>
      <w:r w:rsidRPr="00BD57E7">
        <w:rPr>
          <w:rFonts w:ascii="Arial" w:eastAsia="Times New Roman" w:hAnsi="Arial" w:cs="Arial"/>
          <w:b/>
          <w:i/>
          <w:iCs/>
          <w:lang w:eastAsia="es-ES"/>
        </w:rPr>
        <w:t xml:space="preserve">grande </w:t>
      </w:r>
      <w:proofErr w:type="spellStart"/>
      <w:r w:rsidRPr="00BD57E7">
        <w:rPr>
          <w:rFonts w:ascii="Arial" w:eastAsia="Times New Roman" w:hAnsi="Arial" w:cs="Arial"/>
          <w:b/>
          <w:i/>
          <w:iCs/>
          <w:lang w:eastAsia="es-ES"/>
        </w:rPr>
        <w:t>profundum</w:t>
      </w:r>
      <w:proofErr w:type="spellEnd"/>
      <w:r w:rsidRPr="00BD57E7">
        <w:rPr>
          <w:rFonts w:ascii="Arial" w:eastAsia="Times New Roman" w:hAnsi="Arial" w:cs="Arial"/>
          <w:b/>
          <w:i/>
          <w:iCs/>
          <w:lang w:eastAsia="es-ES"/>
        </w:rPr>
        <w:t xml:space="preserve"> </w:t>
      </w:r>
      <w:proofErr w:type="spellStart"/>
      <w:r w:rsidRPr="00BD57E7">
        <w:rPr>
          <w:rFonts w:ascii="Arial" w:eastAsia="Times New Roman" w:hAnsi="Arial" w:cs="Arial"/>
          <w:b/>
          <w:i/>
          <w:iCs/>
          <w:lang w:eastAsia="es-ES"/>
        </w:rPr>
        <w:t>mysterium</w:t>
      </w:r>
      <w:proofErr w:type="spellEnd"/>
      <w:r w:rsidRPr="00BD57E7">
        <w:rPr>
          <w:rFonts w:ascii="Arial" w:eastAsia="Times New Roman" w:hAnsi="Arial" w:cs="Arial"/>
          <w:b/>
          <w:lang w:eastAsia="es-ES"/>
        </w:rPr>
        <w:t xml:space="preserve"> y una </w:t>
      </w:r>
      <w:r w:rsidRPr="00BD57E7">
        <w:rPr>
          <w:rFonts w:ascii="Arial" w:eastAsia="Times New Roman" w:hAnsi="Arial" w:cs="Arial"/>
          <w:b/>
          <w:i/>
          <w:iCs/>
          <w:lang w:eastAsia="es-ES"/>
        </w:rPr>
        <w:t xml:space="preserve">magna </w:t>
      </w:r>
      <w:proofErr w:type="spellStart"/>
      <w:r w:rsidRPr="00BD57E7">
        <w:rPr>
          <w:rFonts w:ascii="Arial" w:eastAsia="Times New Roman" w:hAnsi="Arial" w:cs="Arial"/>
          <w:b/>
          <w:i/>
          <w:iCs/>
          <w:lang w:eastAsia="es-ES"/>
        </w:rPr>
        <w:t>quaestio</w:t>
      </w:r>
      <w:proofErr w:type="spellEnd"/>
      <w:r w:rsidRPr="00BD57E7">
        <w:rPr>
          <w:rFonts w:ascii="Arial" w:eastAsia="Times New Roman" w:hAnsi="Arial" w:cs="Arial"/>
          <w:b/>
          <w:lang w:eastAsia="es-ES"/>
        </w:rPr>
        <w:t>.</w:t>
      </w: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lastRenderedPageBreak/>
        <w:t>El compuesto humano está formado por el cuerpo y el espíritu. A pesar de lo que se dice de él, superó el espiritualismo helénico. La cárcel del alma no es el cue</w:t>
      </w:r>
      <w:r w:rsidRPr="00BD57E7">
        <w:rPr>
          <w:rFonts w:ascii="Arial" w:eastAsia="Times New Roman" w:hAnsi="Arial" w:cs="Arial"/>
          <w:b/>
          <w:lang w:eastAsia="es-ES"/>
        </w:rPr>
        <w:t>r</w:t>
      </w:r>
      <w:r w:rsidRPr="00BD57E7">
        <w:rPr>
          <w:rFonts w:ascii="Arial" w:eastAsia="Times New Roman" w:hAnsi="Arial" w:cs="Arial"/>
          <w:b/>
          <w:lang w:eastAsia="es-ES"/>
        </w:rPr>
        <w:t>po humano, sino el cuerpo corruptible; el alma no puede ser sin él dichosa. Ésta fue creada de la nada.</w:t>
      </w:r>
    </w:p>
    <w:p w:rsidR="002643A7" w:rsidRPr="00BD57E7" w:rsidRDefault="002643A7" w:rsidP="00BD57E7">
      <w:pPr>
        <w:spacing w:after="0" w:line="240" w:lineRule="auto"/>
        <w:jc w:val="both"/>
        <w:rPr>
          <w:rFonts w:ascii="Arial" w:eastAsia="Times New Roman" w:hAnsi="Arial" w:cs="Arial"/>
          <w:b/>
          <w:lang w:eastAsia="es-ES"/>
        </w:rPr>
      </w:pPr>
    </w:p>
    <w:p w:rsidR="002643A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tesis fundamental que ayuda a entender el misterio del hombre es su cre</w:t>
      </w:r>
      <w:r w:rsidRPr="00BD57E7">
        <w:rPr>
          <w:rFonts w:ascii="Arial" w:eastAsia="Times New Roman" w:hAnsi="Arial" w:cs="Arial"/>
          <w:b/>
          <w:lang w:eastAsia="es-ES"/>
        </w:rPr>
        <w:t>a</w:t>
      </w:r>
      <w:r w:rsidRPr="00BD57E7">
        <w:rPr>
          <w:rFonts w:ascii="Arial" w:eastAsia="Times New Roman" w:hAnsi="Arial" w:cs="Arial"/>
          <w:b/>
          <w:lang w:eastAsia="es-ES"/>
        </w:rPr>
        <w:t>ción a imagen de Dios, que es propia del hombre interior, de la mente. Pero ha sido deformada por el pecado y será la gracia la encargada de restaurarla.</w:t>
      </w:r>
      <w:r w:rsidRPr="00BD57E7">
        <w:rPr>
          <w:rFonts w:ascii="Arial" w:eastAsia="Times New Roman" w:hAnsi="Arial" w:cs="Arial"/>
          <w:b/>
          <w:lang w:eastAsia="es-ES"/>
        </w:rPr>
        <w:br/>
        <w:t>El hombre sólo adhiriéndose al ser inmutable puede alcanzar su felicidad. En este encuentro de Dios y el hombre, Agustín examina la delicada cuestión de la gracia y la libertad.</w:t>
      </w: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br/>
        <w:t xml:space="preserve">Agustín defendió la libertad contra los maniqueos y la existencia de una sola alma y una sola voluntad: </w:t>
      </w:r>
      <w:r w:rsidRPr="00BD57E7">
        <w:rPr>
          <w:rFonts w:ascii="Arial" w:eastAsia="Times New Roman" w:hAnsi="Arial" w:cs="Arial"/>
          <w:b/>
          <w:i/>
          <w:iCs/>
          <w:lang w:eastAsia="es-ES"/>
        </w:rPr>
        <w:t>era yo mismo quien quería, yo quien no quería; yo era yo</w:t>
      </w:r>
      <w:r w:rsidRPr="00BD57E7">
        <w:rPr>
          <w:rFonts w:ascii="Arial" w:eastAsia="Times New Roman" w:hAnsi="Arial" w:cs="Arial"/>
          <w:b/>
          <w:lang w:eastAsia="es-ES"/>
        </w:rPr>
        <w:t>. Por último, también exploró el tema de las pasiones, reduciéndolas a la raíz común del amor. En las pasiones advierte tres posibilidades: ausencia de pasi</w:t>
      </w:r>
      <w:r w:rsidRPr="00BD57E7">
        <w:rPr>
          <w:rFonts w:ascii="Arial" w:eastAsia="Times New Roman" w:hAnsi="Arial" w:cs="Arial"/>
          <w:b/>
          <w:lang w:eastAsia="es-ES"/>
        </w:rPr>
        <w:t>o</w:t>
      </w:r>
      <w:r w:rsidRPr="00BD57E7">
        <w:rPr>
          <w:rFonts w:ascii="Arial" w:eastAsia="Times New Roman" w:hAnsi="Arial" w:cs="Arial"/>
          <w:b/>
          <w:lang w:eastAsia="es-ES"/>
        </w:rPr>
        <w:t>nes, orden en las pasiones y desorden o concupiscencia.</w:t>
      </w:r>
    </w:p>
    <w:p w:rsidR="002643A7" w:rsidRPr="00BD57E7" w:rsidRDefault="002643A7"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outlineLvl w:val="3"/>
        <w:rPr>
          <w:rFonts w:ascii="Arial" w:eastAsia="Times New Roman" w:hAnsi="Arial" w:cs="Arial"/>
          <w:b/>
          <w:bCs/>
          <w:lang w:eastAsia="es-ES"/>
        </w:rPr>
      </w:pPr>
      <w:r w:rsidRPr="00BD57E7">
        <w:rPr>
          <w:rFonts w:ascii="Arial" w:eastAsia="Times New Roman" w:hAnsi="Arial" w:cs="Arial"/>
          <w:b/>
          <w:bCs/>
          <w:lang w:eastAsia="es-ES"/>
        </w:rPr>
        <w:t>Ser, conocer, amar</w:t>
      </w:r>
    </w:p>
    <w:p w:rsidR="002643A7" w:rsidRPr="00BD57E7" w:rsidRDefault="002643A7" w:rsidP="00BD57E7">
      <w:pPr>
        <w:spacing w:after="0" w:line="240" w:lineRule="auto"/>
        <w:jc w:val="both"/>
        <w:outlineLvl w:val="3"/>
        <w:rPr>
          <w:rFonts w:ascii="Arial" w:eastAsia="Times New Roman" w:hAnsi="Arial" w:cs="Arial"/>
          <w:b/>
          <w:bCs/>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A los grandes problemas del ser, conocer y amar, le da tres soluciones, que son la creación, la iluminación y la sabiduría o felicidad.</w:t>
      </w:r>
    </w:p>
    <w:p w:rsidR="002643A7" w:rsidRPr="00BD57E7" w:rsidRDefault="002643A7" w:rsidP="00BD57E7">
      <w:pPr>
        <w:spacing w:after="0" w:line="240" w:lineRule="auto"/>
        <w:jc w:val="both"/>
        <w:rPr>
          <w:rFonts w:ascii="Arial" w:eastAsia="Times New Roman" w:hAnsi="Arial" w:cs="Arial"/>
          <w:b/>
          <w:lang w:eastAsia="es-ES"/>
        </w:rPr>
      </w:pPr>
    </w:p>
    <w:p w:rsidR="002643A7" w:rsidRDefault="00BD57E7" w:rsidP="00BD57E7">
      <w:pPr>
        <w:numPr>
          <w:ilvl w:val="0"/>
          <w:numId w:val="4"/>
        </w:numPr>
        <w:spacing w:after="0" w:line="240" w:lineRule="auto"/>
        <w:jc w:val="both"/>
        <w:rPr>
          <w:rFonts w:ascii="Arial" w:eastAsia="Times New Roman" w:hAnsi="Arial" w:cs="Arial"/>
          <w:b/>
          <w:lang w:eastAsia="es-ES"/>
        </w:rPr>
      </w:pPr>
      <w:r w:rsidRPr="00BD57E7">
        <w:rPr>
          <w:rFonts w:ascii="Arial" w:eastAsia="Times New Roman" w:hAnsi="Arial" w:cs="Arial"/>
          <w:b/>
          <w:bCs/>
          <w:lang w:eastAsia="es-ES"/>
        </w:rPr>
        <w:t>Creación.</w:t>
      </w:r>
      <w:r w:rsidRPr="00BD57E7">
        <w:rPr>
          <w:rFonts w:ascii="Arial" w:eastAsia="Times New Roman" w:hAnsi="Arial" w:cs="Arial"/>
          <w:b/>
          <w:lang w:eastAsia="es-ES"/>
        </w:rPr>
        <w:t xml:space="preserve"> Explica el problema del origen de las cosas, diciendo que Dios creó todas las cosas de la nada. Existen tres maneras de proceder una cosa de otra: por generación, por fabricación o por creación. Esta última sólo es capaz de hacerla Dios.</w:t>
      </w:r>
    </w:p>
    <w:p w:rsidR="002643A7" w:rsidRDefault="00BD57E7" w:rsidP="00BD57E7">
      <w:pPr>
        <w:numPr>
          <w:ilvl w:val="0"/>
          <w:numId w:val="4"/>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br/>
        <w:t>La creación ha tenido lugar en el tiempo. Dios crea de la nada y crea según razones eternas (ideas ejemplares existentes en la mente Divina). Pero no todo es creado de la misma manera, Dios ha creado todo s</w:t>
      </w:r>
      <w:r w:rsidRPr="00BD57E7">
        <w:rPr>
          <w:rFonts w:ascii="Arial" w:eastAsia="Times New Roman" w:hAnsi="Arial" w:cs="Arial"/>
          <w:b/>
          <w:lang w:eastAsia="es-ES"/>
        </w:rPr>
        <w:t>i</w:t>
      </w:r>
      <w:r w:rsidRPr="00BD57E7">
        <w:rPr>
          <w:rFonts w:ascii="Arial" w:eastAsia="Times New Roman" w:hAnsi="Arial" w:cs="Arial"/>
          <w:b/>
          <w:lang w:eastAsia="es-ES"/>
        </w:rPr>
        <w:t>multáneamente, pero unas cosas las ha creado en sí mismas y otras vi</w:t>
      </w:r>
      <w:r w:rsidRPr="00BD57E7">
        <w:rPr>
          <w:rFonts w:ascii="Arial" w:eastAsia="Times New Roman" w:hAnsi="Arial" w:cs="Arial"/>
          <w:b/>
          <w:lang w:eastAsia="es-ES"/>
        </w:rPr>
        <w:t>r</w:t>
      </w:r>
      <w:r w:rsidRPr="00BD57E7">
        <w:rPr>
          <w:rFonts w:ascii="Arial" w:eastAsia="Times New Roman" w:hAnsi="Arial" w:cs="Arial"/>
          <w:b/>
          <w:lang w:eastAsia="es-ES"/>
        </w:rPr>
        <w:t xml:space="preserve">tualmente, en sus gérmenes invisibles. Esta es la teoría de las </w:t>
      </w:r>
      <w:proofErr w:type="spellStart"/>
      <w:r w:rsidRPr="00BD57E7">
        <w:rPr>
          <w:rFonts w:ascii="Arial" w:eastAsia="Times New Roman" w:hAnsi="Arial" w:cs="Arial"/>
          <w:b/>
          <w:lang w:eastAsia="es-ES"/>
        </w:rPr>
        <w:t>rationes</w:t>
      </w:r>
      <w:proofErr w:type="spellEnd"/>
      <w:r w:rsidRPr="00BD57E7">
        <w:rPr>
          <w:rFonts w:ascii="Arial" w:eastAsia="Times New Roman" w:hAnsi="Arial" w:cs="Arial"/>
          <w:b/>
          <w:lang w:eastAsia="es-ES"/>
        </w:rPr>
        <w:t xml:space="preserve"> seminales.</w:t>
      </w:r>
    </w:p>
    <w:p w:rsidR="002643A7" w:rsidRDefault="002643A7" w:rsidP="002643A7">
      <w:pPr>
        <w:spacing w:after="0" w:line="240" w:lineRule="auto"/>
        <w:ind w:left="720"/>
        <w:jc w:val="both"/>
        <w:rPr>
          <w:rFonts w:ascii="Arial" w:eastAsia="Times New Roman" w:hAnsi="Arial" w:cs="Arial"/>
          <w:b/>
          <w:lang w:eastAsia="es-ES"/>
        </w:rPr>
      </w:pPr>
    </w:p>
    <w:p w:rsidR="002643A7" w:rsidRDefault="00BD57E7" w:rsidP="00BD57E7">
      <w:pPr>
        <w:numPr>
          <w:ilvl w:val="0"/>
          <w:numId w:val="4"/>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Todas las cosas son buenas porque las ha creado Dios, y las ha creado porque ha querido. Por ello el mal no puede ser una sustancia sino que es defecto, privación. Hay dos especies de mal: el mal que el hombre sufre contra su voluntad y el mal que comete voluntariamente. El primero es el mal físico y el segundo es el mal moral. Los dos provienen de la deficie</w:t>
      </w:r>
      <w:r w:rsidRPr="00BD57E7">
        <w:rPr>
          <w:rFonts w:ascii="Arial" w:eastAsia="Times New Roman" w:hAnsi="Arial" w:cs="Arial"/>
          <w:b/>
          <w:lang w:eastAsia="es-ES"/>
        </w:rPr>
        <w:t>n</w:t>
      </w:r>
      <w:r w:rsidRPr="00BD57E7">
        <w:rPr>
          <w:rFonts w:ascii="Arial" w:eastAsia="Times New Roman" w:hAnsi="Arial" w:cs="Arial"/>
          <w:b/>
          <w:lang w:eastAsia="es-ES"/>
        </w:rPr>
        <w:t>cia de la criatura. Sin embargo Dios no es la causa de ningún mal, sol</w:t>
      </w:r>
      <w:r w:rsidRPr="00BD57E7">
        <w:rPr>
          <w:rFonts w:ascii="Arial" w:eastAsia="Times New Roman" w:hAnsi="Arial" w:cs="Arial"/>
          <w:b/>
          <w:lang w:eastAsia="es-ES"/>
        </w:rPr>
        <w:t>a</w:t>
      </w:r>
      <w:r w:rsidRPr="00BD57E7">
        <w:rPr>
          <w:rFonts w:ascii="Arial" w:eastAsia="Times New Roman" w:hAnsi="Arial" w:cs="Arial"/>
          <w:b/>
          <w:lang w:eastAsia="es-ES"/>
        </w:rPr>
        <w:t>mente lo permite, ya que Él puede sacar bien del mal.</w:t>
      </w:r>
    </w:p>
    <w:p w:rsidR="00BD57E7" w:rsidRDefault="00BD57E7" w:rsidP="002643A7">
      <w:pPr>
        <w:spacing w:after="0" w:line="240" w:lineRule="auto"/>
        <w:ind w:left="720"/>
        <w:jc w:val="both"/>
        <w:rPr>
          <w:rFonts w:ascii="Arial" w:eastAsia="Times New Roman" w:hAnsi="Arial" w:cs="Arial"/>
          <w:b/>
          <w:lang w:eastAsia="es-ES"/>
        </w:rPr>
      </w:pPr>
      <w:r w:rsidRPr="00BD57E7">
        <w:rPr>
          <w:rFonts w:ascii="Arial" w:eastAsia="Times New Roman" w:hAnsi="Arial" w:cs="Arial"/>
          <w:b/>
          <w:lang w:eastAsia="es-ES"/>
        </w:rPr>
        <w:t>Otro tema es el del tiempo, éste es un “enigma intrincadísimo”. Podemos decir que es una distensión del alma que recuerda, intuye y aguarda.</w:t>
      </w:r>
    </w:p>
    <w:p w:rsidR="002643A7" w:rsidRPr="00BD57E7" w:rsidRDefault="002643A7" w:rsidP="002643A7">
      <w:pPr>
        <w:spacing w:after="0" w:line="240" w:lineRule="auto"/>
        <w:ind w:left="720"/>
        <w:jc w:val="both"/>
        <w:rPr>
          <w:rFonts w:ascii="Arial" w:eastAsia="Times New Roman" w:hAnsi="Arial" w:cs="Arial"/>
          <w:b/>
          <w:lang w:eastAsia="es-ES"/>
        </w:rPr>
      </w:pPr>
    </w:p>
    <w:p w:rsidR="002643A7" w:rsidRDefault="00BD57E7" w:rsidP="00BD57E7">
      <w:pPr>
        <w:numPr>
          <w:ilvl w:val="0"/>
          <w:numId w:val="4"/>
        </w:numPr>
        <w:spacing w:after="0" w:line="240" w:lineRule="auto"/>
        <w:jc w:val="both"/>
        <w:rPr>
          <w:rFonts w:ascii="Arial" w:eastAsia="Times New Roman" w:hAnsi="Arial" w:cs="Arial"/>
          <w:b/>
          <w:lang w:eastAsia="es-ES"/>
        </w:rPr>
      </w:pPr>
      <w:r w:rsidRPr="00BD57E7">
        <w:rPr>
          <w:rFonts w:ascii="Arial" w:eastAsia="Times New Roman" w:hAnsi="Arial" w:cs="Arial"/>
          <w:b/>
          <w:bCs/>
          <w:lang w:eastAsia="es-ES"/>
        </w:rPr>
        <w:t>Iluminación</w:t>
      </w:r>
      <w:r w:rsidRPr="00BD57E7">
        <w:rPr>
          <w:rFonts w:ascii="Arial" w:eastAsia="Times New Roman" w:hAnsi="Arial" w:cs="Arial"/>
          <w:b/>
          <w:lang w:eastAsia="es-ES"/>
        </w:rPr>
        <w:t xml:space="preserve">. </w:t>
      </w:r>
      <w:r w:rsidRPr="00BD57E7">
        <w:rPr>
          <w:rFonts w:ascii="Arial" w:eastAsia="Times New Roman" w:hAnsi="Arial" w:cs="Arial"/>
          <w:b/>
          <w:i/>
          <w:iCs/>
          <w:lang w:eastAsia="es-ES"/>
        </w:rPr>
        <w:t>Nuestra iluminación es una participación del Verbo, es decir, de la vida que es luz de los hombres</w:t>
      </w:r>
      <w:r w:rsidRPr="00BD57E7">
        <w:rPr>
          <w:rFonts w:ascii="Arial" w:eastAsia="Times New Roman" w:hAnsi="Arial" w:cs="Arial"/>
          <w:b/>
          <w:lang w:eastAsia="es-ES"/>
        </w:rPr>
        <w:t>. Dios, causa del ser, es también luz del conocer. Los hombres percibimos la verdad de nuestras afirmaciones en la verdad inmutable. El alma intelectiva es capaz de contemplar las c</w:t>
      </w:r>
      <w:r w:rsidRPr="00BD57E7">
        <w:rPr>
          <w:rFonts w:ascii="Arial" w:eastAsia="Times New Roman" w:hAnsi="Arial" w:cs="Arial"/>
          <w:b/>
          <w:lang w:eastAsia="es-ES"/>
        </w:rPr>
        <w:t>o</w:t>
      </w:r>
      <w:r w:rsidRPr="00BD57E7">
        <w:rPr>
          <w:rFonts w:ascii="Arial" w:eastAsia="Times New Roman" w:hAnsi="Arial" w:cs="Arial"/>
          <w:b/>
          <w:lang w:eastAsia="es-ES"/>
        </w:rPr>
        <w:t>sas inteligibles en una luz incorpórea especial, la verdad inmutable. Así pues, la mente humana es iluminada divinamente y esto es el fundamento de la certeza de nuestros juicios.</w:t>
      </w:r>
    </w:p>
    <w:p w:rsidR="00BD57E7" w:rsidRPr="00BD57E7" w:rsidRDefault="00BD57E7" w:rsidP="002643A7">
      <w:pPr>
        <w:spacing w:after="0" w:line="240" w:lineRule="auto"/>
        <w:ind w:left="720"/>
        <w:jc w:val="both"/>
        <w:rPr>
          <w:rFonts w:ascii="Arial" w:eastAsia="Times New Roman" w:hAnsi="Arial" w:cs="Arial"/>
          <w:b/>
          <w:lang w:eastAsia="es-ES"/>
        </w:rPr>
      </w:pPr>
      <w:r w:rsidRPr="00BD57E7">
        <w:rPr>
          <w:rFonts w:ascii="Arial" w:eastAsia="Times New Roman" w:hAnsi="Arial" w:cs="Arial"/>
          <w:b/>
          <w:lang w:eastAsia="es-ES"/>
        </w:rPr>
        <w:br/>
        <w:t>Por último, podemos tener tres especies de conocimiento: el corporal, espiritual y el intelectual.</w:t>
      </w:r>
    </w:p>
    <w:p w:rsidR="002643A7" w:rsidRDefault="00BD57E7" w:rsidP="002643A7">
      <w:pPr>
        <w:numPr>
          <w:ilvl w:val="0"/>
          <w:numId w:val="4"/>
        </w:numPr>
        <w:spacing w:after="0" w:line="240" w:lineRule="auto"/>
        <w:jc w:val="both"/>
        <w:rPr>
          <w:rFonts w:ascii="Arial" w:eastAsia="Times New Roman" w:hAnsi="Arial" w:cs="Arial"/>
          <w:b/>
          <w:lang w:eastAsia="es-ES"/>
        </w:rPr>
      </w:pPr>
      <w:r w:rsidRPr="00BD57E7">
        <w:rPr>
          <w:rFonts w:ascii="Arial" w:eastAsia="Times New Roman" w:hAnsi="Arial" w:cs="Arial"/>
          <w:b/>
          <w:bCs/>
          <w:lang w:eastAsia="es-ES"/>
        </w:rPr>
        <w:lastRenderedPageBreak/>
        <w:t>La felicidad</w:t>
      </w:r>
      <w:r w:rsidRPr="00BD57E7">
        <w:rPr>
          <w:rFonts w:ascii="Arial" w:eastAsia="Times New Roman" w:hAnsi="Arial" w:cs="Arial"/>
          <w:b/>
          <w:lang w:eastAsia="es-ES"/>
        </w:rPr>
        <w:t>. El hombre obtiene la felicidad de Dios y esta felicidad es Dios mismo. Para él la felicidad es el gozo de la verdad y no puede ser d</w:t>
      </w:r>
      <w:r w:rsidRPr="00BD57E7">
        <w:rPr>
          <w:rFonts w:ascii="Arial" w:eastAsia="Times New Roman" w:hAnsi="Arial" w:cs="Arial"/>
          <w:b/>
          <w:lang w:eastAsia="es-ES"/>
        </w:rPr>
        <w:t>i</w:t>
      </w:r>
      <w:r w:rsidRPr="00BD57E7">
        <w:rPr>
          <w:rFonts w:ascii="Arial" w:eastAsia="Times New Roman" w:hAnsi="Arial" w:cs="Arial"/>
          <w:b/>
          <w:lang w:eastAsia="es-ES"/>
        </w:rPr>
        <w:t>choso quien no posee lo que ama, pero dichoso es sólo quien posee todo lo que quiere y no quiere nada malo. Otro paso más, no hay felicidad ve</w:t>
      </w:r>
      <w:r w:rsidRPr="00BD57E7">
        <w:rPr>
          <w:rFonts w:ascii="Arial" w:eastAsia="Times New Roman" w:hAnsi="Arial" w:cs="Arial"/>
          <w:b/>
          <w:lang w:eastAsia="es-ES"/>
        </w:rPr>
        <w:t>r</w:t>
      </w:r>
      <w:r w:rsidRPr="00BD57E7">
        <w:rPr>
          <w:rFonts w:ascii="Arial" w:eastAsia="Times New Roman" w:hAnsi="Arial" w:cs="Arial"/>
          <w:b/>
          <w:lang w:eastAsia="es-ES"/>
        </w:rPr>
        <w:t>dadera si no es eterna. Por eso sólo Dios, y no los bienes temporales, puede hacernos felices. Sin embargo aquí sólo poseemos la felicidad en esperanza.</w:t>
      </w:r>
    </w:p>
    <w:p w:rsidR="002643A7" w:rsidRDefault="002643A7" w:rsidP="002643A7">
      <w:pPr>
        <w:spacing w:after="0" w:line="240" w:lineRule="auto"/>
        <w:ind w:left="720"/>
        <w:jc w:val="both"/>
        <w:rPr>
          <w:rFonts w:ascii="Arial" w:eastAsia="Times New Roman" w:hAnsi="Arial" w:cs="Arial"/>
          <w:b/>
          <w:lang w:eastAsia="es-ES"/>
        </w:rPr>
      </w:pPr>
    </w:p>
    <w:p w:rsidR="00BD57E7" w:rsidRPr="002643A7" w:rsidRDefault="00BD57E7" w:rsidP="002643A7">
      <w:pPr>
        <w:spacing w:after="0" w:line="240" w:lineRule="auto"/>
        <w:ind w:left="720"/>
        <w:jc w:val="both"/>
        <w:rPr>
          <w:rFonts w:ascii="Arial" w:eastAsia="Times New Roman" w:hAnsi="Arial" w:cs="Arial"/>
          <w:b/>
          <w:lang w:eastAsia="es-ES"/>
        </w:rPr>
      </w:pPr>
      <w:r w:rsidRPr="002643A7">
        <w:rPr>
          <w:rFonts w:ascii="Arial" w:eastAsia="Times New Roman" w:hAnsi="Arial" w:cs="Arial"/>
          <w:b/>
          <w:lang w:eastAsia="es-ES"/>
        </w:rPr>
        <w:t>San Agustín diferencia las cosas que deben ser amadas por sí mismas, como un fin al que llegar y del que gozar y las cosas que son medios para el fin y de las que solamente debemos servirnos. Si nos quedamos en los medios nunca llegaremos a poseer la verdadera felic</w:t>
      </w:r>
      <w:r w:rsidRPr="002643A7">
        <w:rPr>
          <w:rFonts w:ascii="Arial" w:eastAsia="Times New Roman" w:hAnsi="Arial" w:cs="Arial"/>
          <w:b/>
          <w:lang w:eastAsia="es-ES"/>
        </w:rPr>
        <w:t>i</w:t>
      </w:r>
      <w:r w:rsidRPr="002643A7">
        <w:rPr>
          <w:rFonts w:ascii="Arial" w:eastAsia="Times New Roman" w:hAnsi="Arial" w:cs="Arial"/>
          <w:b/>
          <w:lang w:eastAsia="es-ES"/>
        </w:rPr>
        <w:t>dad. La historia será así el contraste dramático entre dos amores: de sí y de Dios. Dependie</w:t>
      </w:r>
      <w:r w:rsidRPr="002643A7">
        <w:rPr>
          <w:rFonts w:ascii="Arial" w:eastAsia="Times New Roman" w:hAnsi="Arial" w:cs="Arial"/>
          <w:b/>
          <w:lang w:eastAsia="es-ES"/>
        </w:rPr>
        <w:t>n</w:t>
      </w:r>
      <w:r w:rsidRPr="002643A7">
        <w:rPr>
          <w:rFonts w:ascii="Arial" w:eastAsia="Times New Roman" w:hAnsi="Arial" w:cs="Arial"/>
          <w:b/>
          <w:lang w:eastAsia="es-ES"/>
        </w:rPr>
        <w:t>do del amor que elijamos llegaremos a ser felices o no.</w:t>
      </w:r>
    </w:p>
    <w:p w:rsidR="002643A7" w:rsidRDefault="002643A7" w:rsidP="00BD57E7">
      <w:pPr>
        <w:spacing w:after="0" w:line="240" w:lineRule="auto"/>
        <w:jc w:val="both"/>
        <w:outlineLvl w:val="3"/>
        <w:rPr>
          <w:rFonts w:ascii="Arial" w:eastAsia="Times New Roman" w:hAnsi="Arial" w:cs="Arial"/>
          <w:b/>
          <w:bCs/>
          <w:lang w:eastAsia="es-ES"/>
        </w:rPr>
      </w:pPr>
    </w:p>
    <w:p w:rsidR="00BD57E7" w:rsidRPr="002643A7" w:rsidRDefault="00BD57E7" w:rsidP="00BD57E7">
      <w:pPr>
        <w:spacing w:after="0" w:line="240" w:lineRule="auto"/>
        <w:jc w:val="both"/>
        <w:outlineLvl w:val="3"/>
        <w:rPr>
          <w:rFonts w:ascii="Arial" w:eastAsia="Times New Roman" w:hAnsi="Arial" w:cs="Arial"/>
          <w:b/>
          <w:bCs/>
          <w:color w:val="0070C0"/>
          <w:sz w:val="28"/>
          <w:szCs w:val="28"/>
          <w:lang w:eastAsia="es-ES"/>
        </w:rPr>
      </w:pPr>
      <w:r w:rsidRPr="002643A7">
        <w:rPr>
          <w:rFonts w:ascii="Arial" w:eastAsia="Times New Roman" w:hAnsi="Arial" w:cs="Arial"/>
          <w:b/>
          <w:bCs/>
          <w:color w:val="0070C0"/>
          <w:sz w:val="28"/>
          <w:szCs w:val="28"/>
          <w:lang w:eastAsia="es-ES"/>
        </w:rPr>
        <w:t>El tiempo y la eternidad</w:t>
      </w:r>
    </w:p>
    <w:p w:rsidR="002643A7" w:rsidRPr="00BD57E7" w:rsidRDefault="002643A7" w:rsidP="00BD57E7">
      <w:pPr>
        <w:spacing w:after="0" w:line="240" w:lineRule="auto"/>
        <w:jc w:val="both"/>
        <w:outlineLvl w:val="3"/>
        <w:rPr>
          <w:rFonts w:ascii="Arial" w:eastAsia="Times New Roman" w:hAnsi="Arial" w:cs="Arial"/>
          <w:b/>
          <w:bCs/>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El tiempo es creación de Dios, antes de crear el cielo y la tierra no había tiempo. Este implica un pasado, un futuro y un presente. Pero el pasado ya no existe y el futuro aún no es. En cuanto al presente es un continuado dejar de ser, un cont</w:t>
      </w:r>
      <w:r w:rsidRPr="00BD57E7">
        <w:rPr>
          <w:rFonts w:ascii="Arial" w:eastAsia="Times New Roman" w:hAnsi="Arial" w:cs="Arial"/>
          <w:b/>
          <w:lang w:eastAsia="es-ES"/>
        </w:rPr>
        <w:t>i</w:t>
      </w:r>
      <w:r w:rsidRPr="00BD57E7">
        <w:rPr>
          <w:rFonts w:ascii="Arial" w:eastAsia="Times New Roman" w:hAnsi="Arial" w:cs="Arial"/>
          <w:b/>
          <w:lang w:eastAsia="es-ES"/>
        </w:rPr>
        <w:t>nuo tender hacia el no ser.</w:t>
      </w:r>
    </w:p>
    <w:p w:rsidR="002643A7" w:rsidRPr="00BD57E7" w:rsidRDefault="002643A7"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Agustín acabará concluyendo que el tiempo existe en el espíritu del hombre, porque es donde se mantienen presentes el pasado, el presente y el futuro. Por ello los tiempos son tres: El presente del pasado (al cual Agustín llama recue</w:t>
      </w:r>
      <w:r w:rsidRPr="00BD57E7">
        <w:rPr>
          <w:rFonts w:ascii="Arial" w:eastAsia="Times New Roman" w:hAnsi="Arial" w:cs="Arial"/>
          <w:b/>
          <w:lang w:eastAsia="es-ES"/>
        </w:rPr>
        <w:t>r</w:t>
      </w:r>
      <w:r w:rsidRPr="00BD57E7">
        <w:rPr>
          <w:rFonts w:ascii="Arial" w:eastAsia="Times New Roman" w:hAnsi="Arial" w:cs="Arial"/>
          <w:b/>
          <w:lang w:eastAsia="es-ES"/>
        </w:rPr>
        <w:t>do), el presente del futuro (al cual él llama expectativa) y el presente del prese</w:t>
      </w:r>
      <w:r w:rsidRPr="00BD57E7">
        <w:rPr>
          <w:rFonts w:ascii="Arial" w:eastAsia="Times New Roman" w:hAnsi="Arial" w:cs="Arial"/>
          <w:b/>
          <w:lang w:eastAsia="es-ES"/>
        </w:rPr>
        <w:t>n</w:t>
      </w:r>
      <w:r w:rsidRPr="00BD57E7">
        <w:rPr>
          <w:rFonts w:ascii="Arial" w:eastAsia="Times New Roman" w:hAnsi="Arial" w:cs="Arial"/>
          <w:b/>
          <w:lang w:eastAsia="es-ES"/>
        </w:rPr>
        <w:t>te. No reside en el movimiento sino en el alma.</w:t>
      </w:r>
    </w:p>
    <w:p w:rsidR="002643A7" w:rsidRPr="00BD57E7" w:rsidRDefault="002643A7" w:rsidP="00BD57E7">
      <w:pPr>
        <w:spacing w:after="0" w:line="240" w:lineRule="auto"/>
        <w:jc w:val="both"/>
        <w:rPr>
          <w:rFonts w:ascii="Arial" w:eastAsia="Times New Roman" w:hAnsi="Arial" w:cs="Arial"/>
          <w:b/>
          <w:lang w:eastAsia="es-ES"/>
        </w:rPr>
      </w:pPr>
    </w:p>
    <w:p w:rsidR="00BD57E7" w:rsidRPr="002643A7" w:rsidRDefault="00BD57E7" w:rsidP="00BD57E7">
      <w:pPr>
        <w:spacing w:after="0" w:line="240" w:lineRule="auto"/>
        <w:jc w:val="both"/>
        <w:outlineLvl w:val="2"/>
        <w:rPr>
          <w:rFonts w:ascii="Arial" w:eastAsia="Times New Roman" w:hAnsi="Arial" w:cs="Arial"/>
          <w:b/>
          <w:bCs/>
          <w:color w:val="FF0000"/>
          <w:sz w:val="28"/>
          <w:szCs w:val="28"/>
          <w:lang w:eastAsia="es-ES"/>
        </w:rPr>
      </w:pPr>
      <w:r w:rsidRPr="002643A7">
        <w:rPr>
          <w:rFonts w:ascii="Arial" w:eastAsia="Times New Roman" w:hAnsi="Arial" w:cs="Arial"/>
          <w:b/>
          <w:bCs/>
          <w:color w:val="FF0000"/>
          <w:sz w:val="28"/>
          <w:szCs w:val="28"/>
          <w:lang w:eastAsia="es-ES"/>
        </w:rPr>
        <w:t>Teología</w:t>
      </w:r>
    </w:p>
    <w:p w:rsidR="002643A7" w:rsidRPr="00BD57E7" w:rsidRDefault="002643A7" w:rsidP="00BD57E7">
      <w:pPr>
        <w:spacing w:after="0" w:line="240" w:lineRule="auto"/>
        <w:jc w:val="both"/>
        <w:outlineLvl w:val="2"/>
        <w:rPr>
          <w:rFonts w:ascii="Arial" w:eastAsia="Times New Roman" w:hAnsi="Arial" w:cs="Arial"/>
          <w:b/>
          <w:bCs/>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Estos son los principios en que san Agustín se ha inspirado para hacer progr</w:t>
      </w:r>
      <w:r w:rsidRPr="00BD57E7">
        <w:rPr>
          <w:rFonts w:ascii="Arial" w:eastAsia="Times New Roman" w:hAnsi="Arial" w:cs="Arial"/>
          <w:b/>
          <w:lang w:eastAsia="es-ES"/>
        </w:rPr>
        <w:t>e</w:t>
      </w:r>
      <w:r w:rsidRPr="00BD57E7">
        <w:rPr>
          <w:rFonts w:ascii="Arial" w:eastAsia="Times New Roman" w:hAnsi="Arial" w:cs="Arial"/>
          <w:b/>
          <w:lang w:eastAsia="es-ES"/>
        </w:rPr>
        <w:t>sar la ciencia teológica: adhesión plena a la autoridad de la fe, deseo ardiente de alcanzar la inteligencia de la fe, firme persuasión de la originalidad de la doctrina cristiana, sentido profundo del misterio, subordinación constante de la teología a la caridad y atención a la precisión del lenguaje.</w:t>
      </w:r>
    </w:p>
    <w:p w:rsidR="002643A7" w:rsidRPr="002643A7" w:rsidRDefault="002643A7" w:rsidP="00BD57E7">
      <w:pPr>
        <w:spacing w:after="0" w:line="240" w:lineRule="auto"/>
        <w:jc w:val="both"/>
        <w:outlineLvl w:val="3"/>
        <w:rPr>
          <w:rFonts w:ascii="Arial" w:eastAsia="Times New Roman" w:hAnsi="Arial" w:cs="Arial"/>
          <w:b/>
          <w:bCs/>
          <w:color w:val="0070C0"/>
          <w:lang w:eastAsia="es-ES"/>
        </w:rPr>
      </w:pPr>
    </w:p>
    <w:p w:rsidR="00BD57E7" w:rsidRDefault="00BD57E7" w:rsidP="00BD57E7">
      <w:pPr>
        <w:spacing w:after="0" w:line="240" w:lineRule="auto"/>
        <w:jc w:val="both"/>
        <w:outlineLvl w:val="3"/>
        <w:rPr>
          <w:rFonts w:ascii="Arial" w:eastAsia="Times New Roman" w:hAnsi="Arial" w:cs="Arial"/>
          <w:b/>
          <w:bCs/>
          <w:color w:val="0070C0"/>
          <w:lang w:eastAsia="es-ES"/>
        </w:rPr>
      </w:pPr>
      <w:r w:rsidRPr="002643A7">
        <w:rPr>
          <w:rFonts w:ascii="Arial" w:eastAsia="Times New Roman" w:hAnsi="Arial" w:cs="Arial"/>
          <w:b/>
          <w:bCs/>
          <w:color w:val="0070C0"/>
          <w:lang w:eastAsia="es-ES"/>
        </w:rPr>
        <w:t>Doctrina trinitaria</w:t>
      </w:r>
    </w:p>
    <w:p w:rsidR="002643A7" w:rsidRPr="002643A7" w:rsidRDefault="002643A7" w:rsidP="00BD57E7">
      <w:pPr>
        <w:spacing w:after="0" w:line="240" w:lineRule="auto"/>
        <w:jc w:val="both"/>
        <w:outlineLvl w:val="3"/>
        <w:rPr>
          <w:rFonts w:ascii="Arial" w:eastAsia="Times New Roman" w:hAnsi="Arial" w:cs="Arial"/>
          <w:b/>
          <w:bCs/>
          <w:color w:val="0070C0"/>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Comienza con la profesión de fe, expone las dificultades e interroga a las Escr</w:t>
      </w:r>
      <w:r w:rsidRPr="00BD57E7">
        <w:rPr>
          <w:rFonts w:ascii="Arial" w:eastAsia="Times New Roman" w:hAnsi="Arial" w:cs="Arial"/>
          <w:b/>
          <w:lang w:eastAsia="es-ES"/>
        </w:rPr>
        <w:t>i</w:t>
      </w:r>
      <w:r w:rsidRPr="00BD57E7">
        <w:rPr>
          <w:rFonts w:ascii="Arial" w:eastAsia="Times New Roman" w:hAnsi="Arial" w:cs="Arial"/>
          <w:b/>
          <w:lang w:eastAsia="es-ES"/>
        </w:rPr>
        <w:t>turas para responder a aquellas. Estudia la unidad y propiedades de las tres pe</w:t>
      </w:r>
      <w:r w:rsidRPr="00BD57E7">
        <w:rPr>
          <w:rFonts w:ascii="Arial" w:eastAsia="Times New Roman" w:hAnsi="Arial" w:cs="Arial"/>
          <w:b/>
          <w:lang w:eastAsia="es-ES"/>
        </w:rPr>
        <w:t>r</w:t>
      </w:r>
      <w:r w:rsidRPr="00BD57E7">
        <w:rPr>
          <w:rFonts w:ascii="Arial" w:eastAsia="Times New Roman" w:hAnsi="Arial" w:cs="Arial"/>
          <w:b/>
          <w:lang w:eastAsia="es-ES"/>
        </w:rPr>
        <w:t>sonas divinas, las procesiones y misiones, las operaciones hacia fuera de la Tr</w:t>
      </w:r>
      <w:r w:rsidRPr="00BD57E7">
        <w:rPr>
          <w:rFonts w:ascii="Arial" w:eastAsia="Times New Roman" w:hAnsi="Arial" w:cs="Arial"/>
          <w:b/>
          <w:lang w:eastAsia="es-ES"/>
        </w:rPr>
        <w:t>i</w:t>
      </w:r>
      <w:r w:rsidRPr="00BD57E7">
        <w:rPr>
          <w:rFonts w:ascii="Arial" w:eastAsia="Times New Roman" w:hAnsi="Arial" w:cs="Arial"/>
          <w:b/>
          <w:lang w:eastAsia="es-ES"/>
        </w:rPr>
        <w:t>nidad (que son comunes a las tres personas divinas), propone la doctrina de las relaciones y recurriendo a la imagen de la Trinidad en el hombre, encaminando a éste al amor y a la contemplación de la Trinidad.</w:t>
      </w:r>
    </w:p>
    <w:p w:rsidR="002643A7" w:rsidRPr="00BD57E7" w:rsidRDefault="002643A7"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Nos explica la igualdad (misma naturaleza) y distinción (distintas relaciones) de las personas divinas y la simplicidad de Dios, por la cual las personas se ident</w:t>
      </w:r>
      <w:r w:rsidRPr="00BD57E7">
        <w:rPr>
          <w:rFonts w:ascii="Arial" w:eastAsia="Times New Roman" w:hAnsi="Arial" w:cs="Arial"/>
          <w:b/>
          <w:lang w:eastAsia="es-ES"/>
        </w:rPr>
        <w:t>i</w:t>
      </w:r>
      <w:r w:rsidRPr="00BD57E7">
        <w:rPr>
          <w:rFonts w:ascii="Arial" w:eastAsia="Times New Roman" w:hAnsi="Arial" w:cs="Arial"/>
          <w:b/>
          <w:lang w:eastAsia="es-ES"/>
        </w:rPr>
        <w:t>fican con la naturaleza divina.</w:t>
      </w:r>
    </w:p>
    <w:p w:rsidR="002643A7" w:rsidRPr="00BD57E7" w:rsidRDefault="002643A7"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También son suyas la teología del </w:t>
      </w:r>
      <w:hyperlink r:id="rId128" w:tooltip="Espíritu Santo" w:history="1">
        <w:r w:rsidRPr="00BD57E7">
          <w:rPr>
            <w:rFonts w:ascii="Arial" w:eastAsia="Times New Roman" w:hAnsi="Arial" w:cs="Arial"/>
            <w:b/>
            <w:lang w:eastAsia="es-ES"/>
          </w:rPr>
          <w:t>Espíritu Santo</w:t>
        </w:r>
      </w:hyperlink>
      <w:r w:rsidRPr="00BD57E7">
        <w:rPr>
          <w:rFonts w:ascii="Arial" w:eastAsia="Times New Roman" w:hAnsi="Arial" w:cs="Arial"/>
          <w:b/>
          <w:lang w:eastAsia="es-ES"/>
        </w:rPr>
        <w:t xml:space="preserve"> y la explicación psicológica de la Trinidad:</w:t>
      </w:r>
    </w:p>
    <w:p w:rsidR="002643A7" w:rsidRPr="00BD57E7" w:rsidRDefault="002643A7" w:rsidP="00BD57E7">
      <w:pPr>
        <w:spacing w:after="0" w:line="240" w:lineRule="auto"/>
        <w:jc w:val="both"/>
        <w:rPr>
          <w:rFonts w:ascii="Arial" w:eastAsia="Times New Roman" w:hAnsi="Arial" w:cs="Arial"/>
          <w:b/>
          <w:lang w:eastAsia="es-ES"/>
        </w:rPr>
      </w:pPr>
    </w:p>
    <w:p w:rsidR="00BD57E7" w:rsidRDefault="00BD57E7" w:rsidP="00BD57E7">
      <w:pPr>
        <w:numPr>
          <w:ilvl w:val="0"/>
          <w:numId w:val="5"/>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El Espíritu Santo procede del Padre y del Hijo, pero principalmente del Padre, pues el Padre, que es el principio de la deidad, concede al Hijo el </w:t>
      </w:r>
      <w:r w:rsidRPr="00BD57E7">
        <w:rPr>
          <w:rFonts w:ascii="Arial" w:eastAsia="Times New Roman" w:hAnsi="Arial" w:cs="Arial"/>
          <w:b/>
          <w:lang w:eastAsia="es-ES"/>
        </w:rPr>
        <w:lastRenderedPageBreak/>
        <w:t>expirar el Espíritu Santo, éste procede como Amor y, por tanto, no es e</w:t>
      </w:r>
      <w:r w:rsidRPr="00BD57E7">
        <w:rPr>
          <w:rFonts w:ascii="Arial" w:eastAsia="Times New Roman" w:hAnsi="Arial" w:cs="Arial"/>
          <w:b/>
          <w:lang w:eastAsia="es-ES"/>
        </w:rPr>
        <w:t>n</w:t>
      </w:r>
      <w:r w:rsidRPr="00BD57E7">
        <w:rPr>
          <w:rFonts w:ascii="Arial" w:eastAsia="Times New Roman" w:hAnsi="Arial" w:cs="Arial"/>
          <w:b/>
          <w:lang w:eastAsia="es-ES"/>
        </w:rPr>
        <w:t>gendrado.</w:t>
      </w:r>
    </w:p>
    <w:p w:rsidR="002643A7" w:rsidRPr="00BD57E7" w:rsidRDefault="002643A7" w:rsidP="002643A7">
      <w:pPr>
        <w:spacing w:after="0" w:line="240" w:lineRule="auto"/>
        <w:ind w:left="720"/>
        <w:jc w:val="both"/>
        <w:rPr>
          <w:rFonts w:ascii="Arial" w:eastAsia="Times New Roman" w:hAnsi="Arial" w:cs="Arial"/>
          <w:b/>
          <w:lang w:eastAsia="es-ES"/>
        </w:rPr>
      </w:pPr>
    </w:p>
    <w:p w:rsidR="00BD57E7" w:rsidRDefault="00BD57E7" w:rsidP="00BD57E7">
      <w:pPr>
        <w:numPr>
          <w:ilvl w:val="0"/>
          <w:numId w:val="5"/>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explicación psicológica de la Trinidad permite, ilustrar, a la vez, el mi</w:t>
      </w:r>
      <w:r w:rsidRPr="00BD57E7">
        <w:rPr>
          <w:rFonts w:ascii="Arial" w:eastAsia="Times New Roman" w:hAnsi="Arial" w:cs="Arial"/>
          <w:b/>
          <w:lang w:eastAsia="es-ES"/>
        </w:rPr>
        <w:t>s</w:t>
      </w:r>
      <w:r w:rsidRPr="00BD57E7">
        <w:rPr>
          <w:rFonts w:ascii="Arial" w:eastAsia="Times New Roman" w:hAnsi="Arial" w:cs="Arial"/>
          <w:b/>
          <w:lang w:eastAsia="es-ES"/>
        </w:rPr>
        <w:t>terio del hombre, creado a imagen de Dios. Esta imagen sólo la encuentra en el hombre interior y la expresa con esta fórmula: memoria, inteligencia y voluntad.</w:t>
      </w:r>
    </w:p>
    <w:p w:rsidR="002643A7" w:rsidRDefault="002643A7" w:rsidP="00BD57E7">
      <w:pPr>
        <w:spacing w:after="0" w:line="240" w:lineRule="auto"/>
        <w:jc w:val="both"/>
        <w:outlineLvl w:val="3"/>
        <w:rPr>
          <w:rFonts w:ascii="Arial" w:eastAsia="Times New Roman" w:hAnsi="Arial" w:cs="Arial"/>
          <w:b/>
          <w:bCs/>
          <w:lang w:eastAsia="es-ES"/>
        </w:rPr>
      </w:pPr>
    </w:p>
    <w:p w:rsidR="00BD57E7" w:rsidRPr="002643A7" w:rsidRDefault="00BD57E7" w:rsidP="00BD57E7">
      <w:pPr>
        <w:spacing w:after="0" w:line="240" w:lineRule="auto"/>
        <w:jc w:val="both"/>
        <w:outlineLvl w:val="3"/>
        <w:rPr>
          <w:rFonts w:ascii="Arial" w:eastAsia="Times New Roman" w:hAnsi="Arial" w:cs="Arial"/>
          <w:b/>
          <w:bCs/>
          <w:color w:val="FF0000"/>
          <w:sz w:val="28"/>
          <w:szCs w:val="28"/>
          <w:lang w:eastAsia="es-ES"/>
        </w:rPr>
      </w:pPr>
      <w:r w:rsidRPr="002643A7">
        <w:rPr>
          <w:rFonts w:ascii="Arial" w:eastAsia="Times New Roman" w:hAnsi="Arial" w:cs="Arial"/>
          <w:b/>
          <w:bCs/>
          <w:color w:val="FF0000"/>
          <w:sz w:val="28"/>
          <w:szCs w:val="28"/>
          <w:lang w:eastAsia="es-ES"/>
        </w:rPr>
        <w:t>Doctrina cristológica</w:t>
      </w:r>
    </w:p>
    <w:p w:rsidR="002643A7" w:rsidRPr="00BD57E7" w:rsidRDefault="002643A7" w:rsidP="00BD57E7">
      <w:pPr>
        <w:spacing w:after="0" w:line="240" w:lineRule="auto"/>
        <w:jc w:val="both"/>
        <w:outlineLvl w:val="3"/>
        <w:rPr>
          <w:rFonts w:ascii="Arial" w:eastAsia="Times New Roman" w:hAnsi="Arial" w:cs="Arial"/>
          <w:b/>
          <w:bCs/>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Gran claridad en la formulación: una persona en dos naturalezas. Defiende la doctrina contra todas las herejías y presenta a Cristo como ejemplo diáfano de la gratuidad de la gracia.</w:t>
      </w:r>
    </w:p>
    <w:p w:rsidR="002643A7" w:rsidRPr="00BD57E7" w:rsidRDefault="002643A7"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Expresa la unidad de la persona y dualidad de las naturalezas en Cristo de la siguiente manera: </w:t>
      </w:r>
      <w:r w:rsidRPr="00BD57E7">
        <w:rPr>
          <w:rFonts w:ascii="Arial" w:eastAsia="Times New Roman" w:hAnsi="Arial" w:cs="Arial"/>
          <w:b/>
          <w:i/>
          <w:iCs/>
          <w:lang w:eastAsia="es-ES"/>
        </w:rPr>
        <w:t>Aquel que es Dios es también hombre, y aquel que es hombre es también Dios; no por la confusión de las naturalezas, sino por la unidad de la persona</w:t>
      </w:r>
      <w:r w:rsidRPr="00BD57E7">
        <w:rPr>
          <w:rFonts w:ascii="Arial" w:eastAsia="Times New Roman" w:hAnsi="Arial" w:cs="Arial"/>
          <w:b/>
          <w:lang w:eastAsia="es-ES"/>
        </w:rPr>
        <w:t>. Esta unión es admirable y la mejor analogía es la unión que se produce en el hombre, la del cuerpo y del alma en la unidad de la persona.</w:t>
      </w:r>
    </w:p>
    <w:p w:rsidR="002643A7" w:rsidRPr="00BD57E7" w:rsidRDefault="002643A7"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En virtud de la comunicación de idiomas Agustín defiende que Dios ha nacido, que Dios ha sido crucificado, que Dios ha muerto.</w:t>
      </w:r>
    </w:p>
    <w:p w:rsidR="002643A7" w:rsidRPr="00BD57E7" w:rsidRDefault="002643A7"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Por último Agustín aclara que la naturaleza humana fue asumida a la unión pe</w:t>
      </w:r>
      <w:r w:rsidRPr="00BD57E7">
        <w:rPr>
          <w:rFonts w:ascii="Arial" w:eastAsia="Times New Roman" w:hAnsi="Arial" w:cs="Arial"/>
          <w:b/>
          <w:lang w:eastAsia="es-ES"/>
        </w:rPr>
        <w:t>r</w:t>
      </w:r>
      <w:r w:rsidRPr="00BD57E7">
        <w:rPr>
          <w:rFonts w:ascii="Arial" w:eastAsia="Times New Roman" w:hAnsi="Arial" w:cs="Arial"/>
          <w:b/>
          <w:lang w:eastAsia="es-ES"/>
        </w:rPr>
        <w:t>sonal con el Verbo en el mismo instante en que fue creada.</w:t>
      </w:r>
    </w:p>
    <w:p w:rsidR="002643A7" w:rsidRDefault="002643A7" w:rsidP="00BD57E7">
      <w:pPr>
        <w:spacing w:after="0" w:line="240" w:lineRule="auto"/>
        <w:jc w:val="both"/>
        <w:outlineLvl w:val="3"/>
        <w:rPr>
          <w:rFonts w:ascii="Arial" w:eastAsia="Times New Roman" w:hAnsi="Arial" w:cs="Arial"/>
          <w:b/>
          <w:bCs/>
          <w:lang w:eastAsia="es-ES"/>
        </w:rPr>
      </w:pPr>
    </w:p>
    <w:p w:rsidR="00BD57E7" w:rsidRPr="002643A7" w:rsidRDefault="00BD57E7" w:rsidP="00BD57E7">
      <w:pPr>
        <w:spacing w:after="0" w:line="240" w:lineRule="auto"/>
        <w:jc w:val="both"/>
        <w:outlineLvl w:val="3"/>
        <w:rPr>
          <w:rFonts w:ascii="Arial" w:eastAsia="Times New Roman" w:hAnsi="Arial" w:cs="Arial"/>
          <w:b/>
          <w:bCs/>
          <w:color w:val="0070C0"/>
          <w:lang w:eastAsia="es-ES"/>
        </w:rPr>
      </w:pPr>
      <w:r w:rsidRPr="002643A7">
        <w:rPr>
          <w:rFonts w:ascii="Arial" w:eastAsia="Times New Roman" w:hAnsi="Arial" w:cs="Arial"/>
          <w:b/>
          <w:bCs/>
          <w:color w:val="0070C0"/>
          <w:lang w:eastAsia="es-ES"/>
        </w:rPr>
        <w:t xml:space="preserve"> Mariología</w:t>
      </w:r>
    </w:p>
    <w:p w:rsidR="002643A7" w:rsidRPr="00BD57E7" w:rsidRDefault="002643A7" w:rsidP="00BD57E7">
      <w:pPr>
        <w:spacing w:after="0" w:line="240" w:lineRule="auto"/>
        <w:jc w:val="both"/>
        <w:outlineLvl w:val="3"/>
        <w:rPr>
          <w:rFonts w:ascii="Arial" w:eastAsia="Times New Roman" w:hAnsi="Arial" w:cs="Arial"/>
          <w:b/>
          <w:bCs/>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Cuatro puntos:</w:t>
      </w:r>
    </w:p>
    <w:p w:rsidR="00BD57E7" w:rsidRPr="00BD57E7" w:rsidRDefault="00BD57E7" w:rsidP="00BD57E7">
      <w:pPr>
        <w:numPr>
          <w:ilvl w:val="0"/>
          <w:numId w:val="6"/>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Por la comunicación de idiomas defiende la maternidad divina: "Dios ha nacido de una mujer".</w:t>
      </w:r>
    </w:p>
    <w:p w:rsidR="00BD57E7" w:rsidRPr="00BD57E7" w:rsidRDefault="00BD57E7" w:rsidP="00BD57E7">
      <w:pPr>
        <w:numPr>
          <w:ilvl w:val="0"/>
          <w:numId w:val="6"/>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virginidad perpetua: "Virgen concibió, Virgen dio a luz y Virgen perm</w:t>
      </w:r>
      <w:r w:rsidRPr="00BD57E7">
        <w:rPr>
          <w:rFonts w:ascii="Arial" w:eastAsia="Times New Roman" w:hAnsi="Arial" w:cs="Arial"/>
          <w:b/>
          <w:lang w:eastAsia="es-ES"/>
        </w:rPr>
        <w:t>a</w:t>
      </w:r>
      <w:r w:rsidRPr="00BD57E7">
        <w:rPr>
          <w:rFonts w:ascii="Arial" w:eastAsia="Times New Roman" w:hAnsi="Arial" w:cs="Arial"/>
          <w:b/>
          <w:lang w:eastAsia="es-ES"/>
        </w:rPr>
        <w:t>neció".</w:t>
      </w:r>
    </w:p>
    <w:p w:rsidR="00BD57E7" w:rsidRPr="00BD57E7" w:rsidRDefault="00BD57E7" w:rsidP="00BD57E7">
      <w:pPr>
        <w:numPr>
          <w:ilvl w:val="0"/>
          <w:numId w:val="6"/>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A María "le fue concedida una gracia mayor para vencer en todo momento al pecado".</w:t>
      </w:r>
    </w:p>
    <w:p w:rsidR="00BD57E7" w:rsidRPr="00BD57E7" w:rsidRDefault="00BD57E7" w:rsidP="00BD57E7">
      <w:pPr>
        <w:numPr>
          <w:ilvl w:val="0"/>
          <w:numId w:val="6"/>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relaciones entre María y la Iglesia. María es modelo de la Iglesia por el esplendor de sus virtudes y por la gracia de ser corporalmente lo que la Iglesia debe ser espiritualmente.</w:t>
      </w:r>
    </w:p>
    <w:p w:rsidR="002643A7" w:rsidRDefault="002643A7" w:rsidP="00BD57E7">
      <w:pPr>
        <w:spacing w:after="0" w:line="240" w:lineRule="auto"/>
        <w:jc w:val="both"/>
        <w:outlineLvl w:val="3"/>
        <w:rPr>
          <w:rFonts w:ascii="Arial" w:eastAsia="Times New Roman" w:hAnsi="Arial" w:cs="Arial"/>
          <w:b/>
          <w:bCs/>
          <w:lang w:eastAsia="es-ES"/>
        </w:rPr>
      </w:pPr>
    </w:p>
    <w:p w:rsidR="00BD57E7" w:rsidRPr="002643A7" w:rsidRDefault="00BD57E7" w:rsidP="00BD57E7">
      <w:pPr>
        <w:spacing w:after="0" w:line="240" w:lineRule="auto"/>
        <w:jc w:val="both"/>
        <w:outlineLvl w:val="3"/>
        <w:rPr>
          <w:rFonts w:ascii="Arial" w:eastAsia="Times New Roman" w:hAnsi="Arial" w:cs="Arial"/>
          <w:b/>
          <w:bCs/>
          <w:color w:val="0070C0"/>
          <w:lang w:eastAsia="es-ES"/>
        </w:rPr>
      </w:pPr>
      <w:r w:rsidRPr="002643A7">
        <w:rPr>
          <w:rFonts w:ascii="Arial" w:eastAsia="Times New Roman" w:hAnsi="Arial" w:cs="Arial"/>
          <w:b/>
          <w:bCs/>
          <w:color w:val="0070C0"/>
          <w:lang w:eastAsia="es-ES"/>
        </w:rPr>
        <w:t>Soteriología</w:t>
      </w:r>
    </w:p>
    <w:p w:rsidR="002643A7" w:rsidRPr="00BD57E7" w:rsidRDefault="002643A7" w:rsidP="00BD57E7">
      <w:pPr>
        <w:spacing w:after="0" w:line="240" w:lineRule="auto"/>
        <w:jc w:val="both"/>
        <w:outlineLvl w:val="3"/>
        <w:rPr>
          <w:rFonts w:ascii="Arial" w:eastAsia="Times New Roman" w:hAnsi="Arial" w:cs="Arial"/>
          <w:b/>
          <w:bCs/>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Para defender la Iglesia contra los pelagianos y paganos profundizó en la sot</w:t>
      </w:r>
      <w:r w:rsidRPr="00BD57E7">
        <w:rPr>
          <w:rFonts w:ascii="Arial" w:eastAsia="Times New Roman" w:hAnsi="Arial" w:cs="Arial"/>
          <w:b/>
          <w:lang w:eastAsia="es-ES"/>
        </w:rPr>
        <w:t>e</w:t>
      </w:r>
      <w:r w:rsidRPr="00BD57E7">
        <w:rPr>
          <w:rFonts w:ascii="Arial" w:eastAsia="Times New Roman" w:hAnsi="Arial" w:cs="Arial"/>
          <w:b/>
          <w:lang w:eastAsia="es-ES"/>
        </w:rPr>
        <w:t>riología y la gracia desarrollando los siguientes puntos:</w:t>
      </w:r>
    </w:p>
    <w:p w:rsidR="002643A7" w:rsidRPr="00BD57E7" w:rsidRDefault="002643A7" w:rsidP="00BD57E7">
      <w:pPr>
        <w:spacing w:after="0" w:line="240" w:lineRule="auto"/>
        <w:jc w:val="both"/>
        <w:rPr>
          <w:rFonts w:ascii="Arial" w:eastAsia="Times New Roman" w:hAnsi="Arial" w:cs="Arial"/>
          <w:b/>
          <w:lang w:eastAsia="es-ES"/>
        </w:rPr>
      </w:pPr>
    </w:p>
    <w:p w:rsidR="00BD57E7" w:rsidRDefault="00BD57E7" w:rsidP="00BD57E7">
      <w:pPr>
        <w:numPr>
          <w:ilvl w:val="0"/>
          <w:numId w:val="7"/>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Cristo es el único mediador y en cuanto hombre Dios.</w:t>
      </w:r>
    </w:p>
    <w:p w:rsidR="002643A7" w:rsidRPr="00BD57E7" w:rsidRDefault="002643A7" w:rsidP="002643A7">
      <w:pPr>
        <w:spacing w:after="0" w:line="240" w:lineRule="auto"/>
        <w:ind w:left="720"/>
        <w:jc w:val="both"/>
        <w:rPr>
          <w:rFonts w:ascii="Arial" w:eastAsia="Times New Roman" w:hAnsi="Arial" w:cs="Arial"/>
          <w:b/>
          <w:lang w:eastAsia="es-ES"/>
        </w:rPr>
      </w:pPr>
    </w:p>
    <w:p w:rsidR="00BD57E7" w:rsidRPr="00BD57E7" w:rsidRDefault="00BD57E7" w:rsidP="00BD57E7">
      <w:pPr>
        <w:numPr>
          <w:ilvl w:val="0"/>
          <w:numId w:val="7"/>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Cristo es el mediador en cuanto redentor. Cristo se encarnó para redimir a los hombres del pecado. La redención es necesaria pues nadie puede salvarse sin Cristo; es objetiva (la redención), porque no consiste sólo en el ejemplo, sino que la reconciliación con Dios es universal ya que Cristo murió por todos los hombres. De esta teología de la redención, San Agustín, deduce la teología del pecado original: consiste en un alejamie</w:t>
      </w:r>
      <w:r w:rsidRPr="00BD57E7">
        <w:rPr>
          <w:rFonts w:ascii="Arial" w:eastAsia="Times New Roman" w:hAnsi="Arial" w:cs="Arial"/>
          <w:b/>
          <w:lang w:eastAsia="es-ES"/>
        </w:rPr>
        <w:t>n</w:t>
      </w:r>
      <w:r w:rsidRPr="00BD57E7">
        <w:rPr>
          <w:rFonts w:ascii="Arial" w:eastAsia="Times New Roman" w:hAnsi="Arial" w:cs="Arial"/>
          <w:b/>
          <w:lang w:eastAsia="es-ES"/>
        </w:rPr>
        <w:t>to de Dios, precisamente porque Cristo nos ha reconciliado a todos los hombres con Dios.</w:t>
      </w:r>
    </w:p>
    <w:p w:rsidR="00BD57E7" w:rsidRDefault="00BD57E7" w:rsidP="00BD57E7">
      <w:pPr>
        <w:numPr>
          <w:ilvl w:val="0"/>
          <w:numId w:val="7"/>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lastRenderedPageBreak/>
        <w:t>Cristo como sacerdote y sacrificio. Cristo quiso ser no sólo sacerdote, s</w:t>
      </w:r>
      <w:r w:rsidRPr="00BD57E7">
        <w:rPr>
          <w:rFonts w:ascii="Arial" w:eastAsia="Times New Roman" w:hAnsi="Arial" w:cs="Arial"/>
          <w:b/>
          <w:lang w:eastAsia="es-ES"/>
        </w:rPr>
        <w:t>i</w:t>
      </w:r>
      <w:r w:rsidRPr="00BD57E7">
        <w:rPr>
          <w:rFonts w:ascii="Arial" w:eastAsia="Times New Roman" w:hAnsi="Arial" w:cs="Arial"/>
          <w:b/>
          <w:lang w:eastAsia="es-ES"/>
        </w:rPr>
        <w:t>no además sacrificio.</w:t>
      </w:r>
    </w:p>
    <w:p w:rsidR="002643A7" w:rsidRDefault="002643A7" w:rsidP="00BD57E7">
      <w:pPr>
        <w:spacing w:after="0" w:line="240" w:lineRule="auto"/>
        <w:jc w:val="both"/>
        <w:outlineLvl w:val="3"/>
        <w:rPr>
          <w:rFonts w:ascii="Arial" w:eastAsia="Times New Roman" w:hAnsi="Arial" w:cs="Arial"/>
          <w:b/>
          <w:bCs/>
          <w:lang w:eastAsia="es-ES"/>
        </w:rPr>
      </w:pPr>
    </w:p>
    <w:p w:rsidR="00BD57E7" w:rsidRPr="002643A7" w:rsidRDefault="00BD57E7" w:rsidP="00BD57E7">
      <w:pPr>
        <w:spacing w:after="0" w:line="240" w:lineRule="auto"/>
        <w:jc w:val="both"/>
        <w:outlineLvl w:val="3"/>
        <w:rPr>
          <w:rFonts w:ascii="Arial" w:eastAsia="Times New Roman" w:hAnsi="Arial" w:cs="Arial"/>
          <w:b/>
          <w:bCs/>
          <w:color w:val="0070C0"/>
          <w:lang w:eastAsia="es-ES"/>
        </w:rPr>
      </w:pPr>
      <w:r w:rsidRPr="002643A7">
        <w:rPr>
          <w:rFonts w:ascii="Arial" w:eastAsia="Times New Roman" w:hAnsi="Arial" w:cs="Arial"/>
          <w:b/>
          <w:bCs/>
          <w:color w:val="0070C0"/>
          <w:lang w:eastAsia="es-ES"/>
        </w:rPr>
        <w:t>Antropología sobrenatural</w:t>
      </w:r>
    </w:p>
    <w:p w:rsidR="002643A7" w:rsidRPr="00BD57E7" w:rsidRDefault="002643A7" w:rsidP="00BD57E7">
      <w:pPr>
        <w:spacing w:after="0" w:line="240" w:lineRule="auto"/>
        <w:jc w:val="both"/>
        <w:outlineLvl w:val="3"/>
        <w:rPr>
          <w:rFonts w:ascii="Arial" w:eastAsia="Times New Roman" w:hAnsi="Arial" w:cs="Arial"/>
          <w:b/>
          <w:bCs/>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doctrina católica discurre entre los opuestos errores de los maniqueos y de los pelagianos. Defendió la existencia del pecado original, la bondad de las c</w:t>
      </w:r>
      <w:r w:rsidRPr="00BD57E7">
        <w:rPr>
          <w:rFonts w:ascii="Arial" w:eastAsia="Times New Roman" w:hAnsi="Arial" w:cs="Arial"/>
          <w:b/>
          <w:lang w:eastAsia="es-ES"/>
        </w:rPr>
        <w:t>o</w:t>
      </w:r>
      <w:r w:rsidRPr="00BD57E7">
        <w:rPr>
          <w:rFonts w:ascii="Arial" w:eastAsia="Times New Roman" w:hAnsi="Arial" w:cs="Arial"/>
          <w:b/>
          <w:lang w:eastAsia="es-ES"/>
        </w:rPr>
        <w:t xml:space="preserve">sas, la remisión total y perfecta de los pecados en el bautismo, se opuso a la tesis pelagiana de </w:t>
      </w:r>
      <w:proofErr w:type="spellStart"/>
      <w:r w:rsidRPr="00BD57E7">
        <w:rPr>
          <w:rFonts w:ascii="Arial" w:eastAsia="Times New Roman" w:hAnsi="Arial" w:cs="Arial"/>
          <w:b/>
          <w:lang w:eastAsia="es-ES"/>
        </w:rPr>
        <w:t>impecancia</w:t>
      </w:r>
      <w:proofErr w:type="spellEnd"/>
      <w:r w:rsidRPr="00BD57E7">
        <w:rPr>
          <w:rFonts w:ascii="Arial" w:eastAsia="Times New Roman" w:hAnsi="Arial" w:cs="Arial"/>
          <w:b/>
          <w:lang w:eastAsia="es-ES"/>
        </w:rPr>
        <w:t>, enseñó la necesidad de la gracia y la libre coop</w:t>
      </w:r>
      <w:r w:rsidRPr="00BD57E7">
        <w:rPr>
          <w:rFonts w:ascii="Arial" w:eastAsia="Times New Roman" w:hAnsi="Arial" w:cs="Arial"/>
          <w:b/>
          <w:lang w:eastAsia="es-ES"/>
        </w:rPr>
        <w:t>e</w:t>
      </w:r>
      <w:r w:rsidRPr="00BD57E7">
        <w:rPr>
          <w:rFonts w:ascii="Arial" w:eastAsia="Times New Roman" w:hAnsi="Arial" w:cs="Arial"/>
          <w:b/>
          <w:lang w:eastAsia="es-ES"/>
        </w:rPr>
        <w:t>ración del hombre.</w:t>
      </w: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A continuación se trata</w:t>
      </w:r>
      <w:r w:rsidR="002643A7">
        <w:rPr>
          <w:rFonts w:ascii="Arial" w:eastAsia="Times New Roman" w:hAnsi="Arial" w:cs="Arial"/>
          <w:b/>
          <w:lang w:eastAsia="es-ES"/>
        </w:rPr>
        <w:t xml:space="preserve"> </w:t>
      </w:r>
      <w:proofErr w:type="spellStart"/>
      <w:r w:rsidRPr="00BD57E7">
        <w:rPr>
          <w:rFonts w:ascii="Arial" w:eastAsia="Times New Roman" w:hAnsi="Arial" w:cs="Arial"/>
          <w:b/>
          <w:lang w:eastAsia="es-ES"/>
        </w:rPr>
        <w:t>rán</w:t>
      </w:r>
      <w:proofErr w:type="spellEnd"/>
      <w:r w:rsidRPr="00BD57E7">
        <w:rPr>
          <w:rFonts w:ascii="Arial" w:eastAsia="Times New Roman" w:hAnsi="Arial" w:cs="Arial"/>
          <w:b/>
          <w:lang w:eastAsia="es-ES"/>
        </w:rPr>
        <w:t xml:space="preserve"> las doctrinas del pecado original, la justificación, la gracia y la predestin</w:t>
      </w:r>
      <w:r w:rsidRPr="00BD57E7">
        <w:rPr>
          <w:rFonts w:ascii="Arial" w:eastAsia="Times New Roman" w:hAnsi="Arial" w:cs="Arial"/>
          <w:b/>
          <w:lang w:eastAsia="es-ES"/>
        </w:rPr>
        <w:t>a</w:t>
      </w:r>
      <w:r w:rsidRPr="00BD57E7">
        <w:rPr>
          <w:rFonts w:ascii="Arial" w:eastAsia="Times New Roman" w:hAnsi="Arial" w:cs="Arial"/>
          <w:b/>
          <w:lang w:eastAsia="es-ES"/>
        </w:rPr>
        <w:t>ción.</w:t>
      </w:r>
    </w:p>
    <w:p w:rsidR="002643A7" w:rsidRPr="00BD57E7" w:rsidRDefault="002643A7" w:rsidP="00BD57E7">
      <w:pPr>
        <w:spacing w:after="0" w:line="240" w:lineRule="auto"/>
        <w:jc w:val="both"/>
        <w:rPr>
          <w:rFonts w:ascii="Arial" w:eastAsia="Times New Roman" w:hAnsi="Arial" w:cs="Arial"/>
          <w:b/>
          <w:lang w:eastAsia="es-ES"/>
        </w:rPr>
      </w:pPr>
    </w:p>
    <w:p w:rsidR="00BD57E7" w:rsidRDefault="00BD57E7" w:rsidP="00BD57E7">
      <w:pPr>
        <w:numPr>
          <w:ilvl w:val="0"/>
          <w:numId w:val="8"/>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En el pecado original distingue entre existencia y naturaleza. Defendió su existencia con todos los argumentos de la teología, bíblicos, litúrgicos, artísticos y de razón: la finalidad soteriológica de la encarnación, </w:t>
      </w:r>
      <w:proofErr w:type="spellStart"/>
      <w:r w:rsidRPr="00BD57E7">
        <w:rPr>
          <w:rFonts w:ascii="Arial" w:eastAsia="Times New Roman" w:hAnsi="Arial" w:cs="Arial"/>
          <w:b/>
          <w:lang w:eastAsia="es-ES"/>
        </w:rPr>
        <w:t>Rm</w:t>
      </w:r>
      <w:proofErr w:type="spellEnd"/>
      <w:r w:rsidRPr="00BD57E7">
        <w:rPr>
          <w:rFonts w:ascii="Arial" w:eastAsia="Times New Roman" w:hAnsi="Arial" w:cs="Arial"/>
          <w:b/>
          <w:lang w:eastAsia="es-ES"/>
        </w:rPr>
        <w:t xml:space="preserve"> 5,12-19, el bautismo de los niños, la tradición y el problema del mal. En cuanto a su naturaleza, reconoce su carácter misterioso. Afirma que se trasmite por propagación y lo define de la siguiente manera: el pecado original es la concupiscencia unidad al reato. Por último, es falso que san Agustín identificara </w:t>
      </w:r>
      <w:hyperlink r:id="rId129" w:tooltip="Pecado original" w:history="1">
        <w:r w:rsidRPr="00BD57E7">
          <w:rPr>
            <w:rFonts w:ascii="Arial" w:eastAsia="Times New Roman" w:hAnsi="Arial" w:cs="Arial"/>
            <w:b/>
            <w:lang w:eastAsia="es-ES"/>
          </w:rPr>
          <w:t>pecado original</w:t>
        </w:r>
      </w:hyperlink>
      <w:r w:rsidRPr="00BD57E7">
        <w:rPr>
          <w:rFonts w:ascii="Arial" w:eastAsia="Times New Roman" w:hAnsi="Arial" w:cs="Arial"/>
          <w:b/>
          <w:lang w:eastAsia="es-ES"/>
        </w:rPr>
        <w:t xml:space="preserve"> y concupiscencia.</w:t>
      </w:r>
    </w:p>
    <w:p w:rsidR="002643A7" w:rsidRPr="00BD57E7" w:rsidRDefault="002643A7" w:rsidP="002643A7">
      <w:pPr>
        <w:spacing w:after="0" w:line="240" w:lineRule="auto"/>
        <w:ind w:left="720"/>
        <w:jc w:val="both"/>
        <w:rPr>
          <w:rFonts w:ascii="Arial" w:eastAsia="Times New Roman" w:hAnsi="Arial" w:cs="Arial"/>
          <w:b/>
          <w:lang w:eastAsia="es-ES"/>
        </w:rPr>
      </w:pPr>
    </w:p>
    <w:p w:rsidR="00BD57E7" w:rsidRDefault="00BD57E7" w:rsidP="00BD57E7">
      <w:pPr>
        <w:numPr>
          <w:ilvl w:val="0"/>
          <w:numId w:val="9"/>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Para comprender la justificación, hay que distinguir entre remisión de los pecados y renovación interior: la remisión de los pecados es plena y total y la renovación interior es progresiva y alcanza su perfección sólo en la resurrección. La justificación cristiana comporta ya en esta vida la resta</w:t>
      </w:r>
      <w:r w:rsidRPr="00BD57E7">
        <w:rPr>
          <w:rFonts w:ascii="Arial" w:eastAsia="Times New Roman" w:hAnsi="Arial" w:cs="Arial"/>
          <w:b/>
          <w:lang w:eastAsia="es-ES"/>
        </w:rPr>
        <w:t>u</w:t>
      </w:r>
      <w:r w:rsidRPr="00BD57E7">
        <w:rPr>
          <w:rFonts w:ascii="Arial" w:eastAsia="Times New Roman" w:hAnsi="Arial" w:cs="Arial"/>
          <w:b/>
          <w:lang w:eastAsia="es-ES"/>
        </w:rPr>
        <w:t>ración de la imagen de Dios, aunque plenamente sólo se alcanza en el más allá. Antes del pecado, el hombre gozaba de la libertad menor, co</w:t>
      </w:r>
      <w:r w:rsidRPr="00BD57E7">
        <w:rPr>
          <w:rFonts w:ascii="Arial" w:eastAsia="Times New Roman" w:hAnsi="Arial" w:cs="Arial"/>
          <w:b/>
          <w:lang w:eastAsia="es-ES"/>
        </w:rPr>
        <w:t>n</w:t>
      </w:r>
      <w:r w:rsidRPr="00BD57E7">
        <w:rPr>
          <w:rFonts w:ascii="Arial" w:eastAsia="Times New Roman" w:hAnsi="Arial" w:cs="Arial"/>
          <w:b/>
          <w:lang w:eastAsia="es-ES"/>
        </w:rPr>
        <w:t>sistía en poder no pecar y poder no morir; después de la resurrección g</w:t>
      </w:r>
      <w:r w:rsidRPr="00BD57E7">
        <w:rPr>
          <w:rFonts w:ascii="Arial" w:eastAsia="Times New Roman" w:hAnsi="Arial" w:cs="Arial"/>
          <w:b/>
          <w:lang w:eastAsia="es-ES"/>
        </w:rPr>
        <w:t>o</w:t>
      </w:r>
      <w:r w:rsidRPr="00BD57E7">
        <w:rPr>
          <w:rFonts w:ascii="Arial" w:eastAsia="Times New Roman" w:hAnsi="Arial" w:cs="Arial"/>
          <w:b/>
          <w:lang w:eastAsia="es-ES"/>
        </w:rPr>
        <w:t>zará de libertad mayor, que consiste en no poder pecar y no poder morir. Esta idea de justificación es escatológica.</w:t>
      </w:r>
    </w:p>
    <w:p w:rsidR="002643A7" w:rsidRPr="00BD57E7" w:rsidRDefault="002643A7" w:rsidP="002643A7">
      <w:pPr>
        <w:spacing w:after="0" w:line="240" w:lineRule="auto"/>
        <w:ind w:left="720"/>
        <w:jc w:val="both"/>
        <w:rPr>
          <w:rFonts w:ascii="Arial" w:eastAsia="Times New Roman" w:hAnsi="Arial" w:cs="Arial"/>
          <w:b/>
          <w:lang w:eastAsia="es-ES"/>
        </w:rPr>
      </w:pPr>
    </w:p>
    <w:p w:rsidR="00BD57E7" w:rsidRDefault="00BD57E7" w:rsidP="00BD57E7">
      <w:pPr>
        <w:numPr>
          <w:ilvl w:val="0"/>
          <w:numId w:val="9"/>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gracia adyuvante. La gracia no es la creación, ni la ley, ni la sola just</w:t>
      </w:r>
      <w:r w:rsidRPr="00BD57E7">
        <w:rPr>
          <w:rFonts w:ascii="Arial" w:eastAsia="Times New Roman" w:hAnsi="Arial" w:cs="Arial"/>
          <w:b/>
          <w:lang w:eastAsia="es-ES"/>
        </w:rPr>
        <w:t>i</w:t>
      </w:r>
      <w:r w:rsidRPr="00BD57E7">
        <w:rPr>
          <w:rFonts w:ascii="Arial" w:eastAsia="Times New Roman" w:hAnsi="Arial" w:cs="Arial"/>
          <w:b/>
          <w:lang w:eastAsia="es-ES"/>
        </w:rPr>
        <w:t>ficación. Su función es alejar los obstáculos que nos impiden hacer el bien. Es el Don gracioso de Dios, la inspiración de la caridad, es un don gratuito de la benevolencia divina. El doctor de la gracia, afirma la absol</w:t>
      </w:r>
      <w:r w:rsidRPr="00BD57E7">
        <w:rPr>
          <w:rFonts w:ascii="Arial" w:eastAsia="Times New Roman" w:hAnsi="Arial" w:cs="Arial"/>
          <w:b/>
          <w:lang w:eastAsia="es-ES"/>
        </w:rPr>
        <w:t>u</w:t>
      </w:r>
      <w:r w:rsidRPr="00BD57E7">
        <w:rPr>
          <w:rFonts w:ascii="Arial" w:eastAsia="Times New Roman" w:hAnsi="Arial" w:cs="Arial"/>
          <w:b/>
          <w:lang w:eastAsia="es-ES"/>
        </w:rPr>
        <w:t>ta necesidad de esta gracia para poder evitar el pecado y para alcanzar la salvación. Esta gracia es eficaz, pero para explicarlo entramos en el tema delicadísimo de la libertad y el don divino. El libre albedrío no es aniqu</w:t>
      </w:r>
      <w:r w:rsidRPr="00BD57E7">
        <w:rPr>
          <w:rFonts w:ascii="Arial" w:eastAsia="Times New Roman" w:hAnsi="Arial" w:cs="Arial"/>
          <w:b/>
          <w:lang w:eastAsia="es-ES"/>
        </w:rPr>
        <w:t>i</w:t>
      </w:r>
      <w:r w:rsidRPr="00BD57E7">
        <w:rPr>
          <w:rFonts w:ascii="Arial" w:eastAsia="Times New Roman" w:hAnsi="Arial" w:cs="Arial"/>
          <w:b/>
          <w:lang w:eastAsia="es-ES"/>
        </w:rPr>
        <w:t>lado por la gracia, sino que es fortalecido. "Aquel no sucumbe porque es ayudado, sino que es ayudado para que no sucumba". Hay una armonía entre la gracia y la libertad.</w:t>
      </w:r>
    </w:p>
    <w:p w:rsidR="002643A7" w:rsidRPr="00BD57E7" w:rsidRDefault="002643A7" w:rsidP="002643A7">
      <w:pPr>
        <w:spacing w:after="0" w:line="240" w:lineRule="auto"/>
        <w:ind w:left="720"/>
        <w:jc w:val="both"/>
        <w:rPr>
          <w:rFonts w:ascii="Arial" w:eastAsia="Times New Roman" w:hAnsi="Arial" w:cs="Arial"/>
          <w:b/>
          <w:lang w:eastAsia="es-ES"/>
        </w:rPr>
      </w:pPr>
    </w:p>
    <w:p w:rsidR="00BD57E7" w:rsidRDefault="00BD57E7" w:rsidP="00BD57E7">
      <w:pPr>
        <w:numPr>
          <w:ilvl w:val="0"/>
          <w:numId w:val="9"/>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La predestinación es </w:t>
      </w:r>
      <w:r w:rsidRPr="00BD57E7">
        <w:rPr>
          <w:rFonts w:ascii="Arial" w:eastAsia="Times New Roman" w:hAnsi="Arial" w:cs="Arial"/>
          <w:b/>
          <w:i/>
          <w:iCs/>
          <w:lang w:eastAsia="es-ES"/>
        </w:rPr>
        <w:t>la presciencia de Dios y la preparación de sus ben</w:t>
      </w:r>
      <w:r w:rsidRPr="00BD57E7">
        <w:rPr>
          <w:rFonts w:ascii="Arial" w:eastAsia="Times New Roman" w:hAnsi="Arial" w:cs="Arial"/>
          <w:b/>
          <w:i/>
          <w:iCs/>
          <w:lang w:eastAsia="es-ES"/>
        </w:rPr>
        <w:t>e</w:t>
      </w:r>
      <w:r w:rsidRPr="00BD57E7">
        <w:rPr>
          <w:rFonts w:ascii="Arial" w:eastAsia="Times New Roman" w:hAnsi="Arial" w:cs="Arial"/>
          <w:b/>
          <w:i/>
          <w:iCs/>
          <w:lang w:eastAsia="es-ES"/>
        </w:rPr>
        <w:t>ficios, por los cuales certísimamente se salva todo el que se salva</w:t>
      </w:r>
      <w:r w:rsidRPr="00BD57E7">
        <w:rPr>
          <w:rFonts w:ascii="Arial" w:eastAsia="Times New Roman" w:hAnsi="Arial" w:cs="Arial"/>
          <w:b/>
          <w:lang w:eastAsia="es-ES"/>
        </w:rPr>
        <w:t>. Agustín ha enseñado dos verdades contrarias en apariencia: la gratuita predilección de Dios por los elegidos y el amor de Dios por todos los hombres. Dios tiene siempre en su haber una gracia que ningún corazón, por puro que sea, podrá jamás rechazar, entonces ¿por qué no la usa con todos y permite que algunos perezcan? Agustín responde que no sabe. Esta doctrina también tiene un significado pastoral, pretende ayudar al cristiano a evitar la presunción y la desesperación.</w:t>
      </w:r>
    </w:p>
    <w:p w:rsidR="002643A7" w:rsidRPr="00BD57E7" w:rsidRDefault="002643A7" w:rsidP="002643A7">
      <w:pPr>
        <w:spacing w:after="0" w:line="240" w:lineRule="auto"/>
        <w:ind w:left="720"/>
        <w:jc w:val="both"/>
        <w:rPr>
          <w:rFonts w:ascii="Arial" w:eastAsia="Times New Roman" w:hAnsi="Arial" w:cs="Arial"/>
          <w:b/>
          <w:lang w:eastAsia="es-ES"/>
        </w:rPr>
      </w:pPr>
    </w:p>
    <w:p w:rsidR="002643A7" w:rsidRDefault="002643A7" w:rsidP="00BD57E7">
      <w:pPr>
        <w:spacing w:after="0" w:line="240" w:lineRule="auto"/>
        <w:jc w:val="both"/>
        <w:outlineLvl w:val="3"/>
        <w:rPr>
          <w:rFonts w:ascii="Arial" w:eastAsia="Times New Roman" w:hAnsi="Arial" w:cs="Arial"/>
          <w:b/>
          <w:bCs/>
          <w:lang w:eastAsia="es-ES"/>
        </w:rPr>
      </w:pPr>
    </w:p>
    <w:p w:rsidR="00BD57E7" w:rsidRPr="002643A7" w:rsidRDefault="00BD57E7" w:rsidP="00BD57E7">
      <w:pPr>
        <w:spacing w:after="0" w:line="240" w:lineRule="auto"/>
        <w:jc w:val="both"/>
        <w:outlineLvl w:val="3"/>
        <w:rPr>
          <w:rFonts w:ascii="Arial" w:eastAsia="Times New Roman" w:hAnsi="Arial" w:cs="Arial"/>
          <w:b/>
          <w:bCs/>
          <w:color w:val="FF0000"/>
          <w:sz w:val="28"/>
          <w:szCs w:val="28"/>
          <w:lang w:eastAsia="es-ES"/>
        </w:rPr>
      </w:pPr>
      <w:r w:rsidRPr="002643A7">
        <w:rPr>
          <w:rFonts w:ascii="Arial" w:eastAsia="Times New Roman" w:hAnsi="Arial" w:cs="Arial"/>
          <w:b/>
          <w:bCs/>
          <w:color w:val="FF0000"/>
          <w:sz w:val="28"/>
          <w:szCs w:val="28"/>
          <w:lang w:eastAsia="es-ES"/>
        </w:rPr>
        <w:t>Matrimonio y sexualidad</w:t>
      </w:r>
    </w:p>
    <w:p w:rsidR="002643A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lastRenderedPageBreak/>
        <w:t>Respecto a sus ideas sobre la sexualidad humana, se acusa a Agustín frecue</w:t>
      </w:r>
      <w:r w:rsidRPr="00BD57E7">
        <w:rPr>
          <w:rFonts w:ascii="Arial" w:eastAsia="Times New Roman" w:hAnsi="Arial" w:cs="Arial"/>
          <w:b/>
          <w:lang w:eastAsia="es-ES"/>
        </w:rPr>
        <w:t>n</w:t>
      </w:r>
      <w:r w:rsidRPr="00BD57E7">
        <w:rPr>
          <w:rFonts w:ascii="Arial" w:eastAsia="Times New Roman" w:hAnsi="Arial" w:cs="Arial"/>
          <w:b/>
          <w:lang w:eastAsia="es-ES"/>
        </w:rPr>
        <w:t xml:space="preserve">temente de pesimismo. Un ensayo de </w:t>
      </w:r>
      <w:proofErr w:type="spellStart"/>
      <w:r w:rsidRPr="00BD57E7">
        <w:rPr>
          <w:rFonts w:ascii="Arial" w:eastAsia="Times New Roman" w:hAnsi="Arial" w:cs="Arial"/>
          <w:b/>
          <w:lang w:eastAsia="es-ES"/>
        </w:rPr>
        <w:t>Burke</w:t>
      </w:r>
      <w:proofErr w:type="spellEnd"/>
      <w:r w:rsidRPr="00BD57E7">
        <w:rPr>
          <w:rFonts w:ascii="Arial" w:eastAsia="Times New Roman" w:hAnsi="Arial" w:cs="Arial"/>
          <w:b/>
          <w:lang w:eastAsia="es-ES"/>
        </w:rPr>
        <w:t>, publicado en 2010</w:t>
      </w:r>
      <w:hyperlink r:id="rId130" w:anchor="cite_note-5" w:history="1">
        <w:r w:rsidRPr="00BD57E7">
          <w:rPr>
            <w:rFonts w:ascii="Arial" w:eastAsia="Times New Roman" w:hAnsi="Arial" w:cs="Arial"/>
            <w:b/>
            <w:vanish/>
            <w:vertAlign w:val="superscript"/>
            <w:lang w:eastAsia="es-ES"/>
          </w:rPr>
          <w:t>[</w:t>
        </w:r>
        <w:r w:rsidRPr="00BD57E7">
          <w:rPr>
            <w:rFonts w:ascii="Arial" w:eastAsia="Times New Roman" w:hAnsi="Arial" w:cs="Arial"/>
            <w:b/>
            <w:vertAlign w:val="superscript"/>
            <w:lang w:eastAsia="es-ES"/>
          </w:rPr>
          <w:t>5</w:t>
        </w:r>
        <w:r w:rsidRPr="00BD57E7">
          <w:rPr>
            <w:rFonts w:ascii="Arial" w:eastAsia="Times New Roman" w:hAnsi="Arial" w:cs="Arial"/>
            <w:b/>
            <w:vanish/>
            <w:vertAlign w:val="superscript"/>
            <w:lang w:eastAsia="es-ES"/>
          </w:rPr>
          <w:t>]</w:t>
        </w:r>
      </w:hyperlink>
      <w:r w:rsidRPr="00BD57E7">
        <w:rPr>
          <w:rFonts w:ascii="Arial" w:eastAsia="Times New Roman" w:hAnsi="Arial" w:cs="Arial"/>
          <w:b/>
          <w:lang w:eastAsia="es-ES"/>
        </w:rPr>
        <w:t xml:space="preserve"> señala más bien que Agustín sería realista, por seguir una </w:t>
      </w:r>
      <w:proofErr w:type="spellStart"/>
      <w:r w:rsidRPr="00BD57E7">
        <w:rPr>
          <w:rFonts w:ascii="Arial" w:eastAsia="Times New Roman" w:hAnsi="Arial" w:cs="Arial"/>
          <w:b/>
          <w:i/>
          <w:iCs/>
          <w:lang w:eastAsia="es-ES"/>
        </w:rPr>
        <w:t>via</w:t>
      </w:r>
      <w:proofErr w:type="spellEnd"/>
      <w:r w:rsidRPr="00BD57E7">
        <w:rPr>
          <w:rFonts w:ascii="Arial" w:eastAsia="Times New Roman" w:hAnsi="Arial" w:cs="Arial"/>
          <w:b/>
          <w:i/>
          <w:iCs/>
          <w:lang w:eastAsia="es-ES"/>
        </w:rPr>
        <w:t xml:space="preserve"> media</w:t>
      </w:r>
      <w:r w:rsidRPr="00BD57E7">
        <w:rPr>
          <w:rFonts w:ascii="Arial" w:eastAsia="Times New Roman" w:hAnsi="Arial" w:cs="Arial"/>
          <w:b/>
          <w:lang w:eastAsia="es-ES"/>
        </w:rPr>
        <w:t>, entre dos extremos. Por una parte, estarían los maniqueos, con su pesimismo radical en cuanto al matrim</w:t>
      </w:r>
      <w:r w:rsidRPr="00BD57E7">
        <w:rPr>
          <w:rFonts w:ascii="Arial" w:eastAsia="Times New Roman" w:hAnsi="Arial" w:cs="Arial"/>
          <w:b/>
          <w:lang w:eastAsia="es-ES"/>
        </w:rPr>
        <w:t>o</w:t>
      </w:r>
      <w:r w:rsidRPr="00BD57E7">
        <w:rPr>
          <w:rFonts w:ascii="Arial" w:eastAsia="Times New Roman" w:hAnsi="Arial" w:cs="Arial"/>
          <w:b/>
          <w:lang w:eastAsia="es-ES"/>
        </w:rPr>
        <w:t xml:space="preserve">nio. Agustín rebatió sus ideas en los primeros años de su vida cristiana, sobre todo en el </w:t>
      </w:r>
      <w:r w:rsidRPr="00BD57E7">
        <w:rPr>
          <w:rFonts w:ascii="Arial" w:eastAsia="Times New Roman" w:hAnsi="Arial" w:cs="Arial"/>
          <w:b/>
          <w:i/>
          <w:iCs/>
          <w:lang w:eastAsia="es-ES"/>
        </w:rPr>
        <w:t xml:space="preserve">De bono </w:t>
      </w:r>
      <w:proofErr w:type="spellStart"/>
      <w:r w:rsidRPr="00BD57E7">
        <w:rPr>
          <w:rFonts w:ascii="Arial" w:eastAsia="Times New Roman" w:hAnsi="Arial" w:cs="Arial"/>
          <w:b/>
          <w:i/>
          <w:iCs/>
          <w:lang w:eastAsia="es-ES"/>
        </w:rPr>
        <w:t>coniugali</w:t>
      </w:r>
      <w:proofErr w:type="spellEnd"/>
      <w:r w:rsidRPr="00BD57E7">
        <w:rPr>
          <w:rFonts w:ascii="Arial" w:eastAsia="Times New Roman" w:hAnsi="Arial" w:cs="Arial"/>
          <w:b/>
          <w:lang w:eastAsia="es-ES"/>
        </w:rPr>
        <w:t xml:space="preserve"> donde formuló su famosa doctrina de los tres bona matrimoniales. Para San Agustín el matrimonio estaría justificado por tres fu</w:t>
      </w:r>
      <w:r w:rsidRPr="00BD57E7">
        <w:rPr>
          <w:rFonts w:ascii="Arial" w:eastAsia="Times New Roman" w:hAnsi="Arial" w:cs="Arial"/>
          <w:b/>
          <w:lang w:eastAsia="es-ES"/>
        </w:rPr>
        <w:t>n</w:t>
      </w:r>
      <w:r w:rsidRPr="00BD57E7">
        <w:rPr>
          <w:rFonts w:ascii="Arial" w:eastAsia="Times New Roman" w:hAnsi="Arial" w:cs="Arial"/>
          <w:b/>
          <w:lang w:eastAsia="es-ES"/>
        </w:rPr>
        <w:t xml:space="preserve">ciones: </w:t>
      </w:r>
      <w:r w:rsidRPr="00BD57E7">
        <w:rPr>
          <w:rFonts w:ascii="Arial" w:eastAsia="Times New Roman" w:hAnsi="Arial" w:cs="Arial"/>
          <w:b/>
          <w:i/>
          <w:iCs/>
          <w:lang w:eastAsia="es-ES"/>
        </w:rPr>
        <w:t>proles</w:t>
      </w:r>
      <w:r w:rsidRPr="00BD57E7">
        <w:rPr>
          <w:rFonts w:ascii="Arial" w:eastAsia="Times New Roman" w:hAnsi="Arial" w:cs="Arial"/>
          <w:b/>
          <w:lang w:eastAsia="es-ES"/>
        </w:rPr>
        <w:t xml:space="preserve">, </w:t>
      </w:r>
      <w:proofErr w:type="spellStart"/>
      <w:r w:rsidRPr="00BD57E7">
        <w:rPr>
          <w:rFonts w:ascii="Arial" w:eastAsia="Times New Roman" w:hAnsi="Arial" w:cs="Arial"/>
          <w:b/>
          <w:i/>
          <w:iCs/>
          <w:lang w:eastAsia="es-ES"/>
        </w:rPr>
        <w:t>fides</w:t>
      </w:r>
      <w:proofErr w:type="spellEnd"/>
      <w:r w:rsidRPr="00BD57E7">
        <w:rPr>
          <w:rFonts w:ascii="Arial" w:eastAsia="Times New Roman" w:hAnsi="Arial" w:cs="Arial"/>
          <w:b/>
          <w:lang w:eastAsia="es-ES"/>
        </w:rPr>
        <w:t xml:space="preserve"> y </w:t>
      </w:r>
      <w:proofErr w:type="spellStart"/>
      <w:r w:rsidRPr="00BD57E7">
        <w:rPr>
          <w:rFonts w:ascii="Arial" w:eastAsia="Times New Roman" w:hAnsi="Arial" w:cs="Arial"/>
          <w:b/>
          <w:i/>
          <w:iCs/>
          <w:lang w:eastAsia="es-ES"/>
        </w:rPr>
        <w:t>sacramentum</w:t>
      </w:r>
      <w:proofErr w:type="spellEnd"/>
      <w:r w:rsidRPr="00BD57E7">
        <w:rPr>
          <w:rFonts w:ascii="Arial" w:eastAsia="Times New Roman" w:hAnsi="Arial" w:cs="Arial"/>
          <w:b/>
          <w:lang w:eastAsia="es-ES"/>
        </w:rPr>
        <w:t>, que él llama «los tres bienes».</w:t>
      </w:r>
    </w:p>
    <w:p w:rsidR="002643A7" w:rsidRPr="002643A7" w:rsidRDefault="00BD57E7" w:rsidP="00BD57E7">
      <w:pPr>
        <w:spacing w:after="0" w:line="240" w:lineRule="auto"/>
        <w:jc w:val="both"/>
        <w:rPr>
          <w:rFonts w:ascii="Arial" w:eastAsia="Times New Roman" w:hAnsi="Arial" w:cs="Arial"/>
          <w:b/>
          <w:color w:val="0070C0"/>
          <w:lang w:eastAsia="es-ES"/>
        </w:rPr>
      </w:pPr>
      <w:r w:rsidRPr="00BD57E7">
        <w:rPr>
          <w:rFonts w:ascii="Arial" w:eastAsia="Times New Roman" w:hAnsi="Arial" w:cs="Arial"/>
          <w:b/>
          <w:lang w:eastAsia="es-ES"/>
        </w:rPr>
        <w:br/>
      </w:r>
      <w:r w:rsidR="002643A7">
        <w:rPr>
          <w:rFonts w:ascii="Arial" w:eastAsia="Times New Roman" w:hAnsi="Arial" w:cs="Arial"/>
          <w:b/>
          <w:color w:val="0070C0"/>
          <w:lang w:eastAsia="es-ES"/>
        </w:rPr>
        <w:t>P</w:t>
      </w:r>
      <w:r w:rsidRPr="002643A7">
        <w:rPr>
          <w:rFonts w:ascii="Arial" w:eastAsia="Times New Roman" w:hAnsi="Arial" w:cs="Arial"/>
          <w:b/>
          <w:color w:val="0070C0"/>
          <w:lang w:eastAsia="es-ES"/>
        </w:rPr>
        <w:t>ara traer hijos al mundo.</w:t>
      </w:r>
    </w:p>
    <w:p w:rsidR="002643A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br/>
      </w:r>
      <w:proofErr w:type="spellStart"/>
      <w:r w:rsidRPr="00BD57E7">
        <w:rPr>
          <w:rFonts w:ascii="Arial" w:eastAsia="Times New Roman" w:hAnsi="Arial" w:cs="Arial"/>
          <w:b/>
          <w:i/>
          <w:iCs/>
          <w:lang w:eastAsia="es-ES"/>
        </w:rPr>
        <w:t>Fides</w:t>
      </w:r>
      <w:proofErr w:type="spellEnd"/>
      <w:r w:rsidRPr="00BD57E7">
        <w:rPr>
          <w:rFonts w:ascii="Arial" w:eastAsia="Times New Roman" w:hAnsi="Arial" w:cs="Arial"/>
          <w:b/>
          <w:lang w:eastAsia="es-ES"/>
        </w:rPr>
        <w:t>: por la fidelidad que debe unir a los esposos entre sí y apartarlos de co</w:t>
      </w:r>
      <w:r w:rsidRPr="00BD57E7">
        <w:rPr>
          <w:rFonts w:ascii="Arial" w:eastAsia="Times New Roman" w:hAnsi="Arial" w:cs="Arial"/>
          <w:b/>
          <w:lang w:eastAsia="es-ES"/>
        </w:rPr>
        <w:t>n</w:t>
      </w:r>
      <w:r w:rsidRPr="00BD57E7">
        <w:rPr>
          <w:rFonts w:ascii="Arial" w:eastAsia="Times New Roman" w:hAnsi="Arial" w:cs="Arial"/>
          <w:b/>
          <w:lang w:eastAsia="es-ES"/>
        </w:rPr>
        <w:t>cupiscencias externas.</w:t>
      </w: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br/>
      </w:r>
      <w:proofErr w:type="spellStart"/>
      <w:r w:rsidRPr="00BD57E7">
        <w:rPr>
          <w:rFonts w:ascii="Arial" w:eastAsia="Times New Roman" w:hAnsi="Arial" w:cs="Arial"/>
          <w:b/>
          <w:i/>
          <w:iCs/>
          <w:lang w:eastAsia="es-ES"/>
        </w:rPr>
        <w:t>Sacramentum</w:t>
      </w:r>
      <w:proofErr w:type="spellEnd"/>
      <w:r w:rsidRPr="00BD57E7">
        <w:rPr>
          <w:rFonts w:ascii="Arial" w:eastAsia="Times New Roman" w:hAnsi="Arial" w:cs="Arial"/>
          <w:b/>
          <w:lang w:eastAsia="es-ES"/>
        </w:rPr>
        <w:t>: por el sacramento divino que hace el matrimonio indisoluble.</w:t>
      </w:r>
    </w:p>
    <w:p w:rsidR="002643A7" w:rsidRPr="00BD57E7" w:rsidRDefault="002643A7" w:rsidP="00BD57E7">
      <w:pPr>
        <w:spacing w:after="0" w:line="240" w:lineRule="auto"/>
        <w:jc w:val="both"/>
        <w:rPr>
          <w:rFonts w:ascii="Arial" w:eastAsia="Times New Roman" w:hAnsi="Arial" w:cs="Arial"/>
          <w:b/>
          <w:lang w:eastAsia="es-ES"/>
        </w:rPr>
      </w:pPr>
    </w:p>
    <w:p w:rsidR="002643A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Por otra parte (en un periodo más tardío de su vida), los pelagianos, que preg</w:t>
      </w:r>
      <w:r w:rsidRPr="00BD57E7">
        <w:rPr>
          <w:rFonts w:ascii="Arial" w:eastAsia="Times New Roman" w:hAnsi="Arial" w:cs="Arial"/>
          <w:b/>
          <w:lang w:eastAsia="es-ES"/>
        </w:rPr>
        <w:t>o</w:t>
      </w:r>
      <w:r w:rsidRPr="00BD57E7">
        <w:rPr>
          <w:rFonts w:ascii="Arial" w:eastAsia="Times New Roman" w:hAnsi="Arial" w:cs="Arial"/>
          <w:b/>
          <w:lang w:eastAsia="es-ES"/>
        </w:rPr>
        <w:t>naban lo que Agustín consideraba un excesivo optimismo, al negar en la práct</w:t>
      </w:r>
      <w:r w:rsidRPr="00BD57E7">
        <w:rPr>
          <w:rFonts w:ascii="Arial" w:eastAsia="Times New Roman" w:hAnsi="Arial" w:cs="Arial"/>
          <w:b/>
          <w:lang w:eastAsia="es-ES"/>
        </w:rPr>
        <w:t>i</w:t>
      </w:r>
      <w:r w:rsidRPr="00BD57E7">
        <w:rPr>
          <w:rFonts w:ascii="Arial" w:eastAsia="Times New Roman" w:hAnsi="Arial" w:cs="Arial"/>
          <w:b/>
          <w:lang w:eastAsia="es-ES"/>
        </w:rPr>
        <w:t xml:space="preserve">ca los efectos que provienen de la concupiscencia carnal. En el contexto de sus respuestas a los pelagianos Agustín escribió su </w:t>
      </w:r>
      <w:r w:rsidRPr="00BD57E7">
        <w:rPr>
          <w:rFonts w:ascii="Arial" w:eastAsia="Times New Roman" w:hAnsi="Arial" w:cs="Arial"/>
          <w:b/>
          <w:i/>
          <w:iCs/>
          <w:lang w:eastAsia="es-ES"/>
        </w:rPr>
        <w:t xml:space="preserve">De </w:t>
      </w:r>
      <w:proofErr w:type="spellStart"/>
      <w:r w:rsidRPr="00BD57E7">
        <w:rPr>
          <w:rFonts w:ascii="Arial" w:eastAsia="Times New Roman" w:hAnsi="Arial" w:cs="Arial"/>
          <w:b/>
          <w:i/>
          <w:iCs/>
          <w:lang w:eastAsia="es-ES"/>
        </w:rPr>
        <w:t>nuptiis</w:t>
      </w:r>
      <w:proofErr w:type="spellEnd"/>
      <w:r w:rsidRPr="00BD57E7">
        <w:rPr>
          <w:rFonts w:ascii="Arial" w:eastAsia="Times New Roman" w:hAnsi="Arial" w:cs="Arial"/>
          <w:b/>
          <w:i/>
          <w:iCs/>
          <w:lang w:eastAsia="es-ES"/>
        </w:rPr>
        <w:t xml:space="preserve"> et </w:t>
      </w:r>
      <w:proofErr w:type="spellStart"/>
      <w:r w:rsidRPr="00BD57E7">
        <w:rPr>
          <w:rFonts w:ascii="Arial" w:eastAsia="Times New Roman" w:hAnsi="Arial" w:cs="Arial"/>
          <w:b/>
          <w:i/>
          <w:iCs/>
          <w:lang w:eastAsia="es-ES"/>
        </w:rPr>
        <w:t>concupiscentia</w:t>
      </w:r>
      <w:proofErr w:type="spellEnd"/>
      <w:r w:rsidRPr="00BD57E7">
        <w:rPr>
          <w:rFonts w:ascii="Arial" w:eastAsia="Times New Roman" w:hAnsi="Arial" w:cs="Arial"/>
          <w:b/>
          <w:lang w:eastAsia="es-ES"/>
        </w:rPr>
        <w:t xml:space="preserve">. Su doctrina legitimará, en el cristianismo, el matrimonio y las relaciones sexuales en la pareja. Sostenía que el matrimonio era una «medicina para la inmoralidad». </w:t>
      </w:r>
    </w:p>
    <w:p w:rsidR="002643A7" w:rsidRDefault="002643A7"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El acto sexual seguirá siendo un pecado, pero tolerable, mientras se mantenga dentro de los límites del matrimonio y con el objeto de engendrar. El coito esta</w:t>
      </w:r>
      <w:r w:rsidRPr="00BD57E7">
        <w:rPr>
          <w:rFonts w:ascii="Arial" w:eastAsia="Times New Roman" w:hAnsi="Arial" w:cs="Arial"/>
          <w:b/>
          <w:lang w:eastAsia="es-ES"/>
        </w:rPr>
        <w:t>r</w:t>
      </w:r>
      <w:r w:rsidRPr="00BD57E7">
        <w:rPr>
          <w:rFonts w:ascii="Arial" w:eastAsia="Times New Roman" w:hAnsi="Arial" w:cs="Arial"/>
          <w:b/>
          <w:lang w:eastAsia="es-ES"/>
        </w:rPr>
        <w:t xml:space="preserve">ía autorizado exclusivamente para la creación de un ser nuevo. En </w:t>
      </w:r>
      <w:r w:rsidRPr="00BD57E7">
        <w:rPr>
          <w:rFonts w:ascii="Arial" w:eastAsia="Times New Roman" w:hAnsi="Arial" w:cs="Arial"/>
          <w:b/>
          <w:i/>
          <w:iCs/>
          <w:lang w:eastAsia="es-ES"/>
        </w:rPr>
        <w:t xml:space="preserve">De </w:t>
      </w:r>
      <w:proofErr w:type="spellStart"/>
      <w:r w:rsidRPr="00BD57E7">
        <w:rPr>
          <w:rFonts w:ascii="Arial" w:eastAsia="Times New Roman" w:hAnsi="Arial" w:cs="Arial"/>
          <w:b/>
          <w:i/>
          <w:iCs/>
          <w:lang w:eastAsia="es-ES"/>
        </w:rPr>
        <w:t>genesi</w:t>
      </w:r>
      <w:proofErr w:type="spellEnd"/>
      <w:r w:rsidRPr="00BD57E7">
        <w:rPr>
          <w:rFonts w:ascii="Arial" w:eastAsia="Times New Roman" w:hAnsi="Arial" w:cs="Arial"/>
          <w:b/>
          <w:i/>
          <w:iCs/>
          <w:lang w:eastAsia="es-ES"/>
        </w:rPr>
        <w:t xml:space="preserve"> ad litteram</w:t>
      </w:r>
      <w:r w:rsidRPr="00BD57E7">
        <w:rPr>
          <w:rFonts w:ascii="Arial" w:eastAsia="Times New Roman" w:hAnsi="Arial" w:cs="Arial"/>
          <w:b/>
          <w:lang w:eastAsia="es-ES"/>
        </w:rPr>
        <w:t xml:space="preserve"> escribe que para vivir y dialogar es más armoniosa la convivencia entre varones que con una mujer. Por eso no ve con qué objeto la mujer habría sido concebida para servir de ayuda al hombre si no fuera para parir. El sexo, fuera de la unión matrimonial era para él una falta capital. La justificación de San Agustín del matrimonio y del acto amoroso solamente por y para la procreación es la que adoptará, de ahí en más, la Iglesia.</w:t>
      </w:r>
    </w:p>
    <w:p w:rsidR="002643A7" w:rsidRPr="00BD57E7" w:rsidRDefault="002643A7" w:rsidP="00BD57E7">
      <w:pPr>
        <w:spacing w:after="0" w:line="240" w:lineRule="auto"/>
        <w:jc w:val="both"/>
        <w:rPr>
          <w:rFonts w:ascii="Arial" w:eastAsia="Times New Roman" w:hAnsi="Arial" w:cs="Arial"/>
          <w:b/>
          <w:lang w:eastAsia="es-ES"/>
        </w:rPr>
      </w:pPr>
    </w:p>
    <w:p w:rsidR="00BD57E7" w:rsidRPr="002643A7" w:rsidRDefault="00BD57E7" w:rsidP="00BD57E7">
      <w:pPr>
        <w:spacing w:after="0" w:line="240" w:lineRule="auto"/>
        <w:jc w:val="both"/>
        <w:outlineLvl w:val="3"/>
        <w:rPr>
          <w:rFonts w:ascii="Arial" w:eastAsia="Times New Roman" w:hAnsi="Arial" w:cs="Arial"/>
          <w:b/>
          <w:bCs/>
          <w:color w:val="FF0000"/>
          <w:sz w:val="28"/>
          <w:szCs w:val="28"/>
          <w:lang w:eastAsia="es-ES"/>
        </w:rPr>
      </w:pPr>
      <w:r w:rsidRPr="002643A7">
        <w:rPr>
          <w:rFonts w:ascii="Arial" w:eastAsia="Times New Roman" w:hAnsi="Arial" w:cs="Arial"/>
          <w:b/>
          <w:bCs/>
          <w:color w:val="FF0000"/>
          <w:sz w:val="28"/>
          <w:szCs w:val="28"/>
          <w:lang w:eastAsia="es-ES"/>
        </w:rPr>
        <w:t>La Iglesia</w:t>
      </w:r>
    </w:p>
    <w:p w:rsidR="002643A7" w:rsidRPr="00BD57E7" w:rsidRDefault="002643A7" w:rsidP="00BD57E7">
      <w:pPr>
        <w:spacing w:after="0" w:line="240" w:lineRule="auto"/>
        <w:jc w:val="both"/>
        <w:outlineLvl w:val="3"/>
        <w:rPr>
          <w:rFonts w:ascii="Arial" w:eastAsia="Times New Roman" w:hAnsi="Arial" w:cs="Arial"/>
          <w:b/>
          <w:bCs/>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La </w:t>
      </w:r>
      <w:hyperlink r:id="rId131" w:tooltip="Iglesia Católica" w:history="1">
        <w:r w:rsidRPr="00BD57E7">
          <w:rPr>
            <w:rFonts w:ascii="Arial" w:eastAsia="Times New Roman" w:hAnsi="Arial" w:cs="Arial"/>
            <w:b/>
            <w:lang w:eastAsia="es-ES"/>
          </w:rPr>
          <w:t>Iglesia</w:t>
        </w:r>
      </w:hyperlink>
      <w:r w:rsidRPr="00BD57E7">
        <w:rPr>
          <w:rFonts w:ascii="Arial" w:eastAsia="Times New Roman" w:hAnsi="Arial" w:cs="Arial"/>
          <w:b/>
          <w:lang w:eastAsia="es-ES"/>
        </w:rPr>
        <w:t xml:space="preserve"> es uno de los temas centrales de San Agustín. La estudió como hecho histórico, los motivos de su credibilidad y como comunión y cuerpo místico de Cristo. Cuando habla de ella se puede referir a la comunidad de fieles, a la c</w:t>
      </w:r>
      <w:r w:rsidRPr="00BD57E7">
        <w:rPr>
          <w:rFonts w:ascii="Arial" w:eastAsia="Times New Roman" w:hAnsi="Arial" w:cs="Arial"/>
          <w:b/>
          <w:lang w:eastAsia="es-ES"/>
        </w:rPr>
        <w:t>o</w:t>
      </w:r>
      <w:r w:rsidRPr="00BD57E7">
        <w:rPr>
          <w:rFonts w:ascii="Arial" w:eastAsia="Times New Roman" w:hAnsi="Arial" w:cs="Arial"/>
          <w:b/>
          <w:lang w:eastAsia="es-ES"/>
        </w:rPr>
        <w:t>munidad de los justos, o a la comunidad de los predestinados.</w:t>
      </w:r>
    </w:p>
    <w:p w:rsidR="002643A7" w:rsidRPr="00BD57E7" w:rsidRDefault="002643A7"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Defiende su unidad, catolicidad, apostolicidad y santidad. Asegura que el ba</w:t>
      </w:r>
      <w:r w:rsidRPr="00BD57E7">
        <w:rPr>
          <w:rFonts w:ascii="Arial" w:eastAsia="Times New Roman" w:hAnsi="Arial" w:cs="Arial"/>
          <w:b/>
          <w:lang w:eastAsia="es-ES"/>
        </w:rPr>
        <w:t>u</w:t>
      </w:r>
      <w:r w:rsidRPr="00BD57E7">
        <w:rPr>
          <w:rFonts w:ascii="Arial" w:eastAsia="Times New Roman" w:hAnsi="Arial" w:cs="Arial"/>
          <w:b/>
          <w:lang w:eastAsia="es-ES"/>
        </w:rPr>
        <w:t>tismo es válido también fuera de la Iglesia aunque aproveche sólo en ella. La Iglesia se extiende más allá de sus confines institucionales y tiende hacia la eternidad. Es, aunque no exclusivamente, escatológica, pues sólo entonces los pecadores serán separados de los justos.</w:t>
      </w:r>
    </w:p>
    <w:p w:rsidR="002643A7" w:rsidRPr="00BD57E7" w:rsidRDefault="002643A7"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Soluciona el problema de la presencia de los pecadores en la Iglesia diciendo que es un cuerpo mixto y que los pecadores no contaminan las virtudes de los buenos, por eso sigue santa aún a pesar de aquellos. Los pecadores forman pa</w:t>
      </w:r>
      <w:r w:rsidRPr="00BD57E7">
        <w:rPr>
          <w:rFonts w:ascii="Arial" w:eastAsia="Times New Roman" w:hAnsi="Arial" w:cs="Arial"/>
          <w:b/>
          <w:lang w:eastAsia="es-ES"/>
        </w:rPr>
        <w:t>r</w:t>
      </w:r>
      <w:r w:rsidRPr="00BD57E7">
        <w:rPr>
          <w:rFonts w:ascii="Arial" w:eastAsia="Times New Roman" w:hAnsi="Arial" w:cs="Arial"/>
          <w:b/>
          <w:lang w:eastAsia="es-ES"/>
        </w:rPr>
        <w:t>te de la Iglesia sólo en apariencia, los justos poseen realmente la justicia, son hijos de Dios.</w:t>
      </w:r>
    </w:p>
    <w:p w:rsidR="002643A7" w:rsidRPr="00BD57E7" w:rsidRDefault="002643A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El núcleo central de la eclesiología es Cristo, que está siempre presente obrando en la Iglesia, el Espíritu Santo es el alma del cuerpo místico y por ello el principio de comunión. La Iglesia es también ahora reino de Cristo.</w:t>
      </w:r>
    </w:p>
    <w:p w:rsidR="00BD57E7" w:rsidRPr="002643A7" w:rsidRDefault="00BD57E7" w:rsidP="00BD57E7">
      <w:pPr>
        <w:spacing w:after="0" w:line="240" w:lineRule="auto"/>
        <w:jc w:val="both"/>
        <w:outlineLvl w:val="3"/>
        <w:rPr>
          <w:rFonts w:ascii="Arial" w:eastAsia="Times New Roman" w:hAnsi="Arial" w:cs="Arial"/>
          <w:b/>
          <w:bCs/>
          <w:color w:val="FF0000"/>
          <w:sz w:val="28"/>
          <w:szCs w:val="28"/>
          <w:lang w:eastAsia="es-ES"/>
        </w:rPr>
      </w:pPr>
      <w:r w:rsidRPr="002643A7">
        <w:rPr>
          <w:rFonts w:ascii="Arial" w:eastAsia="Times New Roman" w:hAnsi="Arial" w:cs="Arial"/>
          <w:b/>
          <w:bCs/>
          <w:color w:val="FF0000"/>
          <w:sz w:val="28"/>
          <w:szCs w:val="28"/>
          <w:lang w:eastAsia="es-ES"/>
        </w:rPr>
        <w:lastRenderedPageBreak/>
        <w:t xml:space="preserve"> Escatología</w:t>
      </w:r>
    </w:p>
    <w:p w:rsidR="002643A7" w:rsidRPr="00BD57E7" w:rsidRDefault="002643A7" w:rsidP="00BD57E7">
      <w:pPr>
        <w:spacing w:after="0" w:line="240" w:lineRule="auto"/>
        <w:jc w:val="both"/>
        <w:outlineLvl w:val="3"/>
        <w:rPr>
          <w:rFonts w:ascii="Arial" w:eastAsia="Times New Roman" w:hAnsi="Arial" w:cs="Arial"/>
          <w:b/>
          <w:bCs/>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Se opuso a la concepción platónica de la historia, defendió la resurrección de los cuerpos, cuerpos de verdad pero incorruptibles. Esclareció la eternidad de las penas. No admitió la </w:t>
      </w:r>
      <w:hyperlink r:id="rId132" w:tooltip="Apocatástasis" w:history="1">
        <w:r w:rsidRPr="00BD57E7">
          <w:rPr>
            <w:rFonts w:ascii="Arial" w:eastAsia="Times New Roman" w:hAnsi="Arial" w:cs="Arial"/>
            <w:b/>
            <w:lang w:eastAsia="es-ES"/>
          </w:rPr>
          <w:t>apocatástasis</w:t>
        </w:r>
      </w:hyperlink>
      <w:r w:rsidRPr="00BD57E7">
        <w:rPr>
          <w:rFonts w:ascii="Arial" w:eastAsia="Times New Roman" w:hAnsi="Arial" w:cs="Arial"/>
          <w:b/>
          <w:lang w:eastAsia="es-ES"/>
        </w:rPr>
        <w:t xml:space="preserve"> de </w:t>
      </w:r>
      <w:hyperlink r:id="rId133" w:tooltip="Orígenes" w:history="1">
        <w:r w:rsidRPr="00BD57E7">
          <w:rPr>
            <w:rFonts w:ascii="Arial" w:eastAsia="Times New Roman" w:hAnsi="Arial" w:cs="Arial"/>
            <w:b/>
            <w:lang w:eastAsia="es-ES"/>
          </w:rPr>
          <w:t>Orígenes</w:t>
        </w:r>
      </w:hyperlink>
      <w:r w:rsidRPr="00BD57E7">
        <w:rPr>
          <w:rFonts w:ascii="Arial" w:eastAsia="Times New Roman" w:hAnsi="Arial" w:cs="Arial"/>
          <w:b/>
          <w:lang w:eastAsia="es-ES"/>
        </w:rPr>
        <w:t>.</w:t>
      </w:r>
    </w:p>
    <w:p w:rsidR="002643A7" w:rsidRPr="00BD57E7" w:rsidRDefault="002643A7" w:rsidP="00BD57E7">
      <w:pPr>
        <w:spacing w:after="0" w:line="240" w:lineRule="auto"/>
        <w:jc w:val="both"/>
        <w:rPr>
          <w:rFonts w:ascii="Arial" w:eastAsia="Times New Roman" w:hAnsi="Arial" w:cs="Arial"/>
          <w:b/>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Insistió en la dimensión social y cristológica para explicar la felicidad del cielo. El cielo es la "insaciable saciedad". Antes de la resurrección no poseemos y e</w:t>
      </w:r>
      <w:r w:rsidRPr="00BD57E7">
        <w:rPr>
          <w:rFonts w:ascii="Arial" w:eastAsia="Times New Roman" w:hAnsi="Arial" w:cs="Arial"/>
          <w:b/>
          <w:lang w:eastAsia="es-ES"/>
        </w:rPr>
        <w:t>s</w:t>
      </w:r>
      <w:r w:rsidRPr="00BD57E7">
        <w:rPr>
          <w:rFonts w:ascii="Arial" w:eastAsia="Times New Roman" w:hAnsi="Arial" w:cs="Arial"/>
          <w:b/>
          <w:lang w:eastAsia="es-ES"/>
        </w:rPr>
        <w:t>ta felicidad plenamente, sino sólo una "consolación de la tardanza".</w:t>
      </w: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Por último, admitió la existencia del purgatorio.</w:t>
      </w:r>
    </w:p>
    <w:p w:rsidR="002643A7" w:rsidRPr="00BD57E7" w:rsidRDefault="002643A7"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outlineLvl w:val="3"/>
        <w:rPr>
          <w:rFonts w:ascii="Arial" w:eastAsia="Times New Roman" w:hAnsi="Arial" w:cs="Arial"/>
          <w:b/>
          <w:bCs/>
          <w:lang w:eastAsia="es-ES"/>
        </w:rPr>
      </w:pPr>
      <w:r w:rsidRPr="00BD57E7">
        <w:rPr>
          <w:rFonts w:ascii="Arial" w:eastAsia="Times New Roman" w:hAnsi="Arial" w:cs="Arial"/>
          <w:b/>
          <w:bCs/>
          <w:lang w:eastAsia="es-ES"/>
        </w:rPr>
        <w:t>Doctrina espiritual</w:t>
      </w:r>
    </w:p>
    <w:p w:rsidR="002643A7" w:rsidRPr="00BD57E7" w:rsidRDefault="002643A7" w:rsidP="00BD57E7">
      <w:pPr>
        <w:spacing w:after="0" w:line="240" w:lineRule="auto"/>
        <w:jc w:val="both"/>
        <w:outlineLvl w:val="3"/>
        <w:rPr>
          <w:rFonts w:ascii="Arial" w:eastAsia="Times New Roman" w:hAnsi="Arial" w:cs="Arial"/>
          <w:b/>
          <w:bCs/>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espiritualidad agustiniana se orienta al culto y amor de la Trinidad, tiene por centro a Cristo, se da dentro de la vida de la Iglesia, su tarea es la restauración de la imagen de Dios en el hombre y se nutre de la sabiduría de las Escrituras.</w:t>
      </w: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Sus líneas esenciales son:</w:t>
      </w:r>
    </w:p>
    <w:p w:rsidR="002643A7" w:rsidRPr="00BD57E7" w:rsidRDefault="002643A7" w:rsidP="00BD57E7">
      <w:pPr>
        <w:spacing w:after="0" w:line="240" w:lineRule="auto"/>
        <w:jc w:val="both"/>
        <w:rPr>
          <w:rFonts w:ascii="Arial" w:eastAsia="Times New Roman" w:hAnsi="Arial" w:cs="Arial"/>
          <w:b/>
          <w:lang w:eastAsia="es-ES"/>
        </w:rPr>
      </w:pPr>
    </w:p>
    <w:p w:rsidR="00BD57E7" w:rsidRPr="00BD57E7" w:rsidRDefault="00BD57E7" w:rsidP="00BD57E7">
      <w:pPr>
        <w:numPr>
          <w:ilvl w:val="0"/>
          <w:numId w:val="10"/>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vocación universal a la santidad. Todos los cristianos pueden alcanzar la salvación.</w:t>
      </w:r>
    </w:p>
    <w:p w:rsidR="00BD57E7" w:rsidRPr="00BD57E7" w:rsidRDefault="00BD57E7" w:rsidP="00BD57E7">
      <w:pPr>
        <w:numPr>
          <w:ilvl w:val="0"/>
          <w:numId w:val="10"/>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Caridad, centro, alma y medida de la perfección cristiana. Esta es el contenido de las escrituras, el fin de la teología, la síntesis de la filosofía y la esencia y medida de la perfección cristiana. Pone en un juego el d</w:t>
      </w:r>
      <w:r w:rsidRPr="00BD57E7">
        <w:rPr>
          <w:rFonts w:ascii="Arial" w:eastAsia="Times New Roman" w:hAnsi="Arial" w:cs="Arial"/>
          <w:b/>
          <w:lang w:eastAsia="es-ES"/>
        </w:rPr>
        <w:t>i</w:t>
      </w:r>
      <w:r w:rsidRPr="00BD57E7">
        <w:rPr>
          <w:rFonts w:ascii="Arial" w:eastAsia="Times New Roman" w:hAnsi="Arial" w:cs="Arial"/>
          <w:b/>
          <w:lang w:eastAsia="es-ES"/>
        </w:rPr>
        <w:t>namismo cristiano y el único deseo que tiene es a Dios.</w:t>
      </w:r>
    </w:p>
    <w:p w:rsidR="00BD57E7" w:rsidRPr="00BD57E7" w:rsidRDefault="00BD57E7" w:rsidP="00BD57E7">
      <w:pPr>
        <w:numPr>
          <w:ilvl w:val="0"/>
          <w:numId w:val="10"/>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humildad, condición indispensable para el crecimiento de la caridad. Tenemos que reconocer lo que somos: criaturas, hemos de reconocer la gratuidad de la gracia.</w:t>
      </w:r>
    </w:p>
    <w:p w:rsidR="00BD57E7" w:rsidRPr="00BD57E7" w:rsidRDefault="00BD57E7" w:rsidP="00BD57E7">
      <w:pPr>
        <w:numPr>
          <w:ilvl w:val="0"/>
          <w:numId w:val="10"/>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purificación, ley de las ascensiones interiores. Necesitamos de la a</w:t>
      </w:r>
      <w:r w:rsidRPr="00BD57E7">
        <w:rPr>
          <w:rFonts w:ascii="Arial" w:eastAsia="Times New Roman" w:hAnsi="Arial" w:cs="Arial"/>
          <w:b/>
          <w:lang w:eastAsia="es-ES"/>
        </w:rPr>
        <w:t>s</w:t>
      </w:r>
      <w:r w:rsidRPr="00BD57E7">
        <w:rPr>
          <w:rFonts w:ascii="Arial" w:eastAsia="Times New Roman" w:hAnsi="Arial" w:cs="Arial"/>
          <w:b/>
          <w:lang w:eastAsia="es-ES"/>
        </w:rPr>
        <w:t>cesis para crecer en la caridad.</w:t>
      </w:r>
    </w:p>
    <w:p w:rsidR="00BD57E7" w:rsidRPr="00BD57E7" w:rsidRDefault="00BD57E7" w:rsidP="00BD57E7">
      <w:pPr>
        <w:numPr>
          <w:ilvl w:val="0"/>
          <w:numId w:val="10"/>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necesidad de la oración. El hombre ha de ser maestro de oración y preparar su corazón para recibir lo que Dios quiera dar. Esta oración debe llevarnos a los demás, que es de índole social.</w:t>
      </w:r>
    </w:p>
    <w:p w:rsidR="00BD57E7" w:rsidRPr="00BD57E7" w:rsidRDefault="00BD57E7" w:rsidP="00BD57E7">
      <w:pPr>
        <w:numPr>
          <w:ilvl w:val="0"/>
          <w:numId w:val="10"/>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La ascensión por los grados del alma hacia Dios. Describe cuatro grados: virtud, serenidad, entrada y morada o contemplación.</w:t>
      </w:r>
    </w:p>
    <w:p w:rsidR="00BD57E7" w:rsidRDefault="00BD57E7" w:rsidP="00BD57E7">
      <w:pPr>
        <w:numPr>
          <w:ilvl w:val="0"/>
          <w:numId w:val="10"/>
        </w:num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Todos estos medios y todos estos grados no son eficaces sin la ayuda de la gracia de Dios, que hay que pedir en la oración.</w:t>
      </w:r>
    </w:p>
    <w:p w:rsidR="002643A7" w:rsidRDefault="002643A7" w:rsidP="00BD57E7">
      <w:pPr>
        <w:spacing w:after="0" w:line="240" w:lineRule="auto"/>
        <w:jc w:val="both"/>
        <w:outlineLvl w:val="1"/>
        <w:rPr>
          <w:rFonts w:ascii="Arial" w:eastAsia="Times New Roman" w:hAnsi="Arial" w:cs="Arial"/>
          <w:b/>
          <w:bCs/>
          <w:lang w:eastAsia="es-ES"/>
        </w:rPr>
      </w:pPr>
    </w:p>
    <w:p w:rsidR="002643A7" w:rsidRPr="002643A7" w:rsidRDefault="002643A7" w:rsidP="00BD57E7">
      <w:pPr>
        <w:spacing w:after="0" w:line="240" w:lineRule="auto"/>
        <w:jc w:val="both"/>
        <w:outlineLvl w:val="1"/>
        <w:rPr>
          <w:rFonts w:ascii="Arial" w:eastAsia="Times New Roman" w:hAnsi="Arial" w:cs="Arial"/>
          <w:b/>
          <w:bCs/>
          <w:color w:val="FF0000"/>
          <w:sz w:val="28"/>
          <w:szCs w:val="28"/>
          <w:lang w:eastAsia="es-ES"/>
        </w:rPr>
      </w:pPr>
      <w:r w:rsidRPr="002643A7">
        <w:rPr>
          <w:rFonts w:ascii="Arial" w:eastAsia="Times New Roman" w:hAnsi="Arial" w:cs="Arial"/>
          <w:b/>
          <w:bCs/>
          <w:color w:val="FF0000"/>
          <w:sz w:val="28"/>
          <w:szCs w:val="28"/>
          <w:lang w:eastAsia="es-ES"/>
        </w:rPr>
        <w:t xml:space="preserve">Importan de la figura de s. </w:t>
      </w:r>
      <w:proofErr w:type="spellStart"/>
      <w:r w:rsidRPr="002643A7">
        <w:rPr>
          <w:rFonts w:ascii="Arial" w:eastAsia="Times New Roman" w:hAnsi="Arial" w:cs="Arial"/>
          <w:b/>
          <w:bCs/>
          <w:color w:val="FF0000"/>
          <w:sz w:val="28"/>
          <w:szCs w:val="28"/>
          <w:lang w:eastAsia="es-ES"/>
        </w:rPr>
        <w:t>Agustin</w:t>
      </w:r>
      <w:proofErr w:type="spellEnd"/>
    </w:p>
    <w:p w:rsidR="00BD57E7" w:rsidRPr="00BD57E7" w:rsidRDefault="00BD57E7" w:rsidP="00BD57E7">
      <w:pPr>
        <w:spacing w:after="0" w:line="240" w:lineRule="auto"/>
        <w:jc w:val="both"/>
        <w:outlineLvl w:val="1"/>
        <w:rPr>
          <w:rFonts w:ascii="Arial" w:eastAsia="Times New Roman" w:hAnsi="Arial" w:cs="Arial"/>
          <w:b/>
          <w:bCs/>
          <w:lang w:eastAsia="es-ES"/>
        </w:rPr>
      </w:pPr>
    </w:p>
    <w:p w:rsidR="002643A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San Agustín tiene gran importancia en la historia de la cultura europea. Sus </w:t>
      </w:r>
      <w:r w:rsidRPr="00BD57E7">
        <w:rPr>
          <w:rFonts w:ascii="Arial" w:eastAsia="Times New Roman" w:hAnsi="Arial" w:cs="Arial"/>
          <w:b/>
          <w:i/>
          <w:iCs/>
          <w:lang w:eastAsia="es-ES"/>
        </w:rPr>
        <w:t>Co</w:t>
      </w:r>
      <w:r w:rsidRPr="00BD57E7">
        <w:rPr>
          <w:rFonts w:ascii="Arial" w:eastAsia="Times New Roman" w:hAnsi="Arial" w:cs="Arial"/>
          <w:b/>
          <w:i/>
          <w:iCs/>
          <w:lang w:eastAsia="es-ES"/>
        </w:rPr>
        <w:t>n</w:t>
      </w:r>
      <w:r w:rsidRPr="00BD57E7">
        <w:rPr>
          <w:rFonts w:ascii="Arial" w:eastAsia="Times New Roman" w:hAnsi="Arial" w:cs="Arial"/>
          <w:b/>
          <w:i/>
          <w:iCs/>
          <w:lang w:eastAsia="es-ES"/>
        </w:rPr>
        <w:t>fesiones</w:t>
      </w:r>
      <w:r w:rsidRPr="00BD57E7">
        <w:rPr>
          <w:rFonts w:ascii="Arial" w:eastAsia="Times New Roman" w:hAnsi="Arial" w:cs="Arial"/>
          <w:b/>
          <w:lang w:eastAsia="es-ES"/>
        </w:rPr>
        <w:t xml:space="preserve"> suponen un modelo de biografía interior para muchos autores, que van a considerar la introspección como elemento importante en la literatura. Concr</w:t>
      </w:r>
      <w:r w:rsidRPr="00BD57E7">
        <w:rPr>
          <w:rFonts w:ascii="Arial" w:eastAsia="Times New Roman" w:hAnsi="Arial" w:cs="Arial"/>
          <w:b/>
          <w:lang w:eastAsia="es-ES"/>
        </w:rPr>
        <w:t>e</w:t>
      </w:r>
      <w:r w:rsidRPr="00BD57E7">
        <w:rPr>
          <w:rFonts w:ascii="Arial" w:eastAsia="Times New Roman" w:hAnsi="Arial" w:cs="Arial"/>
          <w:b/>
          <w:lang w:eastAsia="es-ES"/>
        </w:rPr>
        <w:t xml:space="preserve">tamente, </w:t>
      </w:r>
      <w:hyperlink r:id="rId134" w:tooltip="Petrarca" w:history="1">
        <w:r w:rsidRPr="00BD57E7">
          <w:rPr>
            <w:rFonts w:ascii="Arial" w:eastAsia="Times New Roman" w:hAnsi="Arial" w:cs="Arial"/>
            <w:b/>
            <w:lang w:eastAsia="es-ES"/>
          </w:rPr>
          <w:t>Petrarca</w:t>
        </w:r>
      </w:hyperlink>
      <w:r w:rsidRPr="00BD57E7">
        <w:rPr>
          <w:rFonts w:ascii="Arial" w:eastAsia="Times New Roman" w:hAnsi="Arial" w:cs="Arial"/>
          <w:b/>
          <w:lang w:eastAsia="es-ES"/>
        </w:rPr>
        <w:t xml:space="preserve"> va a ser un gran lector de San Agustín: su descripción de los estados amorosos enlaza con ese interés por el mundo interior que encuentra en San Agustín. Descartes descubre la autoconciencia, que señala el inicio de la filosofía moderna, copiando su principio fundamental (cogito ergo </w:t>
      </w:r>
      <w:proofErr w:type="spellStart"/>
      <w:r w:rsidRPr="00BD57E7">
        <w:rPr>
          <w:rFonts w:ascii="Arial" w:eastAsia="Times New Roman" w:hAnsi="Arial" w:cs="Arial"/>
          <w:b/>
          <w:lang w:eastAsia="es-ES"/>
        </w:rPr>
        <w:t>sum</w:t>
      </w:r>
      <w:proofErr w:type="spellEnd"/>
      <w:r w:rsidRPr="00BD57E7">
        <w:rPr>
          <w:rFonts w:ascii="Arial" w:eastAsia="Times New Roman" w:hAnsi="Arial" w:cs="Arial"/>
          <w:b/>
          <w:lang w:eastAsia="es-ES"/>
        </w:rPr>
        <w:t xml:space="preserve">/pienso luego existo) no literalmente pero sí en cuanto al sentido, de san Agustín (si </w:t>
      </w:r>
      <w:proofErr w:type="spellStart"/>
      <w:r w:rsidRPr="00BD57E7">
        <w:rPr>
          <w:rFonts w:ascii="Arial" w:eastAsia="Times New Roman" w:hAnsi="Arial" w:cs="Arial"/>
          <w:b/>
          <w:lang w:eastAsia="es-ES"/>
        </w:rPr>
        <w:t>e</w:t>
      </w:r>
      <w:r w:rsidRPr="00BD57E7">
        <w:rPr>
          <w:rFonts w:ascii="Arial" w:eastAsia="Times New Roman" w:hAnsi="Arial" w:cs="Arial"/>
          <w:b/>
          <w:lang w:eastAsia="es-ES"/>
        </w:rPr>
        <w:t>n</w:t>
      </w:r>
      <w:r w:rsidRPr="00BD57E7">
        <w:rPr>
          <w:rFonts w:ascii="Arial" w:eastAsia="Times New Roman" w:hAnsi="Arial" w:cs="Arial"/>
          <w:b/>
          <w:lang w:eastAsia="es-ES"/>
        </w:rPr>
        <w:t>im</w:t>
      </w:r>
      <w:proofErr w:type="spellEnd"/>
      <w:r w:rsidRPr="00BD57E7">
        <w:rPr>
          <w:rFonts w:ascii="Arial" w:eastAsia="Times New Roman" w:hAnsi="Arial" w:cs="Arial"/>
          <w:b/>
          <w:lang w:eastAsia="es-ES"/>
        </w:rPr>
        <w:t xml:space="preserve"> </w:t>
      </w:r>
      <w:proofErr w:type="spellStart"/>
      <w:r w:rsidRPr="00BD57E7">
        <w:rPr>
          <w:rFonts w:ascii="Arial" w:eastAsia="Times New Roman" w:hAnsi="Arial" w:cs="Arial"/>
          <w:b/>
          <w:lang w:eastAsia="es-ES"/>
        </w:rPr>
        <w:t>fallor</w:t>
      </w:r>
      <w:proofErr w:type="spellEnd"/>
      <w:r w:rsidRPr="00BD57E7">
        <w:rPr>
          <w:rFonts w:ascii="Arial" w:eastAsia="Times New Roman" w:hAnsi="Arial" w:cs="Arial"/>
          <w:b/>
          <w:lang w:eastAsia="es-ES"/>
        </w:rPr>
        <w:t xml:space="preserve">, </w:t>
      </w:r>
      <w:proofErr w:type="spellStart"/>
      <w:r w:rsidRPr="00BD57E7">
        <w:rPr>
          <w:rFonts w:ascii="Arial" w:eastAsia="Times New Roman" w:hAnsi="Arial" w:cs="Arial"/>
          <w:b/>
          <w:lang w:eastAsia="es-ES"/>
        </w:rPr>
        <w:t>sum</w:t>
      </w:r>
      <w:proofErr w:type="spellEnd"/>
      <w:r w:rsidRPr="00BD57E7">
        <w:rPr>
          <w:rFonts w:ascii="Arial" w:eastAsia="Times New Roman" w:hAnsi="Arial" w:cs="Arial"/>
          <w:b/>
          <w:lang w:eastAsia="es-ES"/>
        </w:rPr>
        <w:t xml:space="preserve">/si me equivoco, existo: De </w:t>
      </w:r>
      <w:proofErr w:type="spellStart"/>
      <w:r w:rsidRPr="00BD57E7">
        <w:rPr>
          <w:rFonts w:ascii="Arial" w:eastAsia="Times New Roman" w:hAnsi="Arial" w:cs="Arial"/>
          <w:b/>
          <w:lang w:eastAsia="es-ES"/>
        </w:rPr>
        <w:t>civ</w:t>
      </w:r>
      <w:proofErr w:type="spellEnd"/>
      <w:r w:rsidRPr="00BD57E7">
        <w:rPr>
          <w:rFonts w:ascii="Arial" w:eastAsia="Times New Roman" w:hAnsi="Arial" w:cs="Arial"/>
          <w:b/>
          <w:lang w:eastAsia="es-ES"/>
        </w:rPr>
        <w:t xml:space="preserve">. Dei 11, 26). </w:t>
      </w:r>
    </w:p>
    <w:p w:rsidR="002643A7" w:rsidRDefault="002643A7" w:rsidP="00BD57E7">
      <w:pPr>
        <w:spacing w:after="0" w:line="240" w:lineRule="auto"/>
        <w:jc w:val="both"/>
        <w:rPr>
          <w:rFonts w:ascii="Arial" w:eastAsia="Times New Roman" w:hAnsi="Arial" w:cs="Arial"/>
          <w:b/>
          <w:lang w:eastAsia="es-ES"/>
        </w:rPr>
      </w:pPr>
    </w:p>
    <w:p w:rsidR="00BD57E7" w:rsidRDefault="002643A7" w:rsidP="00BD57E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BD57E7" w:rsidRPr="00BD57E7">
        <w:rPr>
          <w:rFonts w:ascii="Arial" w:eastAsia="Times New Roman" w:hAnsi="Arial" w:cs="Arial"/>
          <w:b/>
          <w:lang w:eastAsia="es-ES"/>
        </w:rPr>
        <w:t xml:space="preserve">Por otro lado, San Agustín va a ser un puente importante entre la Antigüedad y la cultura cristiana. El especial aprecio que tiene por </w:t>
      </w:r>
      <w:hyperlink r:id="rId135" w:tooltip="Virgilio" w:history="1">
        <w:r w:rsidR="00BD57E7" w:rsidRPr="00BD57E7">
          <w:rPr>
            <w:rFonts w:ascii="Arial" w:eastAsia="Times New Roman" w:hAnsi="Arial" w:cs="Arial"/>
            <w:b/>
            <w:lang w:eastAsia="es-ES"/>
          </w:rPr>
          <w:t>Virgilio</w:t>
        </w:r>
      </w:hyperlink>
      <w:r w:rsidR="00BD57E7" w:rsidRPr="00BD57E7">
        <w:rPr>
          <w:rFonts w:ascii="Arial" w:eastAsia="Times New Roman" w:hAnsi="Arial" w:cs="Arial"/>
          <w:b/>
          <w:lang w:eastAsia="es-ES"/>
        </w:rPr>
        <w:t xml:space="preserve"> y </w:t>
      </w:r>
      <w:hyperlink r:id="rId136" w:tooltip="Platón" w:history="1">
        <w:r w:rsidR="00BD57E7" w:rsidRPr="00BD57E7">
          <w:rPr>
            <w:rFonts w:ascii="Arial" w:eastAsia="Times New Roman" w:hAnsi="Arial" w:cs="Arial"/>
            <w:b/>
            <w:lang w:eastAsia="es-ES"/>
          </w:rPr>
          <w:t>Platón</w:t>
        </w:r>
      </w:hyperlink>
      <w:r w:rsidR="00BD57E7" w:rsidRPr="00BD57E7">
        <w:rPr>
          <w:rFonts w:ascii="Arial" w:eastAsia="Times New Roman" w:hAnsi="Arial" w:cs="Arial"/>
          <w:b/>
          <w:lang w:eastAsia="es-ES"/>
        </w:rPr>
        <w:t xml:space="preserve"> va a marcar fuertemente los siglos posteriores. Así, se puede decir que la Edad Media, hasta el siglo XIII y el redescubrimiento de </w:t>
      </w:r>
      <w:hyperlink r:id="rId137" w:tooltip="Aristóteles" w:history="1">
        <w:r w:rsidR="00BD57E7" w:rsidRPr="00BD57E7">
          <w:rPr>
            <w:rFonts w:ascii="Arial" w:eastAsia="Times New Roman" w:hAnsi="Arial" w:cs="Arial"/>
            <w:b/>
            <w:lang w:eastAsia="es-ES"/>
          </w:rPr>
          <w:t>Aristóteles</w:t>
        </w:r>
      </w:hyperlink>
      <w:r w:rsidR="00BD57E7" w:rsidRPr="00BD57E7">
        <w:rPr>
          <w:rFonts w:ascii="Arial" w:eastAsia="Times New Roman" w:hAnsi="Arial" w:cs="Arial"/>
          <w:b/>
          <w:lang w:eastAsia="es-ES"/>
        </w:rPr>
        <w:t xml:space="preserve">, va a ser platónica. El especial </w:t>
      </w:r>
      <w:r w:rsidR="00BD57E7" w:rsidRPr="00BD57E7">
        <w:rPr>
          <w:rFonts w:ascii="Arial" w:eastAsia="Times New Roman" w:hAnsi="Arial" w:cs="Arial"/>
          <w:b/>
          <w:lang w:eastAsia="es-ES"/>
        </w:rPr>
        <w:lastRenderedPageBreak/>
        <w:t xml:space="preserve">aprecio por Virgilio se va a manifestar, por ejemplo, en la </w:t>
      </w:r>
      <w:hyperlink r:id="rId138" w:tooltip="Divina Comedia" w:history="1">
        <w:r w:rsidR="00BD57E7" w:rsidRPr="00BD57E7">
          <w:rPr>
            <w:rFonts w:ascii="Arial" w:eastAsia="Times New Roman" w:hAnsi="Arial" w:cs="Arial"/>
            <w:b/>
            <w:i/>
            <w:iCs/>
            <w:lang w:eastAsia="es-ES"/>
          </w:rPr>
          <w:t>Divina Comedia</w:t>
        </w:r>
      </w:hyperlink>
      <w:r w:rsidR="00BD57E7" w:rsidRPr="00BD57E7">
        <w:rPr>
          <w:rFonts w:ascii="Arial" w:eastAsia="Times New Roman" w:hAnsi="Arial" w:cs="Arial"/>
          <w:b/>
          <w:lang w:eastAsia="es-ES"/>
        </w:rPr>
        <w:t xml:space="preserve"> de </w:t>
      </w:r>
      <w:hyperlink r:id="rId139" w:tooltip="Dante Alighieri" w:history="1">
        <w:r w:rsidR="00BD57E7" w:rsidRPr="00BD57E7">
          <w:rPr>
            <w:rFonts w:ascii="Arial" w:eastAsia="Times New Roman" w:hAnsi="Arial" w:cs="Arial"/>
            <w:b/>
            <w:lang w:eastAsia="es-ES"/>
          </w:rPr>
          <w:t>Dante Alighieri</w:t>
        </w:r>
      </w:hyperlink>
      <w:r w:rsidR="00BD57E7" w:rsidRPr="00BD57E7">
        <w:rPr>
          <w:rFonts w:ascii="Arial" w:eastAsia="Times New Roman" w:hAnsi="Arial" w:cs="Arial"/>
          <w:b/>
          <w:lang w:eastAsia="es-ES"/>
        </w:rPr>
        <w:t>.</w:t>
      </w:r>
    </w:p>
    <w:p w:rsidR="002643A7" w:rsidRDefault="002643A7"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outlineLvl w:val="1"/>
        <w:rPr>
          <w:rFonts w:ascii="Arial" w:eastAsia="Times New Roman" w:hAnsi="Arial" w:cs="Arial"/>
          <w:b/>
          <w:bCs/>
          <w:color w:val="0070C0"/>
          <w:lang w:eastAsia="es-ES"/>
        </w:rPr>
      </w:pPr>
      <w:r w:rsidRPr="002643A7">
        <w:rPr>
          <w:rFonts w:ascii="Arial" w:eastAsia="Times New Roman" w:hAnsi="Arial" w:cs="Arial"/>
          <w:b/>
          <w:bCs/>
          <w:color w:val="0070C0"/>
          <w:lang w:eastAsia="es-ES"/>
        </w:rPr>
        <w:t>Agustín y la ciencia</w:t>
      </w:r>
    </w:p>
    <w:p w:rsidR="002643A7" w:rsidRPr="002643A7" w:rsidRDefault="002643A7" w:rsidP="00BD57E7">
      <w:pPr>
        <w:spacing w:after="0" w:line="240" w:lineRule="auto"/>
        <w:jc w:val="both"/>
        <w:outlineLvl w:val="1"/>
        <w:rPr>
          <w:rFonts w:ascii="Arial" w:eastAsia="Times New Roman" w:hAnsi="Arial" w:cs="Arial"/>
          <w:b/>
          <w:bCs/>
          <w:color w:val="0070C0"/>
          <w:lang w:eastAsia="es-ES"/>
        </w:rPr>
      </w:pPr>
    </w:p>
    <w:p w:rsidR="00BD57E7" w:rsidRDefault="00BD57E7" w:rsidP="00BD57E7">
      <w:pPr>
        <w:spacing w:after="0" w:line="240" w:lineRule="auto"/>
        <w:jc w:val="both"/>
        <w:outlineLvl w:val="2"/>
        <w:rPr>
          <w:rFonts w:ascii="Arial" w:eastAsia="Times New Roman" w:hAnsi="Arial" w:cs="Arial"/>
          <w:b/>
          <w:bCs/>
          <w:lang w:eastAsia="es-ES"/>
        </w:rPr>
      </w:pPr>
      <w:r w:rsidRPr="00BD57E7">
        <w:rPr>
          <w:rFonts w:ascii="Arial" w:eastAsia="Times New Roman" w:hAnsi="Arial" w:cs="Arial"/>
          <w:b/>
          <w:bCs/>
          <w:lang w:eastAsia="es-ES"/>
        </w:rPr>
        <w:t>Agustín y la teoría de la relatividad</w:t>
      </w:r>
    </w:p>
    <w:p w:rsidR="002643A7" w:rsidRPr="00BD57E7" w:rsidRDefault="002643A7" w:rsidP="00BD57E7">
      <w:pPr>
        <w:spacing w:after="0" w:line="240" w:lineRule="auto"/>
        <w:jc w:val="both"/>
        <w:outlineLvl w:val="2"/>
        <w:rPr>
          <w:rFonts w:ascii="Arial" w:eastAsia="Times New Roman" w:hAnsi="Arial" w:cs="Arial"/>
          <w:b/>
          <w:bCs/>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Según el científico </w:t>
      </w:r>
      <w:hyperlink r:id="rId140" w:tooltip="Roger Penrose" w:history="1">
        <w:r w:rsidRPr="00BD57E7">
          <w:rPr>
            <w:rFonts w:ascii="Arial" w:eastAsia="Times New Roman" w:hAnsi="Arial" w:cs="Arial"/>
            <w:b/>
            <w:lang w:eastAsia="es-ES"/>
          </w:rPr>
          <w:t xml:space="preserve">Roger </w:t>
        </w:r>
        <w:proofErr w:type="spellStart"/>
        <w:r w:rsidRPr="00BD57E7">
          <w:rPr>
            <w:rFonts w:ascii="Arial" w:eastAsia="Times New Roman" w:hAnsi="Arial" w:cs="Arial"/>
            <w:b/>
            <w:lang w:eastAsia="es-ES"/>
          </w:rPr>
          <w:t>Penrose</w:t>
        </w:r>
        <w:proofErr w:type="spellEnd"/>
      </w:hyperlink>
      <w:r w:rsidRPr="00BD57E7">
        <w:rPr>
          <w:rFonts w:ascii="Arial" w:eastAsia="Times New Roman" w:hAnsi="Arial" w:cs="Arial"/>
          <w:b/>
          <w:lang w:eastAsia="es-ES"/>
        </w:rPr>
        <w:t>, san Agustín tuvo una «intuición genial» ace</w:t>
      </w:r>
      <w:r w:rsidRPr="00BD57E7">
        <w:rPr>
          <w:rFonts w:ascii="Arial" w:eastAsia="Times New Roman" w:hAnsi="Arial" w:cs="Arial"/>
          <w:b/>
          <w:lang w:eastAsia="es-ES"/>
        </w:rPr>
        <w:t>r</w:t>
      </w:r>
      <w:r w:rsidRPr="00BD57E7">
        <w:rPr>
          <w:rFonts w:ascii="Arial" w:eastAsia="Times New Roman" w:hAnsi="Arial" w:cs="Arial"/>
          <w:b/>
          <w:lang w:eastAsia="es-ES"/>
        </w:rPr>
        <w:t xml:space="preserve">ca de la relación espacio-tiempo, adelantándose 1500 años a </w:t>
      </w:r>
      <w:hyperlink r:id="rId141" w:tooltip="Albert Einstein" w:history="1">
        <w:r w:rsidRPr="00BD57E7">
          <w:rPr>
            <w:rFonts w:ascii="Arial" w:eastAsia="Times New Roman" w:hAnsi="Arial" w:cs="Arial"/>
            <w:b/>
            <w:lang w:eastAsia="es-ES"/>
          </w:rPr>
          <w:t>Albert Einstein</w:t>
        </w:r>
      </w:hyperlink>
      <w:r w:rsidRPr="00BD57E7">
        <w:rPr>
          <w:rFonts w:ascii="Arial" w:eastAsia="Times New Roman" w:hAnsi="Arial" w:cs="Arial"/>
          <w:b/>
          <w:lang w:eastAsia="es-ES"/>
        </w:rPr>
        <w:t xml:space="preserve"> y a la </w:t>
      </w:r>
      <w:hyperlink r:id="rId142" w:tooltip="Teoría de la relatividad" w:history="1">
        <w:r w:rsidRPr="00BD57E7">
          <w:rPr>
            <w:rFonts w:ascii="Arial" w:eastAsia="Times New Roman" w:hAnsi="Arial" w:cs="Arial"/>
            <w:b/>
            <w:lang w:eastAsia="es-ES"/>
          </w:rPr>
          <w:t>teoría de la relatividad</w:t>
        </w:r>
      </w:hyperlink>
      <w:r w:rsidRPr="00BD57E7">
        <w:rPr>
          <w:rFonts w:ascii="Arial" w:eastAsia="Times New Roman" w:hAnsi="Arial" w:cs="Arial"/>
          <w:b/>
          <w:lang w:eastAsia="es-ES"/>
        </w:rPr>
        <w:t xml:space="preserve"> cuando Agustín afirma que el universo no nació en el tiempo, sino con el tiempo, que el tiempo y el universo surgieron a la vez.</w:t>
      </w:r>
      <w:hyperlink r:id="rId143" w:anchor="cite_note-6" w:history="1">
        <w:r w:rsidRPr="00BD57E7">
          <w:rPr>
            <w:rFonts w:ascii="Arial" w:eastAsia="Times New Roman" w:hAnsi="Arial" w:cs="Arial"/>
            <w:b/>
            <w:vanish/>
            <w:vertAlign w:val="superscript"/>
            <w:lang w:eastAsia="es-ES"/>
          </w:rPr>
          <w:t>[</w:t>
        </w:r>
        <w:r w:rsidRPr="00BD57E7">
          <w:rPr>
            <w:rFonts w:ascii="Arial" w:eastAsia="Times New Roman" w:hAnsi="Arial" w:cs="Arial"/>
            <w:b/>
            <w:vertAlign w:val="superscript"/>
            <w:lang w:eastAsia="es-ES"/>
          </w:rPr>
          <w:t>6</w:t>
        </w:r>
        <w:r w:rsidRPr="00BD57E7">
          <w:rPr>
            <w:rFonts w:ascii="Arial" w:eastAsia="Times New Roman" w:hAnsi="Arial" w:cs="Arial"/>
            <w:b/>
            <w:vanish/>
            <w:vertAlign w:val="superscript"/>
            <w:lang w:eastAsia="es-ES"/>
          </w:rPr>
          <w:t>]</w:t>
        </w:r>
      </w:hyperlink>
      <w:r w:rsidRPr="00BD57E7">
        <w:rPr>
          <w:rFonts w:ascii="Arial" w:eastAsia="Times New Roman" w:hAnsi="Arial" w:cs="Arial"/>
          <w:b/>
          <w:lang w:eastAsia="es-ES"/>
        </w:rPr>
        <w:t xml:space="preserve"> Esta afirmación de Agustín también es rescatada por el colega de </w:t>
      </w:r>
      <w:proofErr w:type="spellStart"/>
      <w:r w:rsidRPr="00BD57E7">
        <w:rPr>
          <w:rFonts w:ascii="Arial" w:eastAsia="Times New Roman" w:hAnsi="Arial" w:cs="Arial"/>
          <w:b/>
          <w:lang w:eastAsia="es-ES"/>
        </w:rPr>
        <w:t>Penrose</w:t>
      </w:r>
      <w:proofErr w:type="spellEnd"/>
      <w:r w:rsidRPr="00BD57E7">
        <w:rPr>
          <w:rFonts w:ascii="Arial" w:eastAsia="Times New Roman" w:hAnsi="Arial" w:cs="Arial"/>
          <w:b/>
          <w:lang w:eastAsia="es-ES"/>
        </w:rPr>
        <w:t xml:space="preserve">, </w:t>
      </w:r>
      <w:hyperlink r:id="rId144" w:tooltip="Paul Davies" w:history="1">
        <w:r w:rsidRPr="00BD57E7">
          <w:rPr>
            <w:rFonts w:ascii="Arial" w:eastAsia="Times New Roman" w:hAnsi="Arial" w:cs="Arial"/>
            <w:b/>
            <w:lang w:eastAsia="es-ES"/>
          </w:rPr>
          <w:t>Paul D</w:t>
        </w:r>
        <w:r w:rsidRPr="00BD57E7">
          <w:rPr>
            <w:rFonts w:ascii="Arial" w:eastAsia="Times New Roman" w:hAnsi="Arial" w:cs="Arial"/>
            <w:b/>
            <w:lang w:eastAsia="es-ES"/>
          </w:rPr>
          <w:t>a</w:t>
        </w:r>
        <w:r w:rsidRPr="00BD57E7">
          <w:rPr>
            <w:rFonts w:ascii="Arial" w:eastAsia="Times New Roman" w:hAnsi="Arial" w:cs="Arial"/>
            <w:b/>
            <w:lang w:eastAsia="es-ES"/>
          </w:rPr>
          <w:t>vies</w:t>
        </w:r>
      </w:hyperlink>
      <w:r w:rsidRPr="00BD57E7">
        <w:rPr>
          <w:rFonts w:ascii="Arial" w:eastAsia="Times New Roman" w:hAnsi="Arial" w:cs="Arial"/>
          <w:b/>
          <w:lang w:eastAsia="es-ES"/>
        </w:rPr>
        <w:t>.</w:t>
      </w:r>
    </w:p>
    <w:p w:rsidR="002643A7" w:rsidRDefault="002643A7" w:rsidP="00BD57E7">
      <w:pPr>
        <w:spacing w:after="0" w:line="240" w:lineRule="auto"/>
        <w:jc w:val="both"/>
        <w:outlineLvl w:val="2"/>
        <w:rPr>
          <w:rFonts w:ascii="Arial" w:eastAsia="Times New Roman" w:hAnsi="Arial" w:cs="Arial"/>
          <w:b/>
          <w:bCs/>
          <w:lang w:eastAsia="es-ES"/>
        </w:rPr>
      </w:pPr>
    </w:p>
    <w:p w:rsidR="00BD57E7" w:rsidRPr="002643A7" w:rsidRDefault="00BD57E7" w:rsidP="00BD57E7">
      <w:pPr>
        <w:spacing w:after="0" w:line="240" w:lineRule="auto"/>
        <w:jc w:val="both"/>
        <w:outlineLvl w:val="2"/>
        <w:rPr>
          <w:rFonts w:ascii="Arial" w:eastAsia="Times New Roman" w:hAnsi="Arial" w:cs="Arial"/>
          <w:b/>
          <w:bCs/>
          <w:color w:val="0070C0"/>
          <w:lang w:eastAsia="es-ES"/>
        </w:rPr>
      </w:pPr>
      <w:r w:rsidRPr="002643A7">
        <w:rPr>
          <w:rFonts w:ascii="Arial" w:eastAsia="Times New Roman" w:hAnsi="Arial" w:cs="Arial"/>
          <w:b/>
          <w:bCs/>
          <w:color w:val="0070C0"/>
          <w:lang w:eastAsia="es-ES"/>
        </w:rPr>
        <w:t>Agustín y el evolucionismo</w:t>
      </w:r>
    </w:p>
    <w:p w:rsidR="002643A7" w:rsidRPr="00BD57E7" w:rsidRDefault="002643A7" w:rsidP="00BD57E7">
      <w:pPr>
        <w:spacing w:after="0" w:line="240" w:lineRule="auto"/>
        <w:jc w:val="both"/>
        <w:outlineLvl w:val="2"/>
        <w:rPr>
          <w:rFonts w:ascii="Arial" w:eastAsia="Times New Roman" w:hAnsi="Arial" w:cs="Arial"/>
          <w:b/>
          <w:bCs/>
          <w:lang w:eastAsia="es-ES"/>
        </w:rPr>
      </w:pPr>
    </w:p>
    <w:p w:rsidR="00BD57E7" w:rsidRDefault="00BD57E7" w:rsidP="00BD57E7">
      <w:pPr>
        <w:spacing w:after="0" w:line="240" w:lineRule="auto"/>
        <w:jc w:val="both"/>
      </w:pPr>
      <w:r w:rsidRPr="00BD57E7">
        <w:rPr>
          <w:rFonts w:ascii="Arial" w:eastAsia="Times New Roman" w:hAnsi="Arial" w:cs="Arial"/>
          <w:b/>
          <w:lang w:eastAsia="es-ES"/>
        </w:rPr>
        <w:t xml:space="preserve">Agustín, quien tuvo contacto con las ideas del </w:t>
      </w:r>
      <w:hyperlink r:id="rId145" w:tooltip="Evolucionismo" w:history="1">
        <w:r w:rsidRPr="00BD57E7">
          <w:rPr>
            <w:rFonts w:ascii="Arial" w:eastAsia="Times New Roman" w:hAnsi="Arial" w:cs="Arial"/>
            <w:b/>
            <w:lang w:eastAsia="es-ES"/>
          </w:rPr>
          <w:t>evolucionismo</w:t>
        </w:r>
      </w:hyperlink>
      <w:r w:rsidRPr="00BD57E7">
        <w:rPr>
          <w:rFonts w:ascii="Arial" w:eastAsia="Times New Roman" w:hAnsi="Arial" w:cs="Arial"/>
          <w:b/>
          <w:lang w:eastAsia="es-ES"/>
        </w:rPr>
        <w:t xml:space="preserve"> de </w:t>
      </w:r>
      <w:hyperlink r:id="rId146" w:tooltip="Anaximandro" w:history="1">
        <w:proofErr w:type="spellStart"/>
        <w:r w:rsidRPr="00BD57E7">
          <w:rPr>
            <w:rFonts w:ascii="Arial" w:eastAsia="Times New Roman" w:hAnsi="Arial" w:cs="Arial"/>
            <w:b/>
            <w:lang w:eastAsia="es-ES"/>
          </w:rPr>
          <w:t>Anaximandro</w:t>
        </w:r>
        <w:proofErr w:type="spellEnd"/>
      </w:hyperlink>
      <w:r w:rsidRPr="00BD57E7">
        <w:rPr>
          <w:rFonts w:ascii="Arial" w:eastAsia="Times New Roman" w:hAnsi="Arial" w:cs="Arial"/>
          <w:b/>
          <w:lang w:eastAsia="es-ES"/>
        </w:rPr>
        <w:t xml:space="preserve">, sugirió en su obra </w:t>
      </w:r>
      <w:r w:rsidRPr="00BD57E7">
        <w:rPr>
          <w:rFonts w:ascii="Arial" w:eastAsia="Times New Roman" w:hAnsi="Arial" w:cs="Arial"/>
          <w:b/>
          <w:i/>
          <w:iCs/>
          <w:lang w:eastAsia="es-ES"/>
        </w:rPr>
        <w:t>La ciudad de Dios</w:t>
      </w:r>
      <w:r w:rsidRPr="00BD57E7">
        <w:rPr>
          <w:rFonts w:ascii="Arial" w:eastAsia="Times New Roman" w:hAnsi="Arial" w:cs="Arial"/>
          <w:b/>
          <w:lang w:eastAsia="es-ES"/>
        </w:rPr>
        <w:t xml:space="preserve"> que Dios pudo servirse de seres inferiores para crear al hombre al infundirle el alma, defendía la idea de que a pesar de la existencia de un Dios no todos los organismos y lo inerte salían de Él, sino que algunos sufrían variaciones evolutivas en tiempos históricos a partir de creaci</w:t>
      </w:r>
      <w:r w:rsidRPr="00BD57E7">
        <w:rPr>
          <w:rFonts w:ascii="Arial" w:eastAsia="Times New Roman" w:hAnsi="Arial" w:cs="Arial"/>
          <w:b/>
          <w:lang w:eastAsia="es-ES"/>
        </w:rPr>
        <w:t>o</w:t>
      </w:r>
      <w:r w:rsidRPr="00BD57E7">
        <w:rPr>
          <w:rFonts w:ascii="Arial" w:eastAsia="Times New Roman" w:hAnsi="Arial" w:cs="Arial"/>
          <w:b/>
          <w:lang w:eastAsia="es-ES"/>
        </w:rPr>
        <w:t>nes de Dios.</w:t>
      </w:r>
      <w:hyperlink r:id="rId147" w:anchor="cite_note-7" w:history="1">
        <w:r w:rsidRPr="00BD57E7">
          <w:rPr>
            <w:rFonts w:ascii="Arial" w:eastAsia="Times New Roman" w:hAnsi="Arial" w:cs="Arial"/>
            <w:b/>
            <w:vanish/>
            <w:vertAlign w:val="superscript"/>
            <w:lang w:eastAsia="es-ES"/>
          </w:rPr>
          <w:t>[</w:t>
        </w:r>
        <w:r w:rsidRPr="00BD57E7">
          <w:rPr>
            <w:rFonts w:ascii="Arial" w:eastAsia="Times New Roman" w:hAnsi="Arial" w:cs="Arial"/>
            <w:b/>
            <w:vertAlign w:val="superscript"/>
            <w:lang w:eastAsia="es-ES"/>
          </w:rPr>
          <w:t>7</w:t>
        </w:r>
        <w:r w:rsidRPr="00BD57E7">
          <w:rPr>
            <w:rFonts w:ascii="Arial" w:eastAsia="Times New Roman" w:hAnsi="Arial" w:cs="Arial"/>
            <w:b/>
            <w:vanish/>
            <w:vertAlign w:val="superscript"/>
            <w:lang w:eastAsia="es-ES"/>
          </w:rPr>
          <w:t>]</w:t>
        </w:r>
      </w:hyperlink>
    </w:p>
    <w:p w:rsidR="002643A7" w:rsidRPr="002643A7" w:rsidRDefault="002643A7" w:rsidP="00BD57E7">
      <w:pPr>
        <w:spacing w:after="0" w:line="240" w:lineRule="auto"/>
        <w:jc w:val="both"/>
        <w:rPr>
          <w:rFonts w:ascii="Arial" w:eastAsia="Times New Roman" w:hAnsi="Arial" w:cs="Arial"/>
          <w:b/>
          <w:color w:val="0070C0"/>
          <w:lang w:eastAsia="es-ES"/>
        </w:rPr>
      </w:pPr>
    </w:p>
    <w:p w:rsidR="00BD57E7" w:rsidRPr="002643A7" w:rsidRDefault="00BD57E7" w:rsidP="00BD57E7">
      <w:pPr>
        <w:spacing w:after="0" w:line="240" w:lineRule="auto"/>
        <w:jc w:val="both"/>
        <w:outlineLvl w:val="2"/>
        <w:rPr>
          <w:rFonts w:ascii="Arial" w:eastAsia="Times New Roman" w:hAnsi="Arial" w:cs="Arial"/>
          <w:b/>
          <w:bCs/>
          <w:color w:val="0070C0"/>
          <w:lang w:eastAsia="es-ES"/>
        </w:rPr>
      </w:pPr>
      <w:r w:rsidRPr="002643A7">
        <w:rPr>
          <w:rFonts w:ascii="Arial" w:eastAsia="Times New Roman" w:hAnsi="Arial" w:cs="Arial"/>
          <w:b/>
          <w:bCs/>
          <w:color w:val="0070C0"/>
          <w:lang w:eastAsia="es-ES"/>
        </w:rPr>
        <w:t>Agustín y la Biblia con respecto a la ciencia</w:t>
      </w:r>
    </w:p>
    <w:p w:rsidR="002643A7" w:rsidRPr="00BD57E7" w:rsidRDefault="002643A7" w:rsidP="00BD57E7">
      <w:pPr>
        <w:spacing w:after="0" w:line="240" w:lineRule="auto"/>
        <w:jc w:val="both"/>
        <w:outlineLvl w:val="2"/>
        <w:rPr>
          <w:rFonts w:ascii="Arial" w:eastAsia="Times New Roman" w:hAnsi="Arial" w:cs="Arial"/>
          <w:b/>
          <w:bCs/>
          <w:lang w:eastAsia="es-ES"/>
        </w:rPr>
      </w:pPr>
    </w:p>
    <w:p w:rsidR="00BD57E7" w:rsidRP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Un mérito de san Agustín es haber visto correctamente la </w:t>
      </w:r>
      <w:proofErr w:type="spellStart"/>
      <w:r w:rsidRPr="00BD57E7">
        <w:rPr>
          <w:rFonts w:ascii="Arial" w:eastAsia="Times New Roman" w:hAnsi="Arial" w:cs="Arial"/>
          <w:b/>
          <w:lang w:eastAsia="es-ES"/>
        </w:rPr>
        <w:t>inerrancia</w:t>
      </w:r>
      <w:proofErr w:type="spellEnd"/>
      <w:r w:rsidRPr="00BD57E7">
        <w:rPr>
          <w:rFonts w:ascii="Arial" w:eastAsia="Times New Roman" w:hAnsi="Arial" w:cs="Arial"/>
          <w:b/>
          <w:lang w:eastAsia="es-ES"/>
        </w:rPr>
        <w:t xml:space="preserve"> y la autor</w:t>
      </w:r>
      <w:r w:rsidRPr="00BD57E7">
        <w:rPr>
          <w:rFonts w:ascii="Arial" w:eastAsia="Times New Roman" w:hAnsi="Arial" w:cs="Arial"/>
          <w:b/>
          <w:lang w:eastAsia="es-ES"/>
        </w:rPr>
        <w:t>i</w:t>
      </w:r>
      <w:r w:rsidRPr="00BD57E7">
        <w:rPr>
          <w:rFonts w:ascii="Arial" w:eastAsia="Times New Roman" w:hAnsi="Arial" w:cs="Arial"/>
          <w:b/>
          <w:lang w:eastAsia="es-ES"/>
        </w:rPr>
        <w:t xml:space="preserve">dad de la Escritura. Ésta se refiere únicamente a los temas de fe y de moral y no a los temas científicos. Ya en los siglos IV-V san Agustín vio con claridad que la Biblia no tiene ninguna autoridad en temas científicos: ”El Espíritu de Dios que hablaba por medio de los autores sagrados, no quiso enseñar a los hombres estas cosas (de astronomía) que no reportan utilidad alguna para la vida eterna” (De g. ad lit. 2, 9, 20; cf. también De </w:t>
      </w:r>
      <w:proofErr w:type="spellStart"/>
      <w:r w:rsidRPr="00BD57E7">
        <w:rPr>
          <w:rFonts w:ascii="Arial" w:eastAsia="Times New Roman" w:hAnsi="Arial" w:cs="Arial"/>
          <w:b/>
          <w:lang w:eastAsia="es-ES"/>
        </w:rPr>
        <w:t>act</w:t>
      </w:r>
      <w:proofErr w:type="spellEnd"/>
      <w:r w:rsidRPr="00BD57E7">
        <w:rPr>
          <w:rFonts w:ascii="Arial" w:eastAsia="Times New Roman" w:hAnsi="Arial" w:cs="Arial"/>
          <w:b/>
          <w:lang w:eastAsia="es-ES"/>
        </w:rPr>
        <w:t>. c. Fel.1. 10; De g. ad lit. 1, 19, 39).</w:t>
      </w:r>
    </w:p>
    <w:p w:rsidR="002643A7" w:rsidRPr="00BD57E7" w:rsidRDefault="002643A7" w:rsidP="00BD57E7">
      <w:pPr>
        <w:spacing w:after="0" w:line="240" w:lineRule="auto"/>
        <w:jc w:val="both"/>
        <w:rPr>
          <w:rFonts w:ascii="Arial" w:eastAsia="Times New Roman" w:hAnsi="Arial" w:cs="Arial"/>
          <w:b/>
          <w:lang w:eastAsia="es-ES"/>
        </w:rPr>
      </w:pPr>
    </w:p>
    <w:p w:rsidR="00BD57E7" w:rsidRDefault="00BD57E7" w:rsidP="00BD57E7">
      <w:pPr>
        <w:spacing w:after="0" w:line="240" w:lineRule="auto"/>
        <w:jc w:val="both"/>
        <w:rPr>
          <w:rFonts w:ascii="Arial" w:eastAsia="Times New Roman" w:hAnsi="Arial" w:cs="Arial"/>
          <w:b/>
          <w:lang w:eastAsia="es-ES"/>
        </w:rPr>
      </w:pPr>
      <w:r w:rsidRPr="00BD57E7">
        <w:rPr>
          <w:rFonts w:ascii="Arial" w:eastAsia="Times New Roman" w:hAnsi="Arial" w:cs="Arial"/>
          <w:b/>
          <w:lang w:eastAsia="es-ES"/>
        </w:rPr>
        <w:t xml:space="preserve">San Agustín era de ascendencia </w:t>
      </w:r>
      <w:hyperlink r:id="rId148" w:tooltip="Bereberes" w:history="1">
        <w:r w:rsidRPr="00BD57E7">
          <w:rPr>
            <w:rFonts w:ascii="Arial" w:eastAsia="Times New Roman" w:hAnsi="Arial" w:cs="Arial"/>
            <w:b/>
            <w:lang w:eastAsia="es-ES"/>
          </w:rPr>
          <w:t>bereber</w:t>
        </w:r>
      </w:hyperlink>
      <w:hyperlink r:id="rId149" w:anchor="cite_note-8" w:history="1">
        <w:r w:rsidRPr="00BD57E7">
          <w:rPr>
            <w:rFonts w:ascii="Arial" w:eastAsia="Times New Roman" w:hAnsi="Arial" w:cs="Arial"/>
            <w:b/>
            <w:vanish/>
            <w:vertAlign w:val="superscript"/>
            <w:lang w:eastAsia="es-ES"/>
          </w:rPr>
          <w:t>[</w:t>
        </w:r>
        <w:r w:rsidRPr="00BD57E7">
          <w:rPr>
            <w:rFonts w:ascii="Arial" w:eastAsia="Times New Roman" w:hAnsi="Arial" w:cs="Arial"/>
            <w:b/>
            <w:vertAlign w:val="superscript"/>
            <w:lang w:eastAsia="es-ES"/>
          </w:rPr>
          <w:t>8</w:t>
        </w:r>
        <w:r w:rsidRPr="00BD57E7">
          <w:rPr>
            <w:rFonts w:ascii="Arial" w:eastAsia="Times New Roman" w:hAnsi="Arial" w:cs="Arial"/>
            <w:b/>
            <w:vanish/>
            <w:vertAlign w:val="superscript"/>
            <w:lang w:eastAsia="es-ES"/>
          </w:rPr>
          <w:t>]</w:t>
        </w:r>
      </w:hyperlink>
      <w:r w:rsidRPr="00BD57E7">
        <w:rPr>
          <w:rFonts w:ascii="Arial" w:eastAsia="Times New Roman" w:hAnsi="Arial" w:cs="Arial"/>
          <w:b/>
          <w:lang w:eastAsia="es-ES"/>
        </w:rPr>
        <w:t xml:space="preserve"> y el santo más grande de la Iglesia b</w:t>
      </w:r>
      <w:r w:rsidRPr="00BD57E7">
        <w:rPr>
          <w:rFonts w:ascii="Arial" w:eastAsia="Times New Roman" w:hAnsi="Arial" w:cs="Arial"/>
          <w:b/>
          <w:lang w:eastAsia="es-ES"/>
        </w:rPr>
        <w:t>e</w:t>
      </w:r>
      <w:r w:rsidRPr="00BD57E7">
        <w:rPr>
          <w:rFonts w:ascii="Arial" w:eastAsia="Times New Roman" w:hAnsi="Arial" w:cs="Arial"/>
          <w:b/>
          <w:lang w:eastAsia="es-ES"/>
        </w:rPr>
        <w:t xml:space="preserve">reber de </w:t>
      </w:r>
      <w:hyperlink r:id="rId150" w:tooltip="Argelia" w:history="1">
        <w:r w:rsidRPr="00BD57E7">
          <w:rPr>
            <w:rFonts w:ascii="Arial" w:eastAsia="Times New Roman" w:hAnsi="Arial" w:cs="Arial"/>
            <w:b/>
            <w:lang w:eastAsia="es-ES"/>
          </w:rPr>
          <w:t>Argelia</w:t>
        </w:r>
      </w:hyperlink>
      <w:r w:rsidRPr="00BD57E7">
        <w:rPr>
          <w:rFonts w:ascii="Arial" w:eastAsia="Times New Roman" w:hAnsi="Arial" w:cs="Arial"/>
          <w:b/>
          <w:lang w:eastAsia="es-ES"/>
        </w:rPr>
        <w:t>.</w:t>
      </w:r>
    </w:p>
    <w:p w:rsidR="002643A7" w:rsidRDefault="002643A7" w:rsidP="00BD57E7">
      <w:pPr>
        <w:spacing w:after="0" w:line="240" w:lineRule="auto"/>
        <w:jc w:val="both"/>
        <w:outlineLvl w:val="1"/>
        <w:rPr>
          <w:rFonts w:ascii="Arial" w:eastAsia="Times New Roman" w:hAnsi="Arial" w:cs="Arial"/>
          <w:b/>
          <w:bCs/>
          <w:lang w:eastAsia="es-ES"/>
        </w:rPr>
      </w:pPr>
    </w:p>
    <w:p w:rsidR="00BD57E7" w:rsidRPr="002643A7" w:rsidRDefault="00BD57E7" w:rsidP="00BD57E7">
      <w:pPr>
        <w:spacing w:after="0" w:line="240" w:lineRule="auto"/>
        <w:jc w:val="both"/>
        <w:outlineLvl w:val="1"/>
        <w:rPr>
          <w:rFonts w:ascii="Arial" w:eastAsia="Times New Roman" w:hAnsi="Arial" w:cs="Arial"/>
          <w:b/>
          <w:bCs/>
          <w:color w:val="FF0000"/>
          <w:sz w:val="32"/>
          <w:szCs w:val="32"/>
          <w:lang w:eastAsia="es-ES"/>
        </w:rPr>
      </w:pPr>
      <w:r w:rsidRPr="002643A7">
        <w:rPr>
          <w:rFonts w:ascii="Arial" w:eastAsia="Times New Roman" w:hAnsi="Arial" w:cs="Arial"/>
          <w:b/>
          <w:bCs/>
          <w:color w:val="FF0000"/>
          <w:sz w:val="32"/>
          <w:szCs w:val="32"/>
          <w:lang w:eastAsia="es-ES"/>
        </w:rPr>
        <w:t xml:space="preserve"> Notas y referencias</w:t>
      </w:r>
    </w:p>
    <w:p w:rsidR="002643A7" w:rsidRPr="00BD57E7" w:rsidRDefault="002643A7" w:rsidP="00BD57E7">
      <w:pPr>
        <w:spacing w:after="0" w:line="240" w:lineRule="auto"/>
        <w:jc w:val="both"/>
        <w:outlineLvl w:val="1"/>
        <w:rPr>
          <w:rFonts w:ascii="Arial" w:eastAsia="Times New Roman" w:hAnsi="Arial" w:cs="Arial"/>
          <w:b/>
          <w:bCs/>
          <w:lang w:eastAsia="es-ES"/>
        </w:rPr>
      </w:pPr>
    </w:p>
    <w:p w:rsidR="00BD57E7" w:rsidRDefault="00487E1F" w:rsidP="00BD57E7">
      <w:pPr>
        <w:numPr>
          <w:ilvl w:val="1"/>
          <w:numId w:val="12"/>
        </w:numPr>
        <w:spacing w:after="0" w:line="240" w:lineRule="auto"/>
        <w:ind w:left="720"/>
        <w:jc w:val="both"/>
        <w:rPr>
          <w:rFonts w:ascii="Arial" w:eastAsia="Times New Roman" w:hAnsi="Arial" w:cs="Arial"/>
          <w:b/>
          <w:lang w:eastAsia="es-ES"/>
        </w:rPr>
      </w:pPr>
      <w:hyperlink r:id="rId151" w:anchor="cite_ref-1" w:history="1">
        <w:r w:rsidR="00BD57E7" w:rsidRPr="00BD57E7">
          <w:rPr>
            <w:rFonts w:ascii="Arial" w:eastAsia="Times New Roman" w:hAnsi="Arial" w:cs="Arial"/>
            <w:b/>
            <w:lang w:eastAsia="es-ES"/>
          </w:rPr>
          <w:t>↑</w:t>
        </w:r>
      </w:hyperlink>
      <w:r w:rsidR="00BD57E7" w:rsidRPr="00BD57E7">
        <w:rPr>
          <w:rFonts w:ascii="Arial" w:eastAsia="Times New Roman" w:hAnsi="Arial" w:cs="Arial"/>
          <w:b/>
          <w:lang w:eastAsia="es-ES"/>
        </w:rPr>
        <w:t xml:space="preserve"> Confesiones III, 12, 21. «Vete en paz, mujer; ¡así Dios te dé vida! que no es posible que perezca el hijo de tantas lágrimas.»</w:t>
      </w:r>
    </w:p>
    <w:p w:rsidR="006D2471" w:rsidRPr="00BD57E7" w:rsidRDefault="006D2471" w:rsidP="006D2471">
      <w:pPr>
        <w:spacing w:after="0" w:line="240" w:lineRule="auto"/>
        <w:ind w:left="720"/>
        <w:jc w:val="both"/>
        <w:rPr>
          <w:rFonts w:ascii="Arial" w:eastAsia="Times New Roman" w:hAnsi="Arial" w:cs="Arial"/>
          <w:b/>
          <w:lang w:eastAsia="es-ES"/>
        </w:rPr>
      </w:pPr>
    </w:p>
    <w:p w:rsidR="00BD57E7" w:rsidRDefault="00487E1F" w:rsidP="00BD57E7">
      <w:pPr>
        <w:numPr>
          <w:ilvl w:val="1"/>
          <w:numId w:val="12"/>
        </w:numPr>
        <w:spacing w:after="0" w:line="240" w:lineRule="auto"/>
        <w:ind w:left="720"/>
        <w:jc w:val="both"/>
        <w:rPr>
          <w:rFonts w:ascii="Arial" w:eastAsia="Times New Roman" w:hAnsi="Arial" w:cs="Arial"/>
          <w:b/>
          <w:lang w:eastAsia="es-ES"/>
        </w:rPr>
      </w:pPr>
      <w:hyperlink r:id="rId152" w:anchor="cite_ref-2" w:history="1">
        <w:r w:rsidR="00BD57E7" w:rsidRPr="00BD57E7">
          <w:rPr>
            <w:rFonts w:ascii="Arial" w:eastAsia="Times New Roman" w:hAnsi="Arial" w:cs="Arial"/>
            <w:b/>
            <w:lang w:eastAsia="es-ES"/>
          </w:rPr>
          <w:t>↑</w:t>
        </w:r>
      </w:hyperlink>
      <w:r w:rsidR="00BD57E7" w:rsidRPr="00BD57E7">
        <w:rPr>
          <w:rFonts w:ascii="Arial" w:eastAsia="Times New Roman" w:hAnsi="Arial" w:cs="Arial"/>
          <w:b/>
          <w:lang w:eastAsia="es-ES"/>
        </w:rPr>
        <w:t xml:space="preserve"> Conf. VIII 12.</w:t>
      </w:r>
    </w:p>
    <w:p w:rsidR="006D2471" w:rsidRPr="00BD57E7" w:rsidRDefault="006D2471" w:rsidP="006D2471">
      <w:pPr>
        <w:spacing w:after="0" w:line="240" w:lineRule="auto"/>
        <w:ind w:left="720"/>
        <w:jc w:val="both"/>
        <w:rPr>
          <w:rFonts w:ascii="Arial" w:eastAsia="Times New Roman" w:hAnsi="Arial" w:cs="Arial"/>
          <w:b/>
          <w:lang w:eastAsia="es-ES"/>
        </w:rPr>
      </w:pPr>
    </w:p>
    <w:p w:rsidR="00BD57E7" w:rsidRDefault="00487E1F" w:rsidP="00BD57E7">
      <w:pPr>
        <w:numPr>
          <w:ilvl w:val="1"/>
          <w:numId w:val="12"/>
        </w:numPr>
        <w:spacing w:after="0" w:line="240" w:lineRule="auto"/>
        <w:ind w:left="720"/>
        <w:jc w:val="both"/>
        <w:rPr>
          <w:rFonts w:ascii="Arial" w:eastAsia="Times New Roman" w:hAnsi="Arial" w:cs="Arial"/>
          <w:b/>
          <w:lang w:eastAsia="es-ES"/>
        </w:rPr>
      </w:pPr>
      <w:hyperlink r:id="rId153" w:anchor="cite_ref-3" w:history="1">
        <w:r w:rsidR="00BD57E7" w:rsidRPr="00BD57E7">
          <w:rPr>
            <w:rFonts w:ascii="Arial" w:eastAsia="Times New Roman" w:hAnsi="Arial" w:cs="Arial"/>
            <w:b/>
            <w:lang w:eastAsia="es-ES"/>
          </w:rPr>
          <w:t>↑</w:t>
        </w:r>
      </w:hyperlink>
      <w:r w:rsidR="00BD57E7" w:rsidRPr="00BD57E7">
        <w:rPr>
          <w:rFonts w:ascii="Arial" w:eastAsia="Times New Roman" w:hAnsi="Arial" w:cs="Arial"/>
          <w:b/>
          <w:lang w:eastAsia="es-ES"/>
        </w:rPr>
        <w:t xml:space="preserve"> Conf. VIII 12,29</w:t>
      </w:r>
    </w:p>
    <w:p w:rsidR="006D2471" w:rsidRPr="00BD57E7" w:rsidRDefault="006D2471" w:rsidP="006D2471">
      <w:pPr>
        <w:spacing w:after="0" w:line="240" w:lineRule="auto"/>
        <w:ind w:left="720"/>
        <w:jc w:val="both"/>
        <w:rPr>
          <w:rFonts w:ascii="Arial" w:eastAsia="Times New Roman" w:hAnsi="Arial" w:cs="Arial"/>
          <w:b/>
          <w:lang w:eastAsia="es-ES"/>
        </w:rPr>
      </w:pPr>
    </w:p>
    <w:p w:rsidR="00BD57E7" w:rsidRPr="006D2471" w:rsidRDefault="00487E1F" w:rsidP="00BD57E7">
      <w:pPr>
        <w:numPr>
          <w:ilvl w:val="1"/>
          <w:numId w:val="12"/>
        </w:numPr>
        <w:spacing w:after="0" w:line="240" w:lineRule="auto"/>
        <w:ind w:left="720"/>
        <w:jc w:val="both"/>
        <w:rPr>
          <w:rFonts w:ascii="Arial" w:eastAsia="Times New Roman" w:hAnsi="Arial" w:cs="Arial"/>
          <w:b/>
          <w:lang w:eastAsia="es-ES"/>
        </w:rPr>
      </w:pPr>
      <w:hyperlink r:id="rId154" w:anchor="cite_ref-4" w:history="1">
        <w:r w:rsidR="00BD57E7" w:rsidRPr="00BD57E7">
          <w:rPr>
            <w:rFonts w:ascii="Arial" w:eastAsia="Times New Roman" w:hAnsi="Arial" w:cs="Arial"/>
            <w:b/>
            <w:lang w:eastAsia="es-ES"/>
          </w:rPr>
          <w:t>↑</w:t>
        </w:r>
      </w:hyperlink>
      <w:r w:rsidR="00BD57E7" w:rsidRPr="00BD57E7">
        <w:rPr>
          <w:rFonts w:ascii="Arial" w:eastAsia="Times New Roman" w:hAnsi="Arial" w:cs="Arial"/>
          <w:b/>
          <w:lang w:eastAsia="es-ES"/>
        </w:rPr>
        <w:t xml:space="preserve"> Cf. </w:t>
      </w:r>
      <w:hyperlink r:id="rId155" w:history="1">
        <w:r w:rsidR="00BD57E7" w:rsidRPr="00BD57E7">
          <w:rPr>
            <w:rFonts w:ascii="Arial" w:eastAsia="Times New Roman" w:hAnsi="Arial" w:cs="Arial"/>
            <w:b/>
            <w:lang w:eastAsia="es-ES"/>
          </w:rPr>
          <w:t>Artículo en Historiarte.net.</w:t>
        </w:r>
      </w:hyperlink>
    </w:p>
    <w:p w:rsidR="006D2471" w:rsidRPr="00BD57E7" w:rsidRDefault="006D2471" w:rsidP="006D2471">
      <w:pPr>
        <w:spacing w:after="0" w:line="240" w:lineRule="auto"/>
        <w:ind w:left="720"/>
        <w:jc w:val="both"/>
        <w:rPr>
          <w:rFonts w:ascii="Arial" w:eastAsia="Times New Roman" w:hAnsi="Arial" w:cs="Arial"/>
          <w:b/>
          <w:lang w:eastAsia="es-ES"/>
        </w:rPr>
      </w:pPr>
    </w:p>
    <w:p w:rsidR="00BD57E7" w:rsidRPr="006D2471" w:rsidRDefault="00487E1F" w:rsidP="00BD57E7">
      <w:pPr>
        <w:numPr>
          <w:ilvl w:val="1"/>
          <w:numId w:val="12"/>
        </w:numPr>
        <w:spacing w:after="0" w:line="240" w:lineRule="auto"/>
        <w:ind w:left="720"/>
        <w:jc w:val="both"/>
        <w:rPr>
          <w:rFonts w:ascii="Arial" w:eastAsia="Times New Roman" w:hAnsi="Arial" w:cs="Arial"/>
          <w:b/>
          <w:lang w:eastAsia="es-ES"/>
        </w:rPr>
      </w:pPr>
      <w:hyperlink r:id="rId156" w:anchor="cite_ref-5" w:history="1">
        <w:r w:rsidR="00BD57E7" w:rsidRPr="00BD57E7">
          <w:rPr>
            <w:rFonts w:ascii="Arial" w:eastAsia="Times New Roman" w:hAnsi="Arial" w:cs="Arial"/>
            <w:b/>
            <w:lang w:eastAsia="es-ES"/>
          </w:rPr>
          <w:t>↑</w:t>
        </w:r>
      </w:hyperlink>
      <w:r w:rsidR="00BD57E7" w:rsidRPr="00BD57E7">
        <w:rPr>
          <w:rFonts w:ascii="Arial" w:eastAsia="Times New Roman" w:hAnsi="Arial" w:cs="Arial"/>
          <w:b/>
          <w:lang w:eastAsia="es-ES"/>
        </w:rPr>
        <w:t xml:space="preserve"> Cf. </w:t>
      </w:r>
      <w:proofErr w:type="spellStart"/>
      <w:r w:rsidR="00BD57E7" w:rsidRPr="00BD57E7">
        <w:rPr>
          <w:rFonts w:ascii="Arial" w:eastAsia="Times New Roman" w:hAnsi="Arial" w:cs="Arial"/>
          <w:b/>
          <w:lang w:eastAsia="es-ES"/>
        </w:rPr>
        <w:t>Cormac</w:t>
      </w:r>
      <w:proofErr w:type="spellEnd"/>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lang w:eastAsia="es-ES"/>
        </w:rPr>
        <w:t>Burke</w:t>
      </w:r>
      <w:proofErr w:type="spellEnd"/>
      <w:r w:rsidR="00BD57E7" w:rsidRPr="00BD57E7">
        <w:rPr>
          <w:rFonts w:ascii="Arial" w:eastAsia="Times New Roman" w:hAnsi="Arial" w:cs="Arial"/>
          <w:b/>
          <w:lang w:eastAsia="es-ES"/>
        </w:rPr>
        <w:t xml:space="preserve">: “San Agustín, Matrimonio y Sexualidad”, en </w:t>
      </w:r>
      <w:r w:rsidR="00BD57E7" w:rsidRPr="00BD57E7">
        <w:rPr>
          <w:rFonts w:ascii="Arial" w:eastAsia="Times New Roman" w:hAnsi="Arial" w:cs="Arial"/>
          <w:b/>
          <w:i/>
          <w:iCs/>
          <w:lang w:eastAsia="es-ES"/>
        </w:rPr>
        <w:t>El pe</w:t>
      </w:r>
      <w:r w:rsidR="00BD57E7" w:rsidRPr="00BD57E7">
        <w:rPr>
          <w:rFonts w:ascii="Arial" w:eastAsia="Times New Roman" w:hAnsi="Arial" w:cs="Arial"/>
          <w:b/>
          <w:i/>
          <w:iCs/>
          <w:lang w:eastAsia="es-ES"/>
        </w:rPr>
        <w:t>n</w:t>
      </w:r>
      <w:r w:rsidR="00BD57E7" w:rsidRPr="00BD57E7">
        <w:rPr>
          <w:rFonts w:ascii="Arial" w:eastAsia="Times New Roman" w:hAnsi="Arial" w:cs="Arial"/>
          <w:b/>
          <w:i/>
          <w:iCs/>
          <w:lang w:eastAsia="es-ES"/>
        </w:rPr>
        <w:t>samiento de San Agustín para el hombre de hoy</w:t>
      </w:r>
      <w:r w:rsidR="00BD57E7" w:rsidRPr="00BD57E7">
        <w:rPr>
          <w:rFonts w:ascii="Arial" w:eastAsia="Times New Roman" w:hAnsi="Arial" w:cs="Arial"/>
          <w:b/>
          <w:lang w:eastAsia="es-ES"/>
        </w:rPr>
        <w:t xml:space="preserve">, Valencia, 2010 (Tomo III, 601-649), en </w:t>
      </w:r>
      <w:hyperlink r:id="rId157" w:history="1">
        <w:r w:rsidR="00BD57E7" w:rsidRPr="00BD57E7">
          <w:rPr>
            <w:rFonts w:ascii="Arial" w:eastAsia="Times New Roman" w:hAnsi="Arial" w:cs="Arial"/>
            <w:b/>
            <w:lang w:eastAsia="es-ES"/>
          </w:rPr>
          <w:t>http://www.cormacburke.or.ke/node/967</w:t>
        </w:r>
      </w:hyperlink>
    </w:p>
    <w:p w:rsidR="006D2471" w:rsidRPr="00BD57E7" w:rsidRDefault="006D2471" w:rsidP="006D2471">
      <w:pPr>
        <w:spacing w:after="0" w:line="240" w:lineRule="auto"/>
        <w:ind w:left="720"/>
        <w:jc w:val="both"/>
        <w:rPr>
          <w:rFonts w:ascii="Arial" w:eastAsia="Times New Roman" w:hAnsi="Arial" w:cs="Arial"/>
          <w:b/>
          <w:lang w:eastAsia="es-ES"/>
        </w:rPr>
      </w:pPr>
    </w:p>
    <w:p w:rsidR="00BD57E7" w:rsidRPr="006D2471" w:rsidRDefault="00487E1F" w:rsidP="00BD57E7">
      <w:pPr>
        <w:numPr>
          <w:ilvl w:val="1"/>
          <w:numId w:val="12"/>
        </w:numPr>
        <w:spacing w:after="0" w:line="240" w:lineRule="auto"/>
        <w:ind w:left="720"/>
        <w:jc w:val="both"/>
        <w:rPr>
          <w:rFonts w:ascii="Arial" w:eastAsia="Times New Roman" w:hAnsi="Arial" w:cs="Arial"/>
          <w:b/>
          <w:lang w:eastAsia="es-ES"/>
        </w:rPr>
      </w:pPr>
      <w:hyperlink r:id="rId158" w:anchor="cite_ref-6" w:history="1">
        <w:r w:rsidR="00BD57E7" w:rsidRPr="00BD57E7">
          <w:rPr>
            <w:rFonts w:ascii="Arial" w:eastAsia="Times New Roman" w:hAnsi="Arial" w:cs="Arial"/>
            <w:b/>
            <w:lang w:eastAsia="es-ES"/>
          </w:rPr>
          <w:t>↑</w:t>
        </w:r>
      </w:hyperlink>
      <w:r w:rsidR="00BD57E7" w:rsidRPr="00BD57E7">
        <w:rPr>
          <w:rFonts w:ascii="Arial" w:eastAsia="Times New Roman" w:hAnsi="Arial" w:cs="Arial"/>
          <w:b/>
          <w:lang w:eastAsia="es-ES"/>
        </w:rPr>
        <w:t xml:space="preserve"> </w:t>
      </w:r>
      <w:hyperlink r:id="rId159" w:history="1">
        <w:r w:rsidR="00BD57E7" w:rsidRPr="00BD57E7">
          <w:rPr>
            <w:rFonts w:ascii="Arial" w:eastAsia="Times New Roman" w:hAnsi="Arial" w:cs="Arial"/>
            <w:b/>
            <w:lang w:eastAsia="es-ES"/>
          </w:rPr>
          <w:t xml:space="preserve">El universo según </w:t>
        </w:r>
        <w:proofErr w:type="spellStart"/>
        <w:r w:rsidR="00BD57E7" w:rsidRPr="00BD57E7">
          <w:rPr>
            <w:rFonts w:ascii="Arial" w:eastAsia="Times New Roman" w:hAnsi="Arial" w:cs="Arial"/>
            <w:b/>
            <w:lang w:eastAsia="es-ES"/>
          </w:rPr>
          <w:t>Penrose</w:t>
        </w:r>
        <w:proofErr w:type="spellEnd"/>
      </w:hyperlink>
    </w:p>
    <w:p w:rsidR="006D2471" w:rsidRPr="00BD57E7" w:rsidRDefault="006D2471" w:rsidP="006D2471">
      <w:pPr>
        <w:spacing w:after="0" w:line="240" w:lineRule="auto"/>
        <w:ind w:left="720"/>
        <w:jc w:val="both"/>
        <w:rPr>
          <w:rFonts w:ascii="Arial" w:eastAsia="Times New Roman" w:hAnsi="Arial" w:cs="Arial"/>
          <w:b/>
          <w:lang w:eastAsia="es-ES"/>
        </w:rPr>
      </w:pPr>
    </w:p>
    <w:p w:rsidR="00BD57E7" w:rsidRPr="006D2471" w:rsidRDefault="00487E1F" w:rsidP="00BD57E7">
      <w:pPr>
        <w:numPr>
          <w:ilvl w:val="1"/>
          <w:numId w:val="12"/>
        </w:numPr>
        <w:spacing w:after="0" w:line="240" w:lineRule="auto"/>
        <w:ind w:left="720"/>
        <w:jc w:val="both"/>
        <w:rPr>
          <w:rFonts w:ascii="Arial" w:eastAsia="Times New Roman" w:hAnsi="Arial" w:cs="Arial"/>
          <w:b/>
          <w:lang w:eastAsia="es-ES"/>
        </w:rPr>
      </w:pPr>
      <w:hyperlink r:id="rId160" w:anchor="cite_ref-7" w:history="1">
        <w:r w:rsidR="00BD57E7" w:rsidRPr="00BD57E7">
          <w:rPr>
            <w:rFonts w:ascii="Arial" w:eastAsia="Times New Roman" w:hAnsi="Arial" w:cs="Arial"/>
            <w:b/>
            <w:lang w:eastAsia="es-ES"/>
          </w:rPr>
          <w:t>↑</w:t>
        </w:r>
      </w:hyperlink>
      <w:r w:rsidR="00BD57E7" w:rsidRPr="00BD57E7">
        <w:rPr>
          <w:rFonts w:ascii="Arial" w:eastAsia="Times New Roman" w:hAnsi="Arial" w:cs="Arial"/>
          <w:b/>
          <w:lang w:eastAsia="es-ES"/>
        </w:rPr>
        <w:t xml:space="preserve"> </w:t>
      </w:r>
      <w:hyperlink r:id="rId161" w:history="1">
        <w:r w:rsidR="00BD57E7" w:rsidRPr="00BD57E7">
          <w:rPr>
            <w:rFonts w:ascii="Arial" w:eastAsia="Times New Roman" w:hAnsi="Arial" w:cs="Arial"/>
            <w:b/>
            <w:lang w:eastAsia="es-ES"/>
          </w:rPr>
          <w:t>Evolucionismo y cristianismo</w:t>
        </w:r>
      </w:hyperlink>
    </w:p>
    <w:p w:rsidR="006D2471" w:rsidRPr="00BD57E7" w:rsidRDefault="006D2471" w:rsidP="006D2471">
      <w:pPr>
        <w:spacing w:after="0" w:line="240" w:lineRule="auto"/>
        <w:ind w:left="720"/>
        <w:jc w:val="both"/>
        <w:rPr>
          <w:rFonts w:ascii="Arial" w:eastAsia="Times New Roman" w:hAnsi="Arial" w:cs="Arial"/>
          <w:b/>
          <w:lang w:eastAsia="es-ES"/>
        </w:rPr>
      </w:pPr>
    </w:p>
    <w:p w:rsidR="00BD57E7" w:rsidRPr="00BD57E7" w:rsidRDefault="00487E1F" w:rsidP="00BD57E7">
      <w:pPr>
        <w:numPr>
          <w:ilvl w:val="1"/>
          <w:numId w:val="12"/>
        </w:numPr>
        <w:spacing w:after="0" w:line="240" w:lineRule="auto"/>
        <w:ind w:left="720"/>
        <w:jc w:val="both"/>
        <w:rPr>
          <w:rFonts w:ascii="Arial" w:eastAsia="Times New Roman" w:hAnsi="Arial" w:cs="Arial"/>
          <w:b/>
          <w:lang w:eastAsia="es-ES"/>
        </w:rPr>
      </w:pPr>
      <w:hyperlink r:id="rId162" w:anchor="cite_ref-8" w:history="1">
        <w:r w:rsidR="00BD57E7" w:rsidRPr="00BD57E7">
          <w:rPr>
            <w:rFonts w:ascii="Arial" w:eastAsia="Times New Roman" w:hAnsi="Arial" w:cs="Arial"/>
            <w:b/>
            <w:lang w:eastAsia="es-ES"/>
          </w:rPr>
          <w:t>↑</w:t>
        </w:r>
      </w:hyperlink>
      <w:r w:rsidR="00BD57E7" w:rsidRPr="00BD57E7">
        <w:rPr>
          <w:rFonts w:ascii="Arial" w:eastAsia="Times New Roman" w:hAnsi="Arial" w:cs="Arial"/>
          <w:b/>
          <w:lang w:eastAsia="es-ES"/>
        </w:rPr>
        <w:t xml:space="preserve"> (a) "Bereberes: ...Los más conocidos de ellos fueron el autor romano </w:t>
      </w:r>
      <w:proofErr w:type="spellStart"/>
      <w:r w:rsidR="00BD57E7" w:rsidRPr="00BD57E7">
        <w:rPr>
          <w:rFonts w:ascii="Arial" w:eastAsia="Times New Roman" w:hAnsi="Arial" w:cs="Arial"/>
          <w:b/>
          <w:lang w:eastAsia="es-ES"/>
        </w:rPr>
        <w:t>Apuleyo</w:t>
      </w:r>
      <w:proofErr w:type="spellEnd"/>
      <w:r w:rsidR="00BD57E7" w:rsidRPr="00BD57E7">
        <w:rPr>
          <w:rFonts w:ascii="Arial" w:eastAsia="Times New Roman" w:hAnsi="Arial" w:cs="Arial"/>
          <w:b/>
          <w:lang w:eastAsia="es-ES"/>
        </w:rPr>
        <w:t xml:space="preserve">, el emperador romano </w:t>
      </w:r>
      <w:proofErr w:type="spellStart"/>
      <w:r w:rsidR="00BD57E7" w:rsidRPr="00BD57E7">
        <w:rPr>
          <w:rFonts w:ascii="Arial" w:eastAsia="Times New Roman" w:hAnsi="Arial" w:cs="Arial"/>
          <w:b/>
          <w:lang w:eastAsia="es-ES"/>
        </w:rPr>
        <w:t>Septimio</w:t>
      </w:r>
      <w:proofErr w:type="spellEnd"/>
      <w:r w:rsidR="00BD57E7" w:rsidRPr="00BD57E7">
        <w:rPr>
          <w:rFonts w:ascii="Arial" w:eastAsia="Times New Roman" w:hAnsi="Arial" w:cs="Arial"/>
          <w:b/>
          <w:lang w:eastAsia="es-ES"/>
        </w:rPr>
        <w:t xml:space="preserve"> Severo, y San Agustín, cuya m</w:t>
      </w:r>
      <w:r w:rsidR="00BD57E7" w:rsidRPr="00BD57E7">
        <w:rPr>
          <w:rFonts w:ascii="Arial" w:eastAsia="Times New Roman" w:hAnsi="Arial" w:cs="Arial"/>
          <w:b/>
          <w:lang w:eastAsia="es-ES"/>
        </w:rPr>
        <w:t>a</w:t>
      </w:r>
      <w:r w:rsidR="00BD57E7" w:rsidRPr="00BD57E7">
        <w:rPr>
          <w:rFonts w:ascii="Arial" w:eastAsia="Times New Roman" w:hAnsi="Arial" w:cs="Arial"/>
          <w:b/>
          <w:lang w:eastAsia="es-ES"/>
        </w:rPr>
        <w:t xml:space="preserve">dre fue una bereber", </w:t>
      </w:r>
      <w:hyperlink r:id="rId163" w:tooltip="Encyclopedia Americana" w:history="1">
        <w:proofErr w:type="spellStart"/>
        <w:r w:rsidR="00BD57E7" w:rsidRPr="00BD57E7">
          <w:rPr>
            <w:rFonts w:ascii="Arial" w:eastAsia="Times New Roman" w:hAnsi="Arial" w:cs="Arial"/>
            <w:b/>
            <w:i/>
            <w:iCs/>
            <w:lang w:eastAsia="es-ES"/>
          </w:rPr>
          <w:t>Encyclopedia</w:t>
        </w:r>
        <w:proofErr w:type="spellEnd"/>
        <w:r w:rsidR="00BD57E7" w:rsidRPr="00BD57E7">
          <w:rPr>
            <w:rFonts w:ascii="Arial" w:eastAsia="Times New Roman" w:hAnsi="Arial" w:cs="Arial"/>
            <w:b/>
            <w:i/>
            <w:iCs/>
            <w:lang w:eastAsia="es-ES"/>
          </w:rPr>
          <w:t xml:space="preserve"> Americana</w:t>
        </w:r>
      </w:hyperlink>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lang w:eastAsia="es-ES"/>
        </w:rPr>
        <w:t>Scholastic</w:t>
      </w:r>
      <w:proofErr w:type="spellEnd"/>
      <w:r w:rsidR="00BD57E7" w:rsidRPr="00BD57E7">
        <w:rPr>
          <w:rFonts w:ascii="Arial" w:eastAsia="Times New Roman" w:hAnsi="Arial" w:cs="Arial"/>
          <w:b/>
          <w:lang w:eastAsia="es-ES"/>
        </w:rPr>
        <w:t xml:space="preserve"> Library Publi</w:t>
      </w:r>
      <w:r w:rsidR="00BD57E7" w:rsidRPr="00BD57E7">
        <w:rPr>
          <w:rFonts w:ascii="Arial" w:eastAsia="Times New Roman" w:hAnsi="Arial" w:cs="Arial"/>
          <w:b/>
          <w:lang w:eastAsia="es-ES"/>
        </w:rPr>
        <w:t>s</w:t>
      </w:r>
      <w:r w:rsidR="00BD57E7" w:rsidRPr="00BD57E7">
        <w:rPr>
          <w:rFonts w:ascii="Arial" w:eastAsia="Times New Roman" w:hAnsi="Arial" w:cs="Arial"/>
          <w:b/>
          <w:lang w:eastAsia="es-ES"/>
        </w:rPr>
        <w:t xml:space="preserve">hing, 2005, v. 3, p. 569 (b) "Agustín era un nativo del norte de África cuya familia no era romana sino bereber", </w:t>
      </w:r>
      <w:hyperlink r:id="rId164" w:tooltip="en:Norman Cantor" w:history="1">
        <w:r w:rsidR="00BD57E7" w:rsidRPr="00BD57E7">
          <w:rPr>
            <w:rFonts w:ascii="Arial" w:eastAsia="Times New Roman" w:hAnsi="Arial" w:cs="Arial"/>
            <w:b/>
            <w:lang w:eastAsia="es-ES"/>
          </w:rPr>
          <w:t>Norman Cantor</w:t>
        </w:r>
      </w:hyperlink>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i/>
          <w:iCs/>
          <w:lang w:eastAsia="es-ES"/>
        </w:rPr>
        <w:t>The</w:t>
      </w:r>
      <w:proofErr w:type="spellEnd"/>
      <w:r w:rsidR="00BD57E7" w:rsidRPr="00BD57E7">
        <w:rPr>
          <w:rFonts w:ascii="Arial" w:eastAsia="Times New Roman" w:hAnsi="Arial" w:cs="Arial"/>
          <w:b/>
          <w:i/>
          <w:iCs/>
          <w:lang w:eastAsia="es-ES"/>
        </w:rPr>
        <w:t xml:space="preserve"> </w:t>
      </w:r>
      <w:proofErr w:type="spellStart"/>
      <w:r w:rsidR="00BD57E7" w:rsidRPr="00BD57E7">
        <w:rPr>
          <w:rFonts w:ascii="Arial" w:eastAsia="Times New Roman" w:hAnsi="Arial" w:cs="Arial"/>
          <w:b/>
          <w:i/>
          <w:iCs/>
          <w:lang w:eastAsia="es-ES"/>
        </w:rPr>
        <w:t>Civilization</w:t>
      </w:r>
      <w:proofErr w:type="spellEnd"/>
      <w:r w:rsidR="00BD57E7" w:rsidRPr="00BD57E7">
        <w:rPr>
          <w:rFonts w:ascii="Arial" w:eastAsia="Times New Roman" w:hAnsi="Arial" w:cs="Arial"/>
          <w:b/>
          <w:i/>
          <w:iCs/>
          <w:lang w:eastAsia="es-ES"/>
        </w:rPr>
        <w:t xml:space="preserve"> of </w:t>
      </w:r>
      <w:proofErr w:type="spellStart"/>
      <w:r w:rsidR="00BD57E7" w:rsidRPr="00BD57E7">
        <w:rPr>
          <w:rFonts w:ascii="Arial" w:eastAsia="Times New Roman" w:hAnsi="Arial" w:cs="Arial"/>
          <w:b/>
          <w:i/>
          <w:iCs/>
          <w:lang w:eastAsia="es-ES"/>
        </w:rPr>
        <w:t>the</w:t>
      </w:r>
      <w:proofErr w:type="spellEnd"/>
      <w:r w:rsidR="00BD57E7" w:rsidRPr="00BD57E7">
        <w:rPr>
          <w:rFonts w:ascii="Arial" w:eastAsia="Times New Roman" w:hAnsi="Arial" w:cs="Arial"/>
          <w:b/>
          <w:i/>
          <w:iCs/>
          <w:lang w:eastAsia="es-ES"/>
        </w:rPr>
        <w:t xml:space="preserve"> </w:t>
      </w:r>
      <w:proofErr w:type="spellStart"/>
      <w:r w:rsidR="00BD57E7" w:rsidRPr="00BD57E7">
        <w:rPr>
          <w:rFonts w:ascii="Arial" w:eastAsia="Times New Roman" w:hAnsi="Arial" w:cs="Arial"/>
          <w:b/>
          <w:i/>
          <w:iCs/>
          <w:lang w:eastAsia="es-ES"/>
        </w:rPr>
        <w:t>Middle</w:t>
      </w:r>
      <w:proofErr w:type="spellEnd"/>
      <w:r w:rsidR="00BD57E7" w:rsidRPr="00BD57E7">
        <w:rPr>
          <w:rFonts w:ascii="Arial" w:eastAsia="Times New Roman" w:hAnsi="Arial" w:cs="Arial"/>
          <w:b/>
          <w:i/>
          <w:iCs/>
          <w:lang w:eastAsia="es-ES"/>
        </w:rPr>
        <w:t xml:space="preserve"> </w:t>
      </w:r>
      <w:proofErr w:type="spellStart"/>
      <w:r w:rsidR="00BD57E7" w:rsidRPr="00BD57E7">
        <w:rPr>
          <w:rFonts w:ascii="Arial" w:eastAsia="Times New Roman" w:hAnsi="Arial" w:cs="Arial"/>
          <w:b/>
          <w:i/>
          <w:iCs/>
          <w:lang w:eastAsia="es-ES"/>
        </w:rPr>
        <w:t>Ages</w:t>
      </w:r>
      <w:proofErr w:type="spellEnd"/>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lang w:eastAsia="es-ES"/>
        </w:rPr>
        <w:t>Harper</w:t>
      </w:r>
      <w:proofErr w:type="spellEnd"/>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lang w:eastAsia="es-ES"/>
        </w:rPr>
        <w:t>Perennial</w:t>
      </w:r>
      <w:proofErr w:type="spellEnd"/>
      <w:r w:rsidR="00BD57E7" w:rsidRPr="00BD57E7">
        <w:rPr>
          <w:rFonts w:ascii="Arial" w:eastAsia="Times New Roman" w:hAnsi="Arial" w:cs="Arial"/>
          <w:b/>
          <w:lang w:eastAsia="es-ES"/>
        </w:rPr>
        <w:t xml:space="preserve">, 1994, p.74 (c) </w:t>
      </w:r>
      <w:hyperlink r:id="rId165" w:tooltip="Étienne Gilson" w:history="1">
        <w:proofErr w:type="spellStart"/>
        <w:r w:rsidR="00BD57E7" w:rsidRPr="00BD57E7">
          <w:rPr>
            <w:rFonts w:ascii="Arial" w:eastAsia="Times New Roman" w:hAnsi="Arial" w:cs="Arial"/>
            <w:b/>
            <w:lang w:eastAsia="es-ES"/>
          </w:rPr>
          <w:t>Étienne</w:t>
        </w:r>
        <w:proofErr w:type="spellEnd"/>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lang w:eastAsia="es-ES"/>
          </w:rPr>
          <w:t>Gilson</w:t>
        </w:r>
        <w:proofErr w:type="spellEnd"/>
      </w:hyperlink>
      <w:r w:rsidR="00BD57E7" w:rsidRPr="00BD57E7">
        <w:rPr>
          <w:rFonts w:ascii="Arial" w:eastAsia="Times New Roman" w:hAnsi="Arial" w:cs="Arial"/>
          <w:b/>
          <w:lang w:eastAsia="es-ES"/>
        </w:rPr>
        <w:t xml:space="preserve">, </w:t>
      </w:r>
      <w:r w:rsidR="00BD57E7" w:rsidRPr="00BD57E7">
        <w:rPr>
          <w:rFonts w:ascii="Arial" w:eastAsia="Times New Roman" w:hAnsi="Arial" w:cs="Arial"/>
          <w:b/>
          <w:i/>
          <w:iCs/>
          <w:lang w:eastAsia="es-ES"/>
        </w:rPr>
        <w:t xml:space="preserve">Le </w:t>
      </w:r>
      <w:proofErr w:type="spellStart"/>
      <w:r w:rsidR="00BD57E7" w:rsidRPr="00BD57E7">
        <w:rPr>
          <w:rFonts w:ascii="Arial" w:eastAsia="Times New Roman" w:hAnsi="Arial" w:cs="Arial"/>
          <w:b/>
          <w:i/>
          <w:iCs/>
          <w:lang w:eastAsia="es-ES"/>
        </w:rPr>
        <w:t>phil</w:t>
      </w:r>
      <w:r w:rsidR="00BD57E7" w:rsidRPr="00BD57E7">
        <w:rPr>
          <w:rFonts w:ascii="Arial" w:eastAsia="Times New Roman" w:hAnsi="Arial" w:cs="Arial"/>
          <w:b/>
          <w:i/>
          <w:iCs/>
          <w:lang w:eastAsia="es-ES"/>
        </w:rPr>
        <w:t>o</w:t>
      </w:r>
      <w:r w:rsidR="00BD57E7" w:rsidRPr="00BD57E7">
        <w:rPr>
          <w:rFonts w:ascii="Arial" w:eastAsia="Times New Roman" w:hAnsi="Arial" w:cs="Arial"/>
          <w:b/>
          <w:i/>
          <w:iCs/>
          <w:lang w:eastAsia="es-ES"/>
        </w:rPr>
        <w:t>sophe</w:t>
      </w:r>
      <w:proofErr w:type="spellEnd"/>
      <w:r w:rsidR="00BD57E7" w:rsidRPr="00BD57E7">
        <w:rPr>
          <w:rFonts w:ascii="Arial" w:eastAsia="Times New Roman" w:hAnsi="Arial" w:cs="Arial"/>
          <w:b/>
          <w:i/>
          <w:iCs/>
          <w:lang w:eastAsia="es-ES"/>
        </w:rPr>
        <w:t xml:space="preserve"> et la </w:t>
      </w:r>
      <w:proofErr w:type="spellStart"/>
      <w:r w:rsidR="00BD57E7" w:rsidRPr="00BD57E7">
        <w:rPr>
          <w:rFonts w:ascii="Arial" w:eastAsia="Times New Roman" w:hAnsi="Arial" w:cs="Arial"/>
          <w:b/>
          <w:i/>
          <w:iCs/>
          <w:lang w:eastAsia="es-ES"/>
        </w:rPr>
        <w:t>théologie</w:t>
      </w:r>
      <w:proofErr w:type="spellEnd"/>
      <w:r w:rsidR="00BD57E7" w:rsidRPr="00BD57E7">
        <w:rPr>
          <w:rFonts w:ascii="Arial" w:eastAsia="Times New Roman" w:hAnsi="Arial" w:cs="Arial"/>
          <w:b/>
          <w:i/>
          <w:iCs/>
          <w:lang w:eastAsia="es-ES"/>
        </w:rPr>
        <w:t xml:space="preserve"> (1960)</w:t>
      </w:r>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lang w:eastAsia="es-ES"/>
        </w:rPr>
        <w:t>Vrin</w:t>
      </w:r>
      <w:proofErr w:type="spellEnd"/>
      <w:r w:rsidR="00BD57E7" w:rsidRPr="00BD57E7">
        <w:rPr>
          <w:rFonts w:ascii="Arial" w:eastAsia="Times New Roman" w:hAnsi="Arial" w:cs="Arial"/>
          <w:b/>
          <w:lang w:eastAsia="es-ES"/>
        </w:rPr>
        <w:t xml:space="preserve">, 2005, p.175 (d) </w:t>
      </w:r>
      <w:hyperlink r:id="rId166" w:tooltip="fr:Henri-Irénée Marrou" w:history="1">
        <w:r w:rsidR="00BD57E7" w:rsidRPr="00BD57E7">
          <w:rPr>
            <w:rFonts w:ascii="Arial" w:eastAsia="Times New Roman" w:hAnsi="Arial" w:cs="Arial"/>
            <w:b/>
            <w:lang w:eastAsia="es-ES"/>
          </w:rPr>
          <w:t>Henri-</w:t>
        </w:r>
        <w:proofErr w:type="spellStart"/>
        <w:r w:rsidR="00BD57E7" w:rsidRPr="00BD57E7">
          <w:rPr>
            <w:rFonts w:ascii="Arial" w:eastAsia="Times New Roman" w:hAnsi="Arial" w:cs="Arial"/>
            <w:b/>
            <w:lang w:eastAsia="es-ES"/>
          </w:rPr>
          <w:t>Irénée</w:t>
        </w:r>
        <w:proofErr w:type="spellEnd"/>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lang w:eastAsia="es-ES"/>
          </w:rPr>
          <w:t>Marrou</w:t>
        </w:r>
        <w:proofErr w:type="spellEnd"/>
      </w:hyperlink>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i/>
          <w:iCs/>
          <w:lang w:eastAsia="es-ES"/>
        </w:rPr>
        <w:t>Cr</w:t>
      </w:r>
      <w:r w:rsidR="00BD57E7" w:rsidRPr="00BD57E7">
        <w:rPr>
          <w:rFonts w:ascii="Arial" w:eastAsia="Times New Roman" w:hAnsi="Arial" w:cs="Arial"/>
          <w:b/>
          <w:i/>
          <w:iCs/>
          <w:lang w:eastAsia="es-ES"/>
        </w:rPr>
        <w:t>i</w:t>
      </w:r>
      <w:r w:rsidR="00BD57E7" w:rsidRPr="00BD57E7">
        <w:rPr>
          <w:rFonts w:ascii="Arial" w:eastAsia="Times New Roman" w:hAnsi="Arial" w:cs="Arial"/>
          <w:b/>
          <w:i/>
          <w:iCs/>
          <w:lang w:eastAsia="es-ES"/>
        </w:rPr>
        <w:t>se</w:t>
      </w:r>
      <w:proofErr w:type="spellEnd"/>
      <w:r w:rsidR="00BD57E7" w:rsidRPr="00BD57E7">
        <w:rPr>
          <w:rFonts w:ascii="Arial" w:eastAsia="Times New Roman" w:hAnsi="Arial" w:cs="Arial"/>
          <w:b/>
          <w:i/>
          <w:iCs/>
          <w:lang w:eastAsia="es-ES"/>
        </w:rPr>
        <w:t xml:space="preserve"> de </w:t>
      </w:r>
      <w:proofErr w:type="spellStart"/>
      <w:r w:rsidR="00BD57E7" w:rsidRPr="00BD57E7">
        <w:rPr>
          <w:rFonts w:ascii="Arial" w:eastAsia="Times New Roman" w:hAnsi="Arial" w:cs="Arial"/>
          <w:b/>
          <w:i/>
          <w:iCs/>
          <w:lang w:eastAsia="es-ES"/>
        </w:rPr>
        <w:t>notre</w:t>
      </w:r>
      <w:proofErr w:type="spellEnd"/>
      <w:r w:rsidR="00BD57E7" w:rsidRPr="00BD57E7">
        <w:rPr>
          <w:rFonts w:ascii="Arial" w:eastAsia="Times New Roman" w:hAnsi="Arial" w:cs="Arial"/>
          <w:b/>
          <w:i/>
          <w:iCs/>
          <w:lang w:eastAsia="es-ES"/>
        </w:rPr>
        <w:t xml:space="preserve"> </w:t>
      </w:r>
      <w:proofErr w:type="spellStart"/>
      <w:r w:rsidR="00BD57E7" w:rsidRPr="00BD57E7">
        <w:rPr>
          <w:rFonts w:ascii="Arial" w:eastAsia="Times New Roman" w:hAnsi="Arial" w:cs="Arial"/>
          <w:b/>
          <w:i/>
          <w:iCs/>
          <w:lang w:eastAsia="es-ES"/>
        </w:rPr>
        <w:t>temps</w:t>
      </w:r>
      <w:proofErr w:type="spellEnd"/>
      <w:r w:rsidR="00BD57E7" w:rsidRPr="00BD57E7">
        <w:rPr>
          <w:rFonts w:ascii="Arial" w:eastAsia="Times New Roman" w:hAnsi="Arial" w:cs="Arial"/>
          <w:b/>
          <w:i/>
          <w:iCs/>
          <w:lang w:eastAsia="es-ES"/>
        </w:rPr>
        <w:t xml:space="preserve"> et </w:t>
      </w:r>
      <w:proofErr w:type="spellStart"/>
      <w:r w:rsidR="00BD57E7" w:rsidRPr="00BD57E7">
        <w:rPr>
          <w:rFonts w:ascii="Arial" w:eastAsia="Times New Roman" w:hAnsi="Arial" w:cs="Arial"/>
          <w:b/>
          <w:i/>
          <w:iCs/>
          <w:lang w:eastAsia="es-ES"/>
        </w:rPr>
        <w:t>réflexion</w:t>
      </w:r>
      <w:proofErr w:type="spellEnd"/>
      <w:r w:rsidR="00BD57E7" w:rsidRPr="00BD57E7">
        <w:rPr>
          <w:rFonts w:ascii="Arial" w:eastAsia="Times New Roman" w:hAnsi="Arial" w:cs="Arial"/>
          <w:b/>
          <w:i/>
          <w:iCs/>
          <w:lang w:eastAsia="es-ES"/>
        </w:rPr>
        <w:t xml:space="preserve"> </w:t>
      </w:r>
      <w:proofErr w:type="spellStart"/>
      <w:r w:rsidR="00BD57E7" w:rsidRPr="00BD57E7">
        <w:rPr>
          <w:rFonts w:ascii="Arial" w:eastAsia="Times New Roman" w:hAnsi="Arial" w:cs="Arial"/>
          <w:b/>
          <w:i/>
          <w:iCs/>
          <w:lang w:eastAsia="es-ES"/>
        </w:rPr>
        <w:t>chrétienne</w:t>
      </w:r>
      <w:proofErr w:type="spellEnd"/>
      <w:r w:rsidR="00BD57E7" w:rsidRPr="00BD57E7">
        <w:rPr>
          <w:rFonts w:ascii="Arial" w:eastAsia="Times New Roman" w:hAnsi="Arial" w:cs="Arial"/>
          <w:b/>
          <w:i/>
          <w:iCs/>
          <w:lang w:eastAsia="es-ES"/>
        </w:rPr>
        <w:t xml:space="preserve"> de 1930 à 1975</w:t>
      </w:r>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lang w:eastAsia="es-ES"/>
        </w:rPr>
        <w:t>Beauchesne</w:t>
      </w:r>
      <w:proofErr w:type="spellEnd"/>
      <w:r w:rsidR="00BD57E7" w:rsidRPr="00BD57E7">
        <w:rPr>
          <w:rFonts w:ascii="Arial" w:eastAsia="Times New Roman" w:hAnsi="Arial" w:cs="Arial"/>
          <w:b/>
          <w:lang w:eastAsia="es-ES"/>
        </w:rPr>
        <w:t xml:space="preserve">, 1978, p.177 (e) </w:t>
      </w:r>
      <w:hyperlink r:id="rId167" w:tooltip="fr:Claude Lepelley" w:history="1">
        <w:r w:rsidR="00BD57E7" w:rsidRPr="00BD57E7">
          <w:rPr>
            <w:rFonts w:ascii="Arial" w:eastAsia="Times New Roman" w:hAnsi="Arial" w:cs="Arial"/>
            <w:b/>
            <w:lang w:eastAsia="es-ES"/>
          </w:rPr>
          <w:t xml:space="preserve">Claude </w:t>
        </w:r>
        <w:proofErr w:type="spellStart"/>
        <w:r w:rsidR="00BD57E7" w:rsidRPr="00BD57E7">
          <w:rPr>
            <w:rFonts w:ascii="Arial" w:eastAsia="Times New Roman" w:hAnsi="Arial" w:cs="Arial"/>
            <w:b/>
            <w:lang w:eastAsia="es-ES"/>
          </w:rPr>
          <w:t>Lepelley</w:t>
        </w:r>
        <w:proofErr w:type="spellEnd"/>
      </w:hyperlink>
      <w:r w:rsidR="00BD57E7" w:rsidRPr="00BD57E7">
        <w:rPr>
          <w:rFonts w:ascii="Arial" w:eastAsia="Times New Roman" w:hAnsi="Arial" w:cs="Arial"/>
          <w:b/>
          <w:lang w:eastAsia="es-ES"/>
        </w:rPr>
        <w:t xml:space="preserve">, </w:t>
      </w:r>
      <w:r w:rsidR="00BD57E7" w:rsidRPr="00BD57E7">
        <w:rPr>
          <w:rFonts w:ascii="Arial" w:eastAsia="Times New Roman" w:hAnsi="Arial" w:cs="Arial"/>
          <w:b/>
          <w:i/>
          <w:iCs/>
          <w:lang w:eastAsia="es-ES"/>
        </w:rPr>
        <w:t xml:space="preserve">Saint </w:t>
      </w:r>
      <w:proofErr w:type="spellStart"/>
      <w:r w:rsidR="00BD57E7" w:rsidRPr="00BD57E7">
        <w:rPr>
          <w:rFonts w:ascii="Arial" w:eastAsia="Times New Roman" w:hAnsi="Arial" w:cs="Arial"/>
          <w:b/>
          <w:i/>
          <w:iCs/>
          <w:lang w:eastAsia="es-ES"/>
        </w:rPr>
        <w:t>Augustin</w:t>
      </w:r>
      <w:proofErr w:type="spellEnd"/>
      <w:r w:rsidR="00BD57E7" w:rsidRPr="00BD57E7">
        <w:rPr>
          <w:rFonts w:ascii="Arial" w:eastAsia="Times New Roman" w:hAnsi="Arial" w:cs="Arial"/>
          <w:b/>
          <w:i/>
          <w:iCs/>
          <w:lang w:eastAsia="es-ES"/>
        </w:rPr>
        <w:t xml:space="preserve"> et le </w:t>
      </w:r>
      <w:proofErr w:type="spellStart"/>
      <w:r w:rsidR="00BD57E7" w:rsidRPr="00BD57E7">
        <w:rPr>
          <w:rFonts w:ascii="Arial" w:eastAsia="Times New Roman" w:hAnsi="Arial" w:cs="Arial"/>
          <w:b/>
          <w:i/>
          <w:iCs/>
          <w:lang w:eastAsia="es-ES"/>
        </w:rPr>
        <w:t>rayonnement</w:t>
      </w:r>
      <w:proofErr w:type="spellEnd"/>
      <w:r w:rsidR="00BD57E7" w:rsidRPr="00BD57E7">
        <w:rPr>
          <w:rFonts w:ascii="Arial" w:eastAsia="Times New Roman" w:hAnsi="Arial" w:cs="Arial"/>
          <w:b/>
          <w:i/>
          <w:iCs/>
          <w:lang w:eastAsia="es-ES"/>
        </w:rPr>
        <w:t xml:space="preserve"> de </w:t>
      </w:r>
      <w:proofErr w:type="spellStart"/>
      <w:r w:rsidR="00BD57E7" w:rsidRPr="00BD57E7">
        <w:rPr>
          <w:rFonts w:ascii="Arial" w:eastAsia="Times New Roman" w:hAnsi="Arial" w:cs="Arial"/>
          <w:b/>
          <w:i/>
          <w:iCs/>
          <w:lang w:eastAsia="es-ES"/>
        </w:rPr>
        <w:t>sa</w:t>
      </w:r>
      <w:proofErr w:type="spellEnd"/>
      <w:r w:rsidR="00BD57E7" w:rsidRPr="00BD57E7">
        <w:rPr>
          <w:rFonts w:ascii="Arial" w:eastAsia="Times New Roman" w:hAnsi="Arial" w:cs="Arial"/>
          <w:b/>
          <w:i/>
          <w:iCs/>
          <w:lang w:eastAsia="es-ES"/>
        </w:rPr>
        <w:t xml:space="preserve"> </w:t>
      </w:r>
      <w:proofErr w:type="spellStart"/>
      <w:r w:rsidR="00BD57E7" w:rsidRPr="00BD57E7">
        <w:rPr>
          <w:rFonts w:ascii="Arial" w:eastAsia="Times New Roman" w:hAnsi="Arial" w:cs="Arial"/>
          <w:b/>
          <w:i/>
          <w:iCs/>
          <w:lang w:eastAsia="es-ES"/>
        </w:rPr>
        <w:t>pensée</w:t>
      </w:r>
      <w:proofErr w:type="spellEnd"/>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lang w:eastAsia="es-ES"/>
        </w:rPr>
        <w:t>dans</w:t>
      </w:r>
      <w:proofErr w:type="spellEnd"/>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i/>
          <w:iCs/>
          <w:lang w:eastAsia="es-ES"/>
        </w:rPr>
        <w:t>Histoire</w:t>
      </w:r>
      <w:proofErr w:type="spellEnd"/>
      <w:r w:rsidR="00BD57E7" w:rsidRPr="00BD57E7">
        <w:rPr>
          <w:rFonts w:ascii="Arial" w:eastAsia="Times New Roman" w:hAnsi="Arial" w:cs="Arial"/>
          <w:b/>
          <w:i/>
          <w:iCs/>
          <w:lang w:eastAsia="es-ES"/>
        </w:rPr>
        <w:t xml:space="preserve"> du </w:t>
      </w:r>
      <w:proofErr w:type="spellStart"/>
      <w:r w:rsidR="00BD57E7" w:rsidRPr="00BD57E7">
        <w:rPr>
          <w:rFonts w:ascii="Arial" w:eastAsia="Times New Roman" w:hAnsi="Arial" w:cs="Arial"/>
          <w:b/>
          <w:i/>
          <w:iCs/>
          <w:lang w:eastAsia="es-ES"/>
        </w:rPr>
        <w:t>Christianisme</w:t>
      </w:r>
      <w:proofErr w:type="spellEnd"/>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lang w:eastAsia="es-ES"/>
        </w:rPr>
        <w:t>Seuil</w:t>
      </w:r>
      <w:proofErr w:type="spellEnd"/>
      <w:r w:rsidR="00BD57E7" w:rsidRPr="00BD57E7">
        <w:rPr>
          <w:rFonts w:ascii="Arial" w:eastAsia="Times New Roman" w:hAnsi="Arial" w:cs="Arial"/>
          <w:b/>
          <w:lang w:eastAsia="es-ES"/>
        </w:rPr>
        <w:t xml:space="preserve">, 2007. p.122 (f) </w:t>
      </w:r>
      <w:hyperlink r:id="rId168" w:tooltip="fr:Serge Lancel" w:history="1">
        <w:proofErr w:type="spellStart"/>
        <w:r w:rsidR="00BD57E7" w:rsidRPr="00BD57E7">
          <w:rPr>
            <w:rFonts w:ascii="Arial" w:eastAsia="Times New Roman" w:hAnsi="Arial" w:cs="Arial"/>
            <w:b/>
            <w:lang w:eastAsia="es-ES"/>
          </w:rPr>
          <w:t>Serge</w:t>
        </w:r>
        <w:proofErr w:type="spellEnd"/>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lang w:eastAsia="es-ES"/>
          </w:rPr>
          <w:t>Lancel</w:t>
        </w:r>
        <w:proofErr w:type="spellEnd"/>
      </w:hyperlink>
      <w:r w:rsidR="00BD57E7" w:rsidRPr="00BD57E7">
        <w:rPr>
          <w:rFonts w:ascii="Arial" w:eastAsia="Times New Roman" w:hAnsi="Arial" w:cs="Arial"/>
          <w:b/>
          <w:lang w:eastAsia="es-ES"/>
        </w:rPr>
        <w:t xml:space="preserve">, </w:t>
      </w:r>
      <w:r w:rsidR="00BD57E7" w:rsidRPr="00BD57E7">
        <w:rPr>
          <w:rFonts w:ascii="Arial" w:eastAsia="Times New Roman" w:hAnsi="Arial" w:cs="Arial"/>
          <w:b/>
          <w:i/>
          <w:iCs/>
          <w:lang w:eastAsia="es-ES"/>
        </w:rPr>
        <w:t>Saint-</w:t>
      </w:r>
      <w:proofErr w:type="spellStart"/>
      <w:r w:rsidR="00BD57E7" w:rsidRPr="00BD57E7">
        <w:rPr>
          <w:rFonts w:ascii="Arial" w:eastAsia="Times New Roman" w:hAnsi="Arial" w:cs="Arial"/>
          <w:b/>
          <w:i/>
          <w:iCs/>
          <w:lang w:eastAsia="es-ES"/>
        </w:rPr>
        <w:t>Augustin</w:t>
      </w:r>
      <w:proofErr w:type="spellEnd"/>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lang w:eastAsia="es-ES"/>
        </w:rPr>
        <w:t>Fayard</w:t>
      </w:r>
      <w:proofErr w:type="spellEnd"/>
      <w:r w:rsidR="00BD57E7" w:rsidRPr="00BD57E7">
        <w:rPr>
          <w:rFonts w:ascii="Arial" w:eastAsia="Times New Roman" w:hAnsi="Arial" w:cs="Arial"/>
          <w:b/>
          <w:lang w:eastAsia="es-ES"/>
        </w:rPr>
        <w:t xml:space="preserve">, 1999, p.20 (g) </w:t>
      </w:r>
      <w:hyperlink r:id="rId169" w:tooltip="fr:Gilbert Meynier" w:history="1">
        <w:r w:rsidR="00BD57E7" w:rsidRPr="00BD57E7">
          <w:rPr>
            <w:rFonts w:ascii="Arial" w:eastAsia="Times New Roman" w:hAnsi="Arial" w:cs="Arial"/>
            <w:b/>
            <w:lang w:eastAsia="es-ES"/>
          </w:rPr>
          <w:t xml:space="preserve">Gilbert </w:t>
        </w:r>
        <w:proofErr w:type="spellStart"/>
        <w:r w:rsidR="00BD57E7" w:rsidRPr="00BD57E7">
          <w:rPr>
            <w:rFonts w:ascii="Arial" w:eastAsia="Times New Roman" w:hAnsi="Arial" w:cs="Arial"/>
            <w:b/>
            <w:lang w:eastAsia="es-ES"/>
          </w:rPr>
          <w:t>Meynier</w:t>
        </w:r>
        <w:proofErr w:type="spellEnd"/>
      </w:hyperlink>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i/>
          <w:iCs/>
          <w:lang w:eastAsia="es-ES"/>
        </w:rPr>
        <w:t>L'Algérie</w:t>
      </w:r>
      <w:proofErr w:type="spellEnd"/>
      <w:r w:rsidR="00BD57E7" w:rsidRPr="00BD57E7">
        <w:rPr>
          <w:rFonts w:ascii="Arial" w:eastAsia="Times New Roman" w:hAnsi="Arial" w:cs="Arial"/>
          <w:b/>
          <w:i/>
          <w:iCs/>
          <w:lang w:eastAsia="es-ES"/>
        </w:rPr>
        <w:t xml:space="preserve"> des orig</w:t>
      </w:r>
      <w:r w:rsidR="00BD57E7" w:rsidRPr="00BD57E7">
        <w:rPr>
          <w:rFonts w:ascii="Arial" w:eastAsia="Times New Roman" w:hAnsi="Arial" w:cs="Arial"/>
          <w:b/>
          <w:i/>
          <w:iCs/>
          <w:lang w:eastAsia="es-ES"/>
        </w:rPr>
        <w:t>i</w:t>
      </w:r>
      <w:r w:rsidR="00BD57E7" w:rsidRPr="00BD57E7">
        <w:rPr>
          <w:rFonts w:ascii="Arial" w:eastAsia="Times New Roman" w:hAnsi="Arial" w:cs="Arial"/>
          <w:b/>
          <w:i/>
          <w:iCs/>
          <w:lang w:eastAsia="es-ES"/>
        </w:rPr>
        <w:t>nes</w:t>
      </w:r>
      <w:r w:rsidR="00BD57E7" w:rsidRPr="00BD57E7">
        <w:rPr>
          <w:rFonts w:ascii="Arial" w:eastAsia="Times New Roman" w:hAnsi="Arial" w:cs="Arial"/>
          <w:b/>
          <w:lang w:eastAsia="es-ES"/>
        </w:rPr>
        <w:t xml:space="preserve">, La </w:t>
      </w:r>
      <w:proofErr w:type="spellStart"/>
      <w:r w:rsidR="00BD57E7" w:rsidRPr="00BD57E7">
        <w:rPr>
          <w:rFonts w:ascii="Arial" w:eastAsia="Times New Roman" w:hAnsi="Arial" w:cs="Arial"/>
          <w:b/>
          <w:lang w:eastAsia="es-ES"/>
        </w:rPr>
        <w:t>Découverte</w:t>
      </w:r>
      <w:proofErr w:type="spellEnd"/>
      <w:r w:rsidR="00BD57E7" w:rsidRPr="00BD57E7">
        <w:rPr>
          <w:rFonts w:ascii="Arial" w:eastAsia="Times New Roman" w:hAnsi="Arial" w:cs="Arial"/>
          <w:b/>
          <w:lang w:eastAsia="es-ES"/>
        </w:rPr>
        <w:t xml:space="preserve">, 2007, p.73 (h) </w:t>
      </w:r>
      <w:hyperlink r:id="rId170" w:tooltip="fr:Grand Larousse encyclopédique" w:history="1">
        <w:r w:rsidR="00BD57E7" w:rsidRPr="00BD57E7">
          <w:rPr>
            <w:rFonts w:ascii="Arial" w:eastAsia="Times New Roman" w:hAnsi="Arial" w:cs="Arial"/>
            <w:b/>
            <w:lang w:eastAsia="es-ES"/>
          </w:rPr>
          <w:t xml:space="preserve">Grand Larousse </w:t>
        </w:r>
        <w:proofErr w:type="spellStart"/>
        <w:r w:rsidR="00BD57E7" w:rsidRPr="00BD57E7">
          <w:rPr>
            <w:rFonts w:ascii="Arial" w:eastAsia="Times New Roman" w:hAnsi="Arial" w:cs="Arial"/>
            <w:b/>
            <w:lang w:eastAsia="es-ES"/>
          </w:rPr>
          <w:t>encyclopédique</w:t>
        </w:r>
        <w:proofErr w:type="spellEnd"/>
      </w:hyperlink>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lang w:eastAsia="es-ES"/>
        </w:rPr>
        <w:t>L</w:t>
      </w:r>
      <w:r w:rsidR="00BD57E7" w:rsidRPr="00BD57E7">
        <w:rPr>
          <w:rFonts w:ascii="Arial" w:eastAsia="Times New Roman" w:hAnsi="Arial" w:cs="Arial"/>
          <w:b/>
          <w:lang w:eastAsia="es-ES"/>
        </w:rPr>
        <w:t>i</w:t>
      </w:r>
      <w:r w:rsidR="00BD57E7" w:rsidRPr="00BD57E7">
        <w:rPr>
          <w:rFonts w:ascii="Arial" w:eastAsia="Times New Roman" w:hAnsi="Arial" w:cs="Arial"/>
          <w:b/>
          <w:lang w:eastAsia="es-ES"/>
        </w:rPr>
        <w:t>brairie</w:t>
      </w:r>
      <w:proofErr w:type="spellEnd"/>
      <w:r w:rsidR="00BD57E7" w:rsidRPr="00BD57E7">
        <w:rPr>
          <w:rFonts w:ascii="Arial" w:eastAsia="Times New Roman" w:hAnsi="Arial" w:cs="Arial"/>
          <w:b/>
          <w:lang w:eastAsia="es-ES"/>
        </w:rPr>
        <w:t xml:space="preserve"> Larousse, 1960, t.1, p.144 (i) </w:t>
      </w:r>
      <w:hyperlink r:id="rId171" w:tooltip="François Mauriac" w:history="1">
        <w:r w:rsidR="00BD57E7" w:rsidRPr="00BD57E7">
          <w:rPr>
            <w:rFonts w:ascii="Arial" w:eastAsia="Times New Roman" w:hAnsi="Arial" w:cs="Arial"/>
            <w:b/>
            <w:lang w:eastAsia="es-ES"/>
          </w:rPr>
          <w:t>François Mauriac</w:t>
        </w:r>
      </w:hyperlink>
      <w:r w:rsidR="00BD57E7" w:rsidRPr="00BD57E7">
        <w:rPr>
          <w:rFonts w:ascii="Arial" w:eastAsia="Times New Roman" w:hAnsi="Arial" w:cs="Arial"/>
          <w:b/>
          <w:lang w:eastAsia="es-ES"/>
        </w:rPr>
        <w:t xml:space="preserve">, </w:t>
      </w:r>
      <w:r w:rsidR="00BD57E7" w:rsidRPr="00BD57E7">
        <w:rPr>
          <w:rFonts w:ascii="Arial" w:eastAsia="Times New Roman" w:hAnsi="Arial" w:cs="Arial"/>
          <w:b/>
          <w:i/>
          <w:iCs/>
          <w:lang w:eastAsia="es-ES"/>
        </w:rPr>
        <w:t>Bloc-notes, 1952-1957</w:t>
      </w:r>
      <w:r w:rsidR="00BD57E7" w:rsidRPr="00BD57E7">
        <w:rPr>
          <w:rFonts w:ascii="Arial" w:eastAsia="Times New Roman" w:hAnsi="Arial" w:cs="Arial"/>
          <w:b/>
          <w:lang w:eastAsia="es-ES"/>
        </w:rPr>
        <w:t xml:space="preserve">, </w:t>
      </w:r>
      <w:proofErr w:type="spellStart"/>
      <w:r w:rsidR="00BD57E7" w:rsidRPr="00BD57E7">
        <w:rPr>
          <w:rFonts w:ascii="Arial" w:eastAsia="Times New Roman" w:hAnsi="Arial" w:cs="Arial"/>
          <w:b/>
          <w:lang w:eastAsia="es-ES"/>
        </w:rPr>
        <w:t>Flammarion</w:t>
      </w:r>
      <w:proofErr w:type="spellEnd"/>
      <w:r w:rsidR="00BD57E7" w:rsidRPr="00BD57E7">
        <w:rPr>
          <w:rFonts w:ascii="Arial" w:eastAsia="Times New Roman" w:hAnsi="Arial" w:cs="Arial"/>
          <w:b/>
          <w:lang w:eastAsia="es-ES"/>
        </w:rPr>
        <w:t>, 1958, p. 320 etc.</w:t>
      </w:r>
    </w:p>
    <w:p w:rsidR="006A1161" w:rsidRPr="00BD57E7" w:rsidRDefault="006A1161" w:rsidP="00BD57E7">
      <w:pPr>
        <w:spacing w:after="0" w:line="240" w:lineRule="auto"/>
        <w:jc w:val="both"/>
        <w:rPr>
          <w:rFonts w:ascii="Arial" w:hAnsi="Arial" w:cs="Arial"/>
          <w:b/>
        </w:rPr>
      </w:pPr>
    </w:p>
    <w:sectPr w:rsidR="006A1161" w:rsidRPr="00BD57E7" w:rsidSect="006A116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D7348"/>
    <w:multiLevelType w:val="multilevel"/>
    <w:tmpl w:val="AC5E0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EF2B3C"/>
    <w:multiLevelType w:val="multilevel"/>
    <w:tmpl w:val="CA18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610A6"/>
    <w:multiLevelType w:val="multilevel"/>
    <w:tmpl w:val="B2643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A12924"/>
    <w:multiLevelType w:val="multilevel"/>
    <w:tmpl w:val="19EA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045B22"/>
    <w:multiLevelType w:val="multilevel"/>
    <w:tmpl w:val="DF26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5060A8"/>
    <w:multiLevelType w:val="multilevel"/>
    <w:tmpl w:val="C1349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E25543"/>
    <w:multiLevelType w:val="multilevel"/>
    <w:tmpl w:val="641A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3E22D0"/>
    <w:multiLevelType w:val="multilevel"/>
    <w:tmpl w:val="F942E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7903CE"/>
    <w:multiLevelType w:val="multilevel"/>
    <w:tmpl w:val="60D6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1675A3"/>
    <w:multiLevelType w:val="multilevel"/>
    <w:tmpl w:val="7D3E3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25144C"/>
    <w:multiLevelType w:val="multilevel"/>
    <w:tmpl w:val="B0AE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E45D72"/>
    <w:multiLevelType w:val="multilevel"/>
    <w:tmpl w:val="40D2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4"/>
  </w:num>
  <w:num w:numId="5">
    <w:abstractNumId w:val="10"/>
  </w:num>
  <w:num w:numId="6">
    <w:abstractNumId w:val="11"/>
  </w:num>
  <w:num w:numId="7">
    <w:abstractNumId w:val="1"/>
  </w:num>
  <w:num w:numId="8">
    <w:abstractNumId w:val="2"/>
  </w:num>
  <w:num w:numId="9">
    <w:abstractNumId w:val="5"/>
  </w:num>
  <w:num w:numId="10">
    <w:abstractNumId w:val="3"/>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BD57E7"/>
    <w:rsid w:val="00031A8B"/>
    <w:rsid w:val="002643A7"/>
    <w:rsid w:val="00487E1F"/>
    <w:rsid w:val="006A1161"/>
    <w:rsid w:val="006D2471"/>
    <w:rsid w:val="00BD57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161"/>
  </w:style>
  <w:style w:type="paragraph" w:styleId="Ttulo1">
    <w:name w:val="heading 1"/>
    <w:basedOn w:val="Normal"/>
    <w:link w:val="Ttulo1Car"/>
    <w:uiPriority w:val="9"/>
    <w:qFormat/>
    <w:rsid w:val="00BD5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D57E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D57E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D57E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BD57E7"/>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57E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D57E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D57E7"/>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D57E7"/>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BD57E7"/>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semiHidden/>
    <w:unhideWhenUsed/>
    <w:rsid w:val="00BD57E7"/>
    <w:rPr>
      <w:color w:val="0000FF"/>
      <w:u w:val="single"/>
    </w:rPr>
  </w:style>
  <w:style w:type="character" w:styleId="Hipervnculovisitado">
    <w:name w:val="FollowedHyperlink"/>
    <w:basedOn w:val="Fuentedeprrafopredeter"/>
    <w:uiPriority w:val="99"/>
    <w:semiHidden/>
    <w:unhideWhenUsed/>
    <w:rsid w:val="00BD57E7"/>
    <w:rPr>
      <w:color w:val="800080"/>
      <w:u w:val="single"/>
    </w:rPr>
  </w:style>
  <w:style w:type="paragraph" w:styleId="HTMLconformatoprevio">
    <w:name w:val="HTML Preformatted"/>
    <w:basedOn w:val="Normal"/>
    <w:link w:val="HTMLconformatoprevioCar"/>
    <w:uiPriority w:val="99"/>
    <w:semiHidden/>
    <w:unhideWhenUsed/>
    <w:rsid w:val="00BD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D57E7"/>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D57E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fobox">
    <w:name w:val="infobox"/>
    <w:basedOn w:val="Normal"/>
    <w:rsid w:val="00BD57E7"/>
    <w:pPr>
      <w:pBdr>
        <w:top w:val="single" w:sz="8" w:space="2" w:color="AAAAAA"/>
        <w:left w:val="single" w:sz="8" w:space="2" w:color="AAAAAA"/>
        <w:bottom w:val="single" w:sz="8" w:space="2" w:color="AAAAAA"/>
        <w:right w:val="single" w:sz="8"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D57E7"/>
    <w:pPr>
      <w:pBdr>
        <w:top w:val="single" w:sz="8" w:space="5" w:color="B4BBC8"/>
        <w:left w:val="single" w:sz="8" w:space="5" w:color="B4BBC8"/>
        <w:bottom w:val="single" w:sz="8" w:space="5" w:color="B4BBC8"/>
        <w:right w:val="single" w:sz="8"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D57E7"/>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D57E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D57E7"/>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D57E7"/>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D57E7"/>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D57E7"/>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D57E7"/>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D57E7"/>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D57E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D57E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D57E7"/>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D57E7"/>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D57E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D57E7"/>
    <w:pPr>
      <w:pBdr>
        <w:top w:val="dotted" w:sz="18"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D57E7"/>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D57E7"/>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D57E7"/>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D57E7"/>
    <w:pPr>
      <w:pBdr>
        <w:bottom w:val="dotted" w:sz="8"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D57E7"/>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D57E7"/>
    <w:pPr>
      <w:pBdr>
        <w:top w:val="single" w:sz="8" w:space="10" w:color="848484"/>
        <w:left w:val="single" w:sz="8" w:space="14" w:color="848484"/>
        <w:bottom w:val="single" w:sz="8" w:space="10" w:color="848484"/>
        <w:right w:val="single" w:sz="8" w:space="14" w:color="848484"/>
      </w:pBdr>
      <w:spacing w:before="434" w:after="434" w:line="240" w:lineRule="auto"/>
      <w:ind w:left="320" w:right="32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D57E7"/>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D57E7"/>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D57E7"/>
  </w:style>
  <w:style w:type="character" w:customStyle="1" w:styleId="mw-geshi">
    <w:name w:val="mw-geshi"/>
    <w:basedOn w:val="Fuentedeprrafopredeter"/>
    <w:rsid w:val="00BD57E7"/>
    <w:rPr>
      <w:rFonts w:ascii="Courier New" w:hAnsi="Courier New" w:cs="Courier New" w:hint="default"/>
    </w:rPr>
  </w:style>
  <w:style w:type="paragraph" w:customStyle="1" w:styleId="subtitle1">
    <w:name w:val="subtitle1"/>
    <w:basedOn w:val="Normal"/>
    <w:rsid w:val="00BD57E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D57E7"/>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D57E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D57E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D57E7"/>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D57E7"/>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D57E7"/>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D57E7"/>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D57E7"/>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D57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D57E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D57E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toctoggle">
    <w:name w:val="toctoggle"/>
    <w:basedOn w:val="Fuentedeprrafopredeter"/>
    <w:rsid w:val="00BD57E7"/>
  </w:style>
  <w:style w:type="character" w:customStyle="1" w:styleId="tocnumber">
    <w:name w:val="tocnumber"/>
    <w:basedOn w:val="Fuentedeprrafopredeter"/>
    <w:rsid w:val="00BD57E7"/>
  </w:style>
  <w:style w:type="character" w:customStyle="1" w:styleId="toctext">
    <w:name w:val="toctext"/>
    <w:basedOn w:val="Fuentedeprrafopredeter"/>
    <w:rsid w:val="00BD57E7"/>
  </w:style>
  <w:style w:type="character" w:customStyle="1" w:styleId="editsection">
    <w:name w:val="editsection"/>
    <w:basedOn w:val="Fuentedeprrafopredeter"/>
    <w:rsid w:val="00BD57E7"/>
  </w:style>
  <w:style w:type="character" w:customStyle="1" w:styleId="mw-headline">
    <w:name w:val="mw-headline"/>
    <w:basedOn w:val="Fuentedeprrafopredeter"/>
    <w:rsid w:val="00BD57E7"/>
  </w:style>
  <w:style w:type="character" w:customStyle="1" w:styleId="corchete-llamada1">
    <w:name w:val="corchete-llamada1"/>
    <w:basedOn w:val="Fuentedeprrafopredeter"/>
    <w:rsid w:val="00BD57E7"/>
    <w:rPr>
      <w:vanish/>
      <w:webHidden w:val="0"/>
      <w:specVanish w:val="0"/>
    </w:rPr>
  </w:style>
  <w:style w:type="character" w:customStyle="1" w:styleId="mw-cite-backlink">
    <w:name w:val="mw-cite-backlink"/>
    <w:basedOn w:val="Fuentedeprrafopredeter"/>
    <w:rsid w:val="00BD57E7"/>
  </w:style>
  <w:style w:type="character" w:customStyle="1" w:styleId="reference-text">
    <w:name w:val="reference-text"/>
    <w:basedOn w:val="Fuentedeprrafopredeter"/>
    <w:rsid w:val="00BD57E7"/>
  </w:style>
  <w:style w:type="paragraph" w:styleId="Textodeglobo">
    <w:name w:val="Balloon Text"/>
    <w:basedOn w:val="Normal"/>
    <w:link w:val="TextodegloboCar"/>
    <w:uiPriority w:val="99"/>
    <w:semiHidden/>
    <w:unhideWhenUsed/>
    <w:rsid w:val="00BD57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7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4990075">
      <w:bodyDiv w:val="1"/>
      <w:marLeft w:val="0"/>
      <w:marRight w:val="0"/>
      <w:marTop w:val="0"/>
      <w:marBottom w:val="0"/>
      <w:divBdr>
        <w:top w:val="none" w:sz="0" w:space="0" w:color="auto"/>
        <w:left w:val="none" w:sz="0" w:space="0" w:color="auto"/>
        <w:bottom w:val="none" w:sz="0" w:space="0" w:color="auto"/>
        <w:right w:val="none" w:sz="0" w:space="0" w:color="auto"/>
      </w:divBdr>
      <w:divsChild>
        <w:div w:id="1309281979">
          <w:marLeft w:val="0"/>
          <w:marRight w:val="0"/>
          <w:marTop w:val="0"/>
          <w:marBottom w:val="0"/>
          <w:divBdr>
            <w:top w:val="none" w:sz="0" w:space="0" w:color="auto"/>
            <w:left w:val="none" w:sz="0" w:space="0" w:color="auto"/>
            <w:bottom w:val="none" w:sz="0" w:space="0" w:color="auto"/>
            <w:right w:val="none" w:sz="0" w:space="0" w:color="auto"/>
          </w:divBdr>
          <w:divsChild>
            <w:div w:id="1471941258">
              <w:marLeft w:val="0"/>
              <w:marRight w:val="0"/>
              <w:marTop w:val="0"/>
              <w:marBottom w:val="0"/>
              <w:divBdr>
                <w:top w:val="none" w:sz="0" w:space="0" w:color="auto"/>
                <w:left w:val="none" w:sz="0" w:space="0" w:color="auto"/>
                <w:bottom w:val="none" w:sz="0" w:space="0" w:color="auto"/>
                <w:right w:val="none" w:sz="0" w:space="0" w:color="auto"/>
              </w:divBdr>
              <w:divsChild>
                <w:div w:id="1793278442">
                  <w:marLeft w:val="0"/>
                  <w:marRight w:val="0"/>
                  <w:marTop w:val="0"/>
                  <w:marBottom w:val="0"/>
                  <w:divBdr>
                    <w:top w:val="none" w:sz="0" w:space="0" w:color="auto"/>
                    <w:left w:val="none" w:sz="0" w:space="0" w:color="auto"/>
                    <w:bottom w:val="none" w:sz="0" w:space="0" w:color="auto"/>
                    <w:right w:val="none" w:sz="0" w:space="0" w:color="auto"/>
                  </w:divBdr>
                  <w:divsChild>
                    <w:div w:id="1641812515">
                      <w:marLeft w:val="0"/>
                      <w:marRight w:val="0"/>
                      <w:marTop w:val="0"/>
                      <w:marBottom w:val="0"/>
                      <w:divBdr>
                        <w:top w:val="none" w:sz="0" w:space="0" w:color="auto"/>
                        <w:left w:val="none" w:sz="0" w:space="0" w:color="auto"/>
                        <w:bottom w:val="none" w:sz="0" w:space="0" w:color="auto"/>
                        <w:right w:val="none" w:sz="0" w:space="0" w:color="auto"/>
                      </w:divBdr>
                    </w:div>
                    <w:div w:id="1319580194">
                      <w:marLeft w:val="0"/>
                      <w:marRight w:val="0"/>
                      <w:marTop w:val="0"/>
                      <w:marBottom w:val="0"/>
                      <w:divBdr>
                        <w:top w:val="none" w:sz="0" w:space="0" w:color="auto"/>
                        <w:left w:val="none" w:sz="0" w:space="0" w:color="auto"/>
                        <w:bottom w:val="none" w:sz="0" w:space="0" w:color="auto"/>
                        <w:right w:val="none" w:sz="0" w:space="0" w:color="auto"/>
                      </w:divBdr>
                      <w:divsChild>
                        <w:div w:id="1350059765">
                          <w:marLeft w:val="0"/>
                          <w:marRight w:val="0"/>
                          <w:marTop w:val="0"/>
                          <w:marBottom w:val="0"/>
                          <w:divBdr>
                            <w:top w:val="none" w:sz="0" w:space="0" w:color="auto"/>
                            <w:left w:val="none" w:sz="0" w:space="0" w:color="auto"/>
                            <w:bottom w:val="none" w:sz="0" w:space="0" w:color="auto"/>
                            <w:right w:val="none" w:sz="0" w:space="0" w:color="auto"/>
                          </w:divBdr>
                          <w:divsChild>
                            <w:div w:id="445345355">
                              <w:marLeft w:val="0"/>
                              <w:marRight w:val="0"/>
                              <w:marTop w:val="0"/>
                              <w:marBottom w:val="0"/>
                              <w:divBdr>
                                <w:top w:val="none" w:sz="0" w:space="0" w:color="auto"/>
                                <w:left w:val="none" w:sz="0" w:space="0" w:color="auto"/>
                                <w:bottom w:val="none" w:sz="0" w:space="0" w:color="auto"/>
                                <w:right w:val="none" w:sz="0" w:space="0" w:color="auto"/>
                              </w:divBdr>
                              <w:divsChild>
                                <w:div w:id="14425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3265">
                      <w:marLeft w:val="0"/>
                      <w:marRight w:val="0"/>
                      <w:marTop w:val="0"/>
                      <w:marBottom w:val="0"/>
                      <w:divBdr>
                        <w:top w:val="none" w:sz="0" w:space="0" w:color="auto"/>
                        <w:left w:val="none" w:sz="0" w:space="0" w:color="auto"/>
                        <w:bottom w:val="none" w:sz="0" w:space="0" w:color="auto"/>
                        <w:right w:val="none" w:sz="0" w:space="0" w:color="auto"/>
                      </w:divBdr>
                      <w:divsChild>
                        <w:div w:id="1372921616">
                          <w:marLeft w:val="0"/>
                          <w:marRight w:val="0"/>
                          <w:marTop w:val="0"/>
                          <w:marBottom w:val="0"/>
                          <w:divBdr>
                            <w:top w:val="none" w:sz="0" w:space="0" w:color="auto"/>
                            <w:left w:val="none" w:sz="0" w:space="0" w:color="auto"/>
                            <w:bottom w:val="none" w:sz="0" w:space="0" w:color="auto"/>
                            <w:right w:val="none" w:sz="0" w:space="0" w:color="auto"/>
                          </w:divBdr>
                          <w:divsChild>
                            <w:div w:id="853228053">
                              <w:marLeft w:val="0"/>
                              <w:marRight w:val="0"/>
                              <w:marTop w:val="0"/>
                              <w:marBottom w:val="0"/>
                              <w:divBdr>
                                <w:top w:val="none" w:sz="0" w:space="0" w:color="auto"/>
                                <w:left w:val="none" w:sz="0" w:space="0" w:color="auto"/>
                                <w:bottom w:val="none" w:sz="0" w:space="0" w:color="auto"/>
                                <w:right w:val="none" w:sz="0" w:space="0" w:color="auto"/>
                              </w:divBdr>
                              <w:divsChild>
                                <w:div w:id="12872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557">
                      <w:marLeft w:val="0"/>
                      <w:marRight w:val="0"/>
                      <w:marTop w:val="0"/>
                      <w:marBottom w:val="0"/>
                      <w:divBdr>
                        <w:top w:val="none" w:sz="0" w:space="0" w:color="auto"/>
                        <w:left w:val="none" w:sz="0" w:space="0" w:color="auto"/>
                        <w:bottom w:val="none" w:sz="0" w:space="0" w:color="auto"/>
                        <w:right w:val="none" w:sz="0" w:space="0" w:color="auto"/>
                      </w:divBdr>
                    </w:div>
                    <w:div w:id="46027300">
                      <w:marLeft w:val="0"/>
                      <w:marRight w:val="0"/>
                      <w:marTop w:val="0"/>
                      <w:marBottom w:val="0"/>
                      <w:divBdr>
                        <w:top w:val="none" w:sz="0" w:space="0" w:color="auto"/>
                        <w:left w:val="none" w:sz="0" w:space="0" w:color="auto"/>
                        <w:bottom w:val="none" w:sz="0" w:space="0" w:color="auto"/>
                        <w:right w:val="none" w:sz="0" w:space="0" w:color="auto"/>
                      </w:divBdr>
                    </w:div>
                    <w:div w:id="1350915422">
                      <w:marLeft w:val="0"/>
                      <w:marRight w:val="0"/>
                      <w:marTop w:val="0"/>
                      <w:marBottom w:val="0"/>
                      <w:divBdr>
                        <w:top w:val="none" w:sz="0" w:space="0" w:color="auto"/>
                        <w:left w:val="none" w:sz="0" w:space="0" w:color="auto"/>
                        <w:bottom w:val="none" w:sz="0" w:space="0" w:color="auto"/>
                        <w:right w:val="none" w:sz="0" w:space="0" w:color="auto"/>
                      </w:divBdr>
                    </w:div>
                    <w:div w:id="240917490">
                      <w:blockQuote w:val="1"/>
                      <w:marLeft w:val="960"/>
                      <w:marRight w:val="960"/>
                      <w:marTop w:val="240"/>
                      <w:marBottom w:val="240"/>
                      <w:divBdr>
                        <w:top w:val="none" w:sz="0" w:space="0" w:color="auto"/>
                        <w:left w:val="none" w:sz="0" w:space="0" w:color="auto"/>
                        <w:bottom w:val="none" w:sz="0" w:space="0" w:color="auto"/>
                        <w:right w:val="none" w:sz="0" w:space="0" w:color="auto"/>
                      </w:divBdr>
                    </w:div>
                    <w:div w:id="295112129">
                      <w:blockQuote w:val="1"/>
                      <w:marLeft w:val="960"/>
                      <w:marRight w:val="960"/>
                      <w:marTop w:val="240"/>
                      <w:marBottom w:val="240"/>
                      <w:divBdr>
                        <w:top w:val="none" w:sz="0" w:space="0" w:color="auto"/>
                        <w:left w:val="none" w:sz="0" w:space="0" w:color="auto"/>
                        <w:bottom w:val="none" w:sz="0" w:space="0" w:color="auto"/>
                        <w:right w:val="none" w:sz="0" w:space="0" w:color="auto"/>
                      </w:divBdr>
                    </w:div>
                    <w:div w:id="1798329706">
                      <w:marLeft w:val="0"/>
                      <w:marRight w:val="0"/>
                      <w:marTop w:val="0"/>
                      <w:marBottom w:val="0"/>
                      <w:divBdr>
                        <w:top w:val="none" w:sz="0" w:space="0" w:color="auto"/>
                        <w:left w:val="none" w:sz="0" w:space="0" w:color="auto"/>
                        <w:bottom w:val="none" w:sz="0" w:space="0" w:color="auto"/>
                        <w:right w:val="none" w:sz="0" w:space="0" w:color="auto"/>
                      </w:divBdr>
                      <w:divsChild>
                        <w:div w:id="1731347353">
                          <w:marLeft w:val="0"/>
                          <w:marRight w:val="0"/>
                          <w:marTop w:val="0"/>
                          <w:marBottom w:val="0"/>
                          <w:divBdr>
                            <w:top w:val="none" w:sz="0" w:space="0" w:color="auto"/>
                            <w:left w:val="none" w:sz="0" w:space="0" w:color="auto"/>
                            <w:bottom w:val="none" w:sz="0" w:space="0" w:color="auto"/>
                            <w:right w:val="none" w:sz="0" w:space="0" w:color="auto"/>
                          </w:divBdr>
                          <w:divsChild>
                            <w:div w:id="1540623257">
                              <w:marLeft w:val="0"/>
                              <w:marRight w:val="0"/>
                              <w:marTop w:val="0"/>
                              <w:marBottom w:val="0"/>
                              <w:divBdr>
                                <w:top w:val="none" w:sz="0" w:space="0" w:color="auto"/>
                                <w:left w:val="none" w:sz="0" w:space="0" w:color="auto"/>
                                <w:bottom w:val="none" w:sz="0" w:space="0" w:color="auto"/>
                                <w:right w:val="none" w:sz="0" w:space="0" w:color="auto"/>
                              </w:divBdr>
                              <w:divsChild>
                                <w:div w:id="9703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80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Cristianismo" TargetMode="External"/><Relationship Id="rId117" Type="http://schemas.openxmlformats.org/officeDocument/2006/relationships/hyperlink" Target="http://es.wikipedia.org/w/index.php?title=Lightner_Museum&amp;action=edit&amp;redlink=1" TargetMode="External"/><Relationship Id="rId21" Type="http://schemas.openxmlformats.org/officeDocument/2006/relationships/hyperlink" Target="http://es.wikipedia.org/wiki/354" TargetMode="External"/><Relationship Id="rId42" Type="http://schemas.openxmlformats.org/officeDocument/2006/relationships/hyperlink" Target="http://es.wikipedia.org/wiki/Escepticismo_filos%C3%B3fico" TargetMode="External"/><Relationship Id="rId47" Type="http://schemas.openxmlformats.org/officeDocument/2006/relationships/hyperlink" Target="http://es.wikipedia.org/wiki/Prefecto_de_Roma" TargetMode="External"/><Relationship Id="rId63" Type="http://schemas.openxmlformats.org/officeDocument/2006/relationships/hyperlink" Target="http://es.wikipedia.org/wiki/23_de_abril" TargetMode="External"/><Relationship Id="rId68" Type="http://schemas.openxmlformats.org/officeDocument/2006/relationships/image" Target="media/image2.jpeg"/><Relationship Id="rId84" Type="http://schemas.openxmlformats.org/officeDocument/2006/relationships/hyperlink" Target="http://es.wikipedia.org/wiki/28_de_agosto" TargetMode="External"/><Relationship Id="rId89" Type="http://schemas.openxmlformats.org/officeDocument/2006/relationships/hyperlink" Target="http://es.wikipedia.org/wiki/Agust%C3%ADn_de_Hipona" TargetMode="External"/><Relationship Id="rId112" Type="http://schemas.openxmlformats.org/officeDocument/2006/relationships/hyperlink" Target="http://es.wikipedia.org/wiki/Evangelio_de_Juan" TargetMode="External"/><Relationship Id="rId133" Type="http://schemas.openxmlformats.org/officeDocument/2006/relationships/hyperlink" Target="http://es.wikipedia.org/wiki/Or%C3%ADgenes" TargetMode="External"/><Relationship Id="rId138" Type="http://schemas.openxmlformats.org/officeDocument/2006/relationships/hyperlink" Target="http://es.wikipedia.org/wiki/Divina_Comedia" TargetMode="External"/><Relationship Id="rId154" Type="http://schemas.openxmlformats.org/officeDocument/2006/relationships/hyperlink" Target="http://es.wikipedia.org/wiki/Agust%C3%ADn_de_Hipona" TargetMode="External"/><Relationship Id="rId159" Type="http://schemas.openxmlformats.org/officeDocument/2006/relationships/hyperlink" Target="http://www.jornada.unam.mx/2007/04/29/sem-carlos.html" TargetMode="External"/><Relationship Id="rId170" Type="http://schemas.openxmlformats.org/officeDocument/2006/relationships/hyperlink" Target="http://fr.wikipedia.org/wiki/Grand_Larousse_encyclop%C3%A9dique" TargetMode="External"/><Relationship Id="rId16" Type="http://schemas.openxmlformats.org/officeDocument/2006/relationships/hyperlink" Target="http://es.wikipedia.org/wiki/Iglesia_latina" TargetMode="External"/><Relationship Id="rId107" Type="http://schemas.openxmlformats.org/officeDocument/2006/relationships/hyperlink" Target="http://es.wikipedia.org/wiki/420" TargetMode="External"/><Relationship Id="rId11" Type="http://schemas.openxmlformats.org/officeDocument/2006/relationships/hyperlink" Target="http://es.wikipedia.org/wiki/430" TargetMode="External"/><Relationship Id="rId32" Type="http://schemas.openxmlformats.org/officeDocument/2006/relationships/hyperlink" Target="http://es.wikipedia.org/wiki/Gram%C3%A1tica" TargetMode="External"/><Relationship Id="rId37" Type="http://schemas.openxmlformats.org/officeDocument/2006/relationships/hyperlink" Target="http://es.wikipedia.org/wiki/Confesiones" TargetMode="External"/><Relationship Id="rId53" Type="http://schemas.openxmlformats.org/officeDocument/2006/relationships/hyperlink" Target="http://es.wikipedia.org/wiki/Neoplat%C3%B3nico" TargetMode="External"/><Relationship Id="rId58" Type="http://schemas.openxmlformats.org/officeDocument/2006/relationships/hyperlink" Target="http://es.wikipedia.org/wiki/Agust%C3%ADn_de_Hipona" TargetMode="External"/><Relationship Id="rId74" Type="http://schemas.openxmlformats.org/officeDocument/2006/relationships/hyperlink" Target="http://es.wikipedia.org/wiki/Hipona" TargetMode="External"/><Relationship Id="rId79" Type="http://schemas.openxmlformats.org/officeDocument/2006/relationships/hyperlink" Target="http://es.wikipedia.org/wiki/Arrianismo" TargetMode="External"/><Relationship Id="rId102" Type="http://schemas.openxmlformats.org/officeDocument/2006/relationships/hyperlink" Target="http://es.wikipedia.org/wiki/Paganismo" TargetMode="External"/><Relationship Id="rId123" Type="http://schemas.openxmlformats.org/officeDocument/2006/relationships/hyperlink" Target="http://es.wikipedia.org/wiki/Cayo_Terencio_Mario_Varr%C3%B3n" TargetMode="External"/><Relationship Id="rId128" Type="http://schemas.openxmlformats.org/officeDocument/2006/relationships/hyperlink" Target="http://es.wikipedia.org/wiki/Esp%C3%ADritu_Santo" TargetMode="External"/><Relationship Id="rId144" Type="http://schemas.openxmlformats.org/officeDocument/2006/relationships/hyperlink" Target="http://es.wikipedia.org/wiki/Paul_Davies" TargetMode="External"/><Relationship Id="rId149" Type="http://schemas.openxmlformats.org/officeDocument/2006/relationships/hyperlink" Target="http://es.wikipedia.org/wiki/Agust%C3%ADn_de_Hipona" TargetMode="External"/><Relationship Id="rId5" Type="http://schemas.openxmlformats.org/officeDocument/2006/relationships/hyperlink" Target="http://es.wikipedia.org/wiki/Lat%C3%ADn" TargetMode="External"/><Relationship Id="rId90" Type="http://schemas.openxmlformats.org/officeDocument/2006/relationships/hyperlink" Target="http://es.wikipedia.org/wiki/Confesiones" TargetMode="External"/><Relationship Id="rId95" Type="http://schemas.openxmlformats.org/officeDocument/2006/relationships/hyperlink" Target="http://es.wikipedia.org/w/index.php?title=Casiciaco&amp;action=edit&amp;redlink=1" TargetMode="External"/><Relationship Id="rId160" Type="http://schemas.openxmlformats.org/officeDocument/2006/relationships/hyperlink" Target="http://es.wikipedia.org/wiki/Agust%C3%ADn_de_Hipona" TargetMode="External"/><Relationship Id="rId165" Type="http://schemas.openxmlformats.org/officeDocument/2006/relationships/hyperlink" Target="http://es.wikipedia.org/wiki/%C3%89tienne_Gilson" TargetMode="External"/><Relationship Id="rId22" Type="http://schemas.openxmlformats.org/officeDocument/2006/relationships/hyperlink" Target="http://es.wikipedia.org/wiki/Tagaste" TargetMode="External"/><Relationship Id="rId27" Type="http://schemas.openxmlformats.org/officeDocument/2006/relationships/hyperlink" Target="http://es.wikipedia.org/wiki/Agust%C3%ADn_de_Hipona" TargetMode="External"/><Relationship Id="rId43" Type="http://schemas.openxmlformats.org/officeDocument/2006/relationships/hyperlink" Target="http://es.wikipedia.org/wiki/383" TargetMode="External"/><Relationship Id="rId48" Type="http://schemas.openxmlformats.org/officeDocument/2006/relationships/hyperlink" Target="http://es.wikipedia.org/wiki/Mediolanum" TargetMode="External"/><Relationship Id="rId64" Type="http://schemas.openxmlformats.org/officeDocument/2006/relationships/hyperlink" Target="http://es.wikipedia.org/wiki/387" TargetMode="External"/><Relationship Id="rId69" Type="http://schemas.openxmlformats.org/officeDocument/2006/relationships/hyperlink" Target="http://es.wikipedia.org/wiki/Archivo:Sandro_Botticelli_050.jpg" TargetMode="External"/><Relationship Id="rId113" Type="http://schemas.openxmlformats.org/officeDocument/2006/relationships/hyperlink" Target="http://commons.wikimedia.org/wiki/File:Tiffany_Window_of_St_Augustine_-_Lightner_Museum.jpg" TargetMode="External"/><Relationship Id="rId118" Type="http://schemas.openxmlformats.org/officeDocument/2006/relationships/hyperlink" Target="http://es.wikipedia.org/wiki/Racionalismo" TargetMode="External"/><Relationship Id="rId134" Type="http://schemas.openxmlformats.org/officeDocument/2006/relationships/hyperlink" Target="http://es.wikipedia.org/wiki/Petrarca" TargetMode="External"/><Relationship Id="rId139" Type="http://schemas.openxmlformats.org/officeDocument/2006/relationships/hyperlink" Target="http://es.wikipedia.org/wiki/Dante_Alighieri" TargetMode="External"/><Relationship Id="rId80" Type="http://schemas.openxmlformats.org/officeDocument/2006/relationships/hyperlink" Target="http://es.wikipedia.org/wiki/Pelagianismo" TargetMode="External"/><Relationship Id="rId85" Type="http://schemas.openxmlformats.org/officeDocument/2006/relationships/hyperlink" Target="http://es.wikipedia.org/wiki/430" TargetMode="External"/><Relationship Id="rId150" Type="http://schemas.openxmlformats.org/officeDocument/2006/relationships/hyperlink" Target="http://es.wikipedia.org/wiki/Argelia" TargetMode="External"/><Relationship Id="rId155" Type="http://schemas.openxmlformats.org/officeDocument/2006/relationships/hyperlink" Target="http://www.historiarte.net/iconografia/agustin.html" TargetMode="External"/><Relationship Id="rId171" Type="http://schemas.openxmlformats.org/officeDocument/2006/relationships/hyperlink" Target="http://es.wikipedia.org/wiki/Fran%C3%A7ois_Mauriac" TargetMode="External"/><Relationship Id="rId12" Type="http://schemas.openxmlformats.org/officeDocument/2006/relationships/hyperlink" Target="http://es.wikipedia.org/wiki/Jer%C3%B3nimo_de_Estrid%C3%B3n" TargetMode="External"/><Relationship Id="rId17" Type="http://schemas.openxmlformats.org/officeDocument/2006/relationships/hyperlink" Target="http://commons.wikimedia.org/wiki/File:Sainte_Monique.jpg" TargetMode="External"/><Relationship Id="rId33" Type="http://schemas.openxmlformats.org/officeDocument/2006/relationships/hyperlink" Target="http://es.wikipedia.org/wiki/Ret%C3%B3rica" TargetMode="External"/><Relationship Id="rId38" Type="http://schemas.openxmlformats.org/officeDocument/2006/relationships/hyperlink" Target="http://es.wikipedia.org/wiki/Cicer%C3%B3n" TargetMode="External"/><Relationship Id="rId59" Type="http://schemas.openxmlformats.org/officeDocument/2006/relationships/hyperlink" Target="http://es.wikipedia.org/wiki/Biblia" TargetMode="External"/><Relationship Id="rId103" Type="http://schemas.openxmlformats.org/officeDocument/2006/relationships/hyperlink" Target="http://es.wikipedia.org/wiki/Divina_providencia" TargetMode="External"/><Relationship Id="rId108" Type="http://schemas.openxmlformats.org/officeDocument/2006/relationships/hyperlink" Target="http://es.wikipedia.org/wiki/Dogma_de_la_Sant%C3%ADsima_Trinidad" TargetMode="External"/><Relationship Id="rId124" Type="http://schemas.openxmlformats.org/officeDocument/2006/relationships/hyperlink" Target="http://es.wikipedia.org/wiki/S%C3%A9neca" TargetMode="External"/><Relationship Id="rId129" Type="http://schemas.openxmlformats.org/officeDocument/2006/relationships/hyperlink" Target="http://es.wikipedia.org/wiki/Pecado_original" TargetMode="External"/><Relationship Id="rId54" Type="http://schemas.openxmlformats.org/officeDocument/2006/relationships/hyperlink" Target="http://es.wikipedia.org/w/index.php?title=Simpliciano&amp;action=edit&amp;redlink=1" TargetMode="External"/><Relationship Id="rId70" Type="http://schemas.openxmlformats.org/officeDocument/2006/relationships/image" Target="media/image3.png"/><Relationship Id="rId75" Type="http://schemas.openxmlformats.org/officeDocument/2006/relationships/hyperlink" Target="http://es.wikipedia.org/wiki/395" TargetMode="External"/><Relationship Id="rId91" Type="http://schemas.openxmlformats.org/officeDocument/2006/relationships/hyperlink" Target="http://es.wikipedia.org/wiki/Ambrosio_de_Mil%C3%A1n" TargetMode="External"/><Relationship Id="rId96" Type="http://schemas.openxmlformats.org/officeDocument/2006/relationships/hyperlink" Target="http://es.wikipedia.org/wiki/Mil%C3%A1n" TargetMode="External"/><Relationship Id="rId140" Type="http://schemas.openxmlformats.org/officeDocument/2006/relationships/hyperlink" Target="http://es.wikipedia.org/wiki/Roger_Penrose" TargetMode="External"/><Relationship Id="rId145" Type="http://schemas.openxmlformats.org/officeDocument/2006/relationships/hyperlink" Target="http://es.wikipedia.org/wiki/Evolucionismo" TargetMode="External"/><Relationship Id="rId161" Type="http://schemas.openxmlformats.org/officeDocument/2006/relationships/hyperlink" Target="http://culturaglobal.wikispaces.com/Evolucionismo+y+cristianismo" TargetMode="External"/><Relationship Id="rId166" Type="http://schemas.openxmlformats.org/officeDocument/2006/relationships/hyperlink" Target="http://fr.wikipedia.org/wiki/Henri-Ir%C3%A9n%C3%A9e_Marrou" TargetMode="External"/><Relationship Id="rId1" Type="http://schemas.openxmlformats.org/officeDocument/2006/relationships/numbering" Target="numbering.xml"/><Relationship Id="rId6" Type="http://schemas.openxmlformats.org/officeDocument/2006/relationships/hyperlink" Target="http://es.wikipedia.org/wiki/Tagaste" TargetMode="External"/><Relationship Id="rId15" Type="http://schemas.openxmlformats.org/officeDocument/2006/relationships/hyperlink" Target="http://es.wikipedia.org/wiki/Padres_de_la_Iglesia" TargetMode="External"/><Relationship Id="rId23" Type="http://schemas.openxmlformats.org/officeDocument/2006/relationships/hyperlink" Target="http://es.wikipedia.org/wiki/Numidia" TargetMode="External"/><Relationship Id="rId28" Type="http://schemas.openxmlformats.org/officeDocument/2006/relationships/hyperlink" Target="http://es.wikipedia.org/wiki/Literatura" TargetMode="External"/><Relationship Id="rId36" Type="http://schemas.openxmlformats.org/officeDocument/2006/relationships/hyperlink" Target="http://es.wikipedia.org/wiki/Filosof%C3%ADa" TargetMode="External"/><Relationship Id="rId49" Type="http://schemas.openxmlformats.org/officeDocument/2006/relationships/hyperlink" Target="http://es.wikipedia.org/wiki/Mil%C3%A1n" TargetMode="External"/><Relationship Id="rId57" Type="http://schemas.openxmlformats.org/officeDocument/2006/relationships/hyperlink" Target="http://es.wikipedia.org/wiki/Pablo_de_Tarso" TargetMode="External"/><Relationship Id="rId106" Type="http://schemas.openxmlformats.org/officeDocument/2006/relationships/hyperlink" Target="http://es.wikipedia.org/wiki/412" TargetMode="External"/><Relationship Id="rId114" Type="http://schemas.openxmlformats.org/officeDocument/2006/relationships/image" Target="media/image4.jpeg"/><Relationship Id="rId119" Type="http://schemas.openxmlformats.org/officeDocument/2006/relationships/hyperlink" Target="http://es.wikipedia.org/wiki/Fide%C3%ADsmo" TargetMode="External"/><Relationship Id="rId127" Type="http://schemas.openxmlformats.org/officeDocument/2006/relationships/hyperlink" Target="http://es.wikipedia.org/wiki/Neoplat%C3%B3nicos" TargetMode="External"/><Relationship Id="rId10" Type="http://schemas.openxmlformats.org/officeDocument/2006/relationships/hyperlink" Target="http://es.wikipedia.org/wiki/28_de_agosto" TargetMode="External"/><Relationship Id="rId31" Type="http://schemas.openxmlformats.org/officeDocument/2006/relationships/hyperlink" Target="http://es.wikipedia.org/wiki/Cartago" TargetMode="External"/><Relationship Id="rId44" Type="http://schemas.openxmlformats.org/officeDocument/2006/relationships/hyperlink" Target="http://es.wikipedia.org/wiki/Roma" TargetMode="External"/><Relationship Id="rId52" Type="http://schemas.openxmlformats.org/officeDocument/2006/relationships/hyperlink" Target="http://es.wikipedia.org/wiki/Ascesis" TargetMode="External"/><Relationship Id="rId60" Type="http://schemas.openxmlformats.org/officeDocument/2006/relationships/hyperlink" Target="http://es.wikipedia.org/wiki/Agust%C3%ADn_de_Hipona" TargetMode="External"/><Relationship Id="rId65" Type="http://schemas.openxmlformats.org/officeDocument/2006/relationships/hyperlink" Target="http://es.wikipedia.org/wiki/Bautismo" TargetMode="External"/><Relationship Id="rId73" Type="http://schemas.openxmlformats.org/officeDocument/2006/relationships/hyperlink" Target="http://es.wikipedia.org/wiki/391" TargetMode="External"/><Relationship Id="rId78" Type="http://schemas.openxmlformats.org/officeDocument/2006/relationships/hyperlink" Target="http://es.wikipedia.org/wiki/Donatismo" TargetMode="External"/><Relationship Id="rId81" Type="http://schemas.openxmlformats.org/officeDocument/2006/relationships/hyperlink" Target="http://es.wikipedia.org/wiki/Priscilianismo" TargetMode="External"/><Relationship Id="rId86" Type="http://schemas.openxmlformats.org/officeDocument/2006/relationships/hyperlink" Target="http://es.wikipedia.org/wiki/V%C3%A1ndalos" TargetMode="External"/><Relationship Id="rId94" Type="http://schemas.openxmlformats.org/officeDocument/2006/relationships/hyperlink" Target="http://es.wikipedia.org/wiki/400" TargetMode="External"/><Relationship Id="rId99" Type="http://schemas.openxmlformats.org/officeDocument/2006/relationships/hyperlink" Target="http://es.wikipedia.org/wiki/390" TargetMode="External"/><Relationship Id="rId101" Type="http://schemas.openxmlformats.org/officeDocument/2006/relationships/hyperlink" Target="http://es.wikipedia.org/wiki/%C3%81frica" TargetMode="External"/><Relationship Id="rId122" Type="http://schemas.openxmlformats.org/officeDocument/2006/relationships/hyperlink" Target="http://es.wikipedia.org/wiki/Cicer%C3%B3n" TargetMode="External"/><Relationship Id="rId130" Type="http://schemas.openxmlformats.org/officeDocument/2006/relationships/hyperlink" Target="http://es.wikipedia.org/wiki/Agust%C3%ADn_de_Hipona" TargetMode="External"/><Relationship Id="rId135" Type="http://schemas.openxmlformats.org/officeDocument/2006/relationships/hyperlink" Target="http://es.wikipedia.org/wiki/Virgilio" TargetMode="External"/><Relationship Id="rId143" Type="http://schemas.openxmlformats.org/officeDocument/2006/relationships/hyperlink" Target="http://es.wikipedia.org/wiki/Agust%C3%ADn_de_Hipona" TargetMode="External"/><Relationship Id="rId148" Type="http://schemas.openxmlformats.org/officeDocument/2006/relationships/hyperlink" Target="http://es.wikipedia.org/wiki/Bereberes" TargetMode="External"/><Relationship Id="rId151" Type="http://schemas.openxmlformats.org/officeDocument/2006/relationships/hyperlink" Target="http://es.wikipedia.org/wiki/Agust%C3%ADn_de_Hipona" TargetMode="External"/><Relationship Id="rId156" Type="http://schemas.openxmlformats.org/officeDocument/2006/relationships/hyperlink" Target="http://es.wikipedia.org/wiki/Agust%C3%ADn_de_Hipona" TargetMode="External"/><Relationship Id="rId164" Type="http://schemas.openxmlformats.org/officeDocument/2006/relationships/hyperlink" Target="http://en.wikipedia.org/wiki/Norman_Cantor" TargetMode="External"/><Relationship Id="rId169" Type="http://schemas.openxmlformats.org/officeDocument/2006/relationships/hyperlink" Target="http://fr.wikipedia.org/wiki/Gilbert_Meynier" TargetMode="External"/><Relationship Id="rId4" Type="http://schemas.openxmlformats.org/officeDocument/2006/relationships/webSettings" Target="webSettings.xml"/><Relationship Id="rId9" Type="http://schemas.openxmlformats.org/officeDocument/2006/relationships/hyperlink" Target="http://es.wikipedia.org/wiki/Hippo_Regius" TargetMode="External"/><Relationship Id="rId172" Type="http://schemas.openxmlformats.org/officeDocument/2006/relationships/fontTable" Target="fontTable.xml"/><Relationship Id="rId13" Type="http://schemas.openxmlformats.org/officeDocument/2006/relationships/hyperlink" Target="http://es.wikipedia.org/wiki/Gregorio_Magno" TargetMode="External"/><Relationship Id="rId18" Type="http://schemas.openxmlformats.org/officeDocument/2006/relationships/image" Target="media/image1.jpeg"/><Relationship Id="rId39" Type="http://schemas.openxmlformats.org/officeDocument/2006/relationships/hyperlink" Target="http://es.wikipedia.org/wiki/Filosof%C3%ADa" TargetMode="External"/><Relationship Id="rId109" Type="http://schemas.openxmlformats.org/officeDocument/2006/relationships/hyperlink" Target="http://es.wikipedia.org/wiki/Regla_mon%C3%A1stica" TargetMode="External"/><Relationship Id="rId34" Type="http://schemas.openxmlformats.org/officeDocument/2006/relationships/hyperlink" Target="http://es.wikipedia.org/wiki/Teatro" TargetMode="External"/><Relationship Id="rId50" Type="http://schemas.openxmlformats.org/officeDocument/2006/relationships/hyperlink" Target="http://es.wikipedia.org/wiki/Ambrosio_de_Mil%C3%A1n" TargetMode="External"/><Relationship Id="rId55" Type="http://schemas.openxmlformats.org/officeDocument/2006/relationships/hyperlink" Target="http://es.wikipedia.org/wiki/Materialismo" TargetMode="External"/><Relationship Id="rId76" Type="http://schemas.openxmlformats.org/officeDocument/2006/relationships/hyperlink" Target="http://es.wikipedia.org/wiki/Ortodoxia" TargetMode="External"/><Relationship Id="rId97" Type="http://schemas.openxmlformats.org/officeDocument/2006/relationships/hyperlink" Target="http://es.wikipedia.org/wiki/Roma" TargetMode="External"/><Relationship Id="rId104" Type="http://schemas.openxmlformats.org/officeDocument/2006/relationships/hyperlink" Target="http://es.wikipedia.org/wiki/421" TargetMode="External"/><Relationship Id="rId120" Type="http://schemas.openxmlformats.org/officeDocument/2006/relationships/hyperlink" Target="http://es.wikipedia.org/wiki/Racionalismo" TargetMode="External"/><Relationship Id="rId125" Type="http://schemas.openxmlformats.org/officeDocument/2006/relationships/hyperlink" Target="http://es.wikipedia.org/wiki/Plotino" TargetMode="External"/><Relationship Id="rId141" Type="http://schemas.openxmlformats.org/officeDocument/2006/relationships/hyperlink" Target="http://es.wikipedia.org/wiki/Albert_Einstein" TargetMode="External"/><Relationship Id="rId146" Type="http://schemas.openxmlformats.org/officeDocument/2006/relationships/hyperlink" Target="http://es.wikipedia.org/wiki/Anaximandro" TargetMode="External"/><Relationship Id="rId167" Type="http://schemas.openxmlformats.org/officeDocument/2006/relationships/hyperlink" Target="http://fr.wikipedia.org/wiki/Claude_Lepelley" TargetMode="External"/><Relationship Id="rId7" Type="http://schemas.openxmlformats.org/officeDocument/2006/relationships/hyperlink" Target="http://es.wikipedia.org/wiki/13_de_noviembre" TargetMode="External"/><Relationship Id="rId71" Type="http://schemas.openxmlformats.org/officeDocument/2006/relationships/hyperlink" Target="http://es.wikipedia.org/wiki/Sandro_Botticelli" TargetMode="External"/><Relationship Id="rId92" Type="http://schemas.openxmlformats.org/officeDocument/2006/relationships/hyperlink" Target="http://es.wikipedia.org/wiki/4_de_abril" TargetMode="External"/><Relationship Id="rId162" Type="http://schemas.openxmlformats.org/officeDocument/2006/relationships/hyperlink" Target="http://es.wikipedia.org/wiki/Agust%C3%ADn_de_Hipona" TargetMode="External"/><Relationship Id="rId2" Type="http://schemas.openxmlformats.org/officeDocument/2006/relationships/styles" Target="styles.xml"/><Relationship Id="rId29" Type="http://schemas.openxmlformats.org/officeDocument/2006/relationships/hyperlink" Target="http://es.wikipedia.org/wiki/Elocuencia" TargetMode="External"/><Relationship Id="rId24" Type="http://schemas.openxmlformats.org/officeDocument/2006/relationships/hyperlink" Target="http://es.wikipedia.org/wiki/%C3%81frica" TargetMode="External"/><Relationship Id="rId40" Type="http://schemas.openxmlformats.org/officeDocument/2006/relationships/hyperlink" Target="http://es.wikipedia.org/wiki/Manique%C3%ADsmo" TargetMode="External"/><Relationship Id="rId45" Type="http://schemas.openxmlformats.org/officeDocument/2006/relationships/hyperlink" Target="http://es.wikipedia.org/wiki/Imperio_romano" TargetMode="External"/><Relationship Id="rId66" Type="http://schemas.openxmlformats.org/officeDocument/2006/relationships/hyperlink" Target="http://es.wikipedia.org/wiki/Ostia" TargetMode="External"/><Relationship Id="rId87" Type="http://schemas.openxmlformats.org/officeDocument/2006/relationships/hyperlink" Target="http://es.wikipedia.org/wiki/Cerde%C3%B1a" TargetMode="External"/><Relationship Id="rId110" Type="http://schemas.openxmlformats.org/officeDocument/2006/relationships/hyperlink" Target="http://es.wikipedia.org/wiki/Cristo" TargetMode="External"/><Relationship Id="rId115" Type="http://schemas.openxmlformats.org/officeDocument/2006/relationships/hyperlink" Target="http://es.wikipedia.org/wiki/Archivo:Tiffany_Window_of_St_Augustine_-_Lightner_Museum.jpg" TargetMode="External"/><Relationship Id="rId131" Type="http://schemas.openxmlformats.org/officeDocument/2006/relationships/hyperlink" Target="http://es.wikipedia.org/wiki/Iglesia_Cat%C3%B3lica" TargetMode="External"/><Relationship Id="rId136" Type="http://schemas.openxmlformats.org/officeDocument/2006/relationships/hyperlink" Target="http://es.wikipedia.org/wiki/Plat%C3%B3n" TargetMode="External"/><Relationship Id="rId157" Type="http://schemas.openxmlformats.org/officeDocument/2006/relationships/hyperlink" Target="http://www.cormacburke.or.ke/node/967" TargetMode="External"/><Relationship Id="rId61" Type="http://schemas.openxmlformats.org/officeDocument/2006/relationships/hyperlink" Target="http://es.wikipedia.org/wiki/386" TargetMode="External"/><Relationship Id="rId82" Type="http://schemas.openxmlformats.org/officeDocument/2006/relationships/hyperlink" Target="http://es.wikipedia.org/wiki/Canon_b%C3%ADblico" TargetMode="External"/><Relationship Id="rId152" Type="http://schemas.openxmlformats.org/officeDocument/2006/relationships/hyperlink" Target="http://es.wikipedia.org/wiki/Agust%C3%ADn_de_Hipona" TargetMode="External"/><Relationship Id="rId173" Type="http://schemas.openxmlformats.org/officeDocument/2006/relationships/theme" Target="theme/theme1.xml"/><Relationship Id="rId19" Type="http://schemas.openxmlformats.org/officeDocument/2006/relationships/hyperlink" Target="http://es.wikipedia.org/wiki/Ary_Scheffer" TargetMode="External"/><Relationship Id="rId14" Type="http://schemas.openxmlformats.org/officeDocument/2006/relationships/hyperlink" Target="http://es.wikipedia.org/wiki/Ambrosio_de_Mil%C3%A1n" TargetMode="External"/><Relationship Id="rId30" Type="http://schemas.openxmlformats.org/officeDocument/2006/relationships/hyperlink" Target="http://es.wikipedia.org/wiki/Madaura" TargetMode="External"/><Relationship Id="rId35" Type="http://schemas.openxmlformats.org/officeDocument/2006/relationships/hyperlink" Target="http://es.wikipedia.org/wiki/Ret%C3%B3rica" TargetMode="External"/><Relationship Id="rId56" Type="http://schemas.openxmlformats.org/officeDocument/2006/relationships/hyperlink" Target="http://es.wikipedia.org/wiki/Antiguo_Testamento" TargetMode="External"/><Relationship Id="rId77" Type="http://schemas.openxmlformats.org/officeDocument/2006/relationships/hyperlink" Target="http://es.wikipedia.org/wiki/Concilio" TargetMode="External"/><Relationship Id="rId100" Type="http://schemas.openxmlformats.org/officeDocument/2006/relationships/hyperlink" Target="http://es.wikipedia.org/wiki/Visigodo" TargetMode="External"/><Relationship Id="rId105" Type="http://schemas.openxmlformats.org/officeDocument/2006/relationships/hyperlink" Target="http://es.wikipedia.org/wiki/399" TargetMode="External"/><Relationship Id="rId126" Type="http://schemas.openxmlformats.org/officeDocument/2006/relationships/hyperlink" Target="http://es.wikipedia.org/wiki/Porfirio" TargetMode="External"/><Relationship Id="rId147" Type="http://schemas.openxmlformats.org/officeDocument/2006/relationships/hyperlink" Target="http://es.wikipedia.org/wiki/Agust%C3%ADn_de_Hipona" TargetMode="External"/><Relationship Id="rId168" Type="http://schemas.openxmlformats.org/officeDocument/2006/relationships/hyperlink" Target="http://fr.wikipedia.org/wiki/Serge_Lancel" TargetMode="External"/><Relationship Id="rId8" Type="http://schemas.openxmlformats.org/officeDocument/2006/relationships/hyperlink" Target="http://es.wikipedia.org/wiki/354" TargetMode="External"/><Relationship Id="rId51" Type="http://schemas.openxmlformats.org/officeDocument/2006/relationships/hyperlink" Target="http://es.wikipedia.org/wiki/Manique%C3%ADsmo" TargetMode="External"/><Relationship Id="rId72" Type="http://schemas.openxmlformats.org/officeDocument/2006/relationships/hyperlink" Target="http://es.wikipedia.org/wiki/Regla_de_San_Agust%C3%ADn" TargetMode="External"/><Relationship Id="rId93" Type="http://schemas.openxmlformats.org/officeDocument/2006/relationships/hyperlink" Target="http://es.wikipedia.org/wiki/397" TargetMode="External"/><Relationship Id="rId98" Type="http://schemas.openxmlformats.org/officeDocument/2006/relationships/hyperlink" Target="http://es.wikipedia.org/wiki/Dios" TargetMode="External"/><Relationship Id="rId121" Type="http://schemas.openxmlformats.org/officeDocument/2006/relationships/hyperlink" Target="http://es.wikipedia.org/w/index.php?title=Agust%C3%ADn_de_Hipona&amp;action=edit&amp;section=39" TargetMode="External"/><Relationship Id="rId142" Type="http://schemas.openxmlformats.org/officeDocument/2006/relationships/hyperlink" Target="http://es.wikipedia.org/wiki/Teor%C3%ADa_de_la_relatividad" TargetMode="External"/><Relationship Id="rId163" Type="http://schemas.openxmlformats.org/officeDocument/2006/relationships/hyperlink" Target="http://es.wikipedia.org/wiki/Encyclopedia_Americana" TargetMode="External"/><Relationship Id="rId3" Type="http://schemas.openxmlformats.org/officeDocument/2006/relationships/settings" Target="settings.xml"/><Relationship Id="rId25" Type="http://schemas.openxmlformats.org/officeDocument/2006/relationships/hyperlink" Target="http://es.wikipedia.org/wiki/M%C3%B3nica_de_Hipona" TargetMode="External"/><Relationship Id="rId46" Type="http://schemas.openxmlformats.org/officeDocument/2006/relationships/hyperlink" Target="http://es.wikipedia.org/wiki/S%C3%ADmaco" TargetMode="External"/><Relationship Id="rId67" Type="http://schemas.openxmlformats.org/officeDocument/2006/relationships/hyperlink" Target="http://commons.wikimedia.org/wiki/File:Sandro_Botticelli_050.jpg" TargetMode="External"/><Relationship Id="rId116" Type="http://schemas.openxmlformats.org/officeDocument/2006/relationships/hyperlink" Target="http://es.wikipedia.org/wiki/Louis_Comfort_Tiffany" TargetMode="External"/><Relationship Id="rId137" Type="http://schemas.openxmlformats.org/officeDocument/2006/relationships/hyperlink" Target="http://es.wikipedia.org/wiki/Arist%C3%B3teles" TargetMode="External"/><Relationship Id="rId158" Type="http://schemas.openxmlformats.org/officeDocument/2006/relationships/hyperlink" Target="http://es.wikipedia.org/wiki/Agust%C3%ADn_de_Hipona" TargetMode="External"/><Relationship Id="rId20" Type="http://schemas.openxmlformats.org/officeDocument/2006/relationships/hyperlink" Target="http://es.wikipedia.org/wiki/13_de_noviembre" TargetMode="External"/><Relationship Id="rId41" Type="http://schemas.openxmlformats.org/officeDocument/2006/relationships/hyperlink" Target="http://es.wikipedia.org/wiki/Verdad" TargetMode="External"/><Relationship Id="rId62" Type="http://schemas.openxmlformats.org/officeDocument/2006/relationships/hyperlink" Target="http://es.wikipedia.org/w/index.php?title=Casiciaco&amp;action=edit&amp;redlink=1" TargetMode="External"/><Relationship Id="rId83" Type="http://schemas.openxmlformats.org/officeDocument/2006/relationships/hyperlink" Target="http://es.wikipedia.org/wiki/Papa_D%C3%A1maso_I" TargetMode="External"/><Relationship Id="rId88" Type="http://schemas.openxmlformats.org/officeDocument/2006/relationships/hyperlink" Target="http://es.wikipedia.org/wiki/Pav%C3%ADa" TargetMode="External"/><Relationship Id="rId111" Type="http://schemas.openxmlformats.org/officeDocument/2006/relationships/hyperlink" Target="http://es.wikipedia.org/wiki/Evangelio_de_Juan" TargetMode="External"/><Relationship Id="rId132" Type="http://schemas.openxmlformats.org/officeDocument/2006/relationships/hyperlink" Target="http://es.wikipedia.org/wiki/Apocat%C3%A1stasis" TargetMode="External"/><Relationship Id="rId153" Type="http://schemas.openxmlformats.org/officeDocument/2006/relationships/hyperlink" Target="http://es.wikipedia.org/wiki/Agust%C3%ADn_de_Hipo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8212</Words>
  <Characters>45168</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2013-03-24T05:14:00Z</dcterms:created>
  <dcterms:modified xsi:type="dcterms:W3CDTF">2013-03-24T05:14:00Z</dcterms:modified>
</cp:coreProperties>
</file>