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A93" w:rsidRPr="00147A93" w:rsidRDefault="00147A93" w:rsidP="00147A93">
      <w:pPr>
        <w:ind w:left="-851" w:right="-1135" w:firstLine="142"/>
        <w:jc w:val="center"/>
        <w:rPr>
          <w:rFonts w:ascii="Arial" w:hAnsi="Arial" w:cs="Arial"/>
          <w:b/>
          <w:color w:val="0070C0"/>
          <w:sz w:val="28"/>
          <w:szCs w:val="28"/>
        </w:rPr>
      </w:pPr>
      <w:r w:rsidRPr="00147A93">
        <w:rPr>
          <w:rFonts w:ascii="Arial" w:hAnsi="Arial" w:cs="Arial"/>
          <w:b/>
          <w:color w:val="0070C0"/>
          <w:sz w:val="28"/>
          <w:szCs w:val="28"/>
        </w:rPr>
        <w:t>En el siglo XX</w:t>
      </w:r>
    </w:p>
    <w:p w:rsidR="00DA0C65" w:rsidRDefault="008A0D6A" w:rsidP="00F63E7C">
      <w:pPr>
        <w:ind w:left="-851" w:right="-1135" w:firstLine="142"/>
        <w:jc w:val="center"/>
        <w:rPr>
          <w:rFonts w:ascii="Arial" w:hAnsi="Arial" w:cs="Arial"/>
          <w:b/>
          <w:color w:val="FF0000"/>
          <w:sz w:val="36"/>
          <w:szCs w:val="36"/>
        </w:rPr>
      </w:pPr>
      <w:r w:rsidRPr="00F63E7C">
        <w:rPr>
          <w:rFonts w:ascii="Arial" w:hAnsi="Arial" w:cs="Arial"/>
          <w:b/>
          <w:color w:val="FF0000"/>
          <w:sz w:val="36"/>
          <w:szCs w:val="36"/>
        </w:rPr>
        <w:t>Mujeres de</w:t>
      </w:r>
      <w:r w:rsidR="00BB2717">
        <w:rPr>
          <w:rFonts w:ascii="Arial" w:hAnsi="Arial" w:cs="Arial"/>
          <w:b/>
          <w:color w:val="FF0000"/>
          <w:sz w:val="36"/>
          <w:szCs w:val="36"/>
        </w:rPr>
        <w:t xml:space="preserve"> España y de </w:t>
      </w:r>
      <w:proofErr w:type="spellStart"/>
      <w:r w:rsidR="00BB2717">
        <w:rPr>
          <w:rFonts w:ascii="Arial" w:hAnsi="Arial" w:cs="Arial"/>
          <w:b/>
          <w:color w:val="FF0000"/>
          <w:sz w:val="36"/>
          <w:szCs w:val="36"/>
        </w:rPr>
        <w:t>iberoamérica</w:t>
      </w:r>
      <w:proofErr w:type="spellEnd"/>
    </w:p>
    <w:p w:rsidR="00147A93" w:rsidRPr="00147A93" w:rsidRDefault="00147A93" w:rsidP="00F63E7C">
      <w:pPr>
        <w:ind w:left="-851" w:right="-1135" w:firstLine="142"/>
        <w:jc w:val="center"/>
        <w:rPr>
          <w:rFonts w:ascii="Arial" w:hAnsi="Arial" w:cs="Arial"/>
          <w:b/>
          <w:color w:val="0070C0"/>
          <w:sz w:val="32"/>
          <w:szCs w:val="32"/>
        </w:rPr>
      </w:pPr>
      <w:r>
        <w:rPr>
          <w:rFonts w:ascii="Arial" w:hAnsi="Arial" w:cs="Arial"/>
          <w:b/>
          <w:color w:val="0070C0"/>
          <w:sz w:val="32"/>
          <w:szCs w:val="32"/>
        </w:rPr>
        <w:t>N</w:t>
      </w:r>
      <w:r w:rsidRPr="00147A93">
        <w:rPr>
          <w:rFonts w:ascii="Arial" w:hAnsi="Arial" w:cs="Arial"/>
          <w:b/>
          <w:color w:val="0070C0"/>
          <w:sz w:val="32"/>
          <w:szCs w:val="32"/>
        </w:rPr>
        <w:t>aturalidad, elegancia, diversidad, autonomía</w:t>
      </w:r>
    </w:p>
    <w:p w:rsidR="00BB2717" w:rsidRDefault="00BB2717" w:rsidP="00BB2717">
      <w:pPr>
        <w:ind w:left="-851" w:right="-1135" w:firstLine="142"/>
        <w:jc w:val="center"/>
        <w:rPr>
          <w:rFonts w:ascii="Arial" w:hAnsi="Arial" w:cs="Arial"/>
          <w:b/>
          <w:sz w:val="24"/>
          <w:szCs w:val="24"/>
        </w:rPr>
      </w:pPr>
      <w:r>
        <w:rPr>
          <w:noProof/>
          <w:lang w:eastAsia="es-ES"/>
        </w:rPr>
        <w:drawing>
          <wp:inline distT="0" distB="0" distL="0" distR="0">
            <wp:extent cx="4516354" cy="2400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9159" t="28683" r="35618" b="53878"/>
                    <a:stretch/>
                  </pic:blipFill>
                  <pic:spPr bwMode="auto">
                    <a:xfrm>
                      <a:off x="0" y="0"/>
                      <a:ext cx="4524497" cy="240462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2717" w:rsidRDefault="00BB2717" w:rsidP="000408FA">
      <w:pPr>
        <w:spacing w:line="240" w:lineRule="auto"/>
        <w:ind w:left="-851" w:right="-1135" w:firstLine="142"/>
        <w:jc w:val="both"/>
        <w:rPr>
          <w:rFonts w:ascii="Arial" w:hAnsi="Arial" w:cs="Arial"/>
          <w:b/>
          <w:sz w:val="24"/>
          <w:szCs w:val="24"/>
        </w:rPr>
      </w:pPr>
    </w:p>
    <w:p w:rsidR="00BB2717" w:rsidRDefault="00F63E7C" w:rsidP="000408FA">
      <w:pPr>
        <w:spacing w:line="240" w:lineRule="auto"/>
        <w:ind w:left="-851" w:right="-1135" w:firstLine="142"/>
        <w:jc w:val="both"/>
        <w:rPr>
          <w:rFonts w:ascii="Arial" w:hAnsi="Arial" w:cs="Arial"/>
          <w:b/>
          <w:sz w:val="24"/>
          <w:szCs w:val="24"/>
        </w:rPr>
      </w:pPr>
      <w:r w:rsidRPr="00F63E7C">
        <w:rPr>
          <w:rFonts w:ascii="Arial" w:hAnsi="Arial" w:cs="Arial"/>
          <w:b/>
          <w:sz w:val="24"/>
          <w:szCs w:val="24"/>
        </w:rPr>
        <w:t xml:space="preserve">  Es </w:t>
      </w:r>
      <w:r w:rsidR="00BB2717">
        <w:rPr>
          <w:rFonts w:ascii="Arial" w:hAnsi="Arial" w:cs="Arial"/>
          <w:b/>
          <w:sz w:val="24"/>
          <w:szCs w:val="24"/>
        </w:rPr>
        <w:t>e</w:t>
      </w:r>
      <w:r w:rsidRPr="00F63E7C">
        <w:rPr>
          <w:rFonts w:ascii="Arial" w:hAnsi="Arial" w:cs="Arial"/>
          <w:b/>
          <w:sz w:val="24"/>
          <w:szCs w:val="24"/>
        </w:rPr>
        <w:t>l siglo en el que la mujer adquier</w:t>
      </w:r>
      <w:r w:rsidR="00BB2717">
        <w:rPr>
          <w:rFonts w:ascii="Arial" w:hAnsi="Arial" w:cs="Arial"/>
          <w:b/>
          <w:sz w:val="24"/>
          <w:szCs w:val="24"/>
        </w:rPr>
        <w:t>e</w:t>
      </w:r>
      <w:r w:rsidRPr="00F63E7C">
        <w:rPr>
          <w:rFonts w:ascii="Arial" w:hAnsi="Arial" w:cs="Arial"/>
          <w:b/>
          <w:sz w:val="24"/>
          <w:szCs w:val="24"/>
        </w:rPr>
        <w:t xml:space="preserve"> una notoria importancia  </w:t>
      </w:r>
      <w:r w:rsidR="00BB2717">
        <w:rPr>
          <w:rFonts w:ascii="Arial" w:hAnsi="Arial" w:cs="Arial"/>
          <w:b/>
          <w:sz w:val="24"/>
          <w:szCs w:val="24"/>
        </w:rPr>
        <w:t xml:space="preserve">social y en el incremento de </w:t>
      </w:r>
      <w:r w:rsidRPr="00F63E7C">
        <w:rPr>
          <w:rFonts w:ascii="Arial" w:hAnsi="Arial" w:cs="Arial"/>
          <w:b/>
          <w:sz w:val="24"/>
          <w:szCs w:val="24"/>
        </w:rPr>
        <w:t>influencia</w:t>
      </w:r>
      <w:r w:rsidR="00BB2717">
        <w:rPr>
          <w:rFonts w:ascii="Arial" w:hAnsi="Arial" w:cs="Arial"/>
          <w:b/>
          <w:sz w:val="24"/>
          <w:szCs w:val="24"/>
        </w:rPr>
        <w:t>s en todos los campos laborales. El ritmo de ese crecimiento ha sido impresionante</w:t>
      </w:r>
      <w:r w:rsidRPr="00F63E7C">
        <w:rPr>
          <w:rFonts w:ascii="Arial" w:hAnsi="Arial" w:cs="Arial"/>
          <w:b/>
          <w:sz w:val="24"/>
          <w:szCs w:val="24"/>
        </w:rPr>
        <w:t>. Se declaran sus derechos y se recon</w:t>
      </w:r>
      <w:r w:rsidR="00BB2717">
        <w:rPr>
          <w:rFonts w:ascii="Arial" w:hAnsi="Arial" w:cs="Arial"/>
          <w:b/>
          <w:sz w:val="24"/>
          <w:szCs w:val="24"/>
        </w:rPr>
        <w:t>o</w:t>
      </w:r>
      <w:r w:rsidRPr="00F63E7C">
        <w:rPr>
          <w:rFonts w:ascii="Arial" w:hAnsi="Arial" w:cs="Arial"/>
          <w:b/>
          <w:sz w:val="24"/>
          <w:szCs w:val="24"/>
        </w:rPr>
        <w:t>ce su equivalencia paralela a los varones. Un s</w:t>
      </w:r>
      <w:r w:rsidR="00BB2717">
        <w:rPr>
          <w:rFonts w:ascii="Arial" w:hAnsi="Arial" w:cs="Arial"/>
          <w:b/>
          <w:sz w:val="24"/>
          <w:szCs w:val="24"/>
        </w:rPr>
        <w:t>olo</w:t>
      </w:r>
      <w:r w:rsidRPr="00F63E7C">
        <w:rPr>
          <w:rFonts w:ascii="Arial" w:hAnsi="Arial" w:cs="Arial"/>
          <w:b/>
          <w:sz w:val="24"/>
          <w:szCs w:val="24"/>
        </w:rPr>
        <w:t xml:space="preserve"> simbólico </w:t>
      </w:r>
      <w:r w:rsidR="00BB2717">
        <w:rPr>
          <w:rFonts w:ascii="Arial" w:hAnsi="Arial" w:cs="Arial"/>
          <w:b/>
          <w:sz w:val="24"/>
          <w:szCs w:val="24"/>
        </w:rPr>
        <w:t>e</w:t>
      </w:r>
      <w:r w:rsidRPr="00F63E7C">
        <w:rPr>
          <w:rFonts w:ascii="Arial" w:hAnsi="Arial" w:cs="Arial"/>
          <w:b/>
          <w:sz w:val="24"/>
          <w:szCs w:val="24"/>
        </w:rPr>
        <w:t>s el salto del analfabetismo femenino</w:t>
      </w:r>
      <w:r w:rsidR="00BB2717">
        <w:rPr>
          <w:rFonts w:ascii="Arial" w:hAnsi="Arial" w:cs="Arial"/>
          <w:b/>
          <w:sz w:val="24"/>
          <w:szCs w:val="24"/>
        </w:rPr>
        <w:t xml:space="preserve"> a alfabetización casi total, midiendo la capacidad de escribir y leer de los 15 años a los 65. El analfabetismo femenino era en España de un 32</w:t>
      </w:r>
      <w:r>
        <w:rPr>
          <w:rFonts w:ascii="Arial" w:hAnsi="Arial" w:cs="Arial"/>
          <w:b/>
          <w:sz w:val="24"/>
          <w:szCs w:val="24"/>
        </w:rPr>
        <w:t>%a</w:t>
      </w:r>
      <w:r w:rsidRPr="00F63E7C">
        <w:rPr>
          <w:rFonts w:ascii="Arial" w:hAnsi="Arial" w:cs="Arial"/>
          <w:b/>
          <w:sz w:val="24"/>
          <w:szCs w:val="24"/>
        </w:rPr>
        <w:t xml:space="preserve">l comienzo del siglo </w:t>
      </w:r>
      <w:r w:rsidR="00BB2717">
        <w:rPr>
          <w:rFonts w:ascii="Arial" w:hAnsi="Arial" w:cs="Arial"/>
          <w:b/>
          <w:sz w:val="24"/>
          <w:szCs w:val="24"/>
        </w:rPr>
        <w:t>y se desciende a un 4</w:t>
      </w:r>
      <w:r w:rsidRPr="00F63E7C">
        <w:rPr>
          <w:rFonts w:ascii="Arial" w:hAnsi="Arial" w:cs="Arial"/>
          <w:b/>
          <w:sz w:val="24"/>
          <w:szCs w:val="24"/>
        </w:rPr>
        <w:t xml:space="preserve">% al terminar </w:t>
      </w:r>
      <w:r>
        <w:rPr>
          <w:rFonts w:ascii="Arial" w:hAnsi="Arial" w:cs="Arial"/>
          <w:b/>
          <w:sz w:val="24"/>
          <w:szCs w:val="24"/>
        </w:rPr>
        <w:t>la centuria.</w:t>
      </w:r>
      <w:r w:rsidR="00BB2717">
        <w:rPr>
          <w:rFonts w:ascii="Arial" w:hAnsi="Arial" w:cs="Arial"/>
          <w:b/>
          <w:sz w:val="24"/>
          <w:szCs w:val="24"/>
        </w:rPr>
        <w:t xml:space="preserve"> Claro que en el co</w:t>
      </w:r>
      <w:r w:rsidR="00827B70">
        <w:rPr>
          <w:rFonts w:ascii="Arial" w:hAnsi="Arial" w:cs="Arial"/>
          <w:b/>
          <w:sz w:val="24"/>
          <w:szCs w:val="24"/>
        </w:rPr>
        <w:t>m</w:t>
      </w:r>
      <w:r w:rsidR="00BB2717">
        <w:rPr>
          <w:rFonts w:ascii="Arial" w:hAnsi="Arial" w:cs="Arial"/>
          <w:b/>
          <w:sz w:val="24"/>
          <w:szCs w:val="24"/>
        </w:rPr>
        <w:t xml:space="preserve">ienzo del siglo XX la población rural era de un </w:t>
      </w:r>
      <w:r w:rsidR="00827B70">
        <w:rPr>
          <w:rFonts w:ascii="Arial" w:hAnsi="Arial" w:cs="Arial"/>
          <w:b/>
          <w:sz w:val="24"/>
          <w:szCs w:val="24"/>
        </w:rPr>
        <w:t xml:space="preserve">70% y al terminar esta en torno al 25%. </w:t>
      </w:r>
      <w:r w:rsidR="00F960B9">
        <w:rPr>
          <w:rFonts w:ascii="Arial" w:hAnsi="Arial" w:cs="Arial"/>
          <w:b/>
          <w:sz w:val="24"/>
          <w:szCs w:val="24"/>
        </w:rPr>
        <w:t xml:space="preserve">Y respecto a </w:t>
      </w:r>
      <w:r w:rsidR="00827B70">
        <w:rPr>
          <w:rFonts w:ascii="Arial" w:hAnsi="Arial" w:cs="Arial"/>
          <w:b/>
          <w:sz w:val="24"/>
          <w:szCs w:val="24"/>
        </w:rPr>
        <w:t>la educación escolariza</w:t>
      </w:r>
      <w:r w:rsidR="00F960B9">
        <w:rPr>
          <w:rFonts w:ascii="Arial" w:hAnsi="Arial" w:cs="Arial"/>
          <w:b/>
          <w:sz w:val="24"/>
          <w:szCs w:val="24"/>
        </w:rPr>
        <w:t>d</w:t>
      </w:r>
      <w:r w:rsidR="00827B70">
        <w:rPr>
          <w:rFonts w:ascii="Arial" w:hAnsi="Arial" w:cs="Arial"/>
          <w:b/>
          <w:sz w:val="24"/>
          <w:szCs w:val="24"/>
        </w:rPr>
        <w:t xml:space="preserve">a a comienzo del siglo </w:t>
      </w:r>
      <w:r w:rsidR="00F960B9">
        <w:rPr>
          <w:rFonts w:ascii="Arial" w:hAnsi="Arial" w:cs="Arial"/>
          <w:b/>
          <w:sz w:val="24"/>
          <w:szCs w:val="24"/>
        </w:rPr>
        <w:t xml:space="preserve">llegaba a sólo </w:t>
      </w:r>
      <w:r w:rsidR="00827B70">
        <w:rPr>
          <w:rFonts w:ascii="Arial" w:hAnsi="Arial" w:cs="Arial"/>
          <w:b/>
          <w:sz w:val="24"/>
          <w:szCs w:val="24"/>
        </w:rPr>
        <w:t xml:space="preserve"> 70% de var</w:t>
      </w:r>
      <w:r w:rsidR="00F960B9">
        <w:rPr>
          <w:rFonts w:ascii="Arial" w:hAnsi="Arial" w:cs="Arial"/>
          <w:b/>
          <w:sz w:val="24"/>
          <w:szCs w:val="24"/>
        </w:rPr>
        <w:t xml:space="preserve">ones </w:t>
      </w:r>
      <w:r w:rsidR="00827B70">
        <w:rPr>
          <w:rFonts w:ascii="Arial" w:hAnsi="Arial" w:cs="Arial"/>
          <w:b/>
          <w:sz w:val="24"/>
          <w:szCs w:val="24"/>
        </w:rPr>
        <w:t>y a</w:t>
      </w:r>
      <w:r w:rsidR="00F960B9">
        <w:rPr>
          <w:rFonts w:ascii="Arial" w:hAnsi="Arial" w:cs="Arial"/>
          <w:b/>
          <w:sz w:val="24"/>
          <w:szCs w:val="24"/>
        </w:rPr>
        <w:t>l</w:t>
      </w:r>
      <w:r w:rsidR="00827B70">
        <w:rPr>
          <w:rFonts w:ascii="Arial" w:hAnsi="Arial" w:cs="Arial"/>
          <w:b/>
          <w:sz w:val="24"/>
          <w:szCs w:val="24"/>
        </w:rPr>
        <w:t xml:space="preserve"> 30% en mujeres</w:t>
      </w:r>
      <w:r w:rsidR="00F960B9">
        <w:rPr>
          <w:rFonts w:ascii="Arial" w:hAnsi="Arial" w:cs="Arial"/>
          <w:b/>
          <w:sz w:val="24"/>
          <w:szCs w:val="24"/>
        </w:rPr>
        <w:t>. Al final del siglo la primaria es obligatoria y gratuita para todos y la universitaria o profesional afecta a las 3/4 parte de las mujeres, con un pequeño aumento en las alumnas sobre los alumnos.</w:t>
      </w:r>
    </w:p>
    <w:p w:rsidR="00093651" w:rsidRDefault="00BB2717" w:rsidP="000408FA">
      <w:pPr>
        <w:spacing w:line="240" w:lineRule="auto"/>
        <w:ind w:left="-851" w:right="-1135" w:firstLine="142"/>
        <w:jc w:val="both"/>
        <w:rPr>
          <w:rFonts w:ascii="Arial" w:hAnsi="Arial" w:cs="Arial"/>
          <w:b/>
          <w:sz w:val="24"/>
          <w:szCs w:val="24"/>
        </w:rPr>
      </w:pPr>
      <w:r>
        <w:rPr>
          <w:rFonts w:ascii="Arial" w:hAnsi="Arial" w:cs="Arial"/>
          <w:b/>
          <w:sz w:val="24"/>
          <w:szCs w:val="24"/>
        </w:rPr>
        <w:t xml:space="preserve">  Otros rasgos reflejan esa equiparación</w:t>
      </w:r>
      <w:r w:rsidR="00F960B9">
        <w:rPr>
          <w:rFonts w:ascii="Arial" w:hAnsi="Arial" w:cs="Arial"/>
          <w:b/>
          <w:sz w:val="24"/>
          <w:szCs w:val="24"/>
        </w:rPr>
        <w:t xml:space="preserve"> entre los sexos, </w:t>
      </w:r>
      <w:proofErr w:type="spellStart"/>
      <w:r w:rsidR="00F960B9">
        <w:rPr>
          <w:rFonts w:ascii="Arial" w:hAnsi="Arial" w:cs="Arial"/>
          <w:b/>
          <w:sz w:val="24"/>
          <w:szCs w:val="24"/>
        </w:rPr>
        <w:t>quede</w:t>
      </w:r>
      <w:r>
        <w:rPr>
          <w:rFonts w:ascii="Arial" w:hAnsi="Arial" w:cs="Arial"/>
          <w:b/>
          <w:sz w:val="24"/>
          <w:szCs w:val="24"/>
        </w:rPr>
        <w:t>justicia</w:t>
      </w:r>
      <w:proofErr w:type="spellEnd"/>
      <w:r w:rsidR="00F960B9">
        <w:rPr>
          <w:rFonts w:ascii="Arial" w:hAnsi="Arial" w:cs="Arial"/>
          <w:b/>
          <w:sz w:val="24"/>
          <w:szCs w:val="24"/>
        </w:rPr>
        <w:t>,</w:t>
      </w:r>
      <w:r>
        <w:rPr>
          <w:rFonts w:ascii="Arial" w:hAnsi="Arial" w:cs="Arial"/>
          <w:b/>
          <w:sz w:val="24"/>
          <w:szCs w:val="24"/>
        </w:rPr>
        <w:t xml:space="preserve"> en los empleo</w:t>
      </w:r>
      <w:r w:rsidR="00F960B9">
        <w:rPr>
          <w:rFonts w:ascii="Arial" w:hAnsi="Arial" w:cs="Arial"/>
          <w:b/>
          <w:sz w:val="24"/>
          <w:szCs w:val="24"/>
        </w:rPr>
        <w:t xml:space="preserve">s </w:t>
      </w:r>
      <w:r>
        <w:rPr>
          <w:rFonts w:ascii="Arial" w:hAnsi="Arial" w:cs="Arial"/>
          <w:b/>
          <w:sz w:val="24"/>
          <w:szCs w:val="24"/>
        </w:rPr>
        <w:t xml:space="preserve">y </w:t>
      </w:r>
      <w:r w:rsidR="00F960B9">
        <w:rPr>
          <w:rFonts w:ascii="Arial" w:hAnsi="Arial" w:cs="Arial"/>
          <w:b/>
          <w:sz w:val="24"/>
          <w:szCs w:val="24"/>
        </w:rPr>
        <w:t>en los o</w:t>
      </w:r>
      <w:r>
        <w:rPr>
          <w:rFonts w:ascii="Arial" w:hAnsi="Arial" w:cs="Arial"/>
          <w:b/>
          <w:sz w:val="24"/>
          <w:szCs w:val="24"/>
        </w:rPr>
        <w:t xml:space="preserve">ficios, en los puestos en la administración y en la política, </w:t>
      </w:r>
      <w:r w:rsidR="00F960B9">
        <w:rPr>
          <w:rFonts w:ascii="Arial" w:hAnsi="Arial" w:cs="Arial"/>
          <w:b/>
          <w:sz w:val="24"/>
          <w:szCs w:val="24"/>
        </w:rPr>
        <w:t xml:space="preserve">en </w:t>
      </w:r>
      <w:r>
        <w:rPr>
          <w:rFonts w:ascii="Arial" w:hAnsi="Arial" w:cs="Arial"/>
          <w:b/>
          <w:sz w:val="24"/>
          <w:szCs w:val="24"/>
        </w:rPr>
        <w:t>la autonomía económica</w:t>
      </w:r>
      <w:r w:rsidR="00F960B9">
        <w:rPr>
          <w:rFonts w:ascii="Arial" w:hAnsi="Arial" w:cs="Arial"/>
          <w:b/>
          <w:sz w:val="24"/>
          <w:szCs w:val="24"/>
        </w:rPr>
        <w:t>. Hacer diferencias legales o sociales que discriminen a la mujer en el siglo XX fue normal al comienzo. Resultaría intolerable al final</w:t>
      </w:r>
    </w:p>
    <w:p w:rsidR="00F960B9" w:rsidRDefault="00F960B9" w:rsidP="000408FA">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Las mujeres significativas en los tiempos finales del siglo XX fueron tan numerosas que en todos los ambientes resultan normales sus opciones profesionales, sus derechos sociales, su capacidad económica, política o </w:t>
      </w:r>
      <w:proofErr w:type="spellStart"/>
      <w:r>
        <w:rPr>
          <w:rFonts w:ascii="Arial" w:hAnsi="Arial" w:cs="Arial"/>
          <w:b/>
          <w:sz w:val="24"/>
          <w:szCs w:val="24"/>
        </w:rPr>
        <w:t>convivenc</w:t>
      </w:r>
      <w:r w:rsidR="004403D0">
        <w:rPr>
          <w:rFonts w:ascii="Arial" w:hAnsi="Arial" w:cs="Arial"/>
          <w:b/>
          <w:sz w:val="24"/>
          <w:szCs w:val="24"/>
        </w:rPr>
        <w:t>í</w:t>
      </w:r>
      <w:r>
        <w:rPr>
          <w:rFonts w:ascii="Arial" w:hAnsi="Arial" w:cs="Arial"/>
          <w:b/>
          <w:sz w:val="24"/>
          <w:szCs w:val="24"/>
        </w:rPr>
        <w:t>al</w:t>
      </w:r>
      <w:proofErr w:type="spellEnd"/>
      <w:r>
        <w:rPr>
          <w:rFonts w:ascii="Arial" w:hAnsi="Arial" w:cs="Arial"/>
          <w:b/>
          <w:sz w:val="24"/>
          <w:szCs w:val="24"/>
        </w:rPr>
        <w:t>. Una corriente defe</w:t>
      </w:r>
      <w:r w:rsidR="004403D0">
        <w:rPr>
          <w:rFonts w:ascii="Arial" w:hAnsi="Arial" w:cs="Arial"/>
          <w:b/>
          <w:sz w:val="24"/>
          <w:szCs w:val="24"/>
        </w:rPr>
        <w:t>n</w:t>
      </w:r>
      <w:r>
        <w:rPr>
          <w:rFonts w:ascii="Arial" w:hAnsi="Arial" w:cs="Arial"/>
          <w:b/>
          <w:sz w:val="24"/>
          <w:szCs w:val="24"/>
        </w:rPr>
        <w:t>siva del feminismo</w:t>
      </w:r>
      <w:r w:rsidR="004403D0">
        <w:rPr>
          <w:rFonts w:ascii="Arial" w:hAnsi="Arial" w:cs="Arial"/>
          <w:b/>
          <w:sz w:val="24"/>
          <w:szCs w:val="24"/>
        </w:rPr>
        <w:t xml:space="preserve"> resulta (en España) a veces exagerada, cuando no contraproducente, en cuanto considera discriminación la diferenciación natural por el sexo (ignorando que la madre no es lo mismo que el padre, que los hijos desde cierta edad no son lo mismo que las hijas,  que en el matrimonio y en la familia la igualdad no implica confundir los rasgos naturales diferentes en adornos, diversiones, preferencias, relaciones y experiencias)</w:t>
      </w:r>
    </w:p>
    <w:p w:rsidR="000408FA" w:rsidRDefault="000408FA" w:rsidP="000408FA">
      <w:pPr>
        <w:spacing w:after="0" w:line="240" w:lineRule="auto"/>
        <w:ind w:left="-851" w:right="-1135" w:firstLine="142"/>
        <w:jc w:val="both"/>
        <w:rPr>
          <w:rFonts w:ascii="Arial" w:hAnsi="Arial" w:cs="Arial"/>
          <w:b/>
          <w:sz w:val="24"/>
          <w:szCs w:val="24"/>
        </w:rPr>
      </w:pPr>
    </w:p>
    <w:p w:rsidR="004403D0" w:rsidRDefault="004403D0" w:rsidP="000408FA">
      <w:pPr>
        <w:spacing w:after="0" w:line="240" w:lineRule="auto"/>
        <w:ind w:left="-851" w:right="-1135" w:firstLine="142"/>
        <w:jc w:val="both"/>
        <w:rPr>
          <w:rFonts w:ascii="Arial" w:hAnsi="Arial" w:cs="Arial"/>
          <w:b/>
          <w:sz w:val="24"/>
          <w:szCs w:val="24"/>
        </w:rPr>
      </w:pPr>
      <w:r>
        <w:rPr>
          <w:rFonts w:ascii="Arial" w:hAnsi="Arial" w:cs="Arial"/>
          <w:b/>
          <w:sz w:val="24"/>
          <w:szCs w:val="24"/>
        </w:rPr>
        <w:lastRenderedPageBreak/>
        <w:t xml:space="preserve">  Estudiar o repasar la historia y la significación de la mujeres importantes en España   (no en otras culturas, religiones o economías) debe servir para valorar el hecho de la igualdad y para agradecer en España, la situación de la mujer.</w:t>
      </w:r>
    </w:p>
    <w:p w:rsidR="000408FA" w:rsidRDefault="000408FA" w:rsidP="000408FA">
      <w:pPr>
        <w:spacing w:after="0" w:line="240" w:lineRule="auto"/>
        <w:ind w:left="-851" w:right="-1135" w:firstLine="142"/>
        <w:jc w:val="both"/>
        <w:rPr>
          <w:rFonts w:ascii="Arial" w:hAnsi="Arial" w:cs="Arial"/>
          <w:b/>
          <w:sz w:val="24"/>
          <w:szCs w:val="24"/>
        </w:rPr>
      </w:pPr>
    </w:p>
    <w:p w:rsidR="004403D0" w:rsidRDefault="004403D0" w:rsidP="000408FA">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Siguen unos cuantos nombres y se añaden los </w:t>
      </w:r>
      <w:proofErr w:type="spellStart"/>
      <w:r>
        <w:rPr>
          <w:rFonts w:ascii="Arial" w:hAnsi="Arial" w:cs="Arial"/>
          <w:b/>
          <w:sz w:val="24"/>
          <w:szCs w:val="24"/>
        </w:rPr>
        <w:t>mas</w:t>
      </w:r>
      <w:proofErr w:type="spellEnd"/>
      <w:r>
        <w:rPr>
          <w:rFonts w:ascii="Arial" w:hAnsi="Arial" w:cs="Arial"/>
          <w:b/>
          <w:sz w:val="24"/>
          <w:szCs w:val="24"/>
        </w:rPr>
        <w:t xml:space="preserve"> significativos del ámbito latinoamericano del Sur del Continente</w:t>
      </w:r>
      <w:r w:rsidR="000408FA">
        <w:rPr>
          <w:rFonts w:ascii="Arial" w:hAnsi="Arial" w:cs="Arial"/>
          <w:b/>
          <w:sz w:val="24"/>
          <w:szCs w:val="24"/>
        </w:rPr>
        <w:t>, en donde en los ambientes urbanos  y desarrollados se sigue la misma valoración de la mujer, recordado que en los ámbitos raciales diferentes y en las zonas pobres de las ciudades, el progreso no ha sido lo suficientemente trasformador de la mujer, aunque las leyes de los países aparezcan como muy semejantes para todos.</w:t>
      </w:r>
    </w:p>
    <w:p w:rsidR="000408FA" w:rsidRDefault="000408FA" w:rsidP="00BB2B5D">
      <w:pPr>
        <w:spacing w:after="0" w:line="240" w:lineRule="auto"/>
        <w:ind w:left="-851" w:right="-1135" w:firstLine="142"/>
        <w:jc w:val="both"/>
        <w:rPr>
          <w:rFonts w:ascii="Arial" w:hAnsi="Arial" w:cs="Arial"/>
          <w:b/>
          <w:sz w:val="24"/>
          <w:szCs w:val="24"/>
        </w:rPr>
      </w:pPr>
    </w:p>
    <w:p w:rsidR="00093651" w:rsidRDefault="000408FA" w:rsidP="00BB2B5D">
      <w:pPr>
        <w:spacing w:after="0" w:line="240" w:lineRule="auto"/>
        <w:ind w:left="-851" w:right="-1135" w:firstLine="142"/>
        <w:rPr>
          <w:rFonts w:ascii="Arial" w:hAnsi="Arial" w:cs="Arial"/>
          <w:b/>
          <w:sz w:val="24"/>
          <w:szCs w:val="24"/>
        </w:rPr>
      </w:pPr>
      <w:r>
        <w:rPr>
          <w:rFonts w:ascii="Arial" w:hAnsi="Arial" w:cs="Arial"/>
          <w:b/>
          <w:sz w:val="24"/>
          <w:szCs w:val="24"/>
        </w:rPr>
        <w:t xml:space="preserve"> Entre las mujeres citadas podemos analizar su situación y la misión vital  que se refleja en  la biografía de cada una de ellas</w:t>
      </w:r>
    </w:p>
    <w:p w:rsidR="00093651" w:rsidRPr="008A0D6A" w:rsidRDefault="00093651" w:rsidP="00BB2B5D">
      <w:pPr>
        <w:spacing w:after="0" w:line="240" w:lineRule="auto"/>
        <w:ind w:left="-851" w:right="-1135" w:firstLine="142"/>
        <w:rPr>
          <w:rFonts w:ascii="Arial" w:hAnsi="Arial" w:cs="Arial"/>
          <w:b/>
          <w:sz w:val="24"/>
          <w:szCs w:val="24"/>
        </w:rPr>
      </w:pPr>
    </w:p>
    <w:p w:rsidR="000408FA" w:rsidRPr="000408FA" w:rsidRDefault="000408FA" w:rsidP="00BB2B5D">
      <w:pPr>
        <w:pStyle w:val="Prrafodelista"/>
        <w:numPr>
          <w:ilvl w:val="0"/>
          <w:numId w:val="1"/>
        </w:numPr>
        <w:spacing w:after="0" w:line="240" w:lineRule="auto"/>
        <w:ind w:left="-851" w:right="-1135" w:firstLine="0"/>
        <w:rPr>
          <w:rFonts w:ascii="Arial" w:hAnsi="Arial" w:cs="Arial"/>
          <w:b/>
          <w:sz w:val="24"/>
          <w:szCs w:val="24"/>
        </w:rPr>
      </w:pPr>
      <w:r w:rsidRPr="00154615">
        <w:rPr>
          <w:rFonts w:ascii="Arial" w:hAnsi="Arial" w:cs="Arial"/>
          <w:b/>
          <w:color w:val="0070C0"/>
          <w:sz w:val="24"/>
          <w:szCs w:val="24"/>
        </w:rPr>
        <w:t xml:space="preserve">  El grupo de artistas</w:t>
      </w:r>
      <w:r w:rsidR="00154615">
        <w:rPr>
          <w:rFonts w:ascii="Arial" w:hAnsi="Arial" w:cs="Arial"/>
          <w:b/>
          <w:color w:val="0070C0"/>
          <w:sz w:val="24"/>
          <w:szCs w:val="24"/>
        </w:rPr>
        <w:t xml:space="preserve">. </w:t>
      </w:r>
      <w:r w:rsidR="00154615">
        <w:rPr>
          <w:rFonts w:ascii="Arial" w:hAnsi="Arial" w:cs="Arial"/>
          <w:b/>
          <w:sz w:val="24"/>
          <w:szCs w:val="24"/>
        </w:rPr>
        <w:t>Re</w:t>
      </w:r>
      <w:r w:rsidRPr="000408FA">
        <w:rPr>
          <w:rFonts w:ascii="Arial" w:hAnsi="Arial" w:cs="Arial"/>
          <w:b/>
          <w:sz w:val="24"/>
          <w:szCs w:val="24"/>
        </w:rPr>
        <w:t>fleja las grandes capacidades expre</w:t>
      </w:r>
      <w:r>
        <w:rPr>
          <w:rFonts w:ascii="Arial" w:hAnsi="Arial" w:cs="Arial"/>
          <w:b/>
          <w:sz w:val="24"/>
          <w:szCs w:val="24"/>
        </w:rPr>
        <w:t>si</w:t>
      </w:r>
      <w:r w:rsidRPr="000408FA">
        <w:rPr>
          <w:rFonts w:ascii="Arial" w:hAnsi="Arial" w:cs="Arial"/>
          <w:b/>
          <w:sz w:val="24"/>
          <w:szCs w:val="24"/>
        </w:rPr>
        <w:t>vas de las mujeres</w:t>
      </w:r>
      <w:r w:rsidR="00154615">
        <w:rPr>
          <w:rFonts w:ascii="Arial" w:hAnsi="Arial" w:cs="Arial"/>
          <w:b/>
          <w:sz w:val="24"/>
          <w:szCs w:val="24"/>
        </w:rPr>
        <w:t xml:space="preserve"> ágiles y</w:t>
      </w:r>
      <w:r w:rsidRPr="000408FA">
        <w:rPr>
          <w:rFonts w:ascii="Arial" w:hAnsi="Arial" w:cs="Arial"/>
          <w:b/>
          <w:sz w:val="24"/>
          <w:szCs w:val="24"/>
        </w:rPr>
        <w:t xml:space="preserve"> española</w:t>
      </w:r>
      <w:r>
        <w:rPr>
          <w:rFonts w:ascii="Arial" w:hAnsi="Arial" w:cs="Arial"/>
          <w:b/>
          <w:sz w:val="24"/>
          <w:szCs w:val="24"/>
        </w:rPr>
        <w:t>s</w:t>
      </w:r>
      <w:r w:rsidRPr="000408FA">
        <w:rPr>
          <w:rFonts w:ascii="Arial" w:hAnsi="Arial" w:cs="Arial"/>
          <w:b/>
          <w:sz w:val="24"/>
          <w:szCs w:val="24"/>
        </w:rPr>
        <w:t xml:space="preserve"> y la facilidad cautivadora que con frec</w:t>
      </w:r>
      <w:r>
        <w:rPr>
          <w:rFonts w:ascii="Arial" w:hAnsi="Arial" w:cs="Arial"/>
          <w:b/>
          <w:sz w:val="24"/>
          <w:szCs w:val="24"/>
        </w:rPr>
        <w:t>u</w:t>
      </w:r>
      <w:r w:rsidRPr="000408FA">
        <w:rPr>
          <w:rFonts w:ascii="Arial" w:hAnsi="Arial" w:cs="Arial"/>
          <w:b/>
          <w:sz w:val="24"/>
          <w:szCs w:val="24"/>
        </w:rPr>
        <w:t>enciasejercieron en nuestra cultura</w:t>
      </w:r>
      <w:r>
        <w:rPr>
          <w:rFonts w:ascii="Arial" w:hAnsi="Arial" w:cs="Arial"/>
          <w:b/>
          <w:sz w:val="24"/>
          <w:szCs w:val="24"/>
        </w:rPr>
        <w:t xml:space="preserve"> sus artes sociales y su ayuda a la diversión y al progreso</w:t>
      </w:r>
      <w:r w:rsidR="00154615">
        <w:rPr>
          <w:rFonts w:ascii="Arial" w:hAnsi="Arial" w:cs="Arial"/>
          <w:b/>
          <w:sz w:val="24"/>
          <w:szCs w:val="24"/>
        </w:rPr>
        <w:t>.</w:t>
      </w:r>
    </w:p>
    <w:p w:rsidR="000408FA" w:rsidRDefault="000408FA" w:rsidP="00BB2B5D">
      <w:pPr>
        <w:spacing w:after="0" w:line="240" w:lineRule="auto"/>
        <w:ind w:left="-851" w:right="-1135" w:firstLine="142"/>
        <w:rPr>
          <w:rFonts w:ascii="Arial" w:hAnsi="Arial" w:cs="Arial"/>
          <w:b/>
          <w:sz w:val="24"/>
          <w:szCs w:val="24"/>
        </w:rPr>
      </w:pPr>
    </w:p>
    <w:p w:rsidR="00BE0D9C" w:rsidRDefault="008A0D6A" w:rsidP="00BB2B5D">
      <w:pPr>
        <w:spacing w:after="0" w:line="240" w:lineRule="auto"/>
        <w:ind w:left="-851" w:right="-1135" w:firstLine="142"/>
        <w:jc w:val="both"/>
        <w:rPr>
          <w:rFonts w:ascii="Arial" w:hAnsi="Arial" w:cs="Arial"/>
          <w:b/>
          <w:sz w:val="24"/>
          <w:szCs w:val="24"/>
        </w:rPr>
      </w:pPr>
      <w:r w:rsidRPr="00BE0D9C">
        <w:rPr>
          <w:rFonts w:ascii="Arial" w:hAnsi="Arial" w:cs="Arial"/>
          <w:b/>
          <w:color w:val="FF0000"/>
          <w:sz w:val="24"/>
          <w:szCs w:val="24"/>
        </w:rPr>
        <w:t xml:space="preserve">Alicia </w:t>
      </w:r>
      <w:r w:rsidR="00BE0D9C" w:rsidRPr="00BE0D9C">
        <w:rPr>
          <w:rFonts w:ascii="Arial" w:hAnsi="Arial" w:cs="Arial"/>
          <w:b/>
          <w:color w:val="FF0000"/>
          <w:sz w:val="24"/>
          <w:szCs w:val="24"/>
        </w:rPr>
        <w:t xml:space="preserve">de </w:t>
      </w:r>
      <w:proofErr w:type="spellStart"/>
      <w:r w:rsidRPr="00BE0D9C">
        <w:rPr>
          <w:rFonts w:ascii="Arial" w:hAnsi="Arial" w:cs="Arial"/>
          <w:b/>
          <w:color w:val="FF0000"/>
          <w:sz w:val="24"/>
          <w:szCs w:val="24"/>
        </w:rPr>
        <w:t>La</w:t>
      </w:r>
      <w:r w:rsidR="00950DB4" w:rsidRPr="00BE0D9C">
        <w:rPr>
          <w:rFonts w:ascii="Arial" w:hAnsi="Arial" w:cs="Arial"/>
          <w:b/>
          <w:color w:val="FF0000"/>
          <w:sz w:val="24"/>
          <w:szCs w:val="24"/>
        </w:rPr>
        <w:t>r</w:t>
      </w:r>
      <w:r w:rsidRPr="00BE0D9C">
        <w:rPr>
          <w:rFonts w:ascii="Arial" w:hAnsi="Arial" w:cs="Arial"/>
          <w:b/>
          <w:color w:val="FF0000"/>
          <w:sz w:val="24"/>
          <w:szCs w:val="24"/>
        </w:rPr>
        <w:t>ocha</w:t>
      </w:r>
      <w:proofErr w:type="spellEnd"/>
      <w:r w:rsidR="008A1FC2">
        <w:rPr>
          <w:rFonts w:ascii="Arial" w:hAnsi="Arial" w:cs="Arial"/>
          <w:b/>
          <w:color w:val="FF0000"/>
          <w:sz w:val="24"/>
          <w:szCs w:val="24"/>
        </w:rPr>
        <w:t xml:space="preserve"> </w:t>
      </w:r>
      <w:r w:rsidR="00BE0D9C" w:rsidRPr="00BE0D9C">
        <w:rPr>
          <w:rFonts w:ascii="Arial" w:hAnsi="Arial" w:cs="Arial"/>
          <w:b/>
          <w:color w:val="FF0000"/>
          <w:sz w:val="24"/>
          <w:szCs w:val="24"/>
        </w:rPr>
        <w:t>y de la Calle</w:t>
      </w:r>
      <w:r w:rsidR="00BE0D9C">
        <w:rPr>
          <w:rFonts w:ascii="Arial" w:hAnsi="Arial" w:cs="Arial"/>
          <w:b/>
          <w:sz w:val="24"/>
          <w:szCs w:val="24"/>
        </w:rPr>
        <w:t xml:space="preserve"> fue experta pianista  y mú</w:t>
      </w:r>
      <w:r w:rsidRPr="008A0D6A">
        <w:rPr>
          <w:rFonts w:ascii="Arial" w:hAnsi="Arial" w:cs="Arial"/>
          <w:b/>
          <w:sz w:val="24"/>
          <w:szCs w:val="24"/>
        </w:rPr>
        <w:t xml:space="preserve">sica </w:t>
      </w:r>
      <w:r w:rsidR="00BE0D9C">
        <w:rPr>
          <w:rFonts w:ascii="Arial" w:hAnsi="Arial" w:cs="Arial"/>
          <w:b/>
          <w:sz w:val="24"/>
          <w:szCs w:val="24"/>
        </w:rPr>
        <w:t xml:space="preserve"> renombrada de su ámbito barcelonés y en sus múltiples exhibiciones musicales en diversos países del mundo. En el terreno de la alegría andaluza y en tiempos que estuvo en Cataluña  resultó admirable  la llamada </w:t>
      </w:r>
      <w:r w:rsidR="00950DB4" w:rsidRPr="00BE0D9C">
        <w:rPr>
          <w:rFonts w:ascii="Arial" w:hAnsi="Arial" w:cs="Arial"/>
          <w:b/>
          <w:color w:val="FF0000"/>
          <w:sz w:val="24"/>
          <w:szCs w:val="24"/>
        </w:rPr>
        <w:t xml:space="preserve">Niña </w:t>
      </w:r>
      <w:proofErr w:type="spellStart"/>
      <w:r w:rsidR="00950DB4" w:rsidRPr="00BE0D9C">
        <w:rPr>
          <w:rFonts w:ascii="Arial" w:hAnsi="Arial" w:cs="Arial"/>
          <w:b/>
          <w:color w:val="FF0000"/>
          <w:sz w:val="24"/>
          <w:szCs w:val="24"/>
        </w:rPr>
        <w:t>Pastori</w:t>
      </w:r>
      <w:proofErr w:type="spellEnd"/>
      <w:r w:rsidR="00BB2B5D">
        <w:rPr>
          <w:rFonts w:ascii="Arial" w:hAnsi="Arial" w:cs="Arial"/>
          <w:b/>
          <w:color w:val="FF0000"/>
          <w:sz w:val="24"/>
          <w:szCs w:val="24"/>
        </w:rPr>
        <w:t>,</w:t>
      </w:r>
      <w:r w:rsidR="008A1FC2">
        <w:rPr>
          <w:rFonts w:ascii="Arial" w:hAnsi="Arial" w:cs="Arial"/>
          <w:b/>
          <w:color w:val="FF0000"/>
          <w:sz w:val="24"/>
          <w:szCs w:val="24"/>
        </w:rPr>
        <w:t xml:space="preserve"> </w:t>
      </w:r>
      <w:r w:rsidR="00BB2B5D">
        <w:rPr>
          <w:rFonts w:ascii="Arial" w:hAnsi="Arial" w:cs="Arial"/>
          <w:b/>
          <w:sz w:val="24"/>
          <w:szCs w:val="24"/>
        </w:rPr>
        <w:t xml:space="preserve">gitana alegre y </w:t>
      </w:r>
      <w:r w:rsidR="00950DB4">
        <w:rPr>
          <w:rFonts w:ascii="Arial" w:hAnsi="Arial" w:cs="Arial"/>
          <w:b/>
          <w:sz w:val="24"/>
          <w:szCs w:val="24"/>
        </w:rPr>
        <w:t>bailadora cant</w:t>
      </w:r>
      <w:r w:rsidR="00BE0D9C">
        <w:rPr>
          <w:rFonts w:ascii="Arial" w:hAnsi="Arial" w:cs="Arial"/>
          <w:b/>
          <w:sz w:val="24"/>
          <w:szCs w:val="24"/>
        </w:rPr>
        <w:t>a</w:t>
      </w:r>
      <w:r w:rsidR="00950DB4">
        <w:rPr>
          <w:rFonts w:ascii="Arial" w:hAnsi="Arial" w:cs="Arial"/>
          <w:b/>
          <w:sz w:val="24"/>
          <w:szCs w:val="24"/>
        </w:rPr>
        <w:t>dora</w:t>
      </w:r>
      <w:r w:rsidR="00BB2B5D">
        <w:rPr>
          <w:rFonts w:ascii="Arial" w:hAnsi="Arial" w:cs="Arial"/>
          <w:b/>
          <w:sz w:val="24"/>
          <w:szCs w:val="24"/>
        </w:rPr>
        <w:t xml:space="preserve"> y encantadora</w:t>
      </w:r>
      <w:r w:rsidR="00BE0D9C">
        <w:rPr>
          <w:rFonts w:ascii="Arial" w:hAnsi="Arial" w:cs="Arial"/>
          <w:b/>
          <w:sz w:val="24"/>
          <w:szCs w:val="24"/>
        </w:rPr>
        <w:t xml:space="preserve">. </w:t>
      </w:r>
      <w:r w:rsidRPr="00BE0D9C">
        <w:rPr>
          <w:rFonts w:ascii="Arial" w:hAnsi="Arial" w:cs="Arial"/>
          <w:b/>
          <w:color w:val="FF0000"/>
          <w:sz w:val="24"/>
          <w:szCs w:val="24"/>
        </w:rPr>
        <w:t>Carmen Ama</w:t>
      </w:r>
      <w:r w:rsidR="00950DB4" w:rsidRPr="00BE0D9C">
        <w:rPr>
          <w:rFonts w:ascii="Arial" w:hAnsi="Arial" w:cs="Arial"/>
          <w:b/>
          <w:color w:val="FF0000"/>
          <w:sz w:val="24"/>
          <w:szCs w:val="24"/>
        </w:rPr>
        <w:t>ya</w:t>
      </w:r>
      <w:r w:rsidR="008A1FC2">
        <w:rPr>
          <w:rFonts w:ascii="Arial" w:hAnsi="Arial" w:cs="Arial"/>
          <w:b/>
          <w:color w:val="FF0000"/>
          <w:sz w:val="24"/>
          <w:szCs w:val="24"/>
        </w:rPr>
        <w:t xml:space="preserve"> </w:t>
      </w:r>
      <w:r w:rsidR="00BE0D9C">
        <w:rPr>
          <w:rFonts w:ascii="Arial" w:hAnsi="Arial" w:cs="Arial"/>
          <w:b/>
          <w:sz w:val="24"/>
          <w:szCs w:val="24"/>
        </w:rPr>
        <w:t>hizo de la danza y del baile un leng</w:t>
      </w:r>
      <w:r w:rsidR="00BB2B5D">
        <w:rPr>
          <w:rFonts w:ascii="Arial" w:hAnsi="Arial" w:cs="Arial"/>
          <w:b/>
          <w:sz w:val="24"/>
          <w:szCs w:val="24"/>
        </w:rPr>
        <w:t>uaje comunicativo desde sus pri</w:t>
      </w:r>
      <w:r w:rsidR="00BE0D9C">
        <w:rPr>
          <w:rFonts w:ascii="Arial" w:hAnsi="Arial" w:cs="Arial"/>
          <w:b/>
          <w:sz w:val="24"/>
          <w:szCs w:val="24"/>
        </w:rPr>
        <w:t>m</w:t>
      </w:r>
      <w:r w:rsidR="00BB2B5D">
        <w:rPr>
          <w:rFonts w:ascii="Arial" w:hAnsi="Arial" w:cs="Arial"/>
          <w:b/>
          <w:sz w:val="24"/>
          <w:szCs w:val="24"/>
        </w:rPr>
        <w:t>e</w:t>
      </w:r>
      <w:r w:rsidR="00BE0D9C">
        <w:rPr>
          <w:rFonts w:ascii="Arial" w:hAnsi="Arial" w:cs="Arial"/>
          <w:b/>
          <w:sz w:val="24"/>
          <w:szCs w:val="24"/>
        </w:rPr>
        <w:t>ro</w:t>
      </w:r>
      <w:r w:rsidR="00BB2B5D">
        <w:rPr>
          <w:rFonts w:ascii="Arial" w:hAnsi="Arial" w:cs="Arial"/>
          <w:b/>
          <w:sz w:val="24"/>
          <w:szCs w:val="24"/>
        </w:rPr>
        <w:t>s</w:t>
      </w:r>
      <w:r w:rsidR="00BE0D9C">
        <w:rPr>
          <w:rFonts w:ascii="Arial" w:hAnsi="Arial" w:cs="Arial"/>
          <w:b/>
          <w:sz w:val="24"/>
          <w:szCs w:val="24"/>
        </w:rPr>
        <w:t xml:space="preserve"> años infantiles </w:t>
      </w:r>
    </w:p>
    <w:p w:rsidR="00BB2B5D" w:rsidRDefault="00BB2B5D" w:rsidP="00BB2B5D">
      <w:pPr>
        <w:spacing w:after="0" w:line="240" w:lineRule="auto"/>
        <w:ind w:left="-851" w:right="-1135" w:firstLine="142"/>
        <w:jc w:val="both"/>
        <w:rPr>
          <w:rFonts w:ascii="Arial" w:hAnsi="Arial" w:cs="Arial"/>
          <w:b/>
          <w:sz w:val="24"/>
          <w:szCs w:val="24"/>
        </w:rPr>
      </w:pPr>
    </w:p>
    <w:p w:rsidR="00950DB4" w:rsidRDefault="00BE0D9C" w:rsidP="00BB2B5D">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No podía faltar una artista del pincel en </w:t>
      </w:r>
      <w:proofErr w:type="spellStart"/>
      <w:r w:rsidR="00950DB4" w:rsidRPr="00BE0D9C">
        <w:rPr>
          <w:rFonts w:ascii="Arial" w:hAnsi="Arial" w:cs="Arial"/>
          <w:b/>
          <w:color w:val="FF0000"/>
          <w:sz w:val="24"/>
          <w:szCs w:val="24"/>
        </w:rPr>
        <w:t>Mari</w:t>
      </w:r>
      <w:r w:rsidR="003F31EF">
        <w:rPr>
          <w:rFonts w:ascii="Arial" w:hAnsi="Arial" w:cs="Arial"/>
          <w:b/>
          <w:color w:val="FF0000"/>
          <w:sz w:val="24"/>
          <w:szCs w:val="24"/>
        </w:rPr>
        <w:t>a</w:t>
      </w:r>
      <w:proofErr w:type="spellEnd"/>
      <w:r w:rsidR="008A1FC2">
        <w:rPr>
          <w:rFonts w:ascii="Arial" w:hAnsi="Arial" w:cs="Arial"/>
          <w:b/>
          <w:color w:val="FF0000"/>
          <w:sz w:val="24"/>
          <w:szCs w:val="24"/>
        </w:rPr>
        <w:t xml:space="preserve"> </w:t>
      </w:r>
      <w:proofErr w:type="spellStart"/>
      <w:r w:rsidR="008A1FC2">
        <w:rPr>
          <w:rFonts w:ascii="Arial" w:hAnsi="Arial" w:cs="Arial"/>
          <w:b/>
          <w:color w:val="FF0000"/>
          <w:sz w:val="24"/>
          <w:szCs w:val="24"/>
        </w:rPr>
        <w:t>Gutrié</w:t>
      </w:r>
      <w:r w:rsidR="00950DB4" w:rsidRPr="00BE0D9C">
        <w:rPr>
          <w:rFonts w:ascii="Arial" w:hAnsi="Arial" w:cs="Arial"/>
          <w:b/>
          <w:color w:val="FF0000"/>
          <w:sz w:val="24"/>
          <w:szCs w:val="24"/>
        </w:rPr>
        <w:t>rrez</w:t>
      </w:r>
      <w:proofErr w:type="spellEnd"/>
      <w:r w:rsidR="00950DB4">
        <w:rPr>
          <w:rFonts w:ascii="Arial" w:hAnsi="Arial" w:cs="Arial"/>
          <w:b/>
          <w:sz w:val="24"/>
          <w:szCs w:val="24"/>
        </w:rPr>
        <w:t xml:space="preserve"> pintora</w:t>
      </w:r>
      <w:r>
        <w:rPr>
          <w:rFonts w:ascii="Arial" w:hAnsi="Arial" w:cs="Arial"/>
          <w:b/>
          <w:sz w:val="24"/>
          <w:szCs w:val="24"/>
        </w:rPr>
        <w:t xml:space="preserve"> acreditada con cantidad grade cuadros cotizados en todos los museos y por todos los </w:t>
      </w:r>
      <w:r w:rsidR="00154615">
        <w:rPr>
          <w:rFonts w:ascii="Arial" w:hAnsi="Arial" w:cs="Arial"/>
          <w:b/>
          <w:sz w:val="24"/>
          <w:szCs w:val="24"/>
        </w:rPr>
        <w:t xml:space="preserve">lugares valoradores de la </w:t>
      </w:r>
      <w:r>
        <w:rPr>
          <w:rFonts w:ascii="Arial" w:hAnsi="Arial" w:cs="Arial"/>
          <w:b/>
          <w:sz w:val="24"/>
          <w:szCs w:val="24"/>
        </w:rPr>
        <w:t xml:space="preserve"> pintura seria</w:t>
      </w:r>
      <w:r w:rsidR="00992FB7">
        <w:rPr>
          <w:rFonts w:ascii="Arial" w:hAnsi="Arial" w:cs="Arial"/>
          <w:b/>
          <w:sz w:val="24"/>
          <w:szCs w:val="24"/>
        </w:rPr>
        <w:t xml:space="preserve"> y comunicativa al observador.</w:t>
      </w:r>
    </w:p>
    <w:p w:rsidR="00BE0D9C" w:rsidRDefault="00BE0D9C" w:rsidP="00BB2B5D">
      <w:pPr>
        <w:spacing w:after="0" w:line="240" w:lineRule="auto"/>
        <w:ind w:left="-851" w:right="-1135" w:firstLine="142"/>
        <w:jc w:val="both"/>
        <w:rPr>
          <w:rFonts w:ascii="Arial" w:hAnsi="Arial" w:cs="Arial"/>
          <w:b/>
          <w:sz w:val="24"/>
          <w:szCs w:val="24"/>
        </w:rPr>
      </w:pPr>
    </w:p>
    <w:p w:rsidR="00950DB4" w:rsidRPr="008A0D6A" w:rsidRDefault="00950DB4" w:rsidP="00BB2B5D">
      <w:pPr>
        <w:spacing w:after="0" w:line="240" w:lineRule="auto"/>
        <w:ind w:left="-851" w:right="-1135" w:firstLine="142"/>
        <w:jc w:val="both"/>
        <w:rPr>
          <w:rFonts w:ascii="Arial" w:hAnsi="Arial" w:cs="Arial"/>
          <w:b/>
          <w:sz w:val="24"/>
          <w:szCs w:val="24"/>
        </w:rPr>
      </w:pPr>
      <w:r w:rsidRPr="00BE0D9C">
        <w:rPr>
          <w:rFonts w:ascii="Arial" w:hAnsi="Arial" w:cs="Arial"/>
          <w:b/>
          <w:color w:val="FF0000"/>
          <w:sz w:val="24"/>
          <w:szCs w:val="24"/>
        </w:rPr>
        <w:t>Sara Montiel</w:t>
      </w:r>
      <w:r w:rsidR="00F63E7C" w:rsidRPr="00BE0D9C">
        <w:rPr>
          <w:rFonts w:ascii="Arial" w:hAnsi="Arial" w:cs="Arial"/>
          <w:b/>
          <w:color w:val="FF0000"/>
          <w:sz w:val="24"/>
          <w:szCs w:val="24"/>
        </w:rPr>
        <w:t xml:space="preserve"> </w:t>
      </w:r>
      <w:r w:rsidR="00BE0D9C">
        <w:rPr>
          <w:rFonts w:ascii="Arial" w:hAnsi="Arial" w:cs="Arial"/>
          <w:b/>
          <w:sz w:val="24"/>
          <w:szCs w:val="24"/>
        </w:rPr>
        <w:t xml:space="preserve"> f</w:t>
      </w:r>
      <w:r w:rsidR="00992FB7">
        <w:rPr>
          <w:rFonts w:ascii="Arial" w:hAnsi="Arial" w:cs="Arial"/>
          <w:b/>
          <w:sz w:val="24"/>
          <w:szCs w:val="24"/>
        </w:rPr>
        <w:t>ue a modelo inolvidable de los mú</w:t>
      </w:r>
      <w:r w:rsidR="00BE0D9C">
        <w:rPr>
          <w:rFonts w:ascii="Arial" w:hAnsi="Arial" w:cs="Arial"/>
          <w:b/>
          <w:sz w:val="24"/>
          <w:szCs w:val="24"/>
        </w:rPr>
        <w:t>ltiples films que hicieron del cine una escuela de aprendiza</w:t>
      </w:r>
      <w:r w:rsidR="00992FB7">
        <w:rPr>
          <w:rFonts w:ascii="Arial" w:hAnsi="Arial" w:cs="Arial"/>
          <w:b/>
          <w:sz w:val="24"/>
          <w:szCs w:val="24"/>
        </w:rPr>
        <w:t>je</w:t>
      </w:r>
      <w:r w:rsidR="00BE0D9C">
        <w:rPr>
          <w:rFonts w:ascii="Arial" w:hAnsi="Arial" w:cs="Arial"/>
          <w:b/>
          <w:sz w:val="24"/>
          <w:szCs w:val="24"/>
        </w:rPr>
        <w:t xml:space="preserve"> expresivo</w:t>
      </w:r>
      <w:r w:rsidR="00992FB7">
        <w:rPr>
          <w:rFonts w:ascii="Arial" w:hAnsi="Arial" w:cs="Arial"/>
          <w:b/>
          <w:sz w:val="24"/>
          <w:szCs w:val="24"/>
        </w:rPr>
        <w:t xml:space="preserve"> y un atractivo cálido más allá de las fronteras hispanas</w:t>
      </w:r>
    </w:p>
    <w:p w:rsidR="00EB00CB" w:rsidRDefault="00EB00CB" w:rsidP="00BB2B5D">
      <w:pPr>
        <w:spacing w:after="0" w:line="240" w:lineRule="auto"/>
        <w:ind w:left="-851" w:right="-1135" w:firstLine="142"/>
        <w:jc w:val="both"/>
        <w:rPr>
          <w:rFonts w:ascii="Arial" w:hAnsi="Arial" w:cs="Arial"/>
          <w:b/>
          <w:color w:val="FF0000"/>
          <w:sz w:val="24"/>
          <w:szCs w:val="24"/>
        </w:rPr>
      </w:pPr>
    </w:p>
    <w:p w:rsidR="008A0D6A" w:rsidRPr="00154615" w:rsidRDefault="008A0D6A" w:rsidP="00BB2B5D">
      <w:pPr>
        <w:spacing w:after="0" w:line="240" w:lineRule="auto"/>
        <w:ind w:left="-851" w:right="-1135" w:firstLine="142"/>
        <w:jc w:val="both"/>
        <w:rPr>
          <w:rFonts w:ascii="Arial" w:hAnsi="Arial" w:cs="Arial"/>
          <w:b/>
          <w:sz w:val="24"/>
          <w:szCs w:val="24"/>
        </w:rPr>
      </w:pPr>
      <w:r w:rsidRPr="00154615">
        <w:rPr>
          <w:rFonts w:ascii="Arial" w:hAnsi="Arial" w:cs="Arial"/>
          <w:b/>
          <w:color w:val="0070C0"/>
          <w:sz w:val="24"/>
          <w:szCs w:val="24"/>
        </w:rPr>
        <w:t xml:space="preserve">2  </w:t>
      </w:r>
      <w:r w:rsidR="00154615" w:rsidRPr="00154615">
        <w:rPr>
          <w:rFonts w:ascii="Arial" w:hAnsi="Arial" w:cs="Arial"/>
          <w:b/>
          <w:color w:val="0070C0"/>
          <w:sz w:val="24"/>
          <w:szCs w:val="24"/>
        </w:rPr>
        <w:t>E</w:t>
      </w:r>
      <w:r w:rsidRPr="00154615">
        <w:rPr>
          <w:rFonts w:ascii="Arial" w:hAnsi="Arial" w:cs="Arial"/>
          <w:b/>
          <w:color w:val="0070C0"/>
          <w:sz w:val="24"/>
          <w:szCs w:val="24"/>
        </w:rPr>
        <w:t>scritoras</w:t>
      </w:r>
      <w:r w:rsidR="00154615" w:rsidRPr="00154615">
        <w:rPr>
          <w:rFonts w:ascii="Arial" w:hAnsi="Arial" w:cs="Arial"/>
          <w:b/>
          <w:color w:val="0070C0"/>
          <w:sz w:val="24"/>
          <w:szCs w:val="24"/>
        </w:rPr>
        <w:t xml:space="preserve"> y pensadoras</w:t>
      </w:r>
      <w:r w:rsidR="00154615">
        <w:rPr>
          <w:rFonts w:ascii="Arial" w:hAnsi="Arial" w:cs="Arial"/>
          <w:b/>
          <w:color w:val="FF0000"/>
          <w:sz w:val="24"/>
          <w:szCs w:val="24"/>
        </w:rPr>
        <w:t xml:space="preserve">.  </w:t>
      </w:r>
      <w:r w:rsidR="00154615" w:rsidRPr="00154615">
        <w:rPr>
          <w:rFonts w:ascii="Arial" w:hAnsi="Arial" w:cs="Arial"/>
          <w:b/>
          <w:sz w:val="24"/>
          <w:szCs w:val="24"/>
        </w:rPr>
        <w:t>Fueron frecuentes las mujeres que se movieron en la Uni</w:t>
      </w:r>
      <w:r w:rsidR="00992FB7">
        <w:rPr>
          <w:rFonts w:ascii="Arial" w:hAnsi="Arial" w:cs="Arial"/>
          <w:b/>
          <w:sz w:val="24"/>
          <w:szCs w:val="24"/>
        </w:rPr>
        <w:t>v</w:t>
      </w:r>
      <w:r w:rsidR="00154615" w:rsidRPr="00154615">
        <w:rPr>
          <w:rFonts w:ascii="Arial" w:hAnsi="Arial" w:cs="Arial"/>
          <w:b/>
          <w:sz w:val="24"/>
          <w:szCs w:val="24"/>
        </w:rPr>
        <w:t>ersidad o en los centros de exposición  cu</w:t>
      </w:r>
      <w:r w:rsidR="00992FB7">
        <w:rPr>
          <w:rFonts w:ascii="Arial" w:hAnsi="Arial" w:cs="Arial"/>
          <w:b/>
          <w:sz w:val="24"/>
          <w:szCs w:val="24"/>
        </w:rPr>
        <w:t>l</w:t>
      </w:r>
      <w:r w:rsidR="00154615" w:rsidRPr="00154615">
        <w:rPr>
          <w:rFonts w:ascii="Arial" w:hAnsi="Arial" w:cs="Arial"/>
          <w:b/>
          <w:sz w:val="24"/>
          <w:szCs w:val="24"/>
        </w:rPr>
        <w:t>tural</w:t>
      </w:r>
    </w:p>
    <w:p w:rsidR="00154615" w:rsidRDefault="00154615" w:rsidP="00BB2B5D">
      <w:pPr>
        <w:spacing w:after="0" w:line="240" w:lineRule="auto"/>
        <w:ind w:left="-851" w:right="-1135" w:firstLine="142"/>
        <w:rPr>
          <w:rFonts w:ascii="Arial" w:hAnsi="Arial" w:cs="Arial"/>
          <w:b/>
          <w:sz w:val="24"/>
          <w:szCs w:val="24"/>
        </w:rPr>
      </w:pPr>
    </w:p>
    <w:p w:rsidR="00BB2B5D" w:rsidRDefault="00950DB4" w:rsidP="00BB2B5D">
      <w:pPr>
        <w:spacing w:after="0" w:line="240" w:lineRule="auto"/>
        <w:ind w:left="-851" w:right="-1135" w:firstLine="142"/>
        <w:jc w:val="both"/>
        <w:rPr>
          <w:rFonts w:ascii="Arial" w:hAnsi="Arial" w:cs="Arial"/>
          <w:b/>
          <w:sz w:val="24"/>
          <w:szCs w:val="24"/>
        </w:rPr>
      </w:pPr>
      <w:proofErr w:type="spellStart"/>
      <w:r w:rsidRPr="00154615">
        <w:rPr>
          <w:rFonts w:ascii="Arial" w:hAnsi="Arial" w:cs="Arial"/>
          <w:b/>
          <w:color w:val="FF0000"/>
          <w:sz w:val="24"/>
          <w:szCs w:val="24"/>
        </w:rPr>
        <w:t>Maria</w:t>
      </w:r>
      <w:proofErr w:type="spellEnd"/>
      <w:r w:rsidRPr="00154615">
        <w:rPr>
          <w:rFonts w:ascii="Arial" w:hAnsi="Arial" w:cs="Arial"/>
          <w:b/>
          <w:color w:val="FF0000"/>
          <w:sz w:val="24"/>
          <w:szCs w:val="24"/>
        </w:rPr>
        <w:t xml:space="preserve"> Zambrano</w:t>
      </w:r>
      <w:r w:rsidR="008A1FC2">
        <w:rPr>
          <w:rFonts w:ascii="Arial" w:hAnsi="Arial" w:cs="Arial"/>
          <w:b/>
          <w:color w:val="FF0000"/>
          <w:sz w:val="24"/>
          <w:szCs w:val="24"/>
        </w:rPr>
        <w:t xml:space="preserve"> </w:t>
      </w:r>
      <w:proofErr w:type="spellStart"/>
      <w:r w:rsidR="00154615" w:rsidRPr="00154615">
        <w:rPr>
          <w:rFonts w:ascii="Arial" w:hAnsi="Arial" w:cs="Arial"/>
          <w:b/>
          <w:color w:val="FF0000"/>
          <w:sz w:val="24"/>
          <w:szCs w:val="24"/>
        </w:rPr>
        <w:t>Alarcon</w:t>
      </w:r>
      <w:proofErr w:type="spellEnd"/>
      <w:r w:rsidR="008A1FC2">
        <w:rPr>
          <w:rFonts w:ascii="Arial" w:hAnsi="Arial" w:cs="Arial"/>
          <w:b/>
          <w:color w:val="FF0000"/>
          <w:sz w:val="24"/>
          <w:szCs w:val="24"/>
        </w:rPr>
        <w:t xml:space="preserve"> </w:t>
      </w:r>
      <w:proofErr w:type="spellStart"/>
      <w:r w:rsidR="00154615">
        <w:rPr>
          <w:rFonts w:ascii="Arial" w:hAnsi="Arial" w:cs="Arial"/>
          <w:b/>
          <w:sz w:val="24"/>
          <w:szCs w:val="24"/>
        </w:rPr>
        <w:t>inció</w:t>
      </w:r>
      <w:proofErr w:type="spellEnd"/>
      <w:r w:rsidR="00154615">
        <w:rPr>
          <w:rFonts w:ascii="Arial" w:hAnsi="Arial" w:cs="Arial"/>
          <w:b/>
          <w:sz w:val="24"/>
          <w:szCs w:val="24"/>
        </w:rPr>
        <w:t xml:space="preserve"> desde su Málaga natal</w:t>
      </w:r>
      <w:r w:rsidR="00992FB7">
        <w:rPr>
          <w:rFonts w:ascii="Arial" w:hAnsi="Arial" w:cs="Arial"/>
          <w:b/>
          <w:sz w:val="24"/>
          <w:szCs w:val="24"/>
        </w:rPr>
        <w:t>,</w:t>
      </w:r>
      <w:r w:rsidR="00BE32D9">
        <w:rPr>
          <w:rFonts w:ascii="Arial" w:hAnsi="Arial" w:cs="Arial"/>
          <w:b/>
          <w:sz w:val="24"/>
          <w:szCs w:val="24"/>
        </w:rPr>
        <w:t xml:space="preserve"> su afán por el pensamiento filo</w:t>
      </w:r>
      <w:r w:rsidR="00154615">
        <w:rPr>
          <w:rFonts w:ascii="Arial" w:hAnsi="Arial" w:cs="Arial"/>
          <w:b/>
          <w:sz w:val="24"/>
          <w:szCs w:val="24"/>
        </w:rPr>
        <w:t>s</w:t>
      </w:r>
      <w:r w:rsidR="00BE32D9">
        <w:rPr>
          <w:rFonts w:ascii="Arial" w:hAnsi="Arial" w:cs="Arial"/>
          <w:b/>
          <w:sz w:val="24"/>
          <w:szCs w:val="24"/>
        </w:rPr>
        <w:t>ó</w:t>
      </w:r>
      <w:r w:rsidR="00154615">
        <w:rPr>
          <w:rFonts w:ascii="Arial" w:hAnsi="Arial" w:cs="Arial"/>
          <w:b/>
          <w:sz w:val="24"/>
          <w:szCs w:val="24"/>
        </w:rPr>
        <w:t>fico</w:t>
      </w:r>
      <w:r w:rsidR="00992FB7">
        <w:rPr>
          <w:rFonts w:ascii="Arial" w:hAnsi="Arial" w:cs="Arial"/>
          <w:b/>
          <w:sz w:val="24"/>
          <w:szCs w:val="24"/>
        </w:rPr>
        <w:t xml:space="preserve"> de tipo crítico y </w:t>
      </w:r>
      <w:proofErr w:type="spellStart"/>
      <w:r w:rsidR="00992FB7">
        <w:rPr>
          <w:rFonts w:ascii="Arial" w:hAnsi="Arial" w:cs="Arial"/>
          <w:b/>
          <w:sz w:val="24"/>
          <w:szCs w:val="24"/>
        </w:rPr>
        <w:t>hredero</w:t>
      </w:r>
      <w:proofErr w:type="spellEnd"/>
      <w:r w:rsidR="00992FB7">
        <w:rPr>
          <w:rFonts w:ascii="Arial" w:hAnsi="Arial" w:cs="Arial"/>
          <w:b/>
          <w:sz w:val="24"/>
          <w:szCs w:val="24"/>
        </w:rPr>
        <w:t xml:space="preserve"> de la </w:t>
      </w:r>
      <w:proofErr w:type="spellStart"/>
      <w:r w:rsidR="00992FB7">
        <w:rPr>
          <w:rFonts w:ascii="Arial" w:hAnsi="Arial" w:cs="Arial"/>
          <w:b/>
          <w:sz w:val="24"/>
          <w:szCs w:val="24"/>
        </w:rPr>
        <w:t>dialectica</w:t>
      </w:r>
      <w:proofErr w:type="spellEnd"/>
      <w:r w:rsidR="00154615">
        <w:rPr>
          <w:rFonts w:ascii="Arial" w:hAnsi="Arial" w:cs="Arial"/>
          <w:b/>
          <w:sz w:val="24"/>
          <w:szCs w:val="24"/>
        </w:rPr>
        <w:t xml:space="preserve"> Filósofa y pedagoga</w:t>
      </w:r>
      <w:r w:rsidR="00BB2B5D">
        <w:rPr>
          <w:rFonts w:ascii="Arial" w:hAnsi="Arial" w:cs="Arial"/>
          <w:b/>
          <w:sz w:val="24"/>
          <w:szCs w:val="24"/>
        </w:rPr>
        <w:t>,</w:t>
      </w:r>
      <w:r w:rsidR="00154615">
        <w:rPr>
          <w:rFonts w:ascii="Arial" w:hAnsi="Arial" w:cs="Arial"/>
          <w:b/>
          <w:sz w:val="24"/>
          <w:szCs w:val="24"/>
        </w:rPr>
        <w:t xml:space="preserve"> brill</w:t>
      </w:r>
      <w:r w:rsidR="00BB2B5D">
        <w:rPr>
          <w:rFonts w:ascii="Arial" w:hAnsi="Arial" w:cs="Arial"/>
          <w:b/>
          <w:sz w:val="24"/>
          <w:szCs w:val="24"/>
        </w:rPr>
        <w:t>ó</w:t>
      </w:r>
      <w:r w:rsidR="00154615">
        <w:rPr>
          <w:rFonts w:ascii="Arial" w:hAnsi="Arial" w:cs="Arial"/>
          <w:b/>
          <w:sz w:val="24"/>
          <w:szCs w:val="24"/>
        </w:rPr>
        <w:t xml:space="preserve"> en sus ensayos y como </w:t>
      </w:r>
      <w:r w:rsidR="00BB2B5D">
        <w:rPr>
          <w:rFonts w:ascii="Arial" w:hAnsi="Arial" w:cs="Arial"/>
          <w:b/>
          <w:sz w:val="24"/>
          <w:szCs w:val="24"/>
        </w:rPr>
        <w:t xml:space="preserve">docente </w:t>
      </w:r>
      <w:r w:rsidR="00154615">
        <w:rPr>
          <w:rFonts w:ascii="Arial" w:hAnsi="Arial" w:cs="Arial"/>
          <w:b/>
          <w:sz w:val="24"/>
          <w:szCs w:val="24"/>
        </w:rPr>
        <w:t>en sus clases magistr</w:t>
      </w:r>
      <w:r w:rsidR="00BB2B5D">
        <w:rPr>
          <w:rFonts w:ascii="Arial" w:hAnsi="Arial" w:cs="Arial"/>
          <w:b/>
          <w:sz w:val="24"/>
          <w:szCs w:val="24"/>
        </w:rPr>
        <w:t>ales.</w:t>
      </w:r>
    </w:p>
    <w:p w:rsidR="00BB2B5D" w:rsidRDefault="00BB2B5D" w:rsidP="00BB2B5D">
      <w:pPr>
        <w:spacing w:after="0" w:line="240" w:lineRule="auto"/>
        <w:ind w:left="-851" w:right="-1135" w:firstLine="142"/>
        <w:jc w:val="both"/>
        <w:rPr>
          <w:rFonts w:ascii="Arial" w:hAnsi="Arial" w:cs="Arial"/>
          <w:b/>
          <w:sz w:val="24"/>
          <w:szCs w:val="24"/>
        </w:rPr>
      </w:pPr>
    </w:p>
    <w:p w:rsidR="008A0D6A" w:rsidRDefault="00BB2B5D" w:rsidP="00BB2B5D">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No menos brillante resultó</w:t>
      </w:r>
      <w:r w:rsidR="00154615">
        <w:rPr>
          <w:rFonts w:ascii="Arial" w:hAnsi="Arial" w:cs="Arial"/>
          <w:b/>
          <w:sz w:val="24"/>
          <w:szCs w:val="24"/>
        </w:rPr>
        <w:t xml:space="preserve"> al otro lugar de la península, Santander, </w:t>
      </w:r>
      <w:r w:rsidR="008A0D6A" w:rsidRPr="00154615">
        <w:rPr>
          <w:rFonts w:ascii="Arial" w:hAnsi="Arial" w:cs="Arial"/>
          <w:b/>
          <w:color w:val="FF0000"/>
          <w:sz w:val="24"/>
          <w:szCs w:val="24"/>
        </w:rPr>
        <w:t xml:space="preserve">Concha </w:t>
      </w:r>
      <w:r w:rsidR="00154615" w:rsidRPr="00154615">
        <w:rPr>
          <w:rFonts w:ascii="Arial" w:hAnsi="Arial" w:cs="Arial"/>
          <w:b/>
          <w:color w:val="FF0000"/>
          <w:sz w:val="24"/>
          <w:szCs w:val="24"/>
        </w:rPr>
        <w:t>E</w:t>
      </w:r>
      <w:r w:rsidR="008A0D6A" w:rsidRPr="00154615">
        <w:rPr>
          <w:rFonts w:ascii="Arial" w:hAnsi="Arial" w:cs="Arial"/>
          <w:b/>
          <w:color w:val="FF0000"/>
          <w:sz w:val="24"/>
          <w:szCs w:val="24"/>
        </w:rPr>
        <w:t>spina</w:t>
      </w:r>
      <w:r w:rsidR="00154615">
        <w:rPr>
          <w:rFonts w:ascii="Arial" w:hAnsi="Arial" w:cs="Arial"/>
          <w:b/>
          <w:sz w:val="24"/>
          <w:szCs w:val="24"/>
        </w:rPr>
        <w:t>, representan</w:t>
      </w:r>
      <w:r w:rsidR="00992FB7">
        <w:rPr>
          <w:rFonts w:ascii="Arial" w:hAnsi="Arial" w:cs="Arial"/>
          <w:b/>
          <w:sz w:val="24"/>
          <w:szCs w:val="24"/>
        </w:rPr>
        <w:t xml:space="preserve">te </w:t>
      </w:r>
      <w:r w:rsidR="00154615">
        <w:rPr>
          <w:rFonts w:ascii="Arial" w:hAnsi="Arial" w:cs="Arial"/>
          <w:b/>
          <w:sz w:val="24"/>
          <w:szCs w:val="24"/>
        </w:rPr>
        <w:t xml:space="preserve">femenina en la Generación del 98, que dio tono </w:t>
      </w:r>
      <w:r w:rsidR="00154615" w:rsidRPr="00757E9A">
        <w:rPr>
          <w:rFonts w:ascii="Arial" w:hAnsi="Arial" w:cs="Arial"/>
          <w:b/>
          <w:sz w:val="24"/>
          <w:szCs w:val="24"/>
        </w:rPr>
        <w:t>reflexivo</w:t>
      </w:r>
      <w:r w:rsidR="00154615">
        <w:rPr>
          <w:rFonts w:ascii="Arial" w:hAnsi="Arial" w:cs="Arial"/>
          <w:b/>
          <w:sz w:val="24"/>
          <w:szCs w:val="24"/>
        </w:rPr>
        <w:t xml:space="preserve"> a sus nov</w:t>
      </w:r>
      <w:r w:rsidR="00992FB7">
        <w:rPr>
          <w:rFonts w:ascii="Arial" w:hAnsi="Arial" w:cs="Arial"/>
          <w:b/>
          <w:sz w:val="24"/>
          <w:szCs w:val="24"/>
        </w:rPr>
        <w:t>e</w:t>
      </w:r>
      <w:r w:rsidR="00154615">
        <w:rPr>
          <w:rFonts w:ascii="Arial" w:hAnsi="Arial" w:cs="Arial"/>
          <w:b/>
          <w:sz w:val="24"/>
          <w:szCs w:val="24"/>
        </w:rPr>
        <w:t>las cotizadas</w:t>
      </w:r>
      <w:r w:rsidR="00992FB7">
        <w:rPr>
          <w:rFonts w:ascii="Arial" w:hAnsi="Arial" w:cs="Arial"/>
          <w:b/>
          <w:sz w:val="24"/>
          <w:szCs w:val="24"/>
        </w:rPr>
        <w:t xml:space="preserve"> y asus p</w:t>
      </w:r>
      <w:r>
        <w:rPr>
          <w:rFonts w:ascii="Arial" w:hAnsi="Arial" w:cs="Arial"/>
          <w:b/>
          <w:sz w:val="24"/>
          <w:szCs w:val="24"/>
        </w:rPr>
        <w:t xml:space="preserve">oemas </w:t>
      </w:r>
      <w:r w:rsidR="00992FB7">
        <w:rPr>
          <w:rFonts w:ascii="Arial" w:hAnsi="Arial" w:cs="Arial"/>
          <w:b/>
          <w:sz w:val="24"/>
          <w:szCs w:val="24"/>
        </w:rPr>
        <w:t>s</w:t>
      </w:r>
      <w:r>
        <w:rPr>
          <w:rFonts w:ascii="Arial" w:hAnsi="Arial" w:cs="Arial"/>
          <w:b/>
          <w:sz w:val="24"/>
          <w:szCs w:val="24"/>
        </w:rPr>
        <w:t>e</w:t>
      </w:r>
      <w:r w:rsidR="00992FB7">
        <w:rPr>
          <w:rFonts w:ascii="Arial" w:hAnsi="Arial" w:cs="Arial"/>
          <w:b/>
          <w:sz w:val="24"/>
          <w:szCs w:val="24"/>
        </w:rPr>
        <w:t xml:space="preserve">renos y profundos, haciendo escuela de </w:t>
      </w:r>
      <w:r w:rsidR="00154615">
        <w:rPr>
          <w:rFonts w:ascii="Arial" w:hAnsi="Arial" w:cs="Arial"/>
          <w:b/>
          <w:sz w:val="24"/>
          <w:szCs w:val="24"/>
        </w:rPr>
        <w:t>sus estilos narrativos modélicos y cautivadores</w:t>
      </w:r>
    </w:p>
    <w:p w:rsidR="00EB00CB" w:rsidRDefault="00EB00CB" w:rsidP="00BB2B5D">
      <w:pPr>
        <w:spacing w:after="0" w:line="240" w:lineRule="auto"/>
        <w:ind w:left="-851" w:right="-1135" w:firstLine="142"/>
        <w:rPr>
          <w:rFonts w:ascii="Arial" w:hAnsi="Arial" w:cs="Arial"/>
          <w:b/>
          <w:sz w:val="24"/>
          <w:szCs w:val="24"/>
        </w:rPr>
      </w:pPr>
    </w:p>
    <w:p w:rsidR="00EB00CB" w:rsidRPr="00757E9A" w:rsidRDefault="00EB00CB" w:rsidP="00757E9A">
      <w:pPr>
        <w:spacing w:after="0" w:line="240" w:lineRule="auto"/>
        <w:ind w:left="-851" w:right="-1135" w:firstLine="142"/>
        <w:jc w:val="both"/>
        <w:rPr>
          <w:rFonts w:ascii="Arial" w:hAnsi="Arial" w:cs="Arial"/>
          <w:b/>
          <w:sz w:val="24"/>
          <w:szCs w:val="24"/>
        </w:rPr>
      </w:pPr>
      <w:r w:rsidRPr="00BB2B5D">
        <w:rPr>
          <w:rFonts w:ascii="Arial" w:hAnsi="Arial" w:cs="Arial"/>
          <w:b/>
          <w:color w:val="0070C0"/>
          <w:sz w:val="24"/>
          <w:szCs w:val="24"/>
        </w:rPr>
        <w:t xml:space="preserve">3 </w:t>
      </w:r>
      <w:r w:rsidR="00BB2B5D" w:rsidRPr="00BB2B5D">
        <w:rPr>
          <w:rFonts w:ascii="Arial" w:hAnsi="Arial" w:cs="Arial"/>
          <w:b/>
          <w:color w:val="0070C0"/>
          <w:sz w:val="24"/>
          <w:szCs w:val="24"/>
        </w:rPr>
        <w:t xml:space="preserve"> Las  pensadoras y </w:t>
      </w:r>
      <w:proofErr w:type="spellStart"/>
      <w:r w:rsidR="00BB2B5D" w:rsidRPr="00BB2B5D">
        <w:rPr>
          <w:rFonts w:ascii="Arial" w:hAnsi="Arial" w:cs="Arial"/>
          <w:b/>
          <w:color w:val="0070C0"/>
          <w:sz w:val="24"/>
          <w:szCs w:val="24"/>
        </w:rPr>
        <w:t>politicas</w:t>
      </w:r>
      <w:proofErr w:type="spellEnd"/>
      <w:r w:rsidR="00BB2B5D" w:rsidRPr="00BB2B5D">
        <w:rPr>
          <w:rFonts w:ascii="Arial" w:hAnsi="Arial" w:cs="Arial"/>
          <w:b/>
          <w:color w:val="0070C0"/>
          <w:sz w:val="24"/>
          <w:szCs w:val="24"/>
        </w:rPr>
        <w:t xml:space="preserve"> más significativas</w:t>
      </w:r>
      <w:r w:rsidR="00BB2B5D" w:rsidRPr="00BB2B5D">
        <w:rPr>
          <w:rFonts w:ascii="Arial" w:hAnsi="Arial" w:cs="Arial"/>
          <w:b/>
          <w:sz w:val="24"/>
          <w:szCs w:val="24"/>
        </w:rPr>
        <w:t>, con rasgos id</w:t>
      </w:r>
      <w:r w:rsidR="00BB2B5D">
        <w:rPr>
          <w:rFonts w:ascii="Arial" w:hAnsi="Arial" w:cs="Arial"/>
          <w:b/>
          <w:sz w:val="24"/>
          <w:szCs w:val="24"/>
        </w:rPr>
        <w:t>e</w:t>
      </w:r>
      <w:r w:rsidR="00BB2B5D" w:rsidRPr="00BB2B5D">
        <w:rPr>
          <w:rFonts w:ascii="Arial" w:hAnsi="Arial" w:cs="Arial"/>
          <w:b/>
          <w:sz w:val="24"/>
          <w:szCs w:val="24"/>
        </w:rPr>
        <w:t>ológicos mu</w:t>
      </w:r>
      <w:r w:rsidR="00BB2B5D">
        <w:rPr>
          <w:rFonts w:ascii="Arial" w:hAnsi="Arial" w:cs="Arial"/>
          <w:b/>
          <w:sz w:val="24"/>
          <w:szCs w:val="24"/>
        </w:rPr>
        <w:t>i</w:t>
      </w:r>
      <w:r w:rsidR="00BB2B5D" w:rsidRPr="00BB2B5D">
        <w:rPr>
          <w:rFonts w:ascii="Arial" w:hAnsi="Arial" w:cs="Arial"/>
          <w:b/>
          <w:sz w:val="24"/>
          <w:szCs w:val="24"/>
        </w:rPr>
        <w:t xml:space="preserve"> difere</w:t>
      </w:r>
      <w:r w:rsidR="00BB2B5D">
        <w:rPr>
          <w:rFonts w:ascii="Arial" w:hAnsi="Arial" w:cs="Arial"/>
          <w:b/>
          <w:sz w:val="24"/>
          <w:szCs w:val="24"/>
        </w:rPr>
        <w:t>n</w:t>
      </w:r>
      <w:r w:rsidR="00BB2B5D" w:rsidRPr="00BB2B5D">
        <w:rPr>
          <w:rFonts w:ascii="Arial" w:hAnsi="Arial" w:cs="Arial"/>
          <w:b/>
          <w:sz w:val="24"/>
          <w:szCs w:val="24"/>
        </w:rPr>
        <w:t>tes puede ser  citadas con el nom</w:t>
      </w:r>
      <w:r w:rsidR="00BB2B5D">
        <w:rPr>
          <w:rFonts w:ascii="Arial" w:hAnsi="Arial" w:cs="Arial"/>
          <w:b/>
          <w:sz w:val="24"/>
          <w:szCs w:val="24"/>
        </w:rPr>
        <w:t>b</w:t>
      </w:r>
      <w:r w:rsidR="00BB2B5D" w:rsidRPr="00BB2B5D">
        <w:rPr>
          <w:rFonts w:ascii="Arial" w:hAnsi="Arial" w:cs="Arial"/>
          <w:b/>
          <w:sz w:val="24"/>
          <w:szCs w:val="24"/>
        </w:rPr>
        <w:t xml:space="preserve">re de </w:t>
      </w:r>
      <w:r w:rsidR="008A0D6A" w:rsidRPr="00BB2B5D">
        <w:rPr>
          <w:rFonts w:ascii="Arial" w:hAnsi="Arial" w:cs="Arial"/>
          <w:b/>
          <w:color w:val="FF0000"/>
          <w:sz w:val="24"/>
          <w:szCs w:val="24"/>
        </w:rPr>
        <w:t xml:space="preserve">Dolores </w:t>
      </w:r>
      <w:proofErr w:type="spellStart"/>
      <w:r w:rsidR="008A0D6A" w:rsidRPr="00BB2B5D">
        <w:rPr>
          <w:rFonts w:ascii="Arial" w:hAnsi="Arial" w:cs="Arial"/>
          <w:b/>
          <w:color w:val="FF0000"/>
          <w:sz w:val="24"/>
          <w:szCs w:val="24"/>
        </w:rPr>
        <w:t>ibarruri</w:t>
      </w:r>
      <w:proofErr w:type="spellEnd"/>
      <w:r w:rsidR="00BB2B5D">
        <w:rPr>
          <w:rFonts w:ascii="Arial" w:hAnsi="Arial" w:cs="Arial"/>
          <w:b/>
          <w:color w:val="FF0000"/>
          <w:sz w:val="24"/>
          <w:szCs w:val="24"/>
        </w:rPr>
        <w:t xml:space="preserve">, </w:t>
      </w:r>
      <w:r w:rsidR="00BB2B5D" w:rsidRPr="00BB2B5D">
        <w:rPr>
          <w:rFonts w:ascii="Arial" w:hAnsi="Arial" w:cs="Arial"/>
          <w:b/>
          <w:sz w:val="24"/>
          <w:szCs w:val="24"/>
        </w:rPr>
        <w:t xml:space="preserve">llamada "la pasionaria" por su agresivas intervenciones y durante la guerra civil del 1936 su acciones violentas, que la llevaron </w:t>
      </w:r>
      <w:r w:rsidR="006C1DA9">
        <w:rPr>
          <w:rFonts w:ascii="Arial" w:hAnsi="Arial" w:cs="Arial"/>
          <w:b/>
          <w:sz w:val="24"/>
          <w:szCs w:val="24"/>
        </w:rPr>
        <w:t>al exilio a</w:t>
      </w:r>
      <w:r w:rsidR="00BB2B5D" w:rsidRPr="00BB2B5D">
        <w:rPr>
          <w:rFonts w:ascii="Arial" w:hAnsi="Arial" w:cs="Arial"/>
          <w:b/>
          <w:sz w:val="24"/>
          <w:szCs w:val="24"/>
        </w:rPr>
        <w:t xml:space="preserve"> Rusia para salvar la vi</w:t>
      </w:r>
      <w:r w:rsidR="00BB2B5D">
        <w:rPr>
          <w:rFonts w:ascii="Arial" w:hAnsi="Arial" w:cs="Arial"/>
          <w:b/>
          <w:sz w:val="24"/>
          <w:szCs w:val="24"/>
        </w:rPr>
        <w:t>da.</w:t>
      </w:r>
      <w:r w:rsidR="008A1FC2">
        <w:rPr>
          <w:rFonts w:ascii="Arial" w:hAnsi="Arial" w:cs="Arial"/>
          <w:b/>
          <w:sz w:val="24"/>
          <w:szCs w:val="24"/>
        </w:rPr>
        <w:t xml:space="preserve"> </w:t>
      </w:r>
      <w:r w:rsidRPr="00BB2B5D">
        <w:rPr>
          <w:rFonts w:ascii="Arial" w:hAnsi="Arial" w:cs="Arial"/>
          <w:b/>
          <w:color w:val="FF0000"/>
          <w:sz w:val="24"/>
          <w:szCs w:val="24"/>
        </w:rPr>
        <w:t>Clara Campoamor</w:t>
      </w:r>
      <w:r w:rsidR="000456FD">
        <w:rPr>
          <w:rFonts w:ascii="Arial" w:hAnsi="Arial" w:cs="Arial"/>
          <w:b/>
          <w:color w:val="FF0000"/>
          <w:sz w:val="24"/>
          <w:szCs w:val="24"/>
        </w:rPr>
        <w:t xml:space="preserve"> </w:t>
      </w:r>
      <w:r w:rsidR="00757E9A">
        <w:rPr>
          <w:rFonts w:ascii="Arial" w:hAnsi="Arial" w:cs="Arial"/>
          <w:b/>
          <w:sz w:val="24"/>
          <w:szCs w:val="24"/>
        </w:rPr>
        <w:t>fue polí</w:t>
      </w:r>
      <w:r w:rsidR="00BB2B5D" w:rsidRPr="00BB2B5D">
        <w:rPr>
          <w:rFonts w:ascii="Arial" w:hAnsi="Arial" w:cs="Arial"/>
          <w:b/>
          <w:sz w:val="24"/>
          <w:szCs w:val="24"/>
        </w:rPr>
        <w:t>tica</w:t>
      </w:r>
      <w:r w:rsidR="000456FD">
        <w:rPr>
          <w:rFonts w:ascii="Arial" w:hAnsi="Arial" w:cs="Arial"/>
          <w:b/>
          <w:sz w:val="24"/>
          <w:szCs w:val="24"/>
        </w:rPr>
        <w:t xml:space="preserve"> </w:t>
      </w:r>
      <w:r w:rsidR="00BB2B5D" w:rsidRPr="00BB2B5D">
        <w:rPr>
          <w:rFonts w:ascii="Arial" w:hAnsi="Arial" w:cs="Arial"/>
          <w:b/>
          <w:sz w:val="24"/>
          <w:szCs w:val="24"/>
        </w:rPr>
        <w:t>más moderada</w:t>
      </w:r>
      <w:r w:rsidR="000456FD">
        <w:rPr>
          <w:rFonts w:ascii="Arial" w:hAnsi="Arial" w:cs="Arial"/>
          <w:b/>
          <w:sz w:val="24"/>
          <w:szCs w:val="24"/>
        </w:rPr>
        <w:t xml:space="preserve"> </w:t>
      </w:r>
      <w:r w:rsidR="00757E9A" w:rsidRPr="00757E9A">
        <w:rPr>
          <w:rFonts w:ascii="Arial" w:hAnsi="Arial" w:cs="Arial"/>
          <w:b/>
          <w:sz w:val="24"/>
          <w:szCs w:val="24"/>
          <w:shd w:val="clear" w:color="auto" w:fill="FFFFFF"/>
        </w:rPr>
        <w:t>una </w:t>
      </w:r>
      <w:hyperlink r:id="rId6" w:tooltip="Abogada" w:history="1">
        <w:r w:rsidR="00757E9A" w:rsidRPr="00757E9A">
          <w:rPr>
            <w:rStyle w:val="Hipervnculo"/>
            <w:rFonts w:ascii="Arial" w:hAnsi="Arial" w:cs="Arial"/>
            <w:b/>
            <w:color w:val="auto"/>
            <w:sz w:val="24"/>
            <w:szCs w:val="24"/>
            <w:u w:val="none"/>
            <w:shd w:val="clear" w:color="auto" w:fill="FFFFFF"/>
          </w:rPr>
          <w:t>abogada</w:t>
        </w:r>
      </w:hyperlink>
      <w:r w:rsidR="00757E9A" w:rsidRPr="00757E9A">
        <w:rPr>
          <w:rFonts w:ascii="Arial" w:hAnsi="Arial" w:cs="Arial"/>
          <w:b/>
          <w:sz w:val="24"/>
          <w:szCs w:val="24"/>
        </w:rPr>
        <w:t xml:space="preserve">, </w:t>
      </w:r>
      <w:r w:rsidR="00757E9A" w:rsidRPr="00757E9A">
        <w:rPr>
          <w:rFonts w:ascii="Arial" w:hAnsi="Arial" w:cs="Arial"/>
          <w:b/>
          <w:sz w:val="24"/>
          <w:szCs w:val="24"/>
          <w:shd w:val="clear" w:color="auto" w:fill="FFFFFF"/>
        </w:rPr>
        <w:t> </w:t>
      </w:r>
      <w:hyperlink r:id="rId7" w:tooltip="Escritor" w:history="1">
        <w:r w:rsidR="00757E9A" w:rsidRPr="00757E9A">
          <w:rPr>
            <w:rStyle w:val="Hipervnculo"/>
            <w:rFonts w:ascii="Arial" w:hAnsi="Arial" w:cs="Arial"/>
            <w:b/>
            <w:color w:val="auto"/>
            <w:sz w:val="24"/>
            <w:szCs w:val="24"/>
            <w:u w:val="none"/>
            <w:shd w:val="clear" w:color="auto" w:fill="FFFFFF"/>
          </w:rPr>
          <w:t>escritora</w:t>
        </w:r>
      </w:hyperlink>
      <w:r w:rsidR="00757E9A" w:rsidRPr="00757E9A">
        <w:rPr>
          <w:rFonts w:ascii="Arial" w:hAnsi="Arial" w:cs="Arial"/>
          <w:b/>
          <w:sz w:val="24"/>
          <w:szCs w:val="24"/>
          <w:shd w:val="clear" w:color="auto" w:fill="FFFFFF"/>
        </w:rPr>
        <w:t>, </w:t>
      </w:r>
      <w:hyperlink r:id="rId8" w:tooltip="Política" w:history="1">
        <w:r w:rsidR="00757E9A" w:rsidRPr="00757E9A">
          <w:rPr>
            <w:rStyle w:val="Hipervnculo"/>
            <w:rFonts w:ascii="Arial" w:hAnsi="Arial" w:cs="Arial"/>
            <w:b/>
            <w:color w:val="auto"/>
            <w:sz w:val="24"/>
            <w:szCs w:val="24"/>
            <w:u w:val="none"/>
            <w:shd w:val="clear" w:color="auto" w:fill="FFFFFF"/>
          </w:rPr>
          <w:t>política</w:t>
        </w:r>
      </w:hyperlink>
      <w:r w:rsidR="00757E9A" w:rsidRPr="00757E9A">
        <w:rPr>
          <w:rFonts w:ascii="Arial" w:hAnsi="Arial" w:cs="Arial"/>
          <w:b/>
          <w:sz w:val="24"/>
          <w:szCs w:val="24"/>
          <w:shd w:val="clear" w:color="auto" w:fill="FFFFFF"/>
        </w:rPr>
        <w:t> </w:t>
      </w:r>
      <w:r w:rsidR="00757E9A">
        <w:rPr>
          <w:rFonts w:ascii="Arial" w:hAnsi="Arial" w:cs="Arial"/>
          <w:b/>
          <w:sz w:val="24"/>
          <w:szCs w:val="24"/>
          <w:shd w:val="clear" w:color="auto" w:fill="FFFFFF"/>
        </w:rPr>
        <w:t xml:space="preserve"> y defe</w:t>
      </w:r>
      <w:r w:rsidR="006C1DA9">
        <w:rPr>
          <w:rFonts w:ascii="Arial" w:hAnsi="Arial" w:cs="Arial"/>
          <w:b/>
          <w:sz w:val="24"/>
          <w:szCs w:val="24"/>
          <w:shd w:val="clear" w:color="auto" w:fill="FFFFFF"/>
        </w:rPr>
        <w:t>n</w:t>
      </w:r>
      <w:r w:rsidR="00757E9A">
        <w:rPr>
          <w:rFonts w:ascii="Arial" w:hAnsi="Arial" w:cs="Arial"/>
          <w:b/>
          <w:sz w:val="24"/>
          <w:szCs w:val="24"/>
          <w:shd w:val="clear" w:color="auto" w:fill="FFFFFF"/>
        </w:rPr>
        <w:t xml:space="preserve">sora  </w:t>
      </w:r>
      <w:r w:rsidR="00757E9A" w:rsidRPr="00757E9A">
        <w:rPr>
          <w:rFonts w:ascii="Arial" w:hAnsi="Arial" w:cs="Arial"/>
          <w:b/>
          <w:sz w:val="24"/>
          <w:szCs w:val="24"/>
          <w:shd w:val="clear" w:color="auto" w:fill="FFFFFF"/>
        </w:rPr>
        <w:t>de los </w:t>
      </w:r>
      <w:hyperlink r:id="rId9" w:tooltip="Derechos de la mujer" w:history="1">
        <w:r w:rsidR="00757E9A" w:rsidRPr="00757E9A">
          <w:rPr>
            <w:rStyle w:val="Hipervnculo"/>
            <w:rFonts w:ascii="Arial" w:hAnsi="Arial" w:cs="Arial"/>
            <w:b/>
            <w:color w:val="auto"/>
            <w:sz w:val="24"/>
            <w:szCs w:val="24"/>
            <w:u w:val="none"/>
            <w:shd w:val="clear" w:color="auto" w:fill="FFFFFF"/>
          </w:rPr>
          <w:t>derechos de la mujer</w:t>
        </w:r>
      </w:hyperlink>
      <w:r w:rsidR="00757E9A" w:rsidRPr="00757E9A">
        <w:rPr>
          <w:rFonts w:ascii="Arial" w:hAnsi="Arial" w:cs="Arial"/>
          <w:b/>
          <w:sz w:val="24"/>
          <w:szCs w:val="24"/>
          <w:shd w:val="clear" w:color="auto" w:fill="FFFFFF"/>
        </w:rPr>
        <w:t> </w:t>
      </w:r>
      <w:hyperlink r:id="rId10" w:tooltip="España" w:history="1">
        <w:r w:rsidR="00757E9A" w:rsidRPr="00757E9A">
          <w:rPr>
            <w:rStyle w:val="Hipervnculo"/>
            <w:rFonts w:ascii="Arial" w:hAnsi="Arial" w:cs="Arial"/>
            <w:b/>
            <w:color w:val="auto"/>
            <w:sz w:val="24"/>
            <w:szCs w:val="24"/>
            <w:u w:val="none"/>
            <w:shd w:val="clear" w:color="auto" w:fill="FFFFFF"/>
          </w:rPr>
          <w:t>española</w:t>
        </w:r>
      </w:hyperlink>
      <w:r w:rsidR="00757E9A" w:rsidRPr="00757E9A">
        <w:rPr>
          <w:rFonts w:ascii="Arial" w:hAnsi="Arial" w:cs="Arial"/>
          <w:b/>
          <w:sz w:val="24"/>
          <w:szCs w:val="24"/>
          <w:shd w:val="clear" w:color="auto" w:fill="FFFFFF"/>
        </w:rPr>
        <w:t>.</w:t>
      </w:r>
      <w:r w:rsidR="006C1DA9">
        <w:rPr>
          <w:rFonts w:ascii="Arial" w:hAnsi="Arial" w:cs="Arial"/>
          <w:b/>
          <w:sz w:val="24"/>
          <w:szCs w:val="24"/>
          <w:shd w:val="clear" w:color="auto" w:fill="FFFFFF"/>
        </w:rPr>
        <w:t xml:space="preserve"> Sus  hermosos escritos, poemas  y documentos la merecieron justa fama de experta en los temas sociales y los  criterios.</w:t>
      </w:r>
    </w:p>
    <w:p w:rsidR="00EB00CB" w:rsidRDefault="00EB00CB" w:rsidP="00F63E7C">
      <w:pPr>
        <w:spacing w:after="0"/>
        <w:ind w:left="-851" w:right="-1135" w:firstLine="142"/>
        <w:rPr>
          <w:rFonts w:ascii="Arial" w:hAnsi="Arial" w:cs="Arial"/>
          <w:b/>
          <w:color w:val="FF0000"/>
          <w:sz w:val="24"/>
          <w:szCs w:val="24"/>
        </w:rPr>
      </w:pPr>
    </w:p>
    <w:p w:rsidR="008A0D6A" w:rsidRDefault="00757E9A" w:rsidP="00F63E7C">
      <w:pPr>
        <w:spacing w:after="0"/>
        <w:ind w:left="-851" w:right="-1135" w:firstLine="142"/>
        <w:rPr>
          <w:rFonts w:ascii="Arial" w:hAnsi="Arial" w:cs="Arial"/>
          <w:b/>
          <w:color w:val="0070C0"/>
          <w:sz w:val="24"/>
          <w:szCs w:val="24"/>
        </w:rPr>
      </w:pPr>
      <w:r w:rsidRPr="00757E9A">
        <w:rPr>
          <w:rFonts w:ascii="Arial" w:hAnsi="Arial" w:cs="Arial"/>
          <w:b/>
          <w:color w:val="0070C0"/>
          <w:sz w:val="24"/>
          <w:szCs w:val="24"/>
        </w:rPr>
        <w:t xml:space="preserve">3 </w:t>
      </w:r>
      <w:r w:rsidR="008A0D6A" w:rsidRPr="00757E9A">
        <w:rPr>
          <w:rFonts w:ascii="Arial" w:hAnsi="Arial" w:cs="Arial"/>
          <w:b/>
          <w:color w:val="0070C0"/>
          <w:sz w:val="24"/>
          <w:szCs w:val="24"/>
        </w:rPr>
        <w:t xml:space="preserve"> Religiosas Fundadoras</w:t>
      </w:r>
      <w:r>
        <w:rPr>
          <w:rFonts w:ascii="Arial" w:hAnsi="Arial" w:cs="Arial"/>
          <w:b/>
          <w:color w:val="0070C0"/>
          <w:sz w:val="24"/>
          <w:szCs w:val="24"/>
        </w:rPr>
        <w:t xml:space="preserve"> de institutos </w:t>
      </w:r>
      <w:r w:rsidRPr="00757E9A">
        <w:rPr>
          <w:rFonts w:ascii="Arial" w:hAnsi="Arial" w:cs="Arial"/>
          <w:b/>
          <w:sz w:val="24"/>
          <w:szCs w:val="24"/>
        </w:rPr>
        <w:t xml:space="preserve">religiosos fueron otras mujeres tanto o más </w:t>
      </w:r>
      <w:r>
        <w:rPr>
          <w:rFonts w:ascii="Arial" w:hAnsi="Arial" w:cs="Arial"/>
          <w:b/>
          <w:sz w:val="24"/>
          <w:szCs w:val="24"/>
        </w:rPr>
        <w:t xml:space="preserve">fuertes y </w:t>
      </w:r>
      <w:r w:rsidRPr="00757E9A">
        <w:rPr>
          <w:rFonts w:ascii="Arial" w:hAnsi="Arial" w:cs="Arial"/>
          <w:b/>
          <w:sz w:val="24"/>
          <w:szCs w:val="24"/>
        </w:rPr>
        <w:t>aventureras en sus empresas religiosas y caritativas, aparecidas a lo largo del siglo</w:t>
      </w:r>
    </w:p>
    <w:p w:rsidR="00757E9A" w:rsidRPr="00757E9A" w:rsidRDefault="00757E9A" w:rsidP="00F63E7C">
      <w:pPr>
        <w:spacing w:after="0"/>
        <w:ind w:left="-851" w:right="-1135" w:firstLine="142"/>
        <w:rPr>
          <w:rFonts w:ascii="Arial" w:hAnsi="Arial" w:cs="Arial"/>
          <w:b/>
          <w:color w:val="0070C0"/>
          <w:sz w:val="24"/>
          <w:szCs w:val="24"/>
        </w:rPr>
      </w:pPr>
    </w:p>
    <w:p w:rsidR="00950DB4" w:rsidRDefault="006C1DA9" w:rsidP="000456FD">
      <w:pPr>
        <w:spacing w:after="0" w:line="240" w:lineRule="auto"/>
        <w:ind w:left="-851" w:right="-1135" w:firstLine="142"/>
        <w:jc w:val="both"/>
        <w:rPr>
          <w:rFonts w:ascii="Arial" w:hAnsi="Arial" w:cs="Arial"/>
          <w:b/>
        </w:rPr>
      </w:pPr>
      <w:r>
        <w:rPr>
          <w:rFonts w:ascii="Arial" w:hAnsi="Arial" w:cs="Arial"/>
          <w:b/>
          <w:sz w:val="24"/>
          <w:szCs w:val="24"/>
        </w:rPr>
        <w:t xml:space="preserve">  Amadora Gó</w:t>
      </w:r>
      <w:r w:rsidR="008A0D6A">
        <w:rPr>
          <w:rFonts w:ascii="Arial" w:hAnsi="Arial" w:cs="Arial"/>
          <w:b/>
          <w:sz w:val="24"/>
          <w:szCs w:val="24"/>
        </w:rPr>
        <w:t>me</w:t>
      </w:r>
      <w:r w:rsidR="00757E9A">
        <w:rPr>
          <w:rFonts w:ascii="Arial" w:hAnsi="Arial" w:cs="Arial"/>
          <w:b/>
          <w:sz w:val="24"/>
          <w:szCs w:val="24"/>
        </w:rPr>
        <w:t>z</w:t>
      </w:r>
      <w:r>
        <w:rPr>
          <w:rFonts w:ascii="Arial" w:hAnsi="Arial" w:cs="Arial"/>
          <w:b/>
          <w:sz w:val="24"/>
          <w:szCs w:val="24"/>
        </w:rPr>
        <w:t xml:space="preserve"> f</w:t>
      </w:r>
      <w:r w:rsidR="00757E9A">
        <w:rPr>
          <w:rFonts w:ascii="Arial" w:hAnsi="Arial" w:cs="Arial"/>
          <w:b/>
          <w:sz w:val="24"/>
          <w:szCs w:val="24"/>
        </w:rPr>
        <w:t xml:space="preserve">undo la institución del </w:t>
      </w:r>
      <w:proofErr w:type="spellStart"/>
      <w:r w:rsidR="00757E9A">
        <w:rPr>
          <w:rFonts w:ascii="Arial" w:hAnsi="Arial" w:cs="Arial"/>
          <w:b/>
          <w:sz w:val="24"/>
          <w:szCs w:val="24"/>
        </w:rPr>
        <w:t>Sdo</w:t>
      </w:r>
      <w:proofErr w:type="spellEnd"/>
      <w:r w:rsidR="00BE32D9">
        <w:rPr>
          <w:rFonts w:ascii="Arial" w:hAnsi="Arial" w:cs="Arial"/>
          <w:b/>
          <w:sz w:val="24"/>
          <w:szCs w:val="24"/>
        </w:rPr>
        <w:t xml:space="preserve"> </w:t>
      </w:r>
      <w:r w:rsidR="008A0D6A">
        <w:rPr>
          <w:rFonts w:ascii="Arial" w:hAnsi="Arial" w:cs="Arial"/>
          <w:b/>
          <w:sz w:val="24"/>
          <w:szCs w:val="24"/>
        </w:rPr>
        <w:t>Coraz</w:t>
      </w:r>
      <w:r w:rsidR="00757E9A">
        <w:rPr>
          <w:rFonts w:ascii="Arial" w:hAnsi="Arial" w:cs="Arial"/>
          <w:b/>
          <w:sz w:val="24"/>
          <w:szCs w:val="24"/>
        </w:rPr>
        <w:t>ó</w:t>
      </w:r>
      <w:r w:rsidR="008A0D6A">
        <w:rPr>
          <w:rFonts w:ascii="Arial" w:hAnsi="Arial" w:cs="Arial"/>
          <w:b/>
          <w:sz w:val="24"/>
          <w:szCs w:val="24"/>
        </w:rPr>
        <w:t>n</w:t>
      </w:r>
      <w:r w:rsidR="00757E9A">
        <w:rPr>
          <w:rFonts w:ascii="Arial" w:hAnsi="Arial" w:cs="Arial"/>
          <w:b/>
          <w:sz w:val="24"/>
          <w:szCs w:val="24"/>
        </w:rPr>
        <w:t xml:space="preserve"> en</w:t>
      </w:r>
      <w:r w:rsidR="008A0D6A">
        <w:rPr>
          <w:rFonts w:ascii="Arial" w:hAnsi="Arial" w:cs="Arial"/>
          <w:b/>
          <w:sz w:val="24"/>
          <w:szCs w:val="24"/>
        </w:rPr>
        <w:t xml:space="preserve"> Valladol</w:t>
      </w:r>
      <w:r w:rsidR="00757E9A">
        <w:rPr>
          <w:rFonts w:ascii="Arial" w:hAnsi="Arial" w:cs="Arial"/>
          <w:b/>
          <w:sz w:val="24"/>
          <w:szCs w:val="24"/>
        </w:rPr>
        <w:t>i</w:t>
      </w:r>
      <w:r w:rsidR="008A0D6A">
        <w:rPr>
          <w:rFonts w:ascii="Arial" w:hAnsi="Arial" w:cs="Arial"/>
          <w:b/>
          <w:sz w:val="24"/>
          <w:szCs w:val="24"/>
        </w:rPr>
        <w:t>d</w:t>
      </w:r>
      <w:r w:rsidR="00757E9A">
        <w:rPr>
          <w:rFonts w:ascii="Arial" w:hAnsi="Arial" w:cs="Arial"/>
          <w:b/>
          <w:sz w:val="24"/>
          <w:szCs w:val="24"/>
        </w:rPr>
        <w:t>, cerca del templo dedicad</w:t>
      </w:r>
      <w:r>
        <w:rPr>
          <w:rFonts w:ascii="Arial" w:hAnsi="Arial" w:cs="Arial"/>
          <w:b/>
          <w:sz w:val="24"/>
          <w:szCs w:val="24"/>
        </w:rPr>
        <w:t>o</w:t>
      </w:r>
      <w:r w:rsidR="00757E9A">
        <w:rPr>
          <w:rFonts w:ascii="Arial" w:hAnsi="Arial" w:cs="Arial"/>
          <w:b/>
          <w:sz w:val="24"/>
          <w:szCs w:val="24"/>
        </w:rPr>
        <w:t xml:space="preserve"> a esta </w:t>
      </w:r>
      <w:proofErr w:type="spellStart"/>
      <w:r w:rsidR="00757E9A">
        <w:rPr>
          <w:rFonts w:ascii="Arial" w:hAnsi="Arial" w:cs="Arial"/>
          <w:b/>
          <w:sz w:val="24"/>
          <w:szCs w:val="24"/>
        </w:rPr>
        <w:t>de</w:t>
      </w:r>
      <w:r>
        <w:rPr>
          <w:rFonts w:ascii="Arial" w:hAnsi="Arial" w:cs="Arial"/>
          <w:b/>
          <w:sz w:val="24"/>
          <w:szCs w:val="24"/>
        </w:rPr>
        <w:t>vociòn</w:t>
      </w:r>
      <w:proofErr w:type="spellEnd"/>
      <w:r>
        <w:rPr>
          <w:rFonts w:ascii="Arial" w:hAnsi="Arial" w:cs="Arial"/>
          <w:b/>
          <w:sz w:val="24"/>
          <w:szCs w:val="24"/>
        </w:rPr>
        <w:t>.</w:t>
      </w:r>
      <w:r w:rsidR="008A1FC2">
        <w:rPr>
          <w:rFonts w:ascii="Arial" w:hAnsi="Arial" w:cs="Arial"/>
          <w:b/>
          <w:sz w:val="24"/>
          <w:szCs w:val="24"/>
        </w:rPr>
        <w:t xml:space="preserve"> </w:t>
      </w:r>
      <w:r w:rsidRPr="0073791C">
        <w:rPr>
          <w:rFonts w:ascii="Arial" w:hAnsi="Arial" w:cs="Arial"/>
          <w:b/>
          <w:color w:val="FF0000"/>
          <w:sz w:val="24"/>
          <w:szCs w:val="24"/>
        </w:rPr>
        <w:t>Antonia Hernán</w:t>
      </w:r>
      <w:r w:rsidR="00757E9A" w:rsidRPr="0073791C">
        <w:rPr>
          <w:rFonts w:ascii="Arial" w:hAnsi="Arial" w:cs="Arial"/>
          <w:b/>
          <w:color w:val="FF0000"/>
          <w:sz w:val="24"/>
          <w:szCs w:val="24"/>
        </w:rPr>
        <w:t>dez</w:t>
      </w:r>
      <w:r w:rsidR="008A1FC2">
        <w:rPr>
          <w:rFonts w:ascii="Arial" w:hAnsi="Arial" w:cs="Arial"/>
          <w:b/>
          <w:color w:val="FF0000"/>
          <w:sz w:val="24"/>
          <w:szCs w:val="24"/>
        </w:rPr>
        <w:t xml:space="preserve"> fue </w:t>
      </w:r>
      <w:r>
        <w:rPr>
          <w:rFonts w:ascii="Arial" w:hAnsi="Arial" w:cs="Arial"/>
          <w:b/>
          <w:sz w:val="24"/>
          <w:szCs w:val="24"/>
        </w:rPr>
        <w:t xml:space="preserve"> fundadora de las</w:t>
      </w:r>
      <w:r w:rsidR="0073791C">
        <w:rPr>
          <w:rFonts w:ascii="Arial" w:hAnsi="Arial" w:cs="Arial"/>
          <w:b/>
          <w:sz w:val="24"/>
          <w:szCs w:val="24"/>
        </w:rPr>
        <w:t xml:space="preserve"> Hijas de los dolores de </w:t>
      </w:r>
      <w:proofErr w:type="spellStart"/>
      <w:r w:rsidR="0073791C">
        <w:rPr>
          <w:rFonts w:ascii="Arial" w:hAnsi="Arial" w:cs="Arial"/>
          <w:b/>
          <w:sz w:val="24"/>
          <w:szCs w:val="24"/>
        </w:rPr>
        <w:t>Maria</w:t>
      </w:r>
      <w:proofErr w:type="spellEnd"/>
      <w:r w:rsidR="0073791C">
        <w:rPr>
          <w:rFonts w:ascii="Arial" w:hAnsi="Arial" w:cs="Arial"/>
          <w:b/>
          <w:sz w:val="24"/>
          <w:szCs w:val="24"/>
        </w:rPr>
        <w:t>. Y</w:t>
      </w:r>
      <w:r w:rsidR="008A1FC2">
        <w:rPr>
          <w:rFonts w:ascii="Arial" w:hAnsi="Arial" w:cs="Arial"/>
          <w:b/>
          <w:sz w:val="24"/>
          <w:szCs w:val="24"/>
        </w:rPr>
        <w:t xml:space="preserve"> </w:t>
      </w:r>
      <w:r w:rsidR="00757E9A" w:rsidRPr="0073791C">
        <w:rPr>
          <w:rFonts w:ascii="Arial" w:hAnsi="Arial" w:cs="Arial"/>
          <w:b/>
          <w:color w:val="FF0000"/>
          <w:sz w:val="24"/>
          <w:szCs w:val="24"/>
        </w:rPr>
        <w:t xml:space="preserve">Luz </w:t>
      </w:r>
      <w:proofErr w:type="spellStart"/>
      <w:r w:rsidR="00757E9A" w:rsidRPr="0073791C">
        <w:rPr>
          <w:rFonts w:ascii="Arial" w:hAnsi="Arial" w:cs="Arial"/>
          <w:b/>
          <w:color w:val="FF0000"/>
          <w:sz w:val="24"/>
          <w:szCs w:val="24"/>
        </w:rPr>
        <w:t>Maria</w:t>
      </w:r>
      <w:proofErr w:type="spellEnd"/>
      <w:r w:rsidR="00950DB4" w:rsidRPr="0073791C">
        <w:rPr>
          <w:rFonts w:ascii="Arial" w:hAnsi="Arial" w:cs="Arial"/>
          <w:b/>
          <w:color w:val="FF0000"/>
          <w:sz w:val="24"/>
          <w:szCs w:val="24"/>
        </w:rPr>
        <w:t xml:space="preserve"> Rodr</w:t>
      </w:r>
      <w:r w:rsidR="0073791C">
        <w:rPr>
          <w:rFonts w:ascii="Arial" w:hAnsi="Arial" w:cs="Arial"/>
          <w:b/>
          <w:color w:val="FF0000"/>
          <w:sz w:val="24"/>
          <w:szCs w:val="24"/>
        </w:rPr>
        <w:t>í</w:t>
      </w:r>
      <w:r w:rsidR="00950DB4" w:rsidRPr="0073791C">
        <w:rPr>
          <w:rFonts w:ascii="Arial" w:hAnsi="Arial" w:cs="Arial"/>
          <w:b/>
          <w:color w:val="FF0000"/>
          <w:sz w:val="24"/>
          <w:szCs w:val="24"/>
        </w:rPr>
        <w:t>guez Casanova</w:t>
      </w:r>
      <w:r w:rsidR="008A1FC2">
        <w:rPr>
          <w:rFonts w:ascii="Arial" w:hAnsi="Arial" w:cs="Arial"/>
          <w:b/>
          <w:color w:val="FF0000"/>
          <w:sz w:val="24"/>
          <w:szCs w:val="24"/>
        </w:rPr>
        <w:t xml:space="preserve"> </w:t>
      </w:r>
      <w:r w:rsidR="0073791C" w:rsidRPr="0073791C">
        <w:rPr>
          <w:rFonts w:ascii="Arial" w:hAnsi="Arial" w:cs="Arial"/>
          <w:b/>
          <w:sz w:val="24"/>
          <w:szCs w:val="24"/>
        </w:rPr>
        <w:t>organiz</w:t>
      </w:r>
      <w:r w:rsidR="0073791C">
        <w:rPr>
          <w:rFonts w:ascii="Arial" w:hAnsi="Arial" w:cs="Arial"/>
          <w:b/>
          <w:sz w:val="24"/>
          <w:szCs w:val="24"/>
        </w:rPr>
        <w:t>ó</w:t>
      </w:r>
      <w:r w:rsidR="0073791C" w:rsidRPr="0073791C">
        <w:rPr>
          <w:rFonts w:ascii="Arial" w:hAnsi="Arial" w:cs="Arial"/>
          <w:b/>
          <w:sz w:val="24"/>
          <w:szCs w:val="24"/>
        </w:rPr>
        <w:t xml:space="preserve"> </w:t>
      </w:r>
      <w:proofErr w:type="spellStart"/>
      <w:r w:rsidR="0073791C" w:rsidRPr="0073791C">
        <w:rPr>
          <w:rFonts w:ascii="Arial" w:hAnsi="Arial" w:cs="Arial"/>
          <w:b/>
          <w:sz w:val="24"/>
          <w:szCs w:val="24"/>
        </w:rPr>
        <w:t>las</w:t>
      </w:r>
      <w:r w:rsidR="0073791C" w:rsidRPr="0030135F">
        <w:rPr>
          <w:rFonts w:ascii="Arial" w:hAnsi="Arial" w:cs="Arial"/>
          <w:b/>
        </w:rPr>
        <w:t>Damas</w:t>
      </w:r>
      <w:proofErr w:type="spellEnd"/>
      <w:r w:rsidR="0073791C" w:rsidRPr="0030135F">
        <w:rPr>
          <w:rFonts w:ascii="Arial" w:hAnsi="Arial" w:cs="Arial"/>
          <w:b/>
        </w:rPr>
        <w:t xml:space="preserve"> Apostólicas del Sagrado Corazón de Jesús</w:t>
      </w:r>
      <w:r w:rsidR="0073791C">
        <w:rPr>
          <w:rFonts w:ascii="Arial" w:hAnsi="Arial" w:cs="Arial"/>
          <w:b/>
        </w:rPr>
        <w:t xml:space="preserve"> para educar a los niños marginados y atender a enfermos marginados.</w:t>
      </w:r>
    </w:p>
    <w:p w:rsidR="0073791C" w:rsidRDefault="0073791C" w:rsidP="000456FD">
      <w:pPr>
        <w:spacing w:after="0" w:line="240" w:lineRule="auto"/>
        <w:ind w:right="-1135"/>
        <w:jc w:val="both"/>
        <w:rPr>
          <w:rFonts w:ascii="Arial" w:hAnsi="Arial" w:cs="Arial"/>
          <w:b/>
          <w:sz w:val="24"/>
          <w:szCs w:val="24"/>
        </w:rPr>
      </w:pPr>
    </w:p>
    <w:p w:rsidR="0073791C" w:rsidRDefault="00950DB4" w:rsidP="000456FD">
      <w:pPr>
        <w:spacing w:after="0" w:line="240" w:lineRule="auto"/>
        <w:ind w:left="-851" w:right="-1135" w:firstLine="142"/>
        <w:jc w:val="both"/>
        <w:rPr>
          <w:rFonts w:ascii="Arial" w:hAnsi="Arial" w:cs="Arial"/>
          <w:b/>
          <w:sz w:val="24"/>
          <w:szCs w:val="24"/>
        </w:rPr>
      </w:pPr>
      <w:r w:rsidRPr="0073791C">
        <w:rPr>
          <w:rFonts w:ascii="Arial" w:hAnsi="Arial" w:cs="Arial"/>
          <w:b/>
          <w:color w:val="FF0000"/>
          <w:sz w:val="24"/>
          <w:szCs w:val="24"/>
        </w:rPr>
        <w:t>Josefa Segovia</w:t>
      </w:r>
      <w:r w:rsidR="0073791C" w:rsidRPr="0073791C">
        <w:rPr>
          <w:rFonts w:ascii="Arial" w:hAnsi="Arial" w:cs="Arial"/>
          <w:b/>
          <w:color w:val="FF0000"/>
          <w:sz w:val="24"/>
          <w:szCs w:val="24"/>
        </w:rPr>
        <w:t xml:space="preserve"> Morón</w:t>
      </w:r>
      <w:r w:rsidR="0073791C">
        <w:rPr>
          <w:rFonts w:ascii="Arial" w:hAnsi="Arial" w:cs="Arial"/>
          <w:b/>
          <w:sz w:val="24"/>
          <w:szCs w:val="24"/>
        </w:rPr>
        <w:t xml:space="preserve"> dio vida a la Sociedad secular de Teresianas para atender a las  jóvenes universitarias, siguiendo la idea del mártir Pedro Poveda. Y </w:t>
      </w:r>
      <w:r w:rsidR="0073791C" w:rsidRPr="0073791C">
        <w:rPr>
          <w:rFonts w:ascii="Arial" w:hAnsi="Arial" w:cs="Arial"/>
          <w:b/>
          <w:color w:val="FF0000"/>
          <w:sz w:val="24"/>
          <w:szCs w:val="24"/>
        </w:rPr>
        <w:t>Esperanza Alhama</w:t>
      </w:r>
      <w:r w:rsidR="0073791C">
        <w:rPr>
          <w:rFonts w:ascii="Arial" w:hAnsi="Arial" w:cs="Arial"/>
          <w:b/>
          <w:sz w:val="24"/>
          <w:szCs w:val="24"/>
        </w:rPr>
        <w:t xml:space="preserve">  extendió el movimiento inspirado de  promoción de la Iglesia con los múltiples documentos dispuestos por esta m</w:t>
      </w:r>
      <w:r w:rsidR="008A1FC2">
        <w:rPr>
          <w:rFonts w:ascii="Arial" w:hAnsi="Arial" w:cs="Arial"/>
          <w:b/>
          <w:sz w:val="24"/>
          <w:szCs w:val="24"/>
        </w:rPr>
        <w:t>í</w:t>
      </w:r>
      <w:r w:rsidR="0073791C">
        <w:rPr>
          <w:rFonts w:ascii="Arial" w:hAnsi="Arial" w:cs="Arial"/>
          <w:b/>
          <w:sz w:val="24"/>
          <w:szCs w:val="24"/>
        </w:rPr>
        <w:t xml:space="preserve">stica promotora del amor a la Santa Iglesia </w:t>
      </w:r>
    </w:p>
    <w:p w:rsidR="0073791C" w:rsidRDefault="0073791C" w:rsidP="000456FD">
      <w:pPr>
        <w:spacing w:after="0" w:line="240" w:lineRule="auto"/>
        <w:ind w:left="-851" w:right="-1135" w:firstLine="142"/>
        <w:jc w:val="both"/>
        <w:rPr>
          <w:rFonts w:ascii="Arial" w:hAnsi="Arial" w:cs="Arial"/>
          <w:b/>
          <w:sz w:val="24"/>
          <w:szCs w:val="24"/>
        </w:rPr>
      </w:pPr>
    </w:p>
    <w:p w:rsidR="003F31EF" w:rsidRPr="000456FD" w:rsidRDefault="00950DB4" w:rsidP="000456FD">
      <w:pPr>
        <w:spacing w:after="0" w:line="240" w:lineRule="auto"/>
        <w:ind w:left="-851" w:right="-1135" w:firstLine="142"/>
        <w:jc w:val="both"/>
        <w:rPr>
          <w:rFonts w:ascii="Arial" w:hAnsi="Arial" w:cs="Arial"/>
          <w:b/>
          <w:sz w:val="24"/>
          <w:szCs w:val="24"/>
        </w:rPr>
      </w:pPr>
      <w:proofErr w:type="spellStart"/>
      <w:r w:rsidRPr="008A1FC2">
        <w:rPr>
          <w:rFonts w:ascii="Arial" w:hAnsi="Arial" w:cs="Arial"/>
          <w:b/>
          <w:color w:val="FF0000"/>
          <w:sz w:val="24"/>
          <w:szCs w:val="24"/>
        </w:rPr>
        <w:t>Nazaria</w:t>
      </w:r>
      <w:proofErr w:type="spellEnd"/>
      <w:r w:rsidR="008A1FC2" w:rsidRPr="008A1FC2">
        <w:rPr>
          <w:rFonts w:ascii="Arial" w:hAnsi="Arial" w:cs="Arial"/>
          <w:b/>
          <w:color w:val="FF0000"/>
          <w:sz w:val="24"/>
          <w:szCs w:val="24"/>
        </w:rPr>
        <w:t xml:space="preserve"> </w:t>
      </w:r>
      <w:proofErr w:type="spellStart"/>
      <w:r w:rsidRPr="008A1FC2">
        <w:rPr>
          <w:rFonts w:ascii="Arial" w:hAnsi="Arial" w:cs="Arial"/>
          <w:b/>
          <w:color w:val="FF0000"/>
          <w:sz w:val="24"/>
          <w:szCs w:val="24"/>
        </w:rPr>
        <w:t>March</w:t>
      </w:r>
      <w:proofErr w:type="spellEnd"/>
      <w:r w:rsidR="008A1FC2">
        <w:rPr>
          <w:rFonts w:ascii="Arial" w:hAnsi="Arial" w:cs="Arial"/>
          <w:b/>
          <w:sz w:val="24"/>
          <w:szCs w:val="24"/>
        </w:rPr>
        <w:t xml:space="preserve"> </w:t>
      </w:r>
      <w:r w:rsidR="003F31EF">
        <w:rPr>
          <w:rFonts w:ascii="Arial" w:hAnsi="Arial" w:cs="Arial"/>
          <w:b/>
          <w:sz w:val="24"/>
          <w:szCs w:val="24"/>
        </w:rPr>
        <w:t>fue  una fundadora española que terminó en tierras americanas de Bolivia y de Argentina, que puso mucho empeño en su obra de las Cruzadas de la Iglesia.</w:t>
      </w:r>
      <w:r w:rsidR="008A1FC2">
        <w:rPr>
          <w:rFonts w:ascii="Arial" w:hAnsi="Arial" w:cs="Arial"/>
          <w:b/>
          <w:sz w:val="24"/>
          <w:szCs w:val="24"/>
        </w:rPr>
        <w:t xml:space="preserve"> Y en Valladolid la Madre </w:t>
      </w:r>
      <w:r w:rsidR="008A1FC2" w:rsidRPr="008A1FC2">
        <w:rPr>
          <w:rFonts w:ascii="Arial" w:hAnsi="Arial" w:cs="Arial"/>
          <w:b/>
          <w:color w:val="FF0000"/>
          <w:sz w:val="24"/>
          <w:szCs w:val="24"/>
        </w:rPr>
        <w:t>Amad</w:t>
      </w:r>
      <w:r w:rsidR="000456FD">
        <w:rPr>
          <w:rFonts w:ascii="Arial" w:hAnsi="Arial" w:cs="Arial"/>
          <w:b/>
          <w:color w:val="FF0000"/>
          <w:sz w:val="24"/>
          <w:szCs w:val="24"/>
        </w:rPr>
        <w:t>o</w:t>
      </w:r>
      <w:r w:rsidR="008A1FC2" w:rsidRPr="008A1FC2">
        <w:rPr>
          <w:rFonts w:ascii="Arial" w:hAnsi="Arial" w:cs="Arial"/>
          <w:b/>
          <w:color w:val="FF0000"/>
          <w:sz w:val="24"/>
          <w:szCs w:val="24"/>
        </w:rPr>
        <w:t>ra Gómez</w:t>
      </w:r>
      <w:r w:rsidR="000456FD">
        <w:rPr>
          <w:rFonts w:ascii="Arial" w:hAnsi="Arial" w:cs="Arial"/>
          <w:b/>
          <w:color w:val="FF0000"/>
          <w:sz w:val="24"/>
          <w:szCs w:val="24"/>
        </w:rPr>
        <w:t xml:space="preserve"> </w:t>
      </w:r>
      <w:r w:rsidR="000456FD" w:rsidRPr="000456FD">
        <w:rPr>
          <w:rFonts w:ascii="Arial" w:hAnsi="Arial" w:cs="Arial"/>
          <w:b/>
          <w:sz w:val="24"/>
          <w:szCs w:val="24"/>
        </w:rPr>
        <w:t xml:space="preserve">fundo las generosas Germanas dl </w:t>
      </w:r>
      <w:proofErr w:type="spellStart"/>
      <w:r w:rsidR="000456FD" w:rsidRPr="000456FD">
        <w:rPr>
          <w:rFonts w:ascii="Arial" w:hAnsi="Arial" w:cs="Arial"/>
          <w:b/>
          <w:sz w:val="24"/>
          <w:szCs w:val="24"/>
        </w:rPr>
        <w:t>Sdo</w:t>
      </w:r>
      <w:proofErr w:type="spellEnd"/>
      <w:r w:rsidR="000456FD" w:rsidRPr="000456FD">
        <w:rPr>
          <w:rFonts w:ascii="Arial" w:hAnsi="Arial" w:cs="Arial"/>
          <w:b/>
          <w:sz w:val="24"/>
          <w:szCs w:val="24"/>
        </w:rPr>
        <w:t xml:space="preserve"> Corazón junto al Santuario del </w:t>
      </w:r>
      <w:proofErr w:type="spellStart"/>
      <w:r w:rsidR="000456FD" w:rsidRPr="000456FD">
        <w:rPr>
          <w:rFonts w:ascii="Arial" w:hAnsi="Arial" w:cs="Arial"/>
          <w:b/>
          <w:sz w:val="24"/>
          <w:szCs w:val="24"/>
        </w:rPr>
        <w:t>Sdo</w:t>
      </w:r>
      <w:proofErr w:type="spellEnd"/>
      <w:r w:rsidR="000456FD" w:rsidRPr="000456FD">
        <w:rPr>
          <w:rFonts w:ascii="Arial" w:hAnsi="Arial" w:cs="Arial"/>
          <w:b/>
          <w:sz w:val="24"/>
          <w:szCs w:val="24"/>
        </w:rPr>
        <w:t xml:space="preserve"> Corazón de la noble ciudad de Valladolid</w:t>
      </w:r>
    </w:p>
    <w:p w:rsidR="003F31EF" w:rsidRPr="000456FD" w:rsidRDefault="003F31EF" w:rsidP="000456FD">
      <w:pPr>
        <w:spacing w:after="0" w:line="240" w:lineRule="auto"/>
        <w:ind w:left="-851" w:right="-1135" w:firstLine="142"/>
        <w:jc w:val="both"/>
        <w:rPr>
          <w:rFonts w:ascii="Arial" w:hAnsi="Arial" w:cs="Arial"/>
          <w:b/>
          <w:sz w:val="24"/>
          <w:szCs w:val="24"/>
        </w:rPr>
      </w:pPr>
    </w:p>
    <w:p w:rsidR="003F31EF" w:rsidRDefault="008A0D6A" w:rsidP="000456FD">
      <w:pPr>
        <w:spacing w:after="0" w:line="240" w:lineRule="auto"/>
        <w:ind w:left="-851" w:right="-1135" w:firstLine="142"/>
        <w:jc w:val="both"/>
        <w:rPr>
          <w:rFonts w:ascii="Arial" w:hAnsi="Arial" w:cs="Arial"/>
          <w:b/>
          <w:color w:val="FF0000"/>
          <w:sz w:val="24"/>
          <w:szCs w:val="24"/>
        </w:rPr>
      </w:pPr>
      <w:r w:rsidRPr="003F31EF">
        <w:rPr>
          <w:rFonts w:ascii="Arial" w:hAnsi="Arial" w:cs="Arial"/>
          <w:b/>
          <w:color w:val="0070C0"/>
          <w:sz w:val="24"/>
          <w:szCs w:val="24"/>
        </w:rPr>
        <w:t xml:space="preserve">5 </w:t>
      </w:r>
      <w:proofErr w:type="spellStart"/>
      <w:r w:rsidRPr="003F31EF">
        <w:rPr>
          <w:rFonts w:ascii="Arial" w:hAnsi="Arial" w:cs="Arial"/>
          <w:b/>
          <w:color w:val="0070C0"/>
          <w:sz w:val="24"/>
          <w:szCs w:val="24"/>
        </w:rPr>
        <w:t>iberoam</w:t>
      </w:r>
      <w:r w:rsidR="003F31EF" w:rsidRPr="003F31EF">
        <w:rPr>
          <w:rFonts w:ascii="Arial" w:hAnsi="Arial" w:cs="Arial"/>
          <w:b/>
          <w:color w:val="0070C0"/>
          <w:sz w:val="24"/>
          <w:szCs w:val="24"/>
        </w:rPr>
        <w:t>e</w:t>
      </w:r>
      <w:r w:rsidRPr="003F31EF">
        <w:rPr>
          <w:rFonts w:ascii="Arial" w:hAnsi="Arial" w:cs="Arial"/>
          <w:b/>
          <w:color w:val="0070C0"/>
          <w:sz w:val="24"/>
          <w:szCs w:val="24"/>
        </w:rPr>
        <w:t>rinas</w:t>
      </w:r>
      <w:proofErr w:type="spellEnd"/>
      <w:r w:rsidRPr="003F31EF">
        <w:rPr>
          <w:rFonts w:ascii="Arial" w:hAnsi="Arial" w:cs="Arial"/>
          <w:b/>
          <w:color w:val="0070C0"/>
          <w:sz w:val="24"/>
          <w:szCs w:val="24"/>
        </w:rPr>
        <w:t xml:space="preserve"> del sur </w:t>
      </w:r>
      <w:r w:rsidR="003F31EF" w:rsidRPr="003F31EF">
        <w:rPr>
          <w:rFonts w:ascii="Arial" w:hAnsi="Arial" w:cs="Arial"/>
          <w:b/>
          <w:color w:val="0070C0"/>
          <w:sz w:val="24"/>
          <w:szCs w:val="24"/>
        </w:rPr>
        <w:t xml:space="preserve"> americano</w:t>
      </w:r>
      <w:r w:rsidR="003F31EF">
        <w:rPr>
          <w:rFonts w:ascii="Arial" w:hAnsi="Arial" w:cs="Arial"/>
          <w:b/>
          <w:color w:val="FF0000"/>
          <w:sz w:val="24"/>
          <w:szCs w:val="24"/>
        </w:rPr>
        <w:t xml:space="preserve">. </w:t>
      </w:r>
      <w:r w:rsidR="003F31EF" w:rsidRPr="003F31EF">
        <w:rPr>
          <w:rFonts w:ascii="Arial" w:hAnsi="Arial" w:cs="Arial"/>
          <w:b/>
          <w:sz w:val="24"/>
          <w:szCs w:val="24"/>
        </w:rPr>
        <w:t xml:space="preserve">Fueron muchas </w:t>
      </w:r>
      <w:r w:rsidR="008A1FC2">
        <w:rPr>
          <w:rFonts w:ascii="Arial" w:hAnsi="Arial" w:cs="Arial"/>
          <w:b/>
          <w:sz w:val="24"/>
          <w:szCs w:val="24"/>
        </w:rPr>
        <w:t>las seguidoras de las muchas fig</w:t>
      </w:r>
      <w:r w:rsidR="003F31EF" w:rsidRPr="003F31EF">
        <w:rPr>
          <w:rFonts w:ascii="Arial" w:hAnsi="Arial" w:cs="Arial"/>
          <w:b/>
          <w:sz w:val="24"/>
          <w:szCs w:val="24"/>
        </w:rPr>
        <w:t>uras salidas en el siglo XIX en medio del ardor de la independencia de las diversas naciones</w:t>
      </w:r>
    </w:p>
    <w:p w:rsidR="003F31EF" w:rsidRDefault="003F31EF" w:rsidP="000456FD">
      <w:pPr>
        <w:spacing w:after="0" w:line="240" w:lineRule="auto"/>
        <w:ind w:left="-851" w:right="-1135" w:firstLine="142"/>
        <w:jc w:val="both"/>
        <w:rPr>
          <w:rFonts w:ascii="Arial" w:hAnsi="Arial" w:cs="Arial"/>
          <w:b/>
          <w:color w:val="FF0000"/>
          <w:sz w:val="24"/>
          <w:szCs w:val="24"/>
        </w:rPr>
      </w:pPr>
    </w:p>
    <w:p w:rsidR="00E67C11" w:rsidRDefault="003F31EF" w:rsidP="000456FD">
      <w:pPr>
        <w:spacing w:after="0" w:line="240" w:lineRule="auto"/>
        <w:ind w:left="-851" w:right="-1135" w:firstLine="142"/>
        <w:jc w:val="both"/>
        <w:rPr>
          <w:rFonts w:ascii="Arial" w:hAnsi="Arial" w:cs="Arial"/>
          <w:b/>
          <w:sz w:val="24"/>
          <w:szCs w:val="24"/>
        </w:rPr>
      </w:pPr>
      <w:r w:rsidRPr="003F31EF">
        <w:rPr>
          <w:rFonts w:ascii="Arial" w:hAnsi="Arial" w:cs="Arial"/>
          <w:b/>
          <w:sz w:val="24"/>
          <w:szCs w:val="24"/>
        </w:rPr>
        <w:t>La argentina</w:t>
      </w:r>
      <w:r w:rsidR="008A1FC2">
        <w:rPr>
          <w:rFonts w:ascii="Arial" w:hAnsi="Arial" w:cs="Arial"/>
          <w:b/>
          <w:sz w:val="24"/>
          <w:szCs w:val="24"/>
        </w:rPr>
        <w:t xml:space="preserve"> </w:t>
      </w:r>
      <w:r w:rsidR="008A0D6A" w:rsidRPr="003F31EF">
        <w:rPr>
          <w:rFonts w:ascii="Arial" w:hAnsi="Arial" w:cs="Arial"/>
          <w:b/>
          <w:color w:val="FF0000"/>
          <w:sz w:val="24"/>
          <w:szCs w:val="24"/>
        </w:rPr>
        <w:t xml:space="preserve">Alfonsina </w:t>
      </w:r>
      <w:proofErr w:type="spellStart"/>
      <w:r w:rsidR="008A0D6A" w:rsidRPr="003F31EF">
        <w:rPr>
          <w:rFonts w:ascii="Arial" w:hAnsi="Arial" w:cs="Arial"/>
          <w:b/>
          <w:color w:val="FF0000"/>
          <w:sz w:val="24"/>
          <w:szCs w:val="24"/>
        </w:rPr>
        <w:t>Stormi</w:t>
      </w:r>
      <w:proofErr w:type="spellEnd"/>
      <w:r w:rsidR="008A1FC2">
        <w:rPr>
          <w:rFonts w:ascii="Arial" w:hAnsi="Arial" w:cs="Arial"/>
          <w:b/>
          <w:color w:val="FF0000"/>
          <w:sz w:val="24"/>
          <w:szCs w:val="24"/>
        </w:rPr>
        <w:t xml:space="preserve"> </w:t>
      </w:r>
      <w:r w:rsidRPr="003F31EF">
        <w:rPr>
          <w:rFonts w:ascii="Arial" w:hAnsi="Arial" w:cs="Arial"/>
          <w:b/>
          <w:sz w:val="24"/>
          <w:szCs w:val="24"/>
        </w:rPr>
        <w:t>f</w:t>
      </w:r>
      <w:r>
        <w:rPr>
          <w:rFonts w:ascii="Arial" w:hAnsi="Arial" w:cs="Arial"/>
          <w:b/>
          <w:sz w:val="24"/>
          <w:szCs w:val="24"/>
        </w:rPr>
        <w:t>ue una brillante</w:t>
      </w:r>
      <w:r w:rsidR="00E67C11">
        <w:rPr>
          <w:rFonts w:ascii="Arial" w:hAnsi="Arial" w:cs="Arial"/>
          <w:b/>
          <w:sz w:val="24"/>
          <w:szCs w:val="24"/>
        </w:rPr>
        <w:t xml:space="preserve"> escritora, y recitadora de poemas y de canciones. La triste forma de terminar con su vida no eclipsó su magnífica obra literaria y la admiración que suscitó en el público de su nación y de cuantos la conocieron fuera  de ella</w:t>
      </w:r>
    </w:p>
    <w:p w:rsidR="00E67C11" w:rsidRDefault="00E67C11" w:rsidP="000456FD">
      <w:pPr>
        <w:spacing w:after="0" w:line="240" w:lineRule="auto"/>
        <w:ind w:left="-851" w:right="-1135" w:firstLine="142"/>
        <w:jc w:val="both"/>
        <w:rPr>
          <w:rFonts w:ascii="Arial" w:hAnsi="Arial" w:cs="Arial"/>
          <w:b/>
          <w:sz w:val="24"/>
          <w:szCs w:val="24"/>
        </w:rPr>
      </w:pPr>
    </w:p>
    <w:p w:rsidR="00227950" w:rsidRDefault="00E67C11" w:rsidP="000456FD">
      <w:pPr>
        <w:spacing w:after="0" w:line="240" w:lineRule="auto"/>
        <w:ind w:left="-851" w:right="-1135" w:firstLine="142"/>
        <w:jc w:val="both"/>
        <w:rPr>
          <w:rFonts w:ascii="Arial" w:hAnsi="Arial" w:cs="Arial"/>
          <w:b/>
          <w:sz w:val="24"/>
          <w:szCs w:val="24"/>
        </w:rPr>
      </w:pPr>
      <w:r w:rsidRPr="00227950">
        <w:rPr>
          <w:rFonts w:ascii="Arial" w:hAnsi="Arial" w:cs="Arial"/>
          <w:b/>
          <w:color w:val="FF0000"/>
          <w:sz w:val="24"/>
          <w:szCs w:val="24"/>
        </w:rPr>
        <w:t>F</w:t>
      </w:r>
      <w:r w:rsidR="00EB00CB" w:rsidRPr="00227950">
        <w:rPr>
          <w:rFonts w:ascii="Arial" w:hAnsi="Arial" w:cs="Arial"/>
          <w:b/>
          <w:color w:val="FF0000"/>
          <w:sz w:val="24"/>
          <w:szCs w:val="24"/>
        </w:rPr>
        <w:t>lora Alejandrina</w:t>
      </w:r>
      <w:r w:rsidR="008A1FC2">
        <w:rPr>
          <w:rFonts w:ascii="Arial" w:hAnsi="Arial" w:cs="Arial"/>
          <w:b/>
          <w:color w:val="FF0000"/>
          <w:sz w:val="24"/>
          <w:szCs w:val="24"/>
        </w:rPr>
        <w:t xml:space="preserve"> </w:t>
      </w:r>
      <w:r>
        <w:rPr>
          <w:rFonts w:ascii="Arial" w:hAnsi="Arial" w:cs="Arial"/>
          <w:b/>
          <w:sz w:val="24"/>
          <w:szCs w:val="24"/>
        </w:rPr>
        <w:t>también a</w:t>
      </w:r>
      <w:r w:rsidR="00EB00CB">
        <w:rPr>
          <w:rFonts w:ascii="Arial" w:hAnsi="Arial" w:cs="Arial"/>
          <w:b/>
          <w:sz w:val="24"/>
          <w:szCs w:val="24"/>
        </w:rPr>
        <w:t>rgentina</w:t>
      </w:r>
      <w:r>
        <w:rPr>
          <w:rFonts w:ascii="Arial" w:hAnsi="Arial" w:cs="Arial"/>
          <w:b/>
          <w:sz w:val="24"/>
          <w:szCs w:val="24"/>
        </w:rPr>
        <w:t xml:space="preserve">, aunque procedente de la emigración de Rusia,brilló por sus </w:t>
      </w:r>
      <w:r w:rsidR="00227950">
        <w:rPr>
          <w:rFonts w:ascii="Arial" w:hAnsi="Arial" w:cs="Arial"/>
          <w:b/>
          <w:sz w:val="24"/>
          <w:szCs w:val="24"/>
        </w:rPr>
        <w:t xml:space="preserve">diversas obras, pero sobre todo por su erudición de lectora incansable de todos los grandes existencialistas. Judía, y escondiendo su verdadero nombre de </w:t>
      </w:r>
      <w:proofErr w:type="spellStart"/>
      <w:r w:rsidR="00227950">
        <w:rPr>
          <w:rFonts w:ascii="Arial" w:hAnsi="Arial" w:cs="Arial"/>
          <w:b/>
          <w:sz w:val="24"/>
          <w:szCs w:val="24"/>
        </w:rPr>
        <w:t>Pizarnick</w:t>
      </w:r>
      <w:proofErr w:type="spellEnd"/>
      <w:r w:rsidR="00227950">
        <w:rPr>
          <w:rFonts w:ascii="Arial" w:hAnsi="Arial" w:cs="Arial"/>
          <w:b/>
          <w:sz w:val="24"/>
          <w:szCs w:val="24"/>
        </w:rPr>
        <w:t xml:space="preserve">, escribió, tradujo libros, editó los suyos y viajó todo lo que pudo, dio a su existencia un fuerte deje de pesimismo y de interrogaciones insolubles. Argentina y muy conocida también fue </w:t>
      </w:r>
      <w:proofErr w:type="spellStart"/>
      <w:r w:rsidR="00227950" w:rsidRPr="00227950">
        <w:rPr>
          <w:rFonts w:ascii="Arial" w:hAnsi="Arial" w:cs="Arial"/>
          <w:b/>
          <w:color w:val="FF0000"/>
          <w:sz w:val="24"/>
          <w:szCs w:val="24"/>
        </w:rPr>
        <w:t>Maria</w:t>
      </w:r>
      <w:proofErr w:type="spellEnd"/>
      <w:r w:rsidR="00227950" w:rsidRPr="00227950">
        <w:rPr>
          <w:rFonts w:ascii="Arial" w:hAnsi="Arial" w:cs="Arial"/>
          <w:b/>
          <w:color w:val="FF0000"/>
          <w:sz w:val="24"/>
          <w:szCs w:val="24"/>
        </w:rPr>
        <w:t xml:space="preserve"> Elena </w:t>
      </w:r>
      <w:proofErr w:type="spellStart"/>
      <w:r w:rsidR="00227950" w:rsidRPr="00227950">
        <w:rPr>
          <w:rFonts w:ascii="Arial" w:hAnsi="Arial" w:cs="Arial"/>
          <w:b/>
          <w:color w:val="FF0000"/>
          <w:sz w:val="24"/>
          <w:szCs w:val="24"/>
        </w:rPr>
        <w:t>Wash</w:t>
      </w:r>
      <w:proofErr w:type="spellEnd"/>
      <w:r w:rsidR="00227950">
        <w:rPr>
          <w:rFonts w:ascii="Arial" w:hAnsi="Arial" w:cs="Arial"/>
          <w:b/>
          <w:sz w:val="24"/>
          <w:szCs w:val="24"/>
        </w:rPr>
        <w:t>, literata de cuentos infantiles muy variados y de gran inspiración</w:t>
      </w:r>
    </w:p>
    <w:p w:rsidR="003F31EF" w:rsidRPr="008A0D6A" w:rsidRDefault="003F31EF" w:rsidP="000456FD">
      <w:pPr>
        <w:spacing w:after="0" w:line="240" w:lineRule="auto"/>
        <w:ind w:left="-851" w:right="-1135" w:firstLine="142"/>
        <w:jc w:val="both"/>
        <w:rPr>
          <w:rFonts w:ascii="Arial" w:hAnsi="Arial" w:cs="Arial"/>
          <w:b/>
          <w:sz w:val="24"/>
          <w:szCs w:val="24"/>
        </w:rPr>
      </w:pPr>
    </w:p>
    <w:p w:rsidR="007D5A56" w:rsidRDefault="00227950" w:rsidP="000456FD">
      <w:pPr>
        <w:spacing w:after="0" w:line="240" w:lineRule="auto"/>
        <w:ind w:left="-851" w:right="-1135" w:firstLine="142"/>
        <w:jc w:val="both"/>
        <w:rPr>
          <w:rFonts w:ascii="Arial" w:hAnsi="Arial" w:cs="Arial"/>
          <w:b/>
          <w:sz w:val="24"/>
          <w:szCs w:val="24"/>
        </w:rPr>
      </w:pPr>
      <w:r>
        <w:rPr>
          <w:rFonts w:ascii="Arial" w:hAnsi="Arial" w:cs="Arial"/>
          <w:b/>
          <w:sz w:val="24"/>
          <w:szCs w:val="24"/>
        </w:rPr>
        <w:t>Y no menos argentina y más famosa internacionalmente</w:t>
      </w:r>
      <w:r w:rsidR="001447C4">
        <w:rPr>
          <w:rFonts w:ascii="Arial" w:hAnsi="Arial" w:cs="Arial"/>
          <w:b/>
          <w:sz w:val="24"/>
          <w:szCs w:val="24"/>
        </w:rPr>
        <w:t xml:space="preserve"> fue</w:t>
      </w:r>
      <w:r w:rsidR="008A1FC2">
        <w:rPr>
          <w:rFonts w:ascii="Arial" w:hAnsi="Arial" w:cs="Arial"/>
          <w:b/>
          <w:sz w:val="24"/>
          <w:szCs w:val="24"/>
        </w:rPr>
        <w:t xml:space="preserve"> </w:t>
      </w:r>
      <w:r w:rsidR="008A0D6A" w:rsidRPr="00227950">
        <w:rPr>
          <w:rFonts w:ascii="Arial" w:hAnsi="Arial" w:cs="Arial"/>
          <w:b/>
          <w:color w:val="FF0000"/>
          <w:sz w:val="24"/>
          <w:szCs w:val="24"/>
        </w:rPr>
        <w:t xml:space="preserve">Eva </w:t>
      </w:r>
      <w:r w:rsidR="00950DB4" w:rsidRPr="00227950">
        <w:rPr>
          <w:rFonts w:ascii="Arial" w:hAnsi="Arial" w:cs="Arial"/>
          <w:b/>
          <w:color w:val="FF0000"/>
          <w:sz w:val="24"/>
          <w:szCs w:val="24"/>
        </w:rPr>
        <w:t>Duarte</w:t>
      </w:r>
      <w:r w:rsidRPr="00227950">
        <w:rPr>
          <w:rFonts w:ascii="Arial" w:hAnsi="Arial" w:cs="Arial"/>
          <w:b/>
          <w:color w:val="FF0000"/>
          <w:sz w:val="24"/>
          <w:szCs w:val="24"/>
        </w:rPr>
        <w:t xml:space="preserve"> de Perón</w:t>
      </w:r>
      <w:r>
        <w:rPr>
          <w:rFonts w:ascii="Arial" w:hAnsi="Arial" w:cs="Arial"/>
          <w:b/>
          <w:sz w:val="24"/>
          <w:szCs w:val="24"/>
        </w:rPr>
        <w:t xml:space="preserve">, artista de </w:t>
      </w:r>
      <w:r w:rsidR="007D5A56">
        <w:rPr>
          <w:rFonts w:ascii="Arial" w:hAnsi="Arial" w:cs="Arial"/>
          <w:b/>
          <w:sz w:val="24"/>
          <w:szCs w:val="24"/>
        </w:rPr>
        <w:t>c</w:t>
      </w:r>
      <w:r>
        <w:rPr>
          <w:rFonts w:ascii="Arial" w:hAnsi="Arial" w:cs="Arial"/>
          <w:b/>
          <w:sz w:val="24"/>
          <w:szCs w:val="24"/>
        </w:rPr>
        <w:t xml:space="preserve">ine, política </w:t>
      </w:r>
      <w:r w:rsidR="007D5A56">
        <w:rPr>
          <w:rFonts w:ascii="Arial" w:hAnsi="Arial" w:cs="Arial"/>
          <w:b/>
          <w:sz w:val="24"/>
          <w:szCs w:val="24"/>
        </w:rPr>
        <w:t>y figura que saltó a la fama al contraer ma</w:t>
      </w:r>
      <w:r>
        <w:rPr>
          <w:rFonts w:ascii="Arial" w:hAnsi="Arial" w:cs="Arial"/>
          <w:b/>
          <w:sz w:val="24"/>
          <w:szCs w:val="24"/>
        </w:rPr>
        <w:t>trimonio con el que pronto lleg</w:t>
      </w:r>
      <w:r w:rsidR="007D5A56">
        <w:rPr>
          <w:rFonts w:ascii="Arial" w:hAnsi="Arial" w:cs="Arial"/>
          <w:b/>
          <w:sz w:val="24"/>
          <w:szCs w:val="24"/>
        </w:rPr>
        <w:t>ó</w:t>
      </w:r>
      <w:r>
        <w:rPr>
          <w:rFonts w:ascii="Arial" w:hAnsi="Arial" w:cs="Arial"/>
          <w:b/>
          <w:sz w:val="24"/>
          <w:szCs w:val="24"/>
        </w:rPr>
        <w:t xml:space="preserve"> a presidente de la República, </w:t>
      </w:r>
      <w:r w:rsidR="007D5A56">
        <w:rPr>
          <w:rFonts w:ascii="Arial" w:hAnsi="Arial" w:cs="Arial"/>
          <w:b/>
          <w:sz w:val="24"/>
          <w:szCs w:val="24"/>
        </w:rPr>
        <w:t xml:space="preserve">Juan Domingo </w:t>
      </w:r>
      <w:r>
        <w:rPr>
          <w:rFonts w:ascii="Arial" w:hAnsi="Arial" w:cs="Arial"/>
          <w:b/>
          <w:sz w:val="24"/>
          <w:szCs w:val="24"/>
        </w:rPr>
        <w:t xml:space="preserve">Perón </w:t>
      </w:r>
      <w:r w:rsidR="007D5A56">
        <w:rPr>
          <w:rFonts w:ascii="Arial" w:hAnsi="Arial" w:cs="Arial"/>
          <w:b/>
          <w:sz w:val="24"/>
          <w:szCs w:val="24"/>
        </w:rPr>
        <w:t>. Animadora de la sección femenina del peronismo multiplicó sus aportaciones materiales e institucionales al mundo obrero y campesino y multiplicó sus viajes internacionales.</w:t>
      </w:r>
    </w:p>
    <w:p w:rsidR="007D5A56" w:rsidRDefault="007D5A56" w:rsidP="000456FD">
      <w:pPr>
        <w:spacing w:after="0" w:line="240" w:lineRule="auto"/>
        <w:ind w:left="-851" w:right="-1135" w:firstLine="142"/>
        <w:jc w:val="both"/>
        <w:rPr>
          <w:rFonts w:ascii="Arial" w:hAnsi="Arial" w:cs="Arial"/>
          <w:b/>
          <w:sz w:val="24"/>
          <w:szCs w:val="24"/>
        </w:rPr>
      </w:pPr>
    </w:p>
    <w:p w:rsidR="00EB00CB" w:rsidRDefault="00EB00CB" w:rsidP="000456FD">
      <w:pPr>
        <w:spacing w:after="0" w:line="240" w:lineRule="auto"/>
        <w:ind w:left="-851" w:right="-1135" w:firstLine="142"/>
        <w:jc w:val="both"/>
        <w:rPr>
          <w:rFonts w:ascii="Arial" w:hAnsi="Arial" w:cs="Arial"/>
          <w:b/>
          <w:sz w:val="24"/>
          <w:szCs w:val="24"/>
        </w:rPr>
      </w:pPr>
      <w:r w:rsidRPr="001447C4">
        <w:rPr>
          <w:rFonts w:ascii="Arial" w:hAnsi="Arial" w:cs="Arial"/>
          <w:b/>
          <w:color w:val="FF0000"/>
          <w:sz w:val="24"/>
          <w:szCs w:val="24"/>
        </w:rPr>
        <w:t xml:space="preserve">Juana de </w:t>
      </w:r>
      <w:proofErr w:type="spellStart"/>
      <w:r w:rsidRPr="001447C4">
        <w:rPr>
          <w:rFonts w:ascii="Arial" w:hAnsi="Arial" w:cs="Arial"/>
          <w:b/>
          <w:color w:val="FF0000"/>
          <w:sz w:val="24"/>
          <w:szCs w:val="24"/>
        </w:rPr>
        <w:t>Ibarrbourou</w:t>
      </w:r>
      <w:proofErr w:type="spellEnd"/>
      <w:r w:rsidR="001447C4">
        <w:rPr>
          <w:rFonts w:ascii="Arial" w:hAnsi="Arial" w:cs="Arial"/>
          <w:b/>
          <w:sz w:val="24"/>
          <w:szCs w:val="24"/>
        </w:rPr>
        <w:t xml:space="preserve"> fue un excelente profesora en Uruguay, que brilló por sus ensayos y su poesías atractivas . Y </w:t>
      </w:r>
      <w:r w:rsidR="001447C4" w:rsidRPr="001447C4">
        <w:rPr>
          <w:rFonts w:ascii="Arial" w:hAnsi="Arial" w:cs="Arial"/>
          <w:b/>
          <w:color w:val="FF0000"/>
          <w:sz w:val="24"/>
          <w:szCs w:val="24"/>
        </w:rPr>
        <w:t>Violeta Parra</w:t>
      </w:r>
      <w:r w:rsidR="001447C4">
        <w:rPr>
          <w:rFonts w:ascii="Arial" w:hAnsi="Arial" w:cs="Arial"/>
          <w:b/>
          <w:sz w:val="24"/>
          <w:szCs w:val="24"/>
        </w:rPr>
        <w:t xml:space="preserve"> , fue una artista que cultivó en Chile la música y la canción adquiriendo una gran fama nacional e incluso internacional. </w:t>
      </w:r>
    </w:p>
    <w:p w:rsidR="00EB00CB" w:rsidRDefault="00EB00CB" w:rsidP="000456FD">
      <w:pPr>
        <w:spacing w:after="0" w:line="240" w:lineRule="auto"/>
        <w:ind w:left="-851" w:right="-1135" w:firstLine="142"/>
        <w:jc w:val="both"/>
        <w:rPr>
          <w:rFonts w:ascii="Arial" w:hAnsi="Arial" w:cs="Arial"/>
          <w:b/>
          <w:sz w:val="24"/>
          <w:szCs w:val="24"/>
        </w:rPr>
      </w:pPr>
    </w:p>
    <w:p w:rsidR="008A0D6A" w:rsidRDefault="00EB00CB" w:rsidP="000456FD">
      <w:pPr>
        <w:spacing w:after="0" w:line="240" w:lineRule="auto"/>
        <w:ind w:left="-851" w:right="-1135" w:firstLine="142"/>
        <w:jc w:val="both"/>
        <w:rPr>
          <w:rFonts w:ascii="Arial" w:hAnsi="Arial" w:cs="Arial"/>
          <w:b/>
          <w:sz w:val="24"/>
          <w:szCs w:val="24"/>
        </w:rPr>
      </w:pPr>
      <w:r w:rsidRPr="001447C4">
        <w:rPr>
          <w:rFonts w:ascii="Arial" w:hAnsi="Arial" w:cs="Arial"/>
          <w:b/>
          <w:color w:val="FF0000"/>
          <w:sz w:val="24"/>
          <w:szCs w:val="24"/>
        </w:rPr>
        <w:t>Gabriela Mistral</w:t>
      </w:r>
      <w:r w:rsidR="008A1FC2">
        <w:rPr>
          <w:rFonts w:ascii="Arial" w:hAnsi="Arial" w:cs="Arial"/>
          <w:b/>
          <w:color w:val="FF0000"/>
          <w:sz w:val="24"/>
          <w:szCs w:val="24"/>
        </w:rPr>
        <w:t xml:space="preserve"> </w:t>
      </w:r>
      <w:r w:rsidR="001447C4">
        <w:rPr>
          <w:rFonts w:ascii="Arial" w:hAnsi="Arial" w:cs="Arial"/>
          <w:b/>
          <w:sz w:val="24"/>
          <w:szCs w:val="24"/>
        </w:rPr>
        <w:t xml:space="preserve">natural también de Chico, premio nobel de literatura, armonizo su producción literaria fecunda y variada, con la misión de embajadora, que la hizo posible viajar por diversas partes del mundo, siempre aureolada por el éxito mundial de sus </w:t>
      </w:r>
      <w:proofErr w:type="spellStart"/>
      <w:r w:rsidR="001447C4">
        <w:rPr>
          <w:rFonts w:ascii="Arial" w:hAnsi="Arial" w:cs="Arial"/>
          <w:b/>
          <w:sz w:val="24"/>
          <w:szCs w:val="24"/>
        </w:rPr>
        <w:t>noveleas</w:t>
      </w:r>
      <w:proofErr w:type="spellEnd"/>
      <w:r w:rsidR="001447C4">
        <w:rPr>
          <w:rFonts w:ascii="Arial" w:hAnsi="Arial" w:cs="Arial"/>
          <w:b/>
          <w:sz w:val="24"/>
          <w:szCs w:val="24"/>
        </w:rPr>
        <w:t xml:space="preserve">, ensayos, conferencias  y criticas sociales. </w:t>
      </w:r>
    </w:p>
    <w:p w:rsidR="000456FD" w:rsidRDefault="000456FD" w:rsidP="000456FD">
      <w:pPr>
        <w:spacing w:after="0" w:line="240" w:lineRule="auto"/>
        <w:ind w:left="-851" w:right="-1135" w:firstLine="142"/>
        <w:jc w:val="both"/>
        <w:rPr>
          <w:rFonts w:ascii="Arial" w:hAnsi="Arial" w:cs="Arial"/>
          <w:b/>
          <w:sz w:val="24"/>
          <w:szCs w:val="24"/>
        </w:rPr>
      </w:pPr>
    </w:p>
    <w:p w:rsidR="00D40909" w:rsidRDefault="001447C4" w:rsidP="000456FD">
      <w:pPr>
        <w:spacing w:after="0" w:line="240" w:lineRule="auto"/>
        <w:ind w:left="-851" w:right="-1135" w:firstLine="142"/>
        <w:jc w:val="both"/>
        <w:rPr>
          <w:rFonts w:ascii="Arial" w:hAnsi="Arial" w:cs="Arial"/>
          <w:b/>
          <w:sz w:val="24"/>
          <w:szCs w:val="24"/>
        </w:rPr>
      </w:pPr>
      <w:r>
        <w:rPr>
          <w:rFonts w:ascii="Arial" w:hAnsi="Arial" w:cs="Arial"/>
          <w:b/>
          <w:sz w:val="24"/>
          <w:szCs w:val="24"/>
        </w:rPr>
        <w:lastRenderedPageBreak/>
        <w:t xml:space="preserve">  También política y poetisa fueen </w:t>
      </w:r>
      <w:r w:rsidR="00587A5D">
        <w:rPr>
          <w:rFonts w:ascii="Arial" w:hAnsi="Arial" w:cs="Arial"/>
          <w:b/>
          <w:sz w:val="24"/>
          <w:szCs w:val="24"/>
        </w:rPr>
        <w:t>el ám</w:t>
      </w:r>
      <w:r>
        <w:rPr>
          <w:rFonts w:ascii="Arial" w:hAnsi="Arial" w:cs="Arial"/>
          <w:b/>
          <w:sz w:val="24"/>
          <w:szCs w:val="24"/>
        </w:rPr>
        <w:t xml:space="preserve">bito del Brasil  </w:t>
      </w:r>
      <w:proofErr w:type="spellStart"/>
      <w:r w:rsidRPr="00587A5D">
        <w:rPr>
          <w:rFonts w:ascii="Arial" w:hAnsi="Arial" w:cs="Arial"/>
          <w:b/>
          <w:color w:val="FF0000"/>
          <w:sz w:val="24"/>
          <w:szCs w:val="24"/>
        </w:rPr>
        <w:t>G</w:t>
      </w:r>
      <w:r w:rsidR="00950DB4" w:rsidRPr="00587A5D">
        <w:rPr>
          <w:rFonts w:ascii="Arial" w:hAnsi="Arial" w:cs="Arial"/>
          <w:b/>
          <w:color w:val="FF0000"/>
          <w:sz w:val="24"/>
          <w:szCs w:val="24"/>
        </w:rPr>
        <w:t>ilka</w:t>
      </w:r>
      <w:proofErr w:type="spellEnd"/>
      <w:r w:rsidR="008A1FC2">
        <w:rPr>
          <w:rFonts w:ascii="Arial" w:hAnsi="Arial" w:cs="Arial"/>
          <w:b/>
          <w:color w:val="FF0000"/>
          <w:sz w:val="24"/>
          <w:szCs w:val="24"/>
        </w:rPr>
        <w:t xml:space="preserve"> </w:t>
      </w:r>
      <w:r w:rsidR="00950DB4" w:rsidRPr="00587A5D">
        <w:rPr>
          <w:rFonts w:ascii="Arial" w:hAnsi="Arial" w:cs="Arial"/>
          <w:b/>
          <w:color w:val="FF0000"/>
          <w:sz w:val="24"/>
          <w:szCs w:val="24"/>
        </w:rPr>
        <w:t>Manc</w:t>
      </w:r>
      <w:r w:rsidR="00587A5D" w:rsidRPr="00587A5D">
        <w:rPr>
          <w:rFonts w:ascii="Arial" w:hAnsi="Arial" w:cs="Arial"/>
          <w:b/>
          <w:color w:val="FF0000"/>
          <w:sz w:val="24"/>
          <w:szCs w:val="24"/>
        </w:rPr>
        <w:t>h</w:t>
      </w:r>
      <w:r w:rsidR="00950DB4" w:rsidRPr="00587A5D">
        <w:rPr>
          <w:rFonts w:ascii="Arial" w:hAnsi="Arial" w:cs="Arial"/>
          <w:b/>
          <w:color w:val="FF0000"/>
          <w:sz w:val="24"/>
          <w:szCs w:val="24"/>
        </w:rPr>
        <w:t>ado</w:t>
      </w:r>
      <w:r>
        <w:rPr>
          <w:rFonts w:ascii="Arial" w:hAnsi="Arial" w:cs="Arial"/>
          <w:b/>
          <w:sz w:val="24"/>
          <w:szCs w:val="24"/>
        </w:rPr>
        <w:t>, que fue figura brillante en las let</w:t>
      </w:r>
      <w:r w:rsidR="00587A5D">
        <w:rPr>
          <w:rFonts w:ascii="Arial" w:hAnsi="Arial" w:cs="Arial"/>
          <w:b/>
          <w:sz w:val="24"/>
          <w:szCs w:val="24"/>
        </w:rPr>
        <w:t>r</w:t>
      </w:r>
      <w:r>
        <w:rPr>
          <w:rFonts w:ascii="Arial" w:hAnsi="Arial" w:cs="Arial"/>
          <w:b/>
          <w:sz w:val="24"/>
          <w:szCs w:val="24"/>
        </w:rPr>
        <w:t xml:space="preserve">as de los escritores en </w:t>
      </w:r>
      <w:r w:rsidR="00587A5D">
        <w:rPr>
          <w:rFonts w:ascii="Arial" w:hAnsi="Arial" w:cs="Arial"/>
          <w:b/>
          <w:sz w:val="24"/>
          <w:szCs w:val="24"/>
        </w:rPr>
        <w:t>portugués, siempre en relación con las demás naciones de habla hispana</w:t>
      </w:r>
      <w:r w:rsidR="00D40909">
        <w:rPr>
          <w:rFonts w:ascii="Arial" w:hAnsi="Arial" w:cs="Arial"/>
          <w:b/>
          <w:sz w:val="24"/>
          <w:szCs w:val="24"/>
        </w:rPr>
        <w:t>.</w:t>
      </w:r>
    </w:p>
    <w:p w:rsidR="00D40909" w:rsidRDefault="00D40909" w:rsidP="000456FD">
      <w:pPr>
        <w:spacing w:after="0" w:line="240" w:lineRule="auto"/>
        <w:ind w:left="-851" w:right="-1135" w:firstLine="142"/>
        <w:jc w:val="both"/>
        <w:rPr>
          <w:rFonts w:ascii="Arial" w:hAnsi="Arial" w:cs="Arial"/>
          <w:b/>
          <w:sz w:val="24"/>
          <w:szCs w:val="24"/>
        </w:rPr>
      </w:pPr>
    </w:p>
    <w:p w:rsidR="00950DB4" w:rsidRDefault="00D40909" w:rsidP="000456FD">
      <w:pPr>
        <w:spacing w:after="0" w:line="240" w:lineRule="auto"/>
        <w:ind w:left="-851" w:right="-1135" w:firstLine="142"/>
        <w:jc w:val="both"/>
        <w:rPr>
          <w:rFonts w:ascii="Arial" w:hAnsi="Arial" w:cs="Arial"/>
          <w:b/>
          <w:sz w:val="24"/>
          <w:szCs w:val="24"/>
        </w:rPr>
      </w:pPr>
      <w:r>
        <w:rPr>
          <w:rFonts w:ascii="Arial" w:hAnsi="Arial" w:cs="Arial"/>
          <w:b/>
          <w:sz w:val="24"/>
          <w:szCs w:val="24"/>
        </w:rPr>
        <w:t>Muchas más mujeres españolas y surameric</w:t>
      </w:r>
      <w:bookmarkStart w:id="0" w:name="_GoBack"/>
      <w:bookmarkEnd w:id="0"/>
      <w:r>
        <w:rPr>
          <w:rFonts w:ascii="Arial" w:hAnsi="Arial" w:cs="Arial"/>
          <w:b/>
          <w:sz w:val="24"/>
          <w:szCs w:val="24"/>
        </w:rPr>
        <w:t>anas podrían desfilar por estas páginas de recuerdo. Y lo harían con el orgullo latino de que la mujervale como persona lo mismo que el varó, ni más ni menos. Y que es necesario evitar los rescoldos que quedan en estos ambientes del pasado que pueden mantener algo de diferencia y de diferenciador.</w:t>
      </w:r>
    </w:p>
    <w:p w:rsidR="00587A5D" w:rsidRDefault="00587A5D" w:rsidP="00F63E7C">
      <w:pPr>
        <w:spacing w:after="0"/>
        <w:ind w:left="-851" w:right="-1135" w:firstLine="142"/>
        <w:rPr>
          <w:rFonts w:ascii="Arial" w:hAnsi="Arial" w:cs="Arial"/>
          <w:b/>
          <w:sz w:val="24"/>
          <w:szCs w:val="24"/>
        </w:rPr>
      </w:pPr>
    </w:p>
    <w:p w:rsidR="008A0D6A" w:rsidRDefault="00587A5D" w:rsidP="00D40909">
      <w:pPr>
        <w:ind w:left="-851" w:right="-1135" w:firstLine="142"/>
        <w:jc w:val="center"/>
      </w:pPr>
      <w:r>
        <w:rPr>
          <w:noProof/>
          <w:lang w:eastAsia="es-ES"/>
        </w:rPr>
        <w:drawing>
          <wp:inline distT="0" distB="0" distL="0" distR="0">
            <wp:extent cx="2638425" cy="31356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77" t="23343" r="70542" b="51023"/>
                    <a:stretch/>
                  </pic:blipFill>
                  <pic:spPr bwMode="auto">
                    <a:xfrm>
                      <a:off x="0" y="0"/>
                      <a:ext cx="2650158" cy="31495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es-ES"/>
        </w:rPr>
        <w:drawing>
          <wp:inline distT="0" distB="0" distL="0" distR="0">
            <wp:extent cx="2628900" cy="29329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76" t="47988" r="70543" b="27948"/>
                    <a:stretch/>
                  </pic:blipFill>
                  <pic:spPr bwMode="auto">
                    <a:xfrm>
                      <a:off x="0" y="0"/>
                      <a:ext cx="2642029" cy="294761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7A5D" w:rsidRDefault="00587A5D" w:rsidP="00F63E7C">
      <w:pPr>
        <w:ind w:left="-851" w:right="-1135" w:firstLine="142"/>
      </w:pPr>
    </w:p>
    <w:p w:rsidR="00587A5D" w:rsidRDefault="00587A5D" w:rsidP="00587A5D">
      <w:pPr>
        <w:ind w:left="-851" w:right="-1135" w:firstLine="142"/>
        <w:jc w:val="center"/>
      </w:pPr>
      <w:r>
        <w:rPr>
          <w:noProof/>
          <w:lang w:eastAsia="es-ES"/>
        </w:rPr>
        <w:drawing>
          <wp:inline distT="0" distB="0" distL="0" distR="0">
            <wp:extent cx="2409582" cy="3002595"/>
            <wp:effectExtent l="0" t="0" r="0" b="0"/>
            <wp:docPr id="5" name="Imagen 5" descr="rio de la plata historia mapa - Buscar con Google | Mapa de america, Mapa  de america del sur, Frase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o de la plata historia mapa - Buscar con Google | Mapa de america, Mapa  de america del sur, Frases de la tierra"/>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097" cy="3014451"/>
                    </a:xfrm>
                    <a:prstGeom prst="rect">
                      <a:avLst/>
                    </a:prstGeom>
                    <a:noFill/>
                    <a:ln>
                      <a:noFill/>
                    </a:ln>
                  </pic:spPr>
                </pic:pic>
              </a:graphicData>
            </a:graphic>
          </wp:inline>
        </w:drawing>
      </w:r>
      <w:r>
        <w:rPr>
          <w:noProof/>
          <w:lang w:eastAsia="es-ES"/>
        </w:rPr>
        <w:drawing>
          <wp:inline distT="0" distB="0" distL="0" distR="0">
            <wp:extent cx="3724275" cy="3004840"/>
            <wp:effectExtent l="19050" t="0" r="0" b="0"/>
            <wp:docPr id="6" name="Imagen 6" descr="Las provincias desaparecidas – Fron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provincias desaparecidas – Fronteras"/>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950" cy="3023942"/>
                    </a:xfrm>
                    <a:prstGeom prst="rect">
                      <a:avLst/>
                    </a:prstGeom>
                    <a:noFill/>
                    <a:ln>
                      <a:noFill/>
                    </a:ln>
                  </pic:spPr>
                </pic:pic>
              </a:graphicData>
            </a:graphic>
          </wp:inline>
        </w:drawing>
      </w:r>
    </w:p>
    <w:sectPr w:rsidR="00587A5D" w:rsidSect="00251F2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013557"/>
    <w:multiLevelType w:val="hybridMultilevel"/>
    <w:tmpl w:val="EB222ED0"/>
    <w:lvl w:ilvl="0" w:tplc="52528932">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A0D6A"/>
    <w:rsid w:val="000408FA"/>
    <w:rsid w:val="000456FD"/>
    <w:rsid w:val="00093651"/>
    <w:rsid w:val="001447C4"/>
    <w:rsid w:val="00147A93"/>
    <w:rsid w:val="00154615"/>
    <w:rsid w:val="001D2FD9"/>
    <w:rsid w:val="00227950"/>
    <w:rsid w:val="00251F21"/>
    <w:rsid w:val="00270DCF"/>
    <w:rsid w:val="003F31EF"/>
    <w:rsid w:val="004403D0"/>
    <w:rsid w:val="00587A5D"/>
    <w:rsid w:val="006C1DA9"/>
    <w:rsid w:val="0073791C"/>
    <w:rsid w:val="00757E9A"/>
    <w:rsid w:val="007D5A56"/>
    <w:rsid w:val="00826092"/>
    <w:rsid w:val="00827B70"/>
    <w:rsid w:val="008A0D6A"/>
    <w:rsid w:val="008A1FC2"/>
    <w:rsid w:val="00950DB4"/>
    <w:rsid w:val="00992FB7"/>
    <w:rsid w:val="00B25D80"/>
    <w:rsid w:val="00BB2717"/>
    <w:rsid w:val="00BB2B5D"/>
    <w:rsid w:val="00BD325A"/>
    <w:rsid w:val="00BE0D9C"/>
    <w:rsid w:val="00BE32D9"/>
    <w:rsid w:val="00BF4E73"/>
    <w:rsid w:val="00C81E33"/>
    <w:rsid w:val="00D40909"/>
    <w:rsid w:val="00E436A2"/>
    <w:rsid w:val="00E67C11"/>
    <w:rsid w:val="00E87A41"/>
    <w:rsid w:val="00EB00CB"/>
    <w:rsid w:val="00F63E7C"/>
    <w:rsid w:val="00F94391"/>
    <w:rsid w:val="00F960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F2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08FA"/>
    <w:pPr>
      <w:ind w:left="720"/>
      <w:contextualSpacing/>
    </w:pPr>
  </w:style>
  <w:style w:type="paragraph" w:styleId="Textodeglobo">
    <w:name w:val="Balloon Text"/>
    <w:basedOn w:val="Normal"/>
    <w:link w:val="TextodegloboCar"/>
    <w:uiPriority w:val="99"/>
    <w:semiHidden/>
    <w:unhideWhenUsed/>
    <w:rsid w:val="00BB2B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2B5D"/>
    <w:rPr>
      <w:rFonts w:ascii="Tahoma" w:hAnsi="Tahoma" w:cs="Tahoma"/>
      <w:sz w:val="16"/>
      <w:szCs w:val="16"/>
    </w:rPr>
  </w:style>
  <w:style w:type="character" w:styleId="Hipervnculo">
    <w:name w:val="Hyperlink"/>
    <w:basedOn w:val="Fuentedeprrafopredeter"/>
    <w:uiPriority w:val="99"/>
    <w:semiHidden/>
    <w:unhideWhenUsed/>
    <w:rsid w:val="00757E9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ol%C3%ADtica"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es.wikipedia.org/wiki/Escritor"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s.wikipedia.org/wiki/Abogada"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es.wikipedia.org/wiki/Espa%C3%B1a" TargetMode="External"/><Relationship Id="rId4" Type="http://schemas.openxmlformats.org/officeDocument/2006/relationships/webSettings" Target="webSettings.xml"/><Relationship Id="rId9" Type="http://schemas.openxmlformats.org/officeDocument/2006/relationships/hyperlink" Target="https://es.wikipedia.org/wiki/Derechos_de_la_mujer"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1416</Words>
  <Characters>7794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2021-02-27T07:38:00Z</dcterms:created>
  <dcterms:modified xsi:type="dcterms:W3CDTF">2021-02-27T07:38:00Z</dcterms:modified>
</cp:coreProperties>
</file>