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02" w:rsidRPr="0082751E" w:rsidRDefault="006D2002" w:rsidP="006D2002">
      <w:pPr>
        <w:spacing w:before="120" w:after="120" w:line="240" w:lineRule="auto"/>
        <w:jc w:val="center"/>
        <w:rPr>
          <w:rFonts w:ascii="Arial" w:eastAsia="Times New Roman" w:hAnsi="Arial" w:cs="Arial"/>
          <w:b/>
          <w:iCs/>
          <w:color w:val="FF0000"/>
          <w:sz w:val="36"/>
          <w:szCs w:val="36"/>
          <w:lang w:eastAsia="es-ES"/>
        </w:rPr>
      </w:pPr>
      <w:proofErr w:type="spellStart"/>
      <w:r w:rsidRPr="0082751E">
        <w:rPr>
          <w:rFonts w:ascii="Arial" w:eastAsia="Times New Roman" w:hAnsi="Arial" w:cs="Arial"/>
          <w:b/>
          <w:iCs/>
          <w:color w:val="FF0000"/>
          <w:sz w:val="36"/>
          <w:szCs w:val="36"/>
          <w:lang w:eastAsia="es-ES"/>
        </w:rPr>
        <w:t>Hildegarda</w:t>
      </w:r>
      <w:proofErr w:type="spellEnd"/>
      <w:r w:rsidRPr="0082751E">
        <w:rPr>
          <w:rFonts w:ascii="Arial" w:eastAsia="Times New Roman" w:hAnsi="Arial" w:cs="Arial"/>
          <w:b/>
          <w:iCs/>
          <w:color w:val="FF0000"/>
          <w:sz w:val="36"/>
          <w:szCs w:val="36"/>
          <w:lang w:eastAsia="es-ES"/>
        </w:rPr>
        <w:t xml:space="preserve"> de </w:t>
      </w:r>
      <w:proofErr w:type="spellStart"/>
      <w:r w:rsidRPr="0082751E">
        <w:rPr>
          <w:rFonts w:ascii="Arial" w:eastAsia="Times New Roman" w:hAnsi="Arial" w:cs="Arial"/>
          <w:b/>
          <w:iCs/>
          <w:color w:val="FF0000"/>
          <w:sz w:val="36"/>
          <w:szCs w:val="36"/>
          <w:lang w:eastAsia="es-ES"/>
        </w:rPr>
        <w:t>Bingen</w:t>
      </w:r>
      <w:proofErr w:type="spellEnd"/>
      <w:r w:rsidRPr="0082751E">
        <w:rPr>
          <w:rFonts w:ascii="Arial" w:eastAsia="Times New Roman" w:hAnsi="Arial" w:cs="Arial"/>
          <w:b/>
          <w:iCs/>
          <w:color w:val="FF0000"/>
          <w:sz w:val="36"/>
          <w:szCs w:val="36"/>
          <w:lang w:eastAsia="es-ES"/>
        </w:rPr>
        <w:t xml:space="preserve">  1098-1179</w:t>
      </w:r>
    </w:p>
    <w:p w:rsidR="006D2002" w:rsidRPr="0082751E" w:rsidRDefault="0082751E" w:rsidP="0082751E">
      <w:pPr>
        <w:spacing w:before="120" w:after="120" w:line="240" w:lineRule="auto"/>
        <w:jc w:val="center"/>
        <w:rPr>
          <w:rFonts w:ascii="Arial" w:eastAsia="Times New Roman" w:hAnsi="Arial" w:cs="Arial"/>
          <w:b/>
          <w:iCs/>
          <w:color w:val="0070C0"/>
          <w:sz w:val="32"/>
          <w:szCs w:val="32"/>
          <w:lang w:eastAsia="es-ES"/>
        </w:rPr>
      </w:pPr>
      <w:r w:rsidRPr="0082751E">
        <w:rPr>
          <w:rFonts w:ascii="Arial" w:eastAsia="Times New Roman" w:hAnsi="Arial" w:cs="Arial"/>
          <w:b/>
          <w:iCs/>
          <w:color w:val="0070C0"/>
          <w:sz w:val="32"/>
          <w:szCs w:val="32"/>
          <w:lang w:eastAsia="es-ES"/>
        </w:rPr>
        <w:t>Religiosa sabia y sorprendente</w:t>
      </w:r>
    </w:p>
    <w:p w:rsidR="0082751E" w:rsidRPr="0082751E" w:rsidRDefault="0082751E" w:rsidP="0082751E">
      <w:pPr>
        <w:spacing w:before="120" w:after="120" w:line="240" w:lineRule="auto"/>
        <w:jc w:val="center"/>
        <w:rPr>
          <w:rFonts w:ascii="Arial" w:eastAsia="Times New Roman" w:hAnsi="Arial" w:cs="Arial"/>
          <w:b/>
          <w:iCs/>
          <w:color w:val="202122"/>
          <w:sz w:val="24"/>
          <w:szCs w:val="24"/>
          <w:lang w:eastAsia="es-ES"/>
        </w:rPr>
      </w:pPr>
      <w:proofErr w:type="spellStart"/>
      <w:r w:rsidRPr="0082751E">
        <w:rPr>
          <w:rFonts w:ascii="Arial" w:eastAsia="Times New Roman" w:hAnsi="Arial" w:cs="Arial"/>
          <w:b/>
          <w:iCs/>
          <w:color w:val="202122"/>
          <w:sz w:val="24"/>
          <w:szCs w:val="24"/>
          <w:lang w:eastAsia="es-ES"/>
        </w:rPr>
        <w:t>Wíkipedia</w:t>
      </w:r>
      <w:proofErr w:type="spellEnd"/>
    </w:p>
    <w:p w:rsidR="006D2002" w:rsidRDefault="006D2002" w:rsidP="006D2002">
      <w:pPr>
        <w:spacing w:before="120" w:after="120" w:line="240" w:lineRule="auto"/>
        <w:jc w:val="center"/>
        <w:rPr>
          <w:rFonts w:ascii="Arial" w:eastAsia="Times New Roman" w:hAnsi="Arial" w:cs="Arial"/>
          <w:i/>
          <w:iCs/>
          <w:color w:val="202122"/>
          <w:sz w:val="24"/>
          <w:szCs w:val="24"/>
          <w:lang w:eastAsia="es-ES"/>
        </w:rPr>
      </w:pPr>
      <w:r>
        <w:rPr>
          <w:rFonts w:ascii="Arial" w:eastAsia="Times New Roman" w:hAnsi="Arial" w:cs="Arial"/>
          <w:i/>
          <w:iCs/>
          <w:noProof/>
          <w:color w:val="202122"/>
          <w:sz w:val="24"/>
          <w:szCs w:val="24"/>
          <w:lang w:eastAsia="es-ES"/>
        </w:rPr>
        <w:drawing>
          <wp:inline distT="0" distB="0" distL="0" distR="0">
            <wp:extent cx="2038350" cy="224218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l="20459" t="43931" r="58377" b="30636"/>
                    <a:stretch>
                      <a:fillRect/>
                    </a:stretch>
                  </pic:blipFill>
                  <pic:spPr bwMode="auto">
                    <a:xfrm>
                      <a:off x="0" y="0"/>
                      <a:ext cx="2038350" cy="2242185"/>
                    </a:xfrm>
                    <a:prstGeom prst="rect">
                      <a:avLst/>
                    </a:prstGeom>
                    <a:noFill/>
                    <a:ln w="9525">
                      <a:noFill/>
                      <a:miter lim="800000"/>
                      <a:headEnd/>
                      <a:tailEnd/>
                    </a:ln>
                  </pic:spPr>
                </pic:pic>
              </a:graphicData>
            </a:graphic>
          </wp:inline>
        </w:drawing>
      </w:r>
    </w:p>
    <w:p w:rsidR="006D2002" w:rsidRPr="006D2002" w:rsidRDefault="006D2002" w:rsidP="006D2002">
      <w:pPr>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Pr>
          <w:rFonts w:ascii="Arial" w:eastAsia="Times New Roman" w:hAnsi="Arial" w:cs="Arial"/>
          <w:b/>
          <w:i/>
          <w:iCs/>
          <w:sz w:val="24"/>
          <w:szCs w:val="24"/>
          <w:lang w:eastAsia="es-ES"/>
        </w:rPr>
        <w:t>Nacio</w:t>
      </w:r>
      <w:proofErr w:type="spellEnd"/>
      <w:r>
        <w:rPr>
          <w:rFonts w:ascii="Arial" w:eastAsia="Times New Roman" w:hAnsi="Arial" w:cs="Arial"/>
          <w:b/>
          <w:i/>
          <w:iCs/>
          <w:sz w:val="24"/>
          <w:szCs w:val="24"/>
          <w:lang w:eastAsia="es-ES"/>
        </w:rPr>
        <w:t xml:space="preserve"> en </w:t>
      </w:r>
      <w:proofErr w:type="spellStart"/>
      <w:r w:rsidRPr="006D2002">
        <w:rPr>
          <w:rFonts w:ascii="Arial" w:eastAsia="Times New Roman" w:hAnsi="Arial" w:cs="Arial"/>
          <w:b/>
          <w:i/>
          <w:iCs/>
          <w:sz w:val="24"/>
          <w:szCs w:val="24"/>
          <w:lang w:eastAsia="es-ES"/>
        </w:rPr>
        <w:t>Bingen</w:t>
      </w:r>
      <w:proofErr w:type="spellEnd"/>
      <w:r>
        <w:rPr>
          <w:rFonts w:ascii="Arial" w:eastAsia="Times New Roman" w:hAnsi="Arial" w:cs="Arial"/>
          <w:b/>
          <w:i/>
          <w:iCs/>
          <w:sz w:val="24"/>
          <w:szCs w:val="24"/>
          <w:lang w:eastAsia="es-ES"/>
        </w:rPr>
        <w:t>, de</w:t>
      </w:r>
      <w:r w:rsidRPr="006D2002">
        <w:rPr>
          <w:rFonts w:ascii="Arial" w:eastAsia="Times New Roman" w:hAnsi="Arial" w:cs="Arial"/>
          <w:b/>
          <w:sz w:val="24"/>
          <w:szCs w:val="24"/>
          <w:lang w:eastAsia="es-ES"/>
        </w:rPr>
        <w:t> </w:t>
      </w:r>
      <w:proofErr w:type="spellStart"/>
      <w:r w:rsidR="00456145" w:rsidRPr="006D2002">
        <w:rPr>
          <w:rFonts w:ascii="Arial" w:eastAsia="Times New Roman" w:hAnsi="Arial" w:cs="Arial"/>
          <w:b/>
          <w:sz w:val="24"/>
          <w:szCs w:val="24"/>
          <w:lang w:eastAsia="es-ES"/>
        </w:rPr>
        <w:fldChar w:fldCharType="begin"/>
      </w:r>
      <w:r w:rsidRPr="006D2002">
        <w:rPr>
          <w:rFonts w:ascii="Arial" w:eastAsia="Times New Roman" w:hAnsi="Arial" w:cs="Arial"/>
          <w:b/>
          <w:sz w:val="24"/>
          <w:szCs w:val="24"/>
          <w:lang w:eastAsia="es-ES"/>
        </w:rPr>
        <w:instrText xml:space="preserve"> HYPERLINK "https://es.wikipedia.org/wiki/Bermersheim_vor_der_H%C3%B6he" \o "Bermersheim vor der Höhe" </w:instrText>
      </w:r>
      <w:r w:rsidR="00456145" w:rsidRPr="006D2002">
        <w:rPr>
          <w:rFonts w:ascii="Arial" w:eastAsia="Times New Roman" w:hAnsi="Arial" w:cs="Arial"/>
          <w:b/>
          <w:sz w:val="24"/>
          <w:szCs w:val="24"/>
          <w:lang w:eastAsia="es-ES"/>
        </w:rPr>
        <w:fldChar w:fldCharType="separate"/>
      </w:r>
      <w:r w:rsidRPr="006D2002">
        <w:rPr>
          <w:rFonts w:ascii="Arial" w:eastAsia="Times New Roman" w:hAnsi="Arial" w:cs="Arial"/>
          <w:b/>
          <w:sz w:val="24"/>
          <w:szCs w:val="24"/>
          <w:lang w:eastAsia="es-ES"/>
        </w:rPr>
        <w:t>Bermersheim</w:t>
      </w:r>
      <w:proofErr w:type="spellEnd"/>
      <w:r w:rsidRPr="006D2002">
        <w:rPr>
          <w:rFonts w:ascii="Arial" w:eastAsia="Times New Roman" w:hAnsi="Arial" w:cs="Arial"/>
          <w:b/>
          <w:sz w:val="24"/>
          <w:szCs w:val="24"/>
          <w:lang w:eastAsia="es-ES"/>
        </w:rPr>
        <w:t xml:space="preserve"> </w:t>
      </w:r>
      <w:proofErr w:type="spellStart"/>
      <w:r w:rsidRPr="006D2002">
        <w:rPr>
          <w:rFonts w:ascii="Arial" w:eastAsia="Times New Roman" w:hAnsi="Arial" w:cs="Arial"/>
          <w:b/>
          <w:sz w:val="24"/>
          <w:szCs w:val="24"/>
          <w:lang w:eastAsia="es-ES"/>
        </w:rPr>
        <w:t>vor</w:t>
      </w:r>
      <w:proofErr w:type="spellEnd"/>
      <w:r w:rsidRPr="006D2002">
        <w:rPr>
          <w:rFonts w:ascii="Arial" w:eastAsia="Times New Roman" w:hAnsi="Arial" w:cs="Arial"/>
          <w:b/>
          <w:sz w:val="24"/>
          <w:szCs w:val="24"/>
          <w:lang w:eastAsia="es-ES"/>
        </w:rPr>
        <w:t xml:space="preserve"> </w:t>
      </w:r>
      <w:proofErr w:type="spellStart"/>
      <w:r w:rsidRPr="006D2002">
        <w:rPr>
          <w:rFonts w:ascii="Arial" w:eastAsia="Times New Roman" w:hAnsi="Arial" w:cs="Arial"/>
          <w:b/>
          <w:sz w:val="24"/>
          <w:szCs w:val="24"/>
          <w:lang w:eastAsia="es-ES"/>
        </w:rPr>
        <w:t>der</w:t>
      </w:r>
      <w:proofErr w:type="spellEnd"/>
      <w:r w:rsidRPr="006D2002">
        <w:rPr>
          <w:rFonts w:ascii="Arial" w:eastAsia="Times New Roman" w:hAnsi="Arial" w:cs="Arial"/>
          <w:b/>
          <w:sz w:val="24"/>
          <w:szCs w:val="24"/>
          <w:lang w:eastAsia="es-ES"/>
        </w:rPr>
        <w:t xml:space="preserve"> </w:t>
      </w:r>
      <w:proofErr w:type="spellStart"/>
      <w:r w:rsidRPr="006D2002">
        <w:rPr>
          <w:rFonts w:ascii="Arial" w:eastAsia="Times New Roman" w:hAnsi="Arial" w:cs="Arial"/>
          <w:b/>
          <w:sz w:val="24"/>
          <w:szCs w:val="24"/>
          <w:lang w:eastAsia="es-ES"/>
        </w:rPr>
        <w:t>Höhe</w:t>
      </w:r>
      <w:proofErr w:type="spellEnd"/>
      <w:r w:rsidR="00456145" w:rsidRPr="006D2002">
        <w:rPr>
          <w:rFonts w:ascii="Arial" w:eastAsia="Times New Roman" w:hAnsi="Arial" w:cs="Arial"/>
          <w:b/>
          <w:sz w:val="24"/>
          <w:szCs w:val="24"/>
          <w:lang w:eastAsia="es-ES"/>
        </w:rPr>
        <w:fldChar w:fldCharType="end"/>
      </w:r>
      <w:r w:rsidRPr="006D2002">
        <w:rPr>
          <w:rFonts w:ascii="Arial" w:eastAsia="Times New Roman" w:hAnsi="Arial" w:cs="Arial"/>
          <w:b/>
          <w:sz w:val="24"/>
          <w:szCs w:val="24"/>
          <w:lang w:eastAsia="es-ES"/>
        </w:rPr>
        <w:t>, </w:t>
      </w:r>
      <w:hyperlink r:id="rId6" w:tooltip="Sacro Imperio Romano Germánico" w:history="1">
        <w:r w:rsidRPr="006D2002">
          <w:rPr>
            <w:rFonts w:ascii="Arial" w:eastAsia="Times New Roman" w:hAnsi="Arial" w:cs="Arial"/>
            <w:b/>
            <w:sz w:val="24"/>
            <w:szCs w:val="24"/>
            <w:lang w:eastAsia="es-ES"/>
          </w:rPr>
          <w:t>Sacro Imperio Romano Germánico</w:t>
        </w:r>
      </w:hyperlink>
      <w:r w:rsidRPr="006D2002">
        <w:rPr>
          <w:rFonts w:ascii="Arial" w:eastAsia="Times New Roman" w:hAnsi="Arial" w:cs="Arial"/>
          <w:b/>
          <w:sz w:val="24"/>
          <w:szCs w:val="24"/>
          <w:lang w:eastAsia="es-ES"/>
        </w:rPr>
        <w:t>, </w:t>
      </w:r>
      <w:r>
        <w:rPr>
          <w:rFonts w:ascii="Arial" w:eastAsia="Times New Roman" w:hAnsi="Arial" w:cs="Arial"/>
          <w:b/>
          <w:sz w:val="24"/>
          <w:szCs w:val="24"/>
          <w:lang w:eastAsia="es-ES"/>
        </w:rPr>
        <w:t xml:space="preserve">el </w:t>
      </w:r>
      <w:hyperlink r:id="rId7" w:tooltip="16 de septiembre" w:history="1">
        <w:r w:rsidRPr="006D2002">
          <w:rPr>
            <w:rFonts w:ascii="Arial" w:eastAsia="Times New Roman" w:hAnsi="Arial" w:cs="Arial"/>
            <w:b/>
            <w:sz w:val="24"/>
            <w:szCs w:val="24"/>
            <w:lang w:eastAsia="es-ES"/>
          </w:rPr>
          <w:t>16 de septiembre</w:t>
        </w:r>
      </w:hyperlink>
      <w:r w:rsidRPr="006D2002">
        <w:rPr>
          <w:rFonts w:ascii="Arial" w:eastAsia="Times New Roman" w:hAnsi="Arial" w:cs="Arial"/>
          <w:b/>
          <w:sz w:val="24"/>
          <w:szCs w:val="24"/>
          <w:lang w:eastAsia="es-ES"/>
        </w:rPr>
        <w:t> de </w:t>
      </w:r>
      <w:hyperlink r:id="rId8" w:tooltip="1098" w:history="1">
        <w:r w:rsidRPr="006D2002">
          <w:rPr>
            <w:rFonts w:ascii="Arial" w:eastAsia="Times New Roman" w:hAnsi="Arial" w:cs="Arial"/>
            <w:b/>
            <w:sz w:val="24"/>
            <w:szCs w:val="24"/>
            <w:lang w:eastAsia="es-ES"/>
          </w:rPr>
          <w:t>1098</w:t>
        </w:r>
      </w:hyperlink>
      <w:r>
        <w:rPr>
          <w:rFonts w:ascii="Arial" w:eastAsia="Times New Roman" w:hAnsi="Arial" w:cs="Arial"/>
          <w:b/>
          <w:sz w:val="24"/>
          <w:szCs w:val="24"/>
          <w:lang w:eastAsia="es-ES"/>
        </w:rPr>
        <w:t xml:space="preserve"> y murió en el </w:t>
      </w:r>
      <w:hyperlink r:id="rId9" w:tooltip="Monasterio de Rupertsberg" w:history="1">
        <w:r w:rsidRPr="006D2002">
          <w:rPr>
            <w:rFonts w:ascii="Arial" w:eastAsia="Times New Roman" w:hAnsi="Arial" w:cs="Arial"/>
            <w:b/>
            <w:sz w:val="24"/>
            <w:szCs w:val="24"/>
            <w:lang w:eastAsia="es-ES"/>
          </w:rPr>
          <w:t xml:space="preserve">Monasterio de </w:t>
        </w:r>
        <w:proofErr w:type="spellStart"/>
        <w:r w:rsidRPr="006D2002">
          <w:rPr>
            <w:rFonts w:ascii="Arial" w:eastAsia="Times New Roman" w:hAnsi="Arial" w:cs="Arial"/>
            <w:b/>
            <w:sz w:val="24"/>
            <w:szCs w:val="24"/>
            <w:lang w:eastAsia="es-ES"/>
          </w:rPr>
          <w:t>Rupertsberg</w:t>
        </w:r>
        <w:proofErr w:type="spellEnd"/>
      </w:hyperlink>
      <w:r w:rsidRPr="006D2002">
        <w:rPr>
          <w:rFonts w:ascii="Arial" w:eastAsia="Times New Roman" w:hAnsi="Arial" w:cs="Arial"/>
          <w:b/>
          <w:sz w:val="24"/>
          <w:szCs w:val="24"/>
          <w:lang w:eastAsia="es-ES"/>
        </w:rPr>
        <w:t>, </w:t>
      </w:r>
      <w:r>
        <w:rPr>
          <w:rFonts w:ascii="Arial" w:eastAsia="Times New Roman" w:hAnsi="Arial" w:cs="Arial"/>
          <w:b/>
          <w:sz w:val="24"/>
          <w:szCs w:val="24"/>
          <w:lang w:eastAsia="es-ES"/>
        </w:rPr>
        <w:t xml:space="preserve"> el </w:t>
      </w:r>
      <w:hyperlink r:id="rId10" w:tooltip="17 de septiembre" w:history="1">
        <w:r w:rsidRPr="006D2002">
          <w:rPr>
            <w:rFonts w:ascii="Arial" w:eastAsia="Times New Roman" w:hAnsi="Arial" w:cs="Arial"/>
            <w:b/>
            <w:sz w:val="24"/>
            <w:szCs w:val="24"/>
            <w:lang w:eastAsia="es-ES"/>
          </w:rPr>
          <w:t xml:space="preserve">17 de </w:t>
        </w:r>
        <w:r>
          <w:rPr>
            <w:rFonts w:ascii="Arial" w:eastAsia="Times New Roman" w:hAnsi="Arial" w:cs="Arial"/>
            <w:b/>
            <w:sz w:val="24"/>
            <w:szCs w:val="24"/>
            <w:lang w:eastAsia="es-ES"/>
          </w:rPr>
          <w:t>s</w:t>
        </w:r>
        <w:r w:rsidRPr="006D2002">
          <w:rPr>
            <w:rFonts w:ascii="Arial" w:eastAsia="Times New Roman" w:hAnsi="Arial" w:cs="Arial"/>
            <w:b/>
            <w:sz w:val="24"/>
            <w:szCs w:val="24"/>
            <w:lang w:eastAsia="es-ES"/>
          </w:rPr>
          <w:t>eptiembre</w:t>
        </w:r>
      </w:hyperlink>
      <w:r>
        <w:rPr>
          <w:rFonts w:ascii="Arial" w:eastAsia="Times New Roman" w:hAnsi="Arial" w:cs="Arial"/>
          <w:b/>
          <w:sz w:val="24"/>
          <w:szCs w:val="24"/>
          <w:lang w:eastAsia="es-ES"/>
        </w:rPr>
        <w:t xml:space="preserve"> del </w:t>
      </w:r>
      <w:hyperlink r:id="rId11" w:tooltip="1179" w:history="1">
        <w:r w:rsidRPr="006D2002">
          <w:rPr>
            <w:rFonts w:ascii="Arial" w:eastAsia="Times New Roman" w:hAnsi="Arial" w:cs="Arial"/>
            <w:b/>
            <w:sz w:val="24"/>
            <w:szCs w:val="24"/>
            <w:lang w:eastAsia="es-ES"/>
          </w:rPr>
          <w:t>1179</w:t>
        </w:r>
      </w:hyperlink>
      <w:r>
        <w:rPr>
          <w:rFonts w:ascii="Arial" w:eastAsia="Times New Roman" w:hAnsi="Arial" w:cs="Arial"/>
          <w:b/>
          <w:sz w:val="24"/>
          <w:szCs w:val="24"/>
          <w:lang w:eastAsia="es-ES"/>
        </w:rPr>
        <w:t>. Fue</w:t>
      </w:r>
      <w:r w:rsidR="00DE0FAB">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una </w:t>
      </w:r>
      <w:hyperlink r:id="rId12" w:tooltip="Santo" w:history="1">
        <w:r w:rsidRPr="006D2002">
          <w:rPr>
            <w:rFonts w:ascii="Arial" w:eastAsia="Times New Roman" w:hAnsi="Arial" w:cs="Arial"/>
            <w:b/>
            <w:sz w:val="24"/>
            <w:szCs w:val="24"/>
            <w:lang w:eastAsia="es-ES"/>
          </w:rPr>
          <w:t>santa</w:t>
        </w:r>
      </w:hyperlink>
      <w:r w:rsidRPr="006D2002">
        <w:rPr>
          <w:rFonts w:ascii="Arial" w:eastAsia="Times New Roman" w:hAnsi="Arial" w:cs="Arial"/>
          <w:b/>
          <w:sz w:val="24"/>
          <w:szCs w:val="24"/>
          <w:lang w:eastAsia="es-ES"/>
        </w:rPr>
        <w:t>, </w:t>
      </w:r>
      <w:hyperlink r:id="rId13" w:tooltip="Compositor" w:history="1">
        <w:r w:rsidRPr="006D2002">
          <w:rPr>
            <w:rFonts w:ascii="Arial" w:eastAsia="Times New Roman" w:hAnsi="Arial" w:cs="Arial"/>
            <w:b/>
            <w:sz w:val="24"/>
            <w:szCs w:val="24"/>
            <w:lang w:eastAsia="es-ES"/>
          </w:rPr>
          <w:t>compositora</w:t>
        </w:r>
      </w:hyperlink>
      <w:r w:rsidRPr="006D200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 </w:t>
      </w:r>
      <w:hyperlink r:id="rId14" w:tooltip="Escritor" w:history="1">
        <w:r w:rsidRPr="006D2002">
          <w:rPr>
            <w:rFonts w:ascii="Arial" w:eastAsia="Times New Roman" w:hAnsi="Arial" w:cs="Arial"/>
            <w:b/>
            <w:sz w:val="24"/>
            <w:szCs w:val="24"/>
            <w:lang w:eastAsia="es-ES"/>
          </w:rPr>
          <w:t>escritora</w:t>
        </w:r>
      </w:hyperlink>
      <w:r w:rsidRPr="006D2002">
        <w:rPr>
          <w:rFonts w:ascii="Arial" w:eastAsia="Times New Roman" w:hAnsi="Arial" w:cs="Arial"/>
          <w:b/>
          <w:sz w:val="24"/>
          <w:szCs w:val="24"/>
          <w:lang w:eastAsia="es-ES"/>
        </w:rPr>
        <w:t>, </w:t>
      </w:r>
      <w:hyperlink r:id="rId15" w:tooltip="Filosofía" w:history="1">
        <w:r w:rsidRPr="006D2002">
          <w:rPr>
            <w:rFonts w:ascii="Arial" w:eastAsia="Times New Roman" w:hAnsi="Arial" w:cs="Arial"/>
            <w:b/>
            <w:sz w:val="24"/>
            <w:szCs w:val="24"/>
            <w:lang w:eastAsia="es-ES"/>
          </w:rPr>
          <w:t>filósofa</w:t>
        </w:r>
      </w:hyperlink>
      <w:r w:rsidRPr="006D200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hyperlink r:id="rId16" w:tooltip="Científico" w:history="1">
        <w:r w:rsidRPr="006D2002">
          <w:rPr>
            <w:rFonts w:ascii="Arial" w:eastAsia="Times New Roman" w:hAnsi="Arial" w:cs="Arial"/>
            <w:b/>
            <w:sz w:val="24"/>
            <w:szCs w:val="24"/>
            <w:lang w:eastAsia="es-ES"/>
          </w:rPr>
          <w:t>científica</w:t>
        </w:r>
      </w:hyperlink>
      <w:r w:rsidRPr="006D2002">
        <w:rPr>
          <w:rFonts w:ascii="Arial" w:eastAsia="Times New Roman" w:hAnsi="Arial" w:cs="Arial"/>
          <w:b/>
          <w:sz w:val="24"/>
          <w:szCs w:val="24"/>
          <w:lang w:eastAsia="es-ES"/>
        </w:rPr>
        <w:t>, </w:t>
      </w:r>
      <w:hyperlink r:id="rId17" w:tooltip="Naturalista" w:history="1">
        <w:r w:rsidRPr="006D2002">
          <w:rPr>
            <w:rFonts w:ascii="Arial" w:eastAsia="Times New Roman" w:hAnsi="Arial" w:cs="Arial"/>
            <w:b/>
            <w:sz w:val="24"/>
            <w:szCs w:val="24"/>
            <w:lang w:eastAsia="es-ES"/>
          </w:rPr>
          <w:t>naturalista</w:t>
        </w:r>
      </w:hyperlink>
      <w:r w:rsidRPr="006D2002">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18" w:tooltip="Médico" w:history="1">
        <w:r w:rsidRPr="006D2002">
          <w:rPr>
            <w:rFonts w:ascii="Arial" w:eastAsia="Times New Roman" w:hAnsi="Arial" w:cs="Arial"/>
            <w:b/>
            <w:sz w:val="24"/>
            <w:szCs w:val="24"/>
            <w:lang w:eastAsia="es-ES"/>
          </w:rPr>
          <w:t>médica</w:t>
        </w:r>
      </w:hyperlink>
      <w:r w:rsidRPr="006D200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 </w:t>
      </w:r>
      <w:proofErr w:type="spellStart"/>
      <w:r w:rsidR="00456145">
        <w:fldChar w:fldCharType="begin"/>
      </w:r>
      <w:r w:rsidR="009124BB">
        <w:instrText>HYPERLINK "https://es.wikipedia.org/wiki/Polimat%C3%ADa" \o "Polimatía"</w:instrText>
      </w:r>
      <w:r w:rsidR="00456145">
        <w:fldChar w:fldCharType="separate"/>
      </w:r>
      <w:r w:rsidRPr="006D2002">
        <w:rPr>
          <w:rFonts w:ascii="Arial" w:eastAsia="Times New Roman" w:hAnsi="Arial" w:cs="Arial"/>
          <w:b/>
          <w:sz w:val="24"/>
          <w:szCs w:val="24"/>
          <w:lang w:eastAsia="es-ES"/>
        </w:rPr>
        <w:t>polímata</w:t>
      </w:r>
      <w:proofErr w:type="spellEnd"/>
      <w:r w:rsidR="00456145">
        <w:fldChar w:fldCharType="end"/>
      </w:r>
      <w:r w:rsidRPr="006D2002">
        <w:rPr>
          <w:rFonts w:ascii="Arial" w:eastAsia="Times New Roman" w:hAnsi="Arial" w:cs="Arial"/>
          <w:b/>
          <w:sz w:val="24"/>
          <w:szCs w:val="24"/>
          <w:lang w:eastAsia="es-ES"/>
        </w:rPr>
        <w:t>, </w:t>
      </w:r>
      <w:hyperlink r:id="rId19" w:tooltip="Abadesa" w:history="1">
        <w:r w:rsidRPr="006D2002">
          <w:rPr>
            <w:rFonts w:ascii="Arial" w:eastAsia="Times New Roman" w:hAnsi="Arial" w:cs="Arial"/>
            <w:b/>
            <w:sz w:val="24"/>
            <w:szCs w:val="24"/>
            <w:lang w:eastAsia="es-ES"/>
          </w:rPr>
          <w:t>abadesa</w:t>
        </w:r>
      </w:hyperlink>
      <w:r w:rsidRPr="006D2002">
        <w:rPr>
          <w:rFonts w:ascii="Arial" w:eastAsia="Times New Roman" w:hAnsi="Arial" w:cs="Arial"/>
          <w:b/>
          <w:sz w:val="24"/>
          <w:szCs w:val="24"/>
          <w:lang w:eastAsia="es-ES"/>
        </w:rPr>
        <w:t>, </w:t>
      </w:r>
      <w:hyperlink r:id="rId20" w:tooltip="Misticismo" w:history="1">
        <w:r w:rsidRPr="006D2002">
          <w:rPr>
            <w:rFonts w:ascii="Arial" w:eastAsia="Times New Roman" w:hAnsi="Arial" w:cs="Arial"/>
            <w:b/>
            <w:sz w:val="24"/>
            <w:szCs w:val="24"/>
            <w:lang w:eastAsia="es-ES"/>
          </w:rPr>
          <w:t>mística</w:t>
        </w:r>
      </w:hyperlink>
      <w:r w:rsidRPr="006D2002">
        <w:rPr>
          <w:rFonts w:ascii="Arial" w:eastAsia="Times New Roman" w:hAnsi="Arial" w:cs="Arial"/>
          <w:b/>
          <w:sz w:val="24"/>
          <w:szCs w:val="24"/>
          <w:lang w:eastAsia="es-ES"/>
        </w:rPr>
        <w:t>, </w:t>
      </w:r>
      <w:hyperlink r:id="rId21" w:tooltip="Monacato" w:history="1">
        <w:r w:rsidRPr="006D2002">
          <w:rPr>
            <w:rFonts w:ascii="Arial" w:eastAsia="Times New Roman" w:hAnsi="Arial" w:cs="Arial"/>
            <w:b/>
            <w:sz w:val="24"/>
            <w:szCs w:val="24"/>
            <w:lang w:eastAsia="es-ES"/>
          </w:rPr>
          <w:t xml:space="preserve">líder </w:t>
        </w:r>
        <w:r>
          <w:rPr>
            <w:rFonts w:ascii="Arial" w:eastAsia="Times New Roman" w:hAnsi="Arial" w:cs="Arial"/>
            <w:b/>
            <w:sz w:val="24"/>
            <w:szCs w:val="24"/>
            <w:lang w:eastAsia="es-ES"/>
          </w:rPr>
          <w:t xml:space="preserve"> m</w:t>
        </w:r>
        <w:r w:rsidRPr="006D2002">
          <w:rPr>
            <w:rFonts w:ascii="Arial" w:eastAsia="Times New Roman" w:hAnsi="Arial" w:cs="Arial"/>
            <w:b/>
            <w:sz w:val="24"/>
            <w:szCs w:val="24"/>
            <w:lang w:eastAsia="es-ES"/>
          </w:rPr>
          <w:t>onacal</w:t>
        </w:r>
      </w:hyperlink>
      <w:r w:rsidRPr="006D2002">
        <w:rPr>
          <w:rFonts w:ascii="Arial" w:eastAsia="Times New Roman" w:hAnsi="Arial" w:cs="Arial"/>
          <w:b/>
          <w:sz w:val="24"/>
          <w:szCs w:val="24"/>
          <w:lang w:eastAsia="es-ES"/>
        </w:rPr>
        <w:t> y </w:t>
      </w:r>
      <w:hyperlink r:id="rId22" w:tooltip="Profeta" w:history="1">
        <w:r w:rsidRPr="006D2002">
          <w:rPr>
            <w:rFonts w:ascii="Arial" w:eastAsia="Times New Roman" w:hAnsi="Arial" w:cs="Arial"/>
            <w:b/>
            <w:sz w:val="24"/>
            <w:szCs w:val="24"/>
            <w:lang w:eastAsia="es-ES"/>
          </w:rPr>
          <w:t>profetisa</w:t>
        </w:r>
      </w:hyperlink>
      <w:r w:rsidRPr="006D2002">
        <w:rPr>
          <w:rFonts w:ascii="Arial" w:eastAsia="Times New Roman" w:hAnsi="Arial" w:cs="Arial"/>
          <w:b/>
          <w:sz w:val="24"/>
          <w:szCs w:val="24"/>
          <w:lang w:eastAsia="es-ES"/>
        </w:rPr>
        <w:t> </w:t>
      </w:r>
      <w:hyperlink r:id="rId23" w:tooltip="Alemania" w:history="1">
        <w:r w:rsidRPr="006D2002">
          <w:rPr>
            <w:rFonts w:ascii="Arial" w:eastAsia="Times New Roman" w:hAnsi="Arial" w:cs="Arial"/>
            <w:b/>
            <w:sz w:val="24"/>
            <w:szCs w:val="24"/>
            <w:lang w:eastAsia="es-ES"/>
          </w:rPr>
          <w:t>alemana</w:t>
        </w:r>
      </w:hyperlink>
      <w:r w:rsidRPr="006D200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Conocida como la </w:t>
      </w:r>
      <w:r w:rsidR="00FD7138">
        <w:rPr>
          <w:rFonts w:ascii="Arial" w:eastAsia="Times New Roman" w:hAnsi="Arial" w:cs="Arial"/>
          <w:b/>
          <w:sz w:val="24"/>
          <w:szCs w:val="24"/>
          <w:lang w:eastAsia="es-ES"/>
        </w:rPr>
        <w:t xml:space="preserve">sabia </w:t>
      </w:r>
      <w:r w:rsidRPr="006D2002">
        <w:rPr>
          <w:rFonts w:ascii="Arial" w:eastAsia="Times New Roman" w:hAnsi="Arial" w:cs="Arial"/>
          <w:b/>
          <w:bCs/>
          <w:sz w:val="24"/>
          <w:szCs w:val="24"/>
          <w:lang w:eastAsia="es-ES"/>
        </w:rPr>
        <w:t>sibila del </w:t>
      </w:r>
      <w:hyperlink r:id="rId24" w:tooltip="Rin" w:history="1">
        <w:r w:rsidRPr="006D2002">
          <w:rPr>
            <w:rFonts w:ascii="Arial" w:eastAsia="Times New Roman" w:hAnsi="Arial" w:cs="Arial"/>
            <w:b/>
            <w:bCs/>
            <w:sz w:val="24"/>
            <w:szCs w:val="24"/>
            <w:lang w:eastAsia="es-ES"/>
          </w:rPr>
          <w:t>Rin</w:t>
        </w:r>
      </w:hyperlink>
      <w:r w:rsidRPr="006D2002">
        <w:rPr>
          <w:rFonts w:ascii="Arial" w:eastAsia="Times New Roman" w:hAnsi="Arial" w:cs="Arial"/>
          <w:b/>
          <w:sz w:val="24"/>
          <w:szCs w:val="24"/>
          <w:lang w:eastAsia="es-ES"/>
        </w:rPr>
        <w:t> y la </w:t>
      </w:r>
      <w:r w:rsidRPr="006D2002">
        <w:rPr>
          <w:rFonts w:ascii="Arial" w:eastAsia="Times New Roman" w:hAnsi="Arial" w:cs="Arial"/>
          <w:b/>
          <w:bCs/>
          <w:sz w:val="24"/>
          <w:szCs w:val="24"/>
          <w:lang w:eastAsia="es-ES"/>
        </w:rPr>
        <w:t>profetisa teutónica</w:t>
      </w:r>
      <w:r w:rsidRPr="006D2002">
        <w:rPr>
          <w:rFonts w:ascii="Arial" w:eastAsia="Times New Roman" w:hAnsi="Arial" w:cs="Arial"/>
          <w:b/>
          <w:sz w:val="24"/>
          <w:szCs w:val="24"/>
          <w:lang w:eastAsia="es-ES"/>
        </w:rPr>
        <w:t>.</w:t>
      </w:r>
    </w:p>
    <w:p w:rsidR="006D2002" w:rsidRPr="006D2002" w:rsidRDefault="006D2002" w:rsidP="006D2002">
      <w:pPr>
        <w:spacing w:before="120" w:after="120" w:line="240" w:lineRule="auto"/>
        <w:ind w:left="-993" w:right="-1135" w:firstLine="142"/>
        <w:jc w:val="both"/>
        <w:rPr>
          <w:rFonts w:ascii="Arial" w:eastAsia="Times New Roman" w:hAnsi="Arial" w:cs="Arial"/>
          <w:b/>
          <w:sz w:val="24"/>
          <w:szCs w:val="24"/>
          <w:lang w:eastAsia="es-ES"/>
        </w:rPr>
      </w:pPr>
      <w:r w:rsidRPr="006D2002">
        <w:rPr>
          <w:rFonts w:ascii="Arial" w:eastAsia="Times New Roman" w:hAnsi="Arial" w:cs="Arial"/>
          <w:b/>
          <w:sz w:val="24"/>
          <w:szCs w:val="24"/>
          <w:lang w:eastAsia="es-ES"/>
        </w:rPr>
        <w:t>Considerada una de las personalidades más influyentes, polifacéticas y fascinantes de la </w:t>
      </w:r>
      <w:hyperlink r:id="rId25" w:tooltip="Baja Edad Media" w:history="1">
        <w:r w:rsidRPr="006D2002">
          <w:rPr>
            <w:rFonts w:ascii="Arial" w:eastAsia="Times New Roman" w:hAnsi="Arial" w:cs="Arial"/>
            <w:b/>
            <w:sz w:val="24"/>
            <w:szCs w:val="24"/>
            <w:lang w:eastAsia="es-ES"/>
          </w:rPr>
          <w:t>Baja Edad Media</w:t>
        </w:r>
      </w:hyperlink>
      <w:r w:rsidRPr="006D2002">
        <w:rPr>
          <w:rFonts w:ascii="Arial" w:eastAsia="Times New Roman" w:hAnsi="Arial" w:cs="Arial"/>
          <w:b/>
          <w:sz w:val="24"/>
          <w:szCs w:val="24"/>
          <w:lang w:eastAsia="es-ES"/>
        </w:rPr>
        <w:t> y de la historia de </w:t>
      </w:r>
      <w:hyperlink r:id="rId26" w:tooltip="Occidente" w:history="1">
        <w:r w:rsidRPr="006D2002">
          <w:rPr>
            <w:rFonts w:ascii="Arial" w:eastAsia="Times New Roman" w:hAnsi="Arial" w:cs="Arial"/>
            <w:b/>
            <w:sz w:val="24"/>
            <w:szCs w:val="24"/>
            <w:lang w:eastAsia="es-ES"/>
          </w:rPr>
          <w:t>Occidente</w:t>
        </w:r>
      </w:hyperlink>
      <w:r w:rsidRPr="006D2002">
        <w:rPr>
          <w:rFonts w:ascii="Arial" w:eastAsia="Times New Roman" w:hAnsi="Arial" w:cs="Arial"/>
          <w:b/>
          <w:sz w:val="24"/>
          <w:szCs w:val="24"/>
          <w:lang w:eastAsia="es-ES"/>
        </w:rPr>
        <w:t>,</w:t>
      </w:r>
      <w:r w:rsidR="00FD7138" w:rsidRPr="006D2002">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 es también de las figuras más ilustres del </w:t>
      </w:r>
      <w:hyperlink r:id="rId27" w:tooltip="Monacato femenino" w:history="1">
        <w:r w:rsidRPr="006D2002">
          <w:rPr>
            <w:rFonts w:ascii="Arial" w:eastAsia="Times New Roman" w:hAnsi="Arial" w:cs="Arial"/>
            <w:b/>
            <w:sz w:val="24"/>
            <w:szCs w:val="24"/>
            <w:lang w:eastAsia="es-ES"/>
          </w:rPr>
          <w:t>monacato femenino</w:t>
        </w:r>
      </w:hyperlink>
      <w:r w:rsidRPr="006D2002">
        <w:rPr>
          <w:rFonts w:ascii="Arial" w:eastAsia="Times New Roman" w:hAnsi="Arial" w:cs="Arial"/>
          <w:b/>
          <w:sz w:val="24"/>
          <w:szCs w:val="24"/>
          <w:lang w:eastAsia="es-ES"/>
        </w:rPr>
        <w:t> y quizás quien mejor ejemplificó el ideal </w:t>
      </w:r>
      <w:hyperlink r:id="rId28" w:tooltip="Benito de Nursia" w:history="1">
        <w:r w:rsidRPr="006D2002">
          <w:rPr>
            <w:rFonts w:ascii="Arial" w:eastAsia="Times New Roman" w:hAnsi="Arial" w:cs="Arial"/>
            <w:b/>
            <w:sz w:val="24"/>
            <w:szCs w:val="24"/>
            <w:lang w:eastAsia="es-ES"/>
          </w:rPr>
          <w:t>benedictino</w:t>
        </w:r>
      </w:hyperlink>
      <w:r w:rsidR="00FD7138">
        <w:rPr>
          <w:rFonts w:ascii="Arial" w:eastAsia="Times New Roman" w:hAnsi="Arial" w:cs="Arial"/>
          <w:b/>
          <w:sz w:val="24"/>
          <w:szCs w:val="24"/>
          <w:lang w:eastAsia="es-ES"/>
        </w:rPr>
        <w:t>,</w:t>
      </w:r>
      <w:r w:rsidRPr="006D2002">
        <w:rPr>
          <w:rFonts w:ascii="Arial" w:eastAsia="Times New Roman" w:hAnsi="Arial" w:cs="Arial"/>
          <w:b/>
          <w:sz w:val="24"/>
          <w:szCs w:val="24"/>
          <w:lang w:eastAsia="es-ES"/>
        </w:rPr>
        <w:t>​ al estar dotada de una inteligencia y cultura fuera de lo común, comprometida con la </w:t>
      </w:r>
      <w:hyperlink r:id="rId29" w:tooltip="Reforma gregoriana" w:history="1">
        <w:r w:rsidRPr="006D2002">
          <w:rPr>
            <w:rFonts w:ascii="Arial" w:eastAsia="Times New Roman" w:hAnsi="Arial" w:cs="Arial"/>
            <w:b/>
            <w:sz w:val="24"/>
            <w:szCs w:val="24"/>
            <w:lang w:eastAsia="es-ES"/>
          </w:rPr>
          <w:t>reforma gregoriana</w:t>
        </w:r>
      </w:hyperlink>
      <w:hyperlink r:id="rId30" w:anchor="cite_note-Chiaia33-4" w:history="1">
        <w:r w:rsidRPr="006D2002">
          <w:rPr>
            <w:rFonts w:ascii="Arial" w:eastAsia="Times New Roman" w:hAnsi="Arial" w:cs="Arial"/>
            <w:b/>
            <w:sz w:val="24"/>
            <w:szCs w:val="24"/>
            <w:vertAlign w:val="superscript"/>
            <w:lang w:eastAsia="es-ES"/>
          </w:rPr>
          <w:t>4</w:t>
        </w:r>
      </w:hyperlink>
      <w:r w:rsidRPr="006D2002">
        <w:rPr>
          <w:rFonts w:ascii="Arial" w:eastAsia="Times New Roman" w:hAnsi="Arial" w:cs="Arial"/>
          <w:b/>
          <w:sz w:val="24"/>
          <w:szCs w:val="24"/>
          <w:lang w:eastAsia="es-ES"/>
        </w:rPr>
        <w:t>​ y al ser una de las escritoras de mayor producción de su tiempo.</w:t>
      </w:r>
      <w:r w:rsidR="00FD7138" w:rsidRPr="006D2002">
        <w:rPr>
          <w:rFonts w:ascii="Arial" w:eastAsia="Times New Roman" w:hAnsi="Arial" w:cs="Arial"/>
          <w:b/>
          <w:sz w:val="24"/>
          <w:szCs w:val="24"/>
          <w:lang w:eastAsia="es-ES"/>
        </w:rPr>
        <w:t xml:space="preserve"> </w:t>
      </w:r>
      <w:r w:rsidRPr="006D2002">
        <w:rPr>
          <w:rFonts w:ascii="Arial" w:eastAsia="Times New Roman" w:hAnsi="Arial" w:cs="Arial"/>
          <w:b/>
          <w:sz w:val="24"/>
          <w:szCs w:val="24"/>
          <w:lang w:eastAsia="es-ES"/>
        </w:rPr>
        <w:t>​ Además es considerada por muchos expertos como la madre de la </w:t>
      </w:r>
      <w:hyperlink r:id="rId31" w:tooltip="Historia natural" w:history="1">
        <w:r w:rsidRPr="006D2002">
          <w:rPr>
            <w:rFonts w:ascii="Arial" w:eastAsia="Times New Roman" w:hAnsi="Arial" w:cs="Arial"/>
            <w:b/>
            <w:sz w:val="24"/>
            <w:szCs w:val="24"/>
            <w:lang w:eastAsia="es-ES"/>
          </w:rPr>
          <w:t>historia natural</w:t>
        </w:r>
      </w:hyperlink>
      <w:r w:rsidRPr="006D2002">
        <w:rPr>
          <w:rFonts w:ascii="Arial" w:eastAsia="Times New Roman" w:hAnsi="Arial" w:cs="Arial"/>
          <w:b/>
          <w:sz w:val="24"/>
          <w:szCs w:val="24"/>
          <w:lang w:eastAsia="es-ES"/>
        </w:rPr>
        <w:t>.​</w:t>
      </w:r>
    </w:p>
    <w:p w:rsidR="006D2002" w:rsidRPr="006D2002" w:rsidRDefault="006D2002" w:rsidP="00FD7138">
      <w:pPr>
        <w:spacing w:before="120" w:after="120" w:line="240" w:lineRule="auto"/>
        <w:ind w:left="-993" w:right="-1135" w:firstLine="142"/>
        <w:jc w:val="both"/>
        <w:rPr>
          <w:rFonts w:ascii="Arial" w:eastAsia="Times New Roman" w:hAnsi="Arial" w:cs="Arial"/>
          <w:b/>
          <w:sz w:val="24"/>
          <w:szCs w:val="24"/>
          <w:lang w:eastAsia="es-ES"/>
        </w:rPr>
      </w:pPr>
      <w:r w:rsidRPr="006D2002">
        <w:rPr>
          <w:rFonts w:ascii="Arial" w:eastAsia="Times New Roman" w:hAnsi="Arial" w:cs="Arial"/>
          <w:b/>
          <w:sz w:val="24"/>
          <w:szCs w:val="24"/>
          <w:lang w:eastAsia="es-ES"/>
        </w:rPr>
        <w:t>Aunque la historia de su </w:t>
      </w:r>
      <w:hyperlink r:id="rId32" w:tooltip="Canonización" w:history="1">
        <w:r w:rsidRPr="006D2002">
          <w:rPr>
            <w:rFonts w:ascii="Arial" w:eastAsia="Times New Roman" w:hAnsi="Arial" w:cs="Arial"/>
            <w:b/>
            <w:sz w:val="24"/>
            <w:szCs w:val="24"/>
            <w:lang w:eastAsia="es-ES"/>
          </w:rPr>
          <w:t>canonización</w:t>
        </w:r>
      </w:hyperlink>
      <w:r w:rsidRPr="006D2002">
        <w:rPr>
          <w:rFonts w:ascii="Arial" w:eastAsia="Times New Roman" w:hAnsi="Arial" w:cs="Arial"/>
          <w:b/>
          <w:sz w:val="24"/>
          <w:szCs w:val="24"/>
          <w:lang w:eastAsia="es-ES"/>
        </w:rPr>
        <w:t> es compleja, diversas ramas de la Iglesia la han reconocido como </w:t>
      </w:r>
      <w:hyperlink r:id="rId33" w:tooltip="Santo" w:history="1">
        <w:r w:rsidRPr="006D2002">
          <w:rPr>
            <w:rFonts w:ascii="Arial" w:eastAsia="Times New Roman" w:hAnsi="Arial" w:cs="Arial"/>
            <w:b/>
            <w:sz w:val="24"/>
            <w:szCs w:val="24"/>
            <w:lang w:eastAsia="es-ES"/>
          </w:rPr>
          <w:t>santa</w:t>
        </w:r>
      </w:hyperlink>
      <w:r w:rsidRPr="006D2002">
        <w:rPr>
          <w:rFonts w:ascii="Arial" w:eastAsia="Times New Roman" w:hAnsi="Arial" w:cs="Arial"/>
          <w:b/>
          <w:sz w:val="24"/>
          <w:szCs w:val="24"/>
          <w:lang w:eastAsia="es-ES"/>
        </w:rPr>
        <w:t> durante siglos; el 7 de octubre de 2012, durante la misa de apertura de la XIII Asamblea general ordinaria del </w:t>
      </w:r>
      <w:hyperlink r:id="rId34" w:tooltip="Sínodo de los obispos" w:history="1">
        <w:r w:rsidRPr="006D2002">
          <w:rPr>
            <w:rFonts w:ascii="Arial" w:eastAsia="Times New Roman" w:hAnsi="Arial" w:cs="Arial"/>
            <w:b/>
            <w:sz w:val="24"/>
            <w:szCs w:val="24"/>
            <w:lang w:eastAsia="es-ES"/>
          </w:rPr>
          <w:t>sínodo de los obispos</w:t>
        </w:r>
      </w:hyperlink>
      <w:r w:rsidRPr="006D2002">
        <w:rPr>
          <w:rFonts w:ascii="Arial" w:eastAsia="Times New Roman" w:hAnsi="Arial" w:cs="Arial"/>
          <w:b/>
          <w:sz w:val="24"/>
          <w:szCs w:val="24"/>
          <w:lang w:eastAsia="es-ES"/>
        </w:rPr>
        <w:t>, el </w:t>
      </w:r>
      <w:hyperlink r:id="rId35" w:tooltip="Papa" w:history="1">
        <w:r w:rsidRPr="006D2002">
          <w:rPr>
            <w:rFonts w:ascii="Arial" w:eastAsia="Times New Roman" w:hAnsi="Arial" w:cs="Arial"/>
            <w:b/>
            <w:sz w:val="24"/>
            <w:szCs w:val="24"/>
            <w:lang w:eastAsia="es-ES"/>
          </w:rPr>
          <w:t>papa</w:t>
        </w:r>
      </w:hyperlink>
      <w:r w:rsidRPr="006D2002">
        <w:rPr>
          <w:rFonts w:ascii="Arial" w:eastAsia="Times New Roman" w:hAnsi="Arial" w:cs="Arial"/>
          <w:b/>
          <w:sz w:val="24"/>
          <w:szCs w:val="24"/>
          <w:lang w:eastAsia="es-ES"/>
        </w:rPr>
        <w:t> </w:t>
      </w:r>
      <w:hyperlink r:id="rId36" w:tooltip="Benedicto XVI" w:history="1">
        <w:r w:rsidRPr="006D2002">
          <w:rPr>
            <w:rFonts w:ascii="Arial" w:eastAsia="Times New Roman" w:hAnsi="Arial" w:cs="Arial"/>
            <w:b/>
            <w:sz w:val="24"/>
            <w:szCs w:val="24"/>
            <w:lang w:eastAsia="es-ES"/>
          </w:rPr>
          <w:t>Benedicto XVI</w:t>
        </w:r>
      </w:hyperlink>
      <w:r w:rsidRPr="006D2002">
        <w:rPr>
          <w:rFonts w:ascii="Arial" w:eastAsia="Times New Roman" w:hAnsi="Arial" w:cs="Arial"/>
          <w:b/>
          <w:sz w:val="24"/>
          <w:szCs w:val="24"/>
          <w:lang w:eastAsia="es-ES"/>
        </w:rPr>
        <w:t> le otorgó el título de </w:t>
      </w:r>
      <w:hyperlink r:id="rId37" w:tooltip="Doctor de la Iglesia" w:history="1">
        <w:r w:rsidRPr="006D2002">
          <w:rPr>
            <w:rFonts w:ascii="Arial" w:eastAsia="Times New Roman" w:hAnsi="Arial" w:cs="Arial"/>
            <w:b/>
            <w:sz w:val="24"/>
            <w:szCs w:val="24"/>
            <w:lang w:eastAsia="es-ES"/>
          </w:rPr>
          <w:t>doctora de la Iglesia</w:t>
        </w:r>
      </w:hyperlink>
      <w:r w:rsidRPr="006D2002">
        <w:rPr>
          <w:rFonts w:ascii="Arial" w:eastAsia="Times New Roman" w:hAnsi="Arial" w:cs="Arial"/>
          <w:b/>
          <w:sz w:val="24"/>
          <w:szCs w:val="24"/>
          <w:lang w:eastAsia="es-ES"/>
        </w:rPr>
        <w:t> junto a </w:t>
      </w:r>
      <w:hyperlink r:id="rId38" w:tooltip="Juan de Ávila" w:history="1">
        <w:r w:rsidRPr="006D2002">
          <w:rPr>
            <w:rFonts w:ascii="Arial" w:eastAsia="Times New Roman" w:hAnsi="Arial" w:cs="Arial"/>
            <w:b/>
            <w:sz w:val="24"/>
            <w:szCs w:val="24"/>
            <w:lang w:eastAsia="es-ES"/>
          </w:rPr>
          <w:t>san Juan de Ávila</w:t>
        </w:r>
      </w:hyperlink>
      <w:r w:rsidRPr="006D2002">
        <w:rPr>
          <w:rFonts w:ascii="Arial" w:eastAsia="Times New Roman" w:hAnsi="Arial" w:cs="Arial"/>
          <w:b/>
          <w:sz w:val="24"/>
          <w:szCs w:val="24"/>
          <w:lang w:eastAsia="es-ES"/>
        </w:rPr>
        <w:t>.​ En palabras de la filóloga </w:t>
      </w:r>
      <w:hyperlink r:id="rId39" w:tooltip="Victoria Cirlot" w:history="1">
        <w:r w:rsidRPr="006D2002">
          <w:rPr>
            <w:rFonts w:ascii="Arial" w:eastAsia="Times New Roman" w:hAnsi="Arial" w:cs="Arial"/>
            <w:b/>
            <w:sz w:val="24"/>
            <w:szCs w:val="24"/>
            <w:lang w:eastAsia="es-ES"/>
          </w:rPr>
          <w:t xml:space="preserve">Victoria </w:t>
        </w:r>
        <w:proofErr w:type="spellStart"/>
        <w:r w:rsidRPr="006D2002">
          <w:rPr>
            <w:rFonts w:ascii="Arial" w:eastAsia="Times New Roman" w:hAnsi="Arial" w:cs="Arial"/>
            <w:b/>
            <w:sz w:val="24"/>
            <w:szCs w:val="24"/>
            <w:lang w:eastAsia="es-ES"/>
          </w:rPr>
          <w:t>Cirlot</w:t>
        </w:r>
        <w:proofErr w:type="spellEnd"/>
      </w:hyperlink>
      <w:r w:rsidRPr="006D2002">
        <w:rPr>
          <w:rFonts w:ascii="Arial" w:eastAsia="Times New Roman" w:hAnsi="Arial" w:cs="Arial"/>
          <w:b/>
          <w:sz w:val="24"/>
          <w:szCs w:val="24"/>
          <w:lang w:eastAsia="es-ES"/>
        </w:rPr>
        <w:t>:</w:t>
      </w:r>
      <w:r w:rsidR="00FD7138">
        <w:rPr>
          <w:rFonts w:ascii="Arial" w:eastAsia="Times New Roman" w:hAnsi="Arial" w:cs="Arial"/>
          <w:b/>
          <w:sz w:val="24"/>
          <w:szCs w:val="24"/>
          <w:lang w:eastAsia="es-ES"/>
        </w:rPr>
        <w:t xml:space="preserve"> "</w:t>
      </w:r>
      <w:r w:rsidRPr="00FD7138">
        <w:rPr>
          <w:rFonts w:ascii="Arial" w:eastAsia="Times New Roman" w:hAnsi="Arial" w:cs="Arial"/>
          <w:b/>
          <w:i/>
          <w:sz w:val="24"/>
          <w:szCs w:val="24"/>
          <w:lang w:eastAsia="es-ES"/>
        </w:rPr>
        <w:t>atravesando el muro de los tiempos han quedado sus palabras, incluso su sonido, y las imágenes de sus visiones</w:t>
      </w:r>
      <w:r w:rsidRPr="006D2002">
        <w:rPr>
          <w:rFonts w:ascii="Arial" w:eastAsia="Times New Roman" w:hAnsi="Arial" w:cs="Arial"/>
          <w:b/>
          <w:sz w:val="24"/>
          <w:szCs w:val="24"/>
          <w:lang w:eastAsia="es-ES"/>
        </w:rPr>
        <w:t>».</w:t>
      </w:r>
    </w:p>
    <w:p w:rsidR="006D2002" w:rsidRPr="00FD7138" w:rsidRDefault="006D2002" w:rsidP="006D2002">
      <w:pPr>
        <w:pStyle w:val="Ttulo3"/>
        <w:shd w:val="clear" w:color="auto" w:fill="FFFFFF"/>
        <w:spacing w:before="72" w:after="60"/>
        <w:ind w:left="-993" w:right="-1135" w:firstLine="142"/>
        <w:jc w:val="both"/>
        <w:rPr>
          <w:rFonts w:ascii="Arial" w:hAnsi="Arial" w:cs="Arial"/>
          <w:color w:val="00B0F0"/>
          <w:sz w:val="24"/>
          <w:szCs w:val="24"/>
        </w:rPr>
      </w:pPr>
      <w:r w:rsidRPr="00FD7138">
        <w:rPr>
          <w:rStyle w:val="mw-headline"/>
          <w:rFonts w:ascii="Arial" w:hAnsi="Arial" w:cs="Arial"/>
          <w:color w:val="00B0F0"/>
          <w:sz w:val="24"/>
          <w:szCs w:val="24"/>
        </w:rPr>
        <w:t>Sus primeros años</w:t>
      </w:r>
    </w:p>
    <w:p w:rsidR="00FD7138" w:rsidRDefault="00FD7138" w:rsidP="00DE0FAB">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proofErr w:type="spellStart"/>
      <w:r w:rsidR="006D2002" w:rsidRPr="006D2002">
        <w:rPr>
          <w:rFonts w:ascii="Arial" w:hAnsi="Arial" w:cs="Arial"/>
          <w:b/>
        </w:rPr>
        <w:t>Hildegarda</w:t>
      </w:r>
      <w:proofErr w:type="spellEnd"/>
      <w:r w:rsidR="006D2002" w:rsidRPr="006D2002">
        <w:rPr>
          <w:rFonts w:ascii="Arial" w:hAnsi="Arial" w:cs="Arial"/>
          <w:b/>
        </w:rPr>
        <w:t xml:space="preserve"> nació en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"https://es.wikipedia.org/wiki/Bermersheim" \o "Bermersheim"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Bermersheim</w:t>
      </w:r>
      <w:proofErr w:type="spellEnd"/>
      <w:r w:rsidR="00456145" w:rsidRPr="006D2002">
        <w:rPr>
          <w:rFonts w:ascii="Arial" w:hAnsi="Arial" w:cs="Arial"/>
          <w:b/>
        </w:rPr>
        <w:fldChar w:fldCharType="end"/>
      </w:r>
      <w:r w:rsidR="006D2002" w:rsidRPr="006D2002">
        <w:rPr>
          <w:rFonts w:ascii="Arial" w:hAnsi="Arial" w:cs="Arial"/>
          <w:b/>
        </w:rPr>
        <w:t xml:space="preserve">, </w:t>
      </w:r>
      <w:r>
        <w:rPr>
          <w:rFonts w:ascii="Arial" w:hAnsi="Arial" w:cs="Arial"/>
          <w:b/>
        </w:rPr>
        <w:t>v</w:t>
      </w:r>
      <w:r w:rsidR="006D2002" w:rsidRPr="006D2002">
        <w:rPr>
          <w:rFonts w:ascii="Arial" w:hAnsi="Arial" w:cs="Arial"/>
          <w:b/>
        </w:rPr>
        <w:t>alle del </w:t>
      </w:r>
      <w:hyperlink r:id="rId40" w:tooltip="Rin" w:history="1">
        <w:r w:rsidR="006D2002" w:rsidRPr="006D2002">
          <w:rPr>
            <w:rStyle w:val="Hipervnculo"/>
            <w:rFonts w:ascii="Arial" w:eastAsiaTheme="majorEastAsia" w:hAnsi="Arial" w:cs="Arial"/>
            <w:b/>
            <w:color w:val="auto"/>
            <w:u w:val="none"/>
          </w:rPr>
          <w:t>Rin</w:t>
        </w:r>
      </w:hyperlink>
      <w:r w:rsidR="006D2002" w:rsidRPr="006D2002">
        <w:rPr>
          <w:rFonts w:ascii="Arial" w:hAnsi="Arial" w:cs="Arial"/>
          <w:b/>
        </w:rPr>
        <w:t> (actualmente </w:t>
      </w:r>
      <w:hyperlink r:id="rId41" w:tooltip="Renania-Palatinado" w:history="1">
        <w:r w:rsidR="006D2002" w:rsidRPr="006D2002">
          <w:rPr>
            <w:rStyle w:val="Hipervnculo"/>
            <w:rFonts w:ascii="Arial" w:eastAsiaTheme="majorEastAsia" w:hAnsi="Arial" w:cs="Arial"/>
            <w:b/>
            <w:color w:val="auto"/>
            <w:u w:val="none"/>
          </w:rPr>
          <w:t>Renania-Palatinado</w:t>
        </w:r>
      </w:hyperlink>
      <w:r w:rsidR="006D2002" w:rsidRPr="006D2002">
        <w:rPr>
          <w:rFonts w:ascii="Arial" w:hAnsi="Arial" w:cs="Arial"/>
          <w:b/>
        </w:rPr>
        <w:t>,</w:t>
      </w:r>
      <w:r>
        <w:rPr>
          <w:rFonts w:ascii="Arial" w:hAnsi="Arial" w:cs="Arial"/>
          <w:b/>
        </w:rPr>
        <w:t xml:space="preserve"> </w:t>
      </w:r>
      <w:r w:rsidR="00DE0FAB">
        <w:rPr>
          <w:rFonts w:ascii="Arial" w:hAnsi="Arial" w:cs="Arial"/>
          <w:b/>
        </w:rPr>
        <w:t xml:space="preserve">zona de </w:t>
      </w:r>
      <w:r w:rsidR="006D2002" w:rsidRPr="006D2002">
        <w:rPr>
          <w:rFonts w:ascii="Arial" w:hAnsi="Arial" w:cs="Arial"/>
          <w:b/>
        </w:rPr>
        <w:t> </w:t>
      </w:r>
      <w:hyperlink r:id="rId42" w:tooltip="Alemania" w:history="1">
        <w:r w:rsidR="006D2002" w:rsidRPr="006D2002">
          <w:rPr>
            <w:rStyle w:val="Hipervnculo"/>
            <w:rFonts w:ascii="Arial" w:eastAsiaTheme="majorEastAsia" w:hAnsi="Arial" w:cs="Arial"/>
            <w:b/>
            <w:color w:val="auto"/>
            <w:u w:val="none"/>
          </w:rPr>
          <w:t>Alemania</w:t>
        </w:r>
      </w:hyperlink>
      <w:r w:rsidR="006D2002" w:rsidRPr="006D2002">
        <w:rPr>
          <w:rFonts w:ascii="Arial" w:hAnsi="Arial" w:cs="Arial"/>
          <w:b/>
        </w:rPr>
        <w:t>), durante el verano del año </w:t>
      </w:r>
      <w:hyperlink r:id="rId43" w:tooltip="1098" w:history="1">
        <w:r w:rsidR="006D2002" w:rsidRPr="006D2002">
          <w:rPr>
            <w:rStyle w:val="Hipervnculo"/>
            <w:rFonts w:ascii="Arial" w:eastAsiaTheme="majorEastAsia" w:hAnsi="Arial" w:cs="Arial"/>
            <w:b/>
            <w:color w:val="auto"/>
            <w:u w:val="none"/>
          </w:rPr>
          <w:t>1098</w:t>
        </w:r>
      </w:hyperlink>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 xml:space="preserve">​ en el seno de una familia noble </w:t>
      </w:r>
      <w:r w:rsidR="00DE0FAB">
        <w:rPr>
          <w:rFonts w:ascii="Arial" w:hAnsi="Arial" w:cs="Arial"/>
          <w:b/>
        </w:rPr>
        <w:t xml:space="preserve">y </w:t>
      </w:r>
      <w:r w:rsidR="006D2002" w:rsidRPr="006D2002">
        <w:rPr>
          <w:rFonts w:ascii="Arial" w:hAnsi="Arial" w:cs="Arial"/>
          <w:b/>
        </w:rPr>
        <w:t xml:space="preserve">acomodada.​ Fue la menor de los diez hijos de </w:t>
      </w:r>
      <w:proofErr w:type="spellStart"/>
      <w:r w:rsidR="006D2002" w:rsidRPr="006D2002">
        <w:rPr>
          <w:rFonts w:ascii="Arial" w:hAnsi="Arial" w:cs="Arial"/>
          <w:b/>
        </w:rPr>
        <w:t>Hildeberto</w:t>
      </w:r>
      <w:proofErr w:type="spellEnd"/>
      <w:r w:rsidR="006D2002" w:rsidRPr="006D2002">
        <w:rPr>
          <w:rFonts w:ascii="Arial" w:hAnsi="Arial" w:cs="Arial"/>
          <w:b/>
        </w:rPr>
        <w:t xml:space="preserve"> de </w:t>
      </w:r>
      <w:proofErr w:type="spellStart"/>
      <w:r w:rsidR="006D2002" w:rsidRPr="006D2002">
        <w:rPr>
          <w:rFonts w:ascii="Arial" w:hAnsi="Arial" w:cs="Arial"/>
          <w:b/>
        </w:rPr>
        <w:t>Bermersheim</w:t>
      </w:r>
      <w:proofErr w:type="spellEnd"/>
      <w:r w:rsidR="006D2002" w:rsidRPr="006D2002">
        <w:rPr>
          <w:rFonts w:ascii="Arial" w:hAnsi="Arial" w:cs="Arial"/>
          <w:b/>
        </w:rPr>
        <w:t>, caballero al servicio de</w:t>
      </w:r>
      <w:r w:rsidR="00DE0FAB">
        <w:rPr>
          <w:rFonts w:ascii="Arial" w:hAnsi="Arial" w:cs="Arial"/>
          <w:b/>
        </w:rPr>
        <w:t xml:space="preserve">l conde </w:t>
      </w:r>
      <w:r w:rsidR="006D2002" w:rsidRPr="006D2002">
        <w:rPr>
          <w:rFonts w:ascii="Arial" w:hAnsi="Arial" w:cs="Arial"/>
          <w:b/>
        </w:rPr>
        <w:t xml:space="preserve"> </w:t>
      </w:r>
      <w:proofErr w:type="spellStart"/>
      <w:r w:rsidR="006D2002" w:rsidRPr="006D2002">
        <w:rPr>
          <w:rFonts w:ascii="Arial" w:hAnsi="Arial" w:cs="Arial"/>
          <w:b/>
        </w:rPr>
        <w:t>Meginhard</w:t>
      </w:r>
      <w:proofErr w:type="spellEnd"/>
      <w:r w:rsidR="006D2002" w:rsidRPr="006D2002">
        <w:rPr>
          <w:rFonts w:ascii="Arial" w:hAnsi="Arial" w:cs="Arial"/>
          <w:b/>
        </w:rPr>
        <w:t>, de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"https://es.wikipedia.org/wiki/Casa_de_Sponheim" \o "Casa de Sponheim"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Spanheim</w:t>
      </w:r>
      <w:proofErr w:type="spellEnd"/>
      <w:r w:rsidR="00456145" w:rsidRPr="006D2002">
        <w:rPr>
          <w:rFonts w:ascii="Arial" w:hAnsi="Arial" w:cs="Arial"/>
          <w:b/>
        </w:rPr>
        <w:fldChar w:fldCharType="end"/>
      </w:r>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 xml:space="preserve">​ y de su esposa, Matilde de </w:t>
      </w:r>
      <w:proofErr w:type="spellStart"/>
      <w:r w:rsidR="006D2002" w:rsidRPr="006D2002">
        <w:rPr>
          <w:rFonts w:ascii="Arial" w:hAnsi="Arial" w:cs="Arial"/>
          <w:b/>
        </w:rPr>
        <w:t>Merxheim-Nahet</w:t>
      </w:r>
      <w:proofErr w:type="spellEnd"/>
      <w:r>
        <w:rPr>
          <w:rFonts w:ascii="Arial" w:hAnsi="Arial" w:cs="Arial"/>
          <w:b/>
        </w:rPr>
        <w:t>. Por</w:t>
      </w:r>
      <w:r w:rsidR="006D2002" w:rsidRPr="006D2002">
        <w:rPr>
          <w:rFonts w:ascii="Arial" w:hAnsi="Arial" w:cs="Arial"/>
          <w:b/>
        </w:rPr>
        <w:t xml:space="preserve"> </w:t>
      </w:r>
      <w:proofErr w:type="spellStart"/>
      <w:r w:rsidR="006D2002" w:rsidRPr="006D2002">
        <w:rPr>
          <w:rFonts w:ascii="Arial" w:hAnsi="Arial" w:cs="Arial"/>
          <w:b/>
        </w:rPr>
        <w:t>por</w:t>
      </w:r>
      <w:proofErr w:type="spellEnd"/>
      <w:r w:rsidR="006D2002" w:rsidRPr="006D2002">
        <w:rPr>
          <w:rFonts w:ascii="Arial" w:hAnsi="Arial" w:cs="Arial"/>
          <w:b/>
        </w:rPr>
        <w:t xml:space="preserve"> eso fue considerada como el </w:t>
      </w:r>
      <w:hyperlink r:id="rId44" w:tooltip="Diezmo" w:history="1">
        <w:r w:rsidR="006D2002" w:rsidRPr="006D2002">
          <w:rPr>
            <w:rStyle w:val="Hipervnculo"/>
            <w:rFonts w:ascii="Arial" w:eastAsiaTheme="majorEastAsia" w:hAnsi="Arial" w:cs="Arial"/>
            <w:b/>
            <w:color w:val="auto"/>
            <w:u w:val="none"/>
          </w:rPr>
          <w:t>diezmo</w:t>
        </w:r>
      </w:hyperlink>
      <w:r w:rsidR="006D2002" w:rsidRPr="006D2002">
        <w:rPr>
          <w:rFonts w:ascii="Arial" w:hAnsi="Arial" w:cs="Arial"/>
          <w:b/>
        </w:rPr>
        <w:t> para Dios, entregada como </w:t>
      </w:r>
      <w:hyperlink r:id="rId45" w:tooltip="Oblato" w:history="1">
        <w:r w:rsidR="006D2002" w:rsidRPr="006D2002">
          <w:rPr>
            <w:rStyle w:val="Hipervnculo"/>
            <w:rFonts w:ascii="Arial" w:eastAsiaTheme="majorEastAsia" w:hAnsi="Arial" w:cs="Arial"/>
            <w:b/>
            <w:color w:val="auto"/>
            <w:u w:val="none"/>
          </w:rPr>
          <w:t>oblata</w:t>
        </w:r>
      </w:hyperlink>
      <w:r w:rsidR="006D2002" w:rsidRPr="006D2002">
        <w:rPr>
          <w:rFonts w:ascii="Arial" w:hAnsi="Arial" w:cs="Arial"/>
          <w:b/>
        </w:rPr>
        <w:t> y consagrada desde su nacimiento a la actividad religiosa, según la mentalidad medieval.</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 xml:space="preserve"> </w:t>
      </w:r>
      <w:r w:rsidR="006D2002" w:rsidRPr="006D2002">
        <w:rPr>
          <w:rFonts w:ascii="Arial" w:hAnsi="Arial" w:cs="Arial"/>
          <w:b/>
        </w:rPr>
        <w:t>​ De esta manera, fue dedicada por sus padres a la vida religiosa y entregada para su educación a la condesa </w:t>
      </w:r>
      <w:hyperlink r:id="rId46" w:tooltip="Judith de Spanheim (aún no redactado)" w:history="1">
        <w:r w:rsidR="006D2002" w:rsidRPr="006D2002">
          <w:rPr>
            <w:rStyle w:val="Hipervnculo"/>
            <w:rFonts w:ascii="Arial" w:eastAsiaTheme="majorEastAsia" w:hAnsi="Arial" w:cs="Arial"/>
            <w:b/>
            <w:color w:val="auto"/>
            <w:u w:val="none"/>
          </w:rPr>
          <w:t xml:space="preserve">Judith de </w:t>
        </w:r>
        <w:proofErr w:type="spellStart"/>
        <w:r w:rsidR="006D2002" w:rsidRPr="006D2002">
          <w:rPr>
            <w:rStyle w:val="Hipervnculo"/>
            <w:rFonts w:ascii="Arial" w:eastAsiaTheme="majorEastAsia" w:hAnsi="Arial" w:cs="Arial"/>
            <w:b/>
            <w:color w:val="auto"/>
            <w:u w:val="none"/>
          </w:rPr>
          <w:t>Spanheim</w:t>
        </w:r>
        <w:proofErr w:type="spellEnd"/>
      </w:hyperlink>
      <w:r w:rsidR="006D2002" w:rsidRPr="006D2002">
        <w:rPr>
          <w:rFonts w:ascii="Arial" w:hAnsi="Arial" w:cs="Arial"/>
          <w:b/>
        </w:rPr>
        <w:t> (</w:t>
      </w:r>
      <w:proofErr w:type="spellStart"/>
      <w:r w:rsidR="006D2002" w:rsidRPr="006D2002">
        <w:rPr>
          <w:rFonts w:ascii="Arial" w:hAnsi="Arial" w:cs="Arial"/>
          <w:b/>
          <w:i/>
          <w:iCs/>
        </w:rPr>
        <w:t>Jutta</w:t>
      </w:r>
      <w:proofErr w:type="spellEnd"/>
      <w:r w:rsidR="006D2002" w:rsidRPr="006D2002">
        <w:rPr>
          <w:rFonts w:ascii="Arial" w:hAnsi="Arial" w:cs="Arial"/>
          <w:b/>
        </w:rPr>
        <w:t>), hija del </w:t>
      </w:r>
      <w:hyperlink r:id="rId47" w:tooltip="Conde" w:history="1">
        <w:r w:rsidR="006D2002" w:rsidRPr="006D2002">
          <w:rPr>
            <w:rStyle w:val="Hipervnculo"/>
            <w:rFonts w:ascii="Arial" w:eastAsiaTheme="majorEastAsia" w:hAnsi="Arial" w:cs="Arial"/>
            <w:b/>
            <w:color w:val="auto"/>
            <w:u w:val="none"/>
          </w:rPr>
          <w:t>conde</w:t>
        </w:r>
      </w:hyperlink>
      <w:r w:rsidR="006D2002" w:rsidRPr="006D2002">
        <w:rPr>
          <w:rFonts w:ascii="Arial" w:hAnsi="Arial" w:cs="Arial"/>
          <w:b/>
        </w:rPr>
        <w:t> </w:t>
      </w:r>
      <w:hyperlink r:id="rId48" w:tooltip="Esteban II de Spanheim (aún no redactado)" w:history="1">
        <w:r w:rsidR="006D2002" w:rsidRPr="006D2002">
          <w:rPr>
            <w:rStyle w:val="Hipervnculo"/>
            <w:rFonts w:ascii="Arial" w:eastAsiaTheme="majorEastAsia" w:hAnsi="Arial" w:cs="Arial"/>
            <w:b/>
            <w:color w:val="auto"/>
            <w:u w:val="none"/>
          </w:rPr>
          <w:t xml:space="preserve">Esteban II de </w:t>
        </w:r>
        <w:proofErr w:type="spellStart"/>
        <w:r w:rsidR="006D2002" w:rsidRPr="006D2002">
          <w:rPr>
            <w:rStyle w:val="Hipervnculo"/>
            <w:rFonts w:ascii="Arial" w:eastAsiaTheme="majorEastAsia" w:hAnsi="Arial" w:cs="Arial"/>
            <w:b/>
            <w:color w:val="auto"/>
            <w:u w:val="none"/>
          </w:rPr>
          <w:t>Spanheim</w:t>
        </w:r>
        <w:proofErr w:type="spellEnd"/>
      </w:hyperlink>
      <w:r w:rsidR="006D2002" w:rsidRPr="006D2002">
        <w:rPr>
          <w:rFonts w:ascii="Arial" w:hAnsi="Arial" w:cs="Arial"/>
          <w:b/>
        </w:rPr>
        <w:t> y, por tanto, noble como ella,​ quien la instruyó en el rezo del </w:t>
      </w:r>
      <w:hyperlink r:id="rId49" w:tooltip="Salterio (libro de salmos)" w:history="1">
        <w:r w:rsidR="006D2002" w:rsidRPr="006D2002">
          <w:rPr>
            <w:rStyle w:val="Hipervnculo"/>
            <w:rFonts w:ascii="Arial" w:eastAsiaTheme="majorEastAsia" w:hAnsi="Arial" w:cs="Arial"/>
            <w:b/>
            <w:color w:val="auto"/>
            <w:u w:val="none"/>
          </w:rPr>
          <w:t>salterio</w:t>
        </w:r>
      </w:hyperlink>
      <w:r w:rsidR="006D2002" w:rsidRPr="006D2002">
        <w:rPr>
          <w:rFonts w:ascii="Arial" w:hAnsi="Arial" w:cs="Arial"/>
          <w:b/>
        </w:rPr>
        <w:t>, en la lectura del </w:t>
      </w:r>
      <w:hyperlink r:id="rId50" w:tooltip="Latín" w:history="1">
        <w:r w:rsidR="006D2002" w:rsidRPr="006D2002">
          <w:rPr>
            <w:rStyle w:val="Hipervnculo"/>
            <w:rFonts w:ascii="Arial" w:eastAsiaTheme="majorEastAsia" w:hAnsi="Arial" w:cs="Arial"/>
            <w:b/>
            <w:color w:val="auto"/>
            <w:u w:val="none"/>
          </w:rPr>
          <w:t>latín</w:t>
        </w:r>
      </w:hyperlink>
      <w:r w:rsidR="006D2002" w:rsidRPr="006D2002">
        <w:rPr>
          <w:rFonts w:ascii="Arial" w:hAnsi="Arial" w:cs="Arial"/>
          <w:b/>
        </w:rPr>
        <w:t> —aunque no le enseñó a escribirlo o, cuando menos, no con pericia—,​ en la lectura de la </w:t>
      </w:r>
      <w:hyperlink r:id="rId51" w:tooltip="Sagrada Escritura" w:history="1">
        <w:r w:rsidR="006D2002" w:rsidRPr="006D2002">
          <w:rPr>
            <w:rStyle w:val="Hipervnculo"/>
            <w:rFonts w:ascii="Arial" w:eastAsiaTheme="majorEastAsia" w:hAnsi="Arial" w:cs="Arial"/>
            <w:b/>
            <w:color w:val="auto"/>
            <w:u w:val="none"/>
          </w:rPr>
          <w:t>Sagrada Escritura</w:t>
        </w:r>
      </w:hyperlink>
      <w:r w:rsidR="006D2002" w:rsidRPr="006D2002">
        <w:rPr>
          <w:rFonts w:ascii="Arial" w:hAnsi="Arial" w:cs="Arial"/>
          <w:b/>
        </w:rPr>
        <w:t> y en el </w:t>
      </w:r>
      <w:hyperlink r:id="rId52" w:tooltip="Canto gregoriano" w:history="1">
        <w:r w:rsidR="006D2002" w:rsidRPr="006D2002">
          <w:rPr>
            <w:rStyle w:val="Hipervnculo"/>
            <w:rFonts w:ascii="Arial" w:eastAsiaTheme="majorEastAsia" w:hAnsi="Arial" w:cs="Arial"/>
            <w:b/>
            <w:color w:val="auto"/>
            <w:u w:val="none"/>
          </w:rPr>
          <w:t>canto gregoriano</w:t>
        </w:r>
      </w:hyperlink>
      <w:r w:rsidR="006D2002" w:rsidRPr="006D2002">
        <w:rPr>
          <w:rFonts w:ascii="Arial" w:hAnsi="Arial" w:cs="Arial"/>
          <w:b/>
        </w:rPr>
        <w:t>.</w:t>
      </w:r>
    </w:p>
    <w:p w:rsidR="00FD7138"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lastRenderedPageBreak/>
        <w:t xml:space="preserve">Durante algunos años maestra y discípula vivieron en el castillo de </w:t>
      </w:r>
      <w:proofErr w:type="spellStart"/>
      <w:r w:rsidRPr="006D2002">
        <w:rPr>
          <w:rFonts w:ascii="Arial" w:hAnsi="Arial" w:cs="Arial"/>
          <w:b/>
        </w:rPr>
        <w:t>Spanheim</w:t>
      </w:r>
      <w:proofErr w:type="spellEnd"/>
      <w:r w:rsidRPr="006D2002">
        <w:rPr>
          <w:rFonts w:ascii="Arial" w:hAnsi="Arial" w:cs="Arial"/>
          <w:b/>
        </w:rPr>
        <w:t xml:space="preserve">. Cuando </w:t>
      </w:r>
      <w:proofErr w:type="spellStart"/>
      <w:r w:rsidRPr="006D2002">
        <w:rPr>
          <w:rFonts w:ascii="Arial" w:hAnsi="Arial" w:cs="Arial"/>
          <w:b/>
        </w:rPr>
        <w:t>Hildegarda</w:t>
      </w:r>
      <w:proofErr w:type="spellEnd"/>
      <w:r w:rsidRPr="006D2002">
        <w:rPr>
          <w:rFonts w:ascii="Arial" w:hAnsi="Arial" w:cs="Arial"/>
          <w:b/>
        </w:rPr>
        <w:t xml:space="preserve"> cumplió </w:t>
      </w:r>
      <w:r w:rsidR="00FD7138">
        <w:rPr>
          <w:rFonts w:ascii="Arial" w:hAnsi="Arial" w:cs="Arial"/>
          <w:b/>
        </w:rPr>
        <w:t>14</w:t>
      </w:r>
      <w:r w:rsidRPr="006D2002">
        <w:rPr>
          <w:rFonts w:ascii="Arial" w:hAnsi="Arial" w:cs="Arial"/>
          <w:b/>
        </w:rPr>
        <w:t xml:space="preserve"> años, ambas se enclaustraron en el monasterio de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"https://es.wikipedia.org/wiki/Disibodenberg" \o "Disibodenberg"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Disibodenberg</w:t>
      </w:r>
      <w:proofErr w:type="spellEnd"/>
      <w:r w:rsidR="00456145" w:rsidRPr="006D2002">
        <w:rPr>
          <w:rFonts w:ascii="Arial" w:hAnsi="Arial" w:cs="Arial"/>
          <w:b/>
        </w:rPr>
        <w:fldChar w:fldCharType="end"/>
      </w:r>
      <w:r w:rsidRPr="006D2002">
        <w:rPr>
          <w:rFonts w:ascii="Arial" w:hAnsi="Arial" w:cs="Arial"/>
          <w:b/>
        </w:rPr>
        <w:t>​</w:t>
      </w:r>
      <w:r w:rsidR="00FD7138">
        <w:rPr>
          <w:rFonts w:ascii="Arial" w:hAnsi="Arial" w:cs="Arial"/>
          <w:b/>
        </w:rPr>
        <w:t xml:space="preserve">. </w:t>
      </w:r>
      <w:r w:rsidRPr="006D2002">
        <w:rPr>
          <w:rFonts w:ascii="Arial" w:hAnsi="Arial" w:cs="Arial"/>
          <w:b/>
        </w:rPr>
        <w:t>Este monasterio era masculino, pero acogió a un pequeño grupo de enclaustradas en una celda anexa, bajo la dirección de Judith. La ceremonia de </w:t>
      </w:r>
      <w:hyperlink r:id="rId53" w:tooltip="Clausura monástica" w:history="1">
        <w:r w:rsidRPr="006D2002">
          <w:rPr>
            <w:rStyle w:val="Hipervnculo"/>
            <w:rFonts w:ascii="Arial" w:eastAsiaTheme="majorEastAsia" w:hAnsi="Arial" w:cs="Arial"/>
            <w:b/>
            <w:color w:val="auto"/>
            <w:u w:val="none"/>
          </w:rPr>
          <w:t>clausura</w:t>
        </w:r>
      </w:hyperlink>
      <w:r w:rsidRPr="006D2002">
        <w:rPr>
          <w:rFonts w:ascii="Arial" w:hAnsi="Arial" w:cs="Arial"/>
          <w:b/>
        </w:rPr>
        <w:t> solemne fue celebrada el </w:t>
      </w:r>
      <w:hyperlink r:id="rId54" w:tooltip="1 de noviembre" w:history="1">
        <w:r w:rsidRPr="006D2002">
          <w:rPr>
            <w:rStyle w:val="Hipervnculo"/>
            <w:rFonts w:ascii="Arial" w:eastAsiaTheme="majorEastAsia" w:hAnsi="Arial" w:cs="Arial"/>
            <w:b/>
            <w:color w:val="auto"/>
            <w:u w:val="none"/>
          </w:rPr>
          <w:t>1 de noviembre</w:t>
        </w:r>
      </w:hyperlink>
      <w:r w:rsidRPr="006D2002">
        <w:rPr>
          <w:rFonts w:ascii="Arial" w:hAnsi="Arial" w:cs="Arial"/>
          <w:b/>
        </w:rPr>
        <w:t> de </w:t>
      </w:r>
      <w:hyperlink r:id="rId55" w:tooltip="1112" w:history="1">
        <w:r w:rsidRPr="006D2002">
          <w:rPr>
            <w:rStyle w:val="Hipervnculo"/>
            <w:rFonts w:ascii="Arial" w:eastAsiaTheme="majorEastAsia" w:hAnsi="Arial" w:cs="Arial"/>
            <w:b/>
            <w:color w:val="auto"/>
            <w:u w:val="none"/>
          </w:rPr>
          <w:t>1112</w:t>
        </w:r>
      </w:hyperlink>
      <w:r w:rsidRPr="006D2002">
        <w:rPr>
          <w:rFonts w:ascii="Arial" w:hAnsi="Arial" w:cs="Arial"/>
          <w:b/>
        </w:rPr>
        <w:t xml:space="preserve"> y en ella participaron </w:t>
      </w:r>
      <w:proofErr w:type="spellStart"/>
      <w:r w:rsidRPr="006D2002">
        <w:rPr>
          <w:rFonts w:ascii="Arial" w:hAnsi="Arial" w:cs="Arial"/>
          <w:b/>
        </w:rPr>
        <w:t>Hildegarda</w:t>
      </w:r>
      <w:proofErr w:type="spellEnd"/>
      <w:r w:rsidRPr="006D2002">
        <w:rPr>
          <w:rFonts w:ascii="Arial" w:hAnsi="Arial" w:cs="Arial"/>
          <w:b/>
        </w:rPr>
        <w:t>, Judith y otra enclaustrada más, también</w:t>
      </w:r>
      <w:r w:rsidR="00DE0FAB">
        <w:rPr>
          <w:rFonts w:ascii="Arial" w:hAnsi="Arial" w:cs="Arial"/>
          <w:b/>
        </w:rPr>
        <w:t xml:space="preserve"> todavía niñas</w:t>
      </w:r>
      <w:r w:rsidRPr="006D2002">
        <w:rPr>
          <w:rFonts w:ascii="Arial" w:hAnsi="Arial" w:cs="Arial"/>
          <w:b/>
        </w:rPr>
        <w:t>. En </w:t>
      </w:r>
      <w:hyperlink r:id="rId56" w:tooltip="1114" w:history="1">
        <w:r w:rsidRPr="006D2002">
          <w:rPr>
            <w:rStyle w:val="Hipervnculo"/>
            <w:rFonts w:ascii="Arial" w:eastAsiaTheme="majorEastAsia" w:hAnsi="Arial" w:cs="Arial"/>
            <w:b/>
            <w:color w:val="auto"/>
            <w:u w:val="none"/>
          </w:rPr>
          <w:t>1114</w:t>
        </w:r>
      </w:hyperlink>
      <w:r w:rsidRPr="006D2002">
        <w:rPr>
          <w:rFonts w:ascii="Arial" w:hAnsi="Arial" w:cs="Arial"/>
          <w:b/>
        </w:rPr>
        <w:t>, la celda se transformó en un pequeño monasterio, a fin de poder albergar el creciente número de vocaciones.</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 xml:space="preserve"> En ese mismo año, </w:t>
      </w:r>
      <w:proofErr w:type="spellStart"/>
      <w:r w:rsidRPr="006D2002">
        <w:rPr>
          <w:rFonts w:ascii="Arial" w:hAnsi="Arial" w:cs="Arial"/>
          <w:b/>
        </w:rPr>
        <w:t>Hildegarda</w:t>
      </w:r>
      <w:proofErr w:type="spellEnd"/>
      <w:r w:rsidRPr="006D2002">
        <w:rPr>
          <w:rFonts w:ascii="Arial" w:hAnsi="Arial" w:cs="Arial"/>
          <w:b/>
        </w:rPr>
        <w:t xml:space="preserve"> emitió la profesión religiosa bajo la </w:t>
      </w:r>
      <w:hyperlink r:id="rId57" w:tooltip="Regla de San Benito" w:history="1">
        <w:r w:rsidRPr="006D2002">
          <w:rPr>
            <w:rStyle w:val="Hipervnculo"/>
            <w:rFonts w:ascii="Arial" w:eastAsiaTheme="majorEastAsia" w:hAnsi="Arial" w:cs="Arial"/>
            <w:b/>
            <w:color w:val="auto"/>
            <w:u w:val="none"/>
          </w:rPr>
          <w:t>regla benedictina</w:t>
        </w:r>
      </w:hyperlink>
      <w:r w:rsidRPr="006D2002">
        <w:rPr>
          <w:rFonts w:ascii="Arial" w:hAnsi="Arial" w:cs="Arial"/>
          <w:b/>
        </w:rPr>
        <w:t>, recibiendo el velo de manos del obispo </w:t>
      </w:r>
      <w:hyperlink r:id="rId58" w:tooltip="Otón de Bamberg" w:history="1">
        <w:r w:rsidRPr="006D2002">
          <w:rPr>
            <w:rStyle w:val="Hipervnculo"/>
            <w:rFonts w:ascii="Arial" w:eastAsiaTheme="majorEastAsia" w:hAnsi="Arial" w:cs="Arial"/>
            <w:b/>
            <w:color w:val="auto"/>
            <w:u w:val="none"/>
          </w:rPr>
          <w:t>Otón de Bamberg</w:t>
        </w:r>
      </w:hyperlink>
      <w:r w:rsidRPr="006D2002">
        <w:rPr>
          <w:rFonts w:ascii="Arial" w:hAnsi="Arial" w:cs="Arial"/>
          <w:b/>
        </w:rPr>
        <w:t>.​ De esta manera continuó su educación monástica rudimentaria dirigida por Judith.​</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Judith murió en </w:t>
      </w:r>
      <w:hyperlink r:id="rId59" w:tooltip="1136" w:history="1">
        <w:r w:rsidRPr="006D2002">
          <w:rPr>
            <w:rStyle w:val="Hipervnculo"/>
            <w:rFonts w:ascii="Arial" w:eastAsiaTheme="majorEastAsia" w:hAnsi="Arial" w:cs="Arial"/>
            <w:b/>
            <w:color w:val="auto"/>
            <w:u w:val="none"/>
          </w:rPr>
          <w:t>1136</w:t>
        </w:r>
      </w:hyperlink>
      <w:r w:rsidRPr="006D2002">
        <w:rPr>
          <w:rFonts w:ascii="Arial" w:hAnsi="Arial" w:cs="Arial"/>
          <w:b/>
        </w:rPr>
        <w:t xml:space="preserve">, con fama de santidad tras haber llevado una vida de mucha austeridad y ascesis, que incluía largos ayunos y penitencias corporales.​ </w:t>
      </w:r>
      <w:proofErr w:type="spellStart"/>
      <w:r w:rsidRPr="006D2002">
        <w:rPr>
          <w:rFonts w:ascii="Arial" w:hAnsi="Arial" w:cs="Arial"/>
          <w:b/>
        </w:rPr>
        <w:t>Hildegarda</w:t>
      </w:r>
      <w:proofErr w:type="spellEnd"/>
      <w:r w:rsidRPr="006D2002">
        <w:rPr>
          <w:rFonts w:ascii="Arial" w:hAnsi="Arial" w:cs="Arial"/>
          <w:b/>
        </w:rPr>
        <w:t>, a pesar de su juventud, fue elegida </w:t>
      </w:r>
      <w:hyperlink r:id="rId60" w:tooltip="Abadesa" w:history="1">
        <w:r w:rsidRPr="006D2002">
          <w:rPr>
            <w:rStyle w:val="Hipervnculo"/>
            <w:rFonts w:ascii="Arial" w:eastAsiaTheme="majorEastAsia" w:hAnsi="Arial" w:cs="Arial"/>
            <w:b/>
            <w:color w:val="auto"/>
            <w:u w:val="none"/>
          </w:rPr>
          <w:t>abadesa</w:t>
        </w:r>
      </w:hyperlink>
      <w:r w:rsidRPr="006D2002">
        <w:rPr>
          <w:rFonts w:ascii="Arial" w:hAnsi="Arial" w:cs="Arial"/>
          <w:b/>
        </w:rPr>
        <w:t> (</w:t>
      </w:r>
      <w:proofErr w:type="spellStart"/>
      <w:r w:rsidRPr="006D2002">
        <w:rPr>
          <w:rFonts w:ascii="Arial" w:hAnsi="Arial" w:cs="Arial"/>
          <w:b/>
          <w:i/>
          <w:iCs/>
        </w:rPr>
        <w:t>magistra</w:t>
      </w:r>
      <w:proofErr w:type="spellEnd"/>
      <w:r w:rsidRPr="006D2002">
        <w:rPr>
          <w:rFonts w:ascii="Arial" w:hAnsi="Arial" w:cs="Arial"/>
          <w:b/>
        </w:rPr>
        <w:t>) de manera unánime por la comunidad de monjas.</w:t>
      </w:r>
      <w:r w:rsidR="00FD7138" w:rsidRPr="006D2002">
        <w:rPr>
          <w:rFonts w:ascii="Arial" w:hAnsi="Arial" w:cs="Arial"/>
          <w:b/>
        </w:rPr>
        <w:t xml:space="preserve"> </w:t>
      </w:r>
      <w:r w:rsidRPr="006D2002">
        <w:rPr>
          <w:rFonts w:ascii="Arial" w:hAnsi="Arial" w:cs="Arial"/>
          <w:b/>
        </w:rPr>
        <w:t>​</w:t>
      </w:r>
    </w:p>
    <w:p w:rsidR="006D2002" w:rsidRPr="00FD7138" w:rsidRDefault="006D2002" w:rsidP="006D2002">
      <w:pPr>
        <w:pStyle w:val="Ttulo3"/>
        <w:shd w:val="clear" w:color="auto" w:fill="FFFFFF"/>
        <w:spacing w:before="72" w:after="60"/>
        <w:ind w:left="-993" w:right="-1135" w:firstLine="142"/>
        <w:jc w:val="both"/>
        <w:rPr>
          <w:rFonts w:ascii="Arial" w:hAnsi="Arial" w:cs="Arial"/>
          <w:color w:val="0070C0"/>
          <w:sz w:val="24"/>
          <w:szCs w:val="24"/>
        </w:rPr>
      </w:pPr>
      <w:r w:rsidRPr="00FD7138">
        <w:rPr>
          <w:rStyle w:val="mw-headline"/>
          <w:rFonts w:ascii="Arial" w:hAnsi="Arial" w:cs="Arial"/>
          <w:color w:val="0070C0"/>
          <w:sz w:val="24"/>
          <w:szCs w:val="24"/>
        </w:rPr>
        <w:t>Visionaria y escritora</w:t>
      </w:r>
    </w:p>
    <w:p w:rsidR="00FD7138"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Desde niña, </w:t>
      </w:r>
      <w:proofErr w:type="spellStart"/>
      <w:r w:rsidR="006D2002" w:rsidRPr="006D2002">
        <w:rPr>
          <w:rFonts w:ascii="Arial" w:hAnsi="Arial" w:cs="Arial"/>
          <w:b/>
        </w:rPr>
        <w:t>Hildegarda</w:t>
      </w:r>
      <w:proofErr w:type="spellEnd"/>
      <w:r w:rsidR="006D2002" w:rsidRPr="006D2002">
        <w:rPr>
          <w:rFonts w:ascii="Arial" w:hAnsi="Arial" w:cs="Arial"/>
          <w:b/>
        </w:rPr>
        <w:t xml:space="preserve"> tuvo una débil constitución física, sufría de constantes enfermedades y experimentaba visiones. En una </w:t>
      </w:r>
      <w:hyperlink r:id="rId61" w:tooltip="Hagiografía" w:history="1">
        <w:r w:rsidR="006D2002" w:rsidRPr="006D2002">
          <w:rPr>
            <w:rStyle w:val="Hipervnculo"/>
            <w:rFonts w:ascii="Arial" w:eastAsiaTheme="majorEastAsia" w:hAnsi="Arial" w:cs="Arial"/>
            <w:b/>
            <w:color w:val="auto"/>
            <w:u w:val="none"/>
          </w:rPr>
          <w:t>hagiografía</w:t>
        </w:r>
      </w:hyperlink>
      <w:r w:rsidR="006D2002" w:rsidRPr="006D2002">
        <w:rPr>
          <w:rFonts w:ascii="Arial" w:hAnsi="Arial" w:cs="Arial"/>
          <w:b/>
        </w:rPr>
        <w:t> posterior escrita por el monje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"https://es.wikipedia.org/w/index.php?title=Teoderico_de_Echternach&amp;action=edit&amp;redlink=1" \o "Teoderico de Echternach (aún no redactado)"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Teoderico</w:t>
      </w:r>
      <w:proofErr w:type="spellEnd"/>
      <w:r w:rsidR="006D2002" w:rsidRPr="006D2002">
        <w:rPr>
          <w:rStyle w:val="Hipervnculo"/>
          <w:rFonts w:ascii="Arial" w:eastAsiaTheme="majorEastAsia" w:hAnsi="Arial" w:cs="Arial"/>
          <w:b/>
          <w:color w:val="auto"/>
          <w:u w:val="none"/>
        </w:rPr>
        <w:t xml:space="preserve"> de </w:t>
      </w:r>
      <w:proofErr w:type="spellStart"/>
      <w:r w:rsidR="006D2002" w:rsidRPr="006D2002">
        <w:rPr>
          <w:rStyle w:val="Hipervnculo"/>
          <w:rFonts w:ascii="Arial" w:eastAsiaTheme="majorEastAsia" w:hAnsi="Arial" w:cs="Arial"/>
          <w:b/>
          <w:color w:val="auto"/>
          <w:u w:val="none"/>
        </w:rPr>
        <w:t>Echternach</w:t>
      </w:r>
      <w:proofErr w:type="spellEnd"/>
      <w:r w:rsidR="00456145" w:rsidRPr="006D2002">
        <w:rPr>
          <w:rFonts w:ascii="Arial" w:hAnsi="Arial" w:cs="Arial"/>
          <w:b/>
        </w:rPr>
        <w:fldChar w:fldCharType="end"/>
      </w:r>
      <w:r w:rsidR="006D2002" w:rsidRPr="006D2002">
        <w:rPr>
          <w:rFonts w:ascii="Arial" w:hAnsi="Arial" w:cs="Arial"/>
          <w:b/>
        </w:rPr>
        <w:t xml:space="preserve"> se consignó el testimonio de la propia </w:t>
      </w:r>
      <w:proofErr w:type="spellStart"/>
      <w:r w:rsidR="006D2002" w:rsidRPr="006D2002">
        <w:rPr>
          <w:rFonts w:ascii="Arial" w:hAnsi="Arial" w:cs="Arial"/>
          <w:b/>
        </w:rPr>
        <w:t>Hildegarda</w:t>
      </w:r>
      <w:proofErr w:type="spellEnd"/>
      <w:r w:rsidR="006D2002" w:rsidRPr="006D2002">
        <w:rPr>
          <w:rFonts w:ascii="Arial" w:hAnsi="Arial" w:cs="Arial"/>
          <w:b/>
        </w:rPr>
        <w:t>, donde dejó constancia que desde los tres años tuvo la visión de «</w:t>
      </w:r>
      <w:r w:rsidR="006D2002" w:rsidRPr="006D2002">
        <w:rPr>
          <w:rFonts w:ascii="Arial" w:hAnsi="Arial" w:cs="Arial"/>
          <w:b/>
          <w:i/>
          <w:iCs/>
        </w:rPr>
        <w:t>una luz tal que mi alma temblaba</w:t>
      </w:r>
      <w:r w:rsidR="006D2002" w:rsidRPr="006D2002">
        <w:rPr>
          <w:rFonts w:ascii="Arial" w:hAnsi="Arial" w:cs="Arial"/>
          <w:b/>
        </w:rPr>
        <w:t>»</w:t>
      </w:r>
      <w:r>
        <w:rPr>
          <w:rFonts w:ascii="Arial" w:hAnsi="Arial" w:cs="Arial"/>
          <w:b/>
        </w:rPr>
        <w:t xml:space="preserve"> </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Estos hechos continuaron aún durante los años en que estuvo bajo la instrucción de Judith quien, al parecer, tuvo conocimiento de ellos. Vivía estos episodios conscientemente es decir, sin perder los sentidos ni sufrir </w:t>
      </w:r>
      <w:hyperlink r:id="rId62" w:tooltip="Éxtasis (emoción)" w:history="1">
        <w:r w:rsidR="006D2002" w:rsidRPr="006D2002">
          <w:rPr>
            <w:rStyle w:val="Hipervnculo"/>
            <w:rFonts w:ascii="Arial" w:eastAsiaTheme="majorEastAsia" w:hAnsi="Arial" w:cs="Arial"/>
            <w:b/>
            <w:color w:val="auto"/>
            <w:u w:val="none"/>
          </w:rPr>
          <w:t>éxtasis</w:t>
        </w:r>
      </w:hyperlink>
      <w:r>
        <w:rPr>
          <w:rFonts w:ascii="Arial" w:hAnsi="Arial" w:cs="Arial"/>
          <w:b/>
        </w:rPr>
        <w:t>.</w:t>
      </w:r>
      <w:r w:rsidR="006D2002" w:rsidRPr="006D2002">
        <w:rPr>
          <w:rFonts w:ascii="Arial" w:hAnsi="Arial" w:cs="Arial"/>
          <w:b/>
        </w:rPr>
        <w:t xml:space="preserve"> Ella los describió como una gran luz en la que se presentaban imágenes, formas y colores; además iban acompañados de una voz que le explicaba lo que veía y, en algunos casos, de música.​</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En </w:t>
      </w:r>
      <w:hyperlink r:id="rId63" w:tooltip="1141" w:history="1">
        <w:r w:rsidR="006D2002" w:rsidRPr="006D2002">
          <w:rPr>
            <w:rStyle w:val="Hipervnculo"/>
            <w:rFonts w:ascii="Arial" w:eastAsiaTheme="majorEastAsia" w:hAnsi="Arial" w:cs="Arial"/>
            <w:b/>
            <w:color w:val="auto"/>
            <w:u w:val="none"/>
          </w:rPr>
          <w:t>1141</w:t>
        </w:r>
      </w:hyperlink>
      <w:r w:rsidR="006D2002" w:rsidRPr="006D2002">
        <w:rPr>
          <w:rFonts w:ascii="Arial" w:hAnsi="Arial" w:cs="Arial"/>
          <w:b/>
        </w:rPr>
        <w:t xml:space="preserve">, a la edad de cuarenta y dos años, sobrevino un episodio de visiones más fuerte, durante el cual recibió la orden sobrenatural de escribir las visiones que en adelante tuviese.​ A partir de entonces, </w:t>
      </w:r>
      <w:proofErr w:type="spellStart"/>
      <w:r w:rsidR="006D2002" w:rsidRPr="006D2002">
        <w:rPr>
          <w:rFonts w:ascii="Arial" w:hAnsi="Arial" w:cs="Arial"/>
          <w:b/>
        </w:rPr>
        <w:t>Hildegarda</w:t>
      </w:r>
      <w:proofErr w:type="spellEnd"/>
      <w:r w:rsidR="006D2002" w:rsidRPr="006D2002">
        <w:rPr>
          <w:rFonts w:ascii="Arial" w:hAnsi="Arial" w:cs="Arial"/>
          <w:b/>
        </w:rPr>
        <w:t xml:space="preserve"> escribió sus experiencias, que dieron como resultado el primer libro, llamado </w:t>
      </w:r>
      <w:proofErr w:type="spellStart"/>
      <w:r w:rsidR="00456145" w:rsidRPr="006D2002">
        <w:rPr>
          <w:rFonts w:ascii="Arial" w:hAnsi="Arial" w:cs="Arial"/>
          <w:b/>
          <w:i/>
          <w:iCs/>
        </w:rPr>
        <w:fldChar w:fldCharType="begin"/>
      </w:r>
      <w:r w:rsidR="006D2002" w:rsidRPr="006D2002">
        <w:rPr>
          <w:rFonts w:ascii="Arial" w:hAnsi="Arial" w:cs="Arial"/>
          <w:b/>
          <w:i/>
          <w:iCs/>
        </w:rPr>
        <w:instrText xml:space="preserve"> HYPERLINK "https://es.wikipedia.org/wiki/Scivias" \o "Scivias" </w:instrText>
      </w:r>
      <w:r w:rsidR="00456145" w:rsidRPr="006D2002">
        <w:rPr>
          <w:rFonts w:ascii="Arial" w:hAnsi="Arial" w:cs="Arial"/>
          <w:b/>
          <w:i/>
          <w:iCs/>
        </w:rPr>
        <w:fldChar w:fldCharType="separate"/>
      </w:r>
      <w:r w:rsidR="006D2002" w:rsidRPr="006D2002">
        <w:rPr>
          <w:rStyle w:val="Hipervnculo"/>
          <w:rFonts w:ascii="Arial" w:eastAsiaTheme="majorEastAsia" w:hAnsi="Arial" w:cs="Arial"/>
          <w:b/>
          <w:i/>
          <w:iCs/>
          <w:color w:val="auto"/>
          <w:u w:val="none"/>
        </w:rPr>
        <w:t>Scivias</w:t>
      </w:r>
      <w:proofErr w:type="spellEnd"/>
      <w:r w:rsidR="00456145" w:rsidRPr="006D2002">
        <w:rPr>
          <w:rFonts w:ascii="Arial" w:hAnsi="Arial" w:cs="Arial"/>
          <w:b/>
          <w:i/>
          <w:iCs/>
        </w:rPr>
        <w:fldChar w:fldCharType="end"/>
      </w:r>
      <w:r w:rsidR="006D2002" w:rsidRPr="006D2002">
        <w:rPr>
          <w:rFonts w:ascii="Arial" w:hAnsi="Arial" w:cs="Arial"/>
          <w:b/>
        </w:rPr>
        <w:t> (</w:t>
      </w:r>
      <w:r w:rsidR="006D2002" w:rsidRPr="006D2002">
        <w:rPr>
          <w:rFonts w:ascii="Arial" w:hAnsi="Arial" w:cs="Arial"/>
          <w:b/>
          <w:i/>
          <w:iCs/>
        </w:rPr>
        <w:t>Conoce los caminos</w:t>
      </w:r>
      <w:r w:rsidR="006D2002" w:rsidRPr="006D2002">
        <w:rPr>
          <w:rFonts w:ascii="Arial" w:hAnsi="Arial" w:cs="Arial"/>
          <w:b/>
        </w:rPr>
        <w:t>), que no concluyó hasta </w:t>
      </w:r>
      <w:hyperlink r:id="rId64" w:tooltip="1151" w:history="1">
        <w:r w:rsidR="006D2002" w:rsidRPr="006D2002">
          <w:rPr>
            <w:rStyle w:val="Hipervnculo"/>
            <w:rFonts w:ascii="Arial" w:eastAsiaTheme="majorEastAsia" w:hAnsi="Arial" w:cs="Arial"/>
            <w:b/>
            <w:color w:val="auto"/>
            <w:u w:val="none"/>
          </w:rPr>
          <w:t>1151</w:t>
        </w:r>
      </w:hyperlink>
      <w:r w:rsidR="006D2002" w:rsidRPr="006D2002">
        <w:rPr>
          <w:rFonts w:ascii="Arial" w:hAnsi="Arial" w:cs="Arial"/>
          <w:b/>
        </w:rPr>
        <w:t xml:space="preserve">. Para tal fin, tomó como secretario y amanuense a uno de los monjes de </w:t>
      </w:r>
      <w:proofErr w:type="spellStart"/>
      <w:r w:rsidR="006D2002" w:rsidRPr="006D2002">
        <w:rPr>
          <w:rFonts w:ascii="Arial" w:hAnsi="Arial" w:cs="Arial"/>
          <w:b/>
        </w:rPr>
        <w:t>Disibodenberg</w:t>
      </w:r>
      <w:proofErr w:type="spellEnd"/>
      <w:r w:rsidR="006D2002" w:rsidRPr="006D2002">
        <w:rPr>
          <w:rFonts w:ascii="Arial" w:hAnsi="Arial" w:cs="Arial"/>
          <w:b/>
        </w:rPr>
        <w:t xml:space="preserve"> llamado </w:t>
      </w:r>
      <w:proofErr w:type="spellStart"/>
      <w:r w:rsidR="006D2002" w:rsidRPr="006D2002">
        <w:rPr>
          <w:rFonts w:ascii="Arial" w:hAnsi="Arial" w:cs="Arial"/>
          <w:b/>
        </w:rPr>
        <w:t>Volmar</w:t>
      </w:r>
      <w:proofErr w:type="spellEnd"/>
      <w:r w:rsidR="006D2002" w:rsidRPr="006D2002">
        <w:rPr>
          <w:rFonts w:ascii="Arial" w:hAnsi="Arial" w:cs="Arial"/>
          <w:b/>
        </w:rPr>
        <w:t xml:space="preserve"> y, como colaboradora, a una de sus monjas, llamada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"https://es.wikipedia.org/w/index.php?title=Ricardis_de_Stade&amp;action=edit&amp;redlink=1" \o "Ricardis de Stade (aún no redactado)"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Ricardis</w:t>
      </w:r>
      <w:proofErr w:type="spellEnd"/>
      <w:r w:rsidR="006D2002" w:rsidRPr="006D2002">
        <w:rPr>
          <w:rStyle w:val="Hipervnculo"/>
          <w:rFonts w:ascii="Arial" w:eastAsiaTheme="majorEastAsia" w:hAnsi="Arial" w:cs="Arial"/>
          <w:b/>
          <w:color w:val="auto"/>
          <w:u w:val="none"/>
        </w:rPr>
        <w:t xml:space="preserve"> de </w:t>
      </w:r>
      <w:proofErr w:type="spellStart"/>
      <w:r w:rsidR="006D2002" w:rsidRPr="006D2002">
        <w:rPr>
          <w:rStyle w:val="Hipervnculo"/>
          <w:rFonts w:ascii="Arial" w:eastAsiaTheme="majorEastAsia" w:hAnsi="Arial" w:cs="Arial"/>
          <w:b/>
          <w:color w:val="auto"/>
          <w:u w:val="none"/>
        </w:rPr>
        <w:t>Stade</w:t>
      </w:r>
      <w:proofErr w:type="spellEnd"/>
      <w:r w:rsidR="00456145" w:rsidRPr="006D2002">
        <w:rPr>
          <w:rFonts w:ascii="Arial" w:hAnsi="Arial" w:cs="Arial"/>
          <w:b/>
        </w:rPr>
        <w:fldChar w:fldCharType="end"/>
      </w:r>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w:t>
      </w:r>
    </w:p>
    <w:p w:rsidR="00FD7138"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No obstante, siguió teniendo reticencias para hacer públicas sus revelaciones y los textos resultantes de ellas,​ por lo que para disipar sus dudas recurrió a uno de los hombres más prominentes y con mayor reputación espiritual de su tiempo: </w:t>
      </w:r>
      <w:hyperlink r:id="rId65" w:tooltip="Bernardo de Claraval" w:history="1">
        <w:r w:rsidRPr="006D2002">
          <w:rPr>
            <w:rStyle w:val="Hipervnculo"/>
            <w:rFonts w:ascii="Arial" w:eastAsiaTheme="majorEastAsia" w:hAnsi="Arial" w:cs="Arial"/>
            <w:b/>
            <w:color w:val="auto"/>
            <w:u w:val="none"/>
          </w:rPr>
          <w:t xml:space="preserve">Bernardo de </w:t>
        </w:r>
        <w:proofErr w:type="spellStart"/>
        <w:r w:rsidRPr="006D2002">
          <w:rPr>
            <w:rStyle w:val="Hipervnculo"/>
            <w:rFonts w:ascii="Arial" w:eastAsiaTheme="majorEastAsia" w:hAnsi="Arial" w:cs="Arial"/>
            <w:b/>
            <w:color w:val="auto"/>
            <w:u w:val="none"/>
          </w:rPr>
          <w:t>Claraval</w:t>
        </w:r>
        <w:proofErr w:type="spellEnd"/>
      </w:hyperlink>
      <w:r w:rsidRPr="006D2002">
        <w:rPr>
          <w:rFonts w:ascii="Arial" w:hAnsi="Arial" w:cs="Arial"/>
          <w:b/>
        </w:rPr>
        <w:t>, a quien dirigió una sentida carta pidiéndole consejo sobre la naturaleza de sus visiones y la pertinencia de hacerlas de conocimiento general.​ En dicha misiva, enviada hacia </w:t>
      </w:r>
      <w:hyperlink r:id="rId66" w:tooltip="1146" w:history="1">
        <w:r w:rsidRPr="006D2002">
          <w:rPr>
            <w:rStyle w:val="Hipervnculo"/>
            <w:rFonts w:ascii="Arial" w:eastAsiaTheme="majorEastAsia" w:hAnsi="Arial" w:cs="Arial"/>
            <w:b/>
            <w:color w:val="auto"/>
            <w:u w:val="none"/>
          </w:rPr>
          <w:t>1146</w:t>
        </w:r>
      </w:hyperlink>
      <w:r w:rsidRPr="006D2002">
        <w:rPr>
          <w:rFonts w:ascii="Arial" w:hAnsi="Arial" w:cs="Arial"/>
          <w:b/>
        </w:rPr>
        <w:t>, confesaba al ilustre monje </w:t>
      </w:r>
      <w:hyperlink r:id="rId67" w:tooltip="Orden del Císter" w:history="1">
        <w:r w:rsidRPr="006D2002">
          <w:rPr>
            <w:rStyle w:val="Hipervnculo"/>
            <w:rFonts w:ascii="Arial" w:eastAsiaTheme="majorEastAsia" w:hAnsi="Arial" w:cs="Arial"/>
            <w:b/>
            <w:color w:val="auto"/>
            <w:u w:val="none"/>
          </w:rPr>
          <w:t>cisterciense</w:t>
        </w:r>
      </w:hyperlink>
      <w:r w:rsidRPr="006D2002">
        <w:rPr>
          <w:rFonts w:ascii="Arial" w:hAnsi="Arial" w:cs="Arial"/>
          <w:b/>
        </w:rPr>
        <w:t> que lo había visto en una visión «</w:t>
      </w:r>
      <w:r w:rsidRPr="006D2002">
        <w:rPr>
          <w:rFonts w:ascii="Arial" w:hAnsi="Arial" w:cs="Arial"/>
          <w:b/>
          <w:i/>
          <w:iCs/>
        </w:rPr>
        <w:t>como un hombre que veía directo al sol audaz y sin miedo</w:t>
      </w:r>
      <w:r w:rsidRPr="006D2002">
        <w:rPr>
          <w:rFonts w:ascii="Arial" w:hAnsi="Arial" w:cs="Arial"/>
          <w:b/>
        </w:rPr>
        <w:t>»</w:t>
      </w:r>
      <w:r w:rsidR="00FD7138">
        <w:rPr>
          <w:rFonts w:ascii="Arial" w:hAnsi="Arial" w:cs="Arial"/>
          <w:b/>
        </w:rPr>
        <w:t>.</w:t>
      </w:r>
    </w:p>
    <w:p w:rsidR="006D2002" w:rsidRPr="006D2002" w:rsidRDefault="00FD7138" w:rsidP="00FD7138">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A</w:t>
      </w:r>
      <w:r w:rsidR="006D2002" w:rsidRPr="006D2002">
        <w:rPr>
          <w:rFonts w:ascii="Arial" w:hAnsi="Arial" w:cs="Arial"/>
          <w:b/>
        </w:rPr>
        <w:t>l mismo tiempo que se atribuía a sí misma «debilidad», solicitaba su consejo:</w:t>
      </w:r>
      <w:r>
        <w:rPr>
          <w:rFonts w:ascii="Arial" w:hAnsi="Arial" w:cs="Arial"/>
          <w:b/>
        </w:rPr>
        <w:t xml:space="preserve"> </w:t>
      </w:r>
      <w:r w:rsidR="006D2002" w:rsidRPr="006D2002">
        <w:rPr>
          <w:rFonts w:ascii="Arial" w:hAnsi="Arial" w:cs="Arial"/>
          <w:b/>
          <w:i/>
          <w:iCs/>
        </w:rPr>
        <w:t>Padre, estoy profundamente perturbada por una visión que se me ha aparecido por medio de una revelación divina y que no he visto con mis ojos carnales, sino solamente en mi espíritu. Desdichada, y aún más desdichada en mi condición mujeril, desde mi infancia he visto grandes maravillas que mi lengua no puede expresar, pero que el Espíritu de Dios me ha enseñado que debo creer.</w:t>
      </w:r>
      <w:r w:rsidR="006D2002" w:rsidRPr="006D2002">
        <w:rPr>
          <w:rFonts w:ascii="Arial" w:hAnsi="Arial" w:cs="Arial"/>
          <w:b/>
        </w:rPr>
        <w:t> [...]</w:t>
      </w:r>
    </w:p>
    <w:p w:rsidR="006D2002" w:rsidRPr="006D2002" w:rsidRDefault="006D2002" w:rsidP="003464E6">
      <w:pPr>
        <w:shd w:val="clear" w:color="auto" w:fill="F9F9F9"/>
        <w:spacing w:line="240" w:lineRule="auto"/>
        <w:ind w:left="-993" w:right="-1135" w:firstLine="142"/>
        <w:jc w:val="both"/>
        <w:rPr>
          <w:rFonts w:ascii="Arial" w:hAnsi="Arial" w:cs="Arial"/>
          <w:b/>
          <w:sz w:val="24"/>
          <w:szCs w:val="24"/>
        </w:rPr>
      </w:pPr>
      <w:r w:rsidRPr="006D2002">
        <w:rPr>
          <w:rFonts w:ascii="Arial" w:hAnsi="Arial" w:cs="Arial"/>
          <w:b/>
          <w:i/>
          <w:iCs/>
          <w:sz w:val="24"/>
          <w:szCs w:val="24"/>
        </w:rPr>
        <w:t xml:space="preserve">Por medio de esta visión, que tocó mi corazón y mi alma como una llama quemante, me fueron mostradas cosas profundísimas. Sin embargo, no recibí estas enseñanzas en alemán, </w:t>
      </w:r>
      <w:r w:rsidRPr="006D2002">
        <w:rPr>
          <w:rFonts w:ascii="Arial" w:hAnsi="Arial" w:cs="Arial"/>
          <w:b/>
          <w:i/>
          <w:iCs/>
          <w:sz w:val="24"/>
          <w:szCs w:val="24"/>
        </w:rPr>
        <w:lastRenderedPageBreak/>
        <w:t>en el cual nunca he tenido instrucción. Sé leer en el nivel más elemental, pero</w:t>
      </w:r>
      <w:r w:rsidR="00FD7138">
        <w:rPr>
          <w:rFonts w:ascii="Arial" w:hAnsi="Arial" w:cs="Arial"/>
          <w:b/>
          <w:i/>
          <w:iCs/>
          <w:sz w:val="24"/>
          <w:szCs w:val="24"/>
        </w:rPr>
        <w:t xml:space="preserve"> me parece que</w:t>
      </w:r>
      <w:r w:rsidRPr="006D2002">
        <w:rPr>
          <w:rFonts w:ascii="Arial" w:hAnsi="Arial" w:cs="Arial"/>
          <w:b/>
          <w:i/>
          <w:iCs/>
          <w:sz w:val="24"/>
          <w:szCs w:val="24"/>
        </w:rPr>
        <w:t xml:space="preserve"> no comprenderlo plenamente. Por favor, dame tu opinión sobre estas cosas, porque soy ignorante y sin experiencia en las cosas materiales y solamente se me ha instruido interiormente en mí espíritu. De ahí mi habla vacilante.</w:t>
      </w:r>
      <w:r w:rsidRPr="006D2002">
        <w:rPr>
          <w:rFonts w:ascii="Arial" w:hAnsi="Arial" w:cs="Arial"/>
          <w:b/>
          <w:sz w:val="24"/>
          <w:szCs w:val="24"/>
        </w:rPr>
        <w:t> [...]</w:t>
      </w:r>
      <w:r w:rsidR="00FD7138">
        <w:rPr>
          <w:rFonts w:ascii="Arial" w:hAnsi="Arial" w:cs="Arial"/>
          <w:b/>
          <w:sz w:val="24"/>
          <w:szCs w:val="24"/>
        </w:rPr>
        <w:t xml:space="preserve"> </w:t>
      </w:r>
      <w:proofErr w:type="spellStart"/>
      <w:r w:rsidRPr="006D2002">
        <w:rPr>
          <w:rFonts w:ascii="Arial" w:hAnsi="Arial" w:cs="Arial"/>
          <w:b/>
          <w:sz w:val="24"/>
          <w:szCs w:val="24"/>
        </w:rPr>
        <w:t>Hildegarda</w:t>
      </w:r>
      <w:proofErr w:type="spellEnd"/>
      <w:r w:rsidRPr="006D2002">
        <w:rPr>
          <w:rFonts w:ascii="Arial" w:hAnsi="Arial" w:cs="Arial"/>
          <w:b/>
          <w:sz w:val="24"/>
          <w:szCs w:val="24"/>
        </w:rPr>
        <w:t xml:space="preserve"> a Bernardo, abad de </w:t>
      </w:r>
      <w:proofErr w:type="spellStart"/>
      <w:r w:rsidRPr="006D2002">
        <w:rPr>
          <w:rFonts w:ascii="Arial" w:hAnsi="Arial" w:cs="Arial"/>
          <w:b/>
          <w:sz w:val="24"/>
          <w:szCs w:val="24"/>
        </w:rPr>
        <w:t>Claraval</w:t>
      </w:r>
      <w:proofErr w:type="spellEnd"/>
      <w:r w:rsidRPr="006D2002">
        <w:rPr>
          <w:rFonts w:ascii="Arial" w:hAnsi="Arial" w:cs="Arial"/>
          <w:b/>
          <w:sz w:val="24"/>
          <w:szCs w:val="24"/>
        </w:rPr>
        <w:t>.</w:t>
      </w:r>
      <w:r w:rsidR="00FD7138" w:rsidRPr="006D2002">
        <w:rPr>
          <w:rFonts w:ascii="Arial" w:hAnsi="Arial" w:cs="Arial"/>
          <w:b/>
          <w:sz w:val="24"/>
          <w:szCs w:val="24"/>
        </w:rPr>
        <w:t xml:space="preserve"> </w:t>
      </w:r>
      <w:r w:rsidRPr="006D2002">
        <w:rPr>
          <w:rFonts w:ascii="Arial" w:hAnsi="Arial" w:cs="Arial"/>
          <w:b/>
          <w:sz w:val="24"/>
          <w:szCs w:val="24"/>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La respuesta de Bernardo no fue ni muy extensa ni tan elocuente</w:t>
      </w:r>
      <w:r w:rsidR="00FD7138">
        <w:rPr>
          <w:rFonts w:ascii="Arial" w:hAnsi="Arial" w:cs="Arial"/>
          <w:b/>
        </w:rPr>
        <w:t>,</w:t>
      </w:r>
      <w:r w:rsidRPr="006D2002">
        <w:rPr>
          <w:rFonts w:ascii="Arial" w:hAnsi="Arial" w:cs="Arial"/>
          <w:b/>
        </w:rPr>
        <w:t xml:space="preserve"> como la carta enviada por </w:t>
      </w:r>
      <w:proofErr w:type="spellStart"/>
      <w:r w:rsidRPr="006D2002">
        <w:rPr>
          <w:rFonts w:ascii="Arial" w:hAnsi="Arial" w:cs="Arial"/>
          <w:b/>
        </w:rPr>
        <w:t>Hildegarda</w:t>
      </w:r>
      <w:proofErr w:type="spellEnd"/>
      <w:r w:rsidRPr="006D2002">
        <w:rPr>
          <w:rFonts w:ascii="Arial" w:hAnsi="Arial" w:cs="Arial"/>
          <w:b/>
        </w:rPr>
        <w:t>,​ pero en ella la invitaba a «</w:t>
      </w:r>
      <w:r w:rsidRPr="006D2002">
        <w:rPr>
          <w:rFonts w:ascii="Arial" w:hAnsi="Arial" w:cs="Arial"/>
          <w:b/>
          <w:i/>
          <w:iCs/>
        </w:rPr>
        <w:t>reconocer este don como una gracia y a responder a él ansiosamente con humildad y devoción [...]</w:t>
      </w:r>
      <w:r w:rsidRPr="006D2002">
        <w:rPr>
          <w:rFonts w:ascii="Arial" w:hAnsi="Arial" w:cs="Arial"/>
          <w:b/>
        </w:rPr>
        <w:t xml:space="preserve">».​ Además, parece que el abad de </w:t>
      </w:r>
      <w:proofErr w:type="spellStart"/>
      <w:r w:rsidRPr="006D2002">
        <w:rPr>
          <w:rFonts w:ascii="Arial" w:hAnsi="Arial" w:cs="Arial"/>
          <w:b/>
        </w:rPr>
        <w:t>Claraval</w:t>
      </w:r>
      <w:proofErr w:type="spellEnd"/>
      <w:r w:rsidRPr="006D2002">
        <w:rPr>
          <w:rFonts w:ascii="Arial" w:hAnsi="Arial" w:cs="Arial"/>
          <w:b/>
        </w:rPr>
        <w:t xml:space="preserve"> posteriormente intervino ante el </w:t>
      </w:r>
      <w:hyperlink r:id="rId68" w:tooltip="Papa" w:history="1">
        <w:r w:rsidRPr="006D2002">
          <w:rPr>
            <w:rStyle w:val="Hipervnculo"/>
            <w:rFonts w:ascii="Arial" w:eastAsiaTheme="majorEastAsia" w:hAnsi="Arial" w:cs="Arial"/>
            <w:b/>
            <w:color w:val="auto"/>
            <w:u w:val="none"/>
          </w:rPr>
          <w:t>papa</w:t>
        </w:r>
      </w:hyperlink>
      <w:r w:rsidRPr="006D2002">
        <w:rPr>
          <w:rFonts w:ascii="Arial" w:hAnsi="Arial" w:cs="Arial"/>
          <w:b/>
        </w:rPr>
        <w:t> </w:t>
      </w:r>
      <w:hyperlink r:id="rId69" w:tooltip="Eugenio III" w:history="1">
        <w:r w:rsidRPr="006D2002">
          <w:rPr>
            <w:rStyle w:val="Hipervnculo"/>
            <w:rFonts w:ascii="Arial" w:eastAsiaTheme="majorEastAsia" w:hAnsi="Arial" w:cs="Arial"/>
            <w:b/>
            <w:color w:val="auto"/>
            <w:u w:val="none"/>
          </w:rPr>
          <w:t>Eugenio III</w:t>
        </w:r>
      </w:hyperlink>
      <w:r w:rsidRPr="006D2002">
        <w:rPr>
          <w:rFonts w:ascii="Arial" w:hAnsi="Arial" w:cs="Arial"/>
          <w:b/>
        </w:rPr>
        <w:t xml:space="preserve"> en favor de </w:t>
      </w:r>
      <w:proofErr w:type="spellStart"/>
      <w:r w:rsidRPr="006D2002">
        <w:rPr>
          <w:rFonts w:ascii="Arial" w:hAnsi="Arial" w:cs="Arial"/>
          <w:b/>
        </w:rPr>
        <w:t>Hildegarda</w:t>
      </w:r>
      <w:proofErr w:type="spellEnd"/>
      <w:r w:rsidRPr="006D2002">
        <w:rPr>
          <w:rFonts w:ascii="Arial" w:hAnsi="Arial" w:cs="Arial"/>
          <w:b/>
        </w:rPr>
        <w:t>, ya que tenía trato personal con el obispo de Roma porque este era también cisterciense y antiguo discípulo suyo.</w:t>
      </w:r>
      <w:r w:rsidR="00FD7138" w:rsidRPr="006D2002">
        <w:rPr>
          <w:rFonts w:ascii="Arial" w:hAnsi="Arial" w:cs="Arial"/>
          <w:b/>
        </w:rPr>
        <w:t xml:space="preserve"> </w:t>
      </w:r>
      <w:r w:rsidRPr="006D2002">
        <w:rPr>
          <w:rFonts w:ascii="Arial" w:hAnsi="Arial" w:cs="Arial"/>
          <w:b/>
        </w:rPr>
        <w:t>​</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Precisamente, el </w:t>
      </w:r>
      <w:hyperlink r:id="rId70" w:tooltip="Arzobispo" w:history="1">
        <w:r w:rsidR="006D2002" w:rsidRPr="006D2002">
          <w:rPr>
            <w:rStyle w:val="Hipervnculo"/>
            <w:rFonts w:ascii="Arial" w:eastAsiaTheme="majorEastAsia" w:hAnsi="Arial" w:cs="Arial"/>
            <w:b/>
            <w:color w:val="auto"/>
            <w:u w:val="none"/>
          </w:rPr>
          <w:t>arzobispo</w:t>
        </w:r>
      </w:hyperlink>
      <w:r w:rsidR="006D2002" w:rsidRPr="006D2002">
        <w:rPr>
          <w:rFonts w:ascii="Arial" w:hAnsi="Arial" w:cs="Arial"/>
          <w:b/>
        </w:rPr>
        <w:t> </w:t>
      </w:r>
      <w:hyperlink r:id="rId71" w:tooltip="Enrique de Maguncia (aún no redactado)" w:history="1">
        <w:r w:rsidR="006D2002" w:rsidRPr="006D2002">
          <w:rPr>
            <w:rStyle w:val="Hipervnculo"/>
            <w:rFonts w:ascii="Arial" w:eastAsiaTheme="majorEastAsia" w:hAnsi="Arial" w:cs="Arial"/>
            <w:b/>
            <w:color w:val="auto"/>
            <w:u w:val="none"/>
          </w:rPr>
          <w:t>Enrique de Maguncia</w:t>
        </w:r>
      </w:hyperlink>
      <w:r w:rsidR="006D2002" w:rsidRPr="006D2002">
        <w:rPr>
          <w:rFonts w:ascii="Arial" w:hAnsi="Arial" w:cs="Arial"/>
          <w:b/>
        </w:rPr>
        <w:t xml:space="preserve">, bajo cuya jurisdicción se encontraba el monasterio de </w:t>
      </w:r>
      <w:proofErr w:type="spellStart"/>
      <w:r w:rsidR="006D2002" w:rsidRPr="006D2002">
        <w:rPr>
          <w:rFonts w:ascii="Arial" w:hAnsi="Arial" w:cs="Arial"/>
          <w:b/>
        </w:rPr>
        <w:t>Disibodenberg</w:t>
      </w:r>
      <w:proofErr w:type="spellEnd"/>
      <w:r w:rsidR="006D2002" w:rsidRPr="006D2002">
        <w:rPr>
          <w:rFonts w:ascii="Arial" w:hAnsi="Arial" w:cs="Arial"/>
          <w:b/>
        </w:rPr>
        <w:t xml:space="preserve">, y que estaba enterado de las visiones y profecías de </w:t>
      </w:r>
      <w:proofErr w:type="spellStart"/>
      <w:r w:rsidR="006D2002" w:rsidRPr="006D2002">
        <w:rPr>
          <w:rFonts w:ascii="Arial" w:hAnsi="Arial" w:cs="Arial"/>
          <w:b/>
        </w:rPr>
        <w:t>Hildegarda</w:t>
      </w:r>
      <w:proofErr w:type="spellEnd"/>
      <w:r w:rsidR="006D2002" w:rsidRPr="006D2002">
        <w:rPr>
          <w:rFonts w:ascii="Arial" w:hAnsi="Arial" w:cs="Arial"/>
          <w:b/>
        </w:rPr>
        <w:t>, mandó una comisión al papa Eugenio para informarse de lo sucedido y lograr que se declarara sobre la naturaleza de tales dones.</w:t>
      </w:r>
      <w:hyperlink r:id="rId72" w:anchor="cite_note-30" w:history="1">
        <w:r w:rsidR="006D2002" w:rsidRPr="006D2002">
          <w:rPr>
            <w:rStyle w:val="Hipervnculo"/>
            <w:rFonts w:ascii="Arial" w:eastAsiaTheme="majorEastAsia" w:hAnsi="Arial" w:cs="Arial"/>
            <w:b/>
            <w:color w:val="auto"/>
            <w:u w:val="none"/>
            <w:vertAlign w:val="superscript"/>
          </w:rPr>
          <w:t>26</w:t>
        </w:r>
      </w:hyperlink>
      <w:r w:rsidR="006D2002" w:rsidRPr="006D2002">
        <w:rPr>
          <w:rFonts w:ascii="Arial" w:hAnsi="Arial" w:cs="Arial"/>
          <w:b/>
        </w:rPr>
        <w:t>​ El papa se encontraba por aquellos días en </w:t>
      </w:r>
      <w:hyperlink r:id="rId73" w:tooltip="Tréveris" w:history="1">
        <w:r w:rsidR="006D2002" w:rsidRPr="006D2002">
          <w:rPr>
            <w:rStyle w:val="Hipervnculo"/>
            <w:rFonts w:ascii="Arial" w:eastAsiaTheme="majorEastAsia" w:hAnsi="Arial" w:cs="Arial"/>
            <w:b/>
            <w:color w:val="auto"/>
            <w:u w:val="none"/>
          </w:rPr>
          <w:t>Tréveris</w:t>
        </w:r>
      </w:hyperlink>
      <w:r w:rsidR="006D2002" w:rsidRPr="006D2002">
        <w:rPr>
          <w:rFonts w:ascii="Arial" w:hAnsi="Arial" w:cs="Arial"/>
          <w:b/>
        </w:rPr>
        <w:t> para presidir el </w:t>
      </w:r>
      <w:hyperlink r:id="rId74" w:tooltip="Sínodo de los obispos" w:history="1">
        <w:r w:rsidR="006D2002" w:rsidRPr="006D2002">
          <w:rPr>
            <w:rStyle w:val="Hipervnculo"/>
            <w:rFonts w:ascii="Arial" w:eastAsiaTheme="majorEastAsia" w:hAnsi="Arial" w:cs="Arial"/>
            <w:b/>
            <w:color w:val="auto"/>
            <w:u w:val="none"/>
          </w:rPr>
          <w:t>sínodo</w:t>
        </w:r>
      </w:hyperlink>
      <w:r w:rsidR="006D2002" w:rsidRPr="006D2002">
        <w:rPr>
          <w:rFonts w:ascii="Arial" w:hAnsi="Arial" w:cs="Arial"/>
          <w:b/>
        </w:rPr>
        <w:t> que se celebró en aquella ciudad entre </w:t>
      </w:r>
      <w:hyperlink r:id="rId75" w:tooltip="1147" w:history="1">
        <w:r w:rsidR="006D2002" w:rsidRPr="006D2002">
          <w:rPr>
            <w:rStyle w:val="Hipervnculo"/>
            <w:rFonts w:ascii="Arial" w:eastAsiaTheme="majorEastAsia" w:hAnsi="Arial" w:cs="Arial"/>
            <w:b/>
            <w:color w:val="auto"/>
            <w:u w:val="none"/>
          </w:rPr>
          <w:t>1147</w:t>
        </w:r>
      </w:hyperlink>
      <w:r w:rsidR="006D2002" w:rsidRPr="006D2002">
        <w:rPr>
          <w:rFonts w:ascii="Arial" w:hAnsi="Arial" w:cs="Arial"/>
          <w:b/>
        </w:rPr>
        <w:t> y </w:t>
      </w:r>
      <w:hyperlink r:id="rId76" w:tooltip="1148" w:history="1">
        <w:r w:rsidR="006D2002" w:rsidRPr="006D2002">
          <w:rPr>
            <w:rStyle w:val="Hipervnculo"/>
            <w:rFonts w:ascii="Arial" w:eastAsiaTheme="majorEastAsia" w:hAnsi="Arial" w:cs="Arial"/>
            <w:b/>
            <w:color w:val="auto"/>
            <w:u w:val="none"/>
          </w:rPr>
          <w:t>1148</w:t>
        </w:r>
      </w:hyperlink>
      <w:r w:rsidR="006D2002" w:rsidRPr="006D2002">
        <w:rPr>
          <w:rFonts w:ascii="Arial" w:hAnsi="Arial" w:cs="Arial"/>
          <w:b/>
        </w:rPr>
        <w:t>.</w:t>
      </w:r>
    </w:p>
    <w:p w:rsidR="0082751E"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En 1148, un comité de teólogos, encabezado por </w:t>
      </w:r>
      <w:hyperlink r:id="rId77" w:tooltip="Albero de Chiny-Namur (aún no redactado)" w:history="1">
        <w:r w:rsidR="006D2002" w:rsidRPr="006D2002">
          <w:rPr>
            <w:rStyle w:val="Hipervnculo"/>
            <w:rFonts w:ascii="Arial" w:eastAsiaTheme="majorEastAsia" w:hAnsi="Arial" w:cs="Arial"/>
            <w:b/>
            <w:color w:val="auto"/>
            <w:u w:val="none"/>
          </w:rPr>
          <w:t xml:space="preserve">Albero de </w:t>
        </w:r>
        <w:proofErr w:type="spellStart"/>
        <w:r w:rsidR="006D2002" w:rsidRPr="006D2002">
          <w:rPr>
            <w:rStyle w:val="Hipervnculo"/>
            <w:rFonts w:ascii="Arial" w:eastAsiaTheme="majorEastAsia" w:hAnsi="Arial" w:cs="Arial"/>
            <w:b/>
            <w:color w:val="auto"/>
            <w:u w:val="none"/>
          </w:rPr>
          <w:t>Chiny</w:t>
        </w:r>
        <w:proofErr w:type="spellEnd"/>
        <w:r w:rsidR="006D2002" w:rsidRPr="006D2002">
          <w:rPr>
            <w:rStyle w:val="Hipervnculo"/>
            <w:rFonts w:ascii="Arial" w:eastAsiaTheme="majorEastAsia" w:hAnsi="Arial" w:cs="Arial"/>
            <w:b/>
            <w:color w:val="auto"/>
            <w:u w:val="none"/>
          </w:rPr>
          <w:t>-Namur</w:t>
        </w:r>
      </w:hyperlink>
      <w:r w:rsidR="006D2002" w:rsidRPr="006D2002">
        <w:rPr>
          <w:rFonts w:ascii="Arial" w:hAnsi="Arial" w:cs="Arial"/>
          <w:b/>
        </w:rPr>
        <w:t>, obispo de</w:t>
      </w:r>
      <w:r>
        <w:rPr>
          <w:rFonts w:ascii="Arial" w:hAnsi="Arial" w:cs="Arial"/>
          <w:b/>
        </w:rPr>
        <w:t xml:space="preserve"> </w:t>
      </w:r>
      <w:r w:rsidR="006D2002" w:rsidRPr="006D2002">
        <w:rPr>
          <w:rFonts w:ascii="Arial" w:hAnsi="Arial" w:cs="Arial"/>
          <w:b/>
        </w:rPr>
        <w:t> </w:t>
      </w:r>
      <w:proofErr w:type="spellStart"/>
      <w:r w:rsidR="00456145">
        <w:fldChar w:fldCharType="begin"/>
      </w:r>
      <w:r w:rsidR="009124BB">
        <w:instrText>HYPERLINK "https://es.wikipedia.org/wiki/Verd%C3%BAn" \o "Verdún"</w:instrText>
      </w:r>
      <w:r w:rsidR="00456145">
        <w:fldChar w:fldCharType="separate"/>
      </w:r>
      <w:r w:rsidR="006D2002" w:rsidRPr="006D2002">
        <w:rPr>
          <w:rStyle w:val="Hipervnculo"/>
          <w:rFonts w:ascii="Arial" w:eastAsiaTheme="majorEastAsia" w:hAnsi="Arial" w:cs="Arial"/>
          <w:b/>
          <w:color w:val="auto"/>
          <w:u w:val="none"/>
        </w:rPr>
        <w:t>Verdún</w:t>
      </w:r>
      <w:proofErr w:type="spellEnd"/>
      <w:r w:rsidR="00456145">
        <w:fldChar w:fldCharType="end"/>
      </w:r>
      <w:r w:rsidR="006D2002" w:rsidRPr="006D2002">
        <w:rPr>
          <w:rFonts w:ascii="Arial" w:hAnsi="Arial" w:cs="Arial"/>
          <w:b/>
        </w:rPr>
        <w:t>, estudió y aprobó, a petición del papa, parte del </w:t>
      </w:r>
      <w:proofErr w:type="spellStart"/>
      <w:r w:rsidR="006D2002" w:rsidRPr="006D2002">
        <w:rPr>
          <w:rFonts w:ascii="Arial" w:hAnsi="Arial" w:cs="Arial"/>
          <w:b/>
          <w:i/>
          <w:iCs/>
        </w:rPr>
        <w:t>Scivias</w:t>
      </w:r>
      <w:proofErr w:type="spellEnd"/>
      <w:r w:rsidR="006D2002" w:rsidRPr="006D2002">
        <w:rPr>
          <w:rFonts w:ascii="Arial" w:hAnsi="Arial" w:cs="Arial"/>
          <w:b/>
        </w:rPr>
        <w:t>.​ El mismo papa leyó públicamente algunos textos durante el </w:t>
      </w:r>
      <w:hyperlink r:id="rId78" w:tooltip="Sínodo de Tréveris (aún no redactado)" w:history="1">
        <w:r w:rsidR="006D2002" w:rsidRPr="006D2002">
          <w:rPr>
            <w:rStyle w:val="Hipervnculo"/>
            <w:rFonts w:ascii="Arial" w:eastAsiaTheme="majorEastAsia" w:hAnsi="Arial" w:cs="Arial"/>
            <w:b/>
            <w:color w:val="auto"/>
            <w:u w:val="none"/>
          </w:rPr>
          <w:t>sínodo de Tréveris</w:t>
        </w:r>
      </w:hyperlink>
      <w:r w:rsidR="006D2002" w:rsidRPr="006D2002">
        <w:rPr>
          <w:rFonts w:ascii="Arial" w:hAnsi="Arial" w:cs="Arial"/>
          <w:b/>
        </w:rPr>
        <w:t> y declaró que tales visiones eran fruto de la intervención del </w:t>
      </w:r>
      <w:hyperlink r:id="rId79" w:tooltip="Espíritu Santo" w:history="1">
        <w:r w:rsidR="006D2002" w:rsidRPr="006D2002">
          <w:rPr>
            <w:rStyle w:val="Hipervnculo"/>
            <w:rFonts w:ascii="Arial" w:eastAsiaTheme="majorEastAsia" w:hAnsi="Arial" w:cs="Arial"/>
            <w:b/>
            <w:color w:val="auto"/>
            <w:u w:val="none"/>
          </w:rPr>
          <w:t>Espíritu Santo</w:t>
        </w:r>
      </w:hyperlink>
      <w:r w:rsidR="006D2002" w:rsidRPr="006D2002">
        <w:rPr>
          <w:rFonts w:ascii="Arial" w:hAnsi="Arial" w:cs="Arial"/>
          <w:b/>
        </w:rPr>
        <w:t>.​</w:t>
      </w:r>
    </w:p>
    <w:p w:rsidR="006D2002" w:rsidRDefault="0082751E"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 Tras la aprobación, envió una carta a </w:t>
      </w:r>
      <w:proofErr w:type="spellStart"/>
      <w:r w:rsidR="006D2002" w:rsidRPr="006D2002">
        <w:rPr>
          <w:rFonts w:ascii="Arial" w:hAnsi="Arial" w:cs="Arial"/>
          <w:b/>
        </w:rPr>
        <w:t>Hildegarda</w:t>
      </w:r>
      <w:proofErr w:type="spellEnd"/>
      <w:r w:rsidR="006D2002" w:rsidRPr="006D2002">
        <w:rPr>
          <w:rFonts w:ascii="Arial" w:hAnsi="Arial" w:cs="Arial"/>
          <w:b/>
        </w:rPr>
        <w:t xml:space="preserve">, pidiéndole que continuase escribiendo sus visiones. Con ello dio comienzo no solo la actividad literaria aprobada canónicamente, sino también la relación epistolar con múltiples personalidades de la época, tanto políticas como eclesiásticas, tales como el ya mencionado Bernardo de </w:t>
      </w:r>
      <w:proofErr w:type="spellStart"/>
      <w:r w:rsidR="006D2002" w:rsidRPr="006D2002">
        <w:rPr>
          <w:rFonts w:ascii="Arial" w:hAnsi="Arial" w:cs="Arial"/>
          <w:b/>
        </w:rPr>
        <w:t>Claraval</w:t>
      </w:r>
      <w:proofErr w:type="spellEnd"/>
      <w:r w:rsidR="006D2002" w:rsidRPr="006D2002">
        <w:rPr>
          <w:rFonts w:ascii="Arial" w:hAnsi="Arial" w:cs="Arial"/>
          <w:b/>
        </w:rPr>
        <w:t>, </w:t>
      </w:r>
      <w:hyperlink r:id="rId80" w:tooltip="Federico I Barbarroja" w:history="1">
        <w:r w:rsidR="006D2002" w:rsidRPr="006D2002">
          <w:rPr>
            <w:rStyle w:val="Hipervnculo"/>
            <w:rFonts w:ascii="Arial" w:eastAsiaTheme="majorEastAsia" w:hAnsi="Arial" w:cs="Arial"/>
            <w:b/>
            <w:color w:val="auto"/>
            <w:u w:val="none"/>
          </w:rPr>
          <w:t xml:space="preserve">Federico I </w:t>
        </w:r>
        <w:proofErr w:type="spellStart"/>
        <w:r w:rsidR="006D2002" w:rsidRPr="006D2002">
          <w:rPr>
            <w:rStyle w:val="Hipervnculo"/>
            <w:rFonts w:ascii="Arial" w:eastAsiaTheme="majorEastAsia" w:hAnsi="Arial" w:cs="Arial"/>
            <w:b/>
            <w:color w:val="auto"/>
            <w:u w:val="none"/>
          </w:rPr>
          <w:t>Barbarroja</w:t>
        </w:r>
        <w:proofErr w:type="spellEnd"/>
      </w:hyperlink>
      <w:r w:rsidR="006D2002" w:rsidRPr="006D2002">
        <w:rPr>
          <w:rFonts w:ascii="Arial" w:hAnsi="Arial" w:cs="Arial"/>
          <w:b/>
        </w:rPr>
        <w:t>, </w:t>
      </w:r>
      <w:hyperlink r:id="rId81" w:tooltip="Enrique II de Inglaterra" w:history="1">
        <w:r w:rsidR="006D2002" w:rsidRPr="006D2002">
          <w:rPr>
            <w:rStyle w:val="Hipervnculo"/>
            <w:rFonts w:ascii="Arial" w:eastAsiaTheme="majorEastAsia" w:hAnsi="Arial" w:cs="Arial"/>
            <w:b/>
            <w:color w:val="auto"/>
            <w:u w:val="none"/>
          </w:rPr>
          <w:t>Enrique II de Inglaterra</w:t>
        </w:r>
      </w:hyperlink>
      <w:r w:rsidR="006D2002" w:rsidRPr="006D2002">
        <w:rPr>
          <w:rFonts w:ascii="Arial" w:hAnsi="Arial" w:cs="Arial"/>
          <w:b/>
        </w:rPr>
        <w:t> o </w:t>
      </w:r>
      <w:hyperlink r:id="rId82" w:tooltip="Leonor de Aquitania" w:history="1">
        <w:r w:rsidR="006D2002" w:rsidRPr="006D2002">
          <w:rPr>
            <w:rStyle w:val="Hipervnculo"/>
            <w:rFonts w:ascii="Arial" w:eastAsiaTheme="majorEastAsia" w:hAnsi="Arial" w:cs="Arial"/>
            <w:b/>
            <w:color w:val="auto"/>
            <w:u w:val="none"/>
          </w:rPr>
          <w:t>Leonor de Aquitania</w:t>
        </w:r>
      </w:hyperlink>
      <w:r w:rsidR="006D2002" w:rsidRPr="006D2002">
        <w:rPr>
          <w:rFonts w:ascii="Arial" w:hAnsi="Arial" w:cs="Arial"/>
          <w:b/>
        </w:rPr>
        <w:t>, que pedían sus consejos y orientaciones. Tal fue su reconocimiento, que llegó a ser conocida como la </w:t>
      </w:r>
      <w:hyperlink r:id="rId83" w:tooltip="Sibila" w:history="1">
        <w:r w:rsidR="006D2002" w:rsidRPr="006D2002">
          <w:rPr>
            <w:rStyle w:val="Hipervnculo"/>
            <w:rFonts w:ascii="Arial" w:eastAsiaTheme="majorEastAsia" w:hAnsi="Arial" w:cs="Arial"/>
            <w:b/>
            <w:i/>
            <w:iCs/>
            <w:color w:val="auto"/>
            <w:u w:val="none"/>
          </w:rPr>
          <w:t>Sibila</w:t>
        </w:r>
      </w:hyperlink>
      <w:r w:rsidR="006D2002" w:rsidRPr="006D2002">
        <w:rPr>
          <w:rFonts w:ascii="Arial" w:hAnsi="Arial" w:cs="Arial"/>
          <w:b/>
          <w:i/>
          <w:iCs/>
        </w:rPr>
        <w:t> del </w:t>
      </w:r>
      <w:hyperlink r:id="rId84" w:tooltip="Rin" w:history="1">
        <w:r w:rsidR="006D2002" w:rsidRPr="006D2002">
          <w:rPr>
            <w:rStyle w:val="Hipervnculo"/>
            <w:rFonts w:ascii="Arial" w:eastAsiaTheme="majorEastAsia" w:hAnsi="Arial" w:cs="Arial"/>
            <w:b/>
            <w:i/>
            <w:iCs/>
            <w:color w:val="auto"/>
            <w:u w:val="none"/>
          </w:rPr>
          <w:t>Rin</w:t>
        </w:r>
      </w:hyperlink>
      <w:r w:rsidR="006D2002" w:rsidRPr="006D2002">
        <w:rPr>
          <w:rFonts w:ascii="Arial" w:hAnsi="Arial" w:cs="Arial"/>
          <w:b/>
        </w:rPr>
        <w:t>.</w:t>
      </w:r>
    </w:p>
    <w:p w:rsidR="003464E6" w:rsidRPr="006D2002" w:rsidRDefault="003464E6" w:rsidP="006D2002">
      <w:pPr>
        <w:pStyle w:val="NormalWeb"/>
        <w:shd w:val="clear" w:color="auto" w:fill="FFFFFF"/>
        <w:spacing w:before="120" w:beforeAutospacing="0" w:after="120" w:afterAutospacing="0"/>
        <w:ind w:left="-993" w:right="-1135" w:firstLine="142"/>
        <w:jc w:val="both"/>
        <w:rPr>
          <w:rFonts w:ascii="Arial" w:hAnsi="Arial" w:cs="Arial"/>
          <w:b/>
        </w:rPr>
      </w:pPr>
    </w:p>
    <w:p w:rsidR="006D2002" w:rsidRPr="00FD7138" w:rsidRDefault="006D2002" w:rsidP="006D2002">
      <w:pPr>
        <w:pStyle w:val="Ttulo3"/>
        <w:shd w:val="clear" w:color="auto" w:fill="FFFFFF"/>
        <w:spacing w:before="72" w:after="60"/>
        <w:ind w:left="-993" w:right="-1135" w:firstLine="142"/>
        <w:jc w:val="both"/>
        <w:rPr>
          <w:rFonts w:ascii="Arial" w:hAnsi="Arial" w:cs="Arial"/>
          <w:color w:val="0070C0"/>
          <w:sz w:val="24"/>
          <w:szCs w:val="24"/>
        </w:rPr>
      </w:pPr>
      <w:r w:rsidRPr="00FD7138">
        <w:rPr>
          <w:rStyle w:val="mw-headline"/>
          <w:rFonts w:ascii="Arial" w:hAnsi="Arial" w:cs="Arial"/>
          <w:color w:val="0070C0"/>
          <w:sz w:val="24"/>
          <w:szCs w:val="24"/>
        </w:rPr>
        <w:t>Fundadora</w:t>
      </w:r>
      <w:r w:rsidR="00FD7138" w:rsidRPr="00FD7138">
        <w:rPr>
          <w:rStyle w:val="mw-editsection-bracket"/>
          <w:rFonts w:ascii="Arial" w:hAnsi="Arial" w:cs="Arial"/>
          <w:bCs w:val="0"/>
          <w:color w:val="0070C0"/>
          <w:sz w:val="24"/>
          <w:szCs w:val="24"/>
        </w:rPr>
        <w:t xml:space="preserve"> de conventos</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También en 1148 y sin haber concluido la redacción del </w:t>
      </w:r>
      <w:proofErr w:type="spellStart"/>
      <w:r w:rsidRPr="006D2002">
        <w:rPr>
          <w:rFonts w:ascii="Arial" w:hAnsi="Arial" w:cs="Arial"/>
          <w:b/>
          <w:i/>
          <w:iCs/>
        </w:rPr>
        <w:t>Scivias</w:t>
      </w:r>
      <w:proofErr w:type="spellEnd"/>
      <w:r w:rsidRPr="006D2002">
        <w:rPr>
          <w:rFonts w:ascii="Arial" w:hAnsi="Arial" w:cs="Arial"/>
          <w:b/>
        </w:rPr>
        <w:t>, una visión la hizo concebir la idea de partir de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"https://es.wikipedia.org/wiki/Disibodenberg" \o "Disibodenberg"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Disibodenberg</w:t>
      </w:r>
      <w:proofErr w:type="spellEnd"/>
      <w:r w:rsidR="00456145" w:rsidRPr="006D2002">
        <w:rPr>
          <w:rFonts w:ascii="Arial" w:hAnsi="Arial" w:cs="Arial"/>
          <w:b/>
        </w:rPr>
        <w:fldChar w:fldCharType="end"/>
      </w:r>
      <w:r w:rsidRPr="006D2002">
        <w:rPr>
          <w:rFonts w:ascii="Arial" w:hAnsi="Arial" w:cs="Arial"/>
          <w:b/>
        </w:rPr>
        <w:t> y marchar a un lugar «donde no había agua y donde nada era placentero»​ inspirándola así para la fundación de un monasterio en la colina de </w:t>
      </w:r>
      <w:hyperlink r:id="rId85" w:tooltip="Ruperto de Bingen" w:history="1">
        <w:r w:rsidRPr="006D2002">
          <w:rPr>
            <w:rStyle w:val="Hipervnculo"/>
            <w:rFonts w:ascii="Arial" w:eastAsiaTheme="majorEastAsia" w:hAnsi="Arial" w:cs="Arial"/>
            <w:b/>
            <w:color w:val="auto"/>
            <w:u w:val="none"/>
          </w:rPr>
          <w:t>san Ruperto</w:t>
        </w:r>
      </w:hyperlink>
      <w:r w:rsidRPr="006D2002">
        <w:rPr>
          <w:rFonts w:ascii="Arial" w:hAnsi="Arial" w:cs="Arial"/>
          <w:b/>
        </w:rPr>
        <w:t> (</w:t>
      </w:r>
      <w:proofErr w:type="spellStart"/>
      <w:r w:rsidRPr="006D2002">
        <w:rPr>
          <w:rFonts w:ascii="Arial" w:hAnsi="Arial" w:cs="Arial"/>
          <w:b/>
          <w:i/>
          <w:iCs/>
        </w:rPr>
        <w:t>Rupertsberg</w:t>
      </w:r>
      <w:proofErr w:type="spellEnd"/>
      <w:r w:rsidRPr="006D2002">
        <w:rPr>
          <w:rFonts w:ascii="Arial" w:hAnsi="Arial" w:cs="Arial"/>
          <w:b/>
        </w:rPr>
        <w:t>), cerca de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"https://es.wikipedia.org/wiki/Bingen" \o "Bingen"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Bingen</w:t>
      </w:r>
      <w:proofErr w:type="spellEnd"/>
      <w:r w:rsidR="00456145" w:rsidRPr="006D2002">
        <w:rPr>
          <w:rFonts w:ascii="Arial" w:hAnsi="Arial" w:cs="Arial"/>
          <w:b/>
        </w:rPr>
        <w:fldChar w:fldCharType="end"/>
      </w:r>
      <w:r w:rsidRPr="006D2002">
        <w:rPr>
          <w:rFonts w:ascii="Arial" w:hAnsi="Arial" w:cs="Arial"/>
          <w:b/>
        </w:rPr>
        <w:t> al oeste del río </w:t>
      </w:r>
      <w:hyperlink r:id="rId86" w:tooltip="Rin" w:history="1">
        <w:r w:rsidRPr="006D2002">
          <w:rPr>
            <w:rStyle w:val="Hipervnculo"/>
            <w:rFonts w:ascii="Arial" w:eastAsiaTheme="majorEastAsia" w:hAnsi="Arial" w:cs="Arial"/>
            <w:b/>
            <w:color w:val="auto"/>
            <w:u w:val="none"/>
          </w:rPr>
          <w:t>Rin</w:t>
        </w:r>
      </w:hyperlink>
      <w:r w:rsidRPr="006D2002">
        <w:rPr>
          <w:rFonts w:ascii="Arial" w:hAnsi="Arial" w:cs="Arial"/>
          <w:b/>
        </w:rPr>
        <w:t> en la desembocadura del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"https://es.wikipedia.org/wiki/R%C3%ADo_Nahe" \o "Río Nahe"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Nahe</w:t>
      </w:r>
      <w:proofErr w:type="spellEnd"/>
      <w:r w:rsidR="00456145" w:rsidRPr="006D2002">
        <w:rPr>
          <w:rFonts w:ascii="Arial" w:hAnsi="Arial" w:cs="Arial"/>
          <w:b/>
        </w:rPr>
        <w:fldChar w:fldCharType="end"/>
      </w:r>
      <w:r w:rsidRPr="006D2002">
        <w:rPr>
          <w:rFonts w:ascii="Arial" w:hAnsi="Arial" w:cs="Arial"/>
          <w:b/>
        </w:rPr>
        <w:t xml:space="preserve">, para trasladar a la crecida comunidad y emanciparla de los monjes de </w:t>
      </w:r>
      <w:proofErr w:type="spellStart"/>
      <w:r w:rsidRPr="006D2002">
        <w:rPr>
          <w:rFonts w:ascii="Arial" w:hAnsi="Arial" w:cs="Arial"/>
          <w:b/>
        </w:rPr>
        <w:t>Disibodenberg</w:t>
      </w:r>
      <w:proofErr w:type="spellEnd"/>
      <w:r w:rsidRPr="006D2002">
        <w:rPr>
          <w:rFonts w:ascii="Arial" w:hAnsi="Arial" w:cs="Arial"/>
          <w:b/>
        </w:rPr>
        <w:t>.</w:t>
      </w:r>
    </w:p>
    <w:p w:rsidR="006D2002" w:rsidRPr="006D2002" w:rsidRDefault="006D2002" w:rsidP="00FD7138">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 xml:space="preserve">Sin embargo, </w:t>
      </w:r>
      <w:proofErr w:type="spellStart"/>
      <w:r w:rsidRPr="006D2002">
        <w:rPr>
          <w:rFonts w:ascii="Arial" w:hAnsi="Arial" w:cs="Arial"/>
          <w:b/>
        </w:rPr>
        <w:t>Kuno</w:t>
      </w:r>
      <w:proofErr w:type="spellEnd"/>
      <w:r w:rsidRPr="006D2002">
        <w:rPr>
          <w:rFonts w:ascii="Arial" w:hAnsi="Arial" w:cs="Arial"/>
          <w:b/>
        </w:rPr>
        <w:t xml:space="preserve">, entonces abad de </w:t>
      </w:r>
      <w:proofErr w:type="spellStart"/>
      <w:r w:rsidRPr="006D2002">
        <w:rPr>
          <w:rFonts w:ascii="Arial" w:hAnsi="Arial" w:cs="Arial"/>
          <w:b/>
        </w:rPr>
        <w:t>Disibodenberg</w:t>
      </w:r>
      <w:proofErr w:type="spellEnd"/>
      <w:r w:rsidRPr="006D2002">
        <w:rPr>
          <w:rFonts w:ascii="Arial" w:hAnsi="Arial" w:cs="Arial"/>
          <w:b/>
        </w:rPr>
        <w:t>, se opuso a su salida, lo que contrarió a la monja en gran medida, al punto de ocasionarle trastornos físicos, que fueron atribuidos a causas divinas:</w:t>
      </w:r>
      <w:r w:rsidR="00FD7138">
        <w:rPr>
          <w:rFonts w:ascii="Arial" w:hAnsi="Arial" w:cs="Arial"/>
          <w:b/>
        </w:rPr>
        <w:t xml:space="preserve"> "</w:t>
      </w:r>
      <w:r w:rsidRPr="00FD7138">
        <w:rPr>
          <w:rFonts w:ascii="Arial" w:hAnsi="Arial" w:cs="Arial"/>
          <w:b/>
          <w:i/>
        </w:rPr>
        <w:t>Decían que había sido engañada por la vanidad. Cuando lo oí, mi corazón se afligió, mi carne y mis venas se secaron, y durante muchos días yací en cama</w:t>
      </w:r>
      <w:r w:rsidRPr="006D2002">
        <w:rPr>
          <w:rFonts w:ascii="Arial" w:hAnsi="Arial" w:cs="Arial"/>
          <w:b/>
        </w:rPr>
        <w:t xml:space="preserve">.   </w:t>
      </w:r>
      <w:r w:rsidRPr="006D2002">
        <w:rPr>
          <w:rFonts w:ascii="Arial" w:hAnsi="Arial" w:cs="Arial"/>
          <w:b/>
          <w:i/>
          <w:iCs/>
        </w:rPr>
        <w:t>Vita</w:t>
      </w:r>
      <w:r w:rsidRPr="006D2002">
        <w:rPr>
          <w:rFonts w:ascii="Arial" w:hAnsi="Arial" w:cs="Arial"/>
          <w:b/>
        </w:rPr>
        <w:t> II, V​</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Ante esta situación intervino la </w:t>
      </w:r>
      <w:hyperlink r:id="rId87" w:tooltip="Marqués" w:history="1">
        <w:r w:rsidRPr="006D2002">
          <w:rPr>
            <w:rStyle w:val="Hipervnculo"/>
            <w:rFonts w:ascii="Arial" w:eastAsiaTheme="majorEastAsia" w:hAnsi="Arial" w:cs="Arial"/>
            <w:b/>
            <w:color w:val="auto"/>
            <w:u w:val="none"/>
          </w:rPr>
          <w:t>marquesa</w:t>
        </w:r>
      </w:hyperlink>
      <w:r w:rsidRPr="006D2002">
        <w:rPr>
          <w:rFonts w:ascii="Arial" w:hAnsi="Arial" w:cs="Arial"/>
          <w:b/>
        </w:rPr>
        <w:t> </w:t>
      </w:r>
      <w:proofErr w:type="spellStart"/>
      <w:r w:rsidRPr="006D2002">
        <w:rPr>
          <w:rFonts w:ascii="Arial" w:hAnsi="Arial" w:cs="Arial"/>
          <w:b/>
        </w:rPr>
        <w:t>Ricardis</w:t>
      </w:r>
      <w:proofErr w:type="spellEnd"/>
      <w:r w:rsidRPr="006D2002">
        <w:rPr>
          <w:rFonts w:ascii="Arial" w:hAnsi="Arial" w:cs="Arial"/>
          <w:b/>
        </w:rPr>
        <w:t xml:space="preserve"> de </w:t>
      </w:r>
      <w:proofErr w:type="spellStart"/>
      <w:r w:rsidRPr="006D2002">
        <w:rPr>
          <w:rFonts w:ascii="Arial" w:hAnsi="Arial" w:cs="Arial"/>
          <w:b/>
        </w:rPr>
        <w:t>Stade</w:t>
      </w:r>
      <w:proofErr w:type="spellEnd"/>
      <w:r w:rsidRPr="006D2002">
        <w:rPr>
          <w:rFonts w:ascii="Arial" w:hAnsi="Arial" w:cs="Arial"/>
          <w:b/>
        </w:rPr>
        <w:t xml:space="preserve"> (</w:t>
      </w:r>
      <w:proofErr w:type="spellStart"/>
      <w:r w:rsidRPr="006D2002">
        <w:rPr>
          <w:rFonts w:ascii="Arial" w:hAnsi="Arial" w:cs="Arial"/>
          <w:b/>
          <w:i/>
          <w:iCs/>
        </w:rPr>
        <w:t>Richardis</w:t>
      </w:r>
      <w:proofErr w:type="spellEnd"/>
      <w:r w:rsidRPr="006D2002">
        <w:rPr>
          <w:rFonts w:ascii="Arial" w:hAnsi="Arial" w:cs="Arial"/>
          <w:b/>
          <w:i/>
          <w:iCs/>
        </w:rPr>
        <w:t xml:space="preserve"> von </w:t>
      </w:r>
      <w:proofErr w:type="spellStart"/>
      <w:r w:rsidRPr="006D2002">
        <w:rPr>
          <w:rFonts w:ascii="Arial" w:hAnsi="Arial" w:cs="Arial"/>
          <w:b/>
          <w:i/>
          <w:iCs/>
        </w:rPr>
        <w:t>Stade</w:t>
      </w:r>
      <w:proofErr w:type="spellEnd"/>
      <w:r w:rsidRPr="006D2002">
        <w:rPr>
          <w:rFonts w:ascii="Arial" w:hAnsi="Arial" w:cs="Arial"/>
          <w:b/>
        </w:rPr>
        <w:t>),</w:t>
      </w:r>
      <w:hyperlink r:id="rId88" w:anchor="cite_note-34" w:history="1">
        <w:r w:rsidRPr="006D2002">
          <w:rPr>
            <w:rStyle w:val="Hipervnculo"/>
            <w:rFonts w:ascii="Arial" w:eastAsiaTheme="majorEastAsia" w:hAnsi="Arial" w:cs="Arial"/>
            <w:b/>
            <w:color w:val="auto"/>
            <w:u w:val="none"/>
            <w:vertAlign w:val="superscript"/>
          </w:rPr>
          <w:t>30</w:t>
        </w:r>
      </w:hyperlink>
      <w:r w:rsidRPr="006D2002">
        <w:rPr>
          <w:rFonts w:ascii="Arial" w:hAnsi="Arial" w:cs="Arial"/>
          <w:b/>
        </w:rPr>
        <w:t xml:space="preserve">​ madre de la monja que servía de secretaria a </w:t>
      </w:r>
      <w:proofErr w:type="spellStart"/>
      <w:r w:rsidRPr="006D2002">
        <w:rPr>
          <w:rFonts w:ascii="Arial" w:hAnsi="Arial" w:cs="Arial"/>
          <w:b/>
        </w:rPr>
        <w:t>Hildegarda</w:t>
      </w:r>
      <w:proofErr w:type="spellEnd"/>
      <w:r w:rsidRPr="006D2002">
        <w:rPr>
          <w:rFonts w:ascii="Arial" w:hAnsi="Arial" w:cs="Arial"/>
          <w:b/>
        </w:rPr>
        <w:t>, quien logró convencer a Enrique I, arzobispo de Maguncia (1142</w:t>
      </w:r>
      <w:r w:rsidR="00FD7138">
        <w:rPr>
          <w:rFonts w:ascii="Arial" w:hAnsi="Arial" w:cs="Arial"/>
          <w:b/>
        </w:rPr>
        <w:t>-</w:t>
      </w:r>
      <w:r w:rsidRPr="006D2002">
        <w:rPr>
          <w:rFonts w:ascii="Arial" w:hAnsi="Arial" w:cs="Arial"/>
          <w:b/>
        </w:rPr>
        <w:t>1153), de que diera la autorización para la salida de las religiosas y la fundación del nuevo monasterio. Hacia </w:t>
      </w:r>
      <w:hyperlink r:id="rId89" w:tooltip="1150" w:history="1">
        <w:r w:rsidRPr="006D2002">
          <w:rPr>
            <w:rStyle w:val="Hipervnculo"/>
            <w:rFonts w:ascii="Arial" w:eastAsiaTheme="majorEastAsia" w:hAnsi="Arial" w:cs="Arial"/>
            <w:b/>
            <w:color w:val="auto"/>
            <w:u w:val="none"/>
          </w:rPr>
          <w:t>1150</w:t>
        </w:r>
      </w:hyperlink>
      <w:r w:rsidRPr="006D2002">
        <w:rPr>
          <w:rFonts w:ascii="Arial" w:hAnsi="Arial" w:cs="Arial"/>
          <w:b/>
        </w:rPr>
        <w:t xml:space="preserve">, se trasladó a </w:t>
      </w:r>
      <w:proofErr w:type="spellStart"/>
      <w:r w:rsidRPr="006D2002">
        <w:rPr>
          <w:rFonts w:ascii="Arial" w:hAnsi="Arial" w:cs="Arial"/>
          <w:b/>
        </w:rPr>
        <w:t>Rupertsberg</w:t>
      </w:r>
      <w:proofErr w:type="spellEnd"/>
      <w:r w:rsidRPr="006D2002">
        <w:rPr>
          <w:rFonts w:ascii="Arial" w:hAnsi="Arial" w:cs="Arial"/>
          <w:b/>
        </w:rPr>
        <w:t xml:space="preserve"> con cerca de veinte de sus monjas, obtuvo el permiso del conde </w:t>
      </w:r>
      <w:hyperlink r:id="rId90" w:tooltip="Bernardo de Hildesheim (aún no redactado)" w:history="1">
        <w:r w:rsidRPr="006D2002">
          <w:rPr>
            <w:rStyle w:val="Hipervnculo"/>
            <w:rFonts w:ascii="Arial" w:eastAsiaTheme="majorEastAsia" w:hAnsi="Arial" w:cs="Arial"/>
            <w:b/>
            <w:color w:val="auto"/>
            <w:u w:val="none"/>
          </w:rPr>
          <w:t xml:space="preserve">Bernardo de </w:t>
        </w:r>
        <w:proofErr w:type="spellStart"/>
        <w:r w:rsidRPr="006D2002">
          <w:rPr>
            <w:rStyle w:val="Hipervnculo"/>
            <w:rFonts w:ascii="Arial" w:eastAsiaTheme="majorEastAsia" w:hAnsi="Arial" w:cs="Arial"/>
            <w:b/>
            <w:color w:val="auto"/>
            <w:u w:val="none"/>
          </w:rPr>
          <w:t>Hildesheim</w:t>
        </w:r>
        <w:proofErr w:type="spellEnd"/>
      </w:hyperlink>
      <w:r w:rsidRPr="006D2002">
        <w:rPr>
          <w:rFonts w:ascii="Arial" w:hAnsi="Arial" w:cs="Arial"/>
          <w:b/>
        </w:rPr>
        <w:t>, propietario del terreno elegido y fundó el </w:t>
      </w:r>
      <w:hyperlink r:id="rId91" w:tooltip="Monasterio de Rupertsberg" w:history="1">
        <w:r w:rsidRPr="006D2002">
          <w:rPr>
            <w:rStyle w:val="Hipervnculo"/>
            <w:rFonts w:ascii="Arial" w:eastAsiaTheme="majorEastAsia" w:hAnsi="Arial" w:cs="Arial"/>
            <w:b/>
            <w:color w:val="auto"/>
            <w:u w:val="none"/>
          </w:rPr>
          <w:t xml:space="preserve">monasterio de </w:t>
        </w:r>
        <w:proofErr w:type="spellStart"/>
        <w:r w:rsidRPr="006D2002">
          <w:rPr>
            <w:rStyle w:val="Hipervnculo"/>
            <w:rFonts w:ascii="Arial" w:eastAsiaTheme="majorEastAsia" w:hAnsi="Arial" w:cs="Arial"/>
            <w:b/>
            <w:color w:val="auto"/>
            <w:u w:val="none"/>
          </w:rPr>
          <w:t>Rupertsberg</w:t>
        </w:r>
        <w:proofErr w:type="spellEnd"/>
      </w:hyperlink>
      <w:r w:rsidRPr="006D2002">
        <w:rPr>
          <w:rFonts w:ascii="Arial" w:hAnsi="Arial" w:cs="Arial"/>
          <w:b/>
        </w:rPr>
        <w:t>, del cual se convirtió en abadesa.</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lastRenderedPageBreak/>
        <w:t xml:space="preserve">Por esa época, su asistente y secretaria </w:t>
      </w:r>
      <w:proofErr w:type="spellStart"/>
      <w:r w:rsidRPr="006D2002">
        <w:rPr>
          <w:rFonts w:ascii="Arial" w:hAnsi="Arial" w:cs="Arial"/>
          <w:b/>
        </w:rPr>
        <w:t>Ricardis</w:t>
      </w:r>
      <w:proofErr w:type="spellEnd"/>
      <w:r w:rsidRPr="006D2002">
        <w:rPr>
          <w:rFonts w:ascii="Arial" w:hAnsi="Arial" w:cs="Arial"/>
          <w:b/>
        </w:rPr>
        <w:t xml:space="preserve"> la abandonó para ser abadesa del convento de </w:t>
      </w:r>
      <w:proofErr w:type="spellStart"/>
      <w:r w:rsidRPr="006D2002">
        <w:rPr>
          <w:rFonts w:ascii="Arial" w:hAnsi="Arial" w:cs="Arial"/>
          <w:b/>
        </w:rPr>
        <w:t>Bassum</w:t>
      </w:r>
      <w:proofErr w:type="spellEnd"/>
      <w:r w:rsidRPr="006D2002">
        <w:rPr>
          <w:rFonts w:ascii="Arial" w:hAnsi="Arial" w:cs="Arial"/>
          <w:b/>
        </w:rPr>
        <w:t xml:space="preserve"> en </w:t>
      </w:r>
      <w:hyperlink r:id="rId92" w:tooltip="Sajonia" w:history="1">
        <w:r w:rsidRPr="006D2002">
          <w:rPr>
            <w:rStyle w:val="Hipervnculo"/>
            <w:rFonts w:ascii="Arial" w:eastAsiaTheme="majorEastAsia" w:hAnsi="Arial" w:cs="Arial"/>
            <w:b/>
            <w:color w:val="auto"/>
            <w:u w:val="none"/>
          </w:rPr>
          <w:t>Sajonia</w:t>
        </w:r>
      </w:hyperlink>
      <w:r w:rsidRPr="006D2002">
        <w:rPr>
          <w:rFonts w:ascii="Arial" w:hAnsi="Arial" w:cs="Arial"/>
          <w:b/>
        </w:rPr>
        <w:t xml:space="preserve">. Ello causó la tristeza y oposición de </w:t>
      </w:r>
      <w:proofErr w:type="spellStart"/>
      <w:r w:rsidRPr="006D2002">
        <w:rPr>
          <w:rFonts w:ascii="Arial" w:hAnsi="Arial" w:cs="Arial"/>
          <w:b/>
        </w:rPr>
        <w:t>Hildegarda</w:t>
      </w:r>
      <w:proofErr w:type="spellEnd"/>
      <w:r w:rsidRPr="006D2002">
        <w:rPr>
          <w:rFonts w:ascii="Arial" w:hAnsi="Arial" w:cs="Arial"/>
          <w:b/>
        </w:rPr>
        <w:t xml:space="preserve">, que luego reflejaría en serias cartas de protesta al arzobispo </w:t>
      </w:r>
      <w:proofErr w:type="spellStart"/>
      <w:r w:rsidRPr="006D2002">
        <w:rPr>
          <w:rFonts w:ascii="Arial" w:hAnsi="Arial" w:cs="Arial"/>
          <w:b/>
        </w:rPr>
        <w:t>Hartwig</w:t>
      </w:r>
      <w:proofErr w:type="spellEnd"/>
      <w:r w:rsidRPr="006D2002">
        <w:rPr>
          <w:rFonts w:ascii="Arial" w:hAnsi="Arial" w:cs="Arial"/>
          <w:b/>
        </w:rPr>
        <w:t xml:space="preserve"> de Bremen, hermano de </w:t>
      </w:r>
      <w:proofErr w:type="spellStart"/>
      <w:r w:rsidRPr="006D2002">
        <w:rPr>
          <w:rFonts w:ascii="Arial" w:hAnsi="Arial" w:cs="Arial"/>
          <w:b/>
        </w:rPr>
        <w:t>Ricardis</w:t>
      </w:r>
      <w:proofErr w:type="spellEnd"/>
      <w:r w:rsidRPr="006D2002">
        <w:rPr>
          <w:rFonts w:ascii="Arial" w:hAnsi="Arial" w:cs="Arial"/>
          <w:b/>
        </w:rPr>
        <w:t xml:space="preserve">, quien había influido para conseguir el cargo abacial; llegó a apelar hasta al papa, sin conseguir que la monja volviera. </w:t>
      </w:r>
      <w:proofErr w:type="spellStart"/>
      <w:r w:rsidRPr="006D2002">
        <w:rPr>
          <w:rFonts w:ascii="Arial" w:hAnsi="Arial" w:cs="Arial"/>
          <w:b/>
        </w:rPr>
        <w:t>Ricardis</w:t>
      </w:r>
      <w:proofErr w:type="spellEnd"/>
      <w:r w:rsidRPr="006D2002">
        <w:rPr>
          <w:rFonts w:ascii="Arial" w:hAnsi="Arial" w:cs="Arial"/>
          <w:b/>
        </w:rPr>
        <w:t xml:space="preserve"> murió al año de la separación.</w:t>
      </w:r>
      <w:r w:rsidR="00FD7138" w:rsidRPr="006D2002">
        <w:rPr>
          <w:rFonts w:ascii="Arial" w:hAnsi="Arial" w:cs="Arial"/>
          <w:b/>
        </w:rPr>
        <w:t xml:space="preserve"> </w:t>
      </w:r>
      <w:r w:rsidRPr="006D2002">
        <w:rPr>
          <w:rFonts w:ascii="Arial" w:hAnsi="Arial" w:cs="Arial"/>
          <w:b/>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Un año después del traslado concluyó el </w:t>
      </w:r>
      <w:proofErr w:type="spellStart"/>
      <w:r w:rsidRPr="006D2002">
        <w:rPr>
          <w:rFonts w:ascii="Arial" w:hAnsi="Arial" w:cs="Arial"/>
          <w:b/>
          <w:i/>
          <w:iCs/>
        </w:rPr>
        <w:t>Scivias</w:t>
      </w:r>
      <w:proofErr w:type="spellEnd"/>
      <w:r w:rsidRPr="006D2002">
        <w:rPr>
          <w:rFonts w:ascii="Arial" w:hAnsi="Arial" w:cs="Arial"/>
          <w:b/>
        </w:rPr>
        <w:t> y de esa misma época datan sus dos libros de contenidos sobre ciencias naturales (</w:t>
      </w:r>
      <w:proofErr w:type="spellStart"/>
      <w:r w:rsidRPr="006D2002">
        <w:rPr>
          <w:rFonts w:ascii="Arial" w:hAnsi="Arial" w:cs="Arial"/>
          <w:b/>
          <w:i/>
          <w:iCs/>
        </w:rPr>
        <w:t>Physica</w:t>
      </w:r>
      <w:proofErr w:type="spellEnd"/>
      <w:r w:rsidRPr="006D2002">
        <w:rPr>
          <w:rFonts w:ascii="Arial" w:hAnsi="Arial" w:cs="Arial"/>
          <w:b/>
        </w:rPr>
        <w:t>) y medicina (</w:t>
      </w:r>
      <w:r w:rsidRPr="006D2002">
        <w:rPr>
          <w:rFonts w:ascii="Arial" w:hAnsi="Arial" w:cs="Arial"/>
          <w:b/>
          <w:i/>
          <w:iCs/>
        </w:rPr>
        <w:t>Cause et cure</w:t>
      </w:r>
      <w:r w:rsidRPr="006D2002">
        <w:rPr>
          <w:rFonts w:ascii="Arial" w:hAnsi="Arial" w:cs="Arial"/>
          <w:b/>
        </w:rPr>
        <w:t xml:space="preserve">), en los cuales expuso gran cantidad de conocimientos sobre el funcionamiento del cuerpo humano, de </w:t>
      </w:r>
      <w:proofErr w:type="spellStart"/>
      <w:r w:rsidRPr="006D2002">
        <w:rPr>
          <w:rFonts w:ascii="Arial" w:hAnsi="Arial" w:cs="Arial"/>
          <w:b/>
        </w:rPr>
        <w:t>herbología</w:t>
      </w:r>
      <w:proofErr w:type="spellEnd"/>
      <w:r w:rsidRPr="006D2002">
        <w:rPr>
          <w:rFonts w:ascii="Arial" w:hAnsi="Arial" w:cs="Arial"/>
          <w:b/>
        </w:rPr>
        <w:t xml:space="preserve"> y otros tratamientos médicos de su época basados en las propiedades de piedras y animales.​ Asimismo, comenzó la colección de cantos que tituló </w:t>
      </w:r>
      <w:proofErr w:type="spellStart"/>
      <w:r w:rsidRPr="006D2002">
        <w:rPr>
          <w:rFonts w:ascii="Arial" w:hAnsi="Arial" w:cs="Arial"/>
          <w:b/>
          <w:i/>
          <w:iCs/>
        </w:rPr>
        <w:t>Symphonia</w:t>
      </w:r>
      <w:proofErr w:type="spellEnd"/>
      <w:r w:rsidRPr="006D2002">
        <w:rPr>
          <w:rFonts w:ascii="Arial" w:hAnsi="Arial" w:cs="Arial"/>
          <w:b/>
          <w:i/>
          <w:iCs/>
        </w:rPr>
        <w:t xml:space="preserve"> </w:t>
      </w:r>
      <w:proofErr w:type="spellStart"/>
      <w:r w:rsidRPr="006D2002">
        <w:rPr>
          <w:rFonts w:ascii="Arial" w:hAnsi="Arial" w:cs="Arial"/>
          <w:b/>
          <w:i/>
          <w:iCs/>
        </w:rPr>
        <w:t>armonie</w:t>
      </w:r>
      <w:proofErr w:type="spellEnd"/>
      <w:r w:rsidRPr="006D2002">
        <w:rPr>
          <w:rFonts w:ascii="Arial" w:hAnsi="Arial" w:cs="Arial"/>
          <w:b/>
          <w:i/>
          <w:iCs/>
        </w:rPr>
        <w:t xml:space="preserve"> </w:t>
      </w:r>
      <w:proofErr w:type="spellStart"/>
      <w:r w:rsidRPr="006D2002">
        <w:rPr>
          <w:rFonts w:ascii="Arial" w:hAnsi="Arial" w:cs="Arial"/>
          <w:b/>
          <w:i/>
          <w:iCs/>
        </w:rPr>
        <w:t>celestium</w:t>
      </w:r>
      <w:proofErr w:type="spellEnd"/>
      <w:r w:rsidRPr="006D2002">
        <w:rPr>
          <w:rFonts w:ascii="Arial" w:hAnsi="Arial" w:cs="Arial"/>
          <w:b/>
          <w:i/>
          <w:iCs/>
        </w:rPr>
        <w:t xml:space="preserve"> </w:t>
      </w:r>
      <w:proofErr w:type="spellStart"/>
      <w:r w:rsidRPr="006D2002">
        <w:rPr>
          <w:rFonts w:ascii="Arial" w:hAnsi="Arial" w:cs="Arial"/>
          <w:b/>
          <w:i/>
          <w:iCs/>
        </w:rPr>
        <w:t>revelationum</w:t>
      </w:r>
      <w:proofErr w:type="spellEnd"/>
      <w:r w:rsidRPr="006D2002">
        <w:rPr>
          <w:rFonts w:ascii="Arial" w:hAnsi="Arial" w:cs="Arial"/>
          <w:b/>
        </w:rPr>
        <w:t>, que compuso para atender a las necesidades litúrgicas de su comunidad. Según algunas cronologías, también de 1150 dataría el inicio del </w:t>
      </w:r>
      <w:proofErr w:type="spellStart"/>
      <w:r w:rsidRPr="006D2002">
        <w:rPr>
          <w:rFonts w:ascii="Arial" w:hAnsi="Arial" w:cs="Arial"/>
          <w:b/>
          <w:i/>
          <w:iCs/>
        </w:rPr>
        <w:t>Liber</w:t>
      </w:r>
      <w:proofErr w:type="spellEnd"/>
      <w:r w:rsidRPr="006D2002">
        <w:rPr>
          <w:rFonts w:ascii="Arial" w:hAnsi="Arial" w:cs="Arial"/>
          <w:b/>
          <w:i/>
          <w:iCs/>
        </w:rPr>
        <w:t xml:space="preserve"> vite </w:t>
      </w:r>
      <w:proofErr w:type="spellStart"/>
      <w:r w:rsidRPr="006D2002">
        <w:rPr>
          <w:rFonts w:ascii="Arial" w:hAnsi="Arial" w:cs="Arial"/>
          <w:b/>
          <w:i/>
          <w:iCs/>
        </w:rPr>
        <w:t>meritorum</w:t>
      </w:r>
      <w:proofErr w:type="spellEnd"/>
      <w:r w:rsidRPr="006D2002">
        <w:rPr>
          <w:rFonts w:ascii="Arial" w:hAnsi="Arial" w:cs="Arial"/>
          <w:b/>
        </w:rPr>
        <w:t>.</w:t>
      </w:r>
      <w:r w:rsidR="00FD7138" w:rsidRPr="006D2002">
        <w:rPr>
          <w:rFonts w:ascii="Arial" w:hAnsi="Arial" w:cs="Arial"/>
          <w:b/>
        </w:rPr>
        <w:t xml:space="preserve"> </w:t>
      </w:r>
      <w:r w:rsidRPr="006D2002">
        <w:rPr>
          <w:rFonts w:ascii="Arial" w:hAnsi="Arial" w:cs="Arial"/>
          <w:b/>
        </w:rPr>
        <w:t>​</w:t>
      </w:r>
    </w:p>
    <w:p w:rsid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Hacia </w:t>
      </w:r>
      <w:hyperlink r:id="rId93" w:tooltip="1163" w:history="1">
        <w:r w:rsidRPr="006D2002">
          <w:rPr>
            <w:rStyle w:val="Hipervnculo"/>
            <w:rFonts w:ascii="Arial" w:eastAsiaTheme="majorEastAsia" w:hAnsi="Arial" w:cs="Arial"/>
            <w:b/>
            <w:color w:val="auto"/>
            <w:u w:val="none"/>
          </w:rPr>
          <w:t>1163</w:t>
        </w:r>
      </w:hyperlink>
      <w:r w:rsidRPr="006D2002">
        <w:rPr>
          <w:rFonts w:ascii="Arial" w:hAnsi="Arial" w:cs="Arial"/>
          <w:b/>
        </w:rPr>
        <w:t>, como fruto de sus constantes visiones, empezó a redactar el </w:t>
      </w:r>
      <w:proofErr w:type="spellStart"/>
      <w:r w:rsidRPr="006D2002">
        <w:rPr>
          <w:rFonts w:ascii="Arial" w:hAnsi="Arial" w:cs="Arial"/>
          <w:b/>
          <w:i/>
          <w:iCs/>
        </w:rPr>
        <w:t>Liber</w:t>
      </w:r>
      <w:proofErr w:type="spellEnd"/>
      <w:r w:rsidRPr="006D2002">
        <w:rPr>
          <w:rFonts w:ascii="Arial" w:hAnsi="Arial" w:cs="Arial"/>
          <w:b/>
          <w:i/>
          <w:iCs/>
        </w:rPr>
        <w:t xml:space="preserve"> </w:t>
      </w:r>
      <w:proofErr w:type="spellStart"/>
      <w:r w:rsidRPr="006D2002">
        <w:rPr>
          <w:rFonts w:ascii="Arial" w:hAnsi="Arial" w:cs="Arial"/>
          <w:b/>
          <w:i/>
          <w:iCs/>
        </w:rPr>
        <w:t>divinorum</w:t>
      </w:r>
      <w:proofErr w:type="spellEnd"/>
      <w:r w:rsidRPr="006D2002">
        <w:rPr>
          <w:rFonts w:ascii="Arial" w:hAnsi="Arial" w:cs="Arial"/>
          <w:b/>
          <w:i/>
          <w:iCs/>
        </w:rPr>
        <w:t xml:space="preserve"> </w:t>
      </w:r>
      <w:proofErr w:type="spellStart"/>
      <w:r w:rsidRPr="006D2002">
        <w:rPr>
          <w:rFonts w:ascii="Arial" w:hAnsi="Arial" w:cs="Arial"/>
          <w:b/>
          <w:i/>
          <w:iCs/>
        </w:rPr>
        <w:t>operum</w:t>
      </w:r>
      <w:proofErr w:type="spellEnd"/>
      <w:r w:rsidRPr="006D2002">
        <w:rPr>
          <w:rFonts w:ascii="Arial" w:hAnsi="Arial" w:cs="Arial"/>
          <w:b/>
        </w:rPr>
        <w:t>, la tercera de sus tres obras más importantes y que tardaría alrededor de diez años en concluir. Sin embargo, la abadesa alternó la vida contemplativa y de escritora con la de predicación y fundación, ya que en </w:t>
      </w:r>
      <w:hyperlink r:id="rId94" w:tooltip="1165" w:history="1">
        <w:r w:rsidRPr="006D2002">
          <w:rPr>
            <w:rStyle w:val="Hipervnculo"/>
            <w:rFonts w:ascii="Arial" w:eastAsiaTheme="majorEastAsia" w:hAnsi="Arial" w:cs="Arial"/>
            <w:b/>
            <w:color w:val="auto"/>
            <w:u w:val="none"/>
          </w:rPr>
          <w:t>1165</w:t>
        </w:r>
      </w:hyperlink>
      <w:r w:rsidRPr="006D2002">
        <w:rPr>
          <w:rFonts w:ascii="Arial" w:hAnsi="Arial" w:cs="Arial"/>
          <w:b/>
        </w:rPr>
        <w:t> fundó un segundo monasterio en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"https://es.wikipedia.org/w/index.php?title=Eibingen&amp;action=edit&amp;redlink=1" \o "Eibingen (aún no redactado)"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Eibingen</w:t>
      </w:r>
      <w:proofErr w:type="spellEnd"/>
      <w:r w:rsidR="00456145" w:rsidRPr="006D2002">
        <w:rPr>
          <w:rFonts w:ascii="Arial" w:hAnsi="Arial" w:cs="Arial"/>
          <w:b/>
        </w:rPr>
        <w:fldChar w:fldCharType="end"/>
      </w:r>
      <w:r w:rsidRPr="006D2002">
        <w:rPr>
          <w:rFonts w:ascii="Arial" w:hAnsi="Arial" w:cs="Arial"/>
          <w:b/>
        </w:rPr>
        <w:t>, que visitaba regularmente dos veces a la semana.</w:t>
      </w:r>
    </w:p>
    <w:p w:rsidR="00FD7138"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p>
    <w:p w:rsidR="006D2002" w:rsidRPr="00FD7138" w:rsidRDefault="006D2002" w:rsidP="006D2002">
      <w:pPr>
        <w:pStyle w:val="Ttulo3"/>
        <w:shd w:val="clear" w:color="auto" w:fill="FFFFFF"/>
        <w:spacing w:before="72" w:after="60"/>
        <w:ind w:left="-993" w:right="-1135" w:firstLine="142"/>
        <w:jc w:val="both"/>
        <w:rPr>
          <w:rFonts w:ascii="Arial" w:hAnsi="Arial" w:cs="Arial"/>
          <w:color w:val="0070C0"/>
          <w:sz w:val="24"/>
          <w:szCs w:val="24"/>
        </w:rPr>
      </w:pPr>
      <w:r w:rsidRPr="00FD7138">
        <w:rPr>
          <w:rStyle w:val="mw-headline"/>
          <w:rFonts w:ascii="Arial" w:hAnsi="Arial" w:cs="Arial"/>
          <w:color w:val="0070C0"/>
          <w:sz w:val="24"/>
          <w:szCs w:val="24"/>
        </w:rPr>
        <w:t>Predicación e intervención política</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La fama de santa y profetisa que llegó a tener la abadesa fue tal que, en </w:t>
      </w:r>
      <w:hyperlink r:id="rId95" w:tooltip="1150" w:history="1">
        <w:r w:rsidR="006D2002" w:rsidRPr="006D2002">
          <w:rPr>
            <w:rStyle w:val="Hipervnculo"/>
            <w:rFonts w:ascii="Arial" w:eastAsiaTheme="majorEastAsia" w:hAnsi="Arial" w:cs="Arial"/>
            <w:b/>
            <w:color w:val="auto"/>
            <w:u w:val="none"/>
          </w:rPr>
          <w:t>1150</w:t>
        </w:r>
      </w:hyperlink>
      <w:r w:rsidR="006D2002" w:rsidRPr="006D2002">
        <w:rPr>
          <w:rFonts w:ascii="Arial" w:hAnsi="Arial" w:cs="Arial"/>
          <w:b/>
        </w:rPr>
        <w:t>, el propio </w:t>
      </w:r>
      <w:hyperlink r:id="rId96" w:tooltip="Emperador del Sacro Imperio Romano Germánico" w:history="1">
        <w:r w:rsidR="006D2002" w:rsidRPr="006D2002">
          <w:rPr>
            <w:rStyle w:val="Hipervnculo"/>
            <w:rFonts w:ascii="Arial" w:eastAsiaTheme="majorEastAsia" w:hAnsi="Arial" w:cs="Arial"/>
            <w:b/>
            <w:color w:val="auto"/>
            <w:u w:val="none"/>
          </w:rPr>
          <w:t>emperador</w:t>
        </w:r>
      </w:hyperlink>
      <w:r w:rsidR="006D2002" w:rsidRPr="006D2002">
        <w:rPr>
          <w:rFonts w:ascii="Arial" w:hAnsi="Arial" w:cs="Arial"/>
          <w:b/>
        </w:rPr>
        <w:t> </w:t>
      </w:r>
      <w:hyperlink r:id="rId97" w:tooltip="Federico I Barbarroja" w:history="1">
        <w:r w:rsidR="006D2002" w:rsidRPr="006D2002">
          <w:rPr>
            <w:rStyle w:val="Hipervnculo"/>
            <w:rFonts w:ascii="Arial" w:eastAsiaTheme="majorEastAsia" w:hAnsi="Arial" w:cs="Arial"/>
            <w:b/>
            <w:color w:val="auto"/>
            <w:u w:val="none"/>
          </w:rPr>
          <w:t xml:space="preserve">Federico I </w:t>
        </w:r>
        <w:proofErr w:type="spellStart"/>
        <w:r w:rsidR="006D2002" w:rsidRPr="006D2002">
          <w:rPr>
            <w:rStyle w:val="Hipervnculo"/>
            <w:rFonts w:ascii="Arial" w:eastAsiaTheme="majorEastAsia" w:hAnsi="Arial" w:cs="Arial"/>
            <w:b/>
            <w:color w:val="auto"/>
            <w:u w:val="none"/>
          </w:rPr>
          <w:t>Barbarroja</w:t>
        </w:r>
        <w:proofErr w:type="spellEnd"/>
      </w:hyperlink>
      <w:r w:rsidR="006D2002" w:rsidRPr="006D2002">
        <w:rPr>
          <w:rFonts w:ascii="Arial" w:hAnsi="Arial" w:cs="Arial"/>
          <w:b/>
        </w:rPr>
        <w:t> la invitó a entrevistarse con él en su </w:t>
      </w:r>
      <w:hyperlink r:id="rId98" w:tooltip="Palacio Imperial (Ingelheim)" w:history="1">
        <w:r w:rsidR="006D2002" w:rsidRPr="006D2002">
          <w:rPr>
            <w:rStyle w:val="Hipervnculo"/>
            <w:rFonts w:ascii="Arial" w:eastAsiaTheme="majorEastAsia" w:hAnsi="Arial" w:cs="Arial"/>
            <w:b/>
            <w:color w:val="auto"/>
            <w:u w:val="none"/>
          </w:rPr>
          <w:t xml:space="preserve">palacio en </w:t>
        </w:r>
        <w:proofErr w:type="spellStart"/>
        <w:r w:rsidR="006D2002" w:rsidRPr="006D2002">
          <w:rPr>
            <w:rStyle w:val="Hipervnculo"/>
            <w:rFonts w:ascii="Arial" w:eastAsiaTheme="majorEastAsia" w:hAnsi="Arial" w:cs="Arial"/>
            <w:b/>
            <w:color w:val="auto"/>
            <w:u w:val="none"/>
          </w:rPr>
          <w:t>Ingelheim</w:t>
        </w:r>
        <w:proofErr w:type="spellEnd"/>
      </w:hyperlink>
      <w:r w:rsidR="006D2002" w:rsidRPr="006D2002">
        <w:rPr>
          <w:rFonts w:ascii="Arial" w:hAnsi="Arial" w:cs="Arial"/>
          <w:b/>
        </w:rPr>
        <w:t>. El aprecio mutuo que generó esta entrevista, manifestado en las subsecuentes cartas, llegó a tal grado que, trece años más tarde, el soberano otorgó un </w:t>
      </w:r>
      <w:hyperlink r:id="rId99" w:tooltip="Edicto" w:history="1">
        <w:r w:rsidR="006D2002" w:rsidRPr="006D2002">
          <w:rPr>
            <w:rStyle w:val="Hipervnculo"/>
            <w:rFonts w:ascii="Arial" w:eastAsiaTheme="majorEastAsia" w:hAnsi="Arial" w:cs="Arial"/>
            <w:b/>
            <w:color w:val="auto"/>
            <w:u w:val="none"/>
          </w:rPr>
          <w:t>edicto</w:t>
        </w:r>
      </w:hyperlink>
      <w:r w:rsidR="006D2002" w:rsidRPr="006D2002">
        <w:rPr>
          <w:rFonts w:ascii="Arial" w:hAnsi="Arial" w:cs="Arial"/>
          <w:b/>
        </w:rPr>
        <w:t xml:space="preserve"> de protección imperial a perpetuidad al monasterio de </w:t>
      </w:r>
      <w:proofErr w:type="spellStart"/>
      <w:r w:rsidR="006D2002" w:rsidRPr="006D2002">
        <w:rPr>
          <w:rFonts w:ascii="Arial" w:hAnsi="Arial" w:cs="Arial"/>
          <w:b/>
        </w:rPr>
        <w:t>Rupertsberg</w:t>
      </w:r>
      <w:proofErr w:type="spellEnd"/>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 xml:space="preserve">La labor de escritora de </w:t>
      </w:r>
      <w:proofErr w:type="spellStart"/>
      <w:r w:rsidRPr="006D2002">
        <w:rPr>
          <w:rFonts w:ascii="Arial" w:hAnsi="Arial" w:cs="Arial"/>
          <w:b/>
        </w:rPr>
        <w:t>Hildegarda</w:t>
      </w:r>
      <w:proofErr w:type="spellEnd"/>
      <w:r w:rsidRPr="006D2002">
        <w:rPr>
          <w:rFonts w:ascii="Arial" w:hAnsi="Arial" w:cs="Arial"/>
          <w:b/>
        </w:rPr>
        <w:t xml:space="preserve"> se vio interrumpida muchas veces por los viajes de predicación. Si bien la clausura en sus tiempos no era tan rígida como lo sería a partir de </w:t>
      </w:r>
      <w:hyperlink r:id="rId100" w:tooltip="Bonifacio VIII" w:history="1">
        <w:r w:rsidRPr="006D2002">
          <w:rPr>
            <w:rStyle w:val="Hipervnculo"/>
            <w:rFonts w:ascii="Arial" w:eastAsiaTheme="majorEastAsia" w:hAnsi="Arial" w:cs="Arial"/>
            <w:b/>
            <w:color w:val="auto"/>
            <w:u w:val="none"/>
          </w:rPr>
          <w:t>Bonifacio VIII</w:t>
        </w:r>
      </w:hyperlink>
      <w:r w:rsidRPr="006D2002">
        <w:rPr>
          <w:rFonts w:ascii="Arial" w:hAnsi="Arial" w:cs="Arial"/>
          <w:b/>
        </w:rPr>
        <w:t>, no dejó de sorprender y admirar a sus contemporáneos que una abadesa abandonara su monasterio para predicar.</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El contenido de su predicación giraba en torno a la redención, la conversión y la reforma del clero, criticando duramente la corrupción eclesiástica, además de oponerse firmemente a los </w:t>
      </w:r>
      <w:hyperlink r:id="rId101" w:tooltip="Cátaros" w:history="1">
        <w:r w:rsidR="006D2002" w:rsidRPr="006D2002">
          <w:rPr>
            <w:rStyle w:val="Hipervnculo"/>
            <w:rFonts w:ascii="Arial" w:eastAsiaTheme="majorEastAsia" w:hAnsi="Arial" w:cs="Arial"/>
            <w:b/>
            <w:color w:val="auto"/>
            <w:u w:val="none"/>
          </w:rPr>
          <w:t>cátaros</w:t>
        </w:r>
      </w:hyperlink>
      <w:r w:rsidR="006D2002" w:rsidRPr="006D2002">
        <w:rPr>
          <w:rFonts w:ascii="Arial" w:hAnsi="Arial" w:cs="Arial"/>
          <w:b/>
        </w:rPr>
        <w:t>; al condenar las doctrinas de estos, proponía el combate de sus errores mediante la predicación y la edificación del clero.</w:t>
      </w:r>
      <w:r w:rsidRPr="006D2002">
        <w:rPr>
          <w:rFonts w:ascii="Arial" w:hAnsi="Arial" w:cs="Arial"/>
          <w:b/>
        </w:rPr>
        <w:t xml:space="preserve"> </w:t>
      </w:r>
      <w:r w:rsidR="006D2002" w:rsidRPr="006D2002">
        <w:rPr>
          <w:rFonts w:ascii="Arial" w:hAnsi="Arial" w:cs="Arial"/>
          <w:b/>
        </w:rPr>
        <w:t>​</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En total fueron cuatro los viajes de predicación que realizó: el primero entre 1158 y 1159, en el que viajó a </w:t>
      </w:r>
      <w:hyperlink r:id="rId102" w:tooltip="Maguncia" w:history="1">
        <w:r w:rsidR="006D2002" w:rsidRPr="006D2002">
          <w:rPr>
            <w:rStyle w:val="Hipervnculo"/>
            <w:rFonts w:ascii="Arial" w:eastAsiaTheme="majorEastAsia" w:hAnsi="Arial" w:cs="Arial"/>
            <w:b/>
            <w:color w:val="auto"/>
            <w:u w:val="none"/>
          </w:rPr>
          <w:t>Maguncia</w:t>
        </w:r>
      </w:hyperlink>
      <w:r w:rsidR="006D2002" w:rsidRPr="006D2002">
        <w:rPr>
          <w:rFonts w:ascii="Arial" w:hAnsi="Arial" w:cs="Arial"/>
          <w:b/>
        </w:rPr>
        <w:t> y a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"https://es.wikipedia.org/wiki/Wurzburgo" \o "Wurzburgo"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Wurzburgo</w:t>
      </w:r>
      <w:proofErr w:type="spellEnd"/>
      <w:r w:rsidR="00456145" w:rsidRPr="006D2002">
        <w:rPr>
          <w:rFonts w:ascii="Arial" w:hAnsi="Arial" w:cs="Arial"/>
          <w:b/>
        </w:rPr>
        <w:fldChar w:fldCharType="end"/>
      </w:r>
      <w:r w:rsidR="006D2002" w:rsidRPr="006D2002">
        <w:rPr>
          <w:rFonts w:ascii="Arial" w:hAnsi="Arial" w:cs="Arial"/>
          <w:b/>
        </w:rPr>
        <w:t>. En </w:t>
      </w:r>
      <w:hyperlink r:id="rId103" w:tooltip="1160" w:history="1">
        <w:r w:rsidR="006D2002" w:rsidRPr="006D2002">
          <w:rPr>
            <w:rStyle w:val="Hipervnculo"/>
            <w:rFonts w:ascii="Arial" w:eastAsiaTheme="majorEastAsia" w:hAnsi="Arial" w:cs="Arial"/>
            <w:b/>
            <w:color w:val="auto"/>
            <w:u w:val="none"/>
          </w:rPr>
          <w:t>1160</w:t>
        </w:r>
      </w:hyperlink>
      <w:r w:rsidR="006D2002" w:rsidRPr="006D2002">
        <w:rPr>
          <w:rFonts w:ascii="Arial" w:hAnsi="Arial" w:cs="Arial"/>
          <w:b/>
        </w:rPr>
        <w:t> realizó el segundo a </w:t>
      </w:r>
      <w:hyperlink r:id="rId104" w:tooltip="Tréveris" w:history="1">
        <w:r w:rsidR="006D2002" w:rsidRPr="006D2002">
          <w:rPr>
            <w:rStyle w:val="Hipervnculo"/>
            <w:rFonts w:ascii="Arial" w:eastAsiaTheme="majorEastAsia" w:hAnsi="Arial" w:cs="Arial"/>
            <w:b/>
            <w:color w:val="auto"/>
            <w:u w:val="none"/>
          </w:rPr>
          <w:t>Tréveris</w:t>
        </w:r>
      </w:hyperlink>
      <w:r w:rsidR="006D2002" w:rsidRPr="006D2002">
        <w:rPr>
          <w:rFonts w:ascii="Arial" w:hAnsi="Arial" w:cs="Arial"/>
          <w:b/>
        </w:rPr>
        <w:t> y a </w:t>
      </w:r>
      <w:hyperlink r:id="rId105" w:tooltip="Metz" w:history="1">
        <w:r w:rsidR="006D2002" w:rsidRPr="006D2002">
          <w:rPr>
            <w:rStyle w:val="Hipervnculo"/>
            <w:rFonts w:ascii="Arial" w:eastAsiaTheme="majorEastAsia" w:hAnsi="Arial" w:cs="Arial"/>
            <w:b/>
            <w:color w:val="auto"/>
            <w:u w:val="none"/>
          </w:rPr>
          <w:t>Metz</w:t>
        </w:r>
      </w:hyperlink>
      <w:r w:rsidR="006D2002" w:rsidRPr="006D2002">
        <w:rPr>
          <w:rFonts w:ascii="Arial" w:hAnsi="Arial" w:cs="Arial"/>
          <w:b/>
        </w:rPr>
        <w:t>. En su tercera predicación, entre </w:t>
      </w:r>
      <w:hyperlink r:id="rId106" w:tooltip="1161" w:history="1">
        <w:r w:rsidR="006D2002" w:rsidRPr="006D2002">
          <w:rPr>
            <w:rStyle w:val="Hipervnculo"/>
            <w:rFonts w:ascii="Arial" w:eastAsiaTheme="majorEastAsia" w:hAnsi="Arial" w:cs="Arial"/>
            <w:b/>
            <w:color w:val="auto"/>
            <w:u w:val="none"/>
          </w:rPr>
          <w:t>1161</w:t>
        </w:r>
      </w:hyperlink>
      <w:r w:rsidR="006D2002" w:rsidRPr="006D2002">
        <w:rPr>
          <w:rFonts w:ascii="Arial" w:hAnsi="Arial" w:cs="Arial"/>
          <w:b/>
        </w:rPr>
        <w:t> y </w:t>
      </w:r>
      <w:hyperlink r:id="rId107" w:tooltip="1163" w:history="1">
        <w:r w:rsidR="006D2002" w:rsidRPr="006D2002">
          <w:rPr>
            <w:rStyle w:val="Hipervnculo"/>
            <w:rFonts w:ascii="Arial" w:eastAsiaTheme="majorEastAsia" w:hAnsi="Arial" w:cs="Arial"/>
            <w:b/>
            <w:color w:val="auto"/>
            <w:u w:val="none"/>
          </w:rPr>
          <w:t>1163</w:t>
        </w:r>
      </w:hyperlink>
      <w:r w:rsidR="006D2002" w:rsidRPr="006D2002">
        <w:rPr>
          <w:rFonts w:ascii="Arial" w:hAnsi="Arial" w:cs="Arial"/>
          <w:b/>
        </w:rPr>
        <w:t>, viajó por el Rin hasta </w:t>
      </w:r>
      <w:hyperlink r:id="rId108" w:tooltip="Colonia (Alemania)" w:history="1">
        <w:r w:rsidR="006D2002" w:rsidRPr="006D2002">
          <w:rPr>
            <w:rStyle w:val="Hipervnculo"/>
            <w:rFonts w:ascii="Arial" w:eastAsiaTheme="majorEastAsia" w:hAnsi="Arial" w:cs="Arial"/>
            <w:b/>
            <w:color w:val="auto"/>
            <w:u w:val="none"/>
          </w:rPr>
          <w:t>Colonia</w:t>
        </w:r>
      </w:hyperlink>
      <w:r w:rsidR="006D2002" w:rsidRPr="006D2002">
        <w:rPr>
          <w:rFonts w:ascii="Arial" w:hAnsi="Arial" w:cs="Arial"/>
          <w:b/>
        </w:rPr>
        <w:t>. En el último de sus viajes, comprendido entre </w:t>
      </w:r>
      <w:hyperlink r:id="rId109" w:tooltip="1170" w:history="1">
        <w:r w:rsidR="006D2002" w:rsidRPr="006D2002">
          <w:rPr>
            <w:rStyle w:val="Hipervnculo"/>
            <w:rFonts w:ascii="Arial" w:eastAsiaTheme="majorEastAsia" w:hAnsi="Arial" w:cs="Arial"/>
            <w:b/>
            <w:color w:val="auto"/>
            <w:u w:val="none"/>
          </w:rPr>
          <w:t>1170</w:t>
        </w:r>
      </w:hyperlink>
      <w:r w:rsidR="006D2002" w:rsidRPr="006D2002">
        <w:rPr>
          <w:rFonts w:ascii="Arial" w:hAnsi="Arial" w:cs="Arial"/>
          <w:b/>
        </w:rPr>
        <w:t> y </w:t>
      </w:r>
      <w:hyperlink r:id="rId110" w:tooltip="1171" w:history="1">
        <w:r w:rsidR="006D2002" w:rsidRPr="006D2002">
          <w:rPr>
            <w:rStyle w:val="Hipervnculo"/>
            <w:rFonts w:ascii="Arial" w:eastAsiaTheme="majorEastAsia" w:hAnsi="Arial" w:cs="Arial"/>
            <w:b/>
            <w:color w:val="auto"/>
            <w:u w:val="none"/>
          </w:rPr>
          <w:t>1171</w:t>
        </w:r>
      </w:hyperlink>
      <w:r w:rsidR="006D2002" w:rsidRPr="006D2002">
        <w:rPr>
          <w:rFonts w:ascii="Arial" w:hAnsi="Arial" w:cs="Arial"/>
          <w:b/>
        </w:rPr>
        <w:t>, predicó en la región de </w:t>
      </w:r>
      <w:hyperlink r:id="rId111" w:tooltip="Suabia" w:history="1">
        <w:r w:rsidR="006D2002" w:rsidRPr="006D2002">
          <w:rPr>
            <w:rStyle w:val="Hipervnculo"/>
            <w:rFonts w:ascii="Arial" w:eastAsiaTheme="majorEastAsia" w:hAnsi="Arial" w:cs="Arial"/>
            <w:b/>
            <w:color w:val="auto"/>
            <w:u w:val="none"/>
          </w:rPr>
          <w:t>Suabia</w:t>
        </w:r>
      </w:hyperlink>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Además de estos viajes de predicación, </w:t>
      </w:r>
      <w:proofErr w:type="spellStart"/>
      <w:r w:rsidR="006D2002" w:rsidRPr="006D2002">
        <w:rPr>
          <w:rFonts w:ascii="Arial" w:hAnsi="Arial" w:cs="Arial"/>
          <w:b/>
        </w:rPr>
        <w:t>Hildegarda</w:t>
      </w:r>
      <w:proofErr w:type="spellEnd"/>
      <w:r w:rsidR="006D2002" w:rsidRPr="006D2002">
        <w:rPr>
          <w:rFonts w:ascii="Arial" w:hAnsi="Arial" w:cs="Arial"/>
          <w:b/>
        </w:rPr>
        <w:t xml:space="preserve"> usó las cartas para hacer sentir su opinión ante personajes notables. Con motivo del cisma provocado por la elección del </w:t>
      </w:r>
      <w:hyperlink r:id="rId112" w:tooltip="Antipapa" w:history="1">
        <w:r w:rsidR="006D2002" w:rsidRPr="006D2002">
          <w:rPr>
            <w:rStyle w:val="Hipervnculo"/>
            <w:rFonts w:ascii="Arial" w:eastAsiaTheme="majorEastAsia" w:hAnsi="Arial" w:cs="Arial"/>
            <w:b/>
            <w:color w:val="auto"/>
            <w:u w:val="none"/>
          </w:rPr>
          <w:t>antipapa</w:t>
        </w:r>
      </w:hyperlink>
      <w:r w:rsidR="006D2002" w:rsidRPr="006D2002">
        <w:rPr>
          <w:rFonts w:ascii="Arial" w:hAnsi="Arial" w:cs="Arial"/>
          <w:b/>
        </w:rPr>
        <w:t> </w:t>
      </w:r>
      <w:hyperlink r:id="rId113" w:tooltip="Víctor IV (antipapa)" w:history="1">
        <w:r w:rsidR="006D2002" w:rsidRPr="006D2002">
          <w:rPr>
            <w:rStyle w:val="Hipervnculo"/>
            <w:rFonts w:ascii="Arial" w:eastAsiaTheme="majorEastAsia" w:hAnsi="Arial" w:cs="Arial"/>
            <w:b/>
            <w:color w:val="auto"/>
            <w:u w:val="none"/>
          </w:rPr>
          <w:t>Víctor IV</w:t>
        </w:r>
      </w:hyperlink>
      <w:r w:rsidR="006D2002" w:rsidRPr="006D2002">
        <w:rPr>
          <w:rFonts w:ascii="Arial" w:hAnsi="Arial" w:cs="Arial"/>
          <w:b/>
        </w:rPr>
        <w:t xml:space="preserve"> con el apoyo del emperador </w:t>
      </w:r>
      <w:proofErr w:type="spellStart"/>
      <w:r w:rsidR="006D2002" w:rsidRPr="006D2002">
        <w:rPr>
          <w:rFonts w:ascii="Arial" w:hAnsi="Arial" w:cs="Arial"/>
          <w:b/>
        </w:rPr>
        <w:t>Barbarroja</w:t>
      </w:r>
      <w:proofErr w:type="spellEnd"/>
      <w:r w:rsidR="006D2002" w:rsidRPr="006D2002">
        <w:rPr>
          <w:rFonts w:ascii="Arial" w:hAnsi="Arial" w:cs="Arial"/>
          <w:b/>
        </w:rPr>
        <w:t>, frente al papa romano</w:t>
      </w:r>
      <w:r>
        <w:rPr>
          <w:rFonts w:ascii="Arial" w:hAnsi="Arial" w:cs="Arial"/>
          <w:b/>
        </w:rPr>
        <w:t xml:space="preserve"> </w:t>
      </w:r>
      <w:r w:rsidR="006D2002" w:rsidRPr="006D2002">
        <w:rPr>
          <w:rFonts w:ascii="Arial" w:hAnsi="Arial" w:cs="Arial"/>
          <w:b/>
        </w:rPr>
        <w:t> </w:t>
      </w:r>
      <w:hyperlink r:id="rId114" w:tooltip="Alejandro III (papa)" w:history="1">
        <w:r w:rsidR="006D2002" w:rsidRPr="006D2002">
          <w:rPr>
            <w:rStyle w:val="Hipervnculo"/>
            <w:rFonts w:ascii="Arial" w:eastAsiaTheme="majorEastAsia" w:hAnsi="Arial" w:cs="Arial"/>
            <w:b/>
            <w:color w:val="auto"/>
            <w:u w:val="none"/>
          </w:rPr>
          <w:t>Alejandro III</w:t>
        </w:r>
      </w:hyperlink>
      <w:r w:rsidR="006D2002" w:rsidRPr="006D2002">
        <w:rPr>
          <w:rFonts w:ascii="Arial" w:hAnsi="Arial" w:cs="Arial"/>
          <w:b/>
        </w:rPr>
        <w:t>, alargado a la muerte de Víctor IV con la elección de los también antipapas </w:t>
      </w:r>
      <w:r>
        <w:rPr>
          <w:rFonts w:ascii="Arial" w:hAnsi="Arial" w:cs="Arial"/>
          <w:b/>
        </w:rPr>
        <w:t xml:space="preserve"> </w:t>
      </w:r>
      <w:hyperlink r:id="rId115" w:tooltip="Pascual III (antipapa)" w:history="1">
        <w:r w:rsidR="006D2002" w:rsidRPr="006D2002">
          <w:rPr>
            <w:rStyle w:val="Hipervnculo"/>
            <w:rFonts w:ascii="Arial" w:eastAsiaTheme="majorEastAsia" w:hAnsi="Arial" w:cs="Arial"/>
            <w:b/>
            <w:color w:val="auto"/>
            <w:u w:val="none"/>
          </w:rPr>
          <w:t>Pascual III</w:t>
        </w:r>
      </w:hyperlink>
      <w:r w:rsidR="006D2002" w:rsidRPr="006D2002">
        <w:rPr>
          <w:rFonts w:ascii="Arial" w:hAnsi="Arial" w:cs="Arial"/>
          <w:b/>
        </w:rPr>
        <w:t> y </w:t>
      </w:r>
      <w:hyperlink r:id="rId116" w:tooltip="Calixto III (antipapa)" w:history="1">
        <w:r w:rsidR="006D2002" w:rsidRPr="006D2002">
          <w:rPr>
            <w:rStyle w:val="Hipervnculo"/>
            <w:rFonts w:ascii="Arial" w:eastAsiaTheme="majorEastAsia" w:hAnsi="Arial" w:cs="Arial"/>
            <w:b/>
            <w:color w:val="auto"/>
            <w:u w:val="none"/>
          </w:rPr>
          <w:t>Calixto III</w:t>
        </w:r>
      </w:hyperlink>
      <w:r w:rsidR="006D2002" w:rsidRPr="006D2002">
        <w:rPr>
          <w:rFonts w:ascii="Arial" w:hAnsi="Arial" w:cs="Arial"/>
          <w:b/>
        </w:rPr>
        <w:t xml:space="preserve">, </w:t>
      </w:r>
      <w:proofErr w:type="spellStart"/>
      <w:r w:rsidR="006D2002" w:rsidRPr="006D2002">
        <w:rPr>
          <w:rFonts w:ascii="Arial" w:hAnsi="Arial" w:cs="Arial"/>
          <w:b/>
        </w:rPr>
        <w:t>Hildegarda</w:t>
      </w:r>
      <w:proofErr w:type="spellEnd"/>
      <w:r w:rsidR="006D2002" w:rsidRPr="006D2002">
        <w:rPr>
          <w:rFonts w:ascii="Arial" w:hAnsi="Arial" w:cs="Arial"/>
          <w:b/>
        </w:rPr>
        <w:t xml:space="preserve"> hizo graves amonestaciones proféticas al primero de estos, así como al emperador mismo.</w:t>
      </w:r>
      <w:r w:rsidRPr="006D2002">
        <w:rPr>
          <w:rFonts w:ascii="Arial" w:hAnsi="Arial" w:cs="Arial"/>
          <w:b/>
        </w:rPr>
        <w:t xml:space="preserve"> </w:t>
      </w:r>
      <w:r w:rsidR="006D2002" w:rsidRPr="006D2002">
        <w:rPr>
          <w:rFonts w:ascii="Arial" w:hAnsi="Arial" w:cs="Arial"/>
          <w:b/>
        </w:rPr>
        <w:t>​</w:t>
      </w:r>
    </w:p>
    <w:p w:rsidR="0082751E"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En el año </w:t>
      </w:r>
      <w:hyperlink r:id="rId117" w:tooltip="1173" w:history="1">
        <w:r w:rsidRPr="006D2002">
          <w:rPr>
            <w:rStyle w:val="Hipervnculo"/>
            <w:rFonts w:ascii="Arial" w:eastAsiaTheme="majorEastAsia" w:hAnsi="Arial" w:cs="Arial"/>
            <w:b/>
            <w:color w:val="auto"/>
            <w:u w:val="none"/>
          </w:rPr>
          <w:t>1173</w:t>
        </w:r>
      </w:hyperlink>
      <w:r w:rsidRPr="006D2002">
        <w:rPr>
          <w:rFonts w:ascii="Arial" w:hAnsi="Arial" w:cs="Arial"/>
          <w:b/>
        </w:rPr>
        <w:t>, poco antes de concluir el </w:t>
      </w:r>
      <w:proofErr w:type="spellStart"/>
      <w:r w:rsidRPr="006D2002">
        <w:rPr>
          <w:rFonts w:ascii="Arial" w:hAnsi="Arial" w:cs="Arial"/>
          <w:b/>
          <w:i/>
          <w:iCs/>
        </w:rPr>
        <w:t>Liber</w:t>
      </w:r>
      <w:proofErr w:type="spellEnd"/>
      <w:r w:rsidRPr="006D2002">
        <w:rPr>
          <w:rFonts w:ascii="Arial" w:hAnsi="Arial" w:cs="Arial"/>
          <w:b/>
          <w:i/>
          <w:iCs/>
        </w:rPr>
        <w:t xml:space="preserve"> </w:t>
      </w:r>
      <w:proofErr w:type="spellStart"/>
      <w:r w:rsidRPr="006D2002">
        <w:rPr>
          <w:rFonts w:ascii="Arial" w:hAnsi="Arial" w:cs="Arial"/>
          <w:b/>
          <w:i/>
          <w:iCs/>
        </w:rPr>
        <w:t>divinorum</w:t>
      </w:r>
      <w:proofErr w:type="spellEnd"/>
      <w:r w:rsidRPr="006D2002">
        <w:rPr>
          <w:rFonts w:ascii="Arial" w:hAnsi="Arial" w:cs="Arial"/>
          <w:b/>
          <w:i/>
          <w:iCs/>
        </w:rPr>
        <w:t xml:space="preserve"> </w:t>
      </w:r>
      <w:proofErr w:type="spellStart"/>
      <w:r w:rsidRPr="006D2002">
        <w:rPr>
          <w:rFonts w:ascii="Arial" w:hAnsi="Arial" w:cs="Arial"/>
          <w:b/>
          <w:i/>
          <w:iCs/>
        </w:rPr>
        <w:t>operum</w:t>
      </w:r>
      <w:proofErr w:type="spellEnd"/>
      <w:r w:rsidRPr="006D2002">
        <w:rPr>
          <w:rFonts w:ascii="Arial" w:hAnsi="Arial" w:cs="Arial"/>
          <w:b/>
        </w:rPr>
        <w:t xml:space="preserve">, murió el monje </w:t>
      </w:r>
      <w:proofErr w:type="spellStart"/>
      <w:r w:rsidRPr="006D2002">
        <w:rPr>
          <w:rFonts w:ascii="Arial" w:hAnsi="Arial" w:cs="Arial"/>
          <w:b/>
        </w:rPr>
        <w:t>Volmar</w:t>
      </w:r>
      <w:proofErr w:type="spellEnd"/>
      <w:r w:rsidRPr="006D2002">
        <w:rPr>
          <w:rFonts w:ascii="Arial" w:hAnsi="Arial" w:cs="Arial"/>
          <w:b/>
        </w:rPr>
        <w:t xml:space="preserve">, su más cercano colaborador y secretario, lo que la </w:t>
      </w:r>
      <w:r w:rsidR="00DE0FAB">
        <w:rPr>
          <w:rFonts w:ascii="Arial" w:hAnsi="Arial" w:cs="Arial"/>
          <w:b/>
        </w:rPr>
        <w:t>movió</w:t>
      </w:r>
      <w:r w:rsidRPr="006D2002">
        <w:rPr>
          <w:rFonts w:ascii="Arial" w:hAnsi="Arial" w:cs="Arial"/>
          <w:b/>
        </w:rPr>
        <w:t xml:space="preserve"> a ayudarse de los monjes de la </w:t>
      </w:r>
      <w:hyperlink r:id="rId118" w:tooltip="Abadía de San Matías" w:history="1">
        <w:r w:rsidRPr="006D2002">
          <w:rPr>
            <w:rStyle w:val="Hipervnculo"/>
            <w:rFonts w:ascii="Arial" w:eastAsiaTheme="majorEastAsia" w:hAnsi="Arial" w:cs="Arial"/>
            <w:b/>
            <w:color w:val="auto"/>
            <w:u w:val="none"/>
          </w:rPr>
          <w:t>abadía de san Eucario de Tréveris</w:t>
        </w:r>
      </w:hyperlink>
      <w:r w:rsidRPr="006D2002">
        <w:rPr>
          <w:rFonts w:ascii="Arial" w:hAnsi="Arial" w:cs="Arial"/>
          <w:b/>
        </w:rPr>
        <w:t xml:space="preserve"> para terminar dicha obra.​ </w:t>
      </w:r>
    </w:p>
    <w:p w:rsidR="00FD7138" w:rsidRDefault="0082751E"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lastRenderedPageBreak/>
        <w:t xml:space="preserve">  </w:t>
      </w:r>
      <w:r w:rsidR="006D2002" w:rsidRPr="006D2002">
        <w:rPr>
          <w:rFonts w:ascii="Arial" w:hAnsi="Arial" w:cs="Arial"/>
          <w:b/>
        </w:rPr>
        <w:t>Durante algún tiempo el monje </w:t>
      </w:r>
      <w:hyperlink r:id="rId119" w:tooltip="Godofredo de Disibodenberg (aún no redactado)" w:history="1">
        <w:r w:rsidR="006D2002" w:rsidRPr="006D2002">
          <w:rPr>
            <w:rStyle w:val="Hipervnculo"/>
            <w:rFonts w:ascii="Arial" w:eastAsiaTheme="majorEastAsia" w:hAnsi="Arial" w:cs="Arial"/>
            <w:b/>
            <w:color w:val="auto"/>
            <w:u w:val="none"/>
          </w:rPr>
          <w:t xml:space="preserve">Godofredo de </w:t>
        </w:r>
        <w:proofErr w:type="spellStart"/>
        <w:r w:rsidR="006D2002" w:rsidRPr="006D2002">
          <w:rPr>
            <w:rStyle w:val="Hipervnculo"/>
            <w:rFonts w:ascii="Arial" w:eastAsiaTheme="majorEastAsia" w:hAnsi="Arial" w:cs="Arial"/>
            <w:b/>
            <w:color w:val="auto"/>
            <w:u w:val="none"/>
          </w:rPr>
          <w:t>Disibodenberg</w:t>
        </w:r>
        <w:proofErr w:type="spellEnd"/>
      </w:hyperlink>
      <w:r w:rsidR="006D2002" w:rsidRPr="006D2002">
        <w:rPr>
          <w:rFonts w:ascii="Arial" w:hAnsi="Arial" w:cs="Arial"/>
          <w:b/>
        </w:rPr>
        <w:t> le sirvió como amanuense, a la vez que comenzó la redacción de una biografía de la profetisa, pero también él murió poco después, en </w:t>
      </w:r>
      <w:hyperlink r:id="rId120" w:tooltip="1176" w:history="1">
        <w:r w:rsidR="006D2002" w:rsidRPr="006D2002">
          <w:rPr>
            <w:rStyle w:val="Hipervnculo"/>
            <w:rFonts w:ascii="Arial" w:eastAsiaTheme="majorEastAsia" w:hAnsi="Arial" w:cs="Arial"/>
            <w:b/>
            <w:color w:val="auto"/>
            <w:u w:val="none"/>
          </w:rPr>
          <w:t>1176</w:t>
        </w:r>
      </w:hyperlink>
      <w:r w:rsidR="006D2002" w:rsidRPr="006D2002">
        <w:rPr>
          <w:rFonts w:ascii="Arial" w:hAnsi="Arial" w:cs="Arial"/>
          <w:b/>
        </w:rPr>
        <w:t>.</w:t>
      </w:r>
    </w:p>
    <w:p w:rsidR="006D2002" w:rsidRPr="006D2002"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 El último de sus secretarios lo encontró en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"https://es.wikipedia.org/w/index.php?title=Guibert-Martin_de_Gembloux&amp;action=edit&amp;redlink=1" \o "Guibert-Martin de Gembloux (aún no redactado)"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Guiberto</w:t>
      </w:r>
      <w:proofErr w:type="spellEnd"/>
      <w:r w:rsidR="006D2002" w:rsidRPr="006D2002">
        <w:rPr>
          <w:rStyle w:val="Hipervnculo"/>
          <w:rFonts w:ascii="Arial" w:eastAsiaTheme="majorEastAsia" w:hAnsi="Arial" w:cs="Arial"/>
          <w:b/>
          <w:color w:val="auto"/>
          <w:u w:val="none"/>
        </w:rPr>
        <w:t xml:space="preserve"> de </w:t>
      </w:r>
      <w:proofErr w:type="spellStart"/>
      <w:r w:rsidR="006D2002" w:rsidRPr="006D2002">
        <w:rPr>
          <w:rStyle w:val="Hipervnculo"/>
          <w:rFonts w:ascii="Arial" w:eastAsiaTheme="majorEastAsia" w:hAnsi="Arial" w:cs="Arial"/>
          <w:b/>
          <w:color w:val="auto"/>
          <w:u w:val="none"/>
        </w:rPr>
        <w:t>Gembloux</w:t>
      </w:r>
      <w:proofErr w:type="spellEnd"/>
      <w:r w:rsidR="00456145" w:rsidRPr="006D2002">
        <w:rPr>
          <w:rFonts w:ascii="Arial" w:hAnsi="Arial" w:cs="Arial"/>
          <w:b/>
        </w:rPr>
        <w:fldChar w:fldCharType="end"/>
      </w:r>
      <w:r w:rsidR="006D2002" w:rsidRPr="006D2002">
        <w:rPr>
          <w:rFonts w:ascii="Arial" w:hAnsi="Arial" w:cs="Arial"/>
          <w:b/>
        </w:rPr>
        <w:t>, un monje </w:t>
      </w:r>
      <w:hyperlink r:id="rId121" w:tooltip="Región Valona" w:history="1">
        <w:r w:rsidR="006D2002" w:rsidRPr="006D2002">
          <w:rPr>
            <w:rStyle w:val="Hipervnculo"/>
            <w:rFonts w:ascii="Arial" w:eastAsiaTheme="majorEastAsia" w:hAnsi="Arial" w:cs="Arial"/>
            <w:b/>
            <w:color w:val="auto"/>
            <w:u w:val="none"/>
          </w:rPr>
          <w:t>flamenco</w:t>
        </w:r>
      </w:hyperlink>
      <w:r w:rsidR="006D2002" w:rsidRPr="006D2002">
        <w:rPr>
          <w:rFonts w:ascii="Arial" w:hAnsi="Arial" w:cs="Arial"/>
          <w:b/>
        </w:rPr>
        <w:t xml:space="preserve">, con el que había sostenido conversación epistolar iniciada por el interés de este sobre la manera en que </w:t>
      </w:r>
      <w:proofErr w:type="spellStart"/>
      <w:r w:rsidR="006D2002" w:rsidRPr="006D2002">
        <w:rPr>
          <w:rFonts w:ascii="Arial" w:hAnsi="Arial" w:cs="Arial"/>
          <w:b/>
        </w:rPr>
        <w:t>Hildegarda</w:t>
      </w:r>
      <w:proofErr w:type="spellEnd"/>
      <w:r w:rsidR="006D2002" w:rsidRPr="006D2002">
        <w:rPr>
          <w:rFonts w:ascii="Arial" w:hAnsi="Arial" w:cs="Arial"/>
          <w:b/>
        </w:rPr>
        <w:t xml:space="preserve"> tenía sus visiones.</w:t>
      </w:r>
      <w:r w:rsidRPr="006D2002">
        <w:rPr>
          <w:rFonts w:ascii="Arial" w:hAnsi="Arial" w:cs="Arial"/>
          <w:b/>
        </w:rPr>
        <w:t xml:space="preserve"> </w:t>
      </w:r>
      <w:r w:rsidR="006D2002" w:rsidRPr="006D2002">
        <w:rPr>
          <w:rFonts w:ascii="Arial" w:hAnsi="Arial" w:cs="Arial"/>
          <w:b/>
        </w:rPr>
        <w:t>​</w:t>
      </w:r>
    </w:p>
    <w:p w:rsidR="006D2002" w:rsidRPr="00FD7138" w:rsidRDefault="006D2002" w:rsidP="006D2002">
      <w:pPr>
        <w:pStyle w:val="Ttulo3"/>
        <w:shd w:val="clear" w:color="auto" w:fill="FFFFFF"/>
        <w:spacing w:before="72" w:after="60"/>
        <w:ind w:left="-993" w:right="-1135" w:firstLine="142"/>
        <w:jc w:val="both"/>
        <w:rPr>
          <w:rFonts w:ascii="Arial" w:hAnsi="Arial" w:cs="Arial"/>
          <w:color w:val="0070C0"/>
          <w:sz w:val="24"/>
          <w:szCs w:val="24"/>
        </w:rPr>
      </w:pPr>
      <w:r w:rsidRPr="00FD7138">
        <w:rPr>
          <w:rStyle w:val="mw-headline"/>
          <w:rFonts w:ascii="Arial" w:hAnsi="Arial" w:cs="Arial"/>
          <w:color w:val="0070C0"/>
          <w:sz w:val="24"/>
          <w:szCs w:val="24"/>
        </w:rPr>
        <w:t>Última batalla</w:t>
      </w:r>
    </w:p>
    <w:p w:rsidR="0082751E" w:rsidRDefault="00FD7138"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La última situación crítica a la que tuvo que enfrentarse </w:t>
      </w:r>
      <w:proofErr w:type="spellStart"/>
      <w:r w:rsidR="006D2002" w:rsidRPr="006D2002">
        <w:rPr>
          <w:rFonts w:ascii="Arial" w:hAnsi="Arial" w:cs="Arial"/>
          <w:b/>
        </w:rPr>
        <w:t>Hildegarda</w:t>
      </w:r>
      <w:proofErr w:type="spellEnd"/>
      <w:r w:rsidR="006D2002" w:rsidRPr="006D2002">
        <w:rPr>
          <w:rFonts w:ascii="Arial" w:hAnsi="Arial" w:cs="Arial"/>
          <w:b/>
        </w:rPr>
        <w:t xml:space="preserve"> aconteció en </w:t>
      </w:r>
      <w:hyperlink r:id="rId122" w:tooltip="1178" w:history="1">
        <w:r w:rsidR="006D2002" w:rsidRPr="006D2002">
          <w:rPr>
            <w:rStyle w:val="Hipervnculo"/>
            <w:rFonts w:ascii="Arial" w:eastAsiaTheme="majorEastAsia" w:hAnsi="Arial" w:cs="Arial"/>
            <w:b/>
            <w:color w:val="auto"/>
            <w:u w:val="none"/>
          </w:rPr>
          <w:t>1178</w:t>
        </w:r>
      </w:hyperlink>
      <w:r w:rsidR="006D2002" w:rsidRPr="006D2002">
        <w:rPr>
          <w:rFonts w:ascii="Arial" w:hAnsi="Arial" w:cs="Arial"/>
          <w:b/>
        </w:rPr>
        <w:t>, cuando su comunidad dio sepultura en el cementerio conventual a un noble </w:t>
      </w:r>
      <w:hyperlink r:id="rId123" w:tooltip="Excomunión" w:history="1">
        <w:r w:rsidR="006D2002" w:rsidRPr="006D2002">
          <w:rPr>
            <w:rStyle w:val="Hipervnculo"/>
            <w:rFonts w:ascii="Arial" w:eastAsiaTheme="majorEastAsia" w:hAnsi="Arial" w:cs="Arial"/>
            <w:b/>
            <w:color w:val="auto"/>
            <w:u w:val="none"/>
          </w:rPr>
          <w:t>excomulgado</w:t>
        </w:r>
      </w:hyperlink>
      <w:r w:rsidR="006D2002" w:rsidRPr="006D2002">
        <w:rPr>
          <w:rFonts w:ascii="Arial" w:hAnsi="Arial" w:cs="Arial"/>
          <w:b/>
        </w:rPr>
        <w:t xml:space="preserve">. Por la imposición de esta pena eclesiástica, el derecho canónico prohibía su entierro en suelo sagrado. </w:t>
      </w:r>
    </w:p>
    <w:p w:rsidR="006D2002" w:rsidRPr="006D2002" w:rsidRDefault="0082751E"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Se pidió a </w:t>
      </w:r>
      <w:proofErr w:type="spellStart"/>
      <w:r w:rsidR="006D2002" w:rsidRPr="006D2002">
        <w:rPr>
          <w:rFonts w:ascii="Arial" w:hAnsi="Arial" w:cs="Arial"/>
          <w:b/>
        </w:rPr>
        <w:t>Hildegarda</w:t>
      </w:r>
      <w:proofErr w:type="spellEnd"/>
      <w:r w:rsidR="006D2002" w:rsidRPr="006D2002">
        <w:rPr>
          <w:rFonts w:ascii="Arial" w:hAnsi="Arial" w:cs="Arial"/>
          <w:b/>
        </w:rPr>
        <w:t xml:space="preserve"> que exhumara el cadáver. Ella se negó e incluso hizo desaparecer cualquier rastro del enterramiento para que nadie pudiera buscarlo. Sostuvo que había sido reconciliado con la Iglesia antes de morir. Los prelados de </w:t>
      </w:r>
      <w:hyperlink r:id="rId124" w:tooltip="Maguncia" w:history="1">
        <w:r w:rsidR="006D2002" w:rsidRPr="006D2002">
          <w:rPr>
            <w:rStyle w:val="Hipervnculo"/>
            <w:rFonts w:ascii="Arial" w:eastAsiaTheme="majorEastAsia" w:hAnsi="Arial" w:cs="Arial"/>
            <w:b/>
            <w:color w:val="auto"/>
            <w:u w:val="none"/>
          </w:rPr>
          <w:t>Maguncia</w:t>
        </w:r>
      </w:hyperlink>
      <w:r w:rsidR="006D2002" w:rsidRPr="006D2002">
        <w:rPr>
          <w:rFonts w:ascii="Arial" w:hAnsi="Arial" w:cs="Arial"/>
          <w:b/>
        </w:rPr>
        <w:t>, en ausencia del arzobispo Christian que estaba en </w:t>
      </w:r>
      <w:hyperlink r:id="rId125" w:tooltip="Roma" w:history="1">
        <w:r w:rsidR="006D2002" w:rsidRPr="006D2002">
          <w:rPr>
            <w:rStyle w:val="Hipervnculo"/>
            <w:rFonts w:ascii="Arial" w:eastAsiaTheme="majorEastAsia" w:hAnsi="Arial" w:cs="Arial"/>
            <w:b/>
            <w:color w:val="auto"/>
            <w:u w:val="none"/>
          </w:rPr>
          <w:t>Roma</w:t>
        </w:r>
      </w:hyperlink>
      <w:r w:rsidR="006D2002" w:rsidRPr="006D2002">
        <w:rPr>
          <w:rFonts w:ascii="Arial" w:hAnsi="Arial" w:cs="Arial"/>
          <w:b/>
        </w:rPr>
        <w:t>, pusieron en </w:t>
      </w:r>
      <w:hyperlink r:id="rId126" w:tooltip="Entredicho" w:history="1">
        <w:r w:rsidR="006D2002" w:rsidRPr="006D2002">
          <w:rPr>
            <w:rStyle w:val="Hipervnculo"/>
            <w:rFonts w:ascii="Arial" w:eastAsiaTheme="majorEastAsia" w:hAnsi="Arial" w:cs="Arial"/>
            <w:b/>
            <w:color w:val="auto"/>
            <w:u w:val="none"/>
          </w:rPr>
          <w:t>entredicho</w:t>
        </w:r>
      </w:hyperlink>
      <w:r w:rsidR="006D2002" w:rsidRPr="006D2002">
        <w:rPr>
          <w:rFonts w:ascii="Arial" w:hAnsi="Arial" w:cs="Arial"/>
          <w:b/>
        </w:rPr>
        <w:t> al monasterio. Por él se prohibió el uso de las campanas, los instrumentos y los cantos en la vida y </w:t>
      </w:r>
      <w:hyperlink r:id="rId127" w:tooltip="Liturgia" w:history="1">
        <w:r w:rsidR="006D2002" w:rsidRPr="006D2002">
          <w:rPr>
            <w:rStyle w:val="Hipervnculo"/>
            <w:rFonts w:ascii="Arial" w:eastAsiaTheme="majorEastAsia" w:hAnsi="Arial" w:cs="Arial"/>
            <w:b/>
            <w:color w:val="auto"/>
            <w:u w:val="none"/>
          </w:rPr>
          <w:t>liturgia</w:t>
        </w:r>
      </w:hyperlink>
      <w:r w:rsidR="006D2002" w:rsidRPr="006D2002">
        <w:rPr>
          <w:rFonts w:ascii="Arial" w:hAnsi="Arial" w:cs="Arial"/>
          <w:b/>
        </w:rPr>
        <w:t xml:space="preserve"> de </w:t>
      </w:r>
      <w:proofErr w:type="spellStart"/>
      <w:r w:rsidR="006D2002" w:rsidRPr="006D2002">
        <w:rPr>
          <w:rFonts w:ascii="Arial" w:hAnsi="Arial" w:cs="Arial"/>
          <w:b/>
        </w:rPr>
        <w:t>Rupertsberg</w:t>
      </w:r>
      <w:proofErr w:type="spellEnd"/>
      <w:r w:rsidR="006D2002" w:rsidRPr="006D2002">
        <w:rPr>
          <w:rFonts w:ascii="Arial" w:hAnsi="Arial" w:cs="Arial"/>
          <w:b/>
        </w:rPr>
        <w:t xml:space="preserve">. </w:t>
      </w:r>
      <w:proofErr w:type="spellStart"/>
      <w:r w:rsidR="006D2002" w:rsidRPr="006D2002">
        <w:rPr>
          <w:rFonts w:ascii="Arial" w:hAnsi="Arial" w:cs="Arial"/>
          <w:b/>
        </w:rPr>
        <w:t>Hildegarda</w:t>
      </w:r>
      <w:proofErr w:type="spellEnd"/>
      <w:r w:rsidR="006D2002" w:rsidRPr="006D2002">
        <w:rPr>
          <w:rFonts w:ascii="Arial" w:hAnsi="Arial" w:cs="Arial"/>
          <w:b/>
        </w:rPr>
        <w:t xml:space="preserve"> se defendió escribiendo una carta de rico contenido doctrinal,</w:t>
      </w:r>
      <w:r w:rsidRPr="006D2002">
        <w:rPr>
          <w:rFonts w:ascii="Arial" w:hAnsi="Arial" w:cs="Arial"/>
          <w:b/>
        </w:rPr>
        <w:t xml:space="preserve"> </w:t>
      </w:r>
      <w:r w:rsidR="006D2002" w:rsidRPr="006D2002">
        <w:rPr>
          <w:rFonts w:ascii="Arial" w:hAnsi="Arial" w:cs="Arial"/>
          <w:b/>
        </w:rPr>
        <w:t>​ donde recogía el significado teológico de la música. Cuando regresó el arzobispo en marzo de </w:t>
      </w:r>
      <w:hyperlink r:id="rId128" w:tooltip="1179" w:history="1">
        <w:r w:rsidR="006D2002" w:rsidRPr="006D2002">
          <w:rPr>
            <w:rStyle w:val="Hipervnculo"/>
            <w:rFonts w:ascii="Arial" w:eastAsiaTheme="majorEastAsia" w:hAnsi="Arial" w:cs="Arial"/>
            <w:b/>
            <w:color w:val="auto"/>
            <w:u w:val="none"/>
          </w:rPr>
          <w:t>1179</w:t>
        </w:r>
      </w:hyperlink>
      <w:r w:rsidR="006D2002" w:rsidRPr="006D2002">
        <w:rPr>
          <w:rFonts w:ascii="Arial" w:hAnsi="Arial" w:cs="Arial"/>
          <w:b/>
        </w:rPr>
        <w:t xml:space="preserve">, se presentaron testigos que apoyaban la versión de </w:t>
      </w:r>
      <w:proofErr w:type="spellStart"/>
      <w:r w:rsidR="006D2002" w:rsidRPr="006D2002">
        <w:rPr>
          <w:rFonts w:ascii="Arial" w:hAnsi="Arial" w:cs="Arial"/>
          <w:b/>
        </w:rPr>
        <w:t>Hildegarda</w:t>
      </w:r>
      <w:proofErr w:type="spellEnd"/>
      <w:r w:rsidR="006D2002" w:rsidRPr="006D2002">
        <w:rPr>
          <w:rFonts w:ascii="Arial" w:hAnsi="Arial" w:cs="Arial"/>
          <w:b/>
        </w:rPr>
        <w:t xml:space="preserve"> y fue levantado el entredicho.</w:t>
      </w:r>
      <w:r w:rsidRPr="006D2002">
        <w:rPr>
          <w:rFonts w:ascii="Arial" w:hAnsi="Arial" w:cs="Arial"/>
          <w:b/>
        </w:rPr>
        <w:t xml:space="preserve"> </w:t>
      </w:r>
      <w:r w:rsidR="006D2002" w:rsidRPr="006D2002">
        <w:rPr>
          <w:rFonts w:ascii="Arial" w:hAnsi="Arial" w:cs="Arial"/>
          <w:b/>
        </w:rPr>
        <w:t>​</w:t>
      </w:r>
    </w:p>
    <w:p w:rsidR="006D2002" w:rsidRPr="0082751E" w:rsidRDefault="006D2002" w:rsidP="006D2002">
      <w:pPr>
        <w:pStyle w:val="Ttulo3"/>
        <w:shd w:val="clear" w:color="auto" w:fill="FFFFFF"/>
        <w:spacing w:before="72" w:after="60"/>
        <w:ind w:left="-993" w:right="-1135" w:firstLine="142"/>
        <w:jc w:val="both"/>
        <w:rPr>
          <w:rFonts w:ascii="Arial" w:hAnsi="Arial" w:cs="Arial"/>
          <w:color w:val="0070C0"/>
          <w:sz w:val="24"/>
          <w:szCs w:val="24"/>
        </w:rPr>
      </w:pPr>
      <w:r w:rsidRPr="0082751E">
        <w:rPr>
          <w:rStyle w:val="mw-headline"/>
          <w:rFonts w:ascii="Arial" w:hAnsi="Arial" w:cs="Arial"/>
          <w:color w:val="0070C0"/>
          <w:sz w:val="24"/>
          <w:szCs w:val="24"/>
        </w:rPr>
        <w:t>Muerte y veneración</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A los pocos meses de ser levantado el entredicho, el </w:t>
      </w:r>
      <w:hyperlink r:id="rId129" w:tooltip="17 de septiembre" w:history="1">
        <w:r w:rsidRPr="006D2002">
          <w:rPr>
            <w:rStyle w:val="Hipervnculo"/>
            <w:rFonts w:ascii="Arial" w:eastAsiaTheme="majorEastAsia" w:hAnsi="Arial" w:cs="Arial"/>
            <w:b/>
            <w:color w:val="auto"/>
            <w:u w:val="none"/>
          </w:rPr>
          <w:t>17 de septiembre</w:t>
        </w:r>
      </w:hyperlink>
      <w:r w:rsidRPr="006D2002">
        <w:rPr>
          <w:rFonts w:ascii="Arial" w:hAnsi="Arial" w:cs="Arial"/>
          <w:b/>
        </w:rPr>
        <w:t> de </w:t>
      </w:r>
      <w:hyperlink r:id="rId130" w:tooltip="1179" w:history="1">
        <w:r w:rsidRPr="006D2002">
          <w:rPr>
            <w:rStyle w:val="Hipervnculo"/>
            <w:rFonts w:ascii="Arial" w:eastAsiaTheme="majorEastAsia" w:hAnsi="Arial" w:cs="Arial"/>
            <w:b/>
            <w:color w:val="auto"/>
            <w:u w:val="none"/>
          </w:rPr>
          <w:t>1179</w:t>
        </w:r>
      </w:hyperlink>
      <w:r w:rsidRPr="006D2002">
        <w:rPr>
          <w:rFonts w:ascii="Arial" w:hAnsi="Arial" w:cs="Arial"/>
          <w:b/>
        </w:rPr>
        <w:t>, a los 81 años de edad</w:t>
      </w:r>
      <w:r w:rsidR="00DE0FAB">
        <w:rPr>
          <w:rFonts w:ascii="Arial" w:hAnsi="Arial" w:cs="Arial"/>
          <w:b/>
        </w:rPr>
        <w:t>,</w:t>
      </w:r>
      <w:r w:rsidRPr="006D2002">
        <w:rPr>
          <w:rFonts w:ascii="Arial" w:hAnsi="Arial" w:cs="Arial"/>
          <w:b/>
        </w:rPr>
        <w:t xml:space="preserve"> murió </w:t>
      </w:r>
      <w:proofErr w:type="spellStart"/>
      <w:r w:rsidRPr="006D2002">
        <w:rPr>
          <w:rFonts w:ascii="Arial" w:hAnsi="Arial" w:cs="Arial"/>
          <w:b/>
        </w:rPr>
        <w:t>Hildegarda</w:t>
      </w:r>
      <w:proofErr w:type="spellEnd"/>
      <w:r w:rsidRPr="006D2002">
        <w:rPr>
          <w:rFonts w:ascii="Arial" w:hAnsi="Arial" w:cs="Arial"/>
          <w:b/>
        </w:rPr>
        <w:t>. Las crónicas hagiográficas cuentan que a la hora de su muerte aparecieron dos arcos muy brillantes y de diferentes colores que formaban una cruz en el cielo.</w:t>
      </w:r>
      <w:r w:rsidR="0082751E" w:rsidRPr="006D2002">
        <w:rPr>
          <w:rFonts w:ascii="Arial" w:hAnsi="Arial" w:cs="Arial"/>
          <w:b/>
        </w:rPr>
        <w:t xml:space="preserve"> </w:t>
      </w:r>
      <w:r w:rsidRPr="006D2002">
        <w:rPr>
          <w:rFonts w:ascii="Arial" w:hAnsi="Arial" w:cs="Arial"/>
          <w:b/>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Entre </w:t>
      </w:r>
      <w:hyperlink r:id="rId131" w:tooltip="1180" w:history="1">
        <w:r w:rsidRPr="006D2002">
          <w:rPr>
            <w:rStyle w:val="Hipervnculo"/>
            <w:rFonts w:ascii="Arial" w:eastAsiaTheme="majorEastAsia" w:hAnsi="Arial" w:cs="Arial"/>
            <w:b/>
            <w:color w:val="auto"/>
            <w:u w:val="none"/>
          </w:rPr>
          <w:t>1180</w:t>
        </w:r>
      </w:hyperlink>
      <w:r w:rsidRPr="006D2002">
        <w:rPr>
          <w:rFonts w:ascii="Arial" w:hAnsi="Arial" w:cs="Arial"/>
          <w:b/>
        </w:rPr>
        <w:t> y </w:t>
      </w:r>
      <w:hyperlink r:id="rId132" w:tooltip="1190" w:history="1">
        <w:r w:rsidRPr="006D2002">
          <w:rPr>
            <w:rStyle w:val="Hipervnculo"/>
            <w:rFonts w:ascii="Arial" w:eastAsiaTheme="majorEastAsia" w:hAnsi="Arial" w:cs="Arial"/>
            <w:b/>
            <w:color w:val="auto"/>
            <w:u w:val="none"/>
          </w:rPr>
          <w:t>1190</w:t>
        </w:r>
      </w:hyperlink>
      <w:r w:rsidRPr="006D2002">
        <w:rPr>
          <w:rFonts w:ascii="Arial" w:hAnsi="Arial" w:cs="Arial"/>
          <w:b/>
        </w:rPr>
        <w:t> el monje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"https://es.wikipedia.org/w/index.php?title=Teoderico_de_Echternach&amp;action=edit&amp;redlink=1" \o "Teoderico de Echternach (aún no redactado)"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Teoderico</w:t>
      </w:r>
      <w:proofErr w:type="spellEnd"/>
      <w:r w:rsidRPr="006D2002">
        <w:rPr>
          <w:rStyle w:val="Hipervnculo"/>
          <w:rFonts w:ascii="Arial" w:eastAsiaTheme="majorEastAsia" w:hAnsi="Arial" w:cs="Arial"/>
          <w:b/>
          <w:color w:val="auto"/>
          <w:u w:val="none"/>
        </w:rPr>
        <w:t xml:space="preserve"> de </w:t>
      </w:r>
      <w:proofErr w:type="spellStart"/>
      <w:r w:rsidRPr="006D2002">
        <w:rPr>
          <w:rStyle w:val="Hipervnculo"/>
          <w:rFonts w:ascii="Arial" w:eastAsiaTheme="majorEastAsia" w:hAnsi="Arial" w:cs="Arial"/>
          <w:b/>
          <w:color w:val="auto"/>
          <w:u w:val="none"/>
        </w:rPr>
        <w:t>Echternach</w:t>
      </w:r>
      <w:proofErr w:type="spellEnd"/>
      <w:r w:rsidR="00456145" w:rsidRPr="006D2002">
        <w:rPr>
          <w:rFonts w:ascii="Arial" w:hAnsi="Arial" w:cs="Arial"/>
          <w:b/>
        </w:rPr>
        <w:fldChar w:fldCharType="end"/>
      </w:r>
      <w:r w:rsidRPr="006D2002">
        <w:rPr>
          <w:rFonts w:ascii="Arial" w:hAnsi="Arial" w:cs="Arial"/>
          <w:b/>
        </w:rPr>
        <w:t> escribió la </w:t>
      </w:r>
      <w:r w:rsidRPr="006D2002">
        <w:rPr>
          <w:rFonts w:ascii="Arial" w:hAnsi="Arial" w:cs="Arial"/>
          <w:b/>
          <w:i/>
          <w:iCs/>
        </w:rPr>
        <w:t>Vita</w:t>
      </w:r>
      <w:r w:rsidRPr="006D2002">
        <w:rPr>
          <w:rFonts w:ascii="Arial" w:hAnsi="Arial" w:cs="Arial"/>
          <w:b/>
        </w:rPr>
        <w:t> (</w:t>
      </w:r>
      <w:r w:rsidRPr="006D2002">
        <w:rPr>
          <w:rFonts w:ascii="Arial" w:hAnsi="Arial" w:cs="Arial"/>
          <w:b/>
          <w:i/>
          <w:iCs/>
        </w:rPr>
        <w:t>Vida</w:t>
      </w:r>
      <w:r w:rsidRPr="006D2002">
        <w:rPr>
          <w:rFonts w:ascii="Arial" w:hAnsi="Arial" w:cs="Arial"/>
          <w:b/>
        </w:rPr>
        <w:t xml:space="preserve">) de </w:t>
      </w:r>
      <w:proofErr w:type="spellStart"/>
      <w:r w:rsidRPr="006D2002">
        <w:rPr>
          <w:rFonts w:ascii="Arial" w:hAnsi="Arial" w:cs="Arial"/>
          <w:b/>
        </w:rPr>
        <w:t>Hildegarda</w:t>
      </w:r>
      <w:proofErr w:type="spellEnd"/>
      <w:r w:rsidRPr="006D2002">
        <w:rPr>
          <w:rFonts w:ascii="Arial" w:hAnsi="Arial" w:cs="Arial"/>
          <w:b/>
        </w:rPr>
        <w:t>, recogiendo pasajes autobiográficos que la monja había dejado y contado. </w:t>
      </w:r>
      <w:hyperlink r:id="rId133" w:tooltip="Gregorio IX" w:history="1">
        <w:r w:rsidRPr="006D2002">
          <w:rPr>
            <w:rStyle w:val="Hipervnculo"/>
            <w:rFonts w:ascii="Arial" w:eastAsiaTheme="majorEastAsia" w:hAnsi="Arial" w:cs="Arial"/>
            <w:b/>
            <w:color w:val="auto"/>
            <w:u w:val="none"/>
          </w:rPr>
          <w:t>Gregorio IX</w:t>
        </w:r>
      </w:hyperlink>
      <w:r w:rsidRPr="006D2002">
        <w:rPr>
          <w:rFonts w:ascii="Arial" w:hAnsi="Arial" w:cs="Arial"/>
          <w:b/>
        </w:rPr>
        <w:t> abrió el proceso de canonización en </w:t>
      </w:r>
      <w:hyperlink r:id="rId134" w:tooltip="1227" w:history="1">
        <w:r w:rsidRPr="006D2002">
          <w:rPr>
            <w:rStyle w:val="Hipervnculo"/>
            <w:rFonts w:ascii="Arial" w:eastAsiaTheme="majorEastAsia" w:hAnsi="Arial" w:cs="Arial"/>
            <w:b/>
            <w:color w:val="auto"/>
            <w:u w:val="none"/>
          </w:rPr>
          <w:t>1227</w:t>
        </w:r>
      </w:hyperlink>
      <w:r w:rsidRPr="006D2002">
        <w:rPr>
          <w:rFonts w:ascii="Arial" w:hAnsi="Arial" w:cs="Arial"/>
          <w:b/>
        </w:rPr>
        <w:t>, aunque no se concluyó. Fue reabierto por </w:t>
      </w:r>
      <w:hyperlink r:id="rId135" w:tooltip="Inocencio IV" w:history="1">
        <w:r w:rsidRPr="006D2002">
          <w:rPr>
            <w:rStyle w:val="Hipervnculo"/>
            <w:rFonts w:ascii="Arial" w:eastAsiaTheme="majorEastAsia" w:hAnsi="Arial" w:cs="Arial"/>
            <w:b/>
            <w:color w:val="auto"/>
            <w:u w:val="none"/>
          </w:rPr>
          <w:t>Inocencio IV</w:t>
        </w:r>
      </w:hyperlink>
      <w:r w:rsidRPr="006D2002">
        <w:rPr>
          <w:rFonts w:ascii="Arial" w:hAnsi="Arial" w:cs="Arial"/>
          <w:b/>
        </w:rPr>
        <w:t> en </w:t>
      </w:r>
      <w:hyperlink r:id="rId136" w:tooltip="1244" w:history="1">
        <w:r w:rsidRPr="006D2002">
          <w:rPr>
            <w:rStyle w:val="Hipervnculo"/>
            <w:rFonts w:ascii="Arial" w:eastAsiaTheme="majorEastAsia" w:hAnsi="Arial" w:cs="Arial"/>
            <w:b/>
            <w:color w:val="auto"/>
            <w:u w:val="none"/>
          </w:rPr>
          <w:t>1244</w:t>
        </w:r>
      </w:hyperlink>
      <w:r w:rsidRPr="006D2002">
        <w:rPr>
          <w:rFonts w:ascii="Arial" w:hAnsi="Arial" w:cs="Arial"/>
          <w:b/>
        </w:rPr>
        <w:t>, sin que tampoco en esta ocasión se llegase a concluir. Sin embargo, debido a la difusión de su culto se la inscribió en el </w:t>
      </w:r>
      <w:hyperlink r:id="rId137" w:tooltip="Martirologio" w:history="1">
        <w:r w:rsidRPr="006D2002">
          <w:rPr>
            <w:rStyle w:val="Hipervnculo"/>
            <w:rFonts w:ascii="Arial" w:eastAsiaTheme="majorEastAsia" w:hAnsi="Arial" w:cs="Arial"/>
            <w:b/>
            <w:color w:val="auto"/>
            <w:u w:val="none"/>
          </w:rPr>
          <w:t>Martirologio romano</w:t>
        </w:r>
      </w:hyperlink>
      <w:r w:rsidRPr="006D2002">
        <w:rPr>
          <w:rFonts w:ascii="Arial" w:hAnsi="Arial" w:cs="Arial"/>
          <w:b/>
        </w:rPr>
        <w:t>,​ incluyéndose además su nombre en algunas </w:t>
      </w:r>
      <w:hyperlink r:id="rId138" w:tooltip="Letanía de los santos" w:history="1">
        <w:r w:rsidRPr="006D2002">
          <w:rPr>
            <w:rStyle w:val="Hipervnculo"/>
            <w:rFonts w:ascii="Arial" w:eastAsiaTheme="majorEastAsia" w:hAnsi="Arial" w:cs="Arial"/>
            <w:b/>
            <w:color w:val="auto"/>
            <w:u w:val="none"/>
          </w:rPr>
          <w:t>letanías</w:t>
        </w:r>
      </w:hyperlink>
      <w:r w:rsidRPr="006D2002">
        <w:rPr>
          <w:rFonts w:ascii="Arial" w:hAnsi="Arial" w:cs="Arial"/>
          <w:b/>
        </w:rPr>
        <w:t>; se extrajeron reliquias de su sepulcro; se celebró su fiesta litúrgica; se le atribuyeron milagros y sus representaciones pictóricas y escultóricas comenzaron a ser objeto de veneración.</w:t>
      </w:r>
      <w:r w:rsidR="0082751E" w:rsidRPr="006D2002">
        <w:rPr>
          <w:rFonts w:ascii="Arial" w:hAnsi="Arial" w:cs="Arial"/>
          <w:b/>
        </w:rPr>
        <w:t xml:space="preserve"> </w:t>
      </w:r>
      <w:r w:rsidRPr="006D2002">
        <w:rPr>
          <w:rFonts w:ascii="Arial" w:hAnsi="Arial" w:cs="Arial"/>
          <w:b/>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 xml:space="preserve">Sus reliquias fueron conservadas en el convento de </w:t>
      </w:r>
      <w:proofErr w:type="spellStart"/>
      <w:r w:rsidRPr="006D2002">
        <w:rPr>
          <w:rFonts w:ascii="Arial" w:hAnsi="Arial" w:cs="Arial"/>
          <w:b/>
        </w:rPr>
        <w:t>Rupertsberg</w:t>
      </w:r>
      <w:proofErr w:type="spellEnd"/>
      <w:r w:rsidRPr="006D2002">
        <w:rPr>
          <w:rFonts w:ascii="Arial" w:hAnsi="Arial" w:cs="Arial"/>
          <w:b/>
        </w:rPr>
        <w:t xml:space="preserve"> hasta la destrucción de este en </w:t>
      </w:r>
      <w:hyperlink r:id="rId139" w:tooltip="1632" w:history="1">
        <w:r w:rsidRPr="006D2002">
          <w:rPr>
            <w:rStyle w:val="Hipervnculo"/>
            <w:rFonts w:ascii="Arial" w:eastAsiaTheme="majorEastAsia" w:hAnsi="Arial" w:cs="Arial"/>
            <w:b/>
            <w:color w:val="auto"/>
            <w:u w:val="none"/>
          </w:rPr>
          <w:t>1632</w:t>
        </w:r>
      </w:hyperlink>
      <w:r w:rsidRPr="006D2002">
        <w:rPr>
          <w:rFonts w:ascii="Arial" w:hAnsi="Arial" w:cs="Arial"/>
          <w:b/>
        </w:rPr>
        <w:t> durante la </w:t>
      </w:r>
      <w:hyperlink r:id="rId140" w:tooltip="Guerra de los Treinta Años" w:history="1">
        <w:r w:rsidRPr="006D2002">
          <w:rPr>
            <w:rStyle w:val="Hipervnculo"/>
            <w:rFonts w:ascii="Arial" w:eastAsiaTheme="majorEastAsia" w:hAnsi="Arial" w:cs="Arial"/>
            <w:b/>
            <w:color w:val="auto"/>
            <w:u w:val="none"/>
          </w:rPr>
          <w:t>Guerra de los Treinta Años</w:t>
        </w:r>
      </w:hyperlink>
      <w:r w:rsidRPr="006D2002">
        <w:rPr>
          <w:rFonts w:ascii="Arial" w:hAnsi="Arial" w:cs="Arial"/>
          <w:b/>
        </w:rPr>
        <w:t xml:space="preserve">. Entonces fueron llevadas a Colonia y después a </w:t>
      </w:r>
      <w:proofErr w:type="spellStart"/>
      <w:r w:rsidRPr="006D2002">
        <w:rPr>
          <w:rFonts w:ascii="Arial" w:hAnsi="Arial" w:cs="Arial"/>
          <w:b/>
        </w:rPr>
        <w:t>Ebingen</w:t>
      </w:r>
      <w:proofErr w:type="spellEnd"/>
      <w:r w:rsidRPr="006D2002">
        <w:rPr>
          <w:rFonts w:ascii="Arial" w:hAnsi="Arial" w:cs="Arial"/>
          <w:b/>
        </w:rPr>
        <w:t>, donde se depositaron en la iglesia parroquial donde aún reposan.</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En </w:t>
      </w:r>
      <w:hyperlink r:id="rId141" w:tooltip="1940" w:history="1">
        <w:r w:rsidRPr="006D2002">
          <w:rPr>
            <w:rStyle w:val="Hipervnculo"/>
            <w:rFonts w:ascii="Arial" w:eastAsiaTheme="majorEastAsia" w:hAnsi="Arial" w:cs="Arial"/>
            <w:b/>
            <w:color w:val="auto"/>
            <w:u w:val="none"/>
          </w:rPr>
          <w:t>1940</w:t>
        </w:r>
      </w:hyperlink>
      <w:r w:rsidRPr="006D2002">
        <w:rPr>
          <w:rFonts w:ascii="Arial" w:hAnsi="Arial" w:cs="Arial"/>
          <w:b/>
        </w:rPr>
        <w:t> se aprobó oficialmente su celebración para las iglesias locales. Con motivo del 800 aniversario de su muerte, </w:t>
      </w:r>
      <w:hyperlink r:id="rId142" w:tooltip="Juan Pablo II" w:history="1">
        <w:r w:rsidRPr="006D2002">
          <w:rPr>
            <w:rStyle w:val="Hipervnculo"/>
            <w:rFonts w:ascii="Arial" w:eastAsiaTheme="majorEastAsia" w:hAnsi="Arial" w:cs="Arial"/>
            <w:b/>
            <w:color w:val="auto"/>
            <w:u w:val="none"/>
          </w:rPr>
          <w:t>Juan Pablo II</w:t>
        </w:r>
      </w:hyperlink>
      <w:r w:rsidRPr="006D2002">
        <w:rPr>
          <w:rFonts w:ascii="Arial" w:hAnsi="Arial" w:cs="Arial"/>
          <w:b/>
        </w:rPr>
        <w:t> se refirió a ella como profetisa y santa.​ De la misma manera, en 2006, el papa </w:t>
      </w:r>
      <w:hyperlink r:id="rId143" w:tooltip="Benedicto XVI" w:history="1">
        <w:r w:rsidRPr="006D2002">
          <w:rPr>
            <w:rStyle w:val="Hipervnculo"/>
            <w:rFonts w:ascii="Arial" w:eastAsiaTheme="majorEastAsia" w:hAnsi="Arial" w:cs="Arial"/>
            <w:b/>
            <w:color w:val="auto"/>
            <w:u w:val="none"/>
          </w:rPr>
          <w:t>Benedicto XVI</w:t>
        </w:r>
      </w:hyperlink>
      <w:r w:rsidRPr="006D2002">
        <w:rPr>
          <w:rFonts w:ascii="Arial" w:hAnsi="Arial" w:cs="Arial"/>
          <w:b/>
        </w:rPr>
        <w:t xml:space="preserve"> también se refirió a </w:t>
      </w:r>
      <w:proofErr w:type="spellStart"/>
      <w:r w:rsidRPr="006D2002">
        <w:rPr>
          <w:rFonts w:ascii="Arial" w:hAnsi="Arial" w:cs="Arial"/>
          <w:b/>
        </w:rPr>
        <w:t>Hildegarda</w:t>
      </w:r>
      <w:proofErr w:type="spellEnd"/>
      <w:r w:rsidRPr="006D2002">
        <w:rPr>
          <w:rFonts w:ascii="Arial" w:hAnsi="Arial" w:cs="Arial"/>
          <w:b/>
        </w:rPr>
        <w:t xml:space="preserve"> como santa y la encomió como una de las grandes mujeres de la cristiandad junto con </w:t>
      </w:r>
      <w:hyperlink r:id="rId144" w:tooltip="Catalina de Siena" w:history="1">
        <w:r w:rsidRPr="006D2002">
          <w:rPr>
            <w:rStyle w:val="Hipervnculo"/>
            <w:rFonts w:ascii="Arial" w:eastAsiaTheme="majorEastAsia" w:hAnsi="Arial" w:cs="Arial"/>
            <w:b/>
            <w:color w:val="auto"/>
            <w:u w:val="none"/>
          </w:rPr>
          <w:t>Catalina de Siena</w:t>
        </w:r>
      </w:hyperlink>
      <w:r w:rsidRPr="006D2002">
        <w:rPr>
          <w:rFonts w:ascii="Arial" w:hAnsi="Arial" w:cs="Arial"/>
          <w:b/>
        </w:rPr>
        <w:t>, </w:t>
      </w:r>
      <w:hyperlink r:id="rId145" w:tooltip="Teresa de Ávila" w:history="1">
        <w:r w:rsidRPr="006D2002">
          <w:rPr>
            <w:rStyle w:val="Hipervnculo"/>
            <w:rFonts w:ascii="Arial" w:eastAsiaTheme="majorEastAsia" w:hAnsi="Arial" w:cs="Arial"/>
            <w:b/>
            <w:color w:val="auto"/>
            <w:u w:val="none"/>
          </w:rPr>
          <w:t>Teresa de Ávila</w:t>
        </w:r>
      </w:hyperlink>
      <w:r w:rsidRPr="006D2002">
        <w:rPr>
          <w:rFonts w:ascii="Arial" w:hAnsi="Arial" w:cs="Arial"/>
          <w:b/>
        </w:rPr>
        <w:t> y la </w:t>
      </w:r>
      <w:hyperlink r:id="rId146" w:tooltip="Teresa de Calcuta" w:history="1">
        <w:r w:rsidRPr="006D2002">
          <w:rPr>
            <w:rStyle w:val="Hipervnculo"/>
            <w:rFonts w:ascii="Arial" w:eastAsiaTheme="majorEastAsia" w:hAnsi="Arial" w:cs="Arial"/>
            <w:b/>
            <w:color w:val="auto"/>
            <w:u w:val="none"/>
          </w:rPr>
          <w:t>madre Teresa de Calcuta</w:t>
        </w:r>
      </w:hyperlink>
      <w:r w:rsidRPr="006D2002">
        <w:rPr>
          <w:rFonts w:ascii="Arial" w:hAnsi="Arial" w:cs="Arial"/>
          <w:b/>
        </w:rPr>
        <w:t>.</w:t>
      </w:r>
      <w:r w:rsidR="0082751E" w:rsidRPr="006D2002">
        <w:rPr>
          <w:rFonts w:ascii="Arial" w:hAnsi="Arial" w:cs="Arial"/>
          <w:b/>
        </w:rPr>
        <w:t xml:space="preserve"> </w:t>
      </w:r>
      <w:r w:rsidRPr="006D2002">
        <w:rPr>
          <w:rFonts w:ascii="Arial" w:hAnsi="Arial" w:cs="Arial"/>
          <w:b/>
        </w:rPr>
        <w:t>​</w:t>
      </w:r>
    </w:p>
    <w:p w:rsidR="006D2002" w:rsidRPr="006D2002" w:rsidRDefault="0082751E"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En el año </w:t>
      </w:r>
      <w:hyperlink r:id="rId147" w:tooltip="2010" w:history="1">
        <w:r w:rsidR="006D2002" w:rsidRPr="006D2002">
          <w:rPr>
            <w:rStyle w:val="Hipervnculo"/>
            <w:rFonts w:ascii="Arial" w:eastAsiaTheme="majorEastAsia" w:hAnsi="Arial" w:cs="Arial"/>
            <w:b/>
            <w:color w:val="auto"/>
            <w:u w:val="none"/>
          </w:rPr>
          <w:t>2010</w:t>
        </w:r>
      </w:hyperlink>
      <w:r w:rsidR="006D2002" w:rsidRPr="006D2002">
        <w:rPr>
          <w:rFonts w:ascii="Arial" w:hAnsi="Arial" w:cs="Arial"/>
          <w:b/>
        </w:rPr>
        <w:t> el papa </w:t>
      </w:r>
      <w:hyperlink r:id="rId148" w:tooltip="Benedicto XVI" w:history="1">
        <w:r w:rsidR="006D2002" w:rsidRPr="006D2002">
          <w:rPr>
            <w:rStyle w:val="Hipervnculo"/>
            <w:rFonts w:ascii="Arial" w:eastAsiaTheme="majorEastAsia" w:hAnsi="Arial" w:cs="Arial"/>
            <w:b/>
            <w:color w:val="auto"/>
            <w:u w:val="none"/>
          </w:rPr>
          <w:t>Benedicto XVI</w:t>
        </w:r>
      </w:hyperlink>
      <w:r w:rsidR="006D2002" w:rsidRPr="006D2002">
        <w:rPr>
          <w:rFonts w:ascii="Arial" w:hAnsi="Arial" w:cs="Arial"/>
          <w:b/>
        </w:rPr>
        <w:t xml:space="preserve"> dedicó a </w:t>
      </w:r>
      <w:proofErr w:type="spellStart"/>
      <w:r w:rsidR="006D2002" w:rsidRPr="006D2002">
        <w:rPr>
          <w:rFonts w:ascii="Arial" w:hAnsi="Arial" w:cs="Arial"/>
          <w:b/>
        </w:rPr>
        <w:t>Hildegarda</w:t>
      </w:r>
      <w:proofErr w:type="spellEnd"/>
      <w:r w:rsidR="006D2002" w:rsidRPr="006D2002">
        <w:rPr>
          <w:rFonts w:ascii="Arial" w:hAnsi="Arial" w:cs="Arial"/>
          <w:b/>
        </w:rPr>
        <w:t xml:space="preserve"> las Audiencias Generales del 1 y 8 de septiembre, dentro del marco de una serie de catequesis sobre escritores cristianos, siendo la primera mujer presentada en estas catequesis; recordó, entre otras cosas, que los contemporáneos de </w:t>
      </w:r>
      <w:proofErr w:type="spellStart"/>
      <w:r w:rsidR="006D2002" w:rsidRPr="006D2002">
        <w:rPr>
          <w:rFonts w:ascii="Arial" w:hAnsi="Arial" w:cs="Arial"/>
          <w:b/>
        </w:rPr>
        <w:t>Hildegarda</w:t>
      </w:r>
      <w:proofErr w:type="spellEnd"/>
      <w:r w:rsidR="006D2002" w:rsidRPr="006D2002">
        <w:rPr>
          <w:rFonts w:ascii="Arial" w:hAnsi="Arial" w:cs="Arial"/>
          <w:b/>
        </w:rPr>
        <w:t xml:space="preserve"> la consideraron con el título de "</w:t>
      </w:r>
      <w:r w:rsidR="006D2002" w:rsidRPr="006D2002">
        <w:rPr>
          <w:rFonts w:ascii="Arial" w:hAnsi="Arial" w:cs="Arial"/>
          <w:b/>
          <w:i/>
          <w:iCs/>
        </w:rPr>
        <w:t>profetisa teutónica</w:t>
      </w:r>
      <w:r w:rsidR="006D2002" w:rsidRPr="006D2002">
        <w:rPr>
          <w:rFonts w:ascii="Arial" w:hAnsi="Arial" w:cs="Arial"/>
          <w:b/>
        </w:rPr>
        <w:t>" y puntualizó el valor teológico de sus escritos y enseñanzas.</w:t>
      </w:r>
      <w:r w:rsidRPr="006D2002">
        <w:rPr>
          <w:rFonts w:ascii="Arial" w:hAnsi="Arial" w:cs="Arial"/>
          <w:b/>
        </w:rPr>
        <w:t xml:space="preserve"> </w:t>
      </w:r>
      <w:r w:rsidR="006D2002" w:rsidRPr="006D2002">
        <w:rPr>
          <w:rFonts w:ascii="Arial" w:hAnsi="Arial" w:cs="Arial"/>
          <w:b/>
        </w:rPr>
        <w:t>​</w:t>
      </w:r>
    </w:p>
    <w:p w:rsidR="0082751E"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lastRenderedPageBreak/>
        <w:t xml:space="preserve">En diciembre de 2011, el papa Benedicto XVI anunció su decisión de otorgar a santa </w:t>
      </w:r>
      <w:proofErr w:type="spellStart"/>
      <w:r w:rsidRPr="006D2002">
        <w:rPr>
          <w:rFonts w:ascii="Arial" w:hAnsi="Arial" w:cs="Arial"/>
          <w:b/>
        </w:rPr>
        <w:t>Hildegarda</w:t>
      </w:r>
      <w:proofErr w:type="spellEnd"/>
      <w:r w:rsidRPr="006D2002">
        <w:rPr>
          <w:rFonts w:ascii="Arial" w:hAnsi="Arial" w:cs="Arial"/>
          <w:b/>
        </w:rPr>
        <w:t xml:space="preserve"> el título de "</w:t>
      </w:r>
      <w:hyperlink r:id="rId149" w:tooltip="Doctor de la Iglesia" w:history="1">
        <w:r w:rsidRPr="006D2002">
          <w:rPr>
            <w:rStyle w:val="Hipervnculo"/>
            <w:rFonts w:ascii="Arial" w:eastAsiaTheme="majorEastAsia" w:hAnsi="Arial" w:cs="Arial"/>
            <w:b/>
            <w:color w:val="auto"/>
            <w:u w:val="none"/>
          </w:rPr>
          <w:t>Doctora de la Iglesia</w:t>
        </w:r>
      </w:hyperlink>
      <w:r w:rsidRPr="006D2002">
        <w:rPr>
          <w:rFonts w:ascii="Arial" w:hAnsi="Arial" w:cs="Arial"/>
          <w:b/>
        </w:rPr>
        <w:t xml:space="preserve">".​ </w:t>
      </w:r>
    </w:p>
    <w:p w:rsidR="006D2002" w:rsidRPr="006D2002" w:rsidRDefault="0082751E" w:rsidP="006D2002">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El 10 de mayo de 2012 procedió a inscribirla en el catálogo de los santos y extender su culto litúrgico a la Iglesia universal, en una "</w:t>
      </w:r>
      <w:hyperlink r:id="rId150" w:tooltip="Canonización equivalente" w:history="1">
        <w:r w:rsidR="006D2002" w:rsidRPr="006D2002">
          <w:rPr>
            <w:rStyle w:val="Hipervnculo"/>
            <w:rFonts w:ascii="Arial" w:eastAsiaTheme="majorEastAsia" w:hAnsi="Arial" w:cs="Arial"/>
            <w:b/>
            <w:color w:val="auto"/>
            <w:u w:val="none"/>
          </w:rPr>
          <w:t>canonización equivalente</w:t>
        </w:r>
      </w:hyperlink>
      <w:r w:rsidR="006D2002" w:rsidRPr="006D2002">
        <w:rPr>
          <w:rFonts w:ascii="Arial" w:hAnsi="Arial" w:cs="Arial"/>
          <w:b/>
        </w:rPr>
        <w:t>". El 27 de mayo de 2012, durante el rezo del </w:t>
      </w:r>
      <w:hyperlink r:id="rId151" w:tooltip="Regina Caeli" w:history="1">
        <w:r w:rsidR="006D2002" w:rsidRPr="006D2002">
          <w:rPr>
            <w:rStyle w:val="Hipervnculo"/>
            <w:rFonts w:ascii="Arial" w:eastAsiaTheme="majorEastAsia" w:hAnsi="Arial" w:cs="Arial"/>
            <w:b/>
            <w:color w:val="auto"/>
            <w:u w:val="none"/>
          </w:rPr>
          <w:t xml:space="preserve">Regina </w:t>
        </w:r>
        <w:proofErr w:type="spellStart"/>
        <w:r w:rsidR="006D2002" w:rsidRPr="006D2002">
          <w:rPr>
            <w:rStyle w:val="Hipervnculo"/>
            <w:rFonts w:ascii="Arial" w:eastAsiaTheme="majorEastAsia" w:hAnsi="Arial" w:cs="Arial"/>
            <w:b/>
            <w:color w:val="auto"/>
            <w:u w:val="none"/>
          </w:rPr>
          <w:t>Caeli</w:t>
        </w:r>
        <w:proofErr w:type="spellEnd"/>
      </w:hyperlink>
      <w:r w:rsidR="006D2002" w:rsidRPr="006D2002">
        <w:rPr>
          <w:rFonts w:ascii="Arial" w:hAnsi="Arial" w:cs="Arial"/>
          <w:b/>
        </w:rPr>
        <w:t> del día de </w:t>
      </w:r>
      <w:hyperlink r:id="rId152" w:tooltip="Pentecostés" w:history="1">
        <w:r w:rsidR="006D2002" w:rsidRPr="006D2002">
          <w:rPr>
            <w:rStyle w:val="Hipervnculo"/>
            <w:rFonts w:ascii="Arial" w:eastAsiaTheme="majorEastAsia" w:hAnsi="Arial" w:cs="Arial"/>
            <w:b/>
            <w:color w:val="auto"/>
            <w:u w:val="none"/>
          </w:rPr>
          <w:t>Pentecostés</w:t>
        </w:r>
      </w:hyperlink>
      <w:r w:rsidR="006D2002" w:rsidRPr="006D2002">
        <w:rPr>
          <w:rFonts w:ascii="Arial" w:hAnsi="Arial" w:cs="Arial"/>
          <w:b/>
        </w:rPr>
        <w:t>, el papa determinó la fecha para la proclamación como Doctora.​ El 7 de octubre de 2012, durante la misa de apertura del </w:t>
      </w:r>
      <w:hyperlink r:id="rId153" w:tooltip="Sínodo de los obispos" w:history="1">
        <w:r w:rsidR="006D2002" w:rsidRPr="006D2002">
          <w:rPr>
            <w:rStyle w:val="Hipervnculo"/>
            <w:rFonts w:ascii="Arial" w:eastAsiaTheme="majorEastAsia" w:hAnsi="Arial" w:cs="Arial"/>
            <w:b/>
            <w:color w:val="auto"/>
            <w:u w:val="none"/>
          </w:rPr>
          <w:t>Sínodo de los obispos</w:t>
        </w:r>
      </w:hyperlink>
      <w:r w:rsidR="006D2002" w:rsidRPr="006D2002">
        <w:rPr>
          <w:rFonts w:ascii="Arial" w:hAnsi="Arial" w:cs="Arial"/>
          <w:b/>
        </w:rPr>
        <w:t> en la </w:t>
      </w:r>
      <w:hyperlink r:id="rId154" w:tooltip="Basílica de San Pedro" w:history="1">
        <w:r w:rsidR="006D2002" w:rsidRPr="006D2002">
          <w:rPr>
            <w:rStyle w:val="Hipervnculo"/>
            <w:rFonts w:ascii="Arial" w:eastAsiaTheme="majorEastAsia" w:hAnsi="Arial" w:cs="Arial"/>
            <w:b/>
            <w:color w:val="auto"/>
            <w:u w:val="none"/>
          </w:rPr>
          <w:t>Basílica de San Pedro</w:t>
        </w:r>
      </w:hyperlink>
      <w:r w:rsidR="006D2002" w:rsidRPr="006D2002">
        <w:rPr>
          <w:rFonts w:ascii="Arial" w:hAnsi="Arial" w:cs="Arial"/>
          <w:b/>
        </w:rPr>
        <w:t> en </w:t>
      </w:r>
      <w:hyperlink r:id="rId155" w:tooltip="Roma" w:history="1">
        <w:r w:rsidR="006D2002" w:rsidRPr="006D2002">
          <w:rPr>
            <w:rStyle w:val="Hipervnculo"/>
            <w:rFonts w:ascii="Arial" w:eastAsiaTheme="majorEastAsia" w:hAnsi="Arial" w:cs="Arial"/>
            <w:b/>
            <w:color w:val="auto"/>
            <w:u w:val="none"/>
          </w:rPr>
          <w:t>Roma</w:t>
        </w:r>
      </w:hyperlink>
      <w:r w:rsidR="006D2002" w:rsidRPr="006D2002">
        <w:rPr>
          <w:rFonts w:ascii="Arial" w:hAnsi="Arial" w:cs="Arial"/>
          <w:b/>
        </w:rPr>
        <w:t>, se realizó la proclamación oficial por el cual se le concedió el título de Doctora para la Iglesia Universal junto con </w:t>
      </w:r>
      <w:hyperlink r:id="rId156" w:tooltip="Juan de Ávila" w:history="1">
        <w:r w:rsidR="006D2002" w:rsidRPr="006D2002">
          <w:rPr>
            <w:rStyle w:val="Hipervnculo"/>
            <w:rFonts w:ascii="Arial" w:eastAsiaTheme="majorEastAsia" w:hAnsi="Arial" w:cs="Arial"/>
            <w:b/>
            <w:color w:val="auto"/>
            <w:u w:val="none"/>
          </w:rPr>
          <w:t>san Juan de Ávila</w:t>
        </w:r>
      </w:hyperlink>
      <w:r w:rsidR="006D2002" w:rsidRPr="006D2002">
        <w:rPr>
          <w:rFonts w:ascii="Arial" w:hAnsi="Arial" w:cs="Arial"/>
          <w:b/>
        </w:rPr>
        <w:t> por el papa Benedicto XVI.​</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proofErr w:type="spellStart"/>
      <w:r w:rsidRPr="006D2002">
        <w:rPr>
          <w:rFonts w:ascii="Arial" w:hAnsi="Arial" w:cs="Arial"/>
          <w:b/>
        </w:rPr>
        <w:t>Hildegarda</w:t>
      </w:r>
      <w:proofErr w:type="spellEnd"/>
      <w:r w:rsidRPr="006D2002">
        <w:rPr>
          <w:rFonts w:ascii="Arial" w:hAnsi="Arial" w:cs="Arial"/>
          <w:b/>
        </w:rPr>
        <w:t xml:space="preserve"> también es venerada por algunas de las Iglesias que conforman la </w:t>
      </w:r>
      <w:hyperlink r:id="rId157" w:tooltip="Comunión anglicana" w:history="1">
        <w:r w:rsidRPr="006D2002">
          <w:rPr>
            <w:rStyle w:val="Hipervnculo"/>
            <w:rFonts w:ascii="Arial" w:eastAsiaTheme="majorEastAsia" w:hAnsi="Arial" w:cs="Arial"/>
            <w:b/>
            <w:color w:val="auto"/>
            <w:u w:val="none"/>
          </w:rPr>
          <w:t>Comunión anglicana</w:t>
        </w:r>
      </w:hyperlink>
      <w:r w:rsidRPr="006D2002">
        <w:rPr>
          <w:rFonts w:ascii="Arial" w:hAnsi="Arial" w:cs="Arial"/>
          <w:b/>
        </w:rPr>
        <w:t>, entre ellas la </w:t>
      </w:r>
      <w:hyperlink r:id="rId158" w:tooltip="Iglesia de Inglaterra" w:history="1">
        <w:r w:rsidRPr="006D2002">
          <w:rPr>
            <w:rStyle w:val="Hipervnculo"/>
            <w:rFonts w:ascii="Arial" w:eastAsiaTheme="majorEastAsia" w:hAnsi="Arial" w:cs="Arial"/>
            <w:b/>
            <w:color w:val="auto"/>
            <w:u w:val="none"/>
          </w:rPr>
          <w:t>Iglesia de Inglaterra</w:t>
        </w:r>
      </w:hyperlink>
      <w:r w:rsidRPr="006D2002">
        <w:rPr>
          <w:rFonts w:ascii="Arial" w:hAnsi="Arial" w:cs="Arial"/>
          <w:b/>
        </w:rPr>
        <w:t> y la </w:t>
      </w:r>
      <w:hyperlink r:id="rId159" w:tooltip="Iglesia episcopal escocesa" w:history="1">
        <w:r w:rsidRPr="006D2002">
          <w:rPr>
            <w:rStyle w:val="Hipervnculo"/>
            <w:rFonts w:ascii="Arial" w:eastAsiaTheme="majorEastAsia" w:hAnsi="Arial" w:cs="Arial"/>
            <w:b/>
            <w:color w:val="auto"/>
            <w:u w:val="none"/>
          </w:rPr>
          <w:t>Iglesia episcopal escocesa</w:t>
        </w:r>
      </w:hyperlink>
      <w:r w:rsidRPr="006D2002">
        <w:rPr>
          <w:rFonts w:ascii="Arial" w:hAnsi="Arial" w:cs="Arial"/>
          <w:b/>
        </w:rPr>
        <w:t>.</w:t>
      </w:r>
      <w:r w:rsidR="0082751E" w:rsidRPr="006D2002">
        <w:rPr>
          <w:rFonts w:ascii="Arial" w:hAnsi="Arial" w:cs="Arial"/>
          <w:b/>
        </w:rPr>
        <w:t xml:space="preserve"> </w:t>
      </w:r>
      <w:r w:rsidRPr="006D2002">
        <w:rPr>
          <w:rFonts w:ascii="Arial" w:hAnsi="Arial" w:cs="Arial"/>
          <w:b/>
        </w:rPr>
        <w:t>​Tanto en la Iglesia católica como en la Comunión anglicana se la celebra el </w:t>
      </w:r>
      <w:hyperlink r:id="rId160" w:tooltip="17 de septiembre" w:history="1">
        <w:r w:rsidRPr="006D2002">
          <w:rPr>
            <w:rStyle w:val="Hipervnculo"/>
            <w:rFonts w:ascii="Arial" w:eastAsiaTheme="majorEastAsia" w:hAnsi="Arial" w:cs="Arial"/>
            <w:b/>
            <w:color w:val="auto"/>
            <w:u w:val="none"/>
          </w:rPr>
          <w:t>17 de septiembre</w:t>
        </w:r>
      </w:hyperlink>
      <w:r w:rsidRPr="006D2002">
        <w:rPr>
          <w:rFonts w:ascii="Arial" w:hAnsi="Arial" w:cs="Arial"/>
          <w:b/>
        </w:rPr>
        <w:t>.</w:t>
      </w:r>
    </w:p>
    <w:p w:rsidR="006D2002" w:rsidRPr="006D2002" w:rsidRDefault="006D2002" w:rsidP="0082751E">
      <w:pPr>
        <w:pStyle w:val="NormalWeb"/>
        <w:shd w:val="clear" w:color="auto" w:fill="FFFFFF"/>
        <w:spacing w:before="0" w:beforeAutospacing="0" w:after="0" w:afterAutospacing="0"/>
        <w:ind w:left="-993" w:right="-1135" w:firstLine="142"/>
        <w:jc w:val="both"/>
        <w:rPr>
          <w:rFonts w:ascii="Arial" w:hAnsi="Arial" w:cs="Arial"/>
          <w:b/>
        </w:rPr>
      </w:pPr>
      <w:r w:rsidRPr="006D2002">
        <w:rPr>
          <w:rFonts w:ascii="Arial" w:hAnsi="Arial" w:cs="Arial"/>
          <w:b/>
        </w:rPr>
        <w:t xml:space="preserve">La iconografía religiosa de </w:t>
      </w:r>
      <w:proofErr w:type="spellStart"/>
      <w:r w:rsidRPr="006D2002">
        <w:rPr>
          <w:rFonts w:ascii="Arial" w:hAnsi="Arial" w:cs="Arial"/>
          <w:b/>
        </w:rPr>
        <w:t>Hildegarda</w:t>
      </w:r>
      <w:proofErr w:type="spellEnd"/>
      <w:r w:rsidRPr="006D2002">
        <w:rPr>
          <w:rFonts w:ascii="Arial" w:hAnsi="Arial" w:cs="Arial"/>
          <w:b/>
        </w:rPr>
        <w:t xml:space="preserve"> es escasa, probablemente porque su culto fue local por bastante tiempo. Se la retrata con los atributos propios de una abadesa de la orden de san Benito: báculo abacial y hábito benedictino con velo negro y blanco; sus </w:t>
      </w:r>
      <w:r w:rsidR="0082751E">
        <w:rPr>
          <w:rFonts w:ascii="Arial" w:hAnsi="Arial" w:cs="Arial"/>
          <w:b/>
        </w:rPr>
        <w:t xml:space="preserve">curiosas </w:t>
      </w:r>
      <w:r w:rsidRPr="006D2002">
        <w:rPr>
          <w:rFonts w:ascii="Arial" w:hAnsi="Arial" w:cs="Arial"/>
          <w:b/>
        </w:rPr>
        <w:t>representaciones más antiguas reproducen la manera en que aparece en las </w:t>
      </w:r>
      <w:hyperlink r:id="rId161" w:tooltip="Miniatura" w:history="1">
        <w:r w:rsidRPr="006D2002">
          <w:rPr>
            <w:rStyle w:val="Hipervnculo"/>
            <w:rFonts w:ascii="Arial" w:eastAsiaTheme="majorEastAsia" w:hAnsi="Arial" w:cs="Arial"/>
            <w:b/>
            <w:color w:val="auto"/>
            <w:u w:val="none"/>
          </w:rPr>
          <w:t>miniaturas</w:t>
        </w:r>
      </w:hyperlink>
      <w:r w:rsidRPr="006D2002">
        <w:rPr>
          <w:rFonts w:ascii="Arial" w:hAnsi="Arial" w:cs="Arial"/>
          <w:b/>
        </w:rPr>
        <w:t> de sus escritos: sentada con un </w:t>
      </w:r>
      <w:hyperlink r:id="rId162" w:tooltip="Estilete" w:history="1">
        <w:r w:rsidRPr="006D2002">
          <w:rPr>
            <w:rStyle w:val="Hipervnculo"/>
            <w:rFonts w:ascii="Arial" w:eastAsiaTheme="majorEastAsia" w:hAnsi="Arial" w:cs="Arial"/>
            <w:b/>
            <w:color w:val="auto"/>
            <w:u w:val="none"/>
          </w:rPr>
          <w:t>estilo</w:t>
        </w:r>
      </w:hyperlink>
      <w:r w:rsidRPr="006D2002">
        <w:rPr>
          <w:rFonts w:ascii="Arial" w:hAnsi="Arial" w:cs="Arial"/>
          <w:b/>
        </w:rPr>
        <w:t> en la mano en actitud de escribir sobre un par de tablillas o dictando a un monje, con cinco flamas alrededor de la cabeza representando la visión divina. Más tarde se cambia el estilo por una pluma de ave, con algún pergamino o libro en la mano — comúnmente el </w:t>
      </w:r>
      <w:proofErr w:type="spellStart"/>
      <w:r w:rsidRPr="006D2002">
        <w:rPr>
          <w:rFonts w:ascii="Arial" w:hAnsi="Arial" w:cs="Arial"/>
          <w:b/>
          <w:i/>
          <w:iCs/>
        </w:rPr>
        <w:t>Scivias</w:t>
      </w:r>
      <w:proofErr w:type="spellEnd"/>
      <w:r w:rsidRPr="006D2002">
        <w:rPr>
          <w:rFonts w:ascii="Arial" w:hAnsi="Arial" w:cs="Arial"/>
          <w:b/>
        </w:rPr>
        <w:t> — y algún instrumento musical.</w:t>
      </w:r>
      <w:r w:rsidR="0082751E" w:rsidRPr="006D2002">
        <w:rPr>
          <w:rFonts w:ascii="Arial" w:hAnsi="Arial" w:cs="Arial"/>
          <w:b/>
        </w:rPr>
        <w:t xml:space="preserve"> </w:t>
      </w:r>
      <w:r w:rsidRPr="006D2002">
        <w:rPr>
          <w:rFonts w:ascii="Arial" w:hAnsi="Arial" w:cs="Arial"/>
          <w:b/>
        </w:rPr>
        <w:t>​</w:t>
      </w:r>
    </w:p>
    <w:p w:rsidR="0082751E" w:rsidRDefault="0082751E" w:rsidP="0082751E">
      <w:pPr>
        <w:shd w:val="clear" w:color="auto" w:fill="F8F9FA"/>
        <w:spacing w:after="0"/>
        <w:ind w:left="-993" w:right="-1135" w:firstLine="142"/>
        <w:jc w:val="both"/>
        <w:rPr>
          <w:rFonts w:ascii="Arial" w:hAnsi="Arial" w:cs="Arial"/>
          <w:b/>
          <w:sz w:val="24"/>
          <w:szCs w:val="24"/>
        </w:rPr>
      </w:pPr>
    </w:p>
    <w:p w:rsidR="006D2002" w:rsidRPr="0082751E" w:rsidRDefault="006D2002" w:rsidP="0082751E">
      <w:pPr>
        <w:shd w:val="clear" w:color="auto" w:fill="F8F9FA"/>
        <w:spacing w:after="0"/>
        <w:ind w:left="-993" w:right="-1135" w:firstLine="142"/>
        <w:jc w:val="both"/>
        <w:rPr>
          <w:rFonts w:ascii="Arial" w:hAnsi="Arial" w:cs="Arial"/>
          <w:b/>
          <w:color w:val="0070C0"/>
          <w:sz w:val="24"/>
          <w:szCs w:val="24"/>
        </w:rPr>
      </w:pPr>
      <w:r w:rsidRPr="0082751E">
        <w:rPr>
          <w:rFonts w:ascii="Arial" w:hAnsi="Arial" w:cs="Arial"/>
          <w:b/>
          <w:color w:val="0070C0"/>
          <w:sz w:val="24"/>
          <w:szCs w:val="24"/>
        </w:rPr>
        <w:t>Obra</w:t>
      </w:r>
    </w:p>
    <w:p w:rsidR="0082751E" w:rsidRPr="006D2002" w:rsidRDefault="0082751E" w:rsidP="0082751E">
      <w:pPr>
        <w:shd w:val="clear" w:color="auto" w:fill="F8F9FA"/>
        <w:spacing w:after="0"/>
        <w:ind w:left="-993" w:right="-1135" w:firstLine="142"/>
        <w:jc w:val="both"/>
        <w:rPr>
          <w:rFonts w:ascii="Arial" w:hAnsi="Arial" w:cs="Arial"/>
          <w:b/>
          <w:sz w:val="24"/>
          <w:szCs w:val="24"/>
        </w:rPr>
      </w:pPr>
    </w:p>
    <w:p w:rsidR="0082751E" w:rsidRDefault="0082751E" w:rsidP="0082751E">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Las obras de esta religiosa del </w:t>
      </w:r>
      <w:hyperlink r:id="rId163" w:tooltip="Siglo XII" w:history="1">
        <w:r w:rsidR="006D2002" w:rsidRPr="006D2002">
          <w:rPr>
            <w:rStyle w:val="Hipervnculo"/>
            <w:rFonts w:ascii="Arial" w:eastAsiaTheme="majorEastAsia" w:hAnsi="Arial" w:cs="Arial"/>
            <w:b/>
            <w:color w:val="auto"/>
            <w:u w:val="none"/>
          </w:rPr>
          <w:t>siglo XII</w:t>
        </w:r>
      </w:hyperlink>
      <w:r w:rsidR="006D2002" w:rsidRPr="006D2002">
        <w:rPr>
          <w:rFonts w:ascii="Arial" w:hAnsi="Arial" w:cs="Arial"/>
          <w:b/>
        </w:rPr>
        <w:t> fueron escritas —como la mayor parte de los escritos de su tiempo— en </w:t>
      </w:r>
      <w:hyperlink r:id="rId164" w:tooltip="Latín medieval" w:history="1">
        <w:r w:rsidR="006D2002" w:rsidRPr="006D2002">
          <w:rPr>
            <w:rStyle w:val="Hipervnculo"/>
            <w:rFonts w:ascii="Arial" w:eastAsiaTheme="majorEastAsia" w:hAnsi="Arial" w:cs="Arial"/>
            <w:b/>
            <w:color w:val="auto"/>
            <w:u w:val="none"/>
          </w:rPr>
          <w:t>latín medieval</w:t>
        </w:r>
      </w:hyperlink>
      <w:r w:rsidR="006D2002" w:rsidRPr="006D2002">
        <w:rPr>
          <w:rFonts w:ascii="Arial" w:hAnsi="Arial" w:cs="Arial"/>
          <w:b/>
        </w:rPr>
        <w:t>, salvo ciertas anotaciones y palabras que podemos encontrar en algunas de sus cartas y principalmente en sus obras relativas a la </w:t>
      </w:r>
      <w:proofErr w:type="spellStart"/>
      <w:r w:rsidR="006D2002" w:rsidRPr="006D2002">
        <w:rPr>
          <w:rFonts w:ascii="Arial" w:hAnsi="Arial" w:cs="Arial"/>
          <w:b/>
          <w:i/>
          <w:iCs/>
        </w:rPr>
        <w:t>Lingua</w:t>
      </w:r>
      <w:proofErr w:type="spellEnd"/>
      <w:r w:rsidR="006D2002" w:rsidRPr="006D2002">
        <w:rPr>
          <w:rFonts w:ascii="Arial" w:hAnsi="Arial" w:cs="Arial"/>
          <w:b/>
          <w:i/>
          <w:iCs/>
        </w:rPr>
        <w:t xml:space="preserve"> ignota</w:t>
      </w:r>
      <w:r w:rsidR="006D2002" w:rsidRPr="006D2002">
        <w:rPr>
          <w:rFonts w:ascii="Arial" w:hAnsi="Arial" w:cs="Arial"/>
          <w:b/>
        </w:rPr>
        <w:t>, que figuran en alemán medieval propio de la región media de </w:t>
      </w:r>
      <w:proofErr w:type="spellStart"/>
      <w:r w:rsidR="00456145">
        <w:fldChar w:fldCharType="begin"/>
      </w:r>
      <w:r w:rsidR="009124BB">
        <w:instrText>HYPERLINK "https://es.wikipedia.org/wiki/Franconia" \o "Franconia"</w:instrText>
      </w:r>
      <w:r w:rsidR="00456145">
        <w:fldChar w:fldCharType="separate"/>
      </w:r>
      <w:r w:rsidR="006D2002" w:rsidRPr="006D2002">
        <w:rPr>
          <w:rStyle w:val="Hipervnculo"/>
          <w:rFonts w:ascii="Arial" w:eastAsiaTheme="majorEastAsia" w:hAnsi="Arial" w:cs="Arial"/>
          <w:b/>
          <w:color w:val="auto"/>
          <w:u w:val="none"/>
        </w:rPr>
        <w:t>Franconia</w:t>
      </w:r>
      <w:proofErr w:type="spellEnd"/>
      <w:r w:rsidR="00456145">
        <w:fldChar w:fldCharType="end"/>
      </w:r>
      <w:r w:rsidR="006D2002" w:rsidRPr="006D2002">
        <w:rPr>
          <w:rFonts w:ascii="Arial" w:hAnsi="Arial" w:cs="Arial"/>
          <w:b/>
        </w:rPr>
        <w:t>–</w:t>
      </w:r>
      <w:hyperlink r:id="rId165" w:tooltip="Renania" w:history="1">
        <w:r w:rsidR="006D2002" w:rsidRPr="006D2002">
          <w:rPr>
            <w:rStyle w:val="Hipervnculo"/>
            <w:rFonts w:ascii="Arial" w:eastAsiaTheme="majorEastAsia" w:hAnsi="Arial" w:cs="Arial"/>
            <w:b/>
            <w:color w:val="auto"/>
            <w:u w:val="none"/>
          </w:rPr>
          <w:t>Renania</w:t>
        </w:r>
      </w:hyperlink>
      <w:r w:rsidR="006D2002" w:rsidRPr="006D2002">
        <w:rPr>
          <w:rFonts w:ascii="Arial" w:hAnsi="Arial" w:cs="Arial"/>
          <w:b/>
        </w:rPr>
        <w:t>/</w:t>
      </w:r>
      <w:hyperlink r:id="rId166" w:tooltip="Mosela (departamento)" w:history="1">
        <w:r w:rsidR="006D2002" w:rsidRPr="006D2002">
          <w:rPr>
            <w:rStyle w:val="Hipervnculo"/>
            <w:rFonts w:ascii="Arial" w:eastAsiaTheme="majorEastAsia" w:hAnsi="Arial" w:cs="Arial"/>
            <w:b/>
            <w:color w:val="auto"/>
            <w:u w:val="none"/>
          </w:rPr>
          <w:t>Mosela</w:t>
        </w:r>
      </w:hyperlink>
      <w:r w:rsidR="006D2002" w:rsidRPr="006D2002">
        <w:rPr>
          <w:rFonts w:ascii="Arial" w:hAnsi="Arial" w:cs="Arial"/>
          <w:b/>
        </w:rPr>
        <w:t>.</w:t>
      </w:r>
      <w:r w:rsidRPr="006D2002">
        <w:rPr>
          <w:rFonts w:ascii="Arial" w:hAnsi="Arial" w:cs="Arial"/>
          <w:b/>
        </w:rPr>
        <w:t xml:space="preserve"> </w:t>
      </w:r>
    </w:p>
    <w:p w:rsidR="0082751E" w:rsidRDefault="0082751E" w:rsidP="0082751E">
      <w:pPr>
        <w:pStyle w:val="NormalWeb"/>
        <w:shd w:val="clear" w:color="auto" w:fill="FFFFFF"/>
        <w:spacing w:before="0" w:beforeAutospacing="0" w:after="0" w:afterAutospacing="0"/>
        <w:ind w:left="-993" w:right="-1135" w:firstLine="142"/>
        <w:jc w:val="both"/>
        <w:rPr>
          <w:rFonts w:ascii="Arial" w:hAnsi="Arial" w:cs="Arial"/>
          <w:b/>
        </w:rPr>
      </w:pPr>
    </w:p>
    <w:p w:rsidR="006D2002" w:rsidRPr="006D2002" w:rsidRDefault="0082751E" w:rsidP="0082751E">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 En su obra, ella misma acusó en variadas ocasiones su poca preparación en latín, pero por sus propias confesiones y sus hagiógrafos se conoce que su método de escritura comenzaba al escribir sus visiones y luego pasarlas a un secretario que corregía los errores y pulía la escritura. Dos de ellos — </w:t>
      </w:r>
      <w:proofErr w:type="spellStart"/>
      <w:r w:rsidR="006D2002" w:rsidRPr="006D2002">
        <w:rPr>
          <w:rFonts w:ascii="Arial" w:hAnsi="Arial" w:cs="Arial"/>
          <w:b/>
        </w:rPr>
        <w:t>Volmar</w:t>
      </w:r>
      <w:proofErr w:type="spellEnd"/>
      <w:r w:rsidR="006D2002" w:rsidRPr="006D2002">
        <w:rPr>
          <w:rFonts w:ascii="Arial" w:hAnsi="Arial" w:cs="Arial"/>
          <w:b/>
        </w:rPr>
        <w:t xml:space="preserve"> y </w:t>
      </w:r>
      <w:proofErr w:type="spellStart"/>
      <w:r w:rsidR="006D2002" w:rsidRPr="006D2002">
        <w:rPr>
          <w:rFonts w:ascii="Arial" w:hAnsi="Arial" w:cs="Arial"/>
          <w:b/>
        </w:rPr>
        <w:t>Gottfried</w:t>
      </w:r>
      <w:proofErr w:type="spellEnd"/>
      <w:r w:rsidR="006D2002" w:rsidRPr="006D2002">
        <w:rPr>
          <w:rFonts w:ascii="Arial" w:hAnsi="Arial" w:cs="Arial"/>
          <w:b/>
        </w:rPr>
        <w:t xml:space="preserve"> — fueron monjes de </w:t>
      </w:r>
      <w:proofErr w:type="spellStart"/>
      <w:r w:rsidR="006D2002" w:rsidRPr="006D2002">
        <w:rPr>
          <w:rFonts w:ascii="Arial" w:hAnsi="Arial" w:cs="Arial"/>
          <w:b/>
        </w:rPr>
        <w:t>Rupertsberg</w:t>
      </w:r>
      <w:proofErr w:type="spellEnd"/>
      <w:r w:rsidR="006D2002" w:rsidRPr="006D2002">
        <w:rPr>
          <w:rFonts w:ascii="Arial" w:hAnsi="Arial" w:cs="Arial"/>
          <w:b/>
        </w:rPr>
        <w:t xml:space="preserve"> y el tercero, de origen flamenco — </w:t>
      </w:r>
      <w:proofErr w:type="spellStart"/>
      <w:r w:rsidR="006D2002" w:rsidRPr="006D2002">
        <w:rPr>
          <w:rFonts w:ascii="Arial" w:hAnsi="Arial" w:cs="Arial"/>
          <w:b/>
        </w:rPr>
        <w:t>Guibert</w:t>
      </w:r>
      <w:proofErr w:type="spellEnd"/>
      <w:r w:rsidR="006D2002" w:rsidRPr="006D2002">
        <w:rPr>
          <w:rFonts w:ascii="Arial" w:hAnsi="Arial" w:cs="Arial"/>
          <w:b/>
        </w:rPr>
        <w:t xml:space="preserve"> de </w:t>
      </w:r>
      <w:proofErr w:type="spellStart"/>
      <w:r w:rsidR="006D2002" w:rsidRPr="006D2002">
        <w:rPr>
          <w:rFonts w:ascii="Arial" w:hAnsi="Arial" w:cs="Arial"/>
          <w:b/>
        </w:rPr>
        <w:t>Gembloux</w:t>
      </w:r>
      <w:proofErr w:type="spellEnd"/>
      <w:r w:rsidR="006D2002" w:rsidRPr="006D2002">
        <w:rPr>
          <w:rFonts w:ascii="Arial" w:hAnsi="Arial" w:cs="Arial"/>
          <w:b/>
        </w:rPr>
        <w:t xml:space="preserve"> — era monje de la abadía de </w:t>
      </w:r>
      <w:proofErr w:type="spellStart"/>
      <w:r w:rsidR="00456145" w:rsidRPr="006D2002">
        <w:rPr>
          <w:rFonts w:ascii="Arial" w:hAnsi="Arial" w:cs="Arial"/>
          <w:b/>
        </w:rPr>
        <w:fldChar w:fldCharType="begin"/>
      </w:r>
      <w:r w:rsidR="006D2002" w:rsidRPr="006D2002">
        <w:rPr>
          <w:rFonts w:ascii="Arial" w:hAnsi="Arial" w:cs="Arial"/>
          <w:b/>
        </w:rPr>
        <w:instrText xml:space="preserve"> HYPERLINK "https://es.wikipedia.org/wiki/Gembloux" \o "Gembloux" </w:instrText>
      </w:r>
      <w:r w:rsidR="00456145" w:rsidRPr="006D2002">
        <w:rPr>
          <w:rFonts w:ascii="Arial" w:hAnsi="Arial" w:cs="Arial"/>
          <w:b/>
        </w:rPr>
        <w:fldChar w:fldCharType="separate"/>
      </w:r>
      <w:r w:rsidR="006D2002" w:rsidRPr="006D2002">
        <w:rPr>
          <w:rStyle w:val="Hipervnculo"/>
          <w:rFonts w:ascii="Arial" w:eastAsiaTheme="majorEastAsia" w:hAnsi="Arial" w:cs="Arial"/>
          <w:b/>
          <w:color w:val="auto"/>
          <w:u w:val="none"/>
        </w:rPr>
        <w:t>Gembloux</w:t>
      </w:r>
      <w:proofErr w:type="spellEnd"/>
      <w:r w:rsidR="00456145" w:rsidRPr="006D2002">
        <w:rPr>
          <w:rFonts w:ascii="Arial" w:hAnsi="Arial" w:cs="Arial"/>
          <w:b/>
        </w:rPr>
        <w:fldChar w:fldCharType="end"/>
      </w:r>
      <w:r w:rsidR="006D2002" w:rsidRPr="006D2002">
        <w:rPr>
          <w:rFonts w:ascii="Arial" w:hAnsi="Arial" w:cs="Arial"/>
          <w:b/>
        </w:rPr>
        <w:t>,​ de ahí que todos ellos estuvieran bien preparados en el </w:t>
      </w:r>
      <w:hyperlink r:id="rId167" w:tooltip="Latín eclesiástico" w:history="1">
        <w:r w:rsidR="006D2002" w:rsidRPr="006D2002">
          <w:rPr>
            <w:rStyle w:val="Hipervnculo"/>
            <w:rFonts w:ascii="Arial" w:eastAsiaTheme="majorEastAsia" w:hAnsi="Arial" w:cs="Arial"/>
            <w:b/>
            <w:color w:val="auto"/>
            <w:u w:val="none"/>
          </w:rPr>
          <w:t>latín eclesiástico</w:t>
        </w:r>
      </w:hyperlink>
      <w:r w:rsidR="006D2002" w:rsidRPr="006D2002">
        <w:rPr>
          <w:rFonts w:ascii="Arial" w:hAnsi="Arial" w:cs="Arial"/>
          <w:b/>
        </w:rPr>
        <w:t>.</w:t>
      </w:r>
      <w:r w:rsidRPr="006D2002">
        <w:rPr>
          <w:rFonts w:ascii="Arial" w:hAnsi="Arial" w:cs="Arial"/>
          <w:b/>
        </w:rPr>
        <w:t xml:space="preserve"> </w:t>
      </w:r>
      <w:r w:rsidR="006D2002" w:rsidRPr="006D2002">
        <w:rPr>
          <w:rFonts w:ascii="Arial" w:hAnsi="Arial" w:cs="Arial"/>
          <w:b/>
        </w:rPr>
        <w:t>​</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Empleó varios estilos de escritura: el tratado teológico, el epistolar, el hagiográfico y el tratado médico; pero destacan sus obras visionarias, en las que hace un uso constante y fecundo de la alegoría ética-religiosa, que aunque era bastante común en su tiempo, llegaba a usar símbolos poco frecuentes.</w:t>
      </w:r>
    </w:p>
    <w:p w:rsidR="006D2002" w:rsidRPr="006D2002"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t>En lo referente a las influencias recibidas y a su manera de escribir, indudablemente se destacan las </w:t>
      </w:r>
      <w:hyperlink r:id="rId168" w:tooltip="Biblia" w:history="1">
        <w:r w:rsidRPr="006D2002">
          <w:rPr>
            <w:rStyle w:val="Hipervnculo"/>
            <w:rFonts w:ascii="Arial" w:eastAsiaTheme="majorEastAsia" w:hAnsi="Arial" w:cs="Arial"/>
            <w:b/>
            <w:color w:val="auto"/>
            <w:u w:val="none"/>
          </w:rPr>
          <w:t>Sagradas Escrituras</w:t>
        </w:r>
      </w:hyperlink>
      <w:r w:rsidRPr="006D2002">
        <w:rPr>
          <w:rFonts w:ascii="Arial" w:hAnsi="Arial" w:cs="Arial"/>
          <w:b/>
        </w:rPr>
        <w:t> a través de la </w:t>
      </w:r>
      <w:hyperlink r:id="rId169" w:tooltip="Vulgata" w:history="1">
        <w:r w:rsidRPr="006D2002">
          <w:rPr>
            <w:rStyle w:val="Hipervnculo"/>
            <w:rFonts w:ascii="Arial" w:eastAsiaTheme="majorEastAsia" w:hAnsi="Arial" w:cs="Arial"/>
            <w:b/>
            <w:i/>
            <w:iCs/>
            <w:color w:val="auto"/>
            <w:u w:val="none"/>
          </w:rPr>
          <w:t>Vulgata</w:t>
        </w:r>
      </w:hyperlink>
      <w:r w:rsidRPr="006D2002">
        <w:rPr>
          <w:rFonts w:ascii="Arial" w:hAnsi="Arial" w:cs="Arial"/>
          <w:b/>
        </w:rPr>
        <w:t>, con especial atención hacia los </w:t>
      </w:r>
      <w:hyperlink r:id="rId170" w:tooltip="Libros proféticos" w:history="1">
        <w:r w:rsidRPr="006D2002">
          <w:rPr>
            <w:rStyle w:val="Hipervnculo"/>
            <w:rFonts w:ascii="Arial" w:eastAsiaTheme="majorEastAsia" w:hAnsi="Arial" w:cs="Arial"/>
            <w:b/>
            <w:color w:val="auto"/>
            <w:u w:val="none"/>
          </w:rPr>
          <w:t>profetas</w:t>
        </w:r>
      </w:hyperlink>
      <w:r w:rsidRPr="006D2002">
        <w:rPr>
          <w:rFonts w:ascii="Arial" w:hAnsi="Arial" w:cs="Arial"/>
          <w:b/>
        </w:rPr>
        <w:t> y el </w:t>
      </w:r>
      <w:hyperlink r:id="rId171" w:tooltip="Nuevo Testamento" w:history="1">
        <w:r w:rsidRPr="006D2002">
          <w:rPr>
            <w:rStyle w:val="Hipervnculo"/>
            <w:rFonts w:ascii="Arial" w:eastAsiaTheme="majorEastAsia" w:hAnsi="Arial" w:cs="Arial"/>
            <w:b/>
            <w:color w:val="auto"/>
            <w:u w:val="none"/>
          </w:rPr>
          <w:t>Nuevo Testamento</w:t>
        </w:r>
      </w:hyperlink>
      <w:r w:rsidRPr="006D2002">
        <w:rPr>
          <w:rFonts w:ascii="Arial" w:hAnsi="Arial" w:cs="Arial"/>
          <w:b/>
        </w:rPr>
        <w:t>; en este último se destacan la importancia que el </w:t>
      </w:r>
      <w:hyperlink r:id="rId172" w:tooltip="Evangelio de Juan" w:history="1">
        <w:r w:rsidRPr="006D2002">
          <w:rPr>
            <w:rStyle w:val="Hipervnculo"/>
            <w:rFonts w:ascii="Arial" w:eastAsiaTheme="majorEastAsia" w:hAnsi="Arial" w:cs="Arial"/>
            <w:b/>
            <w:color w:val="auto"/>
            <w:u w:val="none"/>
          </w:rPr>
          <w:t>Evangelio de san Juan</w:t>
        </w:r>
      </w:hyperlink>
      <w:r w:rsidRPr="006D2002">
        <w:rPr>
          <w:rFonts w:ascii="Arial" w:hAnsi="Arial" w:cs="Arial"/>
          <w:b/>
        </w:rPr>
        <w:t> y el </w:t>
      </w:r>
      <w:hyperlink r:id="rId173" w:tooltip="Apocalipsis" w:history="1">
        <w:r w:rsidRPr="006D2002">
          <w:rPr>
            <w:rStyle w:val="Hipervnculo"/>
            <w:rFonts w:ascii="Arial" w:eastAsiaTheme="majorEastAsia" w:hAnsi="Arial" w:cs="Arial"/>
            <w:b/>
            <w:color w:val="auto"/>
            <w:u w:val="none"/>
          </w:rPr>
          <w:t>Apocalipsis</w:t>
        </w:r>
      </w:hyperlink>
      <w:r w:rsidRPr="006D2002">
        <w:rPr>
          <w:rFonts w:ascii="Arial" w:hAnsi="Arial" w:cs="Arial"/>
          <w:b/>
        </w:rPr>
        <w:t> tuvieron en ella, ya que incluso en algunas narraciones autobiográficas consignadas en la </w:t>
      </w:r>
      <w:r w:rsidRPr="006D2002">
        <w:rPr>
          <w:rFonts w:ascii="Arial" w:hAnsi="Arial" w:cs="Arial"/>
          <w:b/>
          <w:i/>
          <w:iCs/>
        </w:rPr>
        <w:t>Vita</w:t>
      </w:r>
      <w:r w:rsidRPr="006D2002">
        <w:rPr>
          <w:rFonts w:ascii="Arial" w:hAnsi="Arial" w:cs="Arial"/>
          <w:b/>
        </w:rPr>
        <w:t> llegó a comparar sus dones espirituales con las inspiraciones del </w:t>
      </w:r>
      <w:hyperlink r:id="rId174" w:tooltip="Juan el Evangelista" w:history="1">
        <w:r w:rsidRPr="006D2002">
          <w:rPr>
            <w:rStyle w:val="Hipervnculo"/>
            <w:rFonts w:ascii="Arial" w:eastAsiaTheme="majorEastAsia" w:hAnsi="Arial" w:cs="Arial"/>
            <w:b/>
            <w:color w:val="auto"/>
            <w:u w:val="none"/>
          </w:rPr>
          <w:t>evangelista Juan</w:t>
        </w:r>
      </w:hyperlink>
      <w:r w:rsidRPr="006D2002">
        <w:rPr>
          <w:rFonts w:ascii="Arial" w:hAnsi="Arial" w:cs="Arial"/>
          <w:b/>
        </w:rPr>
        <w:t> sumado al tono apocalíptico de las partes finales del </w:t>
      </w:r>
      <w:proofErr w:type="spellStart"/>
      <w:r w:rsidRPr="006D2002">
        <w:rPr>
          <w:rFonts w:ascii="Arial" w:hAnsi="Arial" w:cs="Arial"/>
          <w:b/>
          <w:i/>
          <w:iCs/>
        </w:rPr>
        <w:t>Scivias</w:t>
      </w:r>
      <w:proofErr w:type="spellEnd"/>
      <w:r w:rsidRPr="006D2002">
        <w:rPr>
          <w:rFonts w:ascii="Arial" w:hAnsi="Arial" w:cs="Arial"/>
          <w:b/>
        </w:rPr>
        <w:t>​</w:t>
      </w:r>
    </w:p>
    <w:p w:rsidR="0082751E" w:rsidRDefault="006D2002" w:rsidP="006D2002">
      <w:pPr>
        <w:pStyle w:val="NormalWeb"/>
        <w:shd w:val="clear" w:color="auto" w:fill="FFFFFF"/>
        <w:spacing w:before="120" w:beforeAutospacing="0" w:after="120" w:afterAutospacing="0"/>
        <w:ind w:left="-993" w:right="-1135" w:firstLine="142"/>
        <w:jc w:val="both"/>
        <w:rPr>
          <w:rFonts w:ascii="Arial" w:hAnsi="Arial" w:cs="Arial"/>
          <w:b/>
        </w:rPr>
      </w:pPr>
      <w:r w:rsidRPr="006D2002">
        <w:rPr>
          <w:rFonts w:ascii="Arial" w:hAnsi="Arial" w:cs="Arial"/>
          <w:b/>
        </w:rPr>
        <w:lastRenderedPageBreak/>
        <w:t>Igualmente se le atribuyen conocimientos de algunas obras de la </w:t>
      </w:r>
      <w:hyperlink r:id="rId175" w:tooltip="Padres de la Iglesia" w:history="1">
        <w:r w:rsidRPr="006D2002">
          <w:rPr>
            <w:rStyle w:val="Hipervnculo"/>
            <w:rFonts w:ascii="Arial" w:eastAsiaTheme="majorEastAsia" w:hAnsi="Arial" w:cs="Arial"/>
            <w:b/>
            <w:color w:val="auto"/>
            <w:u w:val="none"/>
          </w:rPr>
          <w:t>patrística</w:t>
        </w:r>
      </w:hyperlink>
      <w:r w:rsidRPr="006D2002">
        <w:rPr>
          <w:rFonts w:ascii="Arial" w:hAnsi="Arial" w:cs="Arial"/>
          <w:b/>
        </w:rPr>
        <w:t> latina, entre las cuales se ha detectado la influencia de </w:t>
      </w:r>
      <w:hyperlink r:id="rId176" w:tooltip="Agustín de Hipona" w:history="1">
        <w:r w:rsidRPr="006D2002">
          <w:rPr>
            <w:rStyle w:val="Hipervnculo"/>
            <w:rFonts w:ascii="Arial" w:eastAsiaTheme="majorEastAsia" w:hAnsi="Arial" w:cs="Arial"/>
            <w:b/>
            <w:color w:val="auto"/>
            <w:u w:val="none"/>
          </w:rPr>
          <w:t>san Agustín</w:t>
        </w:r>
      </w:hyperlink>
      <w:r w:rsidRPr="006D2002">
        <w:rPr>
          <w:rFonts w:ascii="Arial" w:hAnsi="Arial" w:cs="Arial"/>
          <w:b/>
        </w:rPr>
        <w:t> y </w:t>
      </w:r>
      <w:hyperlink r:id="rId177" w:tooltip="Isidoro de Sevilla" w:history="1">
        <w:r w:rsidRPr="006D2002">
          <w:rPr>
            <w:rStyle w:val="Hipervnculo"/>
            <w:rFonts w:ascii="Arial" w:eastAsiaTheme="majorEastAsia" w:hAnsi="Arial" w:cs="Arial"/>
            <w:b/>
            <w:color w:val="auto"/>
            <w:u w:val="none"/>
          </w:rPr>
          <w:t>san Isidoro de Sevilla</w:t>
        </w:r>
      </w:hyperlink>
      <w:r w:rsidRPr="006D2002">
        <w:rPr>
          <w:rFonts w:ascii="Arial" w:hAnsi="Arial" w:cs="Arial"/>
          <w:b/>
        </w:rPr>
        <w:t>; se ha señalado especialmente la influencia y similitud con el </w:t>
      </w:r>
      <w:hyperlink r:id="rId178" w:tooltip="Pastor de Hermas" w:history="1">
        <w:r w:rsidRPr="006D2002">
          <w:rPr>
            <w:rStyle w:val="Hipervnculo"/>
            <w:rFonts w:ascii="Arial" w:eastAsiaTheme="majorEastAsia" w:hAnsi="Arial" w:cs="Arial"/>
            <w:b/>
            <w:i/>
            <w:iCs/>
            <w:color w:val="auto"/>
            <w:u w:val="none"/>
          </w:rPr>
          <w:t>Pastor de Hermas</w:t>
        </w:r>
      </w:hyperlink>
      <w:r w:rsidRPr="006D2002">
        <w:rPr>
          <w:rFonts w:ascii="Arial" w:hAnsi="Arial" w:cs="Arial"/>
          <w:b/>
        </w:rPr>
        <w:t> y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"https://es.wikipedia.org/wiki/Boecio" \o "Boecio"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Boecio</w:t>
      </w:r>
      <w:proofErr w:type="spellEnd"/>
      <w:r w:rsidR="00456145" w:rsidRPr="006D2002">
        <w:rPr>
          <w:rFonts w:ascii="Arial" w:hAnsi="Arial" w:cs="Arial"/>
          <w:b/>
        </w:rPr>
        <w:fldChar w:fldCharType="end"/>
      </w:r>
      <w:r w:rsidRPr="006D2002">
        <w:rPr>
          <w:rFonts w:ascii="Arial" w:hAnsi="Arial" w:cs="Arial"/>
          <w:b/>
        </w:rPr>
        <w:t xml:space="preserve"> como fuentes de la identificación alegórica como mujeres que </w:t>
      </w:r>
      <w:proofErr w:type="spellStart"/>
      <w:r w:rsidRPr="006D2002">
        <w:rPr>
          <w:rFonts w:ascii="Arial" w:hAnsi="Arial" w:cs="Arial"/>
          <w:b/>
        </w:rPr>
        <w:t>Hildegarda</w:t>
      </w:r>
      <w:proofErr w:type="spellEnd"/>
      <w:r w:rsidRPr="006D2002">
        <w:rPr>
          <w:rFonts w:ascii="Arial" w:hAnsi="Arial" w:cs="Arial"/>
          <w:b/>
        </w:rPr>
        <w:t xml:space="preserve"> hace de la Iglesia y de algunas virtudes en el </w:t>
      </w:r>
      <w:proofErr w:type="spellStart"/>
      <w:r w:rsidRPr="006D2002">
        <w:rPr>
          <w:rFonts w:ascii="Arial" w:hAnsi="Arial" w:cs="Arial"/>
          <w:b/>
          <w:i/>
          <w:iCs/>
        </w:rPr>
        <w:t>Scivias</w:t>
      </w:r>
      <w:proofErr w:type="spellEnd"/>
      <w:r w:rsidRPr="006D2002">
        <w:rPr>
          <w:rFonts w:ascii="Arial" w:hAnsi="Arial" w:cs="Arial"/>
          <w:b/>
        </w:rPr>
        <w:t xml:space="preserve">​ </w:t>
      </w:r>
    </w:p>
    <w:p w:rsidR="006D2002" w:rsidRDefault="006D2002" w:rsidP="0082751E">
      <w:pPr>
        <w:pStyle w:val="NormalWeb"/>
        <w:shd w:val="clear" w:color="auto" w:fill="FFFFFF"/>
        <w:spacing w:before="0" w:beforeAutospacing="0" w:after="0" w:afterAutospacing="0"/>
        <w:ind w:left="-993" w:right="-1135" w:firstLine="142"/>
        <w:jc w:val="both"/>
        <w:rPr>
          <w:rFonts w:ascii="Arial" w:hAnsi="Arial" w:cs="Arial"/>
          <w:b/>
        </w:rPr>
      </w:pPr>
      <w:r w:rsidRPr="006D2002">
        <w:rPr>
          <w:rFonts w:ascii="Arial" w:hAnsi="Arial" w:cs="Arial"/>
          <w:b/>
        </w:rPr>
        <w:t>Además, pese a que la abadesa se calificara a sí misma de «indocta», se ha detectado en sus obras un gran bagaje cultural clásico proveniente de </w:t>
      </w:r>
      <w:hyperlink r:id="rId179" w:tooltip="Cicerón" w:history="1">
        <w:r w:rsidRPr="006D2002">
          <w:rPr>
            <w:rStyle w:val="Hipervnculo"/>
            <w:rFonts w:ascii="Arial" w:eastAsiaTheme="majorEastAsia" w:hAnsi="Arial" w:cs="Arial"/>
            <w:b/>
            <w:color w:val="auto"/>
            <w:u w:val="none"/>
          </w:rPr>
          <w:t>Cicerón</w:t>
        </w:r>
      </w:hyperlink>
      <w:r w:rsidRPr="006D2002">
        <w:rPr>
          <w:rFonts w:ascii="Arial" w:hAnsi="Arial" w:cs="Arial"/>
          <w:b/>
        </w:rPr>
        <w:t>, </w:t>
      </w:r>
      <w:hyperlink r:id="rId180" w:tooltip="Lucano" w:history="1">
        <w:r w:rsidRPr="006D2002">
          <w:rPr>
            <w:rStyle w:val="Hipervnculo"/>
            <w:rFonts w:ascii="Arial" w:eastAsiaTheme="majorEastAsia" w:hAnsi="Arial" w:cs="Arial"/>
            <w:b/>
            <w:color w:val="auto"/>
            <w:u w:val="none"/>
          </w:rPr>
          <w:t>Lucano</w:t>
        </w:r>
      </w:hyperlink>
      <w:r w:rsidRPr="006D2002">
        <w:rPr>
          <w:rFonts w:ascii="Arial" w:hAnsi="Arial" w:cs="Arial"/>
          <w:b/>
        </w:rPr>
        <w:t> y </w:t>
      </w:r>
      <w:hyperlink r:id="rId181" w:tooltip="Séneca" w:history="1">
        <w:r w:rsidRPr="006D2002">
          <w:rPr>
            <w:rStyle w:val="Hipervnculo"/>
            <w:rFonts w:ascii="Arial" w:eastAsiaTheme="majorEastAsia" w:hAnsi="Arial" w:cs="Arial"/>
            <w:b/>
            <w:color w:val="auto"/>
            <w:u w:val="none"/>
          </w:rPr>
          <w:t>Séneca</w:t>
        </w:r>
      </w:hyperlink>
      <w:r w:rsidRPr="006D2002">
        <w:rPr>
          <w:rFonts w:ascii="Arial" w:hAnsi="Arial" w:cs="Arial"/>
          <w:b/>
        </w:rPr>
        <w:t>; con </w:t>
      </w:r>
      <w:hyperlink r:id="rId182" w:tooltip="Galeno" w:history="1">
        <w:r w:rsidRPr="006D2002">
          <w:rPr>
            <w:rStyle w:val="Hipervnculo"/>
            <w:rFonts w:ascii="Arial" w:eastAsiaTheme="majorEastAsia" w:hAnsi="Arial" w:cs="Arial"/>
            <w:b/>
            <w:color w:val="auto"/>
            <w:u w:val="none"/>
          </w:rPr>
          <w:t>Galeno</w:t>
        </w:r>
      </w:hyperlink>
      <w:r w:rsidRPr="006D2002">
        <w:rPr>
          <w:rFonts w:ascii="Arial" w:hAnsi="Arial" w:cs="Arial"/>
          <w:b/>
        </w:rPr>
        <w:t> coincide en algunas teorías médicas sobre los humores; en el </w:t>
      </w:r>
      <w:proofErr w:type="spellStart"/>
      <w:r w:rsidRPr="006D2002">
        <w:rPr>
          <w:rFonts w:ascii="Arial" w:hAnsi="Arial" w:cs="Arial"/>
          <w:b/>
          <w:i/>
          <w:iCs/>
        </w:rPr>
        <w:t>Scivias</w:t>
      </w:r>
      <w:proofErr w:type="spellEnd"/>
      <w:r w:rsidRPr="006D2002">
        <w:rPr>
          <w:rFonts w:ascii="Arial" w:hAnsi="Arial" w:cs="Arial"/>
          <w:b/>
        </w:rPr>
        <w:t> y el </w:t>
      </w:r>
      <w:r w:rsidRPr="006D2002">
        <w:rPr>
          <w:rFonts w:ascii="Arial" w:hAnsi="Arial" w:cs="Arial"/>
          <w:b/>
          <w:i/>
          <w:iCs/>
        </w:rPr>
        <w:t xml:space="preserve">Ordo </w:t>
      </w:r>
      <w:proofErr w:type="spellStart"/>
      <w:r w:rsidRPr="006D2002">
        <w:rPr>
          <w:rFonts w:ascii="Arial" w:hAnsi="Arial" w:cs="Arial"/>
          <w:b/>
          <w:i/>
          <w:iCs/>
        </w:rPr>
        <w:t>virtutum</w:t>
      </w:r>
      <w:proofErr w:type="spellEnd"/>
      <w:r w:rsidRPr="006D2002">
        <w:rPr>
          <w:rFonts w:ascii="Arial" w:hAnsi="Arial" w:cs="Arial"/>
          <w:b/>
        </w:rPr>
        <w:t xml:space="preserve"> representa la lucha constante de las virtudes contra los vicios a través de su personificación como mujeres ataviadas con los atributos correspondientes a la actitud moral que encarnan, combatiendo cada virtud contra el vicio opuesto a ella. Esta tradición alegórica es común a otros escritores del </w:t>
      </w:r>
      <w:proofErr w:type="spellStart"/>
      <w:r w:rsidRPr="006D2002">
        <w:rPr>
          <w:rFonts w:ascii="Arial" w:hAnsi="Arial" w:cs="Arial"/>
          <w:b/>
        </w:rPr>
        <w:t>medioevo</w:t>
      </w:r>
      <w:proofErr w:type="spellEnd"/>
      <w:r w:rsidRPr="006D2002">
        <w:rPr>
          <w:rFonts w:ascii="Arial" w:hAnsi="Arial" w:cs="Arial"/>
          <w:b/>
        </w:rPr>
        <w:t xml:space="preserve"> y puede rastrearse hasta la </w:t>
      </w:r>
      <w:proofErr w:type="spellStart"/>
      <w:r w:rsidR="00456145" w:rsidRPr="006D2002">
        <w:rPr>
          <w:rFonts w:ascii="Arial" w:hAnsi="Arial" w:cs="Arial"/>
          <w:b/>
        </w:rPr>
        <w:fldChar w:fldCharType="begin"/>
      </w:r>
      <w:r w:rsidRPr="006D2002">
        <w:rPr>
          <w:rFonts w:ascii="Arial" w:hAnsi="Arial" w:cs="Arial"/>
          <w:b/>
        </w:rPr>
        <w:instrText xml:space="preserve"> HYPERLINK "https://es.wikipedia.org/wiki/Psychomachia" \o "Psychomachia" </w:instrText>
      </w:r>
      <w:r w:rsidR="00456145" w:rsidRPr="006D2002">
        <w:rPr>
          <w:rFonts w:ascii="Arial" w:hAnsi="Arial" w:cs="Arial"/>
          <w:b/>
        </w:rPr>
        <w:fldChar w:fldCharType="separate"/>
      </w:r>
      <w:r w:rsidRPr="006D2002">
        <w:rPr>
          <w:rStyle w:val="Hipervnculo"/>
          <w:rFonts w:ascii="Arial" w:eastAsiaTheme="majorEastAsia" w:hAnsi="Arial" w:cs="Arial"/>
          <w:b/>
          <w:color w:val="auto"/>
          <w:u w:val="none"/>
        </w:rPr>
        <w:t>Psychomachia</w:t>
      </w:r>
      <w:proofErr w:type="spellEnd"/>
      <w:r w:rsidR="00456145" w:rsidRPr="006D2002">
        <w:rPr>
          <w:rFonts w:ascii="Arial" w:hAnsi="Arial" w:cs="Arial"/>
          <w:b/>
        </w:rPr>
        <w:fldChar w:fldCharType="end"/>
      </w:r>
      <w:r w:rsidRPr="006D2002">
        <w:rPr>
          <w:rFonts w:ascii="Arial" w:hAnsi="Arial" w:cs="Arial"/>
          <w:b/>
        </w:rPr>
        <w:t> de </w:t>
      </w:r>
      <w:hyperlink r:id="rId183" w:tooltip="Prudencio" w:history="1">
        <w:r w:rsidRPr="006D2002">
          <w:rPr>
            <w:rStyle w:val="Hipervnculo"/>
            <w:rFonts w:ascii="Arial" w:eastAsiaTheme="majorEastAsia" w:hAnsi="Arial" w:cs="Arial"/>
            <w:b/>
            <w:color w:val="auto"/>
            <w:u w:val="none"/>
          </w:rPr>
          <w:t>Prudencio</w:t>
        </w:r>
      </w:hyperlink>
      <w:r w:rsidRPr="006D2002">
        <w:rPr>
          <w:rFonts w:ascii="Arial" w:hAnsi="Arial" w:cs="Arial"/>
          <w:b/>
        </w:rPr>
        <w:t> en el </w:t>
      </w:r>
      <w:hyperlink r:id="rId184" w:tooltip="Siglo IV" w:history="1">
        <w:r w:rsidRPr="006D2002">
          <w:rPr>
            <w:rStyle w:val="Hipervnculo"/>
            <w:rFonts w:ascii="Arial" w:eastAsiaTheme="majorEastAsia" w:hAnsi="Arial" w:cs="Arial"/>
            <w:b/>
            <w:color w:val="auto"/>
            <w:u w:val="none"/>
          </w:rPr>
          <w:t>siglo IV</w:t>
        </w:r>
      </w:hyperlink>
      <w:r w:rsidRPr="006D2002">
        <w:rPr>
          <w:rFonts w:ascii="Arial" w:hAnsi="Arial" w:cs="Arial"/>
          <w:b/>
        </w:rPr>
        <w:t>.</w:t>
      </w:r>
      <w:r w:rsidR="0082751E" w:rsidRPr="006D2002">
        <w:rPr>
          <w:rFonts w:ascii="Arial" w:hAnsi="Arial" w:cs="Arial"/>
          <w:b/>
        </w:rPr>
        <w:t xml:space="preserve"> </w:t>
      </w:r>
      <w:r w:rsidRPr="006D2002">
        <w:rPr>
          <w:rFonts w:ascii="Arial" w:hAnsi="Arial" w:cs="Arial"/>
          <w:b/>
        </w:rPr>
        <w:t>​</w:t>
      </w:r>
    </w:p>
    <w:p w:rsidR="0082751E" w:rsidRDefault="0082751E" w:rsidP="0082751E">
      <w:pPr>
        <w:pStyle w:val="NormalWeb"/>
        <w:shd w:val="clear" w:color="auto" w:fill="FFFFFF"/>
        <w:spacing w:before="0" w:beforeAutospacing="0" w:after="0" w:afterAutospacing="0"/>
        <w:ind w:left="-993" w:right="-1135" w:firstLine="142"/>
        <w:jc w:val="both"/>
        <w:rPr>
          <w:rFonts w:ascii="Arial" w:hAnsi="Arial" w:cs="Arial"/>
          <w:b/>
        </w:rPr>
      </w:pPr>
    </w:p>
    <w:p w:rsidR="006D2002" w:rsidRPr="006D2002" w:rsidRDefault="0082751E" w:rsidP="0082751E">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006D2002" w:rsidRPr="006D2002">
        <w:rPr>
          <w:rFonts w:ascii="Arial" w:hAnsi="Arial" w:cs="Arial"/>
          <w:b/>
        </w:rPr>
        <w:t xml:space="preserve">Sus obras fueron legadas a la posterioridad gracias al interés de los monjes que la admiraron y la ayudaron a escribirlas, encabezados por </w:t>
      </w:r>
      <w:proofErr w:type="spellStart"/>
      <w:r w:rsidR="006D2002" w:rsidRPr="006D2002">
        <w:rPr>
          <w:rFonts w:ascii="Arial" w:hAnsi="Arial" w:cs="Arial"/>
          <w:b/>
        </w:rPr>
        <w:t>Guibert</w:t>
      </w:r>
      <w:proofErr w:type="spellEnd"/>
      <w:r w:rsidR="006D2002" w:rsidRPr="006D2002">
        <w:rPr>
          <w:rFonts w:ascii="Arial" w:hAnsi="Arial" w:cs="Arial"/>
          <w:b/>
        </w:rPr>
        <w:t xml:space="preserve"> de </w:t>
      </w:r>
      <w:proofErr w:type="spellStart"/>
      <w:r w:rsidR="006D2002" w:rsidRPr="006D2002">
        <w:rPr>
          <w:rFonts w:ascii="Arial" w:hAnsi="Arial" w:cs="Arial"/>
          <w:b/>
        </w:rPr>
        <w:t>Gembloux</w:t>
      </w:r>
      <w:proofErr w:type="spellEnd"/>
      <w:r w:rsidR="006D2002" w:rsidRPr="006D2002">
        <w:rPr>
          <w:rFonts w:ascii="Arial" w:hAnsi="Arial" w:cs="Arial"/>
          <w:b/>
        </w:rPr>
        <w:t>, quienes tras su muerte terminaron de transcribir las obras de la abadesa, las compilaron e ilustraron con </w:t>
      </w:r>
      <w:hyperlink r:id="rId185" w:tooltip="Miniatura" w:history="1">
        <w:r w:rsidR="006D2002" w:rsidRPr="006D2002">
          <w:rPr>
            <w:rStyle w:val="Hipervnculo"/>
            <w:rFonts w:ascii="Arial" w:eastAsiaTheme="majorEastAsia" w:hAnsi="Arial" w:cs="Arial"/>
            <w:b/>
            <w:color w:val="auto"/>
            <w:u w:val="none"/>
          </w:rPr>
          <w:t>miniaturas</w:t>
        </w:r>
      </w:hyperlink>
      <w:r w:rsidR="006D2002" w:rsidRPr="006D2002">
        <w:rPr>
          <w:rFonts w:ascii="Arial" w:hAnsi="Arial" w:cs="Arial"/>
          <w:b/>
        </w:rPr>
        <w:t xml:space="preserve">. </w:t>
      </w:r>
    </w:p>
    <w:p w:rsidR="006D2002" w:rsidRPr="006D2002" w:rsidRDefault="006D2002" w:rsidP="006D2002">
      <w:pPr>
        <w:ind w:left="-993" w:right="-1135" w:firstLine="142"/>
        <w:jc w:val="both"/>
        <w:rPr>
          <w:rFonts w:ascii="Arial" w:hAnsi="Arial" w:cs="Arial"/>
          <w:b/>
          <w:sz w:val="24"/>
          <w:szCs w:val="24"/>
        </w:rPr>
      </w:pPr>
    </w:p>
    <w:sectPr w:rsidR="006D2002" w:rsidRPr="006D2002" w:rsidSect="00061D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B69F1"/>
    <w:multiLevelType w:val="multilevel"/>
    <w:tmpl w:val="873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2002"/>
    <w:rsid w:val="00061DFB"/>
    <w:rsid w:val="001D2FD9"/>
    <w:rsid w:val="003464E6"/>
    <w:rsid w:val="00456145"/>
    <w:rsid w:val="006D2002"/>
    <w:rsid w:val="0082751E"/>
    <w:rsid w:val="009124BB"/>
    <w:rsid w:val="00BF4E73"/>
    <w:rsid w:val="00DE0FAB"/>
    <w:rsid w:val="00FD71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FB"/>
  </w:style>
  <w:style w:type="paragraph" w:styleId="Ttulo1">
    <w:name w:val="heading 1"/>
    <w:basedOn w:val="Normal"/>
    <w:link w:val="Ttulo1Car"/>
    <w:uiPriority w:val="9"/>
    <w:qFormat/>
    <w:rsid w:val="006D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D200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6D2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200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D2002"/>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6D2002"/>
    <w:rPr>
      <w:color w:val="0000FF"/>
      <w:u w:val="single"/>
    </w:rPr>
  </w:style>
  <w:style w:type="character" w:customStyle="1" w:styleId="wikidata-link">
    <w:name w:val="wikidata-link"/>
    <w:basedOn w:val="Fuentedeprrafopredeter"/>
    <w:rsid w:val="006D2002"/>
  </w:style>
  <w:style w:type="paragraph" w:styleId="NormalWeb">
    <w:name w:val="Normal (Web)"/>
    <w:basedOn w:val="Normal"/>
    <w:uiPriority w:val="99"/>
    <w:unhideWhenUsed/>
    <w:rsid w:val="006D20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D2002"/>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6D2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002"/>
    <w:rPr>
      <w:rFonts w:ascii="Tahoma" w:hAnsi="Tahoma" w:cs="Tahoma"/>
      <w:sz w:val="16"/>
      <w:szCs w:val="16"/>
    </w:rPr>
  </w:style>
  <w:style w:type="character" w:customStyle="1" w:styleId="mw-headline">
    <w:name w:val="mw-headline"/>
    <w:basedOn w:val="Fuentedeprrafopredeter"/>
    <w:rsid w:val="006D2002"/>
  </w:style>
  <w:style w:type="character" w:customStyle="1" w:styleId="mw-editsection-bracket">
    <w:name w:val="mw-editsection-bracket"/>
    <w:basedOn w:val="Fuentedeprrafopredeter"/>
    <w:rsid w:val="006D2002"/>
  </w:style>
  <w:style w:type="character" w:customStyle="1" w:styleId="mw-editsection">
    <w:name w:val="mw-editsection"/>
    <w:basedOn w:val="Fuentedeprrafopredeter"/>
    <w:rsid w:val="006D2002"/>
  </w:style>
</w:styles>
</file>

<file path=word/webSettings.xml><?xml version="1.0" encoding="utf-8"?>
<w:webSettings xmlns:r="http://schemas.openxmlformats.org/officeDocument/2006/relationships" xmlns:w="http://schemas.openxmlformats.org/wordprocessingml/2006/main">
  <w:divs>
    <w:div w:id="1227910571">
      <w:bodyDiv w:val="1"/>
      <w:marLeft w:val="0"/>
      <w:marRight w:val="0"/>
      <w:marTop w:val="0"/>
      <w:marBottom w:val="0"/>
      <w:divBdr>
        <w:top w:val="none" w:sz="0" w:space="0" w:color="auto"/>
        <w:left w:val="none" w:sz="0" w:space="0" w:color="auto"/>
        <w:bottom w:val="none" w:sz="0" w:space="0" w:color="auto"/>
        <w:right w:val="none" w:sz="0" w:space="0" w:color="auto"/>
      </w:divBdr>
      <w:divsChild>
        <w:div w:id="863784997">
          <w:marLeft w:val="0"/>
          <w:marRight w:val="0"/>
          <w:marTop w:val="0"/>
          <w:marBottom w:val="0"/>
          <w:divBdr>
            <w:top w:val="none" w:sz="0" w:space="0" w:color="auto"/>
            <w:left w:val="none" w:sz="0" w:space="0" w:color="auto"/>
            <w:bottom w:val="none" w:sz="0" w:space="0" w:color="auto"/>
            <w:right w:val="none" w:sz="0" w:space="0" w:color="auto"/>
          </w:divBdr>
          <w:divsChild>
            <w:div w:id="1108082913">
              <w:marLeft w:val="0"/>
              <w:marRight w:val="0"/>
              <w:marTop w:val="0"/>
              <w:marBottom w:val="0"/>
              <w:divBdr>
                <w:top w:val="none" w:sz="0" w:space="0" w:color="auto"/>
                <w:left w:val="none" w:sz="0" w:space="0" w:color="auto"/>
                <w:bottom w:val="none" w:sz="0" w:space="0" w:color="auto"/>
                <w:right w:val="none" w:sz="0" w:space="0" w:color="auto"/>
              </w:divBdr>
              <w:divsChild>
                <w:div w:id="163974917">
                  <w:marLeft w:val="0"/>
                  <w:marRight w:val="0"/>
                  <w:marTop w:val="0"/>
                  <w:marBottom w:val="0"/>
                  <w:divBdr>
                    <w:top w:val="none" w:sz="0" w:space="0" w:color="auto"/>
                    <w:left w:val="none" w:sz="0" w:space="0" w:color="auto"/>
                    <w:bottom w:val="none" w:sz="0" w:space="0" w:color="auto"/>
                    <w:right w:val="none" w:sz="0" w:space="0" w:color="auto"/>
                  </w:divBdr>
                  <w:divsChild>
                    <w:div w:id="1877691125">
                      <w:marLeft w:val="0"/>
                      <w:marRight w:val="0"/>
                      <w:marTop w:val="0"/>
                      <w:marBottom w:val="0"/>
                      <w:divBdr>
                        <w:top w:val="none" w:sz="0" w:space="0" w:color="auto"/>
                        <w:left w:val="none" w:sz="0" w:space="0" w:color="auto"/>
                        <w:bottom w:val="none" w:sz="0" w:space="0" w:color="auto"/>
                        <w:right w:val="none" w:sz="0" w:space="0" w:color="auto"/>
                      </w:divBdr>
                    </w:div>
                    <w:div w:id="626424935">
                      <w:marLeft w:val="0"/>
                      <w:marRight w:val="0"/>
                      <w:marTop w:val="0"/>
                      <w:marBottom w:val="0"/>
                      <w:divBdr>
                        <w:top w:val="none" w:sz="0" w:space="0" w:color="auto"/>
                        <w:left w:val="none" w:sz="0" w:space="0" w:color="auto"/>
                        <w:bottom w:val="none" w:sz="0" w:space="0" w:color="auto"/>
                        <w:right w:val="none" w:sz="0" w:space="0" w:color="auto"/>
                      </w:divBdr>
                    </w:div>
                    <w:div w:id="659626737">
                      <w:marLeft w:val="0"/>
                      <w:marRight w:val="0"/>
                      <w:marTop w:val="0"/>
                      <w:marBottom w:val="0"/>
                      <w:divBdr>
                        <w:top w:val="none" w:sz="0" w:space="0" w:color="auto"/>
                        <w:left w:val="none" w:sz="0" w:space="0" w:color="auto"/>
                        <w:bottom w:val="none" w:sz="0" w:space="0" w:color="auto"/>
                        <w:right w:val="none" w:sz="0" w:space="0" w:color="auto"/>
                      </w:divBdr>
                    </w:div>
                    <w:div w:id="144561253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31031155">
                          <w:marLeft w:val="0"/>
                          <w:marRight w:val="0"/>
                          <w:marTop w:val="0"/>
                          <w:marBottom w:val="0"/>
                          <w:divBdr>
                            <w:top w:val="none" w:sz="0" w:space="0" w:color="auto"/>
                            <w:left w:val="none" w:sz="0" w:space="0" w:color="auto"/>
                            <w:bottom w:val="none" w:sz="0" w:space="0" w:color="auto"/>
                            <w:right w:val="none" w:sz="0" w:space="0" w:color="auto"/>
                          </w:divBdr>
                          <w:divsChild>
                            <w:div w:id="824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50758">
      <w:bodyDiv w:val="1"/>
      <w:marLeft w:val="0"/>
      <w:marRight w:val="0"/>
      <w:marTop w:val="0"/>
      <w:marBottom w:val="0"/>
      <w:divBdr>
        <w:top w:val="none" w:sz="0" w:space="0" w:color="auto"/>
        <w:left w:val="none" w:sz="0" w:space="0" w:color="auto"/>
        <w:bottom w:val="none" w:sz="0" w:space="0" w:color="auto"/>
        <w:right w:val="none" w:sz="0" w:space="0" w:color="auto"/>
      </w:divBdr>
      <w:divsChild>
        <w:div w:id="137770577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23747717">
              <w:marLeft w:val="0"/>
              <w:marRight w:val="0"/>
              <w:marTop w:val="0"/>
              <w:marBottom w:val="0"/>
              <w:divBdr>
                <w:top w:val="none" w:sz="0" w:space="0" w:color="auto"/>
                <w:left w:val="none" w:sz="0" w:space="0" w:color="auto"/>
                <w:bottom w:val="none" w:sz="0" w:space="0" w:color="auto"/>
                <w:right w:val="none" w:sz="0" w:space="0" w:color="auto"/>
              </w:divBdr>
              <w:divsChild>
                <w:div w:id="1143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726">
          <w:marLeft w:val="0"/>
          <w:marRight w:val="336"/>
          <w:marTop w:val="120"/>
          <w:marBottom w:val="312"/>
          <w:divBdr>
            <w:top w:val="none" w:sz="0" w:space="0" w:color="auto"/>
            <w:left w:val="none" w:sz="0" w:space="0" w:color="auto"/>
            <w:bottom w:val="none" w:sz="0" w:space="0" w:color="auto"/>
            <w:right w:val="none" w:sz="0" w:space="0" w:color="auto"/>
          </w:divBdr>
          <w:divsChild>
            <w:div w:id="1746536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483820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90202170">
              <w:marLeft w:val="0"/>
              <w:marRight w:val="0"/>
              <w:marTop w:val="0"/>
              <w:marBottom w:val="0"/>
              <w:divBdr>
                <w:top w:val="none" w:sz="0" w:space="0" w:color="auto"/>
                <w:left w:val="none" w:sz="0" w:space="0" w:color="auto"/>
                <w:bottom w:val="none" w:sz="0" w:space="0" w:color="auto"/>
                <w:right w:val="none" w:sz="0" w:space="0" w:color="auto"/>
              </w:divBdr>
              <w:divsChild>
                <w:div w:id="485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89344">
          <w:marLeft w:val="336"/>
          <w:marRight w:val="0"/>
          <w:marTop w:val="120"/>
          <w:marBottom w:val="312"/>
          <w:divBdr>
            <w:top w:val="none" w:sz="0" w:space="0" w:color="auto"/>
            <w:left w:val="none" w:sz="0" w:space="0" w:color="auto"/>
            <w:bottom w:val="none" w:sz="0" w:space="0" w:color="auto"/>
            <w:right w:val="none" w:sz="0" w:space="0" w:color="auto"/>
          </w:divBdr>
          <w:divsChild>
            <w:div w:id="2109540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3033534">
          <w:marLeft w:val="336"/>
          <w:marRight w:val="0"/>
          <w:marTop w:val="120"/>
          <w:marBottom w:val="312"/>
          <w:divBdr>
            <w:top w:val="none" w:sz="0" w:space="0" w:color="auto"/>
            <w:left w:val="none" w:sz="0" w:space="0" w:color="auto"/>
            <w:bottom w:val="none" w:sz="0" w:space="0" w:color="auto"/>
            <w:right w:val="none" w:sz="0" w:space="0" w:color="auto"/>
          </w:divBdr>
          <w:divsChild>
            <w:div w:id="7614106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651735">
          <w:marLeft w:val="336"/>
          <w:marRight w:val="0"/>
          <w:marTop w:val="120"/>
          <w:marBottom w:val="312"/>
          <w:divBdr>
            <w:top w:val="none" w:sz="0" w:space="0" w:color="auto"/>
            <w:left w:val="none" w:sz="0" w:space="0" w:color="auto"/>
            <w:bottom w:val="none" w:sz="0" w:space="0" w:color="auto"/>
            <w:right w:val="none" w:sz="0" w:space="0" w:color="auto"/>
          </w:divBdr>
          <w:divsChild>
            <w:div w:id="1400518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Occidente" TargetMode="External"/><Relationship Id="rId117" Type="http://schemas.openxmlformats.org/officeDocument/2006/relationships/hyperlink" Target="https://es.wikipedia.org/wiki/1173" TargetMode="External"/><Relationship Id="rId21" Type="http://schemas.openxmlformats.org/officeDocument/2006/relationships/hyperlink" Target="https://es.wikipedia.org/wiki/Monacato" TargetMode="External"/><Relationship Id="rId42" Type="http://schemas.openxmlformats.org/officeDocument/2006/relationships/hyperlink" Target="https://es.wikipedia.org/wiki/Alemania" TargetMode="External"/><Relationship Id="rId47" Type="http://schemas.openxmlformats.org/officeDocument/2006/relationships/hyperlink" Target="https://es.wikipedia.org/wiki/Conde" TargetMode="External"/><Relationship Id="rId63" Type="http://schemas.openxmlformats.org/officeDocument/2006/relationships/hyperlink" Target="https://es.wikipedia.org/wiki/1141" TargetMode="External"/><Relationship Id="rId68" Type="http://schemas.openxmlformats.org/officeDocument/2006/relationships/hyperlink" Target="https://es.wikipedia.org/wiki/Papa" TargetMode="External"/><Relationship Id="rId84" Type="http://schemas.openxmlformats.org/officeDocument/2006/relationships/hyperlink" Target="https://es.wikipedia.org/wiki/Rin" TargetMode="External"/><Relationship Id="rId89" Type="http://schemas.openxmlformats.org/officeDocument/2006/relationships/hyperlink" Target="https://es.wikipedia.org/wiki/1150" TargetMode="External"/><Relationship Id="rId112" Type="http://schemas.openxmlformats.org/officeDocument/2006/relationships/hyperlink" Target="https://es.wikipedia.org/wiki/Antipapa" TargetMode="External"/><Relationship Id="rId133" Type="http://schemas.openxmlformats.org/officeDocument/2006/relationships/hyperlink" Target="https://es.wikipedia.org/wiki/Gregorio_IX" TargetMode="External"/><Relationship Id="rId138" Type="http://schemas.openxmlformats.org/officeDocument/2006/relationships/hyperlink" Target="https://es.wikipedia.org/wiki/Letan%C3%ADa_de_los_santos" TargetMode="External"/><Relationship Id="rId154" Type="http://schemas.openxmlformats.org/officeDocument/2006/relationships/hyperlink" Target="https://es.wikipedia.org/wiki/Bas%C3%ADlica_de_San_Pedro" TargetMode="External"/><Relationship Id="rId159" Type="http://schemas.openxmlformats.org/officeDocument/2006/relationships/hyperlink" Target="https://es.wikipedia.org/wiki/Iglesia_episcopal_escocesa" TargetMode="External"/><Relationship Id="rId175" Type="http://schemas.openxmlformats.org/officeDocument/2006/relationships/hyperlink" Target="https://es.wikipedia.org/wiki/Padres_de_la_Iglesia" TargetMode="External"/><Relationship Id="rId170" Type="http://schemas.openxmlformats.org/officeDocument/2006/relationships/hyperlink" Target="https://es.wikipedia.org/wiki/Libros_prof%C3%A9ticos" TargetMode="External"/><Relationship Id="rId16" Type="http://schemas.openxmlformats.org/officeDocument/2006/relationships/hyperlink" Target="https://es.wikipedia.org/wiki/Cient%C3%ADfico" TargetMode="External"/><Relationship Id="rId107" Type="http://schemas.openxmlformats.org/officeDocument/2006/relationships/hyperlink" Target="https://es.wikipedia.org/wiki/1163" TargetMode="External"/><Relationship Id="rId11" Type="http://schemas.openxmlformats.org/officeDocument/2006/relationships/hyperlink" Target="https://es.wikipedia.org/wiki/1179" TargetMode="External"/><Relationship Id="rId32" Type="http://schemas.openxmlformats.org/officeDocument/2006/relationships/hyperlink" Target="https://es.wikipedia.org/wiki/Canonizaci%C3%B3n" TargetMode="External"/><Relationship Id="rId37" Type="http://schemas.openxmlformats.org/officeDocument/2006/relationships/hyperlink" Target="https://es.wikipedia.org/wiki/Doctor_de_la_Iglesia" TargetMode="External"/><Relationship Id="rId53" Type="http://schemas.openxmlformats.org/officeDocument/2006/relationships/hyperlink" Target="https://es.wikipedia.org/wiki/Clausura_mon%C3%A1stica" TargetMode="External"/><Relationship Id="rId58" Type="http://schemas.openxmlformats.org/officeDocument/2006/relationships/hyperlink" Target="https://es.wikipedia.org/wiki/Ot%C3%B3n_de_Bamberg" TargetMode="External"/><Relationship Id="rId74" Type="http://schemas.openxmlformats.org/officeDocument/2006/relationships/hyperlink" Target="https://es.wikipedia.org/wiki/S%C3%ADnodo_de_los_obispos" TargetMode="External"/><Relationship Id="rId79" Type="http://schemas.openxmlformats.org/officeDocument/2006/relationships/hyperlink" Target="https://es.wikipedia.org/wiki/Esp%C3%ADritu_Santo" TargetMode="External"/><Relationship Id="rId102" Type="http://schemas.openxmlformats.org/officeDocument/2006/relationships/hyperlink" Target="https://es.wikipedia.org/wiki/Maguncia" TargetMode="External"/><Relationship Id="rId123" Type="http://schemas.openxmlformats.org/officeDocument/2006/relationships/hyperlink" Target="https://es.wikipedia.org/wiki/Excomuni%C3%B3n" TargetMode="External"/><Relationship Id="rId128" Type="http://schemas.openxmlformats.org/officeDocument/2006/relationships/hyperlink" Target="https://es.wikipedia.org/wiki/1179" TargetMode="External"/><Relationship Id="rId144" Type="http://schemas.openxmlformats.org/officeDocument/2006/relationships/hyperlink" Target="https://es.wikipedia.org/wiki/Catalina_de_Siena" TargetMode="External"/><Relationship Id="rId149" Type="http://schemas.openxmlformats.org/officeDocument/2006/relationships/hyperlink" Target="https://es.wikipedia.org/wiki/Doctor_de_la_Iglesia" TargetMode="External"/><Relationship Id="rId5" Type="http://schemas.openxmlformats.org/officeDocument/2006/relationships/image" Target="media/image1.png"/><Relationship Id="rId90" Type="http://schemas.openxmlformats.org/officeDocument/2006/relationships/hyperlink" Target="https://es.wikipedia.org/w/index.php?title=Bernardo_de_Hildesheim&amp;action=edit&amp;redlink=1" TargetMode="External"/><Relationship Id="rId95" Type="http://schemas.openxmlformats.org/officeDocument/2006/relationships/hyperlink" Target="https://es.wikipedia.org/wiki/1150" TargetMode="External"/><Relationship Id="rId160" Type="http://schemas.openxmlformats.org/officeDocument/2006/relationships/hyperlink" Target="https://es.wikipedia.org/wiki/17_de_septiembre" TargetMode="External"/><Relationship Id="rId165" Type="http://schemas.openxmlformats.org/officeDocument/2006/relationships/hyperlink" Target="https://es.wikipedia.org/wiki/Renania" TargetMode="External"/><Relationship Id="rId181" Type="http://schemas.openxmlformats.org/officeDocument/2006/relationships/hyperlink" Target="https://es.wikipedia.org/wiki/S%C3%A9neca" TargetMode="External"/><Relationship Id="rId186" Type="http://schemas.openxmlformats.org/officeDocument/2006/relationships/fontTable" Target="fontTable.xml"/><Relationship Id="rId22" Type="http://schemas.openxmlformats.org/officeDocument/2006/relationships/hyperlink" Target="https://es.wikipedia.org/wiki/Profeta" TargetMode="External"/><Relationship Id="rId27" Type="http://schemas.openxmlformats.org/officeDocument/2006/relationships/hyperlink" Target="https://es.wikipedia.org/wiki/Monacato_femenino" TargetMode="External"/><Relationship Id="rId43" Type="http://schemas.openxmlformats.org/officeDocument/2006/relationships/hyperlink" Target="https://es.wikipedia.org/wiki/1098" TargetMode="External"/><Relationship Id="rId48" Type="http://schemas.openxmlformats.org/officeDocument/2006/relationships/hyperlink" Target="https://es.wikipedia.org/w/index.php?title=Esteban_II_de_Spanheim&amp;action=edit&amp;redlink=1" TargetMode="External"/><Relationship Id="rId64" Type="http://schemas.openxmlformats.org/officeDocument/2006/relationships/hyperlink" Target="https://es.wikipedia.org/wiki/1151" TargetMode="External"/><Relationship Id="rId69" Type="http://schemas.openxmlformats.org/officeDocument/2006/relationships/hyperlink" Target="https://es.wikipedia.org/wiki/Eugenio_III" TargetMode="External"/><Relationship Id="rId113" Type="http://schemas.openxmlformats.org/officeDocument/2006/relationships/hyperlink" Target="https://es.wikipedia.org/wiki/V%C3%ADctor_IV_(antipapa)" TargetMode="External"/><Relationship Id="rId118" Type="http://schemas.openxmlformats.org/officeDocument/2006/relationships/hyperlink" Target="https://es.wikipedia.org/wiki/Abad%C3%ADa_de_San_Mat%C3%ADas" TargetMode="External"/><Relationship Id="rId134" Type="http://schemas.openxmlformats.org/officeDocument/2006/relationships/hyperlink" Target="https://es.wikipedia.org/wiki/1227" TargetMode="External"/><Relationship Id="rId139" Type="http://schemas.openxmlformats.org/officeDocument/2006/relationships/hyperlink" Target="https://es.wikipedia.org/wiki/1632" TargetMode="External"/><Relationship Id="rId80" Type="http://schemas.openxmlformats.org/officeDocument/2006/relationships/hyperlink" Target="https://es.wikipedia.org/wiki/Federico_I_Barbarroja" TargetMode="External"/><Relationship Id="rId85" Type="http://schemas.openxmlformats.org/officeDocument/2006/relationships/hyperlink" Target="https://es.wikipedia.org/wiki/Ruperto_de_Bingen" TargetMode="External"/><Relationship Id="rId150" Type="http://schemas.openxmlformats.org/officeDocument/2006/relationships/hyperlink" Target="https://es.wikipedia.org/wiki/Canonizaci%C3%B3n_equivalente" TargetMode="External"/><Relationship Id="rId155" Type="http://schemas.openxmlformats.org/officeDocument/2006/relationships/hyperlink" Target="https://es.wikipedia.org/wiki/Roma" TargetMode="External"/><Relationship Id="rId171" Type="http://schemas.openxmlformats.org/officeDocument/2006/relationships/hyperlink" Target="https://es.wikipedia.org/wiki/Nuevo_Testamento" TargetMode="External"/><Relationship Id="rId176" Type="http://schemas.openxmlformats.org/officeDocument/2006/relationships/hyperlink" Target="https://es.wikipedia.org/wiki/Agust%C3%ADn_de_Hipona" TargetMode="External"/><Relationship Id="rId12" Type="http://schemas.openxmlformats.org/officeDocument/2006/relationships/hyperlink" Target="https://es.wikipedia.org/wiki/Santo" TargetMode="External"/><Relationship Id="rId17" Type="http://schemas.openxmlformats.org/officeDocument/2006/relationships/hyperlink" Target="https://es.wikipedia.org/wiki/Naturalista" TargetMode="External"/><Relationship Id="rId33" Type="http://schemas.openxmlformats.org/officeDocument/2006/relationships/hyperlink" Target="https://es.wikipedia.org/wiki/Santo" TargetMode="External"/><Relationship Id="rId38" Type="http://schemas.openxmlformats.org/officeDocument/2006/relationships/hyperlink" Target="https://es.wikipedia.org/wiki/Juan_de_%C3%81vila" TargetMode="External"/><Relationship Id="rId59" Type="http://schemas.openxmlformats.org/officeDocument/2006/relationships/hyperlink" Target="https://es.wikipedia.org/wiki/1136" TargetMode="External"/><Relationship Id="rId103" Type="http://schemas.openxmlformats.org/officeDocument/2006/relationships/hyperlink" Target="https://es.wikipedia.org/wiki/1160" TargetMode="External"/><Relationship Id="rId108" Type="http://schemas.openxmlformats.org/officeDocument/2006/relationships/hyperlink" Target="https://es.wikipedia.org/wiki/Colonia_(Alemania)" TargetMode="External"/><Relationship Id="rId124" Type="http://schemas.openxmlformats.org/officeDocument/2006/relationships/hyperlink" Target="https://es.wikipedia.org/wiki/Maguncia" TargetMode="External"/><Relationship Id="rId129" Type="http://schemas.openxmlformats.org/officeDocument/2006/relationships/hyperlink" Target="https://es.wikipedia.org/wiki/17_de_septiembre" TargetMode="External"/><Relationship Id="rId54" Type="http://schemas.openxmlformats.org/officeDocument/2006/relationships/hyperlink" Target="https://es.wikipedia.org/wiki/1_de_noviembre" TargetMode="External"/><Relationship Id="rId70" Type="http://schemas.openxmlformats.org/officeDocument/2006/relationships/hyperlink" Target="https://es.wikipedia.org/wiki/Arzobispo" TargetMode="External"/><Relationship Id="rId75" Type="http://schemas.openxmlformats.org/officeDocument/2006/relationships/hyperlink" Target="https://es.wikipedia.org/wiki/1147" TargetMode="External"/><Relationship Id="rId91" Type="http://schemas.openxmlformats.org/officeDocument/2006/relationships/hyperlink" Target="https://es.wikipedia.org/wiki/Monasterio_de_Rupertsberg" TargetMode="External"/><Relationship Id="rId96" Type="http://schemas.openxmlformats.org/officeDocument/2006/relationships/hyperlink" Target="https://es.wikipedia.org/wiki/Emperador_del_Sacro_Imperio_Romano_Germ%C3%A1nico" TargetMode="External"/><Relationship Id="rId140" Type="http://schemas.openxmlformats.org/officeDocument/2006/relationships/hyperlink" Target="https://es.wikipedia.org/wiki/Guerra_de_los_Treinta_A%C3%B1os" TargetMode="External"/><Relationship Id="rId145" Type="http://schemas.openxmlformats.org/officeDocument/2006/relationships/hyperlink" Target="https://es.wikipedia.org/wiki/Teresa_de_%C3%81vila" TargetMode="External"/><Relationship Id="rId161" Type="http://schemas.openxmlformats.org/officeDocument/2006/relationships/hyperlink" Target="https://es.wikipedia.org/wiki/Miniatura" TargetMode="External"/><Relationship Id="rId166" Type="http://schemas.openxmlformats.org/officeDocument/2006/relationships/hyperlink" Target="https://es.wikipedia.org/wiki/Mosela_(departamento)" TargetMode="External"/><Relationship Id="rId182" Type="http://schemas.openxmlformats.org/officeDocument/2006/relationships/hyperlink" Target="https://es.wikipedia.org/wiki/Galeno"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Sacro_Imperio_Romano_Germ%C3%A1nico" TargetMode="External"/><Relationship Id="rId23" Type="http://schemas.openxmlformats.org/officeDocument/2006/relationships/hyperlink" Target="https://es.wikipedia.org/wiki/Alemania" TargetMode="External"/><Relationship Id="rId28" Type="http://schemas.openxmlformats.org/officeDocument/2006/relationships/hyperlink" Target="https://es.wikipedia.org/wiki/Benito_de_Nursia" TargetMode="External"/><Relationship Id="rId49" Type="http://schemas.openxmlformats.org/officeDocument/2006/relationships/hyperlink" Target="https://es.wikipedia.org/wiki/Salterio_(libro_de_salmos)" TargetMode="External"/><Relationship Id="rId114" Type="http://schemas.openxmlformats.org/officeDocument/2006/relationships/hyperlink" Target="https://es.wikipedia.org/wiki/Alejandro_III_(papa)" TargetMode="External"/><Relationship Id="rId119" Type="http://schemas.openxmlformats.org/officeDocument/2006/relationships/hyperlink" Target="https://es.wikipedia.org/w/index.php?title=Godofredo_de_Disibodenberg&amp;action=edit&amp;redlink=1" TargetMode="External"/><Relationship Id="rId44" Type="http://schemas.openxmlformats.org/officeDocument/2006/relationships/hyperlink" Target="https://es.wikipedia.org/wiki/Diezmo" TargetMode="External"/><Relationship Id="rId60" Type="http://schemas.openxmlformats.org/officeDocument/2006/relationships/hyperlink" Target="https://es.wikipedia.org/wiki/Abadesa" TargetMode="External"/><Relationship Id="rId65" Type="http://schemas.openxmlformats.org/officeDocument/2006/relationships/hyperlink" Target="https://es.wikipedia.org/wiki/Bernardo_de_Claraval" TargetMode="External"/><Relationship Id="rId81" Type="http://schemas.openxmlformats.org/officeDocument/2006/relationships/hyperlink" Target="https://es.wikipedia.org/wiki/Enrique_II_de_Inglaterra" TargetMode="External"/><Relationship Id="rId86" Type="http://schemas.openxmlformats.org/officeDocument/2006/relationships/hyperlink" Target="https://es.wikipedia.org/wiki/Rin" TargetMode="External"/><Relationship Id="rId130" Type="http://schemas.openxmlformats.org/officeDocument/2006/relationships/hyperlink" Target="https://es.wikipedia.org/wiki/1179" TargetMode="External"/><Relationship Id="rId135" Type="http://schemas.openxmlformats.org/officeDocument/2006/relationships/hyperlink" Target="https://es.wikipedia.org/wiki/Inocencio_IV" TargetMode="External"/><Relationship Id="rId151" Type="http://schemas.openxmlformats.org/officeDocument/2006/relationships/hyperlink" Target="https://es.wikipedia.org/wiki/Regina_Caeli" TargetMode="External"/><Relationship Id="rId156" Type="http://schemas.openxmlformats.org/officeDocument/2006/relationships/hyperlink" Target="https://es.wikipedia.org/wiki/Juan_de_%C3%81vila" TargetMode="External"/><Relationship Id="rId177" Type="http://schemas.openxmlformats.org/officeDocument/2006/relationships/hyperlink" Target="https://es.wikipedia.org/wiki/Isidoro_de_Sevilla" TargetMode="External"/><Relationship Id="rId172" Type="http://schemas.openxmlformats.org/officeDocument/2006/relationships/hyperlink" Target="https://es.wikipedia.org/wiki/Evangelio_de_Juan" TargetMode="External"/><Relationship Id="rId13" Type="http://schemas.openxmlformats.org/officeDocument/2006/relationships/hyperlink" Target="https://es.wikipedia.org/wiki/Compositor" TargetMode="External"/><Relationship Id="rId18" Type="http://schemas.openxmlformats.org/officeDocument/2006/relationships/hyperlink" Target="https://es.wikipedia.org/wiki/M%C3%A9dico" TargetMode="External"/><Relationship Id="rId39" Type="http://schemas.openxmlformats.org/officeDocument/2006/relationships/hyperlink" Target="https://es.wikipedia.org/wiki/Victoria_Cirlot" TargetMode="External"/><Relationship Id="rId109" Type="http://schemas.openxmlformats.org/officeDocument/2006/relationships/hyperlink" Target="https://es.wikipedia.org/wiki/1170" TargetMode="External"/><Relationship Id="rId34" Type="http://schemas.openxmlformats.org/officeDocument/2006/relationships/hyperlink" Target="https://es.wikipedia.org/wiki/S%C3%ADnodo_de_los_obispos" TargetMode="External"/><Relationship Id="rId50" Type="http://schemas.openxmlformats.org/officeDocument/2006/relationships/hyperlink" Target="https://es.wikipedia.org/wiki/Lat%C3%ADn" TargetMode="External"/><Relationship Id="rId55" Type="http://schemas.openxmlformats.org/officeDocument/2006/relationships/hyperlink" Target="https://es.wikipedia.org/wiki/1112" TargetMode="External"/><Relationship Id="rId76" Type="http://schemas.openxmlformats.org/officeDocument/2006/relationships/hyperlink" Target="https://es.wikipedia.org/wiki/1148" TargetMode="External"/><Relationship Id="rId97" Type="http://schemas.openxmlformats.org/officeDocument/2006/relationships/hyperlink" Target="https://es.wikipedia.org/wiki/Federico_I_Barbarroja" TargetMode="External"/><Relationship Id="rId104" Type="http://schemas.openxmlformats.org/officeDocument/2006/relationships/hyperlink" Target="https://es.wikipedia.org/wiki/Tr%C3%A9veris" TargetMode="External"/><Relationship Id="rId120" Type="http://schemas.openxmlformats.org/officeDocument/2006/relationships/hyperlink" Target="https://es.wikipedia.org/wiki/1176" TargetMode="External"/><Relationship Id="rId125" Type="http://schemas.openxmlformats.org/officeDocument/2006/relationships/hyperlink" Target="https://es.wikipedia.org/wiki/Roma" TargetMode="External"/><Relationship Id="rId141" Type="http://schemas.openxmlformats.org/officeDocument/2006/relationships/hyperlink" Target="https://es.wikipedia.org/wiki/1940" TargetMode="External"/><Relationship Id="rId146" Type="http://schemas.openxmlformats.org/officeDocument/2006/relationships/hyperlink" Target="https://es.wikipedia.org/wiki/Teresa_de_Calcuta" TargetMode="External"/><Relationship Id="rId167" Type="http://schemas.openxmlformats.org/officeDocument/2006/relationships/hyperlink" Target="https://es.wikipedia.org/wiki/Lat%C3%ADn_eclesi%C3%A1stico" TargetMode="External"/><Relationship Id="rId7" Type="http://schemas.openxmlformats.org/officeDocument/2006/relationships/hyperlink" Target="https://es.wikipedia.org/wiki/16_de_septiembre" TargetMode="External"/><Relationship Id="rId71" Type="http://schemas.openxmlformats.org/officeDocument/2006/relationships/hyperlink" Target="https://es.wikipedia.org/w/index.php?title=Enrique_de_Maguncia&amp;action=edit&amp;redlink=1" TargetMode="External"/><Relationship Id="rId92" Type="http://schemas.openxmlformats.org/officeDocument/2006/relationships/hyperlink" Target="https://es.wikipedia.org/wiki/Sajonia" TargetMode="External"/><Relationship Id="rId162" Type="http://schemas.openxmlformats.org/officeDocument/2006/relationships/hyperlink" Target="https://es.wikipedia.org/wiki/Estilete" TargetMode="External"/><Relationship Id="rId183" Type="http://schemas.openxmlformats.org/officeDocument/2006/relationships/hyperlink" Target="https://es.wikipedia.org/wiki/Prudencio" TargetMode="External"/><Relationship Id="rId2" Type="http://schemas.openxmlformats.org/officeDocument/2006/relationships/styles" Target="styles.xml"/><Relationship Id="rId29" Type="http://schemas.openxmlformats.org/officeDocument/2006/relationships/hyperlink" Target="https://es.wikipedia.org/wiki/Reforma_gregoriana" TargetMode="External"/><Relationship Id="rId24" Type="http://schemas.openxmlformats.org/officeDocument/2006/relationships/hyperlink" Target="https://es.wikipedia.org/wiki/Rin" TargetMode="External"/><Relationship Id="rId40" Type="http://schemas.openxmlformats.org/officeDocument/2006/relationships/hyperlink" Target="https://es.wikipedia.org/wiki/Rin" TargetMode="External"/><Relationship Id="rId45" Type="http://schemas.openxmlformats.org/officeDocument/2006/relationships/hyperlink" Target="https://es.wikipedia.org/wiki/Oblato" TargetMode="External"/><Relationship Id="rId66" Type="http://schemas.openxmlformats.org/officeDocument/2006/relationships/hyperlink" Target="https://es.wikipedia.org/wiki/1146" TargetMode="External"/><Relationship Id="rId87" Type="http://schemas.openxmlformats.org/officeDocument/2006/relationships/hyperlink" Target="https://es.wikipedia.org/wiki/Marqu%C3%A9s" TargetMode="External"/><Relationship Id="rId110" Type="http://schemas.openxmlformats.org/officeDocument/2006/relationships/hyperlink" Target="https://es.wikipedia.org/wiki/1171" TargetMode="External"/><Relationship Id="rId115" Type="http://schemas.openxmlformats.org/officeDocument/2006/relationships/hyperlink" Target="https://es.wikipedia.org/wiki/Pascual_III_(antipapa)" TargetMode="External"/><Relationship Id="rId131" Type="http://schemas.openxmlformats.org/officeDocument/2006/relationships/hyperlink" Target="https://es.wikipedia.org/wiki/1180" TargetMode="External"/><Relationship Id="rId136" Type="http://schemas.openxmlformats.org/officeDocument/2006/relationships/hyperlink" Target="https://es.wikipedia.org/wiki/1244" TargetMode="External"/><Relationship Id="rId157" Type="http://schemas.openxmlformats.org/officeDocument/2006/relationships/hyperlink" Target="https://es.wikipedia.org/wiki/Comuni%C3%B3n_anglicana" TargetMode="External"/><Relationship Id="rId178" Type="http://schemas.openxmlformats.org/officeDocument/2006/relationships/hyperlink" Target="https://es.wikipedia.org/wiki/Pastor_de_Hermas" TargetMode="External"/><Relationship Id="rId61" Type="http://schemas.openxmlformats.org/officeDocument/2006/relationships/hyperlink" Target="https://es.wikipedia.org/wiki/Hagiograf%C3%ADa" TargetMode="External"/><Relationship Id="rId82" Type="http://schemas.openxmlformats.org/officeDocument/2006/relationships/hyperlink" Target="https://es.wikipedia.org/wiki/Leonor_de_Aquitania" TargetMode="External"/><Relationship Id="rId152" Type="http://schemas.openxmlformats.org/officeDocument/2006/relationships/hyperlink" Target="https://es.wikipedia.org/wiki/Pentecost%C3%A9s" TargetMode="External"/><Relationship Id="rId173" Type="http://schemas.openxmlformats.org/officeDocument/2006/relationships/hyperlink" Target="https://es.wikipedia.org/wiki/Apocalipsis" TargetMode="External"/><Relationship Id="rId19" Type="http://schemas.openxmlformats.org/officeDocument/2006/relationships/hyperlink" Target="https://es.wikipedia.org/wiki/Abadesa" TargetMode="External"/><Relationship Id="rId14" Type="http://schemas.openxmlformats.org/officeDocument/2006/relationships/hyperlink" Target="https://es.wikipedia.org/wiki/Escritor" TargetMode="External"/><Relationship Id="rId30" Type="http://schemas.openxmlformats.org/officeDocument/2006/relationships/hyperlink" Target="https://es.wikipedia.org/wiki/Hildegarda_de_Bingen" TargetMode="External"/><Relationship Id="rId35" Type="http://schemas.openxmlformats.org/officeDocument/2006/relationships/hyperlink" Target="https://es.wikipedia.org/wiki/Papa" TargetMode="External"/><Relationship Id="rId56" Type="http://schemas.openxmlformats.org/officeDocument/2006/relationships/hyperlink" Target="https://es.wikipedia.org/wiki/1114" TargetMode="External"/><Relationship Id="rId77" Type="http://schemas.openxmlformats.org/officeDocument/2006/relationships/hyperlink" Target="https://es.wikipedia.org/w/index.php?title=Albero_de_Chiny-Namur&amp;action=edit&amp;redlink=1" TargetMode="External"/><Relationship Id="rId100" Type="http://schemas.openxmlformats.org/officeDocument/2006/relationships/hyperlink" Target="https://es.wikipedia.org/wiki/Bonifacio_VIII" TargetMode="External"/><Relationship Id="rId105" Type="http://schemas.openxmlformats.org/officeDocument/2006/relationships/hyperlink" Target="https://es.wikipedia.org/wiki/Metz" TargetMode="External"/><Relationship Id="rId126" Type="http://schemas.openxmlformats.org/officeDocument/2006/relationships/hyperlink" Target="https://es.wikipedia.org/wiki/Entredicho" TargetMode="External"/><Relationship Id="rId147" Type="http://schemas.openxmlformats.org/officeDocument/2006/relationships/hyperlink" Target="https://es.wikipedia.org/wiki/2010" TargetMode="External"/><Relationship Id="rId168" Type="http://schemas.openxmlformats.org/officeDocument/2006/relationships/hyperlink" Target="https://es.wikipedia.org/wiki/Biblia" TargetMode="External"/><Relationship Id="rId8" Type="http://schemas.openxmlformats.org/officeDocument/2006/relationships/hyperlink" Target="https://es.wikipedia.org/wiki/1098" TargetMode="External"/><Relationship Id="rId51" Type="http://schemas.openxmlformats.org/officeDocument/2006/relationships/hyperlink" Target="https://es.wikipedia.org/wiki/Sagrada_Escritura" TargetMode="External"/><Relationship Id="rId72" Type="http://schemas.openxmlformats.org/officeDocument/2006/relationships/hyperlink" Target="https://es.wikipedia.org/wiki/Hildegarda_de_Bingen" TargetMode="External"/><Relationship Id="rId93" Type="http://schemas.openxmlformats.org/officeDocument/2006/relationships/hyperlink" Target="https://es.wikipedia.org/wiki/1163" TargetMode="External"/><Relationship Id="rId98" Type="http://schemas.openxmlformats.org/officeDocument/2006/relationships/hyperlink" Target="https://es.wikipedia.org/wiki/Palacio_Imperial_(Ingelheim)" TargetMode="External"/><Relationship Id="rId121" Type="http://schemas.openxmlformats.org/officeDocument/2006/relationships/hyperlink" Target="https://es.wikipedia.org/wiki/Regi%C3%B3n_Valona" TargetMode="External"/><Relationship Id="rId142" Type="http://schemas.openxmlformats.org/officeDocument/2006/relationships/hyperlink" Target="https://es.wikipedia.org/wiki/Juan_Pablo_II" TargetMode="External"/><Relationship Id="rId163" Type="http://schemas.openxmlformats.org/officeDocument/2006/relationships/hyperlink" Target="https://es.wikipedia.org/wiki/Siglo_XII" TargetMode="External"/><Relationship Id="rId184" Type="http://schemas.openxmlformats.org/officeDocument/2006/relationships/hyperlink" Target="https://es.wikipedia.org/wiki/Siglo_IV" TargetMode="External"/><Relationship Id="rId3" Type="http://schemas.openxmlformats.org/officeDocument/2006/relationships/settings" Target="settings.xml"/><Relationship Id="rId25" Type="http://schemas.openxmlformats.org/officeDocument/2006/relationships/hyperlink" Target="https://es.wikipedia.org/wiki/Baja_Edad_Media" TargetMode="External"/><Relationship Id="rId46" Type="http://schemas.openxmlformats.org/officeDocument/2006/relationships/hyperlink" Target="https://es.wikipedia.org/w/index.php?title=Judith_de_Spanheim&amp;action=edit&amp;redlink=1" TargetMode="External"/><Relationship Id="rId67" Type="http://schemas.openxmlformats.org/officeDocument/2006/relationships/hyperlink" Target="https://es.wikipedia.org/wiki/Orden_del_C%C3%ADster" TargetMode="External"/><Relationship Id="rId116" Type="http://schemas.openxmlformats.org/officeDocument/2006/relationships/hyperlink" Target="https://es.wikipedia.org/wiki/Calixto_III_(antipapa)" TargetMode="External"/><Relationship Id="rId137" Type="http://schemas.openxmlformats.org/officeDocument/2006/relationships/hyperlink" Target="https://es.wikipedia.org/wiki/Martirologio" TargetMode="External"/><Relationship Id="rId158" Type="http://schemas.openxmlformats.org/officeDocument/2006/relationships/hyperlink" Target="https://es.wikipedia.org/wiki/Iglesia_de_Inglaterra" TargetMode="External"/><Relationship Id="rId20" Type="http://schemas.openxmlformats.org/officeDocument/2006/relationships/hyperlink" Target="https://es.wikipedia.org/wiki/Misticismo" TargetMode="External"/><Relationship Id="rId41" Type="http://schemas.openxmlformats.org/officeDocument/2006/relationships/hyperlink" Target="https://es.wikipedia.org/wiki/Renania-Palatinado" TargetMode="External"/><Relationship Id="rId62" Type="http://schemas.openxmlformats.org/officeDocument/2006/relationships/hyperlink" Target="https://es.wikipedia.org/wiki/%C3%89xtasis_(emoci%C3%B3n)" TargetMode="External"/><Relationship Id="rId83" Type="http://schemas.openxmlformats.org/officeDocument/2006/relationships/hyperlink" Target="https://es.wikipedia.org/wiki/Sibila" TargetMode="External"/><Relationship Id="rId88" Type="http://schemas.openxmlformats.org/officeDocument/2006/relationships/hyperlink" Target="https://es.wikipedia.org/wiki/Hildegarda_de_Bingen" TargetMode="External"/><Relationship Id="rId111" Type="http://schemas.openxmlformats.org/officeDocument/2006/relationships/hyperlink" Target="https://es.wikipedia.org/wiki/Suabia" TargetMode="External"/><Relationship Id="rId132" Type="http://schemas.openxmlformats.org/officeDocument/2006/relationships/hyperlink" Target="https://es.wikipedia.org/wiki/1190" TargetMode="External"/><Relationship Id="rId153" Type="http://schemas.openxmlformats.org/officeDocument/2006/relationships/hyperlink" Target="https://es.wikipedia.org/wiki/S%C3%ADnodo_de_los_obispos" TargetMode="External"/><Relationship Id="rId174" Type="http://schemas.openxmlformats.org/officeDocument/2006/relationships/hyperlink" Target="https://es.wikipedia.org/wiki/Juan_el_Evangelista" TargetMode="External"/><Relationship Id="rId179" Type="http://schemas.openxmlformats.org/officeDocument/2006/relationships/hyperlink" Target="https://es.wikipedia.org/wiki/Cicer%C3%B3n" TargetMode="External"/><Relationship Id="rId15" Type="http://schemas.openxmlformats.org/officeDocument/2006/relationships/hyperlink" Target="https://es.wikipedia.org/wiki/Filosof%C3%ADa" TargetMode="External"/><Relationship Id="rId36" Type="http://schemas.openxmlformats.org/officeDocument/2006/relationships/hyperlink" Target="https://es.wikipedia.org/wiki/Benedicto_XVI" TargetMode="External"/><Relationship Id="rId57" Type="http://schemas.openxmlformats.org/officeDocument/2006/relationships/hyperlink" Target="https://es.wikipedia.org/wiki/Regla_de_San_Benito" TargetMode="External"/><Relationship Id="rId106" Type="http://schemas.openxmlformats.org/officeDocument/2006/relationships/hyperlink" Target="https://es.wikipedia.org/wiki/1161" TargetMode="External"/><Relationship Id="rId127" Type="http://schemas.openxmlformats.org/officeDocument/2006/relationships/hyperlink" Target="https://es.wikipedia.org/wiki/Liturgia" TargetMode="External"/><Relationship Id="rId10" Type="http://schemas.openxmlformats.org/officeDocument/2006/relationships/hyperlink" Target="https://es.wikipedia.org/wiki/17_de_septiembre" TargetMode="External"/><Relationship Id="rId31" Type="http://schemas.openxmlformats.org/officeDocument/2006/relationships/hyperlink" Target="https://es.wikipedia.org/wiki/Historia_natural" TargetMode="External"/><Relationship Id="rId52" Type="http://schemas.openxmlformats.org/officeDocument/2006/relationships/hyperlink" Target="https://es.wikipedia.org/wiki/Canto_gregoriano" TargetMode="External"/><Relationship Id="rId73" Type="http://schemas.openxmlformats.org/officeDocument/2006/relationships/hyperlink" Target="https://es.wikipedia.org/wiki/Tr%C3%A9veris" TargetMode="External"/><Relationship Id="rId78" Type="http://schemas.openxmlformats.org/officeDocument/2006/relationships/hyperlink" Target="https://es.wikipedia.org/w/index.php?title=S%C3%ADnodo_de_Tr%C3%A9veris&amp;action=edit&amp;redlink=1" TargetMode="External"/><Relationship Id="rId94" Type="http://schemas.openxmlformats.org/officeDocument/2006/relationships/hyperlink" Target="https://es.wikipedia.org/wiki/1165" TargetMode="External"/><Relationship Id="rId99" Type="http://schemas.openxmlformats.org/officeDocument/2006/relationships/hyperlink" Target="https://es.wikipedia.org/wiki/Edicto" TargetMode="External"/><Relationship Id="rId101" Type="http://schemas.openxmlformats.org/officeDocument/2006/relationships/hyperlink" Target="https://es.wikipedia.org/wiki/C%C3%A1taros" TargetMode="External"/><Relationship Id="rId122" Type="http://schemas.openxmlformats.org/officeDocument/2006/relationships/hyperlink" Target="https://es.wikipedia.org/wiki/1178" TargetMode="External"/><Relationship Id="rId143" Type="http://schemas.openxmlformats.org/officeDocument/2006/relationships/hyperlink" Target="https://es.wikipedia.org/wiki/Benedicto_XVI" TargetMode="External"/><Relationship Id="rId148" Type="http://schemas.openxmlformats.org/officeDocument/2006/relationships/hyperlink" Target="https://es.wikipedia.org/wiki/Benedicto_XVI" TargetMode="External"/><Relationship Id="rId164" Type="http://schemas.openxmlformats.org/officeDocument/2006/relationships/hyperlink" Target="https://es.wikipedia.org/wiki/Lat%C3%ADn_medieval" TargetMode="External"/><Relationship Id="rId169" Type="http://schemas.openxmlformats.org/officeDocument/2006/relationships/hyperlink" Target="https://es.wikipedia.org/wiki/Vulgata" TargetMode="External"/><Relationship Id="rId185" Type="http://schemas.openxmlformats.org/officeDocument/2006/relationships/hyperlink" Target="https://es.wikipedia.org/wiki/Miniatura" TargetMode="External"/><Relationship Id="rId4" Type="http://schemas.openxmlformats.org/officeDocument/2006/relationships/webSettings" Target="webSettings.xml"/><Relationship Id="rId9" Type="http://schemas.openxmlformats.org/officeDocument/2006/relationships/hyperlink" Target="https://es.wikipedia.org/wiki/Monasterio_de_Rupertsberg" TargetMode="External"/><Relationship Id="rId180" Type="http://schemas.openxmlformats.org/officeDocument/2006/relationships/hyperlink" Target="https://es.wikipedia.org/wiki/Luc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5742</Words>
  <Characters>31586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2020-12-29T17:14:00Z</dcterms:created>
  <dcterms:modified xsi:type="dcterms:W3CDTF">2021-02-08T18:47:00Z</dcterms:modified>
</cp:coreProperties>
</file>