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15" w:rsidRPr="00C35315" w:rsidRDefault="00C35315" w:rsidP="00C35315">
      <w:pPr>
        <w:shd w:val="clear" w:color="auto" w:fill="FFFFFF"/>
        <w:spacing w:before="120" w:after="120" w:line="240" w:lineRule="auto"/>
        <w:ind w:left="-993"/>
        <w:jc w:val="center"/>
        <w:rPr>
          <w:rFonts w:ascii="Arial" w:eastAsia="Times New Roman" w:hAnsi="Arial" w:cs="Arial"/>
          <w:b/>
          <w:bCs/>
          <w:color w:val="FF0000"/>
          <w:sz w:val="36"/>
          <w:szCs w:val="36"/>
          <w:lang w:eastAsia="es-ES"/>
        </w:rPr>
      </w:pPr>
      <w:r w:rsidRPr="00C35315">
        <w:rPr>
          <w:rFonts w:ascii="Arial" w:eastAsia="Times New Roman" w:hAnsi="Arial" w:cs="Arial"/>
          <w:b/>
          <w:bCs/>
          <w:color w:val="FF0000"/>
          <w:sz w:val="36"/>
          <w:szCs w:val="36"/>
          <w:lang w:eastAsia="es-ES"/>
        </w:rPr>
        <w:t>Santa Mónica de Hipona 332- 387</w:t>
      </w:r>
    </w:p>
    <w:p w:rsidR="00C35315" w:rsidRPr="00C35315" w:rsidRDefault="00C35315" w:rsidP="00C35315">
      <w:pPr>
        <w:shd w:val="clear" w:color="auto" w:fill="FFFFFF"/>
        <w:spacing w:before="120" w:after="120" w:line="240" w:lineRule="auto"/>
        <w:ind w:left="-993"/>
        <w:jc w:val="center"/>
        <w:rPr>
          <w:rFonts w:ascii="Arial" w:eastAsia="Times New Roman" w:hAnsi="Arial" w:cs="Arial"/>
          <w:b/>
          <w:bCs/>
          <w:color w:val="0070C0"/>
          <w:sz w:val="28"/>
          <w:szCs w:val="28"/>
          <w:lang w:eastAsia="es-ES"/>
        </w:rPr>
      </w:pPr>
      <w:r w:rsidRPr="00C35315">
        <w:rPr>
          <w:rFonts w:ascii="Arial" w:eastAsia="Times New Roman" w:hAnsi="Arial" w:cs="Arial"/>
          <w:b/>
          <w:bCs/>
          <w:color w:val="0070C0"/>
          <w:sz w:val="28"/>
          <w:szCs w:val="28"/>
          <w:lang w:eastAsia="es-ES"/>
        </w:rPr>
        <w:t>Madre de S. Agustín</w:t>
      </w:r>
    </w:p>
    <w:p w:rsidR="00C35315" w:rsidRPr="00C35315" w:rsidRDefault="00C35315" w:rsidP="00C35315">
      <w:pPr>
        <w:shd w:val="clear" w:color="auto" w:fill="FFFFFF"/>
        <w:spacing w:before="120" w:after="120" w:line="240" w:lineRule="auto"/>
        <w:ind w:left="-993"/>
        <w:jc w:val="center"/>
        <w:rPr>
          <w:rFonts w:ascii="Arial" w:eastAsia="Times New Roman" w:hAnsi="Arial" w:cs="Arial"/>
          <w:b/>
          <w:bCs/>
          <w:color w:val="202122"/>
          <w:sz w:val="28"/>
          <w:szCs w:val="28"/>
          <w:lang w:eastAsia="es-ES"/>
        </w:rPr>
      </w:pPr>
      <w:r w:rsidRPr="00C35315">
        <w:rPr>
          <w:rFonts w:ascii="Arial" w:eastAsia="Times New Roman" w:hAnsi="Arial" w:cs="Arial"/>
          <w:b/>
          <w:bCs/>
          <w:color w:val="202122"/>
          <w:sz w:val="28"/>
          <w:szCs w:val="28"/>
          <w:lang w:eastAsia="es-ES"/>
        </w:rPr>
        <w:t>Wikipedia</w:t>
      </w:r>
    </w:p>
    <w:p w:rsidR="00C35315" w:rsidRDefault="00C35315" w:rsidP="00C35315">
      <w:pPr>
        <w:shd w:val="clear" w:color="auto" w:fill="FFFFFF"/>
        <w:spacing w:before="120" w:after="120" w:line="240" w:lineRule="auto"/>
        <w:ind w:left="-993"/>
        <w:rPr>
          <w:rFonts w:ascii="Arial" w:eastAsia="Times New Roman" w:hAnsi="Arial" w:cs="Arial"/>
          <w:b/>
          <w:bCs/>
          <w:color w:val="202122"/>
          <w:sz w:val="21"/>
          <w:szCs w:val="21"/>
          <w:lang w:eastAsia="es-ES"/>
        </w:rPr>
      </w:pPr>
    </w:p>
    <w:p w:rsidR="00C35315" w:rsidRDefault="00C35315" w:rsidP="00C35315">
      <w:pPr>
        <w:shd w:val="clear" w:color="auto" w:fill="FFFFFF"/>
        <w:spacing w:before="120" w:after="120" w:line="240" w:lineRule="auto"/>
        <w:ind w:left="-993"/>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2350397" cy="3487686"/>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l="76516" t="23887" r="4199" b="38866"/>
                    <a:stretch>
                      <a:fillRect/>
                    </a:stretch>
                  </pic:blipFill>
                  <pic:spPr bwMode="auto">
                    <a:xfrm>
                      <a:off x="0" y="0"/>
                      <a:ext cx="2352887" cy="3491380"/>
                    </a:xfrm>
                    <a:prstGeom prst="rect">
                      <a:avLst/>
                    </a:prstGeom>
                    <a:noFill/>
                    <a:ln w="9525">
                      <a:noFill/>
                      <a:miter lim="800000"/>
                      <a:headEnd/>
                      <a:tailEnd/>
                    </a:ln>
                  </pic:spPr>
                </pic:pic>
              </a:graphicData>
            </a:graphic>
          </wp:inline>
        </w:drawing>
      </w:r>
    </w:p>
    <w:p w:rsidR="00C35315" w:rsidRPr="00C35315" w:rsidRDefault="00C35315" w:rsidP="00C35315">
      <w:pPr>
        <w:shd w:val="clear" w:color="auto" w:fill="FFFFFF"/>
        <w:spacing w:before="120" w:after="120" w:line="240" w:lineRule="auto"/>
        <w:ind w:left="-993"/>
        <w:jc w:val="both"/>
        <w:rPr>
          <w:rFonts w:ascii="Arial" w:eastAsia="Times New Roman" w:hAnsi="Arial" w:cs="Arial"/>
          <w:b/>
          <w:sz w:val="24"/>
          <w:szCs w:val="24"/>
          <w:lang w:eastAsia="es-ES"/>
        </w:rPr>
      </w:pPr>
      <w:r w:rsidRPr="00C35315">
        <w:rPr>
          <w:rFonts w:ascii="Arial" w:eastAsia="Times New Roman" w:hAnsi="Arial" w:cs="Arial"/>
          <w:b/>
          <w:sz w:val="24"/>
          <w:szCs w:val="24"/>
          <w:lang w:eastAsia="es-ES"/>
        </w:rPr>
        <w:t xml:space="preserve">    Nacida en </w:t>
      </w:r>
      <w:hyperlink r:id="rId6" w:tooltip="Tagaste" w:history="1">
        <w:proofErr w:type="spellStart"/>
        <w:r w:rsidRPr="00C35315">
          <w:rPr>
            <w:rFonts w:ascii="Arial" w:eastAsia="Times New Roman" w:hAnsi="Arial" w:cs="Arial"/>
            <w:b/>
            <w:sz w:val="24"/>
            <w:szCs w:val="24"/>
            <w:lang w:eastAsia="es-ES"/>
          </w:rPr>
          <w:t>Tagaste</w:t>
        </w:r>
        <w:proofErr w:type="spellEnd"/>
      </w:hyperlink>
      <w:r w:rsidRPr="00C35315">
        <w:rPr>
          <w:rFonts w:ascii="Arial" w:eastAsia="Times New Roman" w:hAnsi="Arial" w:cs="Arial"/>
          <w:b/>
          <w:sz w:val="24"/>
          <w:szCs w:val="24"/>
          <w:lang w:eastAsia="es-ES"/>
        </w:rPr>
        <w:t xml:space="preserve"> en </w:t>
      </w:r>
      <w:hyperlink r:id="rId7" w:tooltip="332" w:history="1">
        <w:r w:rsidRPr="00C35315">
          <w:rPr>
            <w:rFonts w:ascii="Arial" w:eastAsia="Times New Roman" w:hAnsi="Arial" w:cs="Arial"/>
            <w:b/>
            <w:sz w:val="24"/>
            <w:szCs w:val="24"/>
            <w:lang w:eastAsia="es-ES"/>
          </w:rPr>
          <w:t>332</w:t>
        </w:r>
      </w:hyperlink>
      <w:r w:rsidRPr="00C35315">
        <w:rPr>
          <w:rFonts w:ascii="Arial" w:eastAsia="Times New Roman" w:hAnsi="Arial" w:cs="Arial"/>
          <w:b/>
          <w:sz w:val="24"/>
          <w:szCs w:val="24"/>
          <w:lang w:eastAsia="es-ES"/>
        </w:rPr>
        <w:t xml:space="preserve"> , </w:t>
      </w:r>
      <w:proofErr w:type="spellStart"/>
      <w:r w:rsidRPr="00C35315">
        <w:rPr>
          <w:rFonts w:ascii="Arial" w:eastAsia="Times New Roman" w:hAnsi="Arial" w:cs="Arial"/>
          <w:b/>
          <w:sz w:val="24"/>
          <w:szCs w:val="24"/>
          <w:lang w:eastAsia="es-ES"/>
        </w:rPr>
        <w:t>murio</w:t>
      </w:r>
      <w:proofErr w:type="spellEnd"/>
      <w:r w:rsidRPr="00C35315">
        <w:rPr>
          <w:rFonts w:ascii="Arial" w:eastAsia="Times New Roman" w:hAnsi="Arial" w:cs="Arial"/>
          <w:b/>
          <w:sz w:val="24"/>
          <w:szCs w:val="24"/>
          <w:lang w:eastAsia="es-ES"/>
        </w:rPr>
        <w:t xml:space="preserve"> en </w:t>
      </w:r>
      <w:hyperlink r:id="rId8" w:tooltip="Ostia" w:history="1">
        <w:r w:rsidRPr="00C35315">
          <w:rPr>
            <w:rFonts w:ascii="Arial" w:eastAsia="Times New Roman" w:hAnsi="Arial" w:cs="Arial"/>
            <w:b/>
            <w:sz w:val="24"/>
            <w:szCs w:val="24"/>
            <w:lang w:eastAsia="es-ES"/>
          </w:rPr>
          <w:t>Ostia</w:t>
        </w:r>
      </w:hyperlink>
      <w:r w:rsidRPr="00C35315">
        <w:rPr>
          <w:rFonts w:ascii="Arial" w:eastAsia="Times New Roman" w:hAnsi="Arial" w:cs="Arial"/>
          <w:b/>
          <w:sz w:val="24"/>
          <w:szCs w:val="24"/>
          <w:lang w:eastAsia="es-ES"/>
        </w:rPr>
        <w:t xml:space="preserve"> en 387. Modelo de Madre o objeto de devoción especial por parte de las </w:t>
      </w:r>
      <w:proofErr w:type="gramStart"/>
      <w:r w:rsidRPr="00C35315">
        <w:rPr>
          <w:rFonts w:ascii="Arial" w:eastAsia="Times New Roman" w:hAnsi="Arial" w:cs="Arial"/>
          <w:b/>
          <w:sz w:val="24"/>
          <w:szCs w:val="24"/>
          <w:lang w:eastAsia="es-ES"/>
        </w:rPr>
        <w:t>madres  de</w:t>
      </w:r>
      <w:proofErr w:type="gramEnd"/>
      <w:r w:rsidRPr="00C35315">
        <w:rPr>
          <w:rFonts w:ascii="Arial" w:eastAsia="Times New Roman" w:hAnsi="Arial" w:cs="Arial"/>
          <w:b/>
          <w:sz w:val="24"/>
          <w:szCs w:val="24"/>
          <w:lang w:eastAsia="es-ES"/>
        </w:rPr>
        <w:t xml:space="preserve"> toda la cristiandad. Es recordada y honrada por sus extraordinarias </w:t>
      </w:r>
      <w:hyperlink r:id="rId9" w:tooltip="Virtud" w:history="1">
        <w:r w:rsidRPr="00C35315">
          <w:rPr>
            <w:rFonts w:ascii="Arial" w:eastAsia="Times New Roman" w:hAnsi="Arial" w:cs="Arial"/>
            <w:b/>
            <w:sz w:val="24"/>
            <w:szCs w:val="24"/>
            <w:lang w:eastAsia="es-ES"/>
          </w:rPr>
          <w:t>virtudes</w:t>
        </w:r>
      </w:hyperlink>
      <w:r w:rsidRPr="00C35315">
        <w:rPr>
          <w:rFonts w:ascii="Arial" w:eastAsia="Times New Roman" w:hAnsi="Arial" w:cs="Arial"/>
          <w:b/>
          <w:sz w:val="24"/>
          <w:szCs w:val="24"/>
          <w:lang w:eastAsia="es-ES"/>
        </w:rPr>
        <w:t> </w:t>
      </w:r>
      <w:hyperlink r:id="rId10" w:tooltip="Cristiana" w:history="1">
        <w:r w:rsidRPr="00C35315">
          <w:rPr>
            <w:rFonts w:ascii="Arial" w:eastAsia="Times New Roman" w:hAnsi="Arial" w:cs="Arial"/>
            <w:b/>
            <w:sz w:val="24"/>
            <w:szCs w:val="24"/>
            <w:lang w:eastAsia="es-ES"/>
          </w:rPr>
          <w:t>cristianas</w:t>
        </w:r>
      </w:hyperlink>
      <w:r w:rsidRPr="00C35315">
        <w:rPr>
          <w:rFonts w:ascii="Arial" w:eastAsia="Times New Roman" w:hAnsi="Arial" w:cs="Arial"/>
          <w:b/>
          <w:sz w:val="24"/>
          <w:szCs w:val="24"/>
          <w:lang w:eastAsia="es-ES"/>
        </w:rPr>
        <w:t>, en particular por sus sufrimientos causados por el </w:t>
      </w:r>
      <w:r>
        <w:rPr>
          <w:rFonts w:ascii="Arial" w:eastAsia="Times New Roman" w:hAnsi="Arial" w:cs="Arial"/>
          <w:b/>
          <w:sz w:val="24"/>
          <w:szCs w:val="24"/>
          <w:lang w:eastAsia="es-ES"/>
        </w:rPr>
        <w:t xml:space="preserve"> </w:t>
      </w:r>
      <w:hyperlink r:id="rId11" w:tooltip="Adulterio" w:history="1">
        <w:r w:rsidRPr="00C35315">
          <w:rPr>
            <w:rFonts w:ascii="Arial" w:eastAsia="Times New Roman" w:hAnsi="Arial" w:cs="Arial"/>
            <w:b/>
            <w:sz w:val="24"/>
            <w:szCs w:val="24"/>
            <w:lang w:eastAsia="es-ES"/>
          </w:rPr>
          <w:t>adulterio</w:t>
        </w:r>
      </w:hyperlink>
      <w:r>
        <w:rPr>
          <w:rFonts w:ascii="Arial" w:eastAsia="Times New Roman" w:hAnsi="Arial" w:cs="Arial"/>
          <w:b/>
          <w:sz w:val="24"/>
          <w:szCs w:val="24"/>
          <w:lang w:eastAsia="es-ES"/>
        </w:rPr>
        <w:t xml:space="preserve"> </w:t>
      </w:r>
      <w:r w:rsidRPr="00C35315">
        <w:rPr>
          <w:rFonts w:ascii="Arial" w:eastAsia="Times New Roman" w:hAnsi="Arial" w:cs="Arial"/>
          <w:b/>
          <w:sz w:val="24"/>
          <w:szCs w:val="24"/>
          <w:lang w:eastAsia="es-ES"/>
        </w:rPr>
        <w:t> de su </w:t>
      </w:r>
      <w:hyperlink r:id="rId12" w:tooltip="Marido" w:history="1">
        <w:r w:rsidRPr="00C35315">
          <w:rPr>
            <w:rFonts w:ascii="Arial" w:eastAsia="Times New Roman" w:hAnsi="Arial" w:cs="Arial"/>
            <w:b/>
            <w:sz w:val="24"/>
            <w:szCs w:val="24"/>
            <w:lang w:eastAsia="es-ES"/>
          </w:rPr>
          <w:t>marido</w:t>
        </w:r>
      </w:hyperlink>
      <w:r w:rsidRPr="00C35315">
        <w:rPr>
          <w:rFonts w:ascii="Arial" w:eastAsia="Times New Roman" w:hAnsi="Arial" w:cs="Arial"/>
          <w:b/>
          <w:sz w:val="24"/>
          <w:szCs w:val="24"/>
          <w:lang w:eastAsia="es-ES"/>
        </w:rPr>
        <w:t>, y por la vida de </w:t>
      </w:r>
      <w:hyperlink r:id="rId13" w:tooltip="Oración (religión)" w:history="1">
        <w:r w:rsidRPr="00C35315">
          <w:rPr>
            <w:rFonts w:ascii="Arial" w:eastAsia="Times New Roman" w:hAnsi="Arial" w:cs="Arial"/>
            <w:b/>
            <w:sz w:val="24"/>
            <w:szCs w:val="24"/>
            <w:lang w:eastAsia="es-ES"/>
          </w:rPr>
          <w:t>oración</w:t>
        </w:r>
      </w:hyperlink>
      <w:r w:rsidRPr="00C35315">
        <w:rPr>
          <w:rFonts w:ascii="Arial" w:eastAsia="Times New Roman" w:hAnsi="Arial" w:cs="Arial"/>
          <w:b/>
          <w:sz w:val="24"/>
          <w:szCs w:val="24"/>
          <w:lang w:eastAsia="es-ES"/>
        </w:rPr>
        <w:t> que dedicó para la conversión de su hijo, quien escribió extensamente acerca de sus actos píos y de su vida con ella en sus </w:t>
      </w:r>
      <w:r>
        <w:rPr>
          <w:rFonts w:ascii="Arial" w:eastAsia="Times New Roman" w:hAnsi="Arial" w:cs="Arial"/>
          <w:b/>
          <w:sz w:val="24"/>
          <w:szCs w:val="24"/>
          <w:lang w:eastAsia="es-ES"/>
        </w:rPr>
        <w:t xml:space="preserve"> </w:t>
      </w:r>
      <w:hyperlink r:id="rId14" w:tooltip="Confesiones" w:history="1">
        <w:r w:rsidRPr="00C35315">
          <w:rPr>
            <w:rFonts w:ascii="Arial" w:eastAsia="Times New Roman" w:hAnsi="Arial" w:cs="Arial"/>
            <w:b/>
            <w:sz w:val="24"/>
            <w:szCs w:val="24"/>
            <w:lang w:eastAsia="es-ES"/>
          </w:rPr>
          <w:t>Confesiones</w:t>
        </w:r>
      </w:hyperlink>
      <w:r w:rsidRPr="00C35315">
        <w:rPr>
          <w:rFonts w:ascii="Arial" w:eastAsia="Times New Roman" w:hAnsi="Arial" w:cs="Arial"/>
          <w:b/>
          <w:sz w:val="24"/>
          <w:szCs w:val="24"/>
          <w:lang w:eastAsia="es-ES"/>
        </w:rPr>
        <w:t xml:space="preserve">. </w:t>
      </w:r>
    </w:p>
    <w:p w:rsidR="00CC4B20" w:rsidRDefault="00C35315"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35315">
        <w:rPr>
          <w:rFonts w:ascii="Arial" w:eastAsia="Times New Roman" w:hAnsi="Arial" w:cs="Arial"/>
          <w:b/>
          <w:sz w:val="24"/>
          <w:szCs w:val="24"/>
          <w:lang w:eastAsia="es-ES"/>
        </w:rPr>
        <w:t>Mónica nació en </w:t>
      </w:r>
      <w:proofErr w:type="spellStart"/>
      <w:r w:rsidR="00BE0DEF" w:rsidRPr="00C35315">
        <w:rPr>
          <w:rFonts w:ascii="Arial" w:eastAsia="Times New Roman" w:hAnsi="Arial" w:cs="Arial"/>
          <w:b/>
          <w:sz w:val="24"/>
          <w:szCs w:val="24"/>
          <w:lang w:eastAsia="es-ES"/>
        </w:rPr>
        <w:fldChar w:fldCharType="begin"/>
      </w:r>
      <w:r w:rsidRPr="00C35315">
        <w:rPr>
          <w:rFonts w:ascii="Arial" w:eastAsia="Times New Roman" w:hAnsi="Arial" w:cs="Arial"/>
          <w:b/>
          <w:sz w:val="24"/>
          <w:szCs w:val="24"/>
          <w:lang w:eastAsia="es-ES"/>
        </w:rPr>
        <w:instrText xml:space="preserve"> HYPERLINK "https://es.wikipedia.org/wiki/Tagaste" \o "Tagaste" </w:instrText>
      </w:r>
      <w:r w:rsidR="00BE0DEF" w:rsidRPr="00C35315">
        <w:rPr>
          <w:rFonts w:ascii="Arial" w:eastAsia="Times New Roman" w:hAnsi="Arial" w:cs="Arial"/>
          <w:b/>
          <w:sz w:val="24"/>
          <w:szCs w:val="24"/>
          <w:lang w:eastAsia="es-ES"/>
        </w:rPr>
        <w:fldChar w:fldCharType="separate"/>
      </w:r>
      <w:r w:rsidRPr="00C35315">
        <w:rPr>
          <w:rFonts w:ascii="Arial" w:eastAsia="Times New Roman" w:hAnsi="Arial" w:cs="Arial"/>
          <w:b/>
          <w:sz w:val="24"/>
          <w:szCs w:val="24"/>
          <w:lang w:eastAsia="es-ES"/>
        </w:rPr>
        <w:t>Tagaste</w:t>
      </w:r>
      <w:proofErr w:type="spellEnd"/>
      <w:r w:rsidR="00BE0DEF" w:rsidRPr="00C35315">
        <w:rPr>
          <w:rFonts w:ascii="Arial" w:eastAsia="Times New Roman" w:hAnsi="Arial" w:cs="Arial"/>
          <w:b/>
          <w:sz w:val="24"/>
          <w:szCs w:val="24"/>
          <w:lang w:eastAsia="es-ES"/>
        </w:rPr>
        <w:fldChar w:fldCharType="end"/>
      </w:r>
      <w:r w:rsidRPr="00C35315">
        <w:rPr>
          <w:rFonts w:ascii="Arial" w:eastAsia="Times New Roman" w:hAnsi="Arial" w:cs="Arial"/>
          <w:b/>
          <w:sz w:val="24"/>
          <w:szCs w:val="24"/>
          <w:lang w:eastAsia="es-ES"/>
        </w:rPr>
        <w:t>, en la actual </w:t>
      </w:r>
      <w:hyperlink r:id="rId15" w:tooltip="Argelia" w:history="1">
        <w:r w:rsidRPr="00C35315">
          <w:rPr>
            <w:rFonts w:ascii="Arial" w:eastAsia="Times New Roman" w:hAnsi="Arial" w:cs="Arial"/>
            <w:b/>
            <w:sz w:val="24"/>
            <w:szCs w:val="24"/>
            <w:lang w:eastAsia="es-ES"/>
          </w:rPr>
          <w:t>Argelia</w:t>
        </w:r>
      </w:hyperlink>
      <w:r w:rsidRPr="00C35315">
        <w:rPr>
          <w:rFonts w:ascii="Arial" w:eastAsia="Times New Roman" w:hAnsi="Arial" w:cs="Arial"/>
          <w:b/>
          <w:sz w:val="24"/>
          <w:szCs w:val="24"/>
          <w:lang w:eastAsia="es-ES"/>
        </w:rPr>
        <w:t>. Sus padres eran cristianos y de una familia de vieja tradición cristiana.</w:t>
      </w:r>
      <w:r w:rsidR="003B1298" w:rsidRPr="00C35315">
        <w:rPr>
          <w:rFonts w:ascii="Arial" w:eastAsia="Times New Roman" w:hAnsi="Arial" w:cs="Arial"/>
          <w:b/>
          <w:sz w:val="24"/>
          <w:szCs w:val="24"/>
          <w:lang w:eastAsia="es-ES"/>
        </w:rPr>
        <w:t xml:space="preserve"> </w:t>
      </w:r>
      <w:r w:rsidRPr="00C35315">
        <w:rPr>
          <w:rFonts w:ascii="Arial" w:eastAsia="Times New Roman" w:hAnsi="Arial" w:cs="Arial"/>
          <w:b/>
          <w:sz w:val="24"/>
          <w:szCs w:val="24"/>
          <w:lang w:eastAsia="es-ES"/>
        </w:rPr>
        <w:t xml:space="preserve">​ Su educación se le encargó a su criada, también cristiana. </w:t>
      </w:r>
    </w:p>
    <w:p w:rsidR="00CC4B20" w:rsidRPr="00CC4B20" w:rsidRDefault="00CC4B20" w:rsidP="00C35315">
      <w:pPr>
        <w:shd w:val="clear" w:color="auto" w:fill="FFFFFF"/>
        <w:spacing w:before="120" w:after="120" w:line="240" w:lineRule="auto"/>
        <w:ind w:left="-993"/>
        <w:jc w:val="both"/>
        <w:rPr>
          <w:rFonts w:ascii="Arial" w:eastAsia="Times New Roman" w:hAnsi="Arial" w:cs="Arial"/>
          <w:b/>
          <w:sz w:val="24"/>
          <w:szCs w:val="24"/>
          <w:lang w:eastAsia="es-ES"/>
        </w:rPr>
      </w:pPr>
      <w:r w:rsidRPr="00CC4B20">
        <w:rPr>
          <w:rFonts w:ascii="Arial" w:hAnsi="Arial" w:cs="Arial"/>
          <w:b/>
          <w:sz w:val="24"/>
          <w:szCs w:val="24"/>
        </w:rPr>
        <w:t xml:space="preserve">     Sus padres encomendaron la formación de sus hijas a una mujer muy </w:t>
      </w:r>
      <w:proofErr w:type="gramStart"/>
      <w:r w:rsidRPr="00CC4B20">
        <w:rPr>
          <w:rFonts w:ascii="Arial" w:hAnsi="Arial" w:cs="Arial"/>
          <w:b/>
          <w:sz w:val="24"/>
          <w:szCs w:val="24"/>
        </w:rPr>
        <w:t>religiosa</w:t>
      </w:r>
      <w:proofErr w:type="gramEnd"/>
      <w:r w:rsidRPr="00CC4B20">
        <w:rPr>
          <w:rFonts w:ascii="Arial" w:hAnsi="Arial" w:cs="Arial"/>
          <w:b/>
          <w:sz w:val="24"/>
          <w:szCs w:val="24"/>
        </w:rPr>
        <w:t xml:space="preserve"> pero de muy fuerte disciplina. Ella no las dejaba estar tomando bebidas entre horas (aunque aquellas tierras son </w:t>
      </w:r>
      <w:r w:rsidR="003B1298">
        <w:rPr>
          <w:rFonts w:ascii="Arial" w:hAnsi="Arial" w:cs="Arial"/>
          <w:b/>
          <w:sz w:val="24"/>
          <w:szCs w:val="24"/>
        </w:rPr>
        <w:t>de clima muy caliente</w:t>
      </w:r>
      <w:r w:rsidRPr="00CC4B20">
        <w:rPr>
          <w:rFonts w:ascii="Arial" w:hAnsi="Arial" w:cs="Arial"/>
          <w:b/>
          <w:sz w:val="24"/>
          <w:szCs w:val="24"/>
        </w:rPr>
        <w:t xml:space="preserve">) pues les </w:t>
      </w:r>
      <w:proofErr w:type="gramStart"/>
      <w:r w:rsidRPr="00CC4B20">
        <w:rPr>
          <w:rFonts w:ascii="Arial" w:hAnsi="Arial" w:cs="Arial"/>
          <w:b/>
          <w:sz w:val="24"/>
          <w:szCs w:val="24"/>
        </w:rPr>
        <w:t>decía :</w:t>
      </w:r>
      <w:proofErr w:type="gramEnd"/>
      <w:r w:rsidRPr="00CC4B20">
        <w:rPr>
          <w:rFonts w:ascii="Arial" w:hAnsi="Arial" w:cs="Arial"/>
          <w:b/>
          <w:sz w:val="24"/>
          <w:szCs w:val="24"/>
        </w:rPr>
        <w:t xml:space="preserve"> "Ahora cada vez que tengan sed van a tomar bebidas para calmarla. Y después que sean mayores y tengan las llaves de la pieza donde está el vino, tomarán licor y esto les hará mucho daño." Mónica le obedeció los primeros </w:t>
      </w:r>
      <w:proofErr w:type="gramStart"/>
      <w:r w:rsidRPr="00CC4B20">
        <w:rPr>
          <w:rFonts w:ascii="Arial" w:hAnsi="Arial" w:cs="Arial"/>
          <w:b/>
          <w:sz w:val="24"/>
          <w:szCs w:val="24"/>
        </w:rPr>
        <w:t>años</w:t>
      </w:r>
      <w:proofErr w:type="gramEnd"/>
      <w:r w:rsidRPr="00CC4B20">
        <w:rPr>
          <w:rFonts w:ascii="Arial" w:hAnsi="Arial" w:cs="Arial"/>
          <w:b/>
          <w:sz w:val="24"/>
          <w:szCs w:val="24"/>
        </w:rPr>
        <w:t xml:space="preserve"> pero, después ya mayor, empezó a ir a escondidas al depósito y cada vez que tenía sed tomaba un vaso de vino. </w:t>
      </w:r>
      <w:r w:rsidR="003B1298">
        <w:rPr>
          <w:rFonts w:ascii="Arial" w:hAnsi="Arial" w:cs="Arial"/>
          <w:b/>
          <w:sz w:val="24"/>
          <w:szCs w:val="24"/>
        </w:rPr>
        <w:t>Pero</w:t>
      </w:r>
      <w:r w:rsidRPr="00CC4B20">
        <w:rPr>
          <w:rFonts w:ascii="Arial" w:hAnsi="Arial" w:cs="Arial"/>
          <w:b/>
          <w:sz w:val="24"/>
          <w:szCs w:val="24"/>
        </w:rPr>
        <w:t xml:space="preserve"> sucedió que un día regañ</w:t>
      </w:r>
      <w:r w:rsidR="003B1298">
        <w:rPr>
          <w:rFonts w:ascii="Arial" w:hAnsi="Arial" w:cs="Arial"/>
          <w:b/>
          <w:sz w:val="24"/>
          <w:szCs w:val="24"/>
        </w:rPr>
        <w:t>ó fuertemente a un obrero y é</w:t>
      </w:r>
      <w:r w:rsidRPr="00CC4B20">
        <w:rPr>
          <w:rFonts w:ascii="Arial" w:hAnsi="Arial" w:cs="Arial"/>
          <w:b/>
          <w:sz w:val="24"/>
          <w:szCs w:val="24"/>
        </w:rPr>
        <w:t>ste por defenderse le grito ¡</w:t>
      </w:r>
      <w:proofErr w:type="gramStart"/>
      <w:r w:rsidRPr="00CC4B20">
        <w:rPr>
          <w:rFonts w:ascii="Arial" w:hAnsi="Arial" w:cs="Arial"/>
          <w:b/>
          <w:sz w:val="24"/>
          <w:szCs w:val="24"/>
        </w:rPr>
        <w:t>Borracha !</w:t>
      </w:r>
      <w:proofErr w:type="gramEnd"/>
      <w:r w:rsidRPr="00CC4B20">
        <w:rPr>
          <w:rFonts w:ascii="Arial" w:hAnsi="Arial" w:cs="Arial"/>
          <w:b/>
          <w:sz w:val="24"/>
          <w:szCs w:val="24"/>
        </w:rPr>
        <w:t xml:space="preserve"> Esto le impresiono profundamente y nunc</w:t>
      </w:r>
      <w:r w:rsidR="003B1298">
        <w:rPr>
          <w:rFonts w:ascii="Arial" w:hAnsi="Arial" w:cs="Arial"/>
          <w:b/>
          <w:sz w:val="24"/>
          <w:szCs w:val="24"/>
        </w:rPr>
        <w:t>a lo olvido en la vida;</w:t>
      </w:r>
      <w:r w:rsidRPr="00CC4B20">
        <w:rPr>
          <w:rFonts w:ascii="Arial" w:hAnsi="Arial" w:cs="Arial"/>
          <w:b/>
          <w:sz w:val="24"/>
          <w:szCs w:val="24"/>
        </w:rPr>
        <w:t xml:space="preserve"> y se propuso no volver a tomar jamás bebidas alcohólicas. Pocos meses después fue bautizada (en ese tiempo bautizaban a la gente ya entrada en años) y desde su bautismo su conversión fue admirable</w:t>
      </w:r>
    </w:p>
    <w:p w:rsidR="00CC4B20" w:rsidRDefault="00CC4B20" w:rsidP="00C35315">
      <w:pPr>
        <w:shd w:val="clear" w:color="auto" w:fill="FFFFFF"/>
        <w:spacing w:before="120" w:after="120" w:line="240" w:lineRule="auto"/>
        <w:ind w:left="-993"/>
        <w:jc w:val="both"/>
        <w:rPr>
          <w:rFonts w:ascii="Arial" w:eastAsia="Times New Roman" w:hAnsi="Arial" w:cs="Arial"/>
          <w:b/>
          <w:sz w:val="24"/>
          <w:szCs w:val="24"/>
          <w:lang w:eastAsia="es-ES"/>
        </w:rPr>
      </w:pPr>
    </w:p>
    <w:p w:rsidR="00CC4B20" w:rsidRDefault="00CC4B20" w:rsidP="00C35315">
      <w:pPr>
        <w:shd w:val="clear" w:color="auto" w:fill="FFFFFF"/>
        <w:spacing w:before="120" w:after="120" w:line="240" w:lineRule="auto"/>
        <w:ind w:left="-993"/>
        <w:jc w:val="both"/>
        <w:rPr>
          <w:rFonts w:ascii="Arial" w:eastAsia="Times New Roman" w:hAnsi="Arial" w:cs="Arial"/>
          <w:b/>
          <w:sz w:val="24"/>
          <w:szCs w:val="24"/>
          <w:lang w:eastAsia="es-ES"/>
        </w:rPr>
      </w:pPr>
    </w:p>
    <w:p w:rsidR="00C35315" w:rsidRDefault="00CC4B20"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35315" w:rsidRPr="00C35315">
        <w:rPr>
          <w:rFonts w:ascii="Arial" w:eastAsia="Times New Roman" w:hAnsi="Arial" w:cs="Arial"/>
          <w:b/>
          <w:sz w:val="24"/>
          <w:szCs w:val="24"/>
          <w:lang w:eastAsia="es-ES"/>
        </w:rPr>
        <w:t>Se casó a una corta edad con un hombre mayor, romano y </w:t>
      </w:r>
      <w:hyperlink r:id="rId16" w:tooltip="Pagano" w:history="1">
        <w:r w:rsidR="00C35315" w:rsidRPr="00C35315">
          <w:rPr>
            <w:rFonts w:ascii="Arial" w:eastAsia="Times New Roman" w:hAnsi="Arial" w:cs="Arial"/>
            <w:b/>
            <w:sz w:val="24"/>
            <w:szCs w:val="24"/>
            <w:lang w:eastAsia="es-ES"/>
          </w:rPr>
          <w:t>pagano</w:t>
        </w:r>
      </w:hyperlink>
      <w:r w:rsidR="00C35315" w:rsidRPr="00C35315">
        <w:rPr>
          <w:rFonts w:ascii="Arial" w:eastAsia="Times New Roman" w:hAnsi="Arial" w:cs="Arial"/>
          <w:b/>
          <w:sz w:val="24"/>
          <w:szCs w:val="24"/>
          <w:lang w:eastAsia="es-ES"/>
        </w:rPr>
        <w:t xml:space="preserve">, llamado </w:t>
      </w:r>
      <w:proofErr w:type="spellStart"/>
      <w:r w:rsidR="00C35315" w:rsidRPr="00C35315">
        <w:rPr>
          <w:rFonts w:ascii="Arial" w:eastAsia="Times New Roman" w:hAnsi="Arial" w:cs="Arial"/>
          <w:b/>
          <w:sz w:val="24"/>
          <w:szCs w:val="24"/>
          <w:lang w:eastAsia="es-ES"/>
        </w:rPr>
        <w:t>Patricius</w:t>
      </w:r>
      <w:proofErr w:type="spellEnd"/>
      <w:r w:rsidR="00C35315" w:rsidRPr="00C35315">
        <w:rPr>
          <w:rFonts w:ascii="Arial" w:eastAsia="Times New Roman" w:hAnsi="Arial" w:cs="Arial"/>
          <w:b/>
          <w:sz w:val="24"/>
          <w:szCs w:val="24"/>
          <w:lang w:eastAsia="es-ES"/>
        </w:rPr>
        <w:t xml:space="preserve"> o Patricio, quien tenía una posición oficial en </w:t>
      </w:r>
      <w:proofErr w:type="spellStart"/>
      <w:r w:rsidR="00C35315" w:rsidRPr="00C35315">
        <w:rPr>
          <w:rFonts w:ascii="Arial" w:eastAsia="Times New Roman" w:hAnsi="Arial" w:cs="Arial"/>
          <w:b/>
          <w:sz w:val="24"/>
          <w:szCs w:val="24"/>
          <w:lang w:eastAsia="es-ES"/>
        </w:rPr>
        <w:t>Tagaste</w:t>
      </w:r>
      <w:proofErr w:type="spellEnd"/>
      <w:r w:rsidR="00C35315" w:rsidRPr="00C35315">
        <w:rPr>
          <w:rFonts w:ascii="Arial" w:eastAsia="Times New Roman" w:hAnsi="Arial" w:cs="Arial"/>
          <w:b/>
          <w:sz w:val="24"/>
          <w:szCs w:val="24"/>
          <w:lang w:eastAsia="es-ES"/>
        </w:rPr>
        <w:t>. Su esposo era un hombre muy, enérgico y de temperamento violento que tenía hábitos libertinos.</w:t>
      </w:r>
      <w:r w:rsidR="009D7DEC">
        <w:rPr>
          <w:rFonts w:ascii="Arial" w:eastAsia="Times New Roman" w:hAnsi="Arial" w:cs="Arial"/>
          <w:b/>
          <w:sz w:val="24"/>
          <w:szCs w:val="24"/>
          <w:lang w:eastAsia="es-ES"/>
        </w:rPr>
        <w:t xml:space="preserve"> </w:t>
      </w:r>
      <w:r w:rsidR="00C35315" w:rsidRPr="00C35315">
        <w:rPr>
          <w:rFonts w:ascii="Arial" w:eastAsia="Times New Roman" w:hAnsi="Arial" w:cs="Arial"/>
          <w:b/>
          <w:sz w:val="24"/>
          <w:szCs w:val="24"/>
          <w:lang w:eastAsia="es-ES"/>
        </w:rPr>
        <w:t>​Las </w:t>
      </w:r>
      <w:hyperlink r:id="rId17" w:tooltip="Limosna" w:history="1">
        <w:r w:rsidR="00C35315" w:rsidRPr="00C35315">
          <w:rPr>
            <w:rFonts w:ascii="Arial" w:eastAsia="Times New Roman" w:hAnsi="Arial" w:cs="Arial"/>
            <w:b/>
            <w:sz w:val="24"/>
            <w:szCs w:val="24"/>
            <w:lang w:eastAsia="es-ES"/>
          </w:rPr>
          <w:t>limosnas</w:t>
        </w:r>
      </w:hyperlink>
      <w:r w:rsidR="00C35315" w:rsidRPr="00C35315">
        <w:rPr>
          <w:rFonts w:ascii="Arial" w:eastAsia="Times New Roman" w:hAnsi="Arial" w:cs="Arial"/>
          <w:b/>
          <w:sz w:val="24"/>
          <w:szCs w:val="24"/>
          <w:lang w:eastAsia="es-ES"/>
        </w:rPr>
        <w:t>, buenas acciones y oraciones de Mónica incomodaban a Patricio, aun así, él la trataba con respeto.</w:t>
      </w:r>
    </w:p>
    <w:p w:rsidR="009D7DEC" w:rsidRDefault="009D7DEC" w:rsidP="009D7DEC">
      <w:pPr>
        <w:pStyle w:val="NormalWeb"/>
        <w:shd w:val="clear" w:color="auto" w:fill="FFFFFF"/>
        <w:spacing w:before="0" w:beforeAutospacing="0" w:after="150" w:afterAutospacing="0" w:line="252" w:lineRule="atLeast"/>
        <w:ind w:left="-993"/>
        <w:jc w:val="both"/>
        <w:rPr>
          <w:rFonts w:ascii="Arial" w:hAnsi="Arial" w:cs="Arial"/>
          <w:b/>
        </w:rPr>
      </w:pPr>
      <w:r>
        <w:rPr>
          <w:rFonts w:ascii="Arial" w:hAnsi="Arial" w:cs="Arial"/>
          <w:b/>
        </w:rPr>
        <w:t xml:space="preserve">    </w:t>
      </w:r>
      <w:r w:rsidR="00CC4B20" w:rsidRPr="00CC4B20">
        <w:rPr>
          <w:rFonts w:ascii="Arial" w:hAnsi="Arial" w:cs="Arial"/>
          <w:b/>
        </w:rPr>
        <w:t>Ella deseaba dedicarse a la vida de oración y de soledad</w:t>
      </w:r>
      <w:r>
        <w:rPr>
          <w:rFonts w:ascii="Arial" w:hAnsi="Arial" w:cs="Arial"/>
          <w:b/>
        </w:rPr>
        <w:t>,</w:t>
      </w:r>
      <w:r w:rsidR="00CC4B20" w:rsidRPr="00CC4B20">
        <w:rPr>
          <w:rFonts w:ascii="Arial" w:hAnsi="Arial" w:cs="Arial"/>
          <w:b/>
        </w:rPr>
        <w:t xml:space="preserve"> pero sus padres dispusieron que tenía que esposarse con un hombre llamad</w:t>
      </w:r>
      <w:r w:rsidR="003B1298">
        <w:rPr>
          <w:rFonts w:ascii="Arial" w:hAnsi="Arial" w:cs="Arial"/>
          <w:b/>
        </w:rPr>
        <w:t>o</w:t>
      </w:r>
      <w:r w:rsidR="00CC4B20" w:rsidRPr="00CC4B20">
        <w:rPr>
          <w:rFonts w:ascii="Arial" w:hAnsi="Arial" w:cs="Arial"/>
          <w:b/>
        </w:rPr>
        <w:t xml:space="preserve"> Patricio. Este era un buen trabajador, pero </w:t>
      </w:r>
      <w:r>
        <w:rPr>
          <w:rFonts w:ascii="Arial" w:hAnsi="Arial" w:cs="Arial"/>
          <w:b/>
        </w:rPr>
        <w:t>con frecue</w:t>
      </w:r>
      <w:r w:rsidR="003B1298">
        <w:rPr>
          <w:rFonts w:ascii="Arial" w:hAnsi="Arial" w:cs="Arial"/>
          <w:b/>
        </w:rPr>
        <w:t>n</w:t>
      </w:r>
      <w:r>
        <w:rPr>
          <w:rFonts w:ascii="Arial" w:hAnsi="Arial" w:cs="Arial"/>
          <w:b/>
        </w:rPr>
        <w:t xml:space="preserve">cia entregado a vicios degradantes para un esposo y nada dado a la </w:t>
      </w:r>
      <w:r w:rsidR="00CC4B20" w:rsidRPr="00CC4B20">
        <w:rPr>
          <w:rFonts w:ascii="Arial" w:hAnsi="Arial" w:cs="Arial"/>
          <w:b/>
        </w:rPr>
        <w:t xml:space="preserve">religión, ni </w:t>
      </w:r>
      <w:r w:rsidR="003B1298">
        <w:rPr>
          <w:rFonts w:ascii="Arial" w:hAnsi="Arial" w:cs="Arial"/>
          <w:b/>
        </w:rPr>
        <w:t xml:space="preserve">al </w:t>
      </w:r>
      <w:r w:rsidR="00CC4B20" w:rsidRPr="00CC4B20">
        <w:rPr>
          <w:rFonts w:ascii="Arial" w:hAnsi="Arial" w:cs="Arial"/>
          <w:b/>
        </w:rPr>
        <w:t xml:space="preserve">gusto por lo espiritual. La hará sufrir </w:t>
      </w:r>
      <w:r w:rsidR="003B1298">
        <w:rPr>
          <w:rFonts w:ascii="Arial" w:hAnsi="Arial" w:cs="Arial"/>
          <w:b/>
        </w:rPr>
        <w:t>mucho</w:t>
      </w:r>
      <w:r w:rsidR="00CC4B20" w:rsidRPr="00CC4B20">
        <w:rPr>
          <w:rFonts w:ascii="Arial" w:hAnsi="Arial" w:cs="Arial"/>
          <w:b/>
        </w:rPr>
        <w:t xml:space="preserve"> por treinta años</w:t>
      </w:r>
      <w:r>
        <w:rPr>
          <w:rFonts w:ascii="Arial" w:hAnsi="Arial" w:cs="Arial"/>
          <w:b/>
        </w:rPr>
        <w:t xml:space="preserve">. </w:t>
      </w:r>
    </w:p>
    <w:p w:rsidR="009D7DEC" w:rsidRDefault="009D7DEC" w:rsidP="009D7DEC">
      <w:pPr>
        <w:pStyle w:val="NormalWeb"/>
        <w:shd w:val="clear" w:color="auto" w:fill="FFFFFF"/>
        <w:spacing w:before="0" w:beforeAutospacing="0" w:after="150" w:afterAutospacing="0" w:line="252" w:lineRule="atLeast"/>
        <w:ind w:left="-993"/>
        <w:jc w:val="both"/>
        <w:rPr>
          <w:rFonts w:ascii="Arial" w:hAnsi="Arial" w:cs="Arial"/>
          <w:b/>
        </w:rPr>
      </w:pPr>
      <w:r>
        <w:rPr>
          <w:rFonts w:ascii="Arial" w:hAnsi="Arial" w:cs="Arial"/>
          <w:b/>
        </w:rPr>
        <w:t xml:space="preserve">    </w:t>
      </w:r>
      <w:r w:rsidRPr="009D7DEC">
        <w:rPr>
          <w:rFonts w:ascii="Arial" w:hAnsi="Arial" w:cs="Arial"/>
          <w:b/>
        </w:rPr>
        <w:t xml:space="preserve">  </w:t>
      </w:r>
      <w:r w:rsidRPr="00C35315">
        <w:rPr>
          <w:rFonts w:ascii="Arial" w:hAnsi="Arial" w:cs="Arial"/>
          <w:b/>
        </w:rPr>
        <w:t>Mónica iba a la iglesia cada día y soportó con paciencia el adulterio y l</w:t>
      </w:r>
      <w:r>
        <w:rPr>
          <w:rFonts w:ascii="Arial" w:hAnsi="Arial" w:cs="Arial"/>
          <w:b/>
        </w:rPr>
        <w:t>os vicios del marido</w:t>
      </w:r>
      <w:r w:rsidRPr="00C35315">
        <w:rPr>
          <w:rFonts w:ascii="Arial" w:hAnsi="Arial" w:cs="Arial"/>
          <w:b/>
        </w:rPr>
        <w:t>. Se ganó el afecto de su suegra en poco tiempo e incluso convirtió a Patricio al cristianismo y calmó su violencia. Este murió poco después de su conversión y Mónica decidió no volver a casarse</w:t>
      </w:r>
      <w:r>
        <w:rPr>
          <w:rFonts w:ascii="Arial" w:hAnsi="Arial" w:cs="Arial"/>
          <w:b/>
        </w:rPr>
        <w:t>.</w:t>
      </w:r>
      <w:r w:rsidRPr="009D7DEC">
        <w:rPr>
          <w:rFonts w:ascii="Arial" w:hAnsi="Arial" w:cs="Arial"/>
          <w:b/>
        </w:rPr>
        <w:t xml:space="preserve"> Patricio no era cristiano, y aunque criticaba el mucho rezar de su esposa y su generosidad tan grande con los pobres, nunca se oponía a que ella se dedicara a estas buenas obras</w:t>
      </w:r>
      <w:r w:rsidR="003B1298">
        <w:rPr>
          <w:rFonts w:ascii="Arial" w:hAnsi="Arial" w:cs="Arial"/>
          <w:b/>
        </w:rPr>
        <w:t>. Q</w:t>
      </w:r>
      <w:r w:rsidRPr="009D7DEC">
        <w:rPr>
          <w:rFonts w:ascii="Arial" w:hAnsi="Arial" w:cs="Arial"/>
          <w:b/>
        </w:rPr>
        <w:t>uizás por eso mismo logr</w:t>
      </w:r>
      <w:r w:rsidR="003B1298">
        <w:rPr>
          <w:rFonts w:ascii="Arial" w:hAnsi="Arial" w:cs="Arial"/>
          <w:b/>
        </w:rPr>
        <w:t>ó</w:t>
      </w:r>
      <w:r w:rsidRPr="009D7DEC">
        <w:rPr>
          <w:rFonts w:ascii="Arial" w:hAnsi="Arial" w:cs="Arial"/>
          <w:b/>
        </w:rPr>
        <w:t xml:space="preserve"> su conversión</w:t>
      </w:r>
    </w:p>
    <w:p w:rsidR="009D7DEC" w:rsidRPr="009D7DEC" w:rsidRDefault="009D7DEC" w:rsidP="009D7DEC">
      <w:pPr>
        <w:pStyle w:val="NormalWeb"/>
        <w:shd w:val="clear" w:color="auto" w:fill="FFFFFF"/>
        <w:spacing w:before="0" w:beforeAutospacing="0" w:after="150" w:afterAutospacing="0" w:line="252" w:lineRule="atLeast"/>
        <w:ind w:left="-993"/>
        <w:jc w:val="both"/>
        <w:rPr>
          <w:rFonts w:ascii="Arial" w:hAnsi="Arial" w:cs="Arial"/>
          <w:b/>
        </w:rPr>
      </w:pPr>
      <w:r>
        <w:rPr>
          <w:rFonts w:ascii="Arial" w:hAnsi="Arial" w:cs="Arial"/>
          <w:b/>
        </w:rPr>
        <w:t xml:space="preserve">   </w:t>
      </w:r>
      <w:r w:rsidRPr="009D7DEC">
        <w:rPr>
          <w:rFonts w:ascii="Arial" w:hAnsi="Arial" w:cs="Arial"/>
          <w:b/>
        </w:rPr>
        <w:t xml:space="preserve"> Mónica rezaba y ofrecía sacrificios por su esposo y al fin alcanzó de Dios la gracia de que en el año de 371 Patricio se hiciera bautizar, y que lo mismo lo hiciera la suegra, mujer terriblemente colérica que por meterse demasiado en el hogar de su nuera le había amargado harto la vida a la pobre Mónica. Un año después de su bautismo, murió santamente Patricio, dejando a la pobre viuda con el problema de su hijo mayor</w:t>
      </w:r>
      <w:r w:rsidR="003B1298">
        <w:rPr>
          <w:rFonts w:ascii="Arial" w:hAnsi="Arial" w:cs="Arial"/>
          <w:b/>
        </w:rPr>
        <w:t>.</w:t>
      </w:r>
    </w:p>
    <w:p w:rsidR="00C35315" w:rsidRPr="00C35315" w:rsidRDefault="00C35315"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35315">
        <w:rPr>
          <w:rFonts w:ascii="Arial" w:eastAsia="Times New Roman" w:hAnsi="Arial" w:cs="Arial"/>
          <w:b/>
          <w:sz w:val="24"/>
          <w:szCs w:val="24"/>
          <w:lang w:eastAsia="es-ES"/>
        </w:rPr>
        <w:t>Mónica tuvo tres hijos que sobrevivieron a la infancia: dos varones, </w:t>
      </w:r>
      <w:hyperlink r:id="rId18" w:tooltip="San Agustín de Hipona" w:history="1">
        <w:r w:rsidRPr="00C35315">
          <w:rPr>
            <w:rFonts w:ascii="Arial" w:eastAsia="Times New Roman" w:hAnsi="Arial" w:cs="Arial"/>
            <w:b/>
            <w:sz w:val="24"/>
            <w:szCs w:val="24"/>
            <w:lang w:eastAsia="es-ES"/>
          </w:rPr>
          <w:t>Agustín</w:t>
        </w:r>
      </w:hyperlink>
      <w:r w:rsidRPr="00C35315">
        <w:rPr>
          <w:rFonts w:ascii="Arial" w:eastAsia="Times New Roman" w:hAnsi="Arial" w:cs="Arial"/>
          <w:b/>
          <w:sz w:val="24"/>
          <w:szCs w:val="24"/>
          <w:lang w:eastAsia="es-ES"/>
        </w:rPr>
        <w:t xml:space="preserve">, </w:t>
      </w:r>
      <w:proofErr w:type="spellStart"/>
      <w:r w:rsidRPr="00C35315">
        <w:rPr>
          <w:rFonts w:ascii="Arial" w:eastAsia="Times New Roman" w:hAnsi="Arial" w:cs="Arial"/>
          <w:b/>
          <w:sz w:val="24"/>
          <w:szCs w:val="24"/>
          <w:lang w:eastAsia="es-ES"/>
        </w:rPr>
        <w:t>Navigio</w:t>
      </w:r>
      <w:proofErr w:type="spellEnd"/>
      <w:r w:rsidRPr="00C35315">
        <w:rPr>
          <w:rFonts w:ascii="Arial" w:eastAsia="Times New Roman" w:hAnsi="Arial" w:cs="Arial"/>
          <w:b/>
          <w:sz w:val="24"/>
          <w:szCs w:val="24"/>
          <w:lang w:eastAsia="es-ES"/>
        </w:rPr>
        <w:t xml:space="preserve"> y una mujer, Perpetua. Imposibilitada de asegura</w:t>
      </w:r>
      <w:r>
        <w:rPr>
          <w:rFonts w:ascii="Arial" w:eastAsia="Times New Roman" w:hAnsi="Arial" w:cs="Arial"/>
          <w:b/>
          <w:sz w:val="24"/>
          <w:szCs w:val="24"/>
          <w:lang w:eastAsia="es-ES"/>
        </w:rPr>
        <w:t>r</w:t>
      </w:r>
      <w:r w:rsidRPr="00C35315">
        <w:rPr>
          <w:rFonts w:ascii="Arial" w:eastAsia="Times New Roman" w:hAnsi="Arial" w:cs="Arial"/>
          <w:b/>
          <w:sz w:val="24"/>
          <w:szCs w:val="24"/>
          <w:lang w:eastAsia="es-ES"/>
        </w:rPr>
        <w:t>les el </w:t>
      </w:r>
      <w:hyperlink r:id="rId19" w:tooltip="Bautismo" w:history="1">
        <w:r w:rsidRPr="00C35315">
          <w:rPr>
            <w:rFonts w:ascii="Arial" w:eastAsia="Times New Roman" w:hAnsi="Arial" w:cs="Arial"/>
            <w:b/>
            <w:sz w:val="24"/>
            <w:szCs w:val="24"/>
            <w:lang w:eastAsia="es-ES"/>
          </w:rPr>
          <w:t>bautismo</w:t>
        </w:r>
      </w:hyperlink>
      <w:r w:rsidRPr="00C35315">
        <w:rPr>
          <w:rFonts w:ascii="Arial" w:eastAsia="Times New Roman" w:hAnsi="Arial" w:cs="Arial"/>
          <w:b/>
          <w:sz w:val="24"/>
          <w:szCs w:val="24"/>
          <w:lang w:eastAsia="es-ES"/>
        </w:rPr>
        <w:t>, se afligió mucho cuando Agustín enfermó. Ante esta situación de sufrimiento le preguntó a Patricio si Agustín sería bautizado, a lo cual este accedió; pero después de la recuperación de su salud revocó este consentimiento.</w:t>
      </w:r>
    </w:p>
    <w:p w:rsidR="00C35315" w:rsidRPr="00C35315" w:rsidRDefault="00C35315"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35315">
        <w:rPr>
          <w:rFonts w:ascii="Arial" w:eastAsia="Times New Roman" w:hAnsi="Arial" w:cs="Arial"/>
          <w:b/>
          <w:sz w:val="24"/>
          <w:szCs w:val="24"/>
          <w:lang w:eastAsia="es-ES"/>
        </w:rPr>
        <w:t>Pero el alivio y la alegría de Mónica debido a la recuperación de Agustín se transform</w:t>
      </w:r>
      <w:r w:rsidR="002D6BFD">
        <w:rPr>
          <w:rFonts w:ascii="Arial" w:eastAsia="Times New Roman" w:hAnsi="Arial" w:cs="Arial"/>
          <w:b/>
          <w:sz w:val="24"/>
          <w:szCs w:val="24"/>
          <w:lang w:eastAsia="es-ES"/>
        </w:rPr>
        <w:t xml:space="preserve">ó </w:t>
      </w:r>
      <w:r w:rsidRPr="00C35315">
        <w:rPr>
          <w:rFonts w:ascii="Arial" w:eastAsia="Times New Roman" w:hAnsi="Arial" w:cs="Arial"/>
          <w:b/>
          <w:sz w:val="24"/>
          <w:szCs w:val="24"/>
          <w:lang w:eastAsia="es-ES"/>
        </w:rPr>
        <w:t>en ansiedad debido a que él desperdiciaba su nueva vida siendo indisciplinado y, como él mismo contó, vago. Finalmente fue enviado a una escuela en Maduros. Cuando tenía 17 años y se encontraba estudiando </w:t>
      </w:r>
      <w:hyperlink r:id="rId20" w:tooltip="Retórica" w:history="1">
        <w:r w:rsidRPr="00C35315">
          <w:rPr>
            <w:rFonts w:ascii="Arial" w:eastAsia="Times New Roman" w:hAnsi="Arial" w:cs="Arial"/>
            <w:b/>
            <w:sz w:val="24"/>
            <w:szCs w:val="24"/>
            <w:lang w:eastAsia="es-ES"/>
          </w:rPr>
          <w:t>retórica</w:t>
        </w:r>
      </w:hyperlink>
      <w:r w:rsidRPr="00C35315">
        <w:rPr>
          <w:rFonts w:ascii="Arial" w:eastAsia="Times New Roman" w:hAnsi="Arial" w:cs="Arial"/>
          <w:b/>
          <w:sz w:val="24"/>
          <w:szCs w:val="24"/>
          <w:lang w:eastAsia="es-ES"/>
        </w:rPr>
        <w:t> en </w:t>
      </w:r>
      <w:hyperlink r:id="rId21" w:tooltip="Cartago" w:history="1">
        <w:r w:rsidRPr="00C35315">
          <w:rPr>
            <w:rFonts w:ascii="Arial" w:eastAsia="Times New Roman" w:hAnsi="Arial" w:cs="Arial"/>
            <w:b/>
            <w:sz w:val="24"/>
            <w:szCs w:val="24"/>
            <w:lang w:eastAsia="es-ES"/>
          </w:rPr>
          <w:t>Cartago</w:t>
        </w:r>
      </w:hyperlink>
      <w:r w:rsidRPr="00C35315">
        <w:rPr>
          <w:rFonts w:ascii="Arial" w:eastAsia="Times New Roman" w:hAnsi="Arial" w:cs="Arial"/>
          <w:b/>
          <w:sz w:val="24"/>
          <w:szCs w:val="24"/>
          <w:lang w:eastAsia="es-ES"/>
        </w:rPr>
        <w:t>, Patricio falleció.</w:t>
      </w:r>
    </w:p>
    <w:p w:rsidR="00C35315" w:rsidRDefault="00C35315"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35315">
        <w:rPr>
          <w:rFonts w:ascii="Arial" w:eastAsia="Times New Roman" w:hAnsi="Arial" w:cs="Arial"/>
          <w:b/>
          <w:sz w:val="24"/>
          <w:szCs w:val="24"/>
          <w:lang w:eastAsia="es-ES"/>
        </w:rPr>
        <w:t>En Cartago, Agustín llev</w:t>
      </w:r>
      <w:r w:rsidR="002D6BFD">
        <w:rPr>
          <w:rFonts w:ascii="Arial" w:eastAsia="Times New Roman" w:hAnsi="Arial" w:cs="Arial"/>
          <w:b/>
          <w:sz w:val="24"/>
          <w:szCs w:val="24"/>
          <w:lang w:eastAsia="es-ES"/>
        </w:rPr>
        <w:t>ó</w:t>
      </w:r>
      <w:r w:rsidRPr="00C35315">
        <w:rPr>
          <w:rFonts w:ascii="Arial" w:eastAsia="Times New Roman" w:hAnsi="Arial" w:cs="Arial"/>
          <w:b/>
          <w:sz w:val="24"/>
          <w:szCs w:val="24"/>
          <w:lang w:eastAsia="es-ES"/>
        </w:rPr>
        <w:t xml:space="preserve"> una vida descarriada, </w:t>
      </w:r>
      <w:r w:rsidR="002D6BFD">
        <w:rPr>
          <w:rFonts w:ascii="Arial" w:eastAsia="Times New Roman" w:hAnsi="Arial" w:cs="Arial"/>
          <w:b/>
          <w:sz w:val="24"/>
          <w:szCs w:val="24"/>
          <w:lang w:eastAsia="es-ES"/>
        </w:rPr>
        <w:t xml:space="preserve">tuvo un hijo con mujer que no podía convertirla en esposa, por las leyes romanas del momento. Asumió el hijo y le puso por nombre </w:t>
      </w:r>
      <w:proofErr w:type="spellStart"/>
      <w:r w:rsidR="00D0033E">
        <w:rPr>
          <w:rFonts w:ascii="Arial" w:eastAsia="Times New Roman" w:hAnsi="Arial" w:cs="Arial"/>
          <w:b/>
          <w:sz w:val="24"/>
          <w:szCs w:val="24"/>
          <w:lang w:eastAsia="es-ES"/>
        </w:rPr>
        <w:t>Ad</w:t>
      </w:r>
      <w:r w:rsidR="002D6BFD">
        <w:rPr>
          <w:rFonts w:ascii="Arial" w:eastAsia="Times New Roman" w:hAnsi="Arial" w:cs="Arial"/>
          <w:b/>
          <w:sz w:val="24"/>
          <w:szCs w:val="24"/>
          <w:lang w:eastAsia="es-ES"/>
        </w:rPr>
        <w:t>eodato</w:t>
      </w:r>
      <w:proofErr w:type="spellEnd"/>
      <w:r w:rsidR="002D6BFD">
        <w:rPr>
          <w:rFonts w:ascii="Arial" w:eastAsia="Times New Roman" w:hAnsi="Arial" w:cs="Arial"/>
          <w:b/>
          <w:sz w:val="24"/>
          <w:szCs w:val="24"/>
          <w:lang w:eastAsia="es-ES"/>
        </w:rPr>
        <w:t xml:space="preserve">. También </w:t>
      </w:r>
      <w:r w:rsidRPr="00C35315">
        <w:rPr>
          <w:rFonts w:ascii="Arial" w:eastAsia="Times New Roman" w:hAnsi="Arial" w:cs="Arial"/>
          <w:b/>
          <w:sz w:val="24"/>
          <w:szCs w:val="24"/>
          <w:lang w:eastAsia="es-ES"/>
        </w:rPr>
        <w:t xml:space="preserve"> abrazó el </w:t>
      </w:r>
      <w:hyperlink r:id="rId22" w:tooltip="Maniqueísmo" w:history="1">
        <w:r w:rsidRPr="00C35315">
          <w:rPr>
            <w:rFonts w:ascii="Arial" w:eastAsia="Times New Roman" w:hAnsi="Arial" w:cs="Arial"/>
            <w:b/>
            <w:sz w:val="24"/>
            <w:szCs w:val="24"/>
            <w:lang w:eastAsia="es-ES"/>
          </w:rPr>
          <w:t>maniqueísmo</w:t>
        </w:r>
      </w:hyperlink>
      <w:r w:rsidR="00D0033E">
        <w:t>,</w:t>
      </w:r>
      <w:r w:rsidRPr="00C35315">
        <w:rPr>
          <w:rFonts w:ascii="Arial" w:eastAsia="Times New Roman" w:hAnsi="Arial" w:cs="Arial"/>
          <w:b/>
          <w:sz w:val="24"/>
          <w:szCs w:val="24"/>
          <w:lang w:eastAsia="es-ES"/>
        </w:rPr>
        <w:t> lo que le alejó de su madre.</w:t>
      </w:r>
      <w:r>
        <w:rPr>
          <w:rFonts w:ascii="Arial" w:eastAsia="Times New Roman" w:hAnsi="Arial" w:cs="Arial"/>
          <w:b/>
          <w:sz w:val="24"/>
          <w:szCs w:val="24"/>
          <w:lang w:eastAsia="es-ES"/>
        </w:rPr>
        <w:t xml:space="preserve"> </w:t>
      </w:r>
      <w:r w:rsidRPr="00C35315">
        <w:rPr>
          <w:rFonts w:ascii="Arial" w:eastAsia="Times New Roman" w:hAnsi="Arial" w:cs="Arial"/>
          <w:b/>
          <w:sz w:val="24"/>
          <w:szCs w:val="24"/>
          <w:lang w:eastAsia="es-ES"/>
        </w:rPr>
        <w:t>Cuando regresó a su hogar compartió sus experiencias del maniqueísmo</w:t>
      </w:r>
      <w:r w:rsidR="002D6BFD">
        <w:rPr>
          <w:rFonts w:ascii="Arial" w:eastAsia="Times New Roman" w:hAnsi="Arial" w:cs="Arial"/>
          <w:b/>
          <w:sz w:val="24"/>
          <w:szCs w:val="24"/>
          <w:lang w:eastAsia="es-ES"/>
        </w:rPr>
        <w:t>. Fue</w:t>
      </w:r>
      <w:r w:rsidRPr="00C35315">
        <w:rPr>
          <w:rFonts w:ascii="Arial" w:eastAsia="Times New Roman" w:hAnsi="Arial" w:cs="Arial"/>
          <w:b/>
          <w:sz w:val="24"/>
          <w:szCs w:val="24"/>
          <w:lang w:eastAsia="es-ES"/>
        </w:rPr>
        <w:t xml:space="preserve"> Mónica </w:t>
      </w:r>
      <w:r w:rsidR="002D6BFD">
        <w:rPr>
          <w:rFonts w:ascii="Arial" w:eastAsia="Times New Roman" w:hAnsi="Arial" w:cs="Arial"/>
          <w:b/>
          <w:sz w:val="24"/>
          <w:szCs w:val="24"/>
          <w:lang w:eastAsia="es-ES"/>
        </w:rPr>
        <w:t>la que le hizo caer en la cuenta de su falsa doctrina</w:t>
      </w:r>
      <w:r w:rsidR="003B1298">
        <w:rPr>
          <w:rFonts w:ascii="Arial" w:eastAsia="Times New Roman" w:hAnsi="Arial" w:cs="Arial"/>
          <w:b/>
          <w:sz w:val="24"/>
          <w:szCs w:val="24"/>
          <w:lang w:eastAsia="es-ES"/>
        </w:rPr>
        <w:t>,</w:t>
      </w:r>
      <w:r w:rsidR="002D6BFD">
        <w:rPr>
          <w:rFonts w:ascii="Arial" w:eastAsia="Times New Roman" w:hAnsi="Arial" w:cs="Arial"/>
          <w:b/>
          <w:sz w:val="24"/>
          <w:szCs w:val="24"/>
          <w:lang w:eastAsia="es-ES"/>
        </w:rPr>
        <w:t xml:space="preserve"> que </w:t>
      </w:r>
      <w:r w:rsidR="00D0033E">
        <w:rPr>
          <w:rFonts w:ascii="Arial" w:eastAsia="Times New Roman" w:hAnsi="Arial" w:cs="Arial"/>
          <w:b/>
          <w:sz w:val="24"/>
          <w:szCs w:val="24"/>
          <w:lang w:eastAsia="es-ES"/>
        </w:rPr>
        <w:t>de momento no</w:t>
      </w:r>
      <w:r w:rsidR="002D6BFD">
        <w:rPr>
          <w:rFonts w:ascii="Arial" w:eastAsia="Times New Roman" w:hAnsi="Arial" w:cs="Arial"/>
          <w:b/>
          <w:sz w:val="24"/>
          <w:szCs w:val="24"/>
          <w:lang w:eastAsia="es-ES"/>
        </w:rPr>
        <w:t xml:space="preserve"> abandonó</w:t>
      </w:r>
      <w:r w:rsidRPr="00C35315">
        <w:rPr>
          <w:rFonts w:ascii="Arial" w:eastAsia="Times New Roman" w:hAnsi="Arial" w:cs="Arial"/>
          <w:b/>
          <w:sz w:val="24"/>
          <w:szCs w:val="24"/>
          <w:lang w:eastAsia="es-ES"/>
        </w:rPr>
        <w:t xml:space="preserve">. Sin </w:t>
      </w:r>
      <w:proofErr w:type="gramStart"/>
      <w:r w:rsidRPr="00C35315">
        <w:rPr>
          <w:rFonts w:ascii="Arial" w:eastAsia="Times New Roman" w:hAnsi="Arial" w:cs="Arial"/>
          <w:b/>
          <w:sz w:val="24"/>
          <w:szCs w:val="24"/>
          <w:lang w:eastAsia="es-ES"/>
        </w:rPr>
        <w:t>embargo</w:t>
      </w:r>
      <w:proofErr w:type="gramEnd"/>
      <w:r w:rsidRPr="00C35315">
        <w:rPr>
          <w:rFonts w:ascii="Arial" w:eastAsia="Times New Roman" w:hAnsi="Arial" w:cs="Arial"/>
          <w:b/>
          <w:sz w:val="24"/>
          <w:szCs w:val="24"/>
          <w:lang w:eastAsia="es-ES"/>
        </w:rPr>
        <w:t xml:space="preserve"> dijo haber experimentado una visión que la convenció de que se reconciliara con él.</w:t>
      </w:r>
    </w:p>
    <w:p w:rsidR="00D0033E" w:rsidRPr="00D0033E" w:rsidRDefault="00D0033E"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hAnsi="Arial" w:cs="Arial"/>
          <w:b/>
          <w:color w:val="555555"/>
        </w:rPr>
        <w:t xml:space="preserve">   </w:t>
      </w:r>
      <w:r w:rsidRPr="00D0033E">
        <w:rPr>
          <w:rFonts w:ascii="Arial" w:hAnsi="Arial" w:cs="Arial"/>
          <w:b/>
          <w:sz w:val="24"/>
          <w:szCs w:val="24"/>
        </w:rPr>
        <w:t xml:space="preserve">Más que visión fue un sueño </w:t>
      </w:r>
      <w:proofErr w:type="gramStart"/>
      <w:r w:rsidRPr="00D0033E">
        <w:rPr>
          <w:rFonts w:ascii="Arial" w:hAnsi="Arial" w:cs="Arial"/>
          <w:b/>
          <w:sz w:val="24"/>
          <w:szCs w:val="24"/>
        </w:rPr>
        <w:t>en  el</w:t>
      </w:r>
      <w:proofErr w:type="gramEnd"/>
      <w:r w:rsidRPr="00D0033E">
        <w:rPr>
          <w:rFonts w:ascii="Arial" w:hAnsi="Arial" w:cs="Arial"/>
          <w:b/>
          <w:sz w:val="24"/>
          <w:szCs w:val="24"/>
        </w:rPr>
        <w:t xml:space="preserve"> que  Mónica vio que ella estaba en bosque llorando por la pérdida espiritual de su hijo y que en ese momento se le acercaba un personaje muy resplandeciente y le decía :"tu hijo volverá contigo " y enseguida vio a Agustín junto a ella. Le narr</w:t>
      </w:r>
      <w:r>
        <w:rPr>
          <w:rFonts w:ascii="Arial" w:hAnsi="Arial" w:cs="Arial"/>
          <w:b/>
          <w:sz w:val="24"/>
          <w:szCs w:val="24"/>
        </w:rPr>
        <w:t>ó</w:t>
      </w:r>
      <w:r w:rsidRPr="00D0033E">
        <w:rPr>
          <w:rFonts w:ascii="Arial" w:hAnsi="Arial" w:cs="Arial"/>
          <w:b/>
          <w:sz w:val="24"/>
          <w:szCs w:val="24"/>
        </w:rPr>
        <w:t xml:space="preserve"> el sueño tenido</w:t>
      </w:r>
      <w:r>
        <w:rPr>
          <w:rFonts w:ascii="Arial" w:hAnsi="Arial" w:cs="Arial"/>
          <w:b/>
          <w:sz w:val="24"/>
          <w:szCs w:val="24"/>
        </w:rPr>
        <w:t xml:space="preserve"> a su hijo, que le dijo</w:t>
      </w:r>
      <w:r w:rsidRPr="00D0033E">
        <w:rPr>
          <w:rFonts w:ascii="Arial" w:hAnsi="Arial" w:cs="Arial"/>
          <w:b/>
          <w:sz w:val="24"/>
          <w:szCs w:val="24"/>
        </w:rPr>
        <w:t xml:space="preserve"> lleno de orgullo que eso significaba que l</w:t>
      </w:r>
      <w:r w:rsidR="00457FA3">
        <w:rPr>
          <w:rFonts w:ascii="Arial" w:hAnsi="Arial" w:cs="Arial"/>
          <w:b/>
          <w:sz w:val="24"/>
          <w:szCs w:val="24"/>
        </w:rPr>
        <w:t>a madre se iba a volver manique</w:t>
      </w:r>
      <w:r w:rsidRPr="00D0033E">
        <w:rPr>
          <w:rFonts w:ascii="Arial" w:hAnsi="Arial" w:cs="Arial"/>
          <w:b/>
          <w:sz w:val="24"/>
          <w:szCs w:val="24"/>
        </w:rPr>
        <w:t xml:space="preserve">a como </w:t>
      </w:r>
      <w:r>
        <w:rPr>
          <w:rFonts w:ascii="Arial" w:hAnsi="Arial" w:cs="Arial"/>
          <w:b/>
          <w:sz w:val="24"/>
          <w:szCs w:val="24"/>
        </w:rPr>
        <w:t>é</w:t>
      </w:r>
      <w:r w:rsidRPr="00D0033E">
        <w:rPr>
          <w:rFonts w:ascii="Arial" w:hAnsi="Arial" w:cs="Arial"/>
          <w:b/>
          <w:sz w:val="24"/>
          <w:szCs w:val="24"/>
        </w:rPr>
        <w:t xml:space="preserve">l. Pero ella le </w:t>
      </w:r>
      <w:proofErr w:type="gramStart"/>
      <w:r w:rsidRPr="00D0033E">
        <w:rPr>
          <w:rFonts w:ascii="Arial" w:hAnsi="Arial" w:cs="Arial"/>
          <w:b/>
          <w:sz w:val="24"/>
          <w:szCs w:val="24"/>
        </w:rPr>
        <w:t>respondió :</w:t>
      </w:r>
      <w:proofErr w:type="gramEnd"/>
      <w:r w:rsidRPr="00D0033E">
        <w:rPr>
          <w:rFonts w:ascii="Arial" w:hAnsi="Arial" w:cs="Arial"/>
          <w:b/>
          <w:sz w:val="24"/>
          <w:szCs w:val="24"/>
        </w:rPr>
        <w:t xml:space="preserve"> "En el sueño no me dijeron, </w:t>
      </w:r>
      <w:r>
        <w:rPr>
          <w:rFonts w:ascii="Arial" w:hAnsi="Arial" w:cs="Arial"/>
          <w:b/>
          <w:sz w:val="24"/>
          <w:szCs w:val="24"/>
        </w:rPr>
        <w:t>la madre</w:t>
      </w:r>
      <w:r w:rsidRPr="00D0033E">
        <w:rPr>
          <w:rFonts w:ascii="Arial" w:hAnsi="Arial" w:cs="Arial"/>
          <w:b/>
          <w:sz w:val="24"/>
          <w:szCs w:val="24"/>
        </w:rPr>
        <w:t xml:space="preserve"> ir</w:t>
      </w:r>
      <w:r>
        <w:rPr>
          <w:rFonts w:ascii="Arial" w:hAnsi="Arial" w:cs="Arial"/>
          <w:b/>
          <w:sz w:val="24"/>
          <w:szCs w:val="24"/>
        </w:rPr>
        <w:t>á</w:t>
      </w:r>
      <w:r w:rsidRPr="00D0033E">
        <w:rPr>
          <w:rFonts w:ascii="Arial" w:hAnsi="Arial" w:cs="Arial"/>
          <w:b/>
          <w:sz w:val="24"/>
          <w:szCs w:val="24"/>
        </w:rPr>
        <w:t xml:space="preserve"> a donde su hijo, sino </w:t>
      </w:r>
      <w:r>
        <w:rPr>
          <w:rFonts w:ascii="Arial" w:hAnsi="Arial" w:cs="Arial"/>
          <w:b/>
          <w:sz w:val="24"/>
          <w:szCs w:val="24"/>
        </w:rPr>
        <w:t>"</w:t>
      </w:r>
      <w:r w:rsidRPr="00D0033E">
        <w:rPr>
          <w:rFonts w:ascii="Arial" w:hAnsi="Arial" w:cs="Arial"/>
          <w:b/>
          <w:sz w:val="24"/>
          <w:szCs w:val="24"/>
        </w:rPr>
        <w:t>tu hijo volverá contigo"</w:t>
      </w:r>
      <w:r w:rsidR="003B1298">
        <w:rPr>
          <w:rFonts w:ascii="Arial" w:hAnsi="Arial" w:cs="Arial"/>
          <w:b/>
          <w:sz w:val="24"/>
          <w:szCs w:val="24"/>
        </w:rPr>
        <w:t>.</w:t>
      </w:r>
      <w:r w:rsidRPr="00D0033E">
        <w:rPr>
          <w:rFonts w:ascii="Arial" w:hAnsi="Arial" w:cs="Arial"/>
          <w:b/>
          <w:sz w:val="24"/>
          <w:szCs w:val="24"/>
        </w:rPr>
        <w:t xml:space="preserve"> Esta hábil respuesta impresionó mucho a</w:t>
      </w:r>
      <w:r>
        <w:rPr>
          <w:rFonts w:ascii="Arial" w:hAnsi="Arial" w:cs="Arial"/>
          <w:b/>
          <w:sz w:val="24"/>
          <w:szCs w:val="24"/>
        </w:rPr>
        <w:t xml:space="preserve"> Agustín</w:t>
      </w:r>
      <w:r w:rsidRPr="00D0033E">
        <w:rPr>
          <w:rFonts w:ascii="Arial" w:hAnsi="Arial" w:cs="Arial"/>
          <w:b/>
          <w:sz w:val="24"/>
          <w:szCs w:val="24"/>
        </w:rPr>
        <w:t>, quien m</w:t>
      </w:r>
      <w:r>
        <w:rPr>
          <w:rFonts w:ascii="Arial" w:hAnsi="Arial" w:cs="Arial"/>
          <w:b/>
          <w:sz w:val="24"/>
          <w:szCs w:val="24"/>
        </w:rPr>
        <w:t>á</w:t>
      </w:r>
      <w:r w:rsidRPr="00D0033E">
        <w:rPr>
          <w:rFonts w:ascii="Arial" w:hAnsi="Arial" w:cs="Arial"/>
          <w:b/>
          <w:sz w:val="24"/>
          <w:szCs w:val="24"/>
        </w:rPr>
        <w:t>s tarde la consideraba como una inspiración del cielo. Esto sucedió en el año 437</w:t>
      </w:r>
    </w:p>
    <w:p w:rsidR="00C35315" w:rsidRPr="00C35315" w:rsidRDefault="00C35315"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35315">
        <w:rPr>
          <w:rFonts w:ascii="Arial" w:eastAsia="Times New Roman" w:hAnsi="Arial" w:cs="Arial"/>
          <w:b/>
          <w:sz w:val="24"/>
          <w:szCs w:val="24"/>
          <w:lang w:eastAsia="es-ES"/>
        </w:rPr>
        <w:t>En esa ocasión ella visitó a un obispo para que convenciera a Agustín de sus errores</w:t>
      </w:r>
      <w:r w:rsidR="002D6BFD">
        <w:rPr>
          <w:rFonts w:ascii="Arial" w:eastAsia="Times New Roman" w:hAnsi="Arial" w:cs="Arial"/>
          <w:b/>
          <w:sz w:val="24"/>
          <w:szCs w:val="24"/>
          <w:lang w:eastAsia="es-ES"/>
        </w:rPr>
        <w:t xml:space="preserve"> y peligros por las nuevas doctrinas;</w:t>
      </w:r>
      <w:r w:rsidRPr="00C35315">
        <w:rPr>
          <w:rFonts w:ascii="Arial" w:eastAsia="Times New Roman" w:hAnsi="Arial" w:cs="Arial"/>
          <w:b/>
          <w:sz w:val="24"/>
          <w:szCs w:val="24"/>
          <w:lang w:eastAsia="es-ES"/>
        </w:rPr>
        <w:t xml:space="preserve"> pero el obispo la consoló y la aconsejó que siguiera rezando por su hijo con las hoy famosas palabras</w:t>
      </w:r>
      <w:r>
        <w:rPr>
          <w:rFonts w:ascii="Arial" w:eastAsia="Times New Roman" w:hAnsi="Arial" w:cs="Arial"/>
          <w:b/>
          <w:sz w:val="24"/>
          <w:szCs w:val="24"/>
          <w:lang w:eastAsia="es-ES"/>
        </w:rPr>
        <w:t xml:space="preserve"> </w:t>
      </w:r>
      <w:r w:rsidRPr="00C35315">
        <w:rPr>
          <w:rFonts w:ascii="Arial" w:eastAsia="Times New Roman" w:hAnsi="Arial" w:cs="Arial"/>
          <w:b/>
          <w:i/>
          <w:sz w:val="24"/>
          <w:szCs w:val="24"/>
          <w:lang w:eastAsia="es-ES"/>
        </w:rPr>
        <w:t>" no se perderá el hijo de tantas lágrimas</w:t>
      </w:r>
      <w:r>
        <w:rPr>
          <w:rFonts w:ascii="Arial" w:eastAsia="Times New Roman" w:hAnsi="Arial" w:cs="Arial"/>
          <w:b/>
          <w:sz w:val="24"/>
          <w:szCs w:val="24"/>
          <w:lang w:eastAsia="es-ES"/>
        </w:rPr>
        <w:t>"</w:t>
      </w:r>
      <w:r w:rsidRPr="00C35315">
        <w:rPr>
          <w:rFonts w:ascii="Arial" w:eastAsia="Times New Roman" w:hAnsi="Arial" w:cs="Arial"/>
          <w:b/>
          <w:sz w:val="24"/>
          <w:szCs w:val="24"/>
          <w:lang w:eastAsia="es-ES"/>
        </w:rPr>
        <w:t>.</w:t>
      </w:r>
    </w:p>
    <w:p w:rsidR="00457FA3" w:rsidRDefault="00C35315"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C35315">
        <w:rPr>
          <w:rFonts w:ascii="Arial" w:eastAsia="Times New Roman" w:hAnsi="Arial" w:cs="Arial"/>
          <w:b/>
          <w:sz w:val="24"/>
          <w:szCs w:val="24"/>
          <w:lang w:eastAsia="es-ES"/>
        </w:rPr>
        <w:t>M</w:t>
      </w:r>
      <w:r w:rsidR="00D0033E">
        <w:rPr>
          <w:rFonts w:ascii="Arial" w:eastAsia="Times New Roman" w:hAnsi="Arial" w:cs="Arial"/>
          <w:b/>
          <w:sz w:val="24"/>
          <w:szCs w:val="24"/>
          <w:lang w:eastAsia="es-ES"/>
        </w:rPr>
        <w:t>ó</w:t>
      </w:r>
      <w:r w:rsidRPr="00C35315">
        <w:rPr>
          <w:rFonts w:ascii="Arial" w:eastAsia="Times New Roman" w:hAnsi="Arial" w:cs="Arial"/>
          <w:b/>
          <w:sz w:val="24"/>
          <w:szCs w:val="24"/>
          <w:lang w:eastAsia="es-ES"/>
        </w:rPr>
        <w:t>nica siguió a su indisciplinado hijo a </w:t>
      </w:r>
      <w:hyperlink r:id="rId23" w:tooltip="Roma" w:history="1">
        <w:r w:rsidRPr="00C35315">
          <w:rPr>
            <w:rFonts w:ascii="Arial" w:eastAsia="Times New Roman" w:hAnsi="Arial" w:cs="Arial"/>
            <w:b/>
            <w:sz w:val="24"/>
            <w:szCs w:val="24"/>
            <w:lang w:eastAsia="es-ES"/>
          </w:rPr>
          <w:t>Roma</w:t>
        </w:r>
      </w:hyperlink>
      <w:r w:rsidRPr="00C35315">
        <w:rPr>
          <w:rFonts w:ascii="Arial" w:eastAsia="Times New Roman" w:hAnsi="Arial" w:cs="Arial"/>
          <w:b/>
          <w:sz w:val="24"/>
          <w:szCs w:val="24"/>
          <w:lang w:eastAsia="es-ES"/>
        </w:rPr>
        <w:t xml:space="preserve">, </w:t>
      </w:r>
      <w:r w:rsidR="00D0033E">
        <w:rPr>
          <w:rFonts w:ascii="Arial" w:eastAsia="Times New Roman" w:hAnsi="Arial" w:cs="Arial"/>
          <w:b/>
          <w:sz w:val="24"/>
          <w:szCs w:val="24"/>
          <w:lang w:eastAsia="es-ES"/>
        </w:rPr>
        <w:t>cuando él se empeñó en ir para librarse de Cartago donde e</w:t>
      </w:r>
      <w:r w:rsidR="00457FA3">
        <w:rPr>
          <w:rFonts w:ascii="Arial" w:eastAsia="Times New Roman" w:hAnsi="Arial" w:cs="Arial"/>
          <w:b/>
          <w:sz w:val="24"/>
          <w:szCs w:val="24"/>
          <w:lang w:eastAsia="es-ES"/>
        </w:rPr>
        <w:t>jercí</w:t>
      </w:r>
      <w:r w:rsidR="00D0033E">
        <w:rPr>
          <w:rFonts w:ascii="Arial" w:eastAsia="Times New Roman" w:hAnsi="Arial" w:cs="Arial"/>
          <w:b/>
          <w:sz w:val="24"/>
          <w:szCs w:val="24"/>
          <w:lang w:eastAsia="es-ES"/>
        </w:rPr>
        <w:t>a de preceptor (o profesor de oratoria</w:t>
      </w:r>
      <w:r w:rsidR="00457FA3">
        <w:rPr>
          <w:rFonts w:ascii="Arial" w:eastAsia="Times New Roman" w:hAnsi="Arial" w:cs="Arial"/>
          <w:b/>
          <w:sz w:val="24"/>
          <w:szCs w:val="24"/>
          <w:lang w:eastAsia="es-ES"/>
        </w:rPr>
        <w:t>)</w:t>
      </w:r>
      <w:r w:rsidR="00D0033E">
        <w:rPr>
          <w:rFonts w:ascii="Arial" w:eastAsia="Times New Roman" w:hAnsi="Arial" w:cs="Arial"/>
          <w:b/>
          <w:sz w:val="24"/>
          <w:szCs w:val="24"/>
          <w:lang w:eastAsia="es-ES"/>
        </w:rPr>
        <w:t>, con j</w:t>
      </w:r>
      <w:r w:rsidR="00457FA3">
        <w:rPr>
          <w:rFonts w:ascii="Arial" w:eastAsia="Times New Roman" w:hAnsi="Arial" w:cs="Arial"/>
          <w:b/>
          <w:sz w:val="24"/>
          <w:szCs w:val="24"/>
          <w:lang w:eastAsia="es-ES"/>
        </w:rPr>
        <w:t>ó</w:t>
      </w:r>
      <w:r w:rsidR="00D0033E">
        <w:rPr>
          <w:rFonts w:ascii="Arial" w:eastAsia="Times New Roman" w:hAnsi="Arial" w:cs="Arial"/>
          <w:b/>
          <w:sz w:val="24"/>
          <w:szCs w:val="24"/>
          <w:lang w:eastAsia="es-ES"/>
        </w:rPr>
        <w:t>venes que era</w:t>
      </w:r>
      <w:r w:rsidR="00457FA3">
        <w:rPr>
          <w:rFonts w:ascii="Arial" w:eastAsia="Times New Roman" w:hAnsi="Arial" w:cs="Arial"/>
          <w:b/>
          <w:sz w:val="24"/>
          <w:szCs w:val="24"/>
          <w:lang w:eastAsia="es-ES"/>
        </w:rPr>
        <w:t>n</w:t>
      </w:r>
      <w:r w:rsidR="00D0033E">
        <w:rPr>
          <w:rFonts w:ascii="Arial" w:eastAsia="Times New Roman" w:hAnsi="Arial" w:cs="Arial"/>
          <w:b/>
          <w:sz w:val="24"/>
          <w:szCs w:val="24"/>
          <w:lang w:eastAsia="es-ES"/>
        </w:rPr>
        <w:t xml:space="preserve"> </w:t>
      </w:r>
      <w:r w:rsidR="00457FA3">
        <w:rPr>
          <w:rFonts w:ascii="Arial" w:eastAsia="Times New Roman" w:hAnsi="Arial" w:cs="Arial"/>
          <w:b/>
          <w:sz w:val="24"/>
          <w:szCs w:val="24"/>
          <w:lang w:eastAsia="es-ES"/>
        </w:rPr>
        <w:t>"</w:t>
      </w:r>
      <w:r w:rsidR="00D0033E">
        <w:rPr>
          <w:rFonts w:ascii="Arial" w:eastAsia="Times New Roman" w:hAnsi="Arial" w:cs="Arial"/>
          <w:b/>
          <w:sz w:val="24"/>
          <w:szCs w:val="24"/>
          <w:lang w:eastAsia="es-ES"/>
        </w:rPr>
        <w:t>buenos pagador</w:t>
      </w:r>
      <w:r w:rsidR="00457FA3">
        <w:rPr>
          <w:rFonts w:ascii="Arial" w:eastAsia="Times New Roman" w:hAnsi="Arial" w:cs="Arial"/>
          <w:b/>
          <w:sz w:val="24"/>
          <w:szCs w:val="24"/>
          <w:lang w:eastAsia="es-ES"/>
        </w:rPr>
        <w:t>e</w:t>
      </w:r>
      <w:r w:rsidR="00D0033E">
        <w:rPr>
          <w:rFonts w:ascii="Arial" w:eastAsia="Times New Roman" w:hAnsi="Arial" w:cs="Arial"/>
          <w:b/>
          <w:sz w:val="24"/>
          <w:szCs w:val="24"/>
          <w:lang w:eastAsia="es-ES"/>
        </w:rPr>
        <w:t>s pero alumnos muy perezosos</w:t>
      </w:r>
      <w:r w:rsidR="00457FA3">
        <w:rPr>
          <w:rFonts w:ascii="Arial" w:eastAsia="Times New Roman" w:hAnsi="Arial" w:cs="Arial"/>
          <w:b/>
          <w:sz w:val="24"/>
          <w:szCs w:val="24"/>
          <w:lang w:eastAsia="es-ES"/>
        </w:rPr>
        <w:t>"</w:t>
      </w:r>
      <w:r w:rsidR="00D0033E">
        <w:rPr>
          <w:rFonts w:ascii="Arial" w:eastAsia="Times New Roman" w:hAnsi="Arial" w:cs="Arial"/>
          <w:b/>
          <w:sz w:val="24"/>
          <w:szCs w:val="24"/>
          <w:lang w:eastAsia="es-ES"/>
        </w:rPr>
        <w:t>. Intent</w:t>
      </w:r>
      <w:r w:rsidR="00457FA3">
        <w:rPr>
          <w:rFonts w:ascii="Arial" w:eastAsia="Times New Roman" w:hAnsi="Arial" w:cs="Arial"/>
          <w:b/>
          <w:sz w:val="24"/>
          <w:szCs w:val="24"/>
          <w:lang w:eastAsia="es-ES"/>
        </w:rPr>
        <w:t>ó en R</w:t>
      </w:r>
      <w:r w:rsidR="00D0033E">
        <w:rPr>
          <w:rFonts w:ascii="Arial" w:eastAsia="Times New Roman" w:hAnsi="Arial" w:cs="Arial"/>
          <w:b/>
          <w:sz w:val="24"/>
          <w:szCs w:val="24"/>
          <w:lang w:eastAsia="es-ES"/>
        </w:rPr>
        <w:t xml:space="preserve">oma encontrar lo contrario: </w:t>
      </w:r>
      <w:r w:rsidR="00457FA3">
        <w:rPr>
          <w:rFonts w:ascii="Arial" w:eastAsia="Times New Roman" w:hAnsi="Arial" w:cs="Arial"/>
          <w:b/>
          <w:sz w:val="24"/>
          <w:szCs w:val="24"/>
          <w:lang w:eastAsia="es-ES"/>
        </w:rPr>
        <w:t>"</w:t>
      </w:r>
      <w:r w:rsidR="00D0033E">
        <w:rPr>
          <w:rFonts w:ascii="Arial" w:eastAsia="Times New Roman" w:hAnsi="Arial" w:cs="Arial"/>
          <w:b/>
          <w:sz w:val="24"/>
          <w:szCs w:val="24"/>
          <w:lang w:eastAsia="es-ES"/>
        </w:rPr>
        <w:t>alumnos poco pagadores pero muy interesados</w:t>
      </w:r>
      <w:r w:rsidR="00457FA3">
        <w:rPr>
          <w:rFonts w:ascii="Arial" w:eastAsia="Times New Roman" w:hAnsi="Arial" w:cs="Arial"/>
          <w:b/>
          <w:sz w:val="24"/>
          <w:szCs w:val="24"/>
          <w:lang w:eastAsia="es-ES"/>
        </w:rPr>
        <w:t>"</w:t>
      </w:r>
      <w:r w:rsidR="00D0033E">
        <w:rPr>
          <w:rFonts w:ascii="Arial" w:eastAsia="Times New Roman" w:hAnsi="Arial" w:cs="Arial"/>
          <w:b/>
          <w:sz w:val="24"/>
          <w:szCs w:val="24"/>
          <w:lang w:eastAsia="es-ES"/>
        </w:rPr>
        <w:t xml:space="preserve">. Parece que su marcha fue un </w:t>
      </w:r>
      <w:proofErr w:type="gramStart"/>
      <w:r w:rsidR="00D0033E">
        <w:rPr>
          <w:rFonts w:ascii="Arial" w:eastAsia="Times New Roman" w:hAnsi="Arial" w:cs="Arial"/>
          <w:b/>
          <w:sz w:val="24"/>
          <w:szCs w:val="24"/>
          <w:lang w:eastAsia="es-ES"/>
        </w:rPr>
        <w:t xml:space="preserve">tanto </w:t>
      </w:r>
      <w:r w:rsidRPr="00C35315">
        <w:rPr>
          <w:rFonts w:ascii="Arial" w:eastAsia="Times New Roman" w:hAnsi="Arial" w:cs="Arial"/>
          <w:b/>
          <w:sz w:val="24"/>
          <w:szCs w:val="24"/>
          <w:lang w:eastAsia="es-ES"/>
        </w:rPr>
        <w:t xml:space="preserve"> secreta</w:t>
      </w:r>
      <w:proofErr w:type="gramEnd"/>
      <w:r w:rsidR="00D0033E">
        <w:rPr>
          <w:rFonts w:ascii="Arial" w:eastAsia="Times New Roman" w:hAnsi="Arial" w:cs="Arial"/>
          <w:b/>
          <w:sz w:val="24"/>
          <w:szCs w:val="24"/>
          <w:lang w:eastAsia="es-ES"/>
        </w:rPr>
        <w:t xml:space="preserve"> sin comunicarlo a la madre. </w:t>
      </w:r>
      <w:r w:rsidR="00457FA3">
        <w:rPr>
          <w:rFonts w:ascii="Arial" w:eastAsia="Times New Roman" w:hAnsi="Arial" w:cs="Arial"/>
          <w:b/>
          <w:sz w:val="24"/>
          <w:szCs w:val="24"/>
          <w:lang w:eastAsia="es-ES"/>
        </w:rPr>
        <w:t>Y de hecho marchó con la mujer con la que convivía y no podía convertir en esposa por las leyes.</w:t>
      </w:r>
    </w:p>
    <w:p w:rsidR="00457FA3" w:rsidRDefault="00457FA3"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Enterada Mónica decidió marchar en busca de Agustín. Y cuando ella con valentía llegó a Roma unos meses después, Agustín había sido enviado</w:t>
      </w:r>
      <w:r w:rsidR="003B1298">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ya a Milán, a donde se hallaba la Corte y había más posibilidad de brillar como Preceptor de jóvenes. </w:t>
      </w:r>
    </w:p>
    <w:p w:rsidR="00457FA3" w:rsidRDefault="00457FA3"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A</w:t>
      </w:r>
      <w:r w:rsidR="002D6BFD" w:rsidRPr="002D6BFD">
        <w:rPr>
          <w:rFonts w:ascii="Arial" w:eastAsia="Times New Roman" w:hAnsi="Arial" w:cs="Arial"/>
          <w:b/>
          <w:sz w:val="24"/>
          <w:szCs w:val="24"/>
          <w:lang w:eastAsia="es-ES"/>
        </w:rPr>
        <w:t>ll</w:t>
      </w:r>
      <w:r w:rsidR="003B1298">
        <w:rPr>
          <w:rFonts w:ascii="Arial" w:eastAsia="Times New Roman" w:hAnsi="Arial" w:cs="Arial"/>
          <w:b/>
          <w:sz w:val="24"/>
          <w:szCs w:val="24"/>
          <w:lang w:eastAsia="es-ES"/>
        </w:rPr>
        <w:t>í</w:t>
      </w:r>
      <w:r w:rsidR="002D6BFD">
        <w:rPr>
          <w:rFonts w:ascii="Arial" w:eastAsia="Times New Roman" w:hAnsi="Arial" w:cs="Arial"/>
          <w:b/>
          <w:sz w:val="24"/>
          <w:szCs w:val="24"/>
          <w:lang w:eastAsia="es-ES"/>
        </w:rPr>
        <w:t xml:space="preserve"> lo encontró y </w:t>
      </w:r>
      <w:r>
        <w:rPr>
          <w:rFonts w:ascii="Arial" w:eastAsia="Times New Roman" w:hAnsi="Arial" w:cs="Arial"/>
          <w:b/>
          <w:sz w:val="24"/>
          <w:szCs w:val="24"/>
          <w:lang w:eastAsia="es-ES"/>
        </w:rPr>
        <w:t xml:space="preserve">también </w:t>
      </w:r>
      <w:r w:rsidR="002D6BFD">
        <w:rPr>
          <w:rFonts w:ascii="Arial" w:eastAsia="Times New Roman" w:hAnsi="Arial" w:cs="Arial"/>
          <w:b/>
          <w:sz w:val="24"/>
          <w:szCs w:val="24"/>
          <w:lang w:eastAsia="es-ES"/>
        </w:rPr>
        <w:t>estableció relación con el</w:t>
      </w:r>
      <w:r w:rsidR="00C35315" w:rsidRPr="00C35315">
        <w:rPr>
          <w:rFonts w:ascii="Arial" w:eastAsia="Times New Roman" w:hAnsi="Arial" w:cs="Arial"/>
          <w:b/>
          <w:sz w:val="24"/>
          <w:szCs w:val="24"/>
          <w:lang w:eastAsia="es-ES"/>
        </w:rPr>
        <w:t xml:space="preserve"> obispo </w:t>
      </w:r>
      <w:hyperlink r:id="rId24" w:tooltip="Ambrosio de Milán" w:history="1">
        <w:r w:rsidR="00C35315" w:rsidRPr="00C35315">
          <w:rPr>
            <w:rFonts w:ascii="Arial" w:eastAsia="Times New Roman" w:hAnsi="Arial" w:cs="Arial"/>
            <w:b/>
            <w:sz w:val="24"/>
            <w:szCs w:val="24"/>
            <w:lang w:eastAsia="es-ES"/>
          </w:rPr>
          <w:t>Ambrosio de Milán</w:t>
        </w:r>
      </w:hyperlink>
      <w:r w:rsidR="002D6BFD">
        <w:t xml:space="preserve">. </w:t>
      </w:r>
      <w:r w:rsidR="002D6BFD" w:rsidRPr="002D6BFD">
        <w:rPr>
          <w:rFonts w:ascii="Arial" w:hAnsi="Arial" w:cs="Arial"/>
          <w:b/>
        </w:rPr>
        <w:t>A</w:t>
      </w:r>
      <w:r w:rsidR="002D6BFD" w:rsidRPr="002D6BFD">
        <w:rPr>
          <w:b/>
        </w:rPr>
        <w:t xml:space="preserve"> </w:t>
      </w:r>
      <w:r w:rsidR="00C35315" w:rsidRPr="002D6BFD">
        <w:rPr>
          <w:rFonts w:ascii="Arial" w:eastAsia="Times New Roman" w:hAnsi="Arial" w:cs="Arial"/>
          <w:b/>
          <w:sz w:val="24"/>
          <w:szCs w:val="24"/>
          <w:lang w:eastAsia="es-ES"/>
        </w:rPr>
        <w:t xml:space="preserve">través </w:t>
      </w:r>
      <w:r w:rsidR="00C35315" w:rsidRPr="00C35315">
        <w:rPr>
          <w:rFonts w:ascii="Arial" w:eastAsia="Times New Roman" w:hAnsi="Arial" w:cs="Arial"/>
          <w:b/>
          <w:sz w:val="24"/>
          <w:szCs w:val="24"/>
          <w:lang w:eastAsia="es-ES"/>
        </w:rPr>
        <w:t>de él finalmente tuvo la dicha de ver la conversión de Agustín al cristianismo tras 17 años de resistencia.</w:t>
      </w:r>
      <w:r w:rsidR="00C35315">
        <w:rPr>
          <w:rFonts w:ascii="Arial" w:eastAsia="Times New Roman" w:hAnsi="Arial" w:cs="Arial"/>
          <w:b/>
          <w:sz w:val="24"/>
          <w:szCs w:val="24"/>
          <w:lang w:eastAsia="es-ES"/>
        </w:rPr>
        <w:t xml:space="preserve"> </w:t>
      </w:r>
      <w:r w:rsidR="00C35315" w:rsidRPr="00C35315">
        <w:rPr>
          <w:rFonts w:ascii="Arial" w:eastAsia="Times New Roman" w:hAnsi="Arial" w:cs="Arial"/>
          <w:b/>
          <w:sz w:val="24"/>
          <w:szCs w:val="24"/>
          <w:lang w:eastAsia="es-ES"/>
        </w:rPr>
        <w:t>La madre, el hijo y su nieto </w:t>
      </w:r>
      <w:proofErr w:type="spellStart"/>
      <w:r w:rsidR="00BE0DEF" w:rsidRPr="00C35315">
        <w:rPr>
          <w:rFonts w:ascii="Arial" w:eastAsia="Times New Roman" w:hAnsi="Arial" w:cs="Arial"/>
          <w:b/>
          <w:sz w:val="24"/>
          <w:szCs w:val="24"/>
          <w:lang w:eastAsia="es-ES"/>
        </w:rPr>
        <w:fldChar w:fldCharType="begin"/>
      </w:r>
      <w:r w:rsidR="00C35315" w:rsidRPr="00C35315">
        <w:rPr>
          <w:rFonts w:ascii="Arial" w:eastAsia="Times New Roman" w:hAnsi="Arial" w:cs="Arial"/>
          <w:b/>
          <w:sz w:val="24"/>
          <w:szCs w:val="24"/>
          <w:lang w:eastAsia="es-ES"/>
        </w:rPr>
        <w:instrText xml:space="preserve"> HYPERLINK "https://es.wikipedia.org/wiki/Adeodato_(hijo_de_Agust%C3%ADn_de_Hipona)" \o "Adeodato (hijo de Agustín de Hipona)" </w:instrText>
      </w:r>
      <w:r w:rsidR="00BE0DEF" w:rsidRPr="00C35315">
        <w:rPr>
          <w:rFonts w:ascii="Arial" w:eastAsia="Times New Roman" w:hAnsi="Arial" w:cs="Arial"/>
          <w:b/>
          <w:sz w:val="24"/>
          <w:szCs w:val="24"/>
          <w:lang w:eastAsia="es-ES"/>
        </w:rPr>
        <w:fldChar w:fldCharType="separate"/>
      </w:r>
      <w:r w:rsidR="00C35315" w:rsidRPr="00C35315">
        <w:rPr>
          <w:rFonts w:ascii="Arial" w:eastAsia="Times New Roman" w:hAnsi="Arial" w:cs="Arial"/>
          <w:b/>
          <w:sz w:val="24"/>
          <w:szCs w:val="24"/>
          <w:lang w:eastAsia="es-ES"/>
        </w:rPr>
        <w:t>Adeodato</w:t>
      </w:r>
      <w:proofErr w:type="spellEnd"/>
      <w:r w:rsidR="00BE0DEF" w:rsidRPr="00C35315">
        <w:rPr>
          <w:rFonts w:ascii="Arial" w:eastAsia="Times New Roman" w:hAnsi="Arial" w:cs="Arial"/>
          <w:b/>
          <w:sz w:val="24"/>
          <w:szCs w:val="24"/>
          <w:lang w:eastAsia="es-ES"/>
        </w:rPr>
        <w:fldChar w:fldCharType="end"/>
      </w:r>
      <w:r w:rsidR="00C35315" w:rsidRPr="00C35315">
        <w:rPr>
          <w:rFonts w:ascii="Arial" w:eastAsia="Times New Roman" w:hAnsi="Arial" w:cs="Arial"/>
          <w:b/>
          <w:sz w:val="24"/>
          <w:szCs w:val="24"/>
          <w:lang w:eastAsia="es-ES"/>
        </w:rPr>
        <w:t> pasaron seis meses de verdadera paz en </w:t>
      </w:r>
      <w:r w:rsidR="00C35315" w:rsidRPr="00C35315">
        <w:rPr>
          <w:rFonts w:ascii="Arial" w:eastAsia="Times New Roman" w:hAnsi="Arial" w:cs="Arial"/>
          <w:b/>
          <w:i/>
          <w:iCs/>
          <w:sz w:val="24"/>
          <w:szCs w:val="24"/>
          <w:lang w:eastAsia="es-ES"/>
        </w:rPr>
        <w:t xml:space="preserve">Rus </w:t>
      </w:r>
      <w:proofErr w:type="spellStart"/>
      <w:r w:rsidR="00C35315" w:rsidRPr="00C35315">
        <w:rPr>
          <w:rFonts w:ascii="Arial" w:eastAsia="Times New Roman" w:hAnsi="Arial" w:cs="Arial"/>
          <w:b/>
          <w:i/>
          <w:iCs/>
          <w:sz w:val="24"/>
          <w:szCs w:val="24"/>
          <w:lang w:eastAsia="es-ES"/>
        </w:rPr>
        <w:t>Cassiciacum</w:t>
      </w:r>
      <w:proofErr w:type="spellEnd"/>
      <w:r w:rsidR="00C35315" w:rsidRPr="00C35315">
        <w:rPr>
          <w:rFonts w:ascii="Arial" w:eastAsia="Times New Roman" w:hAnsi="Arial" w:cs="Arial"/>
          <w:b/>
          <w:sz w:val="24"/>
          <w:szCs w:val="24"/>
          <w:lang w:eastAsia="es-ES"/>
        </w:rPr>
        <w:t>,</w:t>
      </w:r>
      <w:r w:rsidR="00C35315">
        <w:rPr>
          <w:rFonts w:ascii="Arial" w:eastAsia="Times New Roman" w:hAnsi="Arial" w:cs="Arial"/>
          <w:b/>
          <w:sz w:val="24"/>
          <w:szCs w:val="24"/>
          <w:lang w:eastAsia="es-ES"/>
        </w:rPr>
        <w:t xml:space="preserve"> </w:t>
      </w:r>
      <w:r w:rsidR="00C35315" w:rsidRPr="00C35315">
        <w:rPr>
          <w:rFonts w:ascii="Arial" w:eastAsia="Times New Roman" w:hAnsi="Arial" w:cs="Arial"/>
          <w:b/>
          <w:sz w:val="24"/>
          <w:szCs w:val="24"/>
          <w:lang w:eastAsia="es-ES"/>
        </w:rPr>
        <w:t>actualmente </w:t>
      </w:r>
      <w:proofErr w:type="spellStart"/>
      <w:r w:rsidR="00BE0DEF" w:rsidRPr="00C35315">
        <w:rPr>
          <w:rFonts w:ascii="Arial" w:eastAsia="Times New Roman" w:hAnsi="Arial" w:cs="Arial"/>
          <w:b/>
          <w:sz w:val="24"/>
          <w:szCs w:val="24"/>
          <w:lang w:eastAsia="es-ES"/>
        </w:rPr>
        <w:fldChar w:fldCharType="begin"/>
      </w:r>
      <w:r w:rsidR="00C35315" w:rsidRPr="00C35315">
        <w:rPr>
          <w:rFonts w:ascii="Arial" w:eastAsia="Times New Roman" w:hAnsi="Arial" w:cs="Arial"/>
          <w:b/>
          <w:sz w:val="24"/>
          <w:szCs w:val="24"/>
          <w:lang w:eastAsia="es-ES"/>
        </w:rPr>
        <w:instrText xml:space="preserve"> HYPERLINK "https://es.wikipedia.org/wiki/Cassago_Brianza" \o "Cassago Brianza" </w:instrText>
      </w:r>
      <w:r w:rsidR="00BE0DEF" w:rsidRPr="00C35315">
        <w:rPr>
          <w:rFonts w:ascii="Arial" w:eastAsia="Times New Roman" w:hAnsi="Arial" w:cs="Arial"/>
          <w:b/>
          <w:sz w:val="24"/>
          <w:szCs w:val="24"/>
          <w:lang w:eastAsia="es-ES"/>
        </w:rPr>
        <w:fldChar w:fldCharType="separate"/>
      </w:r>
      <w:r w:rsidR="00C35315" w:rsidRPr="00C35315">
        <w:rPr>
          <w:rFonts w:ascii="Arial" w:eastAsia="Times New Roman" w:hAnsi="Arial" w:cs="Arial"/>
          <w:b/>
          <w:sz w:val="24"/>
          <w:szCs w:val="24"/>
          <w:lang w:eastAsia="es-ES"/>
        </w:rPr>
        <w:t>Cassago</w:t>
      </w:r>
      <w:proofErr w:type="spellEnd"/>
      <w:r w:rsidR="00C35315" w:rsidRPr="00C35315">
        <w:rPr>
          <w:rFonts w:ascii="Arial" w:eastAsia="Times New Roman" w:hAnsi="Arial" w:cs="Arial"/>
          <w:b/>
          <w:sz w:val="24"/>
          <w:szCs w:val="24"/>
          <w:lang w:eastAsia="es-ES"/>
        </w:rPr>
        <w:t xml:space="preserve"> </w:t>
      </w:r>
      <w:proofErr w:type="spellStart"/>
      <w:r w:rsidR="00C35315" w:rsidRPr="00C35315">
        <w:rPr>
          <w:rFonts w:ascii="Arial" w:eastAsia="Times New Roman" w:hAnsi="Arial" w:cs="Arial"/>
          <w:b/>
          <w:sz w:val="24"/>
          <w:szCs w:val="24"/>
          <w:lang w:eastAsia="es-ES"/>
        </w:rPr>
        <w:t>Brianza</w:t>
      </w:r>
      <w:proofErr w:type="spellEnd"/>
      <w:r w:rsidR="00BE0DEF" w:rsidRPr="00C35315">
        <w:rPr>
          <w:rFonts w:ascii="Arial" w:eastAsia="Times New Roman" w:hAnsi="Arial" w:cs="Arial"/>
          <w:b/>
          <w:sz w:val="24"/>
          <w:szCs w:val="24"/>
          <w:lang w:eastAsia="es-ES"/>
        </w:rPr>
        <w:fldChar w:fldCharType="end"/>
      </w:r>
      <w:r w:rsidR="002D6BFD">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Agustín envió a Cartago a la mujer </w:t>
      </w:r>
      <w:r w:rsidR="003B1298">
        <w:rPr>
          <w:rFonts w:ascii="Arial" w:eastAsia="Times New Roman" w:hAnsi="Arial" w:cs="Arial"/>
          <w:b/>
          <w:sz w:val="24"/>
          <w:szCs w:val="24"/>
          <w:lang w:eastAsia="es-ES"/>
        </w:rPr>
        <w:t xml:space="preserve">que como </w:t>
      </w:r>
      <w:r>
        <w:rPr>
          <w:rFonts w:ascii="Arial" w:eastAsia="Times New Roman" w:hAnsi="Arial" w:cs="Arial"/>
          <w:b/>
          <w:sz w:val="24"/>
          <w:szCs w:val="24"/>
          <w:lang w:eastAsia="es-ES"/>
        </w:rPr>
        <w:t>compañera</w:t>
      </w:r>
      <w:r w:rsidR="003B1298">
        <w:rPr>
          <w:rFonts w:ascii="Arial" w:eastAsia="Times New Roman" w:hAnsi="Arial" w:cs="Arial"/>
          <w:b/>
          <w:sz w:val="24"/>
          <w:szCs w:val="24"/>
          <w:lang w:eastAsia="es-ES"/>
        </w:rPr>
        <w:t xml:space="preserve"> le había acompañado y que el reflejó con</w:t>
      </w:r>
      <w:r>
        <w:rPr>
          <w:rFonts w:ascii="Arial" w:eastAsia="Times New Roman" w:hAnsi="Arial" w:cs="Arial"/>
          <w:b/>
          <w:sz w:val="24"/>
          <w:szCs w:val="24"/>
          <w:lang w:eastAsia="es-ES"/>
        </w:rPr>
        <w:t xml:space="preserve"> hermosas descripciones de fidelidad y honestidad, que dejó escritas en su libro de las Confesiones</w:t>
      </w:r>
      <w:r w:rsidR="003B1298">
        <w:rPr>
          <w:rFonts w:ascii="Arial" w:eastAsia="Times New Roman" w:hAnsi="Arial" w:cs="Arial"/>
          <w:b/>
          <w:sz w:val="24"/>
          <w:szCs w:val="24"/>
          <w:lang w:eastAsia="es-ES"/>
        </w:rPr>
        <w:t>.</w:t>
      </w:r>
    </w:p>
    <w:p w:rsidR="00ED16CA" w:rsidRDefault="00457FA3"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D6BFD">
        <w:rPr>
          <w:rFonts w:ascii="Arial" w:eastAsia="Times New Roman" w:hAnsi="Arial" w:cs="Arial"/>
          <w:b/>
          <w:sz w:val="24"/>
          <w:szCs w:val="24"/>
          <w:lang w:eastAsia="es-ES"/>
        </w:rPr>
        <w:t>L</w:t>
      </w:r>
      <w:r w:rsidR="00C35315" w:rsidRPr="00C35315">
        <w:rPr>
          <w:rFonts w:ascii="Arial" w:eastAsia="Times New Roman" w:hAnsi="Arial" w:cs="Arial"/>
          <w:b/>
          <w:sz w:val="24"/>
          <w:szCs w:val="24"/>
          <w:lang w:eastAsia="es-ES"/>
        </w:rPr>
        <w:t>uego Agustín fue bautizado</w:t>
      </w:r>
      <w:r w:rsidR="002D6BFD">
        <w:rPr>
          <w:rFonts w:ascii="Arial" w:eastAsia="Times New Roman" w:hAnsi="Arial" w:cs="Arial"/>
          <w:b/>
          <w:sz w:val="24"/>
          <w:szCs w:val="24"/>
          <w:lang w:eastAsia="es-ES"/>
        </w:rPr>
        <w:t>, a</w:t>
      </w:r>
      <w:r w:rsidR="00C35315" w:rsidRPr="00C35315">
        <w:rPr>
          <w:rFonts w:ascii="Arial" w:eastAsia="Times New Roman" w:hAnsi="Arial" w:cs="Arial"/>
          <w:b/>
          <w:sz w:val="24"/>
          <w:szCs w:val="24"/>
          <w:lang w:eastAsia="es-ES"/>
        </w:rPr>
        <w:t xml:space="preserve"> la edad de 28 años</w:t>
      </w:r>
      <w:r w:rsidR="002D6BFD">
        <w:rPr>
          <w:rFonts w:ascii="Arial" w:eastAsia="Times New Roman" w:hAnsi="Arial" w:cs="Arial"/>
          <w:b/>
          <w:sz w:val="24"/>
          <w:szCs w:val="24"/>
          <w:lang w:eastAsia="es-ES"/>
        </w:rPr>
        <w:t>.</w:t>
      </w:r>
      <w:r w:rsidR="00C35315" w:rsidRPr="00C35315">
        <w:rPr>
          <w:rFonts w:ascii="Arial" w:eastAsia="Times New Roman" w:hAnsi="Arial" w:cs="Arial"/>
          <w:b/>
          <w:sz w:val="24"/>
          <w:szCs w:val="24"/>
          <w:lang w:eastAsia="es-ES"/>
        </w:rPr>
        <w:t xml:space="preserve"> </w:t>
      </w:r>
      <w:r w:rsidR="002D6BFD">
        <w:rPr>
          <w:rFonts w:ascii="Arial" w:eastAsia="Times New Roman" w:hAnsi="Arial" w:cs="Arial"/>
          <w:b/>
          <w:sz w:val="24"/>
          <w:szCs w:val="24"/>
          <w:lang w:eastAsia="es-ES"/>
        </w:rPr>
        <w:t>Fue la hora de la</w:t>
      </w:r>
      <w:r w:rsidR="00C35315" w:rsidRPr="00C35315">
        <w:rPr>
          <w:rFonts w:ascii="Arial" w:eastAsia="Times New Roman" w:hAnsi="Arial" w:cs="Arial"/>
          <w:b/>
          <w:sz w:val="24"/>
          <w:szCs w:val="24"/>
          <w:lang w:eastAsia="es-ES"/>
        </w:rPr>
        <w:t> </w:t>
      </w:r>
      <w:hyperlink r:id="rId25" w:tooltip="Gracia divina" w:history="1">
        <w:r w:rsidR="00C35315" w:rsidRPr="00C35315">
          <w:rPr>
            <w:rFonts w:ascii="Arial" w:eastAsia="Times New Roman" w:hAnsi="Arial" w:cs="Arial"/>
            <w:b/>
            <w:sz w:val="24"/>
            <w:szCs w:val="24"/>
            <w:lang w:eastAsia="es-ES"/>
          </w:rPr>
          <w:t>gracia de Dios</w:t>
        </w:r>
      </w:hyperlink>
      <w:r w:rsidR="00C35315" w:rsidRPr="00C35315">
        <w:rPr>
          <w:rFonts w:ascii="Arial" w:eastAsia="Times New Roman" w:hAnsi="Arial" w:cs="Arial"/>
          <w:b/>
          <w:sz w:val="24"/>
          <w:szCs w:val="24"/>
          <w:lang w:eastAsia="es-ES"/>
        </w:rPr>
        <w:t>,</w:t>
      </w:r>
      <w:r w:rsidR="002D6BFD">
        <w:rPr>
          <w:rFonts w:ascii="Arial" w:eastAsia="Times New Roman" w:hAnsi="Arial" w:cs="Arial"/>
          <w:b/>
          <w:sz w:val="24"/>
          <w:szCs w:val="24"/>
          <w:lang w:eastAsia="es-ES"/>
        </w:rPr>
        <w:t xml:space="preserve"> como después él mismo narraría en su</w:t>
      </w:r>
      <w:r w:rsidR="003B1298">
        <w:rPr>
          <w:rFonts w:ascii="Arial" w:eastAsia="Times New Roman" w:hAnsi="Arial" w:cs="Arial"/>
          <w:b/>
          <w:sz w:val="24"/>
          <w:szCs w:val="24"/>
          <w:lang w:eastAsia="es-ES"/>
        </w:rPr>
        <w:t>s</w:t>
      </w:r>
      <w:r w:rsidR="002D6BFD">
        <w:rPr>
          <w:rFonts w:ascii="Arial" w:eastAsia="Times New Roman" w:hAnsi="Arial" w:cs="Arial"/>
          <w:b/>
          <w:sz w:val="24"/>
          <w:szCs w:val="24"/>
          <w:lang w:eastAsia="es-ES"/>
        </w:rPr>
        <w:t xml:space="preserve"> libro</w:t>
      </w:r>
      <w:r w:rsidR="003B1298">
        <w:rPr>
          <w:rFonts w:ascii="Arial" w:eastAsia="Times New Roman" w:hAnsi="Arial" w:cs="Arial"/>
          <w:b/>
          <w:sz w:val="24"/>
          <w:szCs w:val="24"/>
          <w:lang w:eastAsia="es-ES"/>
        </w:rPr>
        <w:t>s</w:t>
      </w:r>
      <w:r w:rsidR="00D0033E">
        <w:rPr>
          <w:rFonts w:ascii="Arial" w:eastAsia="Times New Roman" w:hAnsi="Arial" w:cs="Arial"/>
          <w:b/>
          <w:sz w:val="24"/>
          <w:szCs w:val="24"/>
          <w:lang w:eastAsia="es-ES"/>
        </w:rPr>
        <w:t>.</w:t>
      </w:r>
      <w:r>
        <w:rPr>
          <w:rFonts w:ascii="Arial" w:eastAsia="Times New Roman" w:hAnsi="Arial" w:cs="Arial"/>
          <w:b/>
          <w:sz w:val="24"/>
          <w:szCs w:val="24"/>
          <w:lang w:eastAsia="es-ES"/>
        </w:rPr>
        <w:t xml:space="preserve"> Y determino dejar la Corte y volver a su ciudad de Hipona. Junto a un grupo de amigos determinaron regresar a </w:t>
      </w:r>
      <w:proofErr w:type="spellStart"/>
      <w:r>
        <w:rPr>
          <w:rFonts w:ascii="Arial" w:eastAsia="Times New Roman" w:hAnsi="Arial" w:cs="Arial"/>
          <w:b/>
          <w:sz w:val="24"/>
          <w:szCs w:val="24"/>
          <w:lang w:eastAsia="es-ES"/>
        </w:rPr>
        <w:t>Africa</w:t>
      </w:r>
      <w:proofErr w:type="spellEnd"/>
      <w:r>
        <w:rPr>
          <w:rFonts w:ascii="Arial" w:eastAsia="Times New Roman" w:hAnsi="Arial" w:cs="Arial"/>
          <w:b/>
          <w:sz w:val="24"/>
          <w:szCs w:val="24"/>
          <w:lang w:eastAsia="es-ES"/>
        </w:rPr>
        <w:t xml:space="preserve"> para ejercer una labor interesante.</w:t>
      </w:r>
      <w:r w:rsidR="00C35315" w:rsidRPr="00C35315">
        <w:rPr>
          <w:rFonts w:ascii="Arial" w:eastAsia="Times New Roman" w:hAnsi="Arial" w:cs="Arial"/>
          <w:b/>
          <w:sz w:val="24"/>
          <w:szCs w:val="24"/>
          <w:lang w:eastAsia="es-ES"/>
        </w:rPr>
        <w:t xml:space="preserve"> África los reclamaba </w:t>
      </w:r>
      <w:r>
        <w:rPr>
          <w:rFonts w:ascii="Arial" w:eastAsia="Times New Roman" w:hAnsi="Arial" w:cs="Arial"/>
          <w:b/>
          <w:sz w:val="24"/>
          <w:szCs w:val="24"/>
          <w:lang w:eastAsia="es-ES"/>
        </w:rPr>
        <w:t xml:space="preserve">y </w:t>
      </w:r>
      <w:r w:rsidR="00C35315" w:rsidRPr="00C35315">
        <w:rPr>
          <w:rFonts w:ascii="Arial" w:eastAsia="Times New Roman" w:hAnsi="Arial" w:cs="Arial"/>
          <w:b/>
          <w:sz w:val="24"/>
          <w:szCs w:val="24"/>
          <w:lang w:eastAsia="es-ES"/>
        </w:rPr>
        <w:t>emprendieron su viaje</w:t>
      </w:r>
      <w:r>
        <w:rPr>
          <w:rFonts w:ascii="Arial" w:eastAsia="Times New Roman" w:hAnsi="Arial" w:cs="Arial"/>
          <w:b/>
          <w:sz w:val="24"/>
          <w:szCs w:val="24"/>
          <w:lang w:eastAsia="es-ES"/>
        </w:rPr>
        <w:t>. S</w:t>
      </w:r>
      <w:r w:rsidR="00C35315" w:rsidRPr="00C35315">
        <w:rPr>
          <w:rFonts w:ascii="Arial" w:eastAsia="Times New Roman" w:hAnsi="Arial" w:cs="Arial"/>
          <w:b/>
          <w:sz w:val="24"/>
          <w:szCs w:val="24"/>
          <w:lang w:eastAsia="es-ES"/>
        </w:rPr>
        <w:t xml:space="preserve">e detuvieron en </w:t>
      </w:r>
      <w:proofErr w:type="spellStart"/>
      <w:r w:rsidR="00C35315" w:rsidRPr="00C35315">
        <w:rPr>
          <w:rFonts w:ascii="Arial" w:eastAsia="Times New Roman" w:hAnsi="Arial" w:cs="Arial"/>
          <w:b/>
          <w:sz w:val="24"/>
          <w:szCs w:val="24"/>
          <w:lang w:eastAsia="es-ES"/>
        </w:rPr>
        <w:t>Cività</w:t>
      </w:r>
      <w:proofErr w:type="spellEnd"/>
      <w:r w:rsidR="00C35315" w:rsidRPr="00C35315">
        <w:rPr>
          <w:rFonts w:ascii="Arial" w:eastAsia="Times New Roman" w:hAnsi="Arial" w:cs="Arial"/>
          <w:b/>
          <w:sz w:val="24"/>
          <w:szCs w:val="24"/>
          <w:lang w:eastAsia="es-ES"/>
        </w:rPr>
        <w:t xml:space="preserve"> </w:t>
      </w:r>
      <w:proofErr w:type="spellStart"/>
      <w:r w:rsidR="00C35315" w:rsidRPr="00C35315">
        <w:rPr>
          <w:rFonts w:ascii="Arial" w:eastAsia="Times New Roman" w:hAnsi="Arial" w:cs="Arial"/>
          <w:b/>
          <w:sz w:val="24"/>
          <w:szCs w:val="24"/>
          <w:lang w:eastAsia="es-ES"/>
        </w:rPr>
        <w:t>Vecchia</w:t>
      </w:r>
      <w:proofErr w:type="spellEnd"/>
      <w:r w:rsidR="00C35315" w:rsidRPr="00C35315">
        <w:rPr>
          <w:rFonts w:ascii="Arial" w:eastAsia="Times New Roman" w:hAnsi="Arial" w:cs="Arial"/>
          <w:b/>
          <w:sz w:val="24"/>
          <w:szCs w:val="24"/>
          <w:lang w:eastAsia="es-ES"/>
        </w:rPr>
        <w:t xml:space="preserve"> y en </w:t>
      </w:r>
      <w:hyperlink r:id="rId26" w:tooltip="Ostia" w:history="1">
        <w:r w:rsidR="00C35315" w:rsidRPr="00C35315">
          <w:rPr>
            <w:rFonts w:ascii="Arial" w:eastAsia="Times New Roman" w:hAnsi="Arial" w:cs="Arial"/>
            <w:b/>
            <w:sz w:val="24"/>
            <w:szCs w:val="24"/>
            <w:lang w:eastAsia="es-ES"/>
          </w:rPr>
          <w:t>Ostia</w:t>
        </w:r>
      </w:hyperlink>
      <w:r w:rsidR="00C35315" w:rsidRPr="00C35315">
        <w:rPr>
          <w:rFonts w:ascii="Arial" w:eastAsia="Times New Roman" w:hAnsi="Arial" w:cs="Arial"/>
          <w:b/>
          <w:sz w:val="24"/>
          <w:szCs w:val="24"/>
          <w:lang w:eastAsia="es-ES"/>
        </w:rPr>
        <w:t xml:space="preserve">. </w:t>
      </w:r>
    </w:p>
    <w:p w:rsidR="00ED16CA" w:rsidRDefault="00ED16CA" w:rsidP="00ED16CA">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5315" w:rsidRPr="00C35315">
        <w:rPr>
          <w:rFonts w:ascii="Arial" w:eastAsia="Times New Roman" w:hAnsi="Arial" w:cs="Arial"/>
          <w:b/>
          <w:sz w:val="24"/>
          <w:szCs w:val="24"/>
          <w:lang w:eastAsia="es-ES"/>
        </w:rPr>
        <w:t>Aquí la muerte sorprendió a Mónica, y las páginas más bellas de las </w:t>
      </w:r>
      <w:hyperlink r:id="rId27" w:tooltip="Confesiones" w:history="1">
        <w:r w:rsidR="00C35315" w:rsidRPr="00C35315">
          <w:rPr>
            <w:rFonts w:ascii="Arial" w:eastAsia="Times New Roman" w:hAnsi="Arial" w:cs="Arial"/>
            <w:b/>
            <w:i/>
            <w:iCs/>
            <w:sz w:val="24"/>
            <w:szCs w:val="24"/>
            <w:lang w:eastAsia="es-ES"/>
          </w:rPr>
          <w:t>Confesiones</w:t>
        </w:r>
      </w:hyperlink>
      <w:r w:rsidR="00C35315">
        <w:rPr>
          <w:rFonts w:ascii="Arial" w:eastAsia="Times New Roman" w:hAnsi="Arial" w:cs="Arial"/>
          <w:b/>
          <w:i/>
          <w:iCs/>
          <w:sz w:val="24"/>
          <w:szCs w:val="24"/>
          <w:lang w:eastAsia="es-ES"/>
        </w:rPr>
        <w:t xml:space="preserve"> </w:t>
      </w:r>
      <w:r w:rsidR="00C35315" w:rsidRPr="00C35315">
        <w:rPr>
          <w:rFonts w:ascii="Arial" w:eastAsia="Times New Roman" w:hAnsi="Arial" w:cs="Arial"/>
          <w:b/>
          <w:sz w:val="24"/>
          <w:szCs w:val="24"/>
          <w:lang w:eastAsia="es-ES"/>
        </w:rPr>
        <w:t> de Agustín fueron escritas como resultado de la emoción que experimentó  por la muerte de su madre</w:t>
      </w:r>
      <w:r w:rsidR="00D0033E">
        <w:rPr>
          <w:rFonts w:ascii="Arial" w:eastAsia="Times New Roman" w:hAnsi="Arial" w:cs="Arial"/>
          <w:b/>
          <w:sz w:val="24"/>
          <w:szCs w:val="24"/>
          <w:lang w:eastAsia="es-ES"/>
        </w:rPr>
        <w:t xml:space="preserve"> que tanto había sufrido y orado por él</w:t>
      </w:r>
      <w:r w:rsidR="00C35315" w:rsidRPr="00C35315">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p>
    <w:p w:rsidR="00ED16CA" w:rsidRDefault="00ED16CA" w:rsidP="00C35315">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En esas páginas </w:t>
      </w:r>
      <w:proofErr w:type="spellStart"/>
      <w:r>
        <w:rPr>
          <w:rFonts w:ascii="Arial" w:eastAsia="Times New Roman" w:hAnsi="Arial" w:cs="Arial"/>
          <w:b/>
          <w:sz w:val="24"/>
          <w:szCs w:val="24"/>
          <w:lang w:eastAsia="es-ES"/>
        </w:rPr>
        <w:t>Agustin</w:t>
      </w:r>
      <w:proofErr w:type="spellEnd"/>
      <w:r>
        <w:rPr>
          <w:rFonts w:ascii="Arial" w:eastAsia="Times New Roman" w:hAnsi="Arial" w:cs="Arial"/>
          <w:b/>
          <w:sz w:val="24"/>
          <w:szCs w:val="24"/>
          <w:lang w:eastAsia="es-ES"/>
        </w:rPr>
        <w:t xml:space="preserve"> escribió:</w:t>
      </w:r>
    </w:p>
    <w:p w:rsidR="00ED16CA" w:rsidRPr="00ED16CA" w:rsidRDefault="00ED16CA" w:rsidP="00C35315">
      <w:pPr>
        <w:shd w:val="clear" w:color="auto" w:fill="FFFFFF"/>
        <w:spacing w:before="120" w:after="120" w:line="240" w:lineRule="auto"/>
        <w:ind w:left="-993"/>
        <w:jc w:val="both"/>
        <w:rPr>
          <w:rFonts w:ascii="Arial" w:hAnsi="Arial" w:cs="Arial"/>
          <w:b/>
          <w:i/>
          <w:color w:val="000000"/>
          <w:sz w:val="24"/>
          <w:szCs w:val="24"/>
        </w:rPr>
      </w:pPr>
      <w:r>
        <w:rPr>
          <w:rFonts w:ascii="Arial" w:hAnsi="Arial" w:cs="Arial"/>
          <w:b/>
          <w:color w:val="000000"/>
          <w:sz w:val="24"/>
          <w:szCs w:val="24"/>
        </w:rPr>
        <w:t xml:space="preserve">    </w:t>
      </w:r>
      <w:r w:rsidRPr="00ED16CA">
        <w:rPr>
          <w:rFonts w:ascii="Arial" w:hAnsi="Arial" w:cs="Arial"/>
          <w:b/>
          <w:i/>
          <w:color w:val="000000"/>
          <w:sz w:val="24"/>
          <w:szCs w:val="24"/>
        </w:rPr>
        <w:t xml:space="preserve">Estando ya inminente el día en que había de salir de esta vida —que tú, Señor, conocías, y nosotros ignorábamos—, sucedió a lo que yo creo, disponiéndolo tú por tus modos ocultos, que nos hallásemos solos yo y ella apoyados sobre una ventana, desde donde se contemplaba un huerto o jardín que había dentro de la casa, allí en Ostia Tiberina, donde, apartados de las turbas, después de las fatigas de un largo viaje, cogíamos fuerzas para la navegación. </w:t>
      </w:r>
    </w:p>
    <w:p w:rsidR="00ED16CA" w:rsidRPr="00ED16CA" w:rsidRDefault="00ED16CA" w:rsidP="00C35315">
      <w:pPr>
        <w:shd w:val="clear" w:color="auto" w:fill="FFFFFF"/>
        <w:spacing w:before="120" w:after="120" w:line="240" w:lineRule="auto"/>
        <w:ind w:left="-993"/>
        <w:jc w:val="both"/>
        <w:rPr>
          <w:rFonts w:ascii="Arial" w:hAnsi="Arial" w:cs="Arial"/>
          <w:b/>
          <w:i/>
          <w:color w:val="000000"/>
          <w:sz w:val="24"/>
          <w:szCs w:val="24"/>
        </w:rPr>
      </w:pPr>
      <w:r w:rsidRPr="00ED16CA">
        <w:rPr>
          <w:rFonts w:ascii="Arial" w:hAnsi="Arial" w:cs="Arial"/>
          <w:b/>
          <w:i/>
          <w:color w:val="000000"/>
          <w:sz w:val="24"/>
          <w:szCs w:val="24"/>
        </w:rPr>
        <w:t xml:space="preserve">    Allí solos conversábamos dulcísimamente; y olvidándonos de lo pasado y proyectándonos hacia lo por venir, inquiríamos los dos delante de la verdad presente, que eres tú, cuál sería la vida eterna de los santos, que ni el ojo vio, ni el oído oyó, ni el corazón del hombre concibió. </w:t>
      </w:r>
    </w:p>
    <w:p w:rsidR="00ED16CA" w:rsidRPr="00ED16CA" w:rsidRDefault="00ED16CA" w:rsidP="00C35315">
      <w:pPr>
        <w:shd w:val="clear" w:color="auto" w:fill="FFFFFF"/>
        <w:spacing w:before="120" w:after="120" w:line="240" w:lineRule="auto"/>
        <w:ind w:left="-993"/>
        <w:jc w:val="both"/>
        <w:rPr>
          <w:rFonts w:ascii="Arial" w:hAnsi="Arial" w:cs="Arial"/>
          <w:b/>
          <w:i/>
          <w:color w:val="000000"/>
          <w:sz w:val="24"/>
          <w:szCs w:val="24"/>
        </w:rPr>
      </w:pPr>
      <w:r w:rsidRPr="00ED16CA">
        <w:rPr>
          <w:rFonts w:ascii="Arial" w:hAnsi="Arial" w:cs="Arial"/>
          <w:b/>
          <w:i/>
          <w:color w:val="000000"/>
          <w:sz w:val="24"/>
          <w:szCs w:val="24"/>
        </w:rPr>
        <w:t xml:space="preserve">   Abríamos anhelosos la boca de nuestro corazón hacia aquellos raudales soberanos de tu fuente —de la fuente de vida que está en ti— para que, rociados según nuestra capacidad, nos formásemos de algún modo idea de cosa tan grande. </w:t>
      </w:r>
    </w:p>
    <w:p w:rsidR="00ED16CA" w:rsidRPr="00ED16CA" w:rsidRDefault="00ED16CA" w:rsidP="00C35315">
      <w:pPr>
        <w:shd w:val="clear" w:color="auto" w:fill="FFFFFF"/>
        <w:spacing w:before="120" w:after="120" w:line="240" w:lineRule="auto"/>
        <w:ind w:left="-993"/>
        <w:jc w:val="both"/>
        <w:rPr>
          <w:rFonts w:ascii="Arial" w:hAnsi="Arial" w:cs="Arial"/>
          <w:b/>
          <w:i/>
          <w:color w:val="000000"/>
          <w:sz w:val="24"/>
          <w:szCs w:val="24"/>
        </w:rPr>
      </w:pPr>
      <w:r w:rsidRPr="00ED16CA">
        <w:rPr>
          <w:rFonts w:ascii="Arial" w:hAnsi="Arial" w:cs="Arial"/>
          <w:b/>
          <w:i/>
          <w:color w:val="000000"/>
          <w:sz w:val="24"/>
          <w:szCs w:val="24"/>
        </w:rPr>
        <w:t xml:space="preserve">   Y como llegara nuestra plática a la conclusión de que cualquier deleite de los sentidos carnales, aunque sea el más grande, revestido del mayor esplendor corpóreo, ante el gozo de aquella vida no sólo no es digno de comparación, pero ni aun de ser mentado, levantándonos con más ardiente afecto hacia el que es siempre el mismo, recorrimos gradualmente todos los seres corpóreos, hasta el mismo cielo, </w:t>
      </w:r>
      <w:r w:rsidRPr="00ED16CA">
        <w:rPr>
          <w:rFonts w:ascii="Arial" w:hAnsi="Arial" w:cs="Arial"/>
          <w:b/>
          <w:i/>
          <w:color w:val="000000"/>
          <w:sz w:val="26"/>
          <w:szCs w:val="26"/>
        </w:rPr>
        <w:t>desde donde el sol y la luna envían sus rayos a la tierra”.</w:t>
      </w:r>
      <w:r>
        <w:rPr>
          <w:rFonts w:ascii="Arial" w:hAnsi="Arial" w:cs="Arial"/>
          <w:b/>
          <w:i/>
          <w:color w:val="000000"/>
          <w:sz w:val="26"/>
          <w:szCs w:val="26"/>
        </w:rPr>
        <w:t xml:space="preserve"> (Confesiones)</w:t>
      </w:r>
    </w:p>
    <w:p w:rsidR="00ED16CA" w:rsidRDefault="00ED16CA" w:rsidP="00C35315">
      <w:pPr>
        <w:shd w:val="clear" w:color="auto" w:fill="FFFFFF"/>
        <w:spacing w:before="120" w:after="120" w:line="240" w:lineRule="auto"/>
        <w:ind w:left="-993"/>
        <w:jc w:val="both"/>
        <w:rPr>
          <w:rFonts w:ascii="Arial" w:hAnsi="Arial" w:cs="Arial"/>
          <w:b/>
          <w:color w:val="000000"/>
          <w:sz w:val="24"/>
          <w:szCs w:val="24"/>
        </w:rPr>
      </w:pPr>
    </w:p>
    <w:p w:rsidR="00ED16CA" w:rsidRDefault="00ED16CA" w:rsidP="00C35315">
      <w:pPr>
        <w:shd w:val="clear" w:color="auto" w:fill="FFFFFF"/>
        <w:spacing w:before="120" w:after="120" w:line="240" w:lineRule="auto"/>
        <w:ind w:left="-993"/>
        <w:jc w:val="both"/>
        <w:rPr>
          <w:rFonts w:ascii="Arial" w:hAnsi="Arial" w:cs="Arial"/>
          <w:b/>
          <w:color w:val="000000"/>
          <w:sz w:val="24"/>
          <w:szCs w:val="24"/>
        </w:rPr>
      </w:pPr>
    </w:p>
    <w:p w:rsidR="00ED16CA" w:rsidRDefault="00ED16CA" w:rsidP="00ED16CA">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Pr>
          <w:rFonts w:ascii="Arial" w:eastAsia="Times New Roman" w:hAnsi="Arial" w:cs="Arial"/>
          <w:b/>
          <w:sz w:val="24"/>
          <w:szCs w:val="24"/>
          <w:lang w:eastAsia="es-ES"/>
        </w:rPr>
        <w:t>Alli</w:t>
      </w:r>
      <w:proofErr w:type="spellEnd"/>
      <w:r>
        <w:rPr>
          <w:rFonts w:ascii="Arial" w:eastAsia="Times New Roman" w:hAnsi="Arial" w:cs="Arial"/>
          <w:b/>
          <w:sz w:val="24"/>
          <w:szCs w:val="24"/>
          <w:lang w:eastAsia="es-ES"/>
        </w:rPr>
        <w:t xml:space="preserve"> la atendió con </w:t>
      </w:r>
      <w:proofErr w:type="spellStart"/>
      <w:r>
        <w:rPr>
          <w:rFonts w:ascii="Arial" w:eastAsia="Times New Roman" w:hAnsi="Arial" w:cs="Arial"/>
          <w:b/>
          <w:sz w:val="24"/>
          <w:szCs w:val="24"/>
          <w:lang w:eastAsia="es-ES"/>
        </w:rPr>
        <w:t>lagrima</w:t>
      </w:r>
      <w:r w:rsidR="003B1298">
        <w:rPr>
          <w:rFonts w:ascii="Arial" w:eastAsia="Times New Roman" w:hAnsi="Arial" w:cs="Arial"/>
          <w:b/>
          <w:sz w:val="24"/>
          <w:szCs w:val="24"/>
          <w:lang w:eastAsia="es-ES"/>
        </w:rPr>
        <w:t>s</w:t>
      </w:r>
      <w:proofErr w:type="spellEnd"/>
      <w:r>
        <w:rPr>
          <w:rFonts w:ascii="Arial" w:eastAsia="Times New Roman" w:hAnsi="Arial" w:cs="Arial"/>
          <w:b/>
          <w:sz w:val="24"/>
          <w:szCs w:val="24"/>
          <w:lang w:eastAsia="es-ES"/>
        </w:rPr>
        <w:t xml:space="preserve"> y amor inmenso y en uno de los templos del puerto de Ostia quedó enterrada, donde todavía hoy se conserva su sepulcro.</w:t>
      </w:r>
      <w:r w:rsidRPr="00ED16CA">
        <w:rPr>
          <w:rFonts w:ascii="Arial" w:hAnsi="Arial" w:cs="Arial"/>
          <w:b/>
          <w:color w:val="000000"/>
          <w:sz w:val="24"/>
          <w:szCs w:val="24"/>
        </w:rPr>
        <w:t xml:space="preserve"> Su cuerpo permaneció durante siglos, venerado en la iglesia de Santa Aurea di Ostia, hasta el 9 de abril de 1430, cuando sus reliquias fueron trasladadas a Roma</w:t>
      </w:r>
      <w:r>
        <w:rPr>
          <w:rFonts w:ascii="Arial" w:hAnsi="Arial" w:cs="Arial"/>
          <w:b/>
          <w:color w:val="000000"/>
          <w:sz w:val="24"/>
          <w:szCs w:val="24"/>
        </w:rPr>
        <w:t xml:space="preserve"> a</w:t>
      </w:r>
      <w:r w:rsidRPr="00ED16CA">
        <w:rPr>
          <w:rFonts w:ascii="Arial" w:hAnsi="Arial" w:cs="Arial"/>
          <w:b/>
          <w:color w:val="000000"/>
          <w:sz w:val="24"/>
          <w:szCs w:val="24"/>
        </w:rPr>
        <w:t xml:space="preserve"> la iglesia de San Agustín en Campo </w:t>
      </w:r>
      <w:proofErr w:type="spellStart"/>
      <w:r w:rsidRPr="00ED16CA">
        <w:rPr>
          <w:rFonts w:ascii="Arial" w:hAnsi="Arial" w:cs="Arial"/>
          <w:b/>
          <w:color w:val="000000"/>
          <w:sz w:val="24"/>
          <w:szCs w:val="24"/>
        </w:rPr>
        <w:t>Marzio</w:t>
      </w:r>
      <w:proofErr w:type="spellEnd"/>
      <w:r w:rsidRPr="00ED16CA">
        <w:rPr>
          <w:rFonts w:ascii="Arial" w:hAnsi="Arial" w:cs="Arial"/>
          <w:b/>
          <w:color w:val="000000"/>
          <w:sz w:val="24"/>
          <w:szCs w:val="24"/>
        </w:rPr>
        <w:t>, colocadas en un sarcófago artístico, esculpido por Isaías da Pisa. Una iglesia muy interesante de visitar por lo artístico y lo sacro.</w:t>
      </w:r>
      <w:r w:rsidR="00ED5C4F">
        <w:rPr>
          <w:rFonts w:ascii="Arial" w:hAnsi="Arial" w:cs="Arial"/>
          <w:b/>
          <w:color w:val="000000"/>
          <w:sz w:val="24"/>
          <w:szCs w:val="24"/>
        </w:rPr>
        <w:t xml:space="preserve">   </w:t>
      </w:r>
      <w:r w:rsidR="00ED5C4F">
        <w:rPr>
          <w:rFonts w:ascii="Arial" w:eastAsia="Times New Roman" w:hAnsi="Arial" w:cs="Arial"/>
          <w:b/>
          <w:sz w:val="24"/>
          <w:szCs w:val="24"/>
          <w:lang w:eastAsia="es-ES"/>
        </w:rPr>
        <w:t xml:space="preserve"> </w:t>
      </w:r>
    </w:p>
    <w:p w:rsidR="00ED16CA" w:rsidRDefault="00ED16CA" w:rsidP="00ED16CA">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35315">
        <w:rPr>
          <w:rFonts w:ascii="Arial" w:eastAsia="Times New Roman" w:hAnsi="Arial" w:cs="Arial"/>
          <w:b/>
          <w:sz w:val="24"/>
          <w:szCs w:val="24"/>
          <w:lang w:eastAsia="es-ES"/>
        </w:rPr>
        <w:t>Santa Mónica es puesta por la Iglesia como ejemplo de mujer cristiana, de piedad y bondad probadas, madre abnegada y preocupada siempre por el bienestar de su </w:t>
      </w:r>
      <w:hyperlink r:id="rId28" w:tooltip="Familia" w:history="1">
        <w:r w:rsidRPr="00C35315">
          <w:rPr>
            <w:rFonts w:ascii="Arial" w:eastAsia="Times New Roman" w:hAnsi="Arial" w:cs="Arial"/>
            <w:b/>
            <w:sz w:val="24"/>
            <w:szCs w:val="24"/>
            <w:lang w:eastAsia="es-ES"/>
          </w:rPr>
          <w:t>familia</w:t>
        </w:r>
      </w:hyperlink>
      <w:r w:rsidRPr="00C35315">
        <w:rPr>
          <w:rFonts w:ascii="Arial" w:eastAsia="Times New Roman" w:hAnsi="Arial" w:cs="Arial"/>
          <w:b/>
          <w:sz w:val="24"/>
          <w:szCs w:val="24"/>
          <w:lang w:eastAsia="es-ES"/>
        </w:rPr>
        <w:t>, aun bajo las circunstancias más adversas.</w:t>
      </w:r>
    </w:p>
    <w:p w:rsidR="00C35315" w:rsidRPr="00D0033E" w:rsidRDefault="00C35315" w:rsidP="00C35315">
      <w:pPr>
        <w:shd w:val="clear" w:color="auto" w:fill="FFFFFF"/>
        <w:spacing w:before="120" w:after="120" w:line="240" w:lineRule="auto"/>
        <w:ind w:left="-993"/>
        <w:jc w:val="both"/>
        <w:rPr>
          <w:rFonts w:ascii="Arial" w:eastAsia="Times New Roman" w:hAnsi="Arial" w:cs="Arial"/>
          <w:b/>
          <w:sz w:val="24"/>
          <w:szCs w:val="24"/>
          <w:lang w:eastAsia="es-ES"/>
        </w:rPr>
      </w:pPr>
      <w:bookmarkStart w:id="0" w:name="_GoBack"/>
      <w:bookmarkEnd w:id="0"/>
      <w:r w:rsidRPr="00D0033E">
        <w:rPr>
          <w:rFonts w:ascii="Arial" w:eastAsia="Times New Roman" w:hAnsi="Arial" w:cs="Arial"/>
          <w:b/>
          <w:sz w:val="24"/>
          <w:szCs w:val="24"/>
          <w:lang w:eastAsia="es-ES"/>
        </w:rPr>
        <w:t xml:space="preserve">    Oración </w:t>
      </w:r>
      <w:r w:rsidR="00CC4B20" w:rsidRPr="00D0033E">
        <w:rPr>
          <w:rFonts w:ascii="Arial" w:eastAsia="Times New Roman" w:hAnsi="Arial" w:cs="Arial"/>
          <w:b/>
          <w:sz w:val="24"/>
          <w:szCs w:val="24"/>
          <w:lang w:eastAsia="es-ES"/>
        </w:rPr>
        <w:t>a</w:t>
      </w:r>
      <w:r w:rsidRPr="00D0033E">
        <w:rPr>
          <w:rFonts w:ascii="Arial" w:eastAsia="Times New Roman" w:hAnsi="Arial" w:cs="Arial"/>
          <w:b/>
          <w:sz w:val="24"/>
          <w:szCs w:val="24"/>
          <w:lang w:eastAsia="es-ES"/>
        </w:rPr>
        <w:t xml:space="preserve"> </w:t>
      </w:r>
      <w:proofErr w:type="spellStart"/>
      <w:r w:rsidRPr="00D0033E">
        <w:rPr>
          <w:rFonts w:ascii="Arial" w:eastAsia="Times New Roman" w:hAnsi="Arial" w:cs="Arial"/>
          <w:b/>
          <w:sz w:val="24"/>
          <w:szCs w:val="24"/>
          <w:lang w:eastAsia="es-ES"/>
        </w:rPr>
        <w:t>Sta</w:t>
      </w:r>
      <w:proofErr w:type="spellEnd"/>
      <w:r w:rsidRPr="00D0033E">
        <w:rPr>
          <w:rFonts w:ascii="Arial" w:eastAsia="Times New Roman" w:hAnsi="Arial" w:cs="Arial"/>
          <w:b/>
          <w:sz w:val="24"/>
          <w:szCs w:val="24"/>
          <w:lang w:eastAsia="es-ES"/>
        </w:rPr>
        <w:t xml:space="preserve"> Mónica</w:t>
      </w:r>
    </w:p>
    <w:p w:rsidR="00C35315" w:rsidRPr="00C35315" w:rsidRDefault="00ED5C4F" w:rsidP="00C35315">
      <w:pPr>
        <w:shd w:val="clear" w:color="auto" w:fill="FFFFFF"/>
        <w:spacing w:after="24" w:line="240" w:lineRule="auto"/>
        <w:ind w:left="-993"/>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C35315" w:rsidRPr="00C35315">
        <w:rPr>
          <w:rFonts w:ascii="Arial" w:eastAsia="Times New Roman" w:hAnsi="Arial" w:cs="Arial"/>
          <w:b/>
          <w:i/>
          <w:iCs/>
          <w:sz w:val="24"/>
          <w:szCs w:val="24"/>
          <w:lang w:eastAsia="es-ES"/>
        </w:rPr>
        <w:t>¡Oh gloriosa Santa Mónica, espejo de esposas, modelo de madres, consuelo de viudas, mujer admirable, a quien Dios infundió el espíritu de oración y concedió aquel don de lágrimas con que supisteis hacer violencia al Dios de las misericordias para que se compadeciera de vuestros gemidos, escuchara vuestras plegarias y os pido</w:t>
      </w:r>
      <w:r w:rsidR="00CC4B20">
        <w:rPr>
          <w:rFonts w:ascii="Arial" w:eastAsia="Times New Roman" w:hAnsi="Arial" w:cs="Arial"/>
          <w:b/>
          <w:i/>
          <w:iCs/>
          <w:sz w:val="24"/>
          <w:szCs w:val="24"/>
          <w:lang w:eastAsia="es-ES"/>
        </w:rPr>
        <w:t xml:space="preserve"> </w:t>
      </w:r>
      <w:r w:rsidR="00C35315" w:rsidRPr="00C35315">
        <w:rPr>
          <w:rFonts w:ascii="Arial" w:eastAsia="Times New Roman" w:hAnsi="Arial" w:cs="Arial"/>
          <w:b/>
          <w:i/>
          <w:iCs/>
          <w:sz w:val="24"/>
          <w:szCs w:val="24"/>
          <w:lang w:eastAsia="es-ES"/>
        </w:rPr>
        <w:t>concediera el fin de todos vuestros deseos!, a vuestras plantas venimos hoy las que sufrimos y lloramos en los tristes caminos de la vida, a suplicaros que nos alcancéis el espíritu de oración que Vos tuvisteis y la compunción que merecen nuestras culpas, para que derramando con humildad nuestro corazón ante el Dios de toda piedad y misericordia, alcancemos la gracia de vivir la santa vida que Vos vivisteis en la tierra, y merezcamos la gloria que Vos gozáis ahora en el cielo, en compañía de nuestros padres, esposos e hijos, y de todos los que por la sangre y el afecto nos pertenecen y son en Jesucristo, Señor nuestro, amados y queridos de nuestro corazón. Amén.</w:t>
      </w:r>
      <w:r w:rsidR="00CC4B20" w:rsidRPr="00C35315">
        <w:rPr>
          <w:rFonts w:ascii="Arial" w:eastAsia="Times New Roman" w:hAnsi="Arial" w:cs="Arial"/>
          <w:b/>
          <w:sz w:val="24"/>
          <w:szCs w:val="24"/>
          <w:lang w:eastAsia="es-ES"/>
        </w:rPr>
        <w:t xml:space="preserve"> </w:t>
      </w:r>
      <w:r w:rsidR="00C35315" w:rsidRPr="00C35315">
        <w:rPr>
          <w:rFonts w:ascii="Arial" w:eastAsia="Times New Roman" w:hAnsi="Arial" w:cs="Arial"/>
          <w:b/>
          <w:sz w:val="24"/>
          <w:szCs w:val="24"/>
          <w:lang w:eastAsia="es-ES"/>
        </w:rPr>
        <w:t>​</w:t>
      </w:r>
    </w:p>
    <w:p w:rsidR="00C35315" w:rsidRDefault="00C35315" w:rsidP="00C35315">
      <w:pPr>
        <w:jc w:val="both"/>
        <w:rPr>
          <w:rFonts w:ascii="Arial" w:hAnsi="Arial" w:cs="Arial"/>
          <w:b/>
          <w:sz w:val="24"/>
          <w:szCs w:val="24"/>
        </w:rPr>
      </w:pPr>
    </w:p>
    <w:p w:rsidR="00CC4B20" w:rsidRDefault="00CC4B20" w:rsidP="00C35315">
      <w:pPr>
        <w:jc w:val="both"/>
        <w:rPr>
          <w:rFonts w:ascii="Arial" w:hAnsi="Arial" w:cs="Arial"/>
          <w:b/>
          <w:sz w:val="24"/>
          <w:szCs w:val="24"/>
        </w:rPr>
      </w:pPr>
    </w:p>
    <w:p w:rsidR="00CC4B20" w:rsidRDefault="00CC4B20" w:rsidP="00CC4B20">
      <w:pPr>
        <w:pStyle w:val="NormalWeb"/>
        <w:shd w:val="clear" w:color="auto" w:fill="FFFFFF"/>
        <w:spacing w:before="0" w:beforeAutospacing="0" w:after="150" w:afterAutospacing="0" w:line="252" w:lineRule="atLeast"/>
        <w:ind w:left="-851"/>
        <w:jc w:val="both"/>
        <w:rPr>
          <w:rFonts w:ascii="Helvetica" w:hAnsi="Helvetica"/>
          <w:color w:val="555555"/>
          <w:sz w:val="21"/>
          <w:szCs w:val="21"/>
        </w:rPr>
      </w:pPr>
      <w:r>
        <w:rPr>
          <w:rFonts w:ascii="Helvetica" w:hAnsi="Helvetica"/>
          <w:color w:val="555555"/>
          <w:sz w:val="21"/>
          <w:szCs w:val="21"/>
        </w:rPr>
        <w:t>:</w:t>
      </w:r>
    </w:p>
    <w:p w:rsidR="00CC4B20" w:rsidRPr="00CC4B20" w:rsidRDefault="00CC4B20" w:rsidP="00C35315">
      <w:pPr>
        <w:jc w:val="both"/>
        <w:rPr>
          <w:rFonts w:ascii="Arial" w:hAnsi="Arial" w:cs="Arial"/>
          <w:b/>
          <w:sz w:val="24"/>
          <w:szCs w:val="24"/>
        </w:rPr>
      </w:pPr>
    </w:p>
    <w:sectPr w:rsidR="00CC4B20" w:rsidRPr="00CC4B20" w:rsidSect="00C35315">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B55D5"/>
    <w:multiLevelType w:val="multilevel"/>
    <w:tmpl w:val="6E84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C35315"/>
    <w:rsid w:val="001D2FD9"/>
    <w:rsid w:val="002D6BFD"/>
    <w:rsid w:val="003B1298"/>
    <w:rsid w:val="00457FA3"/>
    <w:rsid w:val="008C4FE4"/>
    <w:rsid w:val="009D7DEC"/>
    <w:rsid w:val="00BE0DEF"/>
    <w:rsid w:val="00BF4E73"/>
    <w:rsid w:val="00C35315"/>
    <w:rsid w:val="00CC4B20"/>
    <w:rsid w:val="00D0033E"/>
    <w:rsid w:val="00ED16CA"/>
    <w:rsid w:val="00ED5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0666"/>
  <w15:docId w15:val="{7FE0D140-F39F-4184-B5F5-7E1CBE92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E4"/>
  </w:style>
  <w:style w:type="paragraph" w:styleId="Ttulo2">
    <w:name w:val="heading 2"/>
    <w:basedOn w:val="Normal"/>
    <w:link w:val="Ttulo2Car"/>
    <w:uiPriority w:val="9"/>
    <w:qFormat/>
    <w:rsid w:val="00C3531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35315"/>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C353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35315"/>
    <w:rPr>
      <w:color w:val="0000FF"/>
      <w:u w:val="single"/>
    </w:rPr>
  </w:style>
  <w:style w:type="character" w:customStyle="1" w:styleId="tocnumber">
    <w:name w:val="tocnumber"/>
    <w:basedOn w:val="Fuentedeprrafopredeter"/>
    <w:rsid w:val="00C35315"/>
  </w:style>
  <w:style w:type="character" w:customStyle="1" w:styleId="toctext">
    <w:name w:val="toctext"/>
    <w:basedOn w:val="Fuentedeprrafopredeter"/>
    <w:rsid w:val="00C35315"/>
  </w:style>
  <w:style w:type="character" w:customStyle="1" w:styleId="mw-headline">
    <w:name w:val="mw-headline"/>
    <w:basedOn w:val="Fuentedeprrafopredeter"/>
    <w:rsid w:val="00C35315"/>
  </w:style>
  <w:style w:type="character" w:customStyle="1" w:styleId="mw-editsection">
    <w:name w:val="mw-editsection"/>
    <w:basedOn w:val="Fuentedeprrafopredeter"/>
    <w:rsid w:val="00C35315"/>
  </w:style>
  <w:style w:type="character" w:customStyle="1" w:styleId="mw-editsection-bracket">
    <w:name w:val="mw-editsection-bracket"/>
    <w:basedOn w:val="Fuentedeprrafopredeter"/>
    <w:rsid w:val="00C35315"/>
  </w:style>
  <w:style w:type="paragraph" w:styleId="Textodeglobo">
    <w:name w:val="Balloon Text"/>
    <w:basedOn w:val="Normal"/>
    <w:link w:val="TextodegloboCar"/>
    <w:uiPriority w:val="99"/>
    <w:semiHidden/>
    <w:unhideWhenUsed/>
    <w:rsid w:val="00C353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1419">
      <w:bodyDiv w:val="1"/>
      <w:marLeft w:val="0"/>
      <w:marRight w:val="0"/>
      <w:marTop w:val="0"/>
      <w:marBottom w:val="0"/>
      <w:divBdr>
        <w:top w:val="none" w:sz="0" w:space="0" w:color="auto"/>
        <w:left w:val="none" w:sz="0" w:space="0" w:color="auto"/>
        <w:bottom w:val="none" w:sz="0" w:space="0" w:color="auto"/>
        <w:right w:val="none" w:sz="0" w:space="0" w:color="auto"/>
      </w:divBdr>
    </w:div>
    <w:div w:id="1020623899">
      <w:bodyDiv w:val="1"/>
      <w:marLeft w:val="0"/>
      <w:marRight w:val="0"/>
      <w:marTop w:val="0"/>
      <w:marBottom w:val="0"/>
      <w:divBdr>
        <w:top w:val="none" w:sz="0" w:space="0" w:color="auto"/>
        <w:left w:val="none" w:sz="0" w:space="0" w:color="auto"/>
        <w:bottom w:val="none" w:sz="0" w:space="0" w:color="auto"/>
        <w:right w:val="none" w:sz="0" w:space="0" w:color="auto"/>
      </w:divBdr>
      <w:divsChild>
        <w:div w:id="1998915811">
          <w:marLeft w:val="0"/>
          <w:marRight w:val="0"/>
          <w:marTop w:val="0"/>
          <w:marBottom w:val="0"/>
          <w:divBdr>
            <w:top w:val="single" w:sz="6" w:space="5" w:color="A2A9B1"/>
            <w:left w:val="single" w:sz="6" w:space="5" w:color="A2A9B1"/>
            <w:bottom w:val="single" w:sz="6" w:space="5" w:color="A2A9B1"/>
            <w:right w:val="single" w:sz="6" w:space="5" w:color="A2A9B1"/>
          </w:divBdr>
        </w:div>
        <w:div w:id="302540108">
          <w:marLeft w:val="336"/>
          <w:marRight w:val="0"/>
          <w:marTop w:val="120"/>
          <w:marBottom w:val="312"/>
          <w:divBdr>
            <w:top w:val="none" w:sz="0" w:space="0" w:color="auto"/>
            <w:left w:val="none" w:sz="0" w:space="0" w:color="auto"/>
            <w:bottom w:val="none" w:sz="0" w:space="0" w:color="auto"/>
            <w:right w:val="none" w:sz="0" w:space="0" w:color="auto"/>
          </w:divBdr>
          <w:divsChild>
            <w:div w:id="19234908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294759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38550694">
              <w:marLeft w:val="0"/>
              <w:marRight w:val="0"/>
              <w:marTop w:val="0"/>
              <w:marBottom w:val="0"/>
              <w:divBdr>
                <w:top w:val="none" w:sz="0" w:space="0" w:color="auto"/>
                <w:left w:val="none" w:sz="0" w:space="0" w:color="auto"/>
                <w:bottom w:val="none" w:sz="0" w:space="0" w:color="auto"/>
                <w:right w:val="none" w:sz="0" w:space="0" w:color="auto"/>
              </w:divBdr>
              <w:divsChild>
                <w:div w:id="7806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Ostia" TargetMode="External"/><Relationship Id="rId13" Type="http://schemas.openxmlformats.org/officeDocument/2006/relationships/hyperlink" Target="https://es.wikipedia.org/wiki/Oraci%C3%B3n_(religi%C3%B3n)" TargetMode="External"/><Relationship Id="rId18" Type="http://schemas.openxmlformats.org/officeDocument/2006/relationships/hyperlink" Target="https://es.wikipedia.org/wiki/San_Agust%C3%ADn_de_Hipona" TargetMode="External"/><Relationship Id="rId26" Type="http://schemas.openxmlformats.org/officeDocument/2006/relationships/hyperlink" Target="https://es.wikipedia.org/wiki/Ostia" TargetMode="External"/><Relationship Id="rId3" Type="http://schemas.openxmlformats.org/officeDocument/2006/relationships/settings" Target="settings.xml"/><Relationship Id="rId21" Type="http://schemas.openxmlformats.org/officeDocument/2006/relationships/hyperlink" Target="https://es.wikipedia.org/wiki/Cartago" TargetMode="External"/><Relationship Id="rId7" Type="http://schemas.openxmlformats.org/officeDocument/2006/relationships/hyperlink" Target="https://es.wikipedia.org/wiki/332" TargetMode="External"/><Relationship Id="rId12" Type="http://schemas.openxmlformats.org/officeDocument/2006/relationships/hyperlink" Target="https://es.wikipedia.org/wiki/Marido" TargetMode="External"/><Relationship Id="rId17" Type="http://schemas.openxmlformats.org/officeDocument/2006/relationships/hyperlink" Target="https://es.wikipedia.org/wiki/Limosna" TargetMode="External"/><Relationship Id="rId25" Type="http://schemas.openxmlformats.org/officeDocument/2006/relationships/hyperlink" Target="https://es.wikipedia.org/wiki/Gracia_divina" TargetMode="External"/><Relationship Id="rId2" Type="http://schemas.openxmlformats.org/officeDocument/2006/relationships/styles" Target="styles.xml"/><Relationship Id="rId16" Type="http://schemas.openxmlformats.org/officeDocument/2006/relationships/hyperlink" Target="https://es.wikipedia.org/wiki/Pagano" TargetMode="External"/><Relationship Id="rId20" Type="http://schemas.openxmlformats.org/officeDocument/2006/relationships/hyperlink" Target="https://es.wikipedia.org/wiki/Ret%C3%B3ri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Tagaste" TargetMode="External"/><Relationship Id="rId11" Type="http://schemas.openxmlformats.org/officeDocument/2006/relationships/hyperlink" Target="https://es.wikipedia.org/wiki/Adulterio" TargetMode="External"/><Relationship Id="rId24" Type="http://schemas.openxmlformats.org/officeDocument/2006/relationships/hyperlink" Target="https://es.wikipedia.org/wiki/Ambrosio_de_Mil%C3%A1n" TargetMode="External"/><Relationship Id="rId5" Type="http://schemas.openxmlformats.org/officeDocument/2006/relationships/image" Target="media/image1.png"/><Relationship Id="rId15" Type="http://schemas.openxmlformats.org/officeDocument/2006/relationships/hyperlink" Target="https://es.wikipedia.org/wiki/Argelia" TargetMode="External"/><Relationship Id="rId23" Type="http://schemas.openxmlformats.org/officeDocument/2006/relationships/hyperlink" Target="https://es.wikipedia.org/wiki/Roma" TargetMode="External"/><Relationship Id="rId28" Type="http://schemas.openxmlformats.org/officeDocument/2006/relationships/hyperlink" Target="https://es.wikipedia.org/wiki/Familia" TargetMode="External"/><Relationship Id="rId10" Type="http://schemas.openxmlformats.org/officeDocument/2006/relationships/hyperlink" Target="https://es.wikipedia.org/wiki/Cristiana" TargetMode="External"/><Relationship Id="rId19" Type="http://schemas.openxmlformats.org/officeDocument/2006/relationships/hyperlink" Target="https://es.wikipedia.org/wiki/Bautismo" TargetMode="External"/><Relationship Id="rId4" Type="http://schemas.openxmlformats.org/officeDocument/2006/relationships/webSettings" Target="webSettings.xml"/><Relationship Id="rId9" Type="http://schemas.openxmlformats.org/officeDocument/2006/relationships/hyperlink" Target="https://es.wikipedia.org/wiki/Virtud" TargetMode="External"/><Relationship Id="rId14" Type="http://schemas.openxmlformats.org/officeDocument/2006/relationships/hyperlink" Target="https://es.wikipedia.org/wiki/Confesiones" TargetMode="External"/><Relationship Id="rId22" Type="http://schemas.openxmlformats.org/officeDocument/2006/relationships/hyperlink" Target="https://es.wikipedia.org/wiki/Manique%C3%ADsmo" TargetMode="External"/><Relationship Id="rId27" Type="http://schemas.openxmlformats.org/officeDocument/2006/relationships/hyperlink" Target="https://es.wikipedia.org/wiki/Confesiones"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1916</Words>
  <Characters>10540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2020-12-26T17:56:00Z</dcterms:created>
  <dcterms:modified xsi:type="dcterms:W3CDTF">2021-02-05T10:31:00Z</dcterms:modified>
</cp:coreProperties>
</file>