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05" w:rsidRDefault="00566B05" w:rsidP="00566B05">
      <w:pPr>
        <w:widowControl/>
        <w:autoSpaceDE/>
        <w:autoSpaceDN/>
        <w:adjustRightInd/>
        <w:spacing w:before="100" w:beforeAutospacing="1" w:after="100" w:afterAutospacing="1"/>
        <w:ind w:right="-709"/>
        <w:jc w:val="center"/>
        <w:rPr>
          <w:b/>
          <w:color w:val="FF0000"/>
          <w:sz w:val="40"/>
          <w:szCs w:val="40"/>
        </w:rPr>
      </w:pPr>
      <w:r w:rsidRPr="00566B05">
        <w:rPr>
          <w:b/>
          <w:color w:val="FF0000"/>
          <w:sz w:val="40"/>
          <w:szCs w:val="40"/>
        </w:rPr>
        <w:t>LA SANTISIMA TRINIDAD</w:t>
      </w:r>
    </w:p>
    <w:p w:rsidR="00566B05" w:rsidRDefault="00566B05" w:rsidP="00566B05">
      <w:pPr>
        <w:widowControl/>
        <w:autoSpaceDE/>
        <w:autoSpaceDN/>
        <w:adjustRightInd/>
        <w:spacing w:before="100" w:beforeAutospacing="1" w:after="100" w:afterAutospacing="1"/>
        <w:ind w:right="-709"/>
        <w:jc w:val="center"/>
        <w:rPr>
          <w:b/>
          <w:color w:val="FF0000"/>
          <w:sz w:val="40"/>
          <w:szCs w:val="40"/>
        </w:rPr>
      </w:pPr>
      <w:r w:rsidRPr="00566B05">
        <w:rPr>
          <w:b/>
          <w:noProof/>
          <w:color w:val="FF0000"/>
          <w:sz w:val="40"/>
          <w:szCs w:val="40"/>
        </w:rPr>
        <w:drawing>
          <wp:inline distT="0" distB="0" distL="0" distR="0">
            <wp:extent cx="3633911" cy="2247900"/>
            <wp:effectExtent l="19050" t="0" r="4639" b="0"/>
            <wp:docPr id="3" name="Imagen 2" descr="http://catequesis.lasalle.es/T/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T/zplantilla_clip_image003.jpg"/>
                    <pic:cNvPicPr>
                      <a:picLocks noChangeAspect="1" noChangeArrowheads="1"/>
                    </pic:cNvPicPr>
                  </pic:nvPicPr>
                  <pic:blipFill>
                    <a:blip r:embed="rId8"/>
                    <a:srcRect/>
                    <a:stretch>
                      <a:fillRect/>
                    </a:stretch>
                  </pic:blipFill>
                  <pic:spPr bwMode="auto">
                    <a:xfrm>
                      <a:off x="0" y="0"/>
                      <a:ext cx="3633911" cy="2247900"/>
                    </a:xfrm>
                    <a:prstGeom prst="rect">
                      <a:avLst/>
                    </a:prstGeom>
                    <a:noFill/>
                    <a:ln w="9525">
                      <a:noFill/>
                      <a:miter lim="800000"/>
                      <a:headEnd/>
                      <a:tailEnd/>
                    </a:ln>
                  </pic:spPr>
                </pic:pic>
              </a:graphicData>
            </a:graphic>
          </wp:inline>
        </w:drawing>
      </w:r>
    </w:p>
    <w:p w:rsidR="00566B05" w:rsidRPr="00566B05" w:rsidRDefault="00566B05" w:rsidP="00566B05">
      <w:pPr>
        <w:widowControl/>
        <w:autoSpaceDE/>
        <w:autoSpaceDN/>
        <w:adjustRightInd/>
        <w:spacing w:before="100" w:beforeAutospacing="1" w:after="100" w:afterAutospacing="1"/>
        <w:ind w:right="-709"/>
        <w:jc w:val="center"/>
        <w:rPr>
          <w:b/>
          <w:color w:val="FF0000"/>
          <w:sz w:val="40"/>
          <w:szCs w:val="40"/>
        </w:rPr>
      </w:pPr>
    </w:p>
    <w:p w:rsidR="00566B05" w:rsidRDefault="00566B05" w:rsidP="00566B05">
      <w:pPr>
        <w:widowControl/>
        <w:autoSpaceDE/>
        <w:autoSpaceDN/>
        <w:adjustRightInd/>
        <w:spacing w:before="100" w:beforeAutospacing="1" w:after="100" w:afterAutospacing="1"/>
        <w:ind w:right="-709"/>
        <w:jc w:val="both"/>
        <w:rPr>
          <w:b/>
        </w:rPr>
      </w:pPr>
      <w:r>
        <w:rPr>
          <w:b/>
        </w:rPr>
        <w:t xml:space="preserve">    L</w:t>
      </w:r>
      <w:r w:rsidRPr="00566B05">
        <w:rPr>
          <w:b/>
        </w:rPr>
        <w:t>a plenitud del misterio divino, tal como se ha revelado por el mismo Jesús, se expresa con la palabra Trinidad.  Indica la relación entre el concepto de "</w:t>
      </w:r>
      <w:proofErr w:type="spellStart"/>
      <w:r w:rsidRPr="00566B05">
        <w:rPr>
          <w:b/>
        </w:rPr>
        <w:t>trialidad</w:t>
      </w:r>
      <w:proofErr w:type="spellEnd"/>
      <w:r w:rsidRPr="00566B05">
        <w:rPr>
          <w:b/>
        </w:rPr>
        <w:t xml:space="preserve">" de Personas y "unidad" de naturaleza divina: </w:t>
      </w:r>
      <w:proofErr w:type="spellStart"/>
      <w:r w:rsidRPr="00566B05">
        <w:rPr>
          <w:b/>
        </w:rPr>
        <w:t>Tri</w:t>
      </w:r>
      <w:proofErr w:type="spellEnd"/>
      <w:r w:rsidRPr="00566B05">
        <w:rPr>
          <w:b/>
        </w:rPr>
        <w:t>-unidad.  El mismo Dios se presenta, cuando la Revel</w:t>
      </w:r>
      <w:r w:rsidRPr="00566B05">
        <w:rPr>
          <w:b/>
        </w:rPr>
        <w:t>a</w:t>
      </w:r>
      <w:r w:rsidRPr="00566B05">
        <w:rPr>
          <w:b/>
        </w:rPr>
        <w:t>ción llega a su cumbre con las enseñanzas de Jesús, con la triple di</w:t>
      </w:r>
      <w:r w:rsidRPr="00566B05">
        <w:rPr>
          <w:b/>
        </w:rPr>
        <w:softHyphen/>
        <w:t>mensión de Padre Dios, de Hijo Dios y de Espíritu Santo Dios.</w:t>
      </w:r>
    </w:p>
    <w:p w:rsidR="00566B05" w:rsidRDefault="00566B05" w:rsidP="00566B05">
      <w:pPr>
        <w:widowControl/>
        <w:autoSpaceDE/>
        <w:autoSpaceDN/>
        <w:adjustRightInd/>
        <w:spacing w:before="100" w:beforeAutospacing="1" w:after="100" w:afterAutospacing="1"/>
        <w:ind w:right="-709"/>
        <w:jc w:val="both"/>
        <w:rPr>
          <w:b/>
        </w:rPr>
      </w:pPr>
      <w:r>
        <w:rPr>
          <w:b/>
        </w:rPr>
        <w:t xml:space="preserve">  Es sencilla la </w:t>
      </w:r>
      <w:r w:rsidR="005557C3">
        <w:rPr>
          <w:b/>
        </w:rPr>
        <w:t>i</w:t>
      </w:r>
      <w:r>
        <w:rPr>
          <w:b/>
        </w:rPr>
        <w:t>dea para entend</w:t>
      </w:r>
      <w:r w:rsidR="005557C3">
        <w:rPr>
          <w:b/>
        </w:rPr>
        <w:t>erla, afirmarla y exp</w:t>
      </w:r>
      <w:r>
        <w:rPr>
          <w:b/>
        </w:rPr>
        <w:t>resarla. Pero</w:t>
      </w:r>
      <w:r w:rsidR="005557C3">
        <w:rPr>
          <w:b/>
        </w:rPr>
        <w:t>,</w:t>
      </w:r>
      <w:r>
        <w:rPr>
          <w:b/>
        </w:rPr>
        <w:t xml:space="preserve"> como misterio </w:t>
      </w:r>
      <w:r w:rsidR="005557C3">
        <w:rPr>
          <w:b/>
        </w:rPr>
        <w:t xml:space="preserve">que </w:t>
      </w:r>
      <w:r>
        <w:rPr>
          <w:b/>
        </w:rPr>
        <w:t>es</w:t>
      </w:r>
      <w:r w:rsidR="005557C3">
        <w:rPr>
          <w:b/>
        </w:rPr>
        <w:t>,</w:t>
      </w:r>
      <w:r>
        <w:rPr>
          <w:b/>
        </w:rPr>
        <w:t xml:space="preserve"> </w:t>
      </w:r>
      <w:r w:rsidR="005557C3">
        <w:rPr>
          <w:b/>
        </w:rPr>
        <w:t xml:space="preserve">resulta </w:t>
      </w:r>
      <w:r>
        <w:rPr>
          <w:b/>
        </w:rPr>
        <w:t>imposible para la mente huma</w:t>
      </w:r>
      <w:r w:rsidR="005557C3">
        <w:rPr>
          <w:b/>
        </w:rPr>
        <w:t>na el com</w:t>
      </w:r>
      <w:r>
        <w:rPr>
          <w:b/>
        </w:rPr>
        <w:t>pre</w:t>
      </w:r>
      <w:r w:rsidR="005557C3">
        <w:rPr>
          <w:b/>
        </w:rPr>
        <w:t>nderla ¿Por qué</w:t>
      </w:r>
      <w:r>
        <w:rPr>
          <w:b/>
        </w:rPr>
        <w:t xml:space="preserve"> la co</w:t>
      </w:r>
      <w:r w:rsidR="005557C3">
        <w:rPr>
          <w:b/>
        </w:rPr>
        <w:t>n</w:t>
      </w:r>
      <w:r>
        <w:rPr>
          <w:b/>
        </w:rPr>
        <w:t>ocemos</w:t>
      </w:r>
      <w:r w:rsidR="005557C3">
        <w:rPr>
          <w:b/>
        </w:rPr>
        <w:t>?</w:t>
      </w:r>
      <w:r>
        <w:rPr>
          <w:b/>
        </w:rPr>
        <w:t xml:space="preserve"> Si</w:t>
      </w:r>
      <w:r>
        <w:rPr>
          <w:b/>
        </w:rPr>
        <w:t>m</w:t>
      </w:r>
      <w:r>
        <w:rPr>
          <w:b/>
        </w:rPr>
        <w:t>plemente por</w:t>
      </w:r>
      <w:r w:rsidR="005557C3">
        <w:rPr>
          <w:b/>
        </w:rPr>
        <w:t>que</w:t>
      </w:r>
      <w:r>
        <w:rPr>
          <w:b/>
        </w:rPr>
        <w:t xml:space="preserve"> Jesús la ha revelado</w:t>
      </w:r>
      <w:r w:rsidR="005557C3">
        <w:rPr>
          <w:b/>
        </w:rPr>
        <w:t xml:space="preserve"> y los testigos, los evangelistas así la transmitieron</w:t>
      </w:r>
      <w:r>
        <w:rPr>
          <w:b/>
        </w:rPr>
        <w:t xml:space="preserve">. </w:t>
      </w:r>
      <w:r w:rsidR="005557C3">
        <w:rPr>
          <w:b/>
        </w:rPr>
        <w:t xml:space="preserve">Eso significa que Jesús hablo constantemente, según los cuatro evangelistas, del Padre suyo, aludiendo a Dios; y del Espíritu Santo aludiendo al ser divino que vendría después de su partida </w:t>
      </w:r>
      <w:r>
        <w:rPr>
          <w:b/>
        </w:rPr>
        <w:t xml:space="preserve">. </w:t>
      </w:r>
    </w:p>
    <w:p w:rsidR="00566B05" w:rsidRDefault="005557C3" w:rsidP="00566B05">
      <w:pPr>
        <w:widowControl/>
        <w:autoSpaceDE/>
        <w:autoSpaceDN/>
        <w:adjustRightInd/>
        <w:spacing w:before="100" w:beforeAutospacing="1" w:after="100" w:afterAutospacing="1"/>
        <w:ind w:right="-709"/>
        <w:jc w:val="both"/>
        <w:rPr>
          <w:b/>
        </w:rPr>
      </w:pPr>
      <w:r>
        <w:rPr>
          <w:b/>
        </w:rPr>
        <w:t xml:space="preserve">   </w:t>
      </w:r>
      <w:r w:rsidR="00566B05">
        <w:rPr>
          <w:b/>
        </w:rPr>
        <w:t xml:space="preserve"> Una  mirada a los Evange</w:t>
      </w:r>
      <w:r>
        <w:rPr>
          <w:b/>
        </w:rPr>
        <w:t>l</w:t>
      </w:r>
      <w:r w:rsidR="00566B05">
        <w:rPr>
          <w:b/>
        </w:rPr>
        <w:t>ios nos lo dice</w:t>
      </w:r>
      <w:r w:rsidR="00DB14A7">
        <w:rPr>
          <w:b/>
        </w:rPr>
        <w:t>. La palabra Padre, atribuida a D</w:t>
      </w:r>
      <w:r>
        <w:rPr>
          <w:b/>
        </w:rPr>
        <w:t>i</w:t>
      </w:r>
      <w:r w:rsidR="00DB14A7">
        <w:rPr>
          <w:b/>
        </w:rPr>
        <w:t>os y la Palabra Esp</w:t>
      </w:r>
      <w:r>
        <w:rPr>
          <w:b/>
        </w:rPr>
        <w:t>í</w:t>
      </w:r>
      <w:r w:rsidR="00DB14A7">
        <w:rPr>
          <w:b/>
        </w:rPr>
        <w:t xml:space="preserve">ritu atribuida al </w:t>
      </w:r>
      <w:r>
        <w:rPr>
          <w:b/>
        </w:rPr>
        <w:t>ser divino que llama Espíritu</w:t>
      </w:r>
      <w:r w:rsidR="00DB14A7">
        <w:rPr>
          <w:b/>
        </w:rPr>
        <w:t xml:space="preserve"> Santo  aparecen en </w:t>
      </w:r>
      <w:r>
        <w:rPr>
          <w:b/>
        </w:rPr>
        <w:t>gran nú</w:t>
      </w:r>
      <w:r w:rsidR="00DB14A7">
        <w:rPr>
          <w:b/>
        </w:rPr>
        <w:t>m</w:t>
      </w:r>
      <w:r>
        <w:rPr>
          <w:b/>
        </w:rPr>
        <w:t>e</w:t>
      </w:r>
      <w:r w:rsidR="00DB14A7">
        <w:rPr>
          <w:b/>
        </w:rPr>
        <w:t>ro</w:t>
      </w:r>
      <w:r>
        <w:rPr>
          <w:b/>
        </w:rPr>
        <w:t>, pues tal es el de 236 veces</w:t>
      </w:r>
      <w:r w:rsidR="00DB14A7">
        <w:rPr>
          <w:b/>
        </w:rPr>
        <w:t>:</w:t>
      </w:r>
    </w:p>
    <w:tbl>
      <w:tblPr>
        <w:tblStyle w:val="Tablaconcuadrcula"/>
        <w:tblW w:w="0" w:type="auto"/>
        <w:tblInd w:w="2093" w:type="dxa"/>
        <w:tblLook w:val="04A0"/>
      </w:tblPr>
      <w:tblGrid>
        <w:gridCol w:w="1984"/>
        <w:gridCol w:w="4395"/>
      </w:tblGrid>
      <w:tr w:rsidR="00566B05" w:rsidTr="005557C3">
        <w:tc>
          <w:tcPr>
            <w:tcW w:w="1984" w:type="dxa"/>
          </w:tcPr>
          <w:p w:rsidR="00566B05" w:rsidRDefault="00DB14A7" w:rsidP="00DB14A7">
            <w:pPr>
              <w:widowControl/>
              <w:autoSpaceDE/>
              <w:autoSpaceDN/>
              <w:adjustRightInd/>
              <w:spacing w:before="100" w:beforeAutospacing="1" w:after="100" w:afterAutospacing="1"/>
              <w:ind w:right="-709"/>
              <w:jc w:val="both"/>
              <w:rPr>
                <w:b/>
              </w:rPr>
            </w:pPr>
            <w:r>
              <w:rPr>
                <w:b/>
              </w:rPr>
              <w:t xml:space="preserve"> </w:t>
            </w:r>
          </w:p>
        </w:tc>
        <w:tc>
          <w:tcPr>
            <w:tcW w:w="4395" w:type="dxa"/>
          </w:tcPr>
          <w:p w:rsidR="00566B05" w:rsidRDefault="00DB14A7" w:rsidP="005557C3">
            <w:pPr>
              <w:widowControl/>
              <w:autoSpaceDE/>
              <w:autoSpaceDN/>
              <w:adjustRightInd/>
              <w:spacing w:before="100" w:beforeAutospacing="1" w:after="100" w:afterAutospacing="1"/>
              <w:ind w:right="-709"/>
              <w:jc w:val="center"/>
              <w:rPr>
                <w:b/>
              </w:rPr>
            </w:pPr>
            <w:r>
              <w:rPr>
                <w:b/>
              </w:rPr>
              <w:t>Aparece Padre    Aparece Espíritu</w:t>
            </w:r>
          </w:p>
        </w:tc>
      </w:tr>
      <w:tr w:rsidR="00566B05" w:rsidTr="005557C3">
        <w:tc>
          <w:tcPr>
            <w:tcW w:w="1984" w:type="dxa"/>
          </w:tcPr>
          <w:p w:rsidR="00566B05" w:rsidRDefault="00DB14A7" w:rsidP="00566B05">
            <w:pPr>
              <w:widowControl/>
              <w:autoSpaceDE/>
              <w:autoSpaceDN/>
              <w:adjustRightInd/>
              <w:spacing w:before="100" w:beforeAutospacing="1" w:after="100" w:afterAutospacing="1"/>
              <w:ind w:right="-709"/>
              <w:jc w:val="both"/>
              <w:rPr>
                <w:b/>
              </w:rPr>
            </w:pPr>
            <w:r>
              <w:rPr>
                <w:b/>
              </w:rPr>
              <w:t>Mateo</w:t>
            </w:r>
          </w:p>
        </w:tc>
        <w:tc>
          <w:tcPr>
            <w:tcW w:w="4395" w:type="dxa"/>
          </w:tcPr>
          <w:p w:rsidR="00566B05" w:rsidRDefault="00DB14A7" w:rsidP="005557C3">
            <w:pPr>
              <w:widowControl/>
              <w:autoSpaceDE/>
              <w:autoSpaceDN/>
              <w:adjustRightInd/>
              <w:spacing w:before="100" w:beforeAutospacing="1" w:after="100" w:afterAutospacing="1"/>
              <w:ind w:right="-709"/>
              <w:jc w:val="center"/>
              <w:rPr>
                <w:b/>
              </w:rPr>
            </w:pPr>
            <w:r>
              <w:rPr>
                <w:b/>
              </w:rPr>
              <w:t xml:space="preserve">21 </w:t>
            </w:r>
            <w:r w:rsidR="005557C3">
              <w:rPr>
                <w:b/>
              </w:rPr>
              <w:t xml:space="preserve">                 </w:t>
            </w:r>
            <w:r>
              <w:rPr>
                <w:b/>
              </w:rPr>
              <w:t xml:space="preserve">     12</w:t>
            </w:r>
          </w:p>
        </w:tc>
      </w:tr>
      <w:tr w:rsidR="00566B05" w:rsidTr="005557C3">
        <w:tc>
          <w:tcPr>
            <w:tcW w:w="1984" w:type="dxa"/>
          </w:tcPr>
          <w:p w:rsidR="00566B05" w:rsidRDefault="00DB14A7" w:rsidP="00566B05">
            <w:pPr>
              <w:widowControl/>
              <w:autoSpaceDE/>
              <w:autoSpaceDN/>
              <w:adjustRightInd/>
              <w:spacing w:before="100" w:beforeAutospacing="1" w:after="100" w:afterAutospacing="1"/>
              <w:ind w:right="-709"/>
              <w:jc w:val="both"/>
              <w:rPr>
                <w:b/>
              </w:rPr>
            </w:pPr>
            <w:r>
              <w:rPr>
                <w:b/>
              </w:rPr>
              <w:t>Marcos</w:t>
            </w:r>
          </w:p>
        </w:tc>
        <w:tc>
          <w:tcPr>
            <w:tcW w:w="4395" w:type="dxa"/>
          </w:tcPr>
          <w:p w:rsidR="00566B05" w:rsidRDefault="005557C3" w:rsidP="005557C3">
            <w:pPr>
              <w:widowControl/>
              <w:autoSpaceDE/>
              <w:autoSpaceDN/>
              <w:adjustRightInd/>
              <w:spacing w:before="100" w:beforeAutospacing="1" w:after="100" w:afterAutospacing="1"/>
              <w:ind w:right="-709"/>
              <w:jc w:val="center"/>
              <w:rPr>
                <w:b/>
              </w:rPr>
            </w:pPr>
            <w:r>
              <w:rPr>
                <w:b/>
              </w:rPr>
              <w:t xml:space="preserve">  </w:t>
            </w:r>
            <w:r w:rsidR="00DB14A7">
              <w:rPr>
                <w:b/>
              </w:rPr>
              <w:t xml:space="preserve">3  </w:t>
            </w:r>
            <w:r>
              <w:rPr>
                <w:b/>
              </w:rPr>
              <w:t xml:space="preserve">               </w:t>
            </w:r>
            <w:r w:rsidR="00DB14A7">
              <w:rPr>
                <w:b/>
              </w:rPr>
              <w:t xml:space="preserve">       </w:t>
            </w:r>
            <w:r>
              <w:rPr>
                <w:b/>
              </w:rPr>
              <w:t xml:space="preserve"> </w:t>
            </w:r>
            <w:r w:rsidR="00DB14A7">
              <w:rPr>
                <w:b/>
              </w:rPr>
              <w:t>6</w:t>
            </w:r>
          </w:p>
        </w:tc>
      </w:tr>
      <w:tr w:rsidR="00566B05" w:rsidTr="005557C3">
        <w:tc>
          <w:tcPr>
            <w:tcW w:w="1984" w:type="dxa"/>
          </w:tcPr>
          <w:p w:rsidR="00566B05" w:rsidRDefault="00DB14A7" w:rsidP="00566B05">
            <w:pPr>
              <w:widowControl/>
              <w:autoSpaceDE/>
              <w:autoSpaceDN/>
              <w:adjustRightInd/>
              <w:spacing w:before="100" w:beforeAutospacing="1" w:after="100" w:afterAutospacing="1"/>
              <w:ind w:right="-709"/>
              <w:jc w:val="both"/>
              <w:rPr>
                <w:b/>
              </w:rPr>
            </w:pPr>
            <w:r>
              <w:rPr>
                <w:b/>
              </w:rPr>
              <w:t>Lucas</w:t>
            </w:r>
            <w:r w:rsidR="005557C3">
              <w:rPr>
                <w:b/>
              </w:rPr>
              <w:t xml:space="preserve"> + H</w:t>
            </w:r>
            <w:r>
              <w:rPr>
                <w:b/>
              </w:rPr>
              <w:t>echos</w:t>
            </w:r>
          </w:p>
        </w:tc>
        <w:tc>
          <w:tcPr>
            <w:tcW w:w="4395" w:type="dxa"/>
          </w:tcPr>
          <w:p w:rsidR="00566B05" w:rsidRDefault="005557C3" w:rsidP="005557C3">
            <w:pPr>
              <w:widowControl/>
              <w:autoSpaceDE/>
              <w:autoSpaceDN/>
              <w:adjustRightInd/>
              <w:spacing w:before="100" w:beforeAutospacing="1" w:after="100" w:afterAutospacing="1"/>
              <w:ind w:right="-709"/>
              <w:jc w:val="center"/>
              <w:rPr>
                <w:b/>
              </w:rPr>
            </w:pPr>
            <w:r>
              <w:rPr>
                <w:b/>
              </w:rPr>
              <w:t xml:space="preserve">          </w:t>
            </w:r>
            <w:r w:rsidR="00DB14A7">
              <w:rPr>
                <w:b/>
              </w:rPr>
              <w:t xml:space="preserve">9 +3       </w:t>
            </w:r>
            <w:r>
              <w:rPr>
                <w:b/>
              </w:rPr>
              <w:t xml:space="preserve">           </w:t>
            </w:r>
            <w:r w:rsidR="00DB14A7">
              <w:rPr>
                <w:b/>
              </w:rPr>
              <w:t>16 + 53</w:t>
            </w:r>
          </w:p>
        </w:tc>
      </w:tr>
      <w:tr w:rsidR="00566B05" w:rsidTr="005557C3">
        <w:trPr>
          <w:trHeight w:val="70"/>
        </w:trPr>
        <w:tc>
          <w:tcPr>
            <w:tcW w:w="1984" w:type="dxa"/>
          </w:tcPr>
          <w:p w:rsidR="00566B05" w:rsidRDefault="00DB14A7" w:rsidP="00566B05">
            <w:pPr>
              <w:widowControl/>
              <w:autoSpaceDE/>
              <w:autoSpaceDN/>
              <w:adjustRightInd/>
              <w:spacing w:before="100" w:beforeAutospacing="1" w:after="100" w:afterAutospacing="1"/>
              <w:ind w:right="-709"/>
              <w:jc w:val="both"/>
              <w:rPr>
                <w:b/>
              </w:rPr>
            </w:pPr>
            <w:r>
              <w:rPr>
                <w:b/>
              </w:rPr>
              <w:t>Juan</w:t>
            </w:r>
          </w:p>
        </w:tc>
        <w:tc>
          <w:tcPr>
            <w:tcW w:w="4395" w:type="dxa"/>
          </w:tcPr>
          <w:p w:rsidR="00566B05" w:rsidRDefault="005557C3" w:rsidP="005557C3">
            <w:pPr>
              <w:widowControl/>
              <w:autoSpaceDE/>
              <w:autoSpaceDN/>
              <w:adjustRightInd/>
              <w:spacing w:before="100" w:beforeAutospacing="1" w:after="100" w:afterAutospacing="1"/>
              <w:ind w:right="-709"/>
              <w:jc w:val="center"/>
              <w:rPr>
                <w:b/>
              </w:rPr>
            </w:pPr>
            <w:r>
              <w:rPr>
                <w:b/>
              </w:rPr>
              <w:t xml:space="preserve"> </w:t>
            </w:r>
            <w:r w:rsidR="00DB14A7">
              <w:rPr>
                <w:b/>
              </w:rPr>
              <w:t xml:space="preserve">98      </w:t>
            </w:r>
            <w:r>
              <w:rPr>
                <w:b/>
              </w:rPr>
              <w:t xml:space="preserve">          </w:t>
            </w:r>
            <w:r w:rsidR="00DB14A7">
              <w:rPr>
                <w:b/>
              </w:rPr>
              <w:t xml:space="preserve">  </w:t>
            </w:r>
            <w:r>
              <w:rPr>
                <w:b/>
              </w:rPr>
              <w:t xml:space="preserve"> </w:t>
            </w:r>
            <w:r w:rsidR="00DB14A7">
              <w:rPr>
                <w:b/>
              </w:rPr>
              <w:t xml:space="preserve">   14</w:t>
            </w:r>
          </w:p>
        </w:tc>
      </w:tr>
      <w:tr w:rsidR="005557C3" w:rsidTr="005557C3">
        <w:trPr>
          <w:trHeight w:val="70"/>
        </w:trPr>
        <w:tc>
          <w:tcPr>
            <w:tcW w:w="1984" w:type="dxa"/>
          </w:tcPr>
          <w:p w:rsidR="005557C3" w:rsidRDefault="005557C3" w:rsidP="00566B05">
            <w:pPr>
              <w:widowControl/>
              <w:autoSpaceDE/>
              <w:autoSpaceDN/>
              <w:adjustRightInd/>
              <w:spacing w:before="100" w:beforeAutospacing="1" w:after="100" w:afterAutospacing="1"/>
              <w:ind w:right="-709"/>
              <w:jc w:val="both"/>
              <w:rPr>
                <w:b/>
              </w:rPr>
            </w:pPr>
            <w:r>
              <w:rPr>
                <w:b/>
              </w:rPr>
              <w:t>Total</w:t>
            </w:r>
          </w:p>
        </w:tc>
        <w:tc>
          <w:tcPr>
            <w:tcW w:w="4395" w:type="dxa"/>
          </w:tcPr>
          <w:p w:rsidR="005557C3" w:rsidRDefault="005557C3" w:rsidP="005557C3">
            <w:pPr>
              <w:widowControl/>
              <w:autoSpaceDE/>
              <w:autoSpaceDN/>
              <w:adjustRightInd/>
              <w:spacing w:before="100" w:beforeAutospacing="1" w:after="100" w:afterAutospacing="1"/>
              <w:ind w:right="-709"/>
              <w:jc w:val="center"/>
              <w:rPr>
                <w:b/>
              </w:rPr>
            </w:pPr>
            <w:r>
              <w:rPr>
                <w:b/>
              </w:rPr>
              <w:t xml:space="preserve">134                      102  </w:t>
            </w:r>
          </w:p>
        </w:tc>
      </w:tr>
    </w:tbl>
    <w:p w:rsidR="00566B05" w:rsidRDefault="00566B05" w:rsidP="00566B05">
      <w:pPr>
        <w:widowControl/>
        <w:autoSpaceDE/>
        <w:autoSpaceDN/>
        <w:adjustRightInd/>
        <w:spacing w:before="100" w:beforeAutospacing="1" w:after="100" w:afterAutospacing="1"/>
        <w:ind w:right="-709"/>
        <w:jc w:val="both"/>
        <w:rPr>
          <w:b/>
        </w:rPr>
      </w:pPr>
      <w:r w:rsidRPr="00566B05">
        <w:rPr>
          <w:b/>
        </w:rPr>
        <w:t xml:space="preserve">    Esa revelación del más grande e incomprensible de los misterios </w:t>
      </w:r>
      <w:r w:rsidR="005557C3">
        <w:rPr>
          <w:b/>
        </w:rPr>
        <w:t xml:space="preserve">divino </w:t>
      </w:r>
      <w:r w:rsidRPr="00566B05">
        <w:rPr>
          <w:b/>
        </w:rPr>
        <w:t xml:space="preserve">es esencial en la </w:t>
      </w:r>
      <w:r w:rsidR="005557C3">
        <w:rPr>
          <w:b/>
        </w:rPr>
        <w:t>fe cristiana</w:t>
      </w:r>
      <w:r w:rsidRPr="00566B05">
        <w:rPr>
          <w:b/>
        </w:rPr>
        <w:t>. De la visión trinitaria divina, de su aceptación y proclamación, depende la fe cristiana correcta.   Los cristianos no decimos que hay tres dioses, ni tres formas, ni tres partes, ni tres figuras en Dios. Eso iría contra la Unidad divina. Lo que proclamamos es</w:t>
      </w:r>
      <w:r w:rsidR="00BA278B">
        <w:rPr>
          <w:b/>
        </w:rPr>
        <w:t xml:space="preserve"> la existencia de tres Personas, sin que haya otro termino ( formas, figuras, sujetos, s</w:t>
      </w:r>
      <w:r w:rsidR="00BA278B">
        <w:rPr>
          <w:b/>
        </w:rPr>
        <w:t>e</w:t>
      </w:r>
      <w:r w:rsidR="00BA278B">
        <w:rPr>
          <w:b/>
        </w:rPr>
        <w:t>res,  modos de ser.</w:t>
      </w:r>
    </w:p>
    <w:p w:rsidR="00BA278B" w:rsidRDefault="00BA278B" w:rsidP="00566B05">
      <w:pPr>
        <w:widowControl/>
        <w:autoSpaceDE/>
        <w:autoSpaceDN/>
        <w:adjustRightInd/>
        <w:spacing w:before="100" w:beforeAutospacing="1" w:after="100" w:afterAutospacing="1"/>
        <w:ind w:right="-709"/>
        <w:jc w:val="both"/>
        <w:rPr>
          <w:b/>
        </w:rPr>
      </w:pPr>
      <w:r>
        <w:rPr>
          <w:b/>
        </w:rPr>
        <w:t xml:space="preserve">   Empleamos la palabra Padre y la palabra Espíritu porque no tenemos otras mejores y </w:t>
      </w:r>
      <w:proofErr w:type="spellStart"/>
      <w:r>
        <w:rPr>
          <w:b/>
        </w:rPr>
        <w:t>por que</w:t>
      </w:r>
      <w:proofErr w:type="spellEnd"/>
      <w:r>
        <w:rPr>
          <w:b/>
        </w:rPr>
        <w:t xml:space="preserve"> son las que apareen en los textos griegos de los cuatro evangelistas y afirmamos que las tres son personas. Recordemos que persona significa mascara, careta con la que los dramaturgos diseñan a los artistas que actuaban. Y la palabra </w:t>
      </w:r>
      <w:proofErr w:type="spellStart"/>
      <w:r>
        <w:rPr>
          <w:b/>
        </w:rPr>
        <w:t>esiritu</w:t>
      </w:r>
      <w:proofErr w:type="spellEnd"/>
      <w:r>
        <w:rPr>
          <w:b/>
        </w:rPr>
        <w:t xml:space="preserve"> no indica más que soplido, aire, espiración. </w:t>
      </w:r>
    </w:p>
    <w:p w:rsidR="00566B05" w:rsidRPr="00566B05" w:rsidRDefault="00566B05" w:rsidP="00566B05">
      <w:pPr>
        <w:widowControl/>
        <w:autoSpaceDE/>
        <w:autoSpaceDN/>
        <w:adjustRightInd/>
        <w:spacing w:before="100" w:beforeAutospacing="1" w:after="100" w:afterAutospacing="1"/>
        <w:ind w:right="-709"/>
        <w:jc w:val="both"/>
        <w:rPr>
          <w:b/>
          <w:color w:val="FF0000"/>
        </w:rPr>
      </w:pPr>
      <w:r w:rsidRPr="00BA278B">
        <w:rPr>
          <w:b/>
          <w:bCs/>
          <w:color w:val="FF0000"/>
        </w:rPr>
        <w:lastRenderedPageBreak/>
        <w:t>Misterio sublime</w:t>
      </w:r>
    </w:p>
    <w:p w:rsidR="00BA278B" w:rsidRDefault="00566B05" w:rsidP="00566B05">
      <w:pPr>
        <w:widowControl/>
        <w:autoSpaceDE/>
        <w:autoSpaceDN/>
        <w:adjustRightInd/>
        <w:spacing w:before="100" w:beforeAutospacing="1" w:after="100" w:afterAutospacing="1"/>
        <w:ind w:right="-709"/>
        <w:jc w:val="both"/>
        <w:rPr>
          <w:b/>
        </w:rPr>
      </w:pPr>
      <w:r w:rsidRPr="00566B05">
        <w:rPr>
          <w:b/>
        </w:rPr>
        <w:t>    No es posible entender el misterio, que está más allá de toda comprensión perfecta. P</w:t>
      </w:r>
      <w:r w:rsidRPr="00566B05">
        <w:rPr>
          <w:b/>
        </w:rPr>
        <w:t>e</w:t>
      </w:r>
      <w:r w:rsidRPr="00566B05">
        <w:rPr>
          <w:b/>
        </w:rPr>
        <w:t>ro nos acercamos a su conocimiento cuando indicamos que:</w:t>
      </w:r>
    </w:p>
    <w:p w:rsidR="00566B05" w:rsidRPr="00566B05" w:rsidRDefault="00566B05" w:rsidP="00BA278B">
      <w:pPr>
        <w:widowControl/>
        <w:autoSpaceDE/>
        <w:autoSpaceDN/>
        <w:adjustRightInd/>
        <w:spacing w:before="100" w:beforeAutospacing="1" w:after="100" w:afterAutospacing="1"/>
        <w:ind w:right="-709"/>
        <w:rPr>
          <w:b/>
        </w:rPr>
      </w:pPr>
      <w:r w:rsidRPr="00566B05">
        <w:rPr>
          <w:b/>
        </w:rPr>
        <w:t>   - Naturaleza es equivalente a "ser". En Dios hay un solo ser, una naturaleza.</w:t>
      </w:r>
      <w:r w:rsidRPr="00566B05">
        <w:rPr>
          <w:b/>
        </w:rPr>
        <w:br/>
        <w:t>   - Persona, indica el "modo de ser". En Dios hay tres modos misteriosos de ser: el del Padre, el del Hijo y el del Espíritu Santo.</w:t>
      </w:r>
      <w:r w:rsidRPr="00566B05">
        <w:rPr>
          <w:b/>
        </w:rPr>
        <w:br/>
        <w:t>   El misterio se nos presenta incomprensible. Es así porque el mismo Dios lo ha dicho. Pero nos acercamos a sus conocimientos cuando, por medio de metáforas, discurrimos sobre él:</w:t>
      </w:r>
      <w:r w:rsidRPr="00566B05">
        <w:rPr>
          <w:b/>
        </w:rPr>
        <w:br/>
        <w:t xml:space="preserve">    - En el triángulo hay tres lados y tres ángulos, pero un solo triángulo </w:t>
      </w:r>
      <w:r w:rsidRPr="00566B05">
        <w:rPr>
          <w:b/>
        </w:rPr>
        <w:br/>
        <w:t xml:space="preserve">    - En el arroyo, hay una sola agua, pero en tres modos: </w:t>
      </w:r>
      <w:r w:rsidR="00BA278B">
        <w:rPr>
          <w:b/>
        </w:rPr>
        <w:t>de</w:t>
      </w:r>
      <w:r w:rsidRPr="00566B05">
        <w:rPr>
          <w:b/>
        </w:rPr>
        <w:t xml:space="preserve"> manantial, </w:t>
      </w:r>
      <w:r w:rsidR="00BA278B">
        <w:rPr>
          <w:b/>
        </w:rPr>
        <w:t>de</w:t>
      </w:r>
      <w:r w:rsidRPr="00566B05">
        <w:rPr>
          <w:b/>
        </w:rPr>
        <w:t xml:space="preserve"> cauce y</w:t>
      </w:r>
      <w:r w:rsidR="00BA278B">
        <w:rPr>
          <w:b/>
        </w:rPr>
        <w:t xml:space="preserve"> de </w:t>
      </w:r>
      <w:r w:rsidRPr="00566B05">
        <w:rPr>
          <w:b/>
        </w:rPr>
        <w:t xml:space="preserve"> la desembocadura.</w:t>
      </w:r>
      <w:r w:rsidRPr="00566B05">
        <w:rPr>
          <w:b/>
        </w:rPr>
        <w:br/>
        <w:t>     - En el trébol hay tres lóbulos, pero una sola y única hoja.</w:t>
      </w:r>
    </w:p>
    <w:p w:rsidR="00566B05" w:rsidRPr="00566B05" w:rsidRDefault="00566B05" w:rsidP="00BA278B">
      <w:pPr>
        <w:widowControl/>
        <w:autoSpaceDE/>
        <w:autoSpaceDN/>
        <w:adjustRightInd/>
        <w:spacing w:before="100" w:beforeAutospacing="1" w:after="100" w:afterAutospacing="1"/>
        <w:ind w:right="-709"/>
        <w:jc w:val="center"/>
        <w:rPr>
          <w:b/>
        </w:rPr>
      </w:pPr>
      <w:r w:rsidRPr="00566B05">
        <w:rPr>
          <w:b/>
          <w:noProof/>
        </w:rPr>
        <w:drawing>
          <wp:inline distT="0" distB="0" distL="0" distR="0">
            <wp:extent cx="1828800" cy="2314575"/>
            <wp:effectExtent l="19050" t="0" r="0" b="0"/>
            <wp:docPr id="1" name="Imagen 1" descr="http://catequesis.lasalle.es/T/zplantilla_clip_image002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T/zplantilla_clip_image002_0037.jpg"/>
                    <pic:cNvPicPr>
                      <a:picLocks noChangeAspect="1" noChangeArrowheads="1"/>
                    </pic:cNvPicPr>
                  </pic:nvPicPr>
                  <pic:blipFill>
                    <a:blip r:embed="rId9"/>
                    <a:srcRect/>
                    <a:stretch>
                      <a:fillRect/>
                    </a:stretch>
                  </pic:blipFill>
                  <pic:spPr bwMode="auto">
                    <a:xfrm>
                      <a:off x="0" y="0"/>
                      <a:ext cx="1828800" cy="2314575"/>
                    </a:xfrm>
                    <a:prstGeom prst="rect">
                      <a:avLst/>
                    </a:prstGeom>
                    <a:noFill/>
                    <a:ln w="9525">
                      <a:noFill/>
                      <a:miter lim="800000"/>
                      <a:headEnd/>
                      <a:tailEnd/>
                    </a:ln>
                  </pic:spPr>
                </pic:pic>
              </a:graphicData>
            </a:graphic>
          </wp:inline>
        </w:drawing>
      </w:r>
    </w:p>
    <w:p w:rsidR="00566B05" w:rsidRPr="00566B05" w:rsidRDefault="00566B05" w:rsidP="00566B05">
      <w:pPr>
        <w:widowControl/>
        <w:autoSpaceDE/>
        <w:autoSpaceDN/>
        <w:adjustRightInd/>
        <w:spacing w:before="100" w:beforeAutospacing="1" w:after="100" w:afterAutospacing="1"/>
        <w:ind w:right="-709"/>
        <w:jc w:val="both"/>
        <w:rPr>
          <w:b/>
        </w:rPr>
      </w:pPr>
      <w:r w:rsidRPr="00566B05">
        <w:rPr>
          <w:b/>
        </w:rPr>
        <w:t>  </w:t>
      </w:r>
      <w:r w:rsidRPr="00566B05">
        <w:rPr>
          <w:b/>
          <w:bCs/>
        </w:rPr>
        <w:t xml:space="preserve">. </w:t>
      </w:r>
      <w:r w:rsidRPr="00BA278B">
        <w:rPr>
          <w:b/>
          <w:bCs/>
          <w:color w:val="FF0000"/>
        </w:rPr>
        <w:t>Presentación del misterio</w:t>
      </w:r>
      <w:r w:rsidRPr="00566B05">
        <w:rPr>
          <w:b/>
          <w:bCs/>
        </w:rPr>
        <w:t>.</w:t>
      </w:r>
    </w:p>
    <w:p w:rsidR="00BA278B" w:rsidRDefault="00566B05" w:rsidP="00566B05">
      <w:pPr>
        <w:widowControl/>
        <w:autoSpaceDE/>
        <w:autoSpaceDN/>
        <w:adjustRightInd/>
        <w:spacing w:before="100" w:beforeAutospacing="1" w:after="100" w:afterAutospacing="1"/>
        <w:ind w:right="-709"/>
        <w:jc w:val="both"/>
        <w:rPr>
          <w:b/>
        </w:rPr>
      </w:pPr>
      <w:r w:rsidRPr="00566B05">
        <w:rPr>
          <w:b/>
        </w:rPr>
        <w:t>   En la presentación catequística del misterio trinitario casi no podemos hacer otra cosa que trasmitir la terminología correcta que aparece en el Evangelio y en la enseñanza ord</w:t>
      </w:r>
      <w:r w:rsidRPr="00566B05">
        <w:rPr>
          <w:b/>
        </w:rPr>
        <w:t>i</w:t>
      </w:r>
      <w:r w:rsidRPr="00566B05">
        <w:rPr>
          <w:b/>
        </w:rPr>
        <w:t xml:space="preserve">naria de la Iglesia. </w:t>
      </w:r>
    </w:p>
    <w:p w:rsidR="00BA278B" w:rsidRDefault="00566B05" w:rsidP="00566B05">
      <w:pPr>
        <w:widowControl/>
        <w:autoSpaceDE/>
        <w:autoSpaceDN/>
        <w:adjustRightInd/>
        <w:spacing w:before="100" w:beforeAutospacing="1" w:after="100" w:afterAutospacing="1"/>
        <w:ind w:right="-709"/>
        <w:jc w:val="both"/>
        <w:rPr>
          <w:b/>
        </w:rPr>
      </w:pPr>
      <w:r w:rsidRPr="00566B05">
        <w:rPr>
          <w:b/>
        </w:rPr>
        <w:t>   No es muy difícil el elaborar una sencilla terminología trinitaria sobre el Señor uno y tr</w:t>
      </w:r>
      <w:r w:rsidRPr="00566B05">
        <w:rPr>
          <w:b/>
        </w:rPr>
        <w:t>i</w:t>
      </w:r>
      <w:r w:rsidRPr="00566B05">
        <w:rPr>
          <w:b/>
        </w:rPr>
        <w:t>no, que es nuestro Dios:</w:t>
      </w:r>
    </w:p>
    <w:p w:rsidR="00BA278B" w:rsidRDefault="00566B05" w:rsidP="00BA278B">
      <w:pPr>
        <w:widowControl/>
        <w:autoSpaceDE/>
        <w:autoSpaceDN/>
        <w:adjustRightInd/>
        <w:spacing w:before="100" w:beforeAutospacing="1" w:after="100" w:afterAutospacing="1"/>
        <w:ind w:right="-709"/>
        <w:rPr>
          <w:b/>
        </w:rPr>
      </w:pPr>
      <w:r w:rsidRPr="00566B05">
        <w:rPr>
          <w:b/>
        </w:rPr>
        <w:t>    - el Padre es Dios creador y amoroso,  nuestro origen y nuestro destino.</w:t>
      </w:r>
      <w:r w:rsidRPr="00566B05">
        <w:rPr>
          <w:b/>
        </w:rPr>
        <w:br/>
        <w:t>    - el Hijo es el Verbo, la Idea de Dios, unida sustancialmente al hom</w:t>
      </w:r>
      <w:r w:rsidRPr="00566B05">
        <w:rPr>
          <w:b/>
        </w:rPr>
        <w:softHyphen/>
        <w:t>bre.</w:t>
      </w:r>
      <w:r w:rsidRPr="00566B05">
        <w:rPr>
          <w:b/>
        </w:rPr>
        <w:br/>
        <w:t>    - y el Espíritu Santo es ser misterioso, santificador y lleno de amor.</w:t>
      </w:r>
    </w:p>
    <w:p w:rsidR="00BA278B" w:rsidRDefault="00566B05" w:rsidP="008510FC">
      <w:pPr>
        <w:widowControl/>
        <w:autoSpaceDE/>
        <w:autoSpaceDN/>
        <w:adjustRightInd/>
        <w:spacing w:before="100" w:beforeAutospacing="1" w:after="100" w:afterAutospacing="1"/>
        <w:ind w:right="-709"/>
        <w:jc w:val="both"/>
        <w:rPr>
          <w:b/>
        </w:rPr>
      </w:pPr>
      <w:r w:rsidRPr="00566B05">
        <w:rPr>
          <w:b/>
        </w:rPr>
        <w:t xml:space="preserve">   Sin entrar en discusión sobre los términos y fórmulas de la teología trinitaria, apenas si es posible más precisión. Con todo, el </w:t>
      </w:r>
      <w:r w:rsidR="008510FC">
        <w:rPr>
          <w:b/>
        </w:rPr>
        <w:t>educador de la fe</w:t>
      </w:r>
      <w:r w:rsidRPr="00566B05">
        <w:rPr>
          <w:b/>
        </w:rPr>
        <w:t xml:space="preserve"> tiene que desarrollar estos co</w:t>
      </w:r>
      <w:r w:rsidRPr="00566B05">
        <w:rPr>
          <w:b/>
        </w:rPr>
        <w:t>n</w:t>
      </w:r>
      <w:r w:rsidRPr="00566B05">
        <w:rPr>
          <w:b/>
        </w:rPr>
        <w:t xml:space="preserve">ceptos y familiarizar con los términos a los </w:t>
      </w:r>
      <w:r w:rsidR="008510FC">
        <w:rPr>
          <w:b/>
        </w:rPr>
        <w:t xml:space="preserve">alumnos y </w:t>
      </w:r>
      <w:proofErr w:type="spellStart"/>
      <w:r w:rsidRPr="00566B05">
        <w:rPr>
          <w:b/>
        </w:rPr>
        <w:t>catequizandos</w:t>
      </w:r>
      <w:proofErr w:type="spellEnd"/>
      <w:r w:rsidRPr="00566B05">
        <w:rPr>
          <w:b/>
        </w:rPr>
        <w:t xml:space="preserve">. </w:t>
      </w:r>
    </w:p>
    <w:p w:rsidR="008510FC" w:rsidRDefault="00566B05" w:rsidP="008510FC">
      <w:pPr>
        <w:widowControl/>
        <w:autoSpaceDE/>
        <w:autoSpaceDN/>
        <w:adjustRightInd/>
        <w:spacing w:before="100" w:beforeAutospacing="1" w:after="100" w:afterAutospacing="1"/>
        <w:ind w:right="-709"/>
        <w:jc w:val="both"/>
        <w:rPr>
          <w:b/>
        </w:rPr>
      </w:pPr>
      <w:r w:rsidRPr="00566B05">
        <w:rPr>
          <w:b/>
        </w:rPr>
        <w:t>   Y nada hay mejor que el credo, trini</w:t>
      </w:r>
      <w:r w:rsidRPr="00566B05">
        <w:rPr>
          <w:b/>
        </w:rPr>
        <w:softHyphen/>
        <w:t>tario y eclesial, en su formulación popular (</w:t>
      </w:r>
      <w:r w:rsidR="008510FC">
        <w:rPr>
          <w:b/>
        </w:rPr>
        <w:t>el llam</w:t>
      </w:r>
      <w:r w:rsidR="008510FC">
        <w:rPr>
          <w:b/>
        </w:rPr>
        <w:t>a</w:t>
      </w:r>
      <w:r w:rsidR="008510FC">
        <w:rPr>
          <w:b/>
        </w:rPr>
        <w:t xml:space="preserve">do </w:t>
      </w:r>
      <w:r w:rsidRPr="00566B05">
        <w:rPr>
          <w:b/>
        </w:rPr>
        <w:t>apostólico), o en la más organizada (niceno</w:t>
      </w:r>
      <w:r w:rsidR="008510FC">
        <w:rPr>
          <w:b/>
        </w:rPr>
        <w:t>-</w:t>
      </w:r>
      <w:r w:rsidRPr="00566B05">
        <w:rPr>
          <w:b/>
        </w:rPr>
        <w:t>constantinopolitano) usual en la Misa, para lograr suficiente corrección y precisión teológica en el hablar.</w:t>
      </w:r>
    </w:p>
    <w:p w:rsidR="00566B05" w:rsidRPr="00566B05" w:rsidRDefault="00566B05" w:rsidP="008510FC">
      <w:pPr>
        <w:widowControl/>
        <w:autoSpaceDE/>
        <w:autoSpaceDN/>
        <w:adjustRightInd/>
        <w:spacing w:before="100" w:beforeAutospacing="1" w:after="100" w:afterAutospacing="1"/>
        <w:ind w:right="-709"/>
        <w:jc w:val="both"/>
        <w:rPr>
          <w:b/>
        </w:rPr>
      </w:pPr>
      <w:r w:rsidRPr="00566B05">
        <w:rPr>
          <w:b/>
        </w:rPr>
        <w:t>   Por eso conviene sintetizar el modo de hablar de los teólogos sobre el misterio de la Santísima Trinidad</w:t>
      </w:r>
      <w:r w:rsidR="008510FC">
        <w:rPr>
          <w:b/>
        </w:rPr>
        <w:t>, fijándonos en las idea de basé y no en las palabras con la que se i</w:t>
      </w:r>
      <w:r w:rsidR="008510FC">
        <w:rPr>
          <w:b/>
        </w:rPr>
        <w:t>n</w:t>
      </w:r>
      <w:r w:rsidR="008510FC">
        <w:rPr>
          <w:b/>
        </w:rPr>
        <w:t>tenta hablar de la revelación sobre Dios</w:t>
      </w:r>
      <w:r w:rsidRPr="00566B05">
        <w:rPr>
          <w:b/>
        </w:rPr>
        <w:t>.</w:t>
      </w:r>
    </w:p>
    <w:p w:rsidR="00566B05" w:rsidRPr="00566B05" w:rsidRDefault="005A2545" w:rsidP="00566B05">
      <w:pPr>
        <w:widowControl/>
        <w:autoSpaceDE/>
        <w:autoSpaceDN/>
        <w:adjustRightInd/>
        <w:spacing w:before="100" w:beforeAutospacing="1" w:after="100" w:afterAutospacing="1"/>
        <w:ind w:right="-709"/>
        <w:jc w:val="both"/>
        <w:rPr>
          <w:b/>
          <w:color w:val="FF0000"/>
        </w:rPr>
      </w:pPr>
      <w:r>
        <w:rPr>
          <w:b/>
          <w:bCs/>
        </w:rPr>
        <w:lastRenderedPageBreak/>
        <w:t xml:space="preserve">  </w:t>
      </w:r>
      <w:r w:rsidR="00566B05" w:rsidRPr="005A2545">
        <w:rPr>
          <w:b/>
          <w:bCs/>
          <w:color w:val="FF0000"/>
        </w:rPr>
        <w:t>Las Personas.</w:t>
      </w:r>
    </w:p>
    <w:p w:rsidR="008510FC" w:rsidRDefault="00566B05" w:rsidP="00566B05">
      <w:pPr>
        <w:widowControl/>
        <w:autoSpaceDE/>
        <w:autoSpaceDN/>
        <w:adjustRightInd/>
        <w:spacing w:before="100" w:beforeAutospacing="1" w:after="100" w:afterAutospacing="1"/>
        <w:ind w:right="-709"/>
        <w:jc w:val="both"/>
        <w:rPr>
          <w:b/>
        </w:rPr>
      </w:pPr>
      <w:r w:rsidRPr="00566B05">
        <w:rPr>
          <w:b/>
        </w:rPr>
        <w:t>   La Trinidad implica que en Dios hay tres personas, tres modos de ser, en la más perfe</w:t>
      </w:r>
      <w:r w:rsidRPr="00566B05">
        <w:rPr>
          <w:b/>
        </w:rPr>
        <w:t>c</w:t>
      </w:r>
      <w:r w:rsidRPr="00566B05">
        <w:rPr>
          <w:b/>
        </w:rPr>
        <w:t>ta unidad de naturaleza divina, en la simplicidad de esencia.</w:t>
      </w:r>
    </w:p>
    <w:p w:rsidR="008510FC" w:rsidRDefault="00566B05" w:rsidP="00566B05">
      <w:pPr>
        <w:widowControl/>
        <w:autoSpaceDE/>
        <w:autoSpaceDN/>
        <w:adjustRightInd/>
        <w:spacing w:before="100" w:beforeAutospacing="1" w:after="100" w:afterAutospacing="1"/>
        <w:ind w:right="-709"/>
        <w:jc w:val="both"/>
        <w:rPr>
          <w:b/>
        </w:rPr>
      </w:pPr>
      <w:r w:rsidRPr="00566B05">
        <w:rPr>
          <w:b/>
        </w:rPr>
        <w:t>  Dios se presenta trinitario:</w:t>
      </w:r>
    </w:p>
    <w:p w:rsidR="008510FC" w:rsidRDefault="00566B05" w:rsidP="008510FC">
      <w:pPr>
        <w:widowControl/>
        <w:autoSpaceDE/>
        <w:autoSpaceDN/>
        <w:adjustRightInd/>
        <w:ind w:right="-709"/>
        <w:rPr>
          <w:b/>
        </w:rPr>
      </w:pPr>
      <w:r w:rsidRPr="00566B05">
        <w:rPr>
          <w:b/>
        </w:rPr>
        <w:t>    - Es Padre eterno y amoroso</w:t>
      </w:r>
      <w:r w:rsidR="008510FC">
        <w:rPr>
          <w:b/>
        </w:rPr>
        <w:t>,</w:t>
      </w:r>
      <w:r w:rsidRPr="00566B05">
        <w:rPr>
          <w:b/>
        </w:rPr>
        <w:t xml:space="preserve"> que constituye </w:t>
      </w:r>
      <w:r w:rsidR="008510FC">
        <w:rPr>
          <w:b/>
        </w:rPr>
        <w:t>como si fuera "</w:t>
      </w:r>
      <w:r w:rsidRPr="00566B05">
        <w:rPr>
          <w:b/>
        </w:rPr>
        <w:t xml:space="preserve"> fuente</w:t>
      </w:r>
      <w:r w:rsidR="008510FC">
        <w:rPr>
          <w:b/>
        </w:rPr>
        <w:t>"</w:t>
      </w:r>
      <w:r w:rsidRPr="00566B05">
        <w:rPr>
          <w:b/>
        </w:rPr>
        <w:t xml:space="preserve"> de la Divinidad.</w:t>
      </w:r>
      <w:r w:rsidRPr="00566B05">
        <w:rPr>
          <w:b/>
        </w:rPr>
        <w:br/>
        <w:t>    - El Padre</w:t>
      </w:r>
      <w:r w:rsidR="008510FC">
        <w:rPr>
          <w:b/>
        </w:rPr>
        <w:t xml:space="preserve"> se conoce y</w:t>
      </w:r>
      <w:r w:rsidRPr="00566B05">
        <w:rPr>
          <w:b/>
        </w:rPr>
        <w:t xml:space="preserve"> engendra al Hijo divino, que se encarna en el hombre Jesús. </w:t>
      </w:r>
      <w:r w:rsidRPr="00566B05">
        <w:rPr>
          <w:b/>
        </w:rPr>
        <w:br/>
        <w:t xml:space="preserve">    - Padre e Hijo se aman y su amor es el Espíritu Santo, el consolador.   Es  el inspirador de los profetas y </w:t>
      </w:r>
      <w:r w:rsidR="008510FC">
        <w:rPr>
          <w:b/>
        </w:rPr>
        <w:t xml:space="preserve">es </w:t>
      </w:r>
      <w:r w:rsidRPr="00566B05">
        <w:rPr>
          <w:b/>
        </w:rPr>
        <w:t>Dios</w:t>
      </w:r>
      <w:r w:rsidR="008510FC">
        <w:rPr>
          <w:b/>
        </w:rPr>
        <w:t>,</w:t>
      </w:r>
      <w:r w:rsidRPr="00566B05">
        <w:rPr>
          <w:b/>
        </w:rPr>
        <w:t xml:space="preserve"> como el Padre y el Hijo</w:t>
      </w:r>
      <w:r w:rsidRPr="00566B05">
        <w:rPr>
          <w:b/>
        </w:rPr>
        <w:br/>
        <w:t> </w:t>
      </w:r>
    </w:p>
    <w:p w:rsidR="008510FC" w:rsidRDefault="00566B05" w:rsidP="008510FC">
      <w:pPr>
        <w:widowControl/>
        <w:autoSpaceDE/>
        <w:autoSpaceDN/>
        <w:adjustRightInd/>
        <w:ind w:right="-709"/>
        <w:jc w:val="both"/>
        <w:rPr>
          <w:b/>
        </w:rPr>
      </w:pPr>
      <w:r w:rsidRPr="00566B05">
        <w:rPr>
          <w:b/>
        </w:rPr>
        <w:t>  Son tres Personas distintas, lo cual quiere decir que son tres modos de ser del único y mismo Dios. Entre ellas no hay diferencias en lo referente a su naturaleza divina. Sí las hay en lo relativo a su originalidad personal y a lo que nosotros entendemos de cada una de ellas.</w:t>
      </w:r>
    </w:p>
    <w:p w:rsidR="00566B05" w:rsidRPr="00566B05" w:rsidRDefault="00566B05" w:rsidP="008510FC">
      <w:pPr>
        <w:widowControl/>
        <w:autoSpaceDE/>
        <w:autoSpaceDN/>
        <w:adjustRightInd/>
        <w:ind w:right="-709"/>
        <w:rPr>
          <w:b/>
        </w:rPr>
      </w:pPr>
      <w:r w:rsidRPr="00566B05">
        <w:rPr>
          <w:b/>
        </w:rPr>
        <w:br/>
        <w:t>   San Agustín explica a Dios como el Ser Supremo que se conoce y se ama.</w:t>
      </w:r>
      <w:r w:rsidRPr="00566B05">
        <w:rPr>
          <w:b/>
        </w:rPr>
        <w:br/>
        <w:t>     - En cuanto Cognoscente, es el Padre eterno y origen de todo.</w:t>
      </w:r>
      <w:r w:rsidRPr="00566B05">
        <w:rPr>
          <w:b/>
        </w:rPr>
        <w:br/>
        <w:t>     - En cuanto conocido, es Imagen, Idea, Verbo, Palabra, Logos: es el Hijo.</w:t>
      </w:r>
      <w:r w:rsidRPr="00566B05">
        <w:rPr>
          <w:b/>
        </w:rPr>
        <w:br/>
        <w:t>     - Y en cuanto el Padre ama al Hijo y el Hijo ama al Padre, surge un amor real y pers</w:t>
      </w:r>
      <w:r w:rsidRPr="00566B05">
        <w:rPr>
          <w:b/>
        </w:rPr>
        <w:t>o</w:t>
      </w:r>
      <w:r w:rsidRPr="00566B05">
        <w:rPr>
          <w:b/>
        </w:rPr>
        <w:t>nal: es el Espíritu Santo, que es el Amor, Sabiduría, Vida, Gracia. Es el espíritu divino real y diferente.</w:t>
      </w:r>
    </w:p>
    <w:p w:rsidR="00566B05" w:rsidRPr="00566B05" w:rsidRDefault="00566B05" w:rsidP="00566B05">
      <w:pPr>
        <w:widowControl/>
        <w:autoSpaceDE/>
        <w:autoSpaceDN/>
        <w:adjustRightInd/>
        <w:spacing w:before="100" w:beforeAutospacing="1" w:after="100" w:afterAutospacing="1"/>
        <w:ind w:right="-709"/>
        <w:jc w:val="both"/>
        <w:rPr>
          <w:b/>
          <w:color w:val="FF0000"/>
        </w:rPr>
      </w:pPr>
      <w:r w:rsidRPr="00566B05">
        <w:rPr>
          <w:b/>
        </w:rPr>
        <w:t xml:space="preserve">  </w:t>
      </w:r>
      <w:r w:rsidRPr="00566B05">
        <w:rPr>
          <w:b/>
          <w:bCs/>
        </w:rPr>
        <w:t> </w:t>
      </w:r>
      <w:r w:rsidR="005A2545">
        <w:rPr>
          <w:b/>
          <w:bCs/>
        </w:rPr>
        <w:t xml:space="preserve"> </w:t>
      </w:r>
      <w:r w:rsidR="005A2545" w:rsidRPr="005A2545">
        <w:rPr>
          <w:b/>
          <w:bCs/>
          <w:color w:val="FF0000"/>
        </w:rPr>
        <w:t xml:space="preserve">Como entendemos la acción divina </w:t>
      </w:r>
      <w:r w:rsidRPr="005A2545">
        <w:rPr>
          <w:b/>
          <w:bCs/>
          <w:color w:val="FF0000"/>
        </w:rPr>
        <w:t>de la Trinidad</w:t>
      </w:r>
    </w:p>
    <w:p w:rsidR="00566B05" w:rsidRDefault="00566B05" w:rsidP="005A2545">
      <w:pPr>
        <w:widowControl/>
        <w:autoSpaceDE/>
        <w:autoSpaceDN/>
        <w:adjustRightInd/>
        <w:ind w:right="-709"/>
        <w:jc w:val="both"/>
        <w:rPr>
          <w:b/>
        </w:rPr>
      </w:pPr>
      <w:r w:rsidRPr="00566B05">
        <w:rPr>
          <w:b/>
        </w:rPr>
        <w:t xml:space="preserve">   A veces se emplean algunas expresiones que es conveniente que el </w:t>
      </w:r>
      <w:r w:rsidR="005A2545">
        <w:rPr>
          <w:b/>
        </w:rPr>
        <w:t>educador</w:t>
      </w:r>
      <w:r w:rsidRPr="00566B05">
        <w:rPr>
          <w:b/>
        </w:rPr>
        <w:t xml:space="preserve"> capte, aunque no entre en profundi</w:t>
      </w:r>
      <w:r w:rsidRPr="00566B05">
        <w:rPr>
          <w:b/>
        </w:rPr>
        <w:softHyphen/>
        <w:t>dades teológicas.</w:t>
      </w:r>
    </w:p>
    <w:p w:rsidR="005A2545" w:rsidRPr="00566B05" w:rsidRDefault="005A2545" w:rsidP="005A2545">
      <w:pPr>
        <w:widowControl/>
        <w:autoSpaceDE/>
        <w:autoSpaceDN/>
        <w:adjustRightInd/>
        <w:ind w:right="-709"/>
        <w:jc w:val="both"/>
        <w:rPr>
          <w:b/>
        </w:rPr>
      </w:pPr>
    </w:p>
    <w:p w:rsidR="00566B05" w:rsidRDefault="00566B05" w:rsidP="005A2545">
      <w:pPr>
        <w:widowControl/>
        <w:autoSpaceDE/>
        <w:autoSpaceDN/>
        <w:adjustRightInd/>
        <w:ind w:right="-709"/>
        <w:jc w:val="both"/>
        <w:rPr>
          <w:b/>
          <w:bCs/>
          <w:color w:val="0070C0"/>
        </w:rPr>
      </w:pPr>
      <w:r w:rsidRPr="00566B05">
        <w:rPr>
          <w:b/>
        </w:rPr>
        <w:t xml:space="preserve">  </w:t>
      </w:r>
      <w:r w:rsidRPr="00566B05">
        <w:rPr>
          <w:b/>
          <w:bCs/>
        </w:rPr>
        <w:t xml:space="preserve">  </w:t>
      </w:r>
      <w:r w:rsidRPr="005A2545">
        <w:rPr>
          <w:b/>
          <w:bCs/>
          <w:color w:val="0070C0"/>
        </w:rPr>
        <w:t>Procesiones o Procedencias.</w:t>
      </w:r>
    </w:p>
    <w:p w:rsidR="005A2545" w:rsidRPr="00566B05" w:rsidRDefault="005A2545" w:rsidP="005A2545">
      <w:pPr>
        <w:widowControl/>
        <w:autoSpaceDE/>
        <w:autoSpaceDN/>
        <w:adjustRightInd/>
        <w:ind w:right="-709"/>
        <w:jc w:val="both"/>
        <w:rPr>
          <w:b/>
          <w:color w:val="0070C0"/>
        </w:rPr>
      </w:pPr>
    </w:p>
    <w:p w:rsidR="005A2545" w:rsidRDefault="00566B05" w:rsidP="005A2545">
      <w:pPr>
        <w:widowControl/>
        <w:autoSpaceDE/>
        <w:autoSpaceDN/>
        <w:adjustRightInd/>
        <w:ind w:right="-709"/>
        <w:jc w:val="both"/>
        <w:rPr>
          <w:b/>
        </w:rPr>
      </w:pPr>
      <w:r w:rsidRPr="00566B05">
        <w:rPr>
          <w:b/>
        </w:rPr>
        <w:t>   El Padre no procede de nadie. El Hijo procede del Padre por vía de generación. Es Hijo es engendrado de sólo el Padre.</w:t>
      </w:r>
    </w:p>
    <w:p w:rsidR="005A2545" w:rsidRDefault="00566B05" w:rsidP="005A2545">
      <w:pPr>
        <w:widowControl/>
        <w:autoSpaceDE/>
        <w:autoSpaceDN/>
        <w:adjustRightInd/>
        <w:ind w:right="-709"/>
        <w:jc w:val="both"/>
        <w:rPr>
          <w:b/>
        </w:rPr>
      </w:pPr>
      <w:r w:rsidRPr="00566B05">
        <w:rPr>
          <w:b/>
        </w:rPr>
        <w:br/>
        <w:t>   El Espíritu no ha sido engendrado, sino que procede del Padre y del Hijo al modo de e</w:t>
      </w:r>
      <w:r w:rsidRPr="00566B05">
        <w:rPr>
          <w:b/>
        </w:rPr>
        <w:t>s</w:t>
      </w:r>
      <w:r w:rsidRPr="00566B05">
        <w:rPr>
          <w:b/>
        </w:rPr>
        <w:t>piración, de reflejo del amor mutuo. El Espíritu no es engendrado como el Hijo. Proviene de ambos.</w:t>
      </w:r>
    </w:p>
    <w:p w:rsidR="00566B05" w:rsidRDefault="00566B05" w:rsidP="005A2545">
      <w:pPr>
        <w:widowControl/>
        <w:autoSpaceDE/>
        <w:autoSpaceDN/>
        <w:adjustRightInd/>
        <w:ind w:right="-709"/>
        <w:jc w:val="both"/>
        <w:rPr>
          <w:b/>
          <w:bCs/>
        </w:rPr>
      </w:pPr>
      <w:r w:rsidRPr="00566B05">
        <w:rPr>
          <w:b/>
        </w:rPr>
        <w:t xml:space="preserve">  </w:t>
      </w:r>
      <w:r w:rsidRPr="00566B05">
        <w:rPr>
          <w:b/>
        </w:rPr>
        <w:br/>
      </w:r>
      <w:r w:rsidRPr="005A2545">
        <w:rPr>
          <w:b/>
          <w:bCs/>
          <w:color w:val="0070C0"/>
        </w:rPr>
        <w:t>Las relaciones</w:t>
      </w:r>
      <w:r w:rsidRPr="00566B05">
        <w:rPr>
          <w:b/>
          <w:bCs/>
        </w:rPr>
        <w:t>.</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rPr>
      </w:pPr>
      <w:r w:rsidRPr="00566B05">
        <w:rPr>
          <w:b/>
          <w:bCs/>
        </w:rPr>
        <w:t xml:space="preserve">  </w:t>
      </w:r>
      <w:r w:rsidRPr="00566B05">
        <w:rPr>
          <w:b/>
        </w:rPr>
        <w:t> Se dan entre las tres Personas divinas y son de tal naturaleza que originan una infinita y total  compenetración (</w:t>
      </w:r>
      <w:proofErr w:type="spellStart"/>
      <w:r w:rsidRPr="00566B05">
        <w:rPr>
          <w:b/>
        </w:rPr>
        <w:t>pericore</w:t>
      </w:r>
      <w:r w:rsidRPr="00566B05">
        <w:rPr>
          <w:b/>
        </w:rPr>
        <w:softHyphen/>
        <w:t>sis</w:t>
      </w:r>
      <w:proofErr w:type="spellEnd"/>
      <w:r w:rsidRPr="00566B05">
        <w:rPr>
          <w:b/>
        </w:rPr>
        <w:t>, decían los griegos).</w:t>
      </w:r>
    </w:p>
    <w:p w:rsidR="005A2545" w:rsidRDefault="005A2545" w:rsidP="005A2545">
      <w:pPr>
        <w:widowControl/>
        <w:autoSpaceDE/>
        <w:autoSpaceDN/>
        <w:adjustRightInd/>
        <w:ind w:right="-709"/>
        <w:jc w:val="both"/>
        <w:rPr>
          <w:b/>
        </w:rPr>
      </w:pPr>
    </w:p>
    <w:p w:rsidR="00566B05" w:rsidRDefault="00566B05" w:rsidP="005A2545">
      <w:pPr>
        <w:widowControl/>
        <w:autoSpaceDE/>
        <w:autoSpaceDN/>
        <w:adjustRightInd/>
        <w:ind w:right="-709"/>
        <w:jc w:val="both"/>
        <w:rPr>
          <w:b/>
        </w:rPr>
      </w:pPr>
      <w:r w:rsidRPr="00566B05">
        <w:rPr>
          <w:b/>
        </w:rPr>
        <w:t>   El Padre posee la paternidad, el Hijo la filiación y el Espíritu Santo la energía divina de la espiración o comunicación de amor entre el Padre y el Hijo y entre el Hijo y el Padre.</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bCs/>
          <w:color w:val="0070C0"/>
        </w:rPr>
      </w:pPr>
      <w:r w:rsidRPr="005A2545">
        <w:rPr>
          <w:b/>
          <w:bCs/>
          <w:color w:val="0070C0"/>
        </w:rPr>
        <w:t>Atribuciones.</w:t>
      </w:r>
    </w:p>
    <w:p w:rsidR="00566B05" w:rsidRPr="00566B05" w:rsidRDefault="00566B05" w:rsidP="005A2545">
      <w:pPr>
        <w:widowControl/>
        <w:autoSpaceDE/>
        <w:autoSpaceDN/>
        <w:adjustRightInd/>
        <w:ind w:right="-709"/>
        <w:jc w:val="both"/>
        <w:rPr>
          <w:b/>
          <w:color w:val="0070C0"/>
        </w:rPr>
      </w:pPr>
      <w:r w:rsidRPr="005A2545">
        <w:rPr>
          <w:b/>
          <w:bCs/>
          <w:color w:val="0070C0"/>
        </w:rPr>
        <w:t xml:space="preserve"> </w:t>
      </w:r>
    </w:p>
    <w:p w:rsidR="005A2545" w:rsidRDefault="00566B05" w:rsidP="005A2545">
      <w:pPr>
        <w:widowControl/>
        <w:autoSpaceDE/>
        <w:autoSpaceDN/>
        <w:adjustRightInd/>
        <w:ind w:right="-709"/>
        <w:jc w:val="both"/>
        <w:rPr>
          <w:b/>
        </w:rPr>
      </w:pPr>
      <w:r w:rsidRPr="00566B05">
        <w:rPr>
          <w:b/>
        </w:rPr>
        <w:t>   Se suele atribuir en la teología católica y en la piedad cristiana a cada persona una tarea o función:</w:t>
      </w:r>
    </w:p>
    <w:p w:rsidR="005A2545" w:rsidRDefault="00566B05" w:rsidP="005A2545">
      <w:pPr>
        <w:widowControl/>
        <w:autoSpaceDE/>
        <w:autoSpaceDN/>
        <w:adjustRightInd/>
        <w:ind w:right="-709"/>
        <w:rPr>
          <w:b/>
        </w:rPr>
      </w:pPr>
      <w:r w:rsidRPr="00566B05">
        <w:rPr>
          <w:b/>
        </w:rPr>
        <w:t xml:space="preserve">       - la Creación al Padre, </w:t>
      </w:r>
      <w:r w:rsidRPr="00566B05">
        <w:rPr>
          <w:b/>
        </w:rPr>
        <w:br/>
        <w:t xml:space="preserve">       - la Redención al Hijo </w:t>
      </w:r>
      <w:r w:rsidRPr="00566B05">
        <w:rPr>
          <w:b/>
        </w:rPr>
        <w:br/>
        <w:t xml:space="preserve">       - y la santificación al Espíritu Santo. </w:t>
      </w:r>
    </w:p>
    <w:p w:rsidR="005A2545" w:rsidRDefault="005A2545" w:rsidP="005A2545">
      <w:pPr>
        <w:widowControl/>
        <w:autoSpaceDE/>
        <w:autoSpaceDN/>
        <w:adjustRightInd/>
        <w:ind w:right="-709"/>
        <w:rPr>
          <w:b/>
        </w:rPr>
      </w:pPr>
    </w:p>
    <w:p w:rsidR="00566B05" w:rsidRDefault="00566B05" w:rsidP="005A2545">
      <w:pPr>
        <w:widowControl/>
        <w:autoSpaceDE/>
        <w:autoSpaceDN/>
        <w:adjustRightInd/>
        <w:ind w:right="-709"/>
        <w:rPr>
          <w:b/>
          <w:bCs/>
        </w:rPr>
      </w:pPr>
      <w:r w:rsidRPr="00566B05">
        <w:rPr>
          <w:b/>
        </w:rPr>
        <w:lastRenderedPageBreak/>
        <w:br/>
        <w:t>   Con todo es una forma de hablar, pues todo es común a las tres Personas divinas. Sin embargo la encarnación y la re</w:t>
      </w:r>
      <w:r w:rsidRPr="00566B05">
        <w:rPr>
          <w:b/>
        </w:rPr>
        <w:softHyphen/>
        <w:t>dención es obra más "personal" del Hijo, de la Segunda Persona, y no de las otras dos.</w:t>
      </w:r>
      <w:r w:rsidRPr="00566B05">
        <w:rPr>
          <w:b/>
        </w:rPr>
        <w:br/>
        <w:t xml:space="preserve">  </w:t>
      </w:r>
      <w:r w:rsidRPr="00566B05">
        <w:rPr>
          <w:b/>
        </w:rPr>
        <w:br/>
      </w:r>
      <w:r w:rsidR="005A2545">
        <w:rPr>
          <w:b/>
          <w:bCs/>
        </w:rPr>
        <w:t xml:space="preserve">    </w:t>
      </w:r>
      <w:r w:rsidRPr="005A2545">
        <w:rPr>
          <w:b/>
          <w:bCs/>
          <w:color w:val="0070C0"/>
        </w:rPr>
        <w:t>Misiones.</w:t>
      </w:r>
      <w:r w:rsidRPr="00566B05">
        <w:rPr>
          <w:b/>
          <w:bCs/>
        </w:rPr>
        <w:t xml:space="preserve"> </w:t>
      </w:r>
    </w:p>
    <w:p w:rsidR="005A2545" w:rsidRPr="00566B05" w:rsidRDefault="005A2545" w:rsidP="005A2545">
      <w:pPr>
        <w:widowControl/>
        <w:autoSpaceDE/>
        <w:autoSpaceDN/>
        <w:adjustRightInd/>
        <w:ind w:right="-709"/>
        <w:rPr>
          <w:b/>
        </w:rPr>
      </w:pPr>
    </w:p>
    <w:p w:rsidR="005A2545" w:rsidRDefault="00566B05" w:rsidP="005A2545">
      <w:pPr>
        <w:widowControl/>
        <w:autoSpaceDE/>
        <w:autoSpaceDN/>
        <w:adjustRightInd/>
        <w:ind w:right="-709"/>
        <w:jc w:val="both"/>
        <w:rPr>
          <w:b/>
        </w:rPr>
      </w:pPr>
      <w:r w:rsidRPr="00566B05">
        <w:rPr>
          <w:b/>
        </w:rPr>
        <w:t>    Y por esas atribuciones, hablan los teólogos de misiones específicas de cada Persona:</w:t>
      </w:r>
    </w:p>
    <w:p w:rsidR="005A2545" w:rsidRDefault="00566B05" w:rsidP="005A2545">
      <w:pPr>
        <w:widowControl/>
        <w:autoSpaceDE/>
        <w:autoSpaceDN/>
        <w:adjustRightInd/>
        <w:ind w:right="-709"/>
        <w:rPr>
          <w:b/>
        </w:rPr>
      </w:pPr>
      <w:r w:rsidRPr="00566B05">
        <w:rPr>
          <w:b/>
        </w:rPr>
        <w:br/>
        <w:t>      - El Hijo tiene la misión de encarnarse y salvar al mundo con su vida, muerte y res</w:t>
      </w:r>
      <w:r w:rsidRPr="00566B05">
        <w:rPr>
          <w:b/>
        </w:rPr>
        <w:t>u</w:t>
      </w:r>
      <w:r w:rsidRPr="00566B05">
        <w:rPr>
          <w:b/>
        </w:rPr>
        <w:t>rrección;</w:t>
      </w:r>
      <w:r w:rsidRPr="00566B05">
        <w:rPr>
          <w:b/>
        </w:rPr>
        <w:br/>
        <w:t>     - y el Espíritu Santo tiene la misión de hacerse presente en el mundo para dar vida, santificar a los hombres elegidos, inspirar a la Iglesia.</w:t>
      </w:r>
    </w:p>
    <w:p w:rsidR="005A2545" w:rsidRDefault="00566B05" w:rsidP="005A2545">
      <w:pPr>
        <w:widowControl/>
        <w:autoSpaceDE/>
        <w:autoSpaceDN/>
        <w:adjustRightInd/>
        <w:ind w:right="-709"/>
        <w:jc w:val="both"/>
        <w:rPr>
          <w:b/>
        </w:rPr>
      </w:pPr>
      <w:r w:rsidRPr="00566B05">
        <w:rPr>
          <w:b/>
        </w:rPr>
        <w:br/>
        <w:t>    Estas misiones constituyen el eje de una buena y vital catequesis. El Hijo de Dios, el Verbo, fue enviado personal</w:t>
      </w:r>
      <w:r w:rsidRPr="00566B05">
        <w:rPr>
          <w:b/>
        </w:rPr>
        <w:softHyphen/>
        <w:t>mente al mundo para salvar a los hom</w:t>
      </w:r>
      <w:r w:rsidRPr="00566B05">
        <w:rPr>
          <w:b/>
        </w:rPr>
        <w:softHyphen/>
        <w:t>bres y por eso se e</w:t>
      </w:r>
      <w:r w:rsidRPr="00566B05">
        <w:rPr>
          <w:b/>
        </w:rPr>
        <w:t>n</w:t>
      </w:r>
      <w:r w:rsidRPr="00566B05">
        <w:rPr>
          <w:b/>
        </w:rPr>
        <w:t>carnó y quiso morir con muerte de cruz.</w:t>
      </w:r>
    </w:p>
    <w:p w:rsidR="00566B05" w:rsidRPr="00566B05" w:rsidRDefault="00566B05" w:rsidP="005A2545">
      <w:pPr>
        <w:widowControl/>
        <w:autoSpaceDE/>
        <w:autoSpaceDN/>
        <w:adjustRightInd/>
        <w:ind w:right="-709"/>
        <w:jc w:val="both"/>
        <w:rPr>
          <w:b/>
        </w:rPr>
      </w:pPr>
      <w:r w:rsidRPr="00566B05">
        <w:rPr>
          <w:b/>
        </w:rPr>
        <w:br/>
        <w:t>    El Espíritu Santo fue enviado por el Padre y el Hijo para afianzar y extender a todos la salvación realizada por Jesús.</w:t>
      </w:r>
    </w:p>
    <w:p w:rsidR="00566B05" w:rsidRPr="005A2545" w:rsidRDefault="00566B05" w:rsidP="005A2545">
      <w:pPr>
        <w:widowControl/>
        <w:autoSpaceDE/>
        <w:autoSpaceDN/>
        <w:adjustRightInd/>
        <w:ind w:right="-709"/>
        <w:jc w:val="both"/>
        <w:rPr>
          <w:b/>
          <w:bCs/>
          <w:color w:val="FF0000"/>
        </w:rPr>
      </w:pPr>
      <w:r w:rsidRPr="00566B05">
        <w:rPr>
          <w:b/>
        </w:rPr>
        <w:br/>
      </w:r>
      <w:r w:rsidRPr="005A2545">
        <w:rPr>
          <w:b/>
          <w:bCs/>
          <w:color w:val="FF0000"/>
        </w:rPr>
        <w:t>Santidad de Dios</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rPr>
      </w:pPr>
      <w:r w:rsidRPr="00566B05">
        <w:rPr>
          <w:b/>
        </w:rPr>
        <w:t xml:space="preserve">   El Misterio de la </w:t>
      </w:r>
      <w:proofErr w:type="spellStart"/>
      <w:r w:rsidRPr="00566B05">
        <w:rPr>
          <w:b/>
        </w:rPr>
        <w:t>Stma</w:t>
      </w:r>
      <w:proofErr w:type="spellEnd"/>
      <w:r w:rsidRPr="00566B05">
        <w:rPr>
          <w:b/>
        </w:rPr>
        <w:t>. Trinidad se halla en lo más profundo del corazón cristiano y por eso consideramos que todo lo que hacemos a la luz de la fe tiene siempre clara referencia al "</w:t>
      </w:r>
      <w:r w:rsidRPr="00566B05">
        <w:rPr>
          <w:b/>
          <w:i/>
          <w:iCs/>
        </w:rPr>
        <w:t xml:space="preserve">nombre del Padre, del Hijo y del </w:t>
      </w:r>
      <w:proofErr w:type="spellStart"/>
      <w:r w:rsidRPr="00566B05">
        <w:rPr>
          <w:b/>
          <w:i/>
          <w:iCs/>
        </w:rPr>
        <w:t>Espíri</w:t>
      </w:r>
      <w:r w:rsidRPr="00566B05">
        <w:rPr>
          <w:b/>
          <w:i/>
          <w:iCs/>
        </w:rPr>
        <w:softHyphen/>
        <w:t>u</w:t>
      </w:r>
      <w:proofErr w:type="spellEnd"/>
      <w:r w:rsidRPr="00566B05">
        <w:rPr>
          <w:b/>
          <w:i/>
          <w:iCs/>
        </w:rPr>
        <w:t xml:space="preserve"> Santo</w:t>
      </w:r>
      <w:r w:rsidRPr="00566B05">
        <w:rPr>
          <w:b/>
        </w:rPr>
        <w:t>".</w:t>
      </w:r>
    </w:p>
    <w:p w:rsidR="005A2545" w:rsidRDefault="00566B05" w:rsidP="005A2545">
      <w:pPr>
        <w:widowControl/>
        <w:autoSpaceDE/>
        <w:autoSpaceDN/>
        <w:adjustRightInd/>
        <w:ind w:right="-709"/>
        <w:jc w:val="both"/>
        <w:rPr>
          <w:b/>
        </w:rPr>
      </w:pPr>
      <w:r w:rsidRPr="00566B05">
        <w:rPr>
          <w:b/>
        </w:rPr>
        <w:br/>
        <w:t>   Gracias a esa visión trinitaria, pode</w:t>
      </w:r>
      <w:r w:rsidRPr="00566B05">
        <w:rPr>
          <w:b/>
        </w:rPr>
        <w:softHyphen/>
        <w:t>mos acercarnos al pleno descubri</w:t>
      </w:r>
      <w:r w:rsidRPr="00566B05">
        <w:rPr>
          <w:b/>
        </w:rPr>
        <w:softHyphen/>
        <w:t>miento de lo que Dios es: Santo, santo, santo.</w:t>
      </w:r>
    </w:p>
    <w:p w:rsidR="005A2545" w:rsidRDefault="00566B05" w:rsidP="005A2545">
      <w:pPr>
        <w:widowControl/>
        <w:autoSpaceDE/>
        <w:autoSpaceDN/>
        <w:adjustRightInd/>
        <w:ind w:right="-709"/>
        <w:jc w:val="both"/>
        <w:rPr>
          <w:b/>
        </w:rPr>
      </w:pPr>
      <w:r w:rsidRPr="00566B05">
        <w:rPr>
          <w:b/>
        </w:rPr>
        <w:br/>
        <w:t>   Pero ese descubrimiento no queda sólo en la mente del que lo conoce. Exige una re</w:t>
      </w:r>
      <w:r w:rsidRPr="00566B05">
        <w:rPr>
          <w:b/>
        </w:rPr>
        <w:t>s</w:t>
      </w:r>
      <w:r w:rsidRPr="00566B05">
        <w:rPr>
          <w:b/>
        </w:rPr>
        <w:t xml:space="preserve">puesta de fe. Los actos humanos que constituyen esa respuesta reciben el nombre de adoración. La adoración es el reconocimiento que, en cuanto criaturas, hacemos de Dios. </w:t>
      </w:r>
      <w:r w:rsidRPr="00566B05">
        <w:rPr>
          <w:b/>
        </w:rPr>
        <w:br/>
        <w:t>   Pero, sobre todo, es la actitud de respe</w:t>
      </w:r>
      <w:r w:rsidRPr="00566B05">
        <w:rPr>
          <w:b/>
        </w:rPr>
        <w:softHyphen/>
        <w:t>to, veneración y amor pleno que sentimos por Dios Padre, Hijo y Espíritu Santo.</w:t>
      </w:r>
    </w:p>
    <w:p w:rsidR="005A2545" w:rsidRDefault="00566B05" w:rsidP="005A2545">
      <w:pPr>
        <w:widowControl/>
        <w:autoSpaceDE/>
        <w:autoSpaceDN/>
        <w:adjustRightInd/>
        <w:ind w:right="-709"/>
        <w:jc w:val="both"/>
        <w:rPr>
          <w:b/>
        </w:rPr>
      </w:pPr>
      <w:r w:rsidRPr="00566B05">
        <w:rPr>
          <w:b/>
        </w:rPr>
        <w:br/>
        <w:t>   Los actos humanos que constituyen ese tributo de respeto los llamamos adoración. La adoración es el reconocimiento de que Dios trinitario es el Supremo Señor y que nos</w:t>
      </w:r>
      <w:r w:rsidRPr="00566B05">
        <w:rPr>
          <w:b/>
        </w:rPr>
        <w:t>o</w:t>
      </w:r>
      <w:r w:rsidRPr="00566B05">
        <w:rPr>
          <w:b/>
        </w:rPr>
        <w:t>tros, los hombres, en cuanto criaturas, nos sometemos a Dios.</w:t>
      </w:r>
    </w:p>
    <w:p w:rsidR="005A2545" w:rsidRDefault="00566B05" w:rsidP="005A2545">
      <w:pPr>
        <w:widowControl/>
        <w:autoSpaceDE/>
        <w:autoSpaceDN/>
        <w:adjustRightInd/>
        <w:ind w:right="-709"/>
        <w:jc w:val="both"/>
        <w:rPr>
          <w:b/>
        </w:rPr>
      </w:pPr>
      <w:r w:rsidRPr="00566B05">
        <w:rPr>
          <w:b/>
        </w:rPr>
        <w:br/>
        <w:t>   Adorar a Dios es reconocer su supremacía. La adoración la expresamos individual o c</w:t>
      </w:r>
      <w:r w:rsidRPr="00566B05">
        <w:rPr>
          <w:b/>
        </w:rPr>
        <w:t>o</w:t>
      </w:r>
      <w:r w:rsidRPr="00566B05">
        <w:rPr>
          <w:b/>
        </w:rPr>
        <w:t>lectivamente, por el culto divino, el cual nos permite manifestar sentimientos de alabanza, agradecimiento, petición o propiciación.</w:t>
      </w:r>
    </w:p>
    <w:p w:rsidR="005A2545" w:rsidRDefault="00566B05" w:rsidP="005A2545">
      <w:pPr>
        <w:widowControl/>
        <w:autoSpaceDE/>
        <w:autoSpaceDN/>
        <w:adjustRightInd/>
        <w:ind w:right="-709"/>
        <w:jc w:val="both"/>
        <w:rPr>
          <w:b/>
        </w:rPr>
      </w:pPr>
      <w:r w:rsidRPr="00566B05">
        <w:rPr>
          <w:b/>
        </w:rPr>
        <w:br/>
        <w:t>   Y el corazón sincero y puro nos invita a expresar nuestro culto, personal o colectivo, con votos o promesas, con plegarias o gestos de respeto, que orientan nuestros sent</w:t>
      </w:r>
      <w:r w:rsidRPr="00566B05">
        <w:rPr>
          <w:b/>
        </w:rPr>
        <w:t>i</w:t>
      </w:r>
      <w:r w:rsidRPr="00566B05">
        <w:rPr>
          <w:b/>
        </w:rPr>
        <w:t>mientos hacia Dios, y también con juramentos o compromisos profundos que nos ponen más cerca del mismo Dios.</w:t>
      </w:r>
    </w:p>
    <w:p w:rsidR="005A2545" w:rsidRDefault="00566B05" w:rsidP="005A2545">
      <w:pPr>
        <w:widowControl/>
        <w:autoSpaceDE/>
        <w:autoSpaceDN/>
        <w:adjustRightInd/>
        <w:ind w:right="-709"/>
        <w:jc w:val="both"/>
        <w:rPr>
          <w:b/>
        </w:rPr>
      </w:pPr>
      <w:r w:rsidRPr="00566B05">
        <w:rPr>
          <w:b/>
        </w:rPr>
        <w:br/>
        <w:t>   Cada hombre se conoce y se ama, al igual que Dios se conoce y se ama.  En Dios con</w:t>
      </w:r>
      <w:r w:rsidRPr="00566B05">
        <w:rPr>
          <w:b/>
        </w:rPr>
        <w:t>o</w:t>
      </w:r>
      <w:r w:rsidRPr="00566B05">
        <w:rPr>
          <w:b/>
        </w:rPr>
        <w:t>cimiento y amor son la segunda Persona (Conocimiento divino) y la Tercer persona (Amor divino). Así hemos de entender el acto creacional del hombre, expresado en el Génesis : "Lo hizo a su imagen y semejanza; a imagen de El los creo" (</w:t>
      </w:r>
      <w:proofErr w:type="spellStart"/>
      <w:r w:rsidRPr="00566B05">
        <w:rPr>
          <w:b/>
        </w:rPr>
        <w:t>Gn.</w:t>
      </w:r>
      <w:proofErr w:type="spellEnd"/>
      <w:r w:rsidRPr="00566B05">
        <w:rPr>
          <w:b/>
        </w:rPr>
        <w:t xml:space="preserve"> 1. 27)</w:t>
      </w:r>
    </w:p>
    <w:p w:rsidR="00566B05" w:rsidRPr="00691320" w:rsidRDefault="00566B05" w:rsidP="005A2545">
      <w:pPr>
        <w:widowControl/>
        <w:autoSpaceDE/>
        <w:autoSpaceDN/>
        <w:adjustRightInd/>
        <w:ind w:right="-709"/>
        <w:jc w:val="both"/>
        <w:rPr>
          <w:b/>
          <w:bCs/>
          <w:color w:val="FF0000"/>
        </w:rPr>
      </w:pPr>
      <w:r w:rsidRPr="00566B05">
        <w:rPr>
          <w:b/>
        </w:rPr>
        <w:lastRenderedPageBreak/>
        <w:br/>
        <w:t> </w:t>
      </w:r>
      <w:r w:rsidRPr="00566B05">
        <w:rPr>
          <w:b/>
        </w:rPr>
        <w:br/>
        <w:t>  </w:t>
      </w:r>
      <w:r w:rsidRPr="00566B05">
        <w:rPr>
          <w:b/>
          <w:bCs/>
        </w:rPr>
        <w:t xml:space="preserve"> </w:t>
      </w:r>
      <w:r w:rsidRPr="00691320">
        <w:rPr>
          <w:b/>
          <w:bCs/>
          <w:color w:val="FF0000"/>
        </w:rPr>
        <w:t>Criterios catequísticos</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rPr>
      </w:pPr>
      <w:r w:rsidRPr="00566B05">
        <w:rPr>
          <w:b/>
        </w:rPr>
        <w:t xml:space="preserve">   Por regla general, el misterio supremo de la </w:t>
      </w:r>
      <w:proofErr w:type="spellStart"/>
      <w:r w:rsidRPr="00566B05">
        <w:rPr>
          <w:b/>
        </w:rPr>
        <w:t>Stma</w:t>
      </w:r>
      <w:proofErr w:type="spellEnd"/>
      <w:r w:rsidRPr="00566B05">
        <w:rPr>
          <w:b/>
        </w:rPr>
        <w:t xml:space="preserve"> Trinidad resulta poco asequible a la terminología de los catequistas y educadores de la fe.</w:t>
      </w:r>
    </w:p>
    <w:p w:rsidR="00566B05" w:rsidRDefault="00566B05" w:rsidP="005A2545">
      <w:pPr>
        <w:widowControl/>
        <w:autoSpaceDE/>
        <w:autoSpaceDN/>
        <w:adjustRightInd/>
        <w:ind w:right="-709"/>
        <w:jc w:val="both"/>
        <w:rPr>
          <w:b/>
        </w:rPr>
      </w:pPr>
      <w:r w:rsidRPr="00566B05">
        <w:rPr>
          <w:b/>
        </w:rPr>
        <w:br/>
        <w:t>   Conviene que asuman su grandeza i</w:t>
      </w:r>
      <w:r w:rsidRPr="00566B05">
        <w:rPr>
          <w:b/>
        </w:rPr>
        <w:softHyphen/>
        <w:t>nexplicable y no pretendan decir más de lo que se debe ni ocultar todo lo que se debe. Por eso interesa establecer unas reglas de actuación en este terreno. Se pueden condensar en las siguientes:</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rPr>
      </w:pPr>
      <w:r w:rsidRPr="00566B05">
        <w:rPr>
          <w:b/>
        </w:rPr>
        <w:t>  1. Es un misterio del que se debe reclamar más la fe que la comprensión: y por lo tanto las explicaciones con frecuencia sobran y las adhesiones ha de ser predominantes.</w:t>
      </w:r>
      <w:r w:rsidRPr="00566B05">
        <w:rPr>
          <w:b/>
        </w:rPr>
        <w:br/>
        <w:t>   El aire se respira, la belleza existe, la alegría se siente. Si pretendemos explicar en física lo que es el aire, en arte lo que es la belleza o en sociología lo que es la alegría, nos se</w:t>
      </w:r>
      <w:r w:rsidRPr="00566B05">
        <w:rPr>
          <w:b/>
        </w:rPr>
        <w:t>n</w:t>
      </w:r>
      <w:r w:rsidRPr="00566B05">
        <w:rPr>
          <w:b/>
        </w:rPr>
        <w:t xml:space="preserve">timos con frecuencia incapaces. </w:t>
      </w:r>
    </w:p>
    <w:p w:rsidR="00566B05" w:rsidRDefault="00566B05" w:rsidP="005A2545">
      <w:pPr>
        <w:widowControl/>
        <w:autoSpaceDE/>
        <w:autoSpaceDN/>
        <w:adjustRightInd/>
        <w:ind w:right="-709"/>
        <w:jc w:val="both"/>
        <w:rPr>
          <w:b/>
        </w:rPr>
      </w:pPr>
      <w:r w:rsidRPr="00566B05">
        <w:rPr>
          <w:b/>
        </w:rPr>
        <w:br/>
        <w:t xml:space="preserve">   La </w:t>
      </w:r>
      <w:proofErr w:type="spellStart"/>
      <w:r w:rsidRPr="00566B05">
        <w:rPr>
          <w:b/>
        </w:rPr>
        <w:t>Stma</w:t>
      </w:r>
      <w:proofErr w:type="spellEnd"/>
      <w:r w:rsidRPr="00566B05">
        <w:rPr>
          <w:b/>
        </w:rPr>
        <w:t>. Trinidad se asume porque el mismo Cristo ha revelado</w:t>
      </w:r>
      <w:r w:rsidR="00691320">
        <w:rPr>
          <w:b/>
        </w:rPr>
        <w:t xml:space="preserve"> su existencia</w:t>
      </w:r>
      <w:r w:rsidRPr="00566B05">
        <w:rPr>
          <w:b/>
        </w:rPr>
        <w:t xml:space="preserve">, </w:t>
      </w:r>
      <w:r w:rsidR="00691320">
        <w:rPr>
          <w:b/>
        </w:rPr>
        <w:t xml:space="preserve">y </w:t>
      </w:r>
      <w:r w:rsidRPr="00566B05">
        <w:rPr>
          <w:b/>
        </w:rPr>
        <w:t>no po</w:t>
      </w:r>
      <w:r w:rsidRPr="00566B05">
        <w:rPr>
          <w:b/>
        </w:rPr>
        <w:t>r</w:t>
      </w:r>
      <w:r w:rsidRPr="00566B05">
        <w:rPr>
          <w:b/>
        </w:rPr>
        <w:t xml:space="preserve">que los hombres la comprendamos. Hemos de hablar continuamente de ella como del </w:t>
      </w:r>
      <w:r w:rsidR="00691320">
        <w:rPr>
          <w:b/>
        </w:rPr>
        <w:t xml:space="preserve">mundo, del </w:t>
      </w:r>
      <w:r w:rsidRPr="00566B05">
        <w:rPr>
          <w:b/>
        </w:rPr>
        <w:t>aire, de la belleza o de la alegría, pero sin excesivas palabras.</w:t>
      </w:r>
    </w:p>
    <w:p w:rsidR="005A2545" w:rsidRPr="00566B05" w:rsidRDefault="005A2545" w:rsidP="005A2545">
      <w:pPr>
        <w:widowControl/>
        <w:autoSpaceDE/>
        <w:autoSpaceDN/>
        <w:adjustRightInd/>
        <w:ind w:right="-709"/>
        <w:jc w:val="both"/>
        <w:rPr>
          <w:b/>
        </w:rPr>
      </w:pPr>
    </w:p>
    <w:p w:rsidR="00566B05" w:rsidRDefault="00566B05" w:rsidP="00691320">
      <w:pPr>
        <w:widowControl/>
        <w:autoSpaceDE/>
        <w:autoSpaceDN/>
        <w:adjustRightInd/>
        <w:ind w:right="-709"/>
        <w:jc w:val="both"/>
        <w:rPr>
          <w:b/>
        </w:rPr>
      </w:pPr>
      <w:r w:rsidRPr="00566B05">
        <w:rPr>
          <w:b/>
        </w:rPr>
        <w:t>   2. Por lo demás, el mejor camino para presentar el misterio trinitario ha de ser el mismo que empleó Jesús y se refleja en el Evangelio</w:t>
      </w:r>
      <w:r w:rsidR="00691320">
        <w:rPr>
          <w:b/>
        </w:rPr>
        <w:t>.</w:t>
      </w:r>
      <w:r w:rsidRPr="00566B05">
        <w:rPr>
          <w:b/>
        </w:rPr>
        <w:t>  Sobre todo debe ser la fe y la plena ace</w:t>
      </w:r>
      <w:r w:rsidRPr="00566B05">
        <w:rPr>
          <w:b/>
        </w:rPr>
        <w:t>p</w:t>
      </w:r>
      <w:r w:rsidRPr="00566B05">
        <w:rPr>
          <w:b/>
        </w:rPr>
        <w:t xml:space="preserve">tación del catequista lo que debe hacer presente la presencia divina en la vida de cada uno. Los </w:t>
      </w:r>
      <w:proofErr w:type="spellStart"/>
      <w:r w:rsidRPr="00566B05">
        <w:rPr>
          <w:b/>
        </w:rPr>
        <w:t>catequizandos</w:t>
      </w:r>
      <w:proofErr w:type="spellEnd"/>
      <w:r w:rsidRPr="00566B05">
        <w:rPr>
          <w:b/>
        </w:rPr>
        <w:t xml:space="preserve"> intuyen la fe por testimonio más que por argumentaciones.</w:t>
      </w:r>
    </w:p>
    <w:p w:rsidR="005A2545" w:rsidRPr="00566B05" w:rsidRDefault="005A2545" w:rsidP="005A2545">
      <w:pPr>
        <w:widowControl/>
        <w:autoSpaceDE/>
        <w:autoSpaceDN/>
        <w:adjustRightInd/>
        <w:ind w:right="-709"/>
        <w:rPr>
          <w:b/>
        </w:rPr>
      </w:pPr>
    </w:p>
    <w:p w:rsidR="005A2545" w:rsidRDefault="00566B05" w:rsidP="005A2545">
      <w:pPr>
        <w:widowControl/>
        <w:autoSpaceDE/>
        <w:autoSpaceDN/>
        <w:adjustRightInd/>
        <w:ind w:right="-709"/>
        <w:jc w:val="both"/>
        <w:rPr>
          <w:b/>
        </w:rPr>
      </w:pPr>
      <w:r w:rsidRPr="00566B05">
        <w:rPr>
          <w:b/>
        </w:rPr>
        <w:t>   3. Interesa también que la adaptación a las diversas edades se halle presente más o m</w:t>
      </w:r>
      <w:r w:rsidRPr="00566B05">
        <w:rPr>
          <w:b/>
        </w:rPr>
        <w:t>e</w:t>
      </w:r>
      <w:r w:rsidRPr="00566B05">
        <w:rPr>
          <w:b/>
        </w:rPr>
        <w:t>nos explícitamente en cada acción catequística:</w:t>
      </w:r>
    </w:p>
    <w:p w:rsidR="005A2545" w:rsidRDefault="00566B05" w:rsidP="005A2545">
      <w:pPr>
        <w:widowControl/>
        <w:autoSpaceDE/>
        <w:autoSpaceDN/>
        <w:adjustRightInd/>
        <w:ind w:right="-709"/>
        <w:jc w:val="both"/>
        <w:rPr>
          <w:b/>
        </w:rPr>
      </w:pPr>
      <w:r w:rsidRPr="00566B05">
        <w:rPr>
          <w:b/>
        </w:rPr>
        <w:br/>
        <w:t>  - Los niños pequeños y medianos individualizan sus términos y referencias trinitarias: existe el Padre en el cielo, Jesús vino a la tierra, el misterioso espíritu es invisible e ina</w:t>
      </w:r>
      <w:r w:rsidRPr="00566B05">
        <w:rPr>
          <w:b/>
        </w:rPr>
        <w:t>l</w:t>
      </w:r>
      <w:r w:rsidRPr="00566B05">
        <w:rPr>
          <w:b/>
        </w:rPr>
        <w:t>canzable</w:t>
      </w:r>
    </w:p>
    <w:p w:rsidR="005A2545" w:rsidRDefault="00566B05" w:rsidP="005A2545">
      <w:pPr>
        <w:widowControl/>
        <w:autoSpaceDE/>
        <w:autoSpaceDN/>
        <w:adjustRightInd/>
        <w:ind w:right="-709"/>
        <w:jc w:val="both"/>
        <w:rPr>
          <w:b/>
        </w:rPr>
      </w:pPr>
      <w:r w:rsidRPr="00566B05">
        <w:rPr>
          <w:b/>
        </w:rPr>
        <w:br/>
        <w:t>  - Cuando se madura en la fe, los más sagaces de los niños mayores y preadolescentes suelen descubrir la vinculación de la propia persona con las Personas trinitarias: Prov</w:t>
      </w:r>
      <w:r w:rsidRPr="00566B05">
        <w:rPr>
          <w:b/>
        </w:rPr>
        <w:t>i</w:t>
      </w:r>
      <w:r w:rsidRPr="00566B05">
        <w:rPr>
          <w:b/>
        </w:rPr>
        <w:t>dencia, compromiso, santidad... Entonces se ponen en juego conceptos abstractos y s</w:t>
      </w:r>
      <w:r w:rsidRPr="00566B05">
        <w:rPr>
          <w:b/>
        </w:rPr>
        <w:t>u</w:t>
      </w:r>
      <w:r w:rsidRPr="00566B05">
        <w:rPr>
          <w:b/>
        </w:rPr>
        <w:t>blimes.</w:t>
      </w:r>
    </w:p>
    <w:p w:rsidR="00566B05" w:rsidRDefault="00566B05" w:rsidP="005A2545">
      <w:pPr>
        <w:widowControl/>
        <w:autoSpaceDE/>
        <w:autoSpaceDN/>
        <w:adjustRightInd/>
        <w:ind w:right="-709"/>
        <w:jc w:val="both"/>
        <w:rPr>
          <w:b/>
        </w:rPr>
      </w:pPr>
      <w:r w:rsidRPr="00566B05">
        <w:rPr>
          <w:b/>
        </w:rPr>
        <w:br/>
        <w:t>   - Las etapas posteriores se hallan muy dependientes de la formación que se haya tenido anteriormente y de las disposiciones morales y espirituales a las que se ha llegado. Cada hombre es libre en sus expresiones religiosas. Pero tiene una referencia común que es la mirada que dirige al Dios trino y uno que es fuente de vida y de gracia.</w:t>
      </w:r>
    </w:p>
    <w:p w:rsidR="005A2545" w:rsidRPr="00566B05" w:rsidRDefault="005A2545" w:rsidP="005A2545">
      <w:pPr>
        <w:widowControl/>
        <w:autoSpaceDE/>
        <w:autoSpaceDN/>
        <w:adjustRightInd/>
        <w:ind w:right="-709"/>
        <w:jc w:val="both"/>
        <w:rPr>
          <w:b/>
        </w:rPr>
      </w:pPr>
    </w:p>
    <w:p w:rsidR="00566B05" w:rsidRPr="00566B05" w:rsidRDefault="00566B05" w:rsidP="005A2545">
      <w:pPr>
        <w:widowControl/>
        <w:autoSpaceDE/>
        <w:autoSpaceDN/>
        <w:adjustRightInd/>
        <w:ind w:right="-709"/>
        <w:jc w:val="both"/>
        <w:rPr>
          <w:b/>
        </w:rPr>
      </w:pPr>
      <w:r w:rsidRPr="00566B05">
        <w:rPr>
          <w:b/>
        </w:rPr>
        <w:t>     En Catequesis hay que aludir con frecuencia al reflejo trinitario que se da en el hombre, en el cual anida la elección eterna del Padre, brilla la salvación conseguida por el Hijo R</w:t>
      </w:r>
      <w:r w:rsidRPr="00566B05">
        <w:rPr>
          <w:b/>
        </w:rPr>
        <w:t>e</w:t>
      </w:r>
      <w:r w:rsidRPr="00566B05">
        <w:rPr>
          <w:b/>
        </w:rPr>
        <w:t>dentor, late el misterio de la gracia divina que hace al hombre, por el Espíritu, Hijo de Dios y heredero del cielo.</w:t>
      </w:r>
    </w:p>
    <w:p w:rsidR="00691320" w:rsidRDefault="00691320" w:rsidP="005A2545">
      <w:pPr>
        <w:widowControl/>
        <w:autoSpaceDE/>
        <w:autoSpaceDN/>
        <w:adjustRightInd/>
        <w:ind w:right="-709"/>
        <w:jc w:val="both"/>
        <w:rPr>
          <w:b/>
        </w:rPr>
      </w:pPr>
    </w:p>
    <w:p w:rsidR="00691320" w:rsidRDefault="00691320" w:rsidP="005A2545">
      <w:pPr>
        <w:widowControl/>
        <w:autoSpaceDE/>
        <w:autoSpaceDN/>
        <w:adjustRightInd/>
        <w:ind w:right="-709"/>
        <w:jc w:val="both"/>
        <w:rPr>
          <w:b/>
        </w:rPr>
      </w:pPr>
      <w:r>
        <w:rPr>
          <w:b/>
        </w:rPr>
        <w:t xml:space="preserve">  No debemos olv</w:t>
      </w:r>
      <w:r w:rsidR="00392B26">
        <w:rPr>
          <w:b/>
        </w:rPr>
        <w:t>i</w:t>
      </w:r>
      <w:r>
        <w:rPr>
          <w:b/>
        </w:rPr>
        <w:t>da</w:t>
      </w:r>
      <w:r w:rsidR="00392B26">
        <w:rPr>
          <w:b/>
        </w:rPr>
        <w:t>r</w:t>
      </w:r>
      <w:r>
        <w:rPr>
          <w:b/>
        </w:rPr>
        <w:t xml:space="preserve"> que toda plegaria en la Iglesia termina siendo trinitaria: "Gloria al P</w:t>
      </w:r>
      <w:r>
        <w:rPr>
          <w:b/>
        </w:rPr>
        <w:t>a</w:t>
      </w:r>
      <w:r>
        <w:rPr>
          <w:b/>
        </w:rPr>
        <w:t>dre, Al Hijo y al Espíritu Santo..., porque empieza siempre con la señal de la Trinidad: En el nombre del Padre, del Hijo y del Espíritu Santo.</w:t>
      </w:r>
    </w:p>
    <w:p w:rsidR="00566B05" w:rsidRDefault="00691320" w:rsidP="005A2545">
      <w:pPr>
        <w:widowControl/>
        <w:autoSpaceDE/>
        <w:autoSpaceDN/>
        <w:adjustRightInd/>
        <w:ind w:right="-709"/>
        <w:jc w:val="both"/>
        <w:rPr>
          <w:b/>
        </w:rPr>
      </w:pPr>
      <w:r>
        <w:rPr>
          <w:b/>
        </w:rPr>
        <w:t xml:space="preserve"> </w:t>
      </w:r>
      <w:r w:rsidR="00566B05" w:rsidRPr="00566B05">
        <w:rPr>
          <w:b/>
        </w:rPr>
        <w:br w:type="textWrapping" w:clear="all"/>
      </w:r>
    </w:p>
    <w:p w:rsidR="00691320" w:rsidRDefault="00691320" w:rsidP="005A2545">
      <w:pPr>
        <w:widowControl/>
        <w:autoSpaceDE/>
        <w:autoSpaceDN/>
        <w:adjustRightInd/>
        <w:ind w:right="-709"/>
        <w:jc w:val="both"/>
        <w:rPr>
          <w:b/>
        </w:rPr>
      </w:pPr>
    </w:p>
    <w:p w:rsidR="00691320" w:rsidRPr="00566B05" w:rsidRDefault="00691320" w:rsidP="005A2545">
      <w:pPr>
        <w:widowControl/>
        <w:autoSpaceDE/>
        <w:autoSpaceDN/>
        <w:adjustRightInd/>
        <w:ind w:right="-709"/>
        <w:jc w:val="both"/>
        <w:rPr>
          <w:b/>
        </w:rPr>
      </w:pPr>
    </w:p>
    <w:p w:rsidR="005A2545" w:rsidRPr="00691320" w:rsidRDefault="00566B05" w:rsidP="005A2545">
      <w:pPr>
        <w:widowControl/>
        <w:autoSpaceDE/>
        <w:autoSpaceDN/>
        <w:adjustRightInd/>
        <w:ind w:right="-709"/>
        <w:jc w:val="both"/>
        <w:rPr>
          <w:b/>
          <w:bCs/>
          <w:color w:val="FF0000"/>
        </w:rPr>
      </w:pPr>
      <w:r w:rsidRPr="00691320">
        <w:rPr>
          <w:b/>
          <w:bCs/>
          <w:color w:val="FF0000"/>
        </w:rPr>
        <w:lastRenderedPageBreak/>
        <w:t xml:space="preserve">LINEAS PARA UNA CATEQUESIS </w:t>
      </w:r>
    </w:p>
    <w:p w:rsidR="00566B05" w:rsidRDefault="00566B05" w:rsidP="005A2545">
      <w:pPr>
        <w:widowControl/>
        <w:autoSpaceDE/>
        <w:autoSpaceDN/>
        <w:adjustRightInd/>
        <w:ind w:right="-709"/>
        <w:jc w:val="both"/>
        <w:rPr>
          <w:b/>
          <w:bCs/>
          <w:color w:val="FF0000"/>
        </w:rPr>
      </w:pPr>
      <w:r w:rsidRPr="00691320">
        <w:rPr>
          <w:b/>
          <w:bCs/>
          <w:color w:val="FF0000"/>
        </w:rPr>
        <w:t>SOBRE LA STMA TRINIDAD PARA CONFIRMANDOS</w:t>
      </w:r>
    </w:p>
    <w:p w:rsidR="00392B26" w:rsidRDefault="00392B26" w:rsidP="005A2545">
      <w:pPr>
        <w:widowControl/>
        <w:autoSpaceDE/>
        <w:autoSpaceDN/>
        <w:adjustRightInd/>
        <w:ind w:right="-709"/>
        <w:jc w:val="both"/>
        <w:rPr>
          <w:b/>
          <w:bCs/>
          <w:color w:val="FF0000"/>
        </w:rPr>
      </w:pPr>
    </w:p>
    <w:p w:rsidR="00392B26" w:rsidRDefault="00392B26" w:rsidP="005A2545">
      <w:pPr>
        <w:widowControl/>
        <w:autoSpaceDE/>
        <w:autoSpaceDN/>
        <w:adjustRightInd/>
        <w:ind w:right="-709"/>
        <w:jc w:val="both"/>
        <w:rPr>
          <w:b/>
        </w:rPr>
      </w:pPr>
      <w:r w:rsidRPr="00392B26">
        <w:rPr>
          <w:b/>
          <w:bCs/>
        </w:rPr>
        <w:t xml:space="preserve">  Siguiendo el mensaje insistente y explícito de Jesús el centro de toda catequesis sobre Dios</w:t>
      </w:r>
      <w:r>
        <w:rPr>
          <w:b/>
          <w:bCs/>
        </w:rPr>
        <w:t xml:space="preserve"> está</w:t>
      </w:r>
      <w:r w:rsidRPr="00392B26">
        <w:rPr>
          <w:b/>
          <w:bCs/>
        </w:rPr>
        <w:t xml:space="preserve"> en presentarle como Padre.</w:t>
      </w:r>
      <w:r w:rsidRPr="00392B26">
        <w:t xml:space="preserve"> </w:t>
      </w:r>
      <w:proofErr w:type="spellStart"/>
      <w:r w:rsidRPr="00392B26">
        <w:rPr>
          <w:b/>
        </w:rPr>
        <w:t>Asi</w:t>
      </w:r>
      <w:proofErr w:type="spellEnd"/>
      <w:r w:rsidRPr="00392B26">
        <w:rPr>
          <w:b/>
        </w:rPr>
        <w:t xml:space="preserve"> lo hijo el Señor </w:t>
      </w:r>
      <w:r>
        <w:rPr>
          <w:b/>
        </w:rPr>
        <w:t>.</w:t>
      </w:r>
      <w:r w:rsidRPr="00392B26">
        <w:rPr>
          <w:b/>
        </w:rPr>
        <w:t xml:space="preserve"> Sus palabras, como las rec</w:t>
      </w:r>
      <w:r w:rsidRPr="00392B26">
        <w:rPr>
          <w:b/>
        </w:rPr>
        <w:t>o</w:t>
      </w:r>
      <w:r w:rsidRPr="00392B26">
        <w:rPr>
          <w:b/>
        </w:rPr>
        <w:t>gen los evangelistas, sobre todo Juan, son cla</w:t>
      </w:r>
      <w:r w:rsidRPr="00392B26">
        <w:rPr>
          <w:b/>
        </w:rPr>
        <w:softHyphen/>
        <w:t>ras y numerosas: "</w:t>
      </w:r>
      <w:r w:rsidRPr="00392B26">
        <w:rPr>
          <w:b/>
          <w:i/>
        </w:rPr>
        <w:t>El Padre y yo somos una misma cosa (</w:t>
      </w:r>
      <w:proofErr w:type="spellStart"/>
      <w:r w:rsidRPr="00392B26">
        <w:rPr>
          <w:b/>
        </w:rPr>
        <w:t>Jn.</w:t>
      </w:r>
      <w:proofErr w:type="spellEnd"/>
      <w:r w:rsidRPr="00392B26">
        <w:rPr>
          <w:b/>
        </w:rPr>
        <w:t xml:space="preserve"> 10.30). "</w:t>
      </w:r>
      <w:r w:rsidRPr="00392B26">
        <w:rPr>
          <w:b/>
          <w:i/>
        </w:rPr>
        <w:t>El Padre me ha enviado</w:t>
      </w:r>
      <w:r w:rsidRPr="00392B26">
        <w:rPr>
          <w:b/>
        </w:rPr>
        <w:t>" (</w:t>
      </w:r>
      <w:proofErr w:type="spellStart"/>
      <w:r w:rsidRPr="00392B26">
        <w:rPr>
          <w:b/>
        </w:rPr>
        <w:t>Jn.</w:t>
      </w:r>
      <w:proofErr w:type="spellEnd"/>
      <w:r w:rsidRPr="00392B26">
        <w:rPr>
          <w:b/>
        </w:rPr>
        <w:t xml:space="preserve"> 12.28), "</w:t>
      </w:r>
      <w:r w:rsidRPr="00392B26">
        <w:rPr>
          <w:b/>
          <w:i/>
        </w:rPr>
        <w:t>Nadie puede venir a Mí si el Padre no se lo concede"</w:t>
      </w:r>
      <w:r w:rsidRPr="00392B26">
        <w:rPr>
          <w:b/>
        </w:rPr>
        <w:t xml:space="preserve"> (</w:t>
      </w:r>
      <w:proofErr w:type="spellStart"/>
      <w:r w:rsidRPr="00392B26">
        <w:rPr>
          <w:b/>
        </w:rPr>
        <w:t>Jn.</w:t>
      </w:r>
      <w:proofErr w:type="spellEnd"/>
      <w:r w:rsidRPr="00392B26">
        <w:rPr>
          <w:b/>
        </w:rPr>
        <w:t xml:space="preserve"> 6. 65), "</w:t>
      </w:r>
      <w:r w:rsidRPr="00392B26">
        <w:rPr>
          <w:b/>
          <w:i/>
        </w:rPr>
        <w:t>Yo hago las obras de mi Padre</w:t>
      </w:r>
      <w:r w:rsidRPr="00392B26">
        <w:rPr>
          <w:b/>
        </w:rPr>
        <w:t>" (</w:t>
      </w:r>
      <w:proofErr w:type="spellStart"/>
      <w:r w:rsidRPr="00392B26">
        <w:rPr>
          <w:b/>
        </w:rPr>
        <w:t>Jn.</w:t>
      </w:r>
      <w:proofErr w:type="spellEnd"/>
      <w:r w:rsidRPr="00392B26">
        <w:rPr>
          <w:b/>
        </w:rPr>
        <w:t xml:space="preserve"> 10. 36, "</w:t>
      </w:r>
      <w:r w:rsidRPr="00392B26">
        <w:rPr>
          <w:b/>
          <w:i/>
        </w:rPr>
        <w:t>Al que me sirva, mi P</w:t>
      </w:r>
      <w:r w:rsidRPr="00392B26">
        <w:rPr>
          <w:b/>
          <w:i/>
        </w:rPr>
        <w:t>a</w:t>
      </w:r>
      <w:r w:rsidRPr="00392B26">
        <w:rPr>
          <w:b/>
          <w:i/>
        </w:rPr>
        <w:t>dre le hon</w:t>
      </w:r>
      <w:r w:rsidRPr="00392B26">
        <w:rPr>
          <w:b/>
          <w:i/>
        </w:rPr>
        <w:softHyphen/>
        <w:t>rará</w:t>
      </w:r>
      <w:r w:rsidRPr="00392B26">
        <w:rPr>
          <w:b/>
        </w:rPr>
        <w:t xml:space="preserve"> (</w:t>
      </w:r>
      <w:proofErr w:type="spellStart"/>
      <w:r w:rsidRPr="00392B26">
        <w:rPr>
          <w:b/>
        </w:rPr>
        <w:t>Jn.</w:t>
      </w:r>
      <w:proofErr w:type="spellEnd"/>
      <w:r w:rsidRPr="00392B26">
        <w:rPr>
          <w:b/>
        </w:rPr>
        <w:t xml:space="preserve"> 12. 26)</w:t>
      </w:r>
    </w:p>
    <w:p w:rsidR="00392B26" w:rsidRDefault="00392B26" w:rsidP="005A2545">
      <w:pPr>
        <w:widowControl/>
        <w:autoSpaceDE/>
        <w:autoSpaceDN/>
        <w:adjustRightInd/>
        <w:ind w:right="-709"/>
        <w:jc w:val="both"/>
        <w:rPr>
          <w:b/>
        </w:rPr>
      </w:pPr>
    </w:p>
    <w:p w:rsidR="00392B26" w:rsidRDefault="00392B26" w:rsidP="005A2545">
      <w:pPr>
        <w:widowControl/>
        <w:autoSpaceDE/>
        <w:autoSpaceDN/>
        <w:adjustRightInd/>
        <w:ind w:right="-709"/>
        <w:jc w:val="both"/>
        <w:rPr>
          <w:b/>
        </w:rPr>
      </w:pPr>
      <w:r w:rsidRPr="00392B26">
        <w:rPr>
          <w:b/>
        </w:rPr>
        <w:t xml:space="preserve">   Numerosas veces alude Jesús a Dios su Padre (En </w:t>
      </w:r>
      <w:proofErr w:type="spellStart"/>
      <w:r w:rsidRPr="00392B26">
        <w:rPr>
          <w:b/>
        </w:rPr>
        <w:t>Mt.</w:t>
      </w:r>
      <w:proofErr w:type="spellEnd"/>
      <w:r w:rsidRPr="00392B26">
        <w:rPr>
          <w:b/>
        </w:rPr>
        <w:t xml:space="preserve"> 21, en </w:t>
      </w:r>
      <w:proofErr w:type="spellStart"/>
      <w:r w:rsidRPr="00392B26">
        <w:rPr>
          <w:b/>
        </w:rPr>
        <w:t>Mc.</w:t>
      </w:r>
      <w:proofErr w:type="spellEnd"/>
      <w:r w:rsidRPr="00392B26">
        <w:rPr>
          <w:b/>
        </w:rPr>
        <w:t xml:space="preserve"> 3 en </w:t>
      </w:r>
      <w:proofErr w:type="spellStart"/>
      <w:r w:rsidRPr="00392B26">
        <w:rPr>
          <w:b/>
        </w:rPr>
        <w:t>Lc.</w:t>
      </w:r>
      <w:proofErr w:type="spellEnd"/>
      <w:r w:rsidRPr="00392B26">
        <w:rPr>
          <w:b/>
        </w:rPr>
        <w:t xml:space="preserve"> 11, en </w:t>
      </w:r>
      <w:proofErr w:type="spellStart"/>
      <w:r w:rsidRPr="00392B26">
        <w:rPr>
          <w:b/>
        </w:rPr>
        <w:t>Jn.</w:t>
      </w:r>
      <w:proofErr w:type="spellEnd"/>
      <w:r w:rsidRPr="00392B26">
        <w:rPr>
          <w:b/>
        </w:rPr>
        <w:t xml:space="preserve"> ha</w:t>
      </w:r>
      <w:r w:rsidRPr="00392B26">
        <w:rPr>
          <w:b/>
        </w:rPr>
        <w:t>s</w:t>
      </w:r>
      <w:r w:rsidRPr="00392B26">
        <w:rPr>
          <w:b/>
        </w:rPr>
        <w:t>ta 116). En los evangelistas reflejan claramente esa dependencia filial. Es la idea más clara que en ellos queda grabada y reflejada en los textos evangélicos, idea que se comple</w:t>
      </w:r>
      <w:r w:rsidRPr="00392B26">
        <w:rPr>
          <w:b/>
        </w:rPr>
        <w:softHyphen/>
        <w:t xml:space="preserve">menta con otras 75 veces en los demás escritos del Nuevo Testamento. </w:t>
      </w:r>
    </w:p>
    <w:p w:rsidR="00392B26" w:rsidRDefault="00392B26" w:rsidP="005A2545">
      <w:pPr>
        <w:widowControl/>
        <w:autoSpaceDE/>
        <w:autoSpaceDN/>
        <w:adjustRightInd/>
        <w:ind w:right="-709"/>
        <w:jc w:val="both"/>
        <w:rPr>
          <w:b/>
        </w:rPr>
      </w:pPr>
      <w:r w:rsidRPr="00392B26">
        <w:rPr>
          <w:b/>
        </w:rPr>
        <w:br/>
        <w:t>   No es fácil descifrar el misterio que se esconde bajo esa referencia a Dios Pa</w:t>
      </w:r>
      <w:r w:rsidRPr="00392B26">
        <w:rPr>
          <w:b/>
        </w:rPr>
        <w:softHyphen/>
        <w:t>dre y, s</w:t>
      </w:r>
      <w:r w:rsidRPr="00392B26">
        <w:rPr>
          <w:b/>
        </w:rPr>
        <w:t>o</w:t>
      </w:r>
      <w:r w:rsidRPr="00392B26">
        <w:rPr>
          <w:b/>
        </w:rPr>
        <w:t xml:space="preserve">bre todo, al hecho de que Jesús nunca alude a </w:t>
      </w:r>
      <w:proofErr w:type="spellStart"/>
      <w:r w:rsidRPr="00392B26">
        <w:rPr>
          <w:b/>
        </w:rPr>
        <w:t>Yaweh</w:t>
      </w:r>
      <w:proofErr w:type="spellEnd"/>
      <w:r w:rsidRPr="00392B26">
        <w:rPr>
          <w:b/>
        </w:rPr>
        <w:t>, al Señor del Tem</w:t>
      </w:r>
      <w:r w:rsidRPr="00392B26">
        <w:rPr>
          <w:b/>
        </w:rPr>
        <w:softHyphen/>
        <w:t>plo en la mental</w:t>
      </w:r>
      <w:r w:rsidRPr="00392B26">
        <w:rPr>
          <w:b/>
        </w:rPr>
        <w:t>i</w:t>
      </w:r>
      <w:r w:rsidRPr="00392B26">
        <w:rPr>
          <w:b/>
        </w:rPr>
        <w:t>dad de los Ju</w:t>
      </w:r>
      <w:r w:rsidRPr="00392B26">
        <w:rPr>
          <w:b/>
        </w:rPr>
        <w:t>d</w:t>
      </w:r>
      <w:r w:rsidRPr="00392B26">
        <w:rPr>
          <w:b/>
        </w:rPr>
        <w:t>íos de su tiempo.  Es el fundamento de su original revelación de Dios y la puerta que abre la nueva visión evang</w:t>
      </w:r>
      <w:r w:rsidRPr="00392B26">
        <w:rPr>
          <w:b/>
        </w:rPr>
        <w:t>é</w:t>
      </w:r>
      <w:r w:rsidRPr="00392B26">
        <w:rPr>
          <w:b/>
        </w:rPr>
        <w:t>lica de Dios.</w:t>
      </w:r>
    </w:p>
    <w:p w:rsidR="00392B26" w:rsidRDefault="00392B26" w:rsidP="005A2545">
      <w:pPr>
        <w:widowControl/>
        <w:autoSpaceDE/>
        <w:autoSpaceDN/>
        <w:adjustRightInd/>
        <w:ind w:right="-709"/>
        <w:jc w:val="both"/>
        <w:rPr>
          <w:b/>
        </w:rPr>
      </w:pPr>
    </w:p>
    <w:p w:rsidR="00392B26" w:rsidRPr="00392B26" w:rsidRDefault="00392B26" w:rsidP="005A2545">
      <w:pPr>
        <w:widowControl/>
        <w:autoSpaceDE/>
        <w:autoSpaceDN/>
        <w:adjustRightInd/>
        <w:ind w:right="-709"/>
        <w:jc w:val="both"/>
        <w:rPr>
          <w:b/>
          <w:color w:val="FF0000"/>
        </w:rPr>
      </w:pPr>
      <w:r>
        <w:rPr>
          <w:b/>
        </w:rPr>
        <w:t xml:space="preserve">  Por eso conviene recordar los ejes de cualquier presentación divina</w:t>
      </w:r>
    </w:p>
    <w:p w:rsidR="00691320" w:rsidRDefault="00691320" w:rsidP="005A2545">
      <w:pPr>
        <w:widowControl/>
        <w:autoSpaceDE/>
        <w:autoSpaceDN/>
        <w:adjustRightInd/>
        <w:ind w:right="-709"/>
        <w:jc w:val="both"/>
        <w:rPr>
          <w:b/>
          <w:bCs/>
        </w:rPr>
      </w:pPr>
    </w:p>
    <w:p w:rsidR="005A2545" w:rsidRPr="00691320" w:rsidRDefault="00691320" w:rsidP="005A2545">
      <w:pPr>
        <w:widowControl/>
        <w:autoSpaceDE/>
        <w:autoSpaceDN/>
        <w:adjustRightInd/>
        <w:ind w:right="-709"/>
        <w:jc w:val="both"/>
        <w:rPr>
          <w:b/>
          <w:bCs/>
          <w:color w:val="0070C0"/>
        </w:rPr>
      </w:pPr>
      <w:r w:rsidRPr="00691320">
        <w:rPr>
          <w:b/>
          <w:bCs/>
          <w:color w:val="0070C0"/>
        </w:rPr>
        <w:t xml:space="preserve">  </w:t>
      </w:r>
      <w:r w:rsidR="00566B05" w:rsidRPr="00691320">
        <w:rPr>
          <w:b/>
          <w:bCs/>
          <w:color w:val="0070C0"/>
        </w:rPr>
        <w:t>Sobre el Padre:</w:t>
      </w:r>
    </w:p>
    <w:p w:rsidR="00566B05" w:rsidRDefault="00566B05" w:rsidP="005A2545">
      <w:pPr>
        <w:widowControl/>
        <w:autoSpaceDE/>
        <w:autoSpaceDN/>
        <w:adjustRightInd/>
        <w:ind w:right="-709"/>
        <w:jc w:val="both"/>
        <w:rPr>
          <w:b/>
          <w:bCs/>
        </w:rPr>
      </w:pPr>
      <w:r w:rsidRPr="00566B05">
        <w:rPr>
          <w:b/>
        </w:rPr>
        <w:br/>
      </w:r>
      <w:r w:rsidRPr="00566B05">
        <w:rPr>
          <w:b/>
          <w:bCs/>
        </w:rPr>
        <w:t>  Se le presenta como creador lleno  de amor y de eterna predilección La Trinidad brota del Padre divino</w:t>
      </w:r>
      <w:r w:rsidR="00691320">
        <w:rPr>
          <w:b/>
          <w:bCs/>
        </w:rPr>
        <w:t>,</w:t>
      </w:r>
      <w:r w:rsidRPr="00566B05">
        <w:rPr>
          <w:b/>
          <w:bCs/>
        </w:rPr>
        <w:t> fuente y origen de todo ser</w:t>
      </w:r>
    </w:p>
    <w:p w:rsidR="005A2545" w:rsidRPr="00566B05" w:rsidRDefault="005A2545" w:rsidP="005A2545">
      <w:pPr>
        <w:widowControl/>
        <w:autoSpaceDE/>
        <w:autoSpaceDN/>
        <w:adjustRightInd/>
        <w:ind w:right="-709"/>
        <w:rPr>
          <w:b/>
        </w:rPr>
      </w:pPr>
    </w:p>
    <w:p w:rsidR="00691320" w:rsidRDefault="00566B05" w:rsidP="005A2545">
      <w:pPr>
        <w:widowControl/>
        <w:autoSpaceDE/>
        <w:autoSpaceDN/>
        <w:adjustRightInd/>
        <w:ind w:right="-709"/>
        <w:rPr>
          <w:b/>
          <w:bCs/>
        </w:rPr>
      </w:pPr>
      <w:r w:rsidRPr="00566B05">
        <w:rPr>
          <w:b/>
          <w:bCs/>
        </w:rPr>
        <w:t>*  Referencia: la creación del mundo, reflejo de todo ser</w:t>
      </w:r>
      <w:r w:rsidR="00691320">
        <w:rPr>
          <w:b/>
          <w:bCs/>
        </w:rPr>
        <w:t xml:space="preserve"> divino y humano</w:t>
      </w:r>
      <w:r w:rsidRPr="00566B05">
        <w:rPr>
          <w:b/>
        </w:rPr>
        <w:br/>
      </w:r>
      <w:r w:rsidRPr="00566B05">
        <w:rPr>
          <w:b/>
          <w:bCs/>
        </w:rPr>
        <w:t>        Fuente de la generación eterna del Verbo divino</w:t>
      </w:r>
      <w:r w:rsidR="00691320">
        <w:rPr>
          <w:b/>
          <w:bCs/>
        </w:rPr>
        <w:t xml:space="preserve"> por la vía del Verbo, de la Palabra</w:t>
      </w:r>
      <w:r w:rsidRPr="00566B05">
        <w:rPr>
          <w:b/>
          <w:bCs/>
        </w:rPr>
        <w:t xml:space="preserve">. </w:t>
      </w:r>
      <w:r w:rsidRPr="00566B05">
        <w:rPr>
          <w:b/>
        </w:rPr>
        <w:br/>
      </w:r>
      <w:r w:rsidRPr="00566B05">
        <w:rPr>
          <w:b/>
          <w:bCs/>
        </w:rPr>
        <w:t>        Origen de toda criatura: "Por El fue hecho todo".</w:t>
      </w:r>
    </w:p>
    <w:p w:rsidR="00691320" w:rsidRDefault="00566B05" w:rsidP="005A2545">
      <w:pPr>
        <w:widowControl/>
        <w:autoSpaceDE/>
        <w:autoSpaceDN/>
        <w:adjustRightInd/>
        <w:ind w:right="-709"/>
        <w:rPr>
          <w:b/>
          <w:bCs/>
        </w:rPr>
      </w:pPr>
      <w:r w:rsidRPr="00566B05">
        <w:rPr>
          <w:b/>
        </w:rPr>
        <w:br/>
      </w:r>
      <w:r w:rsidRPr="00566B05">
        <w:rPr>
          <w:b/>
          <w:bCs/>
        </w:rPr>
        <w:t xml:space="preserve"> * Temas básicos: Providencia, Cercanía, </w:t>
      </w:r>
      <w:r w:rsidR="00691320">
        <w:rPr>
          <w:b/>
          <w:bCs/>
        </w:rPr>
        <w:t xml:space="preserve">Eternidad </w:t>
      </w:r>
      <w:r w:rsidRPr="00566B05">
        <w:rPr>
          <w:b/>
          <w:bCs/>
        </w:rPr>
        <w:t>Omnipotencia, Amor,</w:t>
      </w:r>
      <w:r w:rsidR="00691320">
        <w:rPr>
          <w:b/>
          <w:bCs/>
        </w:rPr>
        <w:t xml:space="preserve"> </w:t>
      </w:r>
    </w:p>
    <w:p w:rsidR="00691320" w:rsidRDefault="00691320" w:rsidP="005A2545">
      <w:pPr>
        <w:widowControl/>
        <w:autoSpaceDE/>
        <w:autoSpaceDN/>
        <w:adjustRightInd/>
        <w:ind w:right="-709"/>
        <w:rPr>
          <w:b/>
          <w:bCs/>
        </w:rPr>
      </w:pPr>
      <w:r>
        <w:rPr>
          <w:b/>
          <w:bCs/>
        </w:rPr>
        <w:t xml:space="preserve">        Presencia de Dios, </w:t>
      </w:r>
      <w:proofErr w:type="spellStart"/>
      <w:r>
        <w:rPr>
          <w:b/>
          <w:bCs/>
        </w:rPr>
        <w:t>por que</w:t>
      </w:r>
      <w:proofErr w:type="spellEnd"/>
      <w:r>
        <w:rPr>
          <w:b/>
          <w:bCs/>
        </w:rPr>
        <w:t xml:space="preserve"> en el existimos, vi y actuamos</w:t>
      </w:r>
    </w:p>
    <w:p w:rsidR="00691320" w:rsidRDefault="00691320" w:rsidP="005A2545">
      <w:pPr>
        <w:widowControl/>
        <w:autoSpaceDE/>
        <w:autoSpaceDN/>
        <w:adjustRightInd/>
        <w:ind w:right="-709"/>
        <w:rPr>
          <w:b/>
          <w:bCs/>
        </w:rPr>
      </w:pPr>
      <w:r>
        <w:rPr>
          <w:b/>
          <w:bCs/>
        </w:rPr>
        <w:t xml:space="preserve"> </w:t>
      </w:r>
      <w:r w:rsidR="00566B05" w:rsidRPr="00566B05">
        <w:rPr>
          <w:b/>
          <w:bCs/>
        </w:rPr>
        <w:t xml:space="preserve">     </w:t>
      </w:r>
      <w:r>
        <w:rPr>
          <w:b/>
          <w:bCs/>
        </w:rPr>
        <w:t xml:space="preserve">  Es el </w:t>
      </w:r>
      <w:r w:rsidR="00566B05" w:rsidRPr="00566B05">
        <w:rPr>
          <w:b/>
          <w:bCs/>
        </w:rPr>
        <w:t>Juez Supremo,</w:t>
      </w:r>
      <w:r>
        <w:rPr>
          <w:b/>
          <w:bCs/>
        </w:rPr>
        <w:t xml:space="preserve"> infinito en su justicia y</w:t>
      </w:r>
      <w:r w:rsidR="00566B05" w:rsidRPr="00566B05">
        <w:rPr>
          <w:b/>
          <w:bCs/>
        </w:rPr>
        <w:t xml:space="preserve"> Misericordia, </w:t>
      </w:r>
    </w:p>
    <w:p w:rsidR="00566B05" w:rsidRDefault="00691320" w:rsidP="005A2545">
      <w:pPr>
        <w:widowControl/>
        <w:autoSpaceDE/>
        <w:autoSpaceDN/>
        <w:adjustRightInd/>
        <w:ind w:right="-709"/>
        <w:rPr>
          <w:b/>
          <w:bCs/>
        </w:rPr>
      </w:pPr>
      <w:r>
        <w:rPr>
          <w:b/>
          <w:bCs/>
        </w:rPr>
        <w:t xml:space="preserve">        </w:t>
      </w:r>
      <w:r w:rsidR="00566B05" w:rsidRPr="00566B05">
        <w:rPr>
          <w:b/>
          <w:bCs/>
        </w:rPr>
        <w:t>Misión del Hijo y del Espíritu</w:t>
      </w:r>
      <w:r>
        <w:rPr>
          <w:b/>
          <w:bCs/>
        </w:rPr>
        <w:t xml:space="preserve"> consolador e inspirador de los profetas</w:t>
      </w:r>
      <w:r w:rsidR="00566B05" w:rsidRPr="00566B05">
        <w:rPr>
          <w:b/>
          <w:bCs/>
        </w:rPr>
        <w:t>.</w:t>
      </w:r>
    </w:p>
    <w:p w:rsidR="00691320" w:rsidRDefault="00691320" w:rsidP="005A2545">
      <w:pPr>
        <w:widowControl/>
        <w:autoSpaceDE/>
        <w:autoSpaceDN/>
        <w:adjustRightInd/>
        <w:ind w:right="-709"/>
        <w:jc w:val="both"/>
        <w:rPr>
          <w:b/>
          <w:bCs/>
        </w:rPr>
      </w:pPr>
    </w:p>
    <w:p w:rsidR="00566B05" w:rsidRDefault="00691320" w:rsidP="005A2545">
      <w:pPr>
        <w:widowControl/>
        <w:autoSpaceDE/>
        <w:autoSpaceDN/>
        <w:adjustRightInd/>
        <w:ind w:right="-709"/>
        <w:jc w:val="both"/>
        <w:rPr>
          <w:b/>
          <w:bCs/>
        </w:rPr>
      </w:pPr>
      <w:r>
        <w:rPr>
          <w:b/>
          <w:bCs/>
        </w:rPr>
        <w:t xml:space="preserve"> </w:t>
      </w:r>
      <w:r w:rsidR="00566B05" w:rsidRPr="00566B05">
        <w:rPr>
          <w:b/>
          <w:bCs/>
        </w:rPr>
        <w:t> * El Padre amo al mundo: envió a su Hijo para salvarlo</w:t>
      </w:r>
    </w:p>
    <w:p w:rsidR="005A2545" w:rsidRPr="00566B05" w:rsidRDefault="005A2545" w:rsidP="005A2545">
      <w:pPr>
        <w:widowControl/>
        <w:autoSpaceDE/>
        <w:autoSpaceDN/>
        <w:adjustRightInd/>
        <w:ind w:right="-709"/>
        <w:jc w:val="both"/>
        <w:rPr>
          <w:b/>
        </w:rPr>
      </w:pPr>
    </w:p>
    <w:p w:rsidR="005A2545" w:rsidRDefault="00566B05" w:rsidP="005A2545">
      <w:pPr>
        <w:widowControl/>
        <w:autoSpaceDE/>
        <w:autoSpaceDN/>
        <w:adjustRightInd/>
        <w:ind w:right="-709"/>
        <w:jc w:val="both"/>
        <w:rPr>
          <w:b/>
          <w:bCs/>
        </w:rPr>
      </w:pPr>
      <w:r w:rsidRPr="00691320">
        <w:rPr>
          <w:b/>
          <w:bCs/>
          <w:color w:val="0070C0"/>
        </w:rPr>
        <w:t>Sobre el Hijo</w:t>
      </w:r>
      <w:r w:rsidRPr="00566B05">
        <w:rPr>
          <w:b/>
          <w:bCs/>
        </w:rPr>
        <w:t>:</w:t>
      </w:r>
    </w:p>
    <w:p w:rsidR="003A6FA3" w:rsidRDefault="00566B05" w:rsidP="005A2545">
      <w:pPr>
        <w:widowControl/>
        <w:autoSpaceDE/>
        <w:autoSpaceDN/>
        <w:adjustRightInd/>
        <w:ind w:right="-709"/>
        <w:jc w:val="both"/>
        <w:rPr>
          <w:b/>
          <w:bCs/>
        </w:rPr>
      </w:pPr>
      <w:r w:rsidRPr="00566B05">
        <w:rPr>
          <w:b/>
        </w:rPr>
        <w:br/>
      </w:r>
      <w:r w:rsidRPr="00566B05">
        <w:rPr>
          <w:b/>
          <w:bCs/>
        </w:rPr>
        <w:t>  Se presenta como el Verbo, la Idea</w:t>
      </w:r>
      <w:r w:rsidRPr="00566B05">
        <w:rPr>
          <w:b/>
        </w:rPr>
        <w:t xml:space="preserve"> </w:t>
      </w:r>
      <w:r w:rsidRPr="00566B05">
        <w:rPr>
          <w:b/>
          <w:bCs/>
        </w:rPr>
        <w:t>de Dios</w:t>
      </w:r>
      <w:r w:rsidR="003A6FA3">
        <w:rPr>
          <w:b/>
          <w:bCs/>
        </w:rPr>
        <w:t>. Y</w:t>
      </w:r>
      <w:r w:rsidRPr="00566B05">
        <w:rPr>
          <w:b/>
          <w:bCs/>
        </w:rPr>
        <w:t xml:space="preserve"> se une al hombre Jesús</w:t>
      </w:r>
      <w:r w:rsidR="003A6FA3">
        <w:rPr>
          <w:b/>
          <w:bCs/>
        </w:rPr>
        <w:t>, nacido de María</w:t>
      </w:r>
      <w:r w:rsidRPr="00566B05">
        <w:rPr>
          <w:b/>
          <w:bCs/>
        </w:rPr>
        <w:t>. </w:t>
      </w:r>
    </w:p>
    <w:p w:rsidR="003A6FA3" w:rsidRDefault="003A6FA3" w:rsidP="005A2545">
      <w:pPr>
        <w:widowControl/>
        <w:autoSpaceDE/>
        <w:autoSpaceDN/>
        <w:adjustRightInd/>
        <w:ind w:right="-709"/>
        <w:jc w:val="both"/>
        <w:rPr>
          <w:b/>
          <w:bCs/>
        </w:rPr>
      </w:pPr>
      <w:r>
        <w:rPr>
          <w:b/>
          <w:bCs/>
        </w:rPr>
        <w:t xml:space="preserve">  </w:t>
      </w:r>
      <w:r w:rsidR="00566B05" w:rsidRPr="00566B05">
        <w:rPr>
          <w:b/>
          <w:bCs/>
        </w:rPr>
        <w:t xml:space="preserve"> </w:t>
      </w:r>
      <w:r>
        <w:rPr>
          <w:b/>
          <w:bCs/>
        </w:rPr>
        <w:t xml:space="preserve">    </w:t>
      </w:r>
      <w:r w:rsidR="00566B05" w:rsidRPr="00566B05">
        <w:rPr>
          <w:b/>
          <w:bCs/>
        </w:rPr>
        <w:t>Se le mira como engendrado, no creado ni hecho, pues es divino. </w:t>
      </w:r>
    </w:p>
    <w:p w:rsidR="00566B05" w:rsidRDefault="003A6FA3" w:rsidP="005A2545">
      <w:pPr>
        <w:widowControl/>
        <w:autoSpaceDE/>
        <w:autoSpaceDN/>
        <w:adjustRightInd/>
        <w:ind w:right="-709"/>
        <w:jc w:val="both"/>
        <w:rPr>
          <w:b/>
          <w:bCs/>
        </w:rPr>
      </w:pPr>
      <w:r>
        <w:rPr>
          <w:b/>
          <w:bCs/>
        </w:rPr>
        <w:t xml:space="preserve">      </w:t>
      </w:r>
      <w:r w:rsidR="00566B05" w:rsidRPr="00566B05">
        <w:rPr>
          <w:b/>
          <w:bCs/>
        </w:rPr>
        <w:t xml:space="preserve"> Pero el Hijo es enviado a salvar:</w:t>
      </w:r>
      <w:r>
        <w:rPr>
          <w:b/>
          <w:bCs/>
        </w:rPr>
        <w:t xml:space="preserve"> </w:t>
      </w:r>
      <w:r w:rsidR="00566B05" w:rsidRPr="00566B05">
        <w:rPr>
          <w:b/>
          <w:bCs/>
        </w:rPr>
        <w:t>se encarna, predica, muere, resucita</w:t>
      </w:r>
      <w:r>
        <w:rPr>
          <w:b/>
          <w:bCs/>
        </w:rPr>
        <w:t>.</w:t>
      </w:r>
      <w:r w:rsidR="00566B05" w:rsidRPr="00566B05">
        <w:rPr>
          <w:b/>
          <w:bCs/>
        </w:rPr>
        <w:t xml:space="preserve"> </w:t>
      </w:r>
    </w:p>
    <w:p w:rsidR="005A2545" w:rsidRPr="00566B05" w:rsidRDefault="005A2545" w:rsidP="005A2545">
      <w:pPr>
        <w:widowControl/>
        <w:autoSpaceDE/>
        <w:autoSpaceDN/>
        <w:adjustRightInd/>
        <w:ind w:right="-709"/>
        <w:jc w:val="both"/>
        <w:rPr>
          <w:b/>
        </w:rPr>
      </w:pPr>
    </w:p>
    <w:p w:rsidR="003A6FA3" w:rsidRDefault="00566B05" w:rsidP="005A2545">
      <w:pPr>
        <w:widowControl/>
        <w:autoSpaceDE/>
        <w:autoSpaceDN/>
        <w:adjustRightInd/>
        <w:ind w:right="-709"/>
        <w:rPr>
          <w:b/>
          <w:bCs/>
        </w:rPr>
      </w:pPr>
      <w:r w:rsidRPr="00566B05">
        <w:rPr>
          <w:b/>
          <w:bCs/>
        </w:rPr>
        <w:t xml:space="preserve">*  Referencia: la salvación del mundo, acto de piedad </w:t>
      </w:r>
      <w:r w:rsidR="003A6FA3">
        <w:rPr>
          <w:b/>
          <w:bCs/>
        </w:rPr>
        <w:t>y de amor al género humano</w:t>
      </w:r>
      <w:r w:rsidRPr="00566B05">
        <w:rPr>
          <w:b/>
        </w:rPr>
        <w:br/>
      </w:r>
      <w:r w:rsidRPr="00566B05">
        <w:rPr>
          <w:b/>
          <w:bCs/>
        </w:rPr>
        <w:t>   </w:t>
      </w:r>
      <w:r w:rsidR="003A6FA3">
        <w:rPr>
          <w:b/>
          <w:bCs/>
        </w:rPr>
        <w:t xml:space="preserve">  </w:t>
      </w:r>
      <w:r w:rsidRPr="00566B05">
        <w:rPr>
          <w:b/>
          <w:bCs/>
        </w:rPr>
        <w:t>   El Verbo divino siempre alude a la misión recibida</w:t>
      </w:r>
      <w:r w:rsidR="003A6FA3">
        <w:rPr>
          <w:b/>
          <w:bCs/>
        </w:rPr>
        <w:t xml:space="preserve"> del Padre</w:t>
      </w:r>
      <w:r w:rsidRPr="00566B05">
        <w:rPr>
          <w:b/>
          <w:bCs/>
        </w:rPr>
        <w:t>.</w:t>
      </w:r>
    </w:p>
    <w:p w:rsidR="003A6FA3" w:rsidRDefault="00566B05" w:rsidP="005A2545">
      <w:pPr>
        <w:widowControl/>
        <w:autoSpaceDE/>
        <w:autoSpaceDN/>
        <w:adjustRightInd/>
        <w:ind w:right="-709"/>
        <w:rPr>
          <w:b/>
          <w:bCs/>
        </w:rPr>
      </w:pPr>
      <w:r w:rsidRPr="00566B05">
        <w:rPr>
          <w:b/>
        </w:rPr>
        <w:br/>
      </w:r>
      <w:r w:rsidRPr="00566B05">
        <w:rPr>
          <w:b/>
          <w:bCs/>
        </w:rPr>
        <w:t> * Temas básicos: Encarnación, Redención, Muerte,</w:t>
      </w:r>
      <w:r w:rsidR="003A6FA3">
        <w:rPr>
          <w:b/>
          <w:bCs/>
        </w:rPr>
        <w:t xml:space="preserve"> salvación, perdón de los pecados</w:t>
      </w:r>
      <w:r w:rsidRPr="00566B05">
        <w:rPr>
          <w:b/>
          <w:bCs/>
        </w:rPr>
        <w:t xml:space="preserve"> </w:t>
      </w:r>
      <w:r w:rsidRPr="00566B05">
        <w:rPr>
          <w:b/>
        </w:rPr>
        <w:br/>
      </w:r>
      <w:r w:rsidRPr="00566B05">
        <w:rPr>
          <w:b/>
          <w:bCs/>
        </w:rPr>
        <w:t> </w:t>
      </w:r>
      <w:r w:rsidR="003A6FA3">
        <w:rPr>
          <w:b/>
          <w:bCs/>
        </w:rPr>
        <w:t xml:space="preserve">  </w:t>
      </w:r>
      <w:r w:rsidRPr="00566B05">
        <w:rPr>
          <w:b/>
          <w:bCs/>
        </w:rPr>
        <w:t>  </w:t>
      </w:r>
      <w:r w:rsidR="003A6FA3">
        <w:rPr>
          <w:b/>
          <w:bCs/>
        </w:rPr>
        <w:t xml:space="preserve"> </w:t>
      </w:r>
      <w:r w:rsidRPr="00566B05">
        <w:rPr>
          <w:b/>
          <w:bCs/>
        </w:rPr>
        <w:t>  Resurrección, Sentido de la comunidad</w:t>
      </w:r>
      <w:r w:rsidR="003A6FA3">
        <w:rPr>
          <w:b/>
          <w:bCs/>
        </w:rPr>
        <w:t>,</w:t>
      </w:r>
      <w:r w:rsidRPr="00566B05">
        <w:rPr>
          <w:b/>
          <w:bCs/>
        </w:rPr>
        <w:t xml:space="preserve"> Iglesia</w:t>
      </w:r>
      <w:r w:rsidR="003A6FA3">
        <w:rPr>
          <w:b/>
          <w:bCs/>
        </w:rPr>
        <w:t>, administradora de los Sacramentos</w:t>
      </w:r>
      <w:r w:rsidRPr="00566B05">
        <w:rPr>
          <w:b/>
        </w:rPr>
        <w:br/>
      </w:r>
      <w:r w:rsidRPr="00566B05">
        <w:rPr>
          <w:b/>
          <w:bCs/>
        </w:rPr>
        <w:t xml:space="preserve">      </w:t>
      </w:r>
      <w:r w:rsidR="003A6FA3">
        <w:rPr>
          <w:b/>
          <w:bCs/>
        </w:rPr>
        <w:t xml:space="preserve"> </w:t>
      </w:r>
      <w:r w:rsidRPr="00566B05">
        <w:rPr>
          <w:b/>
          <w:bCs/>
        </w:rPr>
        <w:t>Juez de vivos y muerte, a la derecha del Padre</w:t>
      </w:r>
      <w:r w:rsidRPr="00566B05">
        <w:rPr>
          <w:b/>
        </w:rPr>
        <w:br/>
      </w:r>
    </w:p>
    <w:p w:rsidR="00566B05" w:rsidRPr="00566B05" w:rsidRDefault="003A6FA3" w:rsidP="005A2545">
      <w:pPr>
        <w:widowControl/>
        <w:autoSpaceDE/>
        <w:autoSpaceDN/>
        <w:adjustRightInd/>
        <w:ind w:right="-709"/>
        <w:rPr>
          <w:b/>
        </w:rPr>
      </w:pPr>
      <w:r>
        <w:rPr>
          <w:b/>
          <w:bCs/>
        </w:rPr>
        <w:t xml:space="preserve"> </w:t>
      </w:r>
      <w:r w:rsidR="00566B05" w:rsidRPr="00566B05">
        <w:rPr>
          <w:b/>
          <w:bCs/>
        </w:rPr>
        <w:t> * Actitudes: Obediencia al Padre, Entrega generosa.</w:t>
      </w:r>
    </w:p>
    <w:p w:rsidR="00566B05" w:rsidRDefault="003A6FA3" w:rsidP="005A2545">
      <w:pPr>
        <w:widowControl/>
        <w:autoSpaceDE/>
        <w:autoSpaceDN/>
        <w:adjustRightInd/>
        <w:ind w:right="-709"/>
        <w:rPr>
          <w:b/>
          <w:bCs/>
        </w:rPr>
      </w:pPr>
      <w:r>
        <w:rPr>
          <w:b/>
          <w:bCs/>
        </w:rPr>
        <w:t xml:space="preserve">         </w:t>
      </w:r>
      <w:r w:rsidR="00566B05" w:rsidRPr="00566B05">
        <w:rPr>
          <w:b/>
          <w:bCs/>
        </w:rPr>
        <w:t>Ofrecimiento. Evangelio. Mediador del mundo</w:t>
      </w:r>
    </w:p>
    <w:p w:rsidR="00392B26" w:rsidRPr="00566B05" w:rsidRDefault="00392B26" w:rsidP="005A2545">
      <w:pPr>
        <w:widowControl/>
        <w:autoSpaceDE/>
        <w:autoSpaceDN/>
        <w:adjustRightInd/>
        <w:ind w:right="-709"/>
        <w:rPr>
          <w:b/>
        </w:rPr>
      </w:pPr>
    </w:p>
    <w:p w:rsidR="003A6FA3" w:rsidRDefault="003A6FA3" w:rsidP="005A2545">
      <w:pPr>
        <w:widowControl/>
        <w:autoSpaceDE/>
        <w:autoSpaceDN/>
        <w:adjustRightInd/>
        <w:ind w:right="-709"/>
        <w:rPr>
          <w:b/>
          <w:bCs/>
        </w:rPr>
      </w:pPr>
    </w:p>
    <w:p w:rsidR="003A6FA3" w:rsidRDefault="00566B05" w:rsidP="005A2545">
      <w:pPr>
        <w:widowControl/>
        <w:autoSpaceDE/>
        <w:autoSpaceDN/>
        <w:adjustRightInd/>
        <w:ind w:right="-709"/>
        <w:rPr>
          <w:b/>
          <w:bCs/>
        </w:rPr>
      </w:pPr>
      <w:r w:rsidRPr="003A6FA3">
        <w:rPr>
          <w:b/>
          <w:bCs/>
          <w:color w:val="0070C0"/>
        </w:rPr>
        <w:lastRenderedPageBreak/>
        <w:t>Sobre el Espíritu Santo</w:t>
      </w:r>
      <w:r w:rsidRPr="00566B05">
        <w:rPr>
          <w:b/>
          <w:bCs/>
        </w:rPr>
        <w:t>:</w:t>
      </w:r>
    </w:p>
    <w:p w:rsidR="003A6FA3" w:rsidRDefault="00566B05" w:rsidP="005A2545">
      <w:pPr>
        <w:widowControl/>
        <w:autoSpaceDE/>
        <w:autoSpaceDN/>
        <w:adjustRightInd/>
        <w:ind w:right="-709"/>
        <w:rPr>
          <w:b/>
          <w:bCs/>
        </w:rPr>
      </w:pPr>
      <w:r w:rsidRPr="00566B05">
        <w:rPr>
          <w:b/>
        </w:rPr>
        <w:br/>
      </w:r>
      <w:r w:rsidRPr="00566B05">
        <w:rPr>
          <w:b/>
          <w:bCs/>
        </w:rPr>
        <w:t>  Se le presenta como amor, luz,  sabiduría eterna, Salud divina</w:t>
      </w:r>
      <w:r w:rsidR="003A6FA3">
        <w:rPr>
          <w:b/>
          <w:bCs/>
        </w:rPr>
        <w:t>. Consolador paráclito</w:t>
      </w:r>
      <w:r w:rsidRPr="00566B05">
        <w:rPr>
          <w:b/>
          <w:bCs/>
        </w:rPr>
        <w:t>.</w:t>
      </w:r>
      <w:r w:rsidRPr="00566B05">
        <w:rPr>
          <w:b/>
        </w:rPr>
        <w:br/>
      </w:r>
      <w:r w:rsidRPr="00566B05">
        <w:rPr>
          <w:b/>
          <w:bCs/>
        </w:rPr>
        <w:t xml:space="preserve">  Se le considera como </w:t>
      </w:r>
      <w:r w:rsidR="003A6FA3">
        <w:rPr>
          <w:b/>
          <w:bCs/>
        </w:rPr>
        <w:t>Fuente de sus dones para la humanidad.</w:t>
      </w:r>
    </w:p>
    <w:p w:rsidR="00566B05" w:rsidRDefault="003A6FA3" w:rsidP="005A2545">
      <w:pPr>
        <w:widowControl/>
        <w:autoSpaceDE/>
        <w:autoSpaceDN/>
        <w:adjustRightInd/>
        <w:ind w:right="-709"/>
        <w:rPr>
          <w:b/>
          <w:bCs/>
        </w:rPr>
      </w:pPr>
      <w:r>
        <w:rPr>
          <w:b/>
          <w:bCs/>
        </w:rPr>
        <w:t xml:space="preserve">  Sabiduría, Entendimientos, Consejo, Fortaleza, Ciencia, Piedad , temor de Dios</w:t>
      </w:r>
    </w:p>
    <w:p w:rsidR="003A6FA3" w:rsidRPr="00566B05" w:rsidRDefault="003A6FA3" w:rsidP="005A2545">
      <w:pPr>
        <w:widowControl/>
        <w:autoSpaceDE/>
        <w:autoSpaceDN/>
        <w:adjustRightInd/>
        <w:ind w:right="-709"/>
        <w:rPr>
          <w:b/>
        </w:rPr>
      </w:pPr>
    </w:p>
    <w:p w:rsidR="003A6FA3" w:rsidRDefault="00566B05" w:rsidP="005A2545">
      <w:pPr>
        <w:widowControl/>
        <w:autoSpaceDE/>
        <w:autoSpaceDN/>
        <w:adjustRightInd/>
        <w:ind w:right="-709"/>
        <w:rPr>
          <w:b/>
          <w:bCs/>
        </w:rPr>
      </w:pPr>
      <w:r w:rsidRPr="00566B05">
        <w:rPr>
          <w:b/>
          <w:bCs/>
        </w:rPr>
        <w:t>*  Referencia: la santidad esencial es el mismo Dios</w:t>
      </w:r>
      <w:r w:rsidR="003A6FA3">
        <w:rPr>
          <w:b/>
          <w:bCs/>
        </w:rPr>
        <w:t>, también enviado al mundo</w:t>
      </w:r>
      <w:r w:rsidRPr="00566B05">
        <w:rPr>
          <w:b/>
        </w:rPr>
        <w:br/>
      </w:r>
      <w:r w:rsidRPr="00566B05">
        <w:rPr>
          <w:b/>
          <w:bCs/>
        </w:rPr>
        <w:t>        Las criaturas participan de la santidad esencial</w:t>
      </w:r>
      <w:r w:rsidR="003A6FA3">
        <w:rPr>
          <w:b/>
          <w:bCs/>
        </w:rPr>
        <w:t xml:space="preserve"> y de la Esperanza y d la Fe</w:t>
      </w:r>
      <w:r w:rsidRPr="00566B05">
        <w:rPr>
          <w:b/>
        </w:rPr>
        <w:br/>
      </w:r>
    </w:p>
    <w:p w:rsidR="003A6FA3" w:rsidRDefault="003A6FA3" w:rsidP="005A2545">
      <w:pPr>
        <w:widowControl/>
        <w:autoSpaceDE/>
        <w:autoSpaceDN/>
        <w:adjustRightInd/>
        <w:ind w:right="-709"/>
        <w:rPr>
          <w:b/>
          <w:bCs/>
        </w:rPr>
      </w:pPr>
      <w:r>
        <w:rPr>
          <w:b/>
          <w:bCs/>
        </w:rPr>
        <w:t xml:space="preserve"> </w:t>
      </w:r>
      <w:r w:rsidR="00566B05" w:rsidRPr="00566B05">
        <w:rPr>
          <w:b/>
          <w:bCs/>
        </w:rPr>
        <w:t xml:space="preserve"> * Temas básicos: Amor, </w:t>
      </w:r>
      <w:r>
        <w:rPr>
          <w:b/>
          <w:bCs/>
        </w:rPr>
        <w:t>la tendencia a la perfección</w:t>
      </w:r>
    </w:p>
    <w:p w:rsidR="005A2545" w:rsidRDefault="003A6FA3" w:rsidP="005A2545">
      <w:pPr>
        <w:widowControl/>
        <w:autoSpaceDE/>
        <w:autoSpaceDN/>
        <w:adjustRightInd/>
        <w:ind w:right="-709"/>
        <w:rPr>
          <w:b/>
          <w:bCs/>
        </w:rPr>
      </w:pPr>
      <w:r>
        <w:rPr>
          <w:b/>
          <w:bCs/>
        </w:rPr>
        <w:t xml:space="preserve">         La seguridad en la salvación y en la venida del Redentor </w:t>
      </w:r>
      <w:r w:rsidR="00566B05" w:rsidRPr="00566B05">
        <w:rPr>
          <w:b/>
        </w:rPr>
        <w:br/>
      </w:r>
      <w:r w:rsidR="00566B05" w:rsidRPr="00566B05">
        <w:rPr>
          <w:b/>
          <w:bCs/>
        </w:rPr>
        <w:t>        Sabiduría y fuente de inspiración profética.</w:t>
      </w:r>
      <w:r w:rsidR="00566B05" w:rsidRPr="00566B05">
        <w:rPr>
          <w:b/>
        </w:rPr>
        <w:br/>
      </w:r>
    </w:p>
    <w:p w:rsidR="00566B05" w:rsidRPr="00566B05" w:rsidRDefault="003A6FA3" w:rsidP="005A2545">
      <w:pPr>
        <w:widowControl/>
        <w:autoSpaceDE/>
        <w:autoSpaceDN/>
        <w:adjustRightInd/>
        <w:ind w:right="-709"/>
        <w:rPr>
          <w:b/>
        </w:rPr>
      </w:pPr>
      <w:r>
        <w:rPr>
          <w:b/>
          <w:bCs/>
        </w:rPr>
        <w:t xml:space="preserve">   * </w:t>
      </w:r>
      <w:r w:rsidR="00566B05" w:rsidRPr="00566B05">
        <w:rPr>
          <w:b/>
          <w:bCs/>
        </w:rPr>
        <w:t>El Espíritu procede del Padre y del Hijo.</w:t>
      </w:r>
    </w:p>
    <w:p w:rsidR="003A6FA3" w:rsidRDefault="003A6FA3" w:rsidP="005A2545">
      <w:pPr>
        <w:widowControl/>
        <w:autoSpaceDE/>
        <w:autoSpaceDN/>
        <w:adjustRightInd/>
        <w:rPr>
          <w:b/>
          <w:bCs/>
        </w:rPr>
      </w:pPr>
      <w:r>
        <w:rPr>
          <w:b/>
          <w:bCs/>
        </w:rPr>
        <w:t xml:space="preserve">        o como prefieren decir los orientales: procede del padre por el Hijo</w:t>
      </w:r>
      <w:r w:rsidR="00392B26">
        <w:rPr>
          <w:b/>
          <w:bCs/>
        </w:rPr>
        <w:t>.</w:t>
      </w:r>
    </w:p>
    <w:p w:rsidR="00392B26" w:rsidRDefault="00392B26" w:rsidP="005A2545">
      <w:pPr>
        <w:widowControl/>
        <w:autoSpaceDE/>
        <w:autoSpaceDN/>
        <w:adjustRightInd/>
        <w:rPr>
          <w:b/>
          <w:bCs/>
        </w:rPr>
      </w:pPr>
    </w:p>
    <w:p w:rsidR="00392B26" w:rsidRDefault="00392B26" w:rsidP="00392B26">
      <w:pPr>
        <w:widowControl/>
        <w:autoSpaceDE/>
        <w:autoSpaceDN/>
        <w:adjustRightInd/>
        <w:jc w:val="center"/>
        <w:rPr>
          <w:b/>
          <w:bCs/>
        </w:rPr>
      </w:pPr>
      <w:r>
        <w:rPr>
          <w:rFonts w:ascii="Times New Roman" w:hAnsi="Times New Roman" w:cs="Times New Roman"/>
          <w:noProof/>
        </w:rPr>
        <w:drawing>
          <wp:inline distT="0" distB="0" distL="0" distR="0">
            <wp:extent cx="2272553" cy="222885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70918" t="17358" r="12908" b="63397"/>
                    <a:stretch>
                      <a:fillRect/>
                    </a:stretch>
                  </pic:blipFill>
                  <pic:spPr bwMode="auto">
                    <a:xfrm>
                      <a:off x="0" y="0"/>
                      <a:ext cx="2272553" cy="2228850"/>
                    </a:xfrm>
                    <a:prstGeom prst="rect">
                      <a:avLst/>
                    </a:prstGeom>
                    <a:noFill/>
                    <a:ln w="9525">
                      <a:noFill/>
                      <a:miter lim="800000"/>
                      <a:headEnd/>
                      <a:tailEnd/>
                    </a:ln>
                  </pic:spPr>
                </pic:pic>
              </a:graphicData>
            </a:graphic>
          </wp:inline>
        </w:drawing>
      </w:r>
    </w:p>
    <w:p w:rsidR="00566B05" w:rsidRPr="00566B05" w:rsidRDefault="00566B05" w:rsidP="005A2545">
      <w:pPr>
        <w:widowControl/>
        <w:autoSpaceDE/>
        <w:autoSpaceDN/>
        <w:adjustRightInd/>
      </w:pPr>
    </w:p>
    <w:p w:rsidR="00566B05" w:rsidRPr="00566B05" w:rsidRDefault="00566B05" w:rsidP="005A2545">
      <w:pPr>
        <w:widowControl/>
        <w:autoSpaceDE/>
        <w:autoSpaceDN/>
        <w:adjustRightInd/>
        <w:jc w:val="center"/>
        <w:rPr>
          <w:rFonts w:ascii="Times New Roman" w:hAnsi="Times New Roman" w:cs="Times New Roman"/>
        </w:rPr>
      </w:pPr>
    </w:p>
    <w:p w:rsidR="001179E3" w:rsidRPr="00566B05" w:rsidRDefault="001179E3" w:rsidP="00392B26">
      <w:pPr>
        <w:jc w:val="center"/>
        <w:rPr>
          <w:szCs w:val="20"/>
        </w:rPr>
      </w:pPr>
    </w:p>
    <w:sectPr w:rsidR="001179E3" w:rsidRPr="00566B05" w:rsidSect="00F405F0">
      <w:type w:val="continuous"/>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135" w:rsidRDefault="00594135" w:rsidP="005661D3">
      <w:r>
        <w:separator/>
      </w:r>
    </w:p>
  </w:endnote>
  <w:endnote w:type="continuationSeparator" w:id="1">
    <w:p w:rsidR="00594135" w:rsidRDefault="00594135"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135" w:rsidRDefault="00594135" w:rsidP="005661D3">
      <w:r>
        <w:separator/>
      </w:r>
    </w:p>
  </w:footnote>
  <w:footnote w:type="continuationSeparator" w:id="1">
    <w:p w:rsidR="00594135" w:rsidRDefault="00594135"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210AD"/>
    <w:rsid w:val="00025B01"/>
    <w:rsid w:val="0003530E"/>
    <w:rsid w:val="000367C0"/>
    <w:rsid w:val="00056A7D"/>
    <w:rsid w:val="00066ADA"/>
    <w:rsid w:val="000824EF"/>
    <w:rsid w:val="00097A1B"/>
    <w:rsid w:val="000D5630"/>
    <w:rsid w:val="001064A2"/>
    <w:rsid w:val="001179E3"/>
    <w:rsid w:val="0012649F"/>
    <w:rsid w:val="00142171"/>
    <w:rsid w:val="00151A2E"/>
    <w:rsid w:val="001622EA"/>
    <w:rsid w:val="0016415A"/>
    <w:rsid w:val="00175E97"/>
    <w:rsid w:val="001840AF"/>
    <w:rsid w:val="001B015F"/>
    <w:rsid w:val="001B7720"/>
    <w:rsid w:val="001C2369"/>
    <w:rsid w:val="001D1959"/>
    <w:rsid w:val="001D2B60"/>
    <w:rsid w:val="001D33A6"/>
    <w:rsid w:val="001D5195"/>
    <w:rsid w:val="001D5D58"/>
    <w:rsid w:val="001F6F42"/>
    <w:rsid w:val="00204428"/>
    <w:rsid w:val="002045DD"/>
    <w:rsid w:val="00214444"/>
    <w:rsid w:val="002348A9"/>
    <w:rsid w:val="00246A6D"/>
    <w:rsid w:val="00250A1E"/>
    <w:rsid w:val="00257D28"/>
    <w:rsid w:val="0026022D"/>
    <w:rsid w:val="00275B8C"/>
    <w:rsid w:val="002D58B4"/>
    <w:rsid w:val="002D5929"/>
    <w:rsid w:val="002D7798"/>
    <w:rsid w:val="002E3CA2"/>
    <w:rsid w:val="002F63D1"/>
    <w:rsid w:val="00306EE6"/>
    <w:rsid w:val="00312AE6"/>
    <w:rsid w:val="00326E69"/>
    <w:rsid w:val="00352CB8"/>
    <w:rsid w:val="003823D0"/>
    <w:rsid w:val="00392B26"/>
    <w:rsid w:val="00397FDC"/>
    <w:rsid w:val="003A69EB"/>
    <w:rsid w:val="003A6FA3"/>
    <w:rsid w:val="003B1330"/>
    <w:rsid w:val="003B1580"/>
    <w:rsid w:val="003B5117"/>
    <w:rsid w:val="003B5EA0"/>
    <w:rsid w:val="003D1051"/>
    <w:rsid w:val="00415498"/>
    <w:rsid w:val="004154FE"/>
    <w:rsid w:val="00425A9F"/>
    <w:rsid w:val="00444BCB"/>
    <w:rsid w:val="004515C7"/>
    <w:rsid w:val="00453B03"/>
    <w:rsid w:val="0045633D"/>
    <w:rsid w:val="004604C5"/>
    <w:rsid w:val="004613AC"/>
    <w:rsid w:val="00467297"/>
    <w:rsid w:val="00470012"/>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24B8"/>
    <w:rsid w:val="00586A1F"/>
    <w:rsid w:val="00587A12"/>
    <w:rsid w:val="00594135"/>
    <w:rsid w:val="005A2545"/>
    <w:rsid w:val="005C2CAB"/>
    <w:rsid w:val="005F510A"/>
    <w:rsid w:val="0062125D"/>
    <w:rsid w:val="0062732D"/>
    <w:rsid w:val="006300FF"/>
    <w:rsid w:val="006417DB"/>
    <w:rsid w:val="00642F7A"/>
    <w:rsid w:val="006569D3"/>
    <w:rsid w:val="00670477"/>
    <w:rsid w:val="00671510"/>
    <w:rsid w:val="00691320"/>
    <w:rsid w:val="006A110E"/>
    <w:rsid w:val="006B057E"/>
    <w:rsid w:val="006C3018"/>
    <w:rsid w:val="006C52F4"/>
    <w:rsid w:val="006E37F9"/>
    <w:rsid w:val="006F42C9"/>
    <w:rsid w:val="007009EC"/>
    <w:rsid w:val="00705128"/>
    <w:rsid w:val="00714886"/>
    <w:rsid w:val="00715890"/>
    <w:rsid w:val="007200A8"/>
    <w:rsid w:val="00740B5C"/>
    <w:rsid w:val="007438AC"/>
    <w:rsid w:val="007563DA"/>
    <w:rsid w:val="007877A9"/>
    <w:rsid w:val="007E015D"/>
    <w:rsid w:val="007E3C2D"/>
    <w:rsid w:val="0080058A"/>
    <w:rsid w:val="00804CDD"/>
    <w:rsid w:val="00811DF0"/>
    <w:rsid w:val="00825742"/>
    <w:rsid w:val="00826FC8"/>
    <w:rsid w:val="00835BE8"/>
    <w:rsid w:val="00842AC2"/>
    <w:rsid w:val="008438E6"/>
    <w:rsid w:val="008510FC"/>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22E32"/>
    <w:rsid w:val="0094001B"/>
    <w:rsid w:val="0094729A"/>
    <w:rsid w:val="00957E74"/>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33B80"/>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AED"/>
    <w:rsid w:val="00B86854"/>
    <w:rsid w:val="00B92370"/>
    <w:rsid w:val="00BA278B"/>
    <w:rsid w:val="00BB26AA"/>
    <w:rsid w:val="00BC4A86"/>
    <w:rsid w:val="00BC7828"/>
    <w:rsid w:val="00C17FDD"/>
    <w:rsid w:val="00C2334E"/>
    <w:rsid w:val="00C235F4"/>
    <w:rsid w:val="00C30B85"/>
    <w:rsid w:val="00C32C0D"/>
    <w:rsid w:val="00C35305"/>
    <w:rsid w:val="00C45CE2"/>
    <w:rsid w:val="00C5044E"/>
    <w:rsid w:val="00C75F56"/>
    <w:rsid w:val="00C76082"/>
    <w:rsid w:val="00C84B97"/>
    <w:rsid w:val="00C9486F"/>
    <w:rsid w:val="00C97144"/>
    <w:rsid w:val="00CA4A75"/>
    <w:rsid w:val="00CB2A49"/>
    <w:rsid w:val="00CC14F7"/>
    <w:rsid w:val="00CD1223"/>
    <w:rsid w:val="00D12F2D"/>
    <w:rsid w:val="00D23103"/>
    <w:rsid w:val="00D26931"/>
    <w:rsid w:val="00D31461"/>
    <w:rsid w:val="00D319C6"/>
    <w:rsid w:val="00D362D1"/>
    <w:rsid w:val="00D4248A"/>
    <w:rsid w:val="00D42E5A"/>
    <w:rsid w:val="00D56E45"/>
    <w:rsid w:val="00D7138D"/>
    <w:rsid w:val="00D7352F"/>
    <w:rsid w:val="00D82287"/>
    <w:rsid w:val="00D91324"/>
    <w:rsid w:val="00D933A8"/>
    <w:rsid w:val="00D94EDB"/>
    <w:rsid w:val="00D97665"/>
    <w:rsid w:val="00DB14A7"/>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7B3A"/>
    <w:rsid w:val="00F167C4"/>
    <w:rsid w:val="00F214E9"/>
    <w:rsid w:val="00F278F5"/>
    <w:rsid w:val="00F3470C"/>
    <w:rsid w:val="00F36164"/>
    <w:rsid w:val="00F405F0"/>
    <w:rsid w:val="00F42AD6"/>
    <w:rsid w:val="00F54EE9"/>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5C7B"/>
    <w:rsid w:val="00FE27AF"/>
    <w:rsid w:val="00FE3951"/>
    <w:rsid w:val="00FE73EC"/>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2426</Words>
  <Characters>13345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2019-08-14T15:18:00Z</dcterms:created>
  <dcterms:modified xsi:type="dcterms:W3CDTF">2019-08-14T15:18:00Z</dcterms:modified>
</cp:coreProperties>
</file>