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2F8C" w:rsidRPr="002A1DCE" w:rsidRDefault="00BD438D" w:rsidP="002A1DCE">
      <w:pPr>
        <w:jc w:val="center"/>
        <w:rPr>
          <w:rFonts w:ascii="Arial" w:hAnsi="Arial" w:cs="Arial"/>
          <w:b/>
          <w:bCs/>
          <w:color w:val="FF0000"/>
          <w:sz w:val="36"/>
          <w:szCs w:val="36"/>
        </w:rPr>
      </w:pPr>
      <w:r>
        <w:rPr>
          <w:rFonts w:ascii="Arial" w:hAnsi="Arial" w:cs="Arial"/>
          <w:b/>
          <w:bCs/>
          <w:color w:val="FF0000"/>
          <w:sz w:val="36"/>
          <w:szCs w:val="36"/>
        </w:rPr>
        <w:t xml:space="preserve">Ernesto </w:t>
      </w:r>
      <w:proofErr w:type="spellStart"/>
      <w:r>
        <w:rPr>
          <w:rFonts w:ascii="Arial" w:hAnsi="Arial" w:cs="Arial"/>
          <w:b/>
          <w:bCs/>
          <w:color w:val="FF0000"/>
          <w:sz w:val="36"/>
          <w:szCs w:val="36"/>
        </w:rPr>
        <w:t>Ruffini</w:t>
      </w:r>
      <w:proofErr w:type="spellEnd"/>
      <w:r w:rsidR="00CA226C">
        <w:rPr>
          <w:rFonts w:ascii="Arial" w:hAnsi="Arial" w:cs="Arial"/>
          <w:b/>
          <w:bCs/>
          <w:color w:val="FF0000"/>
          <w:sz w:val="36"/>
          <w:szCs w:val="36"/>
        </w:rPr>
        <w:t xml:space="preserve">  * </w:t>
      </w:r>
      <w:r w:rsidR="003412FF">
        <w:rPr>
          <w:rFonts w:ascii="Arial" w:hAnsi="Arial" w:cs="Arial"/>
          <w:b/>
          <w:bCs/>
          <w:color w:val="FF0000"/>
          <w:sz w:val="36"/>
          <w:szCs w:val="36"/>
        </w:rPr>
        <w:t xml:space="preserve"> </w:t>
      </w:r>
      <w:r>
        <w:rPr>
          <w:rFonts w:ascii="Arial" w:hAnsi="Arial" w:cs="Arial"/>
          <w:b/>
          <w:bCs/>
          <w:color w:val="FF0000"/>
          <w:sz w:val="36"/>
          <w:szCs w:val="36"/>
        </w:rPr>
        <w:t xml:space="preserve">1988 - 1967 </w:t>
      </w:r>
    </w:p>
    <w:p w:rsidR="00B22F8C" w:rsidRDefault="00B22F8C" w:rsidP="002A1DCE">
      <w:pPr>
        <w:jc w:val="center"/>
        <w:rPr>
          <w:b/>
          <w:bCs/>
        </w:rPr>
      </w:pPr>
      <w:bookmarkStart w:id="0" w:name="_GoBack"/>
      <w:r>
        <w:rPr>
          <w:noProof/>
        </w:rPr>
        <w:drawing>
          <wp:inline distT="0" distB="0" distL="0" distR="0">
            <wp:extent cx="1713218" cy="2255375"/>
            <wp:effectExtent l="19050" t="0" r="1282"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rcRect l="15168" t="45663" r="70899" b="30473"/>
                    <a:stretch>
                      <a:fillRect/>
                    </a:stretch>
                  </pic:blipFill>
                  <pic:spPr>
                    <a:xfrm>
                      <a:off x="0" y="0"/>
                      <a:ext cx="1713934" cy="2256318"/>
                    </a:xfrm>
                    <a:prstGeom prst="rect">
                      <a:avLst/>
                    </a:prstGeom>
                  </pic:spPr>
                </pic:pic>
              </a:graphicData>
            </a:graphic>
          </wp:inline>
        </w:drawing>
      </w:r>
      <w:bookmarkEnd w:id="0"/>
    </w:p>
    <w:p w:rsidR="00B22F8C" w:rsidRPr="00BD438D" w:rsidRDefault="00BD438D" w:rsidP="002A1DCE">
      <w:pPr>
        <w:ind w:left="-851" w:right="-994"/>
        <w:jc w:val="both"/>
        <w:rPr>
          <w:rFonts w:ascii="Arial" w:hAnsi="Arial" w:cs="Arial"/>
          <w:b/>
          <w:bCs/>
          <w:color w:val="FF0000"/>
          <w:sz w:val="24"/>
          <w:szCs w:val="24"/>
        </w:rPr>
      </w:pPr>
      <w:r>
        <w:rPr>
          <w:rFonts w:ascii="Arial" w:hAnsi="Arial" w:cs="Arial"/>
          <w:b/>
          <w:bCs/>
          <w:sz w:val="24"/>
          <w:szCs w:val="24"/>
        </w:rPr>
        <w:t xml:space="preserve"> </w:t>
      </w:r>
      <w:r w:rsidR="003412FF">
        <w:rPr>
          <w:rFonts w:ascii="Arial" w:hAnsi="Arial" w:cs="Arial"/>
          <w:b/>
          <w:bCs/>
          <w:color w:val="FF0000"/>
          <w:sz w:val="24"/>
          <w:szCs w:val="24"/>
        </w:rPr>
        <w:t>Fue un aman</w:t>
      </w:r>
      <w:r w:rsidRPr="00BD438D">
        <w:rPr>
          <w:rFonts w:ascii="Arial" w:hAnsi="Arial" w:cs="Arial"/>
          <w:b/>
          <w:bCs/>
          <w:color w:val="FF0000"/>
          <w:sz w:val="24"/>
          <w:szCs w:val="24"/>
        </w:rPr>
        <w:t>te de los pobre</w:t>
      </w:r>
      <w:r w:rsidR="003412FF">
        <w:rPr>
          <w:rFonts w:ascii="Arial" w:hAnsi="Arial" w:cs="Arial"/>
          <w:b/>
          <w:bCs/>
          <w:color w:val="FF0000"/>
          <w:sz w:val="24"/>
          <w:szCs w:val="24"/>
        </w:rPr>
        <w:t>s</w:t>
      </w:r>
      <w:r w:rsidRPr="00BD438D">
        <w:rPr>
          <w:rFonts w:ascii="Arial" w:hAnsi="Arial" w:cs="Arial"/>
          <w:b/>
          <w:bCs/>
          <w:color w:val="FF0000"/>
          <w:sz w:val="24"/>
          <w:szCs w:val="24"/>
        </w:rPr>
        <w:t xml:space="preserve"> elevado a la categoría de Cardenal. Fue modelo desde su dignidad eclesiástica de lo que se debe hacer con los pobres, pues era capaz de repa</w:t>
      </w:r>
      <w:r w:rsidR="003412FF">
        <w:rPr>
          <w:rFonts w:ascii="Arial" w:hAnsi="Arial" w:cs="Arial"/>
          <w:b/>
          <w:bCs/>
          <w:color w:val="FF0000"/>
          <w:sz w:val="24"/>
          <w:szCs w:val="24"/>
        </w:rPr>
        <w:t>r</w:t>
      </w:r>
      <w:r w:rsidRPr="00BD438D">
        <w:rPr>
          <w:rFonts w:ascii="Arial" w:hAnsi="Arial" w:cs="Arial"/>
          <w:b/>
          <w:bCs/>
          <w:color w:val="FF0000"/>
          <w:sz w:val="24"/>
          <w:szCs w:val="24"/>
        </w:rPr>
        <w:t>tir todos los recursos que le llegaban con los necesitados que se encontraba cada día en su camino, pero buscaba la manera de que encontraran apoyos en su búsqueda de trabajo y no solo resolvieran sus necesidades del momento</w:t>
      </w:r>
    </w:p>
    <w:p w:rsidR="0058049C" w:rsidRPr="002A1DCE" w:rsidRDefault="00BD438D" w:rsidP="002A1DCE">
      <w:pPr>
        <w:ind w:left="-851" w:right="-994"/>
        <w:jc w:val="both"/>
        <w:rPr>
          <w:rFonts w:ascii="Arial" w:hAnsi="Arial" w:cs="Arial"/>
          <w:b/>
          <w:sz w:val="24"/>
          <w:szCs w:val="24"/>
        </w:rPr>
      </w:pPr>
      <w:r>
        <w:rPr>
          <w:rFonts w:ascii="Arial" w:hAnsi="Arial" w:cs="Arial"/>
          <w:b/>
          <w:sz w:val="24"/>
          <w:szCs w:val="24"/>
        </w:rPr>
        <w:t xml:space="preserve">   </w:t>
      </w:r>
      <w:r w:rsidR="00B22F8C" w:rsidRPr="002A1DCE">
        <w:rPr>
          <w:rFonts w:ascii="Arial" w:hAnsi="Arial" w:cs="Arial"/>
          <w:b/>
          <w:sz w:val="24"/>
          <w:szCs w:val="24"/>
        </w:rPr>
        <w:t xml:space="preserve"> (</w:t>
      </w:r>
      <w:hyperlink r:id="rId6" w:tooltip="San Benedetto Po" w:history="1">
        <w:r w:rsidR="00B22F8C" w:rsidRPr="002A1DCE">
          <w:rPr>
            <w:rStyle w:val="Hipervnculo"/>
            <w:rFonts w:ascii="Arial" w:hAnsi="Arial" w:cs="Arial"/>
            <w:b/>
            <w:color w:val="auto"/>
            <w:sz w:val="24"/>
            <w:szCs w:val="24"/>
            <w:u w:val="none"/>
          </w:rPr>
          <w:t>San Benedetto Po</w:t>
        </w:r>
      </w:hyperlink>
      <w:r w:rsidR="00B22F8C" w:rsidRPr="002A1DCE">
        <w:rPr>
          <w:rFonts w:ascii="Arial" w:hAnsi="Arial" w:cs="Arial"/>
          <w:b/>
          <w:sz w:val="24"/>
          <w:szCs w:val="24"/>
        </w:rPr>
        <w:t xml:space="preserve">, </w:t>
      </w:r>
      <w:hyperlink r:id="rId7" w:tooltip="Mantua" w:history="1">
        <w:r w:rsidR="00B22F8C" w:rsidRPr="002A1DCE">
          <w:rPr>
            <w:rStyle w:val="Hipervnculo"/>
            <w:rFonts w:ascii="Arial" w:hAnsi="Arial" w:cs="Arial"/>
            <w:b/>
            <w:color w:val="auto"/>
            <w:sz w:val="24"/>
            <w:szCs w:val="24"/>
            <w:u w:val="none"/>
          </w:rPr>
          <w:t>Mantua</w:t>
        </w:r>
      </w:hyperlink>
      <w:r w:rsidR="00B22F8C" w:rsidRPr="002A1DCE">
        <w:rPr>
          <w:rFonts w:ascii="Arial" w:hAnsi="Arial" w:cs="Arial"/>
          <w:b/>
          <w:sz w:val="24"/>
          <w:szCs w:val="24"/>
        </w:rPr>
        <w:t xml:space="preserve">, </w:t>
      </w:r>
      <w:hyperlink r:id="rId8" w:tooltip="19 de enero" w:history="1">
        <w:r w:rsidR="00B22F8C" w:rsidRPr="002A1DCE">
          <w:rPr>
            <w:rStyle w:val="Hipervnculo"/>
            <w:rFonts w:ascii="Arial" w:hAnsi="Arial" w:cs="Arial"/>
            <w:b/>
            <w:color w:val="auto"/>
            <w:sz w:val="24"/>
            <w:szCs w:val="24"/>
            <w:u w:val="none"/>
          </w:rPr>
          <w:t>19 de enero</w:t>
        </w:r>
      </w:hyperlink>
      <w:r w:rsidR="00B22F8C" w:rsidRPr="002A1DCE">
        <w:rPr>
          <w:rFonts w:ascii="Arial" w:hAnsi="Arial" w:cs="Arial"/>
          <w:b/>
          <w:sz w:val="24"/>
          <w:szCs w:val="24"/>
        </w:rPr>
        <w:t xml:space="preserve"> de </w:t>
      </w:r>
      <w:hyperlink r:id="rId9" w:tooltip="1888" w:history="1">
        <w:r w:rsidR="00B22F8C" w:rsidRPr="002A1DCE">
          <w:rPr>
            <w:rStyle w:val="Hipervnculo"/>
            <w:rFonts w:ascii="Arial" w:hAnsi="Arial" w:cs="Arial"/>
            <w:b/>
            <w:color w:val="auto"/>
            <w:sz w:val="24"/>
            <w:szCs w:val="24"/>
            <w:u w:val="none"/>
          </w:rPr>
          <w:t>1888</w:t>
        </w:r>
      </w:hyperlink>
      <w:r w:rsidR="00B22F8C" w:rsidRPr="002A1DCE">
        <w:rPr>
          <w:rFonts w:ascii="Arial" w:hAnsi="Arial" w:cs="Arial"/>
          <w:b/>
          <w:sz w:val="24"/>
          <w:szCs w:val="24"/>
        </w:rPr>
        <w:t xml:space="preserve"> - </w:t>
      </w:r>
      <w:hyperlink r:id="rId10" w:tooltip="Palermo" w:history="1">
        <w:r w:rsidR="00B22F8C" w:rsidRPr="002A1DCE">
          <w:rPr>
            <w:rStyle w:val="Hipervnculo"/>
            <w:rFonts w:ascii="Arial" w:hAnsi="Arial" w:cs="Arial"/>
            <w:b/>
            <w:color w:val="auto"/>
            <w:sz w:val="24"/>
            <w:szCs w:val="24"/>
            <w:u w:val="none"/>
          </w:rPr>
          <w:t>Palermo</w:t>
        </w:r>
      </w:hyperlink>
      <w:r w:rsidR="00B22F8C" w:rsidRPr="002A1DCE">
        <w:rPr>
          <w:rFonts w:ascii="Arial" w:hAnsi="Arial" w:cs="Arial"/>
          <w:b/>
          <w:sz w:val="24"/>
          <w:szCs w:val="24"/>
        </w:rPr>
        <w:t xml:space="preserve">, </w:t>
      </w:r>
      <w:hyperlink r:id="rId11" w:tooltip="Sicilia" w:history="1">
        <w:r w:rsidR="00B22F8C" w:rsidRPr="002A1DCE">
          <w:rPr>
            <w:rStyle w:val="Hipervnculo"/>
            <w:rFonts w:ascii="Arial" w:hAnsi="Arial" w:cs="Arial"/>
            <w:b/>
            <w:color w:val="auto"/>
            <w:sz w:val="24"/>
            <w:szCs w:val="24"/>
            <w:u w:val="none"/>
          </w:rPr>
          <w:t>Sicilia</w:t>
        </w:r>
      </w:hyperlink>
      <w:r w:rsidR="00B22F8C" w:rsidRPr="002A1DCE">
        <w:rPr>
          <w:rFonts w:ascii="Arial" w:hAnsi="Arial" w:cs="Arial"/>
          <w:b/>
          <w:sz w:val="24"/>
          <w:szCs w:val="24"/>
        </w:rPr>
        <w:t xml:space="preserve">, </w:t>
      </w:r>
      <w:hyperlink r:id="rId12" w:tooltip="11 de junio" w:history="1">
        <w:r w:rsidR="00B22F8C" w:rsidRPr="002A1DCE">
          <w:rPr>
            <w:rStyle w:val="Hipervnculo"/>
            <w:rFonts w:ascii="Arial" w:hAnsi="Arial" w:cs="Arial"/>
            <w:b/>
            <w:color w:val="auto"/>
            <w:sz w:val="24"/>
            <w:szCs w:val="24"/>
            <w:u w:val="none"/>
          </w:rPr>
          <w:t>11 de junio</w:t>
        </w:r>
      </w:hyperlink>
      <w:r w:rsidR="00B22F8C" w:rsidRPr="002A1DCE">
        <w:rPr>
          <w:rFonts w:ascii="Arial" w:hAnsi="Arial" w:cs="Arial"/>
          <w:b/>
          <w:sz w:val="24"/>
          <w:szCs w:val="24"/>
        </w:rPr>
        <w:t xml:space="preserve"> de </w:t>
      </w:r>
      <w:hyperlink r:id="rId13" w:tooltip="1967" w:history="1">
        <w:r w:rsidR="00B22F8C" w:rsidRPr="002A1DCE">
          <w:rPr>
            <w:rStyle w:val="Hipervnculo"/>
            <w:rFonts w:ascii="Arial" w:hAnsi="Arial" w:cs="Arial"/>
            <w:b/>
            <w:color w:val="auto"/>
            <w:sz w:val="24"/>
            <w:szCs w:val="24"/>
            <w:u w:val="none"/>
          </w:rPr>
          <w:t>1967</w:t>
        </w:r>
      </w:hyperlink>
      <w:r w:rsidR="00B22F8C" w:rsidRPr="002A1DCE">
        <w:rPr>
          <w:rFonts w:ascii="Arial" w:hAnsi="Arial" w:cs="Arial"/>
          <w:b/>
          <w:sz w:val="24"/>
          <w:szCs w:val="24"/>
        </w:rPr>
        <w:t xml:space="preserve">) fue un </w:t>
      </w:r>
      <w:hyperlink r:id="rId14" w:tooltip="Prelado" w:history="1">
        <w:r w:rsidR="00B22F8C" w:rsidRPr="002A1DCE">
          <w:rPr>
            <w:rStyle w:val="Hipervnculo"/>
            <w:rFonts w:ascii="Arial" w:hAnsi="Arial" w:cs="Arial"/>
            <w:b/>
            <w:color w:val="auto"/>
            <w:sz w:val="24"/>
            <w:szCs w:val="24"/>
            <w:u w:val="none"/>
          </w:rPr>
          <w:t>prelado</w:t>
        </w:r>
      </w:hyperlink>
      <w:r w:rsidR="002A1DCE">
        <w:rPr>
          <w:rFonts w:ascii="Arial" w:hAnsi="Arial" w:cs="Arial"/>
          <w:b/>
          <w:sz w:val="24"/>
          <w:szCs w:val="24"/>
        </w:rPr>
        <w:t xml:space="preserve"> </w:t>
      </w:r>
      <w:hyperlink r:id="rId15" w:tooltip="Pueblo italiano" w:history="1">
        <w:r w:rsidR="00B22F8C" w:rsidRPr="002A1DCE">
          <w:rPr>
            <w:rStyle w:val="Hipervnculo"/>
            <w:rFonts w:ascii="Arial" w:hAnsi="Arial" w:cs="Arial"/>
            <w:b/>
            <w:color w:val="auto"/>
            <w:sz w:val="24"/>
            <w:szCs w:val="24"/>
            <w:u w:val="none"/>
          </w:rPr>
          <w:t>italiano</w:t>
        </w:r>
      </w:hyperlink>
      <w:r w:rsidR="00B22F8C" w:rsidRPr="002A1DCE">
        <w:rPr>
          <w:rFonts w:ascii="Arial" w:hAnsi="Arial" w:cs="Arial"/>
          <w:b/>
          <w:sz w:val="24"/>
          <w:szCs w:val="24"/>
        </w:rPr>
        <w:t xml:space="preserve"> de la </w:t>
      </w:r>
      <w:hyperlink r:id="rId16" w:tooltip="Iglesia católica" w:history="1">
        <w:r w:rsidR="00B22F8C" w:rsidRPr="002A1DCE">
          <w:rPr>
            <w:rStyle w:val="Hipervnculo"/>
            <w:rFonts w:ascii="Arial" w:hAnsi="Arial" w:cs="Arial"/>
            <w:b/>
            <w:color w:val="auto"/>
            <w:sz w:val="24"/>
            <w:szCs w:val="24"/>
            <w:u w:val="none"/>
          </w:rPr>
          <w:t>Iglesia católica</w:t>
        </w:r>
      </w:hyperlink>
      <w:r w:rsidR="003412FF">
        <w:rPr>
          <w:rFonts w:ascii="Arial" w:hAnsi="Arial" w:cs="Arial"/>
          <w:b/>
          <w:sz w:val="24"/>
          <w:szCs w:val="24"/>
        </w:rPr>
        <w:t xml:space="preserve"> siem</w:t>
      </w:r>
      <w:r w:rsidR="002A1DCE">
        <w:rPr>
          <w:rFonts w:ascii="Arial" w:hAnsi="Arial" w:cs="Arial"/>
          <w:b/>
          <w:sz w:val="24"/>
          <w:szCs w:val="24"/>
        </w:rPr>
        <w:t xml:space="preserve">pre disponible y humilde, a pesar de los altos cargos </w:t>
      </w:r>
      <w:proofErr w:type="spellStart"/>
      <w:r w:rsidR="002A1DCE">
        <w:rPr>
          <w:rFonts w:ascii="Arial" w:hAnsi="Arial" w:cs="Arial"/>
          <w:b/>
          <w:sz w:val="24"/>
          <w:szCs w:val="24"/>
        </w:rPr>
        <w:t>ue</w:t>
      </w:r>
      <w:proofErr w:type="spellEnd"/>
      <w:r w:rsidR="002A1DCE">
        <w:rPr>
          <w:rFonts w:ascii="Arial" w:hAnsi="Arial" w:cs="Arial"/>
          <w:b/>
          <w:sz w:val="24"/>
          <w:szCs w:val="24"/>
        </w:rPr>
        <w:t xml:space="preserve"> en el Vaticano tuvo que desempeñar</w:t>
      </w:r>
      <w:r w:rsidR="00B22F8C" w:rsidRPr="002A1DCE">
        <w:rPr>
          <w:rFonts w:ascii="Arial" w:hAnsi="Arial" w:cs="Arial"/>
          <w:b/>
          <w:sz w:val="24"/>
          <w:szCs w:val="24"/>
        </w:rPr>
        <w:t>.</w:t>
      </w:r>
    </w:p>
    <w:p w:rsidR="00B22F8C" w:rsidRPr="002A1DCE" w:rsidRDefault="002A1DCE" w:rsidP="002A1DCE">
      <w:pPr>
        <w:spacing w:before="100" w:beforeAutospacing="1" w:after="100" w:afterAutospacing="1" w:line="240" w:lineRule="auto"/>
        <w:ind w:left="-851" w:right="-994"/>
        <w:jc w:val="both"/>
        <w:outlineLvl w:val="1"/>
        <w:rPr>
          <w:rFonts w:ascii="Arial" w:eastAsia="Times New Roman" w:hAnsi="Arial" w:cs="Arial"/>
          <w:b/>
          <w:bCs/>
          <w:color w:val="FF0000"/>
          <w:sz w:val="24"/>
          <w:szCs w:val="24"/>
        </w:rPr>
      </w:pPr>
      <w:r w:rsidRPr="002A1DCE">
        <w:rPr>
          <w:rFonts w:ascii="Arial" w:eastAsia="Times New Roman" w:hAnsi="Arial" w:cs="Arial"/>
          <w:b/>
          <w:bCs/>
          <w:color w:val="FF0000"/>
          <w:sz w:val="24"/>
          <w:szCs w:val="24"/>
        </w:rPr>
        <w:t>B</w:t>
      </w:r>
      <w:r w:rsidR="00B22F8C" w:rsidRPr="002A1DCE">
        <w:rPr>
          <w:rFonts w:ascii="Arial" w:eastAsia="Times New Roman" w:hAnsi="Arial" w:cs="Arial"/>
          <w:b/>
          <w:bCs/>
          <w:color w:val="FF0000"/>
          <w:sz w:val="24"/>
          <w:szCs w:val="24"/>
        </w:rPr>
        <w:t>iografía</w:t>
      </w:r>
    </w:p>
    <w:p w:rsidR="00B22F8C" w:rsidRPr="002A1DCE" w:rsidRDefault="00BD438D" w:rsidP="002A1DCE">
      <w:pPr>
        <w:spacing w:before="100" w:beforeAutospacing="1" w:after="100" w:afterAutospacing="1" w:line="240" w:lineRule="auto"/>
        <w:ind w:left="-851" w:right="-994"/>
        <w:jc w:val="both"/>
        <w:rPr>
          <w:rFonts w:ascii="Arial" w:eastAsia="Times New Roman" w:hAnsi="Arial" w:cs="Arial"/>
          <w:b/>
          <w:sz w:val="24"/>
          <w:szCs w:val="24"/>
        </w:rPr>
      </w:pPr>
      <w:r>
        <w:rPr>
          <w:rFonts w:ascii="Arial" w:eastAsia="Times New Roman" w:hAnsi="Arial" w:cs="Arial"/>
          <w:b/>
          <w:sz w:val="24"/>
          <w:szCs w:val="24"/>
        </w:rPr>
        <w:t xml:space="preserve">   </w:t>
      </w:r>
      <w:r w:rsidR="00B22F8C" w:rsidRPr="002A1DCE">
        <w:rPr>
          <w:rFonts w:ascii="Arial" w:eastAsia="Times New Roman" w:hAnsi="Arial" w:cs="Arial"/>
          <w:b/>
          <w:sz w:val="24"/>
          <w:szCs w:val="24"/>
        </w:rPr>
        <w:t xml:space="preserve">Cursó los estudios eclesiásticos hasta el doctorado en </w:t>
      </w:r>
      <w:hyperlink r:id="rId17" w:tooltip="Teología" w:history="1">
        <w:r w:rsidR="00B22F8C" w:rsidRPr="002A1DCE">
          <w:rPr>
            <w:rFonts w:ascii="Arial" w:eastAsia="Times New Roman" w:hAnsi="Arial" w:cs="Arial"/>
            <w:b/>
            <w:sz w:val="24"/>
            <w:szCs w:val="24"/>
          </w:rPr>
          <w:t>Teología</w:t>
        </w:r>
      </w:hyperlink>
      <w:r w:rsidR="00B22F8C" w:rsidRPr="002A1DCE">
        <w:rPr>
          <w:rFonts w:ascii="Arial" w:eastAsia="Times New Roman" w:hAnsi="Arial" w:cs="Arial"/>
          <w:b/>
          <w:sz w:val="24"/>
          <w:szCs w:val="24"/>
        </w:rPr>
        <w:t xml:space="preserve"> y fue </w:t>
      </w:r>
      <w:hyperlink r:id="rId18" w:tooltip="Sacramento del orden" w:history="1">
        <w:r w:rsidR="00B22F8C" w:rsidRPr="002A1DCE">
          <w:rPr>
            <w:rFonts w:ascii="Arial" w:eastAsia="Times New Roman" w:hAnsi="Arial" w:cs="Arial"/>
            <w:b/>
            <w:sz w:val="24"/>
            <w:szCs w:val="24"/>
          </w:rPr>
          <w:t>ordenado sacerdote</w:t>
        </w:r>
      </w:hyperlink>
      <w:r w:rsidR="00B22F8C" w:rsidRPr="002A1DCE">
        <w:rPr>
          <w:rFonts w:ascii="Arial" w:eastAsia="Times New Roman" w:hAnsi="Arial" w:cs="Arial"/>
          <w:b/>
          <w:sz w:val="24"/>
          <w:szCs w:val="24"/>
        </w:rPr>
        <w:t xml:space="preserve"> el 10 de julio de 1910. Para perfeccionar sus estudios, viajó por </w:t>
      </w:r>
      <w:hyperlink r:id="rId19" w:tooltip="Oriente Medio" w:history="1">
        <w:r w:rsidR="00B22F8C" w:rsidRPr="002A1DCE">
          <w:rPr>
            <w:rFonts w:ascii="Arial" w:eastAsia="Times New Roman" w:hAnsi="Arial" w:cs="Arial"/>
            <w:b/>
            <w:sz w:val="24"/>
            <w:szCs w:val="24"/>
          </w:rPr>
          <w:t>Oriente Medio</w:t>
        </w:r>
      </w:hyperlink>
      <w:r w:rsidR="00B22F8C" w:rsidRPr="002A1DCE">
        <w:rPr>
          <w:rFonts w:ascii="Arial" w:eastAsia="Times New Roman" w:hAnsi="Arial" w:cs="Arial"/>
          <w:b/>
          <w:sz w:val="24"/>
          <w:szCs w:val="24"/>
        </w:rPr>
        <w:t xml:space="preserve">, y al retornar fue nombrado </w:t>
      </w:r>
      <w:hyperlink r:id="rId20" w:tooltip="Pontificio Instituto Bíblico" w:history="1">
        <w:r w:rsidR="00B22F8C" w:rsidRPr="002A1DCE">
          <w:rPr>
            <w:rFonts w:ascii="Arial" w:eastAsia="Times New Roman" w:hAnsi="Arial" w:cs="Arial"/>
            <w:b/>
            <w:sz w:val="24"/>
            <w:szCs w:val="24"/>
          </w:rPr>
          <w:t>profesor de Instituto Bíblico en el Ateneo Pontificio</w:t>
        </w:r>
      </w:hyperlink>
      <w:r w:rsidR="00B22F8C" w:rsidRPr="002A1DCE">
        <w:rPr>
          <w:rFonts w:ascii="Arial" w:eastAsia="Times New Roman" w:hAnsi="Arial" w:cs="Arial"/>
          <w:b/>
          <w:sz w:val="24"/>
          <w:szCs w:val="24"/>
        </w:rPr>
        <w:t xml:space="preserve"> y en el de </w:t>
      </w:r>
      <w:hyperlink r:id="rId21" w:tooltip="Congregación para la Evangelización de los Pueblos" w:history="1">
        <w:r w:rsidR="00B22F8C" w:rsidRPr="002A1DCE">
          <w:rPr>
            <w:rFonts w:ascii="Arial" w:eastAsia="Times New Roman" w:hAnsi="Arial" w:cs="Arial"/>
            <w:b/>
            <w:sz w:val="24"/>
            <w:szCs w:val="24"/>
          </w:rPr>
          <w:t>Propaganda Fide</w:t>
        </w:r>
      </w:hyperlink>
      <w:r w:rsidR="00B22F8C" w:rsidRPr="002A1DCE">
        <w:rPr>
          <w:rFonts w:ascii="Arial" w:eastAsia="Times New Roman" w:hAnsi="Arial" w:cs="Arial"/>
          <w:b/>
          <w:sz w:val="24"/>
          <w:szCs w:val="24"/>
        </w:rPr>
        <w:t xml:space="preserve">. Después fue secretario de la </w:t>
      </w:r>
      <w:hyperlink r:id="rId22" w:tooltip="Congregación para la Educación Católica" w:history="1">
        <w:r w:rsidR="00B22F8C" w:rsidRPr="002A1DCE">
          <w:rPr>
            <w:rFonts w:ascii="Arial" w:eastAsia="Times New Roman" w:hAnsi="Arial" w:cs="Arial"/>
            <w:b/>
            <w:sz w:val="24"/>
            <w:szCs w:val="24"/>
          </w:rPr>
          <w:t>Congregación para la Educación Católica</w:t>
        </w:r>
      </w:hyperlink>
      <w:r w:rsidR="00B22F8C" w:rsidRPr="002A1DCE">
        <w:rPr>
          <w:rFonts w:ascii="Arial" w:eastAsia="Times New Roman" w:hAnsi="Arial" w:cs="Arial"/>
          <w:b/>
          <w:sz w:val="24"/>
          <w:szCs w:val="24"/>
        </w:rPr>
        <w:t xml:space="preserve"> y </w:t>
      </w:r>
      <w:hyperlink r:id="rId23" w:tooltip="Universidad Pontificia" w:history="1">
        <w:r w:rsidR="00B22F8C" w:rsidRPr="002A1DCE">
          <w:rPr>
            <w:rFonts w:ascii="Arial" w:eastAsia="Times New Roman" w:hAnsi="Arial" w:cs="Arial"/>
            <w:b/>
            <w:sz w:val="24"/>
            <w:szCs w:val="24"/>
          </w:rPr>
          <w:t>Universidades Pontificias</w:t>
        </w:r>
      </w:hyperlink>
      <w:r w:rsidR="00B22F8C" w:rsidRPr="002A1DCE">
        <w:rPr>
          <w:rFonts w:ascii="Arial" w:eastAsia="Times New Roman" w:hAnsi="Arial" w:cs="Arial"/>
          <w:b/>
          <w:sz w:val="24"/>
          <w:szCs w:val="24"/>
        </w:rPr>
        <w:t xml:space="preserve">. </w:t>
      </w:r>
    </w:p>
    <w:p w:rsidR="00B22F8C" w:rsidRPr="002A1DCE" w:rsidRDefault="00BD438D" w:rsidP="002A1DCE">
      <w:pPr>
        <w:spacing w:before="100" w:beforeAutospacing="1" w:after="100" w:afterAutospacing="1" w:line="240" w:lineRule="auto"/>
        <w:ind w:left="-851" w:right="-994"/>
        <w:jc w:val="both"/>
        <w:rPr>
          <w:rFonts w:ascii="Arial" w:eastAsia="Times New Roman" w:hAnsi="Arial" w:cs="Arial"/>
          <w:b/>
          <w:sz w:val="24"/>
          <w:szCs w:val="24"/>
        </w:rPr>
      </w:pPr>
      <w:r>
        <w:rPr>
          <w:rFonts w:ascii="Arial" w:eastAsia="Times New Roman" w:hAnsi="Arial" w:cs="Arial"/>
          <w:b/>
          <w:sz w:val="24"/>
          <w:szCs w:val="24"/>
        </w:rPr>
        <w:t xml:space="preserve">   </w:t>
      </w:r>
      <w:r w:rsidR="00B22F8C" w:rsidRPr="002A1DCE">
        <w:rPr>
          <w:rFonts w:ascii="Arial" w:eastAsia="Times New Roman" w:hAnsi="Arial" w:cs="Arial"/>
          <w:b/>
          <w:sz w:val="24"/>
          <w:szCs w:val="24"/>
        </w:rPr>
        <w:t xml:space="preserve">Elegido </w:t>
      </w:r>
      <w:hyperlink r:id="rId24" w:tooltip="Arquidiócesis de Palermo" w:history="1">
        <w:r w:rsidR="00B22F8C" w:rsidRPr="002A1DCE">
          <w:rPr>
            <w:rFonts w:ascii="Arial" w:eastAsia="Times New Roman" w:hAnsi="Arial" w:cs="Arial"/>
            <w:b/>
            <w:sz w:val="24"/>
            <w:szCs w:val="24"/>
          </w:rPr>
          <w:t>arzobispo de Palermo</w:t>
        </w:r>
      </w:hyperlink>
      <w:r w:rsidR="00B22F8C" w:rsidRPr="002A1DCE">
        <w:rPr>
          <w:rFonts w:ascii="Arial" w:eastAsia="Times New Roman" w:hAnsi="Arial" w:cs="Arial"/>
          <w:b/>
          <w:sz w:val="24"/>
          <w:szCs w:val="24"/>
        </w:rPr>
        <w:t xml:space="preserve"> el 11 de octubre de 1945, fue consagrado el 8 de diciembre del mismo año. Elevado a la </w:t>
      </w:r>
      <w:hyperlink r:id="rId25" w:tooltip="Purpurado" w:history="1">
        <w:r w:rsidR="00B22F8C" w:rsidRPr="002A1DCE">
          <w:rPr>
            <w:rFonts w:ascii="Arial" w:eastAsia="Times New Roman" w:hAnsi="Arial" w:cs="Arial"/>
            <w:b/>
            <w:sz w:val="24"/>
            <w:szCs w:val="24"/>
          </w:rPr>
          <w:t>púrpura cardenalicia</w:t>
        </w:r>
      </w:hyperlink>
      <w:r w:rsidR="00B22F8C" w:rsidRPr="002A1DCE">
        <w:rPr>
          <w:rFonts w:ascii="Arial" w:eastAsia="Times New Roman" w:hAnsi="Arial" w:cs="Arial"/>
          <w:b/>
          <w:sz w:val="24"/>
          <w:szCs w:val="24"/>
        </w:rPr>
        <w:t xml:space="preserve">, en el </w:t>
      </w:r>
      <w:hyperlink r:id="rId26" w:tooltip="Consistorio (Iglesia católica)" w:history="1">
        <w:r w:rsidR="00B22F8C" w:rsidRPr="002A1DCE">
          <w:rPr>
            <w:rFonts w:ascii="Arial" w:eastAsia="Times New Roman" w:hAnsi="Arial" w:cs="Arial"/>
            <w:b/>
            <w:sz w:val="24"/>
            <w:szCs w:val="24"/>
          </w:rPr>
          <w:t>Consistorio</w:t>
        </w:r>
      </w:hyperlink>
      <w:r w:rsidR="00B22F8C" w:rsidRPr="002A1DCE">
        <w:rPr>
          <w:rFonts w:ascii="Arial" w:eastAsia="Times New Roman" w:hAnsi="Arial" w:cs="Arial"/>
          <w:b/>
          <w:sz w:val="24"/>
          <w:szCs w:val="24"/>
        </w:rPr>
        <w:t xml:space="preserve"> del 18 de febrero de 1946 celebrado por el papa </w:t>
      </w:r>
      <w:hyperlink r:id="rId27" w:tooltip="Pío XII" w:history="1">
        <w:r w:rsidR="00B22F8C" w:rsidRPr="002A1DCE">
          <w:rPr>
            <w:rFonts w:ascii="Arial" w:eastAsia="Times New Roman" w:hAnsi="Arial" w:cs="Arial"/>
            <w:b/>
            <w:sz w:val="24"/>
            <w:szCs w:val="24"/>
          </w:rPr>
          <w:t>Pío XII</w:t>
        </w:r>
      </w:hyperlink>
      <w:r w:rsidR="00B22F8C" w:rsidRPr="002A1DCE">
        <w:rPr>
          <w:rFonts w:ascii="Arial" w:eastAsia="Times New Roman" w:hAnsi="Arial" w:cs="Arial"/>
          <w:b/>
          <w:sz w:val="24"/>
          <w:szCs w:val="24"/>
        </w:rPr>
        <w:t xml:space="preserve">, se le otorgó el </w:t>
      </w:r>
      <w:hyperlink r:id="rId28" w:tooltip="Título cardenalicio" w:history="1">
        <w:r w:rsidR="00B22F8C" w:rsidRPr="002A1DCE">
          <w:rPr>
            <w:rFonts w:ascii="Arial" w:eastAsia="Times New Roman" w:hAnsi="Arial" w:cs="Arial"/>
            <w:b/>
            <w:sz w:val="24"/>
            <w:szCs w:val="24"/>
          </w:rPr>
          <w:t>título</w:t>
        </w:r>
      </w:hyperlink>
      <w:r w:rsidR="00B22F8C" w:rsidRPr="002A1DCE">
        <w:rPr>
          <w:rFonts w:ascii="Arial" w:eastAsia="Times New Roman" w:hAnsi="Arial" w:cs="Arial"/>
          <w:b/>
          <w:sz w:val="24"/>
          <w:szCs w:val="24"/>
        </w:rPr>
        <w:t xml:space="preserve"> de </w:t>
      </w:r>
      <w:hyperlink r:id="rId29" w:tooltip="Santa Sabina (título cardenalicio)" w:history="1">
        <w:r w:rsidR="00B22F8C" w:rsidRPr="002A1DCE">
          <w:rPr>
            <w:rFonts w:ascii="Arial" w:eastAsia="Times New Roman" w:hAnsi="Arial" w:cs="Arial"/>
            <w:b/>
            <w:sz w:val="24"/>
            <w:szCs w:val="24"/>
          </w:rPr>
          <w:t>Santa Sabina</w:t>
        </w:r>
      </w:hyperlink>
      <w:r w:rsidR="00B22F8C" w:rsidRPr="002A1DCE">
        <w:rPr>
          <w:rFonts w:ascii="Arial" w:eastAsia="Times New Roman" w:hAnsi="Arial" w:cs="Arial"/>
          <w:b/>
          <w:sz w:val="24"/>
          <w:szCs w:val="24"/>
        </w:rPr>
        <w:t xml:space="preserve">. Pasó a desarrollar el cargo de administrador apostólico de </w:t>
      </w:r>
      <w:hyperlink r:id="rId30" w:tooltip="Eparquía de Piana de los albaneses" w:history="1">
        <w:proofErr w:type="spellStart"/>
        <w:r w:rsidR="00B22F8C" w:rsidRPr="002A1DCE">
          <w:rPr>
            <w:rFonts w:ascii="Arial" w:eastAsia="Times New Roman" w:hAnsi="Arial" w:cs="Arial"/>
            <w:b/>
            <w:sz w:val="24"/>
            <w:szCs w:val="24"/>
          </w:rPr>
          <w:t>Eparquía</w:t>
        </w:r>
        <w:proofErr w:type="spellEnd"/>
        <w:r w:rsidR="00B22F8C" w:rsidRPr="002A1DCE">
          <w:rPr>
            <w:rFonts w:ascii="Arial" w:eastAsia="Times New Roman" w:hAnsi="Arial" w:cs="Arial"/>
            <w:b/>
            <w:sz w:val="24"/>
            <w:szCs w:val="24"/>
          </w:rPr>
          <w:t xml:space="preserve"> de Piana</w:t>
        </w:r>
      </w:hyperlink>
      <w:r w:rsidR="00B22F8C" w:rsidRPr="002A1DCE">
        <w:rPr>
          <w:rFonts w:ascii="Arial" w:eastAsia="Times New Roman" w:hAnsi="Arial" w:cs="Arial"/>
          <w:b/>
          <w:sz w:val="24"/>
          <w:szCs w:val="24"/>
        </w:rPr>
        <w:t xml:space="preserve">, para los </w:t>
      </w:r>
      <w:proofErr w:type="spellStart"/>
      <w:r w:rsidR="00B22F8C" w:rsidRPr="002A1DCE">
        <w:rPr>
          <w:rFonts w:ascii="Arial" w:eastAsia="Times New Roman" w:hAnsi="Arial" w:cs="Arial"/>
          <w:b/>
          <w:sz w:val="24"/>
          <w:szCs w:val="24"/>
        </w:rPr>
        <w:t>Italo</w:t>
      </w:r>
      <w:proofErr w:type="spellEnd"/>
      <w:r w:rsidR="00B22F8C" w:rsidRPr="002A1DCE">
        <w:rPr>
          <w:rFonts w:ascii="Arial" w:eastAsia="Times New Roman" w:hAnsi="Arial" w:cs="Arial"/>
          <w:b/>
          <w:sz w:val="24"/>
          <w:szCs w:val="24"/>
        </w:rPr>
        <w:t xml:space="preserve">-albaneses residentes en Italia. Por aquella época, también fundó la </w:t>
      </w:r>
      <w:hyperlink r:id="rId31" w:tooltip="Sociedad de Servicio Social Misionero" w:history="1">
        <w:r w:rsidR="00B22F8C" w:rsidRPr="002A1DCE">
          <w:rPr>
            <w:rFonts w:ascii="Arial" w:eastAsia="Times New Roman" w:hAnsi="Arial" w:cs="Arial"/>
            <w:b/>
            <w:sz w:val="24"/>
            <w:szCs w:val="24"/>
          </w:rPr>
          <w:t>Sociedad de las Voluntarias de la Caridad</w:t>
        </w:r>
      </w:hyperlink>
      <w:r w:rsidR="00B22F8C" w:rsidRPr="002A1DCE">
        <w:rPr>
          <w:rFonts w:ascii="Arial" w:eastAsia="Times New Roman" w:hAnsi="Arial" w:cs="Arial"/>
          <w:b/>
          <w:sz w:val="24"/>
          <w:szCs w:val="24"/>
        </w:rPr>
        <w:t xml:space="preserve">. </w:t>
      </w:r>
    </w:p>
    <w:p w:rsidR="00B22F8C" w:rsidRPr="002A1DCE" w:rsidRDefault="00BD438D" w:rsidP="002A1DCE">
      <w:pPr>
        <w:spacing w:before="100" w:beforeAutospacing="1" w:after="100" w:afterAutospacing="1" w:line="240" w:lineRule="auto"/>
        <w:ind w:left="-851" w:right="-994"/>
        <w:jc w:val="both"/>
        <w:rPr>
          <w:rFonts w:ascii="Arial" w:eastAsia="Times New Roman" w:hAnsi="Arial" w:cs="Arial"/>
          <w:b/>
          <w:sz w:val="24"/>
          <w:szCs w:val="24"/>
        </w:rPr>
      </w:pPr>
      <w:r>
        <w:rPr>
          <w:rFonts w:ascii="Arial" w:eastAsia="Times New Roman" w:hAnsi="Arial" w:cs="Arial"/>
          <w:b/>
          <w:sz w:val="24"/>
          <w:szCs w:val="24"/>
        </w:rPr>
        <w:t xml:space="preserve">   </w:t>
      </w:r>
      <w:r w:rsidR="00B22F8C" w:rsidRPr="002A1DCE">
        <w:rPr>
          <w:rFonts w:ascii="Arial" w:eastAsia="Times New Roman" w:hAnsi="Arial" w:cs="Arial"/>
          <w:b/>
          <w:sz w:val="24"/>
          <w:szCs w:val="24"/>
        </w:rPr>
        <w:t xml:space="preserve">Durante su estancia en Sicilia se distinguió por su labor de apostolado y sus afanes para redimir social y económicamente en las zonas pobres de la isla y fundó un pueblo que lleva su nombre. Durante la difícil época en que el bandido </w:t>
      </w:r>
      <w:hyperlink r:id="rId32" w:tooltip="Salvatore Giuliano" w:history="1">
        <w:r w:rsidR="00B22F8C" w:rsidRPr="002A1DCE">
          <w:rPr>
            <w:rFonts w:ascii="Arial" w:eastAsia="Times New Roman" w:hAnsi="Arial" w:cs="Arial"/>
            <w:b/>
            <w:sz w:val="24"/>
            <w:szCs w:val="24"/>
          </w:rPr>
          <w:t>Salvatore Giuliano</w:t>
        </w:r>
      </w:hyperlink>
      <w:r w:rsidR="00B22F8C" w:rsidRPr="002A1DCE">
        <w:rPr>
          <w:rFonts w:ascii="Arial" w:eastAsia="Times New Roman" w:hAnsi="Arial" w:cs="Arial"/>
          <w:b/>
          <w:sz w:val="24"/>
          <w:szCs w:val="24"/>
        </w:rPr>
        <w:t xml:space="preserve"> sembraba el terror en la isla, acudió varias veces en su busca con ánimo de hacerle desistir de sus impulsos criminales. </w:t>
      </w:r>
    </w:p>
    <w:p w:rsidR="00B22F8C" w:rsidRPr="002A1DCE" w:rsidRDefault="00BD438D" w:rsidP="002A1DCE">
      <w:pPr>
        <w:spacing w:before="100" w:beforeAutospacing="1" w:after="100" w:afterAutospacing="1" w:line="240" w:lineRule="auto"/>
        <w:ind w:left="-851" w:right="-994"/>
        <w:jc w:val="both"/>
        <w:rPr>
          <w:rFonts w:ascii="Arial" w:eastAsia="Times New Roman" w:hAnsi="Arial" w:cs="Arial"/>
          <w:b/>
          <w:sz w:val="24"/>
          <w:szCs w:val="24"/>
        </w:rPr>
      </w:pPr>
      <w:r>
        <w:rPr>
          <w:rFonts w:ascii="Arial" w:eastAsia="Times New Roman" w:hAnsi="Arial" w:cs="Arial"/>
          <w:b/>
          <w:sz w:val="24"/>
          <w:szCs w:val="24"/>
        </w:rPr>
        <w:t xml:space="preserve">   </w:t>
      </w:r>
      <w:r w:rsidR="00B22F8C" w:rsidRPr="002A1DCE">
        <w:rPr>
          <w:rFonts w:ascii="Arial" w:eastAsia="Times New Roman" w:hAnsi="Arial" w:cs="Arial"/>
          <w:b/>
          <w:sz w:val="24"/>
          <w:szCs w:val="24"/>
        </w:rPr>
        <w:t xml:space="preserve">Fue uno de los cardenales electores que participaron en el </w:t>
      </w:r>
      <w:hyperlink r:id="rId33" w:tooltip="Cónclave de 1958" w:history="1">
        <w:r w:rsidR="00B22F8C" w:rsidRPr="002A1DCE">
          <w:rPr>
            <w:rFonts w:ascii="Arial" w:eastAsia="Times New Roman" w:hAnsi="Arial" w:cs="Arial"/>
            <w:b/>
            <w:sz w:val="24"/>
            <w:szCs w:val="24"/>
          </w:rPr>
          <w:t>cónclave papal de 1958</w:t>
        </w:r>
      </w:hyperlink>
      <w:r w:rsidR="00B22F8C" w:rsidRPr="002A1DCE">
        <w:rPr>
          <w:rFonts w:ascii="Arial" w:eastAsia="Times New Roman" w:hAnsi="Arial" w:cs="Arial"/>
          <w:b/>
          <w:sz w:val="24"/>
          <w:szCs w:val="24"/>
        </w:rPr>
        <w:t xml:space="preserve"> (elección de </w:t>
      </w:r>
      <w:hyperlink r:id="rId34" w:tooltip="Juan XXIII" w:history="1">
        <w:r w:rsidR="00B22F8C" w:rsidRPr="002A1DCE">
          <w:rPr>
            <w:rFonts w:ascii="Arial" w:eastAsia="Times New Roman" w:hAnsi="Arial" w:cs="Arial"/>
            <w:b/>
            <w:sz w:val="24"/>
            <w:szCs w:val="24"/>
          </w:rPr>
          <w:t>Juan XXIII</w:t>
        </w:r>
      </w:hyperlink>
      <w:r w:rsidR="00B22F8C" w:rsidRPr="002A1DCE">
        <w:rPr>
          <w:rFonts w:ascii="Arial" w:eastAsia="Times New Roman" w:hAnsi="Arial" w:cs="Arial"/>
          <w:b/>
          <w:sz w:val="24"/>
          <w:szCs w:val="24"/>
        </w:rPr>
        <w:t xml:space="preserve">) y en el </w:t>
      </w:r>
      <w:hyperlink r:id="rId35" w:tooltip="Cónclave de 1963" w:history="1">
        <w:r w:rsidR="00B22F8C" w:rsidRPr="002A1DCE">
          <w:rPr>
            <w:rFonts w:ascii="Arial" w:eastAsia="Times New Roman" w:hAnsi="Arial" w:cs="Arial"/>
            <w:b/>
            <w:sz w:val="24"/>
            <w:szCs w:val="24"/>
          </w:rPr>
          <w:t>cónclave papal de 1963</w:t>
        </w:r>
      </w:hyperlink>
      <w:r w:rsidR="00B22F8C" w:rsidRPr="002A1DCE">
        <w:rPr>
          <w:rFonts w:ascii="Arial" w:eastAsia="Times New Roman" w:hAnsi="Arial" w:cs="Arial"/>
          <w:b/>
          <w:sz w:val="24"/>
          <w:szCs w:val="24"/>
        </w:rPr>
        <w:t xml:space="preserve"> (elección de </w:t>
      </w:r>
      <w:hyperlink r:id="rId36" w:tooltip="Pablo VI" w:history="1">
        <w:r w:rsidR="00B22F8C" w:rsidRPr="002A1DCE">
          <w:rPr>
            <w:rFonts w:ascii="Arial" w:eastAsia="Times New Roman" w:hAnsi="Arial" w:cs="Arial"/>
            <w:b/>
            <w:sz w:val="24"/>
            <w:szCs w:val="24"/>
          </w:rPr>
          <w:t>Pablo VI</w:t>
        </w:r>
      </w:hyperlink>
      <w:r w:rsidR="00B22F8C" w:rsidRPr="002A1DCE">
        <w:rPr>
          <w:rFonts w:ascii="Arial" w:eastAsia="Times New Roman" w:hAnsi="Arial" w:cs="Arial"/>
          <w:b/>
          <w:sz w:val="24"/>
          <w:szCs w:val="24"/>
        </w:rPr>
        <w:t xml:space="preserve">). </w:t>
      </w:r>
    </w:p>
    <w:p w:rsidR="00B22F8C" w:rsidRDefault="00BD438D" w:rsidP="002A1DCE">
      <w:pPr>
        <w:spacing w:before="100" w:beforeAutospacing="1" w:after="100" w:afterAutospacing="1" w:line="240" w:lineRule="auto"/>
        <w:ind w:left="-851" w:right="-994"/>
        <w:jc w:val="both"/>
        <w:rPr>
          <w:rFonts w:ascii="Arial" w:eastAsia="Times New Roman" w:hAnsi="Arial" w:cs="Arial"/>
          <w:b/>
          <w:sz w:val="24"/>
          <w:szCs w:val="24"/>
        </w:rPr>
      </w:pPr>
      <w:r>
        <w:rPr>
          <w:rFonts w:ascii="Arial" w:eastAsia="Times New Roman" w:hAnsi="Arial" w:cs="Arial"/>
          <w:b/>
          <w:sz w:val="24"/>
          <w:szCs w:val="24"/>
        </w:rPr>
        <w:lastRenderedPageBreak/>
        <w:t xml:space="preserve">   </w:t>
      </w:r>
      <w:r w:rsidR="00B22F8C" w:rsidRPr="002A1DCE">
        <w:rPr>
          <w:rFonts w:ascii="Arial" w:eastAsia="Times New Roman" w:hAnsi="Arial" w:cs="Arial"/>
          <w:b/>
          <w:sz w:val="24"/>
          <w:szCs w:val="24"/>
        </w:rPr>
        <w:t xml:space="preserve">Persona de gran sabiduría bíblica, fue uno de los pilares fundamentales del </w:t>
      </w:r>
      <w:hyperlink r:id="rId37" w:tooltip="Concilio Vaticano II" w:history="1">
        <w:r w:rsidR="00B22F8C" w:rsidRPr="002A1DCE">
          <w:rPr>
            <w:rFonts w:ascii="Arial" w:eastAsia="Times New Roman" w:hAnsi="Arial" w:cs="Arial"/>
            <w:b/>
            <w:sz w:val="24"/>
            <w:szCs w:val="24"/>
          </w:rPr>
          <w:t>Concilio Vaticano II</w:t>
        </w:r>
      </w:hyperlink>
      <w:r w:rsidR="00B22F8C" w:rsidRPr="002A1DCE">
        <w:rPr>
          <w:rFonts w:ascii="Arial" w:eastAsia="Times New Roman" w:hAnsi="Arial" w:cs="Arial"/>
          <w:b/>
          <w:sz w:val="24"/>
          <w:szCs w:val="24"/>
        </w:rPr>
        <w:t xml:space="preserve">. Se le consideraba "papable" en los dos cónclaves que precedieron a la elección de los dos últimos pontífices. Era considerado como un cardenal abierto y favorecedor de la política de apertura a "la siniestra". También formó parte de la </w:t>
      </w:r>
      <w:hyperlink r:id="rId38" w:tooltip="Congregación para el Culto Divino y la Disciplina de los Sacramentos" w:history="1">
        <w:r w:rsidR="00B22F8C" w:rsidRPr="002A1DCE">
          <w:rPr>
            <w:rFonts w:ascii="Arial" w:eastAsia="Times New Roman" w:hAnsi="Arial" w:cs="Arial"/>
            <w:b/>
            <w:sz w:val="24"/>
            <w:szCs w:val="24"/>
          </w:rPr>
          <w:t>Sagrada Congregación de la Disciplina de los Sacramentos</w:t>
        </w:r>
      </w:hyperlink>
      <w:r w:rsidR="00B22F8C" w:rsidRPr="002A1DCE">
        <w:rPr>
          <w:rFonts w:ascii="Arial" w:eastAsia="Times New Roman" w:hAnsi="Arial" w:cs="Arial"/>
          <w:b/>
          <w:sz w:val="24"/>
          <w:szCs w:val="24"/>
        </w:rPr>
        <w:t xml:space="preserve"> y de la </w:t>
      </w:r>
      <w:hyperlink r:id="rId39" w:tooltip="Pontificia Academia de Santo Tomás de Aquino" w:history="1">
        <w:r w:rsidR="00B22F8C" w:rsidRPr="002A1DCE">
          <w:rPr>
            <w:rFonts w:ascii="Arial" w:eastAsia="Times New Roman" w:hAnsi="Arial" w:cs="Arial"/>
            <w:b/>
            <w:sz w:val="24"/>
            <w:szCs w:val="24"/>
          </w:rPr>
          <w:t xml:space="preserve">Pontificia Academia de Santo </w:t>
        </w:r>
        <w:r>
          <w:rPr>
            <w:rFonts w:ascii="Arial" w:eastAsia="Times New Roman" w:hAnsi="Arial" w:cs="Arial"/>
            <w:b/>
            <w:sz w:val="24"/>
            <w:szCs w:val="24"/>
          </w:rPr>
          <w:t xml:space="preserve">   </w:t>
        </w:r>
        <w:r w:rsidR="00B22F8C" w:rsidRPr="002A1DCE">
          <w:rPr>
            <w:rFonts w:ascii="Arial" w:eastAsia="Times New Roman" w:hAnsi="Arial" w:cs="Arial"/>
            <w:b/>
            <w:sz w:val="24"/>
            <w:szCs w:val="24"/>
          </w:rPr>
          <w:t>Tomás de Aquino</w:t>
        </w:r>
      </w:hyperlink>
      <w:r w:rsidR="00B22F8C" w:rsidRPr="002A1DCE">
        <w:rPr>
          <w:rFonts w:ascii="Arial" w:eastAsia="Times New Roman" w:hAnsi="Arial" w:cs="Arial"/>
          <w:b/>
          <w:sz w:val="24"/>
          <w:szCs w:val="24"/>
        </w:rPr>
        <w:t xml:space="preserve">, su alma máter. Era comisario por los estudios bíblicos. En el Concilio Vaticano II tuvo a su cargo el tema de la "Unión de Cristianos". </w:t>
      </w:r>
    </w:p>
    <w:p w:rsidR="002A1DCE" w:rsidRDefault="002A1DCE" w:rsidP="002A1DCE">
      <w:pPr>
        <w:pStyle w:val="NormalWeb"/>
        <w:ind w:left="-993" w:right="-994"/>
        <w:jc w:val="both"/>
        <w:rPr>
          <w:rFonts w:ascii="Arial" w:hAnsi="Arial" w:cs="Arial"/>
          <w:b/>
        </w:rPr>
      </w:pPr>
      <w:r>
        <w:rPr>
          <w:rFonts w:ascii="Arial" w:hAnsi="Arial" w:cs="Arial"/>
          <w:b/>
        </w:rPr>
        <w:t xml:space="preserve">   Su actividad social y orientadora de obras a favor de los necesitados fue permanente y de  elevada importancia, no decayendo en nada entre los años de </w:t>
      </w:r>
      <w:r w:rsidRPr="002A1DCE">
        <w:rPr>
          <w:rFonts w:ascii="Arial" w:hAnsi="Arial" w:cs="Arial"/>
          <w:b/>
        </w:rPr>
        <w:t xml:space="preserve"> 1946 a 1970 </w:t>
      </w:r>
      <w:r>
        <w:rPr>
          <w:rFonts w:ascii="Arial" w:hAnsi="Arial" w:cs="Arial"/>
          <w:b/>
        </w:rPr>
        <w:t xml:space="preserve">en que estuvo actuando en los </w:t>
      </w:r>
      <w:proofErr w:type="spellStart"/>
      <w:r>
        <w:rPr>
          <w:rFonts w:ascii="Arial" w:hAnsi="Arial" w:cs="Arial"/>
          <w:b/>
        </w:rPr>
        <w:t>Dicasterios</w:t>
      </w:r>
      <w:proofErr w:type="spellEnd"/>
      <w:r>
        <w:rPr>
          <w:rFonts w:ascii="Arial" w:hAnsi="Arial" w:cs="Arial"/>
          <w:b/>
        </w:rPr>
        <w:t xml:space="preserve"> romanos con admirable fidelidad y eficacia</w:t>
      </w:r>
      <w:r w:rsidR="00CA226C">
        <w:rPr>
          <w:rFonts w:ascii="Arial" w:hAnsi="Arial" w:cs="Arial"/>
          <w:b/>
        </w:rPr>
        <w:t>.</w:t>
      </w:r>
    </w:p>
    <w:p w:rsidR="002A1DCE" w:rsidRDefault="002A1DCE" w:rsidP="002A1DCE">
      <w:pPr>
        <w:pStyle w:val="NormalWeb"/>
        <w:ind w:left="-993" w:right="-994"/>
        <w:jc w:val="both"/>
        <w:rPr>
          <w:rFonts w:ascii="Arial" w:hAnsi="Arial" w:cs="Arial"/>
          <w:b/>
        </w:rPr>
      </w:pPr>
      <w:r>
        <w:rPr>
          <w:rFonts w:ascii="Arial" w:hAnsi="Arial" w:cs="Arial"/>
          <w:b/>
        </w:rPr>
        <w:t xml:space="preserve">   El tiempo que le  toco vivir fue </w:t>
      </w:r>
      <w:r w:rsidRPr="002A1DCE">
        <w:rPr>
          <w:rFonts w:ascii="Arial" w:hAnsi="Arial" w:cs="Arial"/>
          <w:b/>
        </w:rPr>
        <w:t>ce una descripción del tiempo histórico en el que le toc</w:t>
      </w:r>
      <w:r>
        <w:rPr>
          <w:rFonts w:ascii="Arial" w:hAnsi="Arial" w:cs="Arial"/>
          <w:b/>
        </w:rPr>
        <w:t>ó</w:t>
      </w:r>
      <w:r w:rsidRPr="002A1DCE">
        <w:rPr>
          <w:rFonts w:ascii="Arial" w:hAnsi="Arial" w:cs="Arial"/>
          <w:b/>
        </w:rPr>
        <w:t xml:space="preserve"> vivir</w:t>
      </w:r>
      <w:r w:rsidR="00BD438D">
        <w:rPr>
          <w:rFonts w:ascii="Arial" w:hAnsi="Arial" w:cs="Arial"/>
          <w:b/>
        </w:rPr>
        <w:t xml:space="preserve"> fue difí</w:t>
      </w:r>
      <w:r>
        <w:rPr>
          <w:rFonts w:ascii="Arial" w:hAnsi="Arial" w:cs="Arial"/>
          <w:b/>
        </w:rPr>
        <w:t>cil por la pobreza generada por las primera guerra mu</w:t>
      </w:r>
      <w:r w:rsidR="00D258EB">
        <w:rPr>
          <w:rFonts w:ascii="Arial" w:hAnsi="Arial" w:cs="Arial"/>
          <w:b/>
        </w:rPr>
        <w:t>ndial,</w:t>
      </w:r>
      <w:r>
        <w:rPr>
          <w:rFonts w:ascii="Arial" w:hAnsi="Arial" w:cs="Arial"/>
          <w:b/>
        </w:rPr>
        <w:t xml:space="preserve"> e</w:t>
      </w:r>
      <w:r w:rsidR="00D258EB">
        <w:rPr>
          <w:rFonts w:ascii="Arial" w:hAnsi="Arial" w:cs="Arial"/>
          <w:b/>
        </w:rPr>
        <w:t>n</w:t>
      </w:r>
      <w:r>
        <w:rPr>
          <w:rFonts w:ascii="Arial" w:hAnsi="Arial" w:cs="Arial"/>
          <w:b/>
        </w:rPr>
        <w:t>tregándose al servicio de los pobres a pesar de sus muchas actividades diplomáticas y culturales.</w:t>
      </w:r>
      <w:r w:rsidR="00D258EB">
        <w:rPr>
          <w:rFonts w:ascii="Arial" w:hAnsi="Arial" w:cs="Arial"/>
          <w:b/>
        </w:rPr>
        <w:t xml:space="preserve"> Las gentes necesit</w:t>
      </w:r>
      <w:r w:rsidR="00BD438D">
        <w:rPr>
          <w:rFonts w:ascii="Arial" w:hAnsi="Arial" w:cs="Arial"/>
          <w:b/>
        </w:rPr>
        <w:t>a</w:t>
      </w:r>
      <w:r w:rsidR="00D258EB">
        <w:rPr>
          <w:rFonts w:ascii="Arial" w:hAnsi="Arial" w:cs="Arial"/>
          <w:b/>
        </w:rPr>
        <w:t>d</w:t>
      </w:r>
      <w:r w:rsidR="00BD438D">
        <w:rPr>
          <w:rFonts w:ascii="Arial" w:hAnsi="Arial" w:cs="Arial"/>
          <w:b/>
        </w:rPr>
        <w:t>a</w:t>
      </w:r>
      <w:r w:rsidR="00D258EB">
        <w:rPr>
          <w:rFonts w:ascii="Arial" w:hAnsi="Arial" w:cs="Arial"/>
          <w:b/>
        </w:rPr>
        <w:t>s de Mantua, de Palermo y de Roma siempre recordaron sus ayudas, orientadas a la mejora estructural y no reducidas a solo9 limosnas en dinero.</w:t>
      </w:r>
    </w:p>
    <w:p w:rsidR="00D258EB" w:rsidRPr="003412FF" w:rsidRDefault="00D258EB" w:rsidP="002A1DCE">
      <w:pPr>
        <w:pStyle w:val="NormalWeb"/>
        <w:ind w:left="-993" w:right="-994"/>
        <w:jc w:val="both"/>
        <w:rPr>
          <w:rFonts w:ascii="Arial" w:hAnsi="Arial" w:cs="Arial"/>
          <w:b/>
          <w:color w:val="0070C0"/>
        </w:rPr>
      </w:pPr>
      <w:r>
        <w:rPr>
          <w:rFonts w:ascii="Arial" w:hAnsi="Arial" w:cs="Arial"/>
          <w:b/>
        </w:rPr>
        <w:t xml:space="preserve"> </w:t>
      </w:r>
      <w:r w:rsidR="00CA226C">
        <w:rPr>
          <w:rFonts w:ascii="Arial" w:hAnsi="Arial" w:cs="Arial"/>
          <w:b/>
        </w:rPr>
        <w:t xml:space="preserve"> </w:t>
      </w:r>
      <w:r>
        <w:rPr>
          <w:rFonts w:ascii="Arial" w:hAnsi="Arial" w:cs="Arial"/>
          <w:b/>
        </w:rPr>
        <w:t xml:space="preserve"> </w:t>
      </w:r>
      <w:r w:rsidR="002A1DCE" w:rsidRPr="003412FF">
        <w:rPr>
          <w:rFonts w:ascii="Arial" w:hAnsi="Arial" w:cs="Arial"/>
          <w:b/>
          <w:color w:val="0070C0"/>
        </w:rPr>
        <w:t>El objeto principal de</w:t>
      </w:r>
      <w:r w:rsidRPr="003412FF">
        <w:rPr>
          <w:rFonts w:ascii="Arial" w:hAnsi="Arial" w:cs="Arial"/>
          <w:b/>
          <w:color w:val="0070C0"/>
        </w:rPr>
        <w:t xml:space="preserve"> su colaboración estuvo en diversos frentes, </w:t>
      </w:r>
      <w:r w:rsidR="00BD438D" w:rsidRPr="003412FF">
        <w:rPr>
          <w:rFonts w:ascii="Arial" w:hAnsi="Arial" w:cs="Arial"/>
          <w:b/>
          <w:color w:val="0070C0"/>
        </w:rPr>
        <w:t>q</w:t>
      </w:r>
      <w:r w:rsidRPr="003412FF">
        <w:rPr>
          <w:rFonts w:ascii="Arial" w:hAnsi="Arial" w:cs="Arial"/>
          <w:b/>
          <w:color w:val="0070C0"/>
        </w:rPr>
        <w:t>ue fueron de la simple carid</w:t>
      </w:r>
      <w:r w:rsidR="00BD438D" w:rsidRPr="003412FF">
        <w:rPr>
          <w:rFonts w:ascii="Arial" w:hAnsi="Arial" w:cs="Arial"/>
          <w:b/>
          <w:color w:val="0070C0"/>
        </w:rPr>
        <w:t>a</w:t>
      </w:r>
      <w:r w:rsidRPr="003412FF">
        <w:rPr>
          <w:rFonts w:ascii="Arial" w:hAnsi="Arial" w:cs="Arial"/>
          <w:b/>
          <w:color w:val="0070C0"/>
        </w:rPr>
        <w:t xml:space="preserve">d a </w:t>
      </w:r>
      <w:proofErr w:type="spellStart"/>
      <w:r w:rsidRPr="003412FF">
        <w:rPr>
          <w:rFonts w:ascii="Arial" w:hAnsi="Arial" w:cs="Arial"/>
          <w:b/>
          <w:color w:val="0070C0"/>
        </w:rPr>
        <w:t>lo</w:t>
      </w:r>
      <w:proofErr w:type="spellEnd"/>
      <w:r w:rsidRPr="003412FF">
        <w:rPr>
          <w:rFonts w:ascii="Arial" w:hAnsi="Arial" w:cs="Arial"/>
          <w:b/>
          <w:color w:val="0070C0"/>
        </w:rPr>
        <w:t xml:space="preserve"> menesterosos a la promoción del trabajo y de los cent</w:t>
      </w:r>
      <w:r w:rsidR="00BD438D" w:rsidRPr="003412FF">
        <w:rPr>
          <w:rFonts w:ascii="Arial" w:hAnsi="Arial" w:cs="Arial"/>
          <w:b/>
          <w:color w:val="0070C0"/>
        </w:rPr>
        <w:t>r</w:t>
      </w:r>
      <w:r w:rsidRPr="003412FF">
        <w:rPr>
          <w:rFonts w:ascii="Arial" w:hAnsi="Arial" w:cs="Arial"/>
          <w:b/>
          <w:color w:val="0070C0"/>
        </w:rPr>
        <w:t>os de protección a los mendigos</w:t>
      </w:r>
      <w:r w:rsidR="00CA226C">
        <w:rPr>
          <w:rFonts w:ascii="Arial" w:hAnsi="Arial" w:cs="Arial"/>
          <w:b/>
          <w:color w:val="0070C0"/>
        </w:rPr>
        <w:t>.</w:t>
      </w:r>
    </w:p>
    <w:p w:rsidR="00D258EB" w:rsidRPr="003412FF" w:rsidRDefault="00D258EB" w:rsidP="002A1DCE">
      <w:pPr>
        <w:pStyle w:val="NormalWeb"/>
        <w:ind w:left="-993" w:right="-994"/>
        <w:jc w:val="both"/>
        <w:rPr>
          <w:rFonts w:ascii="Arial" w:hAnsi="Arial" w:cs="Arial"/>
          <w:b/>
          <w:color w:val="0070C0"/>
        </w:rPr>
      </w:pPr>
      <w:r w:rsidRPr="003412FF">
        <w:rPr>
          <w:rFonts w:ascii="Arial" w:hAnsi="Arial" w:cs="Arial"/>
          <w:b/>
          <w:color w:val="0070C0"/>
        </w:rPr>
        <w:t xml:space="preserve">   Se recuerda</w:t>
      </w:r>
      <w:r w:rsidR="002A1DCE" w:rsidRPr="003412FF">
        <w:rPr>
          <w:rFonts w:ascii="Arial" w:hAnsi="Arial" w:cs="Arial"/>
          <w:b/>
          <w:color w:val="0070C0"/>
        </w:rPr>
        <w:t xml:space="preserve"> el desarrollo de su ideario y las características de </w:t>
      </w:r>
      <w:r w:rsidRPr="003412FF">
        <w:rPr>
          <w:rFonts w:ascii="Arial" w:hAnsi="Arial" w:cs="Arial"/>
          <w:b/>
          <w:color w:val="0070C0"/>
        </w:rPr>
        <w:t xml:space="preserve">sus </w:t>
      </w:r>
      <w:r w:rsidR="002A1DCE" w:rsidRPr="003412FF">
        <w:rPr>
          <w:rFonts w:ascii="Arial" w:hAnsi="Arial" w:cs="Arial"/>
          <w:b/>
          <w:color w:val="0070C0"/>
        </w:rPr>
        <w:t xml:space="preserve"> intervenciones que se proponía realizar, el conjunto de iniciativas emprendidas, destacando los valores que las inspiraban las estructuras, los sujetos de tensión, los recursos humanos y los criterios de organización.</w:t>
      </w:r>
      <w:r w:rsidRPr="003412FF">
        <w:rPr>
          <w:rFonts w:ascii="Arial" w:hAnsi="Arial" w:cs="Arial"/>
          <w:b/>
          <w:color w:val="0070C0"/>
        </w:rPr>
        <w:t xml:space="preserve"> Es digno de alabar por </w:t>
      </w:r>
      <w:r w:rsidR="002A1DCE" w:rsidRPr="003412FF">
        <w:rPr>
          <w:rFonts w:ascii="Arial" w:hAnsi="Arial" w:cs="Arial"/>
          <w:b/>
          <w:color w:val="0070C0"/>
        </w:rPr>
        <w:t xml:space="preserve">el valor dado a la formación y las estructuras formativas para el servicio social, </w:t>
      </w:r>
      <w:r w:rsidRPr="003412FF">
        <w:rPr>
          <w:rFonts w:ascii="Arial" w:hAnsi="Arial" w:cs="Arial"/>
          <w:b/>
          <w:color w:val="0070C0"/>
        </w:rPr>
        <w:t>a la animación a todos a la</w:t>
      </w:r>
      <w:r w:rsidR="002A1DCE" w:rsidRPr="003412FF">
        <w:rPr>
          <w:rFonts w:ascii="Arial" w:hAnsi="Arial" w:cs="Arial"/>
          <w:b/>
          <w:color w:val="0070C0"/>
        </w:rPr>
        <w:t xml:space="preserve"> acción pastoral con una dimensión más universal</w:t>
      </w:r>
      <w:r w:rsidR="00BD438D" w:rsidRPr="003412FF">
        <w:rPr>
          <w:rFonts w:ascii="Arial" w:hAnsi="Arial" w:cs="Arial"/>
          <w:b/>
          <w:color w:val="0070C0"/>
        </w:rPr>
        <w:t xml:space="preserve"> y a los amplios recu</w:t>
      </w:r>
      <w:r w:rsidRPr="003412FF">
        <w:rPr>
          <w:rFonts w:ascii="Arial" w:hAnsi="Arial" w:cs="Arial"/>
          <w:b/>
          <w:color w:val="0070C0"/>
        </w:rPr>
        <w:t xml:space="preserve">rsos que logro orientar a la </w:t>
      </w:r>
      <w:r w:rsidR="00BD438D" w:rsidRPr="003412FF">
        <w:rPr>
          <w:rFonts w:ascii="Arial" w:hAnsi="Arial" w:cs="Arial"/>
          <w:b/>
          <w:color w:val="0070C0"/>
        </w:rPr>
        <w:t>promoció</w:t>
      </w:r>
      <w:r w:rsidRPr="003412FF">
        <w:rPr>
          <w:rFonts w:ascii="Arial" w:hAnsi="Arial" w:cs="Arial"/>
          <w:b/>
          <w:color w:val="0070C0"/>
        </w:rPr>
        <w:t>n de centros de ayuda y de acogida</w:t>
      </w:r>
      <w:r w:rsidR="00CA226C">
        <w:rPr>
          <w:rFonts w:ascii="Arial" w:hAnsi="Arial" w:cs="Arial"/>
          <w:b/>
          <w:color w:val="0070C0"/>
        </w:rPr>
        <w:t>.</w:t>
      </w:r>
    </w:p>
    <w:p w:rsidR="00D258EB" w:rsidRPr="003412FF" w:rsidRDefault="00D258EB" w:rsidP="002A1DCE">
      <w:pPr>
        <w:pStyle w:val="NormalWeb"/>
        <w:ind w:left="-993" w:right="-994"/>
        <w:jc w:val="both"/>
        <w:rPr>
          <w:rFonts w:ascii="Arial" w:hAnsi="Arial" w:cs="Arial"/>
          <w:b/>
          <w:color w:val="0070C0"/>
        </w:rPr>
      </w:pPr>
      <w:r w:rsidRPr="003412FF">
        <w:rPr>
          <w:rFonts w:ascii="Arial" w:hAnsi="Arial" w:cs="Arial"/>
          <w:b/>
          <w:color w:val="0070C0"/>
        </w:rPr>
        <w:t xml:space="preserve">   </w:t>
      </w:r>
      <w:r w:rsidR="002A1DCE" w:rsidRPr="003412FF">
        <w:rPr>
          <w:rFonts w:ascii="Arial" w:hAnsi="Arial" w:cs="Arial"/>
          <w:b/>
          <w:color w:val="0070C0"/>
        </w:rPr>
        <w:t xml:space="preserve"> </w:t>
      </w:r>
      <w:r w:rsidRPr="003412FF">
        <w:rPr>
          <w:rFonts w:ascii="Arial" w:hAnsi="Arial" w:cs="Arial"/>
          <w:b/>
          <w:color w:val="0070C0"/>
        </w:rPr>
        <w:t>Promovi</w:t>
      </w:r>
      <w:r w:rsidR="00BD438D" w:rsidRPr="003412FF">
        <w:rPr>
          <w:rFonts w:ascii="Arial" w:hAnsi="Arial" w:cs="Arial"/>
          <w:b/>
          <w:color w:val="0070C0"/>
        </w:rPr>
        <w:t>ó</w:t>
      </w:r>
      <w:r w:rsidRPr="003412FF">
        <w:rPr>
          <w:rFonts w:ascii="Arial" w:hAnsi="Arial" w:cs="Arial"/>
          <w:b/>
          <w:color w:val="0070C0"/>
        </w:rPr>
        <w:t xml:space="preserve"> personalm</w:t>
      </w:r>
      <w:r w:rsidR="00BD438D" w:rsidRPr="003412FF">
        <w:rPr>
          <w:rFonts w:ascii="Arial" w:hAnsi="Arial" w:cs="Arial"/>
          <w:b/>
          <w:color w:val="0070C0"/>
        </w:rPr>
        <w:t>e</w:t>
      </w:r>
      <w:r w:rsidRPr="003412FF">
        <w:rPr>
          <w:rFonts w:ascii="Arial" w:hAnsi="Arial" w:cs="Arial"/>
          <w:b/>
          <w:color w:val="0070C0"/>
        </w:rPr>
        <w:t xml:space="preserve">nte numerosos grupos de personas </w:t>
      </w:r>
      <w:r w:rsidR="002A1DCE" w:rsidRPr="003412FF">
        <w:rPr>
          <w:rFonts w:ascii="Arial" w:hAnsi="Arial" w:cs="Arial"/>
          <w:b/>
          <w:color w:val="0070C0"/>
        </w:rPr>
        <w:t xml:space="preserve">colaboradoras más directas en la acción socio pastoral, </w:t>
      </w:r>
      <w:r w:rsidRPr="003412FF">
        <w:rPr>
          <w:rFonts w:ascii="Arial" w:hAnsi="Arial" w:cs="Arial"/>
          <w:b/>
          <w:color w:val="0070C0"/>
        </w:rPr>
        <w:t>y orien</w:t>
      </w:r>
      <w:r w:rsidR="00BD438D" w:rsidRPr="003412FF">
        <w:rPr>
          <w:rFonts w:ascii="Arial" w:hAnsi="Arial" w:cs="Arial"/>
          <w:b/>
          <w:color w:val="0070C0"/>
        </w:rPr>
        <w:t>t</w:t>
      </w:r>
      <w:r w:rsidRPr="003412FF">
        <w:rPr>
          <w:rFonts w:ascii="Arial" w:hAnsi="Arial" w:cs="Arial"/>
          <w:b/>
          <w:color w:val="0070C0"/>
        </w:rPr>
        <w:t>adas con sus palabras y recursos a</w:t>
      </w:r>
      <w:r w:rsidR="002A1DCE" w:rsidRPr="003412FF">
        <w:rPr>
          <w:rFonts w:ascii="Arial" w:hAnsi="Arial" w:cs="Arial"/>
          <w:b/>
          <w:color w:val="0070C0"/>
        </w:rPr>
        <w:t xml:space="preserve">l servicio de caridad en el ámbito de las necesidades y las respuestas sociales. </w:t>
      </w:r>
    </w:p>
    <w:p w:rsidR="002A1DCE" w:rsidRDefault="00D258EB" w:rsidP="002A1DCE">
      <w:pPr>
        <w:pStyle w:val="NormalWeb"/>
        <w:ind w:left="-993" w:right="-994"/>
        <w:jc w:val="both"/>
        <w:rPr>
          <w:rFonts w:ascii="Arial" w:hAnsi="Arial" w:cs="Arial"/>
          <w:b/>
        </w:rPr>
      </w:pPr>
      <w:r>
        <w:rPr>
          <w:rFonts w:ascii="Arial" w:hAnsi="Arial" w:cs="Arial"/>
          <w:b/>
        </w:rPr>
        <w:t xml:space="preserve">  </w:t>
      </w:r>
      <w:r w:rsidR="002A1DCE" w:rsidRPr="002A1DCE">
        <w:rPr>
          <w:rFonts w:ascii="Arial" w:hAnsi="Arial" w:cs="Arial"/>
          <w:b/>
        </w:rPr>
        <w:t>Se</w:t>
      </w:r>
      <w:r>
        <w:rPr>
          <w:rFonts w:ascii="Arial" w:hAnsi="Arial" w:cs="Arial"/>
          <w:b/>
        </w:rPr>
        <w:t xml:space="preserve"> le conoció en Roma como el Cardenal de la Providencia de modo que </w:t>
      </w:r>
      <w:r w:rsidR="002A1DCE" w:rsidRPr="002A1DCE">
        <w:rPr>
          <w:rFonts w:ascii="Arial" w:hAnsi="Arial" w:cs="Arial"/>
          <w:b/>
        </w:rPr>
        <w:t xml:space="preserve">la imagen pública del cardenal </w:t>
      </w:r>
      <w:proofErr w:type="spellStart"/>
      <w:r w:rsidR="002A1DCE" w:rsidRPr="002A1DCE">
        <w:rPr>
          <w:rFonts w:ascii="Arial" w:hAnsi="Arial" w:cs="Arial"/>
          <w:b/>
        </w:rPr>
        <w:t>Ruffini</w:t>
      </w:r>
      <w:proofErr w:type="spellEnd"/>
      <w:r w:rsidR="002A1DCE" w:rsidRPr="002A1DCE">
        <w:rPr>
          <w:rFonts w:ascii="Arial" w:hAnsi="Arial" w:cs="Arial"/>
          <w:b/>
        </w:rPr>
        <w:t xml:space="preserve"> y su influencia sobre la sociedad siciliana, la italiana y, también, la que se experimenta fuera de Italia</w:t>
      </w:r>
      <w:r>
        <w:rPr>
          <w:rFonts w:ascii="Arial" w:hAnsi="Arial" w:cs="Arial"/>
          <w:b/>
        </w:rPr>
        <w:t xml:space="preserve"> fue tan gr</w:t>
      </w:r>
      <w:r w:rsidR="00BD438D">
        <w:rPr>
          <w:rFonts w:ascii="Arial" w:hAnsi="Arial" w:cs="Arial"/>
          <w:b/>
        </w:rPr>
        <w:t>a</w:t>
      </w:r>
      <w:r>
        <w:rPr>
          <w:rFonts w:ascii="Arial" w:hAnsi="Arial" w:cs="Arial"/>
          <w:b/>
        </w:rPr>
        <w:t>nde que resonó su nombre dos veces en el conclave para ser design</w:t>
      </w:r>
      <w:r w:rsidR="00BD438D">
        <w:rPr>
          <w:rFonts w:ascii="Arial" w:hAnsi="Arial" w:cs="Arial"/>
          <w:b/>
        </w:rPr>
        <w:t>a</w:t>
      </w:r>
      <w:r>
        <w:rPr>
          <w:rFonts w:ascii="Arial" w:hAnsi="Arial" w:cs="Arial"/>
          <w:b/>
        </w:rPr>
        <w:t>do Papa, cosa a</w:t>
      </w:r>
      <w:r w:rsidR="00BD438D">
        <w:rPr>
          <w:rFonts w:ascii="Arial" w:hAnsi="Arial" w:cs="Arial"/>
          <w:b/>
        </w:rPr>
        <w:t xml:space="preserve"> lo </w:t>
      </w:r>
      <w:r>
        <w:rPr>
          <w:rFonts w:ascii="Arial" w:hAnsi="Arial" w:cs="Arial"/>
          <w:b/>
        </w:rPr>
        <w:t>que hi</w:t>
      </w:r>
      <w:r w:rsidR="00BD438D">
        <w:rPr>
          <w:rFonts w:ascii="Arial" w:hAnsi="Arial" w:cs="Arial"/>
          <w:b/>
        </w:rPr>
        <w:t>c</w:t>
      </w:r>
      <w:r>
        <w:rPr>
          <w:rFonts w:ascii="Arial" w:hAnsi="Arial" w:cs="Arial"/>
          <w:b/>
        </w:rPr>
        <w:t>o lo posible por evitar, pues su modestia y humildad iba al a par con su esp</w:t>
      </w:r>
      <w:r w:rsidR="00BD438D">
        <w:rPr>
          <w:rFonts w:ascii="Arial" w:hAnsi="Arial" w:cs="Arial"/>
          <w:b/>
        </w:rPr>
        <w:t>í</w:t>
      </w:r>
      <w:r>
        <w:rPr>
          <w:rFonts w:ascii="Arial" w:hAnsi="Arial" w:cs="Arial"/>
          <w:b/>
        </w:rPr>
        <w:t>ritu de caridad y de comp0asion con os necesitados.</w:t>
      </w:r>
    </w:p>
    <w:p w:rsidR="00B22F8C" w:rsidRPr="002A1DCE" w:rsidRDefault="00D258EB" w:rsidP="002A1DCE">
      <w:pPr>
        <w:spacing w:before="100" w:beforeAutospacing="1" w:after="100" w:afterAutospacing="1" w:line="240" w:lineRule="auto"/>
        <w:ind w:left="-851" w:right="-994"/>
        <w:jc w:val="both"/>
        <w:rPr>
          <w:rFonts w:ascii="Arial" w:eastAsia="Times New Roman" w:hAnsi="Arial" w:cs="Arial"/>
          <w:b/>
          <w:sz w:val="24"/>
          <w:szCs w:val="24"/>
        </w:rPr>
      </w:pPr>
      <w:r>
        <w:rPr>
          <w:rFonts w:ascii="Arial" w:eastAsia="Times New Roman" w:hAnsi="Arial" w:cs="Arial"/>
          <w:b/>
          <w:sz w:val="24"/>
          <w:szCs w:val="24"/>
        </w:rPr>
        <w:t xml:space="preserve">  </w:t>
      </w:r>
      <w:r w:rsidR="00B22F8C" w:rsidRPr="002A1DCE">
        <w:rPr>
          <w:rFonts w:ascii="Arial" w:eastAsia="Times New Roman" w:hAnsi="Arial" w:cs="Arial"/>
          <w:b/>
          <w:sz w:val="24"/>
          <w:szCs w:val="24"/>
        </w:rPr>
        <w:t xml:space="preserve">Murió de un </w:t>
      </w:r>
      <w:hyperlink r:id="rId40" w:tooltip="Ataque al corazón" w:history="1">
        <w:r w:rsidR="00B22F8C" w:rsidRPr="002A1DCE">
          <w:rPr>
            <w:rFonts w:ascii="Arial" w:eastAsia="Times New Roman" w:hAnsi="Arial" w:cs="Arial"/>
            <w:b/>
            <w:sz w:val="24"/>
            <w:szCs w:val="24"/>
          </w:rPr>
          <w:t>ataque al corazón</w:t>
        </w:r>
      </w:hyperlink>
      <w:r w:rsidR="00B22F8C" w:rsidRPr="002A1DCE">
        <w:rPr>
          <w:rFonts w:ascii="Arial" w:eastAsia="Times New Roman" w:hAnsi="Arial" w:cs="Arial"/>
          <w:b/>
          <w:sz w:val="24"/>
          <w:szCs w:val="24"/>
        </w:rPr>
        <w:t xml:space="preserve"> en Palermo, a los 79 años. Está sepultado en el santuario de la </w:t>
      </w:r>
      <w:hyperlink r:id="rId41" w:tooltip="Iglesia de la Madonna dei Rimedi (aún no redactado)" w:history="1">
        <w:r w:rsidR="00B22F8C" w:rsidRPr="002A1DCE">
          <w:rPr>
            <w:rFonts w:ascii="Arial" w:eastAsia="Times New Roman" w:hAnsi="Arial" w:cs="Arial"/>
            <w:b/>
            <w:sz w:val="24"/>
            <w:szCs w:val="24"/>
          </w:rPr>
          <w:t xml:space="preserve">Madonna </w:t>
        </w:r>
        <w:proofErr w:type="spellStart"/>
        <w:r w:rsidR="00B22F8C" w:rsidRPr="002A1DCE">
          <w:rPr>
            <w:rFonts w:ascii="Arial" w:eastAsia="Times New Roman" w:hAnsi="Arial" w:cs="Arial"/>
            <w:b/>
            <w:sz w:val="24"/>
            <w:szCs w:val="24"/>
          </w:rPr>
          <w:t>dei</w:t>
        </w:r>
        <w:proofErr w:type="spellEnd"/>
        <w:r w:rsidR="00BD438D">
          <w:rPr>
            <w:rFonts w:ascii="Arial" w:eastAsia="Times New Roman" w:hAnsi="Arial" w:cs="Arial"/>
            <w:b/>
            <w:sz w:val="24"/>
            <w:szCs w:val="24"/>
          </w:rPr>
          <w:t xml:space="preserve"> </w:t>
        </w:r>
        <w:r>
          <w:rPr>
            <w:rFonts w:ascii="Arial" w:eastAsia="Times New Roman" w:hAnsi="Arial" w:cs="Arial"/>
            <w:b/>
            <w:sz w:val="24"/>
            <w:szCs w:val="24"/>
          </w:rPr>
          <w:t xml:space="preserve"> </w:t>
        </w:r>
        <w:proofErr w:type="spellStart"/>
        <w:r w:rsidR="00B22F8C" w:rsidRPr="002A1DCE">
          <w:rPr>
            <w:rFonts w:ascii="Arial" w:eastAsia="Times New Roman" w:hAnsi="Arial" w:cs="Arial"/>
            <w:b/>
            <w:sz w:val="24"/>
            <w:szCs w:val="24"/>
          </w:rPr>
          <w:t>Rimedi</w:t>
        </w:r>
        <w:proofErr w:type="spellEnd"/>
      </w:hyperlink>
      <w:r w:rsidR="00B22F8C" w:rsidRPr="002A1DCE">
        <w:rPr>
          <w:rFonts w:ascii="Arial" w:eastAsia="Times New Roman" w:hAnsi="Arial" w:cs="Arial"/>
          <w:b/>
          <w:sz w:val="24"/>
          <w:szCs w:val="24"/>
        </w:rPr>
        <w:t xml:space="preserve"> en Palermo. </w:t>
      </w:r>
    </w:p>
    <w:p w:rsidR="00B22F8C" w:rsidRPr="002A1DCE" w:rsidRDefault="00B22F8C" w:rsidP="002A1DCE">
      <w:pPr>
        <w:ind w:left="-851" w:right="-994"/>
        <w:jc w:val="both"/>
        <w:rPr>
          <w:rFonts w:ascii="Arial" w:hAnsi="Arial" w:cs="Arial"/>
          <w:b/>
          <w:sz w:val="24"/>
          <w:szCs w:val="24"/>
        </w:rPr>
      </w:pPr>
    </w:p>
    <w:sectPr w:rsidR="00B22F8C" w:rsidRPr="002A1DCE" w:rsidSect="00E0170B">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44E22"/>
    <w:multiLevelType w:val="multilevel"/>
    <w:tmpl w:val="8C481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EB6264"/>
    <w:multiLevelType w:val="multilevel"/>
    <w:tmpl w:val="B5E6A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8993446"/>
    <w:multiLevelType w:val="multilevel"/>
    <w:tmpl w:val="3F285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4C16541"/>
    <w:multiLevelType w:val="multilevel"/>
    <w:tmpl w:val="7F9CE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4F4BC4"/>
    <w:rsid w:val="00053147"/>
    <w:rsid w:val="000F3905"/>
    <w:rsid w:val="00167E70"/>
    <w:rsid w:val="00283B97"/>
    <w:rsid w:val="002A1DCE"/>
    <w:rsid w:val="003412FF"/>
    <w:rsid w:val="00497D69"/>
    <w:rsid w:val="004F4BC4"/>
    <w:rsid w:val="00572713"/>
    <w:rsid w:val="0058049C"/>
    <w:rsid w:val="006F1861"/>
    <w:rsid w:val="009B0506"/>
    <w:rsid w:val="009E2C30"/>
    <w:rsid w:val="00B22F8C"/>
    <w:rsid w:val="00BB21B1"/>
    <w:rsid w:val="00BD438D"/>
    <w:rsid w:val="00C00056"/>
    <w:rsid w:val="00CA226C"/>
    <w:rsid w:val="00D258EB"/>
    <w:rsid w:val="00E0170B"/>
    <w:rsid w:val="00F06187"/>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0B"/>
  </w:style>
  <w:style w:type="paragraph" w:styleId="Ttulo2">
    <w:name w:val="heading 2"/>
    <w:basedOn w:val="Normal"/>
    <w:next w:val="Normal"/>
    <w:link w:val="Ttulo2Car"/>
    <w:uiPriority w:val="9"/>
    <w:semiHidden/>
    <w:unhideWhenUsed/>
    <w:qFormat/>
    <w:rsid w:val="009E2C3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05314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tulo2Car">
    <w:name w:val="Título 2 Car"/>
    <w:basedOn w:val="Fuentedeprrafopredeter"/>
    <w:link w:val="Ttulo2"/>
    <w:uiPriority w:val="9"/>
    <w:rsid w:val="009E2C30"/>
    <w:rPr>
      <w:rFonts w:asciiTheme="majorHAnsi" w:eastAsiaTheme="majorEastAsia" w:hAnsiTheme="majorHAnsi" w:cstheme="majorBidi"/>
      <w:color w:val="2E74B5" w:themeColor="accent1" w:themeShade="BF"/>
      <w:sz w:val="26"/>
      <w:szCs w:val="26"/>
    </w:rPr>
  </w:style>
  <w:style w:type="character" w:styleId="Hipervnculo">
    <w:name w:val="Hyperlink"/>
    <w:basedOn w:val="Fuentedeprrafopredeter"/>
    <w:uiPriority w:val="99"/>
    <w:semiHidden/>
    <w:unhideWhenUsed/>
    <w:rsid w:val="009E2C30"/>
    <w:rPr>
      <w:color w:val="0000FF"/>
      <w:u w:val="single"/>
    </w:rPr>
  </w:style>
  <w:style w:type="character" w:customStyle="1" w:styleId="mw-headline">
    <w:name w:val="mw-headline"/>
    <w:basedOn w:val="Fuentedeprrafopredeter"/>
    <w:rsid w:val="009E2C30"/>
  </w:style>
  <w:style w:type="character" w:styleId="nfasis">
    <w:name w:val="Emphasis"/>
    <w:basedOn w:val="Fuentedeprrafopredeter"/>
    <w:uiPriority w:val="20"/>
    <w:qFormat/>
    <w:rsid w:val="00F06187"/>
    <w:rPr>
      <w:i/>
      <w:iCs/>
    </w:rPr>
  </w:style>
  <w:style w:type="paragraph" w:styleId="Textodeglobo">
    <w:name w:val="Balloon Text"/>
    <w:basedOn w:val="Normal"/>
    <w:link w:val="TextodegloboCar"/>
    <w:uiPriority w:val="99"/>
    <w:semiHidden/>
    <w:unhideWhenUsed/>
    <w:rsid w:val="002A1DC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A1DC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49044725">
      <w:bodyDiv w:val="1"/>
      <w:marLeft w:val="0"/>
      <w:marRight w:val="0"/>
      <w:marTop w:val="0"/>
      <w:marBottom w:val="0"/>
      <w:divBdr>
        <w:top w:val="none" w:sz="0" w:space="0" w:color="auto"/>
        <w:left w:val="none" w:sz="0" w:space="0" w:color="auto"/>
        <w:bottom w:val="none" w:sz="0" w:space="0" w:color="auto"/>
        <w:right w:val="none" w:sz="0" w:space="0" w:color="auto"/>
      </w:divBdr>
      <w:divsChild>
        <w:div w:id="173692244">
          <w:marLeft w:val="0"/>
          <w:marRight w:val="0"/>
          <w:marTop w:val="0"/>
          <w:marBottom w:val="0"/>
          <w:divBdr>
            <w:top w:val="none" w:sz="0" w:space="0" w:color="auto"/>
            <w:left w:val="none" w:sz="0" w:space="0" w:color="auto"/>
            <w:bottom w:val="none" w:sz="0" w:space="0" w:color="auto"/>
            <w:right w:val="none" w:sz="0" w:space="0" w:color="auto"/>
          </w:divBdr>
          <w:divsChild>
            <w:div w:id="1455825746">
              <w:marLeft w:val="0"/>
              <w:marRight w:val="0"/>
              <w:marTop w:val="0"/>
              <w:marBottom w:val="0"/>
              <w:divBdr>
                <w:top w:val="none" w:sz="0" w:space="0" w:color="auto"/>
                <w:left w:val="none" w:sz="0" w:space="0" w:color="auto"/>
                <w:bottom w:val="none" w:sz="0" w:space="0" w:color="auto"/>
                <w:right w:val="none" w:sz="0" w:space="0" w:color="auto"/>
              </w:divBdr>
              <w:divsChild>
                <w:div w:id="2022855608">
                  <w:marLeft w:val="0"/>
                  <w:marRight w:val="0"/>
                  <w:marTop w:val="0"/>
                  <w:marBottom w:val="0"/>
                  <w:divBdr>
                    <w:top w:val="none" w:sz="0" w:space="0" w:color="auto"/>
                    <w:left w:val="none" w:sz="0" w:space="0" w:color="auto"/>
                    <w:bottom w:val="none" w:sz="0" w:space="0" w:color="auto"/>
                    <w:right w:val="none" w:sz="0" w:space="0" w:color="auto"/>
                  </w:divBdr>
                  <w:divsChild>
                    <w:div w:id="99438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0848501">
      <w:bodyDiv w:val="1"/>
      <w:marLeft w:val="0"/>
      <w:marRight w:val="0"/>
      <w:marTop w:val="0"/>
      <w:marBottom w:val="0"/>
      <w:divBdr>
        <w:top w:val="none" w:sz="0" w:space="0" w:color="auto"/>
        <w:left w:val="none" w:sz="0" w:space="0" w:color="auto"/>
        <w:bottom w:val="none" w:sz="0" w:space="0" w:color="auto"/>
        <w:right w:val="none" w:sz="0" w:space="0" w:color="auto"/>
      </w:divBdr>
    </w:div>
    <w:div w:id="373887442">
      <w:bodyDiv w:val="1"/>
      <w:marLeft w:val="0"/>
      <w:marRight w:val="0"/>
      <w:marTop w:val="0"/>
      <w:marBottom w:val="0"/>
      <w:divBdr>
        <w:top w:val="none" w:sz="0" w:space="0" w:color="auto"/>
        <w:left w:val="none" w:sz="0" w:space="0" w:color="auto"/>
        <w:bottom w:val="none" w:sz="0" w:space="0" w:color="auto"/>
        <w:right w:val="none" w:sz="0" w:space="0" w:color="auto"/>
      </w:divBdr>
    </w:div>
    <w:div w:id="726226132">
      <w:bodyDiv w:val="1"/>
      <w:marLeft w:val="0"/>
      <w:marRight w:val="0"/>
      <w:marTop w:val="0"/>
      <w:marBottom w:val="0"/>
      <w:divBdr>
        <w:top w:val="none" w:sz="0" w:space="0" w:color="auto"/>
        <w:left w:val="none" w:sz="0" w:space="0" w:color="auto"/>
        <w:bottom w:val="none" w:sz="0" w:space="0" w:color="auto"/>
        <w:right w:val="none" w:sz="0" w:space="0" w:color="auto"/>
      </w:divBdr>
    </w:div>
    <w:div w:id="967514484">
      <w:bodyDiv w:val="1"/>
      <w:marLeft w:val="0"/>
      <w:marRight w:val="0"/>
      <w:marTop w:val="0"/>
      <w:marBottom w:val="0"/>
      <w:divBdr>
        <w:top w:val="none" w:sz="0" w:space="0" w:color="auto"/>
        <w:left w:val="none" w:sz="0" w:space="0" w:color="auto"/>
        <w:bottom w:val="none" w:sz="0" w:space="0" w:color="auto"/>
        <w:right w:val="none" w:sz="0" w:space="0" w:color="auto"/>
      </w:divBdr>
      <w:divsChild>
        <w:div w:id="794107766">
          <w:marLeft w:val="0"/>
          <w:marRight w:val="0"/>
          <w:marTop w:val="0"/>
          <w:marBottom w:val="0"/>
          <w:divBdr>
            <w:top w:val="none" w:sz="0" w:space="0" w:color="auto"/>
            <w:left w:val="none" w:sz="0" w:space="0" w:color="auto"/>
            <w:bottom w:val="none" w:sz="0" w:space="0" w:color="auto"/>
            <w:right w:val="none" w:sz="0" w:space="0" w:color="auto"/>
          </w:divBdr>
        </w:div>
        <w:div w:id="1147432436">
          <w:marLeft w:val="0"/>
          <w:marRight w:val="0"/>
          <w:marTop w:val="0"/>
          <w:marBottom w:val="0"/>
          <w:divBdr>
            <w:top w:val="none" w:sz="0" w:space="0" w:color="auto"/>
            <w:left w:val="none" w:sz="0" w:space="0" w:color="auto"/>
            <w:bottom w:val="none" w:sz="0" w:space="0" w:color="auto"/>
            <w:right w:val="none" w:sz="0" w:space="0" w:color="auto"/>
          </w:divBdr>
          <w:divsChild>
            <w:div w:id="763645509">
              <w:marLeft w:val="0"/>
              <w:marRight w:val="0"/>
              <w:marTop w:val="0"/>
              <w:marBottom w:val="0"/>
              <w:divBdr>
                <w:top w:val="none" w:sz="0" w:space="0" w:color="auto"/>
                <w:left w:val="none" w:sz="0" w:space="0" w:color="auto"/>
                <w:bottom w:val="none" w:sz="0" w:space="0" w:color="auto"/>
                <w:right w:val="none" w:sz="0" w:space="0" w:color="auto"/>
              </w:divBdr>
              <w:divsChild>
                <w:div w:id="18922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639043">
          <w:marLeft w:val="0"/>
          <w:marRight w:val="0"/>
          <w:marTop w:val="0"/>
          <w:marBottom w:val="0"/>
          <w:divBdr>
            <w:top w:val="none" w:sz="0" w:space="0" w:color="auto"/>
            <w:left w:val="none" w:sz="0" w:space="0" w:color="auto"/>
            <w:bottom w:val="none" w:sz="0" w:space="0" w:color="auto"/>
            <w:right w:val="none" w:sz="0" w:space="0" w:color="auto"/>
          </w:divBdr>
          <w:divsChild>
            <w:div w:id="1575122120">
              <w:marLeft w:val="0"/>
              <w:marRight w:val="0"/>
              <w:marTop w:val="0"/>
              <w:marBottom w:val="0"/>
              <w:divBdr>
                <w:top w:val="none" w:sz="0" w:space="0" w:color="auto"/>
                <w:left w:val="none" w:sz="0" w:space="0" w:color="auto"/>
                <w:bottom w:val="none" w:sz="0" w:space="0" w:color="auto"/>
                <w:right w:val="none" w:sz="0" w:space="0" w:color="auto"/>
              </w:divBdr>
            </w:div>
          </w:divsChild>
        </w:div>
        <w:div w:id="1224607689">
          <w:marLeft w:val="0"/>
          <w:marRight w:val="0"/>
          <w:marTop w:val="0"/>
          <w:marBottom w:val="0"/>
          <w:divBdr>
            <w:top w:val="none" w:sz="0" w:space="0" w:color="auto"/>
            <w:left w:val="none" w:sz="0" w:space="0" w:color="auto"/>
            <w:bottom w:val="none" w:sz="0" w:space="0" w:color="auto"/>
            <w:right w:val="none" w:sz="0" w:space="0" w:color="auto"/>
          </w:divBdr>
          <w:divsChild>
            <w:div w:id="385226352">
              <w:marLeft w:val="0"/>
              <w:marRight w:val="0"/>
              <w:marTop w:val="0"/>
              <w:marBottom w:val="0"/>
              <w:divBdr>
                <w:top w:val="none" w:sz="0" w:space="0" w:color="auto"/>
                <w:left w:val="none" w:sz="0" w:space="0" w:color="auto"/>
                <w:bottom w:val="none" w:sz="0" w:space="0" w:color="auto"/>
                <w:right w:val="none" w:sz="0" w:space="0" w:color="auto"/>
              </w:divBdr>
              <w:divsChild>
                <w:div w:id="158232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954050">
          <w:marLeft w:val="0"/>
          <w:marRight w:val="0"/>
          <w:marTop w:val="0"/>
          <w:marBottom w:val="0"/>
          <w:divBdr>
            <w:top w:val="none" w:sz="0" w:space="0" w:color="auto"/>
            <w:left w:val="none" w:sz="0" w:space="0" w:color="auto"/>
            <w:bottom w:val="none" w:sz="0" w:space="0" w:color="auto"/>
            <w:right w:val="none" w:sz="0" w:space="0" w:color="auto"/>
          </w:divBdr>
        </w:div>
        <w:div w:id="293365672">
          <w:marLeft w:val="0"/>
          <w:marRight w:val="0"/>
          <w:marTop w:val="0"/>
          <w:marBottom w:val="0"/>
          <w:divBdr>
            <w:top w:val="none" w:sz="0" w:space="0" w:color="auto"/>
            <w:left w:val="none" w:sz="0" w:space="0" w:color="auto"/>
            <w:bottom w:val="none" w:sz="0" w:space="0" w:color="auto"/>
            <w:right w:val="none" w:sz="0" w:space="0" w:color="auto"/>
          </w:divBdr>
          <w:divsChild>
            <w:div w:id="2131243135">
              <w:marLeft w:val="0"/>
              <w:marRight w:val="0"/>
              <w:marTop w:val="0"/>
              <w:marBottom w:val="0"/>
              <w:divBdr>
                <w:top w:val="none" w:sz="0" w:space="0" w:color="auto"/>
                <w:left w:val="none" w:sz="0" w:space="0" w:color="auto"/>
                <w:bottom w:val="none" w:sz="0" w:space="0" w:color="auto"/>
                <w:right w:val="none" w:sz="0" w:space="0" w:color="auto"/>
              </w:divBdr>
              <w:divsChild>
                <w:div w:id="104420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156696">
      <w:bodyDiv w:val="1"/>
      <w:marLeft w:val="0"/>
      <w:marRight w:val="0"/>
      <w:marTop w:val="0"/>
      <w:marBottom w:val="0"/>
      <w:divBdr>
        <w:top w:val="none" w:sz="0" w:space="0" w:color="auto"/>
        <w:left w:val="none" w:sz="0" w:space="0" w:color="auto"/>
        <w:bottom w:val="none" w:sz="0" w:space="0" w:color="auto"/>
        <w:right w:val="none" w:sz="0" w:space="0" w:color="auto"/>
      </w:divBdr>
    </w:div>
    <w:div w:id="1479373410">
      <w:bodyDiv w:val="1"/>
      <w:marLeft w:val="0"/>
      <w:marRight w:val="0"/>
      <w:marTop w:val="0"/>
      <w:marBottom w:val="0"/>
      <w:divBdr>
        <w:top w:val="none" w:sz="0" w:space="0" w:color="auto"/>
        <w:left w:val="none" w:sz="0" w:space="0" w:color="auto"/>
        <w:bottom w:val="none" w:sz="0" w:space="0" w:color="auto"/>
        <w:right w:val="none" w:sz="0" w:space="0" w:color="auto"/>
      </w:divBdr>
    </w:div>
    <w:div w:id="1492060379">
      <w:bodyDiv w:val="1"/>
      <w:marLeft w:val="0"/>
      <w:marRight w:val="0"/>
      <w:marTop w:val="0"/>
      <w:marBottom w:val="0"/>
      <w:divBdr>
        <w:top w:val="none" w:sz="0" w:space="0" w:color="auto"/>
        <w:left w:val="none" w:sz="0" w:space="0" w:color="auto"/>
        <w:bottom w:val="none" w:sz="0" w:space="0" w:color="auto"/>
        <w:right w:val="none" w:sz="0" w:space="0" w:color="auto"/>
      </w:divBdr>
      <w:divsChild>
        <w:div w:id="26564536">
          <w:marLeft w:val="0"/>
          <w:marRight w:val="0"/>
          <w:marTop w:val="0"/>
          <w:marBottom w:val="0"/>
          <w:divBdr>
            <w:top w:val="none" w:sz="0" w:space="0" w:color="auto"/>
            <w:left w:val="none" w:sz="0" w:space="0" w:color="auto"/>
            <w:bottom w:val="none" w:sz="0" w:space="0" w:color="auto"/>
            <w:right w:val="none" w:sz="0" w:space="0" w:color="auto"/>
          </w:divBdr>
          <w:divsChild>
            <w:div w:id="663629363">
              <w:marLeft w:val="0"/>
              <w:marRight w:val="0"/>
              <w:marTop w:val="0"/>
              <w:marBottom w:val="0"/>
              <w:divBdr>
                <w:top w:val="none" w:sz="0" w:space="0" w:color="auto"/>
                <w:left w:val="none" w:sz="0" w:space="0" w:color="auto"/>
                <w:bottom w:val="none" w:sz="0" w:space="0" w:color="auto"/>
                <w:right w:val="none" w:sz="0" w:space="0" w:color="auto"/>
              </w:divBdr>
            </w:div>
          </w:divsChild>
        </w:div>
        <w:div w:id="1397896061">
          <w:marLeft w:val="0"/>
          <w:marRight w:val="0"/>
          <w:marTop w:val="0"/>
          <w:marBottom w:val="0"/>
          <w:divBdr>
            <w:top w:val="none" w:sz="0" w:space="0" w:color="auto"/>
            <w:left w:val="none" w:sz="0" w:space="0" w:color="auto"/>
            <w:bottom w:val="none" w:sz="0" w:space="0" w:color="auto"/>
            <w:right w:val="none" w:sz="0" w:space="0" w:color="auto"/>
          </w:divBdr>
          <w:divsChild>
            <w:div w:id="1454637928">
              <w:marLeft w:val="0"/>
              <w:marRight w:val="0"/>
              <w:marTop w:val="0"/>
              <w:marBottom w:val="0"/>
              <w:divBdr>
                <w:top w:val="none" w:sz="0" w:space="0" w:color="auto"/>
                <w:left w:val="none" w:sz="0" w:space="0" w:color="auto"/>
                <w:bottom w:val="none" w:sz="0" w:space="0" w:color="auto"/>
                <w:right w:val="none" w:sz="0" w:space="0" w:color="auto"/>
              </w:divBdr>
            </w:div>
            <w:div w:id="60106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084323">
      <w:bodyDiv w:val="1"/>
      <w:marLeft w:val="0"/>
      <w:marRight w:val="0"/>
      <w:marTop w:val="0"/>
      <w:marBottom w:val="0"/>
      <w:divBdr>
        <w:top w:val="none" w:sz="0" w:space="0" w:color="auto"/>
        <w:left w:val="none" w:sz="0" w:space="0" w:color="auto"/>
        <w:bottom w:val="none" w:sz="0" w:space="0" w:color="auto"/>
        <w:right w:val="none" w:sz="0" w:space="0" w:color="auto"/>
      </w:divBdr>
      <w:divsChild>
        <w:div w:id="1513299859">
          <w:marLeft w:val="0"/>
          <w:marRight w:val="0"/>
          <w:marTop w:val="0"/>
          <w:marBottom w:val="0"/>
          <w:divBdr>
            <w:top w:val="none" w:sz="0" w:space="0" w:color="auto"/>
            <w:left w:val="none" w:sz="0" w:space="0" w:color="auto"/>
            <w:bottom w:val="none" w:sz="0" w:space="0" w:color="auto"/>
            <w:right w:val="none" w:sz="0" w:space="0" w:color="auto"/>
          </w:divBdr>
          <w:divsChild>
            <w:div w:id="1122188074">
              <w:marLeft w:val="0"/>
              <w:marRight w:val="0"/>
              <w:marTop w:val="0"/>
              <w:marBottom w:val="0"/>
              <w:divBdr>
                <w:top w:val="none" w:sz="0" w:space="0" w:color="auto"/>
                <w:left w:val="none" w:sz="0" w:space="0" w:color="auto"/>
                <w:bottom w:val="none" w:sz="0" w:space="0" w:color="auto"/>
                <w:right w:val="none" w:sz="0" w:space="0" w:color="auto"/>
              </w:divBdr>
            </w:div>
            <w:div w:id="486291659">
              <w:marLeft w:val="0"/>
              <w:marRight w:val="0"/>
              <w:marTop w:val="0"/>
              <w:marBottom w:val="0"/>
              <w:divBdr>
                <w:top w:val="none" w:sz="0" w:space="0" w:color="auto"/>
                <w:left w:val="none" w:sz="0" w:space="0" w:color="auto"/>
                <w:bottom w:val="none" w:sz="0" w:space="0" w:color="auto"/>
                <w:right w:val="none" w:sz="0" w:space="0" w:color="auto"/>
              </w:divBdr>
              <w:divsChild>
                <w:div w:id="1190098409">
                  <w:marLeft w:val="0"/>
                  <w:marRight w:val="0"/>
                  <w:marTop w:val="0"/>
                  <w:marBottom w:val="0"/>
                  <w:divBdr>
                    <w:top w:val="none" w:sz="0" w:space="0" w:color="auto"/>
                    <w:left w:val="none" w:sz="0" w:space="0" w:color="auto"/>
                    <w:bottom w:val="none" w:sz="0" w:space="0" w:color="auto"/>
                    <w:right w:val="none" w:sz="0" w:space="0" w:color="auto"/>
                  </w:divBdr>
                  <w:divsChild>
                    <w:div w:id="8728424">
                      <w:marLeft w:val="0"/>
                      <w:marRight w:val="0"/>
                      <w:marTop w:val="0"/>
                      <w:marBottom w:val="0"/>
                      <w:divBdr>
                        <w:top w:val="none" w:sz="0" w:space="0" w:color="auto"/>
                        <w:left w:val="none" w:sz="0" w:space="0" w:color="auto"/>
                        <w:bottom w:val="none" w:sz="0" w:space="0" w:color="auto"/>
                        <w:right w:val="none" w:sz="0" w:space="0" w:color="auto"/>
                      </w:divBdr>
                      <w:divsChild>
                        <w:div w:id="109932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9645536">
      <w:bodyDiv w:val="1"/>
      <w:marLeft w:val="0"/>
      <w:marRight w:val="0"/>
      <w:marTop w:val="0"/>
      <w:marBottom w:val="0"/>
      <w:divBdr>
        <w:top w:val="none" w:sz="0" w:space="0" w:color="auto"/>
        <w:left w:val="none" w:sz="0" w:space="0" w:color="auto"/>
        <w:bottom w:val="none" w:sz="0" w:space="0" w:color="auto"/>
        <w:right w:val="none" w:sz="0" w:space="0" w:color="auto"/>
      </w:divBdr>
      <w:divsChild>
        <w:div w:id="932055514">
          <w:marLeft w:val="0"/>
          <w:marRight w:val="0"/>
          <w:marTop w:val="0"/>
          <w:marBottom w:val="0"/>
          <w:divBdr>
            <w:top w:val="none" w:sz="0" w:space="0" w:color="auto"/>
            <w:left w:val="none" w:sz="0" w:space="0" w:color="auto"/>
            <w:bottom w:val="none" w:sz="0" w:space="0" w:color="auto"/>
            <w:right w:val="none" w:sz="0" w:space="0" w:color="auto"/>
          </w:divBdr>
          <w:divsChild>
            <w:div w:id="92626512">
              <w:marLeft w:val="0"/>
              <w:marRight w:val="0"/>
              <w:marTop w:val="0"/>
              <w:marBottom w:val="0"/>
              <w:divBdr>
                <w:top w:val="none" w:sz="0" w:space="0" w:color="auto"/>
                <w:left w:val="none" w:sz="0" w:space="0" w:color="auto"/>
                <w:bottom w:val="none" w:sz="0" w:space="0" w:color="auto"/>
                <w:right w:val="none" w:sz="0" w:space="0" w:color="auto"/>
              </w:divBdr>
              <w:divsChild>
                <w:div w:id="426273923">
                  <w:marLeft w:val="0"/>
                  <w:marRight w:val="0"/>
                  <w:marTop w:val="0"/>
                  <w:marBottom w:val="0"/>
                  <w:divBdr>
                    <w:top w:val="none" w:sz="0" w:space="0" w:color="auto"/>
                    <w:left w:val="none" w:sz="0" w:space="0" w:color="auto"/>
                    <w:bottom w:val="none" w:sz="0" w:space="0" w:color="auto"/>
                    <w:right w:val="none" w:sz="0" w:space="0" w:color="auto"/>
                  </w:divBdr>
                  <w:divsChild>
                    <w:div w:id="1952007145">
                      <w:marLeft w:val="0"/>
                      <w:marRight w:val="0"/>
                      <w:marTop w:val="0"/>
                      <w:marBottom w:val="0"/>
                      <w:divBdr>
                        <w:top w:val="none" w:sz="0" w:space="0" w:color="auto"/>
                        <w:left w:val="none" w:sz="0" w:space="0" w:color="auto"/>
                        <w:bottom w:val="none" w:sz="0" w:space="0" w:color="auto"/>
                        <w:right w:val="none" w:sz="0" w:space="0" w:color="auto"/>
                      </w:divBdr>
                    </w:div>
                    <w:div w:id="1838961640">
                      <w:marLeft w:val="0"/>
                      <w:marRight w:val="0"/>
                      <w:marTop w:val="0"/>
                      <w:marBottom w:val="0"/>
                      <w:divBdr>
                        <w:top w:val="none" w:sz="0" w:space="0" w:color="auto"/>
                        <w:left w:val="none" w:sz="0" w:space="0" w:color="auto"/>
                        <w:bottom w:val="none" w:sz="0" w:space="0" w:color="auto"/>
                        <w:right w:val="none" w:sz="0" w:space="0" w:color="auto"/>
                      </w:divBdr>
                    </w:div>
                    <w:div w:id="241648393">
                      <w:marLeft w:val="0"/>
                      <w:marRight w:val="0"/>
                      <w:marTop w:val="0"/>
                      <w:marBottom w:val="0"/>
                      <w:divBdr>
                        <w:top w:val="none" w:sz="0" w:space="0" w:color="auto"/>
                        <w:left w:val="none" w:sz="0" w:space="0" w:color="auto"/>
                        <w:bottom w:val="none" w:sz="0" w:space="0" w:color="auto"/>
                        <w:right w:val="none" w:sz="0" w:space="0" w:color="auto"/>
                      </w:divBdr>
                    </w:div>
                    <w:div w:id="2105153328">
                      <w:marLeft w:val="0"/>
                      <w:marRight w:val="0"/>
                      <w:marTop w:val="0"/>
                      <w:marBottom w:val="0"/>
                      <w:divBdr>
                        <w:top w:val="none" w:sz="0" w:space="0" w:color="auto"/>
                        <w:left w:val="none" w:sz="0" w:space="0" w:color="auto"/>
                        <w:bottom w:val="none" w:sz="0" w:space="0" w:color="auto"/>
                        <w:right w:val="none" w:sz="0" w:space="0" w:color="auto"/>
                      </w:divBdr>
                      <w:divsChild>
                        <w:div w:id="191870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wikipedia.org/wiki/19_de_enero" TargetMode="External"/><Relationship Id="rId13" Type="http://schemas.openxmlformats.org/officeDocument/2006/relationships/hyperlink" Target="https://es.wikipedia.org/wiki/1967" TargetMode="External"/><Relationship Id="rId18" Type="http://schemas.openxmlformats.org/officeDocument/2006/relationships/hyperlink" Target="https://es.wikipedia.org/wiki/Sacramento_del_orden" TargetMode="External"/><Relationship Id="rId26" Type="http://schemas.openxmlformats.org/officeDocument/2006/relationships/hyperlink" Target="https://es.wikipedia.org/wiki/Consistorio_(Iglesia_cat%C3%B3lica)" TargetMode="External"/><Relationship Id="rId39" Type="http://schemas.openxmlformats.org/officeDocument/2006/relationships/hyperlink" Target="https://es.wikipedia.org/wiki/Pontificia_Academia_de_Santo_Tom%C3%A1s_de_Aquino" TargetMode="External"/><Relationship Id="rId3" Type="http://schemas.openxmlformats.org/officeDocument/2006/relationships/settings" Target="settings.xml"/><Relationship Id="rId21" Type="http://schemas.openxmlformats.org/officeDocument/2006/relationships/hyperlink" Target="https://es.wikipedia.org/wiki/Congregaci%C3%B3n_para_la_Evangelizaci%C3%B3n_de_los_Pueblos" TargetMode="External"/><Relationship Id="rId34" Type="http://schemas.openxmlformats.org/officeDocument/2006/relationships/hyperlink" Target="https://es.wikipedia.org/wiki/Juan_XXIII" TargetMode="External"/><Relationship Id="rId42" Type="http://schemas.openxmlformats.org/officeDocument/2006/relationships/fontTable" Target="fontTable.xml"/><Relationship Id="rId7" Type="http://schemas.openxmlformats.org/officeDocument/2006/relationships/hyperlink" Target="https://es.wikipedia.org/wiki/Mantua" TargetMode="External"/><Relationship Id="rId12" Type="http://schemas.openxmlformats.org/officeDocument/2006/relationships/hyperlink" Target="https://es.wikipedia.org/wiki/11_de_junio" TargetMode="External"/><Relationship Id="rId17" Type="http://schemas.openxmlformats.org/officeDocument/2006/relationships/hyperlink" Target="https://es.wikipedia.org/wiki/Teolog%C3%ADa" TargetMode="External"/><Relationship Id="rId25" Type="http://schemas.openxmlformats.org/officeDocument/2006/relationships/hyperlink" Target="https://es.wikipedia.org/wiki/Purpurado" TargetMode="External"/><Relationship Id="rId33" Type="http://schemas.openxmlformats.org/officeDocument/2006/relationships/hyperlink" Target="https://es.wikipedia.org/wiki/C%C3%B3nclave_de_1958" TargetMode="External"/><Relationship Id="rId38" Type="http://schemas.openxmlformats.org/officeDocument/2006/relationships/hyperlink" Target="https://es.wikipedia.org/wiki/Congregaci%C3%B3n_para_el_Culto_Divino_y_la_Disciplina_de_los_Sacramentos" TargetMode="External"/><Relationship Id="rId2" Type="http://schemas.openxmlformats.org/officeDocument/2006/relationships/styles" Target="styles.xml"/><Relationship Id="rId16" Type="http://schemas.openxmlformats.org/officeDocument/2006/relationships/hyperlink" Target="https://es.wikipedia.org/wiki/Iglesia_cat%C3%B3lica" TargetMode="External"/><Relationship Id="rId20" Type="http://schemas.openxmlformats.org/officeDocument/2006/relationships/hyperlink" Target="https://es.wikipedia.org/wiki/Pontificio_Instituto_B%C3%ADblico" TargetMode="External"/><Relationship Id="rId29" Type="http://schemas.openxmlformats.org/officeDocument/2006/relationships/hyperlink" Target="https://es.wikipedia.org/wiki/Santa_Sabina_(t%C3%ADtulo_cardenalicio)" TargetMode="External"/><Relationship Id="rId41" Type="http://schemas.openxmlformats.org/officeDocument/2006/relationships/hyperlink" Target="https://es.wikipedia.org/w/index.php?title=Iglesia_de_la_Madonna_dei_Rimedi&amp;action=edit&amp;redlink=1" TargetMode="External"/><Relationship Id="rId1" Type="http://schemas.openxmlformats.org/officeDocument/2006/relationships/numbering" Target="numbering.xml"/><Relationship Id="rId6" Type="http://schemas.openxmlformats.org/officeDocument/2006/relationships/hyperlink" Target="https://es.wikipedia.org/wiki/San_Benedetto_Po" TargetMode="External"/><Relationship Id="rId11" Type="http://schemas.openxmlformats.org/officeDocument/2006/relationships/hyperlink" Target="https://es.wikipedia.org/wiki/Sicilia" TargetMode="External"/><Relationship Id="rId24" Type="http://schemas.openxmlformats.org/officeDocument/2006/relationships/hyperlink" Target="https://es.wikipedia.org/wiki/Arquidi%C3%B3cesis_de_Palermo" TargetMode="External"/><Relationship Id="rId32" Type="http://schemas.openxmlformats.org/officeDocument/2006/relationships/hyperlink" Target="https://es.wikipedia.org/wiki/Salvatore_Giuliano" TargetMode="External"/><Relationship Id="rId37" Type="http://schemas.openxmlformats.org/officeDocument/2006/relationships/hyperlink" Target="https://es.wikipedia.org/wiki/Concilio_Vaticano_II" TargetMode="External"/><Relationship Id="rId40" Type="http://schemas.openxmlformats.org/officeDocument/2006/relationships/hyperlink" Target="https://es.wikipedia.org/wiki/Ataque_al_coraz%C3%B3n" TargetMode="External"/><Relationship Id="rId5" Type="http://schemas.openxmlformats.org/officeDocument/2006/relationships/image" Target="media/image1.png"/><Relationship Id="rId15" Type="http://schemas.openxmlformats.org/officeDocument/2006/relationships/hyperlink" Target="https://es.wikipedia.org/wiki/Pueblo_italiano" TargetMode="External"/><Relationship Id="rId23" Type="http://schemas.openxmlformats.org/officeDocument/2006/relationships/hyperlink" Target="https://es.wikipedia.org/wiki/Universidad_Pontificia" TargetMode="External"/><Relationship Id="rId28" Type="http://schemas.openxmlformats.org/officeDocument/2006/relationships/hyperlink" Target="https://es.wikipedia.org/wiki/T%C3%ADtulo_cardenalicio" TargetMode="External"/><Relationship Id="rId36" Type="http://schemas.openxmlformats.org/officeDocument/2006/relationships/hyperlink" Target="https://es.wikipedia.org/wiki/Pablo_VI" TargetMode="External"/><Relationship Id="rId10" Type="http://schemas.openxmlformats.org/officeDocument/2006/relationships/hyperlink" Target="https://es.wikipedia.org/wiki/Palermo" TargetMode="External"/><Relationship Id="rId19" Type="http://schemas.openxmlformats.org/officeDocument/2006/relationships/hyperlink" Target="https://es.wikipedia.org/wiki/Oriente_Medio" TargetMode="External"/><Relationship Id="rId31" Type="http://schemas.openxmlformats.org/officeDocument/2006/relationships/hyperlink" Target="https://es.wikipedia.org/wiki/Sociedad_de_Servicio_Social_Misionero" TargetMode="External"/><Relationship Id="rId4" Type="http://schemas.openxmlformats.org/officeDocument/2006/relationships/webSettings" Target="webSettings.xml"/><Relationship Id="rId9" Type="http://schemas.openxmlformats.org/officeDocument/2006/relationships/hyperlink" Target="https://es.wikipedia.org/wiki/1888" TargetMode="External"/><Relationship Id="rId14" Type="http://schemas.openxmlformats.org/officeDocument/2006/relationships/hyperlink" Target="https://es.wikipedia.org/wiki/Prelado" TargetMode="External"/><Relationship Id="rId22" Type="http://schemas.openxmlformats.org/officeDocument/2006/relationships/hyperlink" Target="https://es.wikipedia.org/wiki/Congregaci%C3%B3n_para_la_Educaci%C3%B3n_Cat%C3%B3lica" TargetMode="External"/><Relationship Id="rId27" Type="http://schemas.openxmlformats.org/officeDocument/2006/relationships/hyperlink" Target="https://es.wikipedia.org/wiki/P%C3%ADo_XII" TargetMode="External"/><Relationship Id="rId30" Type="http://schemas.openxmlformats.org/officeDocument/2006/relationships/hyperlink" Target="https://es.wikipedia.org/wiki/Eparqu%C3%ADa_de_Piana_de_los_albaneses" TargetMode="External"/><Relationship Id="rId35" Type="http://schemas.openxmlformats.org/officeDocument/2006/relationships/hyperlink" Target="https://es.wikipedia.org/wiki/C%C3%B3nclave_de_1963" TargetMode="External"/><Relationship Id="rId43"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1284</Words>
  <Characters>7066</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Arzobispado de Valladolid</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jucaplpe</dc:creator>
  <cp:lastModifiedBy>PECHI</cp:lastModifiedBy>
  <cp:revision>2</cp:revision>
  <dcterms:created xsi:type="dcterms:W3CDTF">2019-07-31T05:55:00Z</dcterms:created>
  <dcterms:modified xsi:type="dcterms:W3CDTF">2019-07-31T05:55:00Z</dcterms:modified>
</cp:coreProperties>
</file>