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3F4" w:rsidRDefault="00060516" w:rsidP="00060516">
      <w:pPr>
        <w:spacing w:after="160" w:line="259" w:lineRule="auto"/>
        <w:jc w:val="center"/>
        <w:rPr>
          <w:rFonts w:ascii="Arial" w:eastAsia="Arial" w:hAnsi="Arial" w:cs="Arial"/>
          <w:b/>
          <w:color w:val="FF0000"/>
          <w:sz w:val="36"/>
          <w:szCs w:val="36"/>
        </w:rPr>
      </w:pPr>
      <w:r w:rsidRPr="00A81EA2">
        <w:rPr>
          <w:rFonts w:ascii="Arial" w:eastAsia="Arial" w:hAnsi="Arial" w:cs="Arial"/>
          <w:b/>
          <w:color w:val="FF0000"/>
          <w:sz w:val="36"/>
          <w:szCs w:val="36"/>
        </w:rPr>
        <w:t>Santiago José García Mazo</w:t>
      </w:r>
      <w:r w:rsidR="008D6072">
        <w:rPr>
          <w:rFonts w:ascii="Arial" w:eastAsia="Arial" w:hAnsi="Arial" w:cs="Arial"/>
          <w:b/>
          <w:color w:val="FF0000"/>
          <w:sz w:val="36"/>
          <w:szCs w:val="36"/>
        </w:rPr>
        <w:t xml:space="preserve">   * </w:t>
      </w:r>
      <w:r w:rsidRPr="00A81EA2">
        <w:rPr>
          <w:rFonts w:ascii="Arial" w:eastAsia="Arial" w:hAnsi="Arial" w:cs="Arial"/>
          <w:b/>
          <w:color w:val="FF0000"/>
          <w:sz w:val="36"/>
          <w:szCs w:val="36"/>
        </w:rPr>
        <w:t xml:space="preserve"> 1768 </w:t>
      </w:r>
      <w:r w:rsidR="006E1BFC">
        <w:rPr>
          <w:rFonts w:ascii="Arial" w:eastAsia="Arial" w:hAnsi="Arial" w:cs="Arial"/>
          <w:b/>
          <w:color w:val="FF0000"/>
          <w:sz w:val="36"/>
          <w:szCs w:val="36"/>
        </w:rPr>
        <w:t>–</w:t>
      </w:r>
      <w:r w:rsidRPr="00A81EA2">
        <w:rPr>
          <w:rFonts w:ascii="Arial" w:eastAsia="Arial" w:hAnsi="Arial" w:cs="Arial"/>
          <w:b/>
          <w:color w:val="FF0000"/>
          <w:sz w:val="36"/>
          <w:szCs w:val="36"/>
        </w:rPr>
        <w:t xml:space="preserve"> 1849</w:t>
      </w:r>
    </w:p>
    <w:p w:rsidR="006E1BFC" w:rsidRDefault="00626438" w:rsidP="00060516">
      <w:pPr>
        <w:spacing w:after="160" w:line="259" w:lineRule="auto"/>
        <w:jc w:val="center"/>
        <w:rPr>
          <w:rFonts w:ascii="Arial" w:eastAsia="Arial" w:hAnsi="Arial" w:cs="Arial"/>
          <w:b/>
          <w:color w:val="FF0000"/>
          <w:sz w:val="36"/>
          <w:szCs w:val="36"/>
        </w:rPr>
      </w:pPr>
      <w:r>
        <w:rPr>
          <w:rFonts w:ascii="Arial" w:eastAsia="Arial" w:hAnsi="Arial" w:cs="Arial"/>
          <w:b/>
          <w:noProof/>
          <w:color w:val="FF0000"/>
          <w:sz w:val="36"/>
          <w:szCs w:val="36"/>
        </w:rPr>
        <w:drawing>
          <wp:inline distT="0" distB="0" distL="0" distR="0">
            <wp:extent cx="2019300" cy="3114273"/>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l="37919" t="28440" r="37037" b="21330"/>
                    <a:stretch>
                      <a:fillRect/>
                    </a:stretch>
                  </pic:blipFill>
                  <pic:spPr bwMode="auto">
                    <a:xfrm>
                      <a:off x="0" y="0"/>
                      <a:ext cx="2019300" cy="3114273"/>
                    </a:xfrm>
                    <a:prstGeom prst="rect">
                      <a:avLst/>
                    </a:prstGeom>
                    <a:noFill/>
                    <a:ln w="9525">
                      <a:noFill/>
                      <a:miter lim="800000"/>
                      <a:headEnd/>
                      <a:tailEnd/>
                    </a:ln>
                  </pic:spPr>
                </pic:pic>
              </a:graphicData>
            </a:graphic>
          </wp:inline>
        </w:drawing>
      </w:r>
      <w:r w:rsidR="00A16B54">
        <w:rPr>
          <w:rFonts w:ascii="Arial" w:eastAsia="Arial" w:hAnsi="Arial" w:cs="Arial"/>
          <w:b/>
          <w:noProof/>
          <w:color w:val="FF0000"/>
          <w:sz w:val="36"/>
          <w:szCs w:val="36"/>
        </w:rPr>
        <w:drawing>
          <wp:inline distT="0" distB="0" distL="0" distR="0">
            <wp:extent cx="2297906" cy="3048000"/>
            <wp:effectExtent l="19050" t="0" r="7144"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40211" t="41284" r="25750"/>
                    <a:stretch>
                      <a:fillRect/>
                    </a:stretch>
                  </pic:blipFill>
                  <pic:spPr bwMode="auto">
                    <a:xfrm>
                      <a:off x="0" y="0"/>
                      <a:ext cx="2297906" cy="3048000"/>
                    </a:xfrm>
                    <a:prstGeom prst="rect">
                      <a:avLst/>
                    </a:prstGeom>
                    <a:noFill/>
                    <a:ln w="9525">
                      <a:noFill/>
                      <a:miter lim="800000"/>
                      <a:headEnd/>
                      <a:tailEnd/>
                    </a:ln>
                  </pic:spPr>
                </pic:pic>
              </a:graphicData>
            </a:graphic>
          </wp:inline>
        </w:drawing>
      </w:r>
    </w:p>
    <w:p w:rsidR="006E1BFC" w:rsidRPr="006E1BFC" w:rsidRDefault="008D6072" w:rsidP="006E1BFC">
      <w:pPr>
        <w:spacing w:after="160" w:line="259" w:lineRule="auto"/>
        <w:ind w:left="-851" w:right="-994"/>
        <w:jc w:val="both"/>
        <w:rPr>
          <w:rFonts w:ascii="Arial" w:eastAsia="Arial" w:hAnsi="Arial" w:cs="Arial"/>
          <w:b/>
          <w:color w:val="FF0000"/>
          <w:sz w:val="24"/>
          <w:szCs w:val="24"/>
        </w:rPr>
      </w:pPr>
      <w:r>
        <w:rPr>
          <w:rFonts w:ascii="Arial" w:eastAsia="Arial" w:hAnsi="Arial" w:cs="Arial"/>
          <w:b/>
          <w:color w:val="FF0000"/>
          <w:sz w:val="24"/>
          <w:szCs w:val="24"/>
        </w:rPr>
        <w:t xml:space="preserve">   </w:t>
      </w:r>
      <w:r w:rsidR="006E1BFC" w:rsidRPr="006E1BFC">
        <w:rPr>
          <w:rFonts w:ascii="Arial" w:eastAsia="Arial" w:hAnsi="Arial" w:cs="Arial"/>
          <w:b/>
          <w:color w:val="FF0000"/>
          <w:sz w:val="24"/>
          <w:szCs w:val="24"/>
        </w:rPr>
        <w:t>El</w:t>
      </w:r>
      <w:r w:rsidR="000D4EC2">
        <w:rPr>
          <w:rFonts w:ascii="Arial" w:eastAsia="Arial" w:hAnsi="Arial" w:cs="Arial"/>
          <w:b/>
          <w:color w:val="FF0000"/>
          <w:sz w:val="24"/>
          <w:szCs w:val="24"/>
        </w:rPr>
        <w:t xml:space="preserve"> afecto que tenia este sacerdote</w:t>
      </w:r>
      <w:r w:rsidR="006E1BFC" w:rsidRPr="006E1BFC">
        <w:rPr>
          <w:rFonts w:ascii="Arial" w:eastAsia="Arial" w:hAnsi="Arial" w:cs="Arial"/>
          <w:b/>
          <w:color w:val="FF0000"/>
          <w:sz w:val="24"/>
          <w:szCs w:val="24"/>
        </w:rPr>
        <w:t xml:space="preserve"> entusias</w:t>
      </w:r>
      <w:r w:rsidR="006E1BFC">
        <w:rPr>
          <w:rFonts w:ascii="Arial" w:eastAsia="Arial" w:hAnsi="Arial" w:cs="Arial"/>
          <w:b/>
          <w:color w:val="FF0000"/>
          <w:sz w:val="24"/>
          <w:szCs w:val="24"/>
        </w:rPr>
        <w:t>t</w:t>
      </w:r>
      <w:r w:rsidR="006E1BFC" w:rsidRPr="006E1BFC">
        <w:rPr>
          <w:rFonts w:ascii="Arial" w:eastAsia="Arial" w:hAnsi="Arial" w:cs="Arial"/>
          <w:b/>
          <w:color w:val="FF0000"/>
          <w:sz w:val="24"/>
          <w:szCs w:val="24"/>
        </w:rPr>
        <w:t xml:space="preserve">a del catecismo </w:t>
      </w:r>
      <w:proofErr w:type="spellStart"/>
      <w:r w:rsidR="006E1BFC">
        <w:rPr>
          <w:rFonts w:ascii="Arial" w:eastAsia="Arial" w:hAnsi="Arial" w:cs="Arial"/>
          <w:b/>
          <w:color w:val="FF0000"/>
          <w:sz w:val="24"/>
          <w:szCs w:val="24"/>
        </w:rPr>
        <w:t>Astete</w:t>
      </w:r>
      <w:proofErr w:type="spellEnd"/>
      <w:r>
        <w:rPr>
          <w:rFonts w:ascii="Arial" w:eastAsia="Arial" w:hAnsi="Arial" w:cs="Arial"/>
          <w:b/>
          <w:color w:val="FF0000"/>
          <w:sz w:val="24"/>
          <w:szCs w:val="24"/>
        </w:rPr>
        <w:t xml:space="preserve"> </w:t>
      </w:r>
      <w:r w:rsidR="006E1BFC" w:rsidRPr="006E1BFC">
        <w:rPr>
          <w:rFonts w:ascii="Arial" w:eastAsia="Arial" w:hAnsi="Arial" w:cs="Arial"/>
          <w:b/>
          <w:color w:val="FF0000"/>
          <w:sz w:val="24"/>
          <w:szCs w:val="24"/>
        </w:rPr>
        <w:t>es un desaf</w:t>
      </w:r>
      <w:r w:rsidR="006E1BFC">
        <w:rPr>
          <w:rFonts w:ascii="Arial" w:eastAsia="Arial" w:hAnsi="Arial" w:cs="Arial"/>
          <w:b/>
          <w:color w:val="FF0000"/>
          <w:sz w:val="24"/>
          <w:szCs w:val="24"/>
        </w:rPr>
        <w:t>i</w:t>
      </w:r>
      <w:r w:rsidR="006E1BFC" w:rsidRPr="006E1BFC">
        <w:rPr>
          <w:rFonts w:ascii="Arial" w:eastAsia="Arial" w:hAnsi="Arial" w:cs="Arial"/>
          <w:b/>
          <w:color w:val="FF0000"/>
          <w:sz w:val="24"/>
          <w:szCs w:val="24"/>
        </w:rPr>
        <w:t>ante ejemplo para</w:t>
      </w:r>
      <w:r w:rsidR="006E1BFC">
        <w:rPr>
          <w:rFonts w:ascii="Arial" w:eastAsia="Arial" w:hAnsi="Arial" w:cs="Arial"/>
          <w:b/>
          <w:color w:val="FF0000"/>
          <w:sz w:val="24"/>
          <w:szCs w:val="24"/>
        </w:rPr>
        <w:t xml:space="preserve"> todos los cat</w:t>
      </w:r>
      <w:r w:rsidR="006E1BFC" w:rsidRPr="006E1BFC">
        <w:rPr>
          <w:rFonts w:ascii="Arial" w:eastAsia="Arial" w:hAnsi="Arial" w:cs="Arial"/>
          <w:b/>
          <w:color w:val="FF0000"/>
          <w:sz w:val="24"/>
          <w:szCs w:val="24"/>
        </w:rPr>
        <w:t>equistas que tiene</w:t>
      </w:r>
      <w:r w:rsidR="000D4EC2">
        <w:rPr>
          <w:rFonts w:ascii="Arial" w:eastAsia="Arial" w:hAnsi="Arial" w:cs="Arial"/>
          <w:b/>
          <w:color w:val="FF0000"/>
          <w:sz w:val="24"/>
          <w:szCs w:val="24"/>
        </w:rPr>
        <w:t>n</w:t>
      </w:r>
      <w:r w:rsidR="006E1BFC" w:rsidRPr="006E1BFC">
        <w:rPr>
          <w:rFonts w:ascii="Arial" w:eastAsia="Arial" w:hAnsi="Arial" w:cs="Arial"/>
          <w:b/>
          <w:color w:val="FF0000"/>
          <w:sz w:val="24"/>
          <w:szCs w:val="24"/>
        </w:rPr>
        <w:t xml:space="preserve"> q</w:t>
      </w:r>
      <w:r w:rsidR="006E1BFC">
        <w:rPr>
          <w:rFonts w:ascii="Arial" w:eastAsia="Arial" w:hAnsi="Arial" w:cs="Arial"/>
          <w:b/>
          <w:color w:val="FF0000"/>
          <w:sz w:val="24"/>
          <w:szCs w:val="24"/>
        </w:rPr>
        <w:t>u</w:t>
      </w:r>
      <w:r w:rsidR="006E1BFC" w:rsidRPr="006E1BFC">
        <w:rPr>
          <w:rFonts w:ascii="Arial" w:eastAsia="Arial" w:hAnsi="Arial" w:cs="Arial"/>
          <w:b/>
          <w:color w:val="FF0000"/>
          <w:sz w:val="24"/>
          <w:szCs w:val="24"/>
        </w:rPr>
        <w:t xml:space="preserve">e presentar </w:t>
      </w:r>
      <w:r w:rsidR="006E1BFC">
        <w:rPr>
          <w:rFonts w:ascii="Arial" w:eastAsia="Arial" w:hAnsi="Arial" w:cs="Arial"/>
          <w:b/>
          <w:color w:val="FF0000"/>
          <w:sz w:val="24"/>
          <w:szCs w:val="24"/>
        </w:rPr>
        <w:t xml:space="preserve">la doctrina de la Iglesia </w:t>
      </w:r>
      <w:r w:rsidR="006E1BFC" w:rsidRPr="006E1BFC">
        <w:rPr>
          <w:rFonts w:ascii="Arial" w:eastAsia="Arial" w:hAnsi="Arial" w:cs="Arial"/>
          <w:b/>
          <w:color w:val="FF0000"/>
          <w:sz w:val="24"/>
          <w:szCs w:val="24"/>
        </w:rPr>
        <w:t>ante los niños y los alumnos</w:t>
      </w:r>
      <w:r w:rsidR="006E1BFC">
        <w:rPr>
          <w:rFonts w:ascii="Arial" w:eastAsia="Arial" w:hAnsi="Arial" w:cs="Arial"/>
          <w:b/>
          <w:color w:val="FF0000"/>
          <w:sz w:val="24"/>
          <w:szCs w:val="24"/>
        </w:rPr>
        <w:t xml:space="preserve"> de las aulas. García Mazo preparó el texto lo mejor que pudo con complementos, notas y sugerencias, de manera que todo el siglo se estuvo usando en muchos lugares los textos por él editados con esmero y claridad admirables.</w:t>
      </w:r>
    </w:p>
    <w:p w:rsidR="00DE43F4" w:rsidRPr="00060516" w:rsidRDefault="00060516" w:rsidP="00060516">
      <w:pPr>
        <w:spacing w:after="160" w:line="259" w:lineRule="auto"/>
        <w:ind w:left="-851" w:right="-994" w:firstLine="142"/>
        <w:jc w:val="both"/>
        <w:rPr>
          <w:rFonts w:ascii="Arial" w:eastAsia="Arial" w:hAnsi="Arial" w:cs="Arial"/>
          <w:b/>
          <w:sz w:val="24"/>
        </w:rPr>
      </w:pPr>
      <w:r w:rsidRPr="00060516">
        <w:rPr>
          <w:rFonts w:ascii="Arial" w:eastAsia="Arial" w:hAnsi="Arial" w:cs="Arial"/>
          <w:b/>
          <w:sz w:val="24"/>
        </w:rPr>
        <w:t>S</w:t>
      </w:r>
      <w:r w:rsidR="00416AA4" w:rsidRPr="00060516">
        <w:rPr>
          <w:rFonts w:ascii="Arial" w:eastAsia="Arial" w:hAnsi="Arial" w:cs="Arial"/>
          <w:b/>
          <w:sz w:val="24"/>
        </w:rPr>
        <w:t>antiago José García Mazo (</w:t>
      </w:r>
      <w:proofErr w:type="spellStart"/>
      <w:r w:rsidR="00416AA4" w:rsidRPr="00060516">
        <w:rPr>
          <w:rFonts w:ascii="Arial" w:eastAsia="Arial" w:hAnsi="Arial" w:cs="Arial"/>
          <w:b/>
          <w:sz w:val="24"/>
        </w:rPr>
        <w:t>Bohoyo</w:t>
      </w:r>
      <w:proofErr w:type="spellEnd"/>
      <w:r w:rsidR="00416AA4" w:rsidRPr="00060516">
        <w:rPr>
          <w:rFonts w:ascii="Arial" w:eastAsia="Arial" w:hAnsi="Arial" w:cs="Arial"/>
          <w:b/>
          <w:sz w:val="24"/>
        </w:rPr>
        <w:t xml:space="preserve">, provincia de Ávila, 7 de septiembre de 1768 - Valladolid, 9 de julio de 1849), escritor religioso, pedagogo y retórico español. </w:t>
      </w:r>
    </w:p>
    <w:p w:rsidR="00060516" w:rsidRDefault="00416AA4" w:rsidP="00060516">
      <w:pPr>
        <w:spacing w:after="160" w:line="259" w:lineRule="auto"/>
        <w:ind w:left="-851" w:right="-994" w:firstLine="142"/>
        <w:jc w:val="both"/>
        <w:rPr>
          <w:rFonts w:ascii="Arial" w:eastAsia="Arial" w:hAnsi="Arial" w:cs="Arial"/>
          <w:b/>
          <w:sz w:val="24"/>
        </w:rPr>
      </w:pPr>
      <w:r w:rsidRPr="00060516">
        <w:rPr>
          <w:rFonts w:ascii="Arial" w:eastAsia="Arial" w:hAnsi="Arial" w:cs="Arial"/>
          <w:b/>
          <w:sz w:val="24"/>
        </w:rPr>
        <w:t xml:space="preserve">Fue magistral de la Catedral de Valladolid. </w:t>
      </w:r>
      <w:r w:rsidR="006E1BFC">
        <w:rPr>
          <w:rFonts w:ascii="Arial" w:eastAsia="Arial" w:hAnsi="Arial" w:cs="Arial"/>
          <w:b/>
          <w:sz w:val="24"/>
        </w:rPr>
        <w:t>Y</w:t>
      </w:r>
      <w:r w:rsidRPr="00060516">
        <w:rPr>
          <w:rFonts w:ascii="Arial" w:eastAsia="Arial" w:hAnsi="Arial" w:cs="Arial"/>
          <w:b/>
          <w:sz w:val="24"/>
        </w:rPr>
        <w:t xml:space="preserve"> conocido sobre todo como predicador, aunque escribió un famoso </w:t>
      </w:r>
      <w:r w:rsidR="006E1BFC">
        <w:rPr>
          <w:rFonts w:ascii="Arial" w:eastAsia="Arial" w:hAnsi="Arial" w:cs="Arial"/>
          <w:b/>
          <w:sz w:val="24"/>
        </w:rPr>
        <w:t>“</w:t>
      </w:r>
      <w:r w:rsidRPr="00060516">
        <w:rPr>
          <w:rFonts w:ascii="Arial" w:eastAsia="Arial" w:hAnsi="Arial" w:cs="Arial"/>
          <w:b/>
          <w:sz w:val="24"/>
        </w:rPr>
        <w:t>Catecismo explicado de la Doctrina cristiana</w:t>
      </w:r>
      <w:r w:rsidR="006E1BFC">
        <w:rPr>
          <w:rFonts w:ascii="Arial" w:eastAsia="Arial" w:hAnsi="Arial" w:cs="Arial"/>
          <w:b/>
          <w:sz w:val="24"/>
        </w:rPr>
        <w:t>”</w:t>
      </w:r>
      <w:r w:rsidRPr="00060516">
        <w:rPr>
          <w:rFonts w:ascii="Arial" w:eastAsia="Arial" w:hAnsi="Arial" w:cs="Arial"/>
          <w:b/>
          <w:sz w:val="24"/>
        </w:rPr>
        <w:t xml:space="preserve"> que hace la exégesis de los </w:t>
      </w:r>
      <w:r w:rsidR="00546815">
        <w:rPr>
          <w:rFonts w:ascii="Arial" w:eastAsia="Arial" w:hAnsi="Arial" w:cs="Arial"/>
          <w:b/>
          <w:sz w:val="24"/>
        </w:rPr>
        <w:t>extendidos</w:t>
      </w:r>
      <w:r w:rsidRPr="00060516">
        <w:rPr>
          <w:rFonts w:ascii="Arial" w:eastAsia="Arial" w:hAnsi="Arial" w:cs="Arial"/>
          <w:b/>
          <w:sz w:val="24"/>
        </w:rPr>
        <w:t xml:space="preserve"> catecismos de</w:t>
      </w:r>
      <w:r w:rsidR="00546815">
        <w:rPr>
          <w:rFonts w:ascii="Arial" w:eastAsia="Arial" w:hAnsi="Arial" w:cs="Arial"/>
          <w:b/>
          <w:sz w:val="24"/>
        </w:rPr>
        <w:t xml:space="preserve"> Gaspar</w:t>
      </w:r>
      <w:r w:rsidR="008D6072">
        <w:rPr>
          <w:rFonts w:ascii="Arial" w:eastAsia="Arial" w:hAnsi="Arial" w:cs="Arial"/>
          <w:b/>
          <w:sz w:val="24"/>
        </w:rPr>
        <w:t xml:space="preserve"> </w:t>
      </w:r>
      <w:proofErr w:type="spellStart"/>
      <w:r w:rsidRPr="00060516">
        <w:rPr>
          <w:rFonts w:ascii="Arial" w:eastAsia="Arial" w:hAnsi="Arial" w:cs="Arial"/>
          <w:b/>
          <w:sz w:val="24"/>
        </w:rPr>
        <w:t>Astete</w:t>
      </w:r>
      <w:proofErr w:type="spellEnd"/>
      <w:r w:rsidRPr="00060516">
        <w:rPr>
          <w:rFonts w:ascii="Arial" w:eastAsia="Arial" w:hAnsi="Arial" w:cs="Arial"/>
          <w:b/>
          <w:sz w:val="24"/>
        </w:rPr>
        <w:t xml:space="preserve"> y </w:t>
      </w:r>
      <w:r w:rsidR="00546815">
        <w:rPr>
          <w:rFonts w:ascii="Arial" w:eastAsia="Arial" w:hAnsi="Arial" w:cs="Arial"/>
          <w:b/>
          <w:sz w:val="24"/>
        </w:rPr>
        <w:t xml:space="preserve">de </w:t>
      </w:r>
      <w:r w:rsidRPr="00060516">
        <w:rPr>
          <w:rFonts w:ascii="Arial" w:eastAsia="Arial" w:hAnsi="Arial" w:cs="Arial"/>
          <w:b/>
          <w:sz w:val="24"/>
        </w:rPr>
        <w:t xml:space="preserve">Jerónimo Martínez de </w:t>
      </w:r>
      <w:proofErr w:type="spellStart"/>
      <w:r w:rsidRPr="00060516">
        <w:rPr>
          <w:rFonts w:ascii="Arial" w:eastAsia="Arial" w:hAnsi="Arial" w:cs="Arial"/>
          <w:b/>
          <w:sz w:val="24"/>
        </w:rPr>
        <w:t>Ripalda</w:t>
      </w:r>
      <w:proofErr w:type="spellEnd"/>
      <w:r w:rsidR="00546815">
        <w:rPr>
          <w:rFonts w:ascii="Arial" w:eastAsia="Arial" w:hAnsi="Arial" w:cs="Arial"/>
          <w:b/>
          <w:sz w:val="24"/>
        </w:rPr>
        <w:t>. E</w:t>
      </w:r>
      <w:r w:rsidRPr="00060516">
        <w:rPr>
          <w:rFonts w:ascii="Arial" w:eastAsia="Arial" w:hAnsi="Arial" w:cs="Arial"/>
          <w:b/>
          <w:sz w:val="24"/>
        </w:rPr>
        <w:t>l gobierno de la Restauración señaló esta obra para la enseñanza de la doctrina cristiana.</w:t>
      </w:r>
      <w:r w:rsidR="006E1BFC">
        <w:rPr>
          <w:rFonts w:ascii="Arial" w:eastAsia="Arial" w:hAnsi="Arial" w:cs="Arial"/>
          <w:b/>
          <w:sz w:val="24"/>
        </w:rPr>
        <w:t>, dándole el carácter de libro de texto preferente</w:t>
      </w:r>
      <w:r w:rsidR="00546815">
        <w:rPr>
          <w:rFonts w:ascii="Arial" w:eastAsia="Arial" w:hAnsi="Arial" w:cs="Arial"/>
          <w:b/>
          <w:sz w:val="24"/>
        </w:rPr>
        <w:t>.</w:t>
      </w:r>
    </w:p>
    <w:p w:rsidR="00546815" w:rsidRDefault="00416AA4" w:rsidP="00060516">
      <w:pPr>
        <w:spacing w:after="160" w:line="259" w:lineRule="auto"/>
        <w:ind w:left="-851" w:right="-994" w:firstLine="142"/>
        <w:jc w:val="both"/>
        <w:rPr>
          <w:rFonts w:ascii="Arial" w:eastAsia="Arial" w:hAnsi="Arial" w:cs="Arial"/>
          <w:b/>
          <w:sz w:val="24"/>
        </w:rPr>
      </w:pPr>
      <w:r w:rsidRPr="00060516">
        <w:rPr>
          <w:rFonts w:ascii="Arial" w:eastAsia="Arial" w:hAnsi="Arial" w:cs="Arial"/>
          <w:b/>
          <w:sz w:val="24"/>
        </w:rPr>
        <w:t xml:space="preserve">También escribió un compendio de </w:t>
      </w:r>
      <w:r w:rsidR="006E1BFC">
        <w:rPr>
          <w:rFonts w:ascii="Arial" w:eastAsia="Arial" w:hAnsi="Arial" w:cs="Arial"/>
          <w:b/>
          <w:sz w:val="24"/>
        </w:rPr>
        <w:t>“</w:t>
      </w:r>
      <w:r w:rsidRPr="00060516">
        <w:rPr>
          <w:rFonts w:ascii="Arial" w:eastAsia="Arial" w:hAnsi="Arial" w:cs="Arial"/>
          <w:b/>
          <w:sz w:val="24"/>
        </w:rPr>
        <w:t>Historia de la Religión</w:t>
      </w:r>
      <w:r w:rsidR="006E1BFC">
        <w:rPr>
          <w:rFonts w:ascii="Arial" w:eastAsia="Arial" w:hAnsi="Arial" w:cs="Arial"/>
          <w:b/>
          <w:sz w:val="24"/>
        </w:rPr>
        <w:t>”</w:t>
      </w:r>
      <w:r w:rsidRPr="00060516">
        <w:rPr>
          <w:rFonts w:ascii="Arial" w:eastAsia="Arial" w:hAnsi="Arial" w:cs="Arial"/>
          <w:b/>
          <w:sz w:val="24"/>
        </w:rPr>
        <w:t>. Estas obras se publicaron póstumas</w:t>
      </w:r>
      <w:r w:rsidR="00546815">
        <w:rPr>
          <w:rFonts w:ascii="Arial" w:eastAsia="Arial" w:hAnsi="Arial" w:cs="Arial"/>
          <w:b/>
          <w:sz w:val="24"/>
        </w:rPr>
        <w:t>,</w:t>
      </w:r>
      <w:r w:rsidRPr="00060516">
        <w:rPr>
          <w:rFonts w:ascii="Arial" w:eastAsia="Arial" w:hAnsi="Arial" w:cs="Arial"/>
          <w:b/>
          <w:sz w:val="24"/>
        </w:rPr>
        <w:t xml:space="preserve"> pero fueron </w:t>
      </w:r>
      <w:r w:rsidR="00546815">
        <w:rPr>
          <w:rFonts w:ascii="Arial" w:eastAsia="Arial" w:hAnsi="Arial" w:cs="Arial"/>
          <w:b/>
          <w:sz w:val="24"/>
        </w:rPr>
        <w:t>repetidamente</w:t>
      </w:r>
      <w:r w:rsidRPr="00060516">
        <w:rPr>
          <w:rFonts w:ascii="Arial" w:eastAsia="Arial" w:hAnsi="Arial" w:cs="Arial"/>
          <w:b/>
          <w:sz w:val="24"/>
        </w:rPr>
        <w:t xml:space="preserve"> reimpresas</w:t>
      </w:r>
      <w:r w:rsidR="00546815">
        <w:rPr>
          <w:rFonts w:ascii="Arial" w:eastAsia="Arial" w:hAnsi="Arial" w:cs="Arial"/>
          <w:b/>
          <w:sz w:val="24"/>
        </w:rPr>
        <w:t xml:space="preserve"> por su valor y aceptación</w:t>
      </w:r>
      <w:r w:rsidRPr="00060516">
        <w:rPr>
          <w:rFonts w:ascii="Arial" w:eastAsia="Arial" w:hAnsi="Arial" w:cs="Arial"/>
          <w:b/>
          <w:sz w:val="24"/>
        </w:rPr>
        <w:t>.</w:t>
      </w:r>
    </w:p>
    <w:p w:rsidR="00DE43F4" w:rsidRPr="00060516" w:rsidRDefault="00546815" w:rsidP="00060516">
      <w:pPr>
        <w:spacing w:after="160" w:line="259" w:lineRule="auto"/>
        <w:ind w:left="-851" w:right="-994" w:firstLine="142"/>
        <w:jc w:val="both"/>
        <w:rPr>
          <w:rFonts w:ascii="Arial" w:eastAsia="Arial" w:hAnsi="Arial" w:cs="Arial"/>
          <w:b/>
          <w:sz w:val="24"/>
        </w:rPr>
      </w:pPr>
      <w:r>
        <w:rPr>
          <w:rFonts w:ascii="Arial" w:eastAsia="Arial" w:hAnsi="Arial" w:cs="Arial"/>
          <w:b/>
          <w:sz w:val="24"/>
        </w:rPr>
        <w:t xml:space="preserve"> La</w:t>
      </w:r>
      <w:r w:rsidR="00416AA4" w:rsidRPr="00060516">
        <w:rPr>
          <w:rFonts w:ascii="Arial" w:eastAsia="Arial" w:hAnsi="Arial" w:cs="Arial"/>
          <w:b/>
          <w:sz w:val="24"/>
        </w:rPr>
        <w:t xml:space="preserve"> biografía</w:t>
      </w:r>
      <w:r>
        <w:rPr>
          <w:rFonts w:ascii="Arial" w:eastAsia="Arial" w:hAnsi="Arial" w:cs="Arial"/>
          <w:b/>
          <w:sz w:val="24"/>
        </w:rPr>
        <w:t xml:space="preserve"> de García Mazo</w:t>
      </w:r>
      <w:r w:rsidR="00416AA4" w:rsidRPr="00060516">
        <w:rPr>
          <w:rFonts w:ascii="Arial" w:eastAsia="Arial" w:hAnsi="Arial" w:cs="Arial"/>
          <w:b/>
          <w:sz w:val="24"/>
        </w:rPr>
        <w:t xml:space="preserve"> fue escrita</w:t>
      </w:r>
      <w:r>
        <w:rPr>
          <w:rFonts w:ascii="Arial" w:eastAsia="Arial" w:hAnsi="Arial" w:cs="Arial"/>
          <w:b/>
          <w:sz w:val="24"/>
        </w:rPr>
        <w:t xml:space="preserve"> después de su fallecimiento en 1849</w:t>
      </w:r>
      <w:r w:rsidR="00416AA4" w:rsidRPr="00060516">
        <w:rPr>
          <w:rFonts w:ascii="Arial" w:eastAsia="Arial" w:hAnsi="Arial" w:cs="Arial"/>
          <w:b/>
          <w:sz w:val="24"/>
        </w:rPr>
        <w:t xml:space="preserve"> por Domingo Díaz de Robles. </w:t>
      </w:r>
    </w:p>
    <w:p w:rsidR="00DE43F4" w:rsidRPr="00546815" w:rsidRDefault="00060516" w:rsidP="00060516">
      <w:pPr>
        <w:spacing w:after="160" w:line="259" w:lineRule="auto"/>
        <w:ind w:left="-851" w:right="-994" w:firstLine="142"/>
        <w:jc w:val="both"/>
        <w:rPr>
          <w:rFonts w:ascii="Arial" w:eastAsia="Arial" w:hAnsi="Arial" w:cs="Arial"/>
          <w:b/>
          <w:color w:val="FF0000"/>
          <w:sz w:val="24"/>
        </w:rPr>
      </w:pPr>
      <w:r w:rsidRPr="00546815">
        <w:rPr>
          <w:rFonts w:ascii="Arial" w:eastAsia="Arial" w:hAnsi="Arial" w:cs="Arial"/>
          <w:b/>
          <w:color w:val="FF0000"/>
          <w:sz w:val="24"/>
        </w:rPr>
        <w:t>Obras</w:t>
      </w:r>
    </w:p>
    <w:p w:rsidR="00DE43F4" w:rsidRPr="00626438" w:rsidRDefault="00416AA4" w:rsidP="00060516">
      <w:pPr>
        <w:spacing w:after="160" w:line="259" w:lineRule="auto"/>
        <w:ind w:left="-851" w:right="-994" w:firstLine="142"/>
        <w:jc w:val="both"/>
        <w:rPr>
          <w:rFonts w:ascii="Arial" w:eastAsia="Arial" w:hAnsi="Arial" w:cs="Arial"/>
          <w:b/>
          <w:color w:val="0070C0"/>
          <w:sz w:val="24"/>
        </w:rPr>
      </w:pPr>
      <w:r w:rsidRPr="00626438">
        <w:rPr>
          <w:rFonts w:ascii="Arial" w:eastAsia="Arial" w:hAnsi="Arial" w:cs="Arial"/>
          <w:b/>
          <w:color w:val="0070C0"/>
          <w:sz w:val="24"/>
        </w:rPr>
        <w:t>Sermones predicados... y un preámbulo de apuntes de retórica, 1847.</w:t>
      </w:r>
    </w:p>
    <w:p w:rsidR="00DE43F4" w:rsidRPr="00626438" w:rsidRDefault="00416AA4" w:rsidP="00060516">
      <w:pPr>
        <w:spacing w:after="160" w:line="259" w:lineRule="auto"/>
        <w:ind w:left="-851" w:right="-994" w:firstLine="142"/>
        <w:jc w:val="both"/>
        <w:rPr>
          <w:rFonts w:ascii="Arial" w:eastAsia="Arial" w:hAnsi="Arial" w:cs="Arial"/>
          <w:b/>
          <w:color w:val="0070C0"/>
          <w:sz w:val="24"/>
        </w:rPr>
      </w:pPr>
      <w:r w:rsidRPr="00626438">
        <w:rPr>
          <w:rFonts w:ascii="Arial" w:eastAsia="Arial" w:hAnsi="Arial" w:cs="Arial"/>
          <w:b/>
          <w:color w:val="0070C0"/>
          <w:sz w:val="24"/>
        </w:rPr>
        <w:t>Historia para leer el cristiano desde la niñez hasta la vejez, ó sea, Compendio de l</w:t>
      </w:r>
      <w:r w:rsidR="00B97C63" w:rsidRPr="00626438">
        <w:rPr>
          <w:rFonts w:ascii="Arial" w:eastAsia="Arial" w:hAnsi="Arial" w:cs="Arial"/>
          <w:b/>
          <w:color w:val="0070C0"/>
          <w:sz w:val="24"/>
        </w:rPr>
        <w:t>a historia de la religión sacada</w:t>
      </w:r>
      <w:r w:rsidRPr="00626438">
        <w:rPr>
          <w:rFonts w:ascii="Arial" w:eastAsia="Arial" w:hAnsi="Arial" w:cs="Arial"/>
          <w:b/>
          <w:color w:val="0070C0"/>
          <w:sz w:val="24"/>
        </w:rPr>
        <w:t xml:space="preserve"> de los libros santos, 1843.</w:t>
      </w:r>
    </w:p>
    <w:p w:rsidR="00DE43F4" w:rsidRPr="00626438" w:rsidRDefault="00416AA4" w:rsidP="00060516">
      <w:pPr>
        <w:spacing w:after="160" w:line="259" w:lineRule="auto"/>
        <w:ind w:left="-851" w:right="-994" w:firstLine="142"/>
        <w:jc w:val="both"/>
        <w:rPr>
          <w:rFonts w:ascii="Arial" w:eastAsia="Arial" w:hAnsi="Arial" w:cs="Arial"/>
          <w:b/>
          <w:color w:val="0070C0"/>
          <w:sz w:val="24"/>
        </w:rPr>
      </w:pPr>
      <w:r w:rsidRPr="00626438">
        <w:rPr>
          <w:rFonts w:ascii="Arial" w:eastAsia="Arial" w:hAnsi="Arial" w:cs="Arial"/>
          <w:b/>
          <w:color w:val="0070C0"/>
          <w:sz w:val="24"/>
        </w:rPr>
        <w:t>El catecismo de la doctrina cristiana explicado..., Valladolid, 1837, muy reimpreso.</w:t>
      </w:r>
    </w:p>
    <w:p w:rsidR="00DE43F4" w:rsidRPr="00626438" w:rsidRDefault="00416AA4" w:rsidP="00060516">
      <w:pPr>
        <w:spacing w:after="160" w:line="259" w:lineRule="auto"/>
        <w:ind w:left="-851" w:right="-994" w:firstLine="142"/>
        <w:jc w:val="both"/>
        <w:rPr>
          <w:rFonts w:ascii="Arial" w:eastAsia="Arial" w:hAnsi="Arial" w:cs="Arial"/>
          <w:b/>
          <w:color w:val="0070C0"/>
          <w:sz w:val="24"/>
        </w:rPr>
      </w:pPr>
      <w:r w:rsidRPr="00626438">
        <w:rPr>
          <w:rFonts w:ascii="Arial" w:eastAsia="Arial" w:hAnsi="Arial" w:cs="Arial"/>
          <w:b/>
          <w:color w:val="0070C0"/>
          <w:sz w:val="24"/>
        </w:rPr>
        <w:t>Diario de la piedad o Breve reglamento espiritual.</w:t>
      </w:r>
    </w:p>
    <w:p w:rsidR="00DE43F4" w:rsidRDefault="00060516" w:rsidP="00060516">
      <w:pPr>
        <w:spacing w:after="160" w:line="259" w:lineRule="auto"/>
        <w:ind w:left="-851" w:right="-994" w:firstLine="142"/>
        <w:jc w:val="both"/>
        <w:rPr>
          <w:rFonts w:ascii="Arial" w:eastAsia="Arial" w:hAnsi="Arial" w:cs="Arial"/>
          <w:b/>
          <w:color w:val="FF0000"/>
          <w:sz w:val="24"/>
        </w:rPr>
      </w:pPr>
      <w:r w:rsidRPr="00546815">
        <w:rPr>
          <w:rFonts w:ascii="Arial" w:eastAsia="Arial" w:hAnsi="Arial" w:cs="Arial"/>
          <w:b/>
          <w:color w:val="FF0000"/>
          <w:sz w:val="24"/>
        </w:rPr>
        <w:lastRenderedPageBreak/>
        <w:t>Actividad catequística</w:t>
      </w:r>
      <w:r w:rsidR="00546815">
        <w:rPr>
          <w:rFonts w:ascii="Arial" w:eastAsia="Arial" w:hAnsi="Arial" w:cs="Arial"/>
          <w:b/>
          <w:color w:val="FF0000"/>
          <w:sz w:val="24"/>
        </w:rPr>
        <w:t xml:space="preserve"> de García Mazo</w:t>
      </w:r>
    </w:p>
    <w:p w:rsidR="00546815" w:rsidRPr="00546815" w:rsidRDefault="00546815" w:rsidP="00060516">
      <w:pPr>
        <w:spacing w:after="160" w:line="259" w:lineRule="auto"/>
        <w:ind w:left="-851" w:right="-994" w:firstLine="142"/>
        <w:jc w:val="both"/>
        <w:rPr>
          <w:rFonts w:ascii="Arial" w:eastAsia="Arial" w:hAnsi="Arial" w:cs="Arial"/>
          <w:b/>
          <w:sz w:val="24"/>
        </w:rPr>
      </w:pPr>
      <w:r w:rsidRPr="00546815">
        <w:rPr>
          <w:rFonts w:ascii="Arial" w:eastAsia="Arial" w:hAnsi="Arial" w:cs="Arial"/>
          <w:b/>
          <w:sz w:val="24"/>
        </w:rPr>
        <w:t xml:space="preserve">  Dice así su partida de bautismo</w:t>
      </w:r>
    </w:p>
    <w:p w:rsidR="00DE43F4" w:rsidRPr="00A16B54" w:rsidRDefault="00416AA4" w:rsidP="00060516">
      <w:pPr>
        <w:spacing w:after="160" w:line="259" w:lineRule="auto"/>
        <w:ind w:left="-851" w:right="-994" w:firstLine="142"/>
        <w:jc w:val="both"/>
        <w:rPr>
          <w:rFonts w:ascii="Arial" w:eastAsia="Arial" w:hAnsi="Arial" w:cs="Arial"/>
          <w:b/>
          <w:i/>
          <w:color w:val="0070C0"/>
          <w:sz w:val="24"/>
        </w:rPr>
      </w:pPr>
      <w:r w:rsidRPr="00A16B54">
        <w:rPr>
          <w:rFonts w:ascii="Arial" w:eastAsia="Arial" w:hAnsi="Arial" w:cs="Arial"/>
          <w:b/>
          <w:i/>
          <w:color w:val="0070C0"/>
          <w:sz w:val="24"/>
        </w:rPr>
        <w:t xml:space="preserve">“En la villa de </w:t>
      </w:r>
      <w:proofErr w:type="spellStart"/>
      <w:r w:rsidRPr="00A16B54">
        <w:rPr>
          <w:rFonts w:ascii="Arial" w:eastAsia="Arial" w:hAnsi="Arial" w:cs="Arial"/>
          <w:b/>
          <w:i/>
          <w:color w:val="0070C0"/>
          <w:sz w:val="24"/>
        </w:rPr>
        <w:t>Bohoyo</w:t>
      </w:r>
      <w:proofErr w:type="spellEnd"/>
      <w:r w:rsidRPr="00A16B54">
        <w:rPr>
          <w:rFonts w:ascii="Arial" w:eastAsia="Arial" w:hAnsi="Arial" w:cs="Arial"/>
          <w:b/>
          <w:i/>
          <w:color w:val="0070C0"/>
          <w:sz w:val="24"/>
        </w:rPr>
        <w:t>, en dieciséis días del mes de septiembre de mil setecientos sesenta y ocho, yo Don Diego Alonso Aragón, cura propio de la Parroquia Iglesia de dicha villa y sus anejos, bauticé solemnemente, exorcicé y puse los santos óleos a un niño que nació el día s</w:t>
      </w:r>
      <w:r w:rsidR="008D6072">
        <w:rPr>
          <w:rFonts w:ascii="Arial" w:eastAsia="Arial" w:hAnsi="Arial" w:cs="Arial"/>
          <w:b/>
          <w:i/>
          <w:color w:val="0070C0"/>
          <w:sz w:val="24"/>
        </w:rPr>
        <w:t xml:space="preserve">iete de dicho mes, a quien </w:t>
      </w:r>
      <w:proofErr w:type="spellStart"/>
      <w:r w:rsidR="008D6072">
        <w:rPr>
          <w:rFonts w:ascii="Arial" w:eastAsia="Arial" w:hAnsi="Arial" w:cs="Arial"/>
          <w:b/>
          <w:i/>
          <w:color w:val="0070C0"/>
          <w:sz w:val="24"/>
        </w:rPr>
        <w:t>dI</w:t>
      </w:r>
      <w:proofErr w:type="spellEnd"/>
      <w:r w:rsidRPr="00A16B54">
        <w:rPr>
          <w:rFonts w:ascii="Arial" w:eastAsia="Arial" w:hAnsi="Arial" w:cs="Arial"/>
          <w:b/>
          <w:i/>
          <w:color w:val="0070C0"/>
          <w:sz w:val="24"/>
        </w:rPr>
        <w:t xml:space="preserve"> por nombre Santiago José, hijo legítimo de Francisco García Mazo y Isabel Martín Carrera, ésta natural de esta villa, y aquel de la Lastra del Cano, de esta Diócesis y vecino de esta villa”. Sus padres eran “humildes pastores”.</w:t>
      </w:r>
    </w:p>
    <w:p w:rsidR="00DE43F4" w:rsidRPr="00060516" w:rsidRDefault="00546815" w:rsidP="00060516">
      <w:pPr>
        <w:spacing w:after="160" w:line="259" w:lineRule="auto"/>
        <w:ind w:left="-851" w:right="-994" w:firstLine="142"/>
        <w:jc w:val="both"/>
        <w:rPr>
          <w:rFonts w:ascii="Arial" w:eastAsia="Arial" w:hAnsi="Arial" w:cs="Arial"/>
          <w:b/>
          <w:sz w:val="24"/>
        </w:rPr>
      </w:pPr>
      <w:r>
        <w:rPr>
          <w:rFonts w:ascii="Arial" w:eastAsia="Arial" w:hAnsi="Arial" w:cs="Arial"/>
          <w:b/>
          <w:sz w:val="24"/>
        </w:rPr>
        <w:t xml:space="preserve">   La </w:t>
      </w:r>
      <w:r w:rsidR="00416AA4" w:rsidRPr="00060516">
        <w:rPr>
          <w:rFonts w:ascii="Arial" w:eastAsia="Arial" w:hAnsi="Arial" w:cs="Arial"/>
          <w:b/>
          <w:sz w:val="24"/>
        </w:rPr>
        <w:t>ocupación que tuvo Santiago José hasta la edad de dieciocho años</w:t>
      </w:r>
      <w:r>
        <w:rPr>
          <w:rFonts w:ascii="Arial" w:eastAsia="Arial" w:hAnsi="Arial" w:cs="Arial"/>
          <w:b/>
          <w:sz w:val="24"/>
        </w:rPr>
        <w:t xml:space="preserve"> fue la de un sencillo pueblo avilés de </w:t>
      </w:r>
      <w:proofErr w:type="spellStart"/>
      <w:r>
        <w:rPr>
          <w:rFonts w:ascii="Arial" w:eastAsia="Arial" w:hAnsi="Arial" w:cs="Arial"/>
          <w:b/>
          <w:sz w:val="24"/>
        </w:rPr>
        <w:t>Behoyo</w:t>
      </w:r>
      <w:proofErr w:type="spellEnd"/>
      <w:r>
        <w:rPr>
          <w:rFonts w:ascii="Arial" w:eastAsia="Arial" w:hAnsi="Arial" w:cs="Arial"/>
          <w:b/>
          <w:sz w:val="24"/>
        </w:rPr>
        <w:t>.</w:t>
      </w:r>
      <w:r w:rsidR="00416AA4" w:rsidRPr="00060516">
        <w:rPr>
          <w:rFonts w:ascii="Arial" w:eastAsia="Arial" w:hAnsi="Arial" w:cs="Arial"/>
          <w:b/>
          <w:sz w:val="24"/>
        </w:rPr>
        <w:t xml:space="preserve"> Francisco Barrado, párroco por aquel entonces de </w:t>
      </w:r>
      <w:proofErr w:type="spellStart"/>
      <w:r w:rsidR="00416AA4" w:rsidRPr="00060516">
        <w:rPr>
          <w:rFonts w:ascii="Arial" w:eastAsia="Arial" w:hAnsi="Arial" w:cs="Arial"/>
          <w:b/>
          <w:sz w:val="24"/>
        </w:rPr>
        <w:t>Bohoyo</w:t>
      </w:r>
      <w:proofErr w:type="spellEnd"/>
      <w:r w:rsidR="00416AA4" w:rsidRPr="00060516">
        <w:rPr>
          <w:rFonts w:ascii="Arial" w:eastAsia="Arial" w:hAnsi="Arial" w:cs="Arial"/>
          <w:b/>
          <w:sz w:val="24"/>
        </w:rPr>
        <w:t>, fue quien le descubrió, le instruyó y despertó en él la vocación sacerdotal.</w:t>
      </w:r>
      <w:r w:rsidR="00B97C63">
        <w:rPr>
          <w:rFonts w:ascii="Arial" w:eastAsia="Arial" w:hAnsi="Arial" w:cs="Arial"/>
          <w:b/>
          <w:sz w:val="24"/>
        </w:rPr>
        <w:t xml:space="preserve"> Fue para él lo que todo párroco debe ser para sus feligreses: un guía admirable y luminoso.</w:t>
      </w:r>
    </w:p>
    <w:p w:rsidR="00060516" w:rsidRDefault="00416AA4" w:rsidP="00060516">
      <w:pPr>
        <w:spacing w:after="160" w:line="259" w:lineRule="auto"/>
        <w:ind w:left="-851" w:right="-994" w:firstLine="142"/>
        <w:jc w:val="both"/>
        <w:rPr>
          <w:rFonts w:ascii="Arial" w:eastAsia="Arial" w:hAnsi="Arial" w:cs="Arial"/>
          <w:b/>
          <w:sz w:val="24"/>
        </w:rPr>
      </w:pPr>
      <w:r w:rsidRPr="00060516">
        <w:rPr>
          <w:rFonts w:ascii="Arial" w:eastAsia="Arial" w:hAnsi="Arial" w:cs="Arial"/>
          <w:b/>
          <w:sz w:val="24"/>
        </w:rPr>
        <w:t>En la biblioteca del cura sació el joven su amor a la lectura y con su ayuda inició los estudios eclesiásticos. Para realizar éstos, era imprescindible el conocimiento del latín. En Béjar el futuro sacerdote y escritor aprendió a conciencia la lengua de Roma.</w:t>
      </w:r>
    </w:p>
    <w:p w:rsidR="00060516" w:rsidRDefault="00416AA4" w:rsidP="00060516">
      <w:pPr>
        <w:spacing w:after="160" w:line="259" w:lineRule="auto"/>
        <w:ind w:left="-851" w:right="-994" w:firstLine="142"/>
        <w:jc w:val="both"/>
        <w:rPr>
          <w:rFonts w:ascii="Arial" w:eastAsia="Arial" w:hAnsi="Arial" w:cs="Arial"/>
          <w:b/>
          <w:sz w:val="24"/>
        </w:rPr>
      </w:pPr>
      <w:r w:rsidRPr="00060516">
        <w:rPr>
          <w:rFonts w:ascii="Arial" w:eastAsia="Arial" w:hAnsi="Arial" w:cs="Arial"/>
          <w:b/>
          <w:sz w:val="24"/>
        </w:rPr>
        <w:t xml:space="preserve"> Se trasladó a Salamanca en 1788, en cuya Universidad cursó Filosofía graduándose de bachiller en esta disciplina el día 26 de abril de 1790. También en Salamanca cursó estudios teológicos, adquiriendo el grado de bachiller en Teología en la Universidad de Santo Tomás, de Ávila, el año 1795. En esta misma Universidad consiguió la licenciatura en Teología el 28 de septiembre de 1822.</w:t>
      </w:r>
    </w:p>
    <w:p w:rsidR="00060516" w:rsidRDefault="00416AA4" w:rsidP="00060516">
      <w:pPr>
        <w:spacing w:after="160" w:line="259" w:lineRule="auto"/>
        <w:ind w:left="-851" w:right="-994" w:firstLine="142"/>
        <w:jc w:val="both"/>
        <w:rPr>
          <w:rFonts w:ascii="Arial" w:eastAsia="Arial" w:hAnsi="Arial" w:cs="Arial"/>
          <w:b/>
          <w:sz w:val="24"/>
        </w:rPr>
      </w:pPr>
      <w:r w:rsidRPr="00060516">
        <w:rPr>
          <w:rFonts w:ascii="Arial" w:eastAsia="Arial" w:hAnsi="Arial" w:cs="Arial"/>
          <w:b/>
          <w:sz w:val="24"/>
        </w:rPr>
        <w:t xml:space="preserve"> El año 1794 obtuvo por oposición una beca en el colegio trilingüe de la Universidad de Salamanca, logrando conocimientos muy profundos del hebreo y del griego. </w:t>
      </w:r>
    </w:p>
    <w:p w:rsidR="008D6072" w:rsidRDefault="00416AA4" w:rsidP="00060516">
      <w:pPr>
        <w:spacing w:after="160" w:line="259" w:lineRule="auto"/>
        <w:ind w:left="-851" w:right="-994" w:firstLine="142"/>
        <w:jc w:val="both"/>
        <w:rPr>
          <w:rFonts w:ascii="Arial" w:eastAsia="Arial" w:hAnsi="Arial" w:cs="Arial"/>
          <w:b/>
          <w:sz w:val="24"/>
        </w:rPr>
      </w:pPr>
      <w:r w:rsidRPr="00060516">
        <w:rPr>
          <w:rFonts w:ascii="Arial" w:eastAsia="Arial" w:hAnsi="Arial" w:cs="Arial"/>
          <w:b/>
          <w:sz w:val="24"/>
        </w:rPr>
        <w:t xml:space="preserve">El día 1 de noviembre fue ordenado de diácono y el 6 del mismo mes recibió la consagración sacerdotal en Ávila. Mediante oposición, fue párroco de Aliseda en tres ocasiones. Fue párroco castrense, examinador sinodal de Valladolid, consultor de la Junta Religiosa de la misma diócesis, académico de Matemáticas, delegado de la Junta de Inspección de Escuelas... </w:t>
      </w:r>
    </w:p>
    <w:p w:rsidR="00DE43F4" w:rsidRPr="00060516" w:rsidRDefault="008D6072" w:rsidP="00060516">
      <w:pPr>
        <w:spacing w:after="160" w:line="259" w:lineRule="auto"/>
        <w:ind w:left="-851" w:right="-994" w:firstLine="142"/>
        <w:jc w:val="both"/>
        <w:rPr>
          <w:rFonts w:ascii="Arial" w:eastAsia="Arial" w:hAnsi="Arial" w:cs="Arial"/>
          <w:b/>
          <w:sz w:val="24"/>
        </w:rPr>
      </w:pPr>
      <w:r>
        <w:rPr>
          <w:rFonts w:ascii="Arial" w:eastAsia="Arial" w:hAnsi="Arial" w:cs="Arial"/>
          <w:b/>
          <w:sz w:val="24"/>
        </w:rPr>
        <w:t xml:space="preserve">   </w:t>
      </w:r>
      <w:r w:rsidR="00416AA4" w:rsidRPr="00060516">
        <w:rPr>
          <w:rFonts w:ascii="Arial" w:eastAsia="Arial" w:hAnsi="Arial" w:cs="Arial"/>
          <w:b/>
          <w:sz w:val="24"/>
        </w:rPr>
        <w:t>En 1822 obtuvo la canonjía de magistral de la catedral vallisoletana.</w:t>
      </w:r>
      <w:r w:rsidR="004323AE">
        <w:rPr>
          <w:rFonts w:ascii="Arial" w:eastAsia="Arial" w:hAnsi="Arial" w:cs="Arial"/>
          <w:b/>
          <w:sz w:val="24"/>
        </w:rPr>
        <w:t xml:space="preserve"> Y esa situación se mantuvo los 27 últimos años de su dilatada vida de sacerdote celoso y de editor de catecismos. </w:t>
      </w:r>
    </w:p>
    <w:p w:rsidR="00DE43F4" w:rsidRDefault="00416AA4" w:rsidP="00060516">
      <w:pPr>
        <w:spacing w:after="160" w:line="259" w:lineRule="auto"/>
        <w:ind w:left="-851" w:right="-994" w:firstLine="142"/>
        <w:jc w:val="both"/>
        <w:rPr>
          <w:rFonts w:ascii="Arial" w:eastAsia="Arial" w:hAnsi="Arial" w:cs="Arial"/>
          <w:b/>
          <w:i/>
          <w:sz w:val="24"/>
        </w:rPr>
      </w:pPr>
      <w:r w:rsidRPr="00060516">
        <w:rPr>
          <w:rFonts w:ascii="Arial" w:eastAsia="Arial" w:hAnsi="Arial" w:cs="Arial"/>
          <w:b/>
          <w:sz w:val="24"/>
        </w:rPr>
        <w:t>Casimiro González García-Valladolid escribió: “</w:t>
      </w:r>
      <w:r w:rsidRPr="00060516">
        <w:rPr>
          <w:rFonts w:ascii="Arial" w:eastAsia="Arial" w:hAnsi="Arial" w:cs="Arial"/>
          <w:b/>
          <w:i/>
          <w:sz w:val="24"/>
        </w:rPr>
        <w:t>A la incansable actividad, claro talento y gran experiencia del Sr. Mazo, se deben diferentes obras que constituyen un verdadero y rico tesoro de moral y de piedad, que le elevan desde luego a la categoría de uno de los primeros escritores sagrados del presente siglo.</w:t>
      </w:r>
    </w:p>
    <w:p w:rsidR="004323AE" w:rsidRDefault="004323AE" w:rsidP="00060516">
      <w:pPr>
        <w:spacing w:after="160" w:line="259" w:lineRule="auto"/>
        <w:ind w:left="-851" w:right="-994" w:firstLine="142"/>
        <w:jc w:val="both"/>
        <w:rPr>
          <w:rFonts w:ascii="Arial" w:eastAsia="Arial" w:hAnsi="Arial" w:cs="Arial"/>
          <w:b/>
          <w:sz w:val="24"/>
        </w:rPr>
      </w:pPr>
      <w:r>
        <w:rPr>
          <w:rFonts w:ascii="Arial" w:eastAsia="Arial" w:hAnsi="Arial" w:cs="Arial"/>
          <w:b/>
          <w:sz w:val="24"/>
        </w:rPr>
        <w:t>Su cultura elegante y muy completa se oriento a la actividad apostólica, pues brillaba en sus sermones por la claridad de  ideas y la elegancia de su palaba</w:t>
      </w:r>
      <w:r w:rsidR="000D4EC2">
        <w:rPr>
          <w:rFonts w:ascii="Arial" w:eastAsia="Arial" w:hAnsi="Arial" w:cs="Arial"/>
          <w:b/>
          <w:sz w:val="24"/>
        </w:rPr>
        <w:t>, cualidades no ajenas a sus preferen</w:t>
      </w:r>
      <w:r w:rsidR="00546815">
        <w:rPr>
          <w:rFonts w:ascii="Arial" w:eastAsia="Arial" w:hAnsi="Arial" w:cs="Arial"/>
          <w:b/>
          <w:sz w:val="24"/>
        </w:rPr>
        <w:t>cias por las expresiones catequí</w:t>
      </w:r>
      <w:r w:rsidR="000D4EC2">
        <w:rPr>
          <w:rFonts w:ascii="Arial" w:eastAsia="Arial" w:hAnsi="Arial" w:cs="Arial"/>
          <w:b/>
          <w:sz w:val="24"/>
        </w:rPr>
        <w:t>sticas</w:t>
      </w:r>
      <w:r w:rsidR="008D6072">
        <w:rPr>
          <w:rFonts w:ascii="Arial" w:eastAsia="Arial" w:hAnsi="Arial" w:cs="Arial"/>
          <w:b/>
          <w:sz w:val="24"/>
        </w:rPr>
        <w:t>.</w:t>
      </w:r>
    </w:p>
    <w:p w:rsidR="008D6072" w:rsidRDefault="008D6072" w:rsidP="00060516">
      <w:pPr>
        <w:spacing w:after="160" w:line="259" w:lineRule="auto"/>
        <w:ind w:left="-851" w:right="-994" w:firstLine="142"/>
        <w:jc w:val="both"/>
        <w:rPr>
          <w:rFonts w:ascii="Arial" w:eastAsia="Arial" w:hAnsi="Arial" w:cs="Arial"/>
          <w:b/>
          <w:sz w:val="24"/>
        </w:rPr>
      </w:pPr>
    </w:p>
    <w:p w:rsidR="008D6072" w:rsidRPr="00060516" w:rsidRDefault="008D6072" w:rsidP="00060516">
      <w:pPr>
        <w:spacing w:after="160" w:line="259" w:lineRule="auto"/>
        <w:ind w:left="-851" w:right="-994" w:firstLine="142"/>
        <w:jc w:val="both"/>
        <w:rPr>
          <w:rFonts w:ascii="Arial" w:eastAsia="Arial" w:hAnsi="Arial" w:cs="Arial"/>
          <w:b/>
          <w:i/>
          <w:sz w:val="24"/>
        </w:rPr>
      </w:pPr>
    </w:p>
    <w:p w:rsidR="00060516" w:rsidRPr="000D4EC2" w:rsidRDefault="00416AA4" w:rsidP="00060516">
      <w:pPr>
        <w:spacing w:after="160" w:line="259" w:lineRule="auto"/>
        <w:ind w:left="-851" w:right="-994" w:firstLine="142"/>
        <w:jc w:val="both"/>
        <w:rPr>
          <w:rFonts w:ascii="Arial" w:eastAsia="Arial" w:hAnsi="Arial" w:cs="Arial"/>
          <w:b/>
          <w:color w:val="FF0000"/>
          <w:sz w:val="24"/>
        </w:rPr>
      </w:pPr>
      <w:r w:rsidRPr="000D4EC2">
        <w:rPr>
          <w:rFonts w:ascii="Arial" w:eastAsia="Arial" w:hAnsi="Arial" w:cs="Arial"/>
          <w:b/>
          <w:color w:val="FF0000"/>
          <w:sz w:val="24"/>
        </w:rPr>
        <w:lastRenderedPageBreak/>
        <w:t xml:space="preserve">Estas obras </w:t>
      </w:r>
      <w:r w:rsidR="000D4EC2" w:rsidRPr="000D4EC2">
        <w:rPr>
          <w:rFonts w:ascii="Arial" w:eastAsia="Arial" w:hAnsi="Arial" w:cs="Arial"/>
          <w:b/>
          <w:color w:val="FF0000"/>
          <w:sz w:val="24"/>
        </w:rPr>
        <w:t>se pueden citar  las siguientes.</w:t>
      </w:r>
    </w:p>
    <w:p w:rsidR="00060516" w:rsidRPr="000D4EC2" w:rsidRDefault="00060516" w:rsidP="00060516">
      <w:pPr>
        <w:spacing w:after="160" w:line="259" w:lineRule="auto"/>
        <w:ind w:left="-851" w:right="-994" w:firstLine="142"/>
        <w:jc w:val="both"/>
        <w:rPr>
          <w:rFonts w:ascii="Arial" w:eastAsia="Arial" w:hAnsi="Arial" w:cs="Arial"/>
          <w:b/>
          <w:color w:val="0070C0"/>
          <w:sz w:val="24"/>
        </w:rPr>
      </w:pPr>
      <w:r w:rsidRPr="000D4EC2">
        <w:rPr>
          <w:rFonts w:ascii="Arial" w:eastAsia="Arial" w:hAnsi="Arial" w:cs="Arial"/>
          <w:b/>
          <w:color w:val="0070C0"/>
          <w:sz w:val="24"/>
        </w:rPr>
        <w:t xml:space="preserve">- </w:t>
      </w:r>
      <w:r w:rsidR="00416AA4" w:rsidRPr="000D4EC2">
        <w:rPr>
          <w:rFonts w:ascii="Arial" w:eastAsia="Arial" w:hAnsi="Arial" w:cs="Arial"/>
          <w:b/>
          <w:color w:val="0070C0"/>
          <w:sz w:val="24"/>
        </w:rPr>
        <w:t xml:space="preserve"> El Catecismo de la Doctrina Cristiana explicado, o explicaciones en España, mereciendo ser traducido al francés y al portugués declarado de texto para la enseñanza oficial por el Gobierno, calificado de libro de oro por el Excmo. E Ilmo. Sr. D. Fr. Francisco, obispo de Tuy, y enriquecido con infinidad de indulgencias; </w:t>
      </w:r>
    </w:p>
    <w:p w:rsidR="00060516" w:rsidRPr="000D4EC2" w:rsidRDefault="00060516" w:rsidP="00060516">
      <w:pPr>
        <w:spacing w:after="160" w:line="259" w:lineRule="auto"/>
        <w:ind w:left="-851" w:right="-994" w:firstLine="142"/>
        <w:jc w:val="both"/>
        <w:rPr>
          <w:rFonts w:ascii="Arial" w:eastAsia="Arial" w:hAnsi="Arial" w:cs="Arial"/>
          <w:b/>
          <w:color w:val="0070C0"/>
          <w:sz w:val="24"/>
        </w:rPr>
      </w:pPr>
      <w:r w:rsidRPr="000D4EC2">
        <w:rPr>
          <w:rFonts w:ascii="Arial" w:eastAsia="Arial" w:hAnsi="Arial" w:cs="Arial"/>
          <w:b/>
          <w:color w:val="0070C0"/>
          <w:sz w:val="24"/>
        </w:rPr>
        <w:t xml:space="preserve">   - </w:t>
      </w:r>
      <w:r w:rsidR="00B97C63" w:rsidRPr="000D4EC2">
        <w:rPr>
          <w:rFonts w:ascii="Arial" w:eastAsia="Arial" w:hAnsi="Arial" w:cs="Arial"/>
          <w:b/>
          <w:color w:val="0070C0"/>
          <w:sz w:val="24"/>
        </w:rPr>
        <w:t>L</w:t>
      </w:r>
      <w:r w:rsidR="00416AA4" w:rsidRPr="000D4EC2">
        <w:rPr>
          <w:rFonts w:ascii="Arial" w:eastAsia="Arial" w:hAnsi="Arial" w:cs="Arial"/>
          <w:b/>
          <w:color w:val="0070C0"/>
          <w:sz w:val="24"/>
        </w:rPr>
        <w:t>a Historia para leer el cristiano desde la niñez hasta la vejez, o sea Compendio de la historia de la religión, sacada de los libros santos, obra que consta de cinco tomos;</w:t>
      </w:r>
    </w:p>
    <w:p w:rsidR="00060516" w:rsidRPr="000D4EC2" w:rsidRDefault="00060516" w:rsidP="00060516">
      <w:pPr>
        <w:spacing w:after="160" w:line="259" w:lineRule="auto"/>
        <w:ind w:left="-851" w:right="-994" w:firstLine="142"/>
        <w:jc w:val="both"/>
        <w:rPr>
          <w:rFonts w:ascii="Arial" w:eastAsia="Arial" w:hAnsi="Arial" w:cs="Arial"/>
          <w:b/>
          <w:color w:val="0070C0"/>
          <w:sz w:val="24"/>
        </w:rPr>
      </w:pPr>
      <w:r w:rsidRPr="000D4EC2">
        <w:rPr>
          <w:rFonts w:ascii="Arial" w:eastAsia="Arial" w:hAnsi="Arial" w:cs="Arial"/>
          <w:b/>
          <w:color w:val="0070C0"/>
          <w:sz w:val="24"/>
        </w:rPr>
        <w:t xml:space="preserve">  - </w:t>
      </w:r>
      <w:r w:rsidR="00B97C63" w:rsidRPr="000D4EC2">
        <w:rPr>
          <w:rFonts w:ascii="Arial" w:eastAsia="Arial" w:hAnsi="Arial" w:cs="Arial"/>
          <w:b/>
          <w:color w:val="0070C0"/>
          <w:sz w:val="24"/>
        </w:rPr>
        <w:t>U</w:t>
      </w:r>
      <w:r w:rsidR="00416AA4" w:rsidRPr="000D4EC2">
        <w:rPr>
          <w:rFonts w:ascii="Arial" w:eastAsia="Arial" w:hAnsi="Arial" w:cs="Arial"/>
          <w:b/>
          <w:color w:val="0070C0"/>
          <w:sz w:val="24"/>
        </w:rPr>
        <w:t xml:space="preserve">n tomo de Sermones; un folleto titulado Diario de la piedad o breve reglamento espiritual, dirigido a un alma deseosa de su salvación, y un Cuadro cronológico de Historia Sagrada... </w:t>
      </w:r>
    </w:p>
    <w:p w:rsidR="00DE43F4" w:rsidRDefault="00060516" w:rsidP="00060516">
      <w:pPr>
        <w:spacing w:after="160" w:line="259" w:lineRule="auto"/>
        <w:ind w:left="-851" w:right="-994" w:firstLine="142"/>
        <w:jc w:val="both"/>
        <w:rPr>
          <w:rFonts w:ascii="Arial" w:eastAsia="Arial" w:hAnsi="Arial" w:cs="Arial"/>
          <w:b/>
          <w:sz w:val="24"/>
        </w:rPr>
      </w:pPr>
      <w:r>
        <w:rPr>
          <w:rFonts w:ascii="Arial" w:eastAsia="Arial" w:hAnsi="Arial" w:cs="Arial"/>
          <w:b/>
          <w:sz w:val="24"/>
        </w:rPr>
        <w:t xml:space="preserve">  - N</w:t>
      </w:r>
      <w:r w:rsidR="00416AA4" w:rsidRPr="00060516">
        <w:rPr>
          <w:rFonts w:ascii="Arial" w:eastAsia="Arial" w:hAnsi="Arial" w:cs="Arial"/>
          <w:b/>
          <w:sz w:val="24"/>
        </w:rPr>
        <w:t xml:space="preserve">umerosos artículos sueltos que publicó en periódicos y revistas religiosas...”. De esta obra se hizo edición facsímil en 1980.García Mazo murió en Valladolid el día 9 de julio de 1849, a los ochenta años de edad. En su testamento dispuso que se </w:t>
      </w:r>
      <w:r w:rsidR="00B97C63">
        <w:rPr>
          <w:rFonts w:ascii="Arial" w:eastAsia="Arial" w:hAnsi="Arial" w:cs="Arial"/>
          <w:b/>
          <w:sz w:val="24"/>
        </w:rPr>
        <w:t xml:space="preserve">le </w:t>
      </w:r>
      <w:r w:rsidR="00416AA4" w:rsidRPr="00060516">
        <w:rPr>
          <w:rFonts w:ascii="Arial" w:eastAsia="Arial" w:hAnsi="Arial" w:cs="Arial"/>
          <w:b/>
          <w:sz w:val="24"/>
        </w:rPr>
        <w:t>enterrara en el cementerio general, “entre los pobres”, causa ésta de que no se hayan podido explicar</w:t>
      </w:r>
      <w:r w:rsidR="000D4EC2">
        <w:rPr>
          <w:rFonts w:ascii="Arial" w:eastAsia="Arial" w:hAnsi="Arial" w:cs="Arial"/>
          <w:b/>
          <w:sz w:val="24"/>
        </w:rPr>
        <w:t>.</w:t>
      </w:r>
    </w:p>
    <w:p w:rsidR="00060516" w:rsidRPr="00416AA4" w:rsidRDefault="00060516" w:rsidP="00060516">
      <w:pPr>
        <w:spacing w:after="160" w:line="259" w:lineRule="auto"/>
        <w:ind w:left="-851" w:right="-994" w:firstLine="142"/>
        <w:jc w:val="both"/>
        <w:rPr>
          <w:rFonts w:ascii="Arial" w:eastAsia="Arial" w:hAnsi="Arial" w:cs="Arial"/>
          <w:b/>
          <w:color w:val="FF0000"/>
          <w:sz w:val="24"/>
        </w:rPr>
      </w:pPr>
      <w:r w:rsidRPr="00416AA4">
        <w:rPr>
          <w:rFonts w:ascii="Arial" w:eastAsia="Arial" w:hAnsi="Arial" w:cs="Arial"/>
          <w:b/>
          <w:color w:val="FF0000"/>
          <w:sz w:val="24"/>
        </w:rPr>
        <w:t xml:space="preserve"> Labor catequ</w:t>
      </w:r>
      <w:r w:rsidR="00B97C63">
        <w:rPr>
          <w:rFonts w:ascii="Arial" w:eastAsia="Arial" w:hAnsi="Arial" w:cs="Arial"/>
          <w:b/>
          <w:color w:val="FF0000"/>
          <w:sz w:val="24"/>
        </w:rPr>
        <w:t>í</w:t>
      </w:r>
      <w:r w:rsidRPr="00416AA4">
        <w:rPr>
          <w:rFonts w:ascii="Arial" w:eastAsia="Arial" w:hAnsi="Arial" w:cs="Arial"/>
          <w:b/>
          <w:color w:val="FF0000"/>
          <w:sz w:val="24"/>
        </w:rPr>
        <w:t>stica</w:t>
      </w:r>
    </w:p>
    <w:p w:rsidR="00060516" w:rsidRDefault="00B97C63" w:rsidP="00060516">
      <w:pPr>
        <w:spacing w:after="160" w:line="259" w:lineRule="auto"/>
        <w:ind w:left="-851" w:right="-994" w:firstLine="142"/>
        <w:jc w:val="both"/>
        <w:rPr>
          <w:rFonts w:ascii="Arial" w:eastAsia="Arial" w:hAnsi="Arial" w:cs="Arial"/>
          <w:b/>
          <w:sz w:val="24"/>
        </w:rPr>
      </w:pPr>
      <w:r>
        <w:rPr>
          <w:rFonts w:ascii="Arial" w:eastAsia="Arial" w:hAnsi="Arial" w:cs="Arial"/>
          <w:b/>
          <w:sz w:val="24"/>
        </w:rPr>
        <w:t xml:space="preserve"> T</w:t>
      </w:r>
      <w:r w:rsidR="00060516">
        <w:rPr>
          <w:rFonts w:ascii="Arial" w:eastAsia="Arial" w:hAnsi="Arial" w:cs="Arial"/>
          <w:b/>
          <w:sz w:val="24"/>
        </w:rPr>
        <w:t>o</w:t>
      </w:r>
      <w:r>
        <w:rPr>
          <w:rFonts w:ascii="Arial" w:eastAsia="Arial" w:hAnsi="Arial" w:cs="Arial"/>
          <w:b/>
          <w:sz w:val="24"/>
        </w:rPr>
        <w:t>d</w:t>
      </w:r>
      <w:r w:rsidR="00060516">
        <w:rPr>
          <w:rFonts w:ascii="Arial" w:eastAsia="Arial" w:hAnsi="Arial" w:cs="Arial"/>
          <w:b/>
          <w:sz w:val="24"/>
        </w:rPr>
        <w:t>os los quele cono</w:t>
      </w:r>
      <w:r>
        <w:rPr>
          <w:rFonts w:ascii="Arial" w:eastAsia="Arial" w:hAnsi="Arial" w:cs="Arial"/>
          <w:b/>
          <w:sz w:val="24"/>
        </w:rPr>
        <w:t>c</w:t>
      </w:r>
      <w:r w:rsidR="00060516">
        <w:rPr>
          <w:rFonts w:ascii="Arial" w:eastAsia="Arial" w:hAnsi="Arial" w:cs="Arial"/>
          <w:b/>
          <w:sz w:val="24"/>
        </w:rPr>
        <w:t>ieron admiraron s</w:t>
      </w:r>
      <w:r>
        <w:rPr>
          <w:rFonts w:ascii="Arial" w:eastAsia="Arial" w:hAnsi="Arial" w:cs="Arial"/>
          <w:b/>
          <w:sz w:val="24"/>
        </w:rPr>
        <w:t>iempre su p</w:t>
      </w:r>
      <w:r w:rsidR="00060516">
        <w:rPr>
          <w:rFonts w:ascii="Arial" w:eastAsia="Arial" w:hAnsi="Arial" w:cs="Arial"/>
          <w:b/>
          <w:sz w:val="24"/>
        </w:rPr>
        <w:t>i</w:t>
      </w:r>
      <w:r>
        <w:rPr>
          <w:rFonts w:ascii="Arial" w:eastAsia="Arial" w:hAnsi="Arial" w:cs="Arial"/>
          <w:b/>
          <w:sz w:val="24"/>
        </w:rPr>
        <w:t>e</w:t>
      </w:r>
      <w:r w:rsidR="00060516">
        <w:rPr>
          <w:rFonts w:ascii="Arial" w:eastAsia="Arial" w:hAnsi="Arial" w:cs="Arial"/>
          <w:b/>
          <w:sz w:val="24"/>
        </w:rPr>
        <w:t>dad sacerdotal y la gran inqui</w:t>
      </w:r>
      <w:r>
        <w:rPr>
          <w:rFonts w:ascii="Arial" w:eastAsia="Arial" w:hAnsi="Arial" w:cs="Arial"/>
          <w:b/>
          <w:sz w:val="24"/>
        </w:rPr>
        <w:t>e</w:t>
      </w:r>
      <w:r w:rsidR="00060516">
        <w:rPr>
          <w:rFonts w:ascii="Arial" w:eastAsia="Arial" w:hAnsi="Arial" w:cs="Arial"/>
          <w:b/>
          <w:sz w:val="24"/>
        </w:rPr>
        <w:t>tud que tuvo por la formación cristian</w:t>
      </w:r>
      <w:r>
        <w:rPr>
          <w:rFonts w:ascii="Arial" w:eastAsia="Arial" w:hAnsi="Arial" w:cs="Arial"/>
          <w:b/>
          <w:sz w:val="24"/>
        </w:rPr>
        <w:t>a</w:t>
      </w:r>
      <w:r w:rsidR="00060516">
        <w:rPr>
          <w:rFonts w:ascii="Arial" w:eastAsia="Arial" w:hAnsi="Arial" w:cs="Arial"/>
          <w:b/>
          <w:sz w:val="24"/>
        </w:rPr>
        <w:t xml:space="preserve"> de los niños, fruto de cuya piedad fueron los num</w:t>
      </w:r>
      <w:r>
        <w:rPr>
          <w:rFonts w:ascii="Arial" w:eastAsia="Arial" w:hAnsi="Arial" w:cs="Arial"/>
          <w:b/>
          <w:sz w:val="24"/>
        </w:rPr>
        <w:t>e</w:t>
      </w:r>
      <w:r w:rsidR="00060516">
        <w:rPr>
          <w:rFonts w:ascii="Arial" w:eastAsia="Arial" w:hAnsi="Arial" w:cs="Arial"/>
          <w:b/>
          <w:sz w:val="24"/>
        </w:rPr>
        <w:t>rosos catecismo</w:t>
      </w:r>
      <w:r>
        <w:rPr>
          <w:rFonts w:ascii="Arial" w:eastAsia="Arial" w:hAnsi="Arial" w:cs="Arial"/>
          <w:b/>
          <w:sz w:val="24"/>
        </w:rPr>
        <w:t>s que editó</w:t>
      </w:r>
      <w:r w:rsidR="00060516">
        <w:rPr>
          <w:rFonts w:ascii="Arial" w:eastAsia="Arial" w:hAnsi="Arial" w:cs="Arial"/>
          <w:b/>
          <w:sz w:val="24"/>
        </w:rPr>
        <w:t>, alguna</w:t>
      </w:r>
      <w:r w:rsidR="00B71CE1">
        <w:rPr>
          <w:rFonts w:ascii="Arial" w:eastAsia="Arial" w:hAnsi="Arial" w:cs="Arial"/>
          <w:b/>
          <w:sz w:val="24"/>
        </w:rPr>
        <w:t>s</w:t>
      </w:r>
      <w:r w:rsidR="00060516">
        <w:rPr>
          <w:rFonts w:ascii="Arial" w:eastAsia="Arial" w:hAnsi="Arial" w:cs="Arial"/>
          <w:b/>
          <w:sz w:val="24"/>
        </w:rPr>
        <w:t xml:space="preserve"> veces por</w:t>
      </w:r>
      <w:r>
        <w:rPr>
          <w:rFonts w:ascii="Arial" w:eastAsia="Arial" w:hAnsi="Arial" w:cs="Arial"/>
          <w:b/>
          <w:sz w:val="24"/>
        </w:rPr>
        <w:t xml:space="preserve"> el </w:t>
      </w:r>
      <w:r w:rsidR="00060516">
        <w:rPr>
          <w:rFonts w:ascii="Arial" w:eastAsia="Arial" w:hAnsi="Arial" w:cs="Arial"/>
          <w:b/>
          <w:sz w:val="24"/>
        </w:rPr>
        <w:t>organismo que se los demandaba y en ocasiones por su propios recursos, ya que tenia la necesid</w:t>
      </w:r>
      <w:r>
        <w:rPr>
          <w:rFonts w:ascii="Arial" w:eastAsia="Arial" w:hAnsi="Arial" w:cs="Arial"/>
          <w:b/>
          <w:sz w:val="24"/>
        </w:rPr>
        <w:t>a</w:t>
      </w:r>
      <w:r w:rsidR="00060516">
        <w:rPr>
          <w:rFonts w:ascii="Arial" w:eastAsia="Arial" w:hAnsi="Arial" w:cs="Arial"/>
          <w:b/>
          <w:sz w:val="24"/>
        </w:rPr>
        <w:t>d de la instrucción religiosa en las parroquias y en l</w:t>
      </w:r>
      <w:r>
        <w:rPr>
          <w:rFonts w:ascii="Arial" w:eastAsia="Arial" w:hAnsi="Arial" w:cs="Arial"/>
          <w:b/>
          <w:sz w:val="24"/>
        </w:rPr>
        <w:t>a</w:t>
      </w:r>
      <w:r w:rsidR="00060516">
        <w:rPr>
          <w:rFonts w:ascii="Arial" w:eastAsia="Arial" w:hAnsi="Arial" w:cs="Arial"/>
          <w:b/>
          <w:sz w:val="24"/>
        </w:rPr>
        <w:t>s escuelas</w:t>
      </w:r>
      <w:r>
        <w:rPr>
          <w:rFonts w:ascii="Arial" w:eastAsia="Arial" w:hAnsi="Arial" w:cs="Arial"/>
          <w:b/>
          <w:sz w:val="24"/>
        </w:rPr>
        <w:t xml:space="preserve"> populares.</w:t>
      </w:r>
    </w:p>
    <w:p w:rsidR="000D4EC2" w:rsidRDefault="00060516" w:rsidP="00060516">
      <w:pPr>
        <w:spacing w:after="160" w:line="259" w:lineRule="auto"/>
        <w:ind w:left="-851" w:right="-994" w:firstLine="142"/>
        <w:jc w:val="both"/>
        <w:rPr>
          <w:rFonts w:ascii="Arial" w:eastAsia="Arial" w:hAnsi="Arial" w:cs="Arial"/>
          <w:b/>
          <w:sz w:val="24"/>
        </w:rPr>
      </w:pPr>
      <w:r>
        <w:rPr>
          <w:rFonts w:ascii="Arial" w:eastAsia="Arial" w:hAnsi="Arial" w:cs="Arial"/>
          <w:b/>
          <w:sz w:val="24"/>
        </w:rPr>
        <w:t xml:space="preserve">  Sus catecismos iban siempre esmeradamente cuidados. En el fondo era los diseños del Catecismo de Gaspar </w:t>
      </w:r>
      <w:proofErr w:type="spellStart"/>
      <w:r>
        <w:rPr>
          <w:rFonts w:ascii="Arial" w:eastAsia="Arial" w:hAnsi="Arial" w:cs="Arial"/>
          <w:b/>
          <w:sz w:val="24"/>
        </w:rPr>
        <w:t>As</w:t>
      </w:r>
      <w:r w:rsidR="004323AE">
        <w:rPr>
          <w:rFonts w:ascii="Arial" w:eastAsia="Arial" w:hAnsi="Arial" w:cs="Arial"/>
          <w:b/>
          <w:sz w:val="24"/>
        </w:rPr>
        <w:t>tete</w:t>
      </w:r>
      <w:proofErr w:type="spellEnd"/>
      <w:r w:rsidR="004323AE">
        <w:rPr>
          <w:rFonts w:ascii="Arial" w:eastAsia="Arial" w:hAnsi="Arial" w:cs="Arial"/>
          <w:b/>
          <w:sz w:val="24"/>
        </w:rPr>
        <w:t>, en el cual insertaba mucho</w:t>
      </w:r>
      <w:r>
        <w:rPr>
          <w:rFonts w:ascii="Arial" w:eastAsia="Arial" w:hAnsi="Arial" w:cs="Arial"/>
          <w:b/>
          <w:sz w:val="24"/>
        </w:rPr>
        <w:t>s aspectos</w:t>
      </w:r>
      <w:r w:rsidR="00B97C63">
        <w:rPr>
          <w:rFonts w:ascii="Arial" w:eastAsia="Arial" w:hAnsi="Arial" w:cs="Arial"/>
          <w:b/>
          <w:sz w:val="24"/>
        </w:rPr>
        <w:t xml:space="preserve"> nuevos con  datos</w:t>
      </w:r>
      <w:r w:rsidR="004323AE">
        <w:rPr>
          <w:rFonts w:ascii="Arial" w:eastAsia="Arial" w:hAnsi="Arial" w:cs="Arial"/>
          <w:b/>
          <w:sz w:val="24"/>
        </w:rPr>
        <w:t xml:space="preserve"> tomados </w:t>
      </w:r>
      <w:r w:rsidR="00B97C63">
        <w:rPr>
          <w:rFonts w:ascii="Arial" w:eastAsia="Arial" w:hAnsi="Arial" w:cs="Arial"/>
          <w:b/>
          <w:sz w:val="24"/>
        </w:rPr>
        <w:t>del</w:t>
      </w:r>
      <w:r w:rsidR="004323AE">
        <w:rPr>
          <w:rFonts w:ascii="Arial" w:eastAsia="Arial" w:hAnsi="Arial" w:cs="Arial"/>
          <w:b/>
          <w:sz w:val="24"/>
        </w:rPr>
        <w:t xml:space="preserve"> catecismo</w:t>
      </w:r>
      <w:r w:rsidR="00B97C63">
        <w:rPr>
          <w:rFonts w:ascii="Arial" w:eastAsia="Arial" w:hAnsi="Arial" w:cs="Arial"/>
          <w:b/>
          <w:sz w:val="24"/>
        </w:rPr>
        <w:t xml:space="preserve"> de Jerónimo de </w:t>
      </w:r>
      <w:proofErr w:type="spellStart"/>
      <w:r w:rsidR="00B97C63">
        <w:rPr>
          <w:rFonts w:ascii="Arial" w:eastAsia="Arial" w:hAnsi="Arial" w:cs="Arial"/>
          <w:b/>
          <w:sz w:val="24"/>
        </w:rPr>
        <w:t>Ripalda</w:t>
      </w:r>
      <w:proofErr w:type="spellEnd"/>
      <w:r w:rsidR="004323AE">
        <w:rPr>
          <w:rFonts w:ascii="Arial" w:eastAsia="Arial" w:hAnsi="Arial" w:cs="Arial"/>
          <w:b/>
          <w:sz w:val="24"/>
        </w:rPr>
        <w:t xml:space="preserve">. </w:t>
      </w:r>
    </w:p>
    <w:p w:rsidR="00060516" w:rsidRDefault="004323AE" w:rsidP="00060516">
      <w:pPr>
        <w:spacing w:after="160" w:line="259" w:lineRule="auto"/>
        <w:ind w:left="-851" w:right="-994" w:firstLine="142"/>
        <w:jc w:val="both"/>
        <w:rPr>
          <w:rFonts w:ascii="Arial" w:eastAsia="Arial" w:hAnsi="Arial" w:cs="Arial"/>
          <w:b/>
          <w:sz w:val="24"/>
        </w:rPr>
      </w:pPr>
      <w:r>
        <w:rPr>
          <w:rFonts w:ascii="Arial" w:eastAsia="Arial" w:hAnsi="Arial" w:cs="Arial"/>
          <w:b/>
          <w:sz w:val="24"/>
        </w:rPr>
        <w:t>Los</w:t>
      </w:r>
      <w:r w:rsidR="00B97C63">
        <w:rPr>
          <w:rFonts w:ascii="Arial" w:eastAsia="Arial" w:hAnsi="Arial" w:cs="Arial"/>
          <w:b/>
          <w:sz w:val="24"/>
        </w:rPr>
        <w:t xml:space="preserve"> dos texto</w:t>
      </w:r>
      <w:r>
        <w:rPr>
          <w:rFonts w:ascii="Arial" w:eastAsia="Arial" w:hAnsi="Arial" w:cs="Arial"/>
          <w:b/>
          <w:sz w:val="24"/>
        </w:rPr>
        <w:t>s</w:t>
      </w:r>
      <w:r w:rsidR="00B97C63">
        <w:rPr>
          <w:rFonts w:ascii="Arial" w:eastAsia="Arial" w:hAnsi="Arial" w:cs="Arial"/>
          <w:b/>
          <w:sz w:val="24"/>
        </w:rPr>
        <w:t xml:space="preserve"> inundaron la pení</w:t>
      </w:r>
      <w:r w:rsidR="00060516">
        <w:rPr>
          <w:rFonts w:ascii="Arial" w:eastAsia="Arial" w:hAnsi="Arial" w:cs="Arial"/>
          <w:b/>
          <w:sz w:val="24"/>
        </w:rPr>
        <w:t xml:space="preserve">nsula. </w:t>
      </w:r>
      <w:r w:rsidR="00B97C63">
        <w:rPr>
          <w:rFonts w:ascii="Arial" w:eastAsia="Arial" w:hAnsi="Arial" w:cs="Arial"/>
          <w:b/>
          <w:sz w:val="24"/>
        </w:rPr>
        <w:t>E</w:t>
      </w:r>
      <w:r w:rsidR="00060516">
        <w:rPr>
          <w:rFonts w:ascii="Arial" w:eastAsia="Arial" w:hAnsi="Arial" w:cs="Arial"/>
          <w:b/>
          <w:sz w:val="24"/>
        </w:rPr>
        <w:t xml:space="preserve">l </w:t>
      </w:r>
      <w:proofErr w:type="spellStart"/>
      <w:r w:rsidR="00060516">
        <w:rPr>
          <w:rFonts w:ascii="Arial" w:eastAsia="Arial" w:hAnsi="Arial" w:cs="Arial"/>
          <w:b/>
          <w:sz w:val="24"/>
        </w:rPr>
        <w:t>Astete</w:t>
      </w:r>
      <w:proofErr w:type="spellEnd"/>
      <w:r w:rsidR="00060516">
        <w:rPr>
          <w:rFonts w:ascii="Arial" w:eastAsia="Arial" w:hAnsi="Arial" w:cs="Arial"/>
          <w:b/>
          <w:sz w:val="24"/>
        </w:rPr>
        <w:t xml:space="preserve"> predomin</w:t>
      </w:r>
      <w:r w:rsidR="00B97C63">
        <w:rPr>
          <w:rFonts w:ascii="Arial" w:eastAsia="Arial" w:hAnsi="Arial" w:cs="Arial"/>
          <w:b/>
          <w:sz w:val="24"/>
        </w:rPr>
        <w:t>ó</w:t>
      </w:r>
      <w:r w:rsidR="00060516">
        <w:rPr>
          <w:rFonts w:ascii="Arial" w:eastAsia="Arial" w:hAnsi="Arial" w:cs="Arial"/>
          <w:b/>
          <w:sz w:val="24"/>
        </w:rPr>
        <w:t>, en parte gracias a él, en las di</w:t>
      </w:r>
      <w:r w:rsidR="00B97C63">
        <w:rPr>
          <w:rFonts w:ascii="Arial" w:eastAsia="Arial" w:hAnsi="Arial" w:cs="Arial"/>
          <w:b/>
          <w:sz w:val="24"/>
        </w:rPr>
        <w:t>ó</w:t>
      </w:r>
      <w:r w:rsidR="00060516">
        <w:rPr>
          <w:rFonts w:ascii="Arial" w:eastAsia="Arial" w:hAnsi="Arial" w:cs="Arial"/>
          <w:b/>
          <w:sz w:val="24"/>
        </w:rPr>
        <w:t>cesis del Nort</w:t>
      </w:r>
      <w:r w:rsidR="00B97C63">
        <w:rPr>
          <w:rFonts w:ascii="Arial" w:eastAsia="Arial" w:hAnsi="Arial" w:cs="Arial"/>
          <w:b/>
          <w:sz w:val="24"/>
        </w:rPr>
        <w:t xml:space="preserve">e. El </w:t>
      </w:r>
      <w:proofErr w:type="spellStart"/>
      <w:r w:rsidR="00B97C63">
        <w:rPr>
          <w:rFonts w:ascii="Arial" w:eastAsia="Arial" w:hAnsi="Arial" w:cs="Arial"/>
          <w:b/>
          <w:sz w:val="24"/>
        </w:rPr>
        <w:t>Ripalda</w:t>
      </w:r>
      <w:proofErr w:type="spellEnd"/>
      <w:r w:rsidR="00060516">
        <w:rPr>
          <w:rFonts w:ascii="Arial" w:eastAsia="Arial" w:hAnsi="Arial" w:cs="Arial"/>
          <w:b/>
          <w:sz w:val="24"/>
        </w:rPr>
        <w:t>,</w:t>
      </w:r>
      <w:r w:rsidR="00B97C63">
        <w:rPr>
          <w:rFonts w:ascii="Arial" w:eastAsia="Arial" w:hAnsi="Arial" w:cs="Arial"/>
          <w:b/>
          <w:sz w:val="24"/>
        </w:rPr>
        <w:t xml:space="preserve"> desde los puertos del sur</w:t>
      </w:r>
      <w:r w:rsidR="00060516">
        <w:rPr>
          <w:rFonts w:ascii="Arial" w:eastAsia="Arial" w:hAnsi="Arial" w:cs="Arial"/>
          <w:b/>
          <w:sz w:val="24"/>
        </w:rPr>
        <w:t>, se exte</w:t>
      </w:r>
      <w:r>
        <w:rPr>
          <w:rFonts w:ascii="Arial" w:eastAsia="Arial" w:hAnsi="Arial" w:cs="Arial"/>
          <w:b/>
          <w:sz w:val="24"/>
        </w:rPr>
        <w:t>n</w:t>
      </w:r>
      <w:r w:rsidR="00060516">
        <w:rPr>
          <w:rFonts w:ascii="Arial" w:eastAsia="Arial" w:hAnsi="Arial" w:cs="Arial"/>
          <w:b/>
          <w:sz w:val="24"/>
        </w:rPr>
        <w:t>di</w:t>
      </w:r>
      <w:r w:rsidR="00B97C63">
        <w:rPr>
          <w:rFonts w:ascii="Arial" w:eastAsia="Arial" w:hAnsi="Arial" w:cs="Arial"/>
          <w:b/>
          <w:sz w:val="24"/>
        </w:rPr>
        <w:t>ó por Amé</w:t>
      </w:r>
      <w:r w:rsidR="00060516">
        <w:rPr>
          <w:rFonts w:ascii="Arial" w:eastAsia="Arial" w:hAnsi="Arial" w:cs="Arial"/>
          <w:b/>
          <w:sz w:val="24"/>
        </w:rPr>
        <w:t>rica española</w:t>
      </w:r>
      <w:r w:rsidR="00B97C63">
        <w:rPr>
          <w:rFonts w:ascii="Arial" w:eastAsia="Arial" w:hAnsi="Arial" w:cs="Arial"/>
          <w:b/>
          <w:sz w:val="24"/>
        </w:rPr>
        <w:t>, dat</w:t>
      </w:r>
      <w:r w:rsidR="00416AA4">
        <w:rPr>
          <w:rFonts w:ascii="Arial" w:eastAsia="Arial" w:hAnsi="Arial" w:cs="Arial"/>
          <w:b/>
          <w:sz w:val="24"/>
        </w:rPr>
        <w:t>o que posiblemente él no llego a conocer, pero que fue una ayuda grande para los catequistas</w:t>
      </w:r>
      <w:r w:rsidR="00B97C63">
        <w:rPr>
          <w:rFonts w:ascii="Arial" w:eastAsia="Arial" w:hAnsi="Arial" w:cs="Arial"/>
          <w:b/>
          <w:sz w:val="24"/>
        </w:rPr>
        <w:t xml:space="preserve"> en las misiones y en las ciudades. M</w:t>
      </w:r>
      <w:r>
        <w:rPr>
          <w:rFonts w:ascii="Arial" w:eastAsia="Arial" w:hAnsi="Arial" w:cs="Arial"/>
          <w:b/>
          <w:sz w:val="24"/>
        </w:rPr>
        <w:t>uchas veces tení</w:t>
      </w:r>
      <w:r w:rsidR="00416AA4">
        <w:rPr>
          <w:rFonts w:ascii="Arial" w:eastAsia="Arial" w:hAnsi="Arial" w:cs="Arial"/>
          <w:b/>
          <w:sz w:val="24"/>
        </w:rPr>
        <w:t>a</w:t>
      </w:r>
      <w:r w:rsidR="00B97C63">
        <w:rPr>
          <w:rFonts w:ascii="Arial" w:eastAsia="Arial" w:hAnsi="Arial" w:cs="Arial"/>
          <w:b/>
          <w:sz w:val="24"/>
        </w:rPr>
        <w:t>n ra</w:t>
      </w:r>
      <w:r>
        <w:rPr>
          <w:rFonts w:ascii="Arial" w:eastAsia="Arial" w:hAnsi="Arial" w:cs="Arial"/>
          <w:b/>
          <w:sz w:val="24"/>
        </w:rPr>
        <w:t>í</w:t>
      </w:r>
      <w:r w:rsidR="00416AA4">
        <w:rPr>
          <w:rFonts w:ascii="Arial" w:eastAsia="Arial" w:hAnsi="Arial" w:cs="Arial"/>
          <w:b/>
          <w:sz w:val="24"/>
        </w:rPr>
        <w:t>ces hispanas los num</w:t>
      </w:r>
      <w:r w:rsidR="00B97C63">
        <w:rPr>
          <w:rFonts w:ascii="Arial" w:eastAsia="Arial" w:hAnsi="Arial" w:cs="Arial"/>
          <w:b/>
          <w:sz w:val="24"/>
        </w:rPr>
        <w:t>e</w:t>
      </w:r>
      <w:r w:rsidR="00416AA4">
        <w:rPr>
          <w:rFonts w:ascii="Arial" w:eastAsia="Arial" w:hAnsi="Arial" w:cs="Arial"/>
          <w:b/>
          <w:sz w:val="24"/>
        </w:rPr>
        <w:t>rosos sacerdotes y religiosos que siguieron misionando en las crec</w:t>
      </w:r>
      <w:r w:rsidR="00B97C63">
        <w:rPr>
          <w:rFonts w:ascii="Arial" w:eastAsia="Arial" w:hAnsi="Arial" w:cs="Arial"/>
          <w:b/>
          <w:sz w:val="24"/>
        </w:rPr>
        <w:t>ientes comunidades, tanto de indí</w:t>
      </w:r>
      <w:r w:rsidR="00416AA4">
        <w:rPr>
          <w:rFonts w:ascii="Arial" w:eastAsia="Arial" w:hAnsi="Arial" w:cs="Arial"/>
          <w:b/>
          <w:sz w:val="24"/>
        </w:rPr>
        <w:t>genas de cada región o zona, como en la</w:t>
      </w:r>
      <w:r>
        <w:rPr>
          <w:rFonts w:ascii="Arial" w:eastAsia="Arial" w:hAnsi="Arial" w:cs="Arial"/>
          <w:b/>
          <w:sz w:val="24"/>
        </w:rPr>
        <w:t>s</w:t>
      </w:r>
      <w:r w:rsidR="00416AA4">
        <w:rPr>
          <w:rFonts w:ascii="Arial" w:eastAsia="Arial" w:hAnsi="Arial" w:cs="Arial"/>
          <w:b/>
          <w:sz w:val="24"/>
        </w:rPr>
        <w:t xml:space="preserve"> urbe</w:t>
      </w:r>
      <w:r>
        <w:rPr>
          <w:rFonts w:ascii="Arial" w:eastAsia="Arial" w:hAnsi="Arial" w:cs="Arial"/>
          <w:b/>
          <w:sz w:val="24"/>
        </w:rPr>
        <w:t>s</w:t>
      </w:r>
      <w:r w:rsidR="00416AA4">
        <w:rPr>
          <w:rFonts w:ascii="Arial" w:eastAsia="Arial" w:hAnsi="Arial" w:cs="Arial"/>
          <w:b/>
          <w:sz w:val="24"/>
        </w:rPr>
        <w:t xml:space="preserve"> americanas.</w:t>
      </w:r>
      <w:r>
        <w:rPr>
          <w:rFonts w:ascii="Arial" w:eastAsia="Arial" w:hAnsi="Arial" w:cs="Arial"/>
          <w:b/>
          <w:sz w:val="24"/>
        </w:rPr>
        <w:t xml:space="preserve"> Ellos habían conocido los textos de catecismo en su infancia y les agradaba llevar ejemplares para usarlos en sus diversos destinos.</w:t>
      </w:r>
    </w:p>
    <w:p w:rsidR="004323AE" w:rsidRDefault="004323AE" w:rsidP="00060516">
      <w:pPr>
        <w:spacing w:after="160" w:line="259" w:lineRule="auto"/>
        <w:ind w:left="-851" w:right="-994" w:firstLine="142"/>
        <w:jc w:val="both"/>
        <w:rPr>
          <w:rFonts w:ascii="Arial" w:eastAsia="Arial" w:hAnsi="Arial" w:cs="Arial"/>
          <w:b/>
          <w:sz w:val="24"/>
        </w:rPr>
      </w:pPr>
      <w:r>
        <w:rPr>
          <w:rFonts w:ascii="Arial" w:eastAsia="Arial" w:hAnsi="Arial" w:cs="Arial"/>
          <w:b/>
          <w:sz w:val="24"/>
        </w:rPr>
        <w:t>La labor de García Mazo fue admirable por</w:t>
      </w:r>
      <w:bookmarkStart w:id="0" w:name="_GoBack"/>
      <w:bookmarkEnd w:id="0"/>
      <w:r>
        <w:rPr>
          <w:rFonts w:ascii="Arial" w:eastAsia="Arial" w:hAnsi="Arial" w:cs="Arial"/>
          <w:b/>
          <w:sz w:val="24"/>
        </w:rPr>
        <w:t xml:space="preserve"> la elegancia de sus diseños y también por la perfección de su impresión y encuadernación. Además resultaban muy asequibles por su bajo precio, ya que el autor de las ediciones no buscaba rentabilidad económica, sino servicio apostólico.</w:t>
      </w:r>
    </w:p>
    <w:p w:rsidR="00DE43F4" w:rsidRDefault="00B71CE1" w:rsidP="001454D2">
      <w:pPr>
        <w:spacing w:after="160" w:line="240" w:lineRule="auto"/>
        <w:ind w:left="-851" w:right="-994" w:firstLine="851"/>
        <w:jc w:val="center"/>
        <w:rPr>
          <w:rFonts w:ascii="Arial" w:eastAsia="Arial" w:hAnsi="Arial" w:cs="Arial"/>
          <w:sz w:val="24"/>
        </w:rPr>
      </w:pPr>
      <w:r>
        <w:object w:dxaOrig="4500" w:dyaOrig="6735">
          <v:rect id="rectole0000000000" o:spid="_x0000_i1025" style="width:106.8pt;height:187.7pt" o:ole="" o:preferrelative="t" stroked="f">
            <v:imagedata r:id="rId7" o:title="" cropbottom="12115f" cropleft="10704f"/>
          </v:rect>
          <o:OLEObject Type="Embed" ProgID="StaticMetafile" ShapeID="rectole0000000000" DrawAspect="Content" ObjectID="_1626498161" r:id="rId8"/>
        </w:object>
      </w:r>
      <w:r>
        <w:object w:dxaOrig="8640" w:dyaOrig="6705">
          <v:rect id="rectole0000000001" o:spid="_x0000_i1026" style="width:97.9pt;height:182.85pt" o:ole="" o:preferrelative="t" stroked="f">
            <v:imagedata r:id="rId9" o:title="" croptop="17887f" cropleft="31289f" cropright="10923f"/>
          </v:rect>
          <o:OLEObject Type="Embed" ProgID="StaticDib" ShapeID="rectole0000000001" DrawAspect="Content" ObjectID="_1626498162" r:id="rId10"/>
        </w:object>
      </w:r>
    </w:p>
    <w:sectPr w:rsidR="00DE43F4" w:rsidSect="0090667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08"/>
  <w:hyphenationZone w:val="425"/>
  <w:characterSpacingControl w:val="doNotCompress"/>
  <w:compat>
    <w:useFELayout/>
  </w:compat>
  <w:rsids>
    <w:rsidRoot w:val="00DE43F4"/>
    <w:rsid w:val="00060516"/>
    <w:rsid w:val="000D4EC2"/>
    <w:rsid w:val="001454D2"/>
    <w:rsid w:val="003A001C"/>
    <w:rsid w:val="00416AA4"/>
    <w:rsid w:val="004323AE"/>
    <w:rsid w:val="0047552B"/>
    <w:rsid w:val="00546815"/>
    <w:rsid w:val="0062445A"/>
    <w:rsid w:val="00626438"/>
    <w:rsid w:val="006E1BFC"/>
    <w:rsid w:val="006F45D6"/>
    <w:rsid w:val="00830FF9"/>
    <w:rsid w:val="008D6072"/>
    <w:rsid w:val="00906672"/>
    <w:rsid w:val="00A16B54"/>
    <w:rsid w:val="00A81EA2"/>
    <w:rsid w:val="00B71CE1"/>
    <w:rsid w:val="00B97C63"/>
    <w:rsid w:val="00DE43F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67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264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4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8F971-F71E-41EA-BC5B-571E0CB31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1109</Words>
  <Characters>6105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2019-08-05T06:16:00Z</dcterms:created>
  <dcterms:modified xsi:type="dcterms:W3CDTF">2019-08-05T06:16:00Z</dcterms:modified>
</cp:coreProperties>
</file>