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D1A" w:rsidRPr="00FE4D1A" w:rsidRDefault="00FE4D1A" w:rsidP="00FE4D1A">
      <w:pPr>
        <w:pStyle w:val="NormalWeb"/>
        <w:jc w:val="center"/>
        <w:rPr>
          <w:rFonts w:ascii="Arial" w:hAnsi="Arial" w:cs="Arial"/>
          <w:b/>
          <w:bCs/>
          <w:color w:val="FF0000"/>
          <w:sz w:val="36"/>
          <w:szCs w:val="36"/>
        </w:rPr>
      </w:pPr>
      <w:proofErr w:type="spellStart"/>
      <w:r w:rsidRPr="00FE4D1A">
        <w:rPr>
          <w:rFonts w:ascii="Arial" w:hAnsi="Arial" w:cs="Arial"/>
          <w:b/>
          <w:bCs/>
          <w:color w:val="FF0000"/>
          <w:sz w:val="36"/>
          <w:szCs w:val="36"/>
        </w:rPr>
        <w:t>Alvaro</w:t>
      </w:r>
      <w:proofErr w:type="spellEnd"/>
      <w:r w:rsidRPr="00FE4D1A">
        <w:rPr>
          <w:rFonts w:ascii="Arial" w:hAnsi="Arial" w:cs="Arial"/>
          <w:b/>
          <w:bCs/>
          <w:color w:val="FF0000"/>
          <w:sz w:val="36"/>
          <w:szCs w:val="36"/>
        </w:rPr>
        <w:t xml:space="preserve"> de Mendoza    (x - 1586)</w:t>
      </w:r>
    </w:p>
    <w:p w:rsidR="00FE4D1A" w:rsidRPr="007A5487" w:rsidRDefault="00FE4D1A" w:rsidP="00FE4D1A">
      <w:pPr>
        <w:pStyle w:val="NormalWeb"/>
        <w:jc w:val="center"/>
        <w:rPr>
          <w:rFonts w:ascii="Arial" w:hAnsi="Arial" w:cs="Arial"/>
          <w:b/>
          <w:bCs/>
          <w:color w:val="FF0000"/>
        </w:rPr>
      </w:pPr>
      <w:r w:rsidRPr="007A5487">
        <w:rPr>
          <w:rFonts w:ascii="Arial" w:hAnsi="Arial" w:cs="Arial"/>
          <w:b/>
          <w:bCs/>
          <w:noProof/>
          <w:color w:val="FF0000"/>
        </w:rPr>
        <w:drawing>
          <wp:inline distT="0" distB="0" distL="0" distR="0">
            <wp:extent cx="1721237" cy="2276475"/>
            <wp:effectExtent l="1905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5530" t="32276" r="6698" b="37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237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487" w:rsidRPr="007A5487" w:rsidRDefault="007A5487" w:rsidP="007A5487">
      <w:pPr>
        <w:pStyle w:val="NormalWeb"/>
        <w:jc w:val="both"/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  <w:color w:val="FF0000"/>
        </w:rPr>
        <w:t xml:space="preserve">    </w:t>
      </w:r>
      <w:r w:rsidRPr="007A5487">
        <w:rPr>
          <w:rFonts w:ascii="Arial" w:hAnsi="Arial" w:cs="Arial"/>
          <w:b/>
          <w:bCs/>
          <w:color w:val="FF0000"/>
        </w:rPr>
        <w:t>El O</w:t>
      </w:r>
      <w:r>
        <w:rPr>
          <w:rFonts w:ascii="Arial" w:hAnsi="Arial" w:cs="Arial"/>
          <w:b/>
          <w:bCs/>
          <w:color w:val="FF0000"/>
        </w:rPr>
        <w:t>b</w:t>
      </w:r>
      <w:r w:rsidRPr="007A5487">
        <w:rPr>
          <w:rFonts w:ascii="Arial" w:hAnsi="Arial" w:cs="Arial"/>
          <w:b/>
          <w:bCs/>
          <w:color w:val="FF0000"/>
        </w:rPr>
        <w:t xml:space="preserve">ispo </w:t>
      </w:r>
      <w:proofErr w:type="spellStart"/>
      <w:r>
        <w:rPr>
          <w:rFonts w:ascii="Arial" w:hAnsi="Arial" w:cs="Arial"/>
          <w:b/>
          <w:bCs/>
          <w:color w:val="FF0000"/>
        </w:rPr>
        <w:t>A</w:t>
      </w:r>
      <w:r w:rsidRPr="007A5487">
        <w:rPr>
          <w:rFonts w:ascii="Arial" w:hAnsi="Arial" w:cs="Arial"/>
          <w:b/>
          <w:bCs/>
          <w:color w:val="FF0000"/>
        </w:rPr>
        <w:t>lvaro</w:t>
      </w:r>
      <w:proofErr w:type="spellEnd"/>
      <w:r w:rsidRPr="007A5487">
        <w:rPr>
          <w:rFonts w:ascii="Arial" w:hAnsi="Arial" w:cs="Arial"/>
          <w:b/>
          <w:bCs/>
          <w:color w:val="FF0000"/>
        </w:rPr>
        <w:t xml:space="preserve"> de Mendoza tuvo especial atención en la formación de los sacerdotes. H</w:t>
      </w:r>
      <w:r>
        <w:rPr>
          <w:rFonts w:ascii="Arial" w:hAnsi="Arial" w:cs="Arial"/>
          <w:b/>
          <w:bCs/>
          <w:color w:val="FF0000"/>
        </w:rPr>
        <w:t>o</w:t>
      </w:r>
      <w:r w:rsidRPr="007A5487">
        <w:rPr>
          <w:rFonts w:ascii="Arial" w:hAnsi="Arial" w:cs="Arial"/>
          <w:b/>
          <w:bCs/>
          <w:color w:val="FF0000"/>
        </w:rPr>
        <w:t xml:space="preserve">y hubiera extendido ese esmero a la formación </w:t>
      </w:r>
      <w:r>
        <w:rPr>
          <w:rFonts w:ascii="Arial" w:hAnsi="Arial" w:cs="Arial"/>
          <w:b/>
          <w:bCs/>
          <w:color w:val="FF0000"/>
        </w:rPr>
        <w:t>d</w:t>
      </w:r>
      <w:r w:rsidRPr="007A5487">
        <w:rPr>
          <w:rFonts w:ascii="Arial" w:hAnsi="Arial" w:cs="Arial"/>
          <w:b/>
          <w:bCs/>
          <w:color w:val="FF0000"/>
        </w:rPr>
        <w:t>e los profe</w:t>
      </w:r>
      <w:r>
        <w:rPr>
          <w:rFonts w:ascii="Arial" w:hAnsi="Arial" w:cs="Arial"/>
          <w:b/>
          <w:bCs/>
          <w:color w:val="FF0000"/>
        </w:rPr>
        <w:t>sores de religió</w:t>
      </w:r>
      <w:r w:rsidRPr="007A5487">
        <w:rPr>
          <w:rFonts w:ascii="Arial" w:hAnsi="Arial" w:cs="Arial"/>
          <w:b/>
          <w:bCs/>
          <w:color w:val="FF0000"/>
        </w:rPr>
        <w:t xml:space="preserve">n y de los catequistas. Pero hay que recordar que la </w:t>
      </w:r>
      <w:r w:rsidR="003F21A3">
        <w:rPr>
          <w:rFonts w:ascii="Arial" w:hAnsi="Arial" w:cs="Arial"/>
          <w:b/>
          <w:bCs/>
          <w:color w:val="FF0000"/>
        </w:rPr>
        <w:t>formación no es só</w:t>
      </w:r>
      <w:r w:rsidRPr="007A5487">
        <w:rPr>
          <w:rFonts w:ascii="Arial" w:hAnsi="Arial" w:cs="Arial"/>
          <w:b/>
          <w:bCs/>
          <w:color w:val="FF0000"/>
        </w:rPr>
        <w:t>lo saber explicar la doct</w:t>
      </w:r>
      <w:r>
        <w:rPr>
          <w:rFonts w:ascii="Arial" w:hAnsi="Arial" w:cs="Arial"/>
          <w:b/>
          <w:bCs/>
          <w:color w:val="FF0000"/>
        </w:rPr>
        <w:t>r</w:t>
      </w:r>
      <w:r w:rsidRPr="007A5487">
        <w:rPr>
          <w:rFonts w:ascii="Arial" w:hAnsi="Arial" w:cs="Arial"/>
          <w:b/>
          <w:bCs/>
          <w:color w:val="FF0000"/>
        </w:rPr>
        <w:t>ina cristiana po</w:t>
      </w:r>
      <w:r w:rsidR="00054D68">
        <w:rPr>
          <w:rFonts w:ascii="Arial" w:hAnsi="Arial" w:cs="Arial"/>
          <w:b/>
          <w:bCs/>
          <w:color w:val="FF0000"/>
        </w:rPr>
        <w:t>r</w:t>
      </w:r>
      <w:r w:rsidRPr="007A5487">
        <w:rPr>
          <w:rFonts w:ascii="Arial" w:hAnsi="Arial" w:cs="Arial"/>
          <w:b/>
          <w:bCs/>
          <w:color w:val="FF0000"/>
        </w:rPr>
        <w:t>que se han aprendido  las f</w:t>
      </w:r>
      <w:r>
        <w:rPr>
          <w:rFonts w:ascii="Arial" w:hAnsi="Arial" w:cs="Arial"/>
          <w:b/>
          <w:bCs/>
          <w:color w:val="FF0000"/>
        </w:rPr>
        <w:t>órmulas y</w:t>
      </w:r>
      <w:r w:rsidRPr="007A5487">
        <w:rPr>
          <w:rFonts w:ascii="Arial" w:hAnsi="Arial" w:cs="Arial"/>
          <w:b/>
          <w:bCs/>
          <w:color w:val="FF0000"/>
        </w:rPr>
        <w:t xml:space="preserve"> las expresiones, sino que es mucho más: es formar criterios, es ten</w:t>
      </w:r>
      <w:r>
        <w:rPr>
          <w:rFonts w:ascii="Arial" w:hAnsi="Arial" w:cs="Arial"/>
          <w:b/>
          <w:bCs/>
          <w:color w:val="FF0000"/>
        </w:rPr>
        <w:t>e</w:t>
      </w:r>
      <w:r w:rsidRPr="007A5487">
        <w:rPr>
          <w:rFonts w:ascii="Arial" w:hAnsi="Arial" w:cs="Arial"/>
          <w:b/>
          <w:bCs/>
          <w:color w:val="FF0000"/>
        </w:rPr>
        <w:t>r</w:t>
      </w:r>
      <w:r>
        <w:rPr>
          <w:rFonts w:ascii="Arial" w:hAnsi="Arial" w:cs="Arial"/>
          <w:b/>
          <w:bCs/>
          <w:color w:val="FF0000"/>
        </w:rPr>
        <w:t xml:space="preserve"> clara</w:t>
      </w:r>
      <w:r w:rsidRPr="007A5487">
        <w:rPr>
          <w:rFonts w:ascii="Arial" w:hAnsi="Arial" w:cs="Arial"/>
          <w:b/>
          <w:bCs/>
          <w:color w:val="FF0000"/>
        </w:rPr>
        <w:t xml:space="preserve"> la conciencia de testigos del Evangelio, es aprender a s</w:t>
      </w:r>
      <w:r>
        <w:rPr>
          <w:rFonts w:ascii="Arial" w:hAnsi="Arial" w:cs="Arial"/>
          <w:b/>
          <w:bCs/>
          <w:color w:val="FF0000"/>
        </w:rPr>
        <w:t>e</w:t>
      </w:r>
      <w:r w:rsidRPr="007A5487">
        <w:rPr>
          <w:rFonts w:ascii="Arial" w:hAnsi="Arial" w:cs="Arial"/>
          <w:b/>
          <w:bCs/>
          <w:color w:val="FF0000"/>
        </w:rPr>
        <w:t>r verdaderos</w:t>
      </w:r>
      <w:r>
        <w:rPr>
          <w:rFonts w:ascii="Arial" w:hAnsi="Arial" w:cs="Arial"/>
          <w:b/>
          <w:bCs/>
          <w:color w:val="FF0000"/>
        </w:rPr>
        <w:t xml:space="preserve"> </w:t>
      </w:r>
      <w:r w:rsidRPr="007A5487">
        <w:rPr>
          <w:rFonts w:ascii="Arial" w:hAnsi="Arial" w:cs="Arial"/>
          <w:b/>
          <w:bCs/>
          <w:color w:val="FF0000"/>
        </w:rPr>
        <w:t>cristianos.</w:t>
      </w:r>
    </w:p>
    <w:p w:rsidR="004E4D2B" w:rsidRDefault="00FE4D1A" w:rsidP="004E4D2B">
      <w:pPr>
        <w:pStyle w:val="NormalWeb"/>
        <w:jc w:val="both"/>
        <w:rPr>
          <w:rFonts w:ascii="Arial" w:hAnsi="Arial" w:cs="Arial"/>
          <w:b/>
        </w:rPr>
      </w:pPr>
      <w:r>
        <w:rPr>
          <w:b/>
          <w:bCs/>
        </w:rPr>
        <w:t xml:space="preserve"> </w:t>
      </w:r>
      <w:r w:rsidR="00DB7D76">
        <w:rPr>
          <w:b/>
          <w:bCs/>
        </w:rPr>
        <w:t xml:space="preserve">   </w:t>
      </w:r>
      <w:proofErr w:type="spellStart"/>
      <w:r w:rsidRPr="004E4D2B">
        <w:rPr>
          <w:rFonts w:ascii="Arial" w:hAnsi="Arial" w:cs="Arial"/>
          <w:b/>
          <w:bCs/>
        </w:rPr>
        <w:t>Alvaro</w:t>
      </w:r>
      <w:proofErr w:type="spellEnd"/>
      <w:r w:rsidRPr="004E4D2B">
        <w:rPr>
          <w:rFonts w:ascii="Arial" w:hAnsi="Arial" w:cs="Arial"/>
          <w:b/>
          <w:bCs/>
        </w:rPr>
        <w:t xml:space="preserve"> Hurtado de Mendoza y Sarmiento</w:t>
      </w:r>
      <w:r w:rsidRPr="004E4D2B">
        <w:rPr>
          <w:rFonts w:ascii="Arial" w:hAnsi="Arial" w:cs="Arial"/>
          <w:b/>
        </w:rPr>
        <w:t xml:space="preserve"> (?-</w:t>
      </w:r>
      <w:hyperlink r:id="rId9" w:tooltip="Valladolid" w:history="1">
        <w:r w:rsidRPr="004E4D2B">
          <w:rPr>
            <w:rStyle w:val="Hipervnculo"/>
            <w:rFonts w:ascii="Arial" w:hAnsi="Arial" w:cs="Arial"/>
            <w:b/>
            <w:color w:val="auto"/>
            <w:u w:val="none"/>
          </w:rPr>
          <w:t>Valladolid</w:t>
        </w:r>
      </w:hyperlink>
      <w:r w:rsidRPr="004E4D2B">
        <w:rPr>
          <w:rFonts w:ascii="Arial" w:hAnsi="Arial" w:cs="Arial"/>
          <w:b/>
        </w:rPr>
        <w:t xml:space="preserve">, </w:t>
      </w:r>
      <w:hyperlink r:id="rId10" w:tooltip="19 d'abril" w:history="1">
        <w:r w:rsidRPr="004E4D2B">
          <w:rPr>
            <w:rStyle w:val="Hipervnculo"/>
            <w:rFonts w:ascii="Arial" w:hAnsi="Arial" w:cs="Arial"/>
            <w:b/>
            <w:color w:val="auto"/>
            <w:u w:val="none"/>
          </w:rPr>
          <w:t>19 d</w:t>
        </w:r>
        <w:r w:rsidR="00DB7D76">
          <w:rPr>
            <w:rStyle w:val="Hipervnculo"/>
            <w:rFonts w:ascii="Arial" w:hAnsi="Arial" w:cs="Arial"/>
            <w:b/>
            <w:color w:val="auto"/>
            <w:u w:val="none"/>
          </w:rPr>
          <w:t xml:space="preserve">e </w:t>
        </w:r>
        <w:r w:rsidRPr="004E4D2B">
          <w:rPr>
            <w:rStyle w:val="Hipervnculo"/>
            <w:rFonts w:ascii="Arial" w:hAnsi="Arial" w:cs="Arial"/>
            <w:b/>
            <w:color w:val="auto"/>
            <w:u w:val="none"/>
          </w:rPr>
          <w:t>abril</w:t>
        </w:r>
      </w:hyperlink>
      <w:r w:rsidRPr="004E4D2B">
        <w:rPr>
          <w:rFonts w:ascii="Arial" w:hAnsi="Arial" w:cs="Arial"/>
          <w:b/>
        </w:rPr>
        <w:t xml:space="preserve"> de </w:t>
      </w:r>
      <w:hyperlink r:id="rId11" w:tooltip="1586" w:history="1">
        <w:r w:rsidRPr="004E4D2B">
          <w:rPr>
            <w:rStyle w:val="Hipervnculo"/>
            <w:rFonts w:ascii="Arial" w:hAnsi="Arial" w:cs="Arial"/>
            <w:b/>
            <w:color w:val="auto"/>
            <w:u w:val="none"/>
          </w:rPr>
          <w:t>1586</w:t>
        </w:r>
      </w:hyperlink>
      <w:r w:rsidRPr="004E4D2B">
        <w:rPr>
          <w:rFonts w:ascii="Arial" w:hAnsi="Arial" w:cs="Arial"/>
          <w:b/>
        </w:rPr>
        <w:t>) o simplement</w:t>
      </w:r>
      <w:r w:rsidR="004E4D2B">
        <w:rPr>
          <w:rFonts w:ascii="Arial" w:hAnsi="Arial" w:cs="Arial"/>
          <w:b/>
        </w:rPr>
        <w:t>e</w:t>
      </w:r>
      <w:r w:rsidRPr="004E4D2B">
        <w:rPr>
          <w:rFonts w:ascii="Arial" w:hAnsi="Arial" w:cs="Arial"/>
          <w:b/>
        </w:rPr>
        <w:t xml:space="preserve"> </w:t>
      </w:r>
      <w:r w:rsidR="004E4D2B">
        <w:rPr>
          <w:rFonts w:ascii="Arial" w:hAnsi="Arial" w:cs="Arial"/>
          <w:b/>
        </w:rPr>
        <w:t xml:space="preserve"> </w:t>
      </w:r>
      <w:r w:rsidRPr="004E4D2B">
        <w:rPr>
          <w:rFonts w:ascii="Arial" w:hAnsi="Arial" w:cs="Arial"/>
          <w:b/>
          <w:bCs/>
        </w:rPr>
        <w:t>Álvaro de Mendoza</w:t>
      </w:r>
      <w:r w:rsidRPr="004E4D2B">
        <w:rPr>
          <w:rFonts w:ascii="Arial" w:hAnsi="Arial" w:cs="Arial"/>
          <w:b/>
        </w:rPr>
        <w:t xml:space="preserve">, fue Obispo castellano, de </w:t>
      </w:r>
      <w:proofErr w:type="spellStart"/>
      <w:r w:rsidRPr="004E4D2B">
        <w:rPr>
          <w:rFonts w:ascii="Arial" w:hAnsi="Arial" w:cs="Arial"/>
          <w:b/>
        </w:rPr>
        <w:t>A</w:t>
      </w:r>
      <w:r w:rsidR="004E4D2B">
        <w:rPr>
          <w:rFonts w:ascii="Arial" w:hAnsi="Arial" w:cs="Arial"/>
          <w:b/>
        </w:rPr>
        <w:t>v</w:t>
      </w:r>
      <w:r w:rsidRPr="004E4D2B">
        <w:rPr>
          <w:rFonts w:ascii="Arial" w:hAnsi="Arial" w:cs="Arial"/>
          <w:b/>
        </w:rPr>
        <w:t>ila</w:t>
      </w:r>
      <w:proofErr w:type="spellEnd"/>
      <w:r w:rsidRPr="004E4D2B">
        <w:rPr>
          <w:rFonts w:ascii="Arial" w:hAnsi="Arial" w:cs="Arial"/>
          <w:b/>
        </w:rPr>
        <w:t xml:space="preserve"> (1560-1577) y de</w:t>
      </w:r>
      <w:hyperlink r:id="rId12" w:tooltip="Diòcesi de Palència" w:history="1">
        <w:r w:rsidRPr="004E4D2B">
          <w:rPr>
            <w:rStyle w:val="Hipervnculo"/>
            <w:rFonts w:ascii="Arial" w:hAnsi="Arial" w:cs="Arial"/>
            <w:b/>
            <w:color w:val="auto"/>
            <w:u w:val="none"/>
          </w:rPr>
          <w:t xml:space="preserve">  Pal</w:t>
        </w:r>
        <w:r w:rsidR="004E4D2B">
          <w:rPr>
            <w:rStyle w:val="Hipervnculo"/>
            <w:rFonts w:ascii="Arial" w:hAnsi="Arial" w:cs="Arial"/>
            <w:b/>
            <w:color w:val="auto"/>
            <w:u w:val="none"/>
          </w:rPr>
          <w:t>e</w:t>
        </w:r>
        <w:r w:rsidRPr="004E4D2B">
          <w:rPr>
            <w:rStyle w:val="Hipervnculo"/>
            <w:rFonts w:ascii="Arial" w:hAnsi="Arial" w:cs="Arial"/>
            <w:b/>
            <w:color w:val="auto"/>
            <w:u w:val="none"/>
          </w:rPr>
          <w:t>ncia</w:t>
        </w:r>
      </w:hyperlink>
      <w:r w:rsidRPr="004E4D2B">
        <w:rPr>
          <w:rFonts w:ascii="Arial" w:hAnsi="Arial" w:cs="Arial"/>
          <w:b/>
        </w:rPr>
        <w:t xml:space="preserve"> (1577-1586)</w:t>
      </w:r>
      <w:r w:rsidR="004E4D2B">
        <w:rPr>
          <w:rFonts w:ascii="Arial" w:hAnsi="Arial" w:cs="Arial"/>
          <w:b/>
        </w:rPr>
        <w:t xml:space="preserve">. Se preocupó muchos por la reforma reclamada por el concilio de Trento. Y por eso fue el principal Obispo que apoyo las andanzas de Teresa de Jesús y los reclamos a su autoridad para armonizar el tránsito a la reforma por parte del la influencia adversa de los Carmelitas que no desearon la reforma de la descalcez </w:t>
      </w:r>
    </w:p>
    <w:p w:rsidR="00FE4D1A" w:rsidRPr="004E4D2B" w:rsidRDefault="004E4D2B" w:rsidP="004E4D2B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FE4D1A" w:rsidRPr="004E4D2B">
        <w:rPr>
          <w:rFonts w:ascii="Arial" w:hAnsi="Arial" w:cs="Arial"/>
          <w:b/>
        </w:rPr>
        <w:t>Era hijo de e Juan Hurtado de Mendoza, seño</w:t>
      </w:r>
      <w:r w:rsidR="00DB7D76">
        <w:rPr>
          <w:rFonts w:ascii="Arial" w:hAnsi="Arial" w:cs="Arial"/>
          <w:b/>
        </w:rPr>
        <w:t>r</w:t>
      </w:r>
      <w:r w:rsidR="00FE4D1A" w:rsidRPr="004E4D2B">
        <w:rPr>
          <w:rFonts w:ascii="Arial" w:hAnsi="Arial" w:cs="Arial"/>
          <w:b/>
        </w:rPr>
        <w:t xml:space="preserve"> de Morón, y de María Sarmiento, condesa de  Rivadavia</w:t>
      </w:r>
      <w:r>
        <w:rPr>
          <w:rFonts w:ascii="Arial" w:hAnsi="Arial" w:cs="Arial"/>
          <w:b/>
        </w:rPr>
        <w:t>, familia noble y de alta signifi</w:t>
      </w:r>
      <w:r w:rsidR="00DB7D76">
        <w:rPr>
          <w:rFonts w:ascii="Arial" w:hAnsi="Arial" w:cs="Arial"/>
          <w:b/>
        </w:rPr>
        <w:t>c</w:t>
      </w:r>
      <w:r>
        <w:rPr>
          <w:rFonts w:ascii="Arial" w:hAnsi="Arial" w:cs="Arial"/>
          <w:b/>
        </w:rPr>
        <w:t>ación social</w:t>
      </w:r>
      <w:r w:rsidR="00FE4D1A" w:rsidRPr="004E4D2B">
        <w:rPr>
          <w:rFonts w:ascii="Arial" w:hAnsi="Arial" w:cs="Arial"/>
          <w:b/>
        </w:rPr>
        <w:t xml:space="preserve">. </w:t>
      </w:r>
    </w:p>
    <w:p w:rsidR="004E4D2B" w:rsidRDefault="004E4D2B" w:rsidP="004E4D2B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Fue </w:t>
      </w:r>
      <w:r w:rsidR="00FE4D1A" w:rsidRPr="004E4D2B">
        <w:rPr>
          <w:rFonts w:ascii="Arial" w:hAnsi="Arial" w:cs="Arial"/>
          <w:b/>
        </w:rPr>
        <w:t xml:space="preserve"> Capell</w:t>
      </w:r>
      <w:r w:rsidR="007A5487">
        <w:rPr>
          <w:rFonts w:ascii="Arial" w:hAnsi="Arial" w:cs="Arial"/>
          <w:b/>
        </w:rPr>
        <w:t>á</w:t>
      </w:r>
      <w:r w:rsidR="00DB7D76">
        <w:rPr>
          <w:rFonts w:ascii="Arial" w:hAnsi="Arial" w:cs="Arial"/>
          <w:b/>
        </w:rPr>
        <w:t>n May</w:t>
      </w:r>
      <w:r w:rsidR="00FE4D1A" w:rsidRPr="004E4D2B">
        <w:rPr>
          <w:rFonts w:ascii="Arial" w:hAnsi="Arial" w:cs="Arial"/>
          <w:b/>
        </w:rPr>
        <w:t xml:space="preserve">or de la </w:t>
      </w:r>
      <w:hyperlink r:id="rId13" w:tooltip="Capella de Reyes Nuevos de la catedral de Toledo" w:history="1">
        <w:r w:rsidR="00DB7D76">
          <w:rPr>
            <w:rStyle w:val="Hipervnculo"/>
            <w:rFonts w:ascii="Arial" w:hAnsi="Arial" w:cs="Arial"/>
            <w:b/>
            <w:color w:val="auto"/>
            <w:u w:val="none"/>
          </w:rPr>
          <w:t>Capi</w:t>
        </w:r>
        <w:r w:rsidR="00FE4D1A" w:rsidRPr="004E4D2B">
          <w:rPr>
            <w:rStyle w:val="Hipervnculo"/>
            <w:rFonts w:ascii="Arial" w:hAnsi="Arial" w:cs="Arial"/>
            <w:b/>
            <w:color w:val="auto"/>
            <w:u w:val="none"/>
          </w:rPr>
          <w:t>lla de</w:t>
        </w:r>
        <w:r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r w:rsidR="00FE4D1A" w:rsidRPr="004E4D2B">
          <w:rPr>
            <w:rStyle w:val="Hipervnculo"/>
            <w:rFonts w:ascii="Arial" w:hAnsi="Arial" w:cs="Arial"/>
            <w:b/>
            <w:color w:val="auto"/>
            <w:u w:val="none"/>
          </w:rPr>
          <w:t>l</w:t>
        </w:r>
        <w:r>
          <w:rPr>
            <w:rStyle w:val="Hipervnculo"/>
            <w:rFonts w:ascii="Arial" w:hAnsi="Arial" w:cs="Arial"/>
            <w:b/>
            <w:color w:val="auto"/>
            <w:u w:val="none"/>
          </w:rPr>
          <w:t>o</w:t>
        </w:r>
        <w:r w:rsidR="00FE4D1A" w:rsidRPr="004E4D2B">
          <w:rPr>
            <w:rStyle w:val="Hipervnculo"/>
            <w:rFonts w:ascii="Arial" w:hAnsi="Arial" w:cs="Arial"/>
            <w:b/>
            <w:color w:val="auto"/>
            <w:u w:val="none"/>
          </w:rPr>
          <w:t>s Reyes Nuevos de Toledo</w:t>
        </w:r>
      </w:hyperlink>
      <w:r w:rsidR="00FE4D1A" w:rsidRPr="004E4D2B">
        <w:rPr>
          <w:rFonts w:ascii="Arial" w:hAnsi="Arial" w:cs="Arial"/>
          <w:b/>
        </w:rPr>
        <w:t>. Desp</w:t>
      </w:r>
      <w:r>
        <w:rPr>
          <w:rFonts w:ascii="Arial" w:hAnsi="Arial" w:cs="Arial"/>
          <w:b/>
        </w:rPr>
        <w:t>ués fue nombr</w:t>
      </w:r>
      <w:r>
        <w:rPr>
          <w:rFonts w:ascii="Arial" w:hAnsi="Arial" w:cs="Arial"/>
          <w:b/>
        </w:rPr>
        <w:t>a</w:t>
      </w:r>
      <w:r>
        <w:rPr>
          <w:rFonts w:ascii="Arial" w:hAnsi="Arial" w:cs="Arial"/>
          <w:b/>
        </w:rPr>
        <w:t xml:space="preserve">do Obispo  de </w:t>
      </w:r>
      <w:proofErr w:type="spellStart"/>
      <w:r w:rsidR="00FE4D1A" w:rsidRPr="004E4D2B">
        <w:rPr>
          <w:rFonts w:ascii="Arial" w:hAnsi="Arial" w:cs="Arial"/>
          <w:b/>
        </w:rPr>
        <w:t>Àvila</w:t>
      </w:r>
      <w:proofErr w:type="spellEnd"/>
      <w:r w:rsidR="00FE4D1A" w:rsidRPr="004E4D2B">
        <w:rPr>
          <w:rFonts w:ascii="Arial" w:hAnsi="Arial" w:cs="Arial"/>
          <w:b/>
        </w:rPr>
        <w:t xml:space="preserve">, </w:t>
      </w:r>
      <w:r>
        <w:rPr>
          <w:rFonts w:ascii="Arial" w:hAnsi="Arial" w:cs="Arial"/>
          <w:b/>
        </w:rPr>
        <w:t>y tom</w:t>
      </w:r>
      <w:r w:rsidR="00DB7D76">
        <w:rPr>
          <w:rFonts w:ascii="Arial" w:hAnsi="Arial" w:cs="Arial"/>
          <w:b/>
        </w:rPr>
        <w:t>ó</w:t>
      </w:r>
      <w:r>
        <w:rPr>
          <w:rFonts w:ascii="Arial" w:hAnsi="Arial" w:cs="Arial"/>
          <w:b/>
        </w:rPr>
        <w:t xml:space="preserve"> posesión de la Dióces</w:t>
      </w:r>
      <w:r w:rsidR="00DB7D76">
        <w:rPr>
          <w:rFonts w:ascii="Arial" w:hAnsi="Arial" w:cs="Arial"/>
          <w:b/>
        </w:rPr>
        <w:t>i</w:t>
      </w:r>
      <w:r>
        <w:rPr>
          <w:rFonts w:ascii="Arial" w:hAnsi="Arial" w:cs="Arial"/>
          <w:b/>
        </w:rPr>
        <w:t>s el 4 de Diciembre 1565, recibiendo la dign</w:t>
      </w:r>
      <w:r w:rsidR="00DB7D76">
        <w:rPr>
          <w:rFonts w:ascii="Arial" w:hAnsi="Arial" w:cs="Arial"/>
          <w:b/>
        </w:rPr>
        <w:t>i</w:t>
      </w:r>
      <w:r>
        <w:rPr>
          <w:rFonts w:ascii="Arial" w:hAnsi="Arial" w:cs="Arial"/>
          <w:b/>
        </w:rPr>
        <w:t>dad de Obispo " in partibus" de Troya</w:t>
      </w:r>
      <w:r w:rsidR="00DB7D76">
        <w:rPr>
          <w:rFonts w:ascii="Arial" w:hAnsi="Arial" w:cs="Arial"/>
          <w:b/>
        </w:rPr>
        <w:t>,</w:t>
      </w:r>
      <w:r>
        <w:rPr>
          <w:rFonts w:ascii="Arial" w:hAnsi="Arial" w:cs="Arial"/>
          <w:b/>
        </w:rPr>
        <w:t xml:space="preserve"> que delegó en su Obispo auxiliar o coadjutor D. Rodrigo V</w:t>
      </w:r>
      <w:r w:rsidR="00DB7D76">
        <w:rPr>
          <w:rFonts w:ascii="Arial" w:hAnsi="Arial" w:cs="Arial"/>
          <w:b/>
        </w:rPr>
        <w:t>á</w:t>
      </w:r>
      <w:r>
        <w:rPr>
          <w:rFonts w:ascii="Arial" w:hAnsi="Arial" w:cs="Arial"/>
          <w:b/>
        </w:rPr>
        <w:t>zquez, según las costumbres del tiempo</w:t>
      </w:r>
    </w:p>
    <w:p w:rsidR="000253EF" w:rsidRDefault="004E4D2B" w:rsidP="004E4D2B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Cuidó con esmero el mantenimiento</w:t>
      </w:r>
      <w:r w:rsidR="00DB7D76">
        <w:rPr>
          <w:rFonts w:ascii="Arial" w:hAnsi="Arial" w:cs="Arial"/>
          <w:b/>
        </w:rPr>
        <w:t xml:space="preserve"> y embellecimiento</w:t>
      </w:r>
      <w:r>
        <w:rPr>
          <w:rFonts w:ascii="Arial" w:hAnsi="Arial" w:cs="Arial"/>
          <w:b/>
        </w:rPr>
        <w:t xml:space="preserve"> de la Catedral. A él se deben las campan</w:t>
      </w:r>
      <w:r w:rsidR="00DB7D76">
        <w:rPr>
          <w:rFonts w:ascii="Arial" w:hAnsi="Arial" w:cs="Arial"/>
          <w:b/>
        </w:rPr>
        <w:t>a</w:t>
      </w:r>
      <w:r>
        <w:rPr>
          <w:rFonts w:ascii="Arial" w:hAnsi="Arial" w:cs="Arial"/>
          <w:b/>
        </w:rPr>
        <w:t>s hermosas del templo</w:t>
      </w:r>
      <w:r w:rsidR="00DB7D76">
        <w:rPr>
          <w:rFonts w:ascii="Arial" w:hAnsi="Arial" w:cs="Arial"/>
          <w:b/>
        </w:rPr>
        <w:t xml:space="preserve"> que todavía hoy llaman a los files al culto</w:t>
      </w:r>
      <w:r>
        <w:rPr>
          <w:rFonts w:ascii="Arial" w:hAnsi="Arial" w:cs="Arial"/>
          <w:b/>
        </w:rPr>
        <w:t>. También tuvo mucho interés en la formación de los sacerdo</w:t>
      </w:r>
      <w:r w:rsidR="00DB7D76">
        <w:rPr>
          <w:rFonts w:ascii="Arial" w:hAnsi="Arial" w:cs="Arial"/>
          <w:b/>
        </w:rPr>
        <w:t>tes, para los que fundó</w:t>
      </w:r>
      <w:r>
        <w:rPr>
          <w:rFonts w:ascii="Arial" w:hAnsi="Arial" w:cs="Arial"/>
          <w:b/>
        </w:rPr>
        <w:t xml:space="preserve"> una </w:t>
      </w:r>
      <w:r w:rsidR="000253EF">
        <w:rPr>
          <w:rFonts w:ascii="Arial" w:hAnsi="Arial" w:cs="Arial"/>
          <w:b/>
        </w:rPr>
        <w:t>Escuela de fo</w:t>
      </w:r>
      <w:r w:rsidR="000253EF">
        <w:rPr>
          <w:rFonts w:ascii="Arial" w:hAnsi="Arial" w:cs="Arial"/>
          <w:b/>
        </w:rPr>
        <w:t>r</w:t>
      </w:r>
      <w:r w:rsidR="000253EF">
        <w:rPr>
          <w:rFonts w:ascii="Arial" w:hAnsi="Arial" w:cs="Arial"/>
          <w:b/>
        </w:rPr>
        <w:t>mación del clero, siendo el primer obispo que puso en funcionam</w:t>
      </w:r>
      <w:r w:rsidR="00DB7D76">
        <w:rPr>
          <w:rFonts w:ascii="Arial" w:hAnsi="Arial" w:cs="Arial"/>
          <w:b/>
        </w:rPr>
        <w:t>iento una institución que atendí</w:t>
      </w:r>
      <w:r w:rsidR="000253EF">
        <w:rPr>
          <w:rFonts w:ascii="Arial" w:hAnsi="Arial" w:cs="Arial"/>
          <w:b/>
        </w:rPr>
        <w:t>a a los que termi</w:t>
      </w:r>
      <w:r w:rsidR="00DB7D76">
        <w:rPr>
          <w:rFonts w:ascii="Arial" w:hAnsi="Arial" w:cs="Arial"/>
          <w:b/>
        </w:rPr>
        <w:t>n</w:t>
      </w:r>
      <w:r w:rsidR="000253EF">
        <w:rPr>
          <w:rFonts w:ascii="Arial" w:hAnsi="Arial" w:cs="Arial"/>
          <w:b/>
        </w:rPr>
        <w:t xml:space="preserve">aban su </w:t>
      </w:r>
      <w:r w:rsidR="00DB7D76">
        <w:rPr>
          <w:rFonts w:ascii="Arial" w:hAnsi="Arial" w:cs="Arial"/>
          <w:b/>
        </w:rPr>
        <w:t xml:space="preserve">estancia educativa en </w:t>
      </w:r>
      <w:r w:rsidR="000253EF">
        <w:rPr>
          <w:rFonts w:ascii="Arial" w:hAnsi="Arial" w:cs="Arial"/>
          <w:b/>
        </w:rPr>
        <w:t xml:space="preserve"> el Seminario.</w:t>
      </w:r>
    </w:p>
    <w:p w:rsidR="00AD5F79" w:rsidRPr="00DB7D76" w:rsidRDefault="00DB7D76" w:rsidP="00AD5F79">
      <w:pPr>
        <w:jc w:val="both"/>
        <w:rPr>
          <w:b/>
        </w:rPr>
      </w:pPr>
      <w:r>
        <w:rPr>
          <w:b/>
        </w:rPr>
        <w:t xml:space="preserve">   </w:t>
      </w:r>
      <w:r w:rsidR="00AD5F79">
        <w:rPr>
          <w:b/>
        </w:rPr>
        <w:t xml:space="preserve">  Poco tiempo desp</w:t>
      </w:r>
      <w:r>
        <w:rPr>
          <w:b/>
        </w:rPr>
        <w:t>u</w:t>
      </w:r>
      <w:r w:rsidR="00AD5F79">
        <w:rPr>
          <w:b/>
        </w:rPr>
        <w:t>é</w:t>
      </w:r>
      <w:r>
        <w:rPr>
          <w:b/>
        </w:rPr>
        <w:t>s salió</w:t>
      </w:r>
      <w:r w:rsidR="000253EF">
        <w:rPr>
          <w:b/>
        </w:rPr>
        <w:t xml:space="preserve"> el Decreto del concilio de Trento, para satisfacer esta nec</w:t>
      </w:r>
      <w:r w:rsidR="000253EF">
        <w:rPr>
          <w:b/>
        </w:rPr>
        <w:t>e</w:t>
      </w:r>
      <w:r w:rsidR="000253EF">
        <w:rPr>
          <w:b/>
        </w:rPr>
        <w:t xml:space="preserve">sidad que en </w:t>
      </w:r>
      <w:proofErr w:type="spellStart"/>
      <w:r w:rsidR="000253EF">
        <w:rPr>
          <w:b/>
        </w:rPr>
        <w:t>Avila</w:t>
      </w:r>
      <w:proofErr w:type="spellEnd"/>
      <w:r w:rsidR="000253EF">
        <w:rPr>
          <w:b/>
        </w:rPr>
        <w:t xml:space="preserve"> se había visto</w:t>
      </w:r>
      <w:r>
        <w:rPr>
          <w:b/>
        </w:rPr>
        <w:t xml:space="preserve"> </w:t>
      </w:r>
      <w:proofErr w:type="spellStart"/>
      <w:r>
        <w:rPr>
          <w:b/>
        </w:rPr>
        <w:t>inclu</w:t>
      </w:r>
      <w:proofErr w:type="spellEnd"/>
      <w:r>
        <w:rPr>
          <w:b/>
        </w:rPr>
        <w:t xml:space="preserve"> antes del decreto tridentino</w:t>
      </w:r>
      <w:r w:rsidR="000253EF">
        <w:rPr>
          <w:b/>
        </w:rPr>
        <w:t>, según la intuici</w:t>
      </w:r>
      <w:r w:rsidR="007A5487">
        <w:rPr>
          <w:b/>
        </w:rPr>
        <w:t>ó</w:t>
      </w:r>
      <w:r w:rsidR="000253EF">
        <w:rPr>
          <w:b/>
        </w:rPr>
        <w:t>n del clarividente Obispo</w:t>
      </w:r>
      <w:r w:rsidR="000253EF" w:rsidRPr="00DB7D76">
        <w:rPr>
          <w:b/>
        </w:rPr>
        <w:t>.</w:t>
      </w:r>
      <w:r w:rsidR="00AD5F79" w:rsidRPr="00DB7D76">
        <w:rPr>
          <w:b/>
        </w:rPr>
        <w:t xml:space="preserve"> El Seminario de Ávila tiene como fecha de fundación el </w:t>
      </w:r>
      <w:r w:rsidR="00AD5F79" w:rsidRPr="00DB7D76">
        <w:rPr>
          <w:b/>
          <w:bCs/>
        </w:rPr>
        <w:t>24 de Novie</w:t>
      </w:r>
      <w:r w:rsidR="00AD5F79" w:rsidRPr="00DB7D76">
        <w:rPr>
          <w:b/>
          <w:bCs/>
        </w:rPr>
        <w:t>m</w:t>
      </w:r>
      <w:r w:rsidR="00AD5F79" w:rsidRPr="00DB7D76">
        <w:rPr>
          <w:b/>
          <w:bCs/>
        </w:rPr>
        <w:t>bre  de 1568</w:t>
      </w:r>
      <w:r w:rsidR="00AD5F79" w:rsidRPr="00DB7D76">
        <w:rPr>
          <w:b/>
        </w:rPr>
        <w:t xml:space="preserve"> (cinco años después del </w:t>
      </w:r>
      <w:hyperlink r:id="rId14" w:history="1">
        <w:r w:rsidR="00AD5F79" w:rsidRPr="00DB7D76">
          <w:rPr>
            <w:rStyle w:val="Hipervnculo"/>
            <w:b/>
            <w:color w:val="auto"/>
            <w:u w:val="none"/>
          </w:rPr>
          <w:t>Concilio de Trento</w:t>
        </w:r>
      </w:hyperlink>
      <w:r w:rsidR="00AD5F79" w:rsidRPr="00DB7D76">
        <w:rPr>
          <w:b/>
        </w:rPr>
        <w:t xml:space="preserve">). Su origen, como el de todos los existentes, hay que ponerlo  el 15 de Julio de 1563, día en  que se aprobaba en el Concilio el decreto </w:t>
      </w:r>
      <w:r w:rsidR="00AD5F79" w:rsidRPr="00DB7D76">
        <w:rPr>
          <w:b/>
          <w:i/>
          <w:iCs/>
        </w:rPr>
        <w:t xml:space="preserve">“Pro </w:t>
      </w:r>
      <w:proofErr w:type="spellStart"/>
      <w:r w:rsidR="00AD5F79" w:rsidRPr="00DB7D76">
        <w:rPr>
          <w:b/>
          <w:i/>
          <w:iCs/>
        </w:rPr>
        <w:t>Seminariis</w:t>
      </w:r>
      <w:proofErr w:type="spellEnd"/>
      <w:r w:rsidR="00AD5F79" w:rsidRPr="00DB7D76">
        <w:rPr>
          <w:b/>
          <w:i/>
          <w:iCs/>
        </w:rPr>
        <w:t>”</w:t>
      </w:r>
      <w:r w:rsidR="00AD5F79" w:rsidRPr="00DB7D76">
        <w:rPr>
          <w:b/>
        </w:rPr>
        <w:t>, que instaba a fundar en cada diócesis un seminario para la formación de los aspirantes al sacerdocio, fijaba las líneas maestras de la formación espir</w:t>
      </w:r>
      <w:r w:rsidR="00AD5F79" w:rsidRPr="00DB7D76">
        <w:rPr>
          <w:b/>
        </w:rPr>
        <w:t>i</w:t>
      </w:r>
      <w:r w:rsidR="00AD5F79" w:rsidRPr="00DB7D76">
        <w:rPr>
          <w:b/>
        </w:rPr>
        <w:t>tual de los alumnos y se establecía la solicitud y cuidado con que el Obispo diocesano debía cuidar esta institución, a la que había de dotar de medios económicos, incluso, si fuere necesario, gravando las rentas que perciban los clérigos diocesanos.</w:t>
      </w:r>
    </w:p>
    <w:p w:rsidR="000253EF" w:rsidRPr="00DB7D76" w:rsidRDefault="00DB7D76" w:rsidP="004E4D2B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 </w:t>
      </w:r>
      <w:r w:rsidR="00AD5F79" w:rsidRPr="00DB7D76">
        <w:rPr>
          <w:rFonts w:ascii="Arial" w:hAnsi="Arial" w:cs="Arial"/>
          <w:b/>
        </w:rPr>
        <w:t>Escogió como sede del Seminario</w:t>
      </w:r>
      <w:r>
        <w:rPr>
          <w:rFonts w:ascii="Arial" w:hAnsi="Arial" w:cs="Arial"/>
          <w:b/>
        </w:rPr>
        <w:t xml:space="preserve"> de </w:t>
      </w:r>
      <w:proofErr w:type="spellStart"/>
      <w:r>
        <w:rPr>
          <w:rFonts w:ascii="Arial" w:hAnsi="Arial" w:cs="Arial"/>
          <w:b/>
        </w:rPr>
        <w:t>Avila</w:t>
      </w:r>
      <w:proofErr w:type="spellEnd"/>
      <w:r>
        <w:rPr>
          <w:rFonts w:ascii="Arial" w:hAnsi="Arial" w:cs="Arial"/>
          <w:b/>
        </w:rPr>
        <w:t xml:space="preserve"> </w:t>
      </w:r>
      <w:r w:rsidR="00AD5F79" w:rsidRPr="00DB7D76">
        <w:rPr>
          <w:rFonts w:ascii="Arial" w:hAnsi="Arial" w:cs="Arial"/>
          <w:b/>
        </w:rPr>
        <w:t xml:space="preserve"> las casas anejas a la iglesia de San Millán, que había sido monasterio de monjas cistercienses y que entonces tenían como inquilinos a los “Niños de la Doctrina”</w:t>
      </w:r>
      <w:r>
        <w:rPr>
          <w:rFonts w:ascii="Arial" w:hAnsi="Arial" w:cs="Arial"/>
          <w:b/>
        </w:rPr>
        <w:t>.</w:t>
      </w:r>
      <w:r w:rsidR="00AD5F79" w:rsidRPr="00DB7D76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En un</w:t>
      </w:r>
      <w:r w:rsidR="00AD5F79" w:rsidRPr="00DB7D76">
        <w:rPr>
          <w:rFonts w:ascii="Arial" w:hAnsi="Arial" w:cs="Arial"/>
          <w:b/>
        </w:rPr>
        <w:t xml:space="preserve"> primer momento, en San Millán sólo se admit</w:t>
      </w:r>
      <w:r>
        <w:rPr>
          <w:rFonts w:ascii="Arial" w:hAnsi="Arial" w:cs="Arial"/>
          <w:b/>
        </w:rPr>
        <w:t>ían</w:t>
      </w:r>
      <w:r w:rsidR="00AD5F79" w:rsidRPr="00DB7D76">
        <w:rPr>
          <w:rFonts w:ascii="Arial" w:hAnsi="Arial" w:cs="Arial"/>
          <w:b/>
        </w:rPr>
        <w:t xml:space="preserve"> presb</w:t>
      </w:r>
      <w:r w:rsidR="00AD5F79" w:rsidRPr="00DB7D76">
        <w:rPr>
          <w:rFonts w:ascii="Arial" w:hAnsi="Arial" w:cs="Arial"/>
          <w:b/>
        </w:rPr>
        <w:t>í</w:t>
      </w:r>
      <w:r w:rsidR="00AD5F79" w:rsidRPr="00DB7D76">
        <w:rPr>
          <w:rFonts w:ascii="Arial" w:hAnsi="Arial" w:cs="Arial"/>
          <w:b/>
        </w:rPr>
        <w:t>teros o a quienes est</w:t>
      </w:r>
      <w:r>
        <w:rPr>
          <w:rFonts w:ascii="Arial" w:hAnsi="Arial" w:cs="Arial"/>
          <w:b/>
        </w:rPr>
        <w:t>aba</w:t>
      </w:r>
      <w:r w:rsidR="00AD5F79" w:rsidRPr="00DB7D76">
        <w:rPr>
          <w:rFonts w:ascii="Arial" w:hAnsi="Arial" w:cs="Arial"/>
          <w:b/>
        </w:rPr>
        <w:t>n muy próximos al sacerdocio</w:t>
      </w:r>
      <w:r>
        <w:rPr>
          <w:rFonts w:ascii="Arial" w:hAnsi="Arial" w:cs="Arial"/>
          <w:b/>
        </w:rPr>
        <w:t>. Pronto se hizo un centro d form</w:t>
      </w:r>
      <w:r>
        <w:rPr>
          <w:rFonts w:ascii="Arial" w:hAnsi="Arial" w:cs="Arial"/>
          <w:b/>
        </w:rPr>
        <w:t>a</w:t>
      </w:r>
      <w:r>
        <w:rPr>
          <w:rFonts w:ascii="Arial" w:hAnsi="Arial" w:cs="Arial"/>
          <w:b/>
        </w:rPr>
        <w:t>ción abierto y bien dotado, modelo del que fue surgiendo en muchas otras diócesis</w:t>
      </w:r>
    </w:p>
    <w:p w:rsidR="000253EF" w:rsidRDefault="00DB7D76" w:rsidP="007A5487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  </w:t>
      </w:r>
      <w:r w:rsidR="000253EF">
        <w:rPr>
          <w:b/>
        </w:rPr>
        <w:t xml:space="preserve"> </w:t>
      </w:r>
      <w:r w:rsidR="004B3EC2">
        <w:rPr>
          <w:b/>
        </w:rPr>
        <w:t xml:space="preserve"> </w:t>
      </w:r>
      <w:r w:rsidR="000253EF">
        <w:rPr>
          <w:b/>
        </w:rPr>
        <w:t>Asistió con exc</w:t>
      </w:r>
      <w:r w:rsidR="004B3EC2">
        <w:rPr>
          <w:b/>
        </w:rPr>
        <w:t>e</w:t>
      </w:r>
      <w:r w:rsidR="000253EF">
        <w:rPr>
          <w:b/>
        </w:rPr>
        <w:t>len</w:t>
      </w:r>
      <w:r w:rsidR="004B3EC2">
        <w:rPr>
          <w:b/>
        </w:rPr>
        <w:t>tes intervenciones a diversos sí</w:t>
      </w:r>
      <w:r w:rsidR="000253EF">
        <w:rPr>
          <w:b/>
        </w:rPr>
        <w:t>nodos de las diócesis sem</w:t>
      </w:r>
      <w:r w:rsidR="004B3EC2">
        <w:rPr>
          <w:b/>
        </w:rPr>
        <w:t>ej</w:t>
      </w:r>
      <w:r w:rsidR="000253EF">
        <w:rPr>
          <w:b/>
        </w:rPr>
        <w:t xml:space="preserve">antes a la de </w:t>
      </w:r>
      <w:proofErr w:type="spellStart"/>
      <w:r w:rsidR="000253EF">
        <w:rPr>
          <w:b/>
        </w:rPr>
        <w:t>Avila</w:t>
      </w:r>
      <w:proofErr w:type="spellEnd"/>
      <w:r w:rsidR="004B3EC2">
        <w:rPr>
          <w:b/>
        </w:rPr>
        <w:t>,</w:t>
      </w:r>
      <w:r w:rsidR="000253EF">
        <w:rPr>
          <w:b/>
        </w:rPr>
        <w:t xml:space="preserve"> siendo la más significativa </w:t>
      </w:r>
      <w:r w:rsidR="004B3EC2">
        <w:rPr>
          <w:b/>
        </w:rPr>
        <w:t xml:space="preserve">la tenida en </w:t>
      </w:r>
      <w:r w:rsidR="000253EF">
        <w:rPr>
          <w:b/>
        </w:rPr>
        <w:t xml:space="preserve">el concilio diocesano celebrado en Compostela y </w:t>
      </w:r>
      <w:r w:rsidR="004B3EC2">
        <w:rPr>
          <w:b/>
        </w:rPr>
        <w:t xml:space="preserve">también en </w:t>
      </w:r>
      <w:r w:rsidR="000253EF">
        <w:rPr>
          <w:b/>
        </w:rPr>
        <w:t>Salamanca en 1972</w:t>
      </w:r>
    </w:p>
    <w:p w:rsidR="000253EF" w:rsidRPr="00276C6A" w:rsidRDefault="000253EF" w:rsidP="004E4D2B">
      <w:pPr>
        <w:pStyle w:val="NormalWeb"/>
        <w:jc w:val="both"/>
        <w:rPr>
          <w:rFonts w:ascii="Arial" w:hAnsi="Arial" w:cs="Arial"/>
          <w:b/>
          <w:color w:val="0070C0"/>
        </w:rPr>
      </w:pPr>
      <w:r>
        <w:rPr>
          <w:rFonts w:ascii="Arial" w:hAnsi="Arial" w:cs="Arial"/>
          <w:b/>
        </w:rPr>
        <w:t xml:space="preserve">   </w:t>
      </w:r>
      <w:r w:rsidR="004B3EC2">
        <w:rPr>
          <w:rFonts w:ascii="Arial" w:hAnsi="Arial" w:cs="Arial"/>
          <w:b/>
        </w:rPr>
        <w:t xml:space="preserve">  </w:t>
      </w:r>
      <w:r w:rsidRPr="00276C6A">
        <w:rPr>
          <w:rFonts w:ascii="Arial" w:hAnsi="Arial" w:cs="Arial"/>
          <w:b/>
          <w:color w:val="0070C0"/>
        </w:rPr>
        <w:t>Se mostr</w:t>
      </w:r>
      <w:r w:rsidR="00276C6A">
        <w:rPr>
          <w:rFonts w:ascii="Arial" w:hAnsi="Arial" w:cs="Arial"/>
          <w:b/>
          <w:color w:val="0070C0"/>
        </w:rPr>
        <w:t>ó</w:t>
      </w:r>
      <w:r w:rsidRPr="00276C6A">
        <w:rPr>
          <w:rFonts w:ascii="Arial" w:hAnsi="Arial" w:cs="Arial"/>
          <w:b/>
          <w:color w:val="0070C0"/>
        </w:rPr>
        <w:t xml:space="preserve"> siempre amante de la vida lit</w:t>
      </w:r>
      <w:r w:rsidR="004B3EC2" w:rsidRPr="00276C6A">
        <w:rPr>
          <w:rFonts w:ascii="Arial" w:hAnsi="Arial" w:cs="Arial"/>
          <w:b/>
          <w:color w:val="0070C0"/>
        </w:rPr>
        <w:t>úrgica y cuidó</w:t>
      </w:r>
      <w:r w:rsidRPr="00276C6A">
        <w:rPr>
          <w:rFonts w:ascii="Arial" w:hAnsi="Arial" w:cs="Arial"/>
          <w:b/>
          <w:color w:val="0070C0"/>
        </w:rPr>
        <w:t xml:space="preserve"> mucho la protección de la reforma carmelitana, sig</w:t>
      </w:r>
      <w:r w:rsidR="004B3EC2" w:rsidRPr="00276C6A">
        <w:rPr>
          <w:rFonts w:ascii="Arial" w:hAnsi="Arial" w:cs="Arial"/>
          <w:b/>
          <w:color w:val="0070C0"/>
        </w:rPr>
        <w:t>u</w:t>
      </w:r>
      <w:r w:rsidRPr="00276C6A">
        <w:rPr>
          <w:rFonts w:ascii="Arial" w:hAnsi="Arial" w:cs="Arial"/>
          <w:b/>
          <w:color w:val="0070C0"/>
        </w:rPr>
        <w:t>iendo</w:t>
      </w:r>
      <w:r w:rsidR="004B3EC2" w:rsidRPr="00276C6A">
        <w:rPr>
          <w:rFonts w:ascii="Arial" w:hAnsi="Arial" w:cs="Arial"/>
          <w:b/>
          <w:color w:val="0070C0"/>
        </w:rPr>
        <w:t xml:space="preserve"> el desarrollo de la obra de</w:t>
      </w:r>
      <w:r w:rsidRPr="00276C6A">
        <w:rPr>
          <w:rFonts w:ascii="Arial" w:hAnsi="Arial" w:cs="Arial"/>
          <w:b/>
          <w:color w:val="0070C0"/>
        </w:rPr>
        <w:t xml:space="preserve"> </w:t>
      </w:r>
      <w:proofErr w:type="spellStart"/>
      <w:r w:rsidRPr="00276C6A">
        <w:rPr>
          <w:rFonts w:ascii="Arial" w:hAnsi="Arial" w:cs="Arial"/>
          <w:b/>
          <w:color w:val="0070C0"/>
        </w:rPr>
        <w:t>Sta</w:t>
      </w:r>
      <w:proofErr w:type="spellEnd"/>
      <w:r w:rsidRPr="00276C6A">
        <w:rPr>
          <w:rFonts w:ascii="Arial" w:hAnsi="Arial" w:cs="Arial"/>
          <w:b/>
          <w:color w:val="0070C0"/>
        </w:rPr>
        <w:t xml:space="preserve"> Teresa y autorizando todo lo que la Santa reformadora some</w:t>
      </w:r>
      <w:r w:rsidR="004B3EC2" w:rsidRPr="00276C6A">
        <w:rPr>
          <w:rFonts w:ascii="Arial" w:hAnsi="Arial" w:cs="Arial"/>
          <w:b/>
          <w:color w:val="0070C0"/>
        </w:rPr>
        <w:t>tió</w:t>
      </w:r>
      <w:r w:rsidRPr="00276C6A">
        <w:rPr>
          <w:rFonts w:ascii="Arial" w:hAnsi="Arial" w:cs="Arial"/>
          <w:b/>
          <w:color w:val="0070C0"/>
        </w:rPr>
        <w:t xml:space="preserve"> a su a</w:t>
      </w:r>
      <w:r w:rsidR="004B3EC2" w:rsidRPr="00276C6A">
        <w:rPr>
          <w:rFonts w:ascii="Arial" w:hAnsi="Arial" w:cs="Arial"/>
          <w:b/>
          <w:color w:val="0070C0"/>
        </w:rPr>
        <w:t>u</w:t>
      </w:r>
      <w:r w:rsidRPr="00276C6A">
        <w:rPr>
          <w:rFonts w:ascii="Arial" w:hAnsi="Arial" w:cs="Arial"/>
          <w:b/>
          <w:color w:val="0070C0"/>
        </w:rPr>
        <w:t>toridad. Sobre todo cuid</w:t>
      </w:r>
      <w:r w:rsidR="004B3EC2" w:rsidRPr="00276C6A">
        <w:rPr>
          <w:rFonts w:ascii="Arial" w:hAnsi="Arial" w:cs="Arial"/>
          <w:b/>
          <w:color w:val="0070C0"/>
        </w:rPr>
        <w:t>ó</w:t>
      </w:r>
      <w:r w:rsidRPr="00276C6A">
        <w:rPr>
          <w:rFonts w:ascii="Arial" w:hAnsi="Arial" w:cs="Arial"/>
          <w:b/>
          <w:color w:val="0070C0"/>
        </w:rPr>
        <w:t xml:space="preserve"> la reforma de los varones carmelitas cuan</w:t>
      </w:r>
      <w:r w:rsidR="004B3EC2" w:rsidRPr="00276C6A">
        <w:rPr>
          <w:rFonts w:ascii="Arial" w:hAnsi="Arial" w:cs="Arial"/>
          <w:b/>
          <w:color w:val="0070C0"/>
        </w:rPr>
        <w:t>do Juan de la Cruz preparó</w:t>
      </w:r>
      <w:r w:rsidRPr="00276C6A">
        <w:rPr>
          <w:rFonts w:ascii="Arial" w:hAnsi="Arial" w:cs="Arial"/>
          <w:b/>
          <w:color w:val="0070C0"/>
        </w:rPr>
        <w:t xml:space="preserve"> su primer convento reformado, posible por los apoyos y las donaci</w:t>
      </w:r>
      <w:r w:rsidR="004B3EC2" w:rsidRPr="00276C6A">
        <w:rPr>
          <w:rFonts w:ascii="Arial" w:hAnsi="Arial" w:cs="Arial"/>
          <w:b/>
          <w:color w:val="0070C0"/>
        </w:rPr>
        <w:t>ones</w:t>
      </w:r>
      <w:r w:rsidRPr="00276C6A">
        <w:rPr>
          <w:rFonts w:ascii="Arial" w:hAnsi="Arial" w:cs="Arial"/>
          <w:b/>
          <w:color w:val="0070C0"/>
        </w:rPr>
        <w:t xml:space="preserve"> que el Obispo hizo para la disposición</w:t>
      </w:r>
      <w:r w:rsidR="00EB2236" w:rsidRPr="00276C6A">
        <w:rPr>
          <w:rFonts w:ascii="Arial" w:hAnsi="Arial" w:cs="Arial"/>
          <w:b/>
          <w:color w:val="0070C0"/>
        </w:rPr>
        <w:t xml:space="preserve"> del modesto convento preparado</w:t>
      </w:r>
      <w:r w:rsidR="004B3EC2" w:rsidRPr="00276C6A">
        <w:rPr>
          <w:rFonts w:ascii="Arial" w:hAnsi="Arial" w:cs="Arial"/>
          <w:b/>
          <w:color w:val="0070C0"/>
        </w:rPr>
        <w:t xml:space="preserve">. Para asegurar su importancia y su influencia determinó que esas fundaciones quedara </w:t>
      </w:r>
      <w:r w:rsidR="00EB2236" w:rsidRPr="00276C6A">
        <w:rPr>
          <w:rFonts w:ascii="Arial" w:hAnsi="Arial" w:cs="Arial"/>
          <w:b/>
          <w:color w:val="0070C0"/>
        </w:rPr>
        <w:t>sometid</w:t>
      </w:r>
      <w:r w:rsidR="004B3EC2" w:rsidRPr="00276C6A">
        <w:rPr>
          <w:rFonts w:ascii="Arial" w:hAnsi="Arial" w:cs="Arial"/>
          <w:b/>
          <w:color w:val="0070C0"/>
        </w:rPr>
        <w:t>as sólo</w:t>
      </w:r>
      <w:r w:rsidR="00EB2236" w:rsidRPr="00276C6A">
        <w:rPr>
          <w:rFonts w:ascii="Arial" w:hAnsi="Arial" w:cs="Arial"/>
          <w:b/>
          <w:color w:val="0070C0"/>
        </w:rPr>
        <w:t xml:space="preserve"> a su autoridad, como protección contra intervenciones que inte</w:t>
      </w:r>
      <w:r w:rsidR="00EB2236" w:rsidRPr="00276C6A">
        <w:rPr>
          <w:rFonts w:ascii="Arial" w:hAnsi="Arial" w:cs="Arial"/>
          <w:b/>
          <w:color w:val="0070C0"/>
        </w:rPr>
        <w:t>n</w:t>
      </w:r>
      <w:r w:rsidR="00EB2236" w:rsidRPr="00276C6A">
        <w:rPr>
          <w:rFonts w:ascii="Arial" w:hAnsi="Arial" w:cs="Arial"/>
          <w:b/>
          <w:color w:val="0070C0"/>
        </w:rPr>
        <w:t>taban</w:t>
      </w:r>
      <w:r w:rsidR="004B3EC2" w:rsidRPr="00276C6A">
        <w:rPr>
          <w:rFonts w:ascii="Arial" w:hAnsi="Arial" w:cs="Arial"/>
          <w:b/>
          <w:color w:val="0070C0"/>
        </w:rPr>
        <w:t xml:space="preserve"> los no reformados para </w:t>
      </w:r>
      <w:r w:rsidR="00EB2236" w:rsidRPr="00276C6A">
        <w:rPr>
          <w:rFonts w:ascii="Arial" w:hAnsi="Arial" w:cs="Arial"/>
          <w:b/>
          <w:color w:val="0070C0"/>
        </w:rPr>
        <w:t xml:space="preserve"> frenar la </w:t>
      </w:r>
      <w:r w:rsidR="004B3EC2" w:rsidRPr="00276C6A">
        <w:rPr>
          <w:rFonts w:ascii="Arial" w:hAnsi="Arial" w:cs="Arial"/>
          <w:b/>
          <w:color w:val="0070C0"/>
        </w:rPr>
        <w:t>renovación buscada por Teresa de Jesús y Juan de la Cruz.</w:t>
      </w:r>
    </w:p>
    <w:p w:rsidR="00EB2236" w:rsidRPr="00276C6A" w:rsidRDefault="00EB2236" w:rsidP="004E4D2B">
      <w:pPr>
        <w:pStyle w:val="NormalWeb"/>
        <w:jc w:val="both"/>
        <w:rPr>
          <w:rFonts w:ascii="Arial" w:hAnsi="Arial" w:cs="Arial"/>
          <w:b/>
          <w:color w:val="0070C0"/>
        </w:rPr>
      </w:pPr>
      <w:r w:rsidRPr="00276C6A">
        <w:rPr>
          <w:rFonts w:ascii="Arial" w:hAnsi="Arial" w:cs="Arial"/>
          <w:b/>
          <w:color w:val="0070C0"/>
        </w:rPr>
        <w:t xml:space="preserve">    Tra</w:t>
      </w:r>
      <w:r w:rsidR="00AD5F79" w:rsidRPr="00276C6A">
        <w:rPr>
          <w:rFonts w:ascii="Arial" w:hAnsi="Arial" w:cs="Arial"/>
          <w:b/>
          <w:color w:val="0070C0"/>
        </w:rPr>
        <w:t>s</w:t>
      </w:r>
      <w:r w:rsidRPr="00276C6A">
        <w:rPr>
          <w:rFonts w:ascii="Arial" w:hAnsi="Arial" w:cs="Arial"/>
          <w:b/>
          <w:color w:val="0070C0"/>
        </w:rPr>
        <w:t>ladado a la sede de Palencia en 15</w:t>
      </w:r>
      <w:r w:rsidR="004B3EC2" w:rsidRPr="00276C6A">
        <w:rPr>
          <w:rFonts w:ascii="Arial" w:hAnsi="Arial" w:cs="Arial"/>
          <w:b/>
          <w:color w:val="0070C0"/>
        </w:rPr>
        <w:t>77, tuvo tiempo de asistir al Sí</w:t>
      </w:r>
      <w:r w:rsidRPr="00276C6A">
        <w:rPr>
          <w:rFonts w:ascii="Arial" w:hAnsi="Arial" w:cs="Arial"/>
          <w:b/>
          <w:color w:val="0070C0"/>
        </w:rPr>
        <w:t>nodo diocesano de Toledo de 1583</w:t>
      </w:r>
      <w:r w:rsidR="00276C6A" w:rsidRPr="00276C6A">
        <w:rPr>
          <w:rFonts w:ascii="Arial" w:hAnsi="Arial" w:cs="Arial"/>
          <w:b/>
          <w:color w:val="0070C0"/>
        </w:rPr>
        <w:t xml:space="preserve"> y fue el que , en función de las constituciones sinodales de ese último s</w:t>
      </w:r>
      <w:r w:rsidR="00276C6A">
        <w:rPr>
          <w:rFonts w:ascii="Arial" w:hAnsi="Arial" w:cs="Arial"/>
          <w:b/>
          <w:color w:val="0070C0"/>
        </w:rPr>
        <w:t>í</w:t>
      </w:r>
      <w:r w:rsidR="00276C6A" w:rsidRPr="00276C6A">
        <w:rPr>
          <w:rFonts w:ascii="Arial" w:hAnsi="Arial" w:cs="Arial"/>
          <w:b/>
          <w:color w:val="0070C0"/>
        </w:rPr>
        <w:t xml:space="preserve">nodo al que asistió promovió el catecismo de 1985, </w:t>
      </w:r>
    </w:p>
    <w:p w:rsidR="00EB2236" w:rsidRPr="00276C6A" w:rsidRDefault="004B3EC2" w:rsidP="004E4D2B">
      <w:pPr>
        <w:pStyle w:val="NormalWeb"/>
        <w:jc w:val="both"/>
        <w:rPr>
          <w:rFonts w:ascii="Arial" w:hAnsi="Arial" w:cs="Arial"/>
          <w:b/>
          <w:color w:val="0070C0"/>
        </w:rPr>
      </w:pPr>
      <w:r>
        <w:rPr>
          <w:rFonts w:ascii="Arial" w:hAnsi="Arial" w:cs="Arial"/>
          <w:b/>
        </w:rPr>
        <w:t xml:space="preserve">   </w:t>
      </w:r>
      <w:r w:rsidR="00AD5F79">
        <w:rPr>
          <w:rFonts w:ascii="Arial" w:hAnsi="Arial" w:cs="Arial"/>
          <w:b/>
        </w:rPr>
        <w:t xml:space="preserve">  </w:t>
      </w:r>
      <w:r w:rsidR="00AD5F79" w:rsidRPr="00276C6A">
        <w:rPr>
          <w:rFonts w:ascii="Arial" w:hAnsi="Arial" w:cs="Arial"/>
          <w:b/>
          <w:color w:val="0070C0"/>
        </w:rPr>
        <w:t>En la con</w:t>
      </w:r>
      <w:r w:rsidRPr="00276C6A">
        <w:rPr>
          <w:rFonts w:ascii="Arial" w:hAnsi="Arial" w:cs="Arial"/>
          <w:b/>
          <w:color w:val="0070C0"/>
        </w:rPr>
        <w:t>s</w:t>
      </w:r>
      <w:r w:rsidR="00AD5F79" w:rsidRPr="00276C6A">
        <w:rPr>
          <w:rFonts w:ascii="Arial" w:hAnsi="Arial" w:cs="Arial"/>
          <w:b/>
          <w:color w:val="0070C0"/>
        </w:rPr>
        <w:t>tituciones sinodales se determino dar impo</w:t>
      </w:r>
      <w:r w:rsidRPr="00276C6A">
        <w:rPr>
          <w:rFonts w:ascii="Arial" w:hAnsi="Arial" w:cs="Arial"/>
          <w:b/>
          <w:color w:val="0070C0"/>
        </w:rPr>
        <w:t>r</w:t>
      </w:r>
      <w:r w:rsidR="00AD5F79" w:rsidRPr="00276C6A">
        <w:rPr>
          <w:rFonts w:ascii="Arial" w:hAnsi="Arial" w:cs="Arial"/>
          <w:b/>
          <w:color w:val="0070C0"/>
        </w:rPr>
        <w:t>t</w:t>
      </w:r>
      <w:r w:rsidRPr="00276C6A">
        <w:rPr>
          <w:rFonts w:ascii="Arial" w:hAnsi="Arial" w:cs="Arial"/>
          <w:b/>
          <w:color w:val="0070C0"/>
        </w:rPr>
        <w:t>an</w:t>
      </w:r>
      <w:r w:rsidR="00AD5F79" w:rsidRPr="00276C6A">
        <w:rPr>
          <w:rFonts w:ascii="Arial" w:hAnsi="Arial" w:cs="Arial"/>
          <w:b/>
          <w:color w:val="0070C0"/>
        </w:rPr>
        <w:t>cia a las formación de los s</w:t>
      </w:r>
      <w:r w:rsidR="00AD5F79" w:rsidRPr="00276C6A">
        <w:rPr>
          <w:rFonts w:ascii="Arial" w:hAnsi="Arial" w:cs="Arial"/>
          <w:b/>
          <w:color w:val="0070C0"/>
        </w:rPr>
        <w:t>a</w:t>
      </w:r>
      <w:r w:rsidR="00AD5F79" w:rsidRPr="00276C6A">
        <w:rPr>
          <w:rFonts w:ascii="Arial" w:hAnsi="Arial" w:cs="Arial"/>
          <w:b/>
          <w:color w:val="0070C0"/>
        </w:rPr>
        <w:t>cerdotes y a que se prep</w:t>
      </w:r>
      <w:r w:rsidRPr="00276C6A">
        <w:rPr>
          <w:rFonts w:ascii="Arial" w:hAnsi="Arial" w:cs="Arial"/>
          <w:b/>
          <w:color w:val="0070C0"/>
        </w:rPr>
        <w:t>a</w:t>
      </w:r>
      <w:r w:rsidR="00AD5F79" w:rsidRPr="00276C6A">
        <w:rPr>
          <w:rFonts w:ascii="Arial" w:hAnsi="Arial" w:cs="Arial"/>
          <w:b/>
          <w:color w:val="0070C0"/>
        </w:rPr>
        <w:t>ra un texto de catecismo según las indicaciones surgidas en e</w:t>
      </w:r>
      <w:r w:rsidRPr="00276C6A">
        <w:rPr>
          <w:rFonts w:ascii="Arial" w:hAnsi="Arial" w:cs="Arial"/>
          <w:b/>
          <w:color w:val="0070C0"/>
        </w:rPr>
        <w:t>l</w:t>
      </w:r>
      <w:r w:rsidR="00AD5F79" w:rsidRPr="00276C6A">
        <w:rPr>
          <w:rFonts w:ascii="Arial" w:hAnsi="Arial" w:cs="Arial"/>
          <w:b/>
          <w:color w:val="0070C0"/>
        </w:rPr>
        <w:t xml:space="preserve"> </w:t>
      </w:r>
      <w:r w:rsidRPr="00276C6A">
        <w:rPr>
          <w:rFonts w:ascii="Arial" w:hAnsi="Arial" w:cs="Arial"/>
          <w:b/>
          <w:color w:val="0070C0"/>
        </w:rPr>
        <w:t>C</w:t>
      </w:r>
      <w:r w:rsidR="00AD5F79" w:rsidRPr="00276C6A">
        <w:rPr>
          <w:rFonts w:ascii="Arial" w:hAnsi="Arial" w:cs="Arial"/>
          <w:b/>
          <w:color w:val="0070C0"/>
        </w:rPr>
        <w:t>onc</w:t>
      </w:r>
      <w:r w:rsidRPr="00276C6A">
        <w:rPr>
          <w:rFonts w:ascii="Arial" w:hAnsi="Arial" w:cs="Arial"/>
          <w:b/>
          <w:color w:val="0070C0"/>
        </w:rPr>
        <w:t>i</w:t>
      </w:r>
      <w:r w:rsidR="00AD5F79" w:rsidRPr="00276C6A">
        <w:rPr>
          <w:rFonts w:ascii="Arial" w:hAnsi="Arial" w:cs="Arial"/>
          <w:b/>
          <w:color w:val="0070C0"/>
        </w:rPr>
        <w:t>lio de Trento</w:t>
      </w:r>
      <w:r w:rsidRPr="00276C6A">
        <w:rPr>
          <w:rFonts w:ascii="Arial" w:hAnsi="Arial" w:cs="Arial"/>
          <w:b/>
          <w:color w:val="0070C0"/>
        </w:rPr>
        <w:t>, so</w:t>
      </w:r>
      <w:r w:rsidR="00185DDE" w:rsidRPr="00276C6A">
        <w:rPr>
          <w:rFonts w:ascii="Arial" w:hAnsi="Arial" w:cs="Arial"/>
          <w:b/>
          <w:color w:val="0070C0"/>
        </w:rPr>
        <w:t>metiendo lo que se es</w:t>
      </w:r>
      <w:r w:rsidRPr="00276C6A">
        <w:rPr>
          <w:rFonts w:ascii="Arial" w:hAnsi="Arial" w:cs="Arial"/>
          <w:b/>
          <w:color w:val="0070C0"/>
        </w:rPr>
        <w:t>c</w:t>
      </w:r>
      <w:r w:rsidR="00185DDE" w:rsidRPr="00276C6A">
        <w:rPr>
          <w:rFonts w:ascii="Arial" w:hAnsi="Arial" w:cs="Arial"/>
          <w:b/>
          <w:color w:val="0070C0"/>
        </w:rPr>
        <w:t>r</w:t>
      </w:r>
      <w:r w:rsidRPr="00276C6A">
        <w:rPr>
          <w:rFonts w:ascii="Arial" w:hAnsi="Arial" w:cs="Arial"/>
          <w:b/>
          <w:color w:val="0070C0"/>
        </w:rPr>
        <w:t>i</w:t>
      </w:r>
      <w:r w:rsidR="00185DDE" w:rsidRPr="00276C6A">
        <w:rPr>
          <w:rFonts w:ascii="Arial" w:hAnsi="Arial" w:cs="Arial"/>
          <w:b/>
          <w:color w:val="0070C0"/>
        </w:rPr>
        <w:t xml:space="preserve">biera y se imprimiera a </w:t>
      </w:r>
      <w:r w:rsidRPr="00276C6A">
        <w:rPr>
          <w:rFonts w:ascii="Arial" w:hAnsi="Arial" w:cs="Arial"/>
          <w:b/>
          <w:color w:val="0070C0"/>
        </w:rPr>
        <w:t>la aprobació</w:t>
      </w:r>
      <w:r w:rsidR="00185DDE" w:rsidRPr="00276C6A">
        <w:rPr>
          <w:rFonts w:ascii="Arial" w:hAnsi="Arial" w:cs="Arial"/>
          <w:b/>
          <w:color w:val="0070C0"/>
        </w:rPr>
        <w:t>n del s</w:t>
      </w:r>
      <w:r w:rsidR="00185DDE" w:rsidRPr="00276C6A">
        <w:rPr>
          <w:rFonts w:ascii="Arial" w:hAnsi="Arial" w:cs="Arial"/>
          <w:b/>
          <w:color w:val="0070C0"/>
        </w:rPr>
        <w:t>e</w:t>
      </w:r>
      <w:r w:rsidR="00185DDE" w:rsidRPr="00276C6A">
        <w:rPr>
          <w:rFonts w:ascii="Arial" w:hAnsi="Arial" w:cs="Arial"/>
          <w:b/>
          <w:color w:val="0070C0"/>
        </w:rPr>
        <w:t>ño</w:t>
      </w:r>
      <w:r w:rsidRPr="00276C6A">
        <w:rPr>
          <w:rFonts w:ascii="Arial" w:hAnsi="Arial" w:cs="Arial"/>
          <w:b/>
          <w:color w:val="0070C0"/>
        </w:rPr>
        <w:t>r</w:t>
      </w:r>
      <w:r w:rsidR="00185DDE" w:rsidRPr="00276C6A">
        <w:rPr>
          <w:rFonts w:ascii="Arial" w:hAnsi="Arial" w:cs="Arial"/>
          <w:b/>
          <w:color w:val="0070C0"/>
        </w:rPr>
        <w:t xml:space="preserve"> O</w:t>
      </w:r>
      <w:r w:rsidRPr="00276C6A">
        <w:rPr>
          <w:rFonts w:ascii="Arial" w:hAnsi="Arial" w:cs="Arial"/>
          <w:b/>
          <w:color w:val="0070C0"/>
        </w:rPr>
        <w:t>b</w:t>
      </w:r>
      <w:r w:rsidR="00185DDE" w:rsidRPr="00276C6A">
        <w:rPr>
          <w:rFonts w:ascii="Arial" w:hAnsi="Arial" w:cs="Arial"/>
          <w:b/>
          <w:color w:val="0070C0"/>
        </w:rPr>
        <w:t>ispo</w:t>
      </w:r>
    </w:p>
    <w:p w:rsidR="00EB2236" w:rsidRDefault="00276C6A" w:rsidP="004E4D2B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M</w:t>
      </w:r>
      <w:r w:rsidR="00EB2236">
        <w:rPr>
          <w:rFonts w:ascii="Arial" w:hAnsi="Arial" w:cs="Arial"/>
          <w:b/>
        </w:rPr>
        <w:t>uri</w:t>
      </w:r>
      <w:r w:rsidR="007A5487">
        <w:rPr>
          <w:rFonts w:ascii="Arial" w:hAnsi="Arial" w:cs="Arial"/>
          <w:b/>
        </w:rPr>
        <w:t>ó</w:t>
      </w:r>
      <w:r w:rsidR="00EB2236">
        <w:rPr>
          <w:rFonts w:ascii="Arial" w:hAnsi="Arial" w:cs="Arial"/>
          <w:b/>
        </w:rPr>
        <w:t xml:space="preserve"> en Valladolid  el 19 de Abril de 1986</w:t>
      </w:r>
    </w:p>
    <w:p w:rsidR="00AA3254" w:rsidRDefault="00AA3254" w:rsidP="00AA3254">
      <w:pPr>
        <w:pStyle w:val="NormalWeb"/>
        <w:jc w:val="center"/>
        <w:rPr>
          <w:rFonts w:ascii="Arial" w:hAnsi="Arial" w:cs="Arial"/>
          <w:b/>
        </w:rPr>
      </w:pPr>
      <w:r>
        <w:rPr>
          <w:b/>
          <w:noProof/>
        </w:rPr>
        <w:drawing>
          <wp:inline distT="0" distB="0" distL="0" distR="0">
            <wp:extent cx="3810000" cy="2009775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8488" t="34328" r="24183" b="26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35D" w:rsidRPr="004E4D2B" w:rsidRDefault="001F635D" w:rsidP="004E4D2B">
      <w:pPr>
        <w:pStyle w:val="NormalWeb"/>
        <w:jc w:val="both"/>
        <w:rPr>
          <w:rFonts w:ascii="Arial" w:hAnsi="Arial" w:cs="Arial"/>
          <w:b/>
          <w:bCs/>
        </w:rPr>
      </w:pPr>
    </w:p>
    <w:sectPr w:rsidR="001F635D" w:rsidRPr="004E4D2B" w:rsidSect="00637951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544F" w:rsidRDefault="00B3544F" w:rsidP="005661D3">
      <w:r>
        <w:separator/>
      </w:r>
    </w:p>
  </w:endnote>
  <w:endnote w:type="continuationSeparator" w:id="1">
    <w:p w:rsidR="00B3544F" w:rsidRDefault="00B3544F" w:rsidP="005661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544F" w:rsidRDefault="00B3544F" w:rsidP="005661D3">
      <w:r>
        <w:separator/>
      </w:r>
    </w:p>
  </w:footnote>
  <w:footnote w:type="continuationSeparator" w:id="1">
    <w:p w:rsidR="00B3544F" w:rsidRDefault="00B3544F" w:rsidP="005661D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373ACF"/>
    <w:multiLevelType w:val="multilevel"/>
    <w:tmpl w:val="D2C0A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3472A0"/>
    <w:multiLevelType w:val="multilevel"/>
    <w:tmpl w:val="6CE06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02A2557"/>
    <w:multiLevelType w:val="multilevel"/>
    <w:tmpl w:val="663EE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1F03C27"/>
    <w:multiLevelType w:val="multilevel"/>
    <w:tmpl w:val="B43CD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2593771"/>
    <w:multiLevelType w:val="multilevel"/>
    <w:tmpl w:val="3D903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0EF509C"/>
    <w:multiLevelType w:val="multilevel"/>
    <w:tmpl w:val="9188B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0"/>
  </w:num>
  <w:num w:numId="3">
    <w:abstractNumId w:val="4"/>
  </w:num>
  <w:num w:numId="4">
    <w:abstractNumId w:val="2"/>
  </w:num>
  <w:num w:numId="5">
    <w:abstractNumId w:val="1"/>
  </w:num>
  <w:num w:numId="6">
    <w:abstractNumId w:val="5"/>
  </w:num>
  <w:num w:numId="7">
    <w:abstractNumId w:val="7"/>
  </w:num>
  <w:num w:numId="8">
    <w:abstractNumId w:val="8"/>
  </w:num>
  <w:num w:numId="9">
    <w:abstractNumId w:val="0"/>
  </w:num>
  <w:num w:numId="10">
    <w:abstractNumId w:val="3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0274"/>
    <w:rsid w:val="000000DA"/>
    <w:rsid w:val="000012F1"/>
    <w:rsid w:val="0000350A"/>
    <w:rsid w:val="00005730"/>
    <w:rsid w:val="000103EC"/>
    <w:rsid w:val="00010C35"/>
    <w:rsid w:val="00012025"/>
    <w:rsid w:val="000210AD"/>
    <w:rsid w:val="000253EF"/>
    <w:rsid w:val="00025B01"/>
    <w:rsid w:val="00027F2F"/>
    <w:rsid w:val="0003530E"/>
    <w:rsid w:val="000367C0"/>
    <w:rsid w:val="000447AA"/>
    <w:rsid w:val="00054D68"/>
    <w:rsid w:val="00055B95"/>
    <w:rsid w:val="00056A7D"/>
    <w:rsid w:val="00066ADA"/>
    <w:rsid w:val="000824EF"/>
    <w:rsid w:val="000913F2"/>
    <w:rsid w:val="00097A1B"/>
    <w:rsid w:val="000A5651"/>
    <w:rsid w:val="000B4517"/>
    <w:rsid w:val="000D5630"/>
    <w:rsid w:val="000E2D55"/>
    <w:rsid w:val="000E3C85"/>
    <w:rsid w:val="001031B4"/>
    <w:rsid w:val="0012649F"/>
    <w:rsid w:val="001310BD"/>
    <w:rsid w:val="00143460"/>
    <w:rsid w:val="00151A2E"/>
    <w:rsid w:val="001622EA"/>
    <w:rsid w:val="0016415A"/>
    <w:rsid w:val="00175E97"/>
    <w:rsid w:val="001768D4"/>
    <w:rsid w:val="001769D6"/>
    <w:rsid w:val="00185DDE"/>
    <w:rsid w:val="001B015F"/>
    <w:rsid w:val="001B7720"/>
    <w:rsid w:val="001C2369"/>
    <w:rsid w:val="001D1959"/>
    <w:rsid w:val="001D2B60"/>
    <w:rsid w:val="001D33A6"/>
    <w:rsid w:val="001D5D58"/>
    <w:rsid w:val="001F635D"/>
    <w:rsid w:val="001F6F42"/>
    <w:rsid w:val="00204428"/>
    <w:rsid w:val="002045DD"/>
    <w:rsid w:val="00213442"/>
    <w:rsid w:val="002348A9"/>
    <w:rsid w:val="00246A6D"/>
    <w:rsid w:val="00257D28"/>
    <w:rsid w:val="0026022D"/>
    <w:rsid w:val="00275B8C"/>
    <w:rsid w:val="00276C6A"/>
    <w:rsid w:val="002841B4"/>
    <w:rsid w:val="00291DBF"/>
    <w:rsid w:val="002D58B4"/>
    <w:rsid w:val="002D5929"/>
    <w:rsid w:val="002F63D1"/>
    <w:rsid w:val="00305CD7"/>
    <w:rsid w:val="00312AE6"/>
    <w:rsid w:val="00312D5E"/>
    <w:rsid w:val="00316CDC"/>
    <w:rsid w:val="00326E69"/>
    <w:rsid w:val="00345347"/>
    <w:rsid w:val="0035020A"/>
    <w:rsid w:val="00352CB8"/>
    <w:rsid w:val="00367B70"/>
    <w:rsid w:val="003823D0"/>
    <w:rsid w:val="00397FDC"/>
    <w:rsid w:val="003A14EE"/>
    <w:rsid w:val="003B1330"/>
    <w:rsid w:val="003B1580"/>
    <w:rsid w:val="003D6355"/>
    <w:rsid w:val="003F21A3"/>
    <w:rsid w:val="003F4B37"/>
    <w:rsid w:val="00415498"/>
    <w:rsid w:val="004154FE"/>
    <w:rsid w:val="00425A9F"/>
    <w:rsid w:val="00444BCB"/>
    <w:rsid w:val="004515C7"/>
    <w:rsid w:val="00453B03"/>
    <w:rsid w:val="0045633D"/>
    <w:rsid w:val="00466E9C"/>
    <w:rsid w:val="00467297"/>
    <w:rsid w:val="00470D9F"/>
    <w:rsid w:val="0048569E"/>
    <w:rsid w:val="004A0931"/>
    <w:rsid w:val="004A1561"/>
    <w:rsid w:val="004A1935"/>
    <w:rsid w:val="004B3EC2"/>
    <w:rsid w:val="004C1D41"/>
    <w:rsid w:val="004D4F36"/>
    <w:rsid w:val="004E1424"/>
    <w:rsid w:val="004E2146"/>
    <w:rsid w:val="004E4D2B"/>
    <w:rsid w:val="005039EE"/>
    <w:rsid w:val="00510DA2"/>
    <w:rsid w:val="00517BCB"/>
    <w:rsid w:val="00523CD6"/>
    <w:rsid w:val="00524B8D"/>
    <w:rsid w:val="00527301"/>
    <w:rsid w:val="005314EB"/>
    <w:rsid w:val="00533E9D"/>
    <w:rsid w:val="00536A43"/>
    <w:rsid w:val="005441F3"/>
    <w:rsid w:val="00547DBE"/>
    <w:rsid w:val="00561783"/>
    <w:rsid w:val="00561DB5"/>
    <w:rsid w:val="0056222C"/>
    <w:rsid w:val="00563845"/>
    <w:rsid w:val="00563C33"/>
    <w:rsid w:val="005661D3"/>
    <w:rsid w:val="00571035"/>
    <w:rsid w:val="0057174D"/>
    <w:rsid w:val="0058075C"/>
    <w:rsid w:val="005824B8"/>
    <w:rsid w:val="00586A1F"/>
    <w:rsid w:val="00587A12"/>
    <w:rsid w:val="005C2CAB"/>
    <w:rsid w:val="005D0AA7"/>
    <w:rsid w:val="005F510A"/>
    <w:rsid w:val="00612B85"/>
    <w:rsid w:val="0062125D"/>
    <w:rsid w:val="0062732D"/>
    <w:rsid w:val="006300FF"/>
    <w:rsid w:val="00637510"/>
    <w:rsid w:val="00637951"/>
    <w:rsid w:val="006417DB"/>
    <w:rsid w:val="00642F7A"/>
    <w:rsid w:val="006569D3"/>
    <w:rsid w:val="00670477"/>
    <w:rsid w:val="00671510"/>
    <w:rsid w:val="006A110E"/>
    <w:rsid w:val="006B057E"/>
    <w:rsid w:val="006B6793"/>
    <w:rsid w:val="006C52F4"/>
    <w:rsid w:val="006E446E"/>
    <w:rsid w:val="006E5EF5"/>
    <w:rsid w:val="006F42C9"/>
    <w:rsid w:val="006F6965"/>
    <w:rsid w:val="00705128"/>
    <w:rsid w:val="00714886"/>
    <w:rsid w:val="00715890"/>
    <w:rsid w:val="007200A8"/>
    <w:rsid w:val="00720E5B"/>
    <w:rsid w:val="00740B5C"/>
    <w:rsid w:val="007438AC"/>
    <w:rsid w:val="007563DA"/>
    <w:rsid w:val="007877A9"/>
    <w:rsid w:val="007A5487"/>
    <w:rsid w:val="007A5A8A"/>
    <w:rsid w:val="007B128A"/>
    <w:rsid w:val="007E2B8D"/>
    <w:rsid w:val="007E3C2D"/>
    <w:rsid w:val="00804A55"/>
    <w:rsid w:val="00804CDD"/>
    <w:rsid w:val="00811DF0"/>
    <w:rsid w:val="00835BE8"/>
    <w:rsid w:val="008438E6"/>
    <w:rsid w:val="008563AA"/>
    <w:rsid w:val="0086147B"/>
    <w:rsid w:val="00864A6E"/>
    <w:rsid w:val="00866FDF"/>
    <w:rsid w:val="00870EED"/>
    <w:rsid w:val="008745FF"/>
    <w:rsid w:val="00875BF4"/>
    <w:rsid w:val="00891547"/>
    <w:rsid w:val="008B3D28"/>
    <w:rsid w:val="008B7BD4"/>
    <w:rsid w:val="008C0873"/>
    <w:rsid w:val="008C2C96"/>
    <w:rsid w:val="008D3A88"/>
    <w:rsid w:val="008E1A4B"/>
    <w:rsid w:val="008F38EC"/>
    <w:rsid w:val="008F44B4"/>
    <w:rsid w:val="00901ED2"/>
    <w:rsid w:val="00903DA5"/>
    <w:rsid w:val="00912D1B"/>
    <w:rsid w:val="00912D6E"/>
    <w:rsid w:val="0094001B"/>
    <w:rsid w:val="0094729A"/>
    <w:rsid w:val="00957E74"/>
    <w:rsid w:val="0097418F"/>
    <w:rsid w:val="00977BF9"/>
    <w:rsid w:val="009A5297"/>
    <w:rsid w:val="009B3D88"/>
    <w:rsid w:val="009C3C03"/>
    <w:rsid w:val="009C4F6E"/>
    <w:rsid w:val="009D14C7"/>
    <w:rsid w:val="009D2EBB"/>
    <w:rsid w:val="009D3510"/>
    <w:rsid w:val="009E19CE"/>
    <w:rsid w:val="009E19D3"/>
    <w:rsid w:val="009E37BC"/>
    <w:rsid w:val="009E3A8C"/>
    <w:rsid w:val="009E702D"/>
    <w:rsid w:val="009E7A4D"/>
    <w:rsid w:val="009F61EB"/>
    <w:rsid w:val="00A06839"/>
    <w:rsid w:val="00A06EB1"/>
    <w:rsid w:val="00A31A8E"/>
    <w:rsid w:val="00A3384E"/>
    <w:rsid w:val="00A45328"/>
    <w:rsid w:val="00A64DDD"/>
    <w:rsid w:val="00A66A78"/>
    <w:rsid w:val="00A701AB"/>
    <w:rsid w:val="00A72A72"/>
    <w:rsid w:val="00A732AA"/>
    <w:rsid w:val="00A83259"/>
    <w:rsid w:val="00A92197"/>
    <w:rsid w:val="00A94500"/>
    <w:rsid w:val="00AA3254"/>
    <w:rsid w:val="00AB023A"/>
    <w:rsid w:val="00AC3B5F"/>
    <w:rsid w:val="00AC4584"/>
    <w:rsid w:val="00AD5F79"/>
    <w:rsid w:val="00AE1375"/>
    <w:rsid w:val="00B000DE"/>
    <w:rsid w:val="00B0063F"/>
    <w:rsid w:val="00B15FA1"/>
    <w:rsid w:val="00B21D8F"/>
    <w:rsid w:val="00B3544F"/>
    <w:rsid w:val="00B41B94"/>
    <w:rsid w:val="00B44F54"/>
    <w:rsid w:val="00B521CD"/>
    <w:rsid w:val="00B614FB"/>
    <w:rsid w:val="00B62BFE"/>
    <w:rsid w:val="00B63F51"/>
    <w:rsid w:val="00B646A1"/>
    <w:rsid w:val="00B81AED"/>
    <w:rsid w:val="00B86854"/>
    <w:rsid w:val="00B92370"/>
    <w:rsid w:val="00BB26AA"/>
    <w:rsid w:val="00BC4A86"/>
    <w:rsid w:val="00BC7828"/>
    <w:rsid w:val="00C17D28"/>
    <w:rsid w:val="00C17FDD"/>
    <w:rsid w:val="00C2334E"/>
    <w:rsid w:val="00C235F4"/>
    <w:rsid w:val="00C30B85"/>
    <w:rsid w:val="00C32C0D"/>
    <w:rsid w:val="00C45CE2"/>
    <w:rsid w:val="00C5044E"/>
    <w:rsid w:val="00C75C74"/>
    <w:rsid w:val="00C75F56"/>
    <w:rsid w:val="00C76082"/>
    <w:rsid w:val="00C80081"/>
    <w:rsid w:val="00C84B97"/>
    <w:rsid w:val="00C9486F"/>
    <w:rsid w:val="00C97144"/>
    <w:rsid w:val="00CB2A49"/>
    <w:rsid w:val="00CD4843"/>
    <w:rsid w:val="00CE4987"/>
    <w:rsid w:val="00D12F2D"/>
    <w:rsid w:val="00D13FF8"/>
    <w:rsid w:val="00D23103"/>
    <w:rsid w:val="00D26931"/>
    <w:rsid w:val="00D31461"/>
    <w:rsid w:val="00D319C6"/>
    <w:rsid w:val="00D362D1"/>
    <w:rsid w:val="00D4248A"/>
    <w:rsid w:val="00D42E5A"/>
    <w:rsid w:val="00D67EE7"/>
    <w:rsid w:val="00D7138D"/>
    <w:rsid w:val="00D7352F"/>
    <w:rsid w:val="00D82287"/>
    <w:rsid w:val="00D933A8"/>
    <w:rsid w:val="00D94EDB"/>
    <w:rsid w:val="00DB7D76"/>
    <w:rsid w:val="00DC07E1"/>
    <w:rsid w:val="00DC57EC"/>
    <w:rsid w:val="00DD3D4F"/>
    <w:rsid w:val="00DD3F6D"/>
    <w:rsid w:val="00DD6058"/>
    <w:rsid w:val="00E04A11"/>
    <w:rsid w:val="00E070A8"/>
    <w:rsid w:val="00E20C5D"/>
    <w:rsid w:val="00E245B1"/>
    <w:rsid w:val="00E352EB"/>
    <w:rsid w:val="00E43E6F"/>
    <w:rsid w:val="00E44B84"/>
    <w:rsid w:val="00E50EBB"/>
    <w:rsid w:val="00E54631"/>
    <w:rsid w:val="00E578D5"/>
    <w:rsid w:val="00E7015D"/>
    <w:rsid w:val="00E80274"/>
    <w:rsid w:val="00E96A16"/>
    <w:rsid w:val="00EA0AE1"/>
    <w:rsid w:val="00EA1317"/>
    <w:rsid w:val="00EA54F5"/>
    <w:rsid w:val="00EB129E"/>
    <w:rsid w:val="00EB2236"/>
    <w:rsid w:val="00ED0267"/>
    <w:rsid w:val="00ED3017"/>
    <w:rsid w:val="00EE08C2"/>
    <w:rsid w:val="00EE23CC"/>
    <w:rsid w:val="00EE4CA6"/>
    <w:rsid w:val="00EF2782"/>
    <w:rsid w:val="00F0348B"/>
    <w:rsid w:val="00F04F41"/>
    <w:rsid w:val="00F07B3A"/>
    <w:rsid w:val="00F167C4"/>
    <w:rsid w:val="00F214E9"/>
    <w:rsid w:val="00F278F5"/>
    <w:rsid w:val="00F3470C"/>
    <w:rsid w:val="00F36164"/>
    <w:rsid w:val="00F42AD6"/>
    <w:rsid w:val="00F54EE9"/>
    <w:rsid w:val="00F80A78"/>
    <w:rsid w:val="00F832E6"/>
    <w:rsid w:val="00F83D26"/>
    <w:rsid w:val="00F84C51"/>
    <w:rsid w:val="00F8704D"/>
    <w:rsid w:val="00F91A1E"/>
    <w:rsid w:val="00F96D83"/>
    <w:rsid w:val="00F96F6D"/>
    <w:rsid w:val="00FA29E2"/>
    <w:rsid w:val="00FA7567"/>
    <w:rsid w:val="00FB0388"/>
    <w:rsid w:val="00FB0772"/>
    <w:rsid w:val="00FB64ED"/>
    <w:rsid w:val="00FC01F9"/>
    <w:rsid w:val="00FC075E"/>
    <w:rsid w:val="00FC0D36"/>
    <w:rsid w:val="00FC1180"/>
    <w:rsid w:val="00FC5423"/>
    <w:rsid w:val="00FD0DAF"/>
    <w:rsid w:val="00FD5C7B"/>
    <w:rsid w:val="00FE27AF"/>
    <w:rsid w:val="00FE3951"/>
    <w:rsid w:val="00FE4D1A"/>
    <w:rsid w:val="00FF2252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paragraph" w:customStyle="1" w:styleId="estilo2">
    <w:name w:val="estilo2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estilo21">
    <w:name w:val="estilo21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rcsu">
    <w:name w:val="irc_su"/>
    <w:basedOn w:val="Fuentedeprrafopredeter"/>
    <w:rsid w:val="00EE08C2"/>
  </w:style>
  <w:style w:type="character" w:customStyle="1" w:styleId="titular">
    <w:name w:val="titular"/>
    <w:basedOn w:val="Fuentedeprrafopredeter"/>
    <w:rsid w:val="00005730"/>
  </w:style>
  <w:style w:type="character" w:customStyle="1" w:styleId="cuerpo-texto">
    <w:name w:val="cuerpo-texto"/>
    <w:basedOn w:val="Fuentedeprrafopredeter"/>
    <w:rsid w:val="00005730"/>
  </w:style>
  <w:style w:type="character" w:customStyle="1" w:styleId="data">
    <w:name w:val="data"/>
    <w:basedOn w:val="Fuentedeprrafopredeter"/>
    <w:rsid w:val="00005730"/>
  </w:style>
  <w:style w:type="character" w:customStyle="1" w:styleId="accion">
    <w:name w:val="accion"/>
    <w:basedOn w:val="Fuentedeprrafopredeter"/>
    <w:rsid w:val="00005730"/>
  </w:style>
  <w:style w:type="character" w:customStyle="1" w:styleId="fecha">
    <w:name w:val="fecha"/>
    <w:basedOn w:val="Fuentedeprrafopredeter"/>
    <w:rsid w:val="00005730"/>
  </w:style>
  <w:style w:type="character" w:customStyle="1" w:styleId="lugar">
    <w:name w:val="lugar"/>
    <w:basedOn w:val="Fuentedeprrafopredeter"/>
    <w:rsid w:val="00005730"/>
  </w:style>
  <w:style w:type="character" w:customStyle="1" w:styleId="caja-herramientas">
    <w:name w:val="caja-herramientas"/>
    <w:basedOn w:val="Fuentedeprrafopredeter"/>
    <w:rsid w:val="00005730"/>
  </w:style>
  <w:style w:type="character" w:customStyle="1" w:styleId="firma">
    <w:name w:val="firma"/>
    <w:basedOn w:val="Fuentedeprrafopredeter"/>
    <w:rsid w:val="00005730"/>
  </w:style>
  <w:style w:type="character" w:customStyle="1" w:styleId="firma-foto">
    <w:name w:val="firma-foto"/>
    <w:basedOn w:val="Fuentedeprrafopredeter"/>
    <w:rsid w:val="00005730"/>
  </w:style>
  <w:style w:type="paragraph" w:customStyle="1" w:styleId="summary-lead">
    <w:name w:val="summary-lead"/>
    <w:basedOn w:val="Normal"/>
    <w:rsid w:val="009C4F6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apartado">
    <w:name w:val="apartado"/>
    <w:basedOn w:val="Normal"/>
    <w:rsid w:val="00055B9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fn">
    <w:name w:val="fn"/>
    <w:basedOn w:val="Fuentedeprrafopredeter"/>
    <w:rsid w:val="00213442"/>
  </w:style>
  <w:style w:type="character" w:customStyle="1" w:styleId="fusion-inline-sep">
    <w:name w:val="fusion-inline-sep"/>
    <w:basedOn w:val="Fuentedeprrafopredeter"/>
    <w:rsid w:val="00213442"/>
  </w:style>
  <w:style w:type="character" w:customStyle="1" w:styleId="fusion-comments">
    <w:name w:val="fusion-comments"/>
    <w:basedOn w:val="Fuentedeprrafopredeter"/>
    <w:rsid w:val="00213442"/>
  </w:style>
  <w:style w:type="character" w:customStyle="1" w:styleId="screen-reader-text">
    <w:name w:val="screen-reader-text"/>
    <w:basedOn w:val="Fuentedeprrafopredeter"/>
    <w:rsid w:val="00213442"/>
  </w:style>
  <w:style w:type="paragraph" w:customStyle="1" w:styleId="must-log-in">
    <w:name w:val="must-log-in"/>
    <w:basedOn w:val="Normal"/>
    <w:rsid w:val="002134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akismetcommentformprivacynotice">
    <w:name w:val="akismet_comment_form_privacy_notice"/>
    <w:basedOn w:val="Normal"/>
    <w:rsid w:val="002134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fechaentrada">
    <w:name w:val="fechaentrada"/>
    <w:basedOn w:val="Normal"/>
    <w:rsid w:val="002134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213442"/>
    <w:pPr>
      <w:widowControl/>
      <w:pBdr>
        <w:bottom w:val="single" w:sz="6" w:space="1" w:color="auto"/>
      </w:pBdr>
      <w:autoSpaceDE/>
      <w:autoSpaceDN/>
      <w:adjustRightInd/>
      <w:jc w:val="center"/>
    </w:pPr>
    <w:rPr>
      <w:vanish/>
      <w:sz w:val="16"/>
      <w:szCs w:val="16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213442"/>
    <w:rPr>
      <w:rFonts w:ascii="Arial" w:eastAsia="Times New Roman" w:hAnsi="Arial" w:cs="Arial"/>
      <w:vanish/>
      <w:sz w:val="16"/>
      <w:szCs w:val="16"/>
      <w:lang w:eastAsia="es-ES"/>
    </w:rPr>
  </w:style>
  <w:style w:type="paragraph" w:customStyle="1" w:styleId="intro">
    <w:name w:val="intro"/>
    <w:basedOn w:val="Normal"/>
    <w:rsid w:val="002134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213442"/>
    <w:pPr>
      <w:widowControl/>
      <w:pBdr>
        <w:top w:val="single" w:sz="6" w:space="1" w:color="auto"/>
      </w:pBdr>
      <w:autoSpaceDE/>
      <w:autoSpaceDN/>
      <w:adjustRightInd/>
      <w:jc w:val="center"/>
    </w:pPr>
    <w:rPr>
      <w:vanish/>
      <w:sz w:val="16"/>
      <w:szCs w:val="16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213442"/>
    <w:rPr>
      <w:rFonts w:ascii="Arial" w:eastAsia="Times New Roman" w:hAnsi="Arial" w:cs="Arial"/>
      <w:vanish/>
      <w:sz w:val="16"/>
      <w:szCs w:val="16"/>
      <w:lang w:eastAsia="es-ES"/>
    </w:rPr>
  </w:style>
  <w:style w:type="paragraph" w:customStyle="1" w:styleId="jtwttweettext">
    <w:name w:val="jtwt_tweet_text"/>
    <w:basedOn w:val="Normal"/>
    <w:rsid w:val="002134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ribe-mini-calendar-no-event">
    <w:name w:val="tribe-mini-calendar-no-event"/>
    <w:basedOn w:val="Fuentedeprrafopredeter"/>
    <w:rsid w:val="0021344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6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3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587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88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49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46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23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8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2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7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90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798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43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1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54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4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75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02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20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383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69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64332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82833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8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153052">
              <w:marLeft w:val="-6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31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169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628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063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922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1657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996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1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2829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81626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463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732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9852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1502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944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516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772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32285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118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409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4581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202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02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70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96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44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8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2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5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63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6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699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510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0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45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67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14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86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47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27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20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72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84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32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50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71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05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33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66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294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17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79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43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85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52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64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97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20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20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974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33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80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026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91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9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79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50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69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2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36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3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2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15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6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85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44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ca.wikipedia.org/wiki/Capella_de_Reyes_Nuevos_de_la_catedral_de_Toled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ca.wikipedia.org/wiki/Di%C3%B2cesi_de_Pal%C3%A8ncia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a.wikipedia.org/wiki/1586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s://ca.wikipedia.org/wiki/19_d%27abri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a.wikipedia.org/wiki/Valladolid" TargetMode="External"/><Relationship Id="rId14" Type="http://schemas.openxmlformats.org/officeDocument/2006/relationships/hyperlink" Target="http://www.canalsocial.net/GER/ficha_GER.asp?id=9148&amp;cat=historiaiglesia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F7EA43-18E9-4F86-A869-07563B4EDB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808</Words>
  <Characters>4446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2019-04-02T06:06:00Z</cp:lastPrinted>
  <dcterms:created xsi:type="dcterms:W3CDTF">2019-07-27T14:09:00Z</dcterms:created>
  <dcterms:modified xsi:type="dcterms:W3CDTF">2019-07-27T14:09:00Z</dcterms:modified>
</cp:coreProperties>
</file>