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347" w:rsidRDefault="008C4F41" w:rsidP="008C4F41">
      <w:pPr>
        <w:spacing w:before="100" w:after="100" w:line="240" w:lineRule="auto"/>
        <w:jc w:val="center"/>
        <w:rPr>
          <w:rFonts w:ascii="Arial" w:eastAsia="Arial" w:hAnsi="Arial" w:cs="Arial"/>
          <w:b/>
          <w:color w:val="FF0000"/>
          <w:sz w:val="36"/>
        </w:rPr>
      </w:pPr>
      <w:r w:rsidRPr="008C4F41">
        <w:rPr>
          <w:rFonts w:ascii="Arial" w:eastAsia="Arial" w:hAnsi="Arial" w:cs="Arial"/>
          <w:b/>
          <w:color w:val="FF0000"/>
          <w:sz w:val="36"/>
        </w:rPr>
        <w:t>G. W. Federico He</w:t>
      </w:r>
      <w:r w:rsidR="00025BD4" w:rsidRPr="008C4F41">
        <w:rPr>
          <w:rFonts w:ascii="Arial" w:eastAsia="Arial" w:hAnsi="Arial" w:cs="Arial"/>
          <w:b/>
          <w:color w:val="FF0000"/>
          <w:sz w:val="36"/>
        </w:rPr>
        <w:t>gel</w:t>
      </w:r>
    </w:p>
    <w:p w:rsidR="00AD0563" w:rsidRPr="00AD0563" w:rsidRDefault="00AD0563" w:rsidP="008C4F41">
      <w:pPr>
        <w:spacing w:before="100" w:after="100" w:line="240" w:lineRule="auto"/>
        <w:jc w:val="center"/>
        <w:rPr>
          <w:rFonts w:ascii="Arial" w:eastAsia="Arial" w:hAnsi="Arial" w:cs="Arial"/>
          <w:b/>
          <w:color w:val="0070C0"/>
          <w:sz w:val="24"/>
          <w:szCs w:val="24"/>
        </w:rPr>
      </w:pPr>
      <w:r w:rsidRPr="00AD0563">
        <w:rPr>
          <w:rFonts w:ascii="Arial" w:eastAsia="Arial" w:hAnsi="Arial" w:cs="Arial"/>
          <w:b/>
          <w:color w:val="0070C0"/>
          <w:sz w:val="24"/>
          <w:szCs w:val="24"/>
        </w:rPr>
        <w:t>(</w:t>
      </w:r>
      <w:proofErr w:type="spellStart"/>
      <w:r w:rsidRPr="00AD0563">
        <w:rPr>
          <w:rFonts w:ascii="Arial" w:eastAsia="Arial" w:hAnsi="Arial" w:cs="Arial"/>
          <w:b/>
          <w:color w:val="0070C0"/>
          <w:sz w:val="24"/>
          <w:szCs w:val="24"/>
        </w:rPr>
        <w:t>Wikipedia</w:t>
      </w:r>
      <w:proofErr w:type="spellEnd"/>
      <w:r w:rsidRPr="00AD0563">
        <w:rPr>
          <w:rFonts w:ascii="Arial" w:eastAsia="Arial" w:hAnsi="Arial" w:cs="Arial"/>
          <w:b/>
          <w:color w:val="0070C0"/>
          <w:sz w:val="24"/>
          <w:szCs w:val="24"/>
        </w:rPr>
        <w:t>)</w:t>
      </w:r>
    </w:p>
    <w:p w:rsidR="007B7347" w:rsidRDefault="008C4F41" w:rsidP="008C4F41">
      <w:pPr>
        <w:spacing w:before="100" w:after="100" w:line="240" w:lineRule="auto"/>
        <w:jc w:val="center"/>
        <w:rPr>
          <w:rFonts w:ascii="Arial" w:eastAsia="Arial" w:hAnsi="Arial" w:cs="Arial"/>
          <w:color w:val="FF0000"/>
          <w:sz w:val="36"/>
        </w:rPr>
      </w:pPr>
      <w:r>
        <w:object w:dxaOrig="3750" w:dyaOrig="4740">
          <v:rect id="rectole0000000000" o:spid="_x0000_i1025" style="width:151.5pt;height:198.75pt" o:ole="" o:preferrelative="t" stroked="f">
            <v:imagedata r:id="rId5" o:title=""/>
          </v:rect>
          <o:OLEObject Type="Embed" ProgID="StaticMetafile" ShapeID="rectole0000000000" DrawAspect="Content" ObjectID="_1613400113" r:id="rId6"/>
        </w:object>
      </w:r>
    </w:p>
    <w:p w:rsidR="007B7347" w:rsidRDefault="007B7347">
      <w:pPr>
        <w:spacing w:before="100" w:after="100" w:line="240" w:lineRule="auto"/>
        <w:rPr>
          <w:rFonts w:ascii="Arial" w:eastAsia="Arial" w:hAnsi="Arial" w:cs="Arial"/>
          <w:color w:val="FF0000"/>
          <w:sz w:val="36"/>
        </w:rPr>
      </w:pPr>
    </w:p>
    <w:p w:rsidR="007B7347" w:rsidRDefault="008C4F41"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proofErr w:type="spellStart"/>
      <w:r w:rsidR="00025BD4" w:rsidRPr="008C4F41">
        <w:rPr>
          <w:rFonts w:ascii="Arial" w:eastAsia="Times New Roman" w:hAnsi="Arial" w:cs="Arial"/>
          <w:b/>
          <w:sz w:val="24"/>
          <w:szCs w:val="24"/>
        </w:rPr>
        <w:t>Georg</w:t>
      </w:r>
      <w:proofErr w:type="spellEnd"/>
      <w:r w:rsidR="00025BD4" w:rsidRPr="008C4F41">
        <w:rPr>
          <w:rFonts w:ascii="Arial" w:eastAsia="Times New Roman" w:hAnsi="Arial" w:cs="Arial"/>
          <w:b/>
          <w:sz w:val="24"/>
          <w:szCs w:val="24"/>
        </w:rPr>
        <w:t xml:space="preserve"> </w:t>
      </w:r>
      <w:proofErr w:type="spellStart"/>
      <w:r w:rsidR="00025BD4" w:rsidRPr="008C4F41">
        <w:rPr>
          <w:rFonts w:ascii="Arial" w:eastAsia="Times New Roman" w:hAnsi="Arial" w:cs="Arial"/>
          <w:b/>
          <w:sz w:val="24"/>
          <w:szCs w:val="24"/>
        </w:rPr>
        <w:t>Wilhelm</w:t>
      </w:r>
      <w:proofErr w:type="spellEnd"/>
      <w:r w:rsidR="00025BD4" w:rsidRPr="008C4F41">
        <w:rPr>
          <w:rFonts w:ascii="Arial" w:eastAsia="Times New Roman" w:hAnsi="Arial" w:cs="Arial"/>
          <w:b/>
          <w:sz w:val="24"/>
          <w:szCs w:val="24"/>
        </w:rPr>
        <w:t xml:space="preserve"> </w:t>
      </w:r>
      <w:proofErr w:type="spellStart"/>
      <w:r w:rsidR="00025BD4" w:rsidRPr="008C4F41">
        <w:rPr>
          <w:rFonts w:ascii="Arial" w:eastAsia="Times New Roman" w:hAnsi="Arial" w:cs="Arial"/>
          <w:b/>
          <w:sz w:val="24"/>
          <w:szCs w:val="24"/>
        </w:rPr>
        <w:t>Friedrich</w:t>
      </w:r>
      <w:proofErr w:type="spellEnd"/>
      <w:r w:rsidR="00025BD4" w:rsidRPr="008C4F41">
        <w:rPr>
          <w:rFonts w:ascii="Arial" w:eastAsia="Times New Roman" w:hAnsi="Arial" w:cs="Arial"/>
          <w:b/>
          <w:sz w:val="24"/>
          <w:szCs w:val="24"/>
        </w:rPr>
        <w:t xml:space="preserve"> Hegel (</w:t>
      </w:r>
      <w:hyperlink r:id="rId7">
        <w:r w:rsidR="00025BD4" w:rsidRPr="008C4F41">
          <w:rPr>
            <w:rFonts w:ascii="Arial" w:eastAsia="Times New Roman" w:hAnsi="Arial" w:cs="Arial"/>
            <w:b/>
            <w:sz w:val="24"/>
            <w:szCs w:val="24"/>
          </w:rPr>
          <w:t>Stuttgart</w:t>
        </w:r>
      </w:hyperlink>
      <w:r w:rsidR="00025BD4" w:rsidRPr="008C4F41">
        <w:rPr>
          <w:rFonts w:ascii="Arial" w:eastAsia="Times New Roman" w:hAnsi="Arial" w:cs="Arial"/>
          <w:b/>
          <w:sz w:val="24"/>
          <w:szCs w:val="24"/>
        </w:rPr>
        <w:t>, 27 de agosto de 1770–</w:t>
      </w:r>
      <w:hyperlink r:id="rId8">
        <w:r w:rsidR="00025BD4" w:rsidRPr="008C4F41">
          <w:rPr>
            <w:rFonts w:ascii="Arial" w:eastAsia="Times New Roman" w:hAnsi="Arial" w:cs="Arial"/>
            <w:b/>
            <w:sz w:val="24"/>
            <w:szCs w:val="24"/>
          </w:rPr>
          <w:t>Berlín</w:t>
        </w:r>
      </w:hyperlink>
      <w:r w:rsidR="00025BD4" w:rsidRPr="008C4F41">
        <w:rPr>
          <w:rFonts w:ascii="Arial" w:eastAsia="Times New Roman" w:hAnsi="Arial" w:cs="Arial"/>
          <w:b/>
          <w:sz w:val="24"/>
          <w:szCs w:val="24"/>
        </w:rPr>
        <w:t xml:space="preserve">, 14 de noviembre de 1831) fue un </w:t>
      </w:r>
      <w:hyperlink r:id="rId9">
        <w:r w:rsidR="00025BD4" w:rsidRPr="008C4F41">
          <w:rPr>
            <w:rFonts w:ascii="Arial" w:eastAsia="Times New Roman" w:hAnsi="Arial" w:cs="Arial"/>
            <w:b/>
            <w:sz w:val="24"/>
            <w:szCs w:val="24"/>
          </w:rPr>
          <w:t>filósofo</w:t>
        </w:r>
      </w:hyperlink>
      <w:r w:rsidR="00025BD4" w:rsidRPr="008C4F41">
        <w:rPr>
          <w:rFonts w:ascii="Arial" w:eastAsia="Times New Roman" w:hAnsi="Arial" w:cs="Arial"/>
          <w:b/>
          <w:sz w:val="24"/>
          <w:szCs w:val="24"/>
        </w:rPr>
        <w:t xml:space="preserve"> alemán. Recibió su formación en el </w:t>
      </w:r>
      <w:hyperlink r:id="rId10">
        <w:proofErr w:type="spellStart"/>
        <w:r w:rsidR="00025BD4" w:rsidRPr="008C4F41">
          <w:rPr>
            <w:rFonts w:ascii="Arial" w:eastAsia="Times New Roman" w:hAnsi="Arial" w:cs="Arial"/>
            <w:b/>
            <w:i/>
            <w:sz w:val="24"/>
            <w:szCs w:val="24"/>
          </w:rPr>
          <w:t>Tübinger</w:t>
        </w:r>
        <w:proofErr w:type="spellEnd"/>
        <w:r w:rsidR="00025BD4" w:rsidRPr="008C4F41">
          <w:rPr>
            <w:rFonts w:ascii="Arial" w:eastAsia="Times New Roman" w:hAnsi="Arial" w:cs="Arial"/>
            <w:b/>
            <w:i/>
            <w:sz w:val="24"/>
            <w:szCs w:val="24"/>
          </w:rPr>
          <w:t xml:space="preserve"> </w:t>
        </w:r>
        <w:proofErr w:type="spellStart"/>
        <w:r w:rsidR="00025BD4" w:rsidRPr="008C4F41">
          <w:rPr>
            <w:rFonts w:ascii="Arial" w:eastAsia="Times New Roman" w:hAnsi="Arial" w:cs="Arial"/>
            <w:b/>
            <w:i/>
            <w:sz w:val="24"/>
            <w:szCs w:val="24"/>
          </w:rPr>
          <w:t>Stift</w:t>
        </w:r>
        <w:proofErr w:type="spellEnd"/>
      </w:hyperlink>
      <w:r w:rsidR="00025BD4" w:rsidRPr="008C4F41">
        <w:rPr>
          <w:rFonts w:ascii="Arial" w:eastAsia="Times New Roman" w:hAnsi="Arial" w:cs="Arial"/>
          <w:b/>
          <w:sz w:val="24"/>
          <w:szCs w:val="24"/>
        </w:rPr>
        <w:t xml:space="preserve"> (seminario de la </w:t>
      </w:r>
      <w:hyperlink r:id="rId11">
        <w:r w:rsidR="00025BD4" w:rsidRPr="008C4F41">
          <w:rPr>
            <w:rFonts w:ascii="Arial" w:eastAsia="Times New Roman" w:hAnsi="Arial" w:cs="Arial"/>
            <w:b/>
            <w:sz w:val="24"/>
            <w:szCs w:val="24"/>
          </w:rPr>
          <w:t>Iglesia</w:t>
        </w:r>
      </w:hyperlink>
      <w:r w:rsidR="00025BD4" w:rsidRPr="008C4F41">
        <w:rPr>
          <w:rFonts w:ascii="Arial" w:eastAsia="Times New Roman" w:hAnsi="Arial" w:cs="Arial"/>
          <w:b/>
          <w:sz w:val="24"/>
          <w:szCs w:val="24"/>
        </w:rPr>
        <w:t xml:space="preserve"> </w:t>
      </w:r>
      <w:hyperlink r:id="rId12">
        <w:r w:rsidR="00025BD4" w:rsidRPr="008C4F41">
          <w:rPr>
            <w:rFonts w:ascii="Arial" w:eastAsia="Times New Roman" w:hAnsi="Arial" w:cs="Arial"/>
            <w:b/>
            <w:sz w:val="24"/>
            <w:szCs w:val="24"/>
          </w:rPr>
          <w:t>Protestante</w:t>
        </w:r>
      </w:hyperlink>
      <w:r w:rsidR="00025BD4" w:rsidRPr="008C4F41">
        <w:rPr>
          <w:rFonts w:ascii="Arial" w:eastAsia="Times New Roman" w:hAnsi="Arial" w:cs="Arial"/>
          <w:b/>
          <w:sz w:val="24"/>
          <w:szCs w:val="24"/>
        </w:rPr>
        <w:t xml:space="preserve"> en </w:t>
      </w:r>
      <w:proofErr w:type="spellStart"/>
      <w:r w:rsidR="00025BD4" w:rsidRPr="008C4F41">
        <w:rPr>
          <w:rFonts w:ascii="Arial" w:eastAsia="Times New Roman" w:hAnsi="Arial" w:cs="Arial"/>
          <w:b/>
          <w:sz w:val="24"/>
          <w:szCs w:val="24"/>
        </w:rPr>
        <w:t>Wurtemberg</w:t>
      </w:r>
      <w:proofErr w:type="spellEnd"/>
      <w:r w:rsidR="00025BD4" w:rsidRPr="008C4F41">
        <w:rPr>
          <w:rFonts w:ascii="Arial" w:eastAsia="Times New Roman" w:hAnsi="Arial" w:cs="Arial"/>
          <w:b/>
          <w:sz w:val="24"/>
          <w:szCs w:val="24"/>
        </w:rPr>
        <w:t xml:space="preserve">), donde trabó amistad con el futuro filósofo </w:t>
      </w:r>
      <w:hyperlink r:id="rId13">
        <w:proofErr w:type="spellStart"/>
        <w:r w:rsidR="00025BD4" w:rsidRPr="008C4F41">
          <w:rPr>
            <w:rFonts w:ascii="Arial" w:eastAsia="Times New Roman" w:hAnsi="Arial" w:cs="Arial"/>
            <w:b/>
            <w:sz w:val="24"/>
            <w:szCs w:val="24"/>
          </w:rPr>
          <w:t>Friedrich</w:t>
        </w:r>
        <w:proofErr w:type="spellEnd"/>
        <w:r w:rsidR="00025BD4" w:rsidRPr="008C4F41">
          <w:rPr>
            <w:rFonts w:ascii="Arial" w:eastAsia="Times New Roman" w:hAnsi="Arial" w:cs="Arial"/>
            <w:b/>
            <w:sz w:val="24"/>
            <w:szCs w:val="24"/>
          </w:rPr>
          <w:t xml:space="preserve"> </w:t>
        </w:r>
        <w:proofErr w:type="spellStart"/>
        <w:r w:rsidR="00025BD4" w:rsidRPr="008C4F41">
          <w:rPr>
            <w:rFonts w:ascii="Arial" w:eastAsia="Times New Roman" w:hAnsi="Arial" w:cs="Arial"/>
            <w:b/>
            <w:sz w:val="24"/>
            <w:szCs w:val="24"/>
          </w:rPr>
          <w:t>Schelling</w:t>
        </w:r>
        <w:proofErr w:type="spellEnd"/>
      </w:hyperlink>
      <w:r w:rsidR="00025BD4" w:rsidRPr="008C4F41">
        <w:rPr>
          <w:rFonts w:ascii="Arial" w:eastAsia="Times New Roman" w:hAnsi="Arial" w:cs="Arial"/>
          <w:b/>
          <w:sz w:val="24"/>
          <w:szCs w:val="24"/>
        </w:rPr>
        <w:t xml:space="preserve"> y el poeta </w:t>
      </w:r>
      <w:hyperlink r:id="rId14">
        <w:proofErr w:type="spellStart"/>
        <w:r w:rsidR="00025BD4" w:rsidRPr="008C4F41">
          <w:rPr>
            <w:rFonts w:ascii="Arial" w:eastAsia="Times New Roman" w:hAnsi="Arial" w:cs="Arial"/>
            <w:b/>
            <w:sz w:val="24"/>
            <w:szCs w:val="24"/>
          </w:rPr>
          <w:t>Friedrich</w:t>
        </w:r>
        <w:proofErr w:type="spellEnd"/>
        <w:r w:rsidR="00025BD4" w:rsidRPr="008C4F41">
          <w:rPr>
            <w:rFonts w:ascii="Arial" w:eastAsia="Times New Roman" w:hAnsi="Arial" w:cs="Arial"/>
            <w:b/>
            <w:sz w:val="24"/>
            <w:szCs w:val="24"/>
          </w:rPr>
          <w:t xml:space="preserve"> </w:t>
        </w:r>
        <w:proofErr w:type="spellStart"/>
        <w:r w:rsidR="00025BD4" w:rsidRPr="008C4F41">
          <w:rPr>
            <w:rFonts w:ascii="Arial" w:eastAsia="Times New Roman" w:hAnsi="Arial" w:cs="Arial"/>
            <w:b/>
            <w:sz w:val="24"/>
            <w:szCs w:val="24"/>
          </w:rPr>
          <w:t>Hölderlin</w:t>
        </w:r>
        <w:proofErr w:type="spellEnd"/>
      </w:hyperlink>
      <w:r w:rsidR="00025BD4" w:rsidRPr="008C4F41">
        <w:rPr>
          <w:rFonts w:ascii="Arial" w:eastAsia="Times New Roman" w:hAnsi="Arial" w:cs="Arial"/>
          <w:b/>
          <w:sz w:val="24"/>
          <w:szCs w:val="24"/>
        </w:rPr>
        <w:t xml:space="preserve">. Le fascinaron las obras de </w:t>
      </w:r>
      <w:hyperlink r:id="rId15">
        <w:r w:rsidR="00025BD4" w:rsidRPr="008C4F41">
          <w:rPr>
            <w:rFonts w:ascii="Arial" w:eastAsia="Times New Roman" w:hAnsi="Arial" w:cs="Arial"/>
            <w:b/>
            <w:sz w:val="24"/>
            <w:szCs w:val="24"/>
          </w:rPr>
          <w:t>Platón</w:t>
        </w:r>
      </w:hyperlink>
      <w:r w:rsidR="00025BD4" w:rsidRPr="008C4F41">
        <w:rPr>
          <w:rFonts w:ascii="Arial" w:eastAsia="Times New Roman" w:hAnsi="Arial" w:cs="Arial"/>
          <w:b/>
          <w:sz w:val="24"/>
          <w:szCs w:val="24"/>
        </w:rPr>
        <w:t xml:space="preserve">, </w:t>
      </w:r>
      <w:hyperlink r:id="rId16">
        <w:r w:rsidR="00025BD4" w:rsidRPr="008C4F41">
          <w:rPr>
            <w:rFonts w:ascii="Arial" w:eastAsia="Times New Roman" w:hAnsi="Arial" w:cs="Arial"/>
            <w:b/>
            <w:sz w:val="24"/>
            <w:szCs w:val="24"/>
          </w:rPr>
          <w:t>Aristóteles</w:t>
        </w:r>
      </w:hyperlink>
      <w:r w:rsidR="00025BD4" w:rsidRPr="008C4F41">
        <w:rPr>
          <w:rFonts w:ascii="Arial" w:eastAsia="Times New Roman" w:hAnsi="Arial" w:cs="Arial"/>
          <w:b/>
          <w:sz w:val="24"/>
          <w:szCs w:val="24"/>
        </w:rPr>
        <w:t xml:space="preserve">, </w:t>
      </w:r>
      <w:hyperlink r:id="rId17">
        <w:r w:rsidR="00025BD4" w:rsidRPr="008C4F41">
          <w:rPr>
            <w:rFonts w:ascii="Arial" w:eastAsia="Times New Roman" w:hAnsi="Arial" w:cs="Arial"/>
            <w:b/>
            <w:sz w:val="24"/>
            <w:szCs w:val="24"/>
          </w:rPr>
          <w:t>Descartes</w:t>
        </w:r>
      </w:hyperlink>
      <w:r w:rsidR="00025BD4" w:rsidRPr="008C4F41">
        <w:rPr>
          <w:rFonts w:ascii="Arial" w:eastAsia="Times New Roman" w:hAnsi="Arial" w:cs="Arial"/>
          <w:b/>
          <w:sz w:val="24"/>
          <w:szCs w:val="24"/>
        </w:rPr>
        <w:t xml:space="preserve">, </w:t>
      </w:r>
      <w:hyperlink r:id="rId18">
        <w:proofErr w:type="spellStart"/>
        <w:r w:rsidR="00025BD4" w:rsidRPr="008C4F41">
          <w:rPr>
            <w:rFonts w:ascii="Arial" w:eastAsia="Times New Roman" w:hAnsi="Arial" w:cs="Arial"/>
            <w:b/>
            <w:sz w:val="24"/>
            <w:szCs w:val="24"/>
          </w:rPr>
          <w:t>Spinoza</w:t>
        </w:r>
        <w:proofErr w:type="spellEnd"/>
      </w:hyperlink>
      <w:r w:rsidR="00025BD4" w:rsidRPr="008C4F41">
        <w:rPr>
          <w:rFonts w:ascii="Arial" w:eastAsia="Times New Roman" w:hAnsi="Arial" w:cs="Arial"/>
          <w:b/>
          <w:sz w:val="24"/>
          <w:szCs w:val="24"/>
        </w:rPr>
        <w:t xml:space="preserve">, </w:t>
      </w:r>
      <w:hyperlink r:id="rId19">
        <w:r w:rsidR="00025BD4" w:rsidRPr="008C4F41">
          <w:rPr>
            <w:rFonts w:ascii="Arial" w:eastAsia="Times New Roman" w:hAnsi="Arial" w:cs="Arial"/>
            <w:b/>
            <w:sz w:val="24"/>
            <w:szCs w:val="24"/>
          </w:rPr>
          <w:t>Kant</w:t>
        </w:r>
      </w:hyperlink>
      <w:r w:rsidR="00025BD4" w:rsidRPr="008C4F41">
        <w:rPr>
          <w:rFonts w:ascii="Arial" w:eastAsia="Times New Roman" w:hAnsi="Arial" w:cs="Arial"/>
          <w:b/>
          <w:sz w:val="24"/>
          <w:szCs w:val="24"/>
        </w:rPr>
        <w:t xml:space="preserve">, </w:t>
      </w:r>
      <w:hyperlink r:id="rId20">
        <w:r w:rsidR="00025BD4" w:rsidRPr="008C4F41">
          <w:rPr>
            <w:rFonts w:ascii="Arial" w:eastAsia="Times New Roman" w:hAnsi="Arial" w:cs="Arial"/>
            <w:b/>
            <w:sz w:val="24"/>
            <w:szCs w:val="24"/>
          </w:rPr>
          <w:t>Rousseau</w:t>
        </w:r>
      </w:hyperlink>
      <w:r w:rsidR="00025BD4" w:rsidRPr="008C4F41">
        <w:rPr>
          <w:rFonts w:ascii="Arial" w:eastAsia="Times New Roman" w:hAnsi="Arial" w:cs="Arial"/>
          <w:b/>
          <w:sz w:val="24"/>
          <w:szCs w:val="24"/>
        </w:rPr>
        <w:t xml:space="preserve">, así como la </w:t>
      </w:r>
      <w:hyperlink r:id="rId21">
        <w:r w:rsidR="00025BD4" w:rsidRPr="008C4F41">
          <w:rPr>
            <w:rFonts w:ascii="Arial" w:eastAsia="Times New Roman" w:hAnsi="Arial" w:cs="Arial"/>
            <w:b/>
            <w:sz w:val="24"/>
            <w:szCs w:val="24"/>
          </w:rPr>
          <w:t>Revolución Francesa</w:t>
        </w:r>
      </w:hyperlink>
      <w:r w:rsidR="00025BD4" w:rsidRPr="008C4F41">
        <w:rPr>
          <w:rFonts w:ascii="Arial" w:eastAsia="Times New Roman" w:hAnsi="Arial" w:cs="Arial"/>
          <w:b/>
          <w:sz w:val="24"/>
          <w:szCs w:val="24"/>
        </w:rPr>
        <w:t xml:space="preserve">, la cual acabó rechazando cuando esta cayó en manos del terror jacobino. Murió víctima de una epidemia de cólera, que hizo estragos durante el verano y el otoño de </w:t>
      </w:r>
      <w:hyperlink r:id="rId22">
        <w:r w:rsidR="00025BD4" w:rsidRPr="008C4F41">
          <w:rPr>
            <w:rFonts w:ascii="Arial" w:eastAsia="Times New Roman" w:hAnsi="Arial" w:cs="Arial"/>
            <w:b/>
            <w:sz w:val="24"/>
            <w:szCs w:val="24"/>
          </w:rPr>
          <w:t>1831</w:t>
        </w:r>
      </w:hyperlink>
      <w:r w:rsidR="00025BD4" w:rsidRPr="008C4F41">
        <w:rPr>
          <w:rFonts w:ascii="Arial" w:eastAsia="Times New Roman" w:hAnsi="Arial" w:cs="Arial"/>
          <w:b/>
          <w:sz w:val="24"/>
          <w:szCs w:val="24"/>
        </w:rPr>
        <w:t xml:space="preserve">. Fue el padre del historiador </w:t>
      </w:r>
      <w:hyperlink r:id="rId23">
        <w:r w:rsidR="00025BD4" w:rsidRPr="008C4F41">
          <w:rPr>
            <w:rFonts w:ascii="Arial" w:eastAsia="Times New Roman" w:hAnsi="Arial" w:cs="Arial"/>
            <w:b/>
            <w:sz w:val="24"/>
            <w:szCs w:val="24"/>
          </w:rPr>
          <w:t>Karl von Hegel</w:t>
        </w:r>
      </w:hyperlink>
      <w:r w:rsidR="00025BD4" w:rsidRPr="008C4F41">
        <w:rPr>
          <w:rFonts w:ascii="Arial" w:eastAsia="Times New Roman" w:hAnsi="Arial" w:cs="Arial"/>
          <w:b/>
          <w:sz w:val="24"/>
          <w:szCs w:val="24"/>
        </w:rPr>
        <w:t xml:space="preserve"> (1813-1901). </w:t>
      </w:r>
    </w:p>
    <w:p w:rsidR="008C4F41" w:rsidRPr="008C4F41" w:rsidRDefault="008C4F41" w:rsidP="008C4F41">
      <w:pPr>
        <w:spacing w:after="0" w:line="240" w:lineRule="auto"/>
        <w:ind w:left="-851" w:right="-994"/>
        <w:jc w:val="both"/>
        <w:rPr>
          <w:rFonts w:ascii="Arial" w:eastAsia="Times New Roman" w:hAnsi="Arial" w:cs="Arial"/>
          <w:b/>
          <w:sz w:val="24"/>
          <w:szCs w:val="24"/>
        </w:rPr>
      </w:pPr>
    </w:p>
    <w:p w:rsidR="008C4F41" w:rsidRDefault="008C4F41"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Considerado por la historia clásica de la filosofía como el representante de «la cumbre del movimiento </w:t>
      </w:r>
      <w:hyperlink r:id="rId24">
        <w:r w:rsidR="00025BD4" w:rsidRPr="008C4F41">
          <w:rPr>
            <w:rFonts w:ascii="Arial" w:eastAsia="Times New Roman" w:hAnsi="Arial" w:cs="Arial"/>
            <w:b/>
            <w:sz w:val="24"/>
            <w:szCs w:val="24"/>
          </w:rPr>
          <w:t>decimonónico</w:t>
        </w:r>
      </w:hyperlink>
      <w:r w:rsidR="00025BD4" w:rsidRPr="008C4F41">
        <w:rPr>
          <w:rFonts w:ascii="Arial" w:eastAsia="Times New Roman" w:hAnsi="Arial" w:cs="Arial"/>
          <w:b/>
          <w:sz w:val="24"/>
          <w:szCs w:val="24"/>
        </w:rPr>
        <w:t xml:space="preserve"> alemán del </w:t>
      </w:r>
      <w:hyperlink r:id="rId25">
        <w:r w:rsidR="00025BD4" w:rsidRPr="008C4F41">
          <w:rPr>
            <w:rFonts w:ascii="Arial" w:eastAsia="Times New Roman" w:hAnsi="Arial" w:cs="Arial"/>
            <w:b/>
            <w:sz w:val="24"/>
            <w:szCs w:val="24"/>
          </w:rPr>
          <w:t>idealismo</w:t>
        </w:r>
      </w:hyperlink>
      <w:r w:rsidR="00025BD4" w:rsidRPr="008C4F41">
        <w:rPr>
          <w:rFonts w:ascii="Arial" w:eastAsia="Times New Roman" w:hAnsi="Arial" w:cs="Arial"/>
          <w:b/>
          <w:sz w:val="24"/>
          <w:szCs w:val="24"/>
        </w:rPr>
        <w:t xml:space="preserve"> filosófico» y como un revolucionario de la </w:t>
      </w:r>
      <w:hyperlink r:id="rId26">
        <w:r w:rsidR="00025BD4" w:rsidRPr="008C4F41">
          <w:rPr>
            <w:rFonts w:ascii="Arial" w:eastAsia="Times New Roman" w:hAnsi="Arial" w:cs="Arial"/>
            <w:b/>
            <w:sz w:val="24"/>
            <w:szCs w:val="24"/>
          </w:rPr>
          <w:t>dialéctica</w:t>
        </w:r>
      </w:hyperlink>
      <w:r w:rsidR="00025BD4" w:rsidRPr="008C4F41">
        <w:rPr>
          <w:rFonts w:ascii="Arial" w:eastAsia="Times New Roman" w:hAnsi="Arial" w:cs="Arial"/>
          <w:b/>
          <w:sz w:val="24"/>
          <w:szCs w:val="24"/>
        </w:rPr>
        <w:t xml:space="preserve">, habría de tener un impacto profundo en el </w:t>
      </w:r>
      <w:hyperlink r:id="rId27">
        <w:r w:rsidR="00025BD4" w:rsidRPr="008C4F41">
          <w:rPr>
            <w:rFonts w:ascii="Arial" w:eastAsia="Times New Roman" w:hAnsi="Arial" w:cs="Arial"/>
            <w:b/>
            <w:sz w:val="24"/>
            <w:szCs w:val="24"/>
          </w:rPr>
          <w:t>materialismo histórico</w:t>
        </w:r>
      </w:hyperlink>
      <w:r w:rsidR="00025BD4" w:rsidRPr="008C4F41">
        <w:rPr>
          <w:rFonts w:ascii="Arial" w:eastAsia="Times New Roman" w:hAnsi="Arial" w:cs="Arial"/>
          <w:b/>
          <w:sz w:val="24"/>
          <w:szCs w:val="24"/>
        </w:rPr>
        <w:t xml:space="preserve"> de </w:t>
      </w:r>
      <w:hyperlink r:id="rId28">
        <w:r w:rsidR="00025BD4" w:rsidRPr="008C4F41">
          <w:rPr>
            <w:rFonts w:ascii="Arial" w:eastAsia="Times New Roman" w:hAnsi="Arial" w:cs="Arial"/>
            <w:b/>
            <w:sz w:val="24"/>
            <w:szCs w:val="24"/>
          </w:rPr>
          <w:t>Karl Marx</w:t>
        </w:r>
      </w:hyperlink>
      <w:r w:rsidR="00AD0563">
        <w:t xml:space="preserve"> </w:t>
      </w:r>
      <w:r w:rsidR="00AD0563" w:rsidRPr="00AD0563">
        <w:rPr>
          <w:rFonts w:ascii="Arial" w:hAnsi="Arial" w:cs="Arial"/>
          <w:b/>
          <w:sz w:val="24"/>
          <w:szCs w:val="24"/>
        </w:rPr>
        <w:t xml:space="preserve">y de otros como  </w:t>
      </w:r>
      <w:proofErr w:type="spellStart"/>
      <w:r w:rsidR="00AD0563" w:rsidRPr="00AD0563">
        <w:rPr>
          <w:rFonts w:ascii="Arial" w:hAnsi="Arial" w:cs="Arial"/>
          <w:b/>
          <w:sz w:val="24"/>
          <w:szCs w:val="24"/>
        </w:rPr>
        <w:t>Fuerbach</w:t>
      </w:r>
      <w:proofErr w:type="spellEnd"/>
      <w:r w:rsidR="00AD0563" w:rsidRPr="00AD0563">
        <w:rPr>
          <w:rFonts w:ascii="Arial" w:hAnsi="Arial" w:cs="Arial"/>
          <w:b/>
          <w:sz w:val="24"/>
          <w:szCs w:val="24"/>
        </w:rPr>
        <w:t xml:space="preserve">, </w:t>
      </w:r>
      <w:proofErr w:type="spellStart"/>
      <w:r w:rsidR="00AD0563" w:rsidRPr="00AD0563">
        <w:rPr>
          <w:rFonts w:ascii="Arial" w:hAnsi="Arial" w:cs="Arial"/>
          <w:b/>
          <w:sz w:val="24"/>
          <w:szCs w:val="24"/>
        </w:rPr>
        <w:t>Nietsche</w:t>
      </w:r>
      <w:proofErr w:type="spellEnd"/>
      <w:r w:rsidR="00AD0563" w:rsidRPr="00AD0563">
        <w:rPr>
          <w:rFonts w:ascii="Arial" w:hAnsi="Arial" w:cs="Arial"/>
          <w:b/>
          <w:sz w:val="24"/>
          <w:szCs w:val="24"/>
        </w:rPr>
        <w:t>, Stalin y hasta Hitler</w:t>
      </w:r>
      <w:r w:rsidR="00025BD4" w:rsidRPr="00AD0563">
        <w:rPr>
          <w:rFonts w:ascii="Arial" w:eastAsia="Times New Roman" w:hAnsi="Arial" w:cs="Arial"/>
          <w:b/>
          <w:sz w:val="24"/>
          <w:szCs w:val="24"/>
        </w:rPr>
        <w:t>.</w:t>
      </w:r>
      <w:r w:rsidR="00025BD4" w:rsidRPr="008C4F41">
        <w:rPr>
          <w:rFonts w:ascii="Arial" w:eastAsia="Times New Roman" w:hAnsi="Arial" w:cs="Arial"/>
          <w:b/>
          <w:sz w:val="24"/>
          <w:szCs w:val="24"/>
        </w:rPr>
        <w:t xml:space="preserve"> </w:t>
      </w:r>
    </w:p>
    <w:p w:rsidR="008C4F41" w:rsidRDefault="008C4F41" w:rsidP="008C4F41">
      <w:pPr>
        <w:spacing w:after="0" w:line="240" w:lineRule="auto"/>
        <w:ind w:left="-851" w:right="-994"/>
        <w:jc w:val="both"/>
        <w:rPr>
          <w:rFonts w:ascii="Arial" w:eastAsia="Times New Roman" w:hAnsi="Arial" w:cs="Arial"/>
          <w:b/>
          <w:sz w:val="24"/>
          <w:szCs w:val="24"/>
        </w:rPr>
      </w:pPr>
    </w:p>
    <w:p w:rsidR="007B7347" w:rsidRPr="008C4F41" w:rsidRDefault="008C4F41"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La relación </w:t>
      </w:r>
      <w:r w:rsidR="00025BD4" w:rsidRPr="008C4F41">
        <w:rPr>
          <w:rFonts w:ascii="Arial" w:eastAsia="Times New Roman" w:hAnsi="Arial" w:cs="Arial"/>
          <w:b/>
          <w:sz w:val="28"/>
          <w:szCs w:val="28"/>
        </w:rPr>
        <w:t>intelectual</w:t>
      </w:r>
      <w:r w:rsidR="00025BD4" w:rsidRPr="008C4F41">
        <w:rPr>
          <w:rFonts w:ascii="Arial" w:eastAsia="Times New Roman" w:hAnsi="Arial" w:cs="Arial"/>
          <w:b/>
          <w:sz w:val="24"/>
          <w:szCs w:val="24"/>
        </w:rPr>
        <w:t xml:space="preserve"> entre </w:t>
      </w:r>
      <w:hyperlink r:id="rId29">
        <w:r w:rsidR="00025BD4" w:rsidRPr="008C4F41">
          <w:rPr>
            <w:rFonts w:ascii="Arial" w:eastAsia="Times New Roman" w:hAnsi="Arial" w:cs="Arial"/>
            <w:b/>
            <w:sz w:val="24"/>
            <w:szCs w:val="24"/>
          </w:rPr>
          <w:t>Marx y Hegel</w:t>
        </w:r>
      </w:hyperlink>
      <w:r w:rsidR="00025BD4" w:rsidRPr="008C4F41">
        <w:rPr>
          <w:rFonts w:ascii="Arial" w:eastAsia="Times New Roman" w:hAnsi="Arial" w:cs="Arial"/>
          <w:b/>
          <w:sz w:val="24"/>
          <w:szCs w:val="24"/>
        </w:rPr>
        <w:t xml:space="preserve"> ha sido una gran fuente de interés por la obra de Hegel. Su pensamiento generó una serie de reacciones y revoluciones que van desde la explicación del materialismo marxista, el </w:t>
      </w:r>
      <w:proofErr w:type="spellStart"/>
      <w:r w:rsidR="00025BD4" w:rsidRPr="008C4F41">
        <w:rPr>
          <w:rFonts w:ascii="Arial" w:eastAsia="Times New Roman" w:hAnsi="Arial" w:cs="Arial"/>
          <w:b/>
          <w:sz w:val="24"/>
          <w:szCs w:val="24"/>
        </w:rPr>
        <w:t>preexistencialismo</w:t>
      </w:r>
      <w:proofErr w:type="spellEnd"/>
      <w:r w:rsidR="00025BD4" w:rsidRPr="008C4F41">
        <w:rPr>
          <w:rFonts w:ascii="Arial" w:eastAsia="Times New Roman" w:hAnsi="Arial" w:cs="Arial"/>
          <w:b/>
          <w:sz w:val="24"/>
          <w:szCs w:val="24"/>
        </w:rPr>
        <w:t xml:space="preserve"> de </w:t>
      </w:r>
      <w:hyperlink r:id="rId30">
        <w:proofErr w:type="spellStart"/>
        <w:r w:rsidR="00025BD4" w:rsidRPr="008C4F41">
          <w:rPr>
            <w:rFonts w:ascii="Arial" w:eastAsia="Times New Roman" w:hAnsi="Arial" w:cs="Arial"/>
            <w:b/>
            <w:sz w:val="24"/>
            <w:szCs w:val="24"/>
          </w:rPr>
          <w:t>Søren</w:t>
        </w:r>
        <w:proofErr w:type="spellEnd"/>
        <w:r w:rsidR="00025BD4" w:rsidRPr="008C4F41">
          <w:rPr>
            <w:rFonts w:ascii="Arial" w:eastAsia="Times New Roman" w:hAnsi="Arial" w:cs="Arial"/>
            <w:b/>
            <w:sz w:val="24"/>
            <w:szCs w:val="24"/>
          </w:rPr>
          <w:t xml:space="preserve"> </w:t>
        </w:r>
        <w:proofErr w:type="spellStart"/>
        <w:r w:rsidR="00025BD4" w:rsidRPr="008C4F41">
          <w:rPr>
            <w:rFonts w:ascii="Arial" w:eastAsia="Times New Roman" w:hAnsi="Arial" w:cs="Arial"/>
            <w:b/>
            <w:sz w:val="24"/>
            <w:szCs w:val="24"/>
          </w:rPr>
          <w:t>Kierkeg</w:t>
        </w:r>
        <w:r w:rsidR="00025BD4" w:rsidRPr="008C4F41">
          <w:rPr>
            <w:rFonts w:ascii="Arial" w:eastAsia="Times New Roman" w:hAnsi="Arial" w:cs="Arial"/>
            <w:b/>
            <w:sz w:val="24"/>
            <w:szCs w:val="24"/>
          </w:rPr>
          <w:t>a</w:t>
        </w:r>
        <w:r w:rsidR="00025BD4" w:rsidRPr="008C4F41">
          <w:rPr>
            <w:rFonts w:ascii="Arial" w:eastAsia="Times New Roman" w:hAnsi="Arial" w:cs="Arial"/>
            <w:b/>
            <w:sz w:val="24"/>
            <w:szCs w:val="24"/>
          </w:rPr>
          <w:t>ard</w:t>
        </w:r>
        <w:proofErr w:type="spellEnd"/>
      </w:hyperlink>
      <w:r w:rsidR="00025BD4" w:rsidRPr="008C4F41">
        <w:rPr>
          <w:rFonts w:ascii="Arial" w:eastAsia="Times New Roman" w:hAnsi="Arial" w:cs="Arial"/>
          <w:b/>
          <w:sz w:val="24"/>
          <w:szCs w:val="24"/>
        </w:rPr>
        <w:t xml:space="preserve">, el escape de la Metafísica de </w:t>
      </w:r>
      <w:hyperlink r:id="rId31">
        <w:proofErr w:type="spellStart"/>
        <w:r w:rsidR="00025BD4" w:rsidRPr="008C4F41">
          <w:rPr>
            <w:rFonts w:ascii="Arial" w:eastAsia="Times New Roman" w:hAnsi="Arial" w:cs="Arial"/>
            <w:b/>
            <w:sz w:val="24"/>
            <w:szCs w:val="24"/>
          </w:rPr>
          <w:t>Friedrich</w:t>
        </w:r>
        <w:proofErr w:type="spellEnd"/>
        <w:r w:rsidR="00025BD4" w:rsidRPr="008C4F41">
          <w:rPr>
            <w:rFonts w:ascii="Arial" w:eastAsia="Times New Roman" w:hAnsi="Arial" w:cs="Arial"/>
            <w:b/>
            <w:sz w:val="24"/>
            <w:szCs w:val="24"/>
          </w:rPr>
          <w:t xml:space="preserve"> Nietzsche</w:t>
        </w:r>
      </w:hyperlink>
      <w:r w:rsidR="00025BD4" w:rsidRPr="008C4F41">
        <w:rPr>
          <w:rFonts w:ascii="Arial" w:eastAsia="Times New Roman" w:hAnsi="Arial" w:cs="Arial"/>
          <w:b/>
          <w:sz w:val="24"/>
          <w:szCs w:val="24"/>
        </w:rPr>
        <w:t xml:space="preserve">, la crítica a la </w:t>
      </w:r>
      <w:hyperlink r:id="rId32">
        <w:r w:rsidR="00025BD4" w:rsidRPr="008C4F41">
          <w:rPr>
            <w:rFonts w:ascii="Arial" w:eastAsia="Times New Roman" w:hAnsi="Arial" w:cs="Arial"/>
            <w:b/>
            <w:sz w:val="24"/>
            <w:szCs w:val="24"/>
          </w:rPr>
          <w:t>Ontología</w:t>
        </w:r>
      </w:hyperlink>
      <w:r w:rsidR="00025BD4" w:rsidRPr="008C4F41">
        <w:rPr>
          <w:rFonts w:ascii="Arial" w:eastAsia="Times New Roman" w:hAnsi="Arial" w:cs="Arial"/>
          <w:b/>
          <w:sz w:val="24"/>
          <w:szCs w:val="24"/>
        </w:rPr>
        <w:t xml:space="preserve"> de </w:t>
      </w:r>
      <w:hyperlink r:id="rId33">
        <w:r w:rsidR="00025BD4" w:rsidRPr="008C4F41">
          <w:rPr>
            <w:rFonts w:ascii="Arial" w:eastAsia="Times New Roman" w:hAnsi="Arial" w:cs="Arial"/>
            <w:b/>
            <w:sz w:val="24"/>
            <w:szCs w:val="24"/>
          </w:rPr>
          <w:t>Martin Heidegger</w:t>
        </w:r>
      </w:hyperlink>
      <w:r w:rsidR="00025BD4" w:rsidRPr="008C4F41">
        <w:rPr>
          <w:rFonts w:ascii="Arial" w:eastAsia="Times New Roman" w:hAnsi="Arial" w:cs="Arial"/>
          <w:b/>
          <w:sz w:val="24"/>
          <w:szCs w:val="24"/>
        </w:rPr>
        <w:t xml:space="preserve">, el pensamiento de </w:t>
      </w:r>
      <w:hyperlink r:id="rId34">
        <w:r w:rsidR="00025BD4" w:rsidRPr="008C4F41">
          <w:rPr>
            <w:rFonts w:ascii="Arial" w:eastAsia="Times New Roman" w:hAnsi="Arial" w:cs="Arial"/>
            <w:b/>
            <w:sz w:val="24"/>
            <w:szCs w:val="24"/>
          </w:rPr>
          <w:t>Jean-Paul Sartre</w:t>
        </w:r>
      </w:hyperlink>
      <w:r w:rsidR="00025BD4" w:rsidRPr="008C4F41">
        <w:rPr>
          <w:rFonts w:ascii="Arial" w:eastAsia="Times New Roman" w:hAnsi="Arial" w:cs="Arial"/>
          <w:b/>
          <w:sz w:val="24"/>
          <w:szCs w:val="24"/>
        </w:rPr>
        <w:t xml:space="preserve">, la filosofía nietzscheana de </w:t>
      </w:r>
      <w:hyperlink r:id="rId35">
        <w:r w:rsidR="00025BD4" w:rsidRPr="008C4F41">
          <w:rPr>
            <w:rFonts w:ascii="Arial" w:eastAsia="Times New Roman" w:hAnsi="Arial" w:cs="Arial"/>
            <w:b/>
            <w:sz w:val="24"/>
            <w:szCs w:val="24"/>
          </w:rPr>
          <w:t xml:space="preserve">Georges </w:t>
        </w:r>
        <w:proofErr w:type="spellStart"/>
        <w:r w:rsidR="00025BD4" w:rsidRPr="008C4F41">
          <w:rPr>
            <w:rFonts w:ascii="Arial" w:eastAsia="Times New Roman" w:hAnsi="Arial" w:cs="Arial"/>
            <w:b/>
            <w:sz w:val="24"/>
            <w:szCs w:val="24"/>
          </w:rPr>
          <w:t>Bataille</w:t>
        </w:r>
        <w:proofErr w:type="spellEnd"/>
      </w:hyperlink>
      <w:r w:rsidR="00025BD4" w:rsidRPr="008C4F41">
        <w:rPr>
          <w:rFonts w:ascii="Arial" w:eastAsia="Times New Roman" w:hAnsi="Arial" w:cs="Arial"/>
          <w:b/>
          <w:sz w:val="24"/>
          <w:szCs w:val="24"/>
        </w:rPr>
        <w:t xml:space="preserve">, la dialéctica negativa de </w:t>
      </w:r>
      <w:hyperlink r:id="rId36">
        <w:proofErr w:type="spellStart"/>
        <w:r w:rsidR="00025BD4" w:rsidRPr="008C4F41">
          <w:rPr>
            <w:rFonts w:ascii="Arial" w:eastAsia="Times New Roman" w:hAnsi="Arial" w:cs="Arial"/>
            <w:b/>
            <w:sz w:val="24"/>
            <w:szCs w:val="24"/>
          </w:rPr>
          <w:t>Theodor</w:t>
        </w:r>
        <w:proofErr w:type="spellEnd"/>
        <w:r w:rsidR="00025BD4" w:rsidRPr="008C4F41">
          <w:rPr>
            <w:rFonts w:ascii="Arial" w:eastAsia="Times New Roman" w:hAnsi="Arial" w:cs="Arial"/>
            <w:b/>
            <w:sz w:val="24"/>
            <w:szCs w:val="24"/>
          </w:rPr>
          <w:t xml:space="preserve"> W. Adorno</w:t>
        </w:r>
      </w:hyperlink>
      <w:r w:rsidR="00025BD4" w:rsidRPr="008C4F41">
        <w:rPr>
          <w:rFonts w:ascii="Arial" w:eastAsia="Times New Roman" w:hAnsi="Arial" w:cs="Arial"/>
          <w:b/>
          <w:sz w:val="24"/>
          <w:szCs w:val="24"/>
        </w:rPr>
        <w:t xml:space="preserve">, la teoría de la </w:t>
      </w:r>
      <w:hyperlink r:id="rId37">
        <w:r w:rsidR="00025BD4" w:rsidRPr="008C4F41">
          <w:rPr>
            <w:rFonts w:ascii="Arial" w:eastAsia="Times New Roman" w:hAnsi="Arial" w:cs="Arial"/>
            <w:b/>
            <w:sz w:val="24"/>
            <w:szCs w:val="24"/>
          </w:rPr>
          <w:t>deconstrucción</w:t>
        </w:r>
      </w:hyperlink>
      <w:r w:rsidR="00025BD4" w:rsidRPr="008C4F41">
        <w:rPr>
          <w:rFonts w:ascii="Arial" w:eastAsia="Times New Roman" w:hAnsi="Arial" w:cs="Arial"/>
          <w:b/>
          <w:sz w:val="24"/>
          <w:szCs w:val="24"/>
        </w:rPr>
        <w:t xml:space="preserve"> de </w:t>
      </w:r>
      <w:hyperlink r:id="rId38">
        <w:r w:rsidR="00025BD4" w:rsidRPr="008C4F41">
          <w:rPr>
            <w:rFonts w:ascii="Arial" w:eastAsia="Times New Roman" w:hAnsi="Arial" w:cs="Arial"/>
            <w:b/>
            <w:sz w:val="24"/>
            <w:szCs w:val="24"/>
          </w:rPr>
          <w:t xml:space="preserve">Jacques </w:t>
        </w:r>
        <w:proofErr w:type="spellStart"/>
        <w:r w:rsidR="00025BD4" w:rsidRPr="008C4F41">
          <w:rPr>
            <w:rFonts w:ascii="Arial" w:eastAsia="Times New Roman" w:hAnsi="Arial" w:cs="Arial"/>
            <w:b/>
            <w:sz w:val="24"/>
            <w:szCs w:val="24"/>
          </w:rPr>
          <w:t>Derrida</w:t>
        </w:r>
        <w:proofErr w:type="spellEnd"/>
      </w:hyperlink>
      <w:r w:rsidR="00025BD4" w:rsidRPr="008C4F41">
        <w:rPr>
          <w:rFonts w:ascii="Arial" w:eastAsia="Times New Roman" w:hAnsi="Arial" w:cs="Arial"/>
          <w:b/>
          <w:sz w:val="24"/>
          <w:szCs w:val="24"/>
        </w:rPr>
        <w:t xml:space="preserve"> y la teoría psicoanalítica de </w:t>
      </w:r>
      <w:hyperlink r:id="rId39">
        <w:r w:rsidR="00025BD4" w:rsidRPr="008C4F41">
          <w:rPr>
            <w:rFonts w:ascii="Arial" w:eastAsia="Times New Roman" w:hAnsi="Arial" w:cs="Arial"/>
            <w:b/>
            <w:sz w:val="24"/>
            <w:szCs w:val="24"/>
          </w:rPr>
          <w:t>Jacques Lacan</w:t>
        </w:r>
      </w:hyperlink>
      <w:r w:rsidR="00025BD4" w:rsidRPr="008C4F41">
        <w:rPr>
          <w:rFonts w:ascii="Arial" w:eastAsia="Times New Roman" w:hAnsi="Arial" w:cs="Arial"/>
          <w:b/>
          <w:sz w:val="24"/>
          <w:szCs w:val="24"/>
        </w:rPr>
        <w:t xml:space="preserve">, entre otros. Resulta patente, en este sentido, el impacto que el sistema hegeliano ha tenido en la </w:t>
      </w:r>
      <w:hyperlink r:id="rId40">
        <w:r w:rsidR="00025BD4" w:rsidRPr="008C4F41">
          <w:rPr>
            <w:rFonts w:ascii="Arial" w:eastAsia="Times New Roman" w:hAnsi="Arial" w:cs="Arial"/>
            <w:b/>
            <w:sz w:val="24"/>
            <w:szCs w:val="24"/>
          </w:rPr>
          <w:t>filosofía continental</w:t>
        </w:r>
      </w:hyperlink>
      <w:r w:rsidR="00025BD4" w:rsidRPr="008C4F41">
        <w:rPr>
          <w:rFonts w:ascii="Arial" w:eastAsia="Times New Roman" w:hAnsi="Arial" w:cs="Arial"/>
          <w:b/>
          <w:sz w:val="24"/>
          <w:szCs w:val="24"/>
        </w:rPr>
        <w:t xml:space="preserve"> y, en especial, en la filosofía francesa del último siglo, donde la recepción de Hegel estuvo mediada, principalmente, por </w:t>
      </w:r>
      <w:hyperlink r:id="rId41">
        <w:r w:rsidR="00025BD4" w:rsidRPr="008C4F41">
          <w:rPr>
            <w:rFonts w:ascii="Arial" w:eastAsia="Times New Roman" w:hAnsi="Arial" w:cs="Arial"/>
            <w:b/>
            <w:sz w:val="24"/>
            <w:szCs w:val="24"/>
          </w:rPr>
          <w:t xml:space="preserve">Jean </w:t>
        </w:r>
        <w:proofErr w:type="spellStart"/>
        <w:r w:rsidR="00025BD4" w:rsidRPr="008C4F41">
          <w:rPr>
            <w:rFonts w:ascii="Arial" w:eastAsia="Times New Roman" w:hAnsi="Arial" w:cs="Arial"/>
            <w:b/>
            <w:sz w:val="24"/>
            <w:szCs w:val="24"/>
          </w:rPr>
          <w:t>Hyppolite</w:t>
        </w:r>
        <w:proofErr w:type="spellEnd"/>
      </w:hyperlink>
      <w:r w:rsidR="00025BD4" w:rsidRPr="008C4F41">
        <w:rPr>
          <w:rFonts w:ascii="Arial" w:eastAsia="Times New Roman" w:hAnsi="Arial" w:cs="Arial"/>
          <w:b/>
          <w:sz w:val="24"/>
          <w:szCs w:val="24"/>
        </w:rPr>
        <w:t xml:space="preserve">, </w:t>
      </w:r>
      <w:hyperlink r:id="rId42">
        <w:r w:rsidR="00025BD4" w:rsidRPr="008C4F41">
          <w:rPr>
            <w:rFonts w:ascii="Arial" w:eastAsia="Times New Roman" w:hAnsi="Arial" w:cs="Arial"/>
            <w:b/>
            <w:sz w:val="24"/>
            <w:szCs w:val="24"/>
          </w:rPr>
          <w:t xml:space="preserve">Alexandre </w:t>
        </w:r>
        <w:proofErr w:type="spellStart"/>
        <w:r w:rsidR="00025BD4" w:rsidRPr="008C4F41">
          <w:rPr>
            <w:rFonts w:ascii="Arial" w:eastAsia="Times New Roman" w:hAnsi="Arial" w:cs="Arial"/>
            <w:b/>
            <w:sz w:val="24"/>
            <w:szCs w:val="24"/>
          </w:rPr>
          <w:t>Koyré</w:t>
        </w:r>
        <w:proofErr w:type="spellEnd"/>
      </w:hyperlink>
      <w:r w:rsidR="00025BD4" w:rsidRPr="008C4F41">
        <w:rPr>
          <w:rFonts w:ascii="Arial" w:eastAsia="Times New Roman" w:hAnsi="Arial" w:cs="Arial"/>
          <w:b/>
          <w:sz w:val="24"/>
          <w:szCs w:val="24"/>
        </w:rPr>
        <w:t xml:space="preserve"> y </w:t>
      </w:r>
      <w:hyperlink r:id="rId43">
        <w:r w:rsidR="00025BD4" w:rsidRPr="008C4F41">
          <w:rPr>
            <w:rFonts w:ascii="Arial" w:eastAsia="Times New Roman" w:hAnsi="Arial" w:cs="Arial"/>
            <w:b/>
            <w:sz w:val="24"/>
            <w:szCs w:val="24"/>
          </w:rPr>
          <w:t xml:space="preserve">Alexandre </w:t>
        </w:r>
        <w:proofErr w:type="spellStart"/>
        <w:r w:rsidR="00025BD4" w:rsidRPr="008C4F41">
          <w:rPr>
            <w:rFonts w:ascii="Arial" w:eastAsia="Times New Roman" w:hAnsi="Arial" w:cs="Arial"/>
            <w:b/>
            <w:sz w:val="24"/>
            <w:szCs w:val="24"/>
          </w:rPr>
          <w:t>Kojève</w:t>
        </w:r>
        <w:proofErr w:type="spellEnd"/>
      </w:hyperlink>
    </w:p>
    <w:p w:rsidR="007B7347" w:rsidRPr="008C4F41" w:rsidRDefault="007B7347" w:rsidP="008C4F41">
      <w:pPr>
        <w:keepNext/>
        <w:spacing w:after="0" w:line="240" w:lineRule="auto"/>
        <w:ind w:left="-851" w:right="-994"/>
        <w:jc w:val="both"/>
        <w:rPr>
          <w:rFonts w:ascii="Arial" w:eastAsia="Times New Roman" w:hAnsi="Arial" w:cs="Arial"/>
          <w:b/>
          <w:sz w:val="24"/>
          <w:szCs w:val="24"/>
        </w:rPr>
      </w:pPr>
    </w:p>
    <w:p w:rsidR="008C4F41" w:rsidRDefault="008C4F41"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Hegel asistió al seminario protestante de Tubinga con el </w:t>
      </w:r>
      <w:hyperlink r:id="rId44">
        <w:r w:rsidR="00025BD4" w:rsidRPr="008C4F41">
          <w:rPr>
            <w:rFonts w:ascii="Arial" w:eastAsia="Times New Roman" w:hAnsi="Arial" w:cs="Arial"/>
            <w:b/>
            <w:sz w:val="24"/>
            <w:szCs w:val="24"/>
          </w:rPr>
          <w:t>poeta</w:t>
        </w:r>
      </w:hyperlink>
      <w:r w:rsidR="00025BD4" w:rsidRPr="008C4F41">
        <w:rPr>
          <w:rFonts w:ascii="Arial" w:eastAsia="Times New Roman" w:hAnsi="Arial" w:cs="Arial"/>
          <w:b/>
          <w:sz w:val="24"/>
          <w:szCs w:val="24"/>
        </w:rPr>
        <w:t xml:space="preserve"> </w:t>
      </w:r>
      <w:hyperlink r:id="rId45">
        <w:proofErr w:type="spellStart"/>
        <w:r w:rsidR="00025BD4" w:rsidRPr="008C4F41">
          <w:rPr>
            <w:rFonts w:ascii="Arial" w:eastAsia="Times New Roman" w:hAnsi="Arial" w:cs="Arial"/>
            <w:b/>
            <w:sz w:val="24"/>
            <w:szCs w:val="24"/>
          </w:rPr>
          <w:t>Friedrich</w:t>
        </w:r>
        <w:proofErr w:type="spellEnd"/>
        <w:r w:rsidR="00025BD4" w:rsidRPr="008C4F41">
          <w:rPr>
            <w:rFonts w:ascii="Arial" w:eastAsia="Times New Roman" w:hAnsi="Arial" w:cs="Arial"/>
            <w:b/>
            <w:sz w:val="24"/>
            <w:szCs w:val="24"/>
          </w:rPr>
          <w:t xml:space="preserve"> </w:t>
        </w:r>
        <w:proofErr w:type="spellStart"/>
        <w:r w:rsidR="00025BD4" w:rsidRPr="008C4F41">
          <w:rPr>
            <w:rFonts w:ascii="Arial" w:eastAsia="Times New Roman" w:hAnsi="Arial" w:cs="Arial"/>
            <w:b/>
            <w:sz w:val="24"/>
            <w:szCs w:val="24"/>
          </w:rPr>
          <w:t>Hölderlin</w:t>
        </w:r>
        <w:proofErr w:type="spellEnd"/>
      </w:hyperlink>
      <w:r w:rsidR="00025BD4" w:rsidRPr="008C4F41">
        <w:rPr>
          <w:rFonts w:ascii="Arial" w:eastAsia="Times New Roman" w:hAnsi="Arial" w:cs="Arial"/>
          <w:b/>
          <w:sz w:val="24"/>
          <w:szCs w:val="24"/>
        </w:rPr>
        <w:t xml:space="preserve"> y el idealista objetivo </w:t>
      </w:r>
      <w:hyperlink r:id="rId46">
        <w:proofErr w:type="spellStart"/>
        <w:r w:rsidR="00025BD4" w:rsidRPr="008C4F41">
          <w:rPr>
            <w:rFonts w:ascii="Arial" w:eastAsia="Times New Roman" w:hAnsi="Arial" w:cs="Arial"/>
            <w:b/>
            <w:sz w:val="24"/>
            <w:szCs w:val="24"/>
          </w:rPr>
          <w:t>Schelling</w:t>
        </w:r>
        <w:proofErr w:type="spellEnd"/>
      </w:hyperlink>
      <w:r w:rsidR="00025BD4" w:rsidRPr="008C4F41">
        <w:rPr>
          <w:rFonts w:ascii="Arial" w:eastAsia="Times New Roman" w:hAnsi="Arial" w:cs="Arial"/>
          <w:b/>
          <w:sz w:val="24"/>
          <w:szCs w:val="24"/>
        </w:rPr>
        <w:t xml:space="preserve">. Los tres siguieron con atención el desarrollo de la </w:t>
      </w:r>
      <w:hyperlink r:id="rId47">
        <w:r w:rsidR="00025BD4" w:rsidRPr="008C4F41">
          <w:rPr>
            <w:rFonts w:ascii="Arial" w:eastAsia="Times New Roman" w:hAnsi="Arial" w:cs="Arial"/>
            <w:b/>
            <w:sz w:val="24"/>
            <w:szCs w:val="24"/>
          </w:rPr>
          <w:t>Revolución francesa</w:t>
        </w:r>
      </w:hyperlink>
      <w:r w:rsidR="00025BD4" w:rsidRPr="008C4F41">
        <w:rPr>
          <w:rFonts w:ascii="Arial" w:eastAsia="Times New Roman" w:hAnsi="Arial" w:cs="Arial"/>
          <w:b/>
          <w:sz w:val="24"/>
          <w:szCs w:val="24"/>
        </w:rPr>
        <w:t xml:space="preserve"> y recibieron la influencia de </w:t>
      </w:r>
      <w:hyperlink r:id="rId48">
        <w:r w:rsidR="00025BD4" w:rsidRPr="008C4F41">
          <w:rPr>
            <w:rFonts w:ascii="Arial" w:eastAsia="Times New Roman" w:hAnsi="Arial" w:cs="Arial"/>
            <w:b/>
            <w:sz w:val="24"/>
            <w:szCs w:val="24"/>
          </w:rPr>
          <w:t>Kant</w:t>
        </w:r>
      </w:hyperlink>
      <w:r w:rsidR="00025BD4" w:rsidRPr="008C4F41">
        <w:rPr>
          <w:rFonts w:ascii="Arial" w:eastAsia="Times New Roman" w:hAnsi="Arial" w:cs="Arial"/>
          <w:b/>
          <w:sz w:val="24"/>
          <w:szCs w:val="24"/>
        </w:rPr>
        <w:t xml:space="preserve">, el mayor filósofo en Alemania, así como de </w:t>
      </w:r>
      <w:hyperlink r:id="rId49">
        <w:proofErr w:type="spellStart"/>
        <w:r w:rsidR="00025BD4" w:rsidRPr="008C4F41">
          <w:rPr>
            <w:rFonts w:ascii="Arial" w:eastAsia="Times New Roman" w:hAnsi="Arial" w:cs="Arial"/>
            <w:b/>
            <w:sz w:val="24"/>
            <w:szCs w:val="24"/>
          </w:rPr>
          <w:t>Fichte</w:t>
        </w:r>
        <w:proofErr w:type="spellEnd"/>
      </w:hyperlink>
      <w:r w:rsidR="00025BD4" w:rsidRPr="008C4F41">
        <w:rPr>
          <w:rFonts w:ascii="Arial" w:eastAsia="Times New Roman" w:hAnsi="Arial" w:cs="Arial"/>
          <w:b/>
          <w:sz w:val="24"/>
          <w:szCs w:val="24"/>
        </w:rPr>
        <w:t xml:space="preserve">. Pero sobre todo debe entenderse a Hegel y al hegelianismo como una reacción contra el kantismo que entonces imperaba en la mayor parte de las facultades alemanas. </w:t>
      </w:r>
    </w:p>
    <w:p w:rsidR="007B7347" w:rsidRDefault="008C4F41"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00315315">
        <w:rPr>
          <w:rFonts w:ascii="Arial" w:eastAsia="Times New Roman" w:hAnsi="Arial" w:cs="Arial"/>
          <w:b/>
          <w:sz w:val="24"/>
          <w:szCs w:val="24"/>
        </w:rPr>
        <w:t xml:space="preserve">   </w:t>
      </w:r>
      <w:r w:rsidR="00025BD4" w:rsidRPr="008C4F41">
        <w:rPr>
          <w:rFonts w:ascii="Arial" w:eastAsia="Times New Roman" w:hAnsi="Arial" w:cs="Arial"/>
          <w:b/>
          <w:sz w:val="24"/>
          <w:szCs w:val="24"/>
        </w:rPr>
        <w:t>Para Hegel no va a haber «cosa en sí» (</w:t>
      </w:r>
      <w:proofErr w:type="spellStart"/>
      <w:r w:rsidR="00025BD4" w:rsidRPr="008C4F41">
        <w:rPr>
          <w:rFonts w:ascii="Arial" w:eastAsia="Times New Roman" w:hAnsi="Arial" w:cs="Arial"/>
          <w:b/>
          <w:i/>
          <w:sz w:val="24"/>
          <w:szCs w:val="24"/>
        </w:rPr>
        <w:t>Ding</w:t>
      </w:r>
      <w:proofErr w:type="spellEnd"/>
      <w:r w:rsidR="00025BD4" w:rsidRPr="008C4F41">
        <w:rPr>
          <w:rFonts w:ascii="Arial" w:eastAsia="Times New Roman" w:hAnsi="Arial" w:cs="Arial"/>
          <w:b/>
          <w:i/>
          <w:sz w:val="24"/>
          <w:szCs w:val="24"/>
        </w:rPr>
        <w:t xml:space="preserve"> </w:t>
      </w:r>
      <w:proofErr w:type="spellStart"/>
      <w:r w:rsidR="00025BD4" w:rsidRPr="008C4F41">
        <w:rPr>
          <w:rFonts w:ascii="Arial" w:eastAsia="Times New Roman" w:hAnsi="Arial" w:cs="Arial"/>
          <w:b/>
          <w:i/>
          <w:sz w:val="24"/>
          <w:szCs w:val="24"/>
        </w:rPr>
        <w:t>an</w:t>
      </w:r>
      <w:proofErr w:type="spellEnd"/>
      <w:r w:rsidR="00025BD4" w:rsidRPr="008C4F41">
        <w:rPr>
          <w:rFonts w:ascii="Arial" w:eastAsia="Times New Roman" w:hAnsi="Arial" w:cs="Arial"/>
          <w:b/>
          <w:i/>
          <w:sz w:val="24"/>
          <w:szCs w:val="24"/>
        </w:rPr>
        <w:t xml:space="preserve"> </w:t>
      </w:r>
      <w:proofErr w:type="spellStart"/>
      <w:r w:rsidR="00025BD4" w:rsidRPr="008C4F41">
        <w:rPr>
          <w:rFonts w:ascii="Arial" w:eastAsia="Times New Roman" w:hAnsi="Arial" w:cs="Arial"/>
          <w:b/>
          <w:i/>
          <w:sz w:val="24"/>
          <w:szCs w:val="24"/>
        </w:rPr>
        <w:t>sich</w:t>
      </w:r>
      <w:proofErr w:type="spellEnd"/>
      <w:r w:rsidR="00025BD4" w:rsidRPr="008C4F41">
        <w:rPr>
          <w:rFonts w:ascii="Arial" w:eastAsia="Times New Roman" w:hAnsi="Arial" w:cs="Arial"/>
          <w:b/>
          <w:sz w:val="24"/>
          <w:szCs w:val="24"/>
        </w:rPr>
        <w:t xml:space="preserve">) al modo kantiano, la razón se va a apropiar de toda la realidad, la autoconciencia que ya Kant había llamado «unidad sintética de la apercepción» va a ir barriendo con todo lo incognoscible, para dar lugar a categorías racionales con las cuales poder conocer el «todo». </w:t>
      </w:r>
    </w:p>
    <w:p w:rsidR="008C4F41" w:rsidRPr="008C4F41" w:rsidRDefault="008C4F41" w:rsidP="008C4F41">
      <w:pPr>
        <w:spacing w:after="0" w:line="240" w:lineRule="auto"/>
        <w:ind w:left="-851" w:right="-994"/>
        <w:jc w:val="both"/>
        <w:rPr>
          <w:rFonts w:ascii="Arial" w:eastAsia="Times New Roman" w:hAnsi="Arial" w:cs="Arial"/>
          <w:b/>
          <w:sz w:val="24"/>
          <w:szCs w:val="24"/>
        </w:rPr>
      </w:pPr>
    </w:p>
    <w:p w:rsidR="007B7347" w:rsidRPr="008C4F41" w:rsidRDefault="00025BD4" w:rsidP="008C4F41">
      <w:pPr>
        <w:keepNext/>
        <w:spacing w:after="0" w:line="240" w:lineRule="auto"/>
        <w:ind w:left="-851" w:right="-994"/>
        <w:jc w:val="both"/>
        <w:rPr>
          <w:rFonts w:ascii="Arial" w:eastAsia="Times New Roman" w:hAnsi="Arial" w:cs="Arial"/>
          <w:b/>
          <w:color w:val="FF0000"/>
          <w:sz w:val="24"/>
          <w:szCs w:val="24"/>
        </w:rPr>
      </w:pPr>
      <w:r w:rsidRPr="008C4F41">
        <w:rPr>
          <w:rFonts w:ascii="Arial" w:eastAsia="Times New Roman" w:hAnsi="Arial" w:cs="Arial"/>
          <w:b/>
          <w:color w:val="FF0000"/>
          <w:sz w:val="24"/>
          <w:szCs w:val="24"/>
        </w:rPr>
        <w:t>Obra</w:t>
      </w:r>
      <w:r w:rsidR="008C4F41">
        <w:rPr>
          <w:rFonts w:ascii="Arial" w:eastAsia="Times New Roman" w:hAnsi="Arial" w:cs="Arial"/>
          <w:b/>
          <w:color w:val="FF0000"/>
          <w:sz w:val="24"/>
          <w:szCs w:val="24"/>
        </w:rPr>
        <w:t xml:space="preserve"> y pensamiento dialéctico</w:t>
      </w:r>
    </w:p>
    <w:p w:rsidR="008C4F41" w:rsidRPr="008C4F41" w:rsidRDefault="008C4F41" w:rsidP="008C4F41">
      <w:pPr>
        <w:keepNext/>
        <w:spacing w:after="0" w:line="240" w:lineRule="auto"/>
        <w:ind w:left="-851" w:right="-994"/>
        <w:jc w:val="both"/>
        <w:rPr>
          <w:rFonts w:ascii="Arial" w:eastAsia="Times New Roman" w:hAnsi="Arial" w:cs="Arial"/>
          <w:b/>
          <w:sz w:val="24"/>
          <w:szCs w:val="24"/>
        </w:rPr>
      </w:pPr>
    </w:p>
    <w:p w:rsidR="008C4F41" w:rsidRDefault="008C4F41"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315315">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Se suele considerar la primera obra realmente importante de Hegel su </w:t>
      </w:r>
      <w:hyperlink r:id="rId50">
        <w:r w:rsidR="00025BD4" w:rsidRPr="008C4F41">
          <w:rPr>
            <w:rFonts w:ascii="Arial" w:eastAsia="Times New Roman" w:hAnsi="Arial" w:cs="Arial"/>
            <w:b/>
            <w:i/>
            <w:sz w:val="24"/>
            <w:szCs w:val="24"/>
          </w:rPr>
          <w:t>Fenomenología del espíritu</w:t>
        </w:r>
      </w:hyperlink>
      <w:r w:rsidR="00025BD4" w:rsidRPr="008C4F41">
        <w:rPr>
          <w:rFonts w:ascii="Arial" w:eastAsia="Times New Roman" w:hAnsi="Arial" w:cs="Arial"/>
          <w:b/>
          <w:sz w:val="24"/>
          <w:szCs w:val="24"/>
        </w:rPr>
        <w:t xml:space="preserve"> (</w:t>
      </w:r>
      <w:hyperlink r:id="rId51">
        <w:r w:rsidR="00025BD4" w:rsidRPr="008C4F41">
          <w:rPr>
            <w:rFonts w:ascii="Arial" w:eastAsia="Times New Roman" w:hAnsi="Arial" w:cs="Arial"/>
            <w:b/>
            <w:sz w:val="24"/>
            <w:szCs w:val="24"/>
          </w:rPr>
          <w:t>1807</w:t>
        </w:r>
      </w:hyperlink>
      <w:r w:rsidR="00025BD4" w:rsidRPr="008C4F41">
        <w:rPr>
          <w:rFonts w:ascii="Arial" w:eastAsia="Times New Roman" w:hAnsi="Arial" w:cs="Arial"/>
          <w:b/>
          <w:sz w:val="24"/>
          <w:szCs w:val="24"/>
        </w:rPr>
        <w:t xml:space="preserve">), si bien sus </w:t>
      </w:r>
      <w:r w:rsidR="00025BD4" w:rsidRPr="008C4F41">
        <w:rPr>
          <w:rFonts w:ascii="Arial" w:eastAsia="Times New Roman" w:hAnsi="Arial" w:cs="Arial"/>
          <w:b/>
          <w:i/>
          <w:sz w:val="24"/>
          <w:szCs w:val="24"/>
        </w:rPr>
        <w:t>Escritos de Juventud</w:t>
      </w:r>
      <w:r w:rsidR="00025BD4" w:rsidRPr="008C4F41">
        <w:rPr>
          <w:rFonts w:ascii="Arial" w:eastAsia="Times New Roman" w:hAnsi="Arial" w:cs="Arial"/>
          <w:b/>
          <w:sz w:val="24"/>
          <w:szCs w:val="24"/>
        </w:rPr>
        <w:t xml:space="preserve"> -nunca publicados en vida-, entre los que sobresale "El Espíritu del Cristianismo y su destino", han sido objeto de estudio e interpretación desde que salieron a luz a principios del siglo XX. Otras obras </w:t>
      </w:r>
      <w:proofErr w:type="spellStart"/>
      <w:r w:rsidR="00025BD4" w:rsidRPr="008C4F41">
        <w:rPr>
          <w:rFonts w:ascii="Arial" w:eastAsia="Times New Roman" w:hAnsi="Arial" w:cs="Arial"/>
          <w:b/>
          <w:sz w:val="24"/>
          <w:szCs w:val="24"/>
        </w:rPr>
        <w:t>prefenom</w:t>
      </w:r>
      <w:r w:rsidR="00025BD4" w:rsidRPr="008C4F41">
        <w:rPr>
          <w:rFonts w:ascii="Arial" w:eastAsia="Times New Roman" w:hAnsi="Arial" w:cs="Arial"/>
          <w:b/>
          <w:sz w:val="24"/>
          <w:szCs w:val="24"/>
        </w:rPr>
        <w:t>e</w:t>
      </w:r>
      <w:r w:rsidR="00025BD4" w:rsidRPr="008C4F41">
        <w:rPr>
          <w:rFonts w:ascii="Arial" w:eastAsia="Times New Roman" w:hAnsi="Arial" w:cs="Arial"/>
          <w:b/>
          <w:sz w:val="24"/>
          <w:szCs w:val="24"/>
        </w:rPr>
        <w:t>nológicas</w:t>
      </w:r>
      <w:proofErr w:type="spellEnd"/>
      <w:r w:rsidR="00025BD4" w:rsidRPr="008C4F41">
        <w:rPr>
          <w:rFonts w:ascii="Arial" w:eastAsia="Times New Roman" w:hAnsi="Arial" w:cs="Arial"/>
          <w:b/>
          <w:sz w:val="24"/>
          <w:szCs w:val="24"/>
        </w:rPr>
        <w:t xml:space="preserve">, como </w:t>
      </w:r>
      <w:hyperlink r:id="rId52">
        <w:r w:rsidR="00025BD4" w:rsidRPr="008C4F41">
          <w:rPr>
            <w:rFonts w:ascii="Arial" w:eastAsia="Times New Roman" w:hAnsi="Arial" w:cs="Arial"/>
            <w:b/>
            <w:i/>
            <w:sz w:val="24"/>
            <w:szCs w:val="24"/>
          </w:rPr>
          <w:t>La Constitución de Alemania</w:t>
        </w:r>
      </w:hyperlink>
      <w:r w:rsidR="00025BD4" w:rsidRPr="008C4F41">
        <w:rPr>
          <w:rFonts w:ascii="Arial" w:eastAsia="Times New Roman" w:hAnsi="Arial" w:cs="Arial"/>
          <w:b/>
          <w:sz w:val="24"/>
          <w:szCs w:val="24"/>
        </w:rPr>
        <w:t xml:space="preserve"> (</w:t>
      </w:r>
      <w:hyperlink r:id="rId53">
        <w:r w:rsidR="00025BD4" w:rsidRPr="008C4F41">
          <w:rPr>
            <w:rFonts w:ascii="Arial" w:eastAsia="Times New Roman" w:hAnsi="Arial" w:cs="Arial"/>
            <w:b/>
            <w:sz w:val="24"/>
            <w:szCs w:val="24"/>
          </w:rPr>
          <w:t>1802</w:t>
        </w:r>
      </w:hyperlink>
      <w:r w:rsidR="00025BD4" w:rsidRPr="008C4F41">
        <w:rPr>
          <w:rFonts w:ascii="Arial" w:eastAsia="Times New Roman" w:hAnsi="Arial" w:cs="Arial"/>
          <w:b/>
          <w:sz w:val="24"/>
          <w:szCs w:val="24"/>
        </w:rPr>
        <w:t xml:space="preserve">), dan cuenta del triste estado del </w:t>
      </w:r>
      <w:hyperlink r:id="rId54">
        <w:r w:rsidR="00025BD4" w:rsidRPr="008C4F41">
          <w:rPr>
            <w:rFonts w:ascii="Arial" w:eastAsia="Times New Roman" w:hAnsi="Arial" w:cs="Arial"/>
            <w:b/>
            <w:sz w:val="24"/>
            <w:szCs w:val="24"/>
          </w:rPr>
          <w:t>Sacro Imperio Romano Germánico</w:t>
        </w:r>
      </w:hyperlink>
      <w:r w:rsidR="00025BD4" w:rsidRPr="008C4F41">
        <w:rPr>
          <w:rFonts w:ascii="Arial" w:eastAsia="Times New Roman" w:hAnsi="Arial" w:cs="Arial"/>
          <w:b/>
          <w:sz w:val="24"/>
          <w:szCs w:val="24"/>
        </w:rPr>
        <w:t xml:space="preserve"> a comienzos del s. XIX.</w:t>
      </w:r>
    </w:p>
    <w:p w:rsidR="008C4F41" w:rsidRDefault="00315315"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p>
    <w:p w:rsidR="008C4F41" w:rsidRDefault="00D900A8"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 El sistema que propone para Alemania y el resentimiento que ahí expresa por los demás países de Europa, con excepción de Italia que, según Hegel, comparte el destino de Alemania, hace de esta obra un extraño presagio de la </w:t>
      </w:r>
      <w:hyperlink r:id="rId55">
        <w:r w:rsidR="00025BD4" w:rsidRPr="008C4F41">
          <w:rPr>
            <w:rFonts w:ascii="Arial" w:eastAsia="Times New Roman" w:hAnsi="Arial" w:cs="Arial"/>
            <w:b/>
            <w:sz w:val="24"/>
            <w:szCs w:val="24"/>
          </w:rPr>
          <w:t>Segunda Guerra Mundial</w:t>
        </w:r>
      </w:hyperlink>
      <w:r w:rsidR="00025BD4" w:rsidRPr="008C4F41">
        <w:rPr>
          <w:rFonts w:ascii="Arial" w:eastAsia="Times New Roman" w:hAnsi="Arial" w:cs="Arial"/>
          <w:b/>
          <w:sz w:val="24"/>
          <w:szCs w:val="24"/>
        </w:rPr>
        <w:t xml:space="preserve">. En 1802 aparecen sus primeras publicaciones en la Revista Crítica de Filosofía, en la que trabaja junto con </w:t>
      </w:r>
      <w:proofErr w:type="spellStart"/>
      <w:r w:rsidR="00025BD4" w:rsidRPr="008C4F41">
        <w:rPr>
          <w:rFonts w:ascii="Arial" w:eastAsia="Times New Roman" w:hAnsi="Arial" w:cs="Arial"/>
          <w:b/>
          <w:sz w:val="24"/>
          <w:szCs w:val="24"/>
        </w:rPr>
        <w:t>Schelling</w:t>
      </w:r>
      <w:proofErr w:type="spellEnd"/>
      <w:r w:rsidR="00025BD4" w:rsidRPr="008C4F41">
        <w:rPr>
          <w:rFonts w:ascii="Arial" w:eastAsia="Times New Roman" w:hAnsi="Arial" w:cs="Arial"/>
          <w:b/>
          <w:sz w:val="24"/>
          <w:szCs w:val="24"/>
        </w:rPr>
        <w:t xml:space="preserve">, su viejo compañero del Seminario de Tubinga. </w:t>
      </w:r>
    </w:p>
    <w:p w:rsidR="008C4F41" w:rsidRDefault="008C4F41" w:rsidP="008C4F41">
      <w:pPr>
        <w:spacing w:after="0" w:line="240" w:lineRule="auto"/>
        <w:ind w:left="-851" w:right="-994"/>
        <w:jc w:val="both"/>
        <w:rPr>
          <w:rFonts w:ascii="Arial" w:eastAsia="Times New Roman" w:hAnsi="Arial" w:cs="Arial"/>
          <w:b/>
          <w:sz w:val="24"/>
          <w:szCs w:val="24"/>
        </w:rPr>
      </w:pPr>
    </w:p>
    <w:p w:rsidR="007B7347" w:rsidRDefault="008C4F41"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315315">
        <w:rPr>
          <w:rFonts w:ascii="Arial" w:eastAsia="Times New Roman" w:hAnsi="Arial" w:cs="Arial"/>
          <w:b/>
          <w:sz w:val="24"/>
          <w:szCs w:val="24"/>
        </w:rPr>
        <w:t xml:space="preserve"> </w:t>
      </w: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Junto a la </w:t>
      </w:r>
      <w:r w:rsidR="00025BD4" w:rsidRPr="008C4F41">
        <w:rPr>
          <w:rFonts w:ascii="Arial" w:eastAsia="Times New Roman" w:hAnsi="Arial" w:cs="Arial"/>
          <w:b/>
          <w:i/>
          <w:sz w:val="24"/>
          <w:szCs w:val="24"/>
        </w:rPr>
        <w:t>Fenomenología del espíritu</w:t>
      </w:r>
      <w:r w:rsidR="00025BD4" w:rsidRPr="008C4F41">
        <w:rPr>
          <w:rFonts w:ascii="Arial" w:eastAsia="Times New Roman" w:hAnsi="Arial" w:cs="Arial"/>
          <w:b/>
          <w:sz w:val="24"/>
          <w:szCs w:val="24"/>
        </w:rPr>
        <w:t xml:space="preserve"> se consideran las obras más importantes de Hegel la </w:t>
      </w:r>
      <w:hyperlink r:id="rId56">
        <w:r w:rsidR="00025BD4" w:rsidRPr="008C4F41">
          <w:rPr>
            <w:rFonts w:ascii="Arial" w:eastAsia="Times New Roman" w:hAnsi="Arial" w:cs="Arial"/>
            <w:b/>
            <w:i/>
            <w:sz w:val="24"/>
            <w:szCs w:val="24"/>
          </w:rPr>
          <w:t>Ciencia de la lógica</w:t>
        </w:r>
      </w:hyperlink>
      <w:r w:rsidR="00025BD4" w:rsidRPr="008C4F41">
        <w:rPr>
          <w:rFonts w:ascii="Arial" w:eastAsia="Times New Roman" w:hAnsi="Arial" w:cs="Arial"/>
          <w:b/>
          <w:sz w:val="24"/>
          <w:szCs w:val="24"/>
        </w:rPr>
        <w:t xml:space="preserve"> (</w:t>
      </w:r>
      <w:proofErr w:type="spellStart"/>
      <w:r w:rsidR="00025BD4" w:rsidRPr="008C4F41">
        <w:rPr>
          <w:rFonts w:ascii="Arial" w:eastAsia="Times New Roman" w:hAnsi="Arial" w:cs="Arial"/>
          <w:b/>
          <w:i/>
          <w:sz w:val="24"/>
          <w:szCs w:val="24"/>
        </w:rPr>
        <w:t>Wissenschaft</w:t>
      </w:r>
      <w:proofErr w:type="spellEnd"/>
      <w:r w:rsidR="00025BD4" w:rsidRPr="008C4F41">
        <w:rPr>
          <w:rFonts w:ascii="Arial" w:eastAsia="Times New Roman" w:hAnsi="Arial" w:cs="Arial"/>
          <w:b/>
          <w:i/>
          <w:sz w:val="24"/>
          <w:szCs w:val="24"/>
        </w:rPr>
        <w:t xml:space="preserve"> </w:t>
      </w:r>
      <w:proofErr w:type="spellStart"/>
      <w:r w:rsidR="00025BD4" w:rsidRPr="008C4F41">
        <w:rPr>
          <w:rFonts w:ascii="Arial" w:eastAsia="Times New Roman" w:hAnsi="Arial" w:cs="Arial"/>
          <w:b/>
          <w:i/>
          <w:sz w:val="24"/>
          <w:szCs w:val="24"/>
        </w:rPr>
        <w:t>der</w:t>
      </w:r>
      <w:proofErr w:type="spellEnd"/>
      <w:r w:rsidR="00025BD4" w:rsidRPr="008C4F41">
        <w:rPr>
          <w:rFonts w:ascii="Arial" w:eastAsia="Times New Roman" w:hAnsi="Arial" w:cs="Arial"/>
          <w:b/>
          <w:i/>
          <w:sz w:val="24"/>
          <w:szCs w:val="24"/>
        </w:rPr>
        <w:t xml:space="preserve"> </w:t>
      </w:r>
      <w:proofErr w:type="spellStart"/>
      <w:r w:rsidR="00025BD4" w:rsidRPr="008C4F41">
        <w:rPr>
          <w:rFonts w:ascii="Arial" w:eastAsia="Times New Roman" w:hAnsi="Arial" w:cs="Arial"/>
          <w:b/>
          <w:i/>
          <w:sz w:val="24"/>
          <w:szCs w:val="24"/>
        </w:rPr>
        <w:t>Logik</w:t>
      </w:r>
      <w:proofErr w:type="spellEnd"/>
      <w:r w:rsidR="00025BD4" w:rsidRPr="008C4F41">
        <w:rPr>
          <w:rFonts w:ascii="Arial" w:eastAsia="Times New Roman" w:hAnsi="Arial" w:cs="Arial"/>
          <w:b/>
          <w:sz w:val="24"/>
          <w:szCs w:val="24"/>
        </w:rPr>
        <w:t xml:space="preserve">, </w:t>
      </w:r>
      <w:hyperlink r:id="rId57">
        <w:r w:rsidR="00025BD4" w:rsidRPr="008C4F41">
          <w:rPr>
            <w:rFonts w:ascii="Arial" w:eastAsia="Times New Roman" w:hAnsi="Arial" w:cs="Arial"/>
            <w:b/>
            <w:sz w:val="24"/>
            <w:szCs w:val="24"/>
          </w:rPr>
          <w:t>1812</w:t>
        </w:r>
      </w:hyperlink>
      <w:r w:rsidR="00025BD4" w:rsidRPr="008C4F41">
        <w:rPr>
          <w:rFonts w:ascii="Arial" w:eastAsia="Times New Roman" w:hAnsi="Arial" w:cs="Arial"/>
          <w:b/>
          <w:sz w:val="24"/>
          <w:szCs w:val="24"/>
        </w:rPr>
        <w:t>-</w:t>
      </w:r>
      <w:hyperlink r:id="rId58">
        <w:r w:rsidR="00025BD4" w:rsidRPr="008C4F41">
          <w:rPr>
            <w:rFonts w:ascii="Arial" w:eastAsia="Times New Roman" w:hAnsi="Arial" w:cs="Arial"/>
            <w:b/>
            <w:sz w:val="24"/>
            <w:szCs w:val="24"/>
          </w:rPr>
          <w:t>1816</w:t>
        </w:r>
      </w:hyperlink>
      <w:r w:rsidR="00025BD4" w:rsidRPr="008C4F41">
        <w:rPr>
          <w:rFonts w:ascii="Arial" w:eastAsia="Times New Roman" w:hAnsi="Arial" w:cs="Arial"/>
          <w:b/>
          <w:sz w:val="24"/>
          <w:szCs w:val="24"/>
        </w:rPr>
        <w:t xml:space="preserve">), la </w:t>
      </w:r>
      <w:hyperlink r:id="rId59">
        <w:r w:rsidR="00025BD4" w:rsidRPr="008C4F41">
          <w:rPr>
            <w:rFonts w:ascii="Arial" w:eastAsia="Times New Roman" w:hAnsi="Arial" w:cs="Arial"/>
            <w:b/>
            <w:i/>
            <w:sz w:val="24"/>
            <w:szCs w:val="24"/>
          </w:rPr>
          <w:t>Enciclopedia de las ciencias filosóficas</w:t>
        </w:r>
      </w:hyperlink>
      <w:r w:rsidR="00025BD4" w:rsidRPr="008C4F41">
        <w:rPr>
          <w:rFonts w:ascii="Arial" w:eastAsia="Times New Roman" w:hAnsi="Arial" w:cs="Arial"/>
          <w:b/>
          <w:sz w:val="24"/>
          <w:szCs w:val="24"/>
        </w:rPr>
        <w:t xml:space="preserve"> (</w:t>
      </w:r>
      <w:proofErr w:type="spellStart"/>
      <w:r w:rsidR="00025BD4" w:rsidRPr="008C4F41">
        <w:rPr>
          <w:rFonts w:ascii="Arial" w:eastAsia="Times New Roman" w:hAnsi="Arial" w:cs="Arial"/>
          <w:b/>
          <w:i/>
          <w:sz w:val="24"/>
          <w:szCs w:val="24"/>
        </w:rPr>
        <w:t>Enzyklopädie</w:t>
      </w:r>
      <w:proofErr w:type="spellEnd"/>
      <w:r w:rsidR="00025BD4" w:rsidRPr="008C4F41">
        <w:rPr>
          <w:rFonts w:ascii="Arial" w:eastAsia="Times New Roman" w:hAnsi="Arial" w:cs="Arial"/>
          <w:b/>
          <w:i/>
          <w:sz w:val="24"/>
          <w:szCs w:val="24"/>
        </w:rPr>
        <w:t xml:space="preserve"> </w:t>
      </w:r>
      <w:proofErr w:type="spellStart"/>
      <w:r w:rsidR="00025BD4" w:rsidRPr="008C4F41">
        <w:rPr>
          <w:rFonts w:ascii="Arial" w:eastAsia="Times New Roman" w:hAnsi="Arial" w:cs="Arial"/>
          <w:b/>
          <w:i/>
          <w:sz w:val="24"/>
          <w:szCs w:val="24"/>
        </w:rPr>
        <w:t>der</w:t>
      </w:r>
      <w:proofErr w:type="spellEnd"/>
      <w:r w:rsidR="00025BD4" w:rsidRPr="008C4F41">
        <w:rPr>
          <w:rFonts w:ascii="Arial" w:eastAsia="Times New Roman" w:hAnsi="Arial" w:cs="Arial"/>
          <w:b/>
          <w:i/>
          <w:sz w:val="24"/>
          <w:szCs w:val="24"/>
        </w:rPr>
        <w:t xml:space="preserve"> </w:t>
      </w:r>
      <w:proofErr w:type="spellStart"/>
      <w:r w:rsidR="00025BD4" w:rsidRPr="008C4F41">
        <w:rPr>
          <w:rFonts w:ascii="Arial" w:eastAsia="Times New Roman" w:hAnsi="Arial" w:cs="Arial"/>
          <w:b/>
          <w:i/>
          <w:sz w:val="24"/>
          <w:szCs w:val="24"/>
        </w:rPr>
        <w:t>philosophischen</w:t>
      </w:r>
      <w:proofErr w:type="spellEnd"/>
      <w:r w:rsidR="00025BD4" w:rsidRPr="008C4F41">
        <w:rPr>
          <w:rFonts w:ascii="Arial" w:eastAsia="Times New Roman" w:hAnsi="Arial" w:cs="Arial"/>
          <w:b/>
          <w:i/>
          <w:sz w:val="24"/>
          <w:szCs w:val="24"/>
        </w:rPr>
        <w:t xml:space="preserve"> </w:t>
      </w:r>
      <w:proofErr w:type="spellStart"/>
      <w:r w:rsidR="00025BD4" w:rsidRPr="008C4F41">
        <w:rPr>
          <w:rFonts w:ascii="Arial" w:eastAsia="Times New Roman" w:hAnsi="Arial" w:cs="Arial"/>
          <w:b/>
          <w:i/>
          <w:sz w:val="24"/>
          <w:szCs w:val="24"/>
        </w:rPr>
        <w:t>Wissenschaften</w:t>
      </w:r>
      <w:proofErr w:type="spellEnd"/>
      <w:r w:rsidR="00025BD4" w:rsidRPr="008C4F41">
        <w:rPr>
          <w:rFonts w:ascii="Arial" w:eastAsia="Times New Roman" w:hAnsi="Arial" w:cs="Arial"/>
          <w:b/>
          <w:sz w:val="24"/>
          <w:szCs w:val="24"/>
        </w:rPr>
        <w:t xml:space="preserve">, </w:t>
      </w:r>
      <w:hyperlink r:id="rId60">
        <w:r w:rsidR="00025BD4" w:rsidRPr="008C4F41">
          <w:rPr>
            <w:rFonts w:ascii="Arial" w:eastAsia="Times New Roman" w:hAnsi="Arial" w:cs="Arial"/>
            <w:b/>
            <w:sz w:val="24"/>
            <w:szCs w:val="24"/>
          </w:rPr>
          <w:t>1817</w:t>
        </w:r>
      </w:hyperlink>
      <w:r w:rsidR="00025BD4" w:rsidRPr="008C4F41">
        <w:rPr>
          <w:rFonts w:ascii="Arial" w:eastAsia="Times New Roman" w:hAnsi="Arial" w:cs="Arial"/>
          <w:b/>
          <w:sz w:val="24"/>
          <w:szCs w:val="24"/>
        </w:rPr>
        <w:t xml:space="preserve">, con varias reediciones posteriores) y la </w:t>
      </w:r>
      <w:r w:rsidR="00025BD4" w:rsidRPr="008C4F41">
        <w:rPr>
          <w:rFonts w:ascii="Arial" w:eastAsia="Times New Roman" w:hAnsi="Arial" w:cs="Arial"/>
          <w:b/>
          <w:i/>
          <w:sz w:val="24"/>
          <w:szCs w:val="24"/>
        </w:rPr>
        <w:t>Filosofía del derecho</w:t>
      </w:r>
      <w:r w:rsidR="00025BD4" w:rsidRPr="008C4F41">
        <w:rPr>
          <w:rFonts w:ascii="Arial" w:eastAsia="Times New Roman" w:hAnsi="Arial" w:cs="Arial"/>
          <w:b/>
          <w:sz w:val="24"/>
          <w:szCs w:val="24"/>
        </w:rPr>
        <w:t xml:space="preserve"> (</w:t>
      </w:r>
      <w:proofErr w:type="spellStart"/>
      <w:r w:rsidR="00025BD4" w:rsidRPr="008C4F41">
        <w:rPr>
          <w:rFonts w:ascii="Arial" w:eastAsia="Times New Roman" w:hAnsi="Arial" w:cs="Arial"/>
          <w:b/>
          <w:i/>
          <w:sz w:val="24"/>
          <w:szCs w:val="24"/>
        </w:rPr>
        <w:t>Grundlinien</w:t>
      </w:r>
      <w:proofErr w:type="spellEnd"/>
      <w:r w:rsidR="00025BD4" w:rsidRPr="008C4F41">
        <w:rPr>
          <w:rFonts w:ascii="Arial" w:eastAsia="Times New Roman" w:hAnsi="Arial" w:cs="Arial"/>
          <w:b/>
          <w:i/>
          <w:sz w:val="24"/>
          <w:szCs w:val="24"/>
        </w:rPr>
        <w:t xml:space="preserve"> </w:t>
      </w:r>
      <w:proofErr w:type="spellStart"/>
      <w:r w:rsidR="00025BD4" w:rsidRPr="008C4F41">
        <w:rPr>
          <w:rFonts w:ascii="Arial" w:eastAsia="Times New Roman" w:hAnsi="Arial" w:cs="Arial"/>
          <w:b/>
          <w:i/>
          <w:sz w:val="24"/>
          <w:szCs w:val="24"/>
        </w:rPr>
        <w:t>der</w:t>
      </w:r>
      <w:proofErr w:type="spellEnd"/>
      <w:r w:rsidR="00025BD4" w:rsidRPr="008C4F41">
        <w:rPr>
          <w:rFonts w:ascii="Arial" w:eastAsia="Times New Roman" w:hAnsi="Arial" w:cs="Arial"/>
          <w:b/>
          <w:i/>
          <w:sz w:val="24"/>
          <w:szCs w:val="24"/>
        </w:rPr>
        <w:t xml:space="preserve"> </w:t>
      </w:r>
      <w:proofErr w:type="spellStart"/>
      <w:r w:rsidR="00025BD4" w:rsidRPr="008C4F41">
        <w:rPr>
          <w:rFonts w:ascii="Arial" w:eastAsia="Times New Roman" w:hAnsi="Arial" w:cs="Arial"/>
          <w:b/>
          <w:i/>
          <w:sz w:val="24"/>
          <w:szCs w:val="24"/>
        </w:rPr>
        <w:t>Philosophie</w:t>
      </w:r>
      <w:proofErr w:type="spellEnd"/>
      <w:r w:rsidR="00025BD4" w:rsidRPr="008C4F41">
        <w:rPr>
          <w:rFonts w:ascii="Arial" w:eastAsia="Times New Roman" w:hAnsi="Arial" w:cs="Arial"/>
          <w:b/>
          <w:i/>
          <w:sz w:val="24"/>
          <w:szCs w:val="24"/>
        </w:rPr>
        <w:t xml:space="preserve"> des </w:t>
      </w:r>
      <w:proofErr w:type="spellStart"/>
      <w:r w:rsidR="00025BD4" w:rsidRPr="008C4F41">
        <w:rPr>
          <w:rFonts w:ascii="Arial" w:eastAsia="Times New Roman" w:hAnsi="Arial" w:cs="Arial"/>
          <w:b/>
          <w:i/>
          <w:sz w:val="24"/>
          <w:szCs w:val="24"/>
        </w:rPr>
        <w:t>Rechts</w:t>
      </w:r>
      <w:proofErr w:type="spellEnd"/>
      <w:r w:rsidR="00025BD4" w:rsidRPr="008C4F41">
        <w:rPr>
          <w:rFonts w:ascii="Arial" w:eastAsia="Times New Roman" w:hAnsi="Arial" w:cs="Arial"/>
          <w:b/>
          <w:sz w:val="24"/>
          <w:szCs w:val="24"/>
        </w:rPr>
        <w:t xml:space="preserve">, </w:t>
      </w:r>
      <w:hyperlink r:id="rId61">
        <w:r w:rsidR="00025BD4" w:rsidRPr="008C4F41">
          <w:rPr>
            <w:rFonts w:ascii="Arial" w:eastAsia="Times New Roman" w:hAnsi="Arial" w:cs="Arial"/>
            <w:b/>
            <w:sz w:val="24"/>
            <w:szCs w:val="24"/>
          </w:rPr>
          <w:t>1821</w:t>
        </w:r>
      </w:hyperlink>
      <w:r w:rsidR="00025BD4" w:rsidRPr="008C4F41">
        <w:rPr>
          <w:rFonts w:ascii="Arial" w:eastAsia="Times New Roman" w:hAnsi="Arial" w:cs="Arial"/>
          <w:b/>
          <w:sz w:val="24"/>
          <w:szCs w:val="24"/>
        </w:rPr>
        <w:t xml:space="preserve">). Además existen otras obras que constituyen recopilaciones de sus clases sobre distintos temas y que se publicaron de manera póstuma como volúmenes temáticos y pueden ser también muy relevantes para estudios más específicos. </w:t>
      </w:r>
    </w:p>
    <w:p w:rsidR="008C4F41" w:rsidRPr="008C4F41" w:rsidRDefault="008C4F41" w:rsidP="008C4F41">
      <w:pPr>
        <w:spacing w:after="0" w:line="240" w:lineRule="auto"/>
        <w:ind w:left="-851" w:right="-994"/>
        <w:jc w:val="both"/>
        <w:rPr>
          <w:rFonts w:ascii="Arial" w:eastAsia="Times New Roman" w:hAnsi="Arial" w:cs="Arial"/>
          <w:b/>
          <w:sz w:val="24"/>
          <w:szCs w:val="24"/>
        </w:rPr>
      </w:pPr>
    </w:p>
    <w:p w:rsidR="007B7347" w:rsidRPr="008C4F41" w:rsidRDefault="00315315" w:rsidP="008C4F41">
      <w:pPr>
        <w:keepNext/>
        <w:spacing w:after="0" w:line="240" w:lineRule="auto"/>
        <w:ind w:left="-851" w:right="-994"/>
        <w:jc w:val="both"/>
        <w:rPr>
          <w:rFonts w:ascii="Arial" w:eastAsia="Times New Roman" w:hAnsi="Arial" w:cs="Arial"/>
          <w:b/>
          <w:color w:val="FF0000"/>
          <w:sz w:val="28"/>
          <w:szCs w:val="28"/>
        </w:rPr>
      </w:pPr>
      <w:r>
        <w:rPr>
          <w:rFonts w:ascii="Arial" w:eastAsia="Times New Roman" w:hAnsi="Arial" w:cs="Arial"/>
          <w:b/>
          <w:color w:val="FF0000"/>
          <w:sz w:val="28"/>
          <w:szCs w:val="28"/>
        </w:rPr>
        <w:t xml:space="preserve">  </w:t>
      </w:r>
      <w:r w:rsidR="00025BD4" w:rsidRPr="008C4F41">
        <w:rPr>
          <w:rFonts w:ascii="Arial" w:eastAsia="Times New Roman" w:hAnsi="Arial" w:cs="Arial"/>
          <w:b/>
          <w:color w:val="FF0000"/>
          <w:sz w:val="28"/>
          <w:szCs w:val="28"/>
        </w:rPr>
        <w:t>Pensamiento</w:t>
      </w:r>
    </w:p>
    <w:p w:rsidR="008C4F41" w:rsidRPr="008C4F41" w:rsidRDefault="008C4F41" w:rsidP="008C4F41">
      <w:pPr>
        <w:keepNext/>
        <w:spacing w:after="0" w:line="240" w:lineRule="auto"/>
        <w:ind w:left="-851" w:right="-994"/>
        <w:jc w:val="both"/>
        <w:rPr>
          <w:rFonts w:ascii="Arial" w:eastAsia="Times New Roman" w:hAnsi="Arial" w:cs="Arial"/>
          <w:b/>
          <w:sz w:val="24"/>
          <w:szCs w:val="24"/>
        </w:rPr>
      </w:pPr>
    </w:p>
    <w:p w:rsidR="007B7347" w:rsidRDefault="00D900A8" w:rsidP="008C4F41">
      <w:pPr>
        <w:keepNext/>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Las</w:t>
      </w:r>
      <w:r w:rsidR="00025BD4" w:rsidRPr="008C4F41">
        <w:rPr>
          <w:rFonts w:ascii="Arial" w:eastAsia="Times New Roman" w:hAnsi="Arial" w:cs="Arial"/>
          <w:b/>
          <w:sz w:val="24"/>
          <w:szCs w:val="24"/>
        </w:rPr>
        <w:t xml:space="preserve"> obras de Hegel tienen fama de difíciles por la amplitud de los temas que pretenden abarcar. Hegel introdujo un sistema para entender la </w:t>
      </w:r>
      <w:hyperlink r:id="rId62">
        <w:r w:rsidR="00025BD4" w:rsidRPr="008C4F41">
          <w:rPr>
            <w:rFonts w:ascii="Arial" w:eastAsia="Times New Roman" w:hAnsi="Arial" w:cs="Arial"/>
            <w:b/>
            <w:sz w:val="24"/>
            <w:szCs w:val="24"/>
          </w:rPr>
          <w:t>historia de la filosofía</w:t>
        </w:r>
      </w:hyperlink>
      <w:r w:rsidR="00025BD4" w:rsidRPr="008C4F41">
        <w:rPr>
          <w:rFonts w:ascii="Arial" w:eastAsia="Times New Roman" w:hAnsi="Arial" w:cs="Arial"/>
          <w:b/>
          <w:sz w:val="24"/>
          <w:szCs w:val="24"/>
        </w:rPr>
        <w:t xml:space="preserve"> y el mundo mismo, llamado a menudo «</w:t>
      </w:r>
      <w:hyperlink r:id="rId63">
        <w:r w:rsidR="00025BD4" w:rsidRPr="008C4F41">
          <w:rPr>
            <w:rFonts w:ascii="Arial" w:eastAsia="Times New Roman" w:hAnsi="Arial" w:cs="Arial"/>
            <w:b/>
            <w:sz w:val="24"/>
            <w:szCs w:val="24"/>
          </w:rPr>
          <w:t>dialéctica</w:t>
        </w:r>
      </w:hyperlink>
      <w:r w:rsidR="00025BD4" w:rsidRPr="008C4F41">
        <w:rPr>
          <w:rFonts w:ascii="Arial" w:eastAsia="Times New Roman" w:hAnsi="Arial" w:cs="Arial"/>
          <w:b/>
          <w:sz w:val="24"/>
          <w:szCs w:val="24"/>
        </w:rPr>
        <w:t xml:space="preserve">»: una progresión en la que cada movimiento sucesivo surge como solución de las contradicciones inherentes al movimiento anterior. Por ejemplo, la Revolución francesa constituye para Hegel la introducción de la verdadera </w:t>
      </w:r>
      <w:hyperlink r:id="rId64">
        <w:r w:rsidR="00025BD4" w:rsidRPr="008C4F41">
          <w:rPr>
            <w:rFonts w:ascii="Arial" w:eastAsia="Times New Roman" w:hAnsi="Arial" w:cs="Arial"/>
            <w:b/>
            <w:sz w:val="24"/>
            <w:szCs w:val="24"/>
          </w:rPr>
          <w:t>libertad</w:t>
        </w:r>
      </w:hyperlink>
      <w:r w:rsidR="00025BD4" w:rsidRPr="008C4F41">
        <w:rPr>
          <w:rFonts w:ascii="Arial" w:eastAsia="Times New Roman" w:hAnsi="Arial" w:cs="Arial"/>
          <w:b/>
          <w:sz w:val="24"/>
          <w:szCs w:val="24"/>
        </w:rPr>
        <w:t xml:space="preserve"> a las </w:t>
      </w:r>
      <w:hyperlink r:id="rId65">
        <w:r w:rsidR="00025BD4" w:rsidRPr="008C4F41">
          <w:rPr>
            <w:rFonts w:ascii="Arial" w:eastAsia="Times New Roman" w:hAnsi="Arial" w:cs="Arial"/>
            <w:b/>
            <w:sz w:val="24"/>
            <w:szCs w:val="24"/>
          </w:rPr>
          <w:t>sociedades occidentales</w:t>
        </w:r>
      </w:hyperlink>
      <w:r w:rsidR="00025BD4" w:rsidRPr="008C4F41">
        <w:rPr>
          <w:rFonts w:ascii="Arial" w:eastAsia="Times New Roman" w:hAnsi="Arial" w:cs="Arial"/>
          <w:b/>
          <w:sz w:val="24"/>
          <w:szCs w:val="24"/>
        </w:rPr>
        <w:t xml:space="preserve"> por primera vez en la historia. </w:t>
      </w:r>
    </w:p>
    <w:p w:rsidR="008C4F41" w:rsidRPr="008C4F41" w:rsidRDefault="008C4F41" w:rsidP="008C4F41">
      <w:pPr>
        <w:keepNext/>
        <w:spacing w:after="0" w:line="240" w:lineRule="auto"/>
        <w:ind w:left="-851" w:right="-994"/>
        <w:jc w:val="both"/>
        <w:rPr>
          <w:rFonts w:ascii="Arial" w:eastAsia="Times New Roman" w:hAnsi="Arial" w:cs="Arial"/>
          <w:b/>
          <w:sz w:val="24"/>
          <w:szCs w:val="24"/>
        </w:rPr>
      </w:pPr>
    </w:p>
    <w:p w:rsidR="008C4F41" w:rsidRDefault="00D900A8"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Sin embargo, precisamente por su novedad absoluta, es también absolutamente radical: por una parte, el aumento abrupto de violencia que hizo falta para realizar la revolución no puede dejar de ser lo que es, y por otra parte, ya ha consumido a su oponente. La revolución, por consiguiente, ya no tiene hacia dónde volverse más que a su propio resultado: la libertad conquistada con tantas penurias es consumida por un brutal </w:t>
      </w:r>
      <w:hyperlink r:id="rId66">
        <w:r w:rsidR="00025BD4" w:rsidRPr="008C4F41">
          <w:rPr>
            <w:rFonts w:ascii="Arial" w:eastAsia="Times New Roman" w:hAnsi="Arial" w:cs="Arial"/>
            <w:b/>
            <w:sz w:val="24"/>
            <w:szCs w:val="24"/>
          </w:rPr>
          <w:t>Reinado del Terror</w:t>
        </w:r>
      </w:hyperlink>
      <w:r w:rsidR="00025BD4" w:rsidRPr="008C4F41">
        <w:rPr>
          <w:rFonts w:ascii="Arial" w:eastAsia="Times New Roman" w:hAnsi="Arial" w:cs="Arial"/>
          <w:b/>
          <w:sz w:val="24"/>
          <w:szCs w:val="24"/>
        </w:rPr>
        <w:t>.</w:t>
      </w:r>
    </w:p>
    <w:p w:rsidR="008C4F41" w:rsidRDefault="008C4F41" w:rsidP="008C4F41">
      <w:pPr>
        <w:spacing w:after="0" w:line="240" w:lineRule="auto"/>
        <w:ind w:left="-851" w:right="-994"/>
        <w:jc w:val="both"/>
        <w:rPr>
          <w:rFonts w:ascii="Arial" w:eastAsia="Times New Roman" w:hAnsi="Arial" w:cs="Arial"/>
          <w:b/>
          <w:sz w:val="24"/>
          <w:szCs w:val="24"/>
        </w:rPr>
      </w:pPr>
    </w:p>
    <w:p w:rsidR="007B7347" w:rsidRDefault="008C4F41"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315315">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 La historia, no obstante, progresa aprendiendo de sus propios errores: solo después de esta experiencia, y precisamente por ella, puede postularse la existencia de un Estado constitucional de ciudadanos libres, que consagra tanto el poder organizador (supuest</w:t>
      </w:r>
      <w:r w:rsidR="00025BD4" w:rsidRPr="008C4F41">
        <w:rPr>
          <w:rFonts w:ascii="Arial" w:eastAsia="Times New Roman" w:hAnsi="Arial" w:cs="Arial"/>
          <w:b/>
          <w:sz w:val="24"/>
          <w:szCs w:val="24"/>
        </w:rPr>
        <w:t>a</w:t>
      </w:r>
      <w:r w:rsidR="00025BD4" w:rsidRPr="008C4F41">
        <w:rPr>
          <w:rFonts w:ascii="Arial" w:eastAsia="Times New Roman" w:hAnsi="Arial" w:cs="Arial"/>
          <w:b/>
          <w:sz w:val="24"/>
          <w:szCs w:val="24"/>
        </w:rPr>
        <w:t xml:space="preserve">mente) benévolo del </w:t>
      </w:r>
      <w:hyperlink r:id="rId67">
        <w:r w:rsidR="00025BD4" w:rsidRPr="008C4F41">
          <w:rPr>
            <w:rFonts w:ascii="Arial" w:eastAsia="Times New Roman" w:hAnsi="Arial" w:cs="Arial"/>
            <w:b/>
            <w:sz w:val="24"/>
            <w:szCs w:val="24"/>
          </w:rPr>
          <w:t>gobierno</w:t>
        </w:r>
      </w:hyperlink>
      <w:r w:rsidR="00025BD4" w:rsidRPr="008C4F41">
        <w:rPr>
          <w:rFonts w:ascii="Arial" w:eastAsia="Times New Roman" w:hAnsi="Arial" w:cs="Arial"/>
          <w:b/>
          <w:sz w:val="24"/>
          <w:szCs w:val="24"/>
        </w:rPr>
        <w:t xml:space="preserve"> racional y los ideales revolucionarios de la libertad y la igualdad. "En el pensamiento es donde reside la libertad". </w:t>
      </w:r>
    </w:p>
    <w:p w:rsidR="008C4F41" w:rsidRPr="008C4F41" w:rsidRDefault="008C4F41" w:rsidP="008C4F41">
      <w:pPr>
        <w:spacing w:after="0" w:line="240" w:lineRule="auto"/>
        <w:ind w:left="-851" w:right="-994"/>
        <w:jc w:val="both"/>
        <w:rPr>
          <w:rFonts w:ascii="Arial" w:eastAsia="Times New Roman" w:hAnsi="Arial" w:cs="Arial"/>
          <w:b/>
          <w:sz w:val="24"/>
          <w:szCs w:val="24"/>
        </w:rPr>
      </w:pPr>
    </w:p>
    <w:p w:rsidR="007B7347" w:rsidRDefault="008C4F41"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00315315">
        <w:rPr>
          <w:rFonts w:ascii="Arial" w:eastAsia="Times New Roman" w:hAnsi="Arial" w:cs="Arial"/>
          <w:b/>
          <w:sz w:val="24"/>
          <w:szCs w:val="24"/>
        </w:rPr>
        <w:t xml:space="preserve">  </w:t>
      </w:r>
      <w:r w:rsidR="00025BD4" w:rsidRPr="008C4F41">
        <w:rPr>
          <w:rFonts w:ascii="Arial" w:eastAsia="Times New Roman" w:hAnsi="Arial" w:cs="Arial"/>
          <w:b/>
          <w:sz w:val="24"/>
          <w:szCs w:val="24"/>
        </w:rPr>
        <w:t>En las explicaciones contemporáneas del hegelianismo —para las clases preunivers</w:t>
      </w:r>
      <w:r w:rsidR="00025BD4" w:rsidRPr="008C4F41">
        <w:rPr>
          <w:rFonts w:ascii="Arial" w:eastAsia="Times New Roman" w:hAnsi="Arial" w:cs="Arial"/>
          <w:b/>
          <w:sz w:val="24"/>
          <w:szCs w:val="24"/>
        </w:rPr>
        <w:t>i</w:t>
      </w:r>
      <w:r w:rsidR="00025BD4" w:rsidRPr="008C4F41">
        <w:rPr>
          <w:rFonts w:ascii="Arial" w:eastAsia="Times New Roman" w:hAnsi="Arial" w:cs="Arial"/>
          <w:b/>
          <w:sz w:val="24"/>
          <w:szCs w:val="24"/>
        </w:rPr>
        <w:t xml:space="preserve">tarias, por ejemplo— la dialéctica de Hegel a menudo aparece fragmentada, por comodidad, en tres momentos llamados “tesis” (en nuestro ejemplo, la revolución), “antítesis” (el terror subsiguiente) y “síntesis” (el Estado constitucional de ciudadanos libres). Sin embargo, Hegel no empleó personalmente esta clasificación en absoluto; había sido creada anteriormente por </w:t>
      </w:r>
      <w:hyperlink r:id="rId68">
        <w:proofErr w:type="spellStart"/>
        <w:r w:rsidR="00025BD4" w:rsidRPr="008C4F41">
          <w:rPr>
            <w:rFonts w:ascii="Arial" w:eastAsia="Times New Roman" w:hAnsi="Arial" w:cs="Arial"/>
            <w:b/>
            <w:sz w:val="24"/>
            <w:szCs w:val="24"/>
          </w:rPr>
          <w:t>Fichte</w:t>
        </w:r>
        <w:proofErr w:type="spellEnd"/>
      </w:hyperlink>
      <w:r w:rsidR="00025BD4" w:rsidRPr="008C4F41">
        <w:rPr>
          <w:rFonts w:ascii="Arial" w:eastAsia="Times New Roman" w:hAnsi="Arial" w:cs="Arial"/>
          <w:b/>
          <w:sz w:val="24"/>
          <w:szCs w:val="24"/>
        </w:rPr>
        <w:t xml:space="preserve"> en su explicación más o menos análoga de la relación entre el individuo y el mundo. Los estudiosos serios de Hegel no reconocen, en general, la validez de esta clasificación</w:t>
      </w:r>
      <w:hyperlink r:id="rId69">
        <w:r w:rsidR="00025BD4" w:rsidRPr="008C4F41">
          <w:rPr>
            <w:rFonts w:ascii="Arial" w:eastAsia="Times New Roman" w:hAnsi="Arial" w:cs="Arial"/>
            <w:b/>
            <w:sz w:val="24"/>
            <w:szCs w:val="24"/>
          </w:rPr>
          <w:t>1</w:t>
        </w:r>
      </w:hyperlink>
      <w:r w:rsidR="00025BD4" w:rsidRPr="008C4F41">
        <w:rPr>
          <w:rFonts w:ascii="Arial" w:eastAsia="Times New Roman" w:hAnsi="Arial" w:cs="Arial"/>
          <w:b/>
          <w:sz w:val="24"/>
          <w:szCs w:val="24"/>
        </w:rPr>
        <w:t>​, aunque probablemente tenga algún valor pedagógico (</w:t>
      </w:r>
      <w:r w:rsidR="00025BD4" w:rsidRPr="008C4F41">
        <w:rPr>
          <w:rFonts w:ascii="Arial" w:eastAsia="Times New Roman" w:hAnsi="Arial" w:cs="Arial"/>
          <w:b/>
          <w:i/>
          <w:sz w:val="24"/>
          <w:szCs w:val="24"/>
        </w:rPr>
        <w:t xml:space="preserve">véase </w:t>
      </w:r>
      <w:hyperlink r:id="rId70">
        <w:r w:rsidR="00025BD4" w:rsidRPr="008C4F41">
          <w:rPr>
            <w:rFonts w:ascii="Arial" w:eastAsia="Times New Roman" w:hAnsi="Arial" w:cs="Arial"/>
            <w:b/>
            <w:i/>
            <w:sz w:val="24"/>
            <w:szCs w:val="24"/>
          </w:rPr>
          <w:t>Tríada dialéctica</w:t>
        </w:r>
      </w:hyperlink>
      <w:r w:rsidR="00025BD4" w:rsidRPr="008C4F41">
        <w:rPr>
          <w:rFonts w:ascii="Arial" w:eastAsia="Times New Roman" w:hAnsi="Arial" w:cs="Arial"/>
          <w:b/>
          <w:sz w:val="24"/>
          <w:szCs w:val="24"/>
        </w:rPr>
        <w:t xml:space="preserve">). </w:t>
      </w:r>
    </w:p>
    <w:p w:rsidR="008C4F41" w:rsidRPr="008C4F41" w:rsidRDefault="008C4F41" w:rsidP="008C4F41">
      <w:pPr>
        <w:spacing w:after="0" w:line="240" w:lineRule="auto"/>
        <w:ind w:left="-851" w:right="-994"/>
        <w:jc w:val="both"/>
        <w:rPr>
          <w:rFonts w:ascii="Arial" w:eastAsia="Times New Roman" w:hAnsi="Arial" w:cs="Arial"/>
          <w:b/>
          <w:sz w:val="24"/>
          <w:szCs w:val="24"/>
        </w:rPr>
      </w:pPr>
    </w:p>
    <w:p w:rsidR="007B7347" w:rsidRDefault="008C4F41"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El </w:t>
      </w:r>
      <w:hyperlink r:id="rId71">
        <w:r w:rsidR="00025BD4" w:rsidRPr="008C4F41">
          <w:rPr>
            <w:rFonts w:ascii="Arial" w:eastAsia="Times New Roman" w:hAnsi="Arial" w:cs="Arial"/>
            <w:b/>
            <w:sz w:val="24"/>
            <w:szCs w:val="24"/>
          </w:rPr>
          <w:t>historicismo</w:t>
        </w:r>
      </w:hyperlink>
      <w:r w:rsidR="00025BD4" w:rsidRPr="008C4F41">
        <w:rPr>
          <w:rFonts w:ascii="Arial" w:eastAsia="Times New Roman" w:hAnsi="Arial" w:cs="Arial"/>
          <w:b/>
          <w:sz w:val="24"/>
          <w:szCs w:val="24"/>
        </w:rPr>
        <w:t xml:space="preserve"> creció significativamente durante la </w:t>
      </w:r>
      <w:hyperlink r:id="rId72">
        <w:r w:rsidR="00025BD4" w:rsidRPr="008C4F41">
          <w:rPr>
            <w:rFonts w:ascii="Arial" w:eastAsia="Times New Roman" w:hAnsi="Arial" w:cs="Arial"/>
            <w:b/>
            <w:sz w:val="24"/>
            <w:szCs w:val="24"/>
          </w:rPr>
          <w:t>filosofía</w:t>
        </w:r>
      </w:hyperlink>
      <w:r w:rsidR="00025BD4" w:rsidRPr="008C4F41">
        <w:rPr>
          <w:rFonts w:ascii="Arial" w:eastAsia="Times New Roman" w:hAnsi="Arial" w:cs="Arial"/>
          <w:b/>
          <w:sz w:val="24"/>
          <w:szCs w:val="24"/>
        </w:rPr>
        <w:t xml:space="preserve"> de Hegel. De la misma manera que otros exponentes del historicismo, Hegel consideraba que el estudio de la </w:t>
      </w:r>
      <w:hyperlink r:id="rId73">
        <w:r w:rsidR="00025BD4" w:rsidRPr="008C4F41">
          <w:rPr>
            <w:rFonts w:ascii="Arial" w:eastAsia="Times New Roman" w:hAnsi="Arial" w:cs="Arial"/>
            <w:b/>
            <w:sz w:val="24"/>
            <w:szCs w:val="24"/>
          </w:rPr>
          <w:t>historia</w:t>
        </w:r>
      </w:hyperlink>
      <w:r w:rsidR="00025BD4" w:rsidRPr="008C4F41">
        <w:rPr>
          <w:rFonts w:ascii="Arial" w:eastAsia="Times New Roman" w:hAnsi="Arial" w:cs="Arial"/>
          <w:b/>
          <w:sz w:val="24"/>
          <w:szCs w:val="24"/>
        </w:rPr>
        <w:t xml:space="preserve"> era el método adecuado para abordar el estudio de la ciencia de la </w:t>
      </w:r>
      <w:hyperlink r:id="rId74">
        <w:r w:rsidR="00025BD4" w:rsidRPr="008C4F41">
          <w:rPr>
            <w:rFonts w:ascii="Arial" w:eastAsia="Times New Roman" w:hAnsi="Arial" w:cs="Arial"/>
            <w:b/>
            <w:sz w:val="24"/>
            <w:szCs w:val="24"/>
          </w:rPr>
          <w:t>sociedad</w:t>
        </w:r>
      </w:hyperlink>
      <w:r w:rsidR="00025BD4" w:rsidRPr="008C4F41">
        <w:rPr>
          <w:rFonts w:ascii="Arial" w:eastAsia="Times New Roman" w:hAnsi="Arial" w:cs="Arial"/>
          <w:b/>
          <w:sz w:val="24"/>
          <w:szCs w:val="24"/>
        </w:rPr>
        <w:t xml:space="preserve">, ya que revelaría algunas tendencias del desarrollo histórico. En su filosofía, la historia no solo ofrece la clave para la comprensión de la sociedad y de los cambios sociales, sino que es tomada en cuenta como tribunal de justicia del mundo. </w:t>
      </w:r>
    </w:p>
    <w:p w:rsidR="00AD0563" w:rsidRPr="00AD0563" w:rsidRDefault="00AD0563" w:rsidP="008C4F41">
      <w:pPr>
        <w:spacing w:after="0" w:line="240" w:lineRule="auto"/>
        <w:ind w:left="-851" w:right="-994"/>
        <w:jc w:val="both"/>
        <w:rPr>
          <w:rFonts w:ascii="Arial" w:eastAsia="Times New Roman" w:hAnsi="Arial" w:cs="Arial"/>
          <w:b/>
          <w:color w:val="FF0000"/>
          <w:sz w:val="24"/>
          <w:szCs w:val="24"/>
        </w:rPr>
      </w:pPr>
    </w:p>
    <w:p w:rsidR="00AD0563" w:rsidRDefault="00AD0563" w:rsidP="008C4F41">
      <w:pPr>
        <w:spacing w:after="0" w:line="240" w:lineRule="auto"/>
        <w:ind w:left="-851" w:right="-994"/>
        <w:jc w:val="both"/>
        <w:rPr>
          <w:rFonts w:ascii="Arial" w:eastAsia="Times New Roman" w:hAnsi="Arial" w:cs="Arial"/>
          <w:b/>
          <w:color w:val="FF0000"/>
          <w:sz w:val="24"/>
          <w:szCs w:val="24"/>
        </w:rPr>
      </w:pPr>
      <w:r w:rsidRPr="00AD0563">
        <w:rPr>
          <w:rFonts w:ascii="Arial" w:eastAsia="Times New Roman" w:hAnsi="Arial" w:cs="Arial"/>
          <w:b/>
          <w:color w:val="FF0000"/>
          <w:sz w:val="24"/>
          <w:szCs w:val="24"/>
        </w:rPr>
        <w:t xml:space="preserve">  Determinismo filosófico </w:t>
      </w:r>
    </w:p>
    <w:p w:rsidR="00AD0563" w:rsidRDefault="00AD0563" w:rsidP="008C4F41">
      <w:pPr>
        <w:spacing w:after="0" w:line="240" w:lineRule="auto"/>
        <w:ind w:left="-851" w:right="-994"/>
        <w:jc w:val="both"/>
        <w:rPr>
          <w:rFonts w:ascii="Arial" w:eastAsia="Times New Roman" w:hAnsi="Arial" w:cs="Arial"/>
          <w:b/>
          <w:color w:val="FF0000"/>
          <w:sz w:val="24"/>
          <w:szCs w:val="24"/>
        </w:rPr>
      </w:pPr>
    </w:p>
    <w:p w:rsidR="00AD0563" w:rsidRPr="00315315" w:rsidRDefault="00AD0563" w:rsidP="008C4F41">
      <w:pPr>
        <w:spacing w:after="0" w:line="240" w:lineRule="auto"/>
        <w:ind w:left="-851" w:right="-994"/>
        <w:jc w:val="both"/>
        <w:rPr>
          <w:rFonts w:ascii="Arial" w:eastAsia="Times New Roman" w:hAnsi="Arial" w:cs="Arial"/>
          <w:b/>
          <w:color w:val="7030A0"/>
          <w:sz w:val="24"/>
          <w:szCs w:val="24"/>
        </w:rPr>
      </w:pPr>
      <w:r w:rsidRPr="00315315">
        <w:rPr>
          <w:rFonts w:ascii="Arial" w:eastAsia="Times New Roman" w:hAnsi="Arial" w:cs="Arial"/>
          <w:b/>
          <w:color w:val="7030A0"/>
          <w:sz w:val="24"/>
          <w:szCs w:val="24"/>
        </w:rPr>
        <w:t xml:space="preserve">    En la Enciclopedia de las Ciencia Filosófica Hegel con</w:t>
      </w:r>
      <w:r w:rsidR="00315315" w:rsidRPr="00315315">
        <w:rPr>
          <w:rFonts w:ascii="Arial" w:eastAsia="Times New Roman" w:hAnsi="Arial" w:cs="Arial"/>
          <w:b/>
          <w:color w:val="7030A0"/>
          <w:sz w:val="24"/>
          <w:szCs w:val="24"/>
        </w:rPr>
        <w:t>s</w:t>
      </w:r>
      <w:r w:rsidRPr="00315315">
        <w:rPr>
          <w:rFonts w:ascii="Arial" w:eastAsia="Times New Roman" w:hAnsi="Arial" w:cs="Arial"/>
          <w:b/>
          <w:color w:val="7030A0"/>
          <w:sz w:val="24"/>
          <w:szCs w:val="24"/>
        </w:rPr>
        <w:t xml:space="preserve">truyo un mapa del mundo </w:t>
      </w:r>
      <w:r w:rsidR="00315315" w:rsidRPr="00315315">
        <w:rPr>
          <w:rFonts w:ascii="Arial" w:eastAsia="Times New Roman" w:hAnsi="Arial" w:cs="Arial"/>
          <w:b/>
          <w:color w:val="7030A0"/>
          <w:sz w:val="24"/>
          <w:szCs w:val="24"/>
        </w:rPr>
        <w:t>total:</w:t>
      </w:r>
      <w:r w:rsidRPr="00315315">
        <w:rPr>
          <w:rFonts w:ascii="Arial" w:eastAsia="Times New Roman" w:hAnsi="Arial" w:cs="Arial"/>
          <w:b/>
          <w:color w:val="7030A0"/>
          <w:sz w:val="24"/>
          <w:szCs w:val="24"/>
        </w:rPr>
        <w:t xml:space="preserve"> Todo es dialéctica y dinámico. Todo es una tesis, ant</w:t>
      </w:r>
      <w:r w:rsidR="00315315" w:rsidRPr="00315315">
        <w:rPr>
          <w:rFonts w:ascii="Arial" w:eastAsia="Times New Roman" w:hAnsi="Arial" w:cs="Arial"/>
          <w:b/>
          <w:color w:val="7030A0"/>
          <w:sz w:val="24"/>
          <w:szCs w:val="24"/>
        </w:rPr>
        <w:t>í</w:t>
      </w:r>
      <w:r w:rsidRPr="00315315">
        <w:rPr>
          <w:rFonts w:ascii="Arial" w:eastAsia="Times New Roman" w:hAnsi="Arial" w:cs="Arial"/>
          <w:b/>
          <w:color w:val="7030A0"/>
          <w:sz w:val="24"/>
          <w:szCs w:val="24"/>
        </w:rPr>
        <w:t>tesis y una s</w:t>
      </w:r>
      <w:r w:rsidR="00315315" w:rsidRPr="00315315">
        <w:rPr>
          <w:rFonts w:ascii="Arial" w:eastAsia="Times New Roman" w:hAnsi="Arial" w:cs="Arial"/>
          <w:b/>
          <w:color w:val="7030A0"/>
          <w:sz w:val="24"/>
          <w:szCs w:val="24"/>
        </w:rPr>
        <w:t>í</w:t>
      </w:r>
      <w:r w:rsidRPr="00315315">
        <w:rPr>
          <w:rFonts w:ascii="Arial" w:eastAsia="Times New Roman" w:hAnsi="Arial" w:cs="Arial"/>
          <w:b/>
          <w:color w:val="7030A0"/>
          <w:sz w:val="24"/>
          <w:szCs w:val="24"/>
        </w:rPr>
        <w:t>ntesis</w:t>
      </w:r>
      <w:r w:rsidR="00315315" w:rsidRPr="00315315">
        <w:rPr>
          <w:rFonts w:ascii="Arial" w:eastAsia="Times New Roman" w:hAnsi="Arial" w:cs="Arial"/>
          <w:b/>
          <w:color w:val="7030A0"/>
          <w:sz w:val="24"/>
          <w:szCs w:val="24"/>
        </w:rPr>
        <w:t>:</w:t>
      </w:r>
      <w:r w:rsidRPr="00315315">
        <w:rPr>
          <w:rFonts w:ascii="Arial" w:eastAsia="Times New Roman" w:hAnsi="Arial" w:cs="Arial"/>
          <w:b/>
          <w:color w:val="7030A0"/>
          <w:sz w:val="24"/>
          <w:szCs w:val="24"/>
        </w:rPr>
        <w:t xml:space="preserve"> todo es una acción, reacci</w:t>
      </w:r>
      <w:r w:rsidR="00315315" w:rsidRPr="00315315">
        <w:rPr>
          <w:rFonts w:ascii="Arial" w:eastAsia="Times New Roman" w:hAnsi="Arial" w:cs="Arial"/>
          <w:b/>
          <w:color w:val="7030A0"/>
          <w:sz w:val="24"/>
          <w:szCs w:val="24"/>
        </w:rPr>
        <w:t>ó</w:t>
      </w:r>
      <w:r w:rsidRPr="00315315">
        <w:rPr>
          <w:rFonts w:ascii="Arial" w:eastAsia="Times New Roman" w:hAnsi="Arial" w:cs="Arial"/>
          <w:b/>
          <w:color w:val="7030A0"/>
          <w:sz w:val="24"/>
          <w:szCs w:val="24"/>
        </w:rPr>
        <w:t xml:space="preserve">n y una </w:t>
      </w:r>
      <w:r w:rsidR="00315315" w:rsidRPr="00315315">
        <w:rPr>
          <w:rFonts w:ascii="Arial" w:eastAsia="Times New Roman" w:hAnsi="Arial" w:cs="Arial"/>
          <w:b/>
          <w:color w:val="7030A0"/>
          <w:sz w:val="24"/>
          <w:szCs w:val="24"/>
        </w:rPr>
        <w:t>superación; todo es afirmación, negación, posición; todo es lógica, critica, metafísica.</w:t>
      </w:r>
      <w:r w:rsidRPr="00315315">
        <w:rPr>
          <w:rFonts w:ascii="Arial" w:eastAsia="Times New Roman" w:hAnsi="Arial" w:cs="Arial"/>
          <w:b/>
          <w:color w:val="7030A0"/>
          <w:sz w:val="24"/>
          <w:szCs w:val="24"/>
        </w:rPr>
        <w:t xml:space="preserve">  En ese encaje dialéctico entr</w:t>
      </w:r>
      <w:r w:rsidR="00315315" w:rsidRPr="00315315">
        <w:rPr>
          <w:rFonts w:ascii="Arial" w:eastAsia="Times New Roman" w:hAnsi="Arial" w:cs="Arial"/>
          <w:b/>
          <w:color w:val="7030A0"/>
          <w:sz w:val="24"/>
          <w:szCs w:val="24"/>
        </w:rPr>
        <w:t>a</w:t>
      </w:r>
      <w:r w:rsidRPr="00315315">
        <w:rPr>
          <w:rFonts w:ascii="Arial" w:eastAsia="Times New Roman" w:hAnsi="Arial" w:cs="Arial"/>
          <w:b/>
          <w:color w:val="7030A0"/>
          <w:sz w:val="24"/>
          <w:szCs w:val="24"/>
        </w:rPr>
        <w:t xml:space="preserve"> todo</w:t>
      </w:r>
      <w:r w:rsidR="00315315" w:rsidRPr="00315315">
        <w:rPr>
          <w:rFonts w:ascii="Arial" w:eastAsia="Times New Roman" w:hAnsi="Arial" w:cs="Arial"/>
          <w:b/>
          <w:color w:val="7030A0"/>
          <w:sz w:val="24"/>
          <w:szCs w:val="24"/>
        </w:rPr>
        <w:t xml:space="preserve"> lo que es el mundo. Y en ellos se basa la </w:t>
      </w:r>
      <w:proofErr w:type="spellStart"/>
      <w:r w:rsidR="00315315" w:rsidRPr="00315315">
        <w:rPr>
          <w:rFonts w:ascii="Arial" w:eastAsia="Times New Roman" w:hAnsi="Arial" w:cs="Arial"/>
          <w:b/>
          <w:color w:val="7030A0"/>
          <w:sz w:val="24"/>
          <w:szCs w:val="24"/>
        </w:rPr>
        <w:t>fisica</w:t>
      </w:r>
      <w:proofErr w:type="spellEnd"/>
      <w:r w:rsidR="00315315" w:rsidRPr="00315315">
        <w:rPr>
          <w:rFonts w:ascii="Arial" w:eastAsia="Times New Roman" w:hAnsi="Arial" w:cs="Arial"/>
          <w:b/>
          <w:color w:val="7030A0"/>
          <w:sz w:val="24"/>
          <w:szCs w:val="24"/>
        </w:rPr>
        <w:t xml:space="preserve">, la </w:t>
      </w:r>
      <w:r w:rsidRPr="00315315">
        <w:rPr>
          <w:rFonts w:ascii="Arial" w:eastAsia="Times New Roman" w:hAnsi="Arial" w:cs="Arial"/>
          <w:b/>
          <w:color w:val="7030A0"/>
          <w:sz w:val="24"/>
          <w:szCs w:val="24"/>
        </w:rPr>
        <w:t>sociolog</w:t>
      </w:r>
      <w:r w:rsidR="00315315" w:rsidRPr="00315315">
        <w:rPr>
          <w:rFonts w:ascii="Arial" w:eastAsia="Times New Roman" w:hAnsi="Arial" w:cs="Arial"/>
          <w:b/>
          <w:color w:val="7030A0"/>
          <w:sz w:val="24"/>
          <w:szCs w:val="24"/>
        </w:rPr>
        <w:t>í</w:t>
      </w:r>
      <w:r w:rsidRPr="00315315">
        <w:rPr>
          <w:rFonts w:ascii="Arial" w:eastAsia="Times New Roman" w:hAnsi="Arial" w:cs="Arial"/>
          <w:b/>
          <w:color w:val="7030A0"/>
          <w:sz w:val="24"/>
          <w:szCs w:val="24"/>
        </w:rPr>
        <w:t xml:space="preserve">a, </w:t>
      </w:r>
      <w:r w:rsidR="00315315" w:rsidRPr="00315315">
        <w:rPr>
          <w:rFonts w:ascii="Arial" w:eastAsia="Times New Roman" w:hAnsi="Arial" w:cs="Arial"/>
          <w:b/>
          <w:color w:val="7030A0"/>
          <w:sz w:val="24"/>
          <w:szCs w:val="24"/>
        </w:rPr>
        <w:t xml:space="preserve">la </w:t>
      </w:r>
      <w:r w:rsidRPr="00315315">
        <w:rPr>
          <w:rFonts w:ascii="Arial" w:eastAsia="Times New Roman" w:hAnsi="Arial" w:cs="Arial"/>
          <w:b/>
          <w:color w:val="7030A0"/>
          <w:sz w:val="24"/>
          <w:szCs w:val="24"/>
        </w:rPr>
        <w:t xml:space="preserve">economía, </w:t>
      </w:r>
      <w:r w:rsidR="00315315" w:rsidRPr="00315315">
        <w:rPr>
          <w:rFonts w:ascii="Arial" w:eastAsia="Times New Roman" w:hAnsi="Arial" w:cs="Arial"/>
          <w:b/>
          <w:color w:val="7030A0"/>
          <w:sz w:val="24"/>
          <w:szCs w:val="24"/>
        </w:rPr>
        <w:t xml:space="preserve">la </w:t>
      </w:r>
      <w:r w:rsidRPr="00315315">
        <w:rPr>
          <w:rFonts w:ascii="Arial" w:eastAsia="Times New Roman" w:hAnsi="Arial" w:cs="Arial"/>
          <w:b/>
          <w:color w:val="7030A0"/>
          <w:sz w:val="24"/>
          <w:szCs w:val="24"/>
        </w:rPr>
        <w:t xml:space="preserve">literatura, </w:t>
      </w:r>
      <w:r w:rsidR="00315315" w:rsidRPr="00315315">
        <w:rPr>
          <w:rFonts w:ascii="Arial" w:eastAsia="Times New Roman" w:hAnsi="Arial" w:cs="Arial"/>
          <w:b/>
          <w:color w:val="7030A0"/>
          <w:sz w:val="24"/>
          <w:szCs w:val="24"/>
        </w:rPr>
        <w:t xml:space="preserve">el </w:t>
      </w:r>
      <w:r w:rsidRPr="00315315">
        <w:rPr>
          <w:rFonts w:ascii="Arial" w:eastAsia="Times New Roman" w:hAnsi="Arial" w:cs="Arial"/>
          <w:b/>
          <w:color w:val="7030A0"/>
          <w:sz w:val="24"/>
          <w:szCs w:val="24"/>
        </w:rPr>
        <w:t xml:space="preserve">arte, </w:t>
      </w:r>
      <w:r w:rsidR="00315315" w:rsidRPr="00315315">
        <w:rPr>
          <w:rFonts w:ascii="Arial" w:eastAsia="Times New Roman" w:hAnsi="Arial" w:cs="Arial"/>
          <w:b/>
          <w:color w:val="7030A0"/>
          <w:sz w:val="24"/>
          <w:szCs w:val="24"/>
        </w:rPr>
        <w:t>la</w:t>
      </w:r>
      <w:r w:rsidRPr="00315315">
        <w:rPr>
          <w:rFonts w:ascii="Arial" w:eastAsia="Times New Roman" w:hAnsi="Arial" w:cs="Arial"/>
          <w:b/>
          <w:color w:val="7030A0"/>
          <w:sz w:val="24"/>
          <w:szCs w:val="24"/>
        </w:rPr>
        <w:t xml:space="preserve"> materia, </w:t>
      </w:r>
      <w:r w:rsidR="00315315" w:rsidRPr="00315315">
        <w:rPr>
          <w:rFonts w:ascii="Arial" w:eastAsia="Times New Roman" w:hAnsi="Arial" w:cs="Arial"/>
          <w:b/>
          <w:color w:val="7030A0"/>
          <w:sz w:val="24"/>
          <w:szCs w:val="24"/>
        </w:rPr>
        <w:t xml:space="preserve">la </w:t>
      </w:r>
      <w:r w:rsidRPr="00315315">
        <w:rPr>
          <w:rFonts w:ascii="Arial" w:eastAsia="Times New Roman" w:hAnsi="Arial" w:cs="Arial"/>
          <w:b/>
          <w:color w:val="7030A0"/>
          <w:sz w:val="24"/>
          <w:szCs w:val="24"/>
        </w:rPr>
        <w:t xml:space="preserve">naturaleza, </w:t>
      </w:r>
      <w:r w:rsidR="00315315" w:rsidRPr="00315315">
        <w:rPr>
          <w:rFonts w:ascii="Arial" w:eastAsia="Times New Roman" w:hAnsi="Arial" w:cs="Arial"/>
          <w:b/>
          <w:color w:val="7030A0"/>
          <w:sz w:val="24"/>
          <w:szCs w:val="24"/>
        </w:rPr>
        <w:t xml:space="preserve">la </w:t>
      </w:r>
      <w:r w:rsidRPr="00315315">
        <w:rPr>
          <w:rFonts w:ascii="Arial" w:eastAsia="Times New Roman" w:hAnsi="Arial" w:cs="Arial"/>
          <w:b/>
          <w:color w:val="7030A0"/>
          <w:sz w:val="24"/>
          <w:szCs w:val="24"/>
        </w:rPr>
        <w:t>humanidad</w:t>
      </w:r>
      <w:r w:rsidR="00315315" w:rsidRPr="00315315">
        <w:rPr>
          <w:rFonts w:ascii="Arial" w:eastAsia="Times New Roman" w:hAnsi="Arial" w:cs="Arial"/>
          <w:b/>
          <w:color w:val="7030A0"/>
          <w:sz w:val="24"/>
          <w:szCs w:val="24"/>
        </w:rPr>
        <w:t>, la</w:t>
      </w:r>
      <w:r w:rsidRPr="00315315">
        <w:rPr>
          <w:rFonts w:ascii="Arial" w:eastAsia="Times New Roman" w:hAnsi="Arial" w:cs="Arial"/>
          <w:b/>
          <w:color w:val="7030A0"/>
          <w:sz w:val="24"/>
          <w:szCs w:val="24"/>
        </w:rPr>
        <w:t xml:space="preserve"> religión</w:t>
      </w:r>
      <w:r w:rsidR="00315315" w:rsidRPr="00315315">
        <w:rPr>
          <w:rFonts w:ascii="Arial" w:eastAsia="Times New Roman" w:hAnsi="Arial" w:cs="Arial"/>
          <w:b/>
          <w:color w:val="7030A0"/>
          <w:sz w:val="24"/>
          <w:szCs w:val="24"/>
        </w:rPr>
        <w:t>,</w:t>
      </w:r>
      <w:r w:rsidR="00315315">
        <w:rPr>
          <w:rFonts w:ascii="Arial" w:eastAsia="Times New Roman" w:hAnsi="Arial" w:cs="Arial"/>
          <w:b/>
          <w:color w:val="7030A0"/>
          <w:sz w:val="24"/>
          <w:szCs w:val="24"/>
        </w:rPr>
        <w:t xml:space="preserve"> la vida, el hombre, los que llamamos realidad, es</w:t>
      </w:r>
      <w:r w:rsidR="00315315" w:rsidRPr="00315315">
        <w:rPr>
          <w:rFonts w:ascii="Arial" w:eastAsia="Times New Roman" w:hAnsi="Arial" w:cs="Arial"/>
          <w:b/>
          <w:color w:val="7030A0"/>
          <w:sz w:val="24"/>
          <w:szCs w:val="24"/>
        </w:rPr>
        <w:t xml:space="preserve"> decir la filosofía</w:t>
      </w:r>
      <w:r w:rsidRPr="00315315">
        <w:rPr>
          <w:rFonts w:ascii="Arial" w:eastAsia="Times New Roman" w:hAnsi="Arial" w:cs="Arial"/>
          <w:b/>
          <w:color w:val="7030A0"/>
          <w:sz w:val="24"/>
          <w:szCs w:val="24"/>
        </w:rPr>
        <w:t>.</w:t>
      </w:r>
    </w:p>
    <w:p w:rsidR="008C4F41" w:rsidRPr="008C4F41" w:rsidRDefault="008C4F41" w:rsidP="008C4F41">
      <w:pPr>
        <w:spacing w:after="0" w:line="240" w:lineRule="auto"/>
        <w:ind w:left="-851" w:right="-994"/>
        <w:jc w:val="both"/>
        <w:rPr>
          <w:rFonts w:ascii="Arial" w:eastAsia="Times New Roman" w:hAnsi="Arial" w:cs="Arial"/>
          <w:b/>
          <w:sz w:val="24"/>
          <w:szCs w:val="24"/>
        </w:rPr>
      </w:pPr>
    </w:p>
    <w:p w:rsidR="007B7347" w:rsidRPr="00C26AF7" w:rsidRDefault="008C4F41" w:rsidP="008C4F41">
      <w:pPr>
        <w:spacing w:after="0" w:line="240" w:lineRule="auto"/>
        <w:ind w:left="-851" w:right="-994"/>
        <w:jc w:val="both"/>
        <w:rPr>
          <w:rFonts w:ascii="Arial" w:eastAsia="Times New Roman" w:hAnsi="Arial" w:cs="Arial"/>
          <w:b/>
          <w:color w:val="0070C0"/>
          <w:sz w:val="24"/>
          <w:szCs w:val="24"/>
        </w:rPr>
      </w:pPr>
      <w:r>
        <w:rPr>
          <w:rFonts w:ascii="Arial" w:eastAsia="Times New Roman" w:hAnsi="Arial" w:cs="Arial"/>
          <w:b/>
          <w:sz w:val="24"/>
          <w:szCs w:val="24"/>
        </w:rPr>
        <w:t xml:space="preserve">    </w:t>
      </w:r>
      <w:r w:rsidR="00025BD4" w:rsidRPr="00C26AF7">
        <w:rPr>
          <w:rFonts w:ascii="Arial" w:eastAsia="Times New Roman" w:hAnsi="Arial" w:cs="Arial"/>
          <w:b/>
          <w:color w:val="0070C0"/>
          <w:sz w:val="24"/>
          <w:szCs w:val="24"/>
        </w:rPr>
        <w:t xml:space="preserve">La filosofía de Hegel afirmaba que todo lo que es real es también racional y que todo lo que es racional es real. El fin de la historia era, para Hegel, la parusía del espíritu, y el desarrollo histórico podía equipararse al desarrollo de un organismo, los componentes trabajan afectando al resto y tienen funciones definidas. </w:t>
      </w:r>
      <w:r w:rsidR="00C26AF7" w:rsidRPr="00C26AF7">
        <w:rPr>
          <w:rFonts w:ascii="Arial" w:eastAsia="Times New Roman" w:hAnsi="Arial" w:cs="Arial"/>
          <w:b/>
          <w:color w:val="0070C0"/>
          <w:sz w:val="24"/>
          <w:szCs w:val="24"/>
        </w:rPr>
        <w:t xml:space="preserve">En lo religiosos, se partió del paganismo, la reacción fue el cristianismo y </w:t>
      </w:r>
      <w:proofErr w:type="spellStart"/>
      <w:r w:rsidR="00C26AF7" w:rsidRPr="00C26AF7">
        <w:rPr>
          <w:rFonts w:ascii="Arial" w:eastAsia="Times New Roman" w:hAnsi="Arial" w:cs="Arial"/>
          <w:b/>
          <w:color w:val="0070C0"/>
          <w:sz w:val="24"/>
          <w:szCs w:val="24"/>
        </w:rPr>
        <w:t>detras</w:t>
      </w:r>
      <w:proofErr w:type="spellEnd"/>
      <w:r w:rsidR="00C26AF7" w:rsidRPr="00C26AF7">
        <w:rPr>
          <w:rFonts w:ascii="Arial" w:eastAsia="Times New Roman" w:hAnsi="Arial" w:cs="Arial"/>
          <w:b/>
          <w:color w:val="0070C0"/>
          <w:sz w:val="24"/>
          <w:szCs w:val="24"/>
        </w:rPr>
        <w:t xml:space="preserve"> tiene u venir el </w:t>
      </w:r>
      <w:proofErr w:type="spellStart"/>
      <w:r w:rsidR="00C26AF7" w:rsidRPr="00C26AF7">
        <w:rPr>
          <w:rFonts w:ascii="Arial" w:eastAsia="Times New Roman" w:hAnsi="Arial" w:cs="Arial"/>
          <w:b/>
          <w:color w:val="0070C0"/>
          <w:sz w:val="24"/>
          <w:szCs w:val="24"/>
        </w:rPr>
        <w:t>ateismo</w:t>
      </w:r>
      <w:proofErr w:type="spellEnd"/>
      <w:r w:rsidR="00C26AF7" w:rsidRPr="00C26AF7">
        <w:rPr>
          <w:rFonts w:ascii="Arial" w:eastAsia="Times New Roman" w:hAnsi="Arial" w:cs="Arial"/>
          <w:b/>
          <w:color w:val="0070C0"/>
          <w:sz w:val="24"/>
          <w:szCs w:val="24"/>
        </w:rPr>
        <w:t>, el agnostici</w:t>
      </w:r>
      <w:r w:rsidR="00C26AF7" w:rsidRPr="00C26AF7">
        <w:rPr>
          <w:rFonts w:ascii="Arial" w:eastAsia="Times New Roman" w:hAnsi="Arial" w:cs="Arial"/>
          <w:b/>
          <w:color w:val="0070C0"/>
          <w:sz w:val="24"/>
          <w:szCs w:val="24"/>
        </w:rPr>
        <w:t>s</w:t>
      </w:r>
      <w:r w:rsidR="00C26AF7" w:rsidRPr="00C26AF7">
        <w:rPr>
          <w:rFonts w:ascii="Arial" w:eastAsia="Times New Roman" w:hAnsi="Arial" w:cs="Arial"/>
          <w:b/>
          <w:color w:val="0070C0"/>
          <w:sz w:val="24"/>
          <w:szCs w:val="24"/>
        </w:rPr>
        <w:t xml:space="preserve">mo, </w:t>
      </w:r>
      <w:proofErr w:type="spellStart"/>
      <w:r w:rsidR="00C26AF7" w:rsidRPr="00C26AF7">
        <w:rPr>
          <w:rFonts w:ascii="Arial" w:eastAsia="Times New Roman" w:hAnsi="Arial" w:cs="Arial"/>
          <w:b/>
          <w:color w:val="0070C0"/>
          <w:sz w:val="24"/>
          <w:szCs w:val="24"/>
        </w:rPr>
        <w:t>comocreencia</w:t>
      </w:r>
      <w:proofErr w:type="spellEnd"/>
    </w:p>
    <w:p w:rsidR="008C4F41" w:rsidRPr="00C26AF7" w:rsidRDefault="008C4F41" w:rsidP="008C4F41">
      <w:pPr>
        <w:spacing w:after="0" w:line="240" w:lineRule="auto"/>
        <w:ind w:left="-851" w:right="-994"/>
        <w:jc w:val="both"/>
        <w:rPr>
          <w:rFonts w:ascii="Arial" w:eastAsia="Times New Roman" w:hAnsi="Arial" w:cs="Arial"/>
          <w:b/>
          <w:color w:val="0070C0"/>
          <w:sz w:val="24"/>
          <w:szCs w:val="24"/>
        </w:rPr>
      </w:pPr>
    </w:p>
    <w:p w:rsidR="007B7347" w:rsidRPr="00C26AF7" w:rsidRDefault="008C4F41" w:rsidP="008C4F41">
      <w:pPr>
        <w:spacing w:after="0" w:line="240" w:lineRule="auto"/>
        <w:ind w:left="-851" w:right="-994"/>
        <w:jc w:val="both"/>
        <w:rPr>
          <w:rFonts w:ascii="Arial" w:eastAsia="Times New Roman" w:hAnsi="Arial" w:cs="Arial"/>
          <w:b/>
          <w:color w:val="0070C0"/>
          <w:sz w:val="24"/>
          <w:szCs w:val="24"/>
        </w:rPr>
      </w:pPr>
      <w:r w:rsidRPr="00C26AF7">
        <w:rPr>
          <w:rFonts w:ascii="Arial" w:eastAsia="Times New Roman" w:hAnsi="Arial" w:cs="Arial"/>
          <w:b/>
          <w:color w:val="0070C0"/>
          <w:sz w:val="24"/>
          <w:szCs w:val="24"/>
        </w:rPr>
        <w:t xml:space="preserve">    </w:t>
      </w:r>
      <w:r w:rsidR="00025BD4" w:rsidRPr="00C26AF7">
        <w:rPr>
          <w:rFonts w:ascii="Arial" w:eastAsia="Times New Roman" w:hAnsi="Arial" w:cs="Arial"/>
          <w:b/>
          <w:color w:val="0070C0"/>
          <w:sz w:val="24"/>
          <w:szCs w:val="24"/>
        </w:rPr>
        <w:t xml:space="preserve">Hegel dice que es una norma </w:t>
      </w:r>
      <w:hyperlink r:id="rId75">
        <w:r w:rsidR="00025BD4" w:rsidRPr="00C26AF7">
          <w:rPr>
            <w:rFonts w:ascii="Arial" w:eastAsia="Times New Roman" w:hAnsi="Arial" w:cs="Arial"/>
            <w:b/>
            <w:color w:val="0070C0"/>
            <w:sz w:val="24"/>
            <w:szCs w:val="24"/>
          </w:rPr>
          <w:t>divina</w:t>
        </w:r>
      </w:hyperlink>
      <w:r w:rsidR="00025BD4" w:rsidRPr="00C26AF7">
        <w:rPr>
          <w:rFonts w:ascii="Arial" w:eastAsia="Times New Roman" w:hAnsi="Arial" w:cs="Arial"/>
          <w:b/>
          <w:color w:val="0070C0"/>
          <w:sz w:val="24"/>
          <w:szCs w:val="24"/>
        </w:rPr>
        <w:t xml:space="preserve">, que en todo se halla la voluntad de </w:t>
      </w:r>
      <w:hyperlink r:id="rId76">
        <w:r w:rsidR="00025BD4" w:rsidRPr="00C26AF7">
          <w:rPr>
            <w:rFonts w:ascii="Arial" w:eastAsia="Times New Roman" w:hAnsi="Arial" w:cs="Arial"/>
            <w:b/>
            <w:color w:val="0070C0"/>
            <w:sz w:val="24"/>
            <w:szCs w:val="24"/>
          </w:rPr>
          <w:t>Dios</w:t>
        </w:r>
      </w:hyperlink>
      <w:r w:rsidR="00025BD4" w:rsidRPr="00C26AF7">
        <w:rPr>
          <w:rFonts w:ascii="Arial" w:eastAsia="Times New Roman" w:hAnsi="Arial" w:cs="Arial"/>
          <w:b/>
          <w:color w:val="0070C0"/>
          <w:sz w:val="24"/>
          <w:szCs w:val="24"/>
        </w:rPr>
        <w:t xml:space="preserve">, que es conducir al hombre a la </w:t>
      </w:r>
      <w:hyperlink r:id="rId77">
        <w:r w:rsidR="00025BD4" w:rsidRPr="00C26AF7">
          <w:rPr>
            <w:rFonts w:ascii="Arial" w:eastAsia="Times New Roman" w:hAnsi="Arial" w:cs="Arial"/>
            <w:b/>
            <w:color w:val="0070C0"/>
            <w:sz w:val="24"/>
            <w:szCs w:val="24"/>
          </w:rPr>
          <w:t>libertad</w:t>
        </w:r>
      </w:hyperlink>
      <w:r w:rsidR="00025BD4" w:rsidRPr="00C26AF7">
        <w:rPr>
          <w:rFonts w:ascii="Arial" w:eastAsia="Times New Roman" w:hAnsi="Arial" w:cs="Arial"/>
          <w:b/>
          <w:color w:val="0070C0"/>
          <w:sz w:val="24"/>
          <w:szCs w:val="24"/>
        </w:rPr>
        <w:t xml:space="preserve">; por ello es considerado </w:t>
      </w:r>
      <w:hyperlink r:id="rId78">
        <w:r w:rsidR="00025BD4" w:rsidRPr="00C26AF7">
          <w:rPr>
            <w:rFonts w:ascii="Arial" w:eastAsia="Times New Roman" w:hAnsi="Arial" w:cs="Arial"/>
            <w:b/>
            <w:color w:val="0070C0"/>
            <w:sz w:val="24"/>
            <w:szCs w:val="24"/>
          </w:rPr>
          <w:t>panteísta</w:t>
        </w:r>
      </w:hyperlink>
      <w:r w:rsidR="00025BD4" w:rsidRPr="00C26AF7">
        <w:rPr>
          <w:rFonts w:ascii="Arial" w:eastAsia="Times New Roman" w:hAnsi="Arial" w:cs="Arial"/>
          <w:b/>
          <w:color w:val="0070C0"/>
          <w:sz w:val="24"/>
          <w:szCs w:val="24"/>
        </w:rPr>
        <w:t xml:space="preserve">. Justifica así la desgracia histórica: toda la sangre y el dolor, la pobreza y las guerras son "el precio" necesario a pagar para lograr la libertad de la </w:t>
      </w:r>
      <w:hyperlink r:id="rId79">
        <w:r w:rsidR="00025BD4" w:rsidRPr="00C26AF7">
          <w:rPr>
            <w:rFonts w:ascii="Arial" w:eastAsia="Times New Roman" w:hAnsi="Arial" w:cs="Arial"/>
            <w:b/>
            <w:color w:val="0070C0"/>
            <w:sz w:val="24"/>
            <w:szCs w:val="24"/>
          </w:rPr>
          <w:t>humanidad</w:t>
        </w:r>
      </w:hyperlink>
      <w:r w:rsidR="00025BD4" w:rsidRPr="00C26AF7">
        <w:rPr>
          <w:rFonts w:ascii="Arial" w:eastAsia="Times New Roman" w:hAnsi="Arial" w:cs="Arial"/>
          <w:b/>
          <w:color w:val="0070C0"/>
          <w:sz w:val="24"/>
          <w:szCs w:val="24"/>
        </w:rPr>
        <w:t xml:space="preserve">. </w:t>
      </w:r>
    </w:p>
    <w:p w:rsidR="008C4F41" w:rsidRPr="008C4F41" w:rsidRDefault="008C4F41" w:rsidP="008C4F41">
      <w:pPr>
        <w:spacing w:after="0" w:line="240" w:lineRule="auto"/>
        <w:ind w:left="-851" w:right="-994"/>
        <w:jc w:val="both"/>
        <w:rPr>
          <w:rFonts w:ascii="Arial" w:eastAsia="Times New Roman" w:hAnsi="Arial" w:cs="Arial"/>
          <w:b/>
          <w:sz w:val="24"/>
          <w:szCs w:val="24"/>
        </w:rPr>
      </w:pPr>
    </w:p>
    <w:p w:rsidR="008C4F41" w:rsidRDefault="008C4F41"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Hegel se valió de este sistema para explicar toda la historia de la filosofía, de la </w:t>
      </w:r>
      <w:hyperlink r:id="rId80">
        <w:r w:rsidR="00025BD4" w:rsidRPr="008C4F41">
          <w:rPr>
            <w:rFonts w:ascii="Arial" w:eastAsia="Times New Roman" w:hAnsi="Arial" w:cs="Arial"/>
            <w:b/>
            <w:sz w:val="24"/>
            <w:szCs w:val="24"/>
          </w:rPr>
          <w:t>ciencia</w:t>
        </w:r>
      </w:hyperlink>
      <w:r w:rsidR="00025BD4" w:rsidRPr="008C4F41">
        <w:rPr>
          <w:rFonts w:ascii="Arial" w:eastAsia="Times New Roman" w:hAnsi="Arial" w:cs="Arial"/>
          <w:b/>
          <w:sz w:val="24"/>
          <w:szCs w:val="24"/>
        </w:rPr>
        <w:t xml:space="preserve">, del </w:t>
      </w:r>
      <w:hyperlink r:id="rId81">
        <w:r w:rsidR="00025BD4" w:rsidRPr="008C4F41">
          <w:rPr>
            <w:rFonts w:ascii="Arial" w:eastAsia="Times New Roman" w:hAnsi="Arial" w:cs="Arial"/>
            <w:b/>
            <w:sz w:val="24"/>
            <w:szCs w:val="24"/>
          </w:rPr>
          <w:t>arte</w:t>
        </w:r>
      </w:hyperlink>
      <w:r w:rsidR="00025BD4" w:rsidRPr="008C4F41">
        <w:rPr>
          <w:rFonts w:ascii="Arial" w:eastAsia="Times New Roman" w:hAnsi="Arial" w:cs="Arial"/>
          <w:b/>
          <w:sz w:val="24"/>
          <w:szCs w:val="24"/>
        </w:rPr>
        <w:t xml:space="preserve">, de la </w:t>
      </w:r>
      <w:hyperlink r:id="rId82">
        <w:r w:rsidR="00025BD4" w:rsidRPr="008C4F41">
          <w:rPr>
            <w:rFonts w:ascii="Arial" w:eastAsia="Times New Roman" w:hAnsi="Arial" w:cs="Arial"/>
            <w:b/>
            <w:sz w:val="24"/>
            <w:szCs w:val="24"/>
          </w:rPr>
          <w:t>política</w:t>
        </w:r>
      </w:hyperlink>
      <w:r w:rsidR="00025BD4" w:rsidRPr="008C4F41">
        <w:rPr>
          <w:rFonts w:ascii="Arial" w:eastAsia="Times New Roman" w:hAnsi="Arial" w:cs="Arial"/>
          <w:b/>
          <w:sz w:val="24"/>
          <w:szCs w:val="24"/>
        </w:rPr>
        <w:t xml:space="preserve"> y de la </w:t>
      </w:r>
      <w:hyperlink r:id="rId83">
        <w:r w:rsidR="00025BD4" w:rsidRPr="008C4F41">
          <w:rPr>
            <w:rFonts w:ascii="Arial" w:eastAsia="Times New Roman" w:hAnsi="Arial" w:cs="Arial"/>
            <w:b/>
            <w:sz w:val="24"/>
            <w:szCs w:val="24"/>
          </w:rPr>
          <w:t>religión</w:t>
        </w:r>
      </w:hyperlink>
      <w:r w:rsidR="00025BD4" w:rsidRPr="008C4F41">
        <w:rPr>
          <w:rFonts w:ascii="Arial" w:eastAsia="Times New Roman" w:hAnsi="Arial" w:cs="Arial"/>
          <w:b/>
          <w:sz w:val="24"/>
          <w:szCs w:val="24"/>
        </w:rPr>
        <w:t xml:space="preserve">, pero muchos críticos modernos señalan que Hegel a menudo parece pasar por alto las realidades de la historia a fin de hacerlas encajar en su molde dialéctico. </w:t>
      </w:r>
      <w:hyperlink r:id="rId84">
        <w:r w:rsidR="00025BD4" w:rsidRPr="008C4F41">
          <w:rPr>
            <w:rFonts w:ascii="Arial" w:eastAsia="Times New Roman" w:hAnsi="Arial" w:cs="Arial"/>
            <w:b/>
            <w:sz w:val="24"/>
            <w:szCs w:val="24"/>
          </w:rPr>
          <w:t xml:space="preserve">Karl </w:t>
        </w:r>
        <w:proofErr w:type="spellStart"/>
        <w:r w:rsidR="00025BD4" w:rsidRPr="008C4F41">
          <w:rPr>
            <w:rFonts w:ascii="Arial" w:eastAsia="Times New Roman" w:hAnsi="Arial" w:cs="Arial"/>
            <w:b/>
            <w:sz w:val="24"/>
            <w:szCs w:val="24"/>
          </w:rPr>
          <w:t>Popper</w:t>
        </w:r>
        <w:proofErr w:type="spellEnd"/>
      </w:hyperlink>
      <w:r w:rsidR="00025BD4" w:rsidRPr="008C4F41">
        <w:rPr>
          <w:rFonts w:ascii="Arial" w:eastAsia="Times New Roman" w:hAnsi="Arial" w:cs="Arial"/>
          <w:b/>
          <w:sz w:val="24"/>
          <w:szCs w:val="24"/>
        </w:rPr>
        <w:t xml:space="preserve">, crítico de Hegel en </w:t>
      </w:r>
      <w:hyperlink r:id="rId85">
        <w:r w:rsidR="00025BD4" w:rsidRPr="008C4F41">
          <w:rPr>
            <w:rFonts w:ascii="Arial" w:eastAsia="Times New Roman" w:hAnsi="Arial" w:cs="Arial"/>
            <w:b/>
            <w:i/>
            <w:sz w:val="24"/>
            <w:szCs w:val="24"/>
          </w:rPr>
          <w:t>La sociedad abierta y sus enemigos</w:t>
        </w:r>
      </w:hyperlink>
      <w:r w:rsidR="00025BD4" w:rsidRPr="008C4F41">
        <w:rPr>
          <w:rFonts w:ascii="Arial" w:eastAsia="Times New Roman" w:hAnsi="Arial" w:cs="Arial"/>
          <w:b/>
          <w:sz w:val="24"/>
          <w:szCs w:val="24"/>
        </w:rPr>
        <w:t xml:space="preserve">, opina que el sistema de Hegel constituye una justificación tenuemente disfrazada del gobierno de </w:t>
      </w:r>
      <w:hyperlink r:id="rId86">
        <w:r w:rsidR="00025BD4" w:rsidRPr="008C4F41">
          <w:rPr>
            <w:rFonts w:ascii="Arial" w:eastAsia="Times New Roman" w:hAnsi="Arial" w:cs="Arial"/>
            <w:b/>
            <w:sz w:val="24"/>
            <w:szCs w:val="24"/>
          </w:rPr>
          <w:t>Federico Guillermo III</w:t>
        </w:r>
      </w:hyperlink>
      <w:r w:rsidR="00025BD4" w:rsidRPr="008C4F41">
        <w:rPr>
          <w:rFonts w:ascii="Arial" w:eastAsia="Times New Roman" w:hAnsi="Arial" w:cs="Arial"/>
          <w:b/>
          <w:sz w:val="24"/>
          <w:szCs w:val="24"/>
        </w:rPr>
        <w:t xml:space="preserve"> y de la idea hegeliana de que el objetivo ulterior de la historia es llegar a un Estado que se aproxima al de la Prusia del decenio de 1831. </w:t>
      </w:r>
    </w:p>
    <w:p w:rsidR="008C4F41" w:rsidRDefault="008C4F41" w:rsidP="008C4F41">
      <w:pPr>
        <w:spacing w:after="0" w:line="240" w:lineRule="auto"/>
        <w:ind w:left="-851" w:right="-994"/>
        <w:jc w:val="both"/>
        <w:rPr>
          <w:rFonts w:ascii="Arial" w:eastAsia="Times New Roman" w:hAnsi="Arial" w:cs="Arial"/>
          <w:b/>
          <w:sz w:val="24"/>
          <w:szCs w:val="24"/>
        </w:rPr>
      </w:pPr>
    </w:p>
    <w:p w:rsidR="00C26AF7" w:rsidRDefault="008C4F41"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Esta visión de Hegel como apólogo del poder estatal y precursor del </w:t>
      </w:r>
      <w:hyperlink r:id="rId87">
        <w:r w:rsidR="00025BD4" w:rsidRPr="008C4F41">
          <w:rPr>
            <w:rFonts w:ascii="Arial" w:eastAsia="Times New Roman" w:hAnsi="Arial" w:cs="Arial"/>
            <w:b/>
            <w:sz w:val="24"/>
            <w:szCs w:val="24"/>
          </w:rPr>
          <w:t>totalitarismo</w:t>
        </w:r>
      </w:hyperlink>
      <w:r w:rsidR="00025BD4" w:rsidRPr="008C4F41">
        <w:rPr>
          <w:rFonts w:ascii="Arial" w:eastAsia="Times New Roman" w:hAnsi="Arial" w:cs="Arial"/>
          <w:b/>
          <w:sz w:val="24"/>
          <w:szCs w:val="24"/>
        </w:rPr>
        <w:t xml:space="preserve"> del siglo XX fue criticada minuciosamente por </w:t>
      </w:r>
      <w:hyperlink r:id="rId88">
        <w:r w:rsidR="00025BD4" w:rsidRPr="008C4F41">
          <w:rPr>
            <w:rFonts w:ascii="Arial" w:eastAsia="Times New Roman" w:hAnsi="Arial" w:cs="Arial"/>
            <w:b/>
            <w:sz w:val="24"/>
            <w:szCs w:val="24"/>
          </w:rPr>
          <w:t>Herbert Marcuse</w:t>
        </w:r>
      </w:hyperlink>
      <w:r w:rsidR="00025BD4" w:rsidRPr="008C4F41">
        <w:rPr>
          <w:rFonts w:ascii="Arial" w:eastAsia="Times New Roman" w:hAnsi="Arial" w:cs="Arial"/>
          <w:b/>
          <w:sz w:val="24"/>
          <w:szCs w:val="24"/>
        </w:rPr>
        <w:t xml:space="preserve"> en </w:t>
      </w:r>
      <w:r w:rsidR="00025BD4" w:rsidRPr="008C4F41">
        <w:rPr>
          <w:rFonts w:ascii="Arial" w:eastAsia="Times New Roman" w:hAnsi="Arial" w:cs="Arial"/>
          <w:b/>
          <w:i/>
          <w:sz w:val="24"/>
          <w:szCs w:val="24"/>
        </w:rPr>
        <w:t>Razón y revolución: Hegel y el surgimiento de la teoría social</w:t>
      </w:r>
      <w:r w:rsidR="00315315">
        <w:rPr>
          <w:rFonts w:ascii="Arial" w:eastAsia="Times New Roman" w:hAnsi="Arial" w:cs="Arial"/>
          <w:b/>
          <w:sz w:val="24"/>
          <w:szCs w:val="24"/>
        </w:rPr>
        <w:t xml:space="preserve">. </w:t>
      </w:r>
    </w:p>
    <w:p w:rsidR="008C4F41" w:rsidRDefault="00C26AF7"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00315315">
        <w:rPr>
          <w:rFonts w:ascii="Arial" w:eastAsia="Times New Roman" w:hAnsi="Arial" w:cs="Arial"/>
          <w:b/>
          <w:sz w:val="24"/>
          <w:szCs w:val="24"/>
        </w:rPr>
        <w:t>A</w:t>
      </w:r>
      <w:r w:rsidR="00025BD4" w:rsidRPr="008C4F41">
        <w:rPr>
          <w:rFonts w:ascii="Arial" w:eastAsia="Times New Roman" w:hAnsi="Arial" w:cs="Arial"/>
          <w:b/>
          <w:sz w:val="24"/>
          <w:szCs w:val="24"/>
        </w:rPr>
        <w:t>rguye que Hegel no fue apólogo de ningún Estado ni forma de autoridad</w:t>
      </w:r>
      <w:r w:rsidR="00315315">
        <w:rPr>
          <w:rFonts w:ascii="Arial" w:eastAsia="Times New Roman" w:hAnsi="Arial" w:cs="Arial"/>
          <w:b/>
          <w:sz w:val="24"/>
          <w:szCs w:val="24"/>
        </w:rPr>
        <w:t>,</w:t>
      </w:r>
      <w:r w:rsidR="00025BD4" w:rsidRPr="008C4F41">
        <w:rPr>
          <w:rFonts w:ascii="Arial" w:eastAsia="Times New Roman" w:hAnsi="Arial" w:cs="Arial"/>
          <w:b/>
          <w:sz w:val="24"/>
          <w:szCs w:val="24"/>
        </w:rPr>
        <w:t xml:space="preserve"> sencillame</w:t>
      </w:r>
      <w:r w:rsidR="00025BD4" w:rsidRPr="008C4F41">
        <w:rPr>
          <w:rFonts w:ascii="Arial" w:eastAsia="Times New Roman" w:hAnsi="Arial" w:cs="Arial"/>
          <w:b/>
          <w:sz w:val="24"/>
          <w:szCs w:val="24"/>
        </w:rPr>
        <w:t>n</w:t>
      </w:r>
      <w:r w:rsidR="00025BD4" w:rsidRPr="008C4F41">
        <w:rPr>
          <w:rFonts w:ascii="Arial" w:eastAsia="Times New Roman" w:hAnsi="Arial" w:cs="Arial"/>
          <w:b/>
          <w:sz w:val="24"/>
          <w:szCs w:val="24"/>
        </w:rPr>
        <w:t xml:space="preserve">te porque estos existieran; para Hegel, el Estado debe ser siempre racional. </w:t>
      </w:r>
      <w:hyperlink r:id="rId89">
        <w:r w:rsidR="00025BD4" w:rsidRPr="008C4F41">
          <w:rPr>
            <w:rFonts w:ascii="Arial" w:eastAsia="Times New Roman" w:hAnsi="Arial" w:cs="Arial"/>
            <w:b/>
            <w:sz w:val="24"/>
            <w:szCs w:val="24"/>
          </w:rPr>
          <w:t>Arthur Schopenhauer</w:t>
        </w:r>
      </w:hyperlink>
      <w:r w:rsidR="00025BD4" w:rsidRPr="008C4F41">
        <w:rPr>
          <w:rFonts w:ascii="Arial" w:eastAsia="Times New Roman" w:hAnsi="Arial" w:cs="Arial"/>
          <w:b/>
          <w:sz w:val="24"/>
          <w:szCs w:val="24"/>
        </w:rPr>
        <w:t xml:space="preserve"> despreció a Hegel por su historicismo y tachó su obra de </w:t>
      </w:r>
      <w:hyperlink r:id="rId90">
        <w:proofErr w:type="spellStart"/>
        <w:r w:rsidR="00025BD4" w:rsidRPr="008C4F41">
          <w:rPr>
            <w:rFonts w:ascii="Arial" w:eastAsia="Times New Roman" w:hAnsi="Arial" w:cs="Arial"/>
            <w:b/>
            <w:i/>
            <w:sz w:val="24"/>
            <w:szCs w:val="24"/>
          </w:rPr>
          <w:t>pseudofilosofía</w:t>
        </w:r>
        <w:proofErr w:type="spellEnd"/>
      </w:hyperlink>
      <w:r w:rsidR="00025BD4" w:rsidRPr="008C4F41">
        <w:rPr>
          <w:rFonts w:ascii="Arial" w:eastAsia="Times New Roman" w:hAnsi="Arial" w:cs="Arial"/>
          <w:b/>
          <w:sz w:val="24"/>
          <w:szCs w:val="24"/>
        </w:rPr>
        <w:t xml:space="preserve">. </w:t>
      </w:r>
    </w:p>
    <w:p w:rsidR="00271DEB" w:rsidRDefault="00271DEB" w:rsidP="008C4F41">
      <w:pPr>
        <w:spacing w:after="0" w:line="240" w:lineRule="auto"/>
        <w:ind w:left="-851" w:right="-994"/>
        <w:jc w:val="both"/>
        <w:rPr>
          <w:rFonts w:ascii="Arial" w:eastAsia="Times New Roman" w:hAnsi="Arial" w:cs="Arial"/>
          <w:b/>
          <w:sz w:val="24"/>
          <w:szCs w:val="24"/>
        </w:rPr>
      </w:pPr>
    </w:p>
    <w:p w:rsidR="00271DEB" w:rsidRDefault="00271DEB" w:rsidP="00271DEB">
      <w:pPr>
        <w:pStyle w:val="Sinespaciado"/>
        <w:rPr>
          <w:rFonts w:eastAsia="Times New Roman"/>
        </w:rPr>
      </w:pPr>
      <w:r>
        <w:rPr>
          <w:rFonts w:eastAsia="Times New Roman"/>
          <w:noProof/>
        </w:rPr>
        <w:drawing>
          <wp:inline distT="0" distB="0" distL="0" distR="0">
            <wp:extent cx="5476875" cy="5753100"/>
            <wp:effectExtent l="19050" t="0" r="9525" b="0"/>
            <wp:docPr id="2" name="Imagen 2" descr="C:\Users\PECHI\Entorno de red\Desktop\img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CHI\Entorno de red\Desktop\img762.jpg"/>
                    <pic:cNvPicPr>
                      <a:picLocks noChangeAspect="1" noChangeArrowheads="1"/>
                    </pic:cNvPicPr>
                  </pic:nvPicPr>
                  <pic:blipFill>
                    <a:blip r:embed="rId91" cstate="print"/>
                    <a:srcRect/>
                    <a:stretch>
                      <a:fillRect/>
                    </a:stretch>
                  </pic:blipFill>
                  <pic:spPr bwMode="auto">
                    <a:xfrm>
                      <a:off x="0" y="0"/>
                      <a:ext cx="5476875" cy="5753100"/>
                    </a:xfrm>
                    <a:prstGeom prst="rect">
                      <a:avLst/>
                    </a:prstGeom>
                    <a:noFill/>
                    <a:ln w="9525">
                      <a:noFill/>
                      <a:miter lim="800000"/>
                      <a:headEnd/>
                      <a:tailEnd/>
                    </a:ln>
                  </pic:spPr>
                </pic:pic>
              </a:graphicData>
            </a:graphic>
          </wp:inline>
        </w:drawing>
      </w:r>
    </w:p>
    <w:p w:rsidR="00271DEB" w:rsidRDefault="00271DEB" w:rsidP="00271DEB">
      <w:pPr>
        <w:pStyle w:val="Sinespaciado"/>
        <w:jc w:val="center"/>
        <w:rPr>
          <w:rFonts w:ascii="Arial" w:eastAsia="Times New Roman" w:hAnsi="Arial" w:cs="Arial"/>
          <w:b/>
          <w:color w:val="0070C0"/>
          <w:sz w:val="24"/>
          <w:szCs w:val="24"/>
        </w:rPr>
      </w:pPr>
      <w:r w:rsidRPr="00271DEB">
        <w:rPr>
          <w:rFonts w:ascii="Arial" w:eastAsia="Times New Roman" w:hAnsi="Arial" w:cs="Arial"/>
          <w:b/>
          <w:color w:val="0070C0"/>
          <w:sz w:val="24"/>
          <w:szCs w:val="24"/>
        </w:rPr>
        <w:t>Cuadro s</w:t>
      </w:r>
      <w:r>
        <w:rPr>
          <w:rFonts w:ascii="Arial" w:eastAsia="Times New Roman" w:hAnsi="Arial" w:cs="Arial"/>
          <w:b/>
          <w:color w:val="0070C0"/>
          <w:sz w:val="24"/>
          <w:szCs w:val="24"/>
        </w:rPr>
        <w:t>í</w:t>
      </w:r>
      <w:r w:rsidRPr="00271DEB">
        <w:rPr>
          <w:rFonts w:ascii="Arial" w:eastAsia="Times New Roman" w:hAnsi="Arial" w:cs="Arial"/>
          <w:b/>
          <w:color w:val="0070C0"/>
          <w:sz w:val="24"/>
          <w:szCs w:val="24"/>
        </w:rPr>
        <w:t>ntesis de las triadas hegelianas</w:t>
      </w:r>
    </w:p>
    <w:p w:rsidR="00271DEB" w:rsidRPr="00271DEB" w:rsidRDefault="00271DEB" w:rsidP="00271DEB">
      <w:pPr>
        <w:pStyle w:val="Sinespaciado"/>
        <w:jc w:val="center"/>
        <w:rPr>
          <w:rFonts w:ascii="Arial" w:eastAsia="Times New Roman" w:hAnsi="Arial" w:cs="Arial"/>
          <w:b/>
          <w:color w:val="0070C0"/>
          <w:sz w:val="24"/>
          <w:szCs w:val="24"/>
        </w:rPr>
      </w:pPr>
      <w:r>
        <w:rPr>
          <w:rFonts w:ascii="Arial" w:eastAsia="Times New Roman" w:hAnsi="Arial" w:cs="Arial"/>
          <w:b/>
          <w:color w:val="0070C0"/>
          <w:sz w:val="24"/>
          <w:szCs w:val="24"/>
        </w:rPr>
        <w:t>Se puede ver la situación de la religión como superación del arte</w:t>
      </w:r>
    </w:p>
    <w:p w:rsidR="00271DEB" w:rsidRPr="008C4F41" w:rsidRDefault="00271DEB" w:rsidP="00271DEB">
      <w:pPr>
        <w:pStyle w:val="Sinespaciado"/>
        <w:rPr>
          <w:rFonts w:eastAsia="Times New Roman"/>
        </w:rPr>
      </w:pPr>
    </w:p>
    <w:p w:rsidR="007B7347" w:rsidRDefault="008C4F41"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La filosofía de la historia </w:t>
      </w:r>
      <w:r w:rsidR="00271DEB">
        <w:rPr>
          <w:rFonts w:ascii="Arial" w:eastAsia="Times New Roman" w:hAnsi="Arial" w:cs="Arial"/>
          <w:b/>
          <w:sz w:val="24"/>
          <w:szCs w:val="24"/>
        </w:rPr>
        <w:t xml:space="preserve">de las religiones y del arte de </w:t>
      </w:r>
      <w:r w:rsidR="00025BD4" w:rsidRPr="008C4F41">
        <w:rPr>
          <w:rFonts w:ascii="Arial" w:eastAsia="Times New Roman" w:hAnsi="Arial" w:cs="Arial"/>
          <w:b/>
          <w:sz w:val="24"/>
          <w:szCs w:val="24"/>
        </w:rPr>
        <w:t>de Hegel está también marcada por los conceptos de las "astucias de la razón" y la "burla de la historia"</w:t>
      </w:r>
      <w:r w:rsidR="00271DEB">
        <w:rPr>
          <w:rFonts w:ascii="Arial" w:eastAsia="Times New Roman" w:hAnsi="Arial" w:cs="Arial"/>
          <w:b/>
          <w:sz w:val="24"/>
          <w:szCs w:val="24"/>
        </w:rPr>
        <w:t xml:space="preserve"> y como algo superado por la Filosofía.. L</w:t>
      </w:r>
      <w:r w:rsidR="00025BD4" w:rsidRPr="008C4F41">
        <w:rPr>
          <w:rFonts w:ascii="Arial" w:eastAsia="Times New Roman" w:hAnsi="Arial" w:cs="Arial"/>
          <w:b/>
          <w:sz w:val="24"/>
          <w:szCs w:val="24"/>
        </w:rPr>
        <w:t>a historia conduce a los hombres que creen conducirse a sí mismos, como individuos y como sociedades, y castiga sus pretensiones de modo que la historia-mundo se burla de ellos produciendo resultados contrarios, paradój</w:t>
      </w:r>
      <w:r w:rsidR="00025BD4" w:rsidRPr="008C4F41">
        <w:rPr>
          <w:rFonts w:ascii="Arial" w:eastAsia="Times New Roman" w:hAnsi="Arial" w:cs="Arial"/>
          <w:b/>
          <w:sz w:val="24"/>
          <w:szCs w:val="24"/>
        </w:rPr>
        <w:t>i</w:t>
      </w:r>
      <w:r w:rsidR="00025BD4" w:rsidRPr="008C4F41">
        <w:rPr>
          <w:rFonts w:ascii="Arial" w:eastAsia="Times New Roman" w:hAnsi="Arial" w:cs="Arial"/>
          <w:b/>
          <w:sz w:val="24"/>
          <w:szCs w:val="24"/>
        </w:rPr>
        <w:t xml:space="preserve">cos, a los pretendidos por sus autores, aunque finalmente la historia se reordena y, en un bucle fantástico, retrocede sobre sí misma y con su burla y paradoja sarcástica, convertida en mecanismo de cifrado, crea también ella misma, sin quererlo, realidades y símbolos ocultos al mundo y accesibles solo a los cognoscentes, es decir, a aquellos que quieren conocer. </w:t>
      </w:r>
    </w:p>
    <w:p w:rsidR="008C4F41" w:rsidRPr="008C4F41" w:rsidRDefault="008C4F41" w:rsidP="008C4F41">
      <w:pPr>
        <w:spacing w:after="0" w:line="240" w:lineRule="auto"/>
        <w:ind w:left="-851" w:right="-994"/>
        <w:jc w:val="both"/>
        <w:rPr>
          <w:rFonts w:ascii="Arial" w:eastAsia="Times New Roman" w:hAnsi="Arial" w:cs="Arial"/>
          <w:b/>
          <w:sz w:val="24"/>
          <w:szCs w:val="24"/>
        </w:rPr>
      </w:pPr>
    </w:p>
    <w:p w:rsidR="007B7347" w:rsidRPr="008C4F41" w:rsidRDefault="00025BD4" w:rsidP="008C4F41">
      <w:pPr>
        <w:keepNext/>
        <w:spacing w:after="0" w:line="240" w:lineRule="auto"/>
        <w:ind w:left="-851" w:right="-994"/>
        <w:jc w:val="both"/>
        <w:rPr>
          <w:rFonts w:ascii="Arial" w:eastAsia="Times New Roman" w:hAnsi="Arial" w:cs="Arial"/>
          <w:b/>
          <w:color w:val="FF0000"/>
          <w:sz w:val="28"/>
          <w:szCs w:val="28"/>
        </w:rPr>
      </w:pPr>
      <w:r w:rsidRPr="008C4F41">
        <w:rPr>
          <w:rFonts w:ascii="Arial" w:eastAsia="Times New Roman" w:hAnsi="Arial" w:cs="Arial"/>
          <w:b/>
          <w:color w:val="FF0000"/>
          <w:sz w:val="28"/>
          <w:szCs w:val="28"/>
        </w:rPr>
        <w:t>Lógica</w:t>
      </w:r>
    </w:p>
    <w:p w:rsidR="008C4F41" w:rsidRPr="008C4F41" w:rsidRDefault="008C4F41" w:rsidP="008C4F41">
      <w:pPr>
        <w:keepNext/>
        <w:spacing w:after="0" w:line="240" w:lineRule="auto"/>
        <w:ind w:left="-851" w:right="-994"/>
        <w:jc w:val="both"/>
        <w:rPr>
          <w:rFonts w:ascii="Arial" w:eastAsia="Times New Roman" w:hAnsi="Arial" w:cs="Arial"/>
          <w:b/>
          <w:sz w:val="24"/>
          <w:szCs w:val="24"/>
        </w:rPr>
      </w:pPr>
    </w:p>
    <w:p w:rsidR="007B7347" w:rsidRDefault="008C4F41" w:rsidP="008C4F41">
      <w:pPr>
        <w:keepNext/>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El acto del conocimiento es la introducción de la contradicción. El principio del </w:t>
      </w:r>
      <w:r w:rsidR="00025BD4" w:rsidRPr="008C4F41">
        <w:rPr>
          <w:rFonts w:ascii="Arial" w:eastAsia="Times New Roman" w:hAnsi="Arial" w:cs="Arial"/>
          <w:b/>
          <w:i/>
          <w:sz w:val="24"/>
          <w:szCs w:val="24"/>
        </w:rPr>
        <w:t>tercero excluido</w:t>
      </w:r>
      <w:r w:rsidR="00025BD4" w:rsidRPr="008C4F41">
        <w:rPr>
          <w:rFonts w:ascii="Arial" w:eastAsia="Times New Roman" w:hAnsi="Arial" w:cs="Arial"/>
          <w:b/>
          <w:sz w:val="24"/>
          <w:szCs w:val="24"/>
        </w:rPr>
        <w:t xml:space="preserve">, algo o es A o no es A, es la proposición que quiere rechazar la contradicción y al hacerlo incurre precisamente en contradicción: A debe ser +A ó -A, con lo cual ya queda introducido el tercer término, A, que no es ni + ni - y por lo mismo es +A y -A. Una cosa es ella misma y no es ella, porque en realidad toda cosa cambia y se transforma ella misma en otra cosa. Esto significa la superación de la </w:t>
      </w:r>
      <w:hyperlink r:id="rId92">
        <w:r w:rsidR="00025BD4" w:rsidRPr="008C4F41">
          <w:rPr>
            <w:rFonts w:ascii="Arial" w:eastAsia="Times New Roman" w:hAnsi="Arial" w:cs="Arial"/>
            <w:b/>
            <w:sz w:val="24"/>
            <w:szCs w:val="24"/>
          </w:rPr>
          <w:t>lógica formal</w:t>
        </w:r>
      </w:hyperlink>
      <w:r w:rsidR="00025BD4" w:rsidRPr="008C4F41">
        <w:rPr>
          <w:rFonts w:ascii="Arial" w:eastAsia="Times New Roman" w:hAnsi="Arial" w:cs="Arial"/>
          <w:b/>
          <w:sz w:val="24"/>
          <w:szCs w:val="24"/>
        </w:rPr>
        <w:t xml:space="preserve"> y el establecimiento de la </w:t>
      </w:r>
      <w:r w:rsidR="00025BD4" w:rsidRPr="008C4F41">
        <w:rPr>
          <w:rFonts w:ascii="Arial" w:eastAsia="Times New Roman" w:hAnsi="Arial" w:cs="Arial"/>
          <w:b/>
          <w:i/>
          <w:sz w:val="24"/>
          <w:szCs w:val="24"/>
        </w:rPr>
        <w:t xml:space="preserve">lógica </w:t>
      </w:r>
      <w:hyperlink r:id="rId93">
        <w:r w:rsidR="00025BD4" w:rsidRPr="008C4F41">
          <w:rPr>
            <w:rFonts w:ascii="Arial" w:eastAsia="Times New Roman" w:hAnsi="Arial" w:cs="Arial"/>
            <w:b/>
            <w:i/>
            <w:sz w:val="24"/>
            <w:szCs w:val="24"/>
          </w:rPr>
          <w:t>dialéctica</w:t>
        </w:r>
      </w:hyperlink>
      <w:r w:rsidR="00025BD4" w:rsidRPr="008C4F41">
        <w:rPr>
          <w:rFonts w:ascii="Arial" w:eastAsia="Times New Roman" w:hAnsi="Arial" w:cs="Arial"/>
          <w:b/>
          <w:sz w:val="24"/>
          <w:szCs w:val="24"/>
        </w:rPr>
        <w:t xml:space="preserve">. </w:t>
      </w:r>
    </w:p>
    <w:p w:rsidR="008C4F41" w:rsidRPr="008C4F41" w:rsidRDefault="008C4F41" w:rsidP="008C4F41">
      <w:pPr>
        <w:keepNext/>
        <w:spacing w:after="0" w:line="240" w:lineRule="auto"/>
        <w:ind w:left="-851" w:right="-994"/>
        <w:jc w:val="both"/>
        <w:rPr>
          <w:rFonts w:ascii="Arial" w:eastAsia="Times New Roman" w:hAnsi="Arial" w:cs="Arial"/>
          <w:b/>
          <w:sz w:val="24"/>
          <w:szCs w:val="24"/>
        </w:rPr>
      </w:pPr>
    </w:p>
    <w:p w:rsidR="007B7347" w:rsidRDefault="008C4F41"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Todas las cosas son contradictorias en sí mismas y ello es profunda y plenamente esencial. La identidad es la determinación de lo simple inmediato y estático, mientras que la contradicción es la raíz de todo movimiento y vitalidad, el principio de todo </w:t>
      </w:r>
      <w:proofErr w:type="spellStart"/>
      <w:r w:rsidR="00025BD4" w:rsidRPr="008C4F41">
        <w:rPr>
          <w:rFonts w:ascii="Arial" w:eastAsia="Times New Roman" w:hAnsi="Arial" w:cs="Arial"/>
          <w:b/>
          <w:sz w:val="24"/>
          <w:szCs w:val="24"/>
        </w:rPr>
        <w:t>automov</w:t>
      </w:r>
      <w:r w:rsidR="00025BD4" w:rsidRPr="008C4F41">
        <w:rPr>
          <w:rFonts w:ascii="Arial" w:eastAsia="Times New Roman" w:hAnsi="Arial" w:cs="Arial"/>
          <w:b/>
          <w:sz w:val="24"/>
          <w:szCs w:val="24"/>
        </w:rPr>
        <w:t>i</w:t>
      </w:r>
      <w:r w:rsidR="00025BD4" w:rsidRPr="008C4F41">
        <w:rPr>
          <w:rFonts w:ascii="Arial" w:eastAsia="Times New Roman" w:hAnsi="Arial" w:cs="Arial"/>
          <w:b/>
          <w:sz w:val="24"/>
          <w:szCs w:val="24"/>
        </w:rPr>
        <w:t>miento</w:t>
      </w:r>
      <w:proofErr w:type="spellEnd"/>
      <w:r w:rsidR="00025BD4" w:rsidRPr="008C4F41">
        <w:rPr>
          <w:rFonts w:ascii="Arial" w:eastAsia="Times New Roman" w:hAnsi="Arial" w:cs="Arial"/>
          <w:b/>
          <w:sz w:val="24"/>
          <w:szCs w:val="24"/>
        </w:rPr>
        <w:t xml:space="preserve"> y, solamente aquello que encierra una contradicción se mueve. </w:t>
      </w:r>
    </w:p>
    <w:p w:rsidR="008C4F41" w:rsidRPr="008C4F41" w:rsidRDefault="008C4F41" w:rsidP="008C4F41">
      <w:pPr>
        <w:spacing w:after="0" w:line="240" w:lineRule="auto"/>
        <w:ind w:left="-851" w:right="-994"/>
        <w:jc w:val="both"/>
        <w:rPr>
          <w:rFonts w:ascii="Arial" w:eastAsia="Times New Roman" w:hAnsi="Arial" w:cs="Arial"/>
          <w:b/>
          <w:sz w:val="24"/>
          <w:szCs w:val="24"/>
        </w:rPr>
      </w:pPr>
    </w:p>
    <w:p w:rsidR="008C4F41" w:rsidRDefault="008C4F41"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La imaginación corriente capta la identidad, la diferencia y la contradicción, pero no la transición de lo uno a lo otro, que es lo más importante, cómo lo uno se convierte en lo otro. </w:t>
      </w:r>
    </w:p>
    <w:p w:rsidR="008C4F41" w:rsidRDefault="008C4F41" w:rsidP="008C4F41">
      <w:pPr>
        <w:spacing w:after="0" w:line="240" w:lineRule="auto"/>
        <w:ind w:left="-851" w:right="-994"/>
        <w:jc w:val="both"/>
        <w:rPr>
          <w:rFonts w:ascii="Arial" w:eastAsia="Times New Roman" w:hAnsi="Arial" w:cs="Arial"/>
          <w:b/>
          <w:sz w:val="24"/>
          <w:szCs w:val="24"/>
        </w:rPr>
      </w:pPr>
    </w:p>
    <w:p w:rsidR="007B7347" w:rsidRDefault="00C82D5F"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Causa y efecto son momentos de la dependencia recíproca universal, de la conexión y concatenación recíproca de los acontecimientos, eslabones en la cadena del desarrollo de la materia y la sociedad: la misma cosa se presenta primero como causa y luego como efecto. Es necesario hacer conciencia de la </w:t>
      </w:r>
      <w:proofErr w:type="spellStart"/>
      <w:r w:rsidR="00025BD4" w:rsidRPr="008C4F41">
        <w:rPr>
          <w:rFonts w:ascii="Arial" w:eastAsia="Times New Roman" w:hAnsi="Arial" w:cs="Arial"/>
          <w:b/>
          <w:sz w:val="24"/>
          <w:szCs w:val="24"/>
        </w:rPr>
        <w:t>intercausalidad</w:t>
      </w:r>
      <w:proofErr w:type="spellEnd"/>
      <w:r w:rsidR="00025BD4" w:rsidRPr="008C4F41">
        <w:rPr>
          <w:rFonts w:ascii="Arial" w:eastAsia="Times New Roman" w:hAnsi="Arial" w:cs="Arial"/>
          <w:b/>
          <w:sz w:val="24"/>
          <w:szCs w:val="24"/>
        </w:rPr>
        <w:t xml:space="preserve">, de las leyes de conexión universal objetiva, de la lucha y la unidad de los contrarios y de las transiciones y las transformaciones de la naturaleza y la sociedad. La totalidad de todos los aspectos del fenómeno, de la realidad y de sus relaciones recíprocas, de eso está compuesta la verdad. </w:t>
      </w:r>
    </w:p>
    <w:p w:rsidR="00AD0563" w:rsidRPr="008C4F41" w:rsidRDefault="00AD0563" w:rsidP="008C4F41">
      <w:pPr>
        <w:spacing w:after="0" w:line="240" w:lineRule="auto"/>
        <w:ind w:left="-851" w:right="-994"/>
        <w:jc w:val="both"/>
        <w:rPr>
          <w:rFonts w:ascii="Arial" w:eastAsia="Times New Roman" w:hAnsi="Arial" w:cs="Arial"/>
          <w:b/>
          <w:sz w:val="24"/>
          <w:szCs w:val="24"/>
        </w:rPr>
      </w:pPr>
    </w:p>
    <w:p w:rsidR="008C4F41" w:rsidRDefault="00315315"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La realidad es la unidad de la esencia y la existencia. La esencia no está detrás o más allá del fenómeno, sino que por lo mismo que la esencia existe, la esencia se concreta en el fenómeno. </w:t>
      </w:r>
      <w:r w:rsidR="00C82D5F">
        <w:rPr>
          <w:rFonts w:ascii="Arial" w:eastAsia="Times New Roman" w:hAnsi="Arial" w:cs="Arial"/>
          <w:b/>
          <w:sz w:val="24"/>
          <w:szCs w:val="24"/>
        </w:rPr>
        <w:t xml:space="preserve"> </w:t>
      </w:r>
      <w:r w:rsidR="008C4F41">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La existencia es la unidad inmediata del ser y la reflexión: Posibilidad y accidentalidad son momentos de la realidad puestos como formas que constituyen la exterioridad de lo real y por tanto son cuestión que afecta el contenido, porque en la realidad se reúne esta exterioridad, con la interioridad, en un movimiento único y se convierte en necesidad, de manera que lo necesario es mediado por un cúmulo de circunstancias o condiciones. </w:t>
      </w:r>
    </w:p>
    <w:p w:rsidR="008C4F41" w:rsidRDefault="008C4F41" w:rsidP="008C4F41">
      <w:pPr>
        <w:spacing w:after="0" w:line="240" w:lineRule="auto"/>
        <w:ind w:left="-851" w:right="-994"/>
        <w:jc w:val="both"/>
        <w:rPr>
          <w:rFonts w:ascii="Arial" w:eastAsia="Times New Roman" w:hAnsi="Arial" w:cs="Arial"/>
          <w:b/>
          <w:sz w:val="24"/>
          <w:szCs w:val="24"/>
        </w:rPr>
      </w:pPr>
    </w:p>
    <w:p w:rsidR="008C4F41" w:rsidRDefault="008C4F41"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La cantidad se transforma en calidad y los cambios se interconectan y provocan los unos con los otros. Las matemáticas no han logrado justificar estas operaciones que se basan en la transición, porque la transición no es de naturaleza matemática o formal, sino dialéctica. </w:t>
      </w:r>
    </w:p>
    <w:p w:rsidR="008C4F41" w:rsidRDefault="008C4F41" w:rsidP="008C4F41">
      <w:pPr>
        <w:spacing w:after="0" w:line="240" w:lineRule="auto"/>
        <w:ind w:left="-851" w:right="-994"/>
        <w:jc w:val="both"/>
        <w:rPr>
          <w:rFonts w:ascii="Arial" w:eastAsia="Times New Roman" w:hAnsi="Arial" w:cs="Arial"/>
          <w:b/>
          <w:sz w:val="24"/>
          <w:szCs w:val="24"/>
        </w:rPr>
      </w:pPr>
    </w:p>
    <w:p w:rsidR="007B7347" w:rsidRDefault="008C4F41"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Las determinaciones lógicas anteriormente expuestas, las determinaciones del ser y la esencia, no son meras determinaciones del pensamiento. La lógica del concepto se entiende ordinariamente como ciencia solamente formal, pero si las formas lógicas del concepto fueran recipientes muertos, pasivos, de meras representaciones y pensamie</w:t>
      </w:r>
      <w:r w:rsidR="00025BD4" w:rsidRPr="008C4F41">
        <w:rPr>
          <w:rFonts w:ascii="Arial" w:eastAsia="Times New Roman" w:hAnsi="Arial" w:cs="Arial"/>
          <w:b/>
          <w:sz w:val="24"/>
          <w:szCs w:val="24"/>
        </w:rPr>
        <w:t>n</w:t>
      </w:r>
      <w:r w:rsidR="00025BD4" w:rsidRPr="008C4F41">
        <w:rPr>
          <w:rFonts w:ascii="Arial" w:eastAsia="Times New Roman" w:hAnsi="Arial" w:cs="Arial"/>
          <w:b/>
          <w:sz w:val="24"/>
          <w:szCs w:val="24"/>
        </w:rPr>
        <w:t xml:space="preserve">tos, su conocimiento sería superfluo; pero en realidad son como formas del concepto, el espíritu vivo de lo real y por tanto se requiere indagar la verdad de estas formas y su conexión necesaria. </w:t>
      </w:r>
    </w:p>
    <w:p w:rsidR="008C4F41" w:rsidRPr="008C4F41" w:rsidRDefault="008C4F41" w:rsidP="008C4F41">
      <w:pPr>
        <w:spacing w:after="0" w:line="240" w:lineRule="auto"/>
        <w:ind w:left="-851" w:right="-994"/>
        <w:jc w:val="both"/>
        <w:rPr>
          <w:rFonts w:ascii="Arial" w:eastAsia="Times New Roman" w:hAnsi="Arial" w:cs="Arial"/>
          <w:b/>
          <w:sz w:val="24"/>
          <w:szCs w:val="24"/>
        </w:rPr>
      </w:pPr>
    </w:p>
    <w:p w:rsidR="008C4F41" w:rsidRDefault="008C4F41"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00025BD4" w:rsidRPr="008C4F41">
        <w:rPr>
          <w:rFonts w:ascii="Arial" w:eastAsia="Times New Roman" w:hAnsi="Arial" w:cs="Arial"/>
          <w:b/>
          <w:sz w:val="24"/>
          <w:szCs w:val="24"/>
        </w:rPr>
        <w:t xml:space="preserve">El método del conocimiento no es una forma meramente exterior, sino que es alma y concepto del contenido. Por lo que se refiere a la naturaleza del concepto el análisis es lo primero, porque debe elevar la materia dada a la forma de abstracciones universales, las cuales, luego, mediante el método sintético son puestas como definiciones. El análisis resuelve el dato concreto, aísla sus diferencias y les da forma de universalidad o deja lo concreto como fundamento y, por medio de la abstracción de las particularidades que aparentan ser </w:t>
      </w:r>
      <w:proofErr w:type="spellStart"/>
      <w:r w:rsidR="00025BD4" w:rsidRPr="008C4F41">
        <w:rPr>
          <w:rFonts w:ascii="Arial" w:eastAsia="Times New Roman" w:hAnsi="Arial" w:cs="Arial"/>
          <w:b/>
          <w:sz w:val="24"/>
          <w:szCs w:val="24"/>
        </w:rPr>
        <w:t>inesenciales</w:t>
      </w:r>
      <w:proofErr w:type="spellEnd"/>
      <w:r w:rsidR="00025BD4" w:rsidRPr="008C4F41">
        <w:rPr>
          <w:rFonts w:ascii="Arial" w:eastAsia="Times New Roman" w:hAnsi="Arial" w:cs="Arial"/>
          <w:b/>
          <w:sz w:val="24"/>
          <w:szCs w:val="24"/>
        </w:rPr>
        <w:t>, pone de relieve un universal concreto o sea la fuerza de ley general. Esta universalidad es luego también determinada mediante la síntesis del concepto en sus formas, en definiciones.</w:t>
      </w:r>
    </w:p>
    <w:p w:rsidR="007B7347" w:rsidRPr="008C4F41" w:rsidRDefault="00025BD4" w:rsidP="008C4F41">
      <w:pPr>
        <w:spacing w:after="0" w:line="240" w:lineRule="auto"/>
        <w:ind w:left="-851" w:right="-994"/>
        <w:jc w:val="both"/>
        <w:rPr>
          <w:rFonts w:ascii="Arial" w:eastAsia="Times New Roman" w:hAnsi="Arial" w:cs="Arial"/>
          <w:b/>
          <w:sz w:val="24"/>
          <w:szCs w:val="24"/>
        </w:rPr>
      </w:pPr>
      <w:r w:rsidRPr="008C4F41">
        <w:rPr>
          <w:rFonts w:ascii="Arial" w:eastAsia="Times New Roman" w:hAnsi="Arial" w:cs="Arial"/>
          <w:b/>
          <w:sz w:val="24"/>
          <w:szCs w:val="24"/>
        </w:rPr>
        <w:t xml:space="preserve"> </w:t>
      </w:r>
    </w:p>
    <w:p w:rsidR="007B7347" w:rsidRDefault="008C4F41"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La actividad humana une lo subjetivo con lo objetivo. El fin subjetivo se vincula con la objetividad exterior a él, a través de un medio que es la unidad de ambos, esto es la actividad conforme al fin. Así, con sus herramientas, el hombre posee poder sobre la naturaleza exterior, aunque en lo que respecta a sus fines se encuentra con frecuencia sometido a ella. </w:t>
      </w:r>
    </w:p>
    <w:p w:rsidR="008C4F41" w:rsidRPr="008C4F41" w:rsidRDefault="008C4F41" w:rsidP="008C4F41">
      <w:pPr>
        <w:spacing w:after="0" w:line="240" w:lineRule="auto"/>
        <w:ind w:left="-851" w:right="-994"/>
        <w:jc w:val="both"/>
        <w:rPr>
          <w:rFonts w:ascii="Arial" w:eastAsia="Times New Roman" w:hAnsi="Arial" w:cs="Arial"/>
          <w:b/>
          <w:sz w:val="24"/>
          <w:szCs w:val="24"/>
        </w:rPr>
      </w:pPr>
    </w:p>
    <w:p w:rsidR="008C4F41" w:rsidRPr="008C4F41" w:rsidRDefault="00025BD4" w:rsidP="008C4F41">
      <w:pPr>
        <w:keepNext/>
        <w:spacing w:after="0" w:line="240" w:lineRule="auto"/>
        <w:ind w:left="-851" w:right="-994"/>
        <w:jc w:val="both"/>
        <w:rPr>
          <w:rFonts w:ascii="Arial" w:eastAsia="Times New Roman" w:hAnsi="Arial" w:cs="Arial"/>
          <w:b/>
          <w:color w:val="FF0000"/>
          <w:sz w:val="28"/>
          <w:szCs w:val="28"/>
        </w:rPr>
      </w:pPr>
      <w:r w:rsidRPr="008C4F41">
        <w:rPr>
          <w:rFonts w:ascii="Arial" w:eastAsia="Times New Roman" w:hAnsi="Arial" w:cs="Arial"/>
          <w:b/>
          <w:color w:val="FF0000"/>
          <w:sz w:val="28"/>
          <w:szCs w:val="28"/>
        </w:rPr>
        <w:t>Estética</w:t>
      </w:r>
    </w:p>
    <w:p w:rsidR="008C4F41" w:rsidRPr="008C4F41" w:rsidRDefault="008C4F41" w:rsidP="008C4F41">
      <w:pPr>
        <w:keepNext/>
        <w:spacing w:after="0" w:line="240" w:lineRule="auto"/>
        <w:ind w:left="-851" w:right="-994"/>
        <w:jc w:val="both"/>
        <w:rPr>
          <w:rFonts w:ascii="Arial" w:eastAsia="Times New Roman" w:hAnsi="Arial" w:cs="Arial"/>
          <w:b/>
          <w:sz w:val="24"/>
          <w:szCs w:val="24"/>
        </w:rPr>
      </w:pPr>
    </w:p>
    <w:p w:rsidR="008C4F41" w:rsidRDefault="008C4F41" w:rsidP="008C4F41">
      <w:pPr>
        <w:keepNext/>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Hegel estudió el </w:t>
      </w:r>
      <w:hyperlink r:id="rId94">
        <w:r w:rsidR="00025BD4" w:rsidRPr="008C4F41">
          <w:rPr>
            <w:rFonts w:ascii="Arial" w:eastAsia="Times New Roman" w:hAnsi="Arial" w:cs="Arial"/>
            <w:b/>
            <w:sz w:val="24"/>
            <w:szCs w:val="24"/>
          </w:rPr>
          <w:t>arte</w:t>
        </w:r>
      </w:hyperlink>
      <w:r w:rsidR="00025BD4" w:rsidRPr="008C4F41">
        <w:rPr>
          <w:rFonts w:ascii="Arial" w:eastAsia="Times New Roman" w:hAnsi="Arial" w:cs="Arial"/>
          <w:b/>
          <w:sz w:val="24"/>
          <w:szCs w:val="24"/>
        </w:rPr>
        <w:t xml:space="preserve"> como modo de aparecer de la idea en lo bello. En sus lecciones sobre </w:t>
      </w:r>
      <w:hyperlink r:id="rId95">
        <w:r w:rsidR="00025BD4" w:rsidRPr="008C4F41">
          <w:rPr>
            <w:rFonts w:ascii="Arial" w:eastAsia="Times New Roman" w:hAnsi="Arial" w:cs="Arial"/>
            <w:b/>
            <w:sz w:val="24"/>
            <w:szCs w:val="24"/>
          </w:rPr>
          <w:t>estética</w:t>
        </w:r>
      </w:hyperlink>
      <w:r w:rsidR="00025BD4" w:rsidRPr="008C4F41">
        <w:rPr>
          <w:rFonts w:ascii="Arial" w:eastAsia="Times New Roman" w:hAnsi="Arial" w:cs="Arial"/>
          <w:b/>
          <w:sz w:val="24"/>
          <w:szCs w:val="24"/>
        </w:rPr>
        <w:t xml:space="preserve"> define primero el campo en el que esta ciencia debe trabajar. Realiza para ello una distinción entre lo bello natural y lo bello artístico. Lo bello artístico es superior a lo bello natural porque en el primero está presente el espíritu, la libertad, que es lo único verdadero. Lo bello en el arte es belleza generada por el espíritu, por tanto partícipe de este, a diferencia de lo bello natural que no será digno de una investigación estética, precisamente por no ser partícipe de ese espíritu que es el fin último de conocimiento. </w:t>
      </w:r>
    </w:p>
    <w:p w:rsidR="008C4F41" w:rsidRDefault="008C4F41" w:rsidP="008C4F41">
      <w:pPr>
        <w:keepNext/>
        <w:spacing w:after="0" w:line="240" w:lineRule="auto"/>
        <w:ind w:left="-851" w:right="-994"/>
        <w:jc w:val="both"/>
        <w:rPr>
          <w:rFonts w:ascii="Arial" w:eastAsia="Times New Roman" w:hAnsi="Arial" w:cs="Arial"/>
          <w:b/>
          <w:sz w:val="24"/>
          <w:szCs w:val="24"/>
        </w:rPr>
      </w:pPr>
    </w:p>
    <w:p w:rsidR="007B7347" w:rsidRDefault="008C4F41" w:rsidP="008C4F41">
      <w:pPr>
        <w:keepNext/>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Antes de analizar lo Bello artístico, Hegel refuta algunas objeciones que catalogan al arte como indigno de tratamiento científico (con tratamiento científico Hegel se refiere a tratamiento filosófico y no a la ciencia como se entie</w:t>
      </w:r>
      <w:r>
        <w:rPr>
          <w:rFonts w:ascii="Arial" w:eastAsia="Times New Roman" w:hAnsi="Arial" w:cs="Arial"/>
          <w:b/>
          <w:sz w:val="24"/>
          <w:szCs w:val="24"/>
        </w:rPr>
        <w:t>nde hoy).</w:t>
      </w:r>
    </w:p>
    <w:p w:rsidR="008C4F41" w:rsidRPr="008C4F41" w:rsidRDefault="008C4F41" w:rsidP="008C4F41">
      <w:pPr>
        <w:keepNext/>
        <w:spacing w:after="0" w:line="240" w:lineRule="auto"/>
        <w:ind w:left="-851" w:right="-994"/>
        <w:jc w:val="both"/>
        <w:rPr>
          <w:rFonts w:ascii="Arial" w:eastAsia="Times New Roman" w:hAnsi="Arial" w:cs="Arial"/>
          <w:b/>
          <w:sz w:val="24"/>
          <w:szCs w:val="24"/>
        </w:rPr>
      </w:pPr>
    </w:p>
    <w:p w:rsidR="007B7347" w:rsidRDefault="008C4F41"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Como primer punto que discutir, habla de la afirmación que vuelve al arte indigno de investigación científica por contribuir a la relajación del espíritu, careciendo así de naturaleza seria. Según esto, el arte, tomado como un juego, emplea la ilusión como medio para su fin y, dado que el medio debe siempre corresponder a la dignidad del fin, lo verdadero nunca puede surgir de la apariencia. </w:t>
      </w:r>
    </w:p>
    <w:p w:rsidR="008C4F41" w:rsidRPr="008C4F41" w:rsidRDefault="008C4F41" w:rsidP="008C4F41">
      <w:pPr>
        <w:spacing w:after="0" w:line="240" w:lineRule="auto"/>
        <w:ind w:left="-851" w:right="-994"/>
        <w:jc w:val="both"/>
        <w:rPr>
          <w:rFonts w:ascii="Arial" w:eastAsia="Times New Roman" w:hAnsi="Arial" w:cs="Arial"/>
          <w:b/>
          <w:sz w:val="24"/>
          <w:szCs w:val="24"/>
        </w:rPr>
      </w:pPr>
    </w:p>
    <w:p w:rsidR="007B7347" w:rsidRDefault="008C4F41"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También Hegel en este punto se refiere a </w:t>
      </w:r>
      <w:hyperlink r:id="rId96">
        <w:r w:rsidR="00025BD4" w:rsidRPr="008C4F41">
          <w:rPr>
            <w:rFonts w:ascii="Arial" w:eastAsia="Times New Roman" w:hAnsi="Arial" w:cs="Arial"/>
            <w:b/>
            <w:sz w:val="24"/>
            <w:szCs w:val="24"/>
          </w:rPr>
          <w:t>Kant</w:t>
        </w:r>
      </w:hyperlink>
      <w:r w:rsidR="00025BD4" w:rsidRPr="008C4F41">
        <w:rPr>
          <w:rFonts w:ascii="Arial" w:eastAsia="Times New Roman" w:hAnsi="Arial" w:cs="Arial"/>
          <w:b/>
          <w:sz w:val="24"/>
          <w:szCs w:val="24"/>
        </w:rPr>
        <w:t xml:space="preserve"> para criticarlo. Kant viene a decir que el arte sí es digno de una investigación científica, al asignarle el papel de mediador entre razón y sensibilidad. Pero Hegel no solo no cree esto posible, ya que tanto la razón como la sensibilidad no se prestarían a tal mediación y reclamarían su pureza, sino que además aclara que, siendo mediador, el arte no ganaría más seriedad, ya que este no sería un fin en sí mismo y el arte seguiría estando subordinado a fines más serios, superiores. </w:t>
      </w:r>
    </w:p>
    <w:p w:rsidR="008C4F41" w:rsidRPr="008C4F41" w:rsidRDefault="008C4F41" w:rsidP="008C4F41">
      <w:pPr>
        <w:spacing w:after="0" w:line="240" w:lineRule="auto"/>
        <w:ind w:left="-851" w:right="-994"/>
        <w:jc w:val="both"/>
        <w:rPr>
          <w:rFonts w:ascii="Arial" w:eastAsia="Times New Roman" w:hAnsi="Arial" w:cs="Arial"/>
          <w:b/>
          <w:sz w:val="24"/>
          <w:szCs w:val="24"/>
        </w:rPr>
      </w:pPr>
    </w:p>
    <w:p w:rsidR="007B7347" w:rsidRDefault="008C4F41"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Dentro del campo de la estética o filosofía del arte, Hegel distingue entre </w:t>
      </w:r>
      <w:r w:rsidR="00025BD4" w:rsidRPr="008C4F41">
        <w:rPr>
          <w:rFonts w:ascii="Arial" w:eastAsia="Times New Roman" w:hAnsi="Arial" w:cs="Arial"/>
          <w:b/>
          <w:i/>
          <w:sz w:val="24"/>
          <w:szCs w:val="24"/>
        </w:rPr>
        <w:t>arte libre</w:t>
      </w:r>
      <w:r w:rsidR="00025BD4" w:rsidRPr="008C4F41">
        <w:rPr>
          <w:rFonts w:ascii="Arial" w:eastAsia="Times New Roman" w:hAnsi="Arial" w:cs="Arial"/>
          <w:b/>
          <w:sz w:val="24"/>
          <w:szCs w:val="24"/>
        </w:rPr>
        <w:t xml:space="preserve"> y </w:t>
      </w:r>
      <w:r w:rsidR="00025BD4" w:rsidRPr="008C4F41">
        <w:rPr>
          <w:rFonts w:ascii="Arial" w:eastAsia="Times New Roman" w:hAnsi="Arial" w:cs="Arial"/>
          <w:b/>
          <w:i/>
          <w:sz w:val="24"/>
          <w:szCs w:val="24"/>
        </w:rPr>
        <w:t>arte servil</w:t>
      </w:r>
      <w:r w:rsidR="00025BD4" w:rsidRPr="008C4F41">
        <w:rPr>
          <w:rFonts w:ascii="Arial" w:eastAsia="Times New Roman" w:hAnsi="Arial" w:cs="Arial"/>
          <w:b/>
          <w:sz w:val="24"/>
          <w:szCs w:val="24"/>
        </w:rPr>
        <w:t xml:space="preserve">, teniendo este último fines ajenos a él, como por ejemplo el decorar. Es el arte libre el que será objeto de estudio, ya que tiene fines propios, es libre y verdadero, porque es un modo de expresar lo divino de manera sensible. De esta manera el arte se aproxima al modo de manifestación de la naturaleza, que es necesaria, seria y sigue leyes. </w:t>
      </w:r>
    </w:p>
    <w:p w:rsidR="008C4F41" w:rsidRPr="008C4F41" w:rsidRDefault="008C4F41" w:rsidP="008C4F41">
      <w:pPr>
        <w:spacing w:after="0" w:line="240" w:lineRule="auto"/>
        <w:ind w:left="-851" w:right="-994"/>
        <w:jc w:val="both"/>
        <w:rPr>
          <w:rFonts w:ascii="Arial" w:eastAsia="Times New Roman" w:hAnsi="Arial" w:cs="Arial"/>
          <w:b/>
          <w:sz w:val="24"/>
          <w:szCs w:val="24"/>
        </w:rPr>
      </w:pPr>
    </w:p>
    <w:p w:rsidR="007B7347" w:rsidRDefault="008C4F41"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00025BD4" w:rsidRPr="008C4F41">
        <w:rPr>
          <w:rFonts w:ascii="Arial" w:eastAsia="Times New Roman" w:hAnsi="Arial" w:cs="Arial"/>
          <w:b/>
          <w:sz w:val="24"/>
          <w:szCs w:val="24"/>
        </w:rPr>
        <w:t xml:space="preserve">En su calidad de ilusión, el arte no puede separarse de toda la realidad. La apariencia le es esencial al espíritu, de manera que todo lo real será apariencia de este. Existe una diferencia entre la apariencia en lo real y la apariencia en el arte. La primera, gracias a la inmediatez de lo sensible, se presenta como verdadera, se nos aparece como lo real. En cambio la apariencia en lo artístico se presenta como ilusión, le quita al objeto la pretensión de verdad que tiene en la realidad y le otorga una realidad superior, hija del espíritu. De manera que aunque la idea se encuentre tanto en lo real como en el arte, es en este último en donde resulta más fácil penetrar en ella. </w:t>
      </w:r>
    </w:p>
    <w:p w:rsidR="008C4F41" w:rsidRPr="008C4F41" w:rsidRDefault="008C4F41" w:rsidP="008C4F41">
      <w:pPr>
        <w:spacing w:after="0" w:line="240" w:lineRule="auto"/>
        <w:ind w:left="-851" w:right="-994"/>
        <w:jc w:val="both"/>
        <w:rPr>
          <w:rFonts w:ascii="Arial" w:eastAsia="Times New Roman" w:hAnsi="Arial" w:cs="Arial"/>
          <w:b/>
          <w:sz w:val="24"/>
          <w:szCs w:val="24"/>
        </w:rPr>
      </w:pPr>
    </w:p>
    <w:p w:rsidR="007B7347" w:rsidRDefault="008C4F41"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Al tener el arte como esencia el espíritu, se deduce que su naturaleza es el pensar, de manera que los productos del arte bello, más allá de la libertad y arbitrio que puedan tener, en cuanto partícipes del espíritu, este les fija límites, puntos de apoyo. Tienen conciencia, se piensan sobre sí mismos. El contenido determina una forma. </w:t>
      </w:r>
    </w:p>
    <w:p w:rsidR="008C4F41" w:rsidRPr="008C4F41" w:rsidRDefault="008C4F41" w:rsidP="008C4F41">
      <w:pPr>
        <w:spacing w:after="0" w:line="240" w:lineRule="auto"/>
        <w:ind w:left="-851" w:right="-994"/>
        <w:jc w:val="both"/>
        <w:rPr>
          <w:rFonts w:ascii="Arial" w:eastAsia="Times New Roman" w:hAnsi="Arial" w:cs="Arial"/>
          <w:b/>
          <w:sz w:val="24"/>
          <w:szCs w:val="24"/>
        </w:rPr>
      </w:pPr>
    </w:p>
    <w:p w:rsidR="007B7347" w:rsidRDefault="008C4F41"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Al serle al arte esencial la forma, el mismo es limitado. Hay un momento en el que el arte satisface las necesidades del espíritu, pero por su carácter limitado esto dejará de ser así. Una vez que deja de satisfacer dichas necesidades, la obra de arte genera en nosotros, además del goce inmediato, el pensamiento y la reflexión; genera en nosotros juicio, y este va a tener como objetivo el conocer el arte, el espíritu que en él se aparece, su </w:t>
      </w:r>
      <w:r w:rsidR="00025BD4" w:rsidRPr="008C4F41">
        <w:rPr>
          <w:rFonts w:ascii="Arial" w:eastAsia="Times New Roman" w:hAnsi="Arial" w:cs="Arial"/>
          <w:b/>
          <w:i/>
          <w:sz w:val="24"/>
          <w:szCs w:val="24"/>
        </w:rPr>
        <w:t>ser ahí</w:t>
      </w:r>
      <w:r w:rsidR="00025BD4" w:rsidRPr="008C4F41">
        <w:rPr>
          <w:rFonts w:ascii="Arial" w:eastAsia="Times New Roman" w:hAnsi="Arial" w:cs="Arial"/>
          <w:b/>
          <w:sz w:val="24"/>
          <w:szCs w:val="24"/>
        </w:rPr>
        <w:t xml:space="preserve">. Es por esto que la filosofía del arte es aún más necesaria hoy que en el pasado. </w:t>
      </w:r>
    </w:p>
    <w:p w:rsidR="007B7347" w:rsidRDefault="008C4F41"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Entonces, los productos del arte bello son una alienación del espíritu en lo sensible. La verdadera tarea del arte es llevar a la conciencia los verdaderos intereses del espíritu y es por esto que, al ser pensado por la ciencia, el arte cumple su finalidad. </w:t>
      </w:r>
      <w:r w:rsidR="00AD0563">
        <w:rPr>
          <w:rFonts w:ascii="Arial" w:eastAsia="Times New Roman" w:hAnsi="Arial" w:cs="Arial"/>
          <w:b/>
          <w:sz w:val="24"/>
          <w:szCs w:val="24"/>
        </w:rPr>
        <w:t xml:space="preserve">Por ejemplo, </w:t>
      </w: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Hegel distingue tres formas artísticas: la </w:t>
      </w:r>
      <w:r w:rsidR="00025BD4" w:rsidRPr="008C4F41">
        <w:rPr>
          <w:rFonts w:ascii="Arial" w:eastAsia="Times New Roman" w:hAnsi="Arial" w:cs="Arial"/>
          <w:b/>
          <w:i/>
          <w:sz w:val="24"/>
          <w:szCs w:val="24"/>
        </w:rPr>
        <w:t>forma artística Simbólica</w:t>
      </w:r>
      <w:r w:rsidR="00025BD4" w:rsidRPr="008C4F41">
        <w:rPr>
          <w:rFonts w:ascii="Arial" w:eastAsia="Times New Roman" w:hAnsi="Arial" w:cs="Arial"/>
          <w:b/>
          <w:sz w:val="24"/>
          <w:szCs w:val="24"/>
        </w:rPr>
        <w:t xml:space="preserve">, la </w:t>
      </w:r>
      <w:r w:rsidR="00025BD4" w:rsidRPr="008C4F41">
        <w:rPr>
          <w:rFonts w:ascii="Arial" w:eastAsia="Times New Roman" w:hAnsi="Arial" w:cs="Arial"/>
          <w:b/>
          <w:i/>
          <w:sz w:val="24"/>
          <w:szCs w:val="24"/>
        </w:rPr>
        <w:t>forma artística Clásica</w:t>
      </w:r>
      <w:r w:rsidR="00025BD4" w:rsidRPr="008C4F41">
        <w:rPr>
          <w:rFonts w:ascii="Arial" w:eastAsia="Times New Roman" w:hAnsi="Arial" w:cs="Arial"/>
          <w:b/>
          <w:sz w:val="24"/>
          <w:szCs w:val="24"/>
        </w:rPr>
        <w:t xml:space="preserve"> y la </w:t>
      </w:r>
      <w:r w:rsidR="00025BD4" w:rsidRPr="008C4F41">
        <w:rPr>
          <w:rFonts w:ascii="Arial" w:eastAsia="Times New Roman" w:hAnsi="Arial" w:cs="Arial"/>
          <w:b/>
          <w:i/>
          <w:sz w:val="24"/>
          <w:szCs w:val="24"/>
        </w:rPr>
        <w:t>forma artística Romántica</w:t>
      </w:r>
      <w:r w:rsidR="00025BD4" w:rsidRPr="008C4F41">
        <w:rPr>
          <w:rFonts w:ascii="Arial" w:eastAsia="Times New Roman" w:hAnsi="Arial" w:cs="Arial"/>
          <w:b/>
          <w:sz w:val="24"/>
          <w:szCs w:val="24"/>
        </w:rPr>
        <w:t xml:space="preserve">. Estas marcan el camino de la idea en el arte, son diferentes relaciones entre el contenido y la forma. </w:t>
      </w:r>
    </w:p>
    <w:p w:rsidR="008C4F41" w:rsidRPr="008C4F41" w:rsidRDefault="008C4F41" w:rsidP="008C4F41">
      <w:pPr>
        <w:spacing w:after="0" w:line="240" w:lineRule="auto"/>
        <w:ind w:left="-851" w:right="-994"/>
        <w:jc w:val="both"/>
        <w:rPr>
          <w:rFonts w:ascii="Arial" w:eastAsia="Times New Roman" w:hAnsi="Arial" w:cs="Arial"/>
          <w:b/>
          <w:sz w:val="24"/>
          <w:szCs w:val="24"/>
        </w:rPr>
      </w:pPr>
    </w:p>
    <w:p w:rsidR="007B7347" w:rsidRDefault="008C4F41"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La </w:t>
      </w:r>
      <w:r w:rsidR="00025BD4" w:rsidRPr="008C4F41">
        <w:rPr>
          <w:rFonts w:ascii="Arial" w:eastAsia="Times New Roman" w:hAnsi="Arial" w:cs="Arial"/>
          <w:b/>
          <w:i/>
          <w:sz w:val="24"/>
          <w:szCs w:val="24"/>
        </w:rPr>
        <w:t>forma artística Simbólica</w:t>
      </w:r>
      <w:r w:rsidR="00025BD4" w:rsidRPr="008C4F41">
        <w:rPr>
          <w:rFonts w:ascii="Arial" w:eastAsia="Times New Roman" w:hAnsi="Arial" w:cs="Arial"/>
          <w:b/>
          <w:sz w:val="24"/>
          <w:szCs w:val="24"/>
        </w:rPr>
        <w:t xml:space="preserve"> es un mero buscar la forma para un contenido que aún es indeterminado. La figura es deficiente, no expresa la idea. El hombre parte del material sensible de la naturaleza y construye una forma a la cual le adjudica un significado. Se da la utilización del símbolo y este, en su carácter de ambiguo, llenará de misterio todo el arte simbólico. La forma es mayor que el contenido. Hegel relaciona esta forma artística con el arte de la arquitectura, esta no muestra lo divino sino su exterior, su lugar de residencia. Se refiere a la arquitectura de culto, más específicamente a la egipcia, la india y la hebrea. </w:t>
      </w:r>
    </w:p>
    <w:p w:rsidR="008C4F41" w:rsidRPr="008C4F41" w:rsidRDefault="008C4F41" w:rsidP="008C4F41">
      <w:pPr>
        <w:spacing w:after="0" w:line="240" w:lineRule="auto"/>
        <w:ind w:left="-851" w:right="-994"/>
        <w:jc w:val="both"/>
        <w:rPr>
          <w:rFonts w:ascii="Arial" w:eastAsia="Times New Roman" w:hAnsi="Arial" w:cs="Arial"/>
          <w:b/>
          <w:sz w:val="24"/>
          <w:szCs w:val="24"/>
        </w:rPr>
      </w:pPr>
    </w:p>
    <w:p w:rsidR="007B7347" w:rsidRDefault="008C4F41"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La </w:t>
      </w:r>
      <w:r w:rsidR="00025BD4" w:rsidRPr="008C4F41">
        <w:rPr>
          <w:rFonts w:ascii="Arial" w:eastAsia="Times New Roman" w:hAnsi="Arial" w:cs="Arial"/>
          <w:b/>
          <w:i/>
          <w:sz w:val="24"/>
          <w:szCs w:val="24"/>
        </w:rPr>
        <w:t>forma artística Clásica</w:t>
      </w:r>
      <w:r w:rsidR="00025BD4" w:rsidRPr="008C4F41">
        <w:rPr>
          <w:rFonts w:ascii="Arial" w:eastAsia="Times New Roman" w:hAnsi="Arial" w:cs="Arial"/>
          <w:b/>
          <w:sz w:val="24"/>
          <w:szCs w:val="24"/>
        </w:rPr>
        <w:t xml:space="preserve"> logra el equilibrio entre forma y contenido. La idea no solo es determinada sino que se agota en su manifestación. El arte griego, la escultura, es el arte de la forma artística clásica. Las esculturas griegas no eran, para los griegos, represent</w:t>
      </w:r>
      <w:r w:rsidR="00025BD4" w:rsidRPr="008C4F41">
        <w:rPr>
          <w:rFonts w:ascii="Arial" w:eastAsia="Times New Roman" w:hAnsi="Arial" w:cs="Arial"/>
          <w:b/>
          <w:sz w:val="24"/>
          <w:szCs w:val="24"/>
        </w:rPr>
        <w:t>a</w:t>
      </w:r>
      <w:r w:rsidR="00025BD4" w:rsidRPr="008C4F41">
        <w:rPr>
          <w:rFonts w:ascii="Arial" w:eastAsia="Times New Roman" w:hAnsi="Arial" w:cs="Arial"/>
          <w:b/>
          <w:sz w:val="24"/>
          <w:szCs w:val="24"/>
        </w:rPr>
        <w:t xml:space="preserve">ciones del dios sino que eran el dios mismo. El hombre griego fue capaz de expresar su espíritu absoluto, su religión, en el arte. </w:t>
      </w:r>
      <w:r w:rsidR="00271DEB">
        <w:rPr>
          <w:rFonts w:ascii="Arial" w:eastAsia="Times New Roman" w:hAnsi="Arial" w:cs="Arial"/>
          <w:b/>
          <w:sz w:val="24"/>
          <w:szCs w:val="24"/>
        </w:rPr>
        <w:t xml:space="preserve"> </w:t>
      </w:r>
      <w:r w:rsidR="00025BD4" w:rsidRPr="008C4F41">
        <w:rPr>
          <w:rFonts w:ascii="Arial" w:eastAsia="Times New Roman" w:hAnsi="Arial" w:cs="Arial"/>
          <w:b/>
          <w:sz w:val="24"/>
          <w:szCs w:val="24"/>
        </w:rPr>
        <w:t>A esto se refiere Hegel cuando habla del carácter pasado del arte. El arte, en su esencia, pertenece al pasado siempre, porque es en él en donde la cumple, es en el arte griego en donde el Arte logra su fin último, la represent</w:t>
      </w:r>
      <w:r w:rsidR="00025BD4" w:rsidRPr="008C4F41">
        <w:rPr>
          <w:rFonts w:ascii="Arial" w:eastAsia="Times New Roman" w:hAnsi="Arial" w:cs="Arial"/>
          <w:b/>
          <w:sz w:val="24"/>
          <w:szCs w:val="24"/>
        </w:rPr>
        <w:t>a</w:t>
      </w:r>
      <w:r w:rsidR="00025BD4" w:rsidRPr="008C4F41">
        <w:rPr>
          <w:rFonts w:ascii="Arial" w:eastAsia="Times New Roman" w:hAnsi="Arial" w:cs="Arial"/>
          <w:b/>
          <w:sz w:val="24"/>
          <w:szCs w:val="24"/>
        </w:rPr>
        <w:t xml:space="preserve">ción total de la idea. </w:t>
      </w:r>
    </w:p>
    <w:p w:rsidR="00AD0563" w:rsidRPr="008C4F41" w:rsidRDefault="00AD0563" w:rsidP="008C4F41">
      <w:pPr>
        <w:spacing w:after="0" w:line="240" w:lineRule="auto"/>
        <w:ind w:left="-851" w:right="-994"/>
        <w:jc w:val="both"/>
        <w:rPr>
          <w:rFonts w:ascii="Arial" w:eastAsia="Times New Roman" w:hAnsi="Arial" w:cs="Arial"/>
          <w:b/>
          <w:sz w:val="24"/>
          <w:szCs w:val="24"/>
        </w:rPr>
      </w:pPr>
    </w:p>
    <w:p w:rsidR="007B7347" w:rsidRDefault="008C4F41"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Pero precisamente por el carácter limitado del arte, este equilibrio tiene que romperse y aquí se da el paso a la </w:t>
      </w:r>
      <w:r w:rsidR="00025BD4" w:rsidRPr="008C4F41">
        <w:rPr>
          <w:rFonts w:ascii="Arial" w:eastAsia="Times New Roman" w:hAnsi="Arial" w:cs="Arial"/>
          <w:b/>
          <w:i/>
          <w:sz w:val="24"/>
          <w:szCs w:val="24"/>
        </w:rPr>
        <w:t>forma artística Romántica</w:t>
      </w:r>
      <w:r w:rsidR="00025BD4" w:rsidRPr="008C4F41">
        <w:rPr>
          <w:rFonts w:ascii="Arial" w:eastAsia="Times New Roman" w:hAnsi="Arial" w:cs="Arial"/>
          <w:b/>
          <w:sz w:val="24"/>
          <w:szCs w:val="24"/>
        </w:rPr>
        <w:t xml:space="preserve">. Una vez más hay una desigualdad entre forma y contenido, dejan de encastrar de manera perfecta, pero ahora es la forma la que no es capaz de representar el espíritu. El contenido rebasa la forma. </w:t>
      </w:r>
    </w:p>
    <w:p w:rsidR="008C4F41" w:rsidRPr="008C4F41" w:rsidRDefault="008C4F41" w:rsidP="008C4F41">
      <w:pPr>
        <w:spacing w:after="0" w:line="240" w:lineRule="auto"/>
        <w:ind w:left="-851" w:right="-994"/>
        <w:jc w:val="both"/>
        <w:rPr>
          <w:rFonts w:ascii="Arial" w:eastAsia="Times New Roman" w:hAnsi="Arial" w:cs="Arial"/>
          <w:b/>
          <w:sz w:val="24"/>
          <w:szCs w:val="24"/>
        </w:rPr>
      </w:pPr>
    </w:p>
    <w:p w:rsidR="007B7347" w:rsidRDefault="008C4F41"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Las artes de esta forma artística son la pintura, la música y la poesía. La idea va de lo más material, la pintura, a lo menos material, pasando por la música, que tiene como materia el sonido, y llega a la poesía, que es el arte universal del espíritu ya que tiene como material la bella fantasía. La poesía atravesará todas las demás artes. </w:t>
      </w:r>
    </w:p>
    <w:p w:rsidR="008C4F41" w:rsidRPr="008C4F41" w:rsidRDefault="008C4F41" w:rsidP="008C4F41">
      <w:pPr>
        <w:spacing w:after="0" w:line="240" w:lineRule="auto"/>
        <w:ind w:left="-851" w:right="-994"/>
        <w:jc w:val="both"/>
        <w:rPr>
          <w:rFonts w:ascii="Arial" w:eastAsia="Times New Roman" w:hAnsi="Arial" w:cs="Arial"/>
          <w:b/>
          <w:sz w:val="24"/>
          <w:szCs w:val="24"/>
        </w:rPr>
      </w:pPr>
    </w:p>
    <w:p w:rsidR="007B7347" w:rsidRDefault="008C4F41"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Muchos filósofos van a retomar el tema del arte en Hegel, </w:t>
      </w:r>
      <w:hyperlink r:id="rId97">
        <w:r w:rsidR="00025BD4" w:rsidRPr="008C4F41">
          <w:rPr>
            <w:rFonts w:ascii="Arial" w:eastAsia="Times New Roman" w:hAnsi="Arial" w:cs="Arial"/>
            <w:b/>
            <w:sz w:val="24"/>
            <w:szCs w:val="24"/>
          </w:rPr>
          <w:t>Hans-</w:t>
        </w:r>
        <w:proofErr w:type="spellStart"/>
        <w:r w:rsidR="00025BD4" w:rsidRPr="008C4F41">
          <w:rPr>
            <w:rFonts w:ascii="Arial" w:eastAsia="Times New Roman" w:hAnsi="Arial" w:cs="Arial"/>
            <w:b/>
            <w:sz w:val="24"/>
            <w:szCs w:val="24"/>
          </w:rPr>
          <w:t>Georg</w:t>
        </w:r>
        <w:proofErr w:type="spellEnd"/>
        <w:r w:rsidR="00025BD4" w:rsidRPr="008C4F41">
          <w:rPr>
            <w:rFonts w:ascii="Arial" w:eastAsia="Times New Roman" w:hAnsi="Arial" w:cs="Arial"/>
            <w:b/>
            <w:sz w:val="24"/>
            <w:szCs w:val="24"/>
          </w:rPr>
          <w:t xml:space="preserve"> </w:t>
        </w:r>
        <w:proofErr w:type="spellStart"/>
        <w:r w:rsidR="00025BD4" w:rsidRPr="008C4F41">
          <w:rPr>
            <w:rFonts w:ascii="Arial" w:eastAsia="Times New Roman" w:hAnsi="Arial" w:cs="Arial"/>
            <w:b/>
            <w:sz w:val="24"/>
            <w:szCs w:val="24"/>
          </w:rPr>
          <w:t>Gadamer</w:t>
        </w:r>
        <w:proofErr w:type="spellEnd"/>
      </w:hyperlink>
      <w:r w:rsidR="00025BD4" w:rsidRPr="008C4F41">
        <w:rPr>
          <w:rFonts w:ascii="Arial" w:eastAsia="Times New Roman" w:hAnsi="Arial" w:cs="Arial"/>
          <w:b/>
          <w:sz w:val="24"/>
          <w:szCs w:val="24"/>
        </w:rPr>
        <w:t xml:space="preserve">, por ejemplo, hablará de «La muerte del Arte» refiriéndose a la estética hegeliana. Hegel nunca habló de una muerte del arte sino que le otorgó a este el carácter de pasado, pasado no entendido como algo que ya no existe; el «carácter pasado del arte» </w:t>
      </w:r>
      <w:proofErr w:type="spellStart"/>
      <w:r w:rsidR="00025BD4" w:rsidRPr="008C4F41">
        <w:rPr>
          <w:rFonts w:ascii="Arial" w:eastAsia="Times New Roman" w:hAnsi="Arial" w:cs="Arial"/>
          <w:b/>
          <w:sz w:val="24"/>
          <w:szCs w:val="24"/>
        </w:rPr>
        <w:t>esta</w:t>
      </w:r>
      <w:proofErr w:type="spellEnd"/>
      <w:r w:rsidR="00025BD4" w:rsidRPr="008C4F41">
        <w:rPr>
          <w:rFonts w:ascii="Arial" w:eastAsia="Times New Roman" w:hAnsi="Arial" w:cs="Arial"/>
          <w:b/>
          <w:sz w:val="24"/>
          <w:szCs w:val="24"/>
        </w:rPr>
        <w:t xml:space="preserve"> íntimamente vinculado con el fin de la filosofía hegeliana, conocer al espíritu, que este sea libre. Dentro de este fin, el arte cumplió su tarea en el pasado, en la época clásica, para luego ser superado por la religión y en última instancia, esta por la filosofía. </w:t>
      </w:r>
    </w:p>
    <w:p w:rsidR="008C4F41" w:rsidRPr="008C4F41" w:rsidRDefault="008C4F41" w:rsidP="008C4F41">
      <w:pPr>
        <w:spacing w:after="0" w:line="240" w:lineRule="auto"/>
        <w:ind w:left="-851" w:right="-994"/>
        <w:jc w:val="both"/>
        <w:rPr>
          <w:rFonts w:ascii="Arial" w:eastAsia="Times New Roman" w:hAnsi="Arial" w:cs="Arial"/>
          <w:b/>
          <w:color w:val="FF0000"/>
          <w:sz w:val="24"/>
          <w:szCs w:val="24"/>
        </w:rPr>
      </w:pPr>
    </w:p>
    <w:p w:rsidR="007B7347" w:rsidRPr="008C4F41" w:rsidRDefault="00025BD4" w:rsidP="008C4F41">
      <w:pPr>
        <w:keepNext/>
        <w:spacing w:after="0" w:line="240" w:lineRule="auto"/>
        <w:ind w:left="-851" w:right="-994"/>
        <w:jc w:val="both"/>
        <w:rPr>
          <w:rFonts w:ascii="Arial" w:eastAsia="Times New Roman" w:hAnsi="Arial" w:cs="Arial"/>
          <w:b/>
          <w:color w:val="FF0000"/>
          <w:sz w:val="24"/>
          <w:szCs w:val="24"/>
        </w:rPr>
      </w:pPr>
      <w:r w:rsidRPr="008C4F41">
        <w:rPr>
          <w:rFonts w:ascii="Arial" w:eastAsia="Times New Roman" w:hAnsi="Arial" w:cs="Arial"/>
          <w:b/>
          <w:color w:val="FF0000"/>
          <w:sz w:val="24"/>
          <w:szCs w:val="24"/>
        </w:rPr>
        <w:t>Dialéctica histórica</w:t>
      </w:r>
    </w:p>
    <w:p w:rsidR="008C4F41" w:rsidRPr="008C4F41" w:rsidRDefault="008C4F41" w:rsidP="008C4F41">
      <w:pPr>
        <w:keepNext/>
        <w:spacing w:after="0" w:line="240" w:lineRule="auto"/>
        <w:ind w:left="-851" w:right="-994"/>
        <w:jc w:val="both"/>
        <w:rPr>
          <w:rFonts w:ascii="Arial" w:eastAsia="Times New Roman" w:hAnsi="Arial" w:cs="Arial"/>
          <w:b/>
          <w:sz w:val="24"/>
          <w:szCs w:val="24"/>
        </w:rPr>
      </w:pPr>
    </w:p>
    <w:p w:rsidR="007B7347" w:rsidRDefault="008C4F41"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Hegel expuso extensamente su filosofía de la historia en sus </w:t>
      </w:r>
      <w:r w:rsidR="00025BD4" w:rsidRPr="008C4F41">
        <w:rPr>
          <w:rFonts w:ascii="Arial" w:eastAsia="Times New Roman" w:hAnsi="Arial" w:cs="Arial"/>
          <w:b/>
          <w:i/>
          <w:sz w:val="24"/>
          <w:szCs w:val="24"/>
        </w:rPr>
        <w:t>Lecciones sobre la Filosofía de la Historia Universal</w:t>
      </w:r>
      <w:r w:rsidR="00025BD4" w:rsidRPr="008C4F41">
        <w:rPr>
          <w:rFonts w:ascii="Arial" w:eastAsia="Times New Roman" w:hAnsi="Arial" w:cs="Arial"/>
          <w:b/>
          <w:sz w:val="24"/>
          <w:szCs w:val="24"/>
        </w:rPr>
        <w:t xml:space="preserve">. Sin embargo, la exposición más notable de su visión dialéctica de la historia es aquella contenida en la obra que, como ninguna otra, encarna y simboliza su filosofía: la </w:t>
      </w:r>
      <w:r w:rsidR="00025BD4" w:rsidRPr="008C4F41">
        <w:rPr>
          <w:rFonts w:ascii="Arial" w:eastAsia="Times New Roman" w:hAnsi="Arial" w:cs="Arial"/>
          <w:b/>
          <w:i/>
          <w:sz w:val="24"/>
          <w:szCs w:val="24"/>
        </w:rPr>
        <w:t>Fenomenología del Espíritu</w:t>
      </w:r>
      <w:r w:rsidR="00025BD4" w:rsidRPr="008C4F41">
        <w:rPr>
          <w:rFonts w:ascii="Arial" w:eastAsia="Times New Roman" w:hAnsi="Arial" w:cs="Arial"/>
          <w:b/>
          <w:sz w:val="24"/>
          <w:szCs w:val="24"/>
        </w:rPr>
        <w:t xml:space="preserve">. Se trata del análisis presentado en la sección central de la </w:t>
      </w:r>
      <w:r w:rsidR="00025BD4" w:rsidRPr="008C4F41">
        <w:rPr>
          <w:rFonts w:ascii="Arial" w:eastAsia="Times New Roman" w:hAnsi="Arial" w:cs="Arial"/>
          <w:b/>
          <w:i/>
          <w:sz w:val="24"/>
          <w:szCs w:val="24"/>
        </w:rPr>
        <w:t>Fenomenología</w:t>
      </w:r>
      <w:r w:rsidR="00025BD4" w:rsidRPr="008C4F41">
        <w:rPr>
          <w:rFonts w:ascii="Arial" w:eastAsia="Times New Roman" w:hAnsi="Arial" w:cs="Arial"/>
          <w:b/>
          <w:sz w:val="24"/>
          <w:szCs w:val="24"/>
        </w:rPr>
        <w:t xml:space="preserve">, que lleva por rúbrica </w:t>
      </w:r>
      <w:r w:rsidR="00025BD4" w:rsidRPr="008C4F41">
        <w:rPr>
          <w:rFonts w:ascii="Arial" w:eastAsia="Times New Roman" w:hAnsi="Arial" w:cs="Arial"/>
          <w:b/>
          <w:i/>
          <w:sz w:val="24"/>
          <w:szCs w:val="24"/>
        </w:rPr>
        <w:t>El Espíritu</w:t>
      </w:r>
      <w:r w:rsidR="00025BD4" w:rsidRPr="008C4F41">
        <w:rPr>
          <w:rFonts w:ascii="Arial" w:eastAsia="Times New Roman" w:hAnsi="Arial" w:cs="Arial"/>
          <w:b/>
          <w:sz w:val="24"/>
          <w:szCs w:val="24"/>
        </w:rPr>
        <w:t xml:space="preserve"> (</w:t>
      </w:r>
      <w:proofErr w:type="spellStart"/>
      <w:r w:rsidR="00025BD4" w:rsidRPr="008C4F41">
        <w:rPr>
          <w:rFonts w:ascii="Arial" w:eastAsia="Times New Roman" w:hAnsi="Arial" w:cs="Arial"/>
          <w:b/>
          <w:i/>
          <w:sz w:val="24"/>
          <w:szCs w:val="24"/>
        </w:rPr>
        <w:t>Der</w:t>
      </w:r>
      <w:proofErr w:type="spellEnd"/>
      <w:r w:rsidR="00025BD4" w:rsidRPr="008C4F41">
        <w:rPr>
          <w:rFonts w:ascii="Arial" w:eastAsia="Times New Roman" w:hAnsi="Arial" w:cs="Arial"/>
          <w:b/>
          <w:i/>
          <w:sz w:val="24"/>
          <w:szCs w:val="24"/>
        </w:rPr>
        <w:t xml:space="preserve"> </w:t>
      </w:r>
      <w:proofErr w:type="spellStart"/>
      <w:r w:rsidR="00025BD4" w:rsidRPr="008C4F41">
        <w:rPr>
          <w:rFonts w:ascii="Arial" w:eastAsia="Times New Roman" w:hAnsi="Arial" w:cs="Arial"/>
          <w:b/>
          <w:i/>
          <w:sz w:val="24"/>
          <w:szCs w:val="24"/>
        </w:rPr>
        <w:t>Geist</w:t>
      </w:r>
      <w:proofErr w:type="spellEnd"/>
      <w:r w:rsidR="00025BD4" w:rsidRPr="008C4F41">
        <w:rPr>
          <w:rFonts w:ascii="Arial" w:eastAsia="Times New Roman" w:hAnsi="Arial" w:cs="Arial"/>
          <w:b/>
          <w:sz w:val="24"/>
          <w:szCs w:val="24"/>
        </w:rPr>
        <w:t>) y que trata de la historia europea desde la Grecia clásica hasta la Alemania del tiempo de Hegel.</w:t>
      </w:r>
      <w:r w:rsidRPr="008C4F41">
        <w:rPr>
          <w:rFonts w:ascii="Arial" w:eastAsia="Times New Roman" w:hAnsi="Arial" w:cs="Arial"/>
          <w:b/>
          <w:sz w:val="24"/>
          <w:szCs w:val="24"/>
        </w:rPr>
        <w:t xml:space="preserve"> </w:t>
      </w:r>
    </w:p>
    <w:p w:rsidR="008C4F41" w:rsidRPr="008C4F41" w:rsidRDefault="008C4F41" w:rsidP="008C4F41">
      <w:pPr>
        <w:spacing w:after="0" w:line="240" w:lineRule="auto"/>
        <w:ind w:left="-851" w:right="-994"/>
        <w:jc w:val="both"/>
        <w:rPr>
          <w:rFonts w:ascii="Arial" w:eastAsia="Times New Roman" w:hAnsi="Arial" w:cs="Arial"/>
          <w:b/>
          <w:sz w:val="24"/>
          <w:szCs w:val="24"/>
        </w:rPr>
      </w:pPr>
    </w:p>
    <w:p w:rsidR="00025BD4" w:rsidRDefault="008C4F41"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En concordancia con su esquema dialéctico, Hegel divide el período a analizar en tres grandes fases: la de la unidad originaria (la polis de la Grecia clásica), la de la división conflictiva pero desarrolladora (Roma, el feudalismo y la edad moderna hasta la Revolución Francesa) y, finalmente, la vuelta a la unidad, pero ahora enriquecida por el desarrollo anterior (el presente de Hegel).</w:t>
      </w:r>
    </w:p>
    <w:p w:rsidR="00025BD4" w:rsidRDefault="00025BD4"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Pr="008C4F41">
        <w:rPr>
          <w:rFonts w:ascii="Arial" w:eastAsia="Times New Roman" w:hAnsi="Arial" w:cs="Arial"/>
          <w:b/>
          <w:sz w:val="24"/>
          <w:szCs w:val="24"/>
        </w:rPr>
        <w:t xml:space="preserve"> El punto de arranque es el momento de lo que Hegel llama el </w:t>
      </w:r>
      <w:r w:rsidRPr="008C4F41">
        <w:rPr>
          <w:rFonts w:ascii="Arial" w:eastAsia="Times New Roman" w:hAnsi="Arial" w:cs="Arial"/>
          <w:b/>
          <w:i/>
          <w:sz w:val="24"/>
          <w:szCs w:val="24"/>
        </w:rPr>
        <w:t>Espíritu verdadero</w:t>
      </w:r>
      <w:r w:rsidRPr="008C4F41">
        <w:rPr>
          <w:rFonts w:ascii="Arial" w:eastAsia="Times New Roman" w:hAnsi="Arial" w:cs="Arial"/>
          <w:b/>
          <w:sz w:val="24"/>
          <w:szCs w:val="24"/>
        </w:rPr>
        <w:t xml:space="preserve"> (</w:t>
      </w:r>
      <w:proofErr w:type="spellStart"/>
      <w:r w:rsidRPr="008C4F41">
        <w:rPr>
          <w:rFonts w:ascii="Arial" w:eastAsia="Times New Roman" w:hAnsi="Arial" w:cs="Arial"/>
          <w:b/>
          <w:i/>
          <w:sz w:val="24"/>
          <w:szCs w:val="24"/>
        </w:rPr>
        <w:t>Der</w:t>
      </w:r>
      <w:proofErr w:type="spellEnd"/>
      <w:r w:rsidRPr="008C4F41">
        <w:rPr>
          <w:rFonts w:ascii="Arial" w:eastAsia="Times New Roman" w:hAnsi="Arial" w:cs="Arial"/>
          <w:b/>
          <w:i/>
          <w:sz w:val="24"/>
          <w:szCs w:val="24"/>
        </w:rPr>
        <w:t xml:space="preserve"> </w:t>
      </w:r>
      <w:proofErr w:type="spellStart"/>
      <w:r w:rsidRPr="008C4F41">
        <w:rPr>
          <w:rFonts w:ascii="Arial" w:eastAsia="Times New Roman" w:hAnsi="Arial" w:cs="Arial"/>
          <w:b/>
          <w:i/>
          <w:sz w:val="24"/>
          <w:szCs w:val="24"/>
        </w:rPr>
        <w:t>wahre</w:t>
      </w:r>
      <w:proofErr w:type="spellEnd"/>
      <w:r w:rsidRPr="008C4F41">
        <w:rPr>
          <w:rFonts w:ascii="Arial" w:eastAsia="Times New Roman" w:hAnsi="Arial" w:cs="Arial"/>
          <w:b/>
          <w:i/>
          <w:sz w:val="24"/>
          <w:szCs w:val="24"/>
        </w:rPr>
        <w:t xml:space="preserve"> </w:t>
      </w:r>
      <w:proofErr w:type="spellStart"/>
      <w:r w:rsidRPr="008C4F41">
        <w:rPr>
          <w:rFonts w:ascii="Arial" w:eastAsia="Times New Roman" w:hAnsi="Arial" w:cs="Arial"/>
          <w:b/>
          <w:i/>
          <w:sz w:val="24"/>
          <w:szCs w:val="24"/>
        </w:rPr>
        <w:t>Geist</w:t>
      </w:r>
      <w:proofErr w:type="spellEnd"/>
      <w:r w:rsidRPr="008C4F41">
        <w:rPr>
          <w:rFonts w:ascii="Arial" w:eastAsia="Times New Roman" w:hAnsi="Arial" w:cs="Arial"/>
          <w:b/>
          <w:sz w:val="24"/>
          <w:szCs w:val="24"/>
        </w:rPr>
        <w:t xml:space="preserve">). Este momento, representado por las ciudades estado griegas, nos muestra el Espíritu en su unidad primigenia, aún indiferenciado y no desarrollado. Es un momento de felicidad dada por la armonía entre el todo (la ciudad) y las partes (los ciudadanos), donde los individuos entienden su destino como una expresión directa del destino colectivo y donde, como lo dice Hegel de una manera inspirada por la </w:t>
      </w:r>
      <w:hyperlink r:id="rId98">
        <w:r w:rsidRPr="008C4F41">
          <w:rPr>
            <w:rFonts w:ascii="Arial" w:eastAsia="Times New Roman" w:hAnsi="Arial" w:cs="Arial"/>
            <w:b/>
            <w:i/>
            <w:sz w:val="24"/>
            <w:szCs w:val="24"/>
          </w:rPr>
          <w:t>Antígona</w:t>
        </w:r>
      </w:hyperlink>
      <w:r w:rsidRPr="008C4F41">
        <w:rPr>
          <w:rFonts w:ascii="Arial" w:eastAsia="Times New Roman" w:hAnsi="Arial" w:cs="Arial"/>
          <w:b/>
          <w:sz w:val="24"/>
          <w:szCs w:val="24"/>
        </w:rPr>
        <w:t xml:space="preserve"> de </w:t>
      </w:r>
      <w:hyperlink r:id="rId99">
        <w:r w:rsidRPr="008C4F41">
          <w:rPr>
            <w:rFonts w:ascii="Arial" w:eastAsia="Times New Roman" w:hAnsi="Arial" w:cs="Arial"/>
            <w:b/>
            <w:sz w:val="24"/>
            <w:szCs w:val="24"/>
          </w:rPr>
          <w:t>Sófocles</w:t>
        </w:r>
      </w:hyperlink>
      <w:r w:rsidRPr="008C4F41">
        <w:rPr>
          <w:rFonts w:ascii="Arial" w:eastAsia="Times New Roman" w:hAnsi="Arial" w:cs="Arial"/>
          <w:b/>
          <w:sz w:val="24"/>
          <w:szCs w:val="24"/>
        </w:rPr>
        <w:t>, la ley humana y la ley divina coinciden.</w:t>
      </w:r>
    </w:p>
    <w:p w:rsidR="00025BD4" w:rsidRDefault="00025BD4" w:rsidP="008C4F41">
      <w:pPr>
        <w:spacing w:after="0" w:line="240" w:lineRule="auto"/>
        <w:ind w:left="-851" w:right="-994"/>
        <w:jc w:val="both"/>
        <w:rPr>
          <w:rFonts w:ascii="Arial" w:eastAsia="Times New Roman" w:hAnsi="Arial" w:cs="Arial"/>
          <w:b/>
          <w:sz w:val="24"/>
          <w:szCs w:val="24"/>
        </w:rPr>
      </w:pPr>
    </w:p>
    <w:p w:rsidR="00025BD4" w:rsidRDefault="00025BD4"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Pr="008C4F41">
        <w:rPr>
          <w:rFonts w:ascii="Arial" w:eastAsia="Times New Roman" w:hAnsi="Arial" w:cs="Arial"/>
          <w:b/>
          <w:sz w:val="24"/>
          <w:szCs w:val="24"/>
        </w:rPr>
        <w:t xml:space="preserve"> Los hombres viven aquí de acuerdo a las costumbres heredadas que forman la base de una ética espontánea y evidente, aún muy distante de la moral reflexiva. Este estado o momento representa una especie de infancia de la humanidad: feliz en la inmediatez natural de sus vínculos y en sus certidumbres aún no cuestionadas. Pero esta felicidad de la armonía primigenia no puede durar, ya que su precio es la falta de desarrollo. Por su naturaleza, el Espíritu busca profundizar en su propio contenido y tal como Adán, y con las mismas consecuencias, no puede dejar de comer del fruto del árbol de la sabiduría. De esta manera se rompe el encanto del Jardín del Edén y un abismo se abre entre la ley divina y la ley humana. </w:t>
      </w:r>
    </w:p>
    <w:p w:rsidR="00025BD4" w:rsidRDefault="00025BD4"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Pr="008C4F41">
        <w:rPr>
          <w:rFonts w:ascii="Arial" w:eastAsia="Times New Roman" w:hAnsi="Arial" w:cs="Arial"/>
          <w:b/>
          <w:sz w:val="24"/>
          <w:szCs w:val="24"/>
        </w:rPr>
        <w:t>Los hombres se individualizan y entran en conflicto unos con otros: la comunidad original se quiebra. Así se enfrentan las familias y luego las ciudades entre sí, cada una de las cuales quiere afirmar su ley y sus peculiaridades como universales y busca por ello someter a las demás. La guerra se hace inevitable, pero el Espíritu no retrocede ni ante la guerra ni los sufrimientos.</w:t>
      </w:r>
    </w:p>
    <w:p w:rsidR="00025BD4" w:rsidRDefault="00025BD4" w:rsidP="008C4F41">
      <w:pPr>
        <w:spacing w:after="0" w:line="240" w:lineRule="auto"/>
        <w:ind w:left="-851" w:right="-994"/>
        <w:jc w:val="both"/>
        <w:rPr>
          <w:rFonts w:ascii="Arial" w:eastAsia="Times New Roman" w:hAnsi="Arial" w:cs="Arial"/>
          <w:b/>
          <w:sz w:val="24"/>
          <w:szCs w:val="24"/>
        </w:rPr>
      </w:pPr>
    </w:p>
    <w:p w:rsidR="00025BD4" w:rsidRDefault="00025BD4"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Pr="008C4F41">
        <w:rPr>
          <w:rFonts w:ascii="Arial" w:eastAsia="Times New Roman" w:hAnsi="Arial" w:cs="Arial"/>
          <w:b/>
          <w:sz w:val="24"/>
          <w:szCs w:val="24"/>
        </w:rPr>
        <w:t xml:space="preserve"> Tanto por las divisiones y desgarramientos internos como por los conflictos externos pierden las viejas costumbres su legitimidad natural y espontánea, su validez evidente e </w:t>
      </w:r>
      <w:proofErr w:type="spellStart"/>
      <w:r w:rsidRPr="008C4F41">
        <w:rPr>
          <w:rFonts w:ascii="Arial" w:eastAsia="Times New Roman" w:hAnsi="Arial" w:cs="Arial"/>
          <w:b/>
          <w:sz w:val="24"/>
          <w:szCs w:val="24"/>
        </w:rPr>
        <w:t>incuestionada</w:t>
      </w:r>
      <w:proofErr w:type="spellEnd"/>
      <w:r w:rsidRPr="008C4F41">
        <w:rPr>
          <w:rFonts w:ascii="Arial" w:eastAsia="Times New Roman" w:hAnsi="Arial" w:cs="Arial"/>
          <w:b/>
          <w:sz w:val="24"/>
          <w:szCs w:val="24"/>
        </w:rPr>
        <w:t>. La infancia queda así atrás y se entra en la fase de la juventud, activa, desafiante y conflictiva. De esta manera se adentran los hombres en una larga peregrin</w:t>
      </w:r>
      <w:r w:rsidRPr="008C4F41">
        <w:rPr>
          <w:rFonts w:ascii="Arial" w:eastAsia="Times New Roman" w:hAnsi="Arial" w:cs="Arial"/>
          <w:b/>
          <w:sz w:val="24"/>
          <w:szCs w:val="24"/>
        </w:rPr>
        <w:t>a</w:t>
      </w:r>
      <w:r w:rsidRPr="008C4F41">
        <w:rPr>
          <w:rFonts w:ascii="Arial" w:eastAsia="Times New Roman" w:hAnsi="Arial" w:cs="Arial"/>
          <w:b/>
          <w:sz w:val="24"/>
          <w:szCs w:val="24"/>
        </w:rPr>
        <w:t xml:space="preserve">ción, en un estado social caracterizado por la división y el extrañamiento. El Espíritu entra en el reino de la alienación. </w:t>
      </w:r>
    </w:p>
    <w:p w:rsidR="00025BD4" w:rsidRDefault="00025BD4" w:rsidP="008C4F41">
      <w:pPr>
        <w:spacing w:after="0" w:line="240" w:lineRule="auto"/>
        <w:ind w:left="-851" w:right="-994"/>
        <w:jc w:val="both"/>
        <w:rPr>
          <w:rFonts w:ascii="Arial" w:eastAsia="Times New Roman" w:hAnsi="Arial" w:cs="Arial"/>
          <w:b/>
          <w:sz w:val="24"/>
          <w:szCs w:val="24"/>
        </w:rPr>
      </w:pPr>
    </w:p>
    <w:p w:rsidR="00025BD4" w:rsidRDefault="00025BD4"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Pr="008C4F41">
        <w:rPr>
          <w:rFonts w:ascii="Arial" w:eastAsia="Times New Roman" w:hAnsi="Arial" w:cs="Arial"/>
          <w:b/>
          <w:sz w:val="24"/>
          <w:szCs w:val="24"/>
        </w:rPr>
        <w:t xml:space="preserve">El segundo momento del desarrollo del Espíritu es aquel del </w:t>
      </w:r>
      <w:r w:rsidRPr="008C4F41">
        <w:rPr>
          <w:rFonts w:ascii="Arial" w:eastAsia="Times New Roman" w:hAnsi="Arial" w:cs="Arial"/>
          <w:b/>
          <w:i/>
          <w:sz w:val="24"/>
          <w:szCs w:val="24"/>
        </w:rPr>
        <w:t>Espíritu extrañado de sí mismo</w:t>
      </w:r>
      <w:r w:rsidRPr="008C4F41">
        <w:rPr>
          <w:rFonts w:ascii="Arial" w:eastAsia="Times New Roman" w:hAnsi="Arial" w:cs="Arial"/>
          <w:b/>
          <w:sz w:val="24"/>
          <w:szCs w:val="24"/>
        </w:rPr>
        <w:t xml:space="preserve"> (</w:t>
      </w:r>
      <w:proofErr w:type="spellStart"/>
      <w:r w:rsidRPr="008C4F41">
        <w:rPr>
          <w:rFonts w:ascii="Arial" w:eastAsia="Times New Roman" w:hAnsi="Arial" w:cs="Arial"/>
          <w:b/>
          <w:i/>
          <w:sz w:val="24"/>
          <w:szCs w:val="24"/>
        </w:rPr>
        <w:t>Der</w:t>
      </w:r>
      <w:proofErr w:type="spellEnd"/>
      <w:r w:rsidRPr="008C4F41">
        <w:rPr>
          <w:rFonts w:ascii="Arial" w:eastAsia="Times New Roman" w:hAnsi="Arial" w:cs="Arial"/>
          <w:b/>
          <w:i/>
          <w:sz w:val="24"/>
          <w:szCs w:val="24"/>
        </w:rPr>
        <w:t xml:space="preserve"> </w:t>
      </w:r>
      <w:proofErr w:type="spellStart"/>
      <w:r w:rsidRPr="008C4F41">
        <w:rPr>
          <w:rFonts w:ascii="Arial" w:eastAsia="Times New Roman" w:hAnsi="Arial" w:cs="Arial"/>
          <w:b/>
          <w:i/>
          <w:sz w:val="24"/>
          <w:szCs w:val="24"/>
        </w:rPr>
        <w:t>sich</w:t>
      </w:r>
      <w:proofErr w:type="spellEnd"/>
      <w:r w:rsidRPr="008C4F41">
        <w:rPr>
          <w:rFonts w:ascii="Arial" w:eastAsia="Times New Roman" w:hAnsi="Arial" w:cs="Arial"/>
          <w:b/>
          <w:i/>
          <w:sz w:val="24"/>
          <w:szCs w:val="24"/>
        </w:rPr>
        <w:t xml:space="preserve"> </w:t>
      </w:r>
      <w:proofErr w:type="spellStart"/>
      <w:r w:rsidRPr="008C4F41">
        <w:rPr>
          <w:rFonts w:ascii="Arial" w:eastAsia="Times New Roman" w:hAnsi="Arial" w:cs="Arial"/>
          <w:b/>
          <w:i/>
          <w:sz w:val="24"/>
          <w:szCs w:val="24"/>
        </w:rPr>
        <w:t>entfremdete</w:t>
      </w:r>
      <w:proofErr w:type="spellEnd"/>
      <w:r w:rsidRPr="008C4F41">
        <w:rPr>
          <w:rFonts w:ascii="Arial" w:eastAsia="Times New Roman" w:hAnsi="Arial" w:cs="Arial"/>
          <w:b/>
          <w:i/>
          <w:sz w:val="24"/>
          <w:szCs w:val="24"/>
        </w:rPr>
        <w:t xml:space="preserve"> </w:t>
      </w:r>
      <w:proofErr w:type="spellStart"/>
      <w:r w:rsidRPr="008C4F41">
        <w:rPr>
          <w:rFonts w:ascii="Arial" w:eastAsia="Times New Roman" w:hAnsi="Arial" w:cs="Arial"/>
          <w:b/>
          <w:i/>
          <w:sz w:val="24"/>
          <w:szCs w:val="24"/>
        </w:rPr>
        <w:t>Geist</w:t>
      </w:r>
      <w:proofErr w:type="spellEnd"/>
      <w:r w:rsidRPr="008C4F41">
        <w:rPr>
          <w:rFonts w:ascii="Arial" w:eastAsia="Times New Roman" w:hAnsi="Arial" w:cs="Arial"/>
          <w:b/>
          <w:sz w:val="24"/>
          <w:szCs w:val="24"/>
        </w:rPr>
        <w:t>). El Espíritu se ha hecho extraño a sí mismo, la unidad y la totalidad han cedido lugar a la lucha de las partes en un mundo cada vez más atomizado, donde lo particular (los individuos o los grupos) se rebela contra lo general (la sociedad o comunidad). El tejido social se escinde entre una esfera privada y una pública. La vida individual se privatiza y, al mismo tiempo, lo público pasa a ser el dominio o la propiedad de unos pocos: el Estado se separa de la sociedad.</w:t>
      </w:r>
    </w:p>
    <w:p w:rsidR="00025BD4" w:rsidRDefault="00025BD4" w:rsidP="008C4F41">
      <w:pPr>
        <w:spacing w:after="0" w:line="240" w:lineRule="auto"/>
        <w:ind w:left="-851" w:right="-994"/>
        <w:jc w:val="both"/>
        <w:rPr>
          <w:rFonts w:ascii="Arial" w:eastAsia="Times New Roman" w:hAnsi="Arial" w:cs="Arial"/>
          <w:b/>
          <w:sz w:val="24"/>
          <w:szCs w:val="24"/>
        </w:rPr>
      </w:pPr>
    </w:p>
    <w:p w:rsidR="007B7347" w:rsidRDefault="00025BD4"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Pr="008C4F41">
        <w:rPr>
          <w:rFonts w:ascii="Arial" w:eastAsia="Times New Roman" w:hAnsi="Arial" w:cs="Arial"/>
          <w:b/>
          <w:sz w:val="24"/>
          <w:szCs w:val="24"/>
        </w:rPr>
        <w:t xml:space="preserve"> La marcha del progreso que resulta de esta división se hace ajena a sus propios creadores. La historia discurre así, como Hegel primero y luego Marx gustaba de decir, a espaldas de los hombres. La pérdida de la unidad primigenia y la división social crean un fuerte sentimiento de infelicidad. Es la época de lo que Hegel llama la “conciencia infeliz” (</w:t>
      </w:r>
      <w:proofErr w:type="spellStart"/>
      <w:r w:rsidRPr="008C4F41">
        <w:rPr>
          <w:rFonts w:ascii="Arial" w:eastAsia="Times New Roman" w:hAnsi="Arial" w:cs="Arial"/>
          <w:b/>
          <w:i/>
          <w:sz w:val="24"/>
          <w:szCs w:val="24"/>
        </w:rPr>
        <w:t>unglücklige</w:t>
      </w:r>
      <w:proofErr w:type="spellEnd"/>
      <w:r w:rsidRPr="008C4F41">
        <w:rPr>
          <w:rFonts w:ascii="Arial" w:eastAsia="Times New Roman" w:hAnsi="Arial" w:cs="Arial"/>
          <w:b/>
          <w:i/>
          <w:sz w:val="24"/>
          <w:szCs w:val="24"/>
        </w:rPr>
        <w:t xml:space="preserve"> </w:t>
      </w:r>
      <w:proofErr w:type="spellStart"/>
      <w:r w:rsidRPr="008C4F41">
        <w:rPr>
          <w:rFonts w:ascii="Arial" w:eastAsia="Times New Roman" w:hAnsi="Arial" w:cs="Arial"/>
          <w:b/>
          <w:i/>
          <w:sz w:val="24"/>
          <w:szCs w:val="24"/>
        </w:rPr>
        <w:t>Bewusstsein</w:t>
      </w:r>
      <w:proofErr w:type="spellEnd"/>
      <w:r w:rsidRPr="008C4F41">
        <w:rPr>
          <w:rFonts w:ascii="Arial" w:eastAsia="Times New Roman" w:hAnsi="Arial" w:cs="Arial"/>
          <w:b/>
          <w:sz w:val="24"/>
          <w:szCs w:val="24"/>
        </w:rPr>
        <w:t>), la cual encuentra en el cristianismo su expresión religiosa adecuada por medio de la cual reconoce su propio extrañamiento y su incapacidad de comprender su propia obra en la idea de un Dios trascendente, inalcanzable e incompre</w:t>
      </w:r>
      <w:r w:rsidRPr="008C4F41">
        <w:rPr>
          <w:rFonts w:ascii="Arial" w:eastAsia="Times New Roman" w:hAnsi="Arial" w:cs="Arial"/>
          <w:b/>
          <w:sz w:val="24"/>
          <w:szCs w:val="24"/>
        </w:rPr>
        <w:t>n</w:t>
      </w:r>
      <w:r w:rsidRPr="008C4F41">
        <w:rPr>
          <w:rFonts w:ascii="Arial" w:eastAsia="Times New Roman" w:hAnsi="Arial" w:cs="Arial"/>
          <w:b/>
          <w:sz w:val="24"/>
          <w:szCs w:val="24"/>
        </w:rPr>
        <w:t xml:space="preserve">sible. La vida se hace misterio y el misterio pasa a ser la esencia de Dios. Todo esto es doloroso, pero así es el progreso, la realización de la razón es trágica tal como lo enseña el sacrificio mismo de Cristo. </w:t>
      </w:r>
    </w:p>
    <w:p w:rsidR="00025BD4" w:rsidRPr="008C4F41" w:rsidRDefault="00025BD4" w:rsidP="008C4F41">
      <w:pPr>
        <w:spacing w:after="0" w:line="240" w:lineRule="auto"/>
        <w:ind w:left="-851" w:right="-994"/>
        <w:jc w:val="both"/>
        <w:rPr>
          <w:rFonts w:ascii="Arial" w:eastAsia="Times New Roman" w:hAnsi="Arial" w:cs="Arial"/>
          <w:b/>
          <w:sz w:val="24"/>
          <w:szCs w:val="24"/>
        </w:rPr>
      </w:pPr>
    </w:p>
    <w:p w:rsidR="00025BD4" w:rsidRDefault="00025BD4"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Pr="008C4F41">
        <w:rPr>
          <w:rFonts w:ascii="Arial" w:eastAsia="Times New Roman" w:hAnsi="Arial" w:cs="Arial"/>
          <w:b/>
          <w:sz w:val="24"/>
          <w:szCs w:val="24"/>
        </w:rPr>
        <w:t>El conflicto entre el todo y las partes alcanza su forma más aguda en la lucha que directamente precede la época de Hegel: la lucha entre la ilustración y la superstición (</w:t>
      </w:r>
      <w:proofErr w:type="spellStart"/>
      <w:r w:rsidRPr="008C4F41">
        <w:rPr>
          <w:rFonts w:ascii="Arial" w:eastAsia="Times New Roman" w:hAnsi="Arial" w:cs="Arial"/>
          <w:b/>
          <w:i/>
          <w:sz w:val="24"/>
          <w:szCs w:val="24"/>
        </w:rPr>
        <w:t>der</w:t>
      </w:r>
      <w:proofErr w:type="spellEnd"/>
      <w:r w:rsidRPr="008C4F41">
        <w:rPr>
          <w:rFonts w:ascii="Arial" w:eastAsia="Times New Roman" w:hAnsi="Arial" w:cs="Arial"/>
          <w:b/>
          <w:i/>
          <w:sz w:val="24"/>
          <w:szCs w:val="24"/>
        </w:rPr>
        <w:t xml:space="preserve"> </w:t>
      </w:r>
      <w:proofErr w:type="spellStart"/>
      <w:r w:rsidRPr="008C4F41">
        <w:rPr>
          <w:rFonts w:ascii="Arial" w:eastAsia="Times New Roman" w:hAnsi="Arial" w:cs="Arial"/>
          <w:b/>
          <w:i/>
          <w:sz w:val="24"/>
          <w:szCs w:val="24"/>
        </w:rPr>
        <w:t>kampf</w:t>
      </w:r>
      <w:proofErr w:type="spellEnd"/>
      <w:r w:rsidRPr="008C4F41">
        <w:rPr>
          <w:rFonts w:ascii="Arial" w:eastAsia="Times New Roman" w:hAnsi="Arial" w:cs="Arial"/>
          <w:b/>
          <w:i/>
          <w:sz w:val="24"/>
          <w:szCs w:val="24"/>
        </w:rPr>
        <w:t xml:space="preserve"> </w:t>
      </w:r>
      <w:proofErr w:type="spellStart"/>
      <w:r w:rsidRPr="008C4F41">
        <w:rPr>
          <w:rFonts w:ascii="Arial" w:eastAsia="Times New Roman" w:hAnsi="Arial" w:cs="Arial"/>
          <w:b/>
          <w:i/>
          <w:sz w:val="24"/>
          <w:szCs w:val="24"/>
        </w:rPr>
        <w:t>der</w:t>
      </w:r>
      <w:proofErr w:type="spellEnd"/>
      <w:r w:rsidRPr="008C4F41">
        <w:rPr>
          <w:rFonts w:ascii="Arial" w:eastAsia="Times New Roman" w:hAnsi="Arial" w:cs="Arial"/>
          <w:b/>
          <w:i/>
          <w:sz w:val="24"/>
          <w:szCs w:val="24"/>
        </w:rPr>
        <w:t xml:space="preserve"> </w:t>
      </w:r>
      <w:proofErr w:type="spellStart"/>
      <w:r w:rsidRPr="008C4F41">
        <w:rPr>
          <w:rFonts w:ascii="Arial" w:eastAsia="Times New Roman" w:hAnsi="Arial" w:cs="Arial"/>
          <w:b/>
          <w:i/>
          <w:sz w:val="24"/>
          <w:szCs w:val="24"/>
        </w:rPr>
        <w:t>Aufklärung</w:t>
      </w:r>
      <w:proofErr w:type="spellEnd"/>
      <w:r w:rsidRPr="008C4F41">
        <w:rPr>
          <w:rFonts w:ascii="Arial" w:eastAsia="Times New Roman" w:hAnsi="Arial" w:cs="Arial"/>
          <w:b/>
          <w:i/>
          <w:sz w:val="24"/>
          <w:szCs w:val="24"/>
        </w:rPr>
        <w:t xml:space="preserve"> </w:t>
      </w:r>
      <w:proofErr w:type="spellStart"/>
      <w:r w:rsidRPr="008C4F41">
        <w:rPr>
          <w:rFonts w:ascii="Arial" w:eastAsia="Times New Roman" w:hAnsi="Arial" w:cs="Arial"/>
          <w:b/>
          <w:i/>
          <w:sz w:val="24"/>
          <w:szCs w:val="24"/>
        </w:rPr>
        <w:t>mit</w:t>
      </w:r>
      <w:proofErr w:type="spellEnd"/>
      <w:r w:rsidRPr="008C4F41">
        <w:rPr>
          <w:rFonts w:ascii="Arial" w:eastAsia="Times New Roman" w:hAnsi="Arial" w:cs="Arial"/>
          <w:b/>
          <w:i/>
          <w:sz w:val="24"/>
          <w:szCs w:val="24"/>
        </w:rPr>
        <w:t xml:space="preserve"> </w:t>
      </w:r>
      <w:proofErr w:type="spellStart"/>
      <w:r w:rsidRPr="008C4F41">
        <w:rPr>
          <w:rFonts w:ascii="Arial" w:eastAsia="Times New Roman" w:hAnsi="Arial" w:cs="Arial"/>
          <w:b/>
          <w:i/>
          <w:sz w:val="24"/>
          <w:szCs w:val="24"/>
        </w:rPr>
        <w:t>dem</w:t>
      </w:r>
      <w:proofErr w:type="spellEnd"/>
      <w:r w:rsidRPr="008C4F41">
        <w:rPr>
          <w:rFonts w:ascii="Arial" w:eastAsia="Times New Roman" w:hAnsi="Arial" w:cs="Arial"/>
          <w:b/>
          <w:i/>
          <w:sz w:val="24"/>
          <w:szCs w:val="24"/>
        </w:rPr>
        <w:t xml:space="preserve"> </w:t>
      </w:r>
      <w:proofErr w:type="spellStart"/>
      <w:r w:rsidRPr="008C4F41">
        <w:rPr>
          <w:rFonts w:ascii="Arial" w:eastAsia="Times New Roman" w:hAnsi="Arial" w:cs="Arial"/>
          <w:b/>
          <w:i/>
          <w:sz w:val="24"/>
          <w:szCs w:val="24"/>
        </w:rPr>
        <w:t>Aberglauben</w:t>
      </w:r>
      <w:proofErr w:type="spellEnd"/>
      <w:r w:rsidRPr="008C4F41">
        <w:rPr>
          <w:rFonts w:ascii="Arial" w:eastAsia="Times New Roman" w:hAnsi="Arial" w:cs="Arial"/>
          <w:b/>
          <w:sz w:val="24"/>
          <w:szCs w:val="24"/>
        </w:rPr>
        <w:t>).</w:t>
      </w:r>
    </w:p>
    <w:p w:rsidR="00AD0563" w:rsidRDefault="00025BD4"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Pr="008C4F41">
        <w:rPr>
          <w:rFonts w:ascii="Arial" w:eastAsia="Times New Roman" w:hAnsi="Arial" w:cs="Arial"/>
          <w:b/>
          <w:sz w:val="24"/>
          <w:szCs w:val="24"/>
        </w:rPr>
        <w:t xml:space="preserve"> La fe, el sentimiento religioso, representa lo general, la totalidad, la especie, pero de una manera mística. La Ilustración representa, a su vez, la fuerza analítica del intelecto, la profundización por medio de las ciencias especializadas en las singularidades de la existencia, el dominio ilimitado de lo individual y lo particular. </w:t>
      </w:r>
    </w:p>
    <w:p w:rsidR="007B7347" w:rsidRDefault="00AD0563"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En este enfrentamiento triunfa la </w:t>
      </w:r>
      <w:hyperlink r:id="rId100">
        <w:r w:rsidR="00025BD4" w:rsidRPr="008C4F41">
          <w:rPr>
            <w:rFonts w:ascii="Arial" w:eastAsia="Times New Roman" w:hAnsi="Arial" w:cs="Arial"/>
            <w:b/>
            <w:sz w:val="24"/>
            <w:szCs w:val="24"/>
          </w:rPr>
          <w:t>Ilustración</w:t>
        </w:r>
      </w:hyperlink>
      <w:r w:rsidR="00025BD4" w:rsidRPr="008C4F41">
        <w:rPr>
          <w:rFonts w:ascii="Arial" w:eastAsia="Times New Roman" w:hAnsi="Arial" w:cs="Arial"/>
          <w:b/>
          <w:sz w:val="24"/>
          <w:szCs w:val="24"/>
        </w:rPr>
        <w:t xml:space="preserve"> y la fe se desintegra ante el embate del intelecto. Pero la victoria del intelecto –que es la negación del todo o la unidad– es solo temporal y prepara la victoria definitiva de la totalidad, bajo la forma del sistema </w:t>
      </w:r>
      <w:proofErr w:type="spellStart"/>
      <w:r w:rsidR="00025BD4" w:rsidRPr="008C4F41">
        <w:rPr>
          <w:rFonts w:ascii="Arial" w:eastAsia="Times New Roman" w:hAnsi="Arial" w:cs="Arial"/>
          <w:b/>
          <w:sz w:val="24"/>
          <w:szCs w:val="24"/>
        </w:rPr>
        <w:t>omniabarcante</w:t>
      </w:r>
      <w:proofErr w:type="spellEnd"/>
      <w:r w:rsidR="00025BD4" w:rsidRPr="008C4F41">
        <w:rPr>
          <w:rFonts w:ascii="Arial" w:eastAsia="Times New Roman" w:hAnsi="Arial" w:cs="Arial"/>
          <w:b/>
          <w:sz w:val="24"/>
          <w:szCs w:val="24"/>
        </w:rPr>
        <w:t xml:space="preserve"> de la razón del mismo Hegel, que no es sino la negación de la negación y con ello la vuelta a la afirmación original, pero ahora enriquecida por el desarrollo intermedio. </w:t>
      </w:r>
    </w:p>
    <w:p w:rsidR="00025BD4" w:rsidRPr="008C4F41" w:rsidRDefault="00025BD4" w:rsidP="008C4F41">
      <w:pPr>
        <w:spacing w:after="0" w:line="240" w:lineRule="auto"/>
        <w:ind w:left="-851" w:right="-994"/>
        <w:jc w:val="both"/>
        <w:rPr>
          <w:rFonts w:ascii="Arial" w:eastAsia="Times New Roman" w:hAnsi="Arial" w:cs="Arial"/>
          <w:b/>
          <w:sz w:val="24"/>
          <w:szCs w:val="24"/>
        </w:rPr>
      </w:pPr>
    </w:p>
    <w:p w:rsidR="00271DEB" w:rsidRDefault="00271DEB"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El último acto en el drama del Espíritu alienado de sí mismo es la Revolución Francesa. En torno a la misma Hegel desarrolla uno de sus análisis más notables. La Revolución Francesa representa para Hegel el intento de instaurar sobre la tierra el reino de lo que él llama “la libertad absoluta” (</w:t>
      </w:r>
      <w:r w:rsidR="00025BD4" w:rsidRPr="008C4F41">
        <w:rPr>
          <w:rFonts w:ascii="Arial" w:eastAsia="Times New Roman" w:hAnsi="Arial" w:cs="Arial"/>
          <w:b/>
          <w:i/>
          <w:sz w:val="24"/>
          <w:szCs w:val="24"/>
        </w:rPr>
        <w:t xml:space="preserve">die </w:t>
      </w:r>
      <w:proofErr w:type="spellStart"/>
      <w:r w:rsidR="00025BD4" w:rsidRPr="008C4F41">
        <w:rPr>
          <w:rFonts w:ascii="Arial" w:eastAsia="Times New Roman" w:hAnsi="Arial" w:cs="Arial"/>
          <w:b/>
          <w:i/>
          <w:sz w:val="24"/>
          <w:szCs w:val="24"/>
        </w:rPr>
        <w:t>absolute</w:t>
      </w:r>
      <w:proofErr w:type="spellEnd"/>
      <w:r w:rsidR="00025BD4" w:rsidRPr="008C4F41">
        <w:rPr>
          <w:rFonts w:ascii="Arial" w:eastAsia="Times New Roman" w:hAnsi="Arial" w:cs="Arial"/>
          <w:b/>
          <w:i/>
          <w:sz w:val="24"/>
          <w:szCs w:val="24"/>
        </w:rPr>
        <w:t xml:space="preserve"> </w:t>
      </w:r>
      <w:proofErr w:type="spellStart"/>
      <w:r w:rsidR="00025BD4" w:rsidRPr="008C4F41">
        <w:rPr>
          <w:rFonts w:ascii="Arial" w:eastAsia="Times New Roman" w:hAnsi="Arial" w:cs="Arial"/>
          <w:b/>
          <w:i/>
          <w:sz w:val="24"/>
          <w:szCs w:val="24"/>
        </w:rPr>
        <w:t>Freiheit</w:t>
      </w:r>
      <w:proofErr w:type="spellEnd"/>
      <w:r w:rsidR="00025BD4" w:rsidRPr="008C4F41">
        <w:rPr>
          <w:rFonts w:ascii="Arial" w:eastAsia="Times New Roman" w:hAnsi="Arial" w:cs="Arial"/>
          <w:b/>
          <w:sz w:val="24"/>
          <w:szCs w:val="24"/>
        </w:rPr>
        <w:t>).</w:t>
      </w: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Se trata de la razón individual ensoberbecida que se decide a actuar con plena libertad, sin límites, como si el mundo pudiese crearse de nuevo y, además, a su antojo. El cuestionamiento de la fe y la elevación del intelecto humano al sitial de Dios crean la ilusión de que todo puede ser cambiado de acuerdo al plan de los reformadores revolucionarios. </w:t>
      </w:r>
    </w:p>
    <w:p w:rsidR="00025BD4" w:rsidRDefault="00271DEB"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00025BD4" w:rsidRPr="008C4F41">
        <w:rPr>
          <w:rFonts w:ascii="Arial" w:eastAsia="Times New Roman" w:hAnsi="Arial" w:cs="Arial"/>
          <w:b/>
          <w:sz w:val="24"/>
          <w:szCs w:val="24"/>
        </w:rPr>
        <w:t xml:space="preserve">Se trata de la </w:t>
      </w:r>
      <w:proofErr w:type="spellStart"/>
      <w:r w:rsidR="00025BD4" w:rsidRPr="008C4F41">
        <w:rPr>
          <w:rFonts w:ascii="Arial" w:eastAsia="Times New Roman" w:hAnsi="Arial" w:cs="Arial"/>
          <w:b/>
          <w:sz w:val="24"/>
          <w:szCs w:val="24"/>
        </w:rPr>
        <w:t>hybris</w:t>
      </w:r>
      <w:proofErr w:type="spellEnd"/>
      <w:r w:rsidR="00025BD4" w:rsidRPr="008C4F41">
        <w:rPr>
          <w:rFonts w:ascii="Arial" w:eastAsia="Times New Roman" w:hAnsi="Arial" w:cs="Arial"/>
          <w:b/>
          <w:sz w:val="24"/>
          <w:szCs w:val="24"/>
        </w:rPr>
        <w:t xml:space="preserve"> de la razón que, de esta manera, se vuelve contra todo lo existente. Pero la revuelta de la razón revolucionaria o de la libertad absoluta no es para Hegel sino un malentendido trágico, que no podía sino terminar en el terror (</w:t>
      </w:r>
      <w:proofErr w:type="spellStart"/>
      <w:r w:rsidR="00025BD4" w:rsidRPr="008C4F41">
        <w:rPr>
          <w:rFonts w:ascii="Arial" w:eastAsia="Times New Roman" w:hAnsi="Arial" w:cs="Arial"/>
          <w:b/>
          <w:i/>
          <w:sz w:val="24"/>
          <w:szCs w:val="24"/>
        </w:rPr>
        <w:t>der</w:t>
      </w:r>
      <w:proofErr w:type="spellEnd"/>
      <w:r w:rsidR="00025BD4" w:rsidRPr="008C4F41">
        <w:rPr>
          <w:rFonts w:ascii="Arial" w:eastAsia="Times New Roman" w:hAnsi="Arial" w:cs="Arial"/>
          <w:b/>
          <w:i/>
          <w:sz w:val="24"/>
          <w:szCs w:val="24"/>
        </w:rPr>
        <w:t xml:space="preserve"> </w:t>
      </w:r>
      <w:proofErr w:type="spellStart"/>
      <w:r w:rsidR="00025BD4" w:rsidRPr="008C4F41">
        <w:rPr>
          <w:rFonts w:ascii="Arial" w:eastAsia="Times New Roman" w:hAnsi="Arial" w:cs="Arial"/>
          <w:b/>
          <w:i/>
          <w:sz w:val="24"/>
          <w:szCs w:val="24"/>
        </w:rPr>
        <w:t>Schrecken</w:t>
      </w:r>
      <w:proofErr w:type="spellEnd"/>
      <w:r w:rsidR="00025BD4" w:rsidRPr="008C4F41">
        <w:rPr>
          <w:rFonts w:ascii="Arial" w:eastAsia="Times New Roman" w:hAnsi="Arial" w:cs="Arial"/>
          <w:b/>
          <w:sz w:val="24"/>
          <w:szCs w:val="24"/>
        </w:rPr>
        <w:t xml:space="preserve">). </w:t>
      </w:r>
    </w:p>
    <w:p w:rsidR="00025BD4" w:rsidRDefault="00025BD4" w:rsidP="008C4F41">
      <w:pPr>
        <w:spacing w:after="0" w:line="240" w:lineRule="auto"/>
        <w:ind w:left="-851" w:right="-994"/>
        <w:jc w:val="both"/>
        <w:rPr>
          <w:rFonts w:ascii="Arial" w:eastAsia="Times New Roman" w:hAnsi="Arial" w:cs="Arial"/>
          <w:b/>
          <w:sz w:val="24"/>
          <w:szCs w:val="24"/>
        </w:rPr>
      </w:pPr>
    </w:p>
    <w:p w:rsidR="00025BD4" w:rsidRDefault="00025BD4"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Pr="008C4F41">
        <w:rPr>
          <w:rFonts w:ascii="Arial" w:eastAsia="Times New Roman" w:hAnsi="Arial" w:cs="Arial"/>
          <w:b/>
          <w:sz w:val="24"/>
          <w:szCs w:val="24"/>
        </w:rPr>
        <w:t xml:space="preserve">Finalmente, cada líder y cada fracción revolucionaria trata de imponerle al resto sus utopías y crear un nuevo mundo a su antojo como si fueran dioses. Y estos nuevos dioses feroces, decididos a hacerle el bien a la humanidad aunque le costase la vida a incontables seres humanos, terminaron necesariamente combatiéndose unos a otros, con aquella ceguera y ensañamiento que solo aquellos que se creen los portadores de la bondad extrema pueden exhibir. La rivalidad y la sospecha mutua se hicieron así la regla y el reino de la llamada “voluntad general” terminó en el despotismo de </w:t>
      </w:r>
      <w:proofErr w:type="spellStart"/>
      <w:r w:rsidRPr="008C4F41">
        <w:rPr>
          <w:rFonts w:ascii="Arial" w:eastAsia="Times New Roman" w:hAnsi="Arial" w:cs="Arial"/>
          <w:b/>
          <w:sz w:val="24"/>
          <w:szCs w:val="24"/>
        </w:rPr>
        <w:t>Robespierre</w:t>
      </w:r>
      <w:proofErr w:type="spellEnd"/>
      <w:r w:rsidRPr="008C4F41">
        <w:rPr>
          <w:rFonts w:ascii="Arial" w:eastAsia="Times New Roman" w:hAnsi="Arial" w:cs="Arial"/>
          <w:b/>
          <w:sz w:val="24"/>
          <w:szCs w:val="24"/>
        </w:rPr>
        <w:t xml:space="preserve">. </w:t>
      </w:r>
    </w:p>
    <w:p w:rsidR="00025BD4" w:rsidRDefault="00025BD4" w:rsidP="008C4F41">
      <w:pPr>
        <w:spacing w:after="0" w:line="240" w:lineRule="auto"/>
        <w:ind w:left="-851" w:right="-994"/>
        <w:jc w:val="both"/>
        <w:rPr>
          <w:rFonts w:ascii="Arial" w:eastAsia="Times New Roman" w:hAnsi="Arial" w:cs="Arial"/>
          <w:b/>
          <w:sz w:val="24"/>
          <w:szCs w:val="24"/>
        </w:rPr>
      </w:pPr>
    </w:p>
    <w:p w:rsidR="00025BD4" w:rsidRDefault="00025BD4"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Pr="008C4F41">
        <w:rPr>
          <w:rFonts w:ascii="Arial" w:eastAsia="Times New Roman" w:hAnsi="Arial" w:cs="Arial"/>
          <w:b/>
          <w:sz w:val="24"/>
          <w:szCs w:val="24"/>
        </w:rPr>
        <w:t xml:space="preserve">Ahora bien, el final trágico de la Revolución Francesa no hace que su evaluación de conjunto sea negativa para Hegel sino muy por el contrario. Fiel a su lógica historicista, donde incluso la violencia más repugnante juega su papel, la ve no solo como un momento necesario de la realización del Espíritu sino como uno de sus grandes momentos. </w:t>
      </w:r>
    </w:p>
    <w:p w:rsidR="00025BD4" w:rsidRDefault="00025BD4" w:rsidP="008C4F41">
      <w:pPr>
        <w:spacing w:after="0" w:line="240" w:lineRule="auto"/>
        <w:ind w:left="-851" w:right="-994"/>
        <w:jc w:val="both"/>
        <w:rPr>
          <w:rFonts w:ascii="Arial" w:eastAsia="Times New Roman" w:hAnsi="Arial" w:cs="Arial"/>
          <w:b/>
          <w:sz w:val="24"/>
          <w:szCs w:val="24"/>
        </w:rPr>
      </w:pPr>
    </w:p>
    <w:p w:rsidR="00BC5F09" w:rsidRDefault="00025BD4"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Pr="008C4F41">
        <w:rPr>
          <w:rFonts w:ascii="Arial" w:eastAsia="Times New Roman" w:hAnsi="Arial" w:cs="Arial"/>
          <w:b/>
          <w:sz w:val="24"/>
          <w:szCs w:val="24"/>
        </w:rPr>
        <w:t xml:space="preserve">La revolución fue un intento grandioso de transformar a cada individuo en el dueño del mundo y de su destino, de someter toda objetividad, todo lo dado, a la voluntad transformadora del ser humano. Se cumplía así, radicalmente, el programa de la Ilustración, aquel que </w:t>
      </w:r>
      <w:hyperlink r:id="rId101">
        <w:r w:rsidRPr="008C4F41">
          <w:rPr>
            <w:rFonts w:ascii="Arial" w:eastAsia="Times New Roman" w:hAnsi="Arial" w:cs="Arial"/>
            <w:b/>
            <w:sz w:val="24"/>
            <w:szCs w:val="24"/>
          </w:rPr>
          <w:t>Kant</w:t>
        </w:r>
      </w:hyperlink>
      <w:r w:rsidRPr="008C4F41">
        <w:rPr>
          <w:rFonts w:ascii="Arial" w:eastAsia="Times New Roman" w:hAnsi="Arial" w:cs="Arial"/>
          <w:b/>
          <w:sz w:val="24"/>
          <w:szCs w:val="24"/>
        </w:rPr>
        <w:t xml:space="preserve"> resumió en su famosa definición de la misma como “la salida del hombre de su minoría de edad”. Pero al cumplirse de una manera tan radical y absoluta, el programa de la Ilustración dejó claramente de manifiesto sus falacias y problemas. </w:t>
      </w:r>
    </w:p>
    <w:p w:rsidR="00BC5F09" w:rsidRDefault="00BC5F09" w:rsidP="008C4F41">
      <w:pPr>
        <w:spacing w:after="0" w:line="240" w:lineRule="auto"/>
        <w:ind w:left="-851" w:right="-994"/>
        <w:jc w:val="both"/>
        <w:rPr>
          <w:rFonts w:ascii="Arial" w:eastAsia="Times New Roman" w:hAnsi="Arial" w:cs="Arial"/>
          <w:b/>
          <w:sz w:val="24"/>
          <w:szCs w:val="24"/>
        </w:rPr>
      </w:pPr>
    </w:p>
    <w:p w:rsidR="007B7347" w:rsidRDefault="00BC5F09"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El tribunal de la razón se transformó en el tribunal revolucionario, donde no solo se decapitó al pasado sino también a los propios revolucionarios. En todo caso, el apocalipsis revolucionario fue un hito definitivo para el futuro y posibilitó, como la tormenta que despeja el cielo nublado, el paso del Espíritu a la fase de su reconciliación final. </w:t>
      </w:r>
    </w:p>
    <w:p w:rsidR="00025BD4" w:rsidRPr="008C4F41" w:rsidRDefault="00025BD4" w:rsidP="008C4F41">
      <w:pPr>
        <w:spacing w:after="0" w:line="240" w:lineRule="auto"/>
        <w:ind w:left="-851" w:right="-994"/>
        <w:jc w:val="both"/>
        <w:rPr>
          <w:rFonts w:ascii="Arial" w:eastAsia="Times New Roman" w:hAnsi="Arial" w:cs="Arial"/>
          <w:b/>
          <w:sz w:val="24"/>
          <w:szCs w:val="24"/>
        </w:rPr>
      </w:pPr>
    </w:p>
    <w:p w:rsidR="00025BD4" w:rsidRDefault="00025BD4"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Pr="008C4F41">
        <w:rPr>
          <w:rFonts w:ascii="Arial" w:eastAsia="Times New Roman" w:hAnsi="Arial" w:cs="Arial"/>
          <w:b/>
          <w:sz w:val="24"/>
          <w:szCs w:val="24"/>
        </w:rPr>
        <w:t xml:space="preserve">Después del fin sangriento del gran sueño de la libertad absoluta, los individuos volvieron a sus modestos quehaceres cotidianos, pero la Europa </w:t>
      </w:r>
      <w:proofErr w:type="spellStart"/>
      <w:r w:rsidRPr="008C4F41">
        <w:rPr>
          <w:rFonts w:ascii="Arial" w:eastAsia="Times New Roman" w:hAnsi="Arial" w:cs="Arial"/>
          <w:b/>
          <w:sz w:val="24"/>
          <w:szCs w:val="24"/>
        </w:rPr>
        <w:t>pos</w:t>
      </w:r>
      <w:r>
        <w:rPr>
          <w:rFonts w:ascii="Arial" w:eastAsia="Times New Roman" w:hAnsi="Arial" w:cs="Arial"/>
          <w:b/>
          <w:sz w:val="24"/>
          <w:szCs w:val="24"/>
        </w:rPr>
        <w:t>t</w:t>
      </w:r>
      <w:r w:rsidRPr="008C4F41">
        <w:rPr>
          <w:rFonts w:ascii="Arial" w:eastAsia="Times New Roman" w:hAnsi="Arial" w:cs="Arial"/>
          <w:b/>
          <w:sz w:val="24"/>
          <w:szCs w:val="24"/>
        </w:rPr>
        <w:t>revolucionaria</w:t>
      </w:r>
      <w:proofErr w:type="spellEnd"/>
      <w:r w:rsidRPr="008C4F41">
        <w:rPr>
          <w:rFonts w:ascii="Arial" w:eastAsia="Times New Roman" w:hAnsi="Arial" w:cs="Arial"/>
          <w:b/>
          <w:sz w:val="24"/>
          <w:szCs w:val="24"/>
        </w:rPr>
        <w:t xml:space="preserve"> ya nunca más podría ser la de antes. Un nuevo principio se había plasmado y se transforma</w:t>
      </w:r>
      <w:r w:rsidRPr="008C4F41">
        <w:rPr>
          <w:rFonts w:ascii="Arial" w:eastAsia="Times New Roman" w:hAnsi="Arial" w:cs="Arial"/>
          <w:b/>
          <w:sz w:val="24"/>
          <w:szCs w:val="24"/>
        </w:rPr>
        <w:t>r</w:t>
      </w:r>
      <w:r w:rsidRPr="008C4F41">
        <w:rPr>
          <w:rFonts w:ascii="Arial" w:eastAsia="Times New Roman" w:hAnsi="Arial" w:cs="Arial"/>
          <w:b/>
          <w:sz w:val="24"/>
          <w:szCs w:val="24"/>
        </w:rPr>
        <w:t xml:space="preserve">ía en el eje de un nuevo Estado, el “Estado racional”, que no negaba las distinciones anteriores propias de la sociedad civil ni tampoco al individuo sino que los subordinaba a todos en una nueva unidad orgánica, en una armonía superior que era así la negación de la negación, el fin de la alienación, la reconciliación de las partes con el todo y de los individuos con la comunidad. Con ello se pasaba al momento culminante de la realización del Espíritu, la del </w:t>
      </w:r>
      <w:r w:rsidRPr="008C4F41">
        <w:rPr>
          <w:rFonts w:ascii="Arial" w:eastAsia="Times New Roman" w:hAnsi="Arial" w:cs="Arial"/>
          <w:b/>
          <w:i/>
          <w:sz w:val="24"/>
          <w:szCs w:val="24"/>
        </w:rPr>
        <w:t>Espíritu cierto de sí mismo</w:t>
      </w:r>
      <w:r w:rsidRPr="008C4F41">
        <w:rPr>
          <w:rFonts w:ascii="Arial" w:eastAsia="Times New Roman" w:hAnsi="Arial" w:cs="Arial"/>
          <w:b/>
          <w:sz w:val="24"/>
          <w:szCs w:val="24"/>
        </w:rPr>
        <w:t xml:space="preserve"> (</w:t>
      </w:r>
      <w:proofErr w:type="spellStart"/>
      <w:r w:rsidRPr="008C4F41">
        <w:rPr>
          <w:rFonts w:ascii="Arial" w:eastAsia="Times New Roman" w:hAnsi="Arial" w:cs="Arial"/>
          <w:b/>
          <w:i/>
          <w:sz w:val="24"/>
          <w:szCs w:val="24"/>
        </w:rPr>
        <w:t>Der</w:t>
      </w:r>
      <w:proofErr w:type="spellEnd"/>
      <w:r w:rsidRPr="008C4F41">
        <w:rPr>
          <w:rFonts w:ascii="Arial" w:eastAsia="Times New Roman" w:hAnsi="Arial" w:cs="Arial"/>
          <w:b/>
          <w:i/>
          <w:sz w:val="24"/>
          <w:szCs w:val="24"/>
        </w:rPr>
        <w:t xml:space="preserve"> </w:t>
      </w:r>
      <w:proofErr w:type="spellStart"/>
      <w:r w:rsidRPr="008C4F41">
        <w:rPr>
          <w:rFonts w:ascii="Arial" w:eastAsia="Times New Roman" w:hAnsi="Arial" w:cs="Arial"/>
          <w:b/>
          <w:i/>
          <w:sz w:val="24"/>
          <w:szCs w:val="24"/>
        </w:rPr>
        <w:t>seiner</w:t>
      </w:r>
      <w:proofErr w:type="spellEnd"/>
      <w:r w:rsidRPr="008C4F41">
        <w:rPr>
          <w:rFonts w:ascii="Arial" w:eastAsia="Times New Roman" w:hAnsi="Arial" w:cs="Arial"/>
          <w:b/>
          <w:i/>
          <w:sz w:val="24"/>
          <w:szCs w:val="24"/>
        </w:rPr>
        <w:t xml:space="preserve"> </w:t>
      </w:r>
      <w:proofErr w:type="spellStart"/>
      <w:r w:rsidRPr="008C4F41">
        <w:rPr>
          <w:rFonts w:ascii="Arial" w:eastAsia="Times New Roman" w:hAnsi="Arial" w:cs="Arial"/>
          <w:b/>
          <w:i/>
          <w:sz w:val="24"/>
          <w:szCs w:val="24"/>
        </w:rPr>
        <w:t>selbst</w:t>
      </w:r>
      <w:proofErr w:type="spellEnd"/>
      <w:r w:rsidRPr="008C4F41">
        <w:rPr>
          <w:rFonts w:ascii="Arial" w:eastAsia="Times New Roman" w:hAnsi="Arial" w:cs="Arial"/>
          <w:b/>
          <w:i/>
          <w:sz w:val="24"/>
          <w:szCs w:val="24"/>
        </w:rPr>
        <w:t xml:space="preserve"> </w:t>
      </w:r>
      <w:proofErr w:type="spellStart"/>
      <w:r w:rsidRPr="008C4F41">
        <w:rPr>
          <w:rFonts w:ascii="Arial" w:eastAsia="Times New Roman" w:hAnsi="Arial" w:cs="Arial"/>
          <w:b/>
          <w:i/>
          <w:sz w:val="24"/>
          <w:szCs w:val="24"/>
        </w:rPr>
        <w:t>gewisse</w:t>
      </w:r>
      <w:proofErr w:type="spellEnd"/>
      <w:r w:rsidRPr="008C4F41">
        <w:rPr>
          <w:rFonts w:ascii="Arial" w:eastAsia="Times New Roman" w:hAnsi="Arial" w:cs="Arial"/>
          <w:b/>
          <w:i/>
          <w:sz w:val="24"/>
          <w:szCs w:val="24"/>
        </w:rPr>
        <w:t xml:space="preserve"> </w:t>
      </w:r>
      <w:proofErr w:type="spellStart"/>
      <w:r w:rsidRPr="008C4F41">
        <w:rPr>
          <w:rFonts w:ascii="Arial" w:eastAsia="Times New Roman" w:hAnsi="Arial" w:cs="Arial"/>
          <w:b/>
          <w:i/>
          <w:sz w:val="24"/>
          <w:szCs w:val="24"/>
        </w:rPr>
        <w:t>Geist</w:t>
      </w:r>
      <w:proofErr w:type="spellEnd"/>
      <w:r w:rsidRPr="008C4F41">
        <w:rPr>
          <w:rFonts w:ascii="Arial" w:eastAsia="Times New Roman" w:hAnsi="Arial" w:cs="Arial"/>
          <w:b/>
          <w:sz w:val="24"/>
          <w:szCs w:val="24"/>
        </w:rPr>
        <w:t>) que alcanza su forma más adecuada en la “filosofía absoluta”, que no es otra que la de Hegel.</w:t>
      </w:r>
    </w:p>
    <w:p w:rsidR="00025BD4" w:rsidRDefault="00025BD4" w:rsidP="008C4F41">
      <w:pPr>
        <w:spacing w:after="0" w:line="240" w:lineRule="auto"/>
        <w:ind w:left="-851" w:right="-994"/>
        <w:jc w:val="both"/>
        <w:rPr>
          <w:rFonts w:ascii="Arial" w:eastAsia="Times New Roman" w:hAnsi="Arial" w:cs="Arial"/>
          <w:b/>
          <w:sz w:val="24"/>
          <w:szCs w:val="24"/>
        </w:rPr>
      </w:pPr>
    </w:p>
    <w:p w:rsidR="00BC5F09" w:rsidRDefault="00025BD4"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Pr="008C4F41">
        <w:rPr>
          <w:rFonts w:ascii="Arial" w:eastAsia="Times New Roman" w:hAnsi="Arial" w:cs="Arial"/>
          <w:b/>
          <w:sz w:val="24"/>
          <w:szCs w:val="24"/>
        </w:rPr>
        <w:t xml:space="preserve"> La lección de la gran revolución fue verdaderamente decisiva. Para Hegel significó el abandono definitivo de todo sueño utópico –entre ellos aquellos sueños juveniles de un restablecimiento de aquel supuesto estado de armonía primigenia representado por la polis de la Antigüedad– para transformarse en el pensador profundamente conservador de su edad madura, aquel pensador que ya no es el filósofo de la revolución sino de la restauración. </w:t>
      </w:r>
    </w:p>
    <w:p w:rsidR="00BC5F09" w:rsidRDefault="00BC5F09" w:rsidP="008C4F41">
      <w:pPr>
        <w:spacing w:after="0" w:line="240" w:lineRule="auto"/>
        <w:ind w:left="-851" w:right="-994"/>
        <w:jc w:val="both"/>
        <w:rPr>
          <w:rFonts w:ascii="Arial" w:eastAsia="Times New Roman" w:hAnsi="Arial" w:cs="Arial"/>
          <w:b/>
          <w:sz w:val="24"/>
          <w:szCs w:val="24"/>
        </w:rPr>
      </w:pPr>
    </w:p>
    <w:p w:rsidR="00025BD4" w:rsidRDefault="00BC5F09"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00025BD4" w:rsidRPr="008C4F41">
        <w:rPr>
          <w:rFonts w:ascii="Arial" w:eastAsia="Times New Roman" w:hAnsi="Arial" w:cs="Arial"/>
          <w:b/>
          <w:sz w:val="24"/>
          <w:szCs w:val="24"/>
        </w:rPr>
        <w:t>Lo que el fracaso del intento de instaurar el reino de la libertad absoluta mostraba era que los hombres, en realidad, nada tienen que cambiar en lo esencial, que no pueden construir un mundo como les plazca, que el pasado no es una pura sarta de estúpidas irracionalidades, que lo que ha existido tiene un sentido y un contenido duraderos, que se trata nada menos que de las expresiones de la razón en sus distintos momentos, todos ellos necesarios para alcanzar su forma adecuada. Detrás del telón del fin de la historia no hay nada más que la historia misma</w:t>
      </w:r>
    </w:p>
    <w:p w:rsidR="00025BD4" w:rsidRDefault="00025BD4" w:rsidP="008C4F41">
      <w:pPr>
        <w:spacing w:after="0" w:line="240" w:lineRule="auto"/>
        <w:ind w:left="-851" w:right="-994"/>
        <w:jc w:val="both"/>
        <w:rPr>
          <w:rFonts w:ascii="Arial" w:eastAsia="Times New Roman" w:hAnsi="Arial" w:cs="Arial"/>
          <w:b/>
          <w:sz w:val="24"/>
          <w:szCs w:val="24"/>
        </w:rPr>
      </w:pPr>
    </w:p>
    <w:p w:rsidR="007B7347" w:rsidRPr="008C4F41" w:rsidRDefault="00025BD4"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Pr="008C4F41">
        <w:rPr>
          <w:rFonts w:ascii="Arial" w:eastAsia="Times New Roman" w:hAnsi="Arial" w:cs="Arial"/>
          <w:b/>
          <w:sz w:val="24"/>
          <w:szCs w:val="24"/>
        </w:rPr>
        <w:t xml:space="preserve">Es por ello que lo que resta no es destruir la herencia de los siglos sino reconocerla y darle una forma definitivamente armoniosa o racional, es decir, acorde al conjunto de la Idea ya realizada. Al fin de la historia no queda sino la reconciliación o la vuelta del Espíritu a sí mismo. </w:t>
      </w:r>
    </w:p>
    <w:p w:rsidR="007B7347" w:rsidRPr="008C4F41" w:rsidRDefault="007B7347" w:rsidP="008C4F41">
      <w:pPr>
        <w:spacing w:after="0" w:line="240" w:lineRule="auto"/>
        <w:ind w:left="-851" w:right="-994"/>
        <w:jc w:val="both"/>
        <w:rPr>
          <w:rFonts w:ascii="Arial" w:eastAsia="Times New Roman" w:hAnsi="Arial" w:cs="Arial"/>
          <w:b/>
          <w:sz w:val="24"/>
          <w:szCs w:val="24"/>
        </w:rPr>
      </w:pPr>
    </w:p>
    <w:p w:rsidR="007B7347" w:rsidRPr="00025BD4" w:rsidRDefault="00025BD4" w:rsidP="008C4F41">
      <w:pPr>
        <w:keepNext/>
        <w:spacing w:after="0" w:line="240" w:lineRule="auto"/>
        <w:ind w:left="-851" w:right="-994"/>
        <w:jc w:val="both"/>
        <w:rPr>
          <w:rFonts w:ascii="Arial" w:eastAsia="Times New Roman" w:hAnsi="Arial" w:cs="Arial"/>
          <w:b/>
          <w:color w:val="FF0000"/>
          <w:sz w:val="24"/>
          <w:szCs w:val="24"/>
        </w:rPr>
      </w:pPr>
      <w:r w:rsidRPr="00025BD4">
        <w:rPr>
          <w:rFonts w:ascii="Arial" w:eastAsia="Times New Roman" w:hAnsi="Arial" w:cs="Arial"/>
          <w:b/>
          <w:color w:val="FF0000"/>
          <w:sz w:val="24"/>
          <w:szCs w:val="24"/>
        </w:rPr>
        <w:t>Eurocentrismo</w:t>
      </w:r>
    </w:p>
    <w:p w:rsidR="007B7347" w:rsidRPr="008C4F41" w:rsidRDefault="007B7347" w:rsidP="008C4F41">
      <w:pPr>
        <w:keepNext/>
        <w:spacing w:after="0" w:line="240" w:lineRule="auto"/>
        <w:ind w:left="-851" w:right="-994"/>
        <w:jc w:val="both"/>
        <w:rPr>
          <w:rFonts w:ascii="Arial" w:eastAsia="Times New Roman" w:hAnsi="Arial" w:cs="Arial"/>
          <w:b/>
          <w:sz w:val="24"/>
          <w:szCs w:val="24"/>
        </w:rPr>
      </w:pPr>
    </w:p>
    <w:p w:rsidR="00025BD4" w:rsidRDefault="00025BD4" w:rsidP="00025BD4">
      <w:pPr>
        <w:keepNext/>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Pr="008C4F41">
        <w:rPr>
          <w:rFonts w:ascii="Arial" w:eastAsia="Times New Roman" w:hAnsi="Arial" w:cs="Arial"/>
          <w:b/>
          <w:sz w:val="24"/>
          <w:szCs w:val="24"/>
        </w:rPr>
        <w:t xml:space="preserve">Hegel fue uno de los promotores más notables de la superioridad europea, más exactamente del norte de Europa, sobre las demás culturas del mundo. Para él, la Historia Universal nace en Asia, y culmina en Europa. La manifestación más alta del pensamiento humano, que aparece con la modernidad, para él, con la Reforma Protestante en Alemania, la Revolución francesa y la Ilustración, también de «cosecha» germánica, son los puntos de referencia en donde la subjetividad se reconoce a sí misma. Hegel recuerda que Inglaterra se otorgó a sí misma la «misión» de expandir la civilización por el resto del mundo. </w:t>
      </w:r>
    </w:p>
    <w:p w:rsidR="00025BD4" w:rsidRDefault="00025BD4" w:rsidP="00025BD4">
      <w:pPr>
        <w:keepNext/>
        <w:spacing w:after="0" w:line="240" w:lineRule="auto"/>
        <w:ind w:left="-851" w:right="-994"/>
        <w:jc w:val="both"/>
        <w:rPr>
          <w:rFonts w:ascii="Arial" w:eastAsia="Times New Roman" w:hAnsi="Arial" w:cs="Arial"/>
          <w:b/>
          <w:sz w:val="24"/>
          <w:szCs w:val="24"/>
        </w:rPr>
      </w:pPr>
    </w:p>
    <w:p w:rsidR="007B7347" w:rsidRPr="008C4F41" w:rsidRDefault="00025BD4" w:rsidP="00025BD4">
      <w:pPr>
        <w:keepNext/>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Fue un defensor </w:t>
      </w:r>
      <w:r w:rsidRPr="008C4F41">
        <w:rPr>
          <w:rFonts w:ascii="Arial" w:eastAsia="Times New Roman" w:hAnsi="Arial" w:cs="Arial"/>
          <w:b/>
          <w:sz w:val="24"/>
          <w:szCs w:val="24"/>
        </w:rPr>
        <w:t xml:space="preserve">estricto del «Espíritu germánico», que acompañado del cristianismo, sería lo más avanzado de la humanidad: </w:t>
      </w:r>
    </w:p>
    <w:p w:rsidR="007B7347" w:rsidRPr="008C4F41" w:rsidRDefault="00025BD4" w:rsidP="008C4F41">
      <w:pPr>
        <w:spacing w:after="0" w:line="240" w:lineRule="auto"/>
        <w:ind w:left="-851" w:right="-994"/>
        <w:jc w:val="both"/>
        <w:rPr>
          <w:rFonts w:ascii="Arial" w:eastAsia="Times New Roman" w:hAnsi="Arial" w:cs="Arial"/>
          <w:b/>
          <w:sz w:val="24"/>
          <w:szCs w:val="24"/>
        </w:rPr>
      </w:pPr>
      <w:r w:rsidRPr="00025BD4">
        <w:rPr>
          <w:rFonts w:ascii="Arial" w:eastAsia="Times New Roman" w:hAnsi="Arial" w:cs="Arial"/>
          <w:b/>
          <w:i/>
          <w:sz w:val="24"/>
          <w:szCs w:val="24"/>
        </w:rPr>
        <w:t xml:space="preserve">     El Espíritu germánico (</w:t>
      </w:r>
      <w:proofErr w:type="spellStart"/>
      <w:r w:rsidRPr="00025BD4">
        <w:rPr>
          <w:rFonts w:ascii="Arial" w:eastAsia="Times New Roman" w:hAnsi="Arial" w:cs="Arial"/>
          <w:b/>
          <w:i/>
          <w:sz w:val="24"/>
          <w:szCs w:val="24"/>
        </w:rPr>
        <w:t>der</w:t>
      </w:r>
      <w:proofErr w:type="spellEnd"/>
      <w:r w:rsidRPr="00025BD4">
        <w:rPr>
          <w:rFonts w:ascii="Arial" w:eastAsia="Times New Roman" w:hAnsi="Arial" w:cs="Arial"/>
          <w:b/>
          <w:i/>
          <w:sz w:val="24"/>
          <w:szCs w:val="24"/>
        </w:rPr>
        <w:t xml:space="preserve"> </w:t>
      </w:r>
      <w:proofErr w:type="spellStart"/>
      <w:r w:rsidRPr="00025BD4">
        <w:rPr>
          <w:rFonts w:ascii="Arial" w:eastAsia="Times New Roman" w:hAnsi="Arial" w:cs="Arial"/>
          <w:b/>
          <w:i/>
          <w:sz w:val="24"/>
          <w:szCs w:val="24"/>
        </w:rPr>
        <w:t>germanische</w:t>
      </w:r>
      <w:proofErr w:type="spellEnd"/>
      <w:r w:rsidRPr="00025BD4">
        <w:rPr>
          <w:rFonts w:ascii="Arial" w:eastAsia="Times New Roman" w:hAnsi="Arial" w:cs="Arial"/>
          <w:b/>
          <w:i/>
          <w:sz w:val="24"/>
          <w:szCs w:val="24"/>
        </w:rPr>
        <w:t xml:space="preserve"> </w:t>
      </w:r>
      <w:proofErr w:type="spellStart"/>
      <w:r w:rsidRPr="00025BD4">
        <w:rPr>
          <w:rFonts w:ascii="Arial" w:eastAsia="Times New Roman" w:hAnsi="Arial" w:cs="Arial"/>
          <w:b/>
          <w:i/>
          <w:sz w:val="24"/>
          <w:szCs w:val="24"/>
        </w:rPr>
        <w:t>Geist</w:t>
      </w:r>
      <w:proofErr w:type="spellEnd"/>
      <w:r w:rsidRPr="00025BD4">
        <w:rPr>
          <w:rFonts w:ascii="Arial" w:eastAsia="Times New Roman" w:hAnsi="Arial" w:cs="Arial"/>
          <w:b/>
          <w:i/>
          <w:sz w:val="24"/>
          <w:szCs w:val="24"/>
        </w:rPr>
        <w:t>) es el Espíritu del Nuevo Mundo (</w:t>
      </w:r>
      <w:proofErr w:type="spellStart"/>
      <w:r w:rsidRPr="00025BD4">
        <w:rPr>
          <w:rFonts w:ascii="Arial" w:eastAsia="Times New Roman" w:hAnsi="Arial" w:cs="Arial"/>
          <w:b/>
          <w:i/>
          <w:sz w:val="24"/>
          <w:szCs w:val="24"/>
        </w:rPr>
        <w:t>neuen</w:t>
      </w:r>
      <w:proofErr w:type="spellEnd"/>
      <w:r w:rsidRPr="00025BD4">
        <w:rPr>
          <w:rFonts w:ascii="Arial" w:eastAsia="Times New Roman" w:hAnsi="Arial" w:cs="Arial"/>
          <w:b/>
          <w:i/>
          <w:sz w:val="24"/>
          <w:szCs w:val="24"/>
        </w:rPr>
        <w:t xml:space="preserve"> </w:t>
      </w:r>
      <w:proofErr w:type="spellStart"/>
      <w:r w:rsidRPr="00025BD4">
        <w:rPr>
          <w:rFonts w:ascii="Arial" w:eastAsia="Times New Roman" w:hAnsi="Arial" w:cs="Arial"/>
          <w:b/>
          <w:i/>
          <w:sz w:val="24"/>
          <w:szCs w:val="24"/>
        </w:rPr>
        <w:t>Welt</w:t>
      </w:r>
      <w:proofErr w:type="spellEnd"/>
      <w:r w:rsidRPr="00025BD4">
        <w:rPr>
          <w:rFonts w:ascii="Arial" w:eastAsia="Times New Roman" w:hAnsi="Arial" w:cs="Arial"/>
          <w:b/>
          <w:i/>
          <w:sz w:val="24"/>
          <w:szCs w:val="24"/>
        </w:rPr>
        <w:t>), cuyo fin es la realización de la verdad absoluta, como autodeterminación infinita de la libertad, que tiene por contenido su propia forma absoluta. El principio del imperio germánico debe ser ajustado a la religión cristiana. El destino de los pueblos germánicos es el de suministrar los portadores del Principio cristiano</w:t>
      </w:r>
      <w:r w:rsidRPr="008C4F41">
        <w:rPr>
          <w:rFonts w:ascii="Arial" w:eastAsia="Times New Roman" w:hAnsi="Arial" w:cs="Arial"/>
          <w:b/>
          <w:sz w:val="24"/>
          <w:szCs w:val="24"/>
        </w:rPr>
        <w:t>.</w:t>
      </w:r>
    </w:p>
    <w:p w:rsidR="00025BD4" w:rsidRDefault="008C4F41" w:rsidP="008C4F41">
      <w:pPr>
        <w:spacing w:after="0" w:line="240" w:lineRule="auto"/>
        <w:ind w:left="-851" w:right="-994"/>
        <w:jc w:val="both"/>
        <w:rPr>
          <w:rFonts w:ascii="Arial" w:eastAsia="Times New Roman" w:hAnsi="Arial" w:cs="Arial"/>
          <w:b/>
          <w:sz w:val="24"/>
          <w:szCs w:val="24"/>
        </w:rPr>
      </w:pPr>
      <w:r w:rsidRPr="008C4F41">
        <w:rPr>
          <w:rFonts w:ascii="Arial" w:eastAsia="Times New Roman" w:hAnsi="Arial" w:cs="Arial"/>
          <w:b/>
          <w:sz w:val="24"/>
          <w:szCs w:val="24"/>
        </w:rPr>
        <w:t xml:space="preserve"> </w:t>
      </w:r>
    </w:p>
    <w:p w:rsidR="007B7347" w:rsidRPr="00025BD4" w:rsidRDefault="008C4F41" w:rsidP="008C4F41">
      <w:pPr>
        <w:spacing w:after="0" w:line="240" w:lineRule="auto"/>
        <w:ind w:left="-851" w:right="-994"/>
        <w:jc w:val="both"/>
        <w:rPr>
          <w:rFonts w:ascii="Arial" w:eastAsia="Times New Roman" w:hAnsi="Arial" w:cs="Arial"/>
          <w:b/>
          <w:color w:val="FF0000"/>
          <w:sz w:val="28"/>
          <w:szCs w:val="28"/>
        </w:rPr>
      </w:pPr>
      <w:r w:rsidRPr="00025BD4">
        <w:rPr>
          <w:rFonts w:ascii="Arial" w:eastAsia="Times New Roman" w:hAnsi="Arial" w:cs="Arial"/>
          <w:b/>
          <w:color w:val="FF0000"/>
          <w:sz w:val="28"/>
          <w:szCs w:val="28"/>
        </w:rPr>
        <w:t>S</w:t>
      </w:r>
      <w:r w:rsidR="00025BD4" w:rsidRPr="00025BD4">
        <w:rPr>
          <w:rFonts w:ascii="Arial" w:eastAsia="Times New Roman" w:hAnsi="Arial" w:cs="Arial"/>
          <w:b/>
          <w:color w:val="FF0000"/>
          <w:sz w:val="28"/>
          <w:szCs w:val="28"/>
        </w:rPr>
        <w:t>eguidores</w:t>
      </w:r>
    </w:p>
    <w:p w:rsidR="00025BD4" w:rsidRPr="008C4F41" w:rsidRDefault="00025BD4" w:rsidP="008C4F41">
      <w:pPr>
        <w:spacing w:after="0" w:line="240" w:lineRule="auto"/>
        <w:ind w:left="-851" w:right="-994"/>
        <w:jc w:val="both"/>
        <w:rPr>
          <w:rFonts w:ascii="Arial" w:eastAsia="Times New Roman" w:hAnsi="Arial" w:cs="Arial"/>
          <w:b/>
          <w:sz w:val="24"/>
          <w:szCs w:val="24"/>
        </w:rPr>
      </w:pPr>
    </w:p>
    <w:p w:rsidR="00025BD4" w:rsidRDefault="00025BD4"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Pr="008C4F41">
        <w:rPr>
          <w:rFonts w:ascii="Arial" w:eastAsia="Times New Roman" w:hAnsi="Arial" w:cs="Arial"/>
          <w:b/>
          <w:sz w:val="24"/>
          <w:szCs w:val="24"/>
        </w:rPr>
        <w:t xml:space="preserve">Tras la muerte de Hegel, sus seguidores se dividieron en dos campos principales y contrarios. Los </w:t>
      </w:r>
      <w:hyperlink r:id="rId102">
        <w:r w:rsidRPr="008C4F41">
          <w:rPr>
            <w:rFonts w:ascii="Arial" w:eastAsia="Times New Roman" w:hAnsi="Arial" w:cs="Arial"/>
            <w:b/>
            <w:sz w:val="24"/>
            <w:szCs w:val="24"/>
          </w:rPr>
          <w:t>hegelianos de derecha</w:t>
        </w:r>
      </w:hyperlink>
      <w:r w:rsidRPr="008C4F41">
        <w:rPr>
          <w:rFonts w:ascii="Arial" w:eastAsia="Times New Roman" w:hAnsi="Arial" w:cs="Arial"/>
          <w:b/>
          <w:sz w:val="24"/>
          <w:szCs w:val="24"/>
        </w:rPr>
        <w:t xml:space="preserve">, discípulos directos de Hegel en la </w:t>
      </w:r>
      <w:hyperlink r:id="rId103">
        <w:r w:rsidRPr="008C4F41">
          <w:rPr>
            <w:rFonts w:ascii="Arial" w:eastAsia="Times New Roman" w:hAnsi="Arial" w:cs="Arial"/>
            <w:b/>
            <w:sz w:val="24"/>
            <w:szCs w:val="24"/>
          </w:rPr>
          <w:t>Universidad de Berlín</w:t>
        </w:r>
      </w:hyperlink>
      <w:r w:rsidRPr="008C4F41">
        <w:rPr>
          <w:rFonts w:ascii="Arial" w:eastAsia="Times New Roman" w:hAnsi="Arial" w:cs="Arial"/>
          <w:b/>
          <w:sz w:val="24"/>
          <w:szCs w:val="24"/>
        </w:rPr>
        <w:t>, defendieron la ortodoxia evangélica y el conservadurismo político de la restaur</w:t>
      </w:r>
      <w:r w:rsidRPr="008C4F41">
        <w:rPr>
          <w:rFonts w:ascii="Arial" w:eastAsia="Times New Roman" w:hAnsi="Arial" w:cs="Arial"/>
          <w:b/>
          <w:sz w:val="24"/>
          <w:szCs w:val="24"/>
        </w:rPr>
        <w:t>a</w:t>
      </w:r>
      <w:r w:rsidRPr="008C4F41">
        <w:rPr>
          <w:rFonts w:ascii="Arial" w:eastAsia="Times New Roman" w:hAnsi="Arial" w:cs="Arial"/>
          <w:b/>
          <w:sz w:val="24"/>
          <w:szCs w:val="24"/>
        </w:rPr>
        <w:t>ción de los sistemas monárquicos tras las guerras napoleónicas.</w:t>
      </w:r>
    </w:p>
    <w:p w:rsidR="007B7347" w:rsidRPr="008C4F41" w:rsidRDefault="00025BD4" w:rsidP="008C4F41">
      <w:pPr>
        <w:spacing w:after="0" w:line="240" w:lineRule="auto"/>
        <w:ind w:left="-851" w:right="-994"/>
        <w:jc w:val="both"/>
        <w:rPr>
          <w:rFonts w:ascii="Arial" w:eastAsia="Times New Roman" w:hAnsi="Arial" w:cs="Arial"/>
          <w:b/>
          <w:sz w:val="24"/>
          <w:szCs w:val="24"/>
        </w:rPr>
      </w:pPr>
      <w:r w:rsidRPr="008C4F41">
        <w:rPr>
          <w:rFonts w:ascii="Arial" w:eastAsia="Times New Roman" w:hAnsi="Arial" w:cs="Arial"/>
          <w:b/>
          <w:sz w:val="24"/>
          <w:szCs w:val="24"/>
        </w:rPr>
        <w:t xml:space="preserve"> </w:t>
      </w:r>
    </w:p>
    <w:p w:rsidR="007B7347" w:rsidRDefault="00025BD4"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w:t>
      </w:r>
      <w:r w:rsidRPr="008C4F41">
        <w:rPr>
          <w:rFonts w:ascii="Arial" w:eastAsia="Times New Roman" w:hAnsi="Arial" w:cs="Arial"/>
          <w:b/>
          <w:sz w:val="24"/>
          <w:szCs w:val="24"/>
        </w:rPr>
        <w:t xml:space="preserve">Los de izquierda vinieron a ser llamados </w:t>
      </w:r>
      <w:hyperlink r:id="rId104">
        <w:r w:rsidRPr="008C4F41">
          <w:rPr>
            <w:rFonts w:ascii="Arial" w:eastAsia="Times New Roman" w:hAnsi="Arial" w:cs="Arial"/>
            <w:b/>
            <w:sz w:val="24"/>
            <w:szCs w:val="24"/>
          </w:rPr>
          <w:t>jóvenes hegelianos</w:t>
        </w:r>
      </w:hyperlink>
      <w:r w:rsidRPr="008C4F41">
        <w:rPr>
          <w:rFonts w:ascii="Arial" w:eastAsia="Times New Roman" w:hAnsi="Arial" w:cs="Arial"/>
          <w:b/>
          <w:sz w:val="24"/>
          <w:szCs w:val="24"/>
        </w:rPr>
        <w:t xml:space="preserve"> e interpretaron a Hegel en un sentido revolucionario, lo que los llevó a atenerse al </w:t>
      </w:r>
      <w:hyperlink r:id="rId105">
        <w:r w:rsidRPr="008C4F41">
          <w:rPr>
            <w:rFonts w:ascii="Arial" w:eastAsia="Times New Roman" w:hAnsi="Arial" w:cs="Arial"/>
            <w:b/>
            <w:sz w:val="24"/>
            <w:szCs w:val="24"/>
          </w:rPr>
          <w:t>ateísmo</w:t>
        </w:r>
      </w:hyperlink>
      <w:r w:rsidRPr="008C4F41">
        <w:rPr>
          <w:rFonts w:ascii="Arial" w:eastAsia="Times New Roman" w:hAnsi="Arial" w:cs="Arial"/>
          <w:b/>
          <w:sz w:val="24"/>
          <w:szCs w:val="24"/>
        </w:rPr>
        <w:t xml:space="preserve"> en la religión y a la </w:t>
      </w:r>
      <w:hyperlink r:id="rId106">
        <w:r w:rsidRPr="008C4F41">
          <w:rPr>
            <w:rFonts w:ascii="Arial" w:eastAsia="Times New Roman" w:hAnsi="Arial" w:cs="Arial"/>
            <w:b/>
            <w:sz w:val="24"/>
            <w:szCs w:val="24"/>
          </w:rPr>
          <w:t>democracia liberal</w:t>
        </w:r>
      </w:hyperlink>
      <w:r w:rsidRPr="008C4F41">
        <w:rPr>
          <w:rFonts w:ascii="Arial" w:eastAsia="Times New Roman" w:hAnsi="Arial" w:cs="Arial"/>
          <w:b/>
          <w:sz w:val="24"/>
          <w:szCs w:val="24"/>
        </w:rPr>
        <w:t xml:space="preserve"> en la política. Entre los </w:t>
      </w:r>
      <w:hyperlink r:id="rId107">
        <w:r w:rsidRPr="008C4F41">
          <w:rPr>
            <w:rFonts w:ascii="Arial" w:eastAsia="Times New Roman" w:hAnsi="Arial" w:cs="Arial"/>
            <w:b/>
            <w:sz w:val="24"/>
            <w:szCs w:val="24"/>
          </w:rPr>
          <w:t>hegelianos de izquierda</w:t>
        </w:r>
      </w:hyperlink>
      <w:r w:rsidRPr="008C4F41">
        <w:rPr>
          <w:rFonts w:ascii="Arial" w:eastAsia="Times New Roman" w:hAnsi="Arial" w:cs="Arial"/>
          <w:b/>
          <w:sz w:val="24"/>
          <w:szCs w:val="24"/>
        </w:rPr>
        <w:t xml:space="preserve"> se cuenta a </w:t>
      </w:r>
      <w:hyperlink r:id="rId108">
        <w:r w:rsidRPr="008C4F41">
          <w:rPr>
            <w:rFonts w:ascii="Arial" w:eastAsia="Times New Roman" w:hAnsi="Arial" w:cs="Arial"/>
            <w:b/>
            <w:sz w:val="24"/>
            <w:szCs w:val="24"/>
          </w:rPr>
          <w:t>Bruno Bauer</w:t>
        </w:r>
      </w:hyperlink>
      <w:r w:rsidRPr="008C4F41">
        <w:rPr>
          <w:rFonts w:ascii="Arial" w:eastAsia="Times New Roman" w:hAnsi="Arial" w:cs="Arial"/>
          <w:b/>
          <w:sz w:val="24"/>
          <w:szCs w:val="24"/>
        </w:rPr>
        <w:t xml:space="preserve">, </w:t>
      </w:r>
      <w:hyperlink r:id="rId109">
        <w:r w:rsidRPr="008C4F41">
          <w:rPr>
            <w:rFonts w:ascii="Arial" w:eastAsia="Times New Roman" w:hAnsi="Arial" w:cs="Arial"/>
            <w:b/>
            <w:sz w:val="24"/>
            <w:szCs w:val="24"/>
          </w:rPr>
          <w:t xml:space="preserve">Ludwig </w:t>
        </w:r>
        <w:proofErr w:type="spellStart"/>
        <w:r w:rsidRPr="008C4F41">
          <w:rPr>
            <w:rFonts w:ascii="Arial" w:eastAsia="Times New Roman" w:hAnsi="Arial" w:cs="Arial"/>
            <w:b/>
            <w:sz w:val="24"/>
            <w:szCs w:val="24"/>
          </w:rPr>
          <w:t>Feuerbach</w:t>
        </w:r>
        <w:proofErr w:type="spellEnd"/>
      </w:hyperlink>
      <w:r w:rsidRPr="008C4F41">
        <w:rPr>
          <w:rFonts w:ascii="Arial" w:eastAsia="Times New Roman" w:hAnsi="Arial" w:cs="Arial"/>
          <w:b/>
          <w:sz w:val="24"/>
          <w:szCs w:val="24"/>
        </w:rPr>
        <w:t xml:space="preserve">, </w:t>
      </w:r>
      <w:hyperlink r:id="rId110">
        <w:r w:rsidRPr="008C4F41">
          <w:rPr>
            <w:rFonts w:ascii="Arial" w:eastAsia="Times New Roman" w:hAnsi="Arial" w:cs="Arial"/>
            <w:b/>
            <w:sz w:val="24"/>
            <w:szCs w:val="24"/>
          </w:rPr>
          <w:t xml:space="preserve">David </w:t>
        </w:r>
        <w:proofErr w:type="spellStart"/>
        <w:r w:rsidRPr="008C4F41">
          <w:rPr>
            <w:rFonts w:ascii="Arial" w:eastAsia="Times New Roman" w:hAnsi="Arial" w:cs="Arial"/>
            <w:b/>
            <w:sz w:val="24"/>
            <w:szCs w:val="24"/>
          </w:rPr>
          <w:t>Friedrich</w:t>
        </w:r>
        <w:proofErr w:type="spellEnd"/>
        <w:r w:rsidRPr="008C4F41">
          <w:rPr>
            <w:rFonts w:ascii="Arial" w:eastAsia="Times New Roman" w:hAnsi="Arial" w:cs="Arial"/>
            <w:b/>
            <w:sz w:val="24"/>
            <w:szCs w:val="24"/>
          </w:rPr>
          <w:t xml:space="preserve"> Strauss</w:t>
        </w:r>
      </w:hyperlink>
      <w:r w:rsidRPr="008C4F41">
        <w:rPr>
          <w:rFonts w:ascii="Arial" w:eastAsia="Times New Roman" w:hAnsi="Arial" w:cs="Arial"/>
          <w:b/>
          <w:sz w:val="24"/>
          <w:szCs w:val="24"/>
        </w:rPr>
        <w:t xml:space="preserve">, </w:t>
      </w:r>
      <w:hyperlink r:id="rId111">
        <w:r w:rsidRPr="008C4F41">
          <w:rPr>
            <w:rFonts w:ascii="Arial" w:eastAsia="Times New Roman" w:hAnsi="Arial" w:cs="Arial"/>
            <w:b/>
            <w:sz w:val="24"/>
            <w:szCs w:val="24"/>
          </w:rPr>
          <w:t xml:space="preserve">Max </w:t>
        </w:r>
        <w:proofErr w:type="spellStart"/>
        <w:r w:rsidRPr="008C4F41">
          <w:rPr>
            <w:rFonts w:ascii="Arial" w:eastAsia="Times New Roman" w:hAnsi="Arial" w:cs="Arial"/>
            <w:b/>
            <w:sz w:val="24"/>
            <w:szCs w:val="24"/>
          </w:rPr>
          <w:t>Stirner</w:t>
        </w:r>
        <w:proofErr w:type="spellEnd"/>
      </w:hyperlink>
      <w:r w:rsidRPr="008C4F41">
        <w:rPr>
          <w:rFonts w:ascii="Arial" w:eastAsia="Times New Roman" w:hAnsi="Arial" w:cs="Arial"/>
          <w:b/>
          <w:sz w:val="24"/>
          <w:szCs w:val="24"/>
        </w:rPr>
        <w:t xml:space="preserve"> y el más famoso, </w:t>
      </w:r>
      <w:hyperlink r:id="rId112">
        <w:r w:rsidRPr="008C4F41">
          <w:rPr>
            <w:rFonts w:ascii="Arial" w:eastAsia="Times New Roman" w:hAnsi="Arial" w:cs="Arial"/>
            <w:b/>
            <w:sz w:val="24"/>
            <w:szCs w:val="24"/>
          </w:rPr>
          <w:t>Karl Marx</w:t>
        </w:r>
      </w:hyperlink>
      <w:r w:rsidRPr="008C4F41">
        <w:rPr>
          <w:rFonts w:ascii="Arial" w:eastAsia="Times New Roman" w:hAnsi="Arial" w:cs="Arial"/>
          <w:b/>
          <w:sz w:val="24"/>
          <w:szCs w:val="24"/>
        </w:rPr>
        <w:t xml:space="preserve">. Los múltiples cismas en esta facción llevaron finalmente a la variedad </w:t>
      </w:r>
      <w:hyperlink r:id="rId113">
        <w:r w:rsidRPr="008C4F41">
          <w:rPr>
            <w:rFonts w:ascii="Arial" w:eastAsia="Times New Roman" w:hAnsi="Arial" w:cs="Arial"/>
            <w:b/>
            <w:sz w:val="24"/>
            <w:szCs w:val="24"/>
          </w:rPr>
          <w:t>anarquista</w:t>
        </w:r>
      </w:hyperlink>
      <w:r w:rsidRPr="008C4F41">
        <w:rPr>
          <w:rFonts w:ascii="Arial" w:eastAsia="Times New Roman" w:hAnsi="Arial" w:cs="Arial"/>
          <w:b/>
          <w:sz w:val="24"/>
          <w:szCs w:val="24"/>
        </w:rPr>
        <w:t xml:space="preserve"> del </w:t>
      </w:r>
      <w:hyperlink r:id="rId114">
        <w:r w:rsidRPr="008C4F41">
          <w:rPr>
            <w:rFonts w:ascii="Arial" w:eastAsia="Times New Roman" w:hAnsi="Arial" w:cs="Arial"/>
            <w:b/>
            <w:sz w:val="24"/>
            <w:szCs w:val="24"/>
          </w:rPr>
          <w:t>egoísmo</w:t>
        </w:r>
      </w:hyperlink>
      <w:r w:rsidRPr="008C4F41">
        <w:rPr>
          <w:rFonts w:ascii="Arial" w:eastAsia="Times New Roman" w:hAnsi="Arial" w:cs="Arial"/>
          <w:b/>
          <w:sz w:val="24"/>
          <w:szCs w:val="24"/>
        </w:rPr>
        <w:t xml:space="preserve"> de </w:t>
      </w:r>
      <w:proofErr w:type="spellStart"/>
      <w:r w:rsidRPr="008C4F41">
        <w:rPr>
          <w:rFonts w:ascii="Arial" w:eastAsia="Times New Roman" w:hAnsi="Arial" w:cs="Arial"/>
          <w:b/>
          <w:sz w:val="24"/>
          <w:szCs w:val="24"/>
        </w:rPr>
        <w:t>Stirner</w:t>
      </w:r>
      <w:proofErr w:type="spellEnd"/>
      <w:r w:rsidRPr="008C4F41">
        <w:rPr>
          <w:rFonts w:ascii="Arial" w:eastAsia="Times New Roman" w:hAnsi="Arial" w:cs="Arial"/>
          <w:b/>
          <w:sz w:val="24"/>
          <w:szCs w:val="24"/>
        </w:rPr>
        <w:t xml:space="preserve"> y a la versión marxista del </w:t>
      </w:r>
      <w:hyperlink r:id="rId115">
        <w:r w:rsidRPr="008C4F41">
          <w:rPr>
            <w:rFonts w:ascii="Arial" w:eastAsia="Times New Roman" w:hAnsi="Arial" w:cs="Arial"/>
            <w:b/>
            <w:sz w:val="24"/>
            <w:szCs w:val="24"/>
          </w:rPr>
          <w:t>comunismo</w:t>
        </w:r>
      </w:hyperlink>
      <w:r w:rsidRPr="008C4F41">
        <w:rPr>
          <w:rFonts w:ascii="Arial" w:eastAsia="Times New Roman" w:hAnsi="Arial" w:cs="Arial"/>
          <w:b/>
          <w:sz w:val="24"/>
          <w:szCs w:val="24"/>
        </w:rPr>
        <w:t xml:space="preserve">. </w:t>
      </w:r>
    </w:p>
    <w:p w:rsidR="00025BD4" w:rsidRPr="008C4F41" w:rsidRDefault="00025BD4" w:rsidP="008C4F41">
      <w:pPr>
        <w:spacing w:after="0" w:line="240" w:lineRule="auto"/>
        <w:ind w:left="-851" w:right="-994"/>
        <w:jc w:val="both"/>
        <w:rPr>
          <w:rFonts w:ascii="Arial" w:eastAsia="Times New Roman" w:hAnsi="Arial" w:cs="Arial"/>
          <w:b/>
          <w:sz w:val="24"/>
          <w:szCs w:val="24"/>
        </w:rPr>
      </w:pPr>
    </w:p>
    <w:p w:rsidR="00921612" w:rsidRDefault="00025BD4"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t xml:space="preserve">    En </w:t>
      </w:r>
      <w:r w:rsidRPr="008C4F41">
        <w:rPr>
          <w:rFonts w:ascii="Arial" w:eastAsia="Times New Roman" w:hAnsi="Arial" w:cs="Arial"/>
          <w:b/>
          <w:sz w:val="24"/>
          <w:szCs w:val="24"/>
        </w:rPr>
        <w:t xml:space="preserve"> el siglo XX, la filosofía de Hegel tuvo un renacimiento: Esto se debió en parte a que fue redescubierto y revaluado como progenitor filosófico del </w:t>
      </w:r>
      <w:hyperlink r:id="rId116">
        <w:r w:rsidRPr="008C4F41">
          <w:rPr>
            <w:rFonts w:ascii="Arial" w:eastAsia="Times New Roman" w:hAnsi="Arial" w:cs="Arial"/>
            <w:b/>
            <w:sz w:val="24"/>
            <w:szCs w:val="24"/>
          </w:rPr>
          <w:t>marxismo</w:t>
        </w:r>
      </w:hyperlink>
      <w:r w:rsidRPr="008C4F41">
        <w:rPr>
          <w:rFonts w:ascii="Arial" w:eastAsia="Times New Roman" w:hAnsi="Arial" w:cs="Arial"/>
          <w:b/>
          <w:sz w:val="24"/>
          <w:szCs w:val="24"/>
        </w:rPr>
        <w:t xml:space="preserve"> por marxistas de orientación filosófica, en parte a un resurgimiento de la perspectiva histórica que Hegel aportó a todo, y en parte a</w:t>
      </w:r>
      <w:r w:rsidR="00921612">
        <w:rPr>
          <w:rFonts w:ascii="Arial" w:eastAsia="Times New Roman" w:hAnsi="Arial" w:cs="Arial"/>
          <w:b/>
          <w:sz w:val="24"/>
          <w:szCs w:val="24"/>
        </w:rPr>
        <w:t xml:space="preserve"> </w:t>
      </w:r>
      <w:r w:rsidRPr="008C4F41">
        <w:rPr>
          <w:rFonts w:ascii="Arial" w:eastAsia="Times New Roman" w:hAnsi="Arial" w:cs="Arial"/>
          <w:b/>
          <w:sz w:val="24"/>
          <w:szCs w:val="24"/>
        </w:rPr>
        <w:t>l</w:t>
      </w:r>
      <w:r w:rsidR="00921612">
        <w:rPr>
          <w:rFonts w:ascii="Arial" w:eastAsia="Times New Roman" w:hAnsi="Arial" w:cs="Arial"/>
          <w:b/>
          <w:sz w:val="24"/>
          <w:szCs w:val="24"/>
        </w:rPr>
        <w:t>a</w:t>
      </w:r>
      <w:r w:rsidRPr="008C4F41">
        <w:rPr>
          <w:rFonts w:ascii="Arial" w:eastAsia="Times New Roman" w:hAnsi="Arial" w:cs="Arial"/>
          <w:b/>
          <w:sz w:val="24"/>
          <w:szCs w:val="24"/>
        </w:rPr>
        <w:t xml:space="preserve"> importancia de su método dialéctico.</w:t>
      </w:r>
    </w:p>
    <w:p w:rsidR="00025BD4" w:rsidRDefault="00921612" w:rsidP="008C4F41">
      <w:pPr>
        <w:spacing w:after="0" w:line="240" w:lineRule="auto"/>
        <w:ind w:left="-851" w:right="-994"/>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00025BD4" w:rsidRPr="008C4F41">
        <w:rPr>
          <w:rFonts w:ascii="Arial" w:eastAsia="Times New Roman" w:hAnsi="Arial" w:cs="Arial"/>
          <w:b/>
          <w:sz w:val="24"/>
          <w:szCs w:val="24"/>
        </w:rPr>
        <w:t xml:space="preserve"> Algunas figuras que se relacionan con este renacimiento son </w:t>
      </w:r>
      <w:hyperlink r:id="rId117">
        <w:r w:rsidR="00025BD4" w:rsidRPr="008C4F41">
          <w:rPr>
            <w:rFonts w:ascii="Arial" w:eastAsia="Times New Roman" w:hAnsi="Arial" w:cs="Arial"/>
            <w:b/>
            <w:sz w:val="24"/>
            <w:szCs w:val="24"/>
          </w:rPr>
          <w:t>Herbert Marcuse</w:t>
        </w:r>
      </w:hyperlink>
      <w:r w:rsidR="00025BD4" w:rsidRPr="008C4F41">
        <w:rPr>
          <w:rFonts w:ascii="Arial" w:eastAsia="Times New Roman" w:hAnsi="Arial" w:cs="Arial"/>
          <w:b/>
          <w:sz w:val="24"/>
          <w:szCs w:val="24"/>
        </w:rPr>
        <w:t xml:space="preserve">, </w:t>
      </w:r>
      <w:hyperlink r:id="rId118">
        <w:proofErr w:type="spellStart"/>
        <w:r w:rsidR="00025BD4" w:rsidRPr="008C4F41">
          <w:rPr>
            <w:rFonts w:ascii="Arial" w:eastAsia="Times New Roman" w:hAnsi="Arial" w:cs="Arial"/>
            <w:b/>
            <w:sz w:val="24"/>
            <w:szCs w:val="24"/>
          </w:rPr>
          <w:t>Theodor</w:t>
        </w:r>
        <w:proofErr w:type="spellEnd"/>
        <w:r w:rsidR="00025BD4" w:rsidRPr="008C4F41">
          <w:rPr>
            <w:rFonts w:ascii="Arial" w:eastAsia="Times New Roman" w:hAnsi="Arial" w:cs="Arial"/>
            <w:b/>
            <w:sz w:val="24"/>
            <w:szCs w:val="24"/>
          </w:rPr>
          <w:t xml:space="preserve"> Adorno</w:t>
        </w:r>
      </w:hyperlink>
      <w:r w:rsidR="00025BD4" w:rsidRPr="008C4F41">
        <w:rPr>
          <w:rFonts w:ascii="Arial" w:eastAsia="Times New Roman" w:hAnsi="Arial" w:cs="Arial"/>
          <w:b/>
          <w:sz w:val="24"/>
          <w:szCs w:val="24"/>
        </w:rPr>
        <w:t xml:space="preserve">, </w:t>
      </w:r>
      <w:hyperlink r:id="rId119">
        <w:proofErr w:type="spellStart"/>
        <w:r w:rsidR="00025BD4" w:rsidRPr="008C4F41">
          <w:rPr>
            <w:rFonts w:ascii="Arial" w:eastAsia="Times New Roman" w:hAnsi="Arial" w:cs="Arial"/>
            <w:b/>
            <w:sz w:val="24"/>
            <w:szCs w:val="24"/>
          </w:rPr>
          <w:t>Ernst</w:t>
        </w:r>
        <w:proofErr w:type="spellEnd"/>
        <w:r w:rsidR="00025BD4" w:rsidRPr="008C4F41">
          <w:rPr>
            <w:rFonts w:ascii="Arial" w:eastAsia="Times New Roman" w:hAnsi="Arial" w:cs="Arial"/>
            <w:b/>
            <w:sz w:val="24"/>
            <w:szCs w:val="24"/>
          </w:rPr>
          <w:t xml:space="preserve"> </w:t>
        </w:r>
        <w:proofErr w:type="spellStart"/>
        <w:r w:rsidR="00025BD4" w:rsidRPr="008C4F41">
          <w:rPr>
            <w:rFonts w:ascii="Arial" w:eastAsia="Times New Roman" w:hAnsi="Arial" w:cs="Arial"/>
            <w:b/>
            <w:sz w:val="24"/>
            <w:szCs w:val="24"/>
          </w:rPr>
          <w:t>Bloch</w:t>
        </w:r>
        <w:proofErr w:type="spellEnd"/>
      </w:hyperlink>
      <w:r w:rsidR="00025BD4" w:rsidRPr="008C4F41">
        <w:rPr>
          <w:rFonts w:ascii="Arial" w:eastAsia="Times New Roman" w:hAnsi="Arial" w:cs="Arial"/>
          <w:b/>
          <w:sz w:val="24"/>
          <w:szCs w:val="24"/>
        </w:rPr>
        <w:t xml:space="preserve">, </w:t>
      </w:r>
      <w:hyperlink r:id="rId120">
        <w:r w:rsidR="00025BD4" w:rsidRPr="008C4F41">
          <w:rPr>
            <w:rFonts w:ascii="Arial" w:eastAsia="Times New Roman" w:hAnsi="Arial" w:cs="Arial"/>
            <w:b/>
            <w:sz w:val="24"/>
            <w:szCs w:val="24"/>
          </w:rPr>
          <w:t xml:space="preserve">Alexandre </w:t>
        </w:r>
        <w:proofErr w:type="spellStart"/>
        <w:r w:rsidR="00025BD4" w:rsidRPr="008C4F41">
          <w:rPr>
            <w:rFonts w:ascii="Arial" w:eastAsia="Times New Roman" w:hAnsi="Arial" w:cs="Arial"/>
            <w:b/>
            <w:sz w:val="24"/>
            <w:szCs w:val="24"/>
          </w:rPr>
          <w:t>Kojève</w:t>
        </w:r>
        <w:proofErr w:type="spellEnd"/>
      </w:hyperlink>
      <w:r w:rsidR="00025BD4" w:rsidRPr="008C4F41">
        <w:rPr>
          <w:rFonts w:ascii="Arial" w:eastAsia="Times New Roman" w:hAnsi="Arial" w:cs="Arial"/>
          <w:b/>
          <w:sz w:val="24"/>
          <w:szCs w:val="24"/>
        </w:rPr>
        <w:t xml:space="preserve"> y </w:t>
      </w:r>
      <w:hyperlink r:id="rId121">
        <w:proofErr w:type="spellStart"/>
        <w:r w:rsidR="00025BD4" w:rsidRPr="008C4F41">
          <w:rPr>
            <w:rFonts w:ascii="Arial" w:eastAsia="Times New Roman" w:hAnsi="Arial" w:cs="Arial"/>
            <w:b/>
            <w:sz w:val="24"/>
            <w:szCs w:val="24"/>
          </w:rPr>
          <w:t>Gotthard</w:t>
        </w:r>
        <w:proofErr w:type="spellEnd"/>
        <w:r w:rsidR="00025BD4" w:rsidRPr="008C4F41">
          <w:rPr>
            <w:rFonts w:ascii="Arial" w:eastAsia="Times New Roman" w:hAnsi="Arial" w:cs="Arial"/>
            <w:b/>
            <w:sz w:val="24"/>
            <w:szCs w:val="24"/>
          </w:rPr>
          <w:t xml:space="preserve"> </w:t>
        </w:r>
        <w:proofErr w:type="spellStart"/>
        <w:r w:rsidR="00025BD4" w:rsidRPr="008C4F41">
          <w:rPr>
            <w:rFonts w:ascii="Arial" w:eastAsia="Times New Roman" w:hAnsi="Arial" w:cs="Arial"/>
            <w:b/>
            <w:sz w:val="24"/>
            <w:szCs w:val="24"/>
          </w:rPr>
          <w:t>Günther</w:t>
        </w:r>
        <w:proofErr w:type="spellEnd"/>
      </w:hyperlink>
      <w:r w:rsidR="00025BD4" w:rsidRPr="008C4F41">
        <w:rPr>
          <w:rFonts w:ascii="Arial" w:eastAsia="Times New Roman" w:hAnsi="Arial" w:cs="Arial"/>
          <w:b/>
          <w:sz w:val="24"/>
          <w:szCs w:val="24"/>
        </w:rPr>
        <w:t>.</w:t>
      </w:r>
      <w:r w:rsidR="00025BD4">
        <w:rPr>
          <w:rFonts w:ascii="Arial" w:eastAsia="Times New Roman" w:hAnsi="Arial" w:cs="Arial"/>
          <w:b/>
          <w:sz w:val="24"/>
          <w:szCs w:val="24"/>
        </w:rPr>
        <w:t xml:space="preserve"> </w:t>
      </w:r>
      <w:r w:rsidR="00025BD4" w:rsidRPr="008C4F41">
        <w:rPr>
          <w:rFonts w:ascii="Arial" w:eastAsia="Times New Roman" w:hAnsi="Arial" w:cs="Arial"/>
          <w:b/>
          <w:sz w:val="24"/>
          <w:szCs w:val="24"/>
        </w:rPr>
        <w:t xml:space="preserve">El renacimiento de Hegel también puso de relieve la importancia de sus primeras obras, es decir, las publicadas antes de la </w:t>
      </w:r>
      <w:hyperlink r:id="rId122">
        <w:r w:rsidR="00025BD4" w:rsidRPr="008C4F41">
          <w:rPr>
            <w:rFonts w:ascii="Arial" w:eastAsia="Times New Roman" w:hAnsi="Arial" w:cs="Arial"/>
            <w:b/>
            <w:i/>
            <w:sz w:val="24"/>
            <w:szCs w:val="24"/>
          </w:rPr>
          <w:t>Fenomenología del espíritu</w:t>
        </w:r>
      </w:hyperlink>
      <w:r w:rsidR="00025BD4" w:rsidRPr="008C4F41">
        <w:rPr>
          <w:rFonts w:ascii="Arial" w:eastAsia="Times New Roman" w:hAnsi="Arial" w:cs="Arial"/>
          <w:b/>
          <w:sz w:val="24"/>
          <w:szCs w:val="24"/>
        </w:rPr>
        <w:t xml:space="preserve">. Los estudiosos no están de acuerdo si filósofos contemporáneos como </w:t>
      </w:r>
      <w:hyperlink r:id="rId123">
        <w:proofErr w:type="spellStart"/>
        <w:r w:rsidR="00025BD4" w:rsidRPr="008C4F41">
          <w:rPr>
            <w:rFonts w:ascii="Arial" w:eastAsia="Times New Roman" w:hAnsi="Arial" w:cs="Arial"/>
            <w:b/>
            <w:sz w:val="24"/>
            <w:szCs w:val="24"/>
          </w:rPr>
          <w:t>Wilfrid</w:t>
        </w:r>
        <w:proofErr w:type="spellEnd"/>
        <w:r w:rsidR="00025BD4" w:rsidRPr="008C4F41">
          <w:rPr>
            <w:rFonts w:ascii="Arial" w:eastAsia="Times New Roman" w:hAnsi="Arial" w:cs="Arial"/>
            <w:b/>
            <w:sz w:val="24"/>
            <w:szCs w:val="24"/>
          </w:rPr>
          <w:t xml:space="preserve"> </w:t>
        </w:r>
        <w:proofErr w:type="spellStart"/>
        <w:r w:rsidR="00025BD4" w:rsidRPr="008C4F41">
          <w:rPr>
            <w:rFonts w:ascii="Arial" w:eastAsia="Times New Roman" w:hAnsi="Arial" w:cs="Arial"/>
            <w:b/>
            <w:sz w:val="24"/>
            <w:szCs w:val="24"/>
          </w:rPr>
          <w:t>Sellars</w:t>
        </w:r>
        <w:proofErr w:type="spellEnd"/>
      </w:hyperlink>
      <w:r w:rsidR="00025BD4" w:rsidRPr="008C4F41">
        <w:rPr>
          <w:rFonts w:ascii="Arial" w:eastAsia="Times New Roman" w:hAnsi="Arial" w:cs="Arial"/>
          <w:b/>
          <w:sz w:val="24"/>
          <w:szCs w:val="24"/>
        </w:rPr>
        <w:t xml:space="preserve">, </w:t>
      </w:r>
      <w:hyperlink r:id="rId124">
        <w:r w:rsidR="00025BD4" w:rsidRPr="008C4F41">
          <w:rPr>
            <w:rFonts w:ascii="Arial" w:eastAsia="Times New Roman" w:hAnsi="Arial" w:cs="Arial"/>
            <w:b/>
            <w:sz w:val="24"/>
            <w:szCs w:val="24"/>
          </w:rPr>
          <w:t>John McDowell</w:t>
        </w:r>
      </w:hyperlink>
      <w:r w:rsidR="00025BD4" w:rsidRPr="008C4F41">
        <w:rPr>
          <w:rFonts w:ascii="Arial" w:eastAsia="Times New Roman" w:hAnsi="Arial" w:cs="Arial"/>
          <w:b/>
          <w:sz w:val="24"/>
          <w:szCs w:val="24"/>
        </w:rPr>
        <w:t xml:space="preserve">, </w:t>
      </w:r>
      <w:hyperlink r:id="rId125">
        <w:r w:rsidR="00025BD4" w:rsidRPr="008C4F41">
          <w:rPr>
            <w:rFonts w:ascii="Arial" w:eastAsia="Times New Roman" w:hAnsi="Arial" w:cs="Arial"/>
            <w:b/>
            <w:sz w:val="24"/>
            <w:szCs w:val="24"/>
          </w:rPr>
          <w:t xml:space="preserve">Robert </w:t>
        </w:r>
        <w:proofErr w:type="spellStart"/>
        <w:r w:rsidR="00025BD4" w:rsidRPr="008C4F41">
          <w:rPr>
            <w:rFonts w:ascii="Arial" w:eastAsia="Times New Roman" w:hAnsi="Arial" w:cs="Arial"/>
            <w:b/>
            <w:sz w:val="24"/>
            <w:szCs w:val="24"/>
          </w:rPr>
          <w:t>Brandom</w:t>
        </w:r>
        <w:proofErr w:type="spellEnd"/>
      </w:hyperlink>
      <w:r w:rsidR="00025BD4" w:rsidRPr="008C4F41">
        <w:rPr>
          <w:rFonts w:ascii="Arial" w:eastAsia="Times New Roman" w:hAnsi="Arial" w:cs="Arial"/>
          <w:b/>
          <w:sz w:val="24"/>
          <w:szCs w:val="24"/>
        </w:rPr>
        <w:t xml:space="preserve"> y </w:t>
      </w:r>
      <w:hyperlink r:id="rId126">
        <w:proofErr w:type="spellStart"/>
        <w:r w:rsidR="00025BD4" w:rsidRPr="008C4F41">
          <w:rPr>
            <w:rFonts w:ascii="Arial" w:eastAsia="Times New Roman" w:hAnsi="Arial" w:cs="Arial"/>
            <w:b/>
            <w:sz w:val="24"/>
            <w:szCs w:val="24"/>
          </w:rPr>
          <w:t>Slavoj</w:t>
        </w:r>
        <w:proofErr w:type="spellEnd"/>
        <w:r w:rsidR="00025BD4" w:rsidRPr="008C4F41">
          <w:rPr>
            <w:rFonts w:ascii="Arial" w:eastAsia="Times New Roman" w:hAnsi="Arial" w:cs="Arial"/>
            <w:b/>
            <w:sz w:val="24"/>
            <w:szCs w:val="24"/>
          </w:rPr>
          <w:t xml:space="preserve"> </w:t>
        </w:r>
        <w:proofErr w:type="spellStart"/>
        <w:r w:rsidR="00025BD4" w:rsidRPr="008C4F41">
          <w:rPr>
            <w:rFonts w:ascii="Arial" w:eastAsia="Times New Roman" w:hAnsi="Arial" w:cs="Arial"/>
            <w:b/>
            <w:sz w:val="24"/>
            <w:szCs w:val="24"/>
          </w:rPr>
          <w:t>Žižek</w:t>
        </w:r>
        <w:proofErr w:type="spellEnd"/>
      </w:hyperlink>
      <w:r w:rsidR="00025BD4" w:rsidRPr="008C4F41">
        <w:rPr>
          <w:rFonts w:ascii="Arial" w:eastAsia="Times New Roman" w:hAnsi="Arial" w:cs="Arial"/>
          <w:b/>
          <w:sz w:val="24"/>
          <w:szCs w:val="24"/>
        </w:rPr>
        <w:t xml:space="preserve"> deberían ser considerados neo-hegelianos.</w:t>
      </w:r>
    </w:p>
    <w:p w:rsidR="007B7347" w:rsidRPr="008C4F41" w:rsidRDefault="00025BD4" w:rsidP="008C4F41">
      <w:pPr>
        <w:spacing w:after="0" w:line="240" w:lineRule="auto"/>
        <w:ind w:left="-851" w:right="-994"/>
        <w:jc w:val="both"/>
        <w:rPr>
          <w:rFonts w:ascii="Arial" w:eastAsia="Times New Roman" w:hAnsi="Arial" w:cs="Arial"/>
          <w:b/>
          <w:sz w:val="24"/>
          <w:szCs w:val="24"/>
        </w:rPr>
      </w:pPr>
      <w:r w:rsidRPr="008C4F41">
        <w:rPr>
          <w:rFonts w:ascii="Arial" w:eastAsia="Times New Roman" w:hAnsi="Arial" w:cs="Arial"/>
          <w:b/>
          <w:sz w:val="24"/>
          <w:szCs w:val="24"/>
        </w:rPr>
        <w:t xml:space="preserve"> ​ </w:t>
      </w:r>
    </w:p>
    <w:p w:rsidR="007B7347" w:rsidRPr="00025BD4" w:rsidRDefault="00025BD4" w:rsidP="008C4F41">
      <w:pPr>
        <w:keepNext/>
        <w:spacing w:after="0" w:line="240" w:lineRule="auto"/>
        <w:ind w:left="-851" w:right="-994"/>
        <w:jc w:val="both"/>
        <w:rPr>
          <w:rFonts w:ascii="Arial" w:eastAsia="Times New Roman" w:hAnsi="Arial" w:cs="Arial"/>
          <w:b/>
          <w:color w:val="FF0000"/>
          <w:sz w:val="28"/>
          <w:szCs w:val="28"/>
        </w:rPr>
      </w:pPr>
      <w:r w:rsidRPr="00025BD4">
        <w:rPr>
          <w:rFonts w:ascii="Arial" w:eastAsia="Times New Roman" w:hAnsi="Arial" w:cs="Arial"/>
          <w:b/>
          <w:color w:val="FF0000"/>
          <w:sz w:val="28"/>
          <w:szCs w:val="28"/>
        </w:rPr>
        <w:t>Obras principales</w:t>
      </w:r>
    </w:p>
    <w:p w:rsidR="00025BD4" w:rsidRPr="008C4F41" w:rsidRDefault="00025BD4" w:rsidP="008C4F41">
      <w:pPr>
        <w:keepNext/>
        <w:spacing w:after="0" w:line="240" w:lineRule="auto"/>
        <w:ind w:left="-851" w:right="-994"/>
        <w:jc w:val="both"/>
        <w:rPr>
          <w:rFonts w:ascii="Arial" w:eastAsia="Times New Roman" w:hAnsi="Arial" w:cs="Arial"/>
          <w:b/>
          <w:sz w:val="24"/>
          <w:szCs w:val="24"/>
        </w:rPr>
      </w:pPr>
    </w:p>
    <w:p w:rsidR="007B7347" w:rsidRDefault="002E29BC" w:rsidP="008C4F41">
      <w:pPr>
        <w:numPr>
          <w:ilvl w:val="0"/>
          <w:numId w:val="1"/>
        </w:numPr>
        <w:spacing w:after="0" w:line="240" w:lineRule="auto"/>
        <w:ind w:left="-851" w:right="-994" w:hanging="360"/>
        <w:jc w:val="both"/>
        <w:rPr>
          <w:rFonts w:ascii="Arial" w:eastAsia="Times New Roman" w:hAnsi="Arial" w:cs="Arial"/>
          <w:b/>
          <w:sz w:val="24"/>
          <w:szCs w:val="24"/>
        </w:rPr>
      </w:pPr>
      <w:hyperlink r:id="rId127">
        <w:r w:rsidR="00025BD4" w:rsidRPr="008C4F41">
          <w:rPr>
            <w:rFonts w:ascii="Arial" w:eastAsia="Times New Roman" w:hAnsi="Arial" w:cs="Arial"/>
            <w:b/>
            <w:i/>
            <w:sz w:val="24"/>
            <w:szCs w:val="24"/>
          </w:rPr>
          <w:t>Fenomenología del espíritu</w:t>
        </w:r>
      </w:hyperlink>
      <w:r w:rsidR="00025BD4" w:rsidRPr="008C4F41">
        <w:rPr>
          <w:rFonts w:ascii="Arial" w:eastAsia="Times New Roman" w:hAnsi="Arial" w:cs="Arial"/>
          <w:b/>
          <w:sz w:val="24"/>
          <w:szCs w:val="24"/>
        </w:rPr>
        <w:t xml:space="preserve"> (</w:t>
      </w:r>
      <w:proofErr w:type="spellStart"/>
      <w:r w:rsidR="00025BD4" w:rsidRPr="008C4F41">
        <w:rPr>
          <w:rFonts w:ascii="Arial" w:eastAsia="Times New Roman" w:hAnsi="Arial" w:cs="Arial"/>
          <w:b/>
          <w:i/>
          <w:sz w:val="24"/>
          <w:szCs w:val="24"/>
        </w:rPr>
        <w:t>Phänomenologie</w:t>
      </w:r>
      <w:proofErr w:type="spellEnd"/>
      <w:r w:rsidR="00025BD4" w:rsidRPr="008C4F41">
        <w:rPr>
          <w:rFonts w:ascii="Arial" w:eastAsia="Times New Roman" w:hAnsi="Arial" w:cs="Arial"/>
          <w:b/>
          <w:i/>
          <w:sz w:val="24"/>
          <w:szCs w:val="24"/>
        </w:rPr>
        <w:t xml:space="preserve"> des </w:t>
      </w:r>
      <w:proofErr w:type="spellStart"/>
      <w:r w:rsidR="00025BD4" w:rsidRPr="008C4F41">
        <w:rPr>
          <w:rFonts w:ascii="Arial" w:eastAsia="Times New Roman" w:hAnsi="Arial" w:cs="Arial"/>
          <w:b/>
          <w:i/>
          <w:sz w:val="24"/>
          <w:szCs w:val="24"/>
        </w:rPr>
        <w:t>Geistes</w:t>
      </w:r>
      <w:proofErr w:type="spellEnd"/>
      <w:r w:rsidR="00025BD4" w:rsidRPr="008C4F41">
        <w:rPr>
          <w:rFonts w:ascii="Arial" w:eastAsia="Times New Roman" w:hAnsi="Arial" w:cs="Arial"/>
          <w:b/>
          <w:sz w:val="24"/>
          <w:szCs w:val="24"/>
        </w:rPr>
        <w:t xml:space="preserve">, Bamberg, 1807) </w:t>
      </w:r>
    </w:p>
    <w:p w:rsidR="00025BD4" w:rsidRPr="008C4F41" w:rsidRDefault="00025BD4" w:rsidP="00BC5F09">
      <w:pPr>
        <w:spacing w:after="0" w:line="240" w:lineRule="auto"/>
        <w:ind w:left="-851" w:right="-994"/>
        <w:jc w:val="both"/>
        <w:rPr>
          <w:rFonts w:ascii="Arial" w:eastAsia="Times New Roman" w:hAnsi="Arial" w:cs="Arial"/>
          <w:b/>
          <w:sz w:val="24"/>
          <w:szCs w:val="24"/>
        </w:rPr>
      </w:pPr>
    </w:p>
    <w:p w:rsidR="00025BD4" w:rsidRDefault="002E29BC" w:rsidP="008C4F41">
      <w:pPr>
        <w:numPr>
          <w:ilvl w:val="0"/>
          <w:numId w:val="1"/>
        </w:numPr>
        <w:spacing w:after="0" w:line="240" w:lineRule="auto"/>
        <w:ind w:left="-851" w:right="-994" w:hanging="360"/>
        <w:jc w:val="both"/>
        <w:rPr>
          <w:rFonts w:ascii="Arial" w:eastAsia="Times New Roman" w:hAnsi="Arial" w:cs="Arial"/>
          <w:b/>
          <w:sz w:val="24"/>
          <w:szCs w:val="24"/>
        </w:rPr>
      </w:pPr>
      <w:hyperlink r:id="rId128">
        <w:r w:rsidR="00025BD4" w:rsidRPr="00025BD4">
          <w:rPr>
            <w:rFonts w:ascii="Arial" w:eastAsia="Times New Roman" w:hAnsi="Arial" w:cs="Arial"/>
            <w:b/>
            <w:i/>
            <w:sz w:val="24"/>
            <w:szCs w:val="24"/>
          </w:rPr>
          <w:t>Ciencia de la lógica</w:t>
        </w:r>
      </w:hyperlink>
      <w:r w:rsidR="00025BD4" w:rsidRPr="00025BD4">
        <w:rPr>
          <w:rFonts w:ascii="Arial" w:eastAsia="Times New Roman" w:hAnsi="Arial" w:cs="Arial"/>
          <w:b/>
          <w:sz w:val="24"/>
          <w:szCs w:val="24"/>
        </w:rPr>
        <w:t xml:space="preserve"> (</w:t>
      </w:r>
      <w:proofErr w:type="spellStart"/>
      <w:r w:rsidR="00025BD4" w:rsidRPr="00025BD4">
        <w:rPr>
          <w:rFonts w:ascii="Arial" w:eastAsia="Times New Roman" w:hAnsi="Arial" w:cs="Arial"/>
          <w:b/>
          <w:i/>
          <w:sz w:val="24"/>
          <w:szCs w:val="24"/>
        </w:rPr>
        <w:t>Wissenschaft</w:t>
      </w:r>
      <w:proofErr w:type="spellEnd"/>
      <w:r w:rsidR="00025BD4" w:rsidRPr="00025BD4">
        <w:rPr>
          <w:rFonts w:ascii="Arial" w:eastAsia="Times New Roman" w:hAnsi="Arial" w:cs="Arial"/>
          <w:b/>
          <w:i/>
          <w:sz w:val="24"/>
          <w:szCs w:val="24"/>
        </w:rPr>
        <w:t xml:space="preserve"> </w:t>
      </w:r>
      <w:proofErr w:type="spellStart"/>
      <w:r w:rsidR="00025BD4" w:rsidRPr="00025BD4">
        <w:rPr>
          <w:rFonts w:ascii="Arial" w:eastAsia="Times New Roman" w:hAnsi="Arial" w:cs="Arial"/>
          <w:b/>
          <w:i/>
          <w:sz w:val="24"/>
          <w:szCs w:val="24"/>
        </w:rPr>
        <w:t>der</w:t>
      </w:r>
      <w:proofErr w:type="spellEnd"/>
      <w:r w:rsidR="00025BD4" w:rsidRPr="00025BD4">
        <w:rPr>
          <w:rFonts w:ascii="Arial" w:eastAsia="Times New Roman" w:hAnsi="Arial" w:cs="Arial"/>
          <w:b/>
          <w:i/>
          <w:sz w:val="24"/>
          <w:szCs w:val="24"/>
        </w:rPr>
        <w:t xml:space="preserve"> </w:t>
      </w:r>
      <w:proofErr w:type="spellStart"/>
      <w:r w:rsidR="00025BD4" w:rsidRPr="00025BD4">
        <w:rPr>
          <w:rFonts w:ascii="Arial" w:eastAsia="Times New Roman" w:hAnsi="Arial" w:cs="Arial"/>
          <w:b/>
          <w:i/>
          <w:sz w:val="24"/>
          <w:szCs w:val="24"/>
        </w:rPr>
        <w:t>Logik</w:t>
      </w:r>
      <w:proofErr w:type="spellEnd"/>
      <w:r w:rsidR="00025BD4" w:rsidRPr="00025BD4">
        <w:rPr>
          <w:rFonts w:ascii="Arial" w:eastAsia="Times New Roman" w:hAnsi="Arial" w:cs="Arial"/>
          <w:b/>
          <w:sz w:val="24"/>
          <w:szCs w:val="24"/>
        </w:rPr>
        <w:t xml:space="preserve">, 3 vols., 1812–1816). </w:t>
      </w:r>
    </w:p>
    <w:p w:rsidR="00025BD4" w:rsidRDefault="00025BD4" w:rsidP="00025BD4">
      <w:pPr>
        <w:spacing w:after="0" w:line="240" w:lineRule="auto"/>
        <w:ind w:left="-851" w:right="-994"/>
        <w:jc w:val="both"/>
        <w:rPr>
          <w:rFonts w:ascii="Arial" w:eastAsia="Times New Roman" w:hAnsi="Arial" w:cs="Arial"/>
          <w:b/>
          <w:sz w:val="24"/>
          <w:szCs w:val="24"/>
        </w:rPr>
      </w:pPr>
    </w:p>
    <w:p w:rsidR="007B7347" w:rsidRDefault="002E29BC" w:rsidP="008C4F41">
      <w:pPr>
        <w:numPr>
          <w:ilvl w:val="0"/>
          <w:numId w:val="1"/>
        </w:numPr>
        <w:spacing w:after="0" w:line="240" w:lineRule="auto"/>
        <w:ind w:left="-851" w:right="-994" w:hanging="360"/>
        <w:jc w:val="both"/>
        <w:rPr>
          <w:rFonts w:ascii="Arial" w:eastAsia="Times New Roman" w:hAnsi="Arial" w:cs="Arial"/>
          <w:b/>
          <w:sz w:val="24"/>
          <w:szCs w:val="24"/>
        </w:rPr>
      </w:pPr>
      <w:hyperlink r:id="rId129">
        <w:r w:rsidR="00025BD4" w:rsidRPr="00025BD4">
          <w:rPr>
            <w:rFonts w:ascii="Arial" w:eastAsia="Times New Roman" w:hAnsi="Arial" w:cs="Arial"/>
            <w:b/>
            <w:i/>
            <w:sz w:val="24"/>
            <w:szCs w:val="24"/>
          </w:rPr>
          <w:t>Enciclopedia de las ciencias filosóficas</w:t>
        </w:r>
      </w:hyperlink>
      <w:r w:rsidR="00025BD4" w:rsidRPr="00025BD4">
        <w:rPr>
          <w:rFonts w:ascii="Arial" w:eastAsia="Times New Roman" w:hAnsi="Arial" w:cs="Arial"/>
          <w:b/>
          <w:sz w:val="24"/>
          <w:szCs w:val="24"/>
        </w:rPr>
        <w:t xml:space="preserve"> (</w:t>
      </w:r>
      <w:proofErr w:type="spellStart"/>
      <w:r w:rsidR="00025BD4" w:rsidRPr="00025BD4">
        <w:rPr>
          <w:rFonts w:ascii="Arial" w:eastAsia="Times New Roman" w:hAnsi="Arial" w:cs="Arial"/>
          <w:b/>
          <w:i/>
          <w:sz w:val="24"/>
          <w:szCs w:val="24"/>
        </w:rPr>
        <w:t>Enzyklopaedie</w:t>
      </w:r>
      <w:proofErr w:type="spellEnd"/>
      <w:r w:rsidR="00025BD4" w:rsidRPr="00025BD4">
        <w:rPr>
          <w:rFonts w:ascii="Arial" w:eastAsia="Times New Roman" w:hAnsi="Arial" w:cs="Arial"/>
          <w:b/>
          <w:i/>
          <w:sz w:val="24"/>
          <w:szCs w:val="24"/>
        </w:rPr>
        <w:t xml:space="preserve"> </w:t>
      </w:r>
      <w:proofErr w:type="spellStart"/>
      <w:r w:rsidR="00025BD4" w:rsidRPr="00025BD4">
        <w:rPr>
          <w:rFonts w:ascii="Arial" w:eastAsia="Times New Roman" w:hAnsi="Arial" w:cs="Arial"/>
          <w:b/>
          <w:i/>
          <w:sz w:val="24"/>
          <w:szCs w:val="24"/>
        </w:rPr>
        <w:t>der</w:t>
      </w:r>
      <w:proofErr w:type="spellEnd"/>
      <w:r w:rsidR="00025BD4" w:rsidRPr="00025BD4">
        <w:rPr>
          <w:rFonts w:ascii="Arial" w:eastAsia="Times New Roman" w:hAnsi="Arial" w:cs="Arial"/>
          <w:b/>
          <w:i/>
          <w:sz w:val="24"/>
          <w:szCs w:val="24"/>
        </w:rPr>
        <w:t xml:space="preserve"> </w:t>
      </w:r>
      <w:proofErr w:type="spellStart"/>
      <w:r w:rsidR="00025BD4" w:rsidRPr="00025BD4">
        <w:rPr>
          <w:rFonts w:ascii="Arial" w:eastAsia="Times New Roman" w:hAnsi="Arial" w:cs="Arial"/>
          <w:b/>
          <w:i/>
          <w:sz w:val="24"/>
          <w:szCs w:val="24"/>
        </w:rPr>
        <w:t>philosophischen</w:t>
      </w:r>
      <w:proofErr w:type="spellEnd"/>
      <w:r w:rsidR="00025BD4" w:rsidRPr="00025BD4">
        <w:rPr>
          <w:rFonts w:ascii="Arial" w:eastAsia="Times New Roman" w:hAnsi="Arial" w:cs="Arial"/>
          <w:b/>
          <w:i/>
          <w:sz w:val="24"/>
          <w:szCs w:val="24"/>
        </w:rPr>
        <w:t xml:space="preserve"> </w:t>
      </w:r>
      <w:proofErr w:type="spellStart"/>
      <w:r w:rsidR="00025BD4" w:rsidRPr="00025BD4">
        <w:rPr>
          <w:rFonts w:ascii="Arial" w:eastAsia="Times New Roman" w:hAnsi="Arial" w:cs="Arial"/>
          <w:b/>
          <w:i/>
          <w:sz w:val="24"/>
          <w:szCs w:val="24"/>
        </w:rPr>
        <w:t>Wissenschaften</w:t>
      </w:r>
      <w:proofErr w:type="spellEnd"/>
      <w:r w:rsidR="00025BD4" w:rsidRPr="00025BD4">
        <w:rPr>
          <w:rFonts w:ascii="Arial" w:eastAsia="Times New Roman" w:hAnsi="Arial" w:cs="Arial"/>
          <w:b/>
          <w:sz w:val="24"/>
          <w:szCs w:val="24"/>
        </w:rPr>
        <w:t xml:space="preserve">, Heidelberg, 1817; 2ª ed. 1827; 3ª, 1830) </w:t>
      </w:r>
    </w:p>
    <w:p w:rsidR="00025BD4" w:rsidRPr="00025BD4" w:rsidRDefault="00025BD4" w:rsidP="00BC5F09">
      <w:pPr>
        <w:spacing w:after="0" w:line="240" w:lineRule="auto"/>
        <w:ind w:left="-851" w:right="-994"/>
        <w:jc w:val="both"/>
        <w:rPr>
          <w:rFonts w:ascii="Arial" w:eastAsia="Times New Roman" w:hAnsi="Arial" w:cs="Arial"/>
          <w:b/>
          <w:sz w:val="24"/>
          <w:szCs w:val="24"/>
        </w:rPr>
      </w:pPr>
    </w:p>
    <w:p w:rsidR="007B7347" w:rsidRDefault="002E29BC" w:rsidP="008C4F41">
      <w:pPr>
        <w:numPr>
          <w:ilvl w:val="0"/>
          <w:numId w:val="1"/>
        </w:numPr>
        <w:spacing w:after="0" w:line="240" w:lineRule="auto"/>
        <w:ind w:left="-851" w:right="-994" w:hanging="360"/>
        <w:jc w:val="both"/>
        <w:rPr>
          <w:rFonts w:ascii="Arial" w:eastAsia="Times New Roman" w:hAnsi="Arial" w:cs="Arial"/>
          <w:b/>
          <w:sz w:val="24"/>
          <w:szCs w:val="24"/>
        </w:rPr>
      </w:pPr>
      <w:hyperlink r:id="rId130">
        <w:r w:rsidR="00025BD4" w:rsidRPr="008C4F41">
          <w:rPr>
            <w:rFonts w:ascii="Arial" w:eastAsia="Times New Roman" w:hAnsi="Arial" w:cs="Arial"/>
            <w:b/>
            <w:i/>
            <w:sz w:val="24"/>
            <w:szCs w:val="24"/>
          </w:rPr>
          <w:t>Elementos de la filosofía del derecho</w:t>
        </w:r>
      </w:hyperlink>
      <w:r w:rsidR="00025BD4" w:rsidRPr="008C4F41">
        <w:rPr>
          <w:rFonts w:ascii="Arial" w:eastAsia="Times New Roman" w:hAnsi="Arial" w:cs="Arial"/>
          <w:b/>
          <w:sz w:val="24"/>
          <w:szCs w:val="24"/>
        </w:rPr>
        <w:t xml:space="preserve"> (</w:t>
      </w:r>
      <w:proofErr w:type="spellStart"/>
      <w:r w:rsidR="00025BD4" w:rsidRPr="008C4F41">
        <w:rPr>
          <w:rFonts w:ascii="Arial" w:eastAsia="Times New Roman" w:hAnsi="Arial" w:cs="Arial"/>
          <w:b/>
          <w:i/>
          <w:sz w:val="24"/>
          <w:szCs w:val="24"/>
        </w:rPr>
        <w:t>Grundlinien</w:t>
      </w:r>
      <w:proofErr w:type="spellEnd"/>
      <w:r w:rsidR="00025BD4" w:rsidRPr="008C4F41">
        <w:rPr>
          <w:rFonts w:ascii="Arial" w:eastAsia="Times New Roman" w:hAnsi="Arial" w:cs="Arial"/>
          <w:b/>
          <w:i/>
          <w:sz w:val="24"/>
          <w:szCs w:val="24"/>
        </w:rPr>
        <w:t xml:space="preserve"> </w:t>
      </w:r>
      <w:proofErr w:type="spellStart"/>
      <w:r w:rsidR="00025BD4" w:rsidRPr="008C4F41">
        <w:rPr>
          <w:rFonts w:ascii="Arial" w:eastAsia="Times New Roman" w:hAnsi="Arial" w:cs="Arial"/>
          <w:b/>
          <w:i/>
          <w:sz w:val="24"/>
          <w:szCs w:val="24"/>
        </w:rPr>
        <w:t>der</w:t>
      </w:r>
      <w:proofErr w:type="spellEnd"/>
      <w:r w:rsidR="00025BD4" w:rsidRPr="008C4F41">
        <w:rPr>
          <w:rFonts w:ascii="Arial" w:eastAsia="Times New Roman" w:hAnsi="Arial" w:cs="Arial"/>
          <w:b/>
          <w:i/>
          <w:sz w:val="24"/>
          <w:szCs w:val="24"/>
        </w:rPr>
        <w:t xml:space="preserve"> </w:t>
      </w:r>
      <w:proofErr w:type="spellStart"/>
      <w:r w:rsidR="00025BD4" w:rsidRPr="008C4F41">
        <w:rPr>
          <w:rFonts w:ascii="Arial" w:eastAsia="Times New Roman" w:hAnsi="Arial" w:cs="Arial"/>
          <w:b/>
          <w:i/>
          <w:sz w:val="24"/>
          <w:szCs w:val="24"/>
        </w:rPr>
        <w:t>Philosophie</w:t>
      </w:r>
      <w:proofErr w:type="spellEnd"/>
      <w:r w:rsidR="00025BD4" w:rsidRPr="008C4F41">
        <w:rPr>
          <w:rFonts w:ascii="Arial" w:eastAsia="Times New Roman" w:hAnsi="Arial" w:cs="Arial"/>
          <w:b/>
          <w:i/>
          <w:sz w:val="24"/>
          <w:szCs w:val="24"/>
        </w:rPr>
        <w:t xml:space="preserve"> des </w:t>
      </w:r>
      <w:proofErr w:type="spellStart"/>
      <w:r w:rsidR="00025BD4" w:rsidRPr="008C4F41">
        <w:rPr>
          <w:rFonts w:ascii="Arial" w:eastAsia="Times New Roman" w:hAnsi="Arial" w:cs="Arial"/>
          <w:b/>
          <w:i/>
          <w:sz w:val="24"/>
          <w:szCs w:val="24"/>
        </w:rPr>
        <w:t>Rechts</w:t>
      </w:r>
      <w:proofErr w:type="spellEnd"/>
      <w:r w:rsidR="00025BD4" w:rsidRPr="008C4F41">
        <w:rPr>
          <w:rFonts w:ascii="Arial" w:eastAsia="Times New Roman" w:hAnsi="Arial" w:cs="Arial"/>
          <w:b/>
          <w:sz w:val="24"/>
          <w:szCs w:val="24"/>
        </w:rPr>
        <w:t>, 1821</w:t>
      </w:r>
    </w:p>
    <w:p w:rsidR="00025BD4" w:rsidRDefault="00025BD4" w:rsidP="00BC5F09">
      <w:pPr>
        <w:spacing w:after="0" w:line="240" w:lineRule="auto"/>
        <w:ind w:left="-851" w:right="-994"/>
        <w:jc w:val="both"/>
        <w:rPr>
          <w:rFonts w:ascii="Arial" w:eastAsia="Times New Roman" w:hAnsi="Arial" w:cs="Arial"/>
          <w:b/>
          <w:sz w:val="24"/>
          <w:szCs w:val="24"/>
        </w:rPr>
      </w:pPr>
    </w:p>
    <w:p w:rsidR="00025BD4" w:rsidRDefault="00025BD4" w:rsidP="00025BD4">
      <w:pPr>
        <w:spacing w:after="0" w:line="240" w:lineRule="auto"/>
        <w:ind w:right="-994"/>
        <w:jc w:val="both"/>
        <w:rPr>
          <w:rFonts w:ascii="Arial" w:eastAsia="Times New Roman" w:hAnsi="Arial" w:cs="Arial"/>
          <w:b/>
          <w:sz w:val="24"/>
          <w:szCs w:val="24"/>
        </w:rPr>
      </w:pPr>
      <w:r>
        <w:rPr>
          <w:rFonts w:ascii="Arial" w:eastAsia="Times New Roman" w:hAnsi="Arial" w:cs="Arial"/>
          <w:b/>
          <w:noProof/>
          <w:sz w:val="24"/>
          <w:szCs w:val="24"/>
        </w:rPr>
        <w:drawing>
          <wp:inline distT="0" distB="0" distL="0" distR="0">
            <wp:extent cx="4628799" cy="2343150"/>
            <wp:effectExtent l="19050" t="0" r="351"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srcRect l="3880" t="40840" r="39330" b="21762"/>
                    <a:stretch>
                      <a:fillRect/>
                    </a:stretch>
                  </pic:blipFill>
                  <pic:spPr bwMode="auto">
                    <a:xfrm>
                      <a:off x="0" y="0"/>
                      <a:ext cx="4628799" cy="2343150"/>
                    </a:xfrm>
                    <a:prstGeom prst="rect">
                      <a:avLst/>
                    </a:prstGeom>
                    <a:noFill/>
                    <a:ln w="9525">
                      <a:noFill/>
                      <a:miter lim="800000"/>
                      <a:headEnd/>
                      <a:tailEnd/>
                    </a:ln>
                  </pic:spPr>
                </pic:pic>
              </a:graphicData>
            </a:graphic>
          </wp:inline>
        </w:drawing>
      </w:r>
    </w:p>
    <w:p w:rsidR="001E7DCE" w:rsidRPr="001E7DCE" w:rsidRDefault="00BC5F09" w:rsidP="001E7DCE">
      <w:pPr>
        <w:spacing w:after="0"/>
        <w:jc w:val="center"/>
        <w:rPr>
          <w:rFonts w:ascii="Arial" w:eastAsia="Times New Roman" w:hAnsi="Arial" w:cs="Arial"/>
          <w:b/>
          <w:color w:val="0000FF"/>
          <w:sz w:val="24"/>
          <w:szCs w:val="24"/>
        </w:rPr>
      </w:pPr>
      <w:r w:rsidRPr="001E7DCE">
        <w:rPr>
          <w:rFonts w:ascii="Arial" w:eastAsia="Times New Roman" w:hAnsi="Arial" w:cs="Arial"/>
          <w:b/>
          <w:color w:val="FF0000"/>
          <w:sz w:val="24"/>
          <w:szCs w:val="24"/>
        </w:rPr>
        <w:t>¿Dónde queda lo religioso en Hegel?</w:t>
      </w:r>
      <w:r w:rsidR="001E7DCE">
        <w:rPr>
          <w:rFonts w:ascii="Arial" w:eastAsia="Times New Roman" w:hAnsi="Arial" w:cs="Arial"/>
          <w:b/>
          <w:color w:val="FF0000"/>
          <w:sz w:val="24"/>
          <w:szCs w:val="24"/>
        </w:rPr>
        <w:t xml:space="preserve"> (Francisco </w:t>
      </w:r>
      <w:proofErr w:type="spellStart"/>
      <w:r w:rsidR="001E7DCE">
        <w:rPr>
          <w:rFonts w:ascii="Arial" w:eastAsia="Times New Roman" w:hAnsi="Arial" w:cs="Arial"/>
          <w:b/>
          <w:color w:val="FF0000"/>
          <w:sz w:val="24"/>
          <w:szCs w:val="24"/>
        </w:rPr>
        <w:t>PIcon</w:t>
      </w:r>
      <w:proofErr w:type="spellEnd"/>
      <w:r w:rsidR="001E7DCE">
        <w:rPr>
          <w:rFonts w:ascii="Arial" w:eastAsia="Times New Roman" w:hAnsi="Arial" w:cs="Arial"/>
          <w:b/>
          <w:color w:val="FF0000"/>
          <w:sz w:val="24"/>
          <w:szCs w:val="24"/>
        </w:rPr>
        <w:t xml:space="preserve">)  </w:t>
      </w:r>
      <w:r w:rsidR="002E29BC" w:rsidRPr="001E7DCE">
        <w:rPr>
          <w:rFonts w:ascii="Arial" w:eastAsia="Times New Roman" w:hAnsi="Arial" w:cs="Arial"/>
          <w:b/>
          <w:sz w:val="24"/>
          <w:szCs w:val="24"/>
        </w:rPr>
        <w:fldChar w:fldCharType="begin"/>
      </w:r>
      <w:r w:rsidR="001E7DCE" w:rsidRPr="001E7DCE">
        <w:rPr>
          <w:rFonts w:ascii="Arial" w:eastAsia="Times New Roman" w:hAnsi="Arial" w:cs="Arial"/>
          <w:b/>
          <w:sz w:val="24"/>
          <w:szCs w:val="24"/>
        </w:rPr>
        <w:instrText xml:space="preserve"> HYPERLINK "https://www.google.es/url?sa=t&amp;rct=j&amp;q=&amp;esrc=s&amp;source=web&amp;cd=14&amp;cad=rja&amp;uact=8&amp;ved=2ahUKEwiVouno0qzgAhWSlRQKHXWgCv0QFjANegQIBhAC&amp;url=http%3A%2F%2Fbdigital.unal.edu.co%2F1436%2F10%2F09CAPI08.pdf&amp;usg=AOvVaw1JO3wOCYSAnZvZhH1Pp7gm" </w:instrText>
      </w:r>
      <w:r w:rsidR="002E29BC" w:rsidRPr="001E7DCE">
        <w:rPr>
          <w:rFonts w:ascii="Arial" w:eastAsia="Times New Roman" w:hAnsi="Arial" w:cs="Arial"/>
          <w:b/>
          <w:sz w:val="24"/>
          <w:szCs w:val="24"/>
        </w:rPr>
        <w:fldChar w:fldCharType="separate"/>
      </w:r>
    </w:p>
    <w:p w:rsidR="001E7DCE" w:rsidRPr="001E7DCE" w:rsidRDefault="001E7DCE" w:rsidP="001E7DCE">
      <w:pPr>
        <w:spacing w:after="0" w:line="240" w:lineRule="auto"/>
        <w:jc w:val="center"/>
        <w:rPr>
          <w:rFonts w:ascii="Arial" w:eastAsia="Times New Roman" w:hAnsi="Arial" w:cs="Arial"/>
          <w:b/>
          <w:sz w:val="24"/>
          <w:szCs w:val="24"/>
        </w:rPr>
      </w:pPr>
      <w:r w:rsidRPr="001E7DCE">
        <w:rPr>
          <w:rFonts w:ascii="Arial" w:eastAsia="Times New Roman" w:hAnsi="Arial" w:cs="Arial"/>
          <w:b/>
          <w:i/>
          <w:iCs/>
          <w:color w:val="0000FF"/>
          <w:sz w:val="24"/>
          <w:szCs w:val="24"/>
        </w:rPr>
        <w:t>bdigital.unal.edu.co/1436/10/09CAPI08.pdf</w:t>
      </w:r>
    </w:p>
    <w:p w:rsidR="001E7DCE" w:rsidRPr="001E7DCE" w:rsidRDefault="002E29BC" w:rsidP="001E7DCE">
      <w:pPr>
        <w:spacing w:after="0" w:line="240" w:lineRule="auto"/>
        <w:jc w:val="center"/>
        <w:rPr>
          <w:rFonts w:ascii="Times New Roman" w:eastAsia="Times New Roman" w:hAnsi="Times New Roman" w:cs="Times New Roman"/>
          <w:sz w:val="24"/>
          <w:szCs w:val="24"/>
        </w:rPr>
      </w:pPr>
      <w:r w:rsidRPr="001E7DCE">
        <w:rPr>
          <w:rFonts w:ascii="Arial" w:eastAsia="Times New Roman" w:hAnsi="Arial" w:cs="Arial"/>
          <w:b/>
          <w:sz w:val="24"/>
          <w:szCs w:val="24"/>
        </w:rPr>
        <w:fldChar w:fldCharType="end"/>
      </w:r>
    </w:p>
    <w:p w:rsidR="00BC5F09" w:rsidRPr="001E7DCE" w:rsidRDefault="001E7DCE" w:rsidP="00BC5F09">
      <w:pPr>
        <w:spacing w:after="0" w:line="240" w:lineRule="auto"/>
        <w:ind w:left="-851" w:right="-994" w:firstLine="142"/>
        <w:jc w:val="both"/>
        <w:rPr>
          <w:rFonts w:ascii="Arial" w:eastAsia="Times New Roman" w:hAnsi="Arial" w:cs="Arial"/>
          <w:b/>
          <w:color w:val="0070C0"/>
          <w:sz w:val="24"/>
          <w:szCs w:val="24"/>
        </w:rPr>
      </w:pPr>
      <w:r>
        <w:rPr>
          <w:rFonts w:ascii="Arial" w:eastAsia="Times New Roman" w:hAnsi="Arial" w:cs="Arial"/>
          <w:b/>
          <w:color w:val="0070C0"/>
          <w:sz w:val="24"/>
          <w:szCs w:val="24"/>
        </w:rPr>
        <w:t xml:space="preserve">   </w:t>
      </w:r>
      <w:r w:rsidR="00BC5F09" w:rsidRPr="001E7DCE">
        <w:rPr>
          <w:rFonts w:ascii="Arial" w:eastAsia="Times New Roman" w:hAnsi="Arial" w:cs="Arial"/>
          <w:b/>
          <w:color w:val="0070C0"/>
          <w:sz w:val="24"/>
          <w:szCs w:val="24"/>
        </w:rPr>
        <w:t>En ninguna parte</w:t>
      </w:r>
      <w:r>
        <w:rPr>
          <w:rFonts w:ascii="Arial" w:eastAsia="Times New Roman" w:hAnsi="Arial" w:cs="Arial"/>
          <w:b/>
          <w:color w:val="0070C0"/>
          <w:sz w:val="24"/>
          <w:szCs w:val="24"/>
        </w:rPr>
        <w:t xml:space="preserve"> y en todas</w:t>
      </w:r>
      <w:r w:rsidR="00BC5F09" w:rsidRPr="001E7DCE">
        <w:rPr>
          <w:rFonts w:ascii="Arial" w:eastAsia="Times New Roman" w:hAnsi="Arial" w:cs="Arial"/>
          <w:b/>
          <w:color w:val="0070C0"/>
          <w:sz w:val="24"/>
          <w:szCs w:val="24"/>
        </w:rPr>
        <w:t xml:space="preserve">. Existe dialécticamente, pero </w:t>
      </w:r>
      <w:r>
        <w:rPr>
          <w:rFonts w:ascii="Arial" w:eastAsia="Times New Roman" w:hAnsi="Arial" w:cs="Arial"/>
          <w:b/>
          <w:color w:val="0070C0"/>
          <w:sz w:val="24"/>
          <w:szCs w:val="24"/>
        </w:rPr>
        <w:t xml:space="preserve">no </w:t>
      </w:r>
      <w:r w:rsidR="00BC5F09" w:rsidRPr="001E7DCE">
        <w:rPr>
          <w:rFonts w:ascii="Arial" w:eastAsia="Times New Roman" w:hAnsi="Arial" w:cs="Arial"/>
          <w:b/>
          <w:color w:val="0070C0"/>
          <w:sz w:val="24"/>
          <w:szCs w:val="24"/>
        </w:rPr>
        <w:t>realmente, ya que es el hombre el que crea a Dios y no dios el que crea al hombre</w:t>
      </w:r>
    </w:p>
    <w:p w:rsidR="00BC5F09" w:rsidRPr="001E7DCE" w:rsidRDefault="00BC5F09" w:rsidP="00BC5F09">
      <w:pPr>
        <w:pStyle w:val="Default"/>
        <w:ind w:left="-851" w:firstLine="142"/>
        <w:rPr>
          <w:rFonts w:ascii="Arial" w:hAnsi="Arial" w:cs="Arial"/>
          <w:b/>
          <w:color w:val="0070C0"/>
        </w:rPr>
      </w:pPr>
    </w:p>
    <w:p w:rsidR="001E7DCE" w:rsidRDefault="00BC5F09" w:rsidP="00BC5F09">
      <w:pPr>
        <w:spacing w:after="0" w:line="240" w:lineRule="auto"/>
        <w:ind w:left="-851" w:right="-994" w:firstLine="142"/>
        <w:jc w:val="both"/>
        <w:rPr>
          <w:rFonts w:ascii="Arial" w:hAnsi="Arial" w:cs="Arial"/>
          <w:b/>
          <w:color w:val="0070C0"/>
          <w:sz w:val="24"/>
          <w:szCs w:val="24"/>
        </w:rPr>
      </w:pPr>
      <w:r w:rsidRPr="001E7DCE">
        <w:rPr>
          <w:rFonts w:ascii="Arial" w:hAnsi="Arial" w:cs="Arial"/>
          <w:b/>
          <w:color w:val="0070C0"/>
          <w:sz w:val="24"/>
          <w:szCs w:val="24"/>
        </w:rPr>
        <w:t xml:space="preserve">El problema de la religión en Hegel está dentro de todo Hegel. Forma parte de sus preocupaciones metafísicas y, como dijera </w:t>
      </w:r>
      <w:proofErr w:type="spellStart"/>
      <w:r w:rsidRPr="001E7DCE">
        <w:rPr>
          <w:rFonts w:ascii="Arial" w:hAnsi="Arial" w:cs="Arial"/>
          <w:b/>
          <w:color w:val="0070C0"/>
          <w:sz w:val="24"/>
          <w:szCs w:val="24"/>
        </w:rPr>
        <w:t>Bloch</w:t>
      </w:r>
      <w:proofErr w:type="spellEnd"/>
      <w:r w:rsidRPr="001E7DCE">
        <w:rPr>
          <w:rFonts w:ascii="Arial" w:hAnsi="Arial" w:cs="Arial"/>
          <w:b/>
          <w:color w:val="0070C0"/>
          <w:sz w:val="24"/>
          <w:szCs w:val="24"/>
        </w:rPr>
        <w:t xml:space="preserve">, es su parte más apasionada. Aplicándole su propio método, Hegel tiene los mismos </w:t>
      </w:r>
      <w:r w:rsidRPr="001E7DCE">
        <w:rPr>
          <w:rFonts w:ascii="Arial" w:hAnsi="Arial" w:cs="Arial"/>
          <w:b/>
          <w:i/>
          <w:iCs/>
          <w:color w:val="0070C0"/>
          <w:sz w:val="24"/>
          <w:szCs w:val="24"/>
        </w:rPr>
        <w:t xml:space="preserve">contenidos </w:t>
      </w:r>
      <w:r w:rsidRPr="001E7DCE">
        <w:rPr>
          <w:rFonts w:ascii="Arial" w:hAnsi="Arial" w:cs="Arial"/>
          <w:b/>
          <w:color w:val="0070C0"/>
          <w:sz w:val="24"/>
          <w:szCs w:val="24"/>
        </w:rPr>
        <w:t xml:space="preserve">al hablar de arte, filosofía y religión. Siguiendo a Nicolás de Cusa, es el filósofo que busca </w:t>
      </w:r>
      <w:r w:rsidRPr="001E7DCE">
        <w:rPr>
          <w:rFonts w:ascii="Arial" w:hAnsi="Arial" w:cs="Arial"/>
          <w:b/>
          <w:i/>
          <w:iCs/>
          <w:color w:val="0070C0"/>
          <w:sz w:val="24"/>
          <w:szCs w:val="24"/>
        </w:rPr>
        <w:t xml:space="preserve">lo Unitario, </w:t>
      </w:r>
      <w:r w:rsidRPr="001E7DCE">
        <w:rPr>
          <w:rFonts w:ascii="Arial" w:hAnsi="Arial" w:cs="Arial"/>
          <w:b/>
          <w:color w:val="0070C0"/>
          <w:sz w:val="24"/>
          <w:szCs w:val="24"/>
        </w:rPr>
        <w:t xml:space="preserve">la explicación en </w:t>
      </w:r>
      <w:r w:rsidRPr="001E7DCE">
        <w:rPr>
          <w:rFonts w:ascii="Arial" w:hAnsi="Arial" w:cs="Arial"/>
          <w:b/>
          <w:i/>
          <w:iCs/>
          <w:color w:val="0070C0"/>
          <w:sz w:val="24"/>
          <w:szCs w:val="24"/>
        </w:rPr>
        <w:t xml:space="preserve">lo Universal. </w:t>
      </w:r>
      <w:r w:rsidRPr="001E7DCE">
        <w:rPr>
          <w:rFonts w:ascii="Arial" w:hAnsi="Arial" w:cs="Arial"/>
          <w:b/>
          <w:color w:val="0070C0"/>
          <w:sz w:val="24"/>
          <w:szCs w:val="24"/>
        </w:rPr>
        <w:t xml:space="preserve">Por algo, según Hegel, “solamente el </w:t>
      </w:r>
      <w:r w:rsidRPr="001E7DCE">
        <w:rPr>
          <w:rFonts w:ascii="Arial" w:hAnsi="Arial" w:cs="Arial"/>
          <w:b/>
          <w:i/>
          <w:iCs/>
          <w:color w:val="0070C0"/>
          <w:sz w:val="24"/>
          <w:szCs w:val="24"/>
        </w:rPr>
        <w:t xml:space="preserve">todo os </w:t>
      </w:r>
      <w:r w:rsidRPr="001E7DCE">
        <w:rPr>
          <w:rFonts w:ascii="Arial" w:hAnsi="Arial" w:cs="Arial"/>
          <w:b/>
          <w:color w:val="0070C0"/>
          <w:sz w:val="24"/>
          <w:szCs w:val="24"/>
        </w:rPr>
        <w:t xml:space="preserve">lo verdadero”, “solamente el todo es lo real” </w:t>
      </w:r>
      <w:r w:rsidRPr="001E7DCE">
        <w:rPr>
          <w:rFonts w:ascii="Arial" w:hAnsi="Arial" w:cs="Arial"/>
          <w:b/>
          <w:i/>
          <w:iCs/>
          <w:color w:val="0070C0"/>
          <w:sz w:val="24"/>
          <w:szCs w:val="24"/>
        </w:rPr>
        <w:t xml:space="preserve">{Das </w:t>
      </w:r>
      <w:proofErr w:type="spellStart"/>
      <w:r w:rsidRPr="001E7DCE">
        <w:rPr>
          <w:rFonts w:ascii="Arial" w:hAnsi="Arial" w:cs="Arial"/>
          <w:b/>
          <w:i/>
          <w:iCs/>
          <w:color w:val="0070C0"/>
          <w:sz w:val="24"/>
          <w:szCs w:val="24"/>
        </w:rPr>
        <w:t>Wahre</w:t>
      </w:r>
      <w:proofErr w:type="spellEnd"/>
      <w:r w:rsidRPr="001E7DCE">
        <w:rPr>
          <w:rFonts w:ascii="Arial" w:hAnsi="Arial" w:cs="Arial"/>
          <w:b/>
          <w:i/>
          <w:iCs/>
          <w:color w:val="0070C0"/>
          <w:sz w:val="24"/>
          <w:szCs w:val="24"/>
        </w:rPr>
        <w:t xml:space="preserve"> </w:t>
      </w:r>
      <w:proofErr w:type="spellStart"/>
      <w:r w:rsidRPr="001E7DCE">
        <w:rPr>
          <w:rFonts w:ascii="Arial" w:hAnsi="Arial" w:cs="Arial"/>
          <w:b/>
          <w:i/>
          <w:iCs/>
          <w:color w:val="0070C0"/>
          <w:sz w:val="24"/>
          <w:szCs w:val="24"/>
        </w:rPr>
        <w:t>its</w:t>
      </w:r>
      <w:proofErr w:type="spellEnd"/>
      <w:r w:rsidRPr="001E7DCE">
        <w:rPr>
          <w:rFonts w:ascii="Arial" w:hAnsi="Arial" w:cs="Arial"/>
          <w:b/>
          <w:i/>
          <w:iCs/>
          <w:color w:val="0070C0"/>
          <w:sz w:val="24"/>
          <w:szCs w:val="24"/>
        </w:rPr>
        <w:t xml:space="preserve"> </w:t>
      </w:r>
      <w:proofErr w:type="spellStart"/>
      <w:r w:rsidRPr="001E7DCE">
        <w:rPr>
          <w:rFonts w:ascii="Arial" w:hAnsi="Arial" w:cs="Arial"/>
          <w:b/>
          <w:i/>
          <w:iCs/>
          <w:color w:val="0070C0"/>
          <w:sz w:val="24"/>
          <w:szCs w:val="24"/>
        </w:rPr>
        <w:t>day</w:t>
      </w:r>
      <w:proofErr w:type="spellEnd"/>
      <w:r w:rsidRPr="001E7DCE">
        <w:rPr>
          <w:rFonts w:ascii="Arial" w:hAnsi="Arial" w:cs="Arial"/>
          <w:b/>
          <w:i/>
          <w:iCs/>
          <w:color w:val="0070C0"/>
          <w:sz w:val="24"/>
          <w:szCs w:val="24"/>
        </w:rPr>
        <w:t xml:space="preserve"> </w:t>
      </w:r>
      <w:proofErr w:type="spellStart"/>
      <w:r w:rsidRPr="001E7DCE">
        <w:rPr>
          <w:rFonts w:ascii="Arial" w:hAnsi="Arial" w:cs="Arial"/>
          <w:b/>
          <w:i/>
          <w:iCs/>
          <w:color w:val="0070C0"/>
          <w:sz w:val="24"/>
          <w:szCs w:val="24"/>
        </w:rPr>
        <w:t>Ganze</w:t>
      </w:r>
      <w:proofErr w:type="spellEnd"/>
      <w:r w:rsidRPr="001E7DCE">
        <w:rPr>
          <w:rFonts w:ascii="Arial" w:hAnsi="Arial" w:cs="Arial"/>
          <w:b/>
          <w:color w:val="0070C0"/>
          <w:sz w:val="24"/>
          <w:szCs w:val="24"/>
        </w:rPr>
        <w:t xml:space="preserve">). </w:t>
      </w:r>
    </w:p>
    <w:p w:rsidR="00C26AF7" w:rsidRDefault="001E7DCE" w:rsidP="00BC5F09">
      <w:pPr>
        <w:spacing w:after="0" w:line="240" w:lineRule="auto"/>
        <w:ind w:left="-851" w:right="-994" w:firstLine="142"/>
        <w:jc w:val="both"/>
        <w:rPr>
          <w:rFonts w:ascii="Arial" w:hAnsi="Arial" w:cs="Arial"/>
          <w:b/>
          <w:color w:val="0070C0"/>
          <w:sz w:val="24"/>
          <w:szCs w:val="24"/>
        </w:rPr>
      </w:pPr>
      <w:r>
        <w:rPr>
          <w:rFonts w:ascii="Arial" w:hAnsi="Arial" w:cs="Arial"/>
          <w:b/>
          <w:color w:val="0070C0"/>
          <w:sz w:val="24"/>
          <w:szCs w:val="24"/>
        </w:rPr>
        <w:t xml:space="preserve">  </w:t>
      </w:r>
    </w:p>
    <w:p w:rsidR="00921612" w:rsidRDefault="00BC5F09" w:rsidP="00BC5F09">
      <w:pPr>
        <w:spacing w:after="0" w:line="240" w:lineRule="auto"/>
        <w:ind w:left="-851" w:right="-994" w:firstLine="142"/>
        <w:jc w:val="both"/>
        <w:rPr>
          <w:rFonts w:ascii="Arial" w:hAnsi="Arial" w:cs="Arial"/>
          <w:b/>
          <w:i/>
          <w:iCs/>
          <w:color w:val="0070C0"/>
          <w:sz w:val="24"/>
          <w:szCs w:val="24"/>
        </w:rPr>
      </w:pPr>
      <w:r w:rsidRPr="001E7DCE">
        <w:rPr>
          <w:rFonts w:ascii="Arial" w:hAnsi="Arial" w:cs="Arial"/>
          <w:b/>
          <w:color w:val="0070C0"/>
          <w:sz w:val="24"/>
          <w:szCs w:val="24"/>
        </w:rPr>
        <w:t xml:space="preserve">Ya antes de la </w:t>
      </w:r>
      <w:r w:rsidRPr="001E7DCE">
        <w:rPr>
          <w:rFonts w:ascii="Arial" w:hAnsi="Arial" w:cs="Arial"/>
          <w:b/>
          <w:i/>
          <w:iCs/>
          <w:color w:val="0070C0"/>
          <w:sz w:val="24"/>
          <w:szCs w:val="24"/>
        </w:rPr>
        <w:t xml:space="preserve">Fenomenología, </w:t>
      </w:r>
      <w:r w:rsidRPr="001E7DCE">
        <w:rPr>
          <w:rFonts w:ascii="Arial" w:hAnsi="Arial" w:cs="Arial"/>
          <w:b/>
          <w:color w:val="0070C0"/>
          <w:sz w:val="24"/>
          <w:szCs w:val="24"/>
        </w:rPr>
        <w:t xml:space="preserve">desde sus primeros escritos sobre </w:t>
      </w:r>
      <w:proofErr w:type="spellStart"/>
      <w:r w:rsidRPr="001E7DCE">
        <w:rPr>
          <w:rFonts w:ascii="Arial" w:hAnsi="Arial" w:cs="Arial"/>
          <w:b/>
          <w:color w:val="0070C0"/>
          <w:sz w:val="24"/>
          <w:szCs w:val="24"/>
        </w:rPr>
        <w:t>Fichte</w:t>
      </w:r>
      <w:proofErr w:type="spellEnd"/>
      <w:r w:rsidRPr="001E7DCE">
        <w:rPr>
          <w:rFonts w:ascii="Arial" w:hAnsi="Arial" w:cs="Arial"/>
          <w:b/>
          <w:color w:val="0070C0"/>
          <w:sz w:val="24"/>
          <w:szCs w:val="24"/>
        </w:rPr>
        <w:t xml:space="preserve"> y </w:t>
      </w:r>
      <w:proofErr w:type="spellStart"/>
      <w:r w:rsidRPr="001E7DCE">
        <w:rPr>
          <w:rFonts w:ascii="Arial" w:hAnsi="Arial" w:cs="Arial"/>
          <w:b/>
          <w:color w:val="0070C0"/>
          <w:sz w:val="24"/>
          <w:szCs w:val="24"/>
        </w:rPr>
        <w:t>Shelling</w:t>
      </w:r>
      <w:proofErr w:type="spellEnd"/>
      <w:r w:rsidRPr="001E7DCE">
        <w:rPr>
          <w:rFonts w:ascii="Arial" w:hAnsi="Arial" w:cs="Arial"/>
          <w:b/>
          <w:color w:val="0070C0"/>
          <w:sz w:val="24"/>
          <w:szCs w:val="24"/>
        </w:rPr>
        <w:t xml:space="preserve">, en sus disquisiciones sobre </w:t>
      </w:r>
      <w:r w:rsidRPr="001E7DCE">
        <w:rPr>
          <w:rFonts w:ascii="Arial" w:hAnsi="Arial" w:cs="Arial"/>
          <w:b/>
          <w:i/>
          <w:iCs/>
          <w:color w:val="0070C0"/>
          <w:sz w:val="24"/>
          <w:szCs w:val="24"/>
        </w:rPr>
        <w:t xml:space="preserve">De </w:t>
      </w:r>
      <w:proofErr w:type="spellStart"/>
      <w:r w:rsidRPr="001E7DCE">
        <w:rPr>
          <w:rFonts w:ascii="Arial" w:hAnsi="Arial" w:cs="Arial"/>
          <w:b/>
          <w:i/>
          <w:iCs/>
          <w:color w:val="0070C0"/>
          <w:sz w:val="24"/>
          <w:szCs w:val="24"/>
        </w:rPr>
        <w:t>Orbitis</w:t>
      </w:r>
      <w:proofErr w:type="spellEnd"/>
      <w:r w:rsidRPr="001E7DCE">
        <w:rPr>
          <w:rFonts w:ascii="Arial" w:hAnsi="Arial" w:cs="Arial"/>
          <w:b/>
          <w:i/>
          <w:iCs/>
          <w:color w:val="0070C0"/>
          <w:sz w:val="24"/>
          <w:szCs w:val="24"/>
        </w:rPr>
        <w:t xml:space="preserve"> </w:t>
      </w:r>
      <w:proofErr w:type="spellStart"/>
      <w:r w:rsidRPr="001E7DCE">
        <w:rPr>
          <w:rFonts w:ascii="Arial" w:hAnsi="Arial" w:cs="Arial"/>
          <w:b/>
          <w:i/>
          <w:iCs/>
          <w:color w:val="0070C0"/>
          <w:sz w:val="24"/>
          <w:szCs w:val="24"/>
        </w:rPr>
        <w:t>planetarum</w:t>
      </w:r>
      <w:proofErr w:type="spellEnd"/>
      <w:r w:rsidRPr="001E7DCE">
        <w:rPr>
          <w:rFonts w:ascii="Arial" w:hAnsi="Arial" w:cs="Arial"/>
          <w:b/>
          <w:i/>
          <w:iCs/>
          <w:color w:val="0070C0"/>
          <w:sz w:val="24"/>
          <w:szCs w:val="24"/>
        </w:rPr>
        <w:t xml:space="preserve">, </w:t>
      </w:r>
      <w:r w:rsidRPr="001E7DCE">
        <w:rPr>
          <w:rFonts w:ascii="Arial" w:hAnsi="Arial" w:cs="Arial"/>
          <w:b/>
          <w:color w:val="0070C0"/>
          <w:sz w:val="24"/>
          <w:szCs w:val="24"/>
        </w:rPr>
        <w:t xml:space="preserve">sobre filosofía y sentido común, sobre fe y ciencia, filosofía y derecho natural, ya tiene plena posesión de sus </w:t>
      </w:r>
      <w:r w:rsidRPr="001E7DCE">
        <w:rPr>
          <w:rFonts w:ascii="Arial" w:hAnsi="Arial" w:cs="Arial"/>
          <w:b/>
          <w:i/>
          <w:iCs/>
          <w:color w:val="0070C0"/>
          <w:sz w:val="24"/>
          <w:szCs w:val="24"/>
        </w:rPr>
        <w:t xml:space="preserve">Pathos: </w:t>
      </w:r>
      <w:r w:rsidRPr="001E7DCE">
        <w:rPr>
          <w:rFonts w:ascii="Arial" w:hAnsi="Arial" w:cs="Arial"/>
          <w:b/>
          <w:color w:val="0070C0"/>
          <w:sz w:val="24"/>
          <w:szCs w:val="24"/>
        </w:rPr>
        <w:t xml:space="preserve">criticar las filosofías de tinte meramente subjetivista, que consideran </w:t>
      </w:r>
      <w:r w:rsidRPr="001E7DCE">
        <w:rPr>
          <w:rFonts w:ascii="Arial" w:hAnsi="Arial" w:cs="Arial"/>
          <w:b/>
          <w:i/>
          <w:iCs/>
          <w:color w:val="0070C0"/>
          <w:sz w:val="24"/>
          <w:szCs w:val="24"/>
        </w:rPr>
        <w:t xml:space="preserve">un momento </w:t>
      </w:r>
      <w:r w:rsidRPr="001E7DCE">
        <w:rPr>
          <w:rFonts w:ascii="Arial" w:hAnsi="Arial" w:cs="Arial"/>
          <w:b/>
          <w:color w:val="0070C0"/>
          <w:sz w:val="24"/>
          <w:szCs w:val="24"/>
        </w:rPr>
        <w:t xml:space="preserve">del total y no la totalidad como tal. La religión, como la filosofía, es, sobre todo y al mismo tiempo, tota </w:t>
      </w:r>
      <w:proofErr w:type="spellStart"/>
      <w:r w:rsidRPr="001E7DCE">
        <w:rPr>
          <w:rFonts w:ascii="Arial" w:hAnsi="Arial" w:cs="Arial"/>
          <w:b/>
          <w:i/>
          <w:iCs/>
          <w:color w:val="0070C0"/>
          <w:sz w:val="24"/>
          <w:szCs w:val="24"/>
        </w:rPr>
        <w:t>lidad</w:t>
      </w:r>
      <w:proofErr w:type="spellEnd"/>
      <w:r w:rsidRPr="001E7DCE">
        <w:rPr>
          <w:rFonts w:ascii="Arial" w:hAnsi="Arial" w:cs="Arial"/>
          <w:b/>
          <w:i/>
          <w:iCs/>
          <w:color w:val="0070C0"/>
          <w:sz w:val="24"/>
          <w:szCs w:val="24"/>
        </w:rPr>
        <w:t xml:space="preserve">, </w:t>
      </w:r>
      <w:r w:rsidRPr="001E7DCE">
        <w:rPr>
          <w:rFonts w:ascii="Arial" w:hAnsi="Arial" w:cs="Arial"/>
          <w:b/>
          <w:color w:val="0070C0"/>
          <w:sz w:val="24"/>
          <w:szCs w:val="24"/>
        </w:rPr>
        <w:t xml:space="preserve">inmersa y no separada de una </w:t>
      </w:r>
      <w:r w:rsidRPr="001E7DCE">
        <w:rPr>
          <w:rFonts w:ascii="Arial" w:hAnsi="Arial" w:cs="Arial"/>
          <w:b/>
          <w:i/>
          <w:iCs/>
          <w:color w:val="0070C0"/>
          <w:sz w:val="24"/>
          <w:szCs w:val="24"/>
        </w:rPr>
        <w:t>finitud</w:t>
      </w:r>
    </w:p>
    <w:p w:rsidR="00BC5F09" w:rsidRPr="001E7DCE" w:rsidRDefault="00921612" w:rsidP="00BC5F09">
      <w:pPr>
        <w:spacing w:after="0" w:line="240" w:lineRule="auto"/>
        <w:ind w:left="-851" w:right="-994" w:firstLine="142"/>
        <w:jc w:val="both"/>
        <w:rPr>
          <w:rFonts w:ascii="Arial" w:hAnsi="Arial" w:cs="Arial"/>
          <w:b/>
          <w:color w:val="0070C0"/>
          <w:sz w:val="24"/>
          <w:szCs w:val="24"/>
        </w:rPr>
      </w:pPr>
      <w:r>
        <w:rPr>
          <w:rFonts w:ascii="Arial" w:hAnsi="Arial" w:cs="Arial"/>
          <w:b/>
          <w:i/>
          <w:iCs/>
          <w:color w:val="0070C0"/>
          <w:sz w:val="24"/>
          <w:szCs w:val="24"/>
        </w:rPr>
        <w:lastRenderedPageBreak/>
        <w:t xml:space="preserve">  </w:t>
      </w:r>
      <w:r w:rsidR="00BC5F09" w:rsidRPr="001E7DCE">
        <w:rPr>
          <w:rFonts w:ascii="Arial" w:hAnsi="Arial" w:cs="Arial"/>
          <w:b/>
          <w:color w:val="0070C0"/>
          <w:sz w:val="24"/>
          <w:szCs w:val="24"/>
        </w:rPr>
        <w:t xml:space="preserve">Hegel se coloca, por consiguiente, dentro de la tradición greco-latina, especialmente dentro del </w:t>
      </w:r>
      <w:r w:rsidR="00BC5F09" w:rsidRPr="001E7DCE">
        <w:rPr>
          <w:rFonts w:ascii="Arial" w:hAnsi="Arial" w:cs="Arial"/>
          <w:b/>
          <w:i/>
          <w:iCs/>
          <w:color w:val="0070C0"/>
          <w:sz w:val="24"/>
          <w:szCs w:val="24"/>
        </w:rPr>
        <w:t xml:space="preserve">idealismo que </w:t>
      </w:r>
      <w:r w:rsidR="00BC5F09" w:rsidRPr="001E7DCE">
        <w:rPr>
          <w:rFonts w:ascii="Arial" w:hAnsi="Arial" w:cs="Arial"/>
          <w:b/>
          <w:color w:val="0070C0"/>
          <w:sz w:val="24"/>
          <w:szCs w:val="24"/>
        </w:rPr>
        <w:t>nos viene desde Platón y despunta en el ya moderno y renacentista (en su método y actitud filosóficos) Nicolás de Cusa al comentar algunos textos de Tomás de Aquino.</w:t>
      </w:r>
    </w:p>
    <w:p w:rsidR="00BC5F09" w:rsidRPr="001E7DCE" w:rsidRDefault="00BC5F09" w:rsidP="00BC5F09">
      <w:pPr>
        <w:spacing w:after="0" w:line="240" w:lineRule="auto"/>
        <w:ind w:left="-851" w:right="-994" w:firstLine="142"/>
        <w:jc w:val="both"/>
        <w:rPr>
          <w:rFonts w:ascii="Arial" w:hAnsi="Arial" w:cs="Arial"/>
          <w:b/>
          <w:color w:val="0070C0"/>
          <w:sz w:val="24"/>
          <w:szCs w:val="24"/>
        </w:rPr>
      </w:pPr>
    </w:p>
    <w:p w:rsidR="00BC5F09" w:rsidRDefault="00BC5F09" w:rsidP="001E7DCE">
      <w:pPr>
        <w:pStyle w:val="Default"/>
        <w:ind w:left="-851" w:right="-994" w:firstLine="142"/>
        <w:jc w:val="both"/>
        <w:rPr>
          <w:rFonts w:ascii="Arial" w:hAnsi="Arial" w:cs="Arial"/>
          <w:b/>
          <w:i/>
          <w:iCs/>
          <w:color w:val="0070C0"/>
        </w:rPr>
      </w:pPr>
      <w:r w:rsidRPr="001E7DCE">
        <w:rPr>
          <w:rFonts w:ascii="Arial" w:hAnsi="Arial" w:cs="Arial"/>
          <w:b/>
          <w:color w:val="0070C0"/>
        </w:rPr>
        <w:t xml:space="preserve">Toda filosofía es, en Hegel, una pregunta por el </w:t>
      </w:r>
      <w:r w:rsidRPr="001E7DCE">
        <w:rPr>
          <w:rFonts w:ascii="Arial" w:hAnsi="Arial" w:cs="Arial"/>
          <w:b/>
          <w:i/>
          <w:iCs/>
          <w:color w:val="0070C0"/>
        </w:rPr>
        <w:t>ser</w:t>
      </w:r>
      <w:r w:rsidRPr="001E7DCE">
        <w:rPr>
          <w:rFonts w:ascii="Arial" w:hAnsi="Arial" w:cs="Arial"/>
          <w:b/>
          <w:color w:val="0070C0"/>
        </w:rPr>
        <w:t xml:space="preserve">; por la existencia última y primera. Es, al mismo tiempo, una pregunta por la historia del </w:t>
      </w:r>
      <w:r w:rsidRPr="001E7DCE">
        <w:rPr>
          <w:rFonts w:ascii="Arial" w:hAnsi="Arial" w:cs="Arial"/>
          <w:b/>
          <w:i/>
          <w:iCs/>
          <w:color w:val="0070C0"/>
        </w:rPr>
        <w:t xml:space="preserve">espíritu, </w:t>
      </w:r>
      <w:r w:rsidRPr="001E7DCE">
        <w:rPr>
          <w:rFonts w:ascii="Arial" w:hAnsi="Arial" w:cs="Arial"/>
          <w:b/>
          <w:color w:val="0070C0"/>
        </w:rPr>
        <w:t xml:space="preserve">que es la misma </w:t>
      </w:r>
      <w:r w:rsidRPr="001E7DCE">
        <w:rPr>
          <w:rFonts w:ascii="Arial" w:hAnsi="Arial" w:cs="Arial"/>
          <w:b/>
          <w:i/>
          <w:iCs/>
          <w:color w:val="0070C0"/>
        </w:rPr>
        <w:t xml:space="preserve">historia </w:t>
      </w:r>
      <w:r w:rsidRPr="001E7DCE">
        <w:rPr>
          <w:rFonts w:ascii="Arial" w:hAnsi="Arial" w:cs="Arial"/>
          <w:b/>
          <w:color w:val="0070C0"/>
        </w:rPr>
        <w:t xml:space="preserve">del </w:t>
      </w:r>
      <w:r w:rsidRPr="001E7DCE">
        <w:rPr>
          <w:rFonts w:ascii="Arial" w:hAnsi="Arial" w:cs="Arial"/>
          <w:b/>
          <w:i/>
          <w:iCs/>
          <w:color w:val="0070C0"/>
        </w:rPr>
        <w:t xml:space="preserve">devenir, </w:t>
      </w:r>
      <w:r w:rsidRPr="001E7DCE">
        <w:rPr>
          <w:rFonts w:ascii="Arial" w:hAnsi="Arial" w:cs="Arial"/>
          <w:b/>
          <w:color w:val="0070C0"/>
        </w:rPr>
        <w:t xml:space="preserve">del hombre, de sus creaciones, de sus instituciones. Por este motivo, toda </w:t>
      </w:r>
      <w:r w:rsidRPr="001E7DCE">
        <w:rPr>
          <w:rFonts w:ascii="Arial" w:hAnsi="Arial" w:cs="Arial"/>
          <w:b/>
          <w:i/>
          <w:iCs/>
          <w:color w:val="0070C0"/>
        </w:rPr>
        <w:t xml:space="preserve">filosofía </w:t>
      </w:r>
      <w:r w:rsidRPr="001E7DCE">
        <w:rPr>
          <w:rFonts w:ascii="Arial" w:hAnsi="Arial" w:cs="Arial"/>
          <w:b/>
          <w:color w:val="0070C0"/>
        </w:rPr>
        <w:t xml:space="preserve">es una </w:t>
      </w:r>
      <w:r w:rsidRPr="001E7DCE">
        <w:rPr>
          <w:rFonts w:ascii="Arial" w:hAnsi="Arial" w:cs="Arial"/>
          <w:b/>
          <w:i/>
          <w:iCs/>
          <w:color w:val="0070C0"/>
        </w:rPr>
        <w:t xml:space="preserve">teología </w:t>
      </w:r>
      <w:r w:rsidRPr="001E7DCE">
        <w:rPr>
          <w:rFonts w:ascii="Arial" w:hAnsi="Arial" w:cs="Arial"/>
          <w:b/>
          <w:color w:val="0070C0"/>
        </w:rPr>
        <w:t xml:space="preserve">e, inclusive, una </w:t>
      </w:r>
      <w:proofErr w:type="spellStart"/>
      <w:r w:rsidRPr="001E7DCE">
        <w:rPr>
          <w:rFonts w:ascii="Arial" w:hAnsi="Arial" w:cs="Arial"/>
          <w:b/>
          <w:color w:val="0070C0"/>
        </w:rPr>
        <w:t>Teogonia</w:t>
      </w:r>
      <w:proofErr w:type="spellEnd"/>
      <w:r w:rsidRPr="001E7DCE">
        <w:rPr>
          <w:rFonts w:ascii="Arial" w:hAnsi="Arial" w:cs="Arial"/>
          <w:b/>
          <w:color w:val="0070C0"/>
        </w:rPr>
        <w:t xml:space="preserve"> y una </w:t>
      </w:r>
      <w:r w:rsidRPr="001E7DCE">
        <w:rPr>
          <w:rFonts w:ascii="Arial" w:hAnsi="Arial" w:cs="Arial"/>
          <w:b/>
          <w:i/>
          <w:iCs/>
          <w:color w:val="0070C0"/>
        </w:rPr>
        <w:t>teosofía.</w:t>
      </w:r>
    </w:p>
    <w:p w:rsidR="001E7DCE" w:rsidRPr="001E7DCE" w:rsidRDefault="001E7DCE" w:rsidP="001E7DCE">
      <w:pPr>
        <w:pStyle w:val="Default"/>
        <w:ind w:left="-851" w:right="-994" w:firstLine="142"/>
        <w:jc w:val="both"/>
        <w:rPr>
          <w:rFonts w:ascii="Arial" w:hAnsi="Arial" w:cs="Arial"/>
          <w:b/>
          <w:i/>
          <w:iCs/>
          <w:color w:val="0070C0"/>
        </w:rPr>
      </w:pPr>
    </w:p>
    <w:p w:rsidR="00BC5F09" w:rsidRDefault="00BC5F09" w:rsidP="00BC5F09">
      <w:pPr>
        <w:pStyle w:val="Default"/>
        <w:ind w:left="-851" w:right="-994" w:firstLine="142"/>
        <w:jc w:val="both"/>
        <w:rPr>
          <w:rFonts w:ascii="Arial" w:hAnsi="Arial" w:cs="Arial"/>
          <w:b/>
          <w:color w:val="0070C0"/>
        </w:rPr>
      </w:pPr>
      <w:r w:rsidRPr="001E7DCE">
        <w:rPr>
          <w:rFonts w:ascii="Arial" w:hAnsi="Arial" w:cs="Arial"/>
          <w:b/>
          <w:color w:val="0070C0"/>
        </w:rPr>
        <w:t xml:space="preserve">La filosofía es, para Hegel, una reflexión del </w:t>
      </w:r>
      <w:r w:rsidRPr="001E7DCE">
        <w:rPr>
          <w:rFonts w:ascii="Arial" w:hAnsi="Arial" w:cs="Arial"/>
          <w:b/>
          <w:i/>
          <w:iCs/>
          <w:color w:val="0070C0"/>
        </w:rPr>
        <w:t xml:space="preserve">espíritu sobre </w:t>
      </w:r>
      <w:r w:rsidRPr="001E7DCE">
        <w:rPr>
          <w:rFonts w:ascii="Arial" w:hAnsi="Arial" w:cs="Arial"/>
          <w:b/>
          <w:color w:val="0070C0"/>
        </w:rPr>
        <w:t xml:space="preserve">sí mismo, en el </w:t>
      </w:r>
      <w:r w:rsidRPr="001E7DCE">
        <w:rPr>
          <w:rFonts w:ascii="Arial" w:hAnsi="Arial" w:cs="Arial"/>
          <w:b/>
          <w:i/>
          <w:iCs/>
          <w:color w:val="0070C0"/>
        </w:rPr>
        <w:t>devenir,  a</w:t>
      </w:r>
      <w:r w:rsidRPr="001E7DCE">
        <w:rPr>
          <w:rFonts w:ascii="Arial" w:hAnsi="Arial" w:cs="Arial"/>
          <w:b/>
          <w:color w:val="0070C0"/>
        </w:rPr>
        <w:t xml:space="preserve">lcanzada y realizada en el </w:t>
      </w:r>
      <w:r w:rsidRPr="001E7DCE">
        <w:rPr>
          <w:rFonts w:ascii="Arial" w:hAnsi="Arial" w:cs="Arial"/>
          <w:b/>
          <w:i/>
          <w:iCs/>
          <w:color w:val="0070C0"/>
        </w:rPr>
        <w:t xml:space="preserve">concepto. </w:t>
      </w:r>
      <w:r w:rsidRPr="001E7DCE">
        <w:rPr>
          <w:rFonts w:ascii="Arial" w:hAnsi="Arial" w:cs="Arial"/>
          <w:b/>
          <w:color w:val="0070C0"/>
        </w:rPr>
        <w:t xml:space="preserve">Por eso, toda la filosofía hegeliana es, según </w:t>
      </w:r>
      <w:proofErr w:type="spellStart"/>
      <w:r w:rsidRPr="001E7DCE">
        <w:rPr>
          <w:rFonts w:ascii="Arial" w:hAnsi="Arial" w:cs="Arial"/>
          <w:b/>
          <w:color w:val="0070C0"/>
        </w:rPr>
        <w:t>Hartmann</w:t>
      </w:r>
      <w:proofErr w:type="spellEnd"/>
      <w:r w:rsidRPr="001E7DCE">
        <w:rPr>
          <w:rFonts w:ascii="Arial" w:hAnsi="Arial" w:cs="Arial"/>
          <w:b/>
          <w:color w:val="0070C0"/>
        </w:rPr>
        <w:t xml:space="preserve">, una especie de teología o pregunta sobre Dios o sobre lo absoluto. El Dios de Hegel sí quiere </w:t>
      </w:r>
      <w:r w:rsidRPr="001E7DCE">
        <w:rPr>
          <w:rFonts w:ascii="Arial" w:hAnsi="Arial" w:cs="Arial"/>
          <w:b/>
          <w:i/>
          <w:iCs/>
          <w:color w:val="0070C0"/>
        </w:rPr>
        <w:t xml:space="preserve">saber </w:t>
      </w:r>
      <w:r w:rsidRPr="001E7DCE">
        <w:rPr>
          <w:rFonts w:ascii="Arial" w:hAnsi="Arial" w:cs="Arial"/>
          <w:b/>
          <w:color w:val="0070C0"/>
        </w:rPr>
        <w:t xml:space="preserve">del mundo y el mundo, en contra de lo propugnado por la filosofía de la Ilustración, sí quiere </w:t>
      </w:r>
      <w:r w:rsidRPr="001E7DCE">
        <w:rPr>
          <w:rFonts w:ascii="Arial" w:hAnsi="Arial" w:cs="Arial"/>
          <w:b/>
          <w:i/>
          <w:iCs/>
          <w:color w:val="0070C0"/>
        </w:rPr>
        <w:t xml:space="preserve">saber </w:t>
      </w:r>
      <w:r w:rsidRPr="001E7DCE">
        <w:rPr>
          <w:rFonts w:ascii="Arial" w:hAnsi="Arial" w:cs="Arial"/>
          <w:b/>
          <w:color w:val="0070C0"/>
        </w:rPr>
        <w:t xml:space="preserve">de Dios. Por algo la religión, para Hegel, es “el saber del espíritu divino acerca de sí mismo por mediación del espíritu finito”. No es, pues, un </w:t>
      </w:r>
      <w:r w:rsidRPr="001E7DCE">
        <w:rPr>
          <w:rFonts w:ascii="Arial" w:hAnsi="Arial" w:cs="Arial"/>
          <w:b/>
          <w:i/>
          <w:iCs/>
          <w:color w:val="0070C0"/>
        </w:rPr>
        <w:t xml:space="preserve">racionalista puro, </w:t>
      </w:r>
      <w:r w:rsidRPr="001E7DCE">
        <w:rPr>
          <w:rFonts w:ascii="Arial" w:hAnsi="Arial" w:cs="Arial"/>
          <w:b/>
          <w:color w:val="0070C0"/>
        </w:rPr>
        <w:t xml:space="preserve">que coloca a Dios o al principio divino fuera del mundo, de la </w:t>
      </w:r>
      <w:r w:rsidRPr="001E7DCE">
        <w:rPr>
          <w:rFonts w:ascii="Arial" w:hAnsi="Arial" w:cs="Arial"/>
          <w:b/>
          <w:i/>
          <w:iCs/>
          <w:color w:val="0070C0"/>
        </w:rPr>
        <w:t xml:space="preserve">cabeza racional </w:t>
      </w:r>
      <w:r w:rsidRPr="001E7DCE">
        <w:rPr>
          <w:rFonts w:ascii="Arial" w:hAnsi="Arial" w:cs="Arial"/>
          <w:b/>
          <w:color w:val="0070C0"/>
        </w:rPr>
        <w:t>del hombre, fuera de su historia. No es tampoco el típico Lutero que es enemigo de la “necia razón”.</w:t>
      </w:r>
    </w:p>
    <w:p w:rsidR="001E7DCE" w:rsidRPr="001E7DCE" w:rsidRDefault="001E7DCE" w:rsidP="00BC5F09">
      <w:pPr>
        <w:pStyle w:val="Default"/>
        <w:ind w:left="-851" w:right="-994" w:firstLine="142"/>
        <w:jc w:val="both"/>
        <w:rPr>
          <w:rFonts w:ascii="Arial" w:hAnsi="Arial" w:cs="Arial"/>
          <w:b/>
          <w:color w:val="0070C0"/>
        </w:rPr>
      </w:pPr>
    </w:p>
    <w:p w:rsidR="00921612" w:rsidRDefault="00BC5F09" w:rsidP="001E7DCE">
      <w:pPr>
        <w:pStyle w:val="Default"/>
        <w:ind w:left="-851" w:right="-994" w:firstLine="142"/>
        <w:jc w:val="both"/>
        <w:rPr>
          <w:rFonts w:ascii="Arial" w:hAnsi="Arial" w:cs="Arial"/>
          <w:b/>
          <w:color w:val="0070C0"/>
        </w:rPr>
      </w:pPr>
      <w:r w:rsidRPr="001E7DCE">
        <w:rPr>
          <w:rFonts w:ascii="Arial" w:hAnsi="Arial" w:cs="Arial"/>
          <w:b/>
          <w:color w:val="0070C0"/>
        </w:rPr>
        <w:t xml:space="preserve">La filosofía de Hegel es la filosofía de lo absoluto. Es decir, el intento de aprisionar en </w:t>
      </w:r>
      <w:r w:rsidRPr="001E7DCE">
        <w:rPr>
          <w:rFonts w:ascii="Arial" w:hAnsi="Arial" w:cs="Arial"/>
          <w:b/>
          <w:i/>
          <w:iCs/>
          <w:color w:val="0070C0"/>
        </w:rPr>
        <w:t>una unidad</w:t>
      </w:r>
      <w:r w:rsidR="001E7DCE" w:rsidRPr="001E7DCE">
        <w:rPr>
          <w:rFonts w:ascii="Arial" w:hAnsi="Arial" w:cs="Arial"/>
          <w:b/>
          <w:i/>
          <w:iCs/>
          <w:color w:val="0070C0"/>
        </w:rPr>
        <w:t xml:space="preserve"> </w:t>
      </w:r>
      <w:r w:rsidRPr="001E7DCE">
        <w:rPr>
          <w:rFonts w:ascii="Arial" w:hAnsi="Arial" w:cs="Arial"/>
          <w:b/>
          <w:i/>
          <w:iCs/>
          <w:color w:val="0070C0"/>
        </w:rPr>
        <w:t xml:space="preserve">lo </w:t>
      </w:r>
      <w:r w:rsidRPr="001E7DCE">
        <w:rPr>
          <w:rFonts w:ascii="Arial" w:hAnsi="Arial" w:cs="Arial"/>
          <w:b/>
          <w:color w:val="0070C0"/>
        </w:rPr>
        <w:t xml:space="preserve">racional y lo real: </w:t>
      </w:r>
      <w:r w:rsidRPr="001E7DCE">
        <w:rPr>
          <w:rFonts w:ascii="Arial" w:hAnsi="Arial" w:cs="Arial"/>
          <w:b/>
          <w:i/>
          <w:iCs/>
          <w:color w:val="0070C0"/>
        </w:rPr>
        <w:t xml:space="preserve">todo lo real es racional </w:t>
      </w:r>
      <w:r w:rsidRPr="001E7DCE">
        <w:rPr>
          <w:rFonts w:ascii="Arial" w:hAnsi="Arial" w:cs="Arial"/>
          <w:b/>
          <w:color w:val="0070C0"/>
        </w:rPr>
        <w:t xml:space="preserve">y </w:t>
      </w:r>
      <w:r w:rsidRPr="001E7DCE">
        <w:rPr>
          <w:rFonts w:ascii="Arial" w:hAnsi="Arial" w:cs="Arial"/>
          <w:b/>
          <w:i/>
          <w:iCs/>
          <w:color w:val="0070C0"/>
        </w:rPr>
        <w:t xml:space="preserve">todo lo racional es real. </w:t>
      </w:r>
      <w:r w:rsidRPr="001E7DCE">
        <w:rPr>
          <w:rFonts w:ascii="Arial" w:hAnsi="Arial" w:cs="Arial"/>
          <w:b/>
          <w:color w:val="0070C0"/>
        </w:rPr>
        <w:t>Pero con una actitud racional y mística al mismo tiempo. Es racionalidad y sensibilidad. As</w:t>
      </w:r>
      <w:r w:rsidR="001E7DCE" w:rsidRPr="001E7DCE">
        <w:rPr>
          <w:rFonts w:ascii="Arial" w:hAnsi="Arial" w:cs="Arial"/>
          <w:b/>
          <w:color w:val="0070C0"/>
        </w:rPr>
        <w:t>í</w:t>
      </w:r>
      <w:r w:rsidRPr="001E7DCE">
        <w:rPr>
          <w:rFonts w:ascii="Arial" w:hAnsi="Arial" w:cs="Arial"/>
          <w:b/>
          <w:color w:val="0070C0"/>
        </w:rPr>
        <w:t xml:space="preserve"> como la filosofía del ser no se detiene en un solo momento sino que mira a la totalidad, de la misma manera, para Hegel, “la sensibilidad religiosa tiene su lado augusto en que no se detiene en ninguna intuición, en ningún goce perecedero, sino que aspira a la eterna</w:t>
      </w:r>
      <w:r w:rsidR="001E7DCE" w:rsidRPr="001E7DCE">
        <w:rPr>
          <w:rFonts w:ascii="Arial" w:hAnsi="Arial" w:cs="Arial"/>
          <w:b/>
          <w:color w:val="0070C0"/>
        </w:rPr>
        <w:t xml:space="preserve"> </w:t>
      </w:r>
      <w:r w:rsidRPr="001E7DCE">
        <w:rPr>
          <w:rFonts w:ascii="Arial" w:hAnsi="Arial" w:cs="Arial"/>
          <w:b/>
          <w:color w:val="0070C0"/>
        </w:rPr>
        <w:t>belleza y a la bienaventuranza eterna”</w:t>
      </w:r>
      <w:r w:rsidR="001E7DCE" w:rsidRPr="001E7DCE">
        <w:rPr>
          <w:rFonts w:ascii="Arial" w:hAnsi="Arial" w:cs="Arial"/>
          <w:b/>
          <w:color w:val="0070C0"/>
        </w:rPr>
        <w:t xml:space="preserve"> </w:t>
      </w:r>
      <w:r w:rsidRPr="001E7DCE">
        <w:rPr>
          <w:rFonts w:ascii="Arial" w:hAnsi="Arial" w:cs="Arial"/>
          <w:b/>
          <w:color w:val="0070C0"/>
        </w:rPr>
        <w:t xml:space="preserve">. </w:t>
      </w:r>
    </w:p>
    <w:p w:rsidR="00921612" w:rsidRDefault="00921612" w:rsidP="001E7DCE">
      <w:pPr>
        <w:pStyle w:val="Default"/>
        <w:ind w:left="-851" w:right="-994" w:firstLine="142"/>
        <w:jc w:val="both"/>
        <w:rPr>
          <w:rFonts w:ascii="Arial" w:hAnsi="Arial" w:cs="Arial"/>
          <w:b/>
          <w:color w:val="0070C0"/>
        </w:rPr>
      </w:pPr>
    </w:p>
    <w:p w:rsidR="00921612" w:rsidRDefault="00921612" w:rsidP="001E7DCE">
      <w:pPr>
        <w:pStyle w:val="Default"/>
        <w:ind w:left="-851" w:right="-994" w:firstLine="142"/>
        <w:jc w:val="both"/>
        <w:rPr>
          <w:rFonts w:ascii="Arial" w:hAnsi="Arial" w:cs="Arial"/>
          <w:b/>
          <w:color w:val="0070C0"/>
        </w:rPr>
      </w:pPr>
      <w:r>
        <w:rPr>
          <w:rFonts w:ascii="Arial" w:hAnsi="Arial" w:cs="Arial"/>
          <w:b/>
          <w:color w:val="0070C0"/>
        </w:rPr>
        <w:t xml:space="preserve"> </w:t>
      </w:r>
      <w:r w:rsidR="00BC5F09" w:rsidRPr="001E7DCE">
        <w:rPr>
          <w:rFonts w:ascii="Arial" w:hAnsi="Arial" w:cs="Arial"/>
          <w:b/>
          <w:color w:val="0070C0"/>
        </w:rPr>
        <w:t xml:space="preserve">Por esta razón, filosofía y teología se explican mutuamente en ese intento histórico del hombre por </w:t>
      </w:r>
      <w:r w:rsidR="00BC5F09" w:rsidRPr="001E7DCE">
        <w:rPr>
          <w:rFonts w:ascii="Arial" w:hAnsi="Arial" w:cs="Arial"/>
          <w:b/>
          <w:i/>
          <w:iCs/>
          <w:color w:val="0070C0"/>
        </w:rPr>
        <w:t xml:space="preserve">explicarse </w:t>
      </w:r>
      <w:r w:rsidR="00BC5F09" w:rsidRPr="001E7DCE">
        <w:rPr>
          <w:rFonts w:ascii="Arial" w:hAnsi="Arial" w:cs="Arial"/>
          <w:b/>
          <w:color w:val="0070C0"/>
        </w:rPr>
        <w:t>a sí mismo y a los demás: “En realidad, debe afirmarse que el contenido, la necesidad, el interés de la filosofía es común con el de la teología</w:t>
      </w:r>
    </w:p>
    <w:p w:rsidR="00921612" w:rsidRDefault="00921612" w:rsidP="001E7DCE">
      <w:pPr>
        <w:pStyle w:val="Default"/>
        <w:ind w:left="-851" w:right="-994" w:firstLine="142"/>
        <w:jc w:val="both"/>
        <w:rPr>
          <w:rFonts w:ascii="Arial" w:hAnsi="Arial" w:cs="Arial"/>
          <w:b/>
          <w:color w:val="0070C0"/>
        </w:rPr>
      </w:pPr>
    </w:p>
    <w:p w:rsidR="00BC5F09" w:rsidRPr="001E7DCE" w:rsidRDefault="00921612" w:rsidP="001E7DCE">
      <w:pPr>
        <w:pStyle w:val="Default"/>
        <w:ind w:left="-851" w:right="-994" w:firstLine="142"/>
        <w:jc w:val="both"/>
        <w:rPr>
          <w:rFonts w:ascii="Arial" w:eastAsia="Times New Roman" w:hAnsi="Arial" w:cs="Arial"/>
          <w:b/>
          <w:color w:val="0070C0"/>
        </w:rPr>
      </w:pPr>
      <w:r>
        <w:rPr>
          <w:rFonts w:ascii="Arial" w:hAnsi="Arial" w:cs="Arial"/>
          <w:b/>
          <w:color w:val="0070C0"/>
        </w:rPr>
        <w:t xml:space="preserve">  </w:t>
      </w:r>
      <w:r w:rsidR="00BC5F09" w:rsidRPr="001E7DCE">
        <w:rPr>
          <w:rFonts w:ascii="Arial" w:hAnsi="Arial" w:cs="Arial"/>
          <w:b/>
          <w:color w:val="0070C0"/>
        </w:rPr>
        <w:t>La filosofía  se explica en cuanto explica la religión y al explicar ésta se explica a sí misma”. En este sentido la filosofía de lo absoluto, en Hegel, tiene un tinte religioso</w:t>
      </w:r>
      <w:r w:rsidR="001E7DCE">
        <w:rPr>
          <w:rFonts w:ascii="Arial" w:hAnsi="Arial" w:cs="Arial"/>
          <w:b/>
          <w:color w:val="0070C0"/>
        </w:rPr>
        <w:t>:</w:t>
      </w:r>
      <w:r w:rsidR="00BC5F09" w:rsidRPr="001E7DCE">
        <w:rPr>
          <w:rFonts w:ascii="Arial" w:hAnsi="Arial" w:cs="Arial"/>
          <w:b/>
          <w:color w:val="0070C0"/>
        </w:rPr>
        <w:t xml:space="preserve"> envuelve al hombre en una </w:t>
      </w:r>
      <w:r w:rsidR="00BC5F09" w:rsidRPr="001E7DCE">
        <w:rPr>
          <w:rFonts w:ascii="Arial" w:hAnsi="Arial" w:cs="Arial"/>
          <w:b/>
          <w:i/>
          <w:iCs/>
          <w:color w:val="0070C0"/>
        </w:rPr>
        <w:t>dedicación fundamental</w:t>
      </w:r>
      <w:r w:rsidR="001E7DCE">
        <w:rPr>
          <w:rFonts w:ascii="Arial" w:hAnsi="Arial" w:cs="Arial"/>
          <w:b/>
          <w:i/>
          <w:iCs/>
          <w:color w:val="0070C0"/>
        </w:rPr>
        <w:t xml:space="preserve">. </w:t>
      </w:r>
      <w:r w:rsidR="00BC5F09" w:rsidRPr="001E7DCE">
        <w:rPr>
          <w:rFonts w:ascii="Arial" w:hAnsi="Arial" w:cs="Arial"/>
          <w:b/>
          <w:color w:val="0070C0"/>
        </w:rPr>
        <w:t xml:space="preserve"> importante</w:t>
      </w:r>
      <w:r w:rsidR="001E7DCE" w:rsidRPr="001E7DCE">
        <w:rPr>
          <w:rFonts w:ascii="Arial" w:hAnsi="Arial" w:cs="Arial"/>
          <w:b/>
          <w:color w:val="0070C0"/>
        </w:rPr>
        <w:t>.</w:t>
      </w:r>
    </w:p>
    <w:sectPr w:rsidR="00BC5F09" w:rsidRPr="001E7DCE" w:rsidSect="00A0102C">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DF303D"/>
    <w:multiLevelType w:val="multilevel"/>
    <w:tmpl w:val="5E1600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characterSpacingControl w:val="doNotCompress"/>
  <w:compat>
    <w:useFELayout/>
  </w:compat>
  <w:rsids>
    <w:rsidRoot w:val="007B7347"/>
    <w:rsid w:val="00025BD4"/>
    <w:rsid w:val="00031309"/>
    <w:rsid w:val="000A3961"/>
    <w:rsid w:val="001E7DCE"/>
    <w:rsid w:val="00271DEB"/>
    <w:rsid w:val="00285A35"/>
    <w:rsid w:val="002E29BC"/>
    <w:rsid w:val="00315315"/>
    <w:rsid w:val="007B7347"/>
    <w:rsid w:val="008C4F41"/>
    <w:rsid w:val="00921612"/>
    <w:rsid w:val="00A0102C"/>
    <w:rsid w:val="00A43B9D"/>
    <w:rsid w:val="00AD0563"/>
    <w:rsid w:val="00BC5F09"/>
    <w:rsid w:val="00C26AF7"/>
    <w:rsid w:val="00C82D5F"/>
    <w:rsid w:val="00D900A8"/>
    <w:rsid w:val="00E3757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02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25B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25BD4"/>
    <w:rPr>
      <w:rFonts w:ascii="Tahoma" w:hAnsi="Tahoma" w:cs="Tahoma"/>
      <w:sz w:val="16"/>
      <w:szCs w:val="16"/>
    </w:rPr>
  </w:style>
  <w:style w:type="paragraph" w:customStyle="1" w:styleId="Default">
    <w:name w:val="Default"/>
    <w:rsid w:val="00BC5F09"/>
    <w:pPr>
      <w:autoSpaceDE w:val="0"/>
      <w:autoSpaceDN w:val="0"/>
      <w:adjustRightInd w:val="0"/>
      <w:spacing w:after="0" w:line="240" w:lineRule="auto"/>
    </w:pPr>
    <w:rPr>
      <w:rFonts w:ascii="Book Antiqua" w:hAnsi="Book Antiqua" w:cs="Book Antiqua"/>
      <w:color w:val="000000"/>
      <w:sz w:val="24"/>
      <w:szCs w:val="24"/>
    </w:rPr>
  </w:style>
  <w:style w:type="character" w:styleId="Hipervnculo">
    <w:name w:val="Hyperlink"/>
    <w:basedOn w:val="Fuentedeprrafopredeter"/>
    <w:uiPriority w:val="99"/>
    <w:semiHidden/>
    <w:unhideWhenUsed/>
    <w:rsid w:val="001E7DCE"/>
    <w:rPr>
      <w:color w:val="0000FF"/>
      <w:u w:val="single"/>
    </w:rPr>
  </w:style>
  <w:style w:type="character" w:styleId="CitaHTML">
    <w:name w:val="HTML Cite"/>
    <w:basedOn w:val="Fuentedeprrafopredeter"/>
    <w:uiPriority w:val="99"/>
    <w:semiHidden/>
    <w:unhideWhenUsed/>
    <w:rsid w:val="001E7DCE"/>
    <w:rPr>
      <w:i/>
      <w:iCs/>
    </w:rPr>
  </w:style>
  <w:style w:type="paragraph" w:styleId="Sinespaciado">
    <w:name w:val="No Spacing"/>
    <w:uiPriority w:val="1"/>
    <w:qFormat/>
    <w:rsid w:val="00271DEB"/>
    <w:pPr>
      <w:spacing w:after="0" w:line="240" w:lineRule="auto"/>
    </w:pPr>
  </w:style>
</w:styles>
</file>

<file path=word/webSettings.xml><?xml version="1.0" encoding="utf-8"?>
<w:webSettings xmlns:r="http://schemas.openxmlformats.org/officeDocument/2006/relationships" xmlns:w="http://schemas.openxmlformats.org/wordprocessingml/2006/main">
  <w:divs>
    <w:div w:id="1939409449">
      <w:bodyDiv w:val="1"/>
      <w:marLeft w:val="0"/>
      <w:marRight w:val="0"/>
      <w:marTop w:val="0"/>
      <w:marBottom w:val="0"/>
      <w:divBdr>
        <w:top w:val="none" w:sz="0" w:space="0" w:color="auto"/>
        <w:left w:val="none" w:sz="0" w:space="0" w:color="auto"/>
        <w:bottom w:val="none" w:sz="0" w:space="0" w:color="auto"/>
        <w:right w:val="none" w:sz="0" w:space="0" w:color="auto"/>
      </w:divBdr>
      <w:divsChild>
        <w:div w:id="89890385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wiki/Dial%C3%A9ctica" TargetMode="External"/><Relationship Id="rId117" Type="http://schemas.openxmlformats.org/officeDocument/2006/relationships/hyperlink" Target="/wiki/Herbert_Marcuse" TargetMode="External"/><Relationship Id="rId21" Type="http://schemas.openxmlformats.org/officeDocument/2006/relationships/hyperlink" Target="/wiki/Revoluci%C3%B3n_Francesa" TargetMode="External"/><Relationship Id="rId42" Type="http://schemas.openxmlformats.org/officeDocument/2006/relationships/hyperlink" Target="/wiki/Alexandre_Koyr%C3%A9" TargetMode="External"/><Relationship Id="rId47" Type="http://schemas.openxmlformats.org/officeDocument/2006/relationships/hyperlink" Target="/wiki/Revoluci%C3%B3n_francesa" TargetMode="External"/><Relationship Id="rId63" Type="http://schemas.openxmlformats.org/officeDocument/2006/relationships/hyperlink" Target="/wiki/Dial%C3%A9ctica" TargetMode="External"/><Relationship Id="rId68" Type="http://schemas.openxmlformats.org/officeDocument/2006/relationships/hyperlink" Target="/wiki/Fichte" TargetMode="External"/><Relationship Id="rId84" Type="http://schemas.openxmlformats.org/officeDocument/2006/relationships/hyperlink" Target="/wiki/Karl_Popper" TargetMode="External"/><Relationship Id="rId89" Type="http://schemas.openxmlformats.org/officeDocument/2006/relationships/hyperlink" Target="/wiki/Arthur_Schopenhauer" TargetMode="External"/><Relationship Id="rId112" Type="http://schemas.openxmlformats.org/officeDocument/2006/relationships/hyperlink" Target="/wiki/Karl_Marx" TargetMode="External"/><Relationship Id="rId133" Type="http://schemas.openxmlformats.org/officeDocument/2006/relationships/theme" Target="theme/theme1.xml"/><Relationship Id="rId16" Type="http://schemas.openxmlformats.org/officeDocument/2006/relationships/hyperlink" Target="/wiki/Arist%C3%B3teles" TargetMode="External"/><Relationship Id="rId107" Type="http://schemas.openxmlformats.org/officeDocument/2006/relationships/hyperlink" Target="/wiki/Hegelianos_de_izquierda" TargetMode="External"/><Relationship Id="rId11" Type="http://schemas.openxmlformats.org/officeDocument/2006/relationships/hyperlink" Target="/wiki/Iglesia_(organizaci%C3%B3n)" TargetMode="External"/><Relationship Id="rId32" Type="http://schemas.openxmlformats.org/officeDocument/2006/relationships/hyperlink" Target="/wiki/Ontolog%C3%ADa" TargetMode="External"/><Relationship Id="rId37" Type="http://schemas.openxmlformats.org/officeDocument/2006/relationships/hyperlink" Target="/wiki/Deconstrucci%C3%B3n" TargetMode="External"/><Relationship Id="rId53" Type="http://schemas.openxmlformats.org/officeDocument/2006/relationships/hyperlink" Target="/wiki/1802" TargetMode="External"/><Relationship Id="rId58" Type="http://schemas.openxmlformats.org/officeDocument/2006/relationships/hyperlink" Target="/wiki/1816" TargetMode="External"/><Relationship Id="rId74" Type="http://schemas.openxmlformats.org/officeDocument/2006/relationships/hyperlink" Target="/wiki/Sociedad" TargetMode="External"/><Relationship Id="rId79" Type="http://schemas.openxmlformats.org/officeDocument/2006/relationships/hyperlink" Target="/wiki/Naturaleza_humana" TargetMode="External"/><Relationship Id="rId102" Type="http://schemas.openxmlformats.org/officeDocument/2006/relationships/hyperlink" Target="/w/index.php?title=Hegelianos_de_derecha&amp;action=edit&amp;redlink=1" TargetMode="External"/><Relationship Id="rId123" Type="http://schemas.openxmlformats.org/officeDocument/2006/relationships/hyperlink" Target="/wiki/Wilfrid_Sellars" TargetMode="External"/><Relationship Id="rId128" Type="http://schemas.openxmlformats.org/officeDocument/2006/relationships/hyperlink" Target="/w/index.php?title=Ciencia_de_la_l%C3%B3gica&amp;action=edit&amp;redlink=1" TargetMode="External"/><Relationship Id="rId5" Type="http://schemas.openxmlformats.org/officeDocument/2006/relationships/image" Target="media/image1.png"/><Relationship Id="rId90" Type="http://schemas.openxmlformats.org/officeDocument/2006/relationships/hyperlink" Target="/w/index.php?title=Pseudofilosof%C3%ADa&amp;action=edit&amp;redlink=1" TargetMode="External"/><Relationship Id="rId95" Type="http://schemas.openxmlformats.org/officeDocument/2006/relationships/hyperlink" Target="/wiki/Est%C3%A9tica" TargetMode="External"/><Relationship Id="rId14" Type="http://schemas.openxmlformats.org/officeDocument/2006/relationships/hyperlink" Target="/wiki/Friedrich_H%C3%B6lderlin" TargetMode="External"/><Relationship Id="rId22" Type="http://schemas.openxmlformats.org/officeDocument/2006/relationships/hyperlink" Target="/wiki/1831" TargetMode="External"/><Relationship Id="rId27" Type="http://schemas.openxmlformats.org/officeDocument/2006/relationships/hyperlink" Target="/wiki/Materialismo_hist%C3%B3rico" TargetMode="External"/><Relationship Id="rId30" Type="http://schemas.openxmlformats.org/officeDocument/2006/relationships/hyperlink" Target="/wiki/S%C3%B8ren_Kierkegaard" TargetMode="External"/><Relationship Id="rId35" Type="http://schemas.openxmlformats.org/officeDocument/2006/relationships/hyperlink" Target="/wiki/Georges_Bataille" TargetMode="External"/><Relationship Id="rId43" Type="http://schemas.openxmlformats.org/officeDocument/2006/relationships/hyperlink" Target="/wiki/Alexandre_Koj%C3%A8ve" TargetMode="External"/><Relationship Id="rId48" Type="http://schemas.openxmlformats.org/officeDocument/2006/relationships/hyperlink" Target="/wiki/Immanuel_Kant" TargetMode="External"/><Relationship Id="rId56" Type="http://schemas.openxmlformats.org/officeDocument/2006/relationships/hyperlink" Target="/w/index.php?title=Ciencia_de_la_l%C3%B3gica&amp;action=edit&amp;redlink=1" TargetMode="External"/><Relationship Id="rId64" Type="http://schemas.openxmlformats.org/officeDocument/2006/relationships/hyperlink" Target="/wiki/Libertad" TargetMode="External"/><Relationship Id="rId69" Type="http://schemas.openxmlformats.org/officeDocument/2006/relationships/hyperlink" Target="/l" TargetMode="External"/><Relationship Id="rId77" Type="http://schemas.openxmlformats.org/officeDocument/2006/relationships/hyperlink" Target="/wiki/Libertad" TargetMode="External"/><Relationship Id="rId100" Type="http://schemas.openxmlformats.org/officeDocument/2006/relationships/hyperlink" Target="/wiki/Ilustraci%C3%B3n" TargetMode="External"/><Relationship Id="rId105" Type="http://schemas.openxmlformats.org/officeDocument/2006/relationships/hyperlink" Target="/wiki/Ate%C3%ADsmo" TargetMode="External"/><Relationship Id="rId113" Type="http://schemas.openxmlformats.org/officeDocument/2006/relationships/hyperlink" Target="/wiki/Anarquismo" TargetMode="External"/><Relationship Id="rId118" Type="http://schemas.openxmlformats.org/officeDocument/2006/relationships/hyperlink" Target="/wiki/Theodor_Adorno" TargetMode="External"/><Relationship Id="rId126" Type="http://schemas.openxmlformats.org/officeDocument/2006/relationships/hyperlink" Target="/wiki/Slavoj_%C5%BDi%C5%BEek" TargetMode="External"/><Relationship Id="rId8" Type="http://schemas.openxmlformats.org/officeDocument/2006/relationships/hyperlink" Target="/wiki/Berl%C3%ADn" TargetMode="External"/><Relationship Id="rId51" Type="http://schemas.openxmlformats.org/officeDocument/2006/relationships/hyperlink" Target="/wiki/1807" TargetMode="External"/><Relationship Id="rId72" Type="http://schemas.openxmlformats.org/officeDocument/2006/relationships/hyperlink" Target="/wiki/Filosof%C3%ADa" TargetMode="External"/><Relationship Id="rId80" Type="http://schemas.openxmlformats.org/officeDocument/2006/relationships/hyperlink" Target="/wiki/Ciencia" TargetMode="External"/><Relationship Id="rId85" Type="http://schemas.openxmlformats.org/officeDocument/2006/relationships/hyperlink" Target="/wiki/La_sociedad_abierta_y_sus_enemigos" TargetMode="External"/><Relationship Id="rId93" Type="http://schemas.openxmlformats.org/officeDocument/2006/relationships/hyperlink" Target="/wiki/Dial%C3%A9ctica" TargetMode="External"/><Relationship Id="rId98" Type="http://schemas.openxmlformats.org/officeDocument/2006/relationships/hyperlink" Target="/wiki/Ant%C3%ADgona_(S%C3%B3focles)" TargetMode="External"/><Relationship Id="rId121" Type="http://schemas.openxmlformats.org/officeDocument/2006/relationships/hyperlink" Target="/wiki/Gotthard_G%C3%BCnther" TargetMode="External"/><Relationship Id="rId3" Type="http://schemas.openxmlformats.org/officeDocument/2006/relationships/settings" Target="settings.xml"/><Relationship Id="rId12" Type="http://schemas.openxmlformats.org/officeDocument/2006/relationships/hyperlink" Target="/wiki/Protestantismo" TargetMode="External"/><Relationship Id="rId17" Type="http://schemas.openxmlformats.org/officeDocument/2006/relationships/hyperlink" Target="/wiki/Descartes" TargetMode="External"/><Relationship Id="rId25" Type="http://schemas.openxmlformats.org/officeDocument/2006/relationships/hyperlink" Target="/wiki/Idealismo" TargetMode="External"/><Relationship Id="rId33" Type="http://schemas.openxmlformats.org/officeDocument/2006/relationships/hyperlink" Target="/wiki/Martin_Heidegger" TargetMode="External"/><Relationship Id="rId38" Type="http://schemas.openxmlformats.org/officeDocument/2006/relationships/hyperlink" Target="/wiki/Jacques_Derrida" TargetMode="External"/><Relationship Id="rId46" Type="http://schemas.openxmlformats.org/officeDocument/2006/relationships/hyperlink" Target="/wiki/Friedrich_Schelling" TargetMode="External"/><Relationship Id="rId59" Type="http://schemas.openxmlformats.org/officeDocument/2006/relationships/hyperlink" Target="/w/index.php?title=Enciclopedia_de_las_ciencias_filos%C3%B3ficas&amp;action=edit&amp;redlink=1" TargetMode="External"/><Relationship Id="rId67" Type="http://schemas.openxmlformats.org/officeDocument/2006/relationships/hyperlink" Target="/wiki/Gobierno" TargetMode="External"/><Relationship Id="rId103" Type="http://schemas.openxmlformats.org/officeDocument/2006/relationships/hyperlink" Target="/wiki/Universidad_Humboldt_de_Berl%C3%ADn" TargetMode="External"/><Relationship Id="rId108" Type="http://schemas.openxmlformats.org/officeDocument/2006/relationships/hyperlink" Target="/wiki/Bruno_Bauer" TargetMode="External"/><Relationship Id="rId116" Type="http://schemas.openxmlformats.org/officeDocument/2006/relationships/hyperlink" Target="/wiki/Marxismo" TargetMode="External"/><Relationship Id="rId124" Type="http://schemas.openxmlformats.org/officeDocument/2006/relationships/hyperlink" Target="/wiki/John_McDowell" TargetMode="External"/><Relationship Id="rId129" Type="http://schemas.openxmlformats.org/officeDocument/2006/relationships/hyperlink" Target="/w/index.php?title=Enciclopedia_de_las_ciencias_filos%C3%B3ficas&amp;action=edit&amp;redlink=1" TargetMode="External"/><Relationship Id="rId20" Type="http://schemas.openxmlformats.org/officeDocument/2006/relationships/hyperlink" Target="/wiki/Jean-Jacques_Rousseau" TargetMode="External"/><Relationship Id="rId41" Type="http://schemas.openxmlformats.org/officeDocument/2006/relationships/hyperlink" Target="/wiki/Jean_Hyppolite" TargetMode="External"/><Relationship Id="rId54" Type="http://schemas.openxmlformats.org/officeDocument/2006/relationships/hyperlink" Target="/wiki/Sacro_Imperio_Romano_Germ%C3%A1nico" TargetMode="External"/><Relationship Id="rId62" Type="http://schemas.openxmlformats.org/officeDocument/2006/relationships/hyperlink" Target="/wiki/Historia_de_la_filosof%C3%ADa" TargetMode="External"/><Relationship Id="rId70" Type="http://schemas.openxmlformats.org/officeDocument/2006/relationships/hyperlink" Target="/wiki/Tr%C3%ADada_dial%C3%A9ctica" TargetMode="External"/><Relationship Id="rId75" Type="http://schemas.openxmlformats.org/officeDocument/2006/relationships/hyperlink" Target="/wiki/Divina" TargetMode="External"/><Relationship Id="rId83" Type="http://schemas.openxmlformats.org/officeDocument/2006/relationships/hyperlink" Target="/wiki/Religi%C3%B3n" TargetMode="External"/><Relationship Id="rId88" Type="http://schemas.openxmlformats.org/officeDocument/2006/relationships/hyperlink" Target="/wiki/Herbert_Marcuse" TargetMode="External"/><Relationship Id="rId91" Type="http://schemas.openxmlformats.org/officeDocument/2006/relationships/image" Target="media/image2.jpeg"/><Relationship Id="rId96" Type="http://schemas.openxmlformats.org/officeDocument/2006/relationships/hyperlink" Target="/wiki/Kant" TargetMode="External"/><Relationship Id="rId111" Type="http://schemas.openxmlformats.org/officeDocument/2006/relationships/hyperlink" Target="/wiki/Max_Stirner" TargetMode="Externa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hyperlink" Target="/wiki/Plat%C3%B3n" TargetMode="External"/><Relationship Id="rId23" Type="http://schemas.openxmlformats.org/officeDocument/2006/relationships/hyperlink" Target="/wiki/Karl_von_Hegel" TargetMode="External"/><Relationship Id="rId28" Type="http://schemas.openxmlformats.org/officeDocument/2006/relationships/hyperlink" Target="/wiki/Karl_Marx" TargetMode="External"/><Relationship Id="rId36" Type="http://schemas.openxmlformats.org/officeDocument/2006/relationships/hyperlink" Target="/wiki/Theodor_W._Adorno" TargetMode="External"/><Relationship Id="rId49" Type="http://schemas.openxmlformats.org/officeDocument/2006/relationships/hyperlink" Target="/wiki/Johann_Gottlieb_Fichte" TargetMode="External"/><Relationship Id="rId57" Type="http://schemas.openxmlformats.org/officeDocument/2006/relationships/hyperlink" Target="/wiki/1812" TargetMode="External"/><Relationship Id="rId106" Type="http://schemas.openxmlformats.org/officeDocument/2006/relationships/hyperlink" Target="/wiki/Democracia_liberal" TargetMode="External"/><Relationship Id="rId114" Type="http://schemas.openxmlformats.org/officeDocument/2006/relationships/hyperlink" Target="/wiki/Anarquismo_ego%C3%ADsta" TargetMode="External"/><Relationship Id="rId119" Type="http://schemas.openxmlformats.org/officeDocument/2006/relationships/hyperlink" Target="/wiki/Ernst_Bloch" TargetMode="External"/><Relationship Id="rId127" Type="http://schemas.openxmlformats.org/officeDocument/2006/relationships/hyperlink" Target="/wiki/Fenomenolog%C3%ADa_del_esp%C3%ADritu" TargetMode="External"/><Relationship Id="rId10" Type="http://schemas.openxmlformats.org/officeDocument/2006/relationships/hyperlink" Target="/wiki/T%C3%BCbinger_Stift" TargetMode="External"/><Relationship Id="rId31" Type="http://schemas.openxmlformats.org/officeDocument/2006/relationships/hyperlink" Target="/wiki/Friedrich_Nietzsche" TargetMode="External"/><Relationship Id="rId44" Type="http://schemas.openxmlformats.org/officeDocument/2006/relationships/hyperlink" Target="/wiki/Poeta" TargetMode="External"/><Relationship Id="rId52" Type="http://schemas.openxmlformats.org/officeDocument/2006/relationships/hyperlink" Target="/w/index.php?title=La_Constituci%C3%B3n_de_Alemania&amp;action=edit&amp;redlink=1" TargetMode="External"/><Relationship Id="rId60" Type="http://schemas.openxmlformats.org/officeDocument/2006/relationships/hyperlink" Target="/wiki/1817" TargetMode="External"/><Relationship Id="rId65" Type="http://schemas.openxmlformats.org/officeDocument/2006/relationships/hyperlink" Target="/wiki/Occidente" TargetMode="External"/><Relationship Id="rId73" Type="http://schemas.openxmlformats.org/officeDocument/2006/relationships/hyperlink" Target="/wiki/Historia" TargetMode="External"/><Relationship Id="rId78" Type="http://schemas.openxmlformats.org/officeDocument/2006/relationships/hyperlink" Target="/wiki/Pante%C3%ADsta" TargetMode="External"/><Relationship Id="rId81" Type="http://schemas.openxmlformats.org/officeDocument/2006/relationships/hyperlink" Target="/wiki/Arte" TargetMode="External"/><Relationship Id="rId86" Type="http://schemas.openxmlformats.org/officeDocument/2006/relationships/hyperlink" Target="/wiki/Federico_Guillermo_III_de_Prusia" TargetMode="External"/><Relationship Id="rId94" Type="http://schemas.openxmlformats.org/officeDocument/2006/relationships/hyperlink" Target="/wiki/Arte" TargetMode="External"/><Relationship Id="rId99" Type="http://schemas.openxmlformats.org/officeDocument/2006/relationships/hyperlink" Target="/wiki/S%C3%B3focles" TargetMode="External"/><Relationship Id="rId101" Type="http://schemas.openxmlformats.org/officeDocument/2006/relationships/hyperlink" Target="/wiki/Kant" TargetMode="External"/><Relationship Id="rId122" Type="http://schemas.openxmlformats.org/officeDocument/2006/relationships/hyperlink" Target="/wiki/Fenomenolog%C3%ADa_del_esp%C3%ADritu" TargetMode="External"/><Relationship Id="rId130" Type="http://schemas.openxmlformats.org/officeDocument/2006/relationships/hyperlink" Target="/w/index.php?title=Elementos_de_la_filosof%C3%ADa_del_derecho&amp;action=edit&amp;redlink=1" TargetMode="External"/><Relationship Id="rId4" Type="http://schemas.openxmlformats.org/officeDocument/2006/relationships/webSettings" Target="webSettings.xml"/><Relationship Id="rId9" Type="http://schemas.openxmlformats.org/officeDocument/2006/relationships/hyperlink" Target="/wiki/Filosof%C3%ADa" TargetMode="External"/><Relationship Id="rId13" Type="http://schemas.openxmlformats.org/officeDocument/2006/relationships/hyperlink" Target="/wiki/Friedrich_Schelling" TargetMode="External"/><Relationship Id="rId18" Type="http://schemas.openxmlformats.org/officeDocument/2006/relationships/hyperlink" Target="/wiki/Baruch_de_Spinoza" TargetMode="External"/><Relationship Id="rId39" Type="http://schemas.openxmlformats.org/officeDocument/2006/relationships/hyperlink" Target="/wiki/Jacques_Lacan" TargetMode="External"/><Relationship Id="rId109" Type="http://schemas.openxmlformats.org/officeDocument/2006/relationships/hyperlink" Target="/wiki/Ludwig_Feuerbach" TargetMode="External"/><Relationship Id="rId34" Type="http://schemas.openxmlformats.org/officeDocument/2006/relationships/hyperlink" Target="/wiki/Jean-Paul_Sartre" TargetMode="External"/><Relationship Id="rId50" Type="http://schemas.openxmlformats.org/officeDocument/2006/relationships/hyperlink" Target="/wiki/Fenomenolog%C3%ADa_del_esp%C3%ADritu" TargetMode="External"/><Relationship Id="rId55" Type="http://schemas.openxmlformats.org/officeDocument/2006/relationships/hyperlink" Target="/wiki/Segunda_Guerra_Mundial" TargetMode="External"/><Relationship Id="rId76" Type="http://schemas.openxmlformats.org/officeDocument/2006/relationships/hyperlink" Target="/wiki/Dios" TargetMode="External"/><Relationship Id="rId97" Type="http://schemas.openxmlformats.org/officeDocument/2006/relationships/hyperlink" Target="/wiki/Hans-Georg_Gadamer" TargetMode="External"/><Relationship Id="rId104" Type="http://schemas.openxmlformats.org/officeDocument/2006/relationships/hyperlink" Target="/wiki/J%C3%B3venes_hegelianos" TargetMode="External"/><Relationship Id="rId120" Type="http://schemas.openxmlformats.org/officeDocument/2006/relationships/hyperlink" Target="/wiki/Alexandre_Koj%C3%A8ve" TargetMode="External"/><Relationship Id="rId125" Type="http://schemas.openxmlformats.org/officeDocument/2006/relationships/hyperlink" Target="/wiki/Robert_Brandom" TargetMode="External"/><Relationship Id="rId7" Type="http://schemas.openxmlformats.org/officeDocument/2006/relationships/hyperlink" Target="/wiki/Stuttgart" TargetMode="External"/><Relationship Id="rId71" Type="http://schemas.openxmlformats.org/officeDocument/2006/relationships/hyperlink" Target="/wiki/Historicismo" TargetMode="External"/><Relationship Id="rId92" Type="http://schemas.openxmlformats.org/officeDocument/2006/relationships/hyperlink" Target="/wiki/L%C3%B3gica_formal" TargetMode="External"/><Relationship Id="rId2" Type="http://schemas.openxmlformats.org/officeDocument/2006/relationships/styles" Target="styles.xml"/><Relationship Id="rId29" Type="http://schemas.openxmlformats.org/officeDocument/2006/relationships/hyperlink" Target="/wiki/Marx_y_Hegel" TargetMode="External"/><Relationship Id="rId24" Type="http://schemas.openxmlformats.org/officeDocument/2006/relationships/hyperlink" Target="/wiki/Siglo_XIX" TargetMode="External"/><Relationship Id="rId40" Type="http://schemas.openxmlformats.org/officeDocument/2006/relationships/hyperlink" Target="/wiki/Filosof%C3%ADa_continental" TargetMode="External"/><Relationship Id="rId45" Type="http://schemas.openxmlformats.org/officeDocument/2006/relationships/hyperlink" Target="/wiki/Friedrich_H%C3%B6lderlin" TargetMode="External"/><Relationship Id="rId66" Type="http://schemas.openxmlformats.org/officeDocument/2006/relationships/hyperlink" Target="/wiki/Reinado_del_Terror" TargetMode="External"/><Relationship Id="rId87" Type="http://schemas.openxmlformats.org/officeDocument/2006/relationships/hyperlink" Target="/wiki/Totalitarismo" TargetMode="External"/><Relationship Id="rId110" Type="http://schemas.openxmlformats.org/officeDocument/2006/relationships/hyperlink" Target="/wiki/David_Friedrich_Strauss" TargetMode="External"/><Relationship Id="rId115" Type="http://schemas.openxmlformats.org/officeDocument/2006/relationships/hyperlink" Target="/wiki/Comunismo" TargetMode="External"/><Relationship Id="rId131" Type="http://schemas.openxmlformats.org/officeDocument/2006/relationships/image" Target="media/image3.png"/><Relationship Id="rId61" Type="http://schemas.openxmlformats.org/officeDocument/2006/relationships/hyperlink" Target="/wiki/1821" TargetMode="External"/><Relationship Id="rId82" Type="http://schemas.openxmlformats.org/officeDocument/2006/relationships/hyperlink" Target="/wiki/Pol%C3%ADtica" TargetMode="External"/><Relationship Id="rId19" Type="http://schemas.openxmlformats.org/officeDocument/2006/relationships/hyperlink" Target="/wiki/Immanuel_Kan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13</Pages>
  <Words>6831</Words>
  <Characters>37571</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4</cp:revision>
  <dcterms:created xsi:type="dcterms:W3CDTF">2019-02-08T17:36:00Z</dcterms:created>
  <dcterms:modified xsi:type="dcterms:W3CDTF">2019-03-06T16:56:00Z</dcterms:modified>
</cp:coreProperties>
</file>