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E42" w:rsidRPr="00EF1AF0" w:rsidRDefault="00EA3E42" w:rsidP="00EA3E42">
      <w:pPr>
        <w:pStyle w:val="Ttulo1"/>
        <w:jc w:val="center"/>
        <w:rPr>
          <w:rFonts w:ascii="Arial" w:hAnsi="Arial" w:cs="Arial"/>
          <w:color w:val="FF0000"/>
        </w:rPr>
      </w:pPr>
      <w:r w:rsidRPr="00EF1AF0">
        <w:rPr>
          <w:rFonts w:ascii="Arial" w:hAnsi="Arial" w:cs="Arial"/>
          <w:color w:val="FF0000"/>
        </w:rPr>
        <w:t>Santiago</w:t>
      </w:r>
      <w:r w:rsidR="003732F1" w:rsidRPr="00EF1AF0">
        <w:rPr>
          <w:rFonts w:ascii="Arial" w:hAnsi="Arial" w:cs="Arial"/>
          <w:color w:val="FF0000"/>
        </w:rPr>
        <w:t xml:space="preserve"> Ramón y Cajal</w:t>
      </w:r>
    </w:p>
    <w:p w:rsidR="00EF1AF0" w:rsidRPr="00EF1AF0" w:rsidRDefault="00EF1AF0" w:rsidP="00EA3E42">
      <w:pPr>
        <w:pStyle w:val="Ttulo1"/>
        <w:jc w:val="center"/>
        <w:rPr>
          <w:color w:val="FF0000"/>
          <w:sz w:val="28"/>
          <w:szCs w:val="28"/>
        </w:rPr>
      </w:pPr>
      <w:r w:rsidRPr="00EF1AF0">
        <w:rPr>
          <w:rFonts w:ascii="Arial" w:hAnsi="Arial" w:cs="Arial"/>
          <w:color w:val="0070C0"/>
          <w:sz w:val="28"/>
          <w:szCs w:val="28"/>
        </w:rPr>
        <w:t>(</w:t>
      </w:r>
      <w:proofErr w:type="spellStart"/>
      <w:r w:rsidRPr="00EF1AF0">
        <w:rPr>
          <w:rFonts w:ascii="Arial" w:hAnsi="Arial" w:cs="Arial"/>
          <w:color w:val="0070C0"/>
          <w:sz w:val="28"/>
          <w:szCs w:val="28"/>
        </w:rPr>
        <w:t>Wikipedia</w:t>
      </w:r>
      <w:proofErr w:type="spellEnd"/>
      <w:r w:rsidRPr="00EF1AF0">
        <w:rPr>
          <w:color w:val="0070C0"/>
          <w:sz w:val="28"/>
          <w:szCs w:val="28"/>
        </w:rPr>
        <w:t>)</w:t>
      </w:r>
    </w:p>
    <w:p w:rsidR="00EA3E42" w:rsidRDefault="00EA3E42" w:rsidP="00EA3E42">
      <w:pPr>
        <w:pStyle w:val="Ttulo1"/>
        <w:jc w:val="center"/>
      </w:pPr>
      <w:r>
        <w:rPr>
          <w:b w:val="0"/>
          <w:bCs w:val="0"/>
          <w:noProof/>
        </w:rPr>
        <w:drawing>
          <wp:inline distT="0" distB="0" distL="0" distR="0">
            <wp:extent cx="1886778" cy="25527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027" t="27733" r="8398" b="5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7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F1" w:rsidRPr="00F1422D" w:rsidRDefault="00EA3E42" w:rsidP="00F1422D">
      <w:pPr>
        <w:pStyle w:val="Ttulo2"/>
        <w:rPr>
          <w:sz w:val="24"/>
          <w:szCs w:val="24"/>
        </w:rPr>
      </w:pPr>
      <w:r w:rsidRPr="00EA3E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</w:t>
      </w:r>
      <w:r w:rsidRPr="00EA3E42">
        <w:rPr>
          <w:rFonts w:ascii="Arial" w:hAnsi="Arial" w:cs="Arial"/>
          <w:sz w:val="28"/>
          <w:szCs w:val="28"/>
        </w:rPr>
        <w:t xml:space="preserve"> </w:t>
      </w:r>
      <w:r w:rsidRPr="00F1422D">
        <w:rPr>
          <w:rFonts w:ascii="Arial" w:hAnsi="Arial" w:cs="Arial"/>
          <w:sz w:val="24"/>
          <w:szCs w:val="24"/>
        </w:rPr>
        <w:t>Fue el iniciador de la neurología como ciencia. Y resaltó que el centro del pe</w:t>
      </w:r>
      <w:r w:rsidRPr="00F1422D">
        <w:rPr>
          <w:rFonts w:ascii="Arial" w:hAnsi="Arial" w:cs="Arial"/>
          <w:sz w:val="24"/>
          <w:szCs w:val="24"/>
        </w:rPr>
        <w:t>n</w:t>
      </w:r>
      <w:r w:rsidRPr="00F1422D">
        <w:rPr>
          <w:rFonts w:ascii="Arial" w:hAnsi="Arial" w:cs="Arial"/>
          <w:sz w:val="24"/>
          <w:szCs w:val="24"/>
        </w:rPr>
        <w:t>samiento está depositado a las neuronas, abriendo el campo de la investigación de la mente humana, de una forma portentosamente eficaz, la cual llega hasta nuestros días.</w:t>
      </w:r>
    </w:p>
    <w:p w:rsidR="003732F1" w:rsidRPr="00EA3E42" w:rsidRDefault="009E2A9F" w:rsidP="00EA3E42">
      <w:pPr>
        <w:jc w:val="center"/>
        <w:rPr>
          <w:b/>
        </w:rPr>
      </w:pPr>
      <w:hyperlink r:id="rId9" w:tooltip="Ver todas las noticias de Manuel Ansede" w:history="1">
        <w:r w:rsidR="003732F1" w:rsidRPr="00EA3E42">
          <w:rPr>
            <w:rStyle w:val="Hipervnculo"/>
            <w:b/>
            <w:u w:val="none"/>
          </w:rPr>
          <w:t xml:space="preserve">Manuel </w:t>
        </w:r>
        <w:proofErr w:type="spellStart"/>
        <w:r w:rsidR="003732F1" w:rsidRPr="00EA3E42">
          <w:rPr>
            <w:rStyle w:val="Hipervnculo"/>
            <w:b/>
            <w:u w:val="none"/>
          </w:rPr>
          <w:t>Ansede</w:t>
        </w:r>
        <w:proofErr w:type="spellEnd"/>
      </w:hyperlink>
      <w:r w:rsidR="003732F1" w:rsidRPr="00EA3E42">
        <w:rPr>
          <w:rStyle w:val="autor-nombre"/>
          <w:b/>
        </w:rPr>
        <w:t xml:space="preserve"> </w:t>
      </w:r>
      <w:r w:rsidR="00EA3E42" w:rsidRPr="00EA3E42">
        <w:rPr>
          <w:rStyle w:val="autor-nombre"/>
          <w:b/>
        </w:rPr>
        <w:t xml:space="preserve"> . Articulo del </w:t>
      </w:r>
      <w:hyperlink r:id="rId10" w:tooltip="Ver todas las noticias de esta fecha" w:history="1">
        <w:r w:rsidR="003732F1" w:rsidRPr="00EA3E42">
          <w:rPr>
            <w:rStyle w:val="Hipervnculo"/>
            <w:b/>
            <w:u w:val="none"/>
          </w:rPr>
          <w:t xml:space="preserve">9 DIC 2018 </w:t>
        </w:r>
        <w:r w:rsidR="00EA3E42" w:rsidRPr="00EA3E42">
          <w:rPr>
            <w:rStyle w:val="Hipervnculo"/>
            <w:b/>
            <w:u w:val="none"/>
          </w:rPr>
          <w:t xml:space="preserve"> El </w:t>
        </w:r>
        <w:proofErr w:type="spellStart"/>
        <w:r w:rsidR="00EA3E42" w:rsidRPr="00EA3E42">
          <w:rPr>
            <w:rStyle w:val="Hipervnculo"/>
            <w:b/>
            <w:u w:val="none"/>
          </w:rPr>
          <w:t>Pais</w:t>
        </w:r>
        <w:proofErr w:type="spellEnd"/>
        <w:r w:rsidR="00EA3E42" w:rsidRPr="00EA3E42">
          <w:rPr>
            <w:rStyle w:val="Hipervnculo"/>
            <w:b/>
            <w:u w:val="none"/>
          </w:rPr>
          <w:t>. España</w:t>
        </w:r>
        <w:r w:rsidR="003732F1" w:rsidRPr="00EA3E42">
          <w:rPr>
            <w:rStyle w:val="Hipervnculo"/>
            <w:b/>
            <w:u w:val="none"/>
          </w:rPr>
          <w:t xml:space="preserve"> </w:t>
        </w:r>
      </w:hyperlink>
    </w:p>
    <w:p w:rsidR="009907E4" w:rsidRDefault="00EA3E42" w:rsidP="00EA3E42">
      <w:pPr>
        <w:pStyle w:val="NormalWeb"/>
        <w:jc w:val="both"/>
        <w:rPr>
          <w:rFonts w:ascii="Arial" w:hAnsi="Arial" w:cs="Arial"/>
          <w:b/>
        </w:rPr>
      </w:pPr>
      <w:r w:rsidRPr="00EA3E42">
        <w:rPr>
          <w:rFonts w:ascii="Arial" w:hAnsi="Arial" w:cs="Arial"/>
          <w:b/>
        </w:rPr>
        <w:t xml:space="preserve">     </w:t>
      </w:r>
      <w:r w:rsidR="003732F1" w:rsidRPr="00EA3E42">
        <w:rPr>
          <w:rFonts w:ascii="Arial" w:hAnsi="Arial" w:cs="Arial"/>
          <w:b/>
        </w:rPr>
        <w:t xml:space="preserve">El aragonés Galo </w:t>
      </w:r>
      <w:proofErr w:type="spellStart"/>
      <w:r w:rsidR="003732F1" w:rsidRPr="00EA3E42">
        <w:rPr>
          <w:rFonts w:ascii="Arial" w:hAnsi="Arial" w:cs="Arial"/>
          <w:b/>
        </w:rPr>
        <w:t>Leoz</w:t>
      </w:r>
      <w:proofErr w:type="spellEnd"/>
      <w:r w:rsidR="003732F1" w:rsidRPr="00EA3E42">
        <w:rPr>
          <w:rFonts w:ascii="Arial" w:hAnsi="Arial" w:cs="Arial"/>
          <w:b/>
        </w:rPr>
        <w:t xml:space="preserve"> tuvo </w:t>
      </w:r>
      <w:hyperlink r:id="rId11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una de las vidas más largas</w:t>
        </w:r>
      </w:hyperlink>
      <w:r w:rsidR="003732F1" w:rsidRPr="00EA3E42">
        <w:rPr>
          <w:rFonts w:ascii="Arial" w:hAnsi="Arial" w:cs="Arial"/>
          <w:b/>
        </w:rPr>
        <w:t xml:space="preserve"> de la historia. Vivió </w:t>
      </w:r>
      <w:hyperlink r:id="rId12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110 años y 276 días</w:t>
        </w:r>
      </w:hyperlink>
      <w:r w:rsidR="003732F1" w:rsidRPr="00EA3E42">
        <w:rPr>
          <w:rFonts w:ascii="Arial" w:hAnsi="Arial" w:cs="Arial"/>
          <w:b/>
        </w:rPr>
        <w:t>. Antes de morir en 1990, relató una anécdota de casi un siglo antes, cuando era alumno de Santiago Ramón y Cajal. Mientras el maestro, con tizas de colores, dibujaba en la pizarra las impresionantes neuronas del cerebro que él mismo había descubierto, algunos de sus estudiantes jugaban a las cartas disim</w:t>
      </w:r>
      <w:r w:rsidR="003732F1" w:rsidRPr="00EA3E42">
        <w:rPr>
          <w:rFonts w:ascii="Arial" w:hAnsi="Arial" w:cs="Arial"/>
          <w:b/>
        </w:rPr>
        <w:t>u</w:t>
      </w:r>
      <w:r w:rsidR="003732F1" w:rsidRPr="00EA3E42">
        <w:rPr>
          <w:rFonts w:ascii="Arial" w:hAnsi="Arial" w:cs="Arial"/>
          <w:b/>
        </w:rPr>
        <w:t xml:space="preserve">ladamente en los rincones del aula. 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732F1" w:rsidRPr="00EA3E42">
        <w:rPr>
          <w:rFonts w:ascii="Arial" w:hAnsi="Arial" w:cs="Arial"/>
          <w:b/>
        </w:rPr>
        <w:t xml:space="preserve">Un día, uno de estos jóvenes, según rememoraba </w:t>
      </w:r>
      <w:proofErr w:type="spellStart"/>
      <w:r w:rsidR="003732F1" w:rsidRPr="00EA3E42">
        <w:rPr>
          <w:rFonts w:ascii="Arial" w:hAnsi="Arial" w:cs="Arial"/>
          <w:b/>
        </w:rPr>
        <w:t>Leoz</w:t>
      </w:r>
      <w:proofErr w:type="spellEnd"/>
      <w:r w:rsidR="003732F1" w:rsidRPr="00EA3E42">
        <w:rPr>
          <w:rFonts w:ascii="Arial" w:hAnsi="Arial" w:cs="Arial"/>
          <w:b/>
        </w:rPr>
        <w:t>, se dedicó a pegar un p</w:t>
      </w:r>
      <w:r w:rsidR="003732F1" w:rsidRPr="00EA3E42">
        <w:rPr>
          <w:rFonts w:ascii="Arial" w:hAnsi="Arial" w:cs="Arial"/>
          <w:b/>
        </w:rPr>
        <w:t>a</w:t>
      </w:r>
      <w:r w:rsidR="003732F1" w:rsidRPr="00EA3E42">
        <w:rPr>
          <w:rFonts w:ascii="Arial" w:hAnsi="Arial" w:cs="Arial"/>
          <w:b/>
        </w:rPr>
        <w:t>pel de fumar en las alas de una mosca para que volase por la clase dando tumbos, pero el papelillo siempre se soltaba y terminaba en el suelo. Hasta que el viejo pr</w:t>
      </w:r>
      <w:r w:rsidR="003732F1" w:rsidRPr="00EA3E42">
        <w:rPr>
          <w:rFonts w:ascii="Arial" w:hAnsi="Arial" w:cs="Arial"/>
          <w:b/>
        </w:rPr>
        <w:t>o</w:t>
      </w:r>
      <w:r w:rsidR="003732F1" w:rsidRPr="00EA3E42">
        <w:rPr>
          <w:rFonts w:ascii="Arial" w:hAnsi="Arial" w:cs="Arial"/>
          <w:b/>
        </w:rPr>
        <w:t>fesor, ya una eminencia, dejó de hacerse el tonto y proclamó: “A mí nunca se me caía”.</w:t>
      </w:r>
    </w:p>
    <w:p w:rsidR="003732F1" w:rsidRPr="00EA3E42" w:rsidRDefault="009907E4" w:rsidP="00EA3E42">
      <w:pPr>
        <w:pStyle w:val="textogrande"/>
        <w:jc w:val="both"/>
        <w:rPr>
          <w:rFonts w:ascii="Arial" w:hAnsi="Arial" w:cs="Arial"/>
          <w:b/>
        </w:rPr>
      </w:pPr>
      <w:bookmarkStart w:id="0" w:name="sumario_5"/>
      <w:bookmarkEnd w:id="0"/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>Cajal se crió entre labradores analfabetos, fracasó en sus estudios juveniles y trabajó un año de zapatero remendón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 xml:space="preserve">Ese era Ramón y Cajal, un genio a la altura de Einstein y Darwin que brotó de la nada en el páramo científico de la España del siglo XIX. Nació en 1852 en la aldea de </w:t>
      </w:r>
      <w:proofErr w:type="spellStart"/>
      <w:r w:rsidR="003732F1" w:rsidRPr="00EA3E42">
        <w:rPr>
          <w:rFonts w:ascii="Arial" w:hAnsi="Arial" w:cs="Arial"/>
          <w:b/>
        </w:rPr>
        <w:t>Petilla</w:t>
      </w:r>
      <w:proofErr w:type="spellEnd"/>
      <w:r w:rsidR="003732F1" w:rsidRPr="00EA3E42">
        <w:rPr>
          <w:rFonts w:ascii="Arial" w:hAnsi="Arial" w:cs="Arial"/>
          <w:b/>
        </w:rPr>
        <w:t xml:space="preserve"> de Aragón, se crió entre labradores analfabetos, fracasó en sus estudios j</w:t>
      </w:r>
      <w:r w:rsidR="003732F1" w:rsidRPr="00EA3E42">
        <w:rPr>
          <w:rFonts w:ascii="Arial" w:hAnsi="Arial" w:cs="Arial"/>
          <w:b/>
        </w:rPr>
        <w:t>u</w:t>
      </w:r>
      <w:r w:rsidR="003732F1" w:rsidRPr="00EA3E42">
        <w:rPr>
          <w:rFonts w:ascii="Arial" w:hAnsi="Arial" w:cs="Arial"/>
          <w:b/>
        </w:rPr>
        <w:t>veniles, trabajó un año de zapatero remendón, combatió en dos guerras y acabó estudiando Medicina, comprándose un microscopio de su bolsillo y descubriendo las neuronas, “las mariposas del alma”, cuyo hallazgo mereció el Nobel en 1906.</w:t>
      </w:r>
    </w:p>
    <w:p w:rsidR="009907E4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 xml:space="preserve">Una nueva biografía, </w:t>
      </w:r>
      <w:r w:rsidR="003732F1" w:rsidRPr="00EA3E42">
        <w:rPr>
          <w:rStyle w:val="nfasis"/>
          <w:rFonts w:ascii="Arial" w:hAnsi="Arial" w:cs="Arial"/>
          <w:b/>
        </w:rPr>
        <w:t>Cajal. Un grito por la ciencia</w:t>
      </w:r>
      <w:r w:rsidR="003732F1" w:rsidRPr="00EA3E42">
        <w:rPr>
          <w:rFonts w:ascii="Arial" w:hAnsi="Arial" w:cs="Arial"/>
          <w:b/>
        </w:rPr>
        <w:t xml:space="preserve"> (</w:t>
      </w:r>
      <w:proofErr w:type="spellStart"/>
      <w:r w:rsidR="003732F1" w:rsidRPr="00EA3E42">
        <w:rPr>
          <w:rFonts w:ascii="Arial" w:hAnsi="Arial" w:cs="Arial"/>
          <w:b/>
        </w:rPr>
        <w:t>Next</w:t>
      </w:r>
      <w:proofErr w:type="spellEnd"/>
      <w:r w:rsidR="003732F1" w:rsidRPr="00EA3E42">
        <w:rPr>
          <w:rFonts w:ascii="Arial" w:hAnsi="Arial" w:cs="Arial"/>
          <w:b/>
        </w:rPr>
        <w:t xml:space="preserve"> </w:t>
      </w:r>
      <w:proofErr w:type="spellStart"/>
      <w:r w:rsidR="003732F1" w:rsidRPr="00EA3E42">
        <w:rPr>
          <w:rFonts w:ascii="Arial" w:hAnsi="Arial" w:cs="Arial"/>
          <w:b/>
        </w:rPr>
        <w:t>Door</w:t>
      </w:r>
      <w:proofErr w:type="spellEnd"/>
      <w:r w:rsidR="003732F1" w:rsidRPr="00EA3E42">
        <w:rPr>
          <w:rFonts w:ascii="Arial" w:hAnsi="Arial" w:cs="Arial"/>
          <w:b/>
        </w:rPr>
        <w:t xml:space="preserve"> </w:t>
      </w:r>
      <w:proofErr w:type="spellStart"/>
      <w:r w:rsidR="003732F1" w:rsidRPr="00EA3E42">
        <w:rPr>
          <w:rFonts w:ascii="Arial" w:hAnsi="Arial" w:cs="Arial"/>
          <w:b/>
        </w:rPr>
        <w:t>Publishers</w:t>
      </w:r>
      <w:proofErr w:type="spellEnd"/>
      <w:r w:rsidR="003732F1" w:rsidRPr="00EA3E42">
        <w:rPr>
          <w:rFonts w:ascii="Arial" w:hAnsi="Arial" w:cs="Arial"/>
          <w:b/>
        </w:rPr>
        <w:t xml:space="preserve">), escrita por los investigadores </w:t>
      </w:r>
      <w:hyperlink r:id="rId13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José Ramón Alonso</w:t>
        </w:r>
      </w:hyperlink>
      <w:r w:rsidR="003732F1" w:rsidRPr="00EA3E42">
        <w:rPr>
          <w:rFonts w:ascii="Arial" w:hAnsi="Arial" w:cs="Arial"/>
          <w:b/>
        </w:rPr>
        <w:t xml:space="preserve"> y </w:t>
      </w:r>
      <w:hyperlink r:id="rId14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Juan Andrés de Carlos</w:t>
        </w:r>
      </w:hyperlink>
      <w:r w:rsidR="003732F1" w:rsidRPr="00EA3E42">
        <w:rPr>
          <w:rFonts w:ascii="Arial" w:hAnsi="Arial" w:cs="Arial"/>
          <w:b/>
        </w:rPr>
        <w:t>, recupera ah</w:t>
      </w:r>
      <w:r w:rsidR="003732F1" w:rsidRPr="00EA3E42">
        <w:rPr>
          <w:rFonts w:ascii="Arial" w:hAnsi="Arial" w:cs="Arial"/>
          <w:b/>
        </w:rPr>
        <w:t>o</w:t>
      </w:r>
      <w:r w:rsidR="003732F1" w:rsidRPr="00EA3E42">
        <w:rPr>
          <w:rFonts w:ascii="Arial" w:hAnsi="Arial" w:cs="Arial"/>
          <w:b/>
        </w:rPr>
        <w:t xml:space="preserve">ra la asombrosa vida del padre de la neurociencia mundial. 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3732F1" w:rsidRPr="00EA3E42">
        <w:rPr>
          <w:rFonts w:ascii="Arial" w:hAnsi="Arial" w:cs="Arial"/>
          <w:b/>
        </w:rPr>
        <w:t>Las fotografías que la ilustran, realizadas por el propio Cajal, sirven para demo</w:t>
      </w:r>
      <w:r w:rsidR="003732F1" w:rsidRPr="00EA3E42">
        <w:rPr>
          <w:rFonts w:ascii="Arial" w:hAnsi="Arial" w:cs="Arial"/>
          <w:b/>
        </w:rPr>
        <w:t>s</w:t>
      </w:r>
      <w:r w:rsidR="003732F1" w:rsidRPr="00EA3E42">
        <w:rPr>
          <w:rFonts w:ascii="Arial" w:hAnsi="Arial" w:cs="Arial"/>
          <w:b/>
        </w:rPr>
        <w:t>trar episodios que leídos parecen inverosímiles, como su obsesión juvenil por el culturismo. “</w:t>
      </w:r>
      <w:r w:rsidR="003732F1" w:rsidRPr="009907E4">
        <w:rPr>
          <w:rFonts w:ascii="Arial" w:hAnsi="Arial" w:cs="Arial"/>
          <w:b/>
          <w:i/>
        </w:rPr>
        <w:t>De aquella época de necio y exagerado culto al bíceps guardo dos e</w:t>
      </w:r>
      <w:r w:rsidR="003732F1" w:rsidRPr="009907E4">
        <w:rPr>
          <w:rFonts w:ascii="Arial" w:hAnsi="Arial" w:cs="Arial"/>
          <w:b/>
          <w:i/>
        </w:rPr>
        <w:t>n</w:t>
      </w:r>
      <w:r w:rsidR="003732F1" w:rsidRPr="009907E4">
        <w:rPr>
          <w:rFonts w:ascii="Arial" w:hAnsi="Arial" w:cs="Arial"/>
          <w:b/>
          <w:i/>
        </w:rPr>
        <w:t>señanzas provechosas: es la primera la persuasión de que el excesivo desarrollo muscular en los jóvenes conduce casi indefectiblemente a la violencia y el mat</w:t>
      </w:r>
      <w:r w:rsidR="003732F1" w:rsidRPr="009907E4">
        <w:rPr>
          <w:rFonts w:ascii="Arial" w:hAnsi="Arial" w:cs="Arial"/>
          <w:b/>
          <w:i/>
        </w:rPr>
        <w:t>o</w:t>
      </w:r>
      <w:r w:rsidR="003732F1" w:rsidRPr="009907E4">
        <w:rPr>
          <w:rFonts w:ascii="Arial" w:hAnsi="Arial" w:cs="Arial"/>
          <w:b/>
          <w:i/>
        </w:rPr>
        <w:t>nismo”</w:t>
      </w:r>
      <w:r w:rsidR="003732F1" w:rsidRPr="00EA3E42">
        <w:rPr>
          <w:rFonts w:ascii="Arial" w:hAnsi="Arial" w:cs="Arial"/>
          <w:b/>
        </w:rPr>
        <w:t xml:space="preserve">, escribió el científico en sus memorias, </w:t>
      </w:r>
      <w:hyperlink r:id="rId15" w:tgtFrame="_blank" w:history="1">
        <w:r w:rsidR="003732F1" w:rsidRPr="00EA3E42">
          <w:rPr>
            <w:rStyle w:val="nfasis"/>
            <w:rFonts w:ascii="Arial" w:hAnsi="Arial" w:cs="Arial"/>
            <w:b/>
          </w:rPr>
          <w:t>Recuerdos de mi vida</w:t>
        </w:r>
      </w:hyperlink>
      <w:r w:rsidR="003732F1" w:rsidRPr="00EA3E42">
        <w:rPr>
          <w:rFonts w:ascii="Arial" w:hAnsi="Arial" w:cs="Arial"/>
          <w:b/>
        </w:rPr>
        <w:t>, publicadas en 1917. “</w:t>
      </w:r>
      <w:r w:rsidR="003732F1" w:rsidRPr="009907E4">
        <w:rPr>
          <w:rFonts w:ascii="Arial" w:hAnsi="Arial" w:cs="Arial"/>
          <w:b/>
          <w:i/>
        </w:rPr>
        <w:t>Con las energías corporales ocurre lo que con los ejércitos permanentes: la nación que ha forjado el mejor instrumento guerrero acaba siempre por ensayarlo sobre las naciones más débiles</w:t>
      </w:r>
      <w:r w:rsidR="003732F1" w:rsidRPr="00EA3E42">
        <w:rPr>
          <w:rFonts w:ascii="Arial" w:hAnsi="Arial" w:cs="Arial"/>
          <w:b/>
        </w:rPr>
        <w:t>”, reflexionaba.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bookmarkStart w:id="1" w:name="sumario_1"/>
      <w:bookmarkEnd w:id="1"/>
      <w:r>
        <w:rPr>
          <w:rFonts w:ascii="Arial" w:hAnsi="Arial" w:cs="Arial"/>
          <w:b/>
        </w:rPr>
        <w:t xml:space="preserve">     </w:t>
      </w:r>
      <w:r w:rsidR="003732F1" w:rsidRPr="00EA3E42">
        <w:rPr>
          <w:rFonts w:ascii="Arial" w:hAnsi="Arial" w:cs="Arial"/>
          <w:b/>
        </w:rPr>
        <w:t>Cajal se crió en los campos de Aragón, hijo de una madre tejedora, Antonia, y de un padre, Justo, que había sido un pastor analfabeto hasta los 16 años pero apre</w:t>
      </w:r>
      <w:r w:rsidR="003732F1" w:rsidRPr="00EA3E42">
        <w:rPr>
          <w:rFonts w:ascii="Arial" w:hAnsi="Arial" w:cs="Arial"/>
          <w:b/>
        </w:rPr>
        <w:t>n</w:t>
      </w:r>
      <w:r w:rsidR="003732F1" w:rsidRPr="00EA3E42">
        <w:rPr>
          <w:rFonts w:ascii="Arial" w:hAnsi="Arial" w:cs="Arial"/>
          <w:b/>
        </w:rPr>
        <w:t xml:space="preserve">dió a escribir por su cuenta y terminó doctorándose en Medicina con más de 50 años. “Santiago fue díscolo, mal estudiante, causó continuos enfados a su padre y profesores, </w:t>
      </w:r>
      <w:hyperlink r:id="rId16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se metió en mil peleas</w:t>
        </w:r>
      </w:hyperlink>
      <w:r w:rsidR="003732F1" w:rsidRPr="00EA3E42">
        <w:rPr>
          <w:rFonts w:ascii="Arial" w:hAnsi="Arial" w:cs="Arial"/>
          <w:b/>
        </w:rPr>
        <w:t xml:space="preserve"> con puños y piedras, y estuvo varias veces a punto de matarse (como cuando trepó a un risco para ver los polluelos de un águila y no encontraba la forma de bajar, o cuando saltó sobre el hielo en la balsa cong</w:t>
      </w:r>
      <w:r w:rsidR="003732F1" w:rsidRPr="00EA3E42">
        <w:rPr>
          <w:rFonts w:ascii="Arial" w:hAnsi="Arial" w:cs="Arial"/>
          <w:b/>
        </w:rPr>
        <w:t>e</w:t>
      </w:r>
      <w:r w:rsidR="003732F1" w:rsidRPr="00EA3E42">
        <w:rPr>
          <w:rFonts w:ascii="Arial" w:hAnsi="Arial" w:cs="Arial"/>
          <w:b/>
        </w:rPr>
        <w:t>lada de un molino y se hundió en el agua gélida sin encontrar la abertura desde d</w:t>
      </w:r>
      <w:r w:rsidR="003732F1" w:rsidRPr="00EA3E42">
        <w:rPr>
          <w:rFonts w:ascii="Arial" w:hAnsi="Arial" w:cs="Arial"/>
          <w:b/>
        </w:rPr>
        <w:t>e</w:t>
      </w:r>
      <w:r w:rsidR="003732F1" w:rsidRPr="00EA3E42">
        <w:rPr>
          <w:rFonts w:ascii="Arial" w:hAnsi="Arial" w:cs="Arial"/>
          <w:b/>
        </w:rPr>
        <w:t>bajo de la gruesa costra de hielo)”, señalan los autores de la nueva biografía.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>El libro muestra imágenes de aquella época salvaje, con Cajal en taparrabos, musculado y armado con un arco y flechas fabricadas por él mismo. “Cazábamos con ellas pájaros y gallinas, sin desdeñar los perros, gatos y conejos, si a tiro se presentaban”, recordaba en sus memorias. Sus clases de latín, con 12 años, res</w:t>
      </w:r>
      <w:r w:rsidR="003732F1" w:rsidRPr="00EA3E42">
        <w:rPr>
          <w:rFonts w:ascii="Arial" w:hAnsi="Arial" w:cs="Arial"/>
          <w:b/>
        </w:rPr>
        <w:t>u</w:t>
      </w:r>
      <w:r w:rsidR="003732F1" w:rsidRPr="00EA3E42">
        <w:rPr>
          <w:rFonts w:ascii="Arial" w:hAnsi="Arial" w:cs="Arial"/>
          <w:b/>
        </w:rPr>
        <w:t>men su infancia: “Allí se alborotaba, se hacían monos, se leían novelas y aleluyas, se fumaba, se disparaban papelitos, se jugaba a las cartas [...]. Llegado el buen tiempo, surcaban el aire, arrojados por manos invisibles, pájaros y hasta murciél</w:t>
      </w:r>
      <w:r w:rsidR="003732F1" w:rsidRPr="00EA3E42">
        <w:rPr>
          <w:rFonts w:ascii="Arial" w:hAnsi="Arial" w:cs="Arial"/>
          <w:b/>
        </w:rPr>
        <w:t>a</w:t>
      </w:r>
      <w:r w:rsidR="003732F1" w:rsidRPr="00EA3E42">
        <w:rPr>
          <w:rFonts w:ascii="Arial" w:hAnsi="Arial" w:cs="Arial"/>
          <w:b/>
        </w:rPr>
        <w:t>gos”.</w:t>
      </w:r>
    </w:p>
    <w:p w:rsidR="003732F1" w:rsidRPr="00EA3E42" w:rsidRDefault="00EF1AF0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732F1" w:rsidRPr="00EA3E42">
        <w:rPr>
          <w:rFonts w:ascii="Arial" w:hAnsi="Arial" w:cs="Arial"/>
          <w:b/>
        </w:rPr>
        <w:t>El volumen de Alonso y De Carlos “</w:t>
      </w:r>
      <w:r w:rsidR="003732F1" w:rsidRPr="009907E4">
        <w:rPr>
          <w:rFonts w:ascii="Arial" w:hAnsi="Arial" w:cs="Arial"/>
          <w:b/>
          <w:i/>
        </w:rPr>
        <w:t>quiere ser un homenaje a un hombre singular y un grito a favor de la investigación española</w:t>
      </w:r>
      <w:r w:rsidR="003732F1" w:rsidRPr="00EA3E42">
        <w:rPr>
          <w:rFonts w:ascii="Arial" w:hAnsi="Arial" w:cs="Arial"/>
          <w:b/>
        </w:rPr>
        <w:t>”, pero es mucho más. Es, por eje</w:t>
      </w:r>
      <w:r w:rsidR="003732F1" w:rsidRPr="00EA3E42">
        <w:rPr>
          <w:rFonts w:ascii="Arial" w:hAnsi="Arial" w:cs="Arial"/>
          <w:b/>
        </w:rPr>
        <w:t>m</w:t>
      </w:r>
      <w:r w:rsidR="003732F1" w:rsidRPr="00EA3E42">
        <w:rPr>
          <w:rFonts w:ascii="Arial" w:hAnsi="Arial" w:cs="Arial"/>
          <w:b/>
        </w:rPr>
        <w:t>plo, un canto a la curiosidad en la infancia y a la imposibilidad de predecir el dest</w:t>
      </w:r>
      <w:r w:rsidR="003732F1" w:rsidRPr="00EA3E42">
        <w:rPr>
          <w:rFonts w:ascii="Arial" w:hAnsi="Arial" w:cs="Arial"/>
          <w:b/>
        </w:rPr>
        <w:t>i</w:t>
      </w:r>
      <w:r w:rsidR="003732F1" w:rsidRPr="00EA3E42">
        <w:rPr>
          <w:rFonts w:ascii="Arial" w:hAnsi="Arial" w:cs="Arial"/>
          <w:b/>
        </w:rPr>
        <w:t>no de un niño. “</w:t>
      </w:r>
      <w:r w:rsidR="003732F1" w:rsidRPr="009907E4">
        <w:rPr>
          <w:rFonts w:ascii="Arial" w:hAnsi="Arial" w:cs="Arial"/>
          <w:b/>
          <w:i/>
        </w:rPr>
        <w:t>Cajal reniega de una educación basada en la memorización, i</w:t>
      </w:r>
      <w:r w:rsidR="003732F1" w:rsidRPr="009907E4">
        <w:rPr>
          <w:rFonts w:ascii="Arial" w:hAnsi="Arial" w:cs="Arial"/>
          <w:b/>
          <w:i/>
        </w:rPr>
        <w:t>m</w:t>
      </w:r>
      <w:r w:rsidR="003732F1" w:rsidRPr="009907E4">
        <w:rPr>
          <w:rFonts w:ascii="Arial" w:hAnsi="Arial" w:cs="Arial"/>
          <w:b/>
          <w:i/>
        </w:rPr>
        <w:t>puesta a voces y repasada a golpes</w:t>
      </w:r>
      <w:r w:rsidR="003732F1" w:rsidRPr="00EA3E42">
        <w:rPr>
          <w:rFonts w:ascii="Arial" w:hAnsi="Arial" w:cs="Arial"/>
          <w:b/>
        </w:rPr>
        <w:t xml:space="preserve"> [...]. </w:t>
      </w:r>
      <w:r w:rsidR="003732F1" w:rsidRPr="009907E4">
        <w:rPr>
          <w:rFonts w:ascii="Arial" w:hAnsi="Arial" w:cs="Arial"/>
          <w:b/>
          <w:i/>
        </w:rPr>
        <w:t>Cajal critica aquel sistema, que buscaba quebrar la individualidad de los alumnos, acabar con la espontaneidad del pens</w:t>
      </w:r>
      <w:r w:rsidR="003732F1" w:rsidRPr="009907E4">
        <w:rPr>
          <w:rFonts w:ascii="Arial" w:hAnsi="Arial" w:cs="Arial"/>
          <w:b/>
          <w:i/>
        </w:rPr>
        <w:t>a</w:t>
      </w:r>
      <w:r w:rsidR="003732F1" w:rsidRPr="009907E4">
        <w:rPr>
          <w:rFonts w:ascii="Arial" w:hAnsi="Arial" w:cs="Arial"/>
          <w:b/>
          <w:i/>
        </w:rPr>
        <w:t>miento y exterminar cualquier capacidad creativa y cualquier inicio de un pens</w:t>
      </w:r>
      <w:r w:rsidR="003732F1" w:rsidRPr="009907E4">
        <w:rPr>
          <w:rFonts w:ascii="Arial" w:hAnsi="Arial" w:cs="Arial"/>
          <w:b/>
          <w:i/>
        </w:rPr>
        <w:t>a</w:t>
      </w:r>
      <w:r w:rsidR="003732F1" w:rsidRPr="009907E4">
        <w:rPr>
          <w:rFonts w:ascii="Arial" w:hAnsi="Arial" w:cs="Arial"/>
          <w:b/>
          <w:i/>
        </w:rPr>
        <w:t>miento independiente y crítico”,</w:t>
      </w:r>
      <w:r w:rsidR="003732F1" w:rsidRPr="00EA3E42">
        <w:rPr>
          <w:rFonts w:ascii="Arial" w:hAnsi="Arial" w:cs="Arial"/>
          <w:b/>
        </w:rPr>
        <w:t xml:space="preserve"> subrayan los autores.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bookmarkStart w:id="2" w:name="sumario_2"/>
      <w:bookmarkEnd w:id="2"/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>El joven Cajal sentía pasión por el dibujo —"teniendo por varita mágica mi lápiz, forjé un mundo a mi antojo"—, pero sus padres lo consideraban “una distracción nefanda” y le forzaron a estudiar Medicina. Con 21 años, y la carrera ya terminada, se dispuso a cumplir el servicio militar obligatorio, en la tercera guerra carlista y en la guerra de Cuba. Aquella experiencia militar marcó su vida y su patriotismo reg</w:t>
      </w:r>
      <w:r w:rsidR="003732F1" w:rsidRPr="00EA3E42">
        <w:rPr>
          <w:rFonts w:ascii="Arial" w:hAnsi="Arial" w:cs="Arial"/>
          <w:b/>
        </w:rPr>
        <w:t>e</w:t>
      </w:r>
      <w:r w:rsidR="003732F1" w:rsidRPr="00EA3E42">
        <w:rPr>
          <w:rFonts w:ascii="Arial" w:hAnsi="Arial" w:cs="Arial"/>
          <w:b/>
        </w:rPr>
        <w:t>neracionista. “¡</w:t>
      </w:r>
      <w:r w:rsidR="003732F1" w:rsidRPr="009907E4">
        <w:rPr>
          <w:rFonts w:ascii="Arial" w:hAnsi="Arial" w:cs="Arial"/>
          <w:b/>
          <w:i/>
        </w:rPr>
        <w:t xml:space="preserve">Asombra e indigna reconocer la ofuscación y terquedad de nuestros generales y gobernantes, y la increíble insensibilidad con que en todas las épocas </w:t>
      </w:r>
      <w:hyperlink r:id="rId17" w:tgtFrame="_blank" w:history="1">
        <w:r w:rsidR="003732F1" w:rsidRPr="009907E4">
          <w:rPr>
            <w:rStyle w:val="Hipervnculo"/>
            <w:rFonts w:ascii="Arial" w:hAnsi="Arial" w:cs="Arial"/>
            <w:b/>
            <w:i/>
            <w:color w:val="auto"/>
            <w:u w:val="none"/>
          </w:rPr>
          <w:t>se ha derrochado la sangre del pueblo</w:t>
        </w:r>
      </w:hyperlink>
      <w:r w:rsidR="003732F1" w:rsidRPr="00EA3E42">
        <w:rPr>
          <w:rFonts w:ascii="Arial" w:hAnsi="Arial" w:cs="Arial"/>
          <w:b/>
        </w:rPr>
        <w:t>!”, lamentaba. “</w:t>
      </w:r>
      <w:r w:rsidR="003732F1" w:rsidRPr="009907E4">
        <w:rPr>
          <w:rFonts w:ascii="Arial" w:hAnsi="Arial" w:cs="Arial"/>
          <w:b/>
          <w:i/>
        </w:rPr>
        <w:t>La media ciencia es, sin di</w:t>
      </w:r>
      <w:r w:rsidR="003732F1" w:rsidRPr="009907E4">
        <w:rPr>
          <w:rFonts w:ascii="Arial" w:hAnsi="Arial" w:cs="Arial"/>
          <w:b/>
          <w:i/>
        </w:rPr>
        <w:t>s</w:t>
      </w:r>
      <w:r w:rsidR="003732F1" w:rsidRPr="009907E4">
        <w:rPr>
          <w:rFonts w:ascii="Arial" w:hAnsi="Arial" w:cs="Arial"/>
          <w:b/>
          <w:i/>
        </w:rPr>
        <w:t>puta, una de las causas más poderosas de nuestra ruina”.</w:t>
      </w:r>
    </w:p>
    <w:p w:rsidR="003732F1" w:rsidRPr="00EA3E42" w:rsidRDefault="009907E4" w:rsidP="00EA3E42">
      <w:pPr>
        <w:pStyle w:val="textogrande"/>
        <w:jc w:val="both"/>
        <w:rPr>
          <w:rFonts w:ascii="Arial" w:hAnsi="Arial" w:cs="Arial"/>
          <w:b/>
        </w:rPr>
      </w:pPr>
      <w:bookmarkStart w:id="3" w:name="sumario_6"/>
      <w:bookmarkEnd w:id="3"/>
      <w:r w:rsidRPr="009907E4">
        <w:rPr>
          <w:rFonts w:ascii="Arial" w:hAnsi="Arial" w:cs="Arial"/>
          <w:b/>
          <w:i/>
        </w:rPr>
        <w:t xml:space="preserve">    "</w:t>
      </w:r>
      <w:r w:rsidR="003732F1" w:rsidRPr="009907E4">
        <w:rPr>
          <w:rFonts w:ascii="Arial" w:hAnsi="Arial" w:cs="Arial"/>
          <w:b/>
          <w:i/>
        </w:rPr>
        <w:t>Lo más desagradable del automóvil es el escamoteo del paisaje. La celeridad suprime el encanto de la contemplación</w:t>
      </w:r>
      <w:r w:rsidR="003732F1" w:rsidRPr="00EA3E42">
        <w:rPr>
          <w:rFonts w:ascii="Arial" w:hAnsi="Arial" w:cs="Arial"/>
          <w:b/>
        </w:rPr>
        <w:t>", lamentaba Cajal hacia 1934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732F1" w:rsidRPr="00EA3E42">
        <w:rPr>
          <w:rFonts w:ascii="Arial" w:hAnsi="Arial" w:cs="Arial"/>
          <w:b/>
        </w:rPr>
        <w:t xml:space="preserve">Debilitado hasta rozar la muerte por la malaria, Cajal regresó a España en 1875. Y, con los salarios de la guerra, se compró su primer microscopio. </w:t>
      </w:r>
      <w:r w:rsidR="003732F1" w:rsidRPr="009907E4">
        <w:rPr>
          <w:rFonts w:ascii="Arial" w:hAnsi="Arial" w:cs="Arial"/>
          <w:b/>
          <w:i/>
        </w:rPr>
        <w:t>“Los distintos órganos del sistema nervioso [...] son campos de exploración en los que la sed de aventura de Cajal, no saciada en su experiencia juvenil ultramarina, busca compe</w:t>
      </w:r>
      <w:r w:rsidR="003732F1" w:rsidRPr="009907E4">
        <w:rPr>
          <w:rFonts w:ascii="Arial" w:hAnsi="Arial" w:cs="Arial"/>
          <w:b/>
          <w:i/>
        </w:rPr>
        <w:t>n</w:t>
      </w:r>
      <w:r w:rsidR="003732F1" w:rsidRPr="009907E4">
        <w:rPr>
          <w:rFonts w:ascii="Arial" w:hAnsi="Arial" w:cs="Arial"/>
          <w:b/>
          <w:i/>
        </w:rPr>
        <w:lastRenderedPageBreak/>
        <w:t>sación”,</w:t>
      </w:r>
      <w:r w:rsidR="003732F1" w:rsidRPr="00EA3E42">
        <w:rPr>
          <w:rFonts w:ascii="Arial" w:hAnsi="Arial" w:cs="Arial"/>
          <w:b/>
        </w:rPr>
        <w:t xml:space="preserve"> </w:t>
      </w:r>
      <w:hyperlink r:id="rId18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en palabras del historiador Agustín Albarracín</w:t>
        </w:r>
      </w:hyperlink>
      <w:r w:rsidR="003732F1" w:rsidRPr="00EA3E42">
        <w:rPr>
          <w:rFonts w:ascii="Arial" w:hAnsi="Arial" w:cs="Arial"/>
          <w:b/>
        </w:rPr>
        <w:t>. Cajal se lanzó a desentr</w:t>
      </w:r>
      <w:r w:rsidR="003732F1" w:rsidRPr="00EA3E42">
        <w:rPr>
          <w:rFonts w:ascii="Arial" w:hAnsi="Arial" w:cs="Arial"/>
          <w:b/>
        </w:rPr>
        <w:t>a</w:t>
      </w:r>
      <w:r w:rsidR="003732F1" w:rsidRPr="00EA3E42">
        <w:rPr>
          <w:rFonts w:ascii="Arial" w:hAnsi="Arial" w:cs="Arial"/>
          <w:b/>
        </w:rPr>
        <w:t>ñar el cerebro, “</w:t>
      </w:r>
      <w:r w:rsidR="003732F1" w:rsidRPr="009907E4">
        <w:rPr>
          <w:rFonts w:ascii="Arial" w:hAnsi="Arial" w:cs="Arial"/>
          <w:b/>
          <w:i/>
        </w:rPr>
        <w:t>la enigmática organización del órgano del alma</w:t>
      </w:r>
      <w:r w:rsidR="003732F1" w:rsidRPr="00EA3E42">
        <w:rPr>
          <w:rFonts w:ascii="Arial" w:hAnsi="Arial" w:cs="Arial"/>
          <w:b/>
        </w:rPr>
        <w:t>”, según relató en sus memorias. “</w:t>
      </w:r>
      <w:r w:rsidR="003732F1" w:rsidRPr="009907E4">
        <w:rPr>
          <w:rFonts w:ascii="Arial" w:hAnsi="Arial" w:cs="Arial"/>
          <w:b/>
          <w:i/>
        </w:rPr>
        <w:t>Como el entomólogo a la caza de mariposas de vistosos matices, mi atención perseguía, en el vergel de la sustancia gris, células de formas delicadas y elegantes, las misteriosas mariposas del alma, cuyo batir de alas quién sabe si esclarecerá algún día el secreto de la vida mental”.</w:t>
      </w:r>
    </w:p>
    <w:p w:rsidR="003732F1" w:rsidRPr="009907E4" w:rsidRDefault="009907E4" w:rsidP="00EA3E42">
      <w:pPr>
        <w:pStyle w:val="NormalWeb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>Hasta Cajal, la comunidad científica pensaba que el cerebro era una red tupida de células nerviosas conectadas entre sí, como una masa difusa. En 1888, el invest</w:t>
      </w:r>
      <w:r w:rsidR="003732F1" w:rsidRPr="00EA3E42">
        <w:rPr>
          <w:rFonts w:ascii="Arial" w:hAnsi="Arial" w:cs="Arial"/>
          <w:b/>
        </w:rPr>
        <w:t>i</w:t>
      </w:r>
      <w:r w:rsidR="003732F1" w:rsidRPr="00EA3E42">
        <w:rPr>
          <w:rFonts w:ascii="Arial" w:hAnsi="Arial" w:cs="Arial"/>
          <w:b/>
        </w:rPr>
        <w:t xml:space="preserve">gador español, por entonces </w:t>
      </w:r>
      <w:hyperlink r:id="rId19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catedrático de la Universidad de Barcelona</w:t>
        </w:r>
      </w:hyperlink>
      <w:r w:rsidR="003732F1" w:rsidRPr="00EA3E42">
        <w:rPr>
          <w:rFonts w:ascii="Arial" w:hAnsi="Arial" w:cs="Arial"/>
          <w:b/>
        </w:rPr>
        <w:t>, demostró la individualidad de cada célula y que la transmisión de los impulsos nerviosos, de los pensamientos, se hacía por contigüidad, no por continuidad. A estas comunic</w:t>
      </w:r>
      <w:r w:rsidR="003732F1" w:rsidRPr="00EA3E42">
        <w:rPr>
          <w:rFonts w:ascii="Arial" w:hAnsi="Arial" w:cs="Arial"/>
          <w:b/>
        </w:rPr>
        <w:t>a</w:t>
      </w:r>
      <w:r w:rsidR="003732F1" w:rsidRPr="00EA3E42">
        <w:rPr>
          <w:rFonts w:ascii="Arial" w:hAnsi="Arial" w:cs="Arial"/>
          <w:b/>
        </w:rPr>
        <w:t>ciones entre neuronas independientes Cajal las llamó “besos”. El ser humano, ad</w:t>
      </w:r>
      <w:r w:rsidR="003732F1" w:rsidRPr="00EA3E42">
        <w:rPr>
          <w:rFonts w:ascii="Arial" w:hAnsi="Arial" w:cs="Arial"/>
          <w:b/>
        </w:rPr>
        <w:t>i</w:t>
      </w:r>
      <w:r w:rsidR="003732F1" w:rsidRPr="00EA3E42">
        <w:rPr>
          <w:rFonts w:ascii="Arial" w:hAnsi="Arial" w:cs="Arial"/>
          <w:b/>
        </w:rPr>
        <w:t>vinó el sabio, podía modelar estas conexiones con ejercicio: “</w:t>
      </w:r>
      <w:r w:rsidR="003732F1" w:rsidRPr="009907E4">
        <w:rPr>
          <w:rFonts w:ascii="Arial" w:hAnsi="Arial" w:cs="Arial"/>
          <w:b/>
          <w:i/>
        </w:rPr>
        <w:t>Todo hombre puede ser, si se lo propone, escultor de su propio cerebro”.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bookmarkStart w:id="4" w:name="sumario_3"/>
      <w:bookmarkEnd w:id="4"/>
      <w:r>
        <w:rPr>
          <w:rFonts w:ascii="Arial" w:hAnsi="Arial" w:cs="Arial"/>
          <w:b/>
        </w:rPr>
        <w:t xml:space="preserve">    </w:t>
      </w:r>
      <w:r w:rsidR="003732F1" w:rsidRPr="00EA3E42">
        <w:rPr>
          <w:rFonts w:ascii="Arial" w:hAnsi="Arial" w:cs="Arial"/>
          <w:b/>
        </w:rPr>
        <w:t xml:space="preserve">Cajal se convirtió rápidamente en una eminencia en España y en el mundo. “En 1925, la Confederación Nacional del Trabajo (CNT) </w:t>
      </w:r>
      <w:hyperlink r:id="rId20" w:tgtFrame="_blank" w:history="1">
        <w:r w:rsidR="003732F1" w:rsidRPr="00EA3E42">
          <w:rPr>
            <w:rStyle w:val="Hipervnculo"/>
            <w:rFonts w:ascii="Arial" w:hAnsi="Arial" w:cs="Arial"/>
            <w:b/>
            <w:color w:val="auto"/>
            <w:u w:val="none"/>
          </w:rPr>
          <w:t>le ofreció la presidencia</w:t>
        </w:r>
      </w:hyperlink>
      <w:r w:rsidR="003732F1" w:rsidRPr="00EA3E42">
        <w:rPr>
          <w:rFonts w:ascii="Arial" w:hAnsi="Arial" w:cs="Arial"/>
          <w:b/>
        </w:rPr>
        <w:t xml:space="preserve"> de la futura república federal. Cajal se negó, como hizo con los demás ofrecimientos de cargos estrictamente políticos”, señalan Alonso y De Carlos. Por entonces ya era un anciano pasmado ante la revolución tecnológica del siglo XX.</w:t>
      </w:r>
    </w:p>
    <w:p w:rsidR="003732F1" w:rsidRPr="00EA3E42" w:rsidRDefault="009907E4" w:rsidP="00EA3E4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732F1" w:rsidRPr="00EA3E42">
        <w:rPr>
          <w:rFonts w:ascii="Arial" w:hAnsi="Arial" w:cs="Arial"/>
          <w:b/>
        </w:rPr>
        <w:t>Cajal murió echando de menos el pasado. Su biografía muestra que fue un niño travieso, como casi todos, y un viejo sobrepasado por el progreso, como casi t</w:t>
      </w:r>
      <w:r w:rsidR="003732F1" w:rsidRPr="00EA3E42">
        <w:rPr>
          <w:rFonts w:ascii="Arial" w:hAnsi="Arial" w:cs="Arial"/>
          <w:b/>
        </w:rPr>
        <w:t>o</w:t>
      </w:r>
      <w:r w:rsidR="003732F1" w:rsidRPr="00EA3E42">
        <w:rPr>
          <w:rFonts w:ascii="Arial" w:hAnsi="Arial" w:cs="Arial"/>
          <w:b/>
        </w:rPr>
        <w:t>dos. Entre medias, descubrió “la fina anatomía del cerebro humano, con razón co</w:t>
      </w:r>
      <w:r w:rsidR="003732F1" w:rsidRPr="00EA3E42">
        <w:rPr>
          <w:rFonts w:ascii="Arial" w:hAnsi="Arial" w:cs="Arial"/>
          <w:b/>
        </w:rPr>
        <w:t>n</w:t>
      </w:r>
      <w:r w:rsidR="003732F1" w:rsidRPr="00EA3E42">
        <w:rPr>
          <w:rFonts w:ascii="Arial" w:hAnsi="Arial" w:cs="Arial"/>
          <w:b/>
        </w:rPr>
        <w:t>siderado como la obra maestra de la vida”.</w:t>
      </w:r>
    </w:p>
    <w:p w:rsidR="00EE23CC" w:rsidRDefault="003732F1" w:rsidP="003C0D1F">
      <w:pPr>
        <w:jc w:val="center"/>
      </w:pPr>
      <w:r>
        <w:rPr>
          <w:noProof/>
        </w:rPr>
        <w:drawing>
          <wp:inline distT="0" distB="0" distL="0" distR="0">
            <wp:extent cx="3009900" cy="29241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596" t="17004" r="31260" b="2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42" w:rsidRDefault="00EA3E42" w:rsidP="003732F1"/>
    <w:p w:rsidR="00F1422D" w:rsidRDefault="00F1422D" w:rsidP="00EA3E42">
      <w:pPr>
        <w:jc w:val="center"/>
        <w:rPr>
          <w:b/>
          <w:color w:val="FF0000"/>
          <w:sz w:val="40"/>
          <w:szCs w:val="40"/>
        </w:rPr>
      </w:pPr>
    </w:p>
    <w:p w:rsidR="00F1422D" w:rsidRDefault="00F1422D" w:rsidP="00EA3E42">
      <w:pPr>
        <w:jc w:val="center"/>
        <w:rPr>
          <w:b/>
          <w:color w:val="FF0000"/>
          <w:sz w:val="40"/>
          <w:szCs w:val="40"/>
        </w:rPr>
      </w:pPr>
    </w:p>
    <w:p w:rsidR="00F1422D" w:rsidRDefault="00F1422D" w:rsidP="00EA3E42">
      <w:pPr>
        <w:jc w:val="center"/>
        <w:rPr>
          <w:b/>
          <w:color w:val="FF0000"/>
          <w:sz w:val="40"/>
          <w:szCs w:val="40"/>
        </w:rPr>
      </w:pPr>
    </w:p>
    <w:p w:rsidR="00EF1AF0" w:rsidRDefault="00EF1AF0" w:rsidP="00EA3E42">
      <w:pPr>
        <w:jc w:val="center"/>
        <w:rPr>
          <w:b/>
          <w:color w:val="FF0000"/>
          <w:sz w:val="40"/>
          <w:szCs w:val="40"/>
        </w:rPr>
      </w:pPr>
    </w:p>
    <w:p w:rsidR="00EF1AF0" w:rsidRDefault="00EF1AF0" w:rsidP="00EA3E42">
      <w:pPr>
        <w:jc w:val="center"/>
        <w:rPr>
          <w:b/>
          <w:color w:val="FF0000"/>
          <w:sz w:val="40"/>
          <w:szCs w:val="40"/>
        </w:rPr>
      </w:pPr>
    </w:p>
    <w:p w:rsidR="00EF1AF0" w:rsidRDefault="00EF1AF0" w:rsidP="00EA3E42">
      <w:pPr>
        <w:jc w:val="center"/>
        <w:rPr>
          <w:b/>
          <w:color w:val="FF0000"/>
          <w:sz w:val="40"/>
          <w:szCs w:val="40"/>
        </w:rPr>
      </w:pPr>
    </w:p>
    <w:p w:rsidR="00EA3E42" w:rsidRPr="00EF1AF0" w:rsidRDefault="00EA3E42" w:rsidP="00EA3E42">
      <w:pPr>
        <w:jc w:val="center"/>
        <w:rPr>
          <w:b/>
          <w:color w:val="FF0000"/>
          <w:sz w:val="36"/>
          <w:szCs w:val="36"/>
        </w:rPr>
      </w:pPr>
      <w:r w:rsidRPr="00EF1AF0">
        <w:rPr>
          <w:b/>
          <w:color w:val="FF0000"/>
          <w:sz w:val="36"/>
          <w:szCs w:val="36"/>
        </w:rPr>
        <w:lastRenderedPageBreak/>
        <w:t>Datos de este genio del sistema nervioso</w:t>
      </w:r>
    </w:p>
    <w:p w:rsidR="003C0D1F" w:rsidRPr="003C0D1F" w:rsidRDefault="003C0D1F" w:rsidP="00EA3E42">
      <w:pPr>
        <w:jc w:val="center"/>
        <w:rPr>
          <w:b/>
          <w:color w:val="0070C0"/>
          <w:sz w:val="32"/>
          <w:szCs w:val="32"/>
        </w:rPr>
      </w:pPr>
      <w:proofErr w:type="spellStart"/>
      <w:r w:rsidRPr="003C0D1F">
        <w:rPr>
          <w:b/>
          <w:color w:val="0070C0"/>
          <w:sz w:val="32"/>
          <w:szCs w:val="32"/>
        </w:rPr>
        <w:t>wikipedia</w:t>
      </w:r>
      <w:proofErr w:type="spellEnd"/>
    </w:p>
    <w:p w:rsidR="00EA3E42" w:rsidRDefault="00EA3E42" w:rsidP="00EA3E42">
      <w:pPr>
        <w:jc w:val="center"/>
        <w:rPr>
          <w:color w:val="FF0000"/>
          <w:sz w:val="32"/>
          <w:szCs w:val="32"/>
        </w:rPr>
      </w:pPr>
    </w:p>
    <w:p w:rsidR="00EF1AF0" w:rsidRDefault="009907E4" w:rsidP="003C0D1F">
      <w:pPr>
        <w:ind w:right="-567"/>
        <w:jc w:val="both"/>
        <w:rPr>
          <w:b/>
        </w:rPr>
      </w:pPr>
      <w:r>
        <w:rPr>
          <w:b/>
          <w:bCs/>
        </w:rPr>
        <w:t xml:space="preserve">   </w:t>
      </w:r>
      <w:r w:rsidR="003C0D1F">
        <w:rPr>
          <w:b/>
          <w:bCs/>
        </w:rPr>
        <w:t xml:space="preserve">   </w:t>
      </w:r>
      <w:r w:rsidR="00EA3E42" w:rsidRPr="003C0D1F">
        <w:rPr>
          <w:b/>
          <w:bCs/>
        </w:rPr>
        <w:t>Santiago Ramón y Cajal</w:t>
      </w:r>
      <w:r w:rsidR="00EA3E42" w:rsidRPr="003C0D1F">
        <w:rPr>
          <w:b/>
        </w:rPr>
        <w:t xml:space="preserve"> (</w:t>
      </w:r>
      <w:proofErr w:type="spellStart"/>
      <w:r w:rsidR="009E2A9F" w:rsidRPr="003C0D1F">
        <w:rPr>
          <w:b/>
        </w:rPr>
        <w:fldChar w:fldCharType="begin"/>
      </w:r>
      <w:r w:rsidR="00EA3E42" w:rsidRPr="003C0D1F">
        <w:rPr>
          <w:b/>
        </w:rPr>
        <w:instrText xml:space="preserve"> HYPERLINK "https://es.wikipedia.org/wiki/Petilla_de_Arag%C3%B3n" \o "Petilla de Aragón" </w:instrText>
      </w:r>
      <w:r w:rsidR="009E2A9F" w:rsidRPr="003C0D1F">
        <w:rPr>
          <w:b/>
        </w:rPr>
        <w:fldChar w:fldCharType="separate"/>
      </w:r>
      <w:r w:rsidR="00EA3E42" w:rsidRPr="003C0D1F">
        <w:rPr>
          <w:rStyle w:val="Hipervnculo"/>
          <w:b/>
          <w:color w:val="auto"/>
          <w:u w:val="none"/>
        </w:rPr>
        <w:t>Petilla</w:t>
      </w:r>
      <w:proofErr w:type="spellEnd"/>
      <w:r w:rsidR="00EA3E42" w:rsidRPr="003C0D1F">
        <w:rPr>
          <w:rStyle w:val="Hipervnculo"/>
          <w:b/>
          <w:color w:val="auto"/>
          <w:u w:val="none"/>
        </w:rPr>
        <w:t xml:space="preserve"> de Aragón</w:t>
      </w:r>
      <w:r w:rsidR="009E2A9F" w:rsidRPr="003C0D1F">
        <w:rPr>
          <w:b/>
        </w:rPr>
        <w:fldChar w:fldCharType="end"/>
      </w:r>
      <w:r w:rsidR="00EA3E42" w:rsidRPr="003C0D1F">
        <w:rPr>
          <w:b/>
        </w:rPr>
        <w:t xml:space="preserve">, </w:t>
      </w:r>
      <w:hyperlink r:id="rId22" w:tooltip="1 de mayo" w:history="1">
        <w:r w:rsidR="00EA3E42" w:rsidRPr="003C0D1F">
          <w:rPr>
            <w:rStyle w:val="Hipervnculo"/>
            <w:b/>
            <w:color w:val="auto"/>
            <w:u w:val="none"/>
          </w:rPr>
          <w:t>1 de mayo</w:t>
        </w:r>
      </w:hyperlink>
      <w:r w:rsidR="00EA3E42" w:rsidRPr="003C0D1F">
        <w:rPr>
          <w:b/>
        </w:rPr>
        <w:t xml:space="preserve"> de </w:t>
      </w:r>
      <w:hyperlink r:id="rId23" w:tooltip="1852" w:history="1">
        <w:r w:rsidR="00EA3E42" w:rsidRPr="003C0D1F">
          <w:rPr>
            <w:rStyle w:val="Hipervnculo"/>
            <w:b/>
            <w:color w:val="auto"/>
            <w:u w:val="none"/>
          </w:rPr>
          <w:t>1852</w:t>
        </w:r>
      </w:hyperlink>
      <w:r w:rsidR="00EA3E42" w:rsidRPr="003C0D1F">
        <w:rPr>
          <w:b/>
        </w:rPr>
        <w:t>-</w:t>
      </w:r>
      <w:hyperlink r:id="rId24" w:tooltip="Madrid" w:history="1">
        <w:r w:rsidR="00EA3E42" w:rsidRPr="003C0D1F">
          <w:rPr>
            <w:rStyle w:val="Hipervnculo"/>
            <w:b/>
            <w:color w:val="auto"/>
            <w:u w:val="none"/>
          </w:rPr>
          <w:t>Madrid</w:t>
        </w:r>
      </w:hyperlink>
      <w:r w:rsidR="00EA3E42" w:rsidRPr="003C0D1F">
        <w:rPr>
          <w:b/>
        </w:rPr>
        <w:t xml:space="preserve">, </w:t>
      </w:r>
      <w:hyperlink r:id="rId25" w:tooltip="17 de octubre" w:history="1">
        <w:r w:rsidR="00EA3E42" w:rsidRPr="003C0D1F">
          <w:rPr>
            <w:rStyle w:val="Hipervnculo"/>
            <w:b/>
            <w:color w:val="auto"/>
            <w:u w:val="none"/>
          </w:rPr>
          <w:t>17 de octubre</w:t>
        </w:r>
      </w:hyperlink>
      <w:r w:rsidR="00EA3E42" w:rsidRPr="003C0D1F">
        <w:rPr>
          <w:b/>
        </w:rPr>
        <w:t xml:space="preserve"> de </w:t>
      </w:r>
      <w:hyperlink r:id="rId26" w:tooltip="1934" w:history="1">
        <w:r w:rsidR="00EA3E42" w:rsidRPr="003C0D1F">
          <w:rPr>
            <w:rStyle w:val="Hipervnculo"/>
            <w:b/>
            <w:color w:val="auto"/>
            <w:u w:val="none"/>
          </w:rPr>
          <w:t>1934</w:t>
        </w:r>
      </w:hyperlink>
      <w:r w:rsidR="00EA3E42" w:rsidRPr="003C0D1F">
        <w:rPr>
          <w:b/>
        </w:rPr>
        <w:t xml:space="preserve">) fue un médico </w:t>
      </w:r>
      <w:hyperlink r:id="rId27" w:tooltip="España" w:history="1">
        <w:r w:rsidR="00EA3E42" w:rsidRPr="003C0D1F">
          <w:rPr>
            <w:rStyle w:val="Hipervnculo"/>
            <w:b/>
            <w:color w:val="auto"/>
            <w:u w:val="none"/>
          </w:rPr>
          <w:t>español</w:t>
        </w:r>
      </w:hyperlink>
      <w:r w:rsidR="00EA3E42" w:rsidRPr="003C0D1F">
        <w:rPr>
          <w:b/>
        </w:rPr>
        <w:t xml:space="preserve">, especializado en </w:t>
      </w:r>
      <w:hyperlink r:id="rId28" w:tooltip="Histología" w:history="1">
        <w:r w:rsidR="00EA3E42" w:rsidRPr="003C0D1F">
          <w:rPr>
            <w:rStyle w:val="Hipervnculo"/>
            <w:b/>
            <w:color w:val="auto"/>
            <w:u w:val="none"/>
          </w:rPr>
          <w:t>histología</w:t>
        </w:r>
      </w:hyperlink>
      <w:r w:rsidR="00EA3E42" w:rsidRPr="003C0D1F">
        <w:rPr>
          <w:b/>
        </w:rPr>
        <w:t xml:space="preserve"> y </w:t>
      </w:r>
      <w:hyperlink r:id="rId29" w:tooltip="Anatomía patológica" w:history="1">
        <w:r w:rsidR="00EA3E42" w:rsidRPr="003C0D1F">
          <w:rPr>
            <w:rStyle w:val="Hipervnculo"/>
            <w:b/>
            <w:color w:val="auto"/>
            <w:u w:val="none"/>
          </w:rPr>
          <w:t>anatomía patológica</w:t>
        </w:r>
      </w:hyperlink>
      <w:r w:rsidR="00EA3E42" w:rsidRPr="003C0D1F">
        <w:rPr>
          <w:b/>
        </w:rPr>
        <w:t xml:space="preserve">. Compartió el </w:t>
      </w:r>
      <w:hyperlink r:id="rId30" w:tooltip="Premio Nobel de Medicina" w:history="1">
        <w:r w:rsidR="00EA3E42" w:rsidRPr="003C0D1F">
          <w:rPr>
            <w:rStyle w:val="Hipervnculo"/>
            <w:b/>
            <w:color w:val="auto"/>
            <w:u w:val="none"/>
          </w:rPr>
          <w:t>premio Nobel de Medicina</w:t>
        </w:r>
      </w:hyperlink>
      <w:r w:rsidR="00EA3E42" w:rsidRPr="003C0D1F">
        <w:rPr>
          <w:b/>
        </w:rPr>
        <w:t xml:space="preserve"> en </w:t>
      </w:r>
      <w:hyperlink r:id="rId31" w:tooltip="1906" w:history="1">
        <w:r w:rsidR="00EA3E42" w:rsidRPr="003C0D1F">
          <w:rPr>
            <w:rStyle w:val="Hipervnculo"/>
            <w:b/>
            <w:color w:val="auto"/>
            <w:u w:val="none"/>
          </w:rPr>
          <w:t>1906</w:t>
        </w:r>
      </w:hyperlink>
      <w:r w:rsidR="00EA3E42" w:rsidRPr="003C0D1F">
        <w:rPr>
          <w:b/>
        </w:rPr>
        <w:t xml:space="preserve"> con </w:t>
      </w:r>
      <w:hyperlink r:id="rId32" w:tooltip="Camillo Golgi" w:history="1">
        <w:proofErr w:type="spellStart"/>
        <w:r w:rsidR="00EA3E42" w:rsidRPr="003C0D1F">
          <w:rPr>
            <w:rStyle w:val="Hipervnculo"/>
            <w:b/>
            <w:color w:val="auto"/>
            <w:u w:val="none"/>
          </w:rPr>
          <w:t>Camillo</w:t>
        </w:r>
        <w:proofErr w:type="spellEnd"/>
        <w:r w:rsidR="00EA3E42" w:rsidRPr="003C0D1F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EA3E42" w:rsidRPr="003C0D1F">
          <w:rPr>
            <w:rStyle w:val="Hipervnculo"/>
            <w:b/>
            <w:color w:val="auto"/>
            <w:u w:val="none"/>
          </w:rPr>
          <w:t>Golgi</w:t>
        </w:r>
        <w:proofErr w:type="spellEnd"/>
      </w:hyperlink>
      <w:r w:rsidR="00EA3E42" w:rsidRPr="003C0D1F">
        <w:rPr>
          <w:b/>
        </w:rPr>
        <w:t xml:space="preserve"> «en reconocimiento de su trabajo sobre la estructura del </w:t>
      </w:r>
      <w:hyperlink r:id="rId33" w:tooltip="Sistema nervioso" w:history="1">
        <w:r w:rsidR="00EA3E42" w:rsidRPr="003C0D1F">
          <w:rPr>
            <w:rStyle w:val="Hipervnculo"/>
            <w:b/>
            <w:color w:val="auto"/>
            <w:u w:val="none"/>
          </w:rPr>
          <w:t>sistema nervioso</w:t>
        </w:r>
      </w:hyperlink>
      <w:r w:rsidR="00EA3E42" w:rsidRPr="003C0D1F">
        <w:rPr>
          <w:b/>
        </w:rPr>
        <w:t>».​</w:t>
      </w:r>
    </w:p>
    <w:p w:rsidR="00EF1AF0" w:rsidRDefault="00EF1AF0" w:rsidP="003C0D1F">
      <w:pPr>
        <w:ind w:right="-567"/>
        <w:jc w:val="both"/>
        <w:rPr>
          <w:b/>
        </w:rPr>
      </w:pPr>
    </w:p>
    <w:p w:rsidR="00EA3E42" w:rsidRPr="003C0D1F" w:rsidRDefault="00EF1AF0" w:rsidP="003C0D1F">
      <w:pPr>
        <w:ind w:right="-567"/>
        <w:jc w:val="both"/>
        <w:rPr>
          <w:b/>
        </w:rPr>
      </w:pPr>
      <w:r>
        <w:rPr>
          <w:b/>
        </w:rPr>
        <w:t xml:space="preserve">  </w:t>
      </w:r>
      <w:r w:rsidR="00EA3E42" w:rsidRPr="003C0D1F">
        <w:rPr>
          <w:b/>
        </w:rPr>
        <w:t xml:space="preserve"> Mediante sus investigaciones sobre los mecanismos que gobiernan la morfología y los procesos conectivos de las </w:t>
      </w:r>
      <w:hyperlink r:id="rId34" w:tooltip="Célula nerviosa" w:history="1">
        <w:r w:rsidR="00EA3E42" w:rsidRPr="003C0D1F">
          <w:rPr>
            <w:rStyle w:val="Hipervnculo"/>
            <w:b/>
            <w:color w:val="auto"/>
            <w:u w:val="none"/>
          </w:rPr>
          <w:t>células nerviosas</w:t>
        </w:r>
      </w:hyperlink>
      <w:r w:rsidR="00EA3E42" w:rsidRPr="003C0D1F">
        <w:rPr>
          <w:b/>
        </w:rPr>
        <w:t>, desarrolló una nueva y revolucionaria t</w:t>
      </w:r>
      <w:r w:rsidR="00EA3E42" w:rsidRPr="003C0D1F">
        <w:rPr>
          <w:b/>
        </w:rPr>
        <w:t>e</w:t>
      </w:r>
      <w:r w:rsidR="00EA3E42" w:rsidRPr="003C0D1F">
        <w:rPr>
          <w:b/>
        </w:rPr>
        <w:t>oría que empezó a ser llamada la «</w:t>
      </w:r>
      <w:hyperlink r:id="rId35" w:tooltip="Doctrina de la neurona" w:history="1">
        <w:r w:rsidR="00EA3E42" w:rsidRPr="003C0D1F">
          <w:rPr>
            <w:rStyle w:val="Hipervnculo"/>
            <w:b/>
            <w:color w:val="auto"/>
            <w:u w:val="none"/>
          </w:rPr>
          <w:t>doctrina de la neurona</w:t>
        </w:r>
      </w:hyperlink>
      <w:r w:rsidR="00EA3E42" w:rsidRPr="003C0D1F">
        <w:rPr>
          <w:b/>
        </w:rPr>
        <w:t>», basada en que el tejido cer</w:t>
      </w:r>
      <w:r w:rsidR="00EA3E42" w:rsidRPr="003C0D1F">
        <w:rPr>
          <w:b/>
        </w:rPr>
        <w:t>e</w:t>
      </w:r>
      <w:r w:rsidR="00EA3E42" w:rsidRPr="003C0D1F">
        <w:rPr>
          <w:b/>
        </w:rPr>
        <w:t>bral está compuesto por células individuales Humanista, además de científico, está co</w:t>
      </w:r>
      <w:r w:rsidR="00EA3E42" w:rsidRPr="003C0D1F">
        <w:rPr>
          <w:b/>
        </w:rPr>
        <w:t>n</w:t>
      </w:r>
      <w:r w:rsidR="00EA3E42" w:rsidRPr="003C0D1F">
        <w:rPr>
          <w:b/>
        </w:rPr>
        <w:t xml:space="preserve">siderado como cabeza de la llamada </w:t>
      </w:r>
      <w:hyperlink r:id="rId36" w:tooltip="Generación de Sabios" w:history="1">
        <w:r w:rsidR="00EA3E42" w:rsidRPr="003C0D1F">
          <w:rPr>
            <w:rStyle w:val="Hipervnculo"/>
            <w:b/>
            <w:i/>
            <w:iCs/>
            <w:color w:val="auto"/>
            <w:u w:val="none"/>
          </w:rPr>
          <w:t>Generación de Sabios</w:t>
        </w:r>
      </w:hyperlink>
      <w:r w:rsidR="00EA3E42" w:rsidRPr="003C0D1F">
        <w:rPr>
          <w:b/>
        </w:rPr>
        <w:t>.</w:t>
      </w:r>
    </w:p>
    <w:p w:rsidR="00EA3E42" w:rsidRPr="003C0D1F" w:rsidRDefault="00EA3E42" w:rsidP="003C0D1F">
      <w:pPr>
        <w:pStyle w:val="Ttulo2"/>
        <w:ind w:right="-567"/>
        <w:jc w:val="both"/>
        <w:rPr>
          <w:rFonts w:ascii="Arial" w:hAnsi="Arial" w:cs="Arial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>Infancia y juventud</w:t>
      </w:r>
      <w:r w:rsidRPr="003C0D1F">
        <w:rPr>
          <w:rStyle w:val="mw-headline"/>
          <w:rFonts w:ascii="Arial" w:hAnsi="Arial" w:cs="Arial"/>
          <w:sz w:val="24"/>
          <w:szCs w:val="24"/>
        </w:rPr>
        <w:t>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Nació en </w:t>
      </w:r>
      <w:hyperlink r:id="rId37" w:tooltip="Petilla de Aragón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Petilla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Aragón</w:t>
        </w:r>
      </w:hyperlink>
      <w:r w:rsidR="00EA3E42" w:rsidRPr="003C0D1F">
        <w:rPr>
          <w:rFonts w:ascii="Arial" w:hAnsi="Arial" w:cs="Arial"/>
          <w:b/>
        </w:rPr>
        <w:t xml:space="preserve">, un </w:t>
      </w:r>
      <w:hyperlink r:id="rId38" w:tooltip="Exclave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6C7B9E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clave</w:t>
        </w:r>
      </w:hyperlink>
      <w:r w:rsidR="00EA3E42" w:rsidRPr="003C0D1F">
        <w:rPr>
          <w:rFonts w:ascii="Arial" w:hAnsi="Arial" w:cs="Arial"/>
          <w:b/>
        </w:rPr>
        <w:t xml:space="preserve"> </w:t>
      </w:r>
      <w:hyperlink r:id="rId39" w:tooltip="Navarr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navarro</w:t>
        </w:r>
      </w:hyperlink>
      <w:r w:rsidR="00EA3E42" w:rsidRPr="003C0D1F">
        <w:rPr>
          <w:rFonts w:ascii="Arial" w:hAnsi="Arial" w:cs="Arial"/>
          <w:b/>
        </w:rPr>
        <w:t xml:space="preserve"> rodeado por la </w:t>
      </w:r>
      <w:hyperlink r:id="rId40" w:tooltip="Provincia de Zaragoz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provincia de Zaragoza</w:t>
        </w:r>
      </w:hyperlink>
      <w:r w:rsidR="00EA3E42" w:rsidRPr="003C0D1F">
        <w:rPr>
          <w:rFonts w:ascii="Arial" w:hAnsi="Arial" w:cs="Arial"/>
          <w:b/>
        </w:rPr>
        <w:t xml:space="preserve">, hijo de Antonia Cajal y Justo Ramón Casasús, ambos procedentes de </w:t>
      </w:r>
      <w:hyperlink r:id="rId41" w:tooltip="Larrés (Huesca)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Larrés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.​ Vivió su infancia entre continuos cambios de residencia por distintas poblaciones aragonesas, acompañando a su padre, que era </w:t>
      </w:r>
      <w:hyperlink r:id="rId42" w:tooltip="Médico cirujan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médico cirujano</w:t>
        </w:r>
      </w:hyperlink>
      <w:r w:rsidR="00EA3E42" w:rsidRPr="003C0D1F">
        <w:rPr>
          <w:rFonts w:ascii="Arial" w:hAnsi="Arial" w:cs="Arial"/>
          <w:b/>
        </w:rPr>
        <w:t xml:space="preserve">; así, con apenas dos años la familia dejó </w:t>
      </w:r>
      <w:proofErr w:type="spellStart"/>
      <w:r w:rsidR="00EA3E42" w:rsidRPr="003C0D1F">
        <w:rPr>
          <w:rFonts w:ascii="Arial" w:hAnsi="Arial" w:cs="Arial"/>
          <w:b/>
        </w:rPr>
        <w:t>Petilla</w:t>
      </w:r>
      <w:proofErr w:type="spellEnd"/>
      <w:r w:rsidR="00EA3E42" w:rsidRPr="003C0D1F">
        <w:rPr>
          <w:rFonts w:ascii="Arial" w:hAnsi="Arial" w:cs="Arial"/>
          <w:b/>
        </w:rPr>
        <w:t xml:space="preserve"> de Aragón para mudarse a </w:t>
      </w:r>
      <w:proofErr w:type="spellStart"/>
      <w:r w:rsidR="00EA3E42" w:rsidRPr="003C0D1F">
        <w:rPr>
          <w:rFonts w:ascii="Arial" w:hAnsi="Arial" w:cs="Arial"/>
          <w:b/>
        </w:rPr>
        <w:t>Larrés</w:t>
      </w:r>
      <w:proofErr w:type="spellEnd"/>
      <w:r w:rsidR="00EA3E42" w:rsidRPr="003C0D1F">
        <w:rPr>
          <w:rFonts w:ascii="Arial" w:hAnsi="Arial" w:cs="Arial"/>
          <w:b/>
        </w:rPr>
        <w:t xml:space="preserve">, el pueblo del padre, y de allí a </w:t>
      </w:r>
      <w:hyperlink r:id="rId43" w:tooltip="Luna (Zaragoza)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Luna</w:t>
        </w:r>
      </w:hyperlink>
      <w:r w:rsidR="00EA3E42" w:rsidRPr="003C0D1F">
        <w:rPr>
          <w:rFonts w:ascii="Arial" w:hAnsi="Arial" w:cs="Arial"/>
          <w:b/>
        </w:rPr>
        <w:t xml:space="preserve"> (1855), a </w:t>
      </w:r>
      <w:hyperlink r:id="rId44" w:tooltip="Valpalmas (Zaragoza)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Valpalmas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 (1856) y a </w:t>
      </w:r>
      <w:hyperlink r:id="rId45" w:tooltip="Ayerbe (Huesca)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Ayerbe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 (1860). </w:t>
      </w:r>
    </w:p>
    <w:p w:rsidR="00EF1AF0" w:rsidRDefault="003C0D1F" w:rsidP="003C0D1F">
      <w:pPr>
        <w:pStyle w:val="NormalWeb"/>
        <w:ind w:right="-567"/>
        <w:jc w:val="both"/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Realizó los estudios primarios con los </w:t>
      </w:r>
      <w:hyperlink r:id="rId46" w:tooltip="Escuelas Pía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escolapios</w:t>
        </w:r>
      </w:hyperlink>
      <w:r w:rsidR="00EA3E42" w:rsidRPr="003C0D1F">
        <w:rPr>
          <w:rFonts w:ascii="Arial" w:hAnsi="Arial" w:cs="Arial"/>
          <w:b/>
        </w:rPr>
        <w:t xml:space="preserve"> de </w:t>
      </w:r>
      <w:hyperlink r:id="rId47" w:tooltip="Jac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Jaca</w:t>
        </w:r>
      </w:hyperlink>
      <w:r w:rsidR="00EA3E42" w:rsidRPr="003C0D1F">
        <w:rPr>
          <w:rFonts w:ascii="Arial" w:hAnsi="Arial" w:cs="Arial"/>
          <w:b/>
        </w:rPr>
        <w:t xml:space="preserve"> y los de </w:t>
      </w:r>
      <w:hyperlink r:id="rId48" w:tooltip="Bachillerat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bachillerato</w:t>
        </w:r>
      </w:hyperlink>
      <w:r w:rsidR="00EA3E42" w:rsidRPr="003C0D1F">
        <w:rPr>
          <w:rFonts w:ascii="Arial" w:hAnsi="Arial" w:cs="Arial"/>
          <w:b/>
        </w:rPr>
        <w:t xml:space="preserve"> en el instituto de </w:t>
      </w:r>
      <w:hyperlink r:id="rId49" w:tooltip="Huesc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Huesca</w:t>
        </w:r>
      </w:hyperlink>
      <w:r w:rsidR="00EA3E42" w:rsidRPr="003C0D1F">
        <w:rPr>
          <w:rFonts w:ascii="Arial" w:hAnsi="Arial" w:cs="Arial"/>
          <w:b/>
        </w:rPr>
        <w:t xml:space="preserve"> en una época marcada por la agitación social, el destierro de </w:t>
      </w:r>
      <w:hyperlink r:id="rId50" w:tooltip="Isabel II de Españ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Isabel II</w:t>
        </w:r>
      </w:hyperlink>
      <w:r w:rsidR="00EA3E42" w:rsidRPr="003C0D1F">
        <w:rPr>
          <w:rFonts w:ascii="Arial" w:hAnsi="Arial" w:cs="Arial"/>
          <w:b/>
        </w:rPr>
        <w:t xml:space="preserve"> y la </w:t>
      </w:r>
      <w:hyperlink r:id="rId51" w:tooltip="Primera República Español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Primera República</w:t>
        </w:r>
      </w:hyperlink>
      <w:r w:rsidR="00EA3E42" w:rsidRPr="003C0D1F">
        <w:rPr>
          <w:rFonts w:ascii="Arial" w:hAnsi="Arial" w:cs="Arial"/>
          <w:b/>
        </w:rPr>
        <w:t>, proclamada justo cuando finalizaba sus estudios de bachillerato en Huesca. Según sus propios relatos biográficos, Ramón y Cajal mostró, desde pequ</w:t>
      </w:r>
      <w:r w:rsidR="00EA3E42" w:rsidRPr="003C0D1F">
        <w:rPr>
          <w:rFonts w:ascii="Arial" w:hAnsi="Arial" w:cs="Arial"/>
          <w:b/>
        </w:rPr>
        <w:t>e</w:t>
      </w:r>
      <w:r w:rsidR="00EA3E42" w:rsidRPr="003C0D1F">
        <w:rPr>
          <w:rFonts w:ascii="Arial" w:hAnsi="Arial" w:cs="Arial"/>
          <w:b/>
        </w:rPr>
        <w:t xml:space="preserve">ño, vocación por las </w:t>
      </w:r>
      <w:hyperlink r:id="rId52" w:tooltip="Artes plástica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artes plásticas</w:t>
        </w:r>
      </w:hyperlink>
      <w:r w:rsidR="00EA3E42" w:rsidRPr="003C0D1F">
        <w:rPr>
          <w:rFonts w:ascii="Arial" w:hAnsi="Arial" w:cs="Arial"/>
          <w:b/>
        </w:rPr>
        <w:t xml:space="preserve">, en especial por el </w:t>
      </w:r>
      <w:hyperlink r:id="rId53" w:tooltip="Dibuj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dibujo</w:t>
        </w:r>
      </w:hyperlink>
      <w:r w:rsidR="00EF1AF0">
        <w:t>.</w:t>
      </w:r>
    </w:p>
    <w:p w:rsidR="00EA3E42" w:rsidRPr="003C0D1F" w:rsidRDefault="00EF1AF0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t xml:space="preserve">    </w:t>
      </w:r>
      <w:r>
        <w:rPr>
          <w:rFonts w:ascii="Arial" w:hAnsi="Arial" w:cs="Arial"/>
          <w:b/>
        </w:rPr>
        <w:t>Ta</w:t>
      </w:r>
      <w:r w:rsidR="00EA3E42" w:rsidRPr="003C0D1F">
        <w:rPr>
          <w:rFonts w:ascii="Arial" w:hAnsi="Arial" w:cs="Arial"/>
          <w:b/>
        </w:rPr>
        <w:t>mbién comenta en ellos de su vida como estudiante, su naturaleza traviesa y su n</w:t>
      </w:r>
      <w:r w:rsidR="00EA3E42" w:rsidRPr="003C0D1F">
        <w:rPr>
          <w:rFonts w:ascii="Arial" w:hAnsi="Arial" w:cs="Arial"/>
          <w:b/>
        </w:rPr>
        <w:t>e</w:t>
      </w:r>
      <w:r w:rsidR="00EA3E42" w:rsidRPr="003C0D1F">
        <w:rPr>
          <w:rFonts w:ascii="Arial" w:hAnsi="Arial" w:cs="Arial"/>
          <w:b/>
        </w:rPr>
        <w:t xml:space="preserve">gativa a memorizar de carrerilla, dos circunstancias que le granjearon la enemistad de los </w:t>
      </w:r>
      <w:hyperlink r:id="rId54" w:tooltip="Fraile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frailes</w:t>
        </w:r>
      </w:hyperlink>
      <w:r w:rsidR="00EA3E42" w:rsidRPr="003C0D1F">
        <w:rPr>
          <w:rFonts w:ascii="Arial" w:hAnsi="Arial" w:cs="Arial"/>
          <w:b/>
        </w:rPr>
        <w:t xml:space="preserve"> que le impartían clase, en una tradición de métodos violentos y autoritarios (</w:t>
      </w:r>
      <w:r w:rsidR="00EA3E42" w:rsidRPr="003C0D1F">
        <w:rPr>
          <w:rFonts w:ascii="Arial" w:hAnsi="Arial" w:cs="Arial"/>
          <w:b/>
          <w:i/>
          <w:iCs/>
        </w:rPr>
        <w:t>la letra con sangre entra</w:t>
      </w:r>
      <w:r w:rsidR="00EA3E42" w:rsidRPr="003C0D1F">
        <w:rPr>
          <w:rFonts w:ascii="Arial" w:hAnsi="Arial" w:cs="Arial"/>
          <w:b/>
        </w:rPr>
        <w:t>). En ese periodo inició su afición a la montaña, que luego reforza</w:t>
      </w:r>
      <w:r w:rsidR="00EA3E42" w:rsidRPr="003C0D1F">
        <w:rPr>
          <w:rFonts w:ascii="Arial" w:hAnsi="Arial" w:cs="Arial"/>
          <w:b/>
        </w:rPr>
        <w:t>r</w:t>
      </w:r>
      <w:r w:rsidR="00EA3E42" w:rsidRPr="003C0D1F">
        <w:rPr>
          <w:rFonts w:ascii="Arial" w:hAnsi="Arial" w:cs="Arial"/>
          <w:b/>
        </w:rPr>
        <w:t xml:space="preserve">ía su contacto con los miembros de la </w:t>
      </w:r>
      <w:hyperlink r:id="rId55" w:tooltip="Institución Libre de Enseñanz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Institución Libre de Enseñanza</w:t>
        </w:r>
      </w:hyperlink>
      <w:r w:rsidR="00EA3E42" w:rsidRPr="003C0D1F">
        <w:rPr>
          <w:rFonts w:ascii="Arial" w:hAnsi="Arial" w:cs="Arial"/>
          <w:b/>
        </w:rPr>
        <w:t xml:space="preserve"> y su proverbial defensa de la vida sana en contacto con la Naturaleza.</w:t>
      </w:r>
      <w:r w:rsidRPr="003C0D1F"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 xml:space="preserve">​ </w:t>
      </w:r>
    </w:p>
    <w:p w:rsidR="00EA3E42" w:rsidRPr="003C0D1F" w:rsidRDefault="00EA3E42" w:rsidP="003C0D1F">
      <w:pPr>
        <w:pStyle w:val="Ttulo2"/>
        <w:ind w:right="-567"/>
        <w:jc w:val="both"/>
        <w:rPr>
          <w:rFonts w:ascii="Arial" w:hAnsi="Arial" w:cs="Arial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>Vida adulta y carrera profesional</w:t>
      </w:r>
      <w:r w:rsidRPr="003C0D1F">
        <w:rPr>
          <w:rStyle w:val="mw-headline"/>
          <w:rFonts w:ascii="Arial" w:hAnsi="Arial" w:cs="Arial"/>
          <w:sz w:val="24"/>
          <w:szCs w:val="24"/>
        </w:rPr>
        <w:t>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Cursó la carrera de medicina en </w:t>
      </w:r>
      <w:hyperlink r:id="rId56" w:tooltip="Zaragoz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Zaragoza</w:t>
        </w:r>
      </w:hyperlink>
      <w:r w:rsidR="00EA3E42" w:rsidRPr="003C0D1F">
        <w:rPr>
          <w:rFonts w:ascii="Arial" w:hAnsi="Arial" w:cs="Arial"/>
          <w:b/>
        </w:rPr>
        <w:t xml:space="preserve">, a donde toda su familia se trasladó en 1870. Ramón y Cajal se centró en sus estudios universitarios con éxito y, tras licenciarse en medicina en junio de 1873, a los veintiún años, fue llamado a filas en la llamada </w:t>
      </w:r>
      <w:hyperlink r:id="rId57" w:tooltip="Quinto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Quinta</w:t>
        </w:r>
      </w:hyperlink>
      <w:r w:rsidR="00EA3E42" w:rsidRPr="003C0D1F">
        <w:rPr>
          <w:rFonts w:ascii="Arial" w:hAnsi="Arial" w:cs="Arial"/>
          <w:b/>
        </w:rPr>
        <w:t xml:space="preserve"> de </w:t>
      </w:r>
      <w:hyperlink r:id="rId58" w:tooltip="Emilio Castelar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Castelar</w:t>
        </w:r>
      </w:hyperlink>
      <w:r w:rsidR="00EA3E42" w:rsidRPr="003C0D1F">
        <w:rPr>
          <w:rFonts w:ascii="Arial" w:hAnsi="Arial" w:cs="Arial"/>
          <w:b/>
        </w:rPr>
        <w:t xml:space="preserve">, el </w:t>
      </w:r>
      <w:hyperlink r:id="rId59" w:tooltip="Servicio militar obligatori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servicio militar obligatorio</w:t>
        </w:r>
      </w:hyperlink>
      <w:r w:rsidR="00EA3E42" w:rsidRPr="003C0D1F">
        <w:rPr>
          <w:rFonts w:ascii="Arial" w:hAnsi="Arial" w:cs="Arial"/>
          <w:b/>
        </w:rPr>
        <w:t xml:space="preserve"> ordenado por el célebre político, presidente en aquel momento de la efímera </w:t>
      </w:r>
      <w:hyperlink r:id="rId60" w:tooltip="Primera República Español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Primera República</w:t>
        </w:r>
      </w:hyperlink>
      <w:r w:rsidR="00EA3E42" w:rsidRPr="003C0D1F">
        <w:rPr>
          <w:rFonts w:ascii="Arial" w:hAnsi="Arial" w:cs="Arial"/>
          <w:b/>
        </w:rPr>
        <w:t xml:space="preserve">. </w:t>
      </w:r>
    </w:p>
    <w:p w:rsidR="00EA3E42" w:rsidRPr="003C0D1F" w:rsidRDefault="00EA3E42" w:rsidP="003C0D1F">
      <w:pPr>
        <w:pStyle w:val="Ttulo3"/>
        <w:ind w:right="-567"/>
        <w:jc w:val="both"/>
        <w:rPr>
          <w:rFonts w:ascii="Arial" w:hAnsi="Arial" w:cs="Arial"/>
          <w:color w:val="FF0000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>Médico en la guerra de Cuba (1873-1875).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9907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 xml:space="preserve">Los primeros meses en la milicia transcurrieron en Zaragoza, y al poco se convocaron oposiciones para el </w:t>
      </w:r>
      <w:hyperlink r:id="rId61" w:tooltip="Sanidad militar español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Cuerpo de Sanidad Militar</w:t>
        </w:r>
      </w:hyperlink>
      <w:r w:rsidR="00EA3E42" w:rsidRPr="003C0D1F">
        <w:rPr>
          <w:rFonts w:ascii="Arial" w:hAnsi="Arial" w:cs="Arial"/>
          <w:b/>
        </w:rPr>
        <w:t xml:space="preserve">, en las que, entre cien candidatos para treinta y dos plazas, obtiene el nº 6. Es destinado como 'médico segundo' (teniente) al regimiento de Burgos, acuartelado en </w:t>
      </w:r>
      <w:hyperlink r:id="rId62" w:tooltip="Lérid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Lérida</w:t>
        </w:r>
      </w:hyperlink>
      <w:r w:rsidR="00EA3E42" w:rsidRPr="003C0D1F">
        <w:rPr>
          <w:rFonts w:ascii="Arial" w:hAnsi="Arial" w:cs="Arial"/>
          <w:b/>
        </w:rPr>
        <w:t xml:space="preserve">, con la misión de defender los </w:t>
      </w:r>
      <w:hyperlink r:id="rId63" w:tooltip="Llanos de Urgel (aún no redactado)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Llanos de </w:t>
        </w:r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Urgel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 de los ataques de los </w:t>
      </w:r>
      <w:hyperlink r:id="rId64" w:tooltip="Carlism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carlistas</w:t>
        </w:r>
      </w:hyperlink>
      <w:r w:rsidR="00EA3E42" w:rsidRPr="003C0D1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</w:t>
      </w:r>
      <w:r w:rsidR="00EA3E42" w:rsidRPr="003C0D1F">
        <w:rPr>
          <w:rFonts w:ascii="Arial" w:hAnsi="Arial" w:cs="Arial"/>
          <w:b/>
        </w:rPr>
        <w:t xml:space="preserve">Durante esa época, </w:t>
      </w:r>
      <w:hyperlink r:id="rId65" w:tooltip="Cub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Cuba</w:t>
        </w:r>
      </w:hyperlink>
      <w:r w:rsidR="00EA3E42" w:rsidRPr="003C0D1F">
        <w:rPr>
          <w:rFonts w:ascii="Arial" w:hAnsi="Arial" w:cs="Arial"/>
          <w:b/>
        </w:rPr>
        <w:t xml:space="preserve">, aún provincia española, libraba una guerra por su independencia, conocida como </w:t>
      </w:r>
      <w:hyperlink r:id="rId66" w:tooltip="Guerra de los Diez Año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guerra de los Diez Años</w:t>
        </w:r>
      </w:hyperlink>
      <w:r w:rsidR="00EA3E42" w:rsidRPr="003C0D1F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En </w:t>
      </w:r>
      <w:hyperlink r:id="rId67" w:tooltip="1874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1874</w:t>
        </w:r>
      </w:hyperlink>
      <w:r w:rsidR="00EA3E42" w:rsidRPr="003C0D1F">
        <w:rPr>
          <w:rFonts w:ascii="Arial" w:hAnsi="Arial" w:cs="Arial"/>
          <w:b/>
        </w:rPr>
        <w:t xml:space="preserve"> Ramón y Cajal marcha destinado a Cuba con el grado de capitán, ya que el paso a </w:t>
      </w:r>
      <w:hyperlink r:id="rId68" w:tooltip="Ultramar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Ultramar</w:t>
        </w:r>
      </w:hyperlink>
      <w:r w:rsidR="00EA3E42" w:rsidRPr="003C0D1F">
        <w:rPr>
          <w:rFonts w:ascii="Arial" w:hAnsi="Arial" w:cs="Arial"/>
          <w:b/>
        </w:rPr>
        <w:t xml:space="preserve"> conllevaba el ascenso al empleo militar inmediato.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EA3E42" w:rsidRPr="003C0D1F">
        <w:rPr>
          <w:rFonts w:ascii="Arial" w:hAnsi="Arial" w:cs="Arial"/>
          <w:b/>
        </w:rPr>
        <w:t xml:space="preserve">Ramón y Cajal se sintió atraído por los maravillosos parques y jardines de </w:t>
      </w:r>
      <w:hyperlink r:id="rId69" w:tooltip="La Haba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La Habana</w:t>
        </w:r>
      </w:hyperlink>
      <w:r w:rsidR="00EA3E42" w:rsidRPr="003C0D1F">
        <w:rPr>
          <w:rFonts w:ascii="Arial" w:hAnsi="Arial" w:cs="Arial"/>
          <w:b/>
        </w:rPr>
        <w:t>, así como por la flora tropical en general, pues se había fascinado por ella en sus lect</w:t>
      </w:r>
      <w:r w:rsidR="00EA3E42" w:rsidRPr="003C0D1F">
        <w:rPr>
          <w:rFonts w:ascii="Arial" w:hAnsi="Arial" w:cs="Arial"/>
          <w:b/>
        </w:rPr>
        <w:t>u</w:t>
      </w:r>
      <w:r w:rsidR="00EA3E42" w:rsidRPr="003C0D1F">
        <w:rPr>
          <w:rFonts w:ascii="Arial" w:hAnsi="Arial" w:cs="Arial"/>
          <w:b/>
        </w:rPr>
        <w:t xml:space="preserve">ras. Tarda poco tiempo en comprobar, sin embargo, que la admirada y soñada </w:t>
      </w:r>
      <w:hyperlink r:id="rId70" w:tooltip="Pluvisilv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manigua</w:t>
        </w:r>
      </w:hyperlink>
      <w:r w:rsidR="00EA3E42" w:rsidRPr="003C0D1F">
        <w:rPr>
          <w:rFonts w:ascii="Arial" w:hAnsi="Arial" w:cs="Arial"/>
          <w:b/>
        </w:rPr>
        <w:t xml:space="preserve"> resultaba insoportable para los europeos. La ausencia de la exuberante fauna y flora que se había imaginado, más los omnipresentes </w:t>
      </w:r>
      <w:hyperlink r:id="rId71" w:tooltip="Mosquit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mosquitos</w:t>
        </w:r>
      </w:hyperlink>
      <w:r w:rsidR="00EA3E42" w:rsidRPr="003C0D1F">
        <w:rPr>
          <w:rFonts w:ascii="Arial" w:hAnsi="Arial" w:cs="Arial"/>
          <w:b/>
        </w:rPr>
        <w:t xml:space="preserve">, propagadores del temido </w:t>
      </w:r>
      <w:hyperlink r:id="rId72" w:tooltip="Malari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pal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dismo</w:t>
        </w:r>
      </w:hyperlink>
      <w:r w:rsidR="00EA3E42" w:rsidRPr="003C0D1F">
        <w:rPr>
          <w:rFonts w:ascii="Arial" w:hAnsi="Arial" w:cs="Arial"/>
          <w:b/>
        </w:rPr>
        <w:t xml:space="preserve">, consiguieron deshacer por completo el ideal romántico y aventurero de la isla que Cajal se había formado.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A3E42" w:rsidRPr="003C0D1F">
        <w:rPr>
          <w:rFonts w:ascii="Arial" w:hAnsi="Arial" w:cs="Arial"/>
          <w:b/>
        </w:rPr>
        <w:t>Su padre le había conseguido, para que tuviera un destino más favorable, algunas cartas de recomendación, que él rehusó utilizar; quizá ello influyera en que fuese envi</w:t>
      </w:r>
      <w:r w:rsidR="00EA3E42" w:rsidRPr="003C0D1F">
        <w:rPr>
          <w:rFonts w:ascii="Arial" w:hAnsi="Arial" w:cs="Arial"/>
          <w:b/>
        </w:rPr>
        <w:t>a</w:t>
      </w:r>
      <w:r w:rsidR="00EA3E42" w:rsidRPr="003C0D1F">
        <w:rPr>
          <w:rFonts w:ascii="Arial" w:hAnsi="Arial" w:cs="Arial"/>
          <w:b/>
        </w:rPr>
        <w:t xml:space="preserve">do al peor destino médico posible: la enfermería de Vistahermosa, en la </w:t>
      </w:r>
      <w:hyperlink r:id="rId73" w:tooltip="Provincia de Camagüey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provincia de Camagüey</w:t>
        </w:r>
      </w:hyperlink>
      <w:r w:rsidR="00EA3E42" w:rsidRPr="003C0D1F">
        <w:rPr>
          <w:rFonts w:ascii="Arial" w:hAnsi="Arial" w:cs="Arial"/>
          <w:b/>
        </w:rPr>
        <w:t xml:space="preserve">, en medio de la </w:t>
      </w:r>
      <w:hyperlink r:id="rId74" w:tooltip="Manigua (aún no redactado)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manigua</w:t>
        </w:r>
      </w:hyperlink>
      <w:r w:rsidR="00EA3E42" w:rsidRPr="003C0D1F">
        <w:rPr>
          <w:rFonts w:ascii="Arial" w:hAnsi="Arial" w:cs="Arial"/>
          <w:b/>
        </w:rPr>
        <w:t xml:space="preserve"> </w:t>
      </w:r>
      <w:hyperlink r:id="rId75" w:tooltip="Pantan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pantanosa</w:t>
        </w:r>
      </w:hyperlink>
      <w:r w:rsidR="00EA3E42" w:rsidRPr="003C0D1F">
        <w:rPr>
          <w:rFonts w:ascii="Arial" w:hAnsi="Arial" w:cs="Arial"/>
          <w:b/>
        </w:rPr>
        <w:t xml:space="preserve">. Una instalación insuficiente para acoger el gran número de soldados enfermos de </w:t>
      </w:r>
      <w:hyperlink r:id="rId76" w:tooltip="Paludism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paludismo</w:t>
        </w:r>
      </w:hyperlink>
      <w:r w:rsidR="00EA3E42" w:rsidRPr="003C0D1F">
        <w:rPr>
          <w:rFonts w:ascii="Arial" w:hAnsi="Arial" w:cs="Arial"/>
          <w:b/>
        </w:rPr>
        <w:t xml:space="preserve"> y </w:t>
      </w:r>
      <w:hyperlink r:id="rId77" w:tooltip="Disenterí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disentería</w:t>
        </w:r>
      </w:hyperlink>
      <w:r w:rsidR="00EA3E42" w:rsidRPr="003C0D1F">
        <w:rPr>
          <w:rFonts w:ascii="Arial" w:hAnsi="Arial" w:cs="Arial"/>
          <w:b/>
        </w:rPr>
        <w:t xml:space="preserve">. Muy pronto el joven médico cayó enfermo y, tras una primera convalecencia en </w:t>
      </w:r>
      <w:hyperlink r:id="rId78" w:tooltip="Camagüey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Puerto Príncipe</w:t>
        </w:r>
      </w:hyperlink>
      <w:r w:rsidR="00EA3E42" w:rsidRPr="003C0D1F">
        <w:rPr>
          <w:rFonts w:ascii="Arial" w:hAnsi="Arial" w:cs="Arial"/>
          <w:b/>
        </w:rPr>
        <w:t>, fue traslad</w:t>
      </w:r>
      <w:r w:rsidR="00EA3E42" w:rsidRPr="003C0D1F">
        <w:rPr>
          <w:rFonts w:ascii="Arial" w:hAnsi="Arial" w:cs="Arial"/>
          <w:b/>
        </w:rPr>
        <w:t>a</w:t>
      </w:r>
      <w:r w:rsidR="00EA3E42" w:rsidRPr="003C0D1F">
        <w:rPr>
          <w:rFonts w:ascii="Arial" w:hAnsi="Arial" w:cs="Arial"/>
          <w:b/>
        </w:rPr>
        <w:t>do a la enfermería de San Isidro, aún más insalubre que la de Vistahermosa.</w:t>
      </w:r>
      <w:r w:rsidRPr="003C0D1F"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 xml:space="preserve">​ </w:t>
      </w:r>
    </w:p>
    <w:p w:rsid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>Las experiencias con el sistema administrativo y militar vividas por Ramón y Cajal en esta estancia ultramarina fueron para él tan amargas como las enfermedades allí co</w:t>
      </w:r>
      <w:r w:rsidR="00EA3E42" w:rsidRPr="003C0D1F">
        <w:rPr>
          <w:rFonts w:ascii="Arial" w:hAnsi="Arial" w:cs="Arial"/>
          <w:b/>
        </w:rPr>
        <w:t>n</w:t>
      </w:r>
      <w:r w:rsidR="00EA3E42" w:rsidRPr="003C0D1F">
        <w:rPr>
          <w:rFonts w:ascii="Arial" w:hAnsi="Arial" w:cs="Arial"/>
          <w:b/>
        </w:rPr>
        <w:t xml:space="preserve">traídas. Cajal tuvo que enfrentarse al caos administrativo, a la incapacidad e inmoralidad de ciertos gobernantes y algunos mandos del ejército, desde el comandante del puesto hasta los cocineros y parte de la oficialidad del </w:t>
      </w:r>
      <w:hyperlink r:id="rId79" w:tooltip="Destacament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destacamento</w:t>
        </w:r>
      </w:hyperlink>
      <w:r w:rsidR="00EA3E42" w:rsidRPr="003C0D1F">
        <w:rPr>
          <w:rFonts w:ascii="Arial" w:hAnsi="Arial" w:cs="Arial"/>
          <w:b/>
        </w:rPr>
        <w:t xml:space="preserve">, que tenían la costumbre de sustraer para sí la comida y los recursos que faltaban a los enfermos y heridos.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>Experiencias amargas que lo llevaron a solicitar la licencia para abandonar Cuba, atendida el 30 de mayo de 1875 tras ser diagnosticado de «</w:t>
      </w:r>
      <w:hyperlink r:id="rId80" w:tooltip="Caquexi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caquexia</w:t>
        </w:r>
      </w:hyperlink>
      <w:r w:rsidR="00EA3E42" w:rsidRPr="003C0D1F">
        <w:rPr>
          <w:rFonts w:ascii="Arial" w:hAnsi="Arial" w:cs="Arial"/>
          <w:b/>
        </w:rPr>
        <w:t xml:space="preserve"> palúdica grave» y declarado «inutilizado en campaña". «Llegó a España en junio de 1875 por el puerto de Santander, Cantabria, convertido en una ruina humana, que en nada recordaba al vig</w:t>
      </w:r>
      <w:r w:rsidR="00EA3E42" w:rsidRPr="003C0D1F">
        <w:rPr>
          <w:rFonts w:ascii="Arial" w:hAnsi="Arial" w:cs="Arial"/>
          <w:b/>
        </w:rPr>
        <w:t>o</w:t>
      </w:r>
      <w:r w:rsidR="00EA3E42" w:rsidRPr="003C0D1F">
        <w:rPr>
          <w:rFonts w:ascii="Arial" w:hAnsi="Arial" w:cs="Arial"/>
          <w:b/>
        </w:rPr>
        <w:t xml:space="preserve">roso y atlético joven que arribara un año antes a Cuba».​ </w:t>
      </w:r>
    </w:p>
    <w:p w:rsidR="009907E4" w:rsidRDefault="009907E4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EA3E42" w:rsidRPr="003C0D1F">
        <w:rPr>
          <w:rFonts w:ascii="Arial" w:hAnsi="Arial" w:cs="Arial"/>
          <w:b/>
        </w:rPr>
        <w:t>Para conseguir recuperar la mitad de sus pagas atrasadas tuvo que sobornar al fu</w:t>
      </w:r>
      <w:r w:rsidR="00EA3E42" w:rsidRPr="003C0D1F">
        <w:rPr>
          <w:rFonts w:ascii="Arial" w:hAnsi="Arial" w:cs="Arial"/>
          <w:b/>
        </w:rPr>
        <w:t>n</w:t>
      </w:r>
      <w:r w:rsidR="00EA3E42" w:rsidRPr="003C0D1F">
        <w:rPr>
          <w:rFonts w:ascii="Arial" w:hAnsi="Arial" w:cs="Arial"/>
          <w:b/>
        </w:rPr>
        <w:t>cionario de turno pues, de lo contrario, amenazaban con dilatarse indefinidamente. Sin embargo, «</w:t>
      </w:r>
      <w:r w:rsidR="00EA3E42" w:rsidRPr="009907E4">
        <w:rPr>
          <w:rFonts w:ascii="Arial" w:hAnsi="Arial" w:cs="Arial"/>
          <w:b/>
          <w:i/>
        </w:rPr>
        <w:t xml:space="preserve">vale aquí señalar que parte de los ahorros de su estancia en Cuba fueron las bases financieras que le permitieron a Cajal adquirir el microscopio, un </w:t>
      </w:r>
      <w:hyperlink r:id="rId81" w:tooltip="Microtomo" w:history="1">
        <w:proofErr w:type="spellStart"/>
        <w:r w:rsidR="00EA3E42" w:rsidRPr="009907E4">
          <w:rPr>
            <w:rStyle w:val="Hipervnculo"/>
            <w:rFonts w:ascii="Arial" w:hAnsi="Arial" w:cs="Arial"/>
            <w:b/>
            <w:i/>
            <w:color w:val="auto"/>
            <w:u w:val="none"/>
          </w:rPr>
          <w:t>microtomo</w:t>
        </w:r>
        <w:proofErr w:type="spellEnd"/>
      </w:hyperlink>
      <w:r w:rsidR="00EA3E42" w:rsidRPr="009907E4">
        <w:rPr>
          <w:rFonts w:ascii="Arial" w:hAnsi="Arial" w:cs="Arial"/>
          <w:b/>
          <w:i/>
        </w:rPr>
        <w:t>, rea</w:t>
      </w:r>
      <w:r w:rsidR="00EA3E42" w:rsidRPr="009907E4">
        <w:rPr>
          <w:rFonts w:ascii="Arial" w:hAnsi="Arial" w:cs="Arial"/>
          <w:b/>
          <w:i/>
        </w:rPr>
        <w:t>c</w:t>
      </w:r>
      <w:r w:rsidR="00EA3E42" w:rsidRPr="009907E4">
        <w:rPr>
          <w:rFonts w:ascii="Arial" w:hAnsi="Arial" w:cs="Arial"/>
          <w:b/>
          <w:i/>
        </w:rPr>
        <w:t>tivos químicos y colorantes con que a su regreso habilitó un modesto laboratorio en el que iniciaría las investigaciones histológicas».</w:t>
      </w:r>
      <w:r w:rsidR="00EA3E42" w:rsidRPr="003C0D1F">
        <w:rPr>
          <w:rFonts w:ascii="Arial" w:hAnsi="Arial" w:cs="Arial"/>
          <w:b/>
        </w:rPr>
        <w:t xml:space="preserve"> </w:t>
      </w:r>
    </w:p>
    <w:p w:rsidR="00EA3E42" w:rsidRPr="003C0D1F" w:rsidRDefault="009907E4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A3E42" w:rsidRPr="003C0D1F">
        <w:rPr>
          <w:rFonts w:ascii="Arial" w:hAnsi="Arial" w:cs="Arial"/>
          <w:b/>
        </w:rPr>
        <w:t xml:space="preserve">El regreso a </w:t>
      </w:r>
      <w:hyperlink r:id="rId82" w:tooltip="Españ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="00EA3E42" w:rsidRPr="003C0D1F">
        <w:rPr>
          <w:rFonts w:ascii="Arial" w:hAnsi="Arial" w:cs="Arial"/>
          <w:b/>
        </w:rPr>
        <w:t xml:space="preserve"> y los cuidados que le prodigaron su madre y sus hermanas d</w:t>
      </w:r>
      <w:r w:rsidR="00EA3E42" w:rsidRPr="003C0D1F">
        <w:rPr>
          <w:rFonts w:ascii="Arial" w:hAnsi="Arial" w:cs="Arial"/>
          <w:b/>
        </w:rPr>
        <w:t>e</w:t>
      </w:r>
      <w:r w:rsidR="00EA3E42" w:rsidRPr="003C0D1F">
        <w:rPr>
          <w:rFonts w:ascii="Arial" w:hAnsi="Arial" w:cs="Arial"/>
          <w:b/>
        </w:rPr>
        <w:t>volvieron progresivamente a Santiago Ramón y Cajal la salud y le permitieron retomar su carrera académica, camino ya de la docencia (1876) y el doctorado (1876-1877).</w:t>
      </w:r>
      <w:r w:rsidR="003C0D1F" w:rsidRPr="003C0D1F"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 xml:space="preserve">​ </w:t>
      </w:r>
    </w:p>
    <w:p w:rsidR="00EA3E42" w:rsidRPr="003C0D1F" w:rsidRDefault="003C0D1F" w:rsidP="003C0D1F">
      <w:pPr>
        <w:pStyle w:val="Ttulo3"/>
        <w:ind w:right="-567"/>
        <w:jc w:val="both"/>
        <w:rPr>
          <w:rFonts w:ascii="Arial" w:hAnsi="Arial" w:cs="Arial"/>
          <w:color w:val="FF0000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>I</w:t>
      </w:r>
      <w:r w:rsidR="00EA3E42" w:rsidRPr="003C0D1F">
        <w:rPr>
          <w:rStyle w:val="mw-headline"/>
          <w:rFonts w:ascii="Arial" w:hAnsi="Arial" w:cs="Arial"/>
          <w:color w:val="FF0000"/>
          <w:sz w:val="24"/>
          <w:szCs w:val="24"/>
        </w:rPr>
        <w:t>nicios de su vocación investigadora.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El año 1875 marcó también el inicio de su </w:t>
      </w:r>
      <w:hyperlink r:id="rId83" w:tooltip="Doctorad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doctorado</w:t>
        </w:r>
      </w:hyperlink>
      <w:r w:rsidR="00EA3E42" w:rsidRPr="003C0D1F">
        <w:rPr>
          <w:rFonts w:ascii="Arial" w:hAnsi="Arial" w:cs="Arial"/>
          <w:b/>
        </w:rPr>
        <w:t xml:space="preserve"> y de su vocación científica. Sa</w:t>
      </w:r>
      <w:r w:rsidR="00EA3E42" w:rsidRPr="003C0D1F">
        <w:rPr>
          <w:rFonts w:ascii="Arial" w:hAnsi="Arial" w:cs="Arial"/>
          <w:b/>
        </w:rPr>
        <w:t>n</w:t>
      </w:r>
      <w:r w:rsidR="00EA3E42" w:rsidRPr="003C0D1F">
        <w:rPr>
          <w:rFonts w:ascii="Arial" w:hAnsi="Arial" w:cs="Arial"/>
          <w:b/>
        </w:rPr>
        <w:t xml:space="preserve">tiago se compró su primer </w:t>
      </w:r>
      <w:hyperlink r:id="rId84" w:tooltip="Microscopi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microscopio</w:t>
        </w:r>
      </w:hyperlink>
      <w:r w:rsidR="00EA3E42" w:rsidRPr="003C0D1F">
        <w:rPr>
          <w:rFonts w:ascii="Arial" w:hAnsi="Arial" w:cs="Arial"/>
          <w:b/>
        </w:rPr>
        <w:t xml:space="preserve"> antes de ganar, en 1876, una plaza de ayudante de guardias, llevaba también los enfermos privados de cirugía de su padre, en el Hosp</w:t>
      </w:r>
      <w:r w:rsidR="00EA3E42" w:rsidRPr="003C0D1F">
        <w:rPr>
          <w:rFonts w:ascii="Arial" w:hAnsi="Arial" w:cs="Arial"/>
          <w:b/>
        </w:rPr>
        <w:t>i</w:t>
      </w:r>
      <w:r w:rsidR="00EA3E42" w:rsidRPr="003C0D1F">
        <w:rPr>
          <w:rFonts w:ascii="Arial" w:hAnsi="Arial" w:cs="Arial"/>
          <w:b/>
        </w:rPr>
        <w:t xml:space="preserve">tal Nuestra Señora de Gracia de Zaragoza. </w:t>
      </w:r>
    </w:p>
    <w:p w:rsidR="00EA3E42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Se doctoró en junio de 1877, a la edad de veinticinco años, con la tesis titulada </w:t>
      </w:r>
      <w:hyperlink r:id="rId85" w:tooltip="Patogenia" w:history="1"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Pat</w:t>
        </w:r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</w:t>
        </w:r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genia</w:t>
        </w:r>
      </w:hyperlink>
      <w:r w:rsidR="00EA3E42" w:rsidRPr="003C0D1F">
        <w:rPr>
          <w:rFonts w:ascii="Arial" w:hAnsi="Arial" w:cs="Arial"/>
          <w:b/>
          <w:i/>
          <w:iCs/>
        </w:rPr>
        <w:t xml:space="preserve"> de la </w:t>
      </w:r>
      <w:hyperlink r:id="rId86" w:tooltip="Inflamación" w:history="1"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inflamación</w:t>
        </w:r>
      </w:hyperlink>
      <w:r w:rsidR="00EA3E42" w:rsidRPr="003C0D1F">
        <w:rPr>
          <w:rFonts w:ascii="Arial" w:hAnsi="Arial" w:cs="Arial"/>
          <w:b/>
        </w:rPr>
        <w:t xml:space="preserve">.​ </w:t>
      </w:r>
    </w:p>
    <w:p w:rsidR="00EF1AF0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También en 1877 se encuentra documentado su ingreso en la logia masónica </w:t>
      </w:r>
      <w:hyperlink r:id="rId87" w:tooltip="Caballeros de la Noche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Caball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ros de la Noche</w:t>
        </w:r>
      </w:hyperlink>
      <w:r w:rsidR="00EA3E42" w:rsidRPr="003C0D1F">
        <w:rPr>
          <w:rFonts w:ascii="Arial" w:hAnsi="Arial" w:cs="Arial"/>
          <w:b/>
        </w:rPr>
        <w:t xml:space="preserve">, perteneciente al Gran Oriente Lusitano, con el número de miembro 96 y el nombre simbólico de </w:t>
      </w:r>
      <w:hyperlink r:id="rId88" w:tooltip="Averroes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Averroes</w:t>
        </w:r>
        <w:proofErr w:type="spellEnd"/>
      </w:hyperlink>
      <w:r w:rsidR="00EA3E42" w:rsidRPr="003C0D1F">
        <w:rPr>
          <w:rFonts w:ascii="Arial" w:hAnsi="Arial" w:cs="Arial"/>
          <w:b/>
        </w:rPr>
        <w:t>, el médico andalusí.</w:t>
      </w:r>
      <w:r w:rsidRPr="003C0D1F"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 xml:space="preserve">​ </w:t>
      </w:r>
    </w:p>
    <w:p w:rsidR="00EF1AF0" w:rsidRDefault="00EF1AF0" w:rsidP="003C0D1F">
      <w:pPr>
        <w:pStyle w:val="NormalWeb"/>
        <w:ind w:right="-567"/>
        <w:jc w:val="both"/>
        <w:rPr>
          <w:rFonts w:ascii="Arial" w:hAnsi="Arial" w:cs="Arial"/>
          <w:b/>
        </w:rPr>
      </w:pP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EA3E42" w:rsidRPr="003C0D1F">
        <w:rPr>
          <w:rFonts w:ascii="Arial" w:hAnsi="Arial" w:cs="Arial"/>
          <w:b/>
        </w:rPr>
        <w:t>En estos años comenzó para Ramón y Cajal una época de altibajos, con un 1878 terr</w:t>
      </w:r>
      <w:r w:rsidR="00EA3E42" w:rsidRPr="003C0D1F">
        <w:rPr>
          <w:rFonts w:ascii="Arial" w:hAnsi="Arial" w:cs="Arial"/>
          <w:b/>
        </w:rPr>
        <w:t>i</w:t>
      </w:r>
      <w:r w:rsidR="00EA3E42" w:rsidRPr="003C0D1F">
        <w:rPr>
          <w:rFonts w:ascii="Arial" w:hAnsi="Arial" w:cs="Arial"/>
          <w:b/>
        </w:rPr>
        <w:t xml:space="preserve">ble, marcado por la enfermedad de la </w:t>
      </w:r>
      <w:hyperlink r:id="rId89" w:tooltip="Tuberculosi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tuberculosis</w:t>
        </w:r>
      </w:hyperlink>
      <w:r w:rsidR="00EA3E42" w:rsidRPr="003C0D1F">
        <w:rPr>
          <w:rFonts w:ascii="Arial" w:hAnsi="Arial" w:cs="Arial"/>
          <w:b/>
        </w:rPr>
        <w:t xml:space="preserve">, y un 1879 de logros, con la obtención de la plaza de Director de Museos Anatómicos de Zaragoza y su boda el 19 de julio, por amor y contra la opinión de sus padres y amigos, con </w:t>
      </w:r>
      <w:hyperlink r:id="rId90" w:tooltip="Silveria Fañanás García (aún no redactado)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Silveria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Fañanás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García</w:t>
        </w:r>
      </w:hyperlink>
      <w:r w:rsidR="00EA3E42" w:rsidRPr="003C0D1F">
        <w:rPr>
          <w:rFonts w:ascii="Arial" w:hAnsi="Arial" w:cs="Arial"/>
          <w:b/>
        </w:rPr>
        <w:t>, con la que a lo largo de cincuenta y un años de tranquila y colaboradora convivencia tendría siete hijos: Santiago, Felina (Fe), Pabla Vicenta, Jorge</w:t>
      </w:r>
      <w:r>
        <w:rPr>
          <w:rFonts w:ascii="Arial" w:hAnsi="Arial" w:cs="Arial"/>
          <w:b/>
        </w:rPr>
        <w:t>.</w:t>
      </w:r>
      <w:r w:rsidR="00EA3E42" w:rsidRPr="003C0D1F">
        <w:rPr>
          <w:rFonts w:ascii="Arial" w:hAnsi="Arial" w:cs="Arial"/>
          <w:b/>
        </w:rPr>
        <w:t xml:space="preserve">​ Enriqueta, Pilar y Luis, de los que dos (Santiago y Enriqueta) fallecieron antes que él.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Ganó la cátedra de Anatomía Descriptiva de la </w:t>
      </w:r>
      <w:hyperlink r:id="rId91" w:tooltip="Universidad de Valenci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Facultad de Medicina</w:t>
        </w:r>
      </w:hyperlink>
      <w:r w:rsidR="00EA3E42" w:rsidRPr="003C0D1F">
        <w:rPr>
          <w:rFonts w:ascii="Arial" w:hAnsi="Arial" w:cs="Arial"/>
          <w:b/>
        </w:rPr>
        <w:t xml:space="preserve"> de </w:t>
      </w:r>
      <w:hyperlink r:id="rId92" w:tooltip="Valenci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Valencia</w:t>
        </w:r>
      </w:hyperlink>
      <w:r w:rsidR="00EA3E42" w:rsidRPr="003C0D1F">
        <w:rPr>
          <w:rFonts w:ascii="Arial" w:hAnsi="Arial" w:cs="Arial"/>
          <w:b/>
        </w:rPr>
        <w:t xml:space="preserve"> en 1882, donde pudo estudiar la epidemia de </w:t>
      </w:r>
      <w:hyperlink r:id="rId93" w:tooltip="Pandemias de cólera en Españ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cólera</w:t>
        </w:r>
      </w:hyperlink>
      <w:r w:rsidR="00EA3E42" w:rsidRPr="003C0D1F">
        <w:rPr>
          <w:rFonts w:ascii="Arial" w:hAnsi="Arial" w:cs="Arial"/>
          <w:b/>
        </w:rPr>
        <w:t xml:space="preserve"> que azotó la ciudad el año 1885.</w:t>
      </w:r>
      <w:hyperlink r:id="rId94" w:anchor="cite_note-11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9</w:t>
        </w:r>
      </w:hyperlink>
      <w:r w:rsidR="00EA3E42" w:rsidRPr="003C0D1F">
        <w:rPr>
          <w:rFonts w:ascii="Arial" w:hAnsi="Arial" w:cs="Arial"/>
          <w:b/>
        </w:rPr>
        <w:t xml:space="preserve">​ </w:t>
      </w:r>
    </w:p>
    <w:p w:rsidR="00EA3E42" w:rsidRPr="003C0D1F" w:rsidRDefault="00EA3E42" w:rsidP="003C0D1F">
      <w:pPr>
        <w:pStyle w:val="Ttulo3"/>
        <w:ind w:right="-567"/>
        <w:jc w:val="both"/>
        <w:rPr>
          <w:rFonts w:ascii="Arial" w:hAnsi="Arial" w:cs="Arial"/>
          <w:color w:val="FF0000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>Descubrimiento de las neuronas.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En 1887 se trasladó a </w:t>
      </w:r>
      <w:hyperlink r:id="rId95" w:tooltip="Barcelo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Barcelona</w:t>
        </w:r>
      </w:hyperlink>
      <w:r w:rsidR="00EA3E42" w:rsidRPr="003C0D1F">
        <w:rPr>
          <w:rFonts w:ascii="Arial" w:hAnsi="Arial" w:cs="Arial"/>
          <w:b/>
        </w:rPr>
        <w:t xml:space="preserve"> para ocupar la cátedra de </w:t>
      </w:r>
      <w:hyperlink r:id="rId96" w:tooltip="Histologí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Histología</w:t>
        </w:r>
      </w:hyperlink>
      <w:r w:rsidR="00EA3E42" w:rsidRPr="003C0D1F">
        <w:rPr>
          <w:rFonts w:ascii="Arial" w:hAnsi="Arial" w:cs="Arial"/>
          <w:b/>
        </w:rPr>
        <w:t xml:space="preserve"> creada en la </w:t>
      </w:r>
      <w:hyperlink r:id="rId97" w:tooltip="Facultad de Medici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F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cultad de Medicina</w:t>
        </w:r>
      </w:hyperlink>
      <w:r w:rsidR="00EA3E42" w:rsidRPr="003C0D1F">
        <w:rPr>
          <w:rFonts w:ascii="Arial" w:hAnsi="Arial" w:cs="Arial"/>
          <w:b/>
        </w:rPr>
        <w:t xml:space="preserve"> de la </w:t>
      </w:r>
      <w:hyperlink r:id="rId98" w:tooltip="Universidad de Barcelo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Universidad de Barcelona</w:t>
        </w:r>
      </w:hyperlink>
      <w:r w:rsidR="00EA3E42" w:rsidRPr="003C0D1F">
        <w:rPr>
          <w:rFonts w:ascii="Arial" w:hAnsi="Arial" w:cs="Arial"/>
          <w:b/>
        </w:rPr>
        <w:t>.</w:t>
      </w:r>
      <w:hyperlink r:id="rId99" w:anchor="cite_note-FOOTNOTEDurfortColl200739-40-12" w:history="1"/>
      <w:r w:rsidR="00EA3E42" w:rsidRPr="003C0D1F">
        <w:rPr>
          <w:rFonts w:ascii="Arial" w:hAnsi="Arial" w:cs="Arial"/>
          <w:b/>
        </w:rPr>
        <w:t xml:space="preserve">​ Fue en 1888, definido por el propio Cajal como su «año cumbre», cuando descubrió los mecanismos que gobiernan la </w:t>
      </w:r>
      <w:hyperlink r:id="rId100" w:tooltip="Morfología (biología)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mo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fología</w:t>
        </w:r>
      </w:hyperlink>
      <w:r w:rsidR="00EA3E42" w:rsidRPr="003C0D1F">
        <w:rPr>
          <w:rFonts w:ascii="Arial" w:hAnsi="Arial" w:cs="Arial"/>
          <w:b/>
        </w:rPr>
        <w:t xml:space="preserve"> y los procesos conectivos de las </w:t>
      </w:r>
      <w:hyperlink r:id="rId101" w:tooltip="Célula nervios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células nerviosas</w:t>
        </w:r>
      </w:hyperlink>
      <w:r w:rsidR="00EA3E42" w:rsidRPr="003C0D1F">
        <w:rPr>
          <w:rFonts w:ascii="Arial" w:hAnsi="Arial" w:cs="Arial"/>
          <w:b/>
        </w:rPr>
        <w:t xml:space="preserve"> de la </w:t>
      </w:r>
      <w:hyperlink r:id="rId102" w:tooltip="Materia gri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materia gris</w:t>
        </w:r>
      </w:hyperlink>
      <w:r w:rsidR="00EA3E42" w:rsidRPr="003C0D1F">
        <w:rPr>
          <w:rFonts w:ascii="Arial" w:hAnsi="Arial" w:cs="Arial"/>
          <w:b/>
        </w:rPr>
        <w:t xml:space="preserve"> del </w:t>
      </w:r>
      <w:hyperlink r:id="rId103" w:tooltip="Sistema nervios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sistema nervioso</w:t>
        </w:r>
      </w:hyperlink>
      <w:r w:rsidR="00EA3E42" w:rsidRPr="003C0D1F">
        <w:rPr>
          <w:rFonts w:ascii="Arial" w:hAnsi="Arial" w:cs="Arial"/>
          <w:b/>
        </w:rPr>
        <w:t xml:space="preserve"> cerebroespinal.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En mayo de 1888 publicó en la </w:t>
      </w:r>
      <w:r w:rsidR="00EA3E42" w:rsidRPr="003C0D1F">
        <w:rPr>
          <w:rFonts w:ascii="Arial" w:hAnsi="Arial" w:cs="Arial"/>
          <w:b/>
          <w:i/>
          <w:iCs/>
        </w:rPr>
        <w:t>Revista Trimestral de Histología Normal y Patológica</w:t>
      </w:r>
      <w:r w:rsidR="00EA3E42" w:rsidRPr="003C0D1F">
        <w:rPr>
          <w:rFonts w:ascii="Arial" w:hAnsi="Arial" w:cs="Arial"/>
          <w:b/>
        </w:rPr>
        <w:t xml:space="preserve"> que los tejidos cerebrales no eran compuestos de conexiones continuas como se creía hasta la fecha dadas las investigaciones de </w:t>
      </w:r>
      <w:hyperlink r:id="rId104" w:tooltip="Camillo Golgi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Camillo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Golgi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, que si bien permitían ver los nervios y los tejidos cerebrales su precisión no permitía evidenciar las neuronas.​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Su teoría fue aceptada en 1889 en el Congreso de la </w:t>
      </w:r>
      <w:hyperlink r:id="rId105" w:tooltip="Sociedad Anatómica Alemana (aún no redactado)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Sociedad Anatómica Alemana</w:t>
        </w:r>
      </w:hyperlink>
      <w:r w:rsidR="00EA3E42" w:rsidRPr="003C0D1F">
        <w:rPr>
          <w:rFonts w:ascii="Arial" w:hAnsi="Arial" w:cs="Arial"/>
          <w:b/>
        </w:rPr>
        <w:t xml:space="preserve">, celebrado en </w:t>
      </w:r>
      <w:hyperlink r:id="rId106" w:tooltip="Berlín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Berlín</w:t>
        </w:r>
      </w:hyperlink>
      <w:r w:rsidR="00EA3E42" w:rsidRPr="003C0D1F">
        <w:rPr>
          <w:rFonts w:ascii="Arial" w:hAnsi="Arial" w:cs="Arial"/>
          <w:b/>
        </w:rPr>
        <w:t>. Su esquema estructural del sistema nervioso como un aglomerado de unidades independientes y definidas pasó a conocerse con el nombre de «</w:t>
      </w:r>
      <w:hyperlink r:id="rId107" w:tooltip="Doctrina de la neuro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doctrina de la neurona</w:t>
        </w:r>
      </w:hyperlink>
      <w:r w:rsidR="00EA3E42" w:rsidRPr="003C0D1F">
        <w:rPr>
          <w:rFonts w:ascii="Arial" w:hAnsi="Arial" w:cs="Arial"/>
          <w:b/>
        </w:rPr>
        <w:t xml:space="preserve">», y en ella destaca la </w:t>
      </w:r>
      <w:hyperlink r:id="rId108" w:tooltip="Ley de la polarización dinámica (aún no redactado)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ley de la polarización dinámica</w:t>
        </w:r>
      </w:hyperlink>
      <w:r w:rsidR="00EA3E42" w:rsidRPr="003C0D1F">
        <w:rPr>
          <w:rFonts w:ascii="Arial" w:hAnsi="Arial" w:cs="Arial"/>
          <w:b/>
        </w:rPr>
        <w:t>, modelo capaz de expl</w:t>
      </w:r>
      <w:r w:rsidR="00EA3E42" w:rsidRPr="003C0D1F">
        <w:rPr>
          <w:rFonts w:ascii="Arial" w:hAnsi="Arial" w:cs="Arial"/>
          <w:b/>
        </w:rPr>
        <w:t>i</w:t>
      </w:r>
      <w:r w:rsidR="00EA3E42" w:rsidRPr="003C0D1F">
        <w:rPr>
          <w:rFonts w:ascii="Arial" w:hAnsi="Arial" w:cs="Arial"/>
          <w:b/>
        </w:rPr>
        <w:t xml:space="preserve">car la transmisión unidireccional del </w:t>
      </w:r>
      <w:hyperlink r:id="rId109" w:tooltip="Impulso nervios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impulso nervioso</w:t>
        </w:r>
      </w:hyperlink>
      <w:r w:rsidR="00EA3E42" w:rsidRPr="003C0D1F">
        <w:rPr>
          <w:rFonts w:ascii="Arial" w:hAnsi="Arial" w:cs="Arial"/>
          <w:b/>
        </w:rPr>
        <w:t xml:space="preserve">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En 1892 ocupó la cátedra de Histología e Histoquímica Normal y Anatomía Patológica de la </w:t>
      </w:r>
      <w:hyperlink r:id="rId110" w:tooltip="Universidad de Madrid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Universidad Central</w:t>
        </w:r>
      </w:hyperlink>
      <w:r w:rsidR="00EA3E42" w:rsidRPr="003C0D1F">
        <w:rPr>
          <w:rFonts w:ascii="Arial" w:hAnsi="Arial" w:cs="Arial"/>
          <w:b/>
        </w:rPr>
        <w:t xml:space="preserve"> de Madrid, actualmente conocida como </w:t>
      </w:r>
      <w:hyperlink r:id="rId111" w:tooltip="Universidad Complutense de Madrid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Universidad Compl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tense de Madrid</w:t>
        </w:r>
      </w:hyperlink>
      <w:r w:rsidR="00EA3E42" w:rsidRPr="003C0D1F">
        <w:rPr>
          <w:rFonts w:ascii="Arial" w:hAnsi="Arial" w:cs="Arial"/>
          <w:b/>
        </w:rPr>
        <w:t xml:space="preserve">. Logró que el gobierno creara en 1901 un moderno </w:t>
      </w:r>
      <w:hyperlink r:id="rId112" w:tooltip="Laboratorio de Investigaciones Biológica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Laboratorio de Inve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tigaciones Biológicas</w:t>
        </w:r>
      </w:hyperlink>
      <w:r w:rsidR="00EA3E42" w:rsidRPr="003C0D1F">
        <w:rPr>
          <w:rFonts w:ascii="Arial" w:hAnsi="Arial" w:cs="Arial"/>
          <w:b/>
        </w:rPr>
        <w:t xml:space="preserve">,​ en el que trabajó hasta 1922, año de su jubilación y momento en el que pasó a prolongar su labor en el </w:t>
      </w:r>
      <w:hyperlink r:id="rId113" w:tooltip="Instituto Cajal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Instituto Cajal</w:t>
        </w:r>
      </w:hyperlink>
      <w:r w:rsidR="00EA3E42" w:rsidRPr="003C0D1F">
        <w:rPr>
          <w:rFonts w:ascii="Arial" w:hAnsi="Arial" w:cs="Arial"/>
          <w:b/>
        </w:rPr>
        <w:t xml:space="preserve">, llamado ya así en su honor, en donde mantendría su labor científica hasta su muerte.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Entre 1897 y 1904 publicó, en forma de fascículos, su obra magna </w:t>
      </w:r>
      <w:hyperlink r:id="rId114" w:tooltip="Histología del sistema nervioso del hombre y de los vertebrados (aún no redactado)" w:history="1"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Histología del si</w:t>
        </w:r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</w:t>
        </w:r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tema nervioso del hombre y de los vertebrados</w:t>
        </w:r>
      </w:hyperlink>
      <w:r w:rsidR="00EA3E42" w:rsidRPr="003C0D1F">
        <w:rPr>
          <w:rFonts w:ascii="Arial" w:hAnsi="Arial" w:cs="Arial"/>
          <w:b/>
        </w:rPr>
        <w:t xml:space="preserve">. </w:t>
      </w:r>
    </w:p>
    <w:p w:rsidR="009907E4" w:rsidRDefault="003C0D1F" w:rsidP="003C0D1F">
      <w:pPr>
        <w:pStyle w:val="NormalWeb"/>
        <w:ind w:right="-567"/>
        <w:jc w:val="both"/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Gracias a los detallados exámenes histológicos de Ramón y Cajal se descubrió la </w:t>
      </w:r>
      <w:hyperlink r:id="rId115" w:tooltip="Hendidura sináptic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hendidura sináptica</w:t>
        </w:r>
      </w:hyperlink>
      <w:r w:rsidR="00EA3E42" w:rsidRPr="003C0D1F">
        <w:rPr>
          <w:rFonts w:ascii="Arial" w:hAnsi="Arial" w:cs="Arial"/>
          <w:b/>
        </w:rPr>
        <w:t xml:space="preserve">, un espacio de entre 20 a 40 </w:t>
      </w:r>
      <w:hyperlink r:id="rId116" w:tooltip="Nanómetr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nanómetros</w:t>
        </w:r>
      </w:hyperlink>
      <w:r w:rsidR="00EA3E42" w:rsidRPr="003C0D1F">
        <w:rPr>
          <w:rFonts w:ascii="Arial" w:hAnsi="Arial" w:cs="Arial"/>
          <w:b/>
        </w:rPr>
        <w:t xml:space="preserve"> que separa las neuronas; este espacio sugería la comunicación mediante mensajeros químicos que atravesaban la hendidura y permitían la comunicación entre las neuronas, estudios continuados por el </w:t>
      </w:r>
      <w:hyperlink r:id="rId117" w:tooltip="Fisiologí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fisiólogo</w:t>
        </w:r>
      </w:hyperlink>
      <w:r w:rsidR="00EA3E42" w:rsidRPr="003C0D1F">
        <w:rPr>
          <w:rFonts w:ascii="Arial" w:hAnsi="Arial" w:cs="Arial"/>
          <w:b/>
        </w:rPr>
        <w:t xml:space="preserve"> </w:t>
      </w:r>
      <w:hyperlink r:id="rId118" w:tooltip="Inglaterr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="00EA3E42" w:rsidRPr="003C0D1F">
        <w:rPr>
          <w:rFonts w:ascii="Arial" w:hAnsi="Arial" w:cs="Arial"/>
          <w:b/>
        </w:rPr>
        <w:t xml:space="preserve"> </w:t>
      </w:r>
      <w:hyperlink r:id="rId119" w:tooltip="Henry Hallett Dale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Henry </w:t>
        </w:r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Hallett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Dale</w:t>
        </w:r>
      </w:hyperlink>
      <w:r w:rsidR="009907E4">
        <w:t>.</w:t>
      </w:r>
    </w:p>
    <w:p w:rsidR="00EA3E42" w:rsidRPr="003C0D1F" w:rsidRDefault="009907E4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t xml:space="preserve">   </w:t>
      </w:r>
      <w:r w:rsidR="00EA3E42" w:rsidRPr="003C0D1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Este fue el que </w:t>
      </w:r>
      <w:r w:rsidR="00EA3E42" w:rsidRPr="003C0D1F">
        <w:rPr>
          <w:rFonts w:ascii="Arial" w:hAnsi="Arial" w:cs="Arial"/>
          <w:b/>
        </w:rPr>
        <w:t xml:space="preserve">descubrió el primer </w:t>
      </w:r>
      <w:hyperlink r:id="rId120" w:tooltip="Neurotransmisor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neurotransmisor</w:t>
        </w:r>
      </w:hyperlink>
      <w:r w:rsidR="00EA3E42" w:rsidRPr="003C0D1F">
        <w:rPr>
          <w:rFonts w:ascii="Arial" w:hAnsi="Arial" w:cs="Arial"/>
          <w:b/>
        </w:rPr>
        <w:t xml:space="preserve">, la </w:t>
      </w:r>
      <w:hyperlink r:id="rId121" w:tooltip="Acetilcolina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acetilcolina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,​ sentando así las bases de la comprensión del funcionamiento tanto a nivel del </w:t>
      </w:r>
      <w:hyperlink r:id="rId122" w:tooltip="Sistema nervioso central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Sistema nervioso central</w:t>
        </w:r>
      </w:hyperlink>
      <w:r w:rsidR="00EA3E42" w:rsidRPr="003C0D1F">
        <w:rPr>
          <w:rFonts w:ascii="Arial" w:hAnsi="Arial" w:cs="Arial"/>
          <w:b/>
        </w:rPr>
        <w:t xml:space="preserve"> como del </w:t>
      </w:r>
      <w:hyperlink r:id="rId123" w:tooltip="Sistema nervioso periféric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Sistema nervioso periférico</w:t>
        </w:r>
      </w:hyperlink>
      <w:r w:rsidR="00EA3E42" w:rsidRPr="003C0D1F">
        <w:rPr>
          <w:rFonts w:ascii="Arial" w:hAnsi="Arial" w:cs="Arial"/>
          <w:b/>
        </w:rPr>
        <w:t xml:space="preserve"> de la mayoría de drogas existentes y de las que se desarrollarían posteriormente.</w:t>
      </w:r>
      <w:r w:rsidR="003C0D1F"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 xml:space="preserve">Propuso la existencia de las </w:t>
      </w:r>
      <w:hyperlink r:id="rId124" w:tooltip="Espina dendrític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espinas dendríticas</w:t>
        </w:r>
      </w:hyperlink>
      <w:r w:rsidR="00EA3E42" w:rsidRPr="003C0D1F">
        <w:rPr>
          <w:rFonts w:ascii="Arial" w:hAnsi="Arial" w:cs="Arial"/>
          <w:b/>
        </w:rPr>
        <w:t>, una p</w:t>
      </w:r>
      <w:r w:rsidR="00EA3E42" w:rsidRPr="003C0D1F">
        <w:rPr>
          <w:rFonts w:ascii="Arial" w:hAnsi="Arial" w:cs="Arial"/>
          <w:b/>
        </w:rPr>
        <w:t>e</w:t>
      </w:r>
      <w:r w:rsidR="00EA3E42" w:rsidRPr="003C0D1F">
        <w:rPr>
          <w:rFonts w:ascii="Arial" w:hAnsi="Arial" w:cs="Arial"/>
          <w:b/>
        </w:rPr>
        <w:t xml:space="preserve">queña protuberancia en la membrana del </w:t>
      </w:r>
      <w:hyperlink r:id="rId125" w:tooltip="Dendrit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árbol dendrítico</w:t>
        </w:r>
      </w:hyperlink>
      <w:r w:rsidR="00EA3E42" w:rsidRPr="003C0D1F">
        <w:rPr>
          <w:rFonts w:ascii="Arial" w:hAnsi="Arial" w:cs="Arial"/>
          <w:b/>
        </w:rPr>
        <w:t xml:space="preserve"> de ciertas </w:t>
      </w:r>
      <w:hyperlink r:id="rId126" w:tooltip="Neurona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neuronas</w:t>
        </w:r>
      </w:hyperlink>
      <w:r w:rsidR="00EA3E42" w:rsidRPr="003C0D1F">
        <w:rPr>
          <w:rFonts w:ascii="Arial" w:hAnsi="Arial" w:cs="Arial"/>
          <w:b/>
        </w:rPr>
        <w:t xml:space="preserve"> donde, típicamente, se produce la </w:t>
      </w:r>
      <w:hyperlink r:id="rId127" w:tooltip="Sinapsi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sinapsis</w:t>
        </w:r>
      </w:hyperlink>
      <w:r w:rsidR="00EA3E42" w:rsidRPr="003C0D1F">
        <w:rPr>
          <w:rFonts w:ascii="Arial" w:hAnsi="Arial" w:cs="Arial"/>
          <w:b/>
        </w:rPr>
        <w:t xml:space="preserve"> con un botón </w:t>
      </w:r>
      <w:hyperlink r:id="rId128" w:tooltip="Axon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axonal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 de otra neurona, y en ocasiones contactan varios axones. La prueba de esto mismo sólo llegó una vez desarrollada la </w:t>
      </w:r>
      <w:hyperlink r:id="rId129" w:tooltip="Microscopía electrónic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microscopía electrónica</w:t>
        </w:r>
      </w:hyperlink>
      <w:r w:rsidR="00EA3E42" w:rsidRPr="003C0D1F">
        <w:rPr>
          <w:rFonts w:ascii="Arial" w:hAnsi="Arial" w:cs="Arial"/>
          <w:b/>
        </w:rPr>
        <w:t xml:space="preserve"> durante la segund</w:t>
      </w:r>
      <w:r w:rsidR="003C0D1F">
        <w:rPr>
          <w:rFonts w:ascii="Arial" w:hAnsi="Arial" w:cs="Arial"/>
          <w:b/>
        </w:rPr>
        <w:t>a</w:t>
      </w:r>
      <w:r w:rsidR="00EA3E42" w:rsidRPr="003C0D1F">
        <w:rPr>
          <w:rFonts w:ascii="Arial" w:hAnsi="Arial" w:cs="Arial"/>
          <w:b/>
        </w:rPr>
        <w:t xml:space="preserve"> década del siglo XX.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EA3E42" w:rsidRPr="003C0D1F">
        <w:rPr>
          <w:rFonts w:ascii="Arial" w:hAnsi="Arial" w:cs="Arial"/>
          <w:b/>
        </w:rPr>
        <w:t xml:space="preserve">Santiago Ramón y Cajal descubrió también el </w:t>
      </w:r>
      <w:hyperlink r:id="rId130" w:tooltip="Cono de crecimiento neural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cono de crecimiento neural</w:t>
        </w:r>
      </w:hyperlink>
      <w:r w:rsidR="00EA3E42" w:rsidRPr="003C0D1F">
        <w:rPr>
          <w:rFonts w:ascii="Arial" w:hAnsi="Arial" w:cs="Arial"/>
          <w:b/>
        </w:rPr>
        <w:t>, una expa</w:t>
      </w:r>
      <w:r w:rsidR="00EA3E42" w:rsidRPr="003C0D1F">
        <w:rPr>
          <w:rFonts w:ascii="Arial" w:hAnsi="Arial" w:cs="Arial"/>
          <w:b/>
        </w:rPr>
        <w:t>n</w:t>
      </w:r>
      <w:r w:rsidR="00EA3E42" w:rsidRPr="003C0D1F">
        <w:rPr>
          <w:rFonts w:ascii="Arial" w:hAnsi="Arial" w:cs="Arial"/>
          <w:b/>
        </w:rPr>
        <w:t xml:space="preserve">sión cónica del extremo distal de axones y dendritas en desarrollo, descrita por primera vez por él, que constituye la extensión de un </w:t>
      </w:r>
      <w:hyperlink r:id="rId131" w:tooltip="Axón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axón</w:t>
        </w:r>
      </w:hyperlink>
      <w:r w:rsidR="00EA3E42" w:rsidRPr="003C0D1F">
        <w:rPr>
          <w:rFonts w:ascii="Arial" w:hAnsi="Arial" w:cs="Arial"/>
          <w:b/>
        </w:rPr>
        <w:t xml:space="preserve"> en desarrollo para conseguir una </w:t>
      </w:r>
      <w:hyperlink r:id="rId132" w:tooltip="Sinapsi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nexión sináptica</w:t>
        </w:r>
      </w:hyperlink>
      <w:r w:rsidR="00EA3E42" w:rsidRPr="003C0D1F">
        <w:rPr>
          <w:rFonts w:ascii="Arial" w:hAnsi="Arial" w:cs="Arial"/>
          <w:b/>
        </w:rPr>
        <w:t xml:space="preserve"> adecuada a lo largo del sistema nervioso.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A3E42" w:rsidRPr="003C0D1F">
        <w:rPr>
          <w:rFonts w:ascii="Arial" w:hAnsi="Arial" w:cs="Arial"/>
          <w:b/>
        </w:rPr>
        <w:t>Después de crear excelentes descripciones de las estructuras neuronales y su cone</w:t>
      </w:r>
      <w:r w:rsidR="00EA3E42" w:rsidRPr="003C0D1F">
        <w:rPr>
          <w:rFonts w:ascii="Arial" w:hAnsi="Arial" w:cs="Arial"/>
          <w:b/>
        </w:rPr>
        <w:t>c</w:t>
      </w:r>
      <w:r w:rsidR="00EA3E42" w:rsidRPr="003C0D1F">
        <w:rPr>
          <w:rFonts w:ascii="Arial" w:hAnsi="Arial" w:cs="Arial"/>
          <w:b/>
        </w:rPr>
        <w:t xml:space="preserve">tividad, y proporcionar descripciones detalladas de los tipos de células, descubrió un nuevo tipo de célula, la </w:t>
      </w:r>
      <w:hyperlink r:id="rId133" w:tooltip="Celula intersticial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>
          <w:rPr>
            <w:rStyle w:val="Hipervnculo"/>
            <w:rFonts w:ascii="Arial" w:hAnsi="Arial" w:cs="Arial"/>
            <w:b/>
            <w:color w:val="auto"/>
            <w:u w:val="none"/>
          </w:rPr>
          <w:t>é</w:t>
        </w:r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lula intersticial</w:t>
        </w:r>
      </w:hyperlink>
      <w:r w:rsidR="00EA3E42" w:rsidRPr="003C0D1F">
        <w:rPr>
          <w:rFonts w:ascii="Arial" w:hAnsi="Arial" w:cs="Arial"/>
          <w:b/>
        </w:rPr>
        <w:t xml:space="preserve"> de Cajal (ICC). Estas células se encuentran i</w:t>
      </w:r>
      <w:r w:rsidR="00EA3E42" w:rsidRPr="003C0D1F">
        <w:rPr>
          <w:rFonts w:ascii="Arial" w:hAnsi="Arial" w:cs="Arial"/>
          <w:b/>
        </w:rPr>
        <w:t>n</w:t>
      </w:r>
      <w:r w:rsidR="00EA3E42" w:rsidRPr="003C0D1F">
        <w:rPr>
          <w:rFonts w:ascii="Arial" w:hAnsi="Arial" w:cs="Arial"/>
          <w:b/>
        </w:rPr>
        <w:t>tercaladas entre las neuronas incrustadas dentro de los músculos lisos que recubren el intestino, sirviendo como generador y marcapasos de las lentas ondas de contracción que mueven el material a lo largo del tracto gastrointestinal, mediando la neurotransm</w:t>
      </w:r>
      <w:r w:rsidR="00EA3E42" w:rsidRPr="003C0D1F">
        <w:rPr>
          <w:rFonts w:ascii="Arial" w:hAnsi="Arial" w:cs="Arial"/>
          <w:b/>
        </w:rPr>
        <w:t>i</w:t>
      </w:r>
      <w:r w:rsidR="00EA3E42" w:rsidRPr="003C0D1F">
        <w:rPr>
          <w:rFonts w:ascii="Arial" w:hAnsi="Arial" w:cs="Arial"/>
          <w:b/>
        </w:rPr>
        <w:t xml:space="preserve">sión de las neuronas motoras a la células blandas del </w:t>
      </w:r>
      <w:hyperlink r:id="rId134" w:tooltip="Músculo lis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músculo liso</w:t>
        </w:r>
      </w:hyperlink>
      <w:r w:rsidR="00EA3E42" w:rsidRPr="003C0D1F">
        <w:rPr>
          <w:rFonts w:ascii="Arial" w:hAnsi="Arial" w:cs="Arial"/>
          <w:b/>
        </w:rPr>
        <w:t xml:space="preserve">. </w:t>
      </w:r>
    </w:p>
    <w:p w:rsidR="00EA3E42" w:rsidRPr="003C0D1F" w:rsidRDefault="00EA3E42" w:rsidP="003C0D1F">
      <w:pPr>
        <w:pStyle w:val="Ttulo3"/>
        <w:ind w:right="-567"/>
        <w:jc w:val="both"/>
        <w:rPr>
          <w:rFonts w:ascii="Arial" w:hAnsi="Arial" w:cs="Arial"/>
          <w:color w:val="FF0000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 xml:space="preserve"> Premio Nobel.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Sus trabajos y aportaciones a la neurociencia —difundidos en Europa por su amigo el anatomista suizo </w:t>
      </w:r>
      <w:hyperlink r:id="rId135" w:tooltip="Rudolph Albert von Kölliker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Rudolph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Albert von </w:t>
        </w:r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Kölliker</w:t>
        </w:r>
        <w:proofErr w:type="spellEnd"/>
      </w:hyperlink>
      <w:r w:rsidR="00EA3E42" w:rsidRPr="003C0D1F">
        <w:rPr>
          <w:rFonts w:ascii="Arial" w:hAnsi="Arial" w:cs="Arial"/>
          <w:b/>
        </w:rPr>
        <w:t>— fueron reconocidos en 1906 con la co</w:t>
      </w:r>
      <w:r w:rsidR="00EA3E42" w:rsidRPr="003C0D1F">
        <w:rPr>
          <w:rFonts w:ascii="Arial" w:hAnsi="Arial" w:cs="Arial"/>
          <w:b/>
        </w:rPr>
        <w:t>n</w:t>
      </w:r>
      <w:r w:rsidR="00EA3E42" w:rsidRPr="003C0D1F">
        <w:rPr>
          <w:rFonts w:ascii="Arial" w:hAnsi="Arial" w:cs="Arial"/>
          <w:b/>
        </w:rPr>
        <w:t xml:space="preserve">cesión del </w:t>
      </w:r>
      <w:hyperlink r:id="rId136" w:tooltip="Premio Nobel en Fisiología o Medici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Premio Nobel en Fisiología o Medicina</w:t>
        </w:r>
      </w:hyperlink>
      <w:r w:rsidR="00EA3E42" w:rsidRPr="003C0D1F">
        <w:rPr>
          <w:rFonts w:ascii="Arial" w:hAnsi="Arial" w:cs="Arial"/>
          <w:b/>
        </w:rPr>
        <w:t>, galardón que compartió con el inve</w:t>
      </w:r>
      <w:r w:rsidR="00EA3E42" w:rsidRPr="003C0D1F">
        <w:rPr>
          <w:rFonts w:ascii="Arial" w:hAnsi="Arial" w:cs="Arial"/>
          <w:b/>
        </w:rPr>
        <w:t>s</w:t>
      </w:r>
      <w:r w:rsidR="00EA3E42" w:rsidRPr="003C0D1F">
        <w:rPr>
          <w:rFonts w:ascii="Arial" w:hAnsi="Arial" w:cs="Arial"/>
          <w:b/>
        </w:rPr>
        <w:t xml:space="preserve">tigador italiano </w:t>
      </w:r>
      <w:hyperlink r:id="rId137" w:tooltip="Camillo Golgi" w:history="1"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Camillo</w:t>
        </w:r>
        <w:proofErr w:type="spellEnd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Golgi</w:t>
        </w:r>
        <w:proofErr w:type="spellEnd"/>
      </w:hyperlink>
      <w:r w:rsidR="00EA3E42" w:rsidRPr="003C0D1F">
        <w:rPr>
          <w:rFonts w:ascii="Arial" w:hAnsi="Arial" w:cs="Arial"/>
          <w:b/>
        </w:rPr>
        <w:t xml:space="preserve">, cuyo método de </w:t>
      </w:r>
      <w:hyperlink r:id="rId138" w:tooltip="Tinción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tinción</w:t>
        </w:r>
      </w:hyperlink>
      <w:r w:rsidR="00EA3E42" w:rsidRPr="003C0D1F">
        <w:rPr>
          <w:rFonts w:ascii="Arial" w:hAnsi="Arial" w:cs="Arial"/>
          <w:b/>
        </w:rPr>
        <w:t xml:space="preserve"> aplicó Ramón y Cajal durante años,</w:t>
      </w:r>
      <w:hyperlink r:id="rId139" w:anchor="cite_note-FOOTNOTEBaratas_Díaz1997261-23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21</w:t>
        </w:r>
      </w:hyperlink>
      <w:r w:rsidR="00EA3E42" w:rsidRPr="003C0D1F">
        <w:rPr>
          <w:rFonts w:ascii="Arial" w:hAnsi="Arial" w:cs="Arial"/>
          <w:b/>
        </w:rPr>
        <w:t xml:space="preserve">​ pero con cuyas tesis, curiosamente, no estaba ni estuvo nunca de acuerdo.​ 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>Sobre lo que significó aquel primer Premio Nobel español en Ciencias, pueden comp</w:t>
      </w:r>
      <w:r w:rsidR="00EA3E42" w:rsidRPr="003C0D1F">
        <w:rPr>
          <w:rFonts w:ascii="Arial" w:hAnsi="Arial" w:cs="Arial"/>
          <w:b/>
        </w:rPr>
        <w:t>a</w:t>
      </w:r>
      <w:r w:rsidR="00EA3E42" w:rsidRPr="003C0D1F">
        <w:rPr>
          <w:rFonts w:ascii="Arial" w:hAnsi="Arial" w:cs="Arial"/>
          <w:b/>
        </w:rPr>
        <w:t xml:space="preserve">rarse dos opiniones, la de </w:t>
      </w:r>
      <w:hyperlink r:id="rId140" w:tooltip="Ortega y Gasset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Ortega y Gasset</w:t>
        </w:r>
      </w:hyperlink>
      <w:r w:rsidR="00EA3E42" w:rsidRPr="003C0D1F">
        <w:rPr>
          <w:rFonts w:ascii="Arial" w:hAnsi="Arial" w:cs="Arial"/>
          <w:b/>
        </w:rPr>
        <w:t xml:space="preserve"> que opinó que el caso de Ramón y Cajal era una vergüenza para España, en lugar de un orgullo, porque constituía una excepción. Años después, </w:t>
      </w:r>
      <w:hyperlink r:id="rId141" w:tooltip="Severo Ocho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Severo Ochoa</w:t>
        </w:r>
      </w:hyperlink>
      <w:r w:rsidR="00EA3E42" w:rsidRPr="003C0D1F">
        <w:rPr>
          <w:rFonts w:ascii="Arial" w:hAnsi="Arial" w:cs="Arial"/>
          <w:b/>
        </w:rPr>
        <w:t>, otro galardonado con el Nobel, concluyó que la investig</w:t>
      </w:r>
      <w:r w:rsidR="00EA3E42" w:rsidRPr="003C0D1F">
        <w:rPr>
          <w:rFonts w:ascii="Arial" w:hAnsi="Arial" w:cs="Arial"/>
          <w:b/>
        </w:rPr>
        <w:t>a</w:t>
      </w:r>
      <w:r w:rsidR="00EA3E42" w:rsidRPr="003C0D1F">
        <w:rPr>
          <w:rFonts w:ascii="Arial" w:hAnsi="Arial" w:cs="Arial"/>
          <w:b/>
        </w:rPr>
        <w:t xml:space="preserve">ción en biología y medicina en España era pobre, pero sin Cajal habría sido nula. </w:t>
      </w:r>
    </w:p>
    <w:p w:rsid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Tras el Nobel, Cajal publicó algunas obras biográficas, además de sus </w:t>
      </w:r>
      <w:r w:rsidR="00EA3E42" w:rsidRPr="003C0D1F">
        <w:rPr>
          <w:rFonts w:ascii="Arial" w:hAnsi="Arial" w:cs="Arial"/>
          <w:b/>
          <w:i/>
          <w:iCs/>
        </w:rPr>
        <w:t>Estudios sobre la degeneración y regeneración del sistema nervioso</w:t>
      </w:r>
      <w:r w:rsidR="00EA3E42" w:rsidRPr="003C0D1F">
        <w:rPr>
          <w:rFonts w:ascii="Arial" w:hAnsi="Arial" w:cs="Arial"/>
          <w:b/>
        </w:rPr>
        <w:t xml:space="preserve"> (Madrid, 1913-1914). Su último art</w:t>
      </w:r>
      <w:r w:rsidR="00EA3E42" w:rsidRPr="003C0D1F">
        <w:rPr>
          <w:rFonts w:ascii="Arial" w:hAnsi="Arial" w:cs="Arial"/>
          <w:b/>
        </w:rPr>
        <w:t>í</w:t>
      </w:r>
      <w:r w:rsidR="00EA3E42" w:rsidRPr="003C0D1F">
        <w:rPr>
          <w:rFonts w:ascii="Arial" w:hAnsi="Arial" w:cs="Arial"/>
          <w:b/>
        </w:rPr>
        <w:t xml:space="preserve">culo científico, una suma de sus ideas, fue </w:t>
      </w:r>
      <w:r w:rsidR="00EA3E42" w:rsidRPr="003C0D1F">
        <w:rPr>
          <w:rFonts w:ascii="Arial" w:hAnsi="Arial" w:cs="Arial"/>
          <w:b/>
          <w:i/>
          <w:iCs/>
        </w:rPr>
        <w:t>¿</w:t>
      </w:r>
      <w:proofErr w:type="spellStart"/>
      <w:r w:rsidR="00EA3E42" w:rsidRPr="003C0D1F">
        <w:rPr>
          <w:rFonts w:ascii="Arial" w:hAnsi="Arial" w:cs="Arial"/>
          <w:b/>
          <w:i/>
          <w:iCs/>
        </w:rPr>
        <w:t>Neuronismo</w:t>
      </w:r>
      <w:proofErr w:type="spellEnd"/>
      <w:r w:rsidR="00EA3E42" w:rsidRPr="003C0D1F">
        <w:rPr>
          <w:rFonts w:ascii="Arial" w:hAnsi="Arial" w:cs="Arial"/>
          <w:b/>
          <w:i/>
          <w:iCs/>
        </w:rPr>
        <w:t xml:space="preserve"> o </w:t>
      </w:r>
      <w:proofErr w:type="spellStart"/>
      <w:r w:rsidR="00EA3E42" w:rsidRPr="003C0D1F">
        <w:rPr>
          <w:rFonts w:ascii="Arial" w:hAnsi="Arial" w:cs="Arial"/>
          <w:b/>
          <w:i/>
          <w:iCs/>
        </w:rPr>
        <w:t>reticularismo</w:t>
      </w:r>
      <w:proofErr w:type="spellEnd"/>
      <w:r w:rsidR="00EA3E42" w:rsidRPr="003C0D1F">
        <w:rPr>
          <w:rFonts w:ascii="Arial" w:hAnsi="Arial" w:cs="Arial"/>
          <w:b/>
          <w:i/>
          <w:iCs/>
        </w:rPr>
        <w:t>?: Las pruebas objetivas de la unidad anatómica de las células nerviosas</w:t>
      </w:r>
      <w:r w:rsidR="00EA3E42" w:rsidRPr="003C0D1F">
        <w:rPr>
          <w:rFonts w:ascii="Arial" w:hAnsi="Arial" w:cs="Arial"/>
          <w:b/>
        </w:rPr>
        <w:t>.</w:t>
      </w:r>
    </w:p>
    <w:p w:rsidR="00EA3E42" w:rsidRPr="003C0D1F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>​ Había sido encargado por una revista alemana, pero los cuatro años de retraso en r</w:t>
      </w:r>
      <w:r w:rsidR="00EA3E42" w:rsidRPr="003C0D1F">
        <w:rPr>
          <w:rFonts w:ascii="Arial" w:hAnsi="Arial" w:cs="Arial"/>
          <w:b/>
        </w:rPr>
        <w:t>e</w:t>
      </w:r>
      <w:r w:rsidR="00EA3E42" w:rsidRPr="003C0D1F">
        <w:rPr>
          <w:rFonts w:ascii="Arial" w:hAnsi="Arial" w:cs="Arial"/>
          <w:b/>
        </w:rPr>
        <w:t>cibir las pruebas de Alemania hicieron temer a Ramón y Cajal que moriría antes de c</w:t>
      </w:r>
      <w:r w:rsidR="00EA3E42" w:rsidRPr="003C0D1F">
        <w:rPr>
          <w:rFonts w:ascii="Arial" w:hAnsi="Arial" w:cs="Arial"/>
          <w:b/>
        </w:rPr>
        <w:t>o</w:t>
      </w:r>
      <w:r w:rsidR="00EA3E42" w:rsidRPr="003C0D1F">
        <w:rPr>
          <w:rFonts w:ascii="Arial" w:hAnsi="Arial" w:cs="Arial"/>
          <w:b/>
        </w:rPr>
        <w:t>rregirlo y verlo impreso, como así fue. Sin esperar la respuesta de los germanos, el científico procedió a aligerar su texto y publicarlo en España.</w:t>
      </w:r>
      <w:r w:rsidR="00EF1AF0" w:rsidRPr="003C0D1F">
        <w:rPr>
          <w:rFonts w:ascii="Arial" w:hAnsi="Arial" w:cs="Arial"/>
          <w:b/>
        </w:rPr>
        <w:t xml:space="preserve"> </w:t>
      </w:r>
      <w:r w:rsidR="00EA3E42" w:rsidRPr="003C0D1F">
        <w:rPr>
          <w:rFonts w:ascii="Arial" w:hAnsi="Arial" w:cs="Arial"/>
          <w:b/>
        </w:rPr>
        <w:t>​ Esta suma científica ap</w:t>
      </w:r>
      <w:r w:rsidR="00EA3E42" w:rsidRPr="003C0D1F">
        <w:rPr>
          <w:rFonts w:ascii="Arial" w:hAnsi="Arial" w:cs="Arial"/>
          <w:b/>
        </w:rPr>
        <w:t>a</w:t>
      </w:r>
      <w:r w:rsidR="00EA3E42" w:rsidRPr="003C0D1F">
        <w:rPr>
          <w:rFonts w:ascii="Arial" w:hAnsi="Arial" w:cs="Arial"/>
          <w:b/>
        </w:rPr>
        <w:t xml:space="preserve">reció también en francés y, ya póstumo, en Alemania (1935). Más tarde, en 1954, y con motivo del primer centenario del nacimiento de su fundador, hubo una edición preparada por el Instituto Cajal. </w:t>
      </w:r>
    </w:p>
    <w:p w:rsidR="00EA3E42" w:rsidRPr="003C0D1F" w:rsidRDefault="00EA3E42" w:rsidP="003C0D1F">
      <w:pPr>
        <w:pStyle w:val="Ttulo2"/>
        <w:ind w:right="-567"/>
        <w:jc w:val="both"/>
        <w:rPr>
          <w:rFonts w:ascii="Arial" w:hAnsi="Arial" w:cs="Arial"/>
          <w:color w:val="FF0000"/>
          <w:sz w:val="24"/>
          <w:szCs w:val="24"/>
        </w:rPr>
      </w:pPr>
      <w:r w:rsidRPr="003C0D1F">
        <w:rPr>
          <w:rStyle w:val="mw-headline"/>
          <w:rFonts w:ascii="Arial" w:hAnsi="Arial" w:cs="Arial"/>
          <w:color w:val="FF0000"/>
          <w:sz w:val="24"/>
          <w:szCs w:val="24"/>
        </w:rPr>
        <w:t>Últimos años.</w:t>
      </w:r>
    </w:p>
    <w:p w:rsidR="00EA3E42" w:rsidRPr="003C0D1F" w:rsidRDefault="003C0D1F" w:rsidP="00EF1AF0">
      <w:pPr>
        <w:ind w:right="-567"/>
        <w:jc w:val="both"/>
        <w:rPr>
          <w:b/>
        </w:rPr>
      </w:pPr>
      <w:r>
        <w:rPr>
          <w:b/>
        </w:rPr>
        <w:t xml:space="preserve">       </w:t>
      </w:r>
      <w:r w:rsidR="00EA3E42" w:rsidRPr="003C0D1F">
        <w:rPr>
          <w:b/>
        </w:rPr>
        <w:t xml:space="preserve">En 1926, recién jubilado, fue inaugurado por </w:t>
      </w:r>
      <w:hyperlink r:id="rId142" w:tooltip="Alfonso XIII" w:history="1">
        <w:r w:rsidR="00EA3E42" w:rsidRPr="003C0D1F">
          <w:rPr>
            <w:rStyle w:val="Hipervnculo"/>
            <w:b/>
            <w:color w:val="auto"/>
            <w:u w:val="none"/>
          </w:rPr>
          <w:t>Alfonso XIII</w:t>
        </w:r>
      </w:hyperlink>
      <w:r w:rsidR="00EA3E42" w:rsidRPr="003C0D1F">
        <w:rPr>
          <w:b/>
        </w:rPr>
        <w:t xml:space="preserve"> el </w:t>
      </w:r>
      <w:hyperlink r:id="rId143" w:tooltip="Monumento a Santiago Ramón y Cajal" w:history="1">
        <w:r w:rsidR="00EA3E42" w:rsidRPr="003C0D1F">
          <w:rPr>
            <w:rStyle w:val="Hipervnculo"/>
            <w:b/>
            <w:color w:val="auto"/>
            <w:u w:val="none"/>
          </w:rPr>
          <w:t xml:space="preserve">monumento a Santiago </w:t>
        </w:r>
        <w:r>
          <w:rPr>
            <w:rStyle w:val="Hipervnculo"/>
            <w:b/>
            <w:color w:val="auto"/>
            <w:u w:val="none"/>
          </w:rPr>
          <w:t xml:space="preserve">    </w:t>
        </w:r>
        <w:r w:rsidR="00EA3E42" w:rsidRPr="003C0D1F">
          <w:rPr>
            <w:rStyle w:val="Hipervnculo"/>
            <w:b/>
            <w:color w:val="auto"/>
            <w:u w:val="none"/>
          </w:rPr>
          <w:t>Ramón y Cajal</w:t>
        </w:r>
      </w:hyperlink>
      <w:r w:rsidR="00EA3E42" w:rsidRPr="003C0D1F">
        <w:rPr>
          <w:b/>
        </w:rPr>
        <w:t xml:space="preserve">, obra de </w:t>
      </w:r>
      <w:hyperlink r:id="rId144" w:tooltip="Victorio Macho" w:history="1">
        <w:r w:rsidR="00EA3E42" w:rsidRPr="003C0D1F">
          <w:rPr>
            <w:rStyle w:val="Hipervnculo"/>
            <w:b/>
            <w:color w:val="auto"/>
            <w:u w:val="none"/>
          </w:rPr>
          <w:t>Victorio Macho</w:t>
        </w:r>
      </w:hyperlink>
      <w:r w:rsidR="00EA3E42" w:rsidRPr="003C0D1F">
        <w:rPr>
          <w:b/>
        </w:rPr>
        <w:t xml:space="preserve">, en el paseo de Venezuela del </w:t>
      </w:r>
      <w:hyperlink r:id="rId145" w:tooltip="Jardines del Retiro de Madrid" w:history="1">
        <w:r w:rsidR="00EA3E42" w:rsidRPr="003C0D1F">
          <w:rPr>
            <w:rStyle w:val="Hipervnculo"/>
            <w:b/>
            <w:color w:val="auto"/>
            <w:u w:val="none"/>
          </w:rPr>
          <w:t>parque del Retiro</w:t>
        </w:r>
      </w:hyperlink>
      <w:r w:rsidR="00EA3E42" w:rsidRPr="003C0D1F">
        <w:rPr>
          <w:b/>
        </w:rPr>
        <w:t xml:space="preserve"> de Madrid. </w:t>
      </w:r>
    </w:p>
    <w:p w:rsidR="00EF1AF0" w:rsidRDefault="003C0D1F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En agosto de 1930, el fallecimiento de su mujer por </w:t>
      </w:r>
      <w:hyperlink r:id="rId146" w:tooltip="Tuberculosis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tuberculosis</w:t>
        </w:r>
      </w:hyperlink>
      <w:r w:rsidR="00EA3E42" w:rsidRPr="003C0D1F">
        <w:rPr>
          <w:rFonts w:ascii="Arial" w:hAnsi="Arial" w:cs="Arial"/>
          <w:b/>
        </w:rPr>
        <w:t xml:space="preserve"> supuso para él un importante golpe. A pesar de ello, en sus últimos años continuó trabajando, preparando publicaciones y reediciones, y se consagró a sus alumnos.</w:t>
      </w:r>
    </w:p>
    <w:p w:rsidR="00A104DE" w:rsidRDefault="00EF1AF0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A3E42" w:rsidRPr="003C0D1F">
        <w:rPr>
          <w:rFonts w:ascii="Arial" w:hAnsi="Arial" w:cs="Arial"/>
          <w:b/>
        </w:rPr>
        <w:t xml:space="preserve"> Varios de ellos (en especial su discípulo predilecto desde 1905, </w:t>
      </w:r>
      <w:hyperlink r:id="rId147" w:tooltip="Jorge Francisco Tello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Jorge Francisco Tello</w:t>
        </w:r>
      </w:hyperlink>
      <w:r w:rsidR="00EA3E42" w:rsidRPr="003C0D1F">
        <w:rPr>
          <w:rFonts w:ascii="Arial" w:hAnsi="Arial" w:cs="Arial"/>
          <w:b/>
        </w:rPr>
        <w:t xml:space="preserve">, que le había sucedido en su cátedra y en la dirección del Instituto), por expreso deseo del propio Ramón y Cajal lo acompañaron en su muerte, el 17 de octubre de 1934, tras el agravamiento de una dolencia intestinal que debilitó su corazón. </w:t>
      </w:r>
    </w:p>
    <w:p w:rsidR="00EF1AF0" w:rsidRDefault="00EF1AF0" w:rsidP="003C0D1F">
      <w:pPr>
        <w:pStyle w:val="NormalWeb"/>
        <w:ind w:right="-567"/>
        <w:jc w:val="both"/>
        <w:rPr>
          <w:rFonts w:ascii="Arial" w:hAnsi="Arial" w:cs="Arial"/>
          <w:b/>
        </w:rPr>
      </w:pPr>
    </w:p>
    <w:p w:rsidR="00EA3E42" w:rsidRPr="003C0D1F" w:rsidRDefault="00A104DE" w:rsidP="003C0D1F">
      <w:pPr>
        <w:pStyle w:val="NormalWeb"/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A3E42" w:rsidRPr="003C0D1F">
        <w:rPr>
          <w:rFonts w:ascii="Arial" w:hAnsi="Arial" w:cs="Arial"/>
          <w:b/>
        </w:rPr>
        <w:t xml:space="preserve">Muy poco después se publicaría su autobiografía </w:t>
      </w:r>
      <w:hyperlink r:id="rId148" w:tooltip="El mundo visto a los ochenta años (aún no redactado)" w:history="1">
        <w:r w:rsidR="00EA3E42" w:rsidRPr="003C0D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mundo visto a los ochenta años</w:t>
        </w:r>
      </w:hyperlink>
      <w:r w:rsidR="00EA3E42" w:rsidRPr="003C0D1F">
        <w:rPr>
          <w:rFonts w:ascii="Arial" w:hAnsi="Arial" w:cs="Arial"/>
          <w:b/>
        </w:rPr>
        <w:t>, que había terminado y corregido poco antes. Sus restos reposan, junto a los de su esp</w:t>
      </w:r>
      <w:r w:rsidR="00EA3E42" w:rsidRPr="003C0D1F">
        <w:rPr>
          <w:rFonts w:ascii="Arial" w:hAnsi="Arial" w:cs="Arial"/>
          <w:b/>
        </w:rPr>
        <w:t>o</w:t>
      </w:r>
      <w:r w:rsidR="00EA3E42" w:rsidRPr="003C0D1F">
        <w:rPr>
          <w:rFonts w:ascii="Arial" w:hAnsi="Arial" w:cs="Arial"/>
          <w:b/>
        </w:rPr>
        <w:t xml:space="preserve">sa, en el </w:t>
      </w:r>
      <w:hyperlink r:id="rId149" w:tooltip="Cementerio de la Almudena" w:history="1">
        <w:r w:rsidR="00EA3E42" w:rsidRPr="003C0D1F">
          <w:rPr>
            <w:rStyle w:val="Hipervnculo"/>
            <w:rFonts w:ascii="Arial" w:hAnsi="Arial" w:cs="Arial"/>
            <w:b/>
            <w:color w:val="auto"/>
            <w:u w:val="none"/>
          </w:rPr>
          <w:t>cementerio de la Almudena</w:t>
        </w:r>
      </w:hyperlink>
      <w:r w:rsidR="00EA3E42" w:rsidRPr="003C0D1F">
        <w:rPr>
          <w:rFonts w:ascii="Arial" w:hAnsi="Arial" w:cs="Arial"/>
          <w:b/>
        </w:rPr>
        <w:t xml:space="preserve"> de Madrid </w:t>
      </w:r>
    </w:p>
    <w:p w:rsidR="003C0D1F" w:rsidRPr="003C0D1F" w:rsidRDefault="003C0D1F" w:rsidP="003C0D1F">
      <w:pPr>
        <w:widowControl/>
        <w:autoSpaceDE/>
        <w:autoSpaceDN/>
        <w:adjustRightInd/>
        <w:rPr>
          <w:b/>
        </w:rPr>
      </w:pPr>
    </w:p>
    <w:p w:rsidR="00EA3E42" w:rsidRPr="003C0D1F" w:rsidRDefault="00A104DE" w:rsidP="00A104DE">
      <w:pPr>
        <w:ind w:righ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43550" cy="16383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53532" t="48178" r="3266" b="3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E42" w:rsidRPr="003C0D1F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E42" w:rsidRDefault="00EA3E42" w:rsidP="005661D3">
      <w:r>
        <w:separator/>
      </w:r>
    </w:p>
  </w:endnote>
  <w:endnote w:type="continuationSeparator" w:id="1">
    <w:p w:rsidR="00EA3E42" w:rsidRDefault="00EA3E42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E42" w:rsidRDefault="00EA3E42" w:rsidP="005661D3">
      <w:r>
        <w:separator/>
      </w:r>
    </w:p>
  </w:footnote>
  <w:footnote w:type="continuationSeparator" w:id="1">
    <w:p w:rsidR="00EA3E42" w:rsidRDefault="00EA3E42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775709"/>
    <w:multiLevelType w:val="multilevel"/>
    <w:tmpl w:val="87A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5B01"/>
    <w:rsid w:val="0003530E"/>
    <w:rsid w:val="000367C0"/>
    <w:rsid w:val="00056A7D"/>
    <w:rsid w:val="00066ADA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1D5D58"/>
    <w:rsid w:val="00204428"/>
    <w:rsid w:val="002045DD"/>
    <w:rsid w:val="002348A9"/>
    <w:rsid w:val="00257D28"/>
    <w:rsid w:val="0026022D"/>
    <w:rsid w:val="00275B8C"/>
    <w:rsid w:val="002D58B4"/>
    <w:rsid w:val="002D5929"/>
    <w:rsid w:val="002F63D1"/>
    <w:rsid w:val="00312AE6"/>
    <w:rsid w:val="00326E69"/>
    <w:rsid w:val="003732F1"/>
    <w:rsid w:val="003823D0"/>
    <w:rsid w:val="00397FDC"/>
    <w:rsid w:val="003B1330"/>
    <w:rsid w:val="003B1580"/>
    <w:rsid w:val="003C0D1F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D2568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C52F4"/>
    <w:rsid w:val="006C7B9E"/>
    <w:rsid w:val="006E5262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901ED2"/>
    <w:rsid w:val="00912D1B"/>
    <w:rsid w:val="0094001B"/>
    <w:rsid w:val="0094729A"/>
    <w:rsid w:val="00957E74"/>
    <w:rsid w:val="0097418F"/>
    <w:rsid w:val="00977BF9"/>
    <w:rsid w:val="009907E4"/>
    <w:rsid w:val="009A5297"/>
    <w:rsid w:val="009C3C03"/>
    <w:rsid w:val="009D14C7"/>
    <w:rsid w:val="009D2EBB"/>
    <w:rsid w:val="009E19CE"/>
    <w:rsid w:val="009E19D3"/>
    <w:rsid w:val="009E2A9F"/>
    <w:rsid w:val="009E37BC"/>
    <w:rsid w:val="009E3A8C"/>
    <w:rsid w:val="009E702D"/>
    <w:rsid w:val="009F61EB"/>
    <w:rsid w:val="00A06EB1"/>
    <w:rsid w:val="00A104DE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000DE"/>
    <w:rsid w:val="00B21D8F"/>
    <w:rsid w:val="00B44F54"/>
    <w:rsid w:val="00B521CD"/>
    <w:rsid w:val="00B62BFE"/>
    <w:rsid w:val="00B646A1"/>
    <w:rsid w:val="00B81AED"/>
    <w:rsid w:val="00B86854"/>
    <w:rsid w:val="00B92370"/>
    <w:rsid w:val="00B932E9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532E7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48A"/>
    <w:rsid w:val="00D42E5A"/>
    <w:rsid w:val="00D43754"/>
    <w:rsid w:val="00D7138D"/>
    <w:rsid w:val="00D7352F"/>
    <w:rsid w:val="00D82287"/>
    <w:rsid w:val="00D933A8"/>
    <w:rsid w:val="00D94EDB"/>
    <w:rsid w:val="00DC07E1"/>
    <w:rsid w:val="00DC39D9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3E42"/>
    <w:rsid w:val="00EA54F5"/>
    <w:rsid w:val="00EB129E"/>
    <w:rsid w:val="00ED0267"/>
    <w:rsid w:val="00ED3017"/>
    <w:rsid w:val="00EE08C2"/>
    <w:rsid w:val="00EE23CC"/>
    <w:rsid w:val="00EE4CA6"/>
    <w:rsid w:val="00EF1AF0"/>
    <w:rsid w:val="00EF2782"/>
    <w:rsid w:val="00F0348B"/>
    <w:rsid w:val="00F07B3A"/>
    <w:rsid w:val="00F1422D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character" w:customStyle="1" w:styleId="autor-nombre">
    <w:name w:val="autor-nombre"/>
    <w:basedOn w:val="Fuentedeprrafopredeter"/>
    <w:rsid w:val="003732F1"/>
  </w:style>
  <w:style w:type="character" w:customStyle="1" w:styleId="foto-texto">
    <w:name w:val="foto-texto"/>
    <w:basedOn w:val="Fuentedeprrafopredeter"/>
    <w:rsid w:val="003732F1"/>
  </w:style>
  <w:style w:type="character" w:customStyle="1" w:styleId="foto-firma">
    <w:name w:val="foto-firma"/>
    <w:basedOn w:val="Fuentedeprrafopredeter"/>
    <w:rsid w:val="003732F1"/>
  </w:style>
  <w:style w:type="character" w:customStyle="1" w:styleId="foto-autor">
    <w:name w:val="foto-autor"/>
    <w:basedOn w:val="Fuentedeprrafopredeter"/>
    <w:rsid w:val="003732F1"/>
  </w:style>
  <w:style w:type="paragraph" w:customStyle="1" w:styleId="textogrande">
    <w:name w:val="texto_grande"/>
    <w:basedOn w:val="Normal"/>
    <w:rsid w:val="003732F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">
    <w:name w:val="a"/>
    <w:basedOn w:val="Fuentedeprrafopredeter"/>
    <w:rsid w:val="003C0D1F"/>
  </w:style>
  <w:style w:type="character" w:customStyle="1" w:styleId="l7">
    <w:name w:val="l7"/>
    <w:basedOn w:val="Fuentedeprrafopredeter"/>
    <w:rsid w:val="003C0D1F"/>
  </w:style>
  <w:style w:type="character" w:customStyle="1" w:styleId="l8">
    <w:name w:val="l8"/>
    <w:basedOn w:val="Fuentedeprrafopredeter"/>
    <w:rsid w:val="003C0D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3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0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3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5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5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0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8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8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9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9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6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3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1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3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9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7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1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5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5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3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296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4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0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6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7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1934" TargetMode="External"/><Relationship Id="rId117" Type="http://schemas.openxmlformats.org/officeDocument/2006/relationships/hyperlink" Target="https://es.wikipedia.org/wiki/Fisiolog%C3%ADa" TargetMode="External"/><Relationship Id="rId21" Type="http://schemas.openxmlformats.org/officeDocument/2006/relationships/image" Target="media/image2.png"/><Relationship Id="rId42" Type="http://schemas.openxmlformats.org/officeDocument/2006/relationships/hyperlink" Target="https://es.wikipedia.org/wiki/M%C3%A9dico_cirujano" TargetMode="External"/><Relationship Id="rId47" Type="http://schemas.openxmlformats.org/officeDocument/2006/relationships/hyperlink" Target="https://es.wikipedia.org/wiki/Jaca" TargetMode="External"/><Relationship Id="rId63" Type="http://schemas.openxmlformats.org/officeDocument/2006/relationships/hyperlink" Target="https://es.wikipedia.org/w/index.php?title=Llanos_de_Urgel&amp;action=edit&amp;redlink=1" TargetMode="External"/><Relationship Id="rId68" Type="http://schemas.openxmlformats.org/officeDocument/2006/relationships/hyperlink" Target="https://es.wikipedia.org/wiki/Ultramar" TargetMode="External"/><Relationship Id="rId84" Type="http://schemas.openxmlformats.org/officeDocument/2006/relationships/hyperlink" Target="https://es.wikipedia.org/wiki/Microscopio" TargetMode="External"/><Relationship Id="rId89" Type="http://schemas.openxmlformats.org/officeDocument/2006/relationships/hyperlink" Target="https://es.wikipedia.org/wiki/Tuberculosis" TargetMode="External"/><Relationship Id="rId112" Type="http://schemas.openxmlformats.org/officeDocument/2006/relationships/hyperlink" Target="https://es.wikipedia.org/wiki/Laboratorio_de_Investigaciones_Biol%C3%B3gicas" TargetMode="External"/><Relationship Id="rId133" Type="http://schemas.openxmlformats.org/officeDocument/2006/relationships/hyperlink" Target="https://es.wikipedia.org/wiki/Celula_intersticial" TargetMode="External"/><Relationship Id="rId138" Type="http://schemas.openxmlformats.org/officeDocument/2006/relationships/hyperlink" Target="https://es.wikipedia.org/wiki/Tinci%C3%B3n" TargetMode="External"/><Relationship Id="rId16" Type="http://schemas.openxmlformats.org/officeDocument/2006/relationships/hyperlink" Target="https://elpais.com/elpais/2017/09/26/ciencia/1506423440_465212.html" TargetMode="External"/><Relationship Id="rId107" Type="http://schemas.openxmlformats.org/officeDocument/2006/relationships/hyperlink" Target="https://es.wikipedia.org/wiki/Doctrina_de_la_neurona" TargetMode="External"/><Relationship Id="rId11" Type="http://schemas.openxmlformats.org/officeDocument/2006/relationships/hyperlink" Target="http://www.grg.org/Adams/L/Spain.HTM" TargetMode="External"/><Relationship Id="rId32" Type="http://schemas.openxmlformats.org/officeDocument/2006/relationships/hyperlink" Target="https://es.wikipedia.org/wiki/Camillo_Golgi" TargetMode="External"/><Relationship Id="rId37" Type="http://schemas.openxmlformats.org/officeDocument/2006/relationships/hyperlink" Target="https://es.wikipedia.org/wiki/Petilla_de_Arag%C3%B3n" TargetMode="External"/><Relationship Id="rId53" Type="http://schemas.openxmlformats.org/officeDocument/2006/relationships/hyperlink" Target="https://es.wikipedia.org/wiki/Dibujo" TargetMode="External"/><Relationship Id="rId58" Type="http://schemas.openxmlformats.org/officeDocument/2006/relationships/hyperlink" Target="https://es.wikipedia.org/wiki/Emilio_Castelar" TargetMode="External"/><Relationship Id="rId74" Type="http://schemas.openxmlformats.org/officeDocument/2006/relationships/hyperlink" Target="https://es.wikipedia.org/w/index.php?title=Manigua&amp;action=edit&amp;redlink=1" TargetMode="External"/><Relationship Id="rId79" Type="http://schemas.openxmlformats.org/officeDocument/2006/relationships/hyperlink" Target="https://es.wikipedia.org/wiki/Destacamento" TargetMode="External"/><Relationship Id="rId102" Type="http://schemas.openxmlformats.org/officeDocument/2006/relationships/hyperlink" Target="https://es.wikipedia.org/wiki/Materia_gris" TargetMode="External"/><Relationship Id="rId123" Type="http://schemas.openxmlformats.org/officeDocument/2006/relationships/hyperlink" Target="https://es.wikipedia.org/wiki/Sistema_nervioso_perif%C3%A9rico" TargetMode="External"/><Relationship Id="rId128" Type="http://schemas.openxmlformats.org/officeDocument/2006/relationships/hyperlink" Target="https://es.wikipedia.org/wiki/Axon" TargetMode="External"/><Relationship Id="rId144" Type="http://schemas.openxmlformats.org/officeDocument/2006/relationships/hyperlink" Target="https://es.wikipedia.org/wiki/Victorio_Macho" TargetMode="External"/><Relationship Id="rId149" Type="http://schemas.openxmlformats.org/officeDocument/2006/relationships/hyperlink" Target="https://es.wikipedia.org/wiki/Cementerio_de_la_Almuden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/index.php?title=Silveria_Fa%C3%B1an%C3%A1s_Garc%C3%ADa&amp;action=edit&amp;redlink=1" TargetMode="External"/><Relationship Id="rId95" Type="http://schemas.openxmlformats.org/officeDocument/2006/relationships/hyperlink" Target="https://es.wikipedia.org/wiki/Barcelona" TargetMode="External"/><Relationship Id="rId22" Type="http://schemas.openxmlformats.org/officeDocument/2006/relationships/hyperlink" Target="https://es.wikipedia.org/wiki/1_de_mayo" TargetMode="External"/><Relationship Id="rId27" Type="http://schemas.openxmlformats.org/officeDocument/2006/relationships/hyperlink" Target="https://es.wikipedia.org/wiki/Espa%C3%B1a" TargetMode="External"/><Relationship Id="rId43" Type="http://schemas.openxmlformats.org/officeDocument/2006/relationships/hyperlink" Target="https://es.wikipedia.org/wiki/Luna_(Zaragoza)" TargetMode="External"/><Relationship Id="rId48" Type="http://schemas.openxmlformats.org/officeDocument/2006/relationships/hyperlink" Target="https://es.wikipedia.org/wiki/Bachillerato" TargetMode="External"/><Relationship Id="rId64" Type="http://schemas.openxmlformats.org/officeDocument/2006/relationships/hyperlink" Target="https://es.wikipedia.org/wiki/Carlismo" TargetMode="External"/><Relationship Id="rId69" Type="http://schemas.openxmlformats.org/officeDocument/2006/relationships/hyperlink" Target="https://es.wikipedia.org/wiki/La_Habana" TargetMode="External"/><Relationship Id="rId113" Type="http://schemas.openxmlformats.org/officeDocument/2006/relationships/hyperlink" Target="https://es.wikipedia.org/wiki/Instituto_Cajal" TargetMode="External"/><Relationship Id="rId118" Type="http://schemas.openxmlformats.org/officeDocument/2006/relationships/hyperlink" Target="https://es.wikipedia.org/wiki/Inglaterra" TargetMode="External"/><Relationship Id="rId134" Type="http://schemas.openxmlformats.org/officeDocument/2006/relationships/hyperlink" Target="https://es.wikipedia.org/wiki/M%C3%BAsculo_liso" TargetMode="External"/><Relationship Id="rId139" Type="http://schemas.openxmlformats.org/officeDocument/2006/relationships/hyperlink" Target="https://es.wikipedia.org/wiki/Santiago_Ram%C3%B3n_y_Cajal" TargetMode="External"/><Relationship Id="rId80" Type="http://schemas.openxmlformats.org/officeDocument/2006/relationships/hyperlink" Target="https://es.wikipedia.org/wiki/Caquexia" TargetMode="External"/><Relationship Id="rId85" Type="http://schemas.openxmlformats.org/officeDocument/2006/relationships/hyperlink" Target="https://es.wikipedia.org/wiki/Patogenia" TargetMode="External"/><Relationship Id="rId150" Type="http://schemas.openxmlformats.org/officeDocument/2006/relationships/image" Target="media/image3.png"/><Relationship Id="rId12" Type="http://schemas.openxmlformats.org/officeDocument/2006/relationships/hyperlink" Target="https://elpais.com/diario/1990/01/25/agenda/633222001_850215.html" TargetMode="External"/><Relationship Id="rId17" Type="http://schemas.openxmlformats.org/officeDocument/2006/relationships/hyperlink" Target="https://cvc.cervantes.es/ciencia/cajal/cajal_recuerdos/recuerdos/infancia_23.htm" TargetMode="External"/><Relationship Id="rId25" Type="http://schemas.openxmlformats.org/officeDocument/2006/relationships/hyperlink" Target="https://es.wikipedia.org/wiki/17_de_octubre" TargetMode="External"/><Relationship Id="rId33" Type="http://schemas.openxmlformats.org/officeDocument/2006/relationships/hyperlink" Target="https://es.wikipedia.org/wiki/Sistema_nervioso" TargetMode="External"/><Relationship Id="rId38" Type="http://schemas.openxmlformats.org/officeDocument/2006/relationships/hyperlink" Target="https://es.wikipedia.org/wiki/Exclave" TargetMode="External"/><Relationship Id="rId46" Type="http://schemas.openxmlformats.org/officeDocument/2006/relationships/hyperlink" Target="https://es.wikipedia.org/wiki/Escuelas_P%C3%ADas" TargetMode="External"/><Relationship Id="rId59" Type="http://schemas.openxmlformats.org/officeDocument/2006/relationships/hyperlink" Target="https://es.wikipedia.org/wiki/Servicio_militar_obligatorio" TargetMode="External"/><Relationship Id="rId67" Type="http://schemas.openxmlformats.org/officeDocument/2006/relationships/hyperlink" Target="https://es.wikipedia.org/wiki/1874" TargetMode="External"/><Relationship Id="rId103" Type="http://schemas.openxmlformats.org/officeDocument/2006/relationships/hyperlink" Target="https://es.wikipedia.org/wiki/Sistema_nervioso" TargetMode="External"/><Relationship Id="rId108" Type="http://schemas.openxmlformats.org/officeDocument/2006/relationships/hyperlink" Target="https://es.wikipedia.org/w/index.php?title=Ley_de_la_polarizaci%C3%B3n_din%C3%A1mica&amp;action=edit&amp;redlink=1" TargetMode="External"/><Relationship Id="rId116" Type="http://schemas.openxmlformats.org/officeDocument/2006/relationships/hyperlink" Target="https://es.wikipedia.org/wiki/Nan%C3%B3metro" TargetMode="External"/><Relationship Id="rId124" Type="http://schemas.openxmlformats.org/officeDocument/2006/relationships/hyperlink" Target="https://es.wikipedia.org/wiki/Espina_dendr%C3%ADtica" TargetMode="External"/><Relationship Id="rId129" Type="http://schemas.openxmlformats.org/officeDocument/2006/relationships/hyperlink" Target="https://es.wikipedia.org/wiki/Microscop%C3%ADa_electr%C3%B3nica" TargetMode="External"/><Relationship Id="rId137" Type="http://schemas.openxmlformats.org/officeDocument/2006/relationships/hyperlink" Target="https://es.wikipedia.org/wiki/Camillo_Golgi" TargetMode="External"/><Relationship Id="rId20" Type="http://schemas.openxmlformats.org/officeDocument/2006/relationships/hyperlink" Target="http://www.juntadeandalucia.es/educacion/vscripts/wginer/w/rec/3221.pdf" TargetMode="External"/><Relationship Id="rId41" Type="http://schemas.openxmlformats.org/officeDocument/2006/relationships/hyperlink" Target="https://es.wikipedia.org/wiki/Larr%C3%A9s_(Huesca)" TargetMode="External"/><Relationship Id="rId54" Type="http://schemas.openxmlformats.org/officeDocument/2006/relationships/hyperlink" Target="https://es.wikipedia.org/wiki/Fraile" TargetMode="External"/><Relationship Id="rId62" Type="http://schemas.openxmlformats.org/officeDocument/2006/relationships/hyperlink" Target="https://es.wikipedia.org/wiki/L%C3%A9rida" TargetMode="External"/><Relationship Id="rId70" Type="http://schemas.openxmlformats.org/officeDocument/2006/relationships/hyperlink" Target="https://es.wikipedia.org/wiki/Pluvisilva" TargetMode="External"/><Relationship Id="rId75" Type="http://schemas.openxmlformats.org/officeDocument/2006/relationships/hyperlink" Target="https://es.wikipedia.org/wiki/Pantano" TargetMode="External"/><Relationship Id="rId83" Type="http://schemas.openxmlformats.org/officeDocument/2006/relationships/hyperlink" Target="https://es.wikipedia.org/wiki/Doctorado" TargetMode="External"/><Relationship Id="rId88" Type="http://schemas.openxmlformats.org/officeDocument/2006/relationships/hyperlink" Target="https://es.wikipedia.org/wiki/Averroes" TargetMode="External"/><Relationship Id="rId91" Type="http://schemas.openxmlformats.org/officeDocument/2006/relationships/hyperlink" Target="https://es.wikipedia.org/wiki/Universidad_de_Valencia" TargetMode="External"/><Relationship Id="rId96" Type="http://schemas.openxmlformats.org/officeDocument/2006/relationships/hyperlink" Target="https://es.wikipedia.org/wiki/Histolog%C3%ADa" TargetMode="External"/><Relationship Id="rId111" Type="http://schemas.openxmlformats.org/officeDocument/2006/relationships/hyperlink" Target="https://es.wikipedia.org/wiki/Universidad_Complutense_de_Madrid" TargetMode="External"/><Relationship Id="rId132" Type="http://schemas.openxmlformats.org/officeDocument/2006/relationships/hyperlink" Target="https://es.wikipedia.org/wiki/Sinapsis" TargetMode="External"/><Relationship Id="rId140" Type="http://schemas.openxmlformats.org/officeDocument/2006/relationships/hyperlink" Target="https://es.wikipedia.org/wiki/Ortega_y_Gasset" TargetMode="External"/><Relationship Id="rId145" Type="http://schemas.openxmlformats.org/officeDocument/2006/relationships/hyperlink" Target="https://es.wikipedia.org/wiki/Jardines_del_Retiro_de_Madri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vc.cervantes.es/ciencia/cajal/cajal_recuerdos/default.htm" TargetMode="External"/><Relationship Id="rId23" Type="http://schemas.openxmlformats.org/officeDocument/2006/relationships/hyperlink" Target="https://es.wikipedia.org/wiki/1852" TargetMode="External"/><Relationship Id="rId28" Type="http://schemas.openxmlformats.org/officeDocument/2006/relationships/hyperlink" Target="https://es.wikipedia.org/wiki/Histolog%C3%ADa" TargetMode="External"/><Relationship Id="rId36" Type="http://schemas.openxmlformats.org/officeDocument/2006/relationships/hyperlink" Target="https://es.wikipedia.org/wiki/Generaci%C3%B3n_de_Sabios" TargetMode="External"/><Relationship Id="rId49" Type="http://schemas.openxmlformats.org/officeDocument/2006/relationships/hyperlink" Target="https://es.wikipedia.org/wiki/Huesca" TargetMode="External"/><Relationship Id="rId57" Type="http://schemas.openxmlformats.org/officeDocument/2006/relationships/hyperlink" Target="https://es.wikipedia.org/wiki/Quintos" TargetMode="External"/><Relationship Id="rId106" Type="http://schemas.openxmlformats.org/officeDocument/2006/relationships/hyperlink" Target="https://es.wikipedia.org/wiki/Berl%C3%ADn" TargetMode="External"/><Relationship Id="rId114" Type="http://schemas.openxmlformats.org/officeDocument/2006/relationships/hyperlink" Target="https://es.wikipedia.org/w/index.php?title=Histolog%C3%ADa_del_sistema_nervioso_del_hombre_y_de_los_vertebrados&amp;action=edit&amp;redlink=1" TargetMode="External"/><Relationship Id="rId119" Type="http://schemas.openxmlformats.org/officeDocument/2006/relationships/hyperlink" Target="https://es.wikipedia.org/wiki/Henry_Hallett_Dale" TargetMode="External"/><Relationship Id="rId127" Type="http://schemas.openxmlformats.org/officeDocument/2006/relationships/hyperlink" Target="https://es.wikipedia.org/wiki/Sinapsis" TargetMode="External"/><Relationship Id="rId10" Type="http://schemas.openxmlformats.org/officeDocument/2006/relationships/hyperlink" Target="https://elpais.com/tag/fecha/20181209" TargetMode="External"/><Relationship Id="rId31" Type="http://schemas.openxmlformats.org/officeDocument/2006/relationships/hyperlink" Target="https://es.wikipedia.org/wiki/1906" TargetMode="External"/><Relationship Id="rId44" Type="http://schemas.openxmlformats.org/officeDocument/2006/relationships/hyperlink" Target="https://es.wikipedia.org/wiki/Valpalmas_(Zaragoza)" TargetMode="External"/><Relationship Id="rId52" Type="http://schemas.openxmlformats.org/officeDocument/2006/relationships/hyperlink" Target="https://es.wikipedia.org/wiki/Artes_pl%C3%A1sticas" TargetMode="External"/><Relationship Id="rId60" Type="http://schemas.openxmlformats.org/officeDocument/2006/relationships/hyperlink" Target="https://es.wikipedia.org/wiki/Primera_Rep%C3%BAblica_Espa%C3%B1ola" TargetMode="External"/><Relationship Id="rId65" Type="http://schemas.openxmlformats.org/officeDocument/2006/relationships/hyperlink" Target="https://es.wikipedia.org/wiki/Cuba" TargetMode="External"/><Relationship Id="rId73" Type="http://schemas.openxmlformats.org/officeDocument/2006/relationships/hyperlink" Target="https://es.wikipedia.org/wiki/Provincia_de_Camag%C3%BCey" TargetMode="External"/><Relationship Id="rId78" Type="http://schemas.openxmlformats.org/officeDocument/2006/relationships/hyperlink" Target="https://es.wikipedia.org/wiki/Camag%C3%BCey" TargetMode="External"/><Relationship Id="rId81" Type="http://schemas.openxmlformats.org/officeDocument/2006/relationships/hyperlink" Target="https://es.wikipedia.org/wiki/Microtomo" TargetMode="External"/><Relationship Id="rId86" Type="http://schemas.openxmlformats.org/officeDocument/2006/relationships/hyperlink" Target="https://es.wikipedia.org/wiki/Inflamaci%C3%B3n" TargetMode="External"/><Relationship Id="rId94" Type="http://schemas.openxmlformats.org/officeDocument/2006/relationships/hyperlink" Target="https://es.wikipedia.org/wiki/Santiago_Ram%C3%B3n_y_Cajal" TargetMode="External"/><Relationship Id="rId99" Type="http://schemas.openxmlformats.org/officeDocument/2006/relationships/hyperlink" Target="https://es.wikipedia.org/wiki/Santiago_Ram%C3%B3n_y_Cajal" TargetMode="External"/><Relationship Id="rId101" Type="http://schemas.openxmlformats.org/officeDocument/2006/relationships/hyperlink" Target="https://es.wikipedia.org/wiki/C%C3%A9lula_nerviosa" TargetMode="External"/><Relationship Id="rId122" Type="http://schemas.openxmlformats.org/officeDocument/2006/relationships/hyperlink" Target="https://es.wikipedia.org/wiki/Sistema_nervioso_central" TargetMode="External"/><Relationship Id="rId130" Type="http://schemas.openxmlformats.org/officeDocument/2006/relationships/hyperlink" Target="https://es.wikipedia.org/wiki/Cono_de_crecimiento_neural" TargetMode="External"/><Relationship Id="rId135" Type="http://schemas.openxmlformats.org/officeDocument/2006/relationships/hyperlink" Target="https://es.wikipedia.org/wiki/Rudolph_Albert_von_K%C3%B6lliker" TargetMode="External"/><Relationship Id="rId143" Type="http://schemas.openxmlformats.org/officeDocument/2006/relationships/hyperlink" Target="https://es.wikipedia.org/wiki/Monumento_a_Santiago_Ram%C3%B3n_y_Cajal" TargetMode="External"/><Relationship Id="rId148" Type="http://schemas.openxmlformats.org/officeDocument/2006/relationships/hyperlink" Target="https://es.wikipedia.org/w/index.php?title=El_mundo_visto_a_los_ochenta_a%C3%B1os&amp;action=edit&amp;redlink=1" TargetMode="Externa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lpais.com/autor/manuel_ansede_vazquez/a/" TargetMode="External"/><Relationship Id="rId13" Type="http://schemas.openxmlformats.org/officeDocument/2006/relationships/hyperlink" Target="https://jralonso.es/" TargetMode="External"/><Relationship Id="rId18" Type="http://schemas.openxmlformats.org/officeDocument/2006/relationships/hyperlink" Target="https://eprints.ucm.es/11504/1/El_Doctor_SimarroOCR_optimizado_final.pdf" TargetMode="External"/><Relationship Id="rId39" Type="http://schemas.openxmlformats.org/officeDocument/2006/relationships/hyperlink" Target="https://es.wikipedia.org/wiki/Navarra" TargetMode="External"/><Relationship Id="rId109" Type="http://schemas.openxmlformats.org/officeDocument/2006/relationships/hyperlink" Target="https://es.wikipedia.org/wiki/Impulso_nervioso" TargetMode="External"/><Relationship Id="rId34" Type="http://schemas.openxmlformats.org/officeDocument/2006/relationships/hyperlink" Target="https://es.wikipedia.org/wiki/C%C3%A9lula_nerviosa" TargetMode="External"/><Relationship Id="rId50" Type="http://schemas.openxmlformats.org/officeDocument/2006/relationships/hyperlink" Target="https://es.wikipedia.org/wiki/Isabel_II_de_Espa%C3%B1a" TargetMode="External"/><Relationship Id="rId55" Type="http://schemas.openxmlformats.org/officeDocument/2006/relationships/hyperlink" Target="https://es.wikipedia.org/wiki/Instituci%C3%B3n_Libre_de_Ense%C3%B1anza" TargetMode="External"/><Relationship Id="rId76" Type="http://schemas.openxmlformats.org/officeDocument/2006/relationships/hyperlink" Target="https://es.wikipedia.org/wiki/Paludismo" TargetMode="External"/><Relationship Id="rId97" Type="http://schemas.openxmlformats.org/officeDocument/2006/relationships/hyperlink" Target="https://es.wikipedia.org/wiki/Facultad_de_Medicina" TargetMode="External"/><Relationship Id="rId104" Type="http://schemas.openxmlformats.org/officeDocument/2006/relationships/hyperlink" Target="https://es.wikipedia.org/wiki/Camillo_Golgi" TargetMode="External"/><Relationship Id="rId120" Type="http://schemas.openxmlformats.org/officeDocument/2006/relationships/hyperlink" Target="https://es.wikipedia.org/wiki/Neurotransmisor" TargetMode="External"/><Relationship Id="rId125" Type="http://schemas.openxmlformats.org/officeDocument/2006/relationships/hyperlink" Target="https://es.wikipedia.org/wiki/Dendrita" TargetMode="External"/><Relationship Id="rId141" Type="http://schemas.openxmlformats.org/officeDocument/2006/relationships/hyperlink" Target="https://es.wikipedia.org/wiki/Severo_Ochoa" TargetMode="External"/><Relationship Id="rId146" Type="http://schemas.openxmlformats.org/officeDocument/2006/relationships/hyperlink" Target="https://es.wikipedia.org/wiki/Tuberculosi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s.wikipedia.org/wiki/Mosquito" TargetMode="External"/><Relationship Id="rId92" Type="http://schemas.openxmlformats.org/officeDocument/2006/relationships/hyperlink" Target="https://es.wikipedia.org/wiki/Valenci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Anatom%C3%ADa_patol%C3%B3gica" TargetMode="External"/><Relationship Id="rId24" Type="http://schemas.openxmlformats.org/officeDocument/2006/relationships/hyperlink" Target="https://es.wikipedia.org/wiki/Madrid" TargetMode="External"/><Relationship Id="rId40" Type="http://schemas.openxmlformats.org/officeDocument/2006/relationships/hyperlink" Target="https://es.wikipedia.org/wiki/Provincia_de_Zaragoza" TargetMode="External"/><Relationship Id="rId45" Type="http://schemas.openxmlformats.org/officeDocument/2006/relationships/hyperlink" Target="https://es.wikipedia.org/wiki/Ayerbe_(Huesca)" TargetMode="External"/><Relationship Id="rId66" Type="http://schemas.openxmlformats.org/officeDocument/2006/relationships/hyperlink" Target="https://es.wikipedia.org/wiki/Guerra_de_los_Diez_A%C3%B1os" TargetMode="External"/><Relationship Id="rId87" Type="http://schemas.openxmlformats.org/officeDocument/2006/relationships/hyperlink" Target="https://es.wikipedia.org/wiki/Caballeros_de_la_Noche" TargetMode="External"/><Relationship Id="rId110" Type="http://schemas.openxmlformats.org/officeDocument/2006/relationships/hyperlink" Target="https://es.wikipedia.org/wiki/Universidad_de_Madrid" TargetMode="External"/><Relationship Id="rId115" Type="http://schemas.openxmlformats.org/officeDocument/2006/relationships/hyperlink" Target="https://es.wikipedia.org/wiki/Hendidura_sin%C3%A1ptica" TargetMode="External"/><Relationship Id="rId131" Type="http://schemas.openxmlformats.org/officeDocument/2006/relationships/hyperlink" Target="https://es.wikipedia.org/wiki/Ax%C3%B3n" TargetMode="External"/><Relationship Id="rId136" Type="http://schemas.openxmlformats.org/officeDocument/2006/relationships/hyperlink" Target="https://es.wikipedia.org/wiki/Premio_Nobel_en_Fisiolog%C3%ADa_o_Medicina" TargetMode="External"/><Relationship Id="rId61" Type="http://schemas.openxmlformats.org/officeDocument/2006/relationships/hyperlink" Target="https://es.wikipedia.org/wiki/Sanidad_militar_espa%C3%B1ola" TargetMode="External"/><Relationship Id="rId82" Type="http://schemas.openxmlformats.org/officeDocument/2006/relationships/hyperlink" Target="https://es.wikipedia.org/wiki/Espa%C3%B1a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elpais.com/elpais/2017/11/30/ciencia/1512040611_706407.html" TargetMode="External"/><Relationship Id="rId14" Type="http://schemas.openxmlformats.org/officeDocument/2006/relationships/hyperlink" Target="http://www.cajal.csic.es/departamentos/decarlos/datos.html" TargetMode="External"/><Relationship Id="rId30" Type="http://schemas.openxmlformats.org/officeDocument/2006/relationships/hyperlink" Target="https://es.wikipedia.org/wiki/Premio_Nobel_de_Medicina" TargetMode="External"/><Relationship Id="rId35" Type="http://schemas.openxmlformats.org/officeDocument/2006/relationships/hyperlink" Target="https://es.wikipedia.org/wiki/Doctrina_de_la_neurona" TargetMode="External"/><Relationship Id="rId56" Type="http://schemas.openxmlformats.org/officeDocument/2006/relationships/hyperlink" Target="https://es.wikipedia.org/wiki/Zaragoza" TargetMode="External"/><Relationship Id="rId77" Type="http://schemas.openxmlformats.org/officeDocument/2006/relationships/hyperlink" Target="https://es.wikipedia.org/wiki/Disenter%C3%ADa" TargetMode="External"/><Relationship Id="rId100" Type="http://schemas.openxmlformats.org/officeDocument/2006/relationships/hyperlink" Target="https://es.wikipedia.org/wiki/Morfolog%C3%ADa_(biolog%C3%ADa)" TargetMode="External"/><Relationship Id="rId105" Type="http://schemas.openxmlformats.org/officeDocument/2006/relationships/hyperlink" Target="https://es.wikipedia.org/w/index.php?title=Sociedad_Anat%C3%B3mica_Alemana&amp;action=edit&amp;redlink=1" TargetMode="External"/><Relationship Id="rId126" Type="http://schemas.openxmlformats.org/officeDocument/2006/relationships/hyperlink" Target="https://es.wikipedia.org/wiki/Neuronas" TargetMode="External"/><Relationship Id="rId147" Type="http://schemas.openxmlformats.org/officeDocument/2006/relationships/hyperlink" Target="https://es.wikipedia.org/wiki/Jorge_Francisco_Tello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Primera_Rep%C3%BAblica_Espa%C3%B1ola" TargetMode="External"/><Relationship Id="rId72" Type="http://schemas.openxmlformats.org/officeDocument/2006/relationships/hyperlink" Target="https://es.wikipedia.org/wiki/Malaria" TargetMode="External"/><Relationship Id="rId93" Type="http://schemas.openxmlformats.org/officeDocument/2006/relationships/hyperlink" Target="https://es.wikipedia.org/wiki/Pandemias_de_c%C3%B3lera_en_Espa%C3%B1a" TargetMode="External"/><Relationship Id="rId98" Type="http://schemas.openxmlformats.org/officeDocument/2006/relationships/hyperlink" Target="https://es.wikipedia.org/wiki/Universidad_de_Barcelona" TargetMode="External"/><Relationship Id="rId121" Type="http://schemas.openxmlformats.org/officeDocument/2006/relationships/hyperlink" Target="https://es.wikipedia.org/wiki/Acetilcolina" TargetMode="External"/><Relationship Id="rId142" Type="http://schemas.openxmlformats.org/officeDocument/2006/relationships/hyperlink" Target="https://es.wikipedia.org/wiki/Alfonso_XII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5220</Words>
  <Characters>28713</Characters>
  <Application>Microsoft Office Word</Application>
  <DocSecurity>0</DocSecurity>
  <Lines>239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2019-03-08T15:14:00Z</dcterms:created>
  <dcterms:modified xsi:type="dcterms:W3CDTF">2019-03-08T15:14:00Z</dcterms:modified>
</cp:coreProperties>
</file>