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D29" w:rsidRDefault="00055D29" w:rsidP="00055D29">
      <w:pPr>
        <w:pStyle w:val="NormalWeb"/>
        <w:jc w:val="center"/>
        <w:rPr>
          <w:rFonts w:ascii="Arial" w:hAnsi="Arial" w:cs="Arial"/>
          <w:b/>
          <w:bCs/>
          <w:color w:val="FF0000"/>
          <w:sz w:val="36"/>
          <w:szCs w:val="36"/>
        </w:rPr>
      </w:pPr>
      <w:r w:rsidRPr="00055D29">
        <w:rPr>
          <w:rFonts w:ascii="Arial" w:hAnsi="Arial" w:cs="Arial"/>
          <w:b/>
          <w:bCs/>
          <w:color w:val="FF0000"/>
          <w:sz w:val="36"/>
          <w:szCs w:val="36"/>
        </w:rPr>
        <w:t>Manuel Kant</w:t>
      </w:r>
    </w:p>
    <w:p w:rsidR="00AE268C" w:rsidRPr="00AE268C" w:rsidRDefault="00AE268C" w:rsidP="00055D29">
      <w:pPr>
        <w:pStyle w:val="NormalWeb"/>
        <w:jc w:val="center"/>
        <w:rPr>
          <w:rFonts w:ascii="Arial" w:hAnsi="Arial" w:cs="Arial"/>
          <w:b/>
          <w:bCs/>
          <w:color w:val="0070C0"/>
        </w:rPr>
      </w:pPr>
      <w:r w:rsidRPr="00AE268C">
        <w:rPr>
          <w:rFonts w:ascii="Arial" w:hAnsi="Arial" w:cs="Arial"/>
          <w:b/>
          <w:bCs/>
          <w:color w:val="0070C0"/>
        </w:rPr>
        <w:t>(</w:t>
      </w:r>
      <w:proofErr w:type="spellStart"/>
      <w:r w:rsidRPr="00AE268C">
        <w:rPr>
          <w:rFonts w:ascii="Arial" w:hAnsi="Arial" w:cs="Arial"/>
          <w:b/>
          <w:bCs/>
          <w:color w:val="0070C0"/>
        </w:rPr>
        <w:t>Wikipedia</w:t>
      </w:r>
      <w:proofErr w:type="spellEnd"/>
      <w:r w:rsidRPr="00AE268C">
        <w:rPr>
          <w:rFonts w:ascii="Arial" w:hAnsi="Arial" w:cs="Arial"/>
          <w:b/>
          <w:bCs/>
          <w:color w:val="0070C0"/>
        </w:rPr>
        <w:t>)</w:t>
      </w:r>
    </w:p>
    <w:p w:rsidR="00055D29" w:rsidRDefault="00055D29" w:rsidP="00055D29">
      <w:pPr>
        <w:pStyle w:val="NormalWeb"/>
        <w:jc w:val="center"/>
        <w:rPr>
          <w:b/>
          <w:bCs/>
        </w:rPr>
      </w:pPr>
      <w:r>
        <w:rPr>
          <w:b/>
          <w:bCs/>
          <w:noProof/>
        </w:rPr>
        <w:drawing>
          <wp:inline distT="0" distB="0" distL="0" distR="0">
            <wp:extent cx="1900052" cy="2438400"/>
            <wp:effectExtent l="19050" t="0" r="4948"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srcRect l="76963" t="32463" r="5838" b="38806"/>
                    <a:stretch>
                      <a:fillRect/>
                    </a:stretch>
                  </pic:blipFill>
                  <pic:spPr bwMode="auto">
                    <a:xfrm>
                      <a:off x="0" y="0"/>
                      <a:ext cx="1901505" cy="2440265"/>
                    </a:xfrm>
                    <a:prstGeom prst="rect">
                      <a:avLst/>
                    </a:prstGeom>
                    <a:noFill/>
                    <a:ln w="9525">
                      <a:noFill/>
                      <a:miter lim="800000"/>
                      <a:headEnd/>
                      <a:tailEnd/>
                    </a:ln>
                  </pic:spPr>
                </pic:pic>
              </a:graphicData>
            </a:graphic>
          </wp:inline>
        </w:drawing>
      </w:r>
    </w:p>
    <w:p w:rsidR="00055D29" w:rsidRPr="00055D29" w:rsidRDefault="00055D29" w:rsidP="00055D29">
      <w:pPr>
        <w:pStyle w:val="NormalWeb"/>
        <w:spacing w:before="0" w:beforeAutospacing="0" w:after="0" w:afterAutospacing="0"/>
        <w:jc w:val="both"/>
        <w:rPr>
          <w:rFonts w:ascii="Arial" w:hAnsi="Arial" w:cs="Arial"/>
          <w:b/>
          <w:bCs/>
        </w:rPr>
      </w:pPr>
    </w:p>
    <w:p w:rsidR="00055D29" w:rsidRDefault="00055D29" w:rsidP="00055D29">
      <w:pPr>
        <w:pStyle w:val="NormalWeb"/>
        <w:spacing w:before="0" w:beforeAutospacing="0" w:after="0" w:afterAutospacing="0"/>
        <w:jc w:val="both"/>
        <w:rPr>
          <w:rFonts w:ascii="Arial" w:hAnsi="Arial" w:cs="Arial"/>
          <w:b/>
        </w:rPr>
      </w:pPr>
      <w:r>
        <w:rPr>
          <w:rFonts w:ascii="Arial" w:hAnsi="Arial" w:cs="Arial"/>
          <w:b/>
          <w:bCs/>
        </w:rPr>
        <w:t xml:space="preserve">     </w:t>
      </w:r>
      <w:proofErr w:type="spellStart"/>
      <w:r>
        <w:rPr>
          <w:rFonts w:ascii="Arial" w:hAnsi="Arial" w:cs="Arial"/>
          <w:b/>
          <w:bCs/>
        </w:rPr>
        <w:t>I</w:t>
      </w:r>
      <w:r w:rsidRPr="00055D29">
        <w:rPr>
          <w:rFonts w:ascii="Arial" w:hAnsi="Arial" w:cs="Arial"/>
          <w:b/>
          <w:bCs/>
        </w:rPr>
        <w:t>mmanuel</w:t>
      </w:r>
      <w:proofErr w:type="spellEnd"/>
      <w:r w:rsidRPr="00055D29">
        <w:rPr>
          <w:rFonts w:ascii="Arial" w:hAnsi="Arial" w:cs="Arial"/>
          <w:b/>
          <w:bCs/>
        </w:rPr>
        <w:t xml:space="preserve"> Kant</w:t>
      </w:r>
      <w:r w:rsidRPr="00055D29">
        <w:rPr>
          <w:rFonts w:ascii="Arial" w:hAnsi="Arial" w:cs="Arial"/>
          <w:b/>
        </w:rPr>
        <w:t xml:space="preserve"> (</w:t>
      </w:r>
      <w:hyperlink r:id="rId7" w:tooltip="Alfabeto Fonético Internacional" w:history="1">
        <w:r w:rsidRPr="00055D29">
          <w:rPr>
            <w:rStyle w:val="Hipervnculo"/>
            <w:rFonts w:ascii="Arial" w:hAnsi="Arial" w:cs="Arial"/>
            <w:b/>
            <w:color w:val="auto"/>
            <w:u w:val="none"/>
          </w:rPr>
          <w:t>[</w:t>
        </w:r>
        <w:proofErr w:type="spellStart"/>
        <w:r w:rsidRPr="00055D29">
          <w:rPr>
            <w:rStyle w:val="Hipervnculo"/>
            <w:rFonts w:ascii="Arial" w:hAnsi="Arial" w:cs="Arial"/>
            <w:b/>
            <w:color w:val="auto"/>
            <w:u w:val="none"/>
          </w:rPr>
          <w:t>ɪˈmaːnu̯eːl</w:t>
        </w:r>
        <w:proofErr w:type="spellEnd"/>
        <w:r w:rsidRPr="00055D29">
          <w:rPr>
            <w:rStyle w:val="Hipervnculo"/>
            <w:rFonts w:ascii="Arial" w:hAnsi="Arial" w:cs="Arial"/>
            <w:b/>
            <w:color w:val="auto"/>
            <w:u w:val="none"/>
          </w:rPr>
          <w:t xml:space="preserve"> ˈ</w:t>
        </w:r>
        <w:proofErr w:type="spellStart"/>
        <w:r w:rsidRPr="00055D29">
          <w:rPr>
            <w:rStyle w:val="Hipervnculo"/>
            <w:rFonts w:ascii="Arial" w:hAnsi="Arial" w:cs="Arial"/>
            <w:b/>
            <w:color w:val="auto"/>
            <w:u w:val="none"/>
          </w:rPr>
          <w:t>kant</w:t>
        </w:r>
        <w:proofErr w:type="spellEnd"/>
        <w:r w:rsidRPr="00055D29">
          <w:rPr>
            <w:rStyle w:val="Hipervnculo"/>
            <w:rFonts w:ascii="Arial" w:hAnsi="Arial" w:cs="Arial"/>
            <w:b/>
            <w:color w:val="auto"/>
            <w:u w:val="none"/>
          </w:rPr>
          <w:t>]</w:t>
        </w:r>
      </w:hyperlink>
      <w:r w:rsidRPr="00055D29">
        <w:rPr>
          <w:rFonts w:ascii="Arial" w:hAnsi="Arial" w:cs="Arial"/>
          <w:b/>
        </w:rPr>
        <w:t xml:space="preserve">; </w:t>
      </w:r>
      <w:hyperlink r:id="rId8" w:tooltip="Königsberg" w:history="1">
        <w:proofErr w:type="spellStart"/>
        <w:r w:rsidRPr="00055D29">
          <w:rPr>
            <w:rStyle w:val="Hipervnculo"/>
            <w:rFonts w:ascii="Arial" w:hAnsi="Arial" w:cs="Arial"/>
            <w:b/>
            <w:color w:val="auto"/>
            <w:u w:val="none"/>
          </w:rPr>
          <w:t>Königsberg</w:t>
        </w:r>
        <w:proofErr w:type="spellEnd"/>
      </w:hyperlink>
      <w:r w:rsidRPr="00055D29">
        <w:rPr>
          <w:rFonts w:ascii="Arial" w:hAnsi="Arial" w:cs="Arial"/>
          <w:b/>
        </w:rPr>
        <w:t xml:space="preserve">, </w:t>
      </w:r>
      <w:hyperlink r:id="rId9" w:tooltip="Reino de Prusia" w:history="1">
        <w:r w:rsidRPr="00055D29">
          <w:rPr>
            <w:rStyle w:val="Hipervnculo"/>
            <w:rFonts w:ascii="Arial" w:hAnsi="Arial" w:cs="Arial"/>
            <w:b/>
            <w:color w:val="auto"/>
            <w:u w:val="none"/>
          </w:rPr>
          <w:t>Prusia</w:t>
        </w:r>
      </w:hyperlink>
      <w:r w:rsidRPr="00055D29">
        <w:rPr>
          <w:rFonts w:ascii="Arial" w:hAnsi="Arial" w:cs="Arial"/>
          <w:b/>
        </w:rPr>
        <w:t xml:space="preserve">; </w:t>
      </w:r>
      <w:hyperlink r:id="rId10" w:tooltip="22 de abril" w:history="1">
        <w:r w:rsidRPr="00055D29">
          <w:rPr>
            <w:rStyle w:val="Hipervnculo"/>
            <w:rFonts w:ascii="Arial" w:hAnsi="Arial" w:cs="Arial"/>
            <w:b/>
            <w:color w:val="auto"/>
            <w:u w:val="none"/>
          </w:rPr>
          <w:t>22 de abril</w:t>
        </w:r>
      </w:hyperlink>
      <w:r w:rsidRPr="00055D29">
        <w:rPr>
          <w:rFonts w:ascii="Arial" w:hAnsi="Arial" w:cs="Arial"/>
          <w:b/>
        </w:rPr>
        <w:t xml:space="preserve"> de </w:t>
      </w:r>
      <w:hyperlink r:id="rId11" w:tooltip="1724" w:history="1">
        <w:r w:rsidRPr="00055D29">
          <w:rPr>
            <w:rStyle w:val="Hipervnculo"/>
            <w:rFonts w:ascii="Arial" w:hAnsi="Arial" w:cs="Arial"/>
            <w:b/>
            <w:color w:val="auto"/>
            <w:u w:val="none"/>
          </w:rPr>
          <w:t>1724</w:t>
        </w:r>
      </w:hyperlink>
      <w:r w:rsidRPr="00055D29">
        <w:rPr>
          <w:rFonts w:ascii="Arial" w:hAnsi="Arial" w:cs="Arial"/>
          <w:b/>
        </w:rPr>
        <w:t>-</w:t>
      </w:r>
      <w:hyperlink r:id="rId12" w:tooltip="Ibídem" w:history="1">
        <w:r w:rsidRPr="00055D29">
          <w:rPr>
            <w:rStyle w:val="Hipervnculo"/>
            <w:rFonts w:ascii="Arial" w:hAnsi="Arial" w:cs="Arial"/>
            <w:b/>
            <w:color w:val="auto"/>
            <w:u w:val="none"/>
          </w:rPr>
          <w:t>ibídem</w:t>
        </w:r>
      </w:hyperlink>
      <w:r w:rsidRPr="00055D29">
        <w:rPr>
          <w:rFonts w:ascii="Arial" w:hAnsi="Arial" w:cs="Arial"/>
          <w:b/>
        </w:rPr>
        <w:t xml:space="preserve">, </w:t>
      </w:r>
      <w:hyperlink r:id="rId13" w:tooltip="12 de febrero" w:history="1">
        <w:r w:rsidRPr="00055D29">
          <w:rPr>
            <w:rStyle w:val="Hipervnculo"/>
            <w:rFonts w:ascii="Arial" w:hAnsi="Arial" w:cs="Arial"/>
            <w:b/>
            <w:color w:val="auto"/>
            <w:u w:val="none"/>
          </w:rPr>
          <w:t>12 de febrero</w:t>
        </w:r>
      </w:hyperlink>
      <w:r w:rsidRPr="00055D29">
        <w:rPr>
          <w:rFonts w:ascii="Arial" w:hAnsi="Arial" w:cs="Arial"/>
          <w:b/>
        </w:rPr>
        <w:t xml:space="preserve"> de </w:t>
      </w:r>
      <w:hyperlink r:id="rId14" w:tooltip="1804" w:history="1">
        <w:r w:rsidRPr="00055D29">
          <w:rPr>
            <w:rStyle w:val="Hipervnculo"/>
            <w:rFonts w:ascii="Arial" w:hAnsi="Arial" w:cs="Arial"/>
            <w:b/>
            <w:color w:val="auto"/>
            <w:u w:val="none"/>
          </w:rPr>
          <w:t>1804</w:t>
        </w:r>
      </w:hyperlink>
      <w:r w:rsidRPr="00055D29">
        <w:rPr>
          <w:rFonts w:ascii="Arial" w:hAnsi="Arial" w:cs="Arial"/>
          <w:b/>
        </w:rPr>
        <w:t xml:space="preserve">) fue un </w:t>
      </w:r>
      <w:hyperlink r:id="rId15" w:tooltip="Filosofía" w:history="1">
        <w:r w:rsidRPr="00055D29">
          <w:rPr>
            <w:rStyle w:val="Hipervnculo"/>
            <w:rFonts w:ascii="Arial" w:hAnsi="Arial" w:cs="Arial"/>
            <w:b/>
            <w:color w:val="auto"/>
            <w:u w:val="none"/>
          </w:rPr>
          <w:t>filósofo</w:t>
        </w:r>
      </w:hyperlink>
      <w:r w:rsidRPr="00055D29">
        <w:rPr>
          <w:rFonts w:ascii="Arial" w:hAnsi="Arial" w:cs="Arial"/>
          <w:b/>
        </w:rPr>
        <w:t xml:space="preserve"> </w:t>
      </w:r>
      <w:hyperlink r:id="rId16" w:tooltip="Prusia" w:history="1">
        <w:r w:rsidRPr="00055D29">
          <w:rPr>
            <w:rStyle w:val="Hipervnculo"/>
            <w:rFonts w:ascii="Arial" w:hAnsi="Arial" w:cs="Arial"/>
            <w:b/>
            <w:color w:val="auto"/>
            <w:u w:val="none"/>
          </w:rPr>
          <w:t>prusiano</w:t>
        </w:r>
      </w:hyperlink>
      <w:r w:rsidRPr="00055D29">
        <w:rPr>
          <w:rFonts w:ascii="Arial" w:hAnsi="Arial" w:cs="Arial"/>
          <w:b/>
        </w:rPr>
        <w:t xml:space="preserve"> de la </w:t>
      </w:r>
      <w:hyperlink r:id="rId17" w:tooltip="Ilustración" w:history="1">
        <w:r w:rsidRPr="00055D29">
          <w:rPr>
            <w:rStyle w:val="Hipervnculo"/>
            <w:rFonts w:ascii="Arial" w:hAnsi="Arial" w:cs="Arial"/>
            <w:b/>
            <w:color w:val="auto"/>
            <w:u w:val="none"/>
          </w:rPr>
          <w:t>Ilustración</w:t>
        </w:r>
      </w:hyperlink>
      <w:r w:rsidRPr="00055D29">
        <w:rPr>
          <w:rFonts w:ascii="Arial" w:hAnsi="Arial" w:cs="Arial"/>
          <w:b/>
        </w:rPr>
        <w:t xml:space="preserve">. Fue el primero y más importante representante del </w:t>
      </w:r>
      <w:hyperlink r:id="rId18" w:tooltip="Criticismo" w:history="1">
        <w:r w:rsidRPr="00055D29">
          <w:rPr>
            <w:rStyle w:val="Hipervnculo"/>
            <w:rFonts w:ascii="Arial" w:hAnsi="Arial" w:cs="Arial"/>
            <w:b/>
            <w:color w:val="auto"/>
            <w:u w:val="none"/>
          </w:rPr>
          <w:t>criticismo</w:t>
        </w:r>
      </w:hyperlink>
      <w:r w:rsidRPr="00055D29">
        <w:rPr>
          <w:rFonts w:ascii="Arial" w:hAnsi="Arial" w:cs="Arial"/>
          <w:b/>
        </w:rPr>
        <w:t xml:space="preserve"> y precursor del </w:t>
      </w:r>
      <w:hyperlink r:id="rId19" w:tooltip="Idealismo alemán" w:history="1">
        <w:r w:rsidRPr="00055D29">
          <w:rPr>
            <w:rStyle w:val="Hipervnculo"/>
            <w:rFonts w:ascii="Arial" w:hAnsi="Arial" w:cs="Arial"/>
            <w:b/>
            <w:color w:val="auto"/>
            <w:u w:val="none"/>
          </w:rPr>
          <w:t>idealismo alemán</w:t>
        </w:r>
      </w:hyperlink>
      <w:r w:rsidRPr="00055D29">
        <w:rPr>
          <w:rFonts w:ascii="Arial" w:hAnsi="Arial" w:cs="Arial"/>
          <w:b/>
        </w:rPr>
        <w:t xml:space="preserve">. Es considerado como uno de los pensadores más influyentes de la </w:t>
      </w:r>
      <w:hyperlink r:id="rId20" w:tooltip="Europa" w:history="1">
        <w:r w:rsidRPr="00055D29">
          <w:rPr>
            <w:rStyle w:val="Hipervnculo"/>
            <w:rFonts w:ascii="Arial" w:hAnsi="Arial" w:cs="Arial"/>
            <w:b/>
            <w:color w:val="auto"/>
            <w:u w:val="none"/>
          </w:rPr>
          <w:t>Europa</w:t>
        </w:r>
      </w:hyperlink>
      <w:r w:rsidRPr="00055D29">
        <w:rPr>
          <w:rFonts w:ascii="Arial" w:hAnsi="Arial" w:cs="Arial"/>
          <w:b/>
        </w:rPr>
        <w:t xml:space="preserve"> moderna y de la filosofía universal. Además se trata del último pensador de la modernidad, anterior a la </w:t>
      </w:r>
      <w:hyperlink r:id="rId21" w:tooltip="Filosofía contemporánea" w:history="1">
        <w:r w:rsidRPr="00055D29">
          <w:rPr>
            <w:rStyle w:val="Hipervnculo"/>
            <w:rFonts w:ascii="Arial" w:hAnsi="Arial" w:cs="Arial"/>
            <w:b/>
            <w:color w:val="auto"/>
            <w:u w:val="none"/>
          </w:rPr>
          <w:t>filosofía contempor</w:t>
        </w:r>
        <w:r w:rsidRPr="00055D29">
          <w:rPr>
            <w:rStyle w:val="Hipervnculo"/>
            <w:rFonts w:ascii="Arial" w:hAnsi="Arial" w:cs="Arial"/>
            <w:b/>
            <w:color w:val="auto"/>
            <w:u w:val="none"/>
          </w:rPr>
          <w:t>á</w:t>
        </w:r>
        <w:r w:rsidRPr="00055D29">
          <w:rPr>
            <w:rStyle w:val="Hipervnculo"/>
            <w:rFonts w:ascii="Arial" w:hAnsi="Arial" w:cs="Arial"/>
            <w:b/>
            <w:color w:val="auto"/>
            <w:u w:val="none"/>
          </w:rPr>
          <w:t>nea</w:t>
        </w:r>
      </w:hyperlink>
      <w:r w:rsidRPr="00055D29">
        <w:rPr>
          <w:rFonts w:ascii="Arial" w:hAnsi="Arial" w:cs="Arial"/>
          <w:b/>
        </w:rPr>
        <w:t xml:space="preserve"> que comienza en 1831 tras la muerte del pensador </w:t>
      </w:r>
      <w:hyperlink r:id="rId22" w:tooltip="Hegel" w:history="1">
        <w:r w:rsidRPr="00055D29">
          <w:rPr>
            <w:rStyle w:val="Hipervnculo"/>
            <w:rFonts w:ascii="Arial" w:hAnsi="Arial" w:cs="Arial"/>
            <w:b/>
            <w:color w:val="auto"/>
            <w:u w:val="none"/>
          </w:rPr>
          <w:t>Hegel</w:t>
        </w:r>
      </w:hyperlink>
      <w:r w:rsidRPr="00055D29">
        <w:rPr>
          <w:rFonts w:ascii="Arial" w:hAnsi="Arial" w:cs="Arial"/>
          <w:b/>
        </w:rPr>
        <w:t xml:space="preserve">. </w:t>
      </w:r>
    </w:p>
    <w:p w:rsidR="00055D29" w:rsidRPr="00055D29" w:rsidRDefault="00055D29" w:rsidP="00055D29">
      <w:pPr>
        <w:pStyle w:val="NormalWeb"/>
        <w:spacing w:before="0" w:beforeAutospacing="0" w:after="0" w:afterAutospacing="0"/>
        <w:jc w:val="both"/>
        <w:rPr>
          <w:rFonts w:ascii="Arial" w:hAnsi="Arial" w:cs="Arial"/>
          <w:b/>
        </w:rPr>
      </w:pPr>
    </w:p>
    <w:p w:rsidR="00055D29" w:rsidRDefault="00055D29" w:rsidP="00055D29">
      <w:pPr>
        <w:pStyle w:val="NormalWeb"/>
        <w:spacing w:before="0" w:beforeAutospacing="0" w:after="0" w:afterAutospacing="0"/>
        <w:jc w:val="both"/>
        <w:rPr>
          <w:rFonts w:ascii="Arial" w:hAnsi="Arial" w:cs="Arial"/>
          <w:b/>
        </w:rPr>
      </w:pPr>
      <w:r>
        <w:rPr>
          <w:rFonts w:ascii="Arial" w:hAnsi="Arial" w:cs="Arial"/>
          <w:b/>
        </w:rPr>
        <w:t xml:space="preserve">     </w:t>
      </w:r>
      <w:r w:rsidRPr="00055D29">
        <w:rPr>
          <w:rFonts w:ascii="Arial" w:hAnsi="Arial" w:cs="Arial"/>
          <w:b/>
        </w:rPr>
        <w:t xml:space="preserve">Entre sus escritos más destacados se encuentra la </w:t>
      </w:r>
      <w:hyperlink r:id="rId23" w:tooltip="Crítica de la razón pura" w:history="1">
        <w:r w:rsidRPr="00055D29">
          <w:rPr>
            <w:rStyle w:val="Hipervnculo"/>
            <w:rFonts w:ascii="Arial" w:hAnsi="Arial" w:cs="Arial"/>
            <w:b/>
            <w:i/>
            <w:iCs/>
            <w:color w:val="auto"/>
            <w:u w:val="none"/>
          </w:rPr>
          <w:t>Crítica de la razón pura</w:t>
        </w:r>
      </w:hyperlink>
      <w:r w:rsidRPr="00055D29">
        <w:rPr>
          <w:rFonts w:ascii="Arial" w:hAnsi="Arial" w:cs="Arial"/>
          <w:b/>
          <w:i/>
          <w:iCs/>
        </w:rPr>
        <w:t xml:space="preserve"> (</w:t>
      </w:r>
      <w:proofErr w:type="spellStart"/>
      <w:r w:rsidRPr="00055D29">
        <w:rPr>
          <w:rFonts w:ascii="Arial" w:hAnsi="Arial" w:cs="Arial"/>
          <w:b/>
          <w:i/>
          <w:iCs/>
        </w:rPr>
        <w:t>Kritik</w:t>
      </w:r>
      <w:proofErr w:type="spellEnd"/>
      <w:r w:rsidRPr="00055D29">
        <w:rPr>
          <w:rFonts w:ascii="Arial" w:hAnsi="Arial" w:cs="Arial"/>
          <w:b/>
          <w:i/>
          <w:iCs/>
        </w:rPr>
        <w:t xml:space="preserve"> </w:t>
      </w:r>
      <w:proofErr w:type="spellStart"/>
      <w:r w:rsidRPr="00055D29">
        <w:rPr>
          <w:rFonts w:ascii="Arial" w:hAnsi="Arial" w:cs="Arial"/>
          <w:b/>
          <w:i/>
          <w:iCs/>
        </w:rPr>
        <w:t>der</w:t>
      </w:r>
      <w:proofErr w:type="spellEnd"/>
      <w:r w:rsidRPr="00055D29">
        <w:rPr>
          <w:rFonts w:ascii="Arial" w:hAnsi="Arial" w:cs="Arial"/>
          <w:b/>
          <w:i/>
          <w:iCs/>
        </w:rPr>
        <w:t xml:space="preserve"> reinen </w:t>
      </w:r>
      <w:proofErr w:type="spellStart"/>
      <w:r w:rsidRPr="00055D29">
        <w:rPr>
          <w:rFonts w:ascii="Arial" w:hAnsi="Arial" w:cs="Arial"/>
          <w:b/>
          <w:i/>
          <w:iCs/>
        </w:rPr>
        <w:t>Vernunft</w:t>
      </w:r>
      <w:proofErr w:type="spellEnd"/>
      <w:r w:rsidRPr="00055D29">
        <w:rPr>
          <w:rFonts w:ascii="Arial" w:hAnsi="Arial" w:cs="Arial"/>
          <w:b/>
          <w:i/>
          <w:iCs/>
        </w:rPr>
        <w:t>)</w:t>
      </w:r>
      <w:r w:rsidRPr="00055D29">
        <w:rPr>
          <w:rFonts w:ascii="Arial" w:hAnsi="Arial" w:cs="Arial"/>
          <w:b/>
        </w:rPr>
        <w:t xml:space="preserve"> ​, calificada generalmente como un punto de inflexión en la historia de la filosofía. En ella se investiga la estructura misma de la razón. Así mismo se propone que la </w:t>
      </w:r>
      <w:hyperlink r:id="rId24" w:tooltip="Metafísica" w:history="1">
        <w:r w:rsidRPr="00055D29">
          <w:rPr>
            <w:rStyle w:val="Hipervnculo"/>
            <w:rFonts w:ascii="Arial" w:hAnsi="Arial" w:cs="Arial"/>
            <w:b/>
            <w:color w:val="auto"/>
            <w:u w:val="none"/>
          </w:rPr>
          <w:t>metafísica</w:t>
        </w:r>
      </w:hyperlink>
      <w:r w:rsidRPr="00055D29">
        <w:rPr>
          <w:rFonts w:ascii="Arial" w:hAnsi="Arial" w:cs="Arial"/>
          <w:b/>
        </w:rPr>
        <w:t xml:space="preserve"> tradicional se puede reinterpretar a través de la </w:t>
      </w:r>
      <w:hyperlink r:id="rId25" w:tooltip="Epistemología" w:history="1">
        <w:r w:rsidRPr="00055D29">
          <w:rPr>
            <w:rStyle w:val="Hipervnculo"/>
            <w:rFonts w:ascii="Arial" w:hAnsi="Arial" w:cs="Arial"/>
            <w:b/>
            <w:color w:val="auto"/>
            <w:u w:val="none"/>
          </w:rPr>
          <w:t>epistemología</w:t>
        </w:r>
      </w:hyperlink>
      <w:r w:rsidRPr="00055D29">
        <w:rPr>
          <w:rFonts w:ascii="Arial" w:hAnsi="Arial" w:cs="Arial"/>
          <w:b/>
        </w:rPr>
        <w:t>, ya que podemos encarar problemas metafísicos cuando entendemos y relacionamos la fuente con los lím</w:t>
      </w:r>
      <w:r w:rsidRPr="00055D29">
        <w:rPr>
          <w:rFonts w:ascii="Arial" w:hAnsi="Arial" w:cs="Arial"/>
          <w:b/>
        </w:rPr>
        <w:t>i</w:t>
      </w:r>
      <w:r w:rsidRPr="00055D29">
        <w:rPr>
          <w:rFonts w:ascii="Arial" w:hAnsi="Arial" w:cs="Arial"/>
          <w:b/>
        </w:rPr>
        <w:t xml:space="preserve">tes del conocimiento. </w:t>
      </w:r>
    </w:p>
    <w:p w:rsidR="00055D29" w:rsidRPr="00055D29" w:rsidRDefault="00055D29" w:rsidP="00055D29">
      <w:pPr>
        <w:pStyle w:val="NormalWeb"/>
        <w:spacing w:before="0" w:beforeAutospacing="0" w:after="0" w:afterAutospacing="0"/>
        <w:jc w:val="both"/>
        <w:rPr>
          <w:rFonts w:ascii="Arial" w:hAnsi="Arial" w:cs="Arial"/>
          <w:b/>
        </w:rPr>
      </w:pPr>
    </w:p>
    <w:p w:rsidR="00055D29" w:rsidRDefault="00055D29" w:rsidP="00055D29">
      <w:pPr>
        <w:pStyle w:val="NormalWeb"/>
        <w:spacing w:before="0" w:beforeAutospacing="0" w:after="0" w:afterAutospacing="0"/>
        <w:jc w:val="both"/>
        <w:rPr>
          <w:rFonts w:ascii="Arial" w:hAnsi="Arial" w:cs="Arial"/>
          <w:b/>
        </w:rPr>
      </w:pPr>
      <w:r>
        <w:rPr>
          <w:rFonts w:ascii="Arial" w:hAnsi="Arial" w:cs="Arial"/>
          <w:b/>
        </w:rPr>
        <w:t xml:space="preserve">    </w:t>
      </w:r>
      <w:r w:rsidRPr="00055D29">
        <w:rPr>
          <w:rFonts w:ascii="Arial" w:hAnsi="Arial" w:cs="Arial"/>
          <w:b/>
        </w:rPr>
        <w:t xml:space="preserve">Sus otras obras principales son la </w:t>
      </w:r>
      <w:hyperlink r:id="rId26" w:tooltip="Crítica de la razón práctica" w:history="1">
        <w:r w:rsidRPr="00055D29">
          <w:rPr>
            <w:rStyle w:val="Hipervnculo"/>
            <w:rFonts w:ascii="Arial" w:hAnsi="Arial" w:cs="Arial"/>
            <w:b/>
            <w:i/>
            <w:iCs/>
            <w:color w:val="auto"/>
            <w:u w:val="none"/>
          </w:rPr>
          <w:t>Crítica de la razón práctica</w:t>
        </w:r>
      </w:hyperlink>
      <w:r w:rsidRPr="00055D29">
        <w:rPr>
          <w:rFonts w:ascii="Arial" w:hAnsi="Arial" w:cs="Arial"/>
          <w:b/>
        </w:rPr>
        <w:t xml:space="preserve">, centrada en la </w:t>
      </w:r>
      <w:hyperlink r:id="rId27" w:tooltip="Ética" w:history="1">
        <w:r w:rsidRPr="00055D29">
          <w:rPr>
            <w:rStyle w:val="Hipervnculo"/>
            <w:rFonts w:ascii="Arial" w:hAnsi="Arial" w:cs="Arial"/>
            <w:b/>
            <w:color w:val="auto"/>
            <w:u w:val="none"/>
          </w:rPr>
          <w:t>ética</w:t>
        </w:r>
      </w:hyperlink>
      <w:r w:rsidRPr="00055D29">
        <w:rPr>
          <w:rFonts w:ascii="Arial" w:hAnsi="Arial" w:cs="Arial"/>
          <w:b/>
        </w:rPr>
        <w:t xml:space="preserve">; la </w:t>
      </w:r>
      <w:hyperlink r:id="rId28" w:tooltip="Crítica del juicio" w:history="1">
        <w:r w:rsidRPr="00055D29">
          <w:rPr>
            <w:rStyle w:val="Hipervnculo"/>
            <w:rFonts w:ascii="Arial" w:hAnsi="Arial" w:cs="Arial"/>
            <w:b/>
            <w:i/>
            <w:iCs/>
            <w:color w:val="auto"/>
            <w:u w:val="none"/>
          </w:rPr>
          <w:t>Crítica del juicio</w:t>
        </w:r>
      </w:hyperlink>
      <w:r w:rsidRPr="00055D29">
        <w:rPr>
          <w:rFonts w:ascii="Arial" w:hAnsi="Arial" w:cs="Arial"/>
          <w:b/>
        </w:rPr>
        <w:t xml:space="preserve">, en la que investiga acerca de la </w:t>
      </w:r>
      <w:hyperlink r:id="rId29" w:tooltip="Estética" w:history="1">
        <w:r w:rsidRPr="00055D29">
          <w:rPr>
            <w:rStyle w:val="Hipervnculo"/>
            <w:rFonts w:ascii="Arial" w:hAnsi="Arial" w:cs="Arial"/>
            <w:b/>
            <w:color w:val="auto"/>
            <w:u w:val="none"/>
          </w:rPr>
          <w:t>estética</w:t>
        </w:r>
      </w:hyperlink>
      <w:r w:rsidRPr="00055D29">
        <w:rPr>
          <w:rFonts w:ascii="Arial" w:hAnsi="Arial" w:cs="Arial"/>
          <w:b/>
        </w:rPr>
        <w:t xml:space="preserve"> y la </w:t>
      </w:r>
      <w:hyperlink r:id="rId30" w:tooltip="Teleología" w:history="1">
        <w:r w:rsidRPr="00055D29">
          <w:rPr>
            <w:rStyle w:val="Hipervnculo"/>
            <w:rFonts w:ascii="Arial" w:hAnsi="Arial" w:cs="Arial"/>
            <w:b/>
            <w:color w:val="auto"/>
            <w:u w:val="none"/>
          </w:rPr>
          <w:t>teleología</w:t>
        </w:r>
      </w:hyperlink>
      <w:r w:rsidRPr="00055D29">
        <w:rPr>
          <w:rFonts w:ascii="Arial" w:hAnsi="Arial" w:cs="Arial"/>
          <w:b/>
        </w:rPr>
        <w:t xml:space="preserve"> y </w:t>
      </w:r>
      <w:hyperlink r:id="rId31" w:tooltip="Metafísica de las costumbres" w:history="1">
        <w:r w:rsidRPr="00055D29">
          <w:rPr>
            <w:rStyle w:val="Hipervnculo"/>
            <w:rFonts w:ascii="Arial" w:hAnsi="Arial" w:cs="Arial"/>
            <w:b/>
            <w:i/>
            <w:iCs/>
            <w:color w:val="auto"/>
            <w:u w:val="none"/>
          </w:rPr>
          <w:t>La metafísica de las costumbres</w:t>
        </w:r>
      </w:hyperlink>
      <w:r w:rsidRPr="00055D29">
        <w:rPr>
          <w:rFonts w:ascii="Arial" w:hAnsi="Arial" w:cs="Arial"/>
          <w:b/>
        </w:rPr>
        <w:t xml:space="preserve"> que tiene dos partes, una centrada en la ética, la doctrina de la virtud, y la otra centrada en el </w:t>
      </w:r>
      <w:proofErr w:type="spellStart"/>
      <w:r w:rsidRPr="00055D29">
        <w:rPr>
          <w:rFonts w:ascii="Arial" w:hAnsi="Arial" w:cs="Arial"/>
          <w:b/>
          <w:i/>
          <w:iCs/>
        </w:rPr>
        <w:t>ius</w:t>
      </w:r>
      <w:proofErr w:type="spellEnd"/>
      <w:r w:rsidRPr="00055D29">
        <w:rPr>
          <w:rFonts w:ascii="Arial" w:hAnsi="Arial" w:cs="Arial"/>
          <w:b/>
        </w:rPr>
        <w:t>, la doctrina del derecho</w:t>
      </w:r>
    </w:p>
    <w:p w:rsidR="00055D29" w:rsidRPr="00055D29" w:rsidRDefault="00055D29" w:rsidP="00055D29">
      <w:pPr>
        <w:pStyle w:val="NormalWeb"/>
        <w:spacing w:before="0" w:beforeAutospacing="0" w:after="0" w:afterAutospacing="0"/>
        <w:jc w:val="both"/>
        <w:rPr>
          <w:rFonts w:ascii="Arial" w:hAnsi="Arial" w:cs="Arial"/>
          <w:b/>
        </w:rPr>
      </w:pPr>
    </w:p>
    <w:p w:rsidR="00055D29" w:rsidRDefault="00055D29" w:rsidP="00055D29">
      <w:pPr>
        <w:pStyle w:val="NormalWeb"/>
        <w:spacing w:before="0" w:beforeAutospacing="0" w:after="0" w:afterAutospacing="0"/>
        <w:jc w:val="both"/>
        <w:rPr>
          <w:rFonts w:ascii="Arial" w:hAnsi="Arial" w:cs="Arial"/>
          <w:b/>
        </w:rPr>
      </w:pPr>
      <w:r>
        <w:rPr>
          <w:rFonts w:ascii="Arial" w:hAnsi="Arial" w:cs="Arial"/>
          <w:b/>
        </w:rPr>
        <w:t xml:space="preserve">    </w:t>
      </w:r>
      <w:r w:rsidRPr="00055D29">
        <w:rPr>
          <w:rFonts w:ascii="Arial" w:hAnsi="Arial" w:cs="Arial"/>
          <w:b/>
        </w:rPr>
        <w:t xml:space="preserve">Kant adelantó importantes trabajos en los campos de la ciencia, el derecho, la moral, la religión y la historia habiendo logrado, inclusive, un compromiso entre el </w:t>
      </w:r>
      <w:hyperlink r:id="rId32" w:tooltip="Empirismo" w:history="1">
        <w:r w:rsidRPr="00055D29">
          <w:rPr>
            <w:rStyle w:val="Hipervnculo"/>
            <w:rFonts w:ascii="Arial" w:hAnsi="Arial" w:cs="Arial"/>
            <w:b/>
            <w:color w:val="auto"/>
            <w:u w:val="none"/>
          </w:rPr>
          <w:t>empirismo</w:t>
        </w:r>
      </w:hyperlink>
      <w:r w:rsidRPr="00055D29">
        <w:rPr>
          <w:rFonts w:ascii="Arial" w:hAnsi="Arial" w:cs="Arial"/>
          <w:b/>
        </w:rPr>
        <w:t xml:space="preserve"> y el </w:t>
      </w:r>
      <w:hyperlink r:id="rId33" w:tooltip="Racionalismo" w:history="1">
        <w:r w:rsidRPr="00055D29">
          <w:rPr>
            <w:rStyle w:val="Hipervnculo"/>
            <w:rFonts w:ascii="Arial" w:hAnsi="Arial" w:cs="Arial"/>
            <w:b/>
            <w:color w:val="auto"/>
            <w:u w:val="none"/>
          </w:rPr>
          <w:t>racionalismo</w:t>
        </w:r>
      </w:hyperlink>
      <w:r w:rsidRPr="00055D29">
        <w:rPr>
          <w:rFonts w:ascii="Arial" w:hAnsi="Arial" w:cs="Arial"/>
          <w:b/>
        </w:rPr>
        <w:t>. Aceptando que si bien todo nuestro conocimiento empieza con la experie</w:t>
      </w:r>
      <w:r w:rsidRPr="00055D29">
        <w:rPr>
          <w:rFonts w:ascii="Arial" w:hAnsi="Arial" w:cs="Arial"/>
          <w:b/>
        </w:rPr>
        <w:t>n</w:t>
      </w:r>
      <w:r w:rsidRPr="00055D29">
        <w:rPr>
          <w:rFonts w:ascii="Arial" w:hAnsi="Arial" w:cs="Arial"/>
          <w:b/>
        </w:rPr>
        <w:t xml:space="preserve">cia, no todo procede de ella​, dando a entender que la razón juega un papel importante. </w:t>
      </w:r>
    </w:p>
    <w:p w:rsidR="00055D29" w:rsidRPr="00055D29" w:rsidRDefault="00055D29" w:rsidP="00055D29">
      <w:pPr>
        <w:pStyle w:val="NormalWeb"/>
        <w:spacing w:before="0" w:beforeAutospacing="0" w:after="0" w:afterAutospacing="0"/>
        <w:jc w:val="both"/>
        <w:rPr>
          <w:rFonts w:ascii="Arial" w:hAnsi="Arial" w:cs="Arial"/>
          <w:b/>
        </w:rPr>
      </w:pPr>
    </w:p>
    <w:p w:rsidR="00055D29" w:rsidRDefault="00055D29" w:rsidP="00055D29">
      <w:pPr>
        <w:pStyle w:val="NormalWeb"/>
        <w:spacing w:before="0" w:beforeAutospacing="0" w:after="0" w:afterAutospacing="0"/>
        <w:jc w:val="both"/>
        <w:rPr>
          <w:rFonts w:ascii="Arial" w:hAnsi="Arial" w:cs="Arial"/>
          <w:b/>
        </w:rPr>
      </w:pPr>
      <w:r>
        <w:rPr>
          <w:rFonts w:ascii="Arial" w:hAnsi="Arial" w:cs="Arial"/>
          <w:b/>
        </w:rPr>
        <w:t xml:space="preserve">    </w:t>
      </w:r>
      <w:r w:rsidRPr="00055D29">
        <w:rPr>
          <w:rFonts w:ascii="Arial" w:hAnsi="Arial" w:cs="Arial"/>
          <w:b/>
        </w:rPr>
        <w:t xml:space="preserve">Kant argumentaba que la experiencia, los </w:t>
      </w:r>
      <w:hyperlink r:id="rId34" w:tooltip="Valor (axiología)" w:history="1">
        <w:r w:rsidRPr="00055D29">
          <w:rPr>
            <w:rStyle w:val="Hipervnculo"/>
            <w:rFonts w:ascii="Arial" w:hAnsi="Arial" w:cs="Arial"/>
            <w:b/>
            <w:color w:val="auto"/>
            <w:u w:val="none"/>
          </w:rPr>
          <w:t>valores</w:t>
        </w:r>
      </w:hyperlink>
      <w:r w:rsidRPr="00055D29">
        <w:rPr>
          <w:rFonts w:ascii="Arial" w:hAnsi="Arial" w:cs="Arial"/>
          <w:b/>
        </w:rPr>
        <w:t xml:space="preserve"> y el significado mismo de la vida se</w:t>
      </w:r>
      <w:r w:rsidRPr="00055D29">
        <w:rPr>
          <w:rFonts w:ascii="Arial" w:hAnsi="Arial" w:cs="Arial"/>
          <w:b/>
        </w:rPr>
        <w:t>r</w:t>
      </w:r>
      <w:r w:rsidRPr="00055D29">
        <w:rPr>
          <w:rFonts w:ascii="Arial" w:hAnsi="Arial" w:cs="Arial"/>
          <w:b/>
        </w:rPr>
        <w:t>ían completamente subjetivos si no hubiesen sido subsumidos por la razón pura, y que usar la razón sin aplicarla a la experiencia, nos llevaría inevitablemente a ilusiones teór</w:t>
      </w:r>
      <w:r w:rsidRPr="00055D29">
        <w:rPr>
          <w:rFonts w:ascii="Arial" w:hAnsi="Arial" w:cs="Arial"/>
          <w:b/>
        </w:rPr>
        <w:t>i</w:t>
      </w:r>
      <w:r w:rsidRPr="00055D29">
        <w:rPr>
          <w:rFonts w:ascii="Arial" w:hAnsi="Arial" w:cs="Arial"/>
          <w:b/>
        </w:rPr>
        <w:t xml:space="preserve">cas. </w:t>
      </w:r>
    </w:p>
    <w:p w:rsidR="00055D29" w:rsidRPr="00055D29" w:rsidRDefault="00055D29" w:rsidP="00055D29">
      <w:pPr>
        <w:pStyle w:val="NormalWeb"/>
        <w:spacing w:before="0" w:beforeAutospacing="0" w:after="0" w:afterAutospacing="0"/>
        <w:jc w:val="both"/>
        <w:rPr>
          <w:rFonts w:ascii="Arial" w:hAnsi="Arial" w:cs="Arial"/>
          <w:b/>
        </w:rPr>
      </w:pPr>
    </w:p>
    <w:p w:rsidR="00055D29" w:rsidRPr="00055D29" w:rsidRDefault="00055D29" w:rsidP="00055D29">
      <w:pPr>
        <w:pStyle w:val="NormalWeb"/>
        <w:spacing w:before="0" w:beforeAutospacing="0" w:after="0" w:afterAutospacing="0"/>
        <w:jc w:val="both"/>
        <w:rPr>
          <w:rFonts w:ascii="Arial" w:hAnsi="Arial" w:cs="Arial"/>
          <w:b/>
        </w:rPr>
      </w:pPr>
      <w:r>
        <w:rPr>
          <w:rFonts w:ascii="Arial" w:hAnsi="Arial" w:cs="Arial"/>
          <w:b/>
        </w:rPr>
        <w:t xml:space="preserve">    </w:t>
      </w:r>
      <w:r w:rsidRPr="00055D29">
        <w:rPr>
          <w:rFonts w:ascii="Arial" w:hAnsi="Arial" w:cs="Arial"/>
          <w:b/>
        </w:rPr>
        <w:t xml:space="preserve">El pensamiento kantiano fue muy influyente en la Alemania de su tiempo, puesto que proyectó la filosofía más allá del debate entre el </w:t>
      </w:r>
      <w:hyperlink r:id="rId35" w:tooltip="Empirismo" w:history="1">
        <w:r w:rsidRPr="00055D29">
          <w:rPr>
            <w:rStyle w:val="Hipervnculo"/>
            <w:rFonts w:ascii="Arial" w:hAnsi="Arial" w:cs="Arial"/>
            <w:b/>
            <w:color w:val="auto"/>
            <w:u w:val="none"/>
          </w:rPr>
          <w:t>empirismo</w:t>
        </w:r>
      </w:hyperlink>
      <w:r w:rsidRPr="00055D29">
        <w:rPr>
          <w:rFonts w:ascii="Arial" w:hAnsi="Arial" w:cs="Arial"/>
          <w:b/>
        </w:rPr>
        <w:t xml:space="preserve"> y el </w:t>
      </w:r>
      <w:hyperlink r:id="rId36" w:tooltip="Racionalismo" w:history="1">
        <w:r w:rsidRPr="00055D29">
          <w:rPr>
            <w:rStyle w:val="Hipervnculo"/>
            <w:rFonts w:ascii="Arial" w:hAnsi="Arial" w:cs="Arial"/>
            <w:b/>
            <w:color w:val="auto"/>
            <w:u w:val="none"/>
          </w:rPr>
          <w:t>racionalismo</w:t>
        </w:r>
      </w:hyperlink>
      <w:r w:rsidRPr="00055D29">
        <w:rPr>
          <w:rFonts w:ascii="Arial" w:hAnsi="Arial" w:cs="Arial"/>
          <w:b/>
        </w:rPr>
        <w:t xml:space="preserve">. </w:t>
      </w:r>
      <w:hyperlink r:id="rId37" w:tooltip="Fichte" w:history="1">
        <w:proofErr w:type="spellStart"/>
        <w:r w:rsidRPr="00055D29">
          <w:rPr>
            <w:rStyle w:val="Hipervnculo"/>
            <w:rFonts w:ascii="Arial" w:hAnsi="Arial" w:cs="Arial"/>
            <w:b/>
            <w:color w:val="auto"/>
            <w:u w:val="none"/>
          </w:rPr>
          <w:t>Fichte</w:t>
        </w:r>
        <w:proofErr w:type="spellEnd"/>
      </w:hyperlink>
      <w:r w:rsidRPr="00055D29">
        <w:rPr>
          <w:rFonts w:ascii="Arial" w:hAnsi="Arial" w:cs="Arial"/>
          <w:b/>
        </w:rPr>
        <w:t xml:space="preserve">, </w:t>
      </w:r>
      <w:hyperlink r:id="rId38" w:tooltip="Friedrich Schelling" w:history="1">
        <w:proofErr w:type="spellStart"/>
        <w:r w:rsidRPr="00055D29">
          <w:rPr>
            <w:rStyle w:val="Hipervnculo"/>
            <w:rFonts w:ascii="Arial" w:hAnsi="Arial" w:cs="Arial"/>
            <w:b/>
            <w:color w:val="auto"/>
            <w:u w:val="none"/>
          </w:rPr>
          <w:t>Sch</w:t>
        </w:r>
        <w:r w:rsidRPr="00055D29">
          <w:rPr>
            <w:rStyle w:val="Hipervnculo"/>
            <w:rFonts w:ascii="Arial" w:hAnsi="Arial" w:cs="Arial"/>
            <w:b/>
            <w:color w:val="auto"/>
            <w:u w:val="none"/>
          </w:rPr>
          <w:t>e</w:t>
        </w:r>
        <w:r w:rsidRPr="00055D29">
          <w:rPr>
            <w:rStyle w:val="Hipervnculo"/>
            <w:rFonts w:ascii="Arial" w:hAnsi="Arial" w:cs="Arial"/>
            <w:b/>
            <w:color w:val="auto"/>
            <w:u w:val="none"/>
          </w:rPr>
          <w:t>lling</w:t>
        </w:r>
        <w:proofErr w:type="spellEnd"/>
      </w:hyperlink>
      <w:r w:rsidRPr="00055D29">
        <w:rPr>
          <w:rFonts w:ascii="Arial" w:hAnsi="Arial" w:cs="Arial"/>
          <w:b/>
        </w:rPr>
        <w:t xml:space="preserve">, </w:t>
      </w:r>
      <w:hyperlink r:id="rId39" w:tooltip="Hegel" w:history="1">
        <w:r w:rsidRPr="00055D29">
          <w:rPr>
            <w:rStyle w:val="Hipervnculo"/>
            <w:rFonts w:ascii="Arial" w:hAnsi="Arial" w:cs="Arial"/>
            <w:b/>
            <w:color w:val="auto"/>
            <w:u w:val="none"/>
          </w:rPr>
          <w:t>Hegel</w:t>
        </w:r>
      </w:hyperlink>
      <w:r w:rsidRPr="00055D29">
        <w:rPr>
          <w:rFonts w:ascii="Arial" w:hAnsi="Arial" w:cs="Arial"/>
          <w:b/>
        </w:rPr>
        <w:t xml:space="preserve"> y </w:t>
      </w:r>
      <w:hyperlink r:id="rId40" w:tooltip="Arthur Schopenhauer" w:history="1">
        <w:r w:rsidRPr="00055D29">
          <w:rPr>
            <w:rStyle w:val="Hipervnculo"/>
            <w:rFonts w:ascii="Arial" w:hAnsi="Arial" w:cs="Arial"/>
            <w:b/>
            <w:color w:val="auto"/>
            <w:u w:val="none"/>
          </w:rPr>
          <w:t>Schopenhauer</w:t>
        </w:r>
      </w:hyperlink>
      <w:r w:rsidRPr="00055D29">
        <w:rPr>
          <w:rFonts w:ascii="Arial" w:hAnsi="Arial" w:cs="Arial"/>
          <w:b/>
        </w:rPr>
        <w:t xml:space="preserve"> se vieron a sí mismos expandiendo y complementando el si</w:t>
      </w:r>
      <w:r w:rsidRPr="00055D29">
        <w:rPr>
          <w:rFonts w:ascii="Arial" w:hAnsi="Arial" w:cs="Arial"/>
          <w:b/>
        </w:rPr>
        <w:t>s</w:t>
      </w:r>
      <w:r w:rsidRPr="00055D29">
        <w:rPr>
          <w:rFonts w:ascii="Arial" w:hAnsi="Arial" w:cs="Arial"/>
          <w:b/>
        </w:rPr>
        <w:t xml:space="preserve">tema kantiano de modo que con él justificaban el </w:t>
      </w:r>
      <w:hyperlink r:id="rId41" w:tooltip="Idealismo alemán" w:history="1">
        <w:r w:rsidRPr="00055D29">
          <w:rPr>
            <w:rStyle w:val="Hipervnculo"/>
            <w:rFonts w:ascii="Arial" w:hAnsi="Arial" w:cs="Arial"/>
            <w:b/>
            <w:color w:val="auto"/>
            <w:u w:val="none"/>
          </w:rPr>
          <w:t>idealismo alemán</w:t>
        </w:r>
      </w:hyperlink>
      <w:r w:rsidRPr="00055D29">
        <w:rPr>
          <w:rFonts w:ascii="Arial" w:hAnsi="Arial" w:cs="Arial"/>
          <w:b/>
        </w:rPr>
        <w:t>. Hoy en día, Kant co</w:t>
      </w:r>
      <w:r w:rsidRPr="00055D29">
        <w:rPr>
          <w:rFonts w:ascii="Arial" w:hAnsi="Arial" w:cs="Arial"/>
          <w:b/>
        </w:rPr>
        <w:t>n</w:t>
      </w:r>
      <w:r w:rsidRPr="00055D29">
        <w:rPr>
          <w:rFonts w:ascii="Arial" w:hAnsi="Arial" w:cs="Arial"/>
          <w:b/>
        </w:rPr>
        <w:t xml:space="preserve">tinúa teniendo una gran influencia en la filosofía analítica y continental. </w:t>
      </w:r>
    </w:p>
    <w:p w:rsidR="00E31790" w:rsidRPr="00055D29" w:rsidRDefault="00E31790" w:rsidP="00055D29">
      <w:pPr>
        <w:jc w:val="both"/>
        <w:rPr>
          <w:b/>
        </w:rPr>
      </w:pPr>
    </w:p>
    <w:p w:rsidR="00055D29" w:rsidRPr="00055D29" w:rsidRDefault="00055D29" w:rsidP="00055D29">
      <w:pPr>
        <w:pStyle w:val="Ttulo2"/>
        <w:spacing w:before="0" w:beforeAutospacing="0" w:after="0" w:afterAutospacing="0"/>
        <w:jc w:val="both"/>
        <w:rPr>
          <w:rStyle w:val="mw-headline"/>
          <w:rFonts w:ascii="Arial" w:hAnsi="Arial" w:cs="Arial"/>
          <w:color w:val="FF0000"/>
          <w:sz w:val="28"/>
          <w:szCs w:val="28"/>
        </w:rPr>
      </w:pPr>
      <w:r w:rsidRPr="00055D29">
        <w:rPr>
          <w:rStyle w:val="mw-headline"/>
          <w:rFonts w:ascii="Arial" w:hAnsi="Arial" w:cs="Arial"/>
          <w:color w:val="FF0000"/>
          <w:sz w:val="28"/>
          <w:szCs w:val="28"/>
        </w:rPr>
        <w:lastRenderedPageBreak/>
        <w:t>Biografía</w:t>
      </w:r>
    </w:p>
    <w:p w:rsidR="00055D29" w:rsidRPr="00055D29" w:rsidRDefault="00055D29" w:rsidP="00055D29">
      <w:pPr>
        <w:pStyle w:val="Ttulo2"/>
        <w:spacing w:before="0" w:beforeAutospacing="0" w:after="0" w:afterAutospacing="0"/>
        <w:jc w:val="both"/>
        <w:rPr>
          <w:rFonts w:ascii="Arial" w:hAnsi="Arial" w:cs="Arial"/>
          <w:sz w:val="24"/>
          <w:szCs w:val="24"/>
        </w:rPr>
      </w:pPr>
    </w:p>
    <w:p w:rsidR="00055D29" w:rsidRDefault="00055D29" w:rsidP="00055D29">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Pr="00055D29">
        <w:rPr>
          <w:rFonts w:ascii="Arial" w:hAnsi="Arial" w:cs="Arial"/>
          <w:b/>
        </w:rPr>
        <w:t>Immanuel</w:t>
      </w:r>
      <w:proofErr w:type="spellEnd"/>
      <w:r w:rsidRPr="00055D29">
        <w:rPr>
          <w:rFonts w:ascii="Arial" w:hAnsi="Arial" w:cs="Arial"/>
          <w:b/>
        </w:rPr>
        <w:t xml:space="preserve"> Kant fue bautizado como </w:t>
      </w:r>
      <w:r w:rsidRPr="00055D29">
        <w:rPr>
          <w:rFonts w:ascii="Arial" w:hAnsi="Arial" w:cs="Arial"/>
          <w:b/>
          <w:i/>
          <w:iCs/>
        </w:rPr>
        <w:t>Emanuel</w:t>
      </w:r>
      <w:r w:rsidRPr="00055D29">
        <w:rPr>
          <w:rFonts w:ascii="Arial" w:hAnsi="Arial" w:cs="Arial"/>
          <w:b/>
        </w:rPr>
        <w:t xml:space="preserve"> pero cambió su nombre a </w:t>
      </w:r>
      <w:proofErr w:type="spellStart"/>
      <w:r w:rsidRPr="00055D29">
        <w:rPr>
          <w:rFonts w:ascii="Arial" w:hAnsi="Arial" w:cs="Arial"/>
          <w:b/>
          <w:i/>
          <w:iCs/>
        </w:rPr>
        <w:t>Immanuel</w:t>
      </w:r>
      <w:proofErr w:type="spellEnd"/>
      <w:r w:rsidRPr="00055D29">
        <w:rPr>
          <w:rFonts w:ascii="Arial" w:hAnsi="Arial" w:cs="Arial"/>
          <w:b/>
        </w:rPr>
        <w:t xml:space="preserve"> tras aprender </w:t>
      </w:r>
      <w:hyperlink r:id="rId42" w:tooltip="Idioma hebreo" w:history="1">
        <w:r w:rsidRPr="00055D29">
          <w:rPr>
            <w:rStyle w:val="Hipervnculo"/>
            <w:rFonts w:ascii="Arial" w:hAnsi="Arial" w:cs="Arial"/>
            <w:b/>
            <w:color w:val="auto"/>
            <w:u w:val="none"/>
          </w:rPr>
          <w:t>hebreo</w:t>
        </w:r>
      </w:hyperlink>
      <w:r w:rsidRPr="00055D29">
        <w:rPr>
          <w:rFonts w:ascii="Arial" w:hAnsi="Arial" w:cs="Arial"/>
          <w:b/>
        </w:rPr>
        <w:t xml:space="preserve">​. Nació en </w:t>
      </w:r>
      <w:hyperlink r:id="rId43" w:tooltip="1724" w:history="1">
        <w:r w:rsidRPr="00055D29">
          <w:rPr>
            <w:rStyle w:val="Hipervnculo"/>
            <w:rFonts w:ascii="Arial" w:hAnsi="Arial" w:cs="Arial"/>
            <w:b/>
            <w:color w:val="auto"/>
            <w:u w:val="none"/>
          </w:rPr>
          <w:t>1724</w:t>
        </w:r>
      </w:hyperlink>
      <w:r w:rsidRPr="00055D29">
        <w:rPr>
          <w:rFonts w:ascii="Arial" w:hAnsi="Arial" w:cs="Arial"/>
          <w:b/>
        </w:rPr>
        <w:t xml:space="preserve"> en </w:t>
      </w:r>
      <w:hyperlink r:id="rId44" w:tooltip="Königsberg" w:history="1">
        <w:proofErr w:type="spellStart"/>
        <w:r w:rsidRPr="00055D29">
          <w:rPr>
            <w:rStyle w:val="Hipervnculo"/>
            <w:rFonts w:ascii="Arial" w:hAnsi="Arial" w:cs="Arial"/>
            <w:b/>
            <w:color w:val="auto"/>
            <w:u w:val="none"/>
          </w:rPr>
          <w:t>Königsberg</w:t>
        </w:r>
        <w:proofErr w:type="spellEnd"/>
      </w:hyperlink>
      <w:r w:rsidRPr="00055D29">
        <w:rPr>
          <w:rFonts w:ascii="Arial" w:hAnsi="Arial" w:cs="Arial"/>
          <w:b/>
        </w:rPr>
        <w:t xml:space="preserve"> (desde 1946 </w:t>
      </w:r>
      <w:hyperlink r:id="rId45" w:tooltip="Kaliningrado" w:history="1">
        <w:r w:rsidRPr="00055D29">
          <w:rPr>
            <w:rStyle w:val="Hipervnculo"/>
            <w:rFonts w:ascii="Arial" w:hAnsi="Arial" w:cs="Arial"/>
            <w:b/>
            <w:color w:val="auto"/>
            <w:u w:val="none"/>
          </w:rPr>
          <w:t>Kaliningrado</w:t>
        </w:r>
      </w:hyperlink>
      <w:r w:rsidRPr="00055D29">
        <w:rPr>
          <w:rFonts w:ascii="Arial" w:hAnsi="Arial" w:cs="Arial"/>
          <w:b/>
        </w:rPr>
        <w:t xml:space="preserve">, Rusia). </w:t>
      </w:r>
    </w:p>
    <w:p w:rsidR="00AE268C" w:rsidRDefault="00AE268C" w:rsidP="00055D29">
      <w:pPr>
        <w:pStyle w:val="NormalWeb"/>
        <w:spacing w:before="0" w:beforeAutospacing="0" w:after="0" w:afterAutospacing="0"/>
        <w:jc w:val="both"/>
        <w:rPr>
          <w:rFonts w:ascii="Arial" w:hAnsi="Arial" w:cs="Arial"/>
          <w:b/>
        </w:rPr>
      </w:pPr>
    </w:p>
    <w:p w:rsidR="00055D29" w:rsidRDefault="00055D29" w:rsidP="00055D29">
      <w:pPr>
        <w:pStyle w:val="NormalWeb"/>
        <w:spacing w:before="0" w:beforeAutospacing="0" w:after="0" w:afterAutospacing="0"/>
        <w:jc w:val="both"/>
        <w:rPr>
          <w:rFonts w:ascii="Arial" w:hAnsi="Arial" w:cs="Arial"/>
          <w:b/>
        </w:rPr>
      </w:pPr>
      <w:r>
        <w:rPr>
          <w:rFonts w:ascii="Arial" w:hAnsi="Arial" w:cs="Arial"/>
          <w:b/>
        </w:rPr>
        <w:t xml:space="preserve">   </w:t>
      </w:r>
      <w:r w:rsidRPr="00055D29">
        <w:rPr>
          <w:rFonts w:ascii="Arial" w:hAnsi="Arial" w:cs="Arial"/>
          <w:b/>
        </w:rPr>
        <w:t xml:space="preserve">Era el cuarto de nueve hermanos, de los cuales solo cinco alcanzaron la adolescencia. Pasó toda su vida dentro o en los alrededores de su ciudad natal, la capital de </w:t>
      </w:r>
      <w:hyperlink r:id="rId46" w:tooltip="Prusia Oriental" w:history="1">
        <w:r w:rsidRPr="00055D29">
          <w:rPr>
            <w:rStyle w:val="Hipervnculo"/>
            <w:rFonts w:ascii="Arial" w:hAnsi="Arial" w:cs="Arial"/>
            <w:b/>
            <w:color w:val="auto"/>
            <w:u w:val="none"/>
          </w:rPr>
          <w:t>Prusia Oriental</w:t>
        </w:r>
      </w:hyperlink>
      <w:r w:rsidRPr="00055D29">
        <w:rPr>
          <w:rFonts w:ascii="Arial" w:hAnsi="Arial" w:cs="Arial"/>
          <w:b/>
        </w:rPr>
        <w:t xml:space="preserve"> en esa época, sin viajar jamás más allá de 150 km de </w:t>
      </w:r>
      <w:proofErr w:type="spellStart"/>
      <w:r w:rsidRPr="00055D29">
        <w:rPr>
          <w:rFonts w:ascii="Arial" w:hAnsi="Arial" w:cs="Arial"/>
          <w:b/>
        </w:rPr>
        <w:t>Königsberg</w:t>
      </w:r>
      <w:proofErr w:type="spellEnd"/>
      <w:r w:rsidRPr="00055D29">
        <w:rPr>
          <w:rFonts w:ascii="Arial" w:hAnsi="Arial" w:cs="Arial"/>
          <w:b/>
        </w:rPr>
        <w:t>​. Su padre, J</w:t>
      </w:r>
      <w:r w:rsidRPr="00055D29">
        <w:rPr>
          <w:rFonts w:ascii="Arial" w:hAnsi="Arial" w:cs="Arial"/>
          <w:b/>
        </w:rPr>
        <w:t>o</w:t>
      </w:r>
      <w:r w:rsidRPr="00055D29">
        <w:rPr>
          <w:rFonts w:ascii="Arial" w:hAnsi="Arial" w:cs="Arial"/>
          <w:b/>
        </w:rPr>
        <w:t xml:space="preserve">hann </w:t>
      </w:r>
      <w:proofErr w:type="spellStart"/>
      <w:r w:rsidRPr="00055D29">
        <w:rPr>
          <w:rFonts w:ascii="Arial" w:hAnsi="Arial" w:cs="Arial"/>
          <w:b/>
        </w:rPr>
        <w:t>Georg</w:t>
      </w:r>
      <w:proofErr w:type="spellEnd"/>
      <w:r w:rsidRPr="00055D29">
        <w:rPr>
          <w:rFonts w:ascii="Arial" w:hAnsi="Arial" w:cs="Arial"/>
          <w:b/>
        </w:rPr>
        <w:t xml:space="preserve"> Kant (1682-1746), era un artesano alemán de </w:t>
      </w:r>
      <w:hyperlink r:id="rId47" w:tooltip="Klaipėda" w:history="1">
        <w:r w:rsidRPr="00055D29">
          <w:rPr>
            <w:rStyle w:val="Hipervnculo"/>
            <w:rFonts w:ascii="Arial" w:hAnsi="Arial" w:cs="Arial"/>
            <w:b/>
            <w:color w:val="auto"/>
            <w:u w:val="none"/>
          </w:rPr>
          <w:t>Memel</w:t>
        </w:r>
      </w:hyperlink>
      <w:r w:rsidRPr="00055D29">
        <w:rPr>
          <w:rFonts w:ascii="Arial" w:hAnsi="Arial" w:cs="Arial"/>
          <w:b/>
        </w:rPr>
        <w:t xml:space="preserve">, en aquel tiempo la ciudad más al noreste de </w:t>
      </w:r>
      <w:hyperlink r:id="rId48" w:tooltip="Prusia" w:history="1">
        <w:r w:rsidRPr="00055D29">
          <w:rPr>
            <w:rStyle w:val="Hipervnculo"/>
            <w:rFonts w:ascii="Arial" w:hAnsi="Arial" w:cs="Arial"/>
            <w:b/>
            <w:color w:val="auto"/>
            <w:u w:val="none"/>
          </w:rPr>
          <w:t>Prusia</w:t>
        </w:r>
      </w:hyperlink>
      <w:r w:rsidRPr="00055D29">
        <w:rPr>
          <w:rFonts w:ascii="Arial" w:hAnsi="Arial" w:cs="Arial"/>
          <w:b/>
        </w:rPr>
        <w:t xml:space="preserve"> (ahora </w:t>
      </w:r>
      <w:hyperlink r:id="rId49" w:tooltip="Klaipėda" w:history="1">
        <w:proofErr w:type="spellStart"/>
        <w:r w:rsidRPr="00055D29">
          <w:rPr>
            <w:rStyle w:val="Hipervnculo"/>
            <w:rFonts w:ascii="Arial" w:hAnsi="Arial" w:cs="Arial"/>
            <w:b/>
            <w:color w:val="auto"/>
            <w:u w:val="none"/>
          </w:rPr>
          <w:t>Klaipėda</w:t>
        </w:r>
        <w:proofErr w:type="spellEnd"/>
      </w:hyperlink>
      <w:r w:rsidRPr="00055D29">
        <w:rPr>
          <w:rFonts w:ascii="Arial" w:hAnsi="Arial" w:cs="Arial"/>
          <w:b/>
        </w:rPr>
        <w:t xml:space="preserve">, </w:t>
      </w:r>
      <w:hyperlink r:id="rId50" w:tooltip="Lituania" w:history="1">
        <w:r w:rsidRPr="00055D29">
          <w:rPr>
            <w:rStyle w:val="Hipervnculo"/>
            <w:rFonts w:ascii="Arial" w:hAnsi="Arial" w:cs="Arial"/>
            <w:b/>
            <w:color w:val="auto"/>
            <w:u w:val="none"/>
          </w:rPr>
          <w:t>Lituania</w:t>
        </w:r>
      </w:hyperlink>
      <w:r w:rsidRPr="00055D29">
        <w:rPr>
          <w:rFonts w:ascii="Arial" w:hAnsi="Arial" w:cs="Arial"/>
          <w:b/>
        </w:rPr>
        <w:t xml:space="preserve">). Su madre Anna Regina Reuter (1697-1737), nacida en </w:t>
      </w:r>
      <w:hyperlink r:id="rId51" w:tooltip="Núremberg" w:history="1">
        <w:r w:rsidRPr="00055D29">
          <w:rPr>
            <w:rStyle w:val="Hipervnculo"/>
            <w:rFonts w:ascii="Arial" w:hAnsi="Arial" w:cs="Arial"/>
            <w:b/>
            <w:color w:val="auto"/>
            <w:u w:val="none"/>
          </w:rPr>
          <w:t>Núremberg</w:t>
        </w:r>
      </w:hyperlink>
      <w:r w:rsidRPr="00055D29">
        <w:rPr>
          <w:rFonts w:ascii="Arial" w:hAnsi="Arial" w:cs="Arial"/>
          <w:b/>
        </w:rPr>
        <w:t xml:space="preserve">, era la hija de un fabricante alemán de sillas de montar. </w:t>
      </w:r>
    </w:p>
    <w:p w:rsidR="00055D29" w:rsidRPr="00055D29" w:rsidRDefault="00055D29" w:rsidP="00055D29">
      <w:pPr>
        <w:pStyle w:val="NormalWeb"/>
        <w:spacing w:before="0" w:beforeAutospacing="0" w:after="0" w:afterAutospacing="0"/>
        <w:jc w:val="both"/>
        <w:rPr>
          <w:rFonts w:ascii="Arial" w:hAnsi="Arial" w:cs="Arial"/>
          <w:b/>
        </w:rPr>
      </w:pPr>
    </w:p>
    <w:p w:rsidR="00055D29" w:rsidRDefault="00055D29" w:rsidP="00055D29">
      <w:pPr>
        <w:pStyle w:val="NormalWeb"/>
        <w:spacing w:before="0" w:beforeAutospacing="0" w:after="0" w:afterAutospacing="0"/>
        <w:jc w:val="both"/>
        <w:rPr>
          <w:rFonts w:ascii="Arial" w:hAnsi="Arial" w:cs="Arial"/>
          <w:b/>
        </w:rPr>
      </w:pPr>
      <w:r>
        <w:rPr>
          <w:rFonts w:ascii="Arial" w:hAnsi="Arial" w:cs="Arial"/>
          <w:b/>
        </w:rPr>
        <w:t xml:space="preserve">   </w:t>
      </w:r>
      <w:r w:rsidRPr="00055D29">
        <w:rPr>
          <w:rFonts w:ascii="Arial" w:hAnsi="Arial" w:cs="Arial"/>
          <w:b/>
        </w:rPr>
        <w:t xml:space="preserve">En su juventud, Kant fue un estudiante constante, aunque no espectacular. Creció en un hogar </w:t>
      </w:r>
      <w:hyperlink r:id="rId52" w:tooltip="Pietismo" w:history="1">
        <w:r w:rsidRPr="00055D29">
          <w:rPr>
            <w:rStyle w:val="Hipervnculo"/>
            <w:rFonts w:ascii="Arial" w:hAnsi="Arial" w:cs="Arial"/>
            <w:b/>
            <w:color w:val="auto"/>
            <w:u w:val="none"/>
          </w:rPr>
          <w:t>pietista</w:t>
        </w:r>
      </w:hyperlink>
      <w:r w:rsidRPr="00055D29">
        <w:rPr>
          <w:rFonts w:ascii="Arial" w:hAnsi="Arial" w:cs="Arial"/>
          <w:b/>
        </w:rPr>
        <w:t xml:space="preserve"> que ponía énfasis en una intensa devoción religiosa, la humildad personal y una interpretación literal de la </w:t>
      </w:r>
      <w:hyperlink r:id="rId53" w:tooltip="Biblia" w:history="1">
        <w:r w:rsidRPr="00055D29">
          <w:rPr>
            <w:rStyle w:val="Hipervnculo"/>
            <w:rFonts w:ascii="Arial" w:hAnsi="Arial" w:cs="Arial"/>
            <w:b/>
            <w:color w:val="auto"/>
            <w:u w:val="none"/>
          </w:rPr>
          <w:t>Biblia</w:t>
        </w:r>
      </w:hyperlink>
      <w:r w:rsidRPr="00055D29">
        <w:rPr>
          <w:rFonts w:ascii="Arial" w:hAnsi="Arial" w:cs="Arial"/>
          <w:b/>
        </w:rPr>
        <w:t>. Por consiguiente, Kant recibió una educación tan s</w:t>
      </w:r>
      <w:r w:rsidRPr="00055D29">
        <w:rPr>
          <w:rFonts w:ascii="Arial" w:hAnsi="Arial" w:cs="Arial"/>
          <w:b/>
        </w:rPr>
        <w:t>e</w:t>
      </w:r>
      <w:r w:rsidRPr="00055D29">
        <w:rPr>
          <w:rFonts w:ascii="Arial" w:hAnsi="Arial" w:cs="Arial"/>
          <w:b/>
        </w:rPr>
        <w:t>vera —estricta, punitiva, disciplinaria, polarizada y excluyente— que favorecía la enseña</w:t>
      </w:r>
      <w:r w:rsidRPr="00055D29">
        <w:rPr>
          <w:rFonts w:ascii="Arial" w:hAnsi="Arial" w:cs="Arial"/>
          <w:b/>
        </w:rPr>
        <w:t>n</w:t>
      </w:r>
      <w:r w:rsidRPr="00055D29">
        <w:rPr>
          <w:rFonts w:ascii="Arial" w:hAnsi="Arial" w:cs="Arial"/>
          <w:b/>
        </w:rPr>
        <w:t xml:space="preserve">za del </w:t>
      </w:r>
      <w:hyperlink r:id="rId54" w:tooltip="Idioma latín" w:history="1">
        <w:r w:rsidRPr="00055D29">
          <w:rPr>
            <w:rStyle w:val="Hipervnculo"/>
            <w:rFonts w:ascii="Arial" w:hAnsi="Arial" w:cs="Arial"/>
            <w:b/>
            <w:color w:val="auto"/>
            <w:u w:val="none"/>
          </w:rPr>
          <w:t>latín</w:t>
        </w:r>
      </w:hyperlink>
      <w:r w:rsidRPr="00055D29">
        <w:rPr>
          <w:rFonts w:ascii="Arial" w:hAnsi="Arial" w:cs="Arial"/>
          <w:b/>
        </w:rPr>
        <w:t xml:space="preserve"> y la religión por encima de las </w:t>
      </w:r>
      <w:hyperlink r:id="rId55" w:tooltip="Matemática" w:history="1">
        <w:r w:rsidRPr="00055D29">
          <w:rPr>
            <w:rStyle w:val="Hipervnculo"/>
            <w:rFonts w:ascii="Arial" w:hAnsi="Arial" w:cs="Arial"/>
            <w:b/>
            <w:color w:val="auto"/>
            <w:u w:val="none"/>
          </w:rPr>
          <w:t>matemáticas</w:t>
        </w:r>
      </w:hyperlink>
      <w:r w:rsidRPr="00055D29">
        <w:rPr>
          <w:rFonts w:ascii="Arial" w:hAnsi="Arial" w:cs="Arial"/>
          <w:b/>
        </w:rPr>
        <w:t xml:space="preserve"> y las </w:t>
      </w:r>
      <w:hyperlink r:id="rId56" w:tooltip="Ciencia" w:history="1">
        <w:r w:rsidRPr="00055D29">
          <w:rPr>
            <w:rStyle w:val="Hipervnculo"/>
            <w:rFonts w:ascii="Arial" w:hAnsi="Arial" w:cs="Arial"/>
            <w:b/>
            <w:color w:val="auto"/>
            <w:u w:val="none"/>
          </w:rPr>
          <w:t>ciencias</w:t>
        </w:r>
      </w:hyperlink>
      <w:r w:rsidRPr="00055D29">
        <w:rPr>
          <w:rFonts w:ascii="Arial" w:hAnsi="Arial" w:cs="Arial"/>
          <w:b/>
        </w:rPr>
        <w:t xml:space="preserve">​. </w:t>
      </w:r>
    </w:p>
    <w:p w:rsidR="00055D29" w:rsidRPr="00055D29" w:rsidRDefault="00055D29" w:rsidP="00055D29">
      <w:pPr>
        <w:pStyle w:val="NormalWeb"/>
        <w:spacing w:before="0" w:beforeAutospacing="0" w:after="0" w:afterAutospacing="0"/>
        <w:jc w:val="both"/>
        <w:rPr>
          <w:rFonts w:ascii="Arial" w:hAnsi="Arial" w:cs="Arial"/>
          <w:b/>
        </w:rPr>
      </w:pPr>
    </w:p>
    <w:p w:rsidR="00055D29" w:rsidRPr="00055D29" w:rsidRDefault="00055D29" w:rsidP="00055D29">
      <w:pPr>
        <w:pStyle w:val="Ttulo3"/>
        <w:spacing w:before="0" w:beforeAutospacing="0" w:after="0" w:afterAutospacing="0"/>
        <w:jc w:val="both"/>
        <w:rPr>
          <w:rStyle w:val="mw-headline"/>
          <w:rFonts w:ascii="Arial" w:hAnsi="Arial" w:cs="Arial"/>
          <w:color w:val="FF0000"/>
          <w:sz w:val="24"/>
          <w:szCs w:val="24"/>
        </w:rPr>
      </w:pPr>
      <w:r w:rsidRPr="00055D29">
        <w:rPr>
          <w:rStyle w:val="mw-headline"/>
          <w:rFonts w:ascii="Arial" w:hAnsi="Arial" w:cs="Arial"/>
          <w:color w:val="FF0000"/>
          <w:sz w:val="24"/>
          <w:szCs w:val="24"/>
        </w:rPr>
        <w:t>Juventud</w:t>
      </w:r>
    </w:p>
    <w:p w:rsidR="00055D29" w:rsidRPr="00055D29" w:rsidRDefault="00055D29" w:rsidP="00055D29">
      <w:pPr>
        <w:pStyle w:val="Ttulo3"/>
        <w:spacing w:before="0" w:beforeAutospacing="0" w:after="0" w:afterAutospacing="0"/>
        <w:jc w:val="both"/>
        <w:rPr>
          <w:rFonts w:ascii="Arial" w:hAnsi="Arial" w:cs="Arial"/>
          <w:sz w:val="24"/>
          <w:szCs w:val="24"/>
        </w:rPr>
      </w:pPr>
    </w:p>
    <w:p w:rsidR="00055D29" w:rsidRDefault="00055D29" w:rsidP="00055D29">
      <w:pPr>
        <w:pStyle w:val="NormalWeb"/>
        <w:spacing w:before="0" w:beforeAutospacing="0" w:after="0" w:afterAutospacing="0"/>
        <w:jc w:val="both"/>
        <w:rPr>
          <w:rFonts w:ascii="Arial" w:hAnsi="Arial" w:cs="Arial"/>
          <w:b/>
        </w:rPr>
      </w:pPr>
      <w:r>
        <w:rPr>
          <w:rFonts w:ascii="Arial" w:hAnsi="Arial" w:cs="Arial"/>
          <w:b/>
        </w:rPr>
        <w:t xml:space="preserve">   </w:t>
      </w:r>
      <w:r w:rsidRPr="00055D29">
        <w:rPr>
          <w:rFonts w:ascii="Arial" w:hAnsi="Arial" w:cs="Arial"/>
          <w:b/>
        </w:rPr>
        <w:t xml:space="preserve">Desde el principio de sus estudios, Kant mostró gran aplicación en sus investigaciones. Primero fue enviado al </w:t>
      </w:r>
      <w:hyperlink r:id="rId57" w:tooltip="Collegium Fridericianum (aún no redactado)" w:history="1">
        <w:proofErr w:type="spellStart"/>
        <w:r w:rsidRPr="00055D29">
          <w:rPr>
            <w:rStyle w:val="Hipervnculo"/>
            <w:rFonts w:ascii="Arial" w:hAnsi="Arial" w:cs="Arial"/>
            <w:b/>
            <w:color w:val="auto"/>
            <w:u w:val="none"/>
          </w:rPr>
          <w:t>Collegium</w:t>
        </w:r>
        <w:proofErr w:type="spellEnd"/>
        <w:r w:rsidRPr="00055D29">
          <w:rPr>
            <w:rStyle w:val="Hipervnculo"/>
            <w:rFonts w:ascii="Arial" w:hAnsi="Arial" w:cs="Arial"/>
            <w:b/>
            <w:color w:val="auto"/>
            <w:u w:val="none"/>
          </w:rPr>
          <w:t xml:space="preserve"> </w:t>
        </w:r>
        <w:proofErr w:type="spellStart"/>
        <w:r w:rsidRPr="00055D29">
          <w:rPr>
            <w:rStyle w:val="Hipervnculo"/>
            <w:rFonts w:ascii="Arial" w:hAnsi="Arial" w:cs="Arial"/>
            <w:b/>
            <w:color w:val="auto"/>
            <w:u w:val="none"/>
          </w:rPr>
          <w:t>Fridericianum</w:t>
        </w:r>
        <w:proofErr w:type="spellEnd"/>
      </w:hyperlink>
      <w:r w:rsidRPr="00055D29">
        <w:rPr>
          <w:rFonts w:ascii="Arial" w:hAnsi="Arial" w:cs="Arial"/>
          <w:b/>
        </w:rPr>
        <w:t xml:space="preserve"> y después se matriculó en la </w:t>
      </w:r>
      <w:hyperlink r:id="rId58" w:tooltip="Universidad de Königsberg" w:history="1">
        <w:r w:rsidRPr="00055D29">
          <w:rPr>
            <w:rStyle w:val="Hipervnculo"/>
            <w:rFonts w:ascii="Arial" w:hAnsi="Arial" w:cs="Arial"/>
            <w:b/>
            <w:color w:val="auto"/>
            <w:u w:val="none"/>
          </w:rPr>
          <w:t xml:space="preserve">Universidad de </w:t>
        </w:r>
        <w:proofErr w:type="spellStart"/>
        <w:r w:rsidRPr="00055D29">
          <w:rPr>
            <w:rStyle w:val="Hipervnculo"/>
            <w:rFonts w:ascii="Arial" w:hAnsi="Arial" w:cs="Arial"/>
            <w:b/>
            <w:color w:val="auto"/>
            <w:u w:val="none"/>
          </w:rPr>
          <w:t>Königsberg</w:t>
        </w:r>
        <w:proofErr w:type="spellEnd"/>
      </w:hyperlink>
      <w:r w:rsidRPr="00055D29">
        <w:rPr>
          <w:rFonts w:ascii="Arial" w:hAnsi="Arial" w:cs="Arial"/>
          <w:b/>
        </w:rPr>
        <w:t xml:space="preserve"> en 1740, a la edad de 16 años</w:t>
      </w:r>
      <w:hyperlink r:id="rId59" w:anchor="cite_note-7" w:history="1">
        <w:r w:rsidRPr="00055D29">
          <w:rPr>
            <w:rStyle w:val="Hipervnculo"/>
            <w:rFonts w:ascii="Arial" w:hAnsi="Arial" w:cs="Arial"/>
            <w:b/>
            <w:color w:val="auto"/>
            <w:u w:val="none"/>
            <w:vertAlign w:val="superscript"/>
          </w:rPr>
          <w:t>7</w:t>
        </w:r>
      </w:hyperlink>
      <w:r w:rsidRPr="00055D29">
        <w:rPr>
          <w:rFonts w:ascii="Arial" w:hAnsi="Arial" w:cs="Arial"/>
          <w:b/>
        </w:rPr>
        <w:t xml:space="preserve">​. Estudió la filosofía de </w:t>
      </w:r>
      <w:hyperlink r:id="rId60" w:tooltip="Gottfried Leibniz" w:history="1">
        <w:r w:rsidRPr="00055D29">
          <w:rPr>
            <w:rStyle w:val="Hipervnculo"/>
            <w:rFonts w:ascii="Arial" w:hAnsi="Arial" w:cs="Arial"/>
            <w:b/>
            <w:color w:val="auto"/>
            <w:u w:val="none"/>
          </w:rPr>
          <w:t>Leibniz</w:t>
        </w:r>
      </w:hyperlink>
      <w:r w:rsidRPr="00055D29">
        <w:rPr>
          <w:rFonts w:ascii="Arial" w:hAnsi="Arial" w:cs="Arial"/>
          <w:b/>
        </w:rPr>
        <w:t xml:space="preserve"> y </w:t>
      </w:r>
      <w:hyperlink r:id="rId61" w:tooltip="Christian Wolff" w:history="1">
        <w:proofErr w:type="spellStart"/>
        <w:r w:rsidRPr="00055D29">
          <w:rPr>
            <w:rStyle w:val="Hipervnculo"/>
            <w:rFonts w:ascii="Arial" w:hAnsi="Arial" w:cs="Arial"/>
            <w:b/>
            <w:color w:val="auto"/>
            <w:u w:val="none"/>
          </w:rPr>
          <w:t>Wolff</w:t>
        </w:r>
        <w:proofErr w:type="spellEnd"/>
      </w:hyperlink>
      <w:r w:rsidRPr="00055D29">
        <w:rPr>
          <w:rFonts w:ascii="Arial" w:hAnsi="Arial" w:cs="Arial"/>
          <w:b/>
        </w:rPr>
        <w:t xml:space="preserve"> con el profesor </w:t>
      </w:r>
      <w:hyperlink r:id="rId62" w:tooltip="Martin Knutzen" w:history="1">
        <w:r w:rsidRPr="00055D29">
          <w:rPr>
            <w:rStyle w:val="Hipervnculo"/>
            <w:rFonts w:ascii="Arial" w:hAnsi="Arial" w:cs="Arial"/>
            <w:b/>
            <w:color w:val="auto"/>
            <w:u w:val="none"/>
          </w:rPr>
          <w:t xml:space="preserve">Martin </w:t>
        </w:r>
        <w:proofErr w:type="spellStart"/>
        <w:r w:rsidRPr="00055D29">
          <w:rPr>
            <w:rStyle w:val="Hipervnculo"/>
            <w:rFonts w:ascii="Arial" w:hAnsi="Arial" w:cs="Arial"/>
            <w:b/>
            <w:color w:val="auto"/>
            <w:u w:val="none"/>
          </w:rPr>
          <w:t>Knutzen</w:t>
        </w:r>
        <w:proofErr w:type="spellEnd"/>
      </w:hyperlink>
      <w:r w:rsidRPr="00055D29">
        <w:rPr>
          <w:rFonts w:ascii="Arial" w:hAnsi="Arial" w:cs="Arial"/>
          <w:b/>
        </w:rPr>
        <w:t xml:space="preserve">, un </w:t>
      </w:r>
      <w:hyperlink r:id="rId63" w:tooltip="Racionalismo" w:history="1">
        <w:r w:rsidRPr="00055D29">
          <w:rPr>
            <w:rStyle w:val="Hipervnculo"/>
            <w:rFonts w:ascii="Arial" w:hAnsi="Arial" w:cs="Arial"/>
            <w:b/>
            <w:color w:val="auto"/>
            <w:u w:val="none"/>
          </w:rPr>
          <w:t>racionalista</w:t>
        </w:r>
      </w:hyperlink>
      <w:r w:rsidRPr="00055D29">
        <w:rPr>
          <w:rFonts w:ascii="Arial" w:hAnsi="Arial" w:cs="Arial"/>
          <w:b/>
        </w:rPr>
        <w:t xml:space="preserve"> que también estaba familiarizado con los desarr</w:t>
      </w:r>
      <w:r w:rsidRPr="00055D29">
        <w:rPr>
          <w:rFonts w:ascii="Arial" w:hAnsi="Arial" w:cs="Arial"/>
          <w:b/>
        </w:rPr>
        <w:t>o</w:t>
      </w:r>
      <w:r w:rsidRPr="00055D29">
        <w:rPr>
          <w:rFonts w:ascii="Arial" w:hAnsi="Arial" w:cs="Arial"/>
          <w:b/>
        </w:rPr>
        <w:t xml:space="preserve">llos de la filosofía y la ciencia británica y que introdujo a Kant en la nueva </w:t>
      </w:r>
      <w:hyperlink r:id="rId64" w:tooltip="Física matemática" w:history="1">
        <w:r w:rsidRPr="00055D29">
          <w:rPr>
            <w:rStyle w:val="Hipervnculo"/>
            <w:rFonts w:ascii="Arial" w:hAnsi="Arial" w:cs="Arial"/>
            <w:b/>
            <w:color w:val="auto"/>
            <w:u w:val="none"/>
          </w:rPr>
          <w:t>física matemát</w:t>
        </w:r>
        <w:r w:rsidRPr="00055D29">
          <w:rPr>
            <w:rStyle w:val="Hipervnculo"/>
            <w:rFonts w:ascii="Arial" w:hAnsi="Arial" w:cs="Arial"/>
            <w:b/>
            <w:color w:val="auto"/>
            <w:u w:val="none"/>
          </w:rPr>
          <w:t>i</w:t>
        </w:r>
        <w:r w:rsidRPr="00055D29">
          <w:rPr>
            <w:rStyle w:val="Hipervnculo"/>
            <w:rFonts w:ascii="Arial" w:hAnsi="Arial" w:cs="Arial"/>
            <w:b/>
            <w:color w:val="auto"/>
            <w:u w:val="none"/>
          </w:rPr>
          <w:t>ca</w:t>
        </w:r>
      </w:hyperlink>
      <w:r w:rsidRPr="00055D29">
        <w:rPr>
          <w:rFonts w:ascii="Arial" w:hAnsi="Arial" w:cs="Arial"/>
          <w:b/>
        </w:rPr>
        <w:t xml:space="preserve"> de </w:t>
      </w:r>
      <w:hyperlink r:id="rId65" w:tooltip="Isaac Newton" w:history="1">
        <w:r w:rsidRPr="00055D29">
          <w:rPr>
            <w:rStyle w:val="Hipervnculo"/>
            <w:rFonts w:ascii="Arial" w:hAnsi="Arial" w:cs="Arial"/>
            <w:b/>
            <w:color w:val="auto"/>
            <w:u w:val="none"/>
          </w:rPr>
          <w:t>Newton</w:t>
        </w:r>
      </w:hyperlink>
      <w:r w:rsidRPr="00055D29">
        <w:rPr>
          <w:rFonts w:ascii="Arial" w:hAnsi="Arial" w:cs="Arial"/>
          <w:b/>
        </w:rPr>
        <w:t xml:space="preserve">. También previno al joven alumno respecto del </w:t>
      </w:r>
      <w:hyperlink r:id="rId66" w:tooltip="Idealismo" w:history="1">
        <w:r w:rsidRPr="00055D29">
          <w:rPr>
            <w:rStyle w:val="Hipervnculo"/>
            <w:rFonts w:ascii="Arial" w:hAnsi="Arial" w:cs="Arial"/>
            <w:b/>
            <w:color w:val="auto"/>
            <w:u w:val="none"/>
          </w:rPr>
          <w:t>idealismo</w:t>
        </w:r>
      </w:hyperlink>
      <w:r w:rsidRPr="00055D29">
        <w:rPr>
          <w:rFonts w:ascii="Arial" w:hAnsi="Arial" w:cs="Arial"/>
          <w:b/>
        </w:rPr>
        <w:t>, visto negativame</w:t>
      </w:r>
      <w:r w:rsidRPr="00055D29">
        <w:rPr>
          <w:rFonts w:ascii="Arial" w:hAnsi="Arial" w:cs="Arial"/>
          <w:b/>
        </w:rPr>
        <w:t>n</w:t>
      </w:r>
      <w:r w:rsidRPr="00055D29">
        <w:rPr>
          <w:rFonts w:ascii="Arial" w:hAnsi="Arial" w:cs="Arial"/>
          <w:b/>
        </w:rPr>
        <w:t xml:space="preserve">te por toda la filosofía del </w:t>
      </w:r>
      <w:hyperlink r:id="rId67" w:tooltip="Siglo XVIII" w:history="1">
        <w:r w:rsidRPr="00055D29">
          <w:rPr>
            <w:rStyle w:val="Hipervnculo"/>
            <w:rFonts w:ascii="Arial" w:hAnsi="Arial" w:cs="Arial"/>
            <w:b/>
            <w:color w:val="auto"/>
            <w:u w:val="none"/>
          </w:rPr>
          <w:t>siglo XVIII</w:t>
        </w:r>
      </w:hyperlink>
      <w:r w:rsidRPr="00055D29">
        <w:rPr>
          <w:rFonts w:ascii="Arial" w:hAnsi="Arial" w:cs="Arial"/>
          <w:b/>
        </w:rPr>
        <w:t xml:space="preserve">, e, incluso después de la creación de la teoría del </w:t>
      </w:r>
      <w:hyperlink r:id="rId68" w:tooltip="Idealismo trascendental" w:history="1">
        <w:r w:rsidRPr="00055D29">
          <w:rPr>
            <w:rStyle w:val="Hipervnculo"/>
            <w:rFonts w:ascii="Arial" w:hAnsi="Arial" w:cs="Arial"/>
            <w:b/>
            <w:color w:val="auto"/>
            <w:u w:val="none"/>
          </w:rPr>
          <w:t>ide</w:t>
        </w:r>
        <w:r w:rsidRPr="00055D29">
          <w:rPr>
            <w:rStyle w:val="Hipervnculo"/>
            <w:rFonts w:ascii="Arial" w:hAnsi="Arial" w:cs="Arial"/>
            <w:b/>
            <w:color w:val="auto"/>
            <w:u w:val="none"/>
          </w:rPr>
          <w:t>a</w:t>
        </w:r>
        <w:r w:rsidRPr="00055D29">
          <w:rPr>
            <w:rStyle w:val="Hipervnculo"/>
            <w:rFonts w:ascii="Arial" w:hAnsi="Arial" w:cs="Arial"/>
            <w:b/>
            <w:color w:val="auto"/>
            <w:u w:val="none"/>
          </w:rPr>
          <w:t>lismo trascendental</w:t>
        </w:r>
      </w:hyperlink>
      <w:r w:rsidRPr="00055D29">
        <w:rPr>
          <w:rFonts w:ascii="Arial" w:hAnsi="Arial" w:cs="Arial"/>
          <w:b/>
        </w:rPr>
        <w:t xml:space="preserve">, Kant refutó el idealismo en la segunda edición de su obra principal: la </w:t>
      </w:r>
      <w:hyperlink r:id="rId69" w:tooltip="Crítica de la razón pura" w:history="1">
        <w:r w:rsidRPr="00055D29">
          <w:rPr>
            <w:rStyle w:val="Hipervnculo"/>
            <w:rFonts w:ascii="Arial" w:hAnsi="Arial" w:cs="Arial"/>
            <w:b/>
            <w:i/>
            <w:iCs/>
            <w:color w:val="auto"/>
            <w:u w:val="none"/>
          </w:rPr>
          <w:t>Crítica de la razón pura</w:t>
        </w:r>
      </w:hyperlink>
      <w:r w:rsidRPr="00055D29">
        <w:rPr>
          <w:rFonts w:ascii="Arial" w:hAnsi="Arial" w:cs="Arial"/>
          <w:b/>
        </w:rPr>
        <w:t xml:space="preserve">. </w:t>
      </w:r>
    </w:p>
    <w:p w:rsidR="00055D29" w:rsidRPr="00055D29" w:rsidRDefault="00055D29" w:rsidP="00055D29">
      <w:pPr>
        <w:pStyle w:val="NormalWeb"/>
        <w:spacing w:before="0" w:beforeAutospacing="0" w:after="0" w:afterAutospacing="0"/>
        <w:jc w:val="both"/>
        <w:rPr>
          <w:rFonts w:ascii="Arial" w:hAnsi="Arial" w:cs="Arial"/>
          <w:b/>
        </w:rPr>
      </w:pPr>
    </w:p>
    <w:p w:rsidR="00AE268C" w:rsidRDefault="00055D29" w:rsidP="00055D29">
      <w:pPr>
        <w:pStyle w:val="NormalWeb"/>
        <w:spacing w:before="0" w:beforeAutospacing="0" w:after="0" w:afterAutospacing="0"/>
        <w:jc w:val="both"/>
        <w:rPr>
          <w:rFonts w:ascii="Arial" w:hAnsi="Arial" w:cs="Arial"/>
          <w:b/>
        </w:rPr>
      </w:pPr>
      <w:r>
        <w:rPr>
          <w:rFonts w:ascii="Arial" w:hAnsi="Arial" w:cs="Arial"/>
          <w:b/>
        </w:rPr>
        <w:t xml:space="preserve">    </w:t>
      </w:r>
      <w:r w:rsidRPr="00055D29">
        <w:rPr>
          <w:rFonts w:ascii="Arial" w:hAnsi="Arial" w:cs="Arial"/>
          <w:b/>
        </w:rPr>
        <w:t xml:space="preserve">El infarto de su padre y su posterior muerte en 1746 interrumpió sus estudios. Kant se convirtió en un profesor particular en los pequeños pueblos alrededor de </w:t>
      </w:r>
      <w:proofErr w:type="spellStart"/>
      <w:r w:rsidRPr="00055D29">
        <w:rPr>
          <w:rFonts w:ascii="Arial" w:hAnsi="Arial" w:cs="Arial"/>
          <w:b/>
        </w:rPr>
        <w:t>Königsberg</w:t>
      </w:r>
      <w:proofErr w:type="spellEnd"/>
      <w:r w:rsidRPr="00055D29">
        <w:rPr>
          <w:rFonts w:ascii="Arial" w:hAnsi="Arial" w:cs="Arial"/>
          <w:b/>
        </w:rPr>
        <w:t xml:space="preserve">, pero continuó su investigación académica. En 1749 publicó su primera obra filosófica, </w:t>
      </w:r>
      <w:proofErr w:type="spellStart"/>
      <w:r w:rsidRPr="00055D29">
        <w:rPr>
          <w:rFonts w:ascii="Arial" w:hAnsi="Arial" w:cs="Arial"/>
          <w:b/>
          <w:i/>
          <w:iCs/>
        </w:rPr>
        <w:t>Geda</w:t>
      </w:r>
      <w:r w:rsidRPr="00055D29">
        <w:rPr>
          <w:rFonts w:ascii="Arial" w:hAnsi="Arial" w:cs="Arial"/>
          <w:b/>
          <w:i/>
          <w:iCs/>
        </w:rPr>
        <w:t>n</w:t>
      </w:r>
      <w:r w:rsidRPr="00055D29">
        <w:rPr>
          <w:rFonts w:ascii="Arial" w:hAnsi="Arial" w:cs="Arial"/>
          <w:b/>
          <w:i/>
          <w:iCs/>
        </w:rPr>
        <w:t>ken</w:t>
      </w:r>
      <w:proofErr w:type="spellEnd"/>
      <w:r w:rsidRPr="00055D29">
        <w:rPr>
          <w:rFonts w:ascii="Arial" w:hAnsi="Arial" w:cs="Arial"/>
          <w:b/>
          <w:i/>
          <w:iCs/>
        </w:rPr>
        <w:t xml:space="preserve"> von </w:t>
      </w:r>
      <w:proofErr w:type="spellStart"/>
      <w:r w:rsidRPr="00055D29">
        <w:rPr>
          <w:rFonts w:ascii="Arial" w:hAnsi="Arial" w:cs="Arial"/>
          <w:b/>
          <w:i/>
          <w:iCs/>
        </w:rPr>
        <w:t>der</w:t>
      </w:r>
      <w:proofErr w:type="spellEnd"/>
      <w:r w:rsidRPr="00055D29">
        <w:rPr>
          <w:rFonts w:ascii="Arial" w:hAnsi="Arial" w:cs="Arial"/>
          <w:b/>
          <w:i/>
          <w:iCs/>
        </w:rPr>
        <w:t xml:space="preserve"> </w:t>
      </w:r>
      <w:proofErr w:type="spellStart"/>
      <w:r w:rsidRPr="00055D29">
        <w:rPr>
          <w:rFonts w:ascii="Arial" w:hAnsi="Arial" w:cs="Arial"/>
          <w:b/>
          <w:i/>
          <w:iCs/>
        </w:rPr>
        <w:t>wahren</w:t>
      </w:r>
      <w:proofErr w:type="spellEnd"/>
      <w:r w:rsidRPr="00055D29">
        <w:rPr>
          <w:rFonts w:ascii="Arial" w:hAnsi="Arial" w:cs="Arial"/>
          <w:b/>
          <w:i/>
          <w:iCs/>
        </w:rPr>
        <w:t xml:space="preserve"> </w:t>
      </w:r>
      <w:proofErr w:type="spellStart"/>
      <w:r w:rsidRPr="00055D29">
        <w:rPr>
          <w:rFonts w:ascii="Arial" w:hAnsi="Arial" w:cs="Arial"/>
          <w:b/>
          <w:i/>
          <w:iCs/>
        </w:rPr>
        <w:t>Schätzung</w:t>
      </w:r>
      <w:proofErr w:type="spellEnd"/>
      <w:r w:rsidRPr="00055D29">
        <w:rPr>
          <w:rFonts w:ascii="Arial" w:hAnsi="Arial" w:cs="Arial"/>
          <w:b/>
          <w:i/>
          <w:iCs/>
        </w:rPr>
        <w:t xml:space="preserve"> </w:t>
      </w:r>
      <w:proofErr w:type="spellStart"/>
      <w:r w:rsidRPr="00055D29">
        <w:rPr>
          <w:rFonts w:ascii="Arial" w:hAnsi="Arial" w:cs="Arial"/>
          <w:b/>
          <w:i/>
          <w:iCs/>
        </w:rPr>
        <w:t>der</w:t>
      </w:r>
      <w:proofErr w:type="spellEnd"/>
      <w:r w:rsidRPr="00055D29">
        <w:rPr>
          <w:rFonts w:ascii="Arial" w:hAnsi="Arial" w:cs="Arial"/>
          <w:b/>
          <w:i/>
          <w:iCs/>
        </w:rPr>
        <w:t xml:space="preserve"> </w:t>
      </w:r>
      <w:proofErr w:type="spellStart"/>
      <w:r w:rsidRPr="00055D29">
        <w:rPr>
          <w:rFonts w:ascii="Arial" w:hAnsi="Arial" w:cs="Arial"/>
          <w:b/>
          <w:i/>
          <w:iCs/>
        </w:rPr>
        <w:t>lebendigen</w:t>
      </w:r>
      <w:proofErr w:type="spellEnd"/>
      <w:r w:rsidRPr="00055D29">
        <w:rPr>
          <w:rFonts w:ascii="Arial" w:hAnsi="Arial" w:cs="Arial"/>
          <w:b/>
          <w:i/>
          <w:iCs/>
        </w:rPr>
        <w:t xml:space="preserve"> </w:t>
      </w:r>
      <w:proofErr w:type="spellStart"/>
      <w:r w:rsidRPr="00055D29">
        <w:rPr>
          <w:rFonts w:ascii="Arial" w:hAnsi="Arial" w:cs="Arial"/>
          <w:b/>
          <w:i/>
          <w:iCs/>
        </w:rPr>
        <w:t>Kräfte</w:t>
      </w:r>
      <w:proofErr w:type="spellEnd"/>
      <w:r w:rsidRPr="00055D29">
        <w:rPr>
          <w:rFonts w:ascii="Arial" w:hAnsi="Arial" w:cs="Arial"/>
          <w:b/>
        </w:rPr>
        <w:t xml:space="preserve"> (</w:t>
      </w:r>
      <w:hyperlink r:id="rId70" w:tooltip="Meditaciones sobre la verdadera estimación de las fuerzas vivas (aún no redactado)" w:history="1">
        <w:r w:rsidRPr="00055D29">
          <w:rPr>
            <w:rStyle w:val="Hipervnculo"/>
            <w:rFonts w:ascii="Arial" w:hAnsi="Arial" w:cs="Arial"/>
            <w:b/>
            <w:i/>
            <w:iCs/>
            <w:color w:val="auto"/>
            <w:u w:val="none"/>
          </w:rPr>
          <w:t>Meditaciones sobre la verdadera e</w:t>
        </w:r>
        <w:r w:rsidRPr="00055D29">
          <w:rPr>
            <w:rStyle w:val="Hipervnculo"/>
            <w:rFonts w:ascii="Arial" w:hAnsi="Arial" w:cs="Arial"/>
            <w:b/>
            <w:i/>
            <w:iCs/>
            <w:color w:val="auto"/>
            <w:u w:val="none"/>
          </w:rPr>
          <w:t>s</w:t>
        </w:r>
        <w:r w:rsidRPr="00055D29">
          <w:rPr>
            <w:rStyle w:val="Hipervnculo"/>
            <w:rFonts w:ascii="Arial" w:hAnsi="Arial" w:cs="Arial"/>
            <w:b/>
            <w:i/>
            <w:iCs/>
            <w:color w:val="auto"/>
            <w:u w:val="none"/>
          </w:rPr>
          <w:t>timación de las fuerzas vivas</w:t>
        </w:r>
      </w:hyperlink>
      <w:r w:rsidRPr="00055D29">
        <w:rPr>
          <w:rFonts w:ascii="Arial" w:hAnsi="Arial" w:cs="Arial"/>
          <w:b/>
        </w:rPr>
        <w:t>). Kant publicó muchas más obras sobre temas científicos, y llegó a ser profesor universitario en 1755.</w:t>
      </w:r>
    </w:p>
    <w:p w:rsidR="00AE268C" w:rsidRDefault="00AE268C" w:rsidP="00055D29">
      <w:pPr>
        <w:pStyle w:val="NormalWeb"/>
        <w:spacing w:before="0" w:beforeAutospacing="0" w:after="0" w:afterAutospacing="0"/>
        <w:jc w:val="both"/>
        <w:rPr>
          <w:rFonts w:ascii="Arial" w:hAnsi="Arial" w:cs="Arial"/>
          <w:b/>
        </w:rPr>
      </w:pPr>
    </w:p>
    <w:p w:rsidR="00055D29" w:rsidRDefault="00AE268C"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 xml:space="preserve"> El tema de sus lecciones era la </w:t>
      </w:r>
      <w:hyperlink r:id="rId71" w:tooltip="Metafísica" w:history="1">
        <w:r w:rsidR="00055D29" w:rsidRPr="00055D29">
          <w:rPr>
            <w:rStyle w:val="Hipervnculo"/>
            <w:rFonts w:ascii="Arial" w:hAnsi="Arial" w:cs="Arial"/>
            <w:b/>
            <w:color w:val="auto"/>
            <w:u w:val="none"/>
          </w:rPr>
          <w:t>metafísica</w:t>
        </w:r>
      </w:hyperlink>
      <w:r w:rsidR="00055D29" w:rsidRPr="00055D29">
        <w:rPr>
          <w:rFonts w:ascii="Arial" w:hAnsi="Arial" w:cs="Arial"/>
          <w:b/>
        </w:rPr>
        <w:t xml:space="preserve">, la cual enseñó durante casi cuarenta años, incluso después de su ruptura con esta. El manual para el curso estaba escrito por </w:t>
      </w:r>
      <w:hyperlink r:id="rId72" w:tooltip="Alexander Gottlieb Baumgarten" w:history="1">
        <w:r w:rsidR="00055D29" w:rsidRPr="00055D29">
          <w:rPr>
            <w:rStyle w:val="Hipervnculo"/>
            <w:rFonts w:ascii="Arial" w:hAnsi="Arial" w:cs="Arial"/>
            <w:b/>
            <w:color w:val="auto"/>
            <w:u w:val="none"/>
          </w:rPr>
          <w:t xml:space="preserve">Alexander </w:t>
        </w:r>
        <w:proofErr w:type="spellStart"/>
        <w:r w:rsidR="00055D29" w:rsidRPr="00055D29">
          <w:rPr>
            <w:rStyle w:val="Hipervnculo"/>
            <w:rFonts w:ascii="Arial" w:hAnsi="Arial" w:cs="Arial"/>
            <w:b/>
            <w:color w:val="auto"/>
            <w:u w:val="none"/>
          </w:rPr>
          <w:t>Gottlieb</w:t>
        </w:r>
        <w:proofErr w:type="spellEnd"/>
        <w:r w:rsidR="00055D29" w:rsidRPr="00055D29">
          <w:rPr>
            <w:rStyle w:val="Hipervnculo"/>
            <w:rFonts w:ascii="Arial" w:hAnsi="Arial" w:cs="Arial"/>
            <w:b/>
            <w:color w:val="auto"/>
            <w:u w:val="none"/>
          </w:rPr>
          <w:t xml:space="preserve"> </w:t>
        </w:r>
        <w:proofErr w:type="spellStart"/>
        <w:r w:rsidR="00055D29" w:rsidRPr="00055D29">
          <w:rPr>
            <w:rStyle w:val="Hipervnculo"/>
            <w:rFonts w:ascii="Arial" w:hAnsi="Arial" w:cs="Arial"/>
            <w:b/>
            <w:color w:val="auto"/>
            <w:u w:val="none"/>
          </w:rPr>
          <w:t>Baumgarten</w:t>
        </w:r>
        <w:proofErr w:type="spellEnd"/>
      </w:hyperlink>
      <w:r w:rsidR="00055D29" w:rsidRPr="00055D29">
        <w:rPr>
          <w:rFonts w:ascii="Arial" w:hAnsi="Arial" w:cs="Arial"/>
          <w:b/>
        </w:rPr>
        <w:t>, autor del término «</w:t>
      </w:r>
      <w:hyperlink r:id="rId73" w:tooltip="Estética" w:history="1">
        <w:r w:rsidR="00055D29" w:rsidRPr="00055D29">
          <w:rPr>
            <w:rStyle w:val="Hipervnculo"/>
            <w:rFonts w:ascii="Arial" w:hAnsi="Arial" w:cs="Arial"/>
            <w:b/>
            <w:color w:val="auto"/>
            <w:u w:val="none"/>
          </w:rPr>
          <w:t>estética</w:t>
        </w:r>
      </w:hyperlink>
      <w:r w:rsidR="00055D29" w:rsidRPr="00055D29">
        <w:rPr>
          <w:rFonts w:ascii="Arial" w:hAnsi="Arial" w:cs="Arial"/>
          <w:b/>
        </w:rPr>
        <w:t xml:space="preserve">» en su sentido moderno. </w:t>
      </w:r>
    </w:p>
    <w:p w:rsidR="00055D29" w:rsidRPr="00055D29" w:rsidRDefault="00055D29" w:rsidP="00055D29">
      <w:pPr>
        <w:pStyle w:val="NormalWeb"/>
        <w:spacing w:before="0" w:beforeAutospacing="0" w:after="0" w:afterAutospacing="0"/>
        <w:jc w:val="both"/>
        <w:rPr>
          <w:rFonts w:ascii="Arial" w:hAnsi="Arial" w:cs="Arial"/>
          <w:b/>
        </w:rPr>
      </w:pPr>
    </w:p>
    <w:p w:rsidR="00055D29" w:rsidRPr="00CA181D" w:rsidRDefault="00055D29" w:rsidP="00055D29">
      <w:pPr>
        <w:pStyle w:val="NormalWeb"/>
        <w:spacing w:before="0" w:beforeAutospacing="0" w:after="0" w:afterAutospacing="0"/>
        <w:jc w:val="both"/>
        <w:rPr>
          <w:rFonts w:ascii="Arial" w:hAnsi="Arial" w:cs="Arial"/>
          <w:b/>
          <w:color w:val="0070C0"/>
        </w:rPr>
      </w:pPr>
      <w:r>
        <w:rPr>
          <w:rFonts w:ascii="Arial" w:hAnsi="Arial" w:cs="Arial"/>
          <w:b/>
        </w:rPr>
        <w:t xml:space="preserve">    </w:t>
      </w:r>
      <w:r w:rsidRPr="00CA181D">
        <w:rPr>
          <w:rFonts w:ascii="Arial" w:hAnsi="Arial" w:cs="Arial"/>
          <w:b/>
          <w:color w:val="0070C0"/>
        </w:rPr>
        <w:t xml:space="preserve">En </w:t>
      </w:r>
      <w:proofErr w:type="spellStart"/>
      <w:r w:rsidRPr="00CA181D">
        <w:rPr>
          <w:rFonts w:ascii="Arial" w:hAnsi="Arial" w:cs="Arial"/>
          <w:b/>
          <w:i/>
          <w:iCs/>
          <w:color w:val="0070C0"/>
        </w:rPr>
        <w:t>Allgemeine</w:t>
      </w:r>
      <w:proofErr w:type="spellEnd"/>
      <w:r w:rsidRPr="00CA181D">
        <w:rPr>
          <w:rFonts w:ascii="Arial" w:hAnsi="Arial" w:cs="Arial"/>
          <w:b/>
          <w:i/>
          <w:iCs/>
          <w:color w:val="0070C0"/>
        </w:rPr>
        <w:t xml:space="preserve"> </w:t>
      </w:r>
      <w:proofErr w:type="spellStart"/>
      <w:r w:rsidRPr="00CA181D">
        <w:rPr>
          <w:rFonts w:ascii="Arial" w:hAnsi="Arial" w:cs="Arial"/>
          <w:b/>
          <w:i/>
          <w:iCs/>
          <w:color w:val="0070C0"/>
        </w:rPr>
        <w:t>Naturgeschichte</w:t>
      </w:r>
      <w:proofErr w:type="spellEnd"/>
      <w:r w:rsidRPr="00CA181D">
        <w:rPr>
          <w:rFonts w:ascii="Arial" w:hAnsi="Arial" w:cs="Arial"/>
          <w:b/>
          <w:i/>
          <w:iCs/>
          <w:color w:val="0070C0"/>
        </w:rPr>
        <w:t xml:space="preserve"> </w:t>
      </w:r>
      <w:proofErr w:type="spellStart"/>
      <w:r w:rsidRPr="00CA181D">
        <w:rPr>
          <w:rFonts w:ascii="Arial" w:hAnsi="Arial" w:cs="Arial"/>
          <w:b/>
          <w:i/>
          <w:iCs/>
          <w:color w:val="0070C0"/>
        </w:rPr>
        <w:t>und</w:t>
      </w:r>
      <w:proofErr w:type="spellEnd"/>
      <w:r w:rsidRPr="00CA181D">
        <w:rPr>
          <w:rFonts w:ascii="Arial" w:hAnsi="Arial" w:cs="Arial"/>
          <w:b/>
          <w:i/>
          <w:iCs/>
          <w:color w:val="0070C0"/>
        </w:rPr>
        <w:t xml:space="preserve"> </w:t>
      </w:r>
      <w:proofErr w:type="spellStart"/>
      <w:r w:rsidRPr="00CA181D">
        <w:rPr>
          <w:rFonts w:ascii="Arial" w:hAnsi="Arial" w:cs="Arial"/>
          <w:b/>
          <w:i/>
          <w:iCs/>
          <w:color w:val="0070C0"/>
        </w:rPr>
        <w:t>Theorie</w:t>
      </w:r>
      <w:proofErr w:type="spellEnd"/>
      <w:r w:rsidRPr="00CA181D">
        <w:rPr>
          <w:rFonts w:ascii="Arial" w:hAnsi="Arial" w:cs="Arial"/>
          <w:b/>
          <w:i/>
          <w:iCs/>
          <w:color w:val="0070C0"/>
        </w:rPr>
        <w:t xml:space="preserve"> des </w:t>
      </w:r>
      <w:proofErr w:type="spellStart"/>
      <w:r w:rsidRPr="00CA181D">
        <w:rPr>
          <w:rFonts w:ascii="Arial" w:hAnsi="Arial" w:cs="Arial"/>
          <w:b/>
          <w:i/>
          <w:iCs/>
          <w:color w:val="0070C0"/>
        </w:rPr>
        <w:t>Himmels</w:t>
      </w:r>
      <w:proofErr w:type="spellEnd"/>
      <w:r w:rsidRPr="00CA181D">
        <w:rPr>
          <w:rFonts w:ascii="Arial" w:hAnsi="Arial" w:cs="Arial"/>
          <w:b/>
          <w:color w:val="0070C0"/>
        </w:rPr>
        <w:t xml:space="preserve"> (</w:t>
      </w:r>
      <w:hyperlink r:id="rId74" w:tooltip="Historia general de la naturaleza y teoría del cielo" w:history="1">
        <w:r w:rsidRPr="00CA181D">
          <w:rPr>
            <w:rStyle w:val="Hipervnculo"/>
            <w:rFonts w:ascii="Arial" w:hAnsi="Arial" w:cs="Arial"/>
            <w:b/>
            <w:i/>
            <w:iCs/>
            <w:color w:val="0070C0"/>
            <w:u w:val="none"/>
          </w:rPr>
          <w:t>Historia general de la natur</w:t>
        </w:r>
        <w:r w:rsidRPr="00CA181D">
          <w:rPr>
            <w:rStyle w:val="Hipervnculo"/>
            <w:rFonts w:ascii="Arial" w:hAnsi="Arial" w:cs="Arial"/>
            <w:b/>
            <w:i/>
            <w:iCs/>
            <w:color w:val="0070C0"/>
            <w:u w:val="none"/>
          </w:rPr>
          <w:t>a</w:t>
        </w:r>
        <w:r w:rsidRPr="00CA181D">
          <w:rPr>
            <w:rStyle w:val="Hipervnculo"/>
            <w:rFonts w:ascii="Arial" w:hAnsi="Arial" w:cs="Arial"/>
            <w:b/>
            <w:i/>
            <w:iCs/>
            <w:color w:val="0070C0"/>
            <w:u w:val="none"/>
          </w:rPr>
          <w:t>leza y teoría del cielo</w:t>
        </w:r>
      </w:hyperlink>
      <w:r w:rsidRPr="00CA181D">
        <w:rPr>
          <w:rFonts w:ascii="Arial" w:hAnsi="Arial" w:cs="Arial"/>
          <w:b/>
          <w:color w:val="0070C0"/>
        </w:rPr>
        <w:t xml:space="preserve">, 1755), Kant diseñó la hipótesis de la </w:t>
      </w:r>
      <w:hyperlink r:id="rId75" w:tooltip="Nebulosa protosolar" w:history="1">
        <w:r w:rsidRPr="00CA181D">
          <w:rPr>
            <w:rStyle w:val="Hipervnculo"/>
            <w:rFonts w:ascii="Arial" w:hAnsi="Arial" w:cs="Arial"/>
            <w:b/>
            <w:color w:val="0070C0"/>
            <w:u w:val="none"/>
          </w:rPr>
          <w:t xml:space="preserve">nebulosa </w:t>
        </w:r>
        <w:proofErr w:type="spellStart"/>
        <w:r w:rsidRPr="00CA181D">
          <w:rPr>
            <w:rStyle w:val="Hipervnculo"/>
            <w:rFonts w:ascii="Arial" w:hAnsi="Arial" w:cs="Arial"/>
            <w:b/>
            <w:color w:val="0070C0"/>
            <w:u w:val="none"/>
          </w:rPr>
          <w:t>protosolar</w:t>
        </w:r>
        <w:proofErr w:type="spellEnd"/>
      </w:hyperlink>
      <w:r w:rsidRPr="00CA181D">
        <w:rPr>
          <w:rFonts w:ascii="Arial" w:hAnsi="Arial" w:cs="Arial"/>
          <w:b/>
          <w:color w:val="0070C0"/>
        </w:rPr>
        <w:t xml:space="preserve">, en donde dedujo correctamente que el </w:t>
      </w:r>
      <w:hyperlink r:id="rId76" w:tooltip="Sistema solar" w:history="1">
        <w:r w:rsidRPr="00CA181D">
          <w:rPr>
            <w:rStyle w:val="Hipervnculo"/>
            <w:rFonts w:ascii="Arial" w:hAnsi="Arial" w:cs="Arial"/>
            <w:b/>
            <w:color w:val="0070C0"/>
            <w:u w:val="none"/>
          </w:rPr>
          <w:t>sistema solar</w:t>
        </w:r>
      </w:hyperlink>
      <w:r w:rsidRPr="00CA181D">
        <w:rPr>
          <w:rFonts w:ascii="Arial" w:hAnsi="Arial" w:cs="Arial"/>
          <w:b/>
          <w:color w:val="0070C0"/>
        </w:rPr>
        <w:t xml:space="preserve"> se formó de una gran nube de gas, una nebul</w:t>
      </w:r>
      <w:r w:rsidRPr="00CA181D">
        <w:rPr>
          <w:rFonts w:ascii="Arial" w:hAnsi="Arial" w:cs="Arial"/>
          <w:b/>
          <w:color w:val="0070C0"/>
        </w:rPr>
        <w:t>o</w:t>
      </w:r>
      <w:r w:rsidRPr="00CA181D">
        <w:rPr>
          <w:rFonts w:ascii="Arial" w:hAnsi="Arial" w:cs="Arial"/>
          <w:b/>
          <w:color w:val="0070C0"/>
        </w:rPr>
        <w:t xml:space="preserve">sa. De este modo intentaba explicar el orden del sistema solar, anteriormente visto por </w:t>
      </w:r>
      <w:hyperlink r:id="rId77" w:tooltip="Isaac Newton" w:history="1">
        <w:r w:rsidRPr="00CA181D">
          <w:rPr>
            <w:rStyle w:val="Hipervnculo"/>
            <w:rFonts w:ascii="Arial" w:hAnsi="Arial" w:cs="Arial"/>
            <w:b/>
            <w:color w:val="0070C0"/>
            <w:u w:val="none"/>
          </w:rPr>
          <w:t>Newton</w:t>
        </w:r>
      </w:hyperlink>
      <w:r w:rsidRPr="00CA181D">
        <w:rPr>
          <w:rFonts w:ascii="Arial" w:hAnsi="Arial" w:cs="Arial"/>
          <w:b/>
          <w:color w:val="0070C0"/>
        </w:rPr>
        <w:t xml:space="preserve"> como impuesto por Dios desde el comienzo. Kant en su libro también dedujo c</w:t>
      </w:r>
      <w:r w:rsidRPr="00CA181D">
        <w:rPr>
          <w:rFonts w:ascii="Arial" w:hAnsi="Arial" w:cs="Arial"/>
          <w:b/>
          <w:color w:val="0070C0"/>
        </w:rPr>
        <w:t>o</w:t>
      </w:r>
      <w:r w:rsidRPr="00CA181D">
        <w:rPr>
          <w:rFonts w:ascii="Arial" w:hAnsi="Arial" w:cs="Arial"/>
          <w:b/>
          <w:color w:val="0070C0"/>
        </w:rPr>
        <w:t xml:space="preserve">rrectamente que la </w:t>
      </w:r>
      <w:hyperlink r:id="rId78" w:tooltip="Vía Láctea" w:history="1">
        <w:r w:rsidRPr="00CA181D">
          <w:rPr>
            <w:rStyle w:val="Hipervnculo"/>
            <w:rFonts w:ascii="Arial" w:hAnsi="Arial" w:cs="Arial"/>
            <w:b/>
            <w:color w:val="0070C0"/>
            <w:u w:val="none"/>
          </w:rPr>
          <w:t>Vía Láctea</w:t>
        </w:r>
      </w:hyperlink>
      <w:r w:rsidRPr="00CA181D">
        <w:rPr>
          <w:rFonts w:ascii="Arial" w:hAnsi="Arial" w:cs="Arial"/>
          <w:b/>
          <w:color w:val="0070C0"/>
        </w:rPr>
        <w:t xml:space="preserve"> era un gran disco de estrellas, formada asimismo a partir de una nube giratoria. Además, sugirió la posibilidad de que otras nebulosas podían ser igualmente grandes discos de estrellas distantes, similares a la </w:t>
      </w:r>
      <w:hyperlink r:id="rId79" w:tooltip="Vía Láctea" w:history="1">
        <w:r w:rsidRPr="00CA181D">
          <w:rPr>
            <w:rStyle w:val="Hipervnculo"/>
            <w:rFonts w:ascii="Arial" w:hAnsi="Arial" w:cs="Arial"/>
            <w:b/>
            <w:color w:val="0070C0"/>
            <w:u w:val="none"/>
          </w:rPr>
          <w:t>Vía Láctea</w:t>
        </w:r>
      </w:hyperlink>
      <w:r w:rsidRPr="00CA181D">
        <w:rPr>
          <w:rFonts w:ascii="Arial" w:hAnsi="Arial" w:cs="Arial"/>
          <w:b/>
          <w:color w:val="0070C0"/>
        </w:rPr>
        <w:t>, lo que dio or</w:t>
      </w:r>
      <w:r w:rsidRPr="00CA181D">
        <w:rPr>
          <w:rFonts w:ascii="Arial" w:hAnsi="Arial" w:cs="Arial"/>
          <w:b/>
          <w:color w:val="0070C0"/>
        </w:rPr>
        <w:t>i</w:t>
      </w:r>
      <w:r w:rsidRPr="00CA181D">
        <w:rPr>
          <w:rFonts w:ascii="Arial" w:hAnsi="Arial" w:cs="Arial"/>
          <w:b/>
          <w:color w:val="0070C0"/>
        </w:rPr>
        <w:t xml:space="preserve">gen a la denominación de </w:t>
      </w:r>
      <w:hyperlink r:id="rId80" w:tooltip="Universos Isla (aún no redactado)" w:history="1">
        <w:r w:rsidRPr="00CA181D">
          <w:rPr>
            <w:rStyle w:val="Hipervnculo"/>
            <w:rFonts w:ascii="Arial" w:hAnsi="Arial" w:cs="Arial"/>
            <w:b/>
            <w:i/>
            <w:iCs/>
            <w:color w:val="0070C0"/>
            <w:u w:val="none"/>
          </w:rPr>
          <w:t>Universos Isla</w:t>
        </w:r>
      </w:hyperlink>
      <w:r w:rsidRPr="00CA181D">
        <w:rPr>
          <w:rFonts w:ascii="Arial" w:hAnsi="Arial" w:cs="Arial"/>
          <w:b/>
          <w:color w:val="0070C0"/>
        </w:rPr>
        <w:t xml:space="preserve"> para las </w:t>
      </w:r>
      <w:hyperlink r:id="rId81" w:tooltip="Galaxia" w:history="1">
        <w:r w:rsidRPr="00CA181D">
          <w:rPr>
            <w:rStyle w:val="Hipervnculo"/>
            <w:rFonts w:ascii="Arial" w:hAnsi="Arial" w:cs="Arial"/>
            <w:b/>
            <w:color w:val="0070C0"/>
            <w:u w:val="none"/>
          </w:rPr>
          <w:t>galaxias</w:t>
        </w:r>
      </w:hyperlink>
      <w:r w:rsidRPr="00CA181D">
        <w:rPr>
          <w:rFonts w:ascii="Arial" w:hAnsi="Arial" w:cs="Arial"/>
          <w:b/>
          <w:color w:val="0070C0"/>
        </w:rPr>
        <w:t>, término en uso hasta bien e</w:t>
      </w:r>
      <w:r w:rsidRPr="00CA181D">
        <w:rPr>
          <w:rFonts w:ascii="Arial" w:hAnsi="Arial" w:cs="Arial"/>
          <w:b/>
          <w:color w:val="0070C0"/>
        </w:rPr>
        <w:t>n</w:t>
      </w:r>
      <w:r w:rsidRPr="00CA181D">
        <w:rPr>
          <w:rFonts w:ascii="Arial" w:hAnsi="Arial" w:cs="Arial"/>
          <w:b/>
          <w:color w:val="0070C0"/>
        </w:rPr>
        <w:t>trado el siglo XX</w:t>
      </w:r>
    </w:p>
    <w:p w:rsidR="00055D29" w:rsidRPr="00CA181D" w:rsidRDefault="00055D29" w:rsidP="00055D29">
      <w:pPr>
        <w:pStyle w:val="NormalWeb"/>
        <w:spacing w:before="0" w:beforeAutospacing="0" w:after="0" w:afterAutospacing="0"/>
        <w:jc w:val="both"/>
        <w:rPr>
          <w:rFonts w:ascii="Arial" w:hAnsi="Arial" w:cs="Arial"/>
          <w:b/>
          <w:color w:val="0070C0"/>
        </w:rPr>
      </w:pPr>
    </w:p>
    <w:p w:rsidR="00AE268C" w:rsidRDefault="00055D29" w:rsidP="00055D29">
      <w:pPr>
        <w:pStyle w:val="NormalWeb"/>
        <w:spacing w:before="0" w:beforeAutospacing="0" w:after="0" w:afterAutospacing="0"/>
        <w:jc w:val="both"/>
        <w:rPr>
          <w:rFonts w:ascii="Arial" w:hAnsi="Arial" w:cs="Arial"/>
          <w:b/>
        </w:rPr>
      </w:pPr>
      <w:r>
        <w:rPr>
          <w:rFonts w:ascii="Arial" w:hAnsi="Arial" w:cs="Arial"/>
          <w:b/>
        </w:rPr>
        <w:t xml:space="preserve">   </w:t>
      </w:r>
      <w:r w:rsidRPr="00055D29">
        <w:rPr>
          <w:rFonts w:ascii="Arial" w:hAnsi="Arial" w:cs="Arial"/>
          <w:b/>
        </w:rPr>
        <w:t>Desde este momento, Kant se concentró en temas cada vez más filosóficos, aunque co</w:t>
      </w:r>
      <w:r w:rsidRPr="00055D29">
        <w:rPr>
          <w:rFonts w:ascii="Arial" w:hAnsi="Arial" w:cs="Arial"/>
          <w:b/>
        </w:rPr>
        <w:t>n</w:t>
      </w:r>
      <w:r w:rsidRPr="00055D29">
        <w:rPr>
          <w:rFonts w:ascii="Arial" w:hAnsi="Arial" w:cs="Arial"/>
          <w:b/>
        </w:rPr>
        <w:t xml:space="preserve">tinuaría escribiendo sobre las ciencias a lo largo de su vida. </w:t>
      </w:r>
    </w:p>
    <w:p w:rsidR="00AE268C" w:rsidRDefault="00AE268C" w:rsidP="00055D29">
      <w:pPr>
        <w:pStyle w:val="NormalWeb"/>
        <w:spacing w:before="0" w:beforeAutospacing="0" w:after="0" w:afterAutospacing="0"/>
        <w:jc w:val="both"/>
        <w:rPr>
          <w:rFonts w:ascii="Arial" w:hAnsi="Arial" w:cs="Arial"/>
          <w:b/>
        </w:rPr>
      </w:pPr>
    </w:p>
    <w:p w:rsidR="00055D29" w:rsidRDefault="00AE268C" w:rsidP="00055D29">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055D29" w:rsidRPr="00055D29">
        <w:rPr>
          <w:rFonts w:ascii="Arial" w:hAnsi="Arial" w:cs="Arial"/>
          <w:b/>
        </w:rPr>
        <w:t xml:space="preserve">En los inicios de los años 1760, Kant concibió una serie de importantes obras de </w:t>
      </w:r>
      <w:hyperlink r:id="rId82" w:tooltip="Filosofía" w:history="1">
        <w:r w:rsidR="00055D29" w:rsidRPr="00055D29">
          <w:rPr>
            <w:rStyle w:val="Hipervnculo"/>
            <w:rFonts w:ascii="Arial" w:hAnsi="Arial" w:cs="Arial"/>
            <w:b/>
            <w:color w:val="auto"/>
            <w:u w:val="none"/>
          </w:rPr>
          <w:t>filoso</w:t>
        </w:r>
        <w:r w:rsidR="00055D29" w:rsidRPr="00055D29">
          <w:rPr>
            <w:rStyle w:val="Hipervnculo"/>
            <w:rFonts w:ascii="Arial" w:hAnsi="Arial" w:cs="Arial"/>
            <w:b/>
            <w:color w:val="auto"/>
            <w:u w:val="none"/>
          </w:rPr>
          <w:t>f</w:t>
        </w:r>
        <w:r w:rsidR="00055D29" w:rsidRPr="00055D29">
          <w:rPr>
            <w:rStyle w:val="Hipervnculo"/>
            <w:rFonts w:ascii="Arial" w:hAnsi="Arial" w:cs="Arial"/>
            <w:b/>
            <w:color w:val="auto"/>
            <w:u w:val="none"/>
          </w:rPr>
          <w:t>ía</w:t>
        </w:r>
      </w:hyperlink>
      <w:r w:rsidR="00055D29" w:rsidRPr="00055D29">
        <w:rPr>
          <w:rFonts w:ascii="Arial" w:hAnsi="Arial" w:cs="Arial"/>
          <w:b/>
        </w:rPr>
        <w:t xml:space="preserve">: </w:t>
      </w:r>
      <w:r w:rsidR="00055D29" w:rsidRPr="00055D29">
        <w:rPr>
          <w:rFonts w:ascii="Arial" w:hAnsi="Arial" w:cs="Arial"/>
          <w:b/>
          <w:i/>
          <w:iCs/>
        </w:rPr>
        <w:t xml:space="preserve">Die </w:t>
      </w:r>
      <w:proofErr w:type="spellStart"/>
      <w:r w:rsidR="00055D29" w:rsidRPr="00055D29">
        <w:rPr>
          <w:rFonts w:ascii="Arial" w:hAnsi="Arial" w:cs="Arial"/>
          <w:b/>
          <w:i/>
          <w:iCs/>
        </w:rPr>
        <w:t>falsche</w:t>
      </w:r>
      <w:proofErr w:type="spellEnd"/>
      <w:r w:rsidR="00055D29" w:rsidRPr="00055D29">
        <w:rPr>
          <w:rFonts w:ascii="Arial" w:hAnsi="Arial" w:cs="Arial"/>
          <w:b/>
          <w:i/>
          <w:iCs/>
        </w:rPr>
        <w:t xml:space="preserve"> </w:t>
      </w:r>
      <w:proofErr w:type="spellStart"/>
      <w:r w:rsidR="00055D29" w:rsidRPr="00055D29">
        <w:rPr>
          <w:rFonts w:ascii="Arial" w:hAnsi="Arial" w:cs="Arial"/>
          <w:b/>
          <w:i/>
          <w:iCs/>
        </w:rPr>
        <w:t>Spitzfindigkeit</w:t>
      </w:r>
      <w:proofErr w:type="spellEnd"/>
      <w:r w:rsidR="00055D29" w:rsidRPr="00055D29">
        <w:rPr>
          <w:rFonts w:ascii="Arial" w:hAnsi="Arial" w:cs="Arial"/>
          <w:b/>
          <w:i/>
          <w:iCs/>
        </w:rPr>
        <w:t xml:space="preserve"> </w:t>
      </w:r>
      <w:proofErr w:type="spellStart"/>
      <w:r w:rsidR="00055D29" w:rsidRPr="00055D29">
        <w:rPr>
          <w:rFonts w:ascii="Arial" w:hAnsi="Arial" w:cs="Arial"/>
          <w:b/>
          <w:i/>
          <w:iCs/>
        </w:rPr>
        <w:t>der</w:t>
      </w:r>
      <w:proofErr w:type="spellEnd"/>
      <w:r w:rsidR="00055D29" w:rsidRPr="00055D29">
        <w:rPr>
          <w:rFonts w:ascii="Arial" w:hAnsi="Arial" w:cs="Arial"/>
          <w:b/>
          <w:i/>
          <w:iCs/>
        </w:rPr>
        <w:t xml:space="preserve"> </w:t>
      </w:r>
      <w:proofErr w:type="spellStart"/>
      <w:r w:rsidR="00055D29" w:rsidRPr="00055D29">
        <w:rPr>
          <w:rFonts w:ascii="Arial" w:hAnsi="Arial" w:cs="Arial"/>
          <w:b/>
          <w:i/>
          <w:iCs/>
        </w:rPr>
        <w:t>vier</w:t>
      </w:r>
      <w:proofErr w:type="spellEnd"/>
      <w:r w:rsidR="00055D29" w:rsidRPr="00055D29">
        <w:rPr>
          <w:rFonts w:ascii="Arial" w:hAnsi="Arial" w:cs="Arial"/>
          <w:b/>
          <w:i/>
          <w:iCs/>
        </w:rPr>
        <w:t xml:space="preserve"> </w:t>
      </w:r>
      <w:proofErr w:type="spellStart"/>
      <w:r w:rsidR="00055D29" w:rsidRPr="00055D29">
        <w:rPr>
          <w:rFonts w:ascii="Arial" w:hAnsi="Arial" w:cs="Arial"/>
          <w:b/>
          <w:i/>
          <w:iCs/>
        </w:rPr>
        <w:t>syllogistischen</w:t>
      </w:r>
      <w:proofErr w:type="spellEnd"/>
      <w:r w:rsidR="00055D29" w:rsidRPr="00055D29">
        <w:rPr>
          <w:rFonts w:ascii="Arial" w:hAnsi="Arial" w:cs="Arial"/>
          <w:b/>
          <w:i/>
          <w:iCs/>
        </w:rPr>
        <w:t xml:space="preserve"> Figuren </w:t>
      </w:r>
      <w:proofErr w:type="spellStart"/>
      <w:r w:rsidR="00055D29" w:rsidRPr="00055D29">
        <w:rPr>
          <w:rFonts w:ascii="Arial" w:hAnsi="Arial" w:cs="Arial"/>
          <w:b/>
          <w:i/>
          <w:iCs/>
        </w:rPr>
        <w:t>erwiesen</w:t>
      </w:r>
      <w:proofErr w:type="spellEnd"/>
      <w:r w:rsidR="00055D29" w:rsidRPr="00055D29">
        <w:rPr>
          <w:rFonts w:ascii="Arial" w:hAnsi="Arial" w:cs="Arial"/>
          <w:b/>
        </w:rPr>
        <w:t xml:space="preserve"> (</w:t>
      </w:r>
      <w:hyperlink r:id="rId83" w:tooltip="La falsa sutileza de las cuatro figuras del silogismo (aún no redactado)" w:history="1">
        <w:r w:rsidR="00055D29" w:rsidRPr="00055D29">
          <w:rPr>
            <w:rStyle w:val="Hipervnculo"/>
            <w:rFonts w:ascii="Arial" w:hAnsi="Arial" w:cs="Arial"/>
            <w:b/>
            <w:i/>
            <w:iCs/>
            <w:color w:val="auto"/>
            <w:u w:val="none"/>
          </w:rPr>
          <w:t>La falsa sutileza de las cuatro figuras del silogismo</w:t>
        </w:r>
      </w:hyperlink>
      <w:r w:rsidR="00055D29" w:rsidRPr="00055D29">
        <w:rPr>
          <w:rFonts w:ascii="Arial" w:hAnsi="Arial" w:cs="Arial"/>
          <w:b/>
        </w:rPr>
        <w:t xml:space="preserve">), una obra sobre </w:t>
      </w:r>
      <w:hyperlink r:id="rId84" w:tooltip="Lógica" w:history="1">
        <w:r w:rsidR="00055D29" w:rsidRPr="00055D29">
          <w:rPr>
            <w:rStyle w:val="Hipervnculo"/>
            <w:rFonts w:ascii="Arial" w:hAnsi="Arial" w:cs="Arial"/>
            <w:b/>
            <w:color w:val="auto"/>
            <w:u w:val="none"/>
          </w:rPr>
          <w:t>lógica</w:t>
        </w:r>
      </w:hyperlink>
      <w:r w:rsidR="00055D29" w:rsidRPr="00055D29">
        <w:rPr>
          <w:rFonts w:ascii="Arial" w:hAnsi="Arial" w:cs="Arial"/>
          <w:b/>
        </w:rPr>
        <w:t xml:space="preserve">, publicada en 1762. Aparecieron dos libros más al año siguiente: </w:t>
      </w:r>
      <w:proofErr w:type="spellStart"/>
      <w:r w:rsidR="00055D29" w:rsidRPr="00055D29">
        <w:rPr>
          <w:rFonts w:ascii="Arial" w:hAnsi="Arial" w:cs="Arial"/>
          <w:b/>
          <w:i/>
          <w:iCs/>
        </w:rPr>
        <w:t>Versuch</w:t>
      </w:r>
      <w:proofErr w:type="spellEnd"/>
      <w:r w:rsidR="00055D29" w:rsidRPr="00055D29">
        <w:rPr>
          <w:rFonts w:ascii="Arial" w:hAnsi="Arial" w:cs="Arial"/>
          <w:b/>
          <w:i/>
          <w:iCs/>
        </w:rPr>
        <w:t xml:space="preserve">, den </w:t>
      </w:r>
      <w:proofErr w:type="spellStart"/>
      <w:r w:rsidR="00055D29" w:rsidRPr="00055D29">
        <w:rPr>
          <w:rFonts w:ascii="Arial" w:hAnsi="Arial" w:cs="Arial"/>
          <w:b/>
          <w:i/>
          <w:iCs/>
        </w:rPr>
        <w:t>Begriff</w:t>
      </w:r>
      <w:proofErr w:type="spellEnd"/>
      <w:r w:rsidR="00055D29" w:rsidRPr="00055D29">
        <w:rPr>
          <w:rFonts w:ascii="Arial" w:hAnsi="Arial" w:cs="Arial"/>
          <w:b/>
          <w:i/>
          <w:iCs/>
        </w:rPr>
        <w:t xml:space="preserve"> </w:t>
      </w:r>
      <w:proofErr w:type="spellStart"/>
      <w:r w:rsidR="00055D29" w:rsidRPr="00055D29">
        <w:rPr>
          <w:rFonts w:ascii="Arial" w:hAnsi="Arial" w:cs="Arial"/>
          <w:b/>
          <w:i/>
          <w:iCs/>
        </w:rPr>
        <w:t>der</w:t>
      </w:r>
      <w:proofErr w:type="spellEnd"/>
      <w:r w:rsidR="00055D29" w:rsidRPr="00055D29">
        <w:rPr>
          <w:rFonts w:ascii="Arial" w:hAnsi="Arial" w:cs="Arial"/>
          <w:b/>
          <w:i/>
          <w:iCs/>
        </w:rPr>
        <w:t xml:space="preserve"> </w:t>
      </w:r>
      <w:proofErr w:type="spellStart"/>
      <w:r w:rsidR="00055D29" w:rsidRPr="00055D29">
        <w:rPr>
          <w:rFonts w:ascii="Arial" w:hAnsi="Arial" w:cs="Arial"/>
          <w:b/>
          <w:i/>
          <w:iCs/>
        </w:rPr>
        <w:t>negativen</w:t>
      </w:r>
      <w:proofErr w:type="spellEnd"/>
      <w:r w:rsidR="00055D29" w:rsidRPr="00055D29">
        <w:rPr>
          <w:rFonts w:ascii="Arial" w:hAnsi="Arial" w:cs="Arial"/>
          <w:b/>
          <w:i/>
          <w:iCs/>
        </w:rPr>
        <w:t xml:space="preserve"> </w:t>
      </w:r>
      <w:proofErr w:type="spellStart"/>
      <w:r w:rsidR="00055D29" w:rsidRPr="00055D29">
        <w:rPr>
          <w:rFonts w:ascii="Arial" w:hAnsi="Arial" w:cs="Arial"/>
          <w:b/>
          <w:i/>
          <w:iCs/>
        </w:rPr>
        <w:t>Größen</w:t>
      </w:r>
      <w:proofErr w:type="spellEnd"/>
      <w:r w:rsidR="00055D29" w:rsidRPr="00055D29">
        <w:rPr>
          <w:rFonts w:ascii="Arial" w:hAnsi="Arial" w:cs="Arial"/>
          <w:b/>
          <w:i/>
          <w:iCs/>
        </w:rPr>
        <w:t xml:space="preserve"> in </w:t>
      </w:r>
      <w:proofErr w:type="spellStart"/>
      <w:r w:rsidR="00055D29" w:rsidRPr="00055D29">
        <w:rPr>
          <w:rFonts w:ascii="Arial" w:hAnsi="Arial" w:cs="Arial"/>
          <w:b/>
          <w:i/>
          <w:iCs/>
        </w:rPr>
        <w:t>der</w:t>
      </w:r>
      <w:proofErr w:type="spellEnd"/>
      <w:r w:rsidR="00055D29" w:rsidRPr="00055D29">
        <w:rPr>
          <w:rFonts w:ascii="Arial" w:hAnsi="Arial" w:cs="Arial"/>
          <w:b/>
          <w:i/>
          <w:iCs/>
        </w:rPr>
        <w:t xml:space="preserve"> </w:t>
      </w:r>
      <w:proofErr w:type="spellStart"/>
      <w:r w:rsidR="00055D29" w:rsidRPr="00055D29">
        <w:rPr>
          <w:rFonts w:ascii="Arial" w:hAnsi="Arial" w:cs="Arial"/>
          <w:b/>
          <w:i/>
          <w:iCs/>
        </w:rPr>
        <w:t>Wel</w:t>
      </w:r>
      <w:r w:rsidR="00055D29" w:rsidRPr="00055D29">
        <w:rPr>
          <w:rFonts w:ascii="Arial" w:hAnsi="Arial" w:cs="Arial"/>
          <w:b/>
          <w:i/>
          <w:iCs/>
        </w:rPr>
        <w:t>t</w:t>
      </w:r>
      <w:r w:rsidR="00055D29" w:rsidRPr="00055D29">
        <w:rPr>
          <w:rFonts w:ascii="Arial" w:hAnsi="Arial" w:cs="Arial"/>
          <w:b/>
          <w:i/>
          <w:iCs/>
        </w:rPr>
        <w:t>weisheit</w:t>
      </w:r>
      <w:proofErr w:type="spellEnd"/>
      <w:r w:rsidR="00055D29" w:rsidRPr="00055D29">
        <w:rPr>
          <w:rFonts w:ascii="Arial" w:hAnsi="Arial" w:cs="Arial"/>
          <w:b/>
          <w:i/>
          <w:iCs/>
        </w:rPr>
        <w:t xml:space="preserve"> </w:t>
      </w:r>
      <w:proofErr w:type="spellStart"/>
      <w:r w:rsidR="00055D29" w:rsidRPr="00055D29">
        <w:rPr>
          <w:rFonts w:ascii="Arial" w:hAnsi="Arial" w:cs="Arial"/>
          <w:b/>
          <w:i/>
          <w:iCs/>
        </w:rPr>
        <w:t>einzuführen</w:t>
      </w:r>
      <w:proofErr w:type="spellEnd"/>
      <w:r w:rsidR="00055D29" w:rsidRPr="00055D29">
        <w:rPr>
          <w:rFonts w:ascii="Arial" w:hAnsi="Arial" w:cs="Arial"/>
          <w:b/>
        </w:rPr>
        <w:t xml:space="preserve"> (</w:t>
      </w:r>
      <w:hyperlink r:id="rId85" w:tooltip="Ensayo para introducir el concepto de magnitudes negativas en la filosofía (aún no redactado)" w:history="1">
        <w:r w:rsidR="00055D29" w:rsidRPr="00055D29">
          <w:rPr>
            <w:rStyle w:val="Hipervnculo"/>
            <w:rFonts w:ascii="Arial" w:hAnsi="Arial" w:cs="Arial"/>
            <w:b/>
            <w:i/>
            <w:iCs/>
            <w:color w:val="auto"/>
            <w:u w:val="none"/>
          </w:rPr>
          <w:t>Ensayo para introducir el concepto de magnitudes negativas en la filosofía</w:t>
        </w:r>
      </w:hyperlink>
      <w:r w:rsidR="00055D29" w:rsidRPr="00055D29">
        <w:rPr>
          <w:rFonts w:ascii="Arial" w:hAnsi="Arial" w:cs="Arial"/>
          <w:b/>
        </w:rPr>
        <w:t xml:space="preserve">) y </w:t>
      </w:r>
      <w:proofErr w:type="spellStart"/>
      <w:r w:rsidR="00055D29" w:rsidRPr="00055D29">
        <w:rPr>
          <w:rFonts w:ascii="Arial" w:hAnsi="Arial" w:cs="Arial"/>
          <w:b/>
          <w:i/>
          <w:iCs/>
        </w:rPr>
        <w:t>Der</w:t>
      </w:r>
      <w:proofErr w:type="spellEnd"/>
      <w:r w:rsidR="00055D29" w:rsidRPr="00055D29">
        <w:rPr>
          <w:rFonts w:ascii="Arial" w:hAnsi="Arial" w:cs="Arial"/>
          <w:b/>
          <w:i/>
          <w:iCs/>
        </w:rPr>
        <w:t xml:space="preserve"> </w:t>
      </w:r>
      <w:proofErr w:type="spellStart"/>
      <w:r w:rsidR="00055D29" w:rsidRPr="00055D29">
        <w:rPr>
          <w:rFonts w:ascii="Arial" w:hAnsi="Arial" w:cs="Arial"/>
          <w:b/>
          <w:i/>
          <w:iCs/>
        </w:rPr>
        <w:t>einzig</w:t>
      </w:r>
      <w:proofErr w:type="spellEnd"/>
      <w:r w:rsidR="00055D29" w:rsidRPr="00055D29">
        <w:rPr>
          <w:rFonts w:ascii="Arial" w:hAnsi="Arial" w:cs="Arial"/>
          <w:b/>
          <w:i/>
          <w:iCs/>
        </w:rPr>
        <w:t xml:space="preserve"> </w:t>
      </w:r>
      <w:proofErr w:type="spellStart"/>
      <w:r w:rsidR="00055D29" w:rsidRPr="00055D29">
        <w:rPr>
          <w:rFonts w:ascii="Arial" w:hAnsi="Arial" w:cs="Arial"/>
          <w:b/>
          <w:i/>
          <w:iCs/>
        </w:rPr>
        <w:t>mögliche</w:t>
      </w:r>
      <w:proofErr w:type="spellEnd"/>
      <w:r w:rsidR="00055D29" w:rsidRPr="00055D29">
        <w:rPr>
          <w:rFonts w:ascii="Arial" w:hAnsi="Arial" w:cs="Arial"/>
          <w:b/>
          <w:i/>
          <w:iCs/>
        </w:rPr>
        <w:t xml:space="preserve"> </w:t>
      </w:r>
      <w:proofErr w:type="spellStart"/>
      <w:r w:rsidR="00055D29" w:rsidRPr="00055D29">
        <w:rPr>
          <w:rFonts w:ascii="Arial" w:hAnsi="Arial" w:cs="Arial"/>
          <w:b/>
          <w:i/>
          <w:iCs/>
        </w:rPr>
        <w:t>Beweisgrund</w:t>
      </w:r>
      <w:proofErr w:type="spellEnd"/>
      <w:r w:rsidR="00055D29" w:rsidRPr="00055D29">
        <w:rPr>
          <w:rFonts w:ascii="Arial" w:hAnsi="Arial" w:cs="Arial"/>
          <w:b/>
          <w:i/>
          <w:iCs/>
        </w:rPr>
        <w:t xml:space="preserve"> </w:t>
      </w:r>
      <w:proofErr w:type="spellStart"/>
      <w:r w:rsidR="00055D29" w:rsidRPr="00055D29">
        <w:rPr>
          <w:rFonts w:ascii="Arial" w:hAnsi="Arial" w:cs="Arial"/>
          <w:b/>
          <w:i/>
          <w:iCs/>
        </w:rPr>
        <w:t>zu</w:t>
      </w:r>
      <w:proofErr w:type="spellEnd"/>
      <w:r w:rsidR="00055D29" w:rsidRPr="00055D29">
        <w:rPr>
          <w:rFonts w:ascii="Arial" w:hAnsi="Arial" w:cs="Arial"/>
          <w:b/>
          <w:i/>
          <w:iCs/>
        </w:rPr>
        <w:t xml:space="preserve"> </w:t>
      </w:r>
      <w:proofErr w:type="spellStart"/>
      <w:r w:rsidR="00055D29" w:rsidRPr="00055D29">
        <w:rPr>
          <w:rFonts w:ascii="Arial" w:hAnsi="Arial" w:cs="Arial"/>
          <w:b/>
          <w:i/>
          <w:iCs/>
        </w:rPr>
        <w:t>einer</w:t>
      </w:r>
      <w:proofErr w:type="spellEnd"/>
      <w:r w:rsidR="00055D29" w:rsidRPr="00055D29">
        <w:rPr>
          <w:rFonts w:ascii="Arial" w:hAnsi="Arial" w:cs="Arial"/>
          <w:b/>
          <w:i/>
          <w:iCs/>
        </w:rPr>
        <w:t xml:space="preserve"> </w:t>
      </w:r>
      <w:proofErr w:type="spellStart"/>
      <w:r w:rsidR="00055D29" w:rsidRPr="00055D29">
        <w:rPr>
          <w:rFonts w:ascii="Arial" w:hAnsi="Arial" w:cs="Arial"/>
          <w:b/>
          <w:i/>
          <w:iCs/>
        </w:rPr>
        <w:t>Demonstration</w:t>
      </w:r>
      <w:proofErr w:type="spellEnd"/>
      <w:r w:rsidR="00055D29" w:rsidRPr="00055D29">
        <w:rPr>
          <w:rFonts w:ascii="Arial" w:hAnsi="Arial" w:cs="Arial"/>
          <w:b/>
          <w:i/>
          <w:iCs/>
        </w:rPr>
        <w:t xml:space="preserve"> des </w:t>
      </w:r>
      <w:proofErr w:type="spellStart"/>
      <w:r w:rsidR="00055D29" w:rsidRPr="00055D29">
        <w:rPr>
          <w:rFonts w:ascii="Arial" w:hAnsi="Arial" w:cs="Arial"/>
          <w:b/>
          <w:i/>
          <w:iCs/>
        </w:rPr>
        <w:t>Daseins</w:t>
      </w:r>
      <w:proofErr w:type="spellEnd"/>
      <w:r w:rsidR="00055D29" w:rsidRPr="00055D29">
        <w:rPr>
          <w:rFonts w:ascii="Arial" w:hAnsi="Arial" w:cs="Arial"/>
          <w:b/>
          <w:i/>
          <w:iCs/>
        </w:rPr>
        <w:t xml:space="preserve"> </w:t>
      </w:r>
      <w:proofErr w:type="spellStart"/>
      <w:r w:rsidR="00055D29" w:rsidRPr="00055D29">
        <w:rPr>
          <w:rFonts w:ascii="Arial" w:hAnsi="Arial" w:cs="Arial"/>
          <w:b/>
          <w:i/>
          <w:iCs/>
        </w:rPr>
        <w:t>Gottes</w:t>
      </w:r>
      <w:proofErr w:type="spellEnd"/>
      <w:r w:rsidR="00055D29" w:rsidRPr="00055D29">
        <w:rPr>
          <w:rFonts w:ascii="Arial" w:hAnsi="Arial" w:cs="Arial"/>
          <w:b/>
        </w:rPr>
        <w:t xml:space="preserve"> (</w:t>
      </w:r>
      <w:hyperlink r:id="rId86" w:tooltip="El único fundamento posible de una demostración de la existencia de Dios" w:history="1">
        <w:r w:rsidR="00055D29" w:rsidRPr="00055D29">
          <w:rPr>
            <w:rStyle w:val="Hipervnculo"/>
            <w:rFonts w:ascii="Arial" w:hAnsi="Arial" w:cs="Arial"/>
            <w:b/>
            <w:i/>
            <w:iCs/>
            <w:color w:val="auto"/>
            <w:u w:val="none"/>
          </w:rPr>
          <w:t>El único fundamento posible de una demostración de la existencia de Dios</w:t>
        </w:r>
      </w:hyperlink>
      <w:r w:rsidR="00055D29" w:rsidRPr="00055D29">
        <w:rPr>
          <w:rFonts w:ascii="Arial" w:hAnsi="Arial" w:cs="Arial"/>
          <w:b/>
        </w:rPr>
        <w:t xml:space="preserve">). </w:t>
      </w:r>
    </w:p>
    <w:p w:rsidR="00AE268C" w:rsidRPr="00055D29" w:rsidRDefault="00AE268C" w:rsidP="00055D29">
      <w:pPr>
        <w:pStyle w:val="NormalWeb"/>
        <w:spacing w:before="0" w:beforeAutospacing="0" w:after="0" w:afterAutospacing="0"/>
        <w:jc w:val="both"/>
        <w:rPr>
          <w:rFonts w:ascii="Arial" w:hAnsi="Arial" w:cs="Arial"/>
          <w:b/>
        </w:rPr>
      </w:pPr>
    </w:p>
    <w:p w:rsidR="00055D29" w:rsidRDefault="00055D29" w:rsidP="00055D29">
      <w:pPr>
        <w:pStyle w:val="NormalWeb"/>
        <w:spacing w:before="0" w:beforeAutospacing="0" w:after="0" w:afterAutospacing="0"/>
        <w:jc w:val="both"/>
        <w:rPr>
          <w:rFonts w:ascii="Arial" w:hAnsi="Arial" w:cs="Arial"/>
          <w:b/>
        </w:rPr>
      </w:pPr>
      <w:r>
        <w:rPr>
          <w:rFonts w:ascii="Arial" w:hAnsi="Arial" w:cs="Arial"/>
          <w:b/>
        </w:rPr>
        <w:t xml:space="preserve">    </w:t>
      </w:r>
      <w:r w:rsidRPr="00055D29">
        <w:rPr>
          <w:rFonts w:ascii="Arial" w:hAnsi="Arial" w:cs="Arial"/>
          <w:b/>
        </w:rPr>
        <w:t xml:space="preserve">En 1764, Kant escribió </w:t>
      </w:r>
      <w:proofErr w:type="spellStart"/>
      <w:r w:rsidRPr="00055D29">
        <w:rPr>
          <w:rFonts w:ascii="Arial" w:hAnsi="Arial" w:cs="Arial"/>
          <w:b/>
          <w:i/>
          <w:iCs/>
        </w:rPr>
        <w:t>Beobachtungen</w:t>
      </w:r>
      <w:proofErr w:type="spellEnd"/>
      <w:r w:rsidRPr="00055D29">
        <w:rPr>
          <w:rFonts w:ascii="Arial" w:hAnsi="Arial" w:cs="Arial"/>
          <w:b/>
          <w:i/>
          <w:iCs/>
        </w:rPr>
        <w:t xml:space="preserve"> </w:t>
      </w:r>
      <w:proofErr w:type="spellStart"/>
      <w:r w:rsidRPr="00055D29">
        <w:rPr>
          <w:rFonts w:ascii="Arial" w:hAnsi="Arial" w:cs="Arial"/>
          <w:b/>
          <w:i/>
          <w:iCs/>
        </w:rPr>
        <w:t>über</w:t>
      </w:r>
      <w:proofErr w:type="spellEnd"/>
      <w:r w:rsidRPr="00055D29">
        <w:rPr>
          <w:rFonts w:ascii="Arial" w:hAnsi="Arial" w:cs="Arial"/>
          <w:b/>
          <w:i/>
          <w:iCs/>
        </w:rPr>
        <w:t xml:space="preserve"> das </w:t>
      </w:r>
      <w:proofErr w:type="spellStart"/>
      <w:r w:rsidRPr="00055D29">
        <w:rPr>
          <w:rFonts w:ascii="Arial" w:hAnsi="Arial" w:cs="Arial"/>
          <w:b/>
          <w:i/>
          <w:iCs/>
        </w:rPr>
        <w:t>Gefühl</w:t>
      </w:r>
      <w:proofErr w:type="spellEnd"/>
      <w:r w:rsidRPr="00055D29">
        <w:rPr>
          <w:rFonts w:ascii="Arial" w:hAnsi="Arial" w:cs="Arial"/>
          <w:b/>
          <w:i/>
          <w:iCs/>
        </w:rPr>
        <w:t xml:space="preserve"> des </w:t>
      </w:r>
      <w:proofErr w:type="spellStart"/>
      <w:r w:rsidRPr="00055D29">
        <w:rPr>
          <w:rFonts w:ascii="Arial" w:hAnsi="Arial" w:cs="Arial"/>
          <w:b/>
          <w:i/>
          <w:iCs/>
        </w:rPr>
        <w:t>Schönen</w:t>
      </w:r>
      <w:proofErr w:type="spellEnd"/>
      <w:r w:rsidRPr="00055D29">
        <w:rPr>
          <w:rFonts w:ascii="Arial" w:hAnsi="Arial" w:cs="Arial"/>
          <w:b/>
          <w:i/>
          <w:iCs/>
        </w:rPr>
        <w:t xml:space="preserve"> </w:t>
      </w:r>
      <w:proofErr w:type="spellStart"/>
      <w:r w:rsidRPr="00055D29">
        <w:rPr>
          <w:rFonts w:ascii="Arial" w:hAnsi="Arial" w:cs="Arial"/>
          <w:b/>
          <w:i/>
          <w:iCs/>
        </w:rPr>
        <w:t>und</w:t>
      </w:r>
      <w:proofErr w:type="spellEnd"/>
      <w:r w:rsidRPr="00055D29">
        <w:rPr>
          <w:rFonts w:ascii="Arial" w:hAnsi="Arial" w:cs="Arial"/>
          <w:b/>
          <w:i/>
          <w:iCs/>
        </w:rPr>
        <w:t xml:space="preserve"> </w:t>
      </w:r>
      <w:proofErr w:type="spellStart"/>
      <w:r w:rsidRPr="00055D29">
        <w:rPr>
          <w:rFonts w:ascii="Arial" w:hAnsi="Arial" w:cs="Arial"/>
          <w:b/>
          <w:i/>
          <w:iCs/>
        </w:rPr>
        <w:t>Erhabenen</w:t>
      </w:r>
      <w:proofErr w:type="spellEnd"/>
      <w:r w:rsidRPr="00055D29">
        <w:rPr>
          <w:rFonts w:ascii="Arial" w:hAnsi="Arial" w:cs="Arial"/>
          <w:b/>
        </w:rPr>
        <w:t xml:space="preserve"> (</w:t>
      </w:r>
      <w:hyperlink r:id="rId87" w:tooltip="Observaciones sobre el sentimiento de lo bello y lo sublime" w:history="1">
        <w:r w:rsidRPr="00055D29">
          <w:rPr>
            <w:rStyle w:val="Hipervnculo"/>
            <w:rFonts w:ascii="Arial" w:hAnsi="Arial" w:cs="Arial"/>
            <w:b/>
            <w:i/>
            <w:iCs/>
            <w:color w:val="auto"/>
            <w:u w:val="none"/>
          </w:rPr>
          <w:t>Observaciones sobre el sentimiento de lo bello y lo sublime</w:t>
        </w:r>
      </w:hyperlink>
      <w:r w:rsidRPr="00055D29">
        <w:rPr>
          <w:rFonts w:ascii="Arial" w:hAnsi="Arial" w:cs="Arial"/>
          <w:b/>
        </w:rPr>
        <w:t xml:space="preserve">) y quedó segundo tras </w:t>
      </w:r>
      <w:hyperlink r:id="rId88" w:tooltip="Moses Mendelssohn" w:history="1">
        <w:proofErr w:type="spellStart"/>
        <w:r w:rsidRPr="00055D29">
          <w:rPr>
            <w:rStyle w:val="Hipervnculo"/>
            <w:rFonts w:ascii="Arial" w:hAnsi="Arial" w:cs="Arial"/>
            <w:b/>
            <w:color w:val="auto"/>
            <w:u w:val="none"/>
          </w:rPr>
          <w:t>Moses</w:t>
        </w:r>
        <w:proofErr w:type="spellEnd"/>
        <w:r w:rsidRPr="00055D29">
          <w:rPr>
            <w:rStyle w:val="Hipervnculo"/>
            <w:rFonts w:ascii="Arial" w:hAnsi="Arial" w:cs="Arial"/>
            <w:b/>
            <w:color w:val="auto"/>
            <w:u w:val="none"/>
          </w:rPr>
          <w:t xml:space="preserve"> </w:t>
        </w:r>
        <w:proofErr w:type="spellStart"/>
        <w:r w:rsidRPr="00055D29">
          <w:rPr>
            <w:rStyle w:val="Hipervnculo"/>
            <w:rFonts w:ascii="Arial" w:hAnsi="Arial" w:cs="Arial"/>
            <w:b/>
            <w:color w:val="auto"/>
            <w:u w:val="none"/>
          </w:rPr>
          <w:t>Mendelssohn</w:t>
        </w:r>
        <w:proofErr w:type="spellEnd"/>
      </w:hyperlink>
      <w:r w:rsidRPr="00055D29">
        <w:rPr>
          <w:rFonts w:ascii="Arial" w:hAnsi="Arial" w:cs="Arial"/>
          <w:b/>
        </w:rPr>
        <w:t xml:space="preserve"> en un concurso de la Academia de Berlín con su </w:t>
      </w:r>
      <w:proofErr w:type="spellStart"/>
      <w:r w:rsidRPr="00055D29">
        <w:rPr>
          <w:rFonts w:ascii="Arial" w:hAnsi="Arial" w:cs="Arial"/>
          <w:b/>
          <w:i/>
          <w:iCs/>
        </w:rPr>
        <w:t>Untersuchung</w:t>
      </w:r>
      <w:proofErr w:type="spellEnd"/>
      <w:r w:rsidRPr="00055D29">
        <w:rPr>
          <w:rFonts w:ascii="Arial" w:hAnsi="Arial" w:cs="Arial"/>
          <w:b/>
          <w:i/>
          <w:iCs/>
        </w:rPr>
        <w:t xml:space="preserve"> </w:t>
      </w:r>
      <w:proofErr w:type="spellStart"/>
      <w:r w:rsidRPr="00055D29">
        <w:rPr>
          <w:rFonts w:ascii="Arial" w:hAnsi="Arial" w:cs="Arial"/>
          <w:b/>
          <w:i/>
          <w:iCs/>
        </w:rPr>
        <w:t>über</w:t>
      </w:r>
      <w:proofErr w:type="spellEnd"/>
      <w:r w:rsidRPr="00055D29">
        <w:rPr>
          <w:rFonts w:ascii="Arial" w:hAnsi="Arial" w:cs="Arial"/>
          <w:b/>
          <w:i/>
          <w:iCs/>
        </w:rPr>
        <w:t xml:space="preserve"> die </w:t>
      </w:r>
      <w:proofErr w:type="spellStart"/>
      <w:r w:rsidRPr="00055D29">
        <w:rPr>
          <w:rFonts w:ascii="Arial" w:hAnsi="Arial" w:cs="Arial"/>
          <w:b/>
          <w:i/>
          <w:iCs/>
        </w:rPr>
        <w:t>De</w:t>
      </w:r>
      <w:r w:rsidRPr="00055D29">
        <w:rPr>
          <w:rFonts w:ascii="Arial" w:hAnsi="Arial" w:cs="Arial"/>
          <w:b/>
          <w:i/>
          <w:iCs/>
        </w:rPr>
        <w:t>u</w:t>
      </w:r>
      <w:r w:rsidRPr="00055D29">
        <w:rPr>
          <w:rFonts w:ascii="Arial" w:hAnsi="Arial" w:cs="Arial"/>
          <w:b/>
          <w:i/>
          <w:iCs/>
        </w:rPr>
        <w:t>tlichkeit</w:t>
      </w:r>
      <w:proofErr w:type="spellEnd"/>
      <w:r w:rsidRPr="00055D29">
        <w:rPr>
          <w:rFonts w:ascii="Arial" w:hAnsi="Arial" w:cs="Arial"/>
          <w:b/>
          <w:i/>
          <w:iCs/>
        </w:rPr>
        <w:t xml:space="preserve"> </w:t>
      </w:r>
      <w:proofErr w:type="spellStart"/>
      <w:r w:rsidRPr="00055D29">
        <w:rPr>
          <w:rFonts w:ascii="Arial" w:hAnsi="Arial" w:cs="Arial"/>
          <w:b/>
          <w:i/>
          <w:iCs/>
        </w:rPr>
        <w:t>der</w:t>
      </w:r>
      <w:proofErr w:type="spellEnd"/>
      <w:r w:rsidRPr="00055D29">
        <w:rPr>
          <w:rFonts w:ascii="Arial" w:hAnsi="Arial" w:cs="Arial"/>
          <w:b/>
          <w:i/>
          <w:iCs/>
        </w:rPr>
        <w:t xml:space="preserve"> </w:t>
      </w:r>
      <w:proofErr w:type="spellStart"/>
      <w:r w:rsidRPr="00055D29">
        <w:rPr>
          <w:rFonts w:ascii="Arial" w:hAnsi="Arial" w:cs="Arial"/>
          <w:b/>
          <w:i/>
          <w:iCs/>
        </w:rPr>
        <w:t>Grundsätze</w:t>
      </w:r>
      <w:proofErr w:type="spellEnd"/>
      <w:r w:rsidRPr="00055D29">
        <w:rPr>
          <w:rFonts w:ascii="Arial" w:hAnsi="Arial" w:cs="Arial"/>
          <w:b/>
          <w:i/>
          <w:iCs/>
        </w:rPr>
        <w:t xml:space="preserve"> </w:t>
      </w:r>
      <w:proofErr w:type="spellStart"/>
      <w:r w:rsidRPr="00055D29">
        <w:rPr>
          <w:rFonts w:ascii="Arial" w:hAnsi="Arial" w:cs="Arial"/>
          <w:b/>
          <w:i/>
          <w:iCs/>
        </w:rPr>
        <w:t>der</w:t>
      </w:r>
      <w:proofErr w:type="spellEnd"/>
      <w:r w:rsidRPr="00055D29">
        <w:rPr>
          <w:rFonts w:ascii="Arial" w:hAnsi="Arial" w:cs="Arial"/>
          <w:b/>
          <w:i/>
          <w:iCs/>
        </w:rPr>
        <w:t xml:space="preserve"> </w:t>
      </w:r>
      <w:proofErr w:type="spellStart"/>
      <w:r w:rsidRPr="00055D29">
        <w:rPr>
          <w:rFonts w:ascii="Arial" w:hAnsi="Arial" w:cs="Arial"/>
          <w:b/>
          <w:i/>
          <w:iCs/>
        </w:rPr>
        <w:t>natürlichen</w:t>
      </w:r>
      <w:proofErr w:type="spellEnd"/>
      <w:r w:rsidRPr="00055D29">
        <w:rPr>
          <w:rFonts w:ascii="Arial" w:hAnsi="Arial" w:cs="Arial"/>
          <w:b/>
          <w:i/>
          <w:iCs/>
        </w:rPr>
        <w:t xml:space="preserve"> </w:t>
      </w:r>
      <w:proofErr w:type="spellStart"/>
      <w:r w:rsidRPr="00055D29">
        <w:rPr>
          <w:rFonts w:ascii="Arial" w:hAnsi="Arial" w:cs="Arial"/>
          <w:b/>
          <w:i/>
          <w:iCs/>
        </w:rPr>
        <w:t>Theologie</w:t>
      </w:r>
      <w:proofErr w:type="spellEnd"/>
      <w:r w:rsidRPr="00055D29">
        <w:rPr>
          <w:rFonts w:ascii="Arial" w:hAnsi="Arial" w:cs="Arial"/>
          <w:b/>
          <w:i/>
          <w:iCs/>
        </w:rPr>
        <w:t xml:space="preserve"> </w:t>
      </w:r>
      <w:proofErr w:type="spellStart"/>
      <w:r w:rsidRPr="00055D29">
        <w:rPr>
          <w:rFonts w:ascii="Arial" w:hAnsi="Arial" w:cs="Arial"/>
          <w:b/>
          <w:i/>
          <w:iCs/>
        </w:rPr>
        <w:t>und</w:t>
      </w:r>
      <w:proofErr w:type="spellEnd"/>
      <w:r w:rsidRPr="00055D29">
        <w:rPr>
          <w:rFonts w:ascii="Arial" w:hAnsi="Arial" w:cs="Arial"/>
          <w:b/>
          <w:i/>
          <w:iCs/>
        </w:rPr>
        <w:t xml:space="preserve"> Moral</w:t>
      </w:r>
      <w:r w:rsidRPr="00055D29">
        <w:rPr>
          <w:rFonts w:ascii="Arial" w:hAnsi="Arial" w:cs="Arial"/>
          <w:b/>
        </w:rPr>
        <w:t xml:space="preserve"> (</w:t>
      </w:r>
      <w:hyperlink r:id="rId89" w:tooltip="Sobre la nitidez de los principios de la teología natural y de la moral (aún no redactado)" w:history="1">
        <w:r w:rsidRPr="00055D29">
          <w:rPr>
            <w:rStyle w:val="Hipervnculo"/>
            <w:rFonts w:ascii="Arial" w:hAnsi="Arial" w:cs="Arial"/>
            <w:b/>
            <w:i/>
            <w:iCs/>
            <w:color w:val="auto"/>
            <w:u w:val="none"/>
          </w:rPr>
          <w:t>Sobre la nitidez de los pri</w:t>
        </w:r>
        <w:r w:rsidRPr="00055D29">
          <w:rPr>
            <w:rStyle w:val="Hipervnculo"/>
            <w:rFonts w:ascii="Arial" w:hAnsi="Arial" w:cs="Arial"/>
            <w:b/>
            <w:i/>
            <w:iCs/>
            <w:color w:val="auto"/>
            <w:u w:val="none"/>
          </w:rPr>
          <w:t>n</w:t>
        </w:r>
        <w:r w:rsidRPr="00055D29">
          <w:rPr>
            <w:rStyle w:val="Hipervnculo"/>
            <w:rFonts w:ascii="Arial" w:hAnsi="Arial" w:cs="Arial"/>
            <w:b/>
            <w:i/>
            <w:iCs/>
            <w:color w:val="auto"/>
            <w:u w:val="none"/>
          </w:rPr>
          <w:t>cipios de la teología natural y de la moral</w:t>
        </w:r>
      </w:hyperlink>
      <w:r w:rsidRPr="00055D29">
        <w:rPr>
          <w:rFonts w:ascii="Arial" w:hAnsi="Arial" w:cs="Arial"/>
          <w:b/>
        </w:rPr>
        <w:t>). En 1770, a la edad de 45 años, Kant fue no</w:t>
      </w:r>
      <w:r w:rsidRPr="00055D29">
        <w:rPr>
          <w:rFonts w:ascii="Arial" w:hAnsi="Arial" w:cs="Arial"/>
          <w:b/>
        </w:rPr>
        <w:t>m</w:t>
      </w:r>
      <w:r w:rsidRPr="00055D29">
        <w:rPr>
          <w:rFonts w:ascii="Arial" w:hAnsi="Arial" w:cs="Arial"/>
          <w:b/>
        </w:rPr>
        <w:t xml:space="preserve">brado finalmente Profesor de Lógica y Metafísica en la Universidad de </w:t>
      </w:r>
      <w:proofErr w:type="spellStart"/>
      <w:r w:rsidRPr="00055D29">
        <w:rPr>
          <w:rFonts w:ascii="Arial" w:hAnsi="Arial" w:cs="Arial"/>
          <w:b/>
        </w:rPr>
        <w:t>Königsberg</w:t>
      </w:r>
      <w:proofErr w:type="spellEnd"/>
      <w:r w:rsidRPr="00055D29">
        <w:rPr>
          <w:rFonts w:ascii="Arial" w:hAnsi="Arial" w:cs="Arial"/>
          <w:b/>
        </w:rPr>
        <w:t xml:space="preserve">. Kant escribió su </w:t>
      </w:r>
      <w:hyperlink r:id="rId90" w:tooltip="Disertación inaugural (aún no redactado)" w:history="1">
        <w:r w:rsidRPr="00055D29">
          <w:rPr>
            <w:rStyle w:val="Hipervnculo"/>
            <w:rFonts w:ascii="Arial" w:hAnsi="Arial" w:cs="Arial"/>
            <w:b/>
            <w:i/>
            <w:iCs/>
            <w:color w:val="auto"/>
            <w:u w:val="none"/>
          </w:rPr>
          <w:t>Disertación inaugural</w:t>
        </w:r>
      </w:hyperlink>
      <w:r w:rsidRPr="00055D29">
        <w:rPr>
          <w:rFonts w:ascii="Arial" w:hAnsi="Arial" w:cs="Arial"/>
          <w:b/>
        </w:rPr>
        <w:t xml:space="preserve"> (</w:t>
      </w:r>
      <w:r w:rsidRPr="00055D29">
        <w:rPr>
          <w:rFonts w:ascii="Arial" w:hAnsi="Arial" w:cs="Arial"/>
          <w:b/>
          <w:i/>
          <w:iCs/>
        </w:rPr>
        <w:t xml:space="preserve">De </w:t>
      </w:r>
      <w:proofErr w:type="spellStart"/>
      <w:r w:rsidRPr="00055D29">
        <w:rPr>
          <w:rFonts w:ascii="Arial" w:hAnsi="Arial" w:cs="Arial"/>
          <w:b/>
          <w:i/>
          <w:iCs/>
        </w:rPr>
        <w:t>mundi</w:t>
      </w:r>
      <w:proofErr w:type="spellEnd"/>
      <w:r w:rsidRPr="00055D29">
        <w:rPr>
          <w:rFonts w:ascii="Arial" w:hAnsi="Arial" w:cs="Arial"/>
          <w:b/>
          <w:i/>
          <w:iCs/>
        </w:rPr>
        <w:t xml:space="preserve"> </w:t>
      </w:r>
      <w:proofErr w:type="spellStart"/>
      <w:r w:rsidRPr="00055D29">
        <w:rPr>
          <w:rFonts w:ascii="Arial" w:hAnsi="Arial" w:cs="Arial"/>
          <w:b/>
          <w:i/>
          <w:iCs/>
        </w:rPr>
        <w:t>sensibilis</w:t>
      </w:r>
      <w:proofErr w:type="spellEnd"/>
      <w:r w:rsidRPr="00055D29">
        <w:rPr>
          <w:rFonts w:ascii="Arial" w:hAnsi="Arial" w:cs="Arial"/>
          <w:b/>
          <w:i/>
          <w:iCs/>
        </w:rPr>
        <w:t xml:space="preserve"> </w:t>
      </w:r>
      <w:proofErr w:type="spellStart"/>
      <w:r w:rsidRPr="00055D29">
        <w:rPr>
          <w:rFonts w:ascii="Arial" w:hAnsi="Arial" w:cs="Arial"/>
          <w:b/>
          <w:i/>
          <w:iCs/>
        </w:rPr>
        <w:t>atque</w:t>
      </w:r>
      <w:proofErr w:type="spellEnd"/>
      <w:r w:rsidRPr="00055D29">
        <w:rPr>
          <w:rFonts w:ascii="Arial" w:hAnsi="Arial" w:cs="Arial"/>
          <w:b/>
          <w:i/>
          <w:iCs/>
        </w:rPr>
        <w:t xml:space="preserve"> </w:t>
      </w:r>
      <w:proofErr w:type="spellStart"/>
      <w:r w:rsidRPr="00055D29">
        <w:rPr>
          <w:rFonts w:ascii="Arial" w:hAnsi="Arial" w:cs="Arial"/>
          <w:b/>
          <w:i/>
          <w:iCs/>
        </w:rPr>
        <w:t>intelligibilis</w:t>
      </w:r>
      <w:proofErr w:type="spellEnd"/>
      <w:r w:rsidRPr="00055D29">
        <w:rPr>
          <w:rFonts w:ascii="Arial" w:hAnsi="Arial" w:cs="Arial"/>
          <w:b/>
          <w:i/>
          <w:iCs/>
        </w:rPr>
        <w:t xml:space="preserve"> forma et </w:t>
      </w:r>
      <w:proofErr w:type="spellStart"/>
      <w:r w:rsidRPr="00055D29">
        <w:rPr>
          <w:rFonts w:ascii="Arial" w:hAnsi="Arial" w:cs="Arial"/>
          <w:b/>
          <w:i/>
          <w:iCs/>
        </w:rPr>
        <w:t>princ</w:t>
      </w:r>
      <w:r w:rsidRPr="00055D29">
        <w:rPr>
          <w:rFonts w:ascii="Arial" w:hAnsi="Arial" w:cs="Arial"/>
          <w:b/>
          <w:i/>
          <w:iCs/>
        </w:rPr>
        <w:t>i</w:t>
      </w:r>
      <w:r w:rsidRPr="00055D29">
        <w:rPr>
          <w:rFonts w:ascii="Arial" w:hAnsi="Arial" w:cs="Arial"/>
          <w:b/>
          <w:i/>
          <w:iCs/>
        </w:rPr>
        <w:t>piis</w:t>
      </w:r>
      <w:proofErr w:type="spellEnd"/>
      <w:r w:rsidRPr="00055D29">
        <w:rPr>
          <w:rFonts w:ascii="Arial" w:hAnsi="Arial" w:cs="Arial"/>
          <w:b/>
        </w:rPr>
        <w:t xml:space="preserve">) en defensa de este nombramiento. </w:t>
      </w:r>
    </w:p>
    <w:p w:rsidR="00055D29" w:rsidRDefault="00055D29" w:rsidP="00055D29">
      <w:pPr>
        <w:pStyle w:val="NormalWeb"/>
        <w:spacing w:before="0" w:beforeAutospacing="0" w:after="0" w:afterAutospacing="0"/>
        <w:jc w:val="both"/>
        <w:rPr>
          <w:rFonts w:ascii="Arial" w:hAnsi="Arial" w:cs="Arial"/>
          <w:b/>
        </w:rPr>
      </w:pPr>
    </w:p>
    <w:p w:rsidR="00055D29" w:rsidRDefault="00055D29" w:rsidP="00055D29">
      <w:pPr>
        <w:pStyle w:val="NormalWeb"/>
        <w:spacing w:before="0" w:beforeAutospacing="0" w:after="0" w:afterAutospacing="0"/>
        <w:jc w:val="both"/>
        <w:rPr>
          <w:rFonts w:ascii="Arial" w:hAnsi="Arial" w:cs="Arial"/>
          <w:b/>
        </w:rPr>
      </w:pPr>
      <w:r>
        <w:rPr>
          <w:rFonts w:ascii="Arial" w:hAnsi="Arial" w:cs="Arial"/>
          <w:b/>
        </w:rPr>
        <w:t xml:space="preserve">   </w:t>
      </w:r>
      <w:r w:rsidRPr="00055D29">
        <w:rPr>
          <w:rFonts w:ascii="Arial" w:hAnsi="Arial" w:cs="Arial"/>
          <w:b/>
        </w:rPr>
        <w:t>Esta obra vio la aparición de muchos temas centrales de su obra madura, incluyendo la distinción entre las facultades del pensamiento intelectual y la receptividad sensible. Ign</w:t>
      </w:r>
      <w:r w:rsidRPr="00055D29">
        <w:rPr>
          <w:rFonts w:ascii="Arial" w:hAnsi="Arial" w:cs="Arial"/>
          <w:b/>
        </w:rPr>
        <w:t>o</w:t>
      </w:r>
      <w:r w:rsidRPr="00055D29">
        <w:rPr>
          <w:rFonts w:ascii="Arial" w:hAnsi="Arial" w:cs="Arial"/>
          <w:b/>
        </w:rPr>
        <w:t xml:space="preserve">rar esta distinción significaría cometer el error de la subrepción y, como dice en el último capítulo de la </w:t>
      </w:r>
      <w:hyperlink r:id="rId91" w:tooltip="Disertación" w:history="1">
        <w:r w:rsidRPr="00055D29">
          <w:rPr>
            <w:rStyle w:val="Hipervnculo"/>
            <w:rFonts w:ascii="Arial" w:hAnsi="Arial" w:cs="Arial"/>
            <w:b/>
            <w:color w:val="auto"/>
            <w:u w:val="none"/>
          </w:rPr>
          <w:t>disertación</w:t>
        </w:r>
      </w:hyperlink>
      <w:r w:rsidRPr="00055D29">
        <w:rPr>
          <w:rFonts w:ascii="Arial" w:hAnsi="Arial" w:cs="Arial"/>
          <w:b/>
        </w:rPr>
        <w:t xml:space="preserve">, la metafísica tan solo progresará evitando dicho error. </w:t>
      </w:r>
    </w:p>
    <w:p w:rsidR="00055D29" w:rsidRPr="00055D29" w:rsidRDefault="00055D29" w:rsidP="00055D29">
      <w:pPr>
        <w:pStyle w:val="NormalWeb"/>
        <w:spacing w:before="0" w:beforeAutospacing="0" w:after="0" w:afterAutospacing="0"/>
        <w:jc w:val="both"/>
        <w:rPr>
          <w:rFonts w:ascii="Arial" w:hAnsi="Arial" w:cs="Arial"/>
          <w:b/>
        </w:rPr>
      </w:pPr>
    </w:p>
    <w:p w:rsidR="00055D29" w:rsidRPr="00055D29" w:rsidRDefault="00055D29" w:rsidP="00055D29">
      <w:pPr>
        <w:pStyle w:val="Ttulo3"/>
        <w:spacing w:before="0" w:beforeAutospacing="0" w:after="0" w:afterAutospacing="0"/>
        <w:jc w:val="both"/>
        <w:rPr>
          <w:rStyle w:val="mw-headline"/>
          <w:rFonts w:ascii="Arial" w:hAnsi="Arial" w:cs="Arial"/>
          <w:color w:val="FF0000"/>
          <w:sz w:val="24"/>
          <w:szCs w:val="24"/>
        </w:rPr>
      </w:pPr>
      <w:r w:rsidRPr="00055D29">
        <w:rPr>
          <w:rStyle w:val="mw-headline"/>
          <w:rFonts w:ascii="Arial" w:hAnsi="Arial" w:cs="Arial"/>
          <w:color w:val="FF0000"/>
          <w:sz w:val="24"/>
          <w:szCs w:val="24"/>
        </w:rPr>
        <w:t>Silencio y crítica</w:t>
      </w:r>
    </w:p>
    <w:p w:rsidR="00055D29" w:rsidRPr="00055D29" w:rsidRDefault="00055D29" w:rsidP="00055D29">
      <w:pPr>
        <w:pStyle w:val="Ttulo3"/>
        <w:spacing w:before="0" w:beforeAutospacing="0" w:after="0" w:afterAutospacing="0"/>
        <w:jc w:val="both"/>
        <w:rPr>
          <w:rFonts w:ascii="Arial" w:hAnsi="Arial" w:cs="Arial"/>
          <w:sz w:val="24"/>
          <w:szCs w:val="24"/>
        </w:rPr>
      </w:pPr>
    </w:p>
    <w:p w:rsidR="00055D29" w:rsidRDefault="00055D29" w:rsidP="00055D29">
      <w:pPr>
        <w:pStyle w:val="NormalWeb"/>
        <w:spacing w:before="0" w:beforeAutospacing="0" w:after="0" w:afterAutospacing="0"/>
        <w:jc w:val="both"/>
        <w:rPr>
          <w:rFonts w:ascii="Arial" w:hAnsi="Arial" w:cs="Arial"/>
          <w:b/>
        </w:rPr>
      </w:pPr>
      <w:r>
        <w:rPr>
          <w:rFonts w:ascii="Arial" w:hAnsi="Arial" w:cs="Arial"/>
          <w:b/>
        </w:rPr>
        <w:t xml:space="preserve">    </w:t>
      </w:r>
      <w:r w:rsidRPr="00055D29">
        <w:rPr>
          <w:rFonts w:ascii="Arial" w:hAnsi="Arial" w:cs="Arial"/>
          <w:b/>
        </w:rPr>
        <w:t xml:space="preserve">A la edad de 46 años, Kant era un conocido </w:t>
      </w:r>
      <w:hyperlink r:id="rId92" w:tooltip="Erudito" w:history="1">
        <w:r w:rsidRPr="00055D29">
          <w:rPr>
            <w:rStyle w:val="Hipervnculo"/>
            <w:rFonts w:ascii="Arial" w:hAnsi="Arial" w:cs="Arial"/>
            <w:b/>
            <w:color w:val="auto"/>
            <w:u w:val="none"/>
          </w:rPr>
          <w:t>erudito</w:t>
        </w:r>
      </w:hyperlink>
      <w:r w:rsidRPr="00055D29">
        <w:rPr>
          <w:rFonts w:ascii="Arial" w:hAnsi="Arial" w:cs="Arial"/>
          <w:b/>
        </w:rPr>
        <w:t xml:space="preserve"> y un filósofo cada vez más influye</w:t>
      </w:r>
      <w:r w:rsidRPr="00055D29">
        <w:rPr>
          <w:rFonts w:ascii="Arial" w:hAnsi="Arial" w:cs="Arial"/>
          <w:b/>
        </w:rPr>
        <w:t>n</w:t>
      </w:r>
      <w:r w:rsidRPr="00055D29">
        <w:rPr>
          <w:rFonts w:ascii="Arial" w:hAnsi="Arial" w:cs="Arial"/>
          <w:b/>
        </w:rPr>
        <w:t xml:space="preserve">te. Se esperaba mucho de él. Como respuesta a una carta de su alumno </w:t>
      </w:r>
      <w:hyperlink r:id="rId93" w:tooltip="Markus Herz (aún no redactado)" w:history="1">
        <w:proofErr w:type="spellStart"/>
        <w:r w:rsidRPr="00055D29">
          <w:rPr>
            <w:rStyle w:val="Hipervnculo"/>
            <w:rFonts w:ascii="Arial" w:hAnsi="Arial" w:cs="Arial"/>
            <w:b/>
            <w:color w:val="auto"/>
            <w:u w:val="none"/>
          </w:rPr>
          <w:t>Markus</w:t>
        </w:r>
        <w:proofErr w:type="spellEnd"/>
        <w:r w:rsidRPr="00055D29">
          <w:rPr>
            <w:rStyle w:val="Hipervnculo"/>
            <w:rFonts w:ascii="Arial" w:hAnsi="Arial" w:cs="Arial"/>
            <w:b/>
            <w:color w:val="auto"/>
            <w:u w:val="none"/>
          </w:rPr>
          <w:t xml:space="preserve"> </w:t>
        </w:r>
        <w:proofErr w:type="spellStart"/>
        <w:r w:rsidRPr="00055D29">
          <w:rPr>
            <w:rStyle w:val="Hipervnculo"/>
            <w:rFonts w:ascii="Arial" w:hAnsi="Arial" w:cs="Arial"/>
            <w:b/>
            <w:color w:val="auto"/>
            <w:u w:val="none"/>
          </w:rPr>
          <w:t>Herz</w:t>
        </w:r>
        <w:proofErr w:type="spellEnd"/>
      </w:hyperlink>
      <w:r w:rsidRPr="00055D29">
        <w:rPr>
          <w:rFonts w:ascii="Arial" w:hAnsi="Arial" w:cs="Arial"/>
          <w:b/>
        </w:rPr>
        <w:t xml:space="preserve">, Kant llegó a reconocer que en la </w:t>
      </w:r>
      <w:r w:rsidRPr="00055D29">
        <w:rPr>
          <w:rFonts w:ascii="Arial" w:hAnsi="Arial" w:cs="Arial"/>
          <w:b/>
          <w:i/>
          <w:iCs/>
        </w:rPr>
        <w:t>Disertación inaugural</w:t>
      </w:r>
      <w:r w:rsidRPr="00055D29">
        <w:rPr>
          <w:rFonts w:ascii="Arial" w:hAnsi="Arial" w:cs="Arial"/>
          <w:b/>
        </w:rPr>
        <w:t xml:space="preserve"> no había logrado dar cuenta de la rel</w:t>
      </w:r>
      <w:r w:rsidRPr="00055D29">
        <w:rPr>
          <w:rFonts w:ascii="Arial" w:hAnsi="Arial" w:cs="Arial"/>
          <w:b/>
        </w:rPr>
        <w:t>a</w:t>
      </w:r>
      <w:r w:rsidRPr="00055D29">
        <w:rPr>
          <w:rFonts w:ascii="Arial" w:hAnsi="Arial" w:cs="Arial"/>
          <w:b/>
        </w:rPr>
        <w:t xml:space="preserve">ción y conexión entre nuestras facultades intelectuales y sensibles. También reconoció que </w:t>
      </w:r>
      <w:hyperlink r:id="rId94" w:tooltip="David Hume" w:history="1">
        <w:r w:rsidRPr="00055D29">
          <w:rPr>
            <w:rStyle w:val="Hipervnculo"/>
            <w:rFonts w:ascii="Arial" w:hAnsi="Arial" w:cs="Arial"/>
            <w:b/>
            <w:color w:val="auto"/>
            <w:u w:val="none"/>
          </w:rPr>
          <w:t xml:space="preserve">David </w:t>
        </w:r>
        <w:proofErr w:type="spellStart"/>
        <w:r w:rsidRPr="00055D29">
          <w:rPr>
            <w:rStyle w:val="Hipervnculo"/>
            <w:rFonts w:ascii="Arial" w:hAnsi="Arial" w:cs="Arial"/>
            <w:b/>
            <w:color w:val="auto"/>
            <w:u w:val="none"/>
          </w:rPr>
          <w:t>Hume</w:t>
        </w:r>
        <w:proofErr w:type="spellEnd"/>
      </w:hyperlink>
      <w:r w:rsidRPr="00055D29">
        <w:rPr>
          <w:rFonts w:ascii="Arial" w:hAnsi="Arial" w:cs="Arial"/>
          <w:b/>
        </w:rPr>
        <w:t xml:space="preserve"> le despertó del «sueño dogmático» (alrededor de </w:t>
      </w:r>
      <w:hyperlink r:id="rId95" w:tooltip="1770" w:history="1">
        <w:r w:rsidRPr="00055D29">
          <w:rPr>
            <w:rStyle w:val="Hipervnculo"/>
            <w:rFonts w:ascii="Arial" w:hAnsi="Arial" w:cs="Arial"/>
            <w:b/>
            <w:color w:val="auto"/>
            <w:u w:val="none"/>
          </w:rPr>
          <w:t>1770</w:t>
        </w:r>
      </w:hyperlink>
      <w:r w:rsidRPr="00055D29">
        <w:rPr>
          <w:rFonts w:ascii="Arial" w:hAnsi="Arial" w:cs="Arial"/>
          <w:b/>
        </w:rPr>
        <w:t xml:space="preserve">). Kant no publicó ningún trabajo de filosofía en los once años siguientes. </w:t>
      </w:r>
    </w:p>
    <w:p w:rsidR="00055D29" w:rsidRPr="00055D29" w:rsidRDefault="00055D29" w:rsidP="00055D29">
      <w:pPr>
        <w:pStyle w:val="NormalWeb"/>
        <w:spacing w:before="0" w:beforeAutospacing="0" w:after="0" w:afterAutospacing="0"/>
        <w:jc w:val="both"/>
        <w:rPr>
          <w:rFonts w:ascii="Arial" w:hAnsi="Arial" w:cs="Arial"/>
          <w:b/>
        </w:rPr>
      </w:pPr>
    </w:p>
    <w:p w:rsidR="00055D29" w:rsidRPr="00055D29" w:rsidRDefault="00055D29" w:rsidP="00055D29">
      <w:pPr>
        <w:pStyle w:val="NormalWeb"/>
        <w:spacing w:before="0" w:beforeAutospacing="0" w:after="0" w:afterAutospacing="0"/>
        <w:jc w:val="both"/>
        <w:rPr>
          <w:rFonts w:ascii="Arial" w:hAnsi="Arial" w:cs="Arial"/>
          <w:b/>
        </w:rPr>
      </w:pPr>
      <w:r>
        <w:rPr>
          <w:rFonts w:ascii="Arial" w:hAnsi="Arial" w:cs="Arial"/>
          <w:b/>
        </w:rPr>
        <w:t xml:space="preserve">    </w:t>
      </w:r>
      <w:r w:rsidRPr="00055D29">
        <w:rPr>
          <w:rFonts w:ascii="Arial" w:hAnsi="Arial" w:cs="Arial"/>
          <w:b/>
        </w:rPr>
        <w:t>Kant dedicó su década silenciosa a trabajar en una solución para los problemas pla</w:t>
      </w:r>
      <w:r w:rsidRPr="00055D29">
        <w:rPr>
          <w:rFonts w:ascii="Arial" w:hAnsi="Arial" w:cs="Arial"/>
          <w:b/>
        </w:rPr>
        <w:t>n</w:t>
      </w:r>
      <w:r w:rsidRPr="00055D29">
        <w:rPr>
          <w:rFonts w:ascii="Arial" w:hAnsi="Arial" w:cs="Arial"/>
          <w:b/>
        </w:rPr>
        <w:t>teados. Aunque amante de la compañía y la conversación, Kant se aisló, pese a los inte</w:t>
      </w:r>
      <w:r w:rsidRPr="00055D29">
        <w:rPr>
          <w:rFonts w:ascii="Arial" w:hAnsi="Arial" w:cs="Arial"/>
          <w:b/>
        </w:rPr>
        <w:t>n</w:t>
      </w:r>
      <w:r w:rsidRPr="00055D29">
        <w:rPr>
          <w:rFonts w:ascii="Arial" w:hAnsi="Arial" w:cs="Arial"/>
          <w:b/>
        </w:rPr>
        <w:t xml:space="preserve">tos de sus amigos de sacarle de su aislamiento. En </w:t>
      </w:r>
      <w:hyperlink r:id="rId96" w:tooltip="1778" w:history="1">
        <w:r w:rsidRPr="00055D29">
          <w:rPr>
            <w:rStyle w:val="Hipervnculo"/>
            <w:rFonts w:ascii="Arial" w:hAnsi="Arial" w:cs="Arial"/>
            <w:b/>
            <w:color w:val="auto"/>
            <w:u w:val="none"/>
          </w:rPr>
          <w:t>1778</w:t>
        </w:r>
      </w:hyperlink>
      <w:r w:rsidRPr="00055D29">
        <w:rPr>
          <w:rFonts w:ascii="Arial" w:hAnsi="Arial" w:cs="Arial"/>
          <w:b/>
        </w:rPr>
        <w:t>, en respuesta a una de esas pet</w:t>
      </w:r>
      <w:r w:rsidRPr="00055D29">
        <w:rPr>
          <w:rFonts w:ascii="Arial" w:hAnsi="Arial" w:cs="Arial"/>
          <w:b/>
        </w:rPr>
        <w:t>i</w:t>
      </w:r>
      <w:r w:rsidRPr="00055D29">
        <w:rPr>
          <w:rFonts w:ascii="Arial" w:hAnsi="Arial" w:cs="Arial"/>
          <w:b/>
        </w:rPr>
        <w:t xml:space="preserve">ciones de un antiguo alumno, Kant escribió: </w:t>
      </w:r>
    </w:p>
    <w:p w:rsidR="00055D29" w:rsidRDefault="00055D29" w:rsidP="00055D29">
      <w:pPr>
        <w:pStyle w:val="NormalWeb"/>
        <w:spacing w:before="0" w:beforeAutospacing="0" w:after="0" w:afterAutospacing="0"/>
        <w:jc w:val="both"/>
        <w:rPr>
          <w:rFonts w:ascii="Arial" w:hAnsi="Arial" w:cs="Arial"/>
          <w:b/>
        </w:rPr>
      </w:pPr>
      <w:r w:rsidRPr="00055D29">
        <w:rPr>
          <w:rFonts w:ascii="Arial" w:hAnsi="Arial" w:cs="Arial"/>
          <w:b/>
          <w:i/>
        </w:rPr>
        <w:t xml:space="preserve">   Cualquier cambio me hace aprensivo, aunque ofrezca la mejor promesa de mejorar mi estado, y estoy convencido, por este instinto natural mío, de que debo llevar cuidado si deseo que los hilos que las Parcas tejen tan finos y débiles en mi caso sean tejidos con cierta longitud. Mi sincero agradecimiento a mis admiradores y amigos, que piensan tan bondadosamente de mí hasta comprometerse con mi bienestar, pero, al mismo tiempo, p</w:t>
      </w:r>
      <w:r w:rsidRPr="00055D29">
        <w:rPr>
          <w:rFonts w:ascii="Arial" w:hAnsi="Arial" w:cs="Arial"/>
          <w:b/>
          <w:i/>
        </w:rPr>
        <w:t>i</w:t>
      </w:r>
      <w:r w:rsidRPr="00055D29">
        <w:rPr>
          <w:rFonts w:ascii="Arial" w:hAnsi="Arial" w:cs="Arial"/>
          <w:b/>
          <w:i/>
        </w:rPr>
        <w:t>do, del modo más humilde, protección en mi actual estado frente a cualquier alteración</w:t>
      </w:r>
      <w:r w:rsidRPr="00055D29">
        <w:rPr>
          <w:rFonts w:ascii="Arial" w:hAnsi="Arial" w:cs="Arial"/>
          <w:b/>
        </w:rPr>
        <w:t>.</w:t>
      </w:r>
    </w:p>
    <w:p w:rsidR="00055D29" w:rsidRPr="00055D29" w:rsidRDefault="00055D29" w:rsidP="00055D29">
      <w:pPr>
        <w:pStyle w:val="NormalWeb"/>
        <w:spacing w:before="0" w:beforeAutospacing="0" w:after="0" w:afterAutospacing="0"/>
        <w:jc w:val="both"/>
        <w:rPr>
          <w:rFonts w:ascii="Arial" w:hAnsi="Arial" w:cs="Arial"/>
          <w:b/>
        </w:rPr>
      </w:pPr>
      <w:r w:rsidRPr="00055D29">
        <w:rPr>
          <w:rFonts w:ascii="Arial" w:hAnsi="Arial" w:cs="Arial"/>
          <w:b/>
        </w:rPr>
        <w:t>​</w:t>
      </w:r>
    </w:p>
    <w:p w:rsidR="00055D29" w:rsidRDefault="00055D29" w:rsidP="00055D29">
      <w:pPr>
        <w:pStyle w:val="NormalWeb"/>
        <w:spacing w:before="0" w:beforeAutospacing="0" w:after="0" w:afterAutospacing="0"/>
        <w:jc w:val="both"/>
        <w:rPr>
          <w:rFonts w:ascii="Arial" w:hAnsi="Arial" w:cs="Arial"/>
          <w:b/>
        </w:rPr>
      </w:pPr>
      <w:r>
        <w:rPr>
          <w:rFonts w:ascii="Arial" w:hAnsi="Arial" w:cs="Arial"/>
          <w:b/>
        </w:rPr>
        <w:t xml:space="preserve">   </w:t>
      </w:r>
      <w:r w:rsidRPr="00055D29">
        <w:rPr>
          <w:rFonts w:ascii="Arial" w:hAnsi="Arial" w:cs="Arial"/>
          <w:b/>
        </w:rPr>
        <w:t xml:space="preserve">Cuando Kant salió de su silencio en </w:t>
      </w:r>
      <w:hyperlink r:id="rId97" w:tooltip="1781" w:history="1">
        <w:r w:rsidRPr="00055D29">
          <w:rPr>
            <w:rStyle w:val="Hipervnculo"/>
            <w:rFonts w:ascii="Arial" w:hAnsi="Arial" w:cs="Arial"/>
            <w:b/>
            <w:color w:val="auto"/>
            <w:u w:val="none"/>
          </w:rPr>
          <w:t>1781</w:t>
        </w:r>
      </w:hyperlink>
      <w:r w:rsidRPr="00055D29">
        <w:rPr>
          <w:rFonts w:ascii="Arial" w:hAnsi="Arial" w:cs="Arial"/>
          <w:b/>
        </w:rPr>
        <w:t xml:space="preserve">, el resultado fue la </w:t>
      </w:r>
      <w:hyperlink r:id="rId98" w:tooltip="Crítica de la razón pura" w:history="1">
        <w:r w:rsidRPr="00055D29">
          <w:rPr>
            <w:rStyle w:val="Hipervnculo"/>
            <w:rFonts w:ascii="Arial" w:hAnsi="Arial" w:cs="Arial"/>
            <w:b/>
            <w:i/>
            <w:iCs/>
            <w:color w:val="auto"/>
            <w:u w:val="none"/>
          </w:rPr>
          <w:t>Crítica de la razón pura</w:t>
        </w:r>
      </w:hyperlink>
      <w:r w:rsidRPr="00055D29">
        <w:rPr>
          <w:rFonts w:ascii="Arial" w:hAnsi="Arial" w:cs="Arial"/>
          <w:b/>
        </w:rPr>
        <w:t xml:space="preserve"> (</w:t>
      </w:r>
      <w:proofErr w:type="spellStart"/>
      <w:r w:rsidRPr="00055D29">
        <w:rPr>
          <w:rFonts w:ascii="Arial" w:hAnsi="Arial" w:cs="Arial"/>
          <w:b/>
          <w:i/>
          <w:iCs/>
        </w:rPr>
        <w:t>Kr</w:t>
      </w:r>
      <w:r w:rsidRPr="00055D29">
        <w:rPr>
          <w:rFonts w:ascii="Arial" w:hAnsi="Arial" w:cs="Arial"/>
          <w:b/>
          <w:i/>
          <w:iCs/>
        </w:rPr>
        <w:t>i</w:t>
      </w:r>
      <w:r w:rsidRPr="00055D29">
        <w:rPr>
          <w:rFonts w:ascii="Arial" w:hAnsi="Arial" w:cs="Arial"/>
          <w:b/>
          <w:i/>
          <w:iCs/>
        </w:rPr>
        <w:t>tik</w:t>
      </w:r>
      <w:proofErr w:type="spellEnd"/>
      <w:r w:rsidRPr="00055D29">
        <w:rPr>
          <w:rFonts w:ascii="Arial" w:hAnsi="Arial" w:cs="Arial"/>
          <w:b/>
          <w:i/>
          <w:iCs/>
        </w:rPr>
        <w:t xml:space="preserve"> </w:t>
      </w:r>
      <w:proofErr w:type="spellStart"/>
      <w:r w:rsidRPr="00055D29">
        <w:rPr>
          <w:rFonts w:ascii="Arial" w:hAnsi="Arial" w:cs="Arial"/>
          <w:b/>
          <w:i/>
          <w:iCs/>
        </w:rPr>
        <w:t>der</w:t>
      </w:r>
      <w:proofErr w:type="spellEnd"/>
      <w:r w:rsidRPr="00055D29">
        <w:rPr>
          <w:rFonts w:ascii="Arial" w:hAnsi="Arial" w:cs="Arial"/>
          <w:b/>
          <w:i/>
          <w:iCs/>
        </w:rPr>
        <w:t xml:space="preserve"> reinen </w:t>
      </w:r>
      <w:proofErr w:type="spellStart"/>
      <w:r w:rsidRPr="00055D29">
        <w:rPr>
          <w:rFonts w:ascii="Arial" w:hAnsi="Arial" w:cs="Arial"/>
          <w:b/>
          <w:i/>
          <w:iCs/>
        </w:rPr>
        <w:t>Vernunft</w:t>
      </w:r>
      <w:proofErr w:type="spellEnd"/>
      <w:r w:rsidRPr="00055D29">
        <w:rPr>
          <w:rFonts w:ascii="Arial" w:hAnsi="Arial" w:cs="Arial"/>
          <w:b/>
        </w:rPr>
        <w:t>).</w:t>
      </w:r>
      <w:r w:rsidR="003971D0">
        <w:t xml:space="preserve"> </w:t>
      </w:r>
      <w:r w:rsidRPr="00055D29">
        <w:rPr>
          <w:rFonts w:ascii="Arial" w:hAnsi="Arial" w:cs="Arial"/>
          <w:b/>
        </w:rPr>
        <w:t>Aunque hoy sea reconocida unánimemente como una de las más importantes obras en la historia de la filosofía, fue ignorada en el momento de su public</w:t>
      </w:r>
      <w:r w:rsidRPr="00055D29">
        <w:rPr>
          <w:rFonts w:ascii="Arial" w:hAnsi="Arial" w:cs="Arial"/>
          <w:b/>
        </w:rPr>
        <w:t>a</w:t>
      </w:r>
      <w:r w:rsidRPr="00055D29">
        <w:rPr>
          <w:rFonts w:ascii="Arial" w:hAnsi="Arial" w:cs="Arial"/>
          <w:b/>
        </w:rPr>
        <w:t>ción inicial. El libro era largo, más de 800 páginas en la edición original en alemán, y escr</w:t>
      </w:r>
      <w:r w:rsidRPr="00055D29">
        <w:rPr>
          <w:rFonts w:ascii="Arial" w:hAnsi="Arial" w:cs="Arial"/>
          <w:b/>
        </w:rPr>
        <w:t>i</w:t>
      </w:r>
      <w:r w:rsidRPr="00055D29">
        <w:rPr>
          <w:rFonts w:ascii="Arial" w:hAnsi="Arial" w:cs="Arial"/>
          <w:b/>
        </w:rPr>
        <w:t>to en un estilo seco y académico. Fue objeto de pocas reseñas, las cuales, además, no concedían importancia a la obra. Su densidad hacía de ella un «hueso duro de roer», osc</w:t>
      </w:r>
      <w:r w:rsidRPr="00055D29">
        <w:rPr>
          <w:rFonts w:ascii="Arial" w:hAnsi="Arial" w:cs="Arial"/>
          <w:b/>
        </w:rPr>
        <w:t>u</w:t>
      </w:r>
      <w:r w:rsidRPr="00055D29">
        <w:rPr>
          <w:rFonts w:ascii="Arial" w:hAnsi="Arial" w:cs="Arial"/>
          <w:b/>
        </w:rPr>
        <w:t xml:space="preserve">recida por «...toda esta pesada telaraña», según la describió </w:t>
      </w:r>
      <w:hyperlink r:id="rId99" w:tooltip="Johann Gottfried Herder" w:history="1">
        <w:r w:rsidRPr="00055D29">
          <w:rPr>
            <w:rStyle w:val="Hipervnculo"/>
            <w:rFonts w:ascii="Arial" w:hAnsi="Arial" w:cs="Arial"/>
            <w:b/>
            <w:color w:val="auto"/>
            <w:u w:val="none"/>
          </w:rPr>
          <w:t xml:space="preserve">Johann </w:t>
        </w:r>
        <w:proofErr w:type="spellStart"/>
        <w:r w:rsidRPr="00055D29">
          <w:rPr>
            <w:rStyle w:val="Hipervnculo"/>
            <w:rFonts w:ascii="Arial" w:hAnsi="Arial" w:cs="Arial"/>
            <w:b/>
            <w:color w:val="auto"/>
            <w:u w:val="none"/>
          </w:rPr>
          <w:t>Gottfried</w:t>
        </w:r>
        <w:proofErr w:type="spellEnd"/>
        <w:r w:rsidRPr="00055D29">
          <w:rPr>
            <w:rStyle w:val="Hipervnculo"/>
            <w:rFonts w:ascii="Arial" w:hAnsi="Arial" w:cs="Arial"/>
            <w:b/>
            <w:color w:val="auto"/>
            <w:u w:val="none"/>
          </w:rPr>
          <w:t xml:space="preserve"> </w:t>
        </w:r>
        <w:proofErr w:type="spellStart"/>
        <w:r w:rsidRPr="00055D29">
          <w:rPr>
            <w:rStyle w:val="Hipervnculo"/>
            <w:rFonts w:ascii="Arial" w:hAnsi="Arial" w:cs="Arial"/>
            <w:b/>
            <w:color w:val="auto"/>
            <w:u w:val="none"/>
          </w:rPr>
          <w:t>Herder</w:t>
        </w:r>
        <w:proofErr w:type="spellEnd"/>
      </w:hyperlink>
      <w:r w:rsidRPr="00055D29">
        <w:rPr>
          <w:rFonts w:ascii="Arial" w:hAnsi="Arial" w:cs="Arial"/>
          <w:b/>
        </w:rPr>
        <w:t xml:space="preserve"> en una carta a </w:t>
      </w:r>
      <w:hyperlink r:id="rId100" w:tooltip="Johann Georg Hamann" w:history="1">
        <w:r w:rsidRPr="00055D29">
          <w:rPr>
            <w:rStyle w:val="Hipervnculo"/>
            <w:rFonts w:ascii="Arial" w:hAnsi="Arial" w:cs="Arial"/>
            <w:b/>
            <w:color w:val="auto"/>
            <w:u w:val="none"/>
          </w:rPr>
          <w:t xml:space="preserve">Johann </w:t>
        </w:r>
        <w:proofErr w:type="spellStart"/>
        <w:r w:rsidRPr="00055D29">
          <w:rPr>
            <w:rStyle w:val="Hipervnculo"/>
            <w:rFonts w:ascii="Arial" w:hAnsi="Arial" w:cs="Arial"/>
            <w:b/>
            <w:color w:val="auto"/>
            <w:u w:val="none"/>
          </w:rPr>
          <w:t>Georg</w:t>
        </w:r>
        <w:proofErr w:type="spellEnd"/>
        <w:r w:rsidRPr="00055D29">
          <w:rPr>
            <w:rStyle w:val="Hipervnculo"/>
            <w:rFonts w:ascii="Arial" w:hAnsi="Arial" w:cs="Arial"/>
            <w:b/>
            <w:color w:val="auto"/>
            <w:u w:val="none"/>
          </w:rPr>
          <w:t xml:space="preserve"> </w:t>
        </w:r>
        <w:proofErr w:type="spellStart"/>
        <w:r w:rsidRPr="00055D29">
          <w:rPr>
            <w:rStyle w:val="Hipervnculo"/>
            <w:rFonts w:ascii="Arial" w:hAnsi="Arial" w:cs="Arial"/>
            <w:b/>
            <w:color w:val="auto"/>
            <w:u w:val="none"/>
          </w:rPr>
          <w:t>Hamann</w:t>
        </w:r>
        <w:proofErr w:type="spellEnd"/>
      </w:hyperlink>
      <w:r w:rsidRPr="00055D29">
        <w:rPr>
          <w:rFonts w:ascii="Arial" w:hAnsi="Arial" w:cs="Arial"/>
          <w:b/>
        </w:rPr>
        <w:t xml:space="preserve">​. </w:t>
      </w:r>
    </w:p>
    <w:p w:rsidR="00055D29" w:rsidRPr="00055D29" w:rsidRDefault="00055D29" w:rsidP="00055D29">
      <w:pPr>
        <w:pStyle w:val="NormalWeb"/>
        <w:spacing w:before="0" w:beforeAutospacing="0" w:after="0" w:afterAutospacing="0"/>
        <w:jc w:val="both"/>
        <w:rPr>
          <w:rFonts w:ascii="Arial" w:hAnsi="Arial" w:cs="Arial"/>
          <w:b/>
        </w:rPr>
      </w:pPr>
    </w:p>
    <w:p w:rsidR="00055D29" w:rsidRDefault="00055D29" w:rsidP="00055D29">
      <w:pPr>
        <w:pStyle w:val="NormalWeb"/>
        <w:spacing w:before="0" w:beforeAutospacing="0" w:after="0" w:afterAutospacing="0"/>
        <w:jc w:val="both"/>
        <w:rPr>
          <w:rFonts w:ascii="Arial" w:hAnsi="Arial" w:cs="Arial"/>
          <w:b/>
        </w:rPr>
      </w:pPr>
      <w:r>
        <w:rPr>
          <w:rFonts w:ascii="Arial" w:hAnsi="Arial" w:cs="Arial"/>
          <w:b/>
        </w:rPr>
        <w:t xml:space="preserve">   </w:t>
      </w:r>
      <w:r w:rsidRPr="00055D29">
        <w:rPr>
          <w:rFonts w:ascii="Arial" w:hAnsi="Arial" w:cs="Arial"/>
          <w:b/>
        </w:rPr>
        <w:t xml:space="preserve">Esto contrasta intensamente con el elogio que Kant había recibido por obras anteriores, como la citada memoria de 1764 y otros </w:t>
      </w:r>
      <w:hyperlink r:id="rId101" w:tooltip="Opúsculo (aún no redactado)" w:history="1">
        <w:r w:rsidRPr="00055D29">
          <w:rPr>
            <w:rStyle w:val="Hipervnculo"/>
            <w:rFonts w:ascii="Arial" w:hAnsi="Arial" w:cs="Arial"/>
            <w:b/>
            <w:color w:val="auto"/>
            <w:u w:val="none"/>
          </w:rPr>
          <w:t>opúsculos</w:t>
        </w:r>
      </w:hyperlink>
      <w:r w:rsidRPr="00055D29">
        <w:rPr>
          <w:rFonts w:ascii="Arial" w:hAnsi="Arial" w:cs="Arial"/>
          <w:b/>
        </w:rPr>
        <w:t xml:space="preserve"> que precedieron a la primera Crítica. Estos tratados bien recibidos y legibles incluyen uno sobre el </w:t>
      </w:r>
      <w:hyperlink r:id="rId102" w:tooltip="Terremoto de Lisboa" w:history="1">
        <w:r w:rsidRPr="00055D29">
          <w:rPr>
            <w:rStyle w:val="Hipervnculo"/>
            <w:rFonts w:ascii="Arial" w:hAnsi="Arial" w:cs="Arial"/>
            <w:b/>
            <w:color w:val="auto"/>
            <w:u w:val="none"/>
          </w:rPr>
          <w:t>terremoto de Lisboa</w:t>
        </w:r>
      </w:hyperlink>
      <w:r w:rsidRPr="00055D29">
        <w:rPr>
          <w:rFonts w:ascii="Arial" w:hAnsi="Arial" w:cs="Arial"/>
          <w:b/>
        </w:rPr>
        <w:t>, que fue tan popular que se vendía por páginas​</w:t>
      </w:r>
      <w:r w:rsidR="00AE268C">
        <w:rPr>
          <w:rFonts w:ascii="Arial" w:hAnsi="Arial" w:cs="Arial"/>
          <w:b/>
        </w:rPr>
        <w:t>.</w:t>
      </w:r>
    </w:p>
    <w:p w:rsidR="00055D29" w:rsidRDefault="00055D29" w:rsidP="00055D29">
      <w:pPr>
        <w:pStyle w:val="NormalWeb"/>
        <w:spacing w:before="0" w:beforeAutospacing="0" w:after="0" w:afterAutospacing="0"/>
        <w:jc w:val="both"/>
        <w:rPr>
          <w:rFonts w:ascii="Arial" w:hAnsi="Arial" w:cs="Arial"/>
          <w:b/>
        </w:rPr>
      </w:pPr>
    </w:p>
    <w:p w:rsidR="00055D29" w:rsidRDefault="00055D29" w:rsidP="00055D29">
      <w:pPr>
        <w:pStyle w:val="NormalWeb"/>
        <w:spacing w:before="0" w:beforeAutospacing="0" w:after="0" w:afterAutospacing="0"/>
        <w:jc w:val="both"/>
        <w:rPr>
          <w:rFonts w:ascii="Arial" w:hAnsi="Arial" w:cs="Arial"/>
          <w:b/>
        </w:rPr>
      </w:pPr>
      <w:r>
        <w:rPr>
          <w:rFonts w:ascii="Arial" w:hAnsi="Arial" w:cs="Arial"/>
          <w:b/>
        </w:rPr>
        <w:t xml:space="preserve">  </w:t>
      </w:r>
      <w:r w:rsidR="00AE268C">
        <w:rPr>
          <w:rFonts w:ascii="Arial" w:hAnsi="Arial" w:cs="Arial"/>
          <w:b/>
        </w:rPr>
        <w:t xml:space="preserve"> </w:t>
      </w:r>
      <w:r w:rsidRPr="00055D29">
        <w:rPr>
          <w:rFonts w:ascii="Arial" w:hAnsi="Arial" w:cs="Arial"/>
          <w:b/>
        </w:rPr>
        <w:t xml:space="preserve"> Antes de su giro hacia la crítica, sus libros se vendían bien, y para cuando publicó </w:t>
      </w:r>
      <w:hyperlink r:id="rId103" w:tooltip="Observaciones sobre el sentimiento de lo bello y lo sublime" w:history="1">
        <w:r w:rsidRPr="00055D29">
          <w:rPr>
            <w:rStyle w:val="Hipervnculo"/>
            <w:rFonts w:ascii="Arial" w:hAnsi="Arial" w:cs="Arial"/>
            <w:b/>
            <w:i/>
            <w:iCs/>
            <w:color w:val="auto"/>
            <w:u w:val="none"/>
          </w:rPr>
          <w:t>O</w:t>
        </w:r>
        <w:r w:rsidRPr="00055D29">
          <w:rPr>
            <w:rStyle w:val="Hipervnculo"/>
            <w:rFonts w:ascii="Arial" w:hAnsi="Arial" w:cs="Arial"/>
            <w:b/>
            <w:i/>
            <w:iCs/>
            <w:color w:val="auto"/>
            <w:u w:val="none"/>
          </w:rPr>
          <w:t>b</w:t>
        </w:r>
        <w:r w:rsidRPr="00055D29">
          <w:rPr>
            <w:rStyle w:val="Hipervnculo"/>
            <w:rFonts w:ascii="Arial" w:hAnsi="Arial" w:cs="Arial"/>
            <w:b/>
            <w:i/>
            <w:iCs/>
            <w:color w:val="auto"/>
            <w:u w:val="none"/>
          </w:rPr>
          <w:t>servaciones sobre el sentimiento de lo bello y lo sublime</w:t>
        </w:r>
      </w:hyperlink>
      <w:r w:rsidRPr="00055D29">
        <w:rPr>
          <w:rFonts w:ascii="Arial" w:hAnsi="Arial" w:cs="Arial"/>
          <w:b/>
        </w:rPr>
        <w:t xml:space="preserve"> en 1764, se había convertido en un autor popular de cierto renombre</w:t>
      </w:r>
      <w:hyperlink r:id="rId104" w:anchor="cite_note-11" w:history="1">
        <w:r w:rsidRPr="00055D29">
          <w:rPr>
            <w:rStyle w:val="Hipervnculo"/>
            <w:rFonts w:ascii="Arial" w:hAnsi="Arial" w:cs="Arial"/>
            <w:b/>
            <w:color w:val="auto"/>
            <w:u w:val="none"/>
            <w:vertAlign w:val="superscript"/>
          </w:rPr>
          <w:t>11</w:t>
        </w:r>
      </w:hyperlink>
      <w:r w:rsidRPr="00055D29">
        <w:rPr>
          <w:rFonts w:ascii="Arial" w:hAnsi="Arial" w:cs="Arial"/>
          <w:b/>
        </w:rPr>
        <w:t xml:space="preserve">​. Kant se decepcionó con la recepción de la primera Crítica. Reconociendo la necesidad de clarificar el tratado original, Kant escribió los </w:t>
      </w:r>
      <w:hyperlink r:id="rId105" w:tooltip="Prolegómenos a toda metafísica futura que pueda presentarse como ciencia" w:history="1">
        <w:r w:rsidRPr="00055D29">
          <w:rPr>
            <w:rStyle w:val="Hipervnculo"/>
            <w:rFonts w:ascii="Arial" w:hAnsi="Arial" w:cs="Arial"/>
            <w:b/>
            <w:i/>
            <w:iCs/>
            <w:color w:val="auto"/>
            <w:u w:val="none"/>
          </w:rPr>
          <w:t>Pr</w:t>
        </w:r>
        <w:r w:rsidRPr="00055D29">
          <w:rPr>
            <w:rStyle w:val="Hipervnculo"/>
            <w:rFonts w:ascii="Arial" w:hAnsi="Arial" w:cs="Arial"/>
            <w:b/>
            <w:i/>
            <w:iCs/>
            <w:color w:val="auto"/>
            <w:u w:val="none"/>
          </w:rPr>
          <w:t>o</w:t>
        </w:r>
        <w:r w:rsidRPr="00055D29">
          <w:rPr>
            <w:rStyle w:val="Hipervnculo"/>
            <w:rFonts w:ascii="Arial" w:hAnsi="Arial" w:cs="Arial"/>
            <w:b/>
            <w:i/>
            <w:iCs/>
            <w:color w:val="auto"/>
            <w:u w:val="none"/>
          </w:rPr>
          <w:t>legómenos a toda metafísica futura</w:t>
        </w:r>
      </w:hyperlink>
      <w:r w:rsidRPr="00055D29">
        <w:rPr>
          <w:rFonts w:ascii="Arial" w:hAnsi="Arial" w:cs="Arial"/>
          <w:b/>
        </w:rPr>
        <w:t xml:space="preserve"> (</w:t>
      </w:r>
      <w:proofErr w:type="spellStart"/>
      <w:r w:rsidRPr="00055D29">
        <w:rPr>
          <w:rFonts w:ascii="Arial" w:hAnsi="Arial" w:cs="Arial"/>
          <w:b/>
          <w:i/>
          <w:iCs/>
        </w:rPr>
        <w:t>Prolegomena</w:t>
      </w:r>
      <w:proofErr w:type="spellEnd"/>
      <w:r w:rsidRPr="00055D29">
        <w:rPr>
          <w:rFonts w:ascii="Arial" w:hAnsi="Arial" w:cs="Arial"/>
          <w:b/>
          <w:i/>
          <w:iCs/>
        </w:rPr>
        <w:t xml:space="preserve"> </w:t>
      </w:r>
      <w:proofErr w:type="spellStart"/>
      <w:r w:rsidRPr="00055D29">
        <w:rPr>
          <w:rFonts w:ascii="Arial" w:hAnsi="Arial" w:cs="Arial"/>
          <w:b/>
          <w:i/>
          <w:iCs/>
        </w:rPr>
        <w:t>zu</w:t>
      </w:r>
      <w:proofErr w:type="spellEnd"/>
      <w:r w:rsidRPr="00055D29">
        <w:rPr>
          <w:rFonts w:ascii="Arial" w:hAnsi="Arial" w:cs="Arial"/>
          <w:b/>
          <w:i/>
          <w:iCs/>
        </w:rPr>
        <w:t xml:space="preserve"> </w:t>
      </w:r>
      <w:proofErr w:type="spellStart"/>
      <w:r w:rsidRPr="00055D29">
        <w:rPr>
          <w:rFonts w:ascii="Arial" w:hAnsi="Arial" w:cs="Arial"/>
          <w:b/>
          <w:i/>
          <w:iCs/>
        </w:rPr>
        <w:t>einer</w:t>
      </w:r>
      <w:proofErr w:type="spellEnd"/>
      <w:r w:rsidRPr="00055D29">
        <w:rPr>
          <w:rFonts w:ascii="Arial" w:hAnsi="Arial" w:cs="Arial"/>
          <w:b/>
          <w:i/>
          <w:iCs/>
        </w:rPr>
        <w:t xml:space="preserve"> jeden </w:t>
      </w:r>
      <w:proofErr w:type="spellStart"/>
      <w:r w:rsidRPr="00055D29">
        <w:rPr>
          <w:rFonts w:ascii="Arial" w:hAnsi="Arial" w:cs="Arial"/>
          <w:b/>
          <w:i/>
          <w:iCs/>
        </w:rPr>
        <w:t>künftigen</w:t>
      </w:r>
      <w:proofErr w:type="spellEnd"/>
      <w:r w:rsidRPr="00055D29">
        <w:rPr>
          <w:rFonts w:ascii="Arial" w:hAnsi="Arial" w:cs="Arial"/>
          <w:b/>
          <w:i/>
          <w:iCs/>
        </w:rPr>
        <w:t xml:space="preserve"> </w:t>
      </w:r>
      <w:proofErr w:type="spellStart"/>
      <w:r w:rsidRPr="00055D29">
        <w:rPr>
          <w:rFonts w:ascii="Arial" w:hAnsi="Arial" w:cs="Arial"/>
          <w:b/>
          <w:i/>
          <w:iCs/>
        </w:rPr>
        <w:t>Metaphysik</w:t>
      </w:r>
      <w:proofErr w:type="spellEnd"/>
      <w:r w:rsidRPr="00055D29">
        <w:rPr>
          <w:rFonts w:ascii="Arial" w:hAnsi="Arial" w:cs="Arial"/>
          <w:b/>
          <w:i/>
          <w:iCs/>
        </w:rPr>
        <w:t xml:space="preserve">, die </w:t>
      </w:r>
      <w:proofErr w:type="spellStart"/>
      <w:r w:rsidRPr="00055D29">
        <w:rPr>
          <w:rFonts w:ascii="Arial" w:hAnsi="Arial" w:cs="Arial"/>
          <w:b/>
          <w:i/>
          <w:iCs/>
        </w:rPr>
        <w:t>als</w:t>
      </w:r>
      <w:proofErr w:type="spellEnd"/>
      <w:r w:rsidRPr="00055D29">
        <w:rPr>
          <w:rFonts w:ascii="Arial" w:hAnsi="Arial" w:cs="Arial"/>
          <w:b/>
          <w:i/>
          <w:iCs/>
        </w:rPr>
        <w:t xml:space="preserve"> </w:t>
      </w:r>
      <w:proofErr w:type="spellStart"/>
      <w:r w:rsidRPr="00055D29">
        <w:rPr>
          <w:rFonts w:ascii="Arial" w:hAnsi="Arial" w:cs="Arial"/>
          <w:b/>
          <w:i/>
          <w:iCs/>
        </w:rPr>
        <w:t>Wissenschaft</w:t>
      </w:r>
      <w:proofErr w:type="spellEnd"/>
      <w:r w:rsidRPr="00055D29">
        <w:rPr>
          <w:rFonts w:ascii="Arial" w:hAnsi="Arial" w:cs="Arial"/>
          <w:b/>
          <w:i/>
          <w:iCs/>
        </w:rPr>
        <w:t xml:space="preserve"> </w:t>
      </w:r>
      <w:proofErr w:type="spellStart"/>
      <w:r w:rsidRPr="00055D29">
        <w:rPr>
          <w:rFonts w:ascii="Arial" w:hAnsi="Arial" w:cs="Arial"/>
          <w:b/>
          <w:i/>
          <w:iCs/>
        </w:rPr>
        <w:t>wird</w:t>
      </w:r>
      <w:proofErr w:type="spellEnd"/>
      <w:r w:rsidRPr="00055D29">
        <w:rPr>
          <w:rFonts w:ascii="Arial" w:hAnsi="Arial" w:cs="Arial"/>
          <w:b/>
          <w:i/>
          <w:iCs/>
        </w:rPr>
        <w:t xml:space="preserve"> </w:t>
      </w:r>
      <w:proofErr w:type="spellStart"/>
      <w:r w:rsidRPr="00055D29">
        <w:rPr>
          <w:rFonts w:ascii="Arial" w:hAnsi="Arial" w:cs="Arial"/>
          <w:b/>
          <w:i/>
          <w:iCs/>
        </w:rPr>
        <w:t>auftreten</w:t>
      </w:r>
      <w:proofErr w:type="spellEnd"/>
      <w:r w:rsidRPr="00055D29">
        <w:rPr>
          <w:rFonts w:ascii="Arial" w:hAnsi="Arial" w:cs="Arial"/>
          <w:b/>
          <w:i/>
          <w:iCs/>
        </w:rPr>
        <w:t xml:space="preserve"> </w:t>
      </w:r>
      <w:proofErr w:type="spellStart"/>
      <w:r w:rsidRPr="00055D29">
        <w:rPr>
          <w:rFonts w:ascii="Arial" w:hAnsi="Arial" w:cs="Arial"/>
          <w:b/>
          <w:i/>
          <w:iCs/>
        </w:rPr>
        <w:t>können</w:t>
      </w:r>
      <w:proofErr w:type="spellEnd"/>
      <w:r w:rsidRPr="00055D29">
        <w:rPr>
          <w:rFonts w:ascii="Arial" w:hAnsi="Arial" w:cs="Arial"/>
          <w:b/>
        </w:rPr>
        <w:t xml:space="preserve">) en 1783, como un resumen de sus principales puntos de vista. También animó a su amigo </w:t>
      </w:r>
      <w:hyperlink r:id="rId106" w:tooltip="Johann Schultz (aún no redactado)" w:history="1">
        <w:r w:rsidRPr="00055D29">
          <w:rPr>
            <w:rStyle w:val="Hipervnculo"/>
            <w:rFonts w:ascii="Arial" w:hAnsi="Arial" w:cs="Arial"/>
            <w:b/>
            <w:color w:val="auto"/>
            <w:u w:val="none"/>
          </w:rPr>
          <w:t xml:space="preserve">Johann </w:t>
        </w:r>
        <w:proofErr w:type="spellStart"/>
        <w:r w:rsidRPr="00055D29">
          <w:rPr>
            <w:rStyle w:val="Hipervnculo"/>
            <w:rFonts w:ascii="Arial" w:hAnsi="Arial" w:cs="Arial"/>
            <w:b/>
            <w:color w:val="auto"/>
            <w:u w:val="none"/>
          </w:rPr>
          <w:t>Schultz</w:t>
        </w:r>
        <w:proofErr w:type="spellEnd"/>
      </w:hyperlink>
      <w:r w:rsidRPr="00055D29">
        <w:rPr>
          <w:rFonts w:ascii="Arial" w:hAnsi="Arial" w:cs="Arial"/>
          <w:b/>
        </w:rPr>
        <w:t>, a publicar un breve coment</w:t>
      </w:r>
      <w:r w:rsidRPr="00055D29">
        <w:rPr>
          <w:rFonts w:ascii="Arial" w:hAnsi="Arial" w:cs="Arial"/>
          <w:b/>
        </w:rPr>
        <w:t>a</w:t>
      </w:r>
      <w:r w:rsidRPr="00055D29">
        <w:rPr>
          <w:rFonts w:ascii="Arial" w:hAnsi="Arial" w:cs="Arial"/>
          <w:b/>
        </w:rPr>
        <w:t xml:space="preserve">rio sobre la </w:t>
      </w:r>
      <w:hyperlink r:id="rId107" w:tooltip="Crítica de la razón pura" w:history="1">
        <w:r w:rsidRPr="00055D29">
          <w:rPr>
            <w:rStyle w:val="Hipervnculo"/>
            <w:rFonts w:ascii="Arial" w:hAnsi="Arial" w:cs="Arial"/>
            <w:b/>
            <w:i/>
            <w:iCs/>
            <w:color w:val="auto"/>
            <w:u w:val="none"/>
          </w:rPr>
          <w:t>Crítica de la razón pura</w:t>
        </w:r>
      </w:hyperlink>
      <w:r w:rsidRPr="00055D29">
        <w:rPr>
          <w:rFonts w:ascii="Arial" w:hAnsi="Arial" w:cs="Arial"/>
          <w:b/>
        </w:rPr>
        <w:t xml:space="preserve">. </w:t>
      </w:r>
    </w:p>
    <w:p w:rsidR="00055D29" w:rsidRPr="00055D29" w:rsidRDefault="00055D29" w:rsidP="00055D29">
      <w:pPr>
        <w:pStyle w:val="NormalWeb"/>
        <w:spacing w:before="0" w:beforeAutospacing="0" w:after="0" w:afterAutospacing="0"/>
        <w:jc w:val="both"/>
        <w:rPr>
          <w:rFonts w:ascii="Arial" w:hAnsi="Arial" w:cs="Arial"/>
          <w:b/>
        </w:rPr>
      </w:pPr>
    </w:p>
    <w:p w:rsidR="00055D29" w:rsidRDefault="00055D29" w:rsidP="00055D29">
      <w:pPr>
        <w:pStyle w:val="NormalWeb"/>
        <w:spacing w:before="0" w:beforeAutospacing="0" w:after="0" w:afterAutospacing="0"/>
        <w:jc w:val="both"/>
        <w:rPr>
          <w:rFonts w:ascii="Arial" w:hAnsi="Arial" w:cs="Arial"/>
          <w:b/>
        </w:rPr>
      </w:pPr>
      <w:r>
        <w:rPr>
          <w:rFonts w:ascii="Arial" w:hAnsi="Arial" w:cs="Arial"/>
          <w:b/>
        </w:rPr>
        <w:t xml:space="preserve">    </w:t>
      </w:r>
      <w:r w:rsidRPr="00055D29">
        <w:rPr>
          <w:rFonts w:ascii="Arial" w:hAnsi="Arial" w:cs="Arial"/>
          <w:b/>
        </w:rPr>
        <w:t xml:space="preserve">La reputación de Kant aumentó gradualmente durante la </w:t>
      </w:r>
      <w:hyperlink r:id="rId108" w:tooltip="Años 1780" w:history="1">
        <w:r w:rsidRPr="00055D29">
          <w:rPr>
            <w:rStyle w:val="Hipervnculo"/>
            <w:rFonts w:ascii="Arial" w:hAnsi="Arial" w:cs="Arial"/>
            <w:b/>
            <w:color w:val="auto"/>
            <w:u w:val="none"/>
          </w:rPr>
          <w:t>década de 1780</w:t>
        </w:r>
      </w:hyperlink>
      <w:r w:rsidRPr="00055D29">
        <w:rPr>
          <w:rFonts w:ascii="Arial" w:hAnsi="Arial" w:cs="Arial"/>
          <w:b/>
        </w:rPr>
        <w:t xml:space="preserve">, gracias a una serie de obras importantes: el ensayo </w:t>
      </w:r>
      <w:hyperlink r:id="rId109" w:tooltip="Respuesta a la pregunta: ¿Qué es Ilustración?" w:history="1">
        <w:r w:rsidRPr="00055D29">
          <w:rPr>
            <w:rStyle w:val="Hipervnculo"/>
            <w:rFonts w:ascii="Arial" w:hAnsi="Arial" w:cs="Arial"/>
            <w:b/>
            <w:i/>
            <w:iCs/>
            <w:color w:val="auto"/>
            <w:u w:val="none"/>
          </w:rPr>
          <w:t>Respuesta a la pregunta: ¿Qué es Ilustración?</w:t>
        </w:r>
      </w:hyperlink>
      <w:r w:rsidRPr="00055D29">
        <w:rPr>
          <w:rFonts w:ascii="Arial" w:hAnsi="Arial" w:cs="Arial"/>
          <w:b/>
        </w:rPr>
        <w:t xml:space="preserve"> (</w:t>
      </w:r>
      <w:proofErr w:type="spellStart"/>
      <w:r w:rsidRPr="00055D29">
        <w:rPr>
          <w:rFonts w:ascii="Arial" w:hAnsi="Arial" w:cs="Arial"/>
          <w:b/>
          <w:i/>
          <w:iCs/>
        </w:rPr>
        <w:t>B</w:t>
      </w:r>
      <w:r w:rsidRPr="00055D29">
        <w:rPr>
          <w:rFonts w:ascii="Arial" w:hAnsi="Arial" w:cs="Arial"/>
          <w:b/>
          <w:i/>
          <w:iCs/>
        </w:rPr>
        <w:t>e</w:t>
      </w:r>
      <w:r w:rsidRPr="00055D29">
        <w:rPr>
          <w:rFonts w:ascii="Arial" w:hAnsi="Arial" w:cs="Arial"/>
          <w:b/>
          <w:i/>
          <w:iCs/>
        </w:rPr>
        <w:t>antwortung</w:t>
      </w:r>
      <w:proofErr w:type="spellEnd"/>
      <w:r w:rsidRPr="00055D29">
        <w:rPr>
          <w:rFonts w:ascii="Arial" w:hAnsi="Arial" w:cs="Arial"/>
          <w:b/>
          <w:i/>
          <w:iCs/>
        </w:rPr>
        <w:t xml:space="preserve"> </w:t>
      </w:r>
      <w:proofErr w:type="spellStart"/>
      <w:r w:rsidRPr="00055D29">
        <w:rPr>
          <w:rFonts w:ascii="Arial" w:hAnsi="Arial" w:cs="Arial"/>
          <w:b/>
          <w:i/>
          <w:iCs/>
        </w:rPr>
        <w:t>der</w:t>
      </w:r>
      <w:proofErr w:type="spellEnd"/>
      <w:r w:rsidRPr="00055D29">
        <w:rPr>
          <w:rFonts w:ascii="Arial" w:hAnsi="Arial" w:cs="Arial"/>
          <w:b/>
          <w:i/>
          <w:iCs/>
        </w:rPr>
        <w:t xml:space="preserve"> </w:t>
      </w:r>
      <w:proofErr w:type="spellStart"/>
      <w:r w:rsidRPr="00055D29">
        <w:rPr>
          <w:rFonts w:ascii="Arial" w:hAnsi="Arial" w:cs="Arial"/>
          <w:b/>
          <w:i/>
          <w:iCs/>
        </w:rPr>
        <w:t>Frage</w:t>
      </w:r>
      <w:proofErr w:type="spellEnd"/>
      <w:r w:rsidRPr="00055D29">
        <w:rPr>
          <w:rFonts w:ascii="Arial" w:hAnsi="Arial" w:cs="Arial"/>
          <w:b/>
          <w:i/>
          <w:iCs/>
        </w:rPr>
        <w:t xml:space="preserve">: </w:t>
      </w:r>
      <w:proofErr w:type="spellStart"/>
      <w:r w:rsidRPr="00055D29">
        <w:rPr>
          <w:rFonts w:ascii="Arial" w:hAnsi="Arial" w:cs="Arial"/>
          <w:b/>
          <w:i/>
          <w:iCs/>
        </w:rPr>
        <w:t>Was</w:t>
      </w:r>
      <w:proofErr w:type="spellEnd"/>
      <w:r w:rsidRPr="00055D29">
        <w:rPr>
          <w:rFonts w:ascii="Arial" w:hAnsi="Arial" w:cs="Arial"/>
          <w:b/>
          <w:i/>
          <w:iCs/>
        </w:rPr>
        <w:t xml:space="preserve"> </w:t>
      </w:r>
      <w:proofErr w:type="spellStart"/>
      <w:r w:rsidRPr="00055D29">
        <w:rPr>
          <w:rFonts w:ascii="Arial" w:hAnsi="Arial" w:cs="Arial"/>
          <w:b/>
          <w:i/>
          <w:iCs/>
        </w:rPr>
        <w:t>ist</w:t>
      </w:r>
      <w:proofErr w:type="spellEnd"/>
      <w:r w:rsidRPr="00055D29">
        <w:rPr>
          <w:rFonts w:ascii="Arial" w:hAnsi="Arial" w:cs="Arial"/>
          <w:b/>
          <w:i/>
          <w:iCs/>
        </w:rPr>
        <w:t xml:space="preserve"> </w:t>
      </w:r>
      <w:proofErr w:type="spellStart"/>
      <w:r w:rsidRPr="00055D29">
        <w:rPr>
          <w:rFonts w:ascii="Arial" w:hAnsi="Arial" w:cs="Arial"/>
          <w:b/>
          <w:i/>
          <w:iCs/>
        </w:rPr>
        <w:t>Aufklärung</w:t>
      </w:r>
      <w:proofErr w:type="spellEnd"/>
      <w:r w:rsidRPr="00055D29">
        <w:rPr>
          <w:rFonts w:ascii="Arial" w:hAnsi="Arial" w:cs="Arial"/>
          <w:b/>
          <w:i/>
          <w:iCs/>
        </w:rPr>
        <w:t>?</w:t>
      </w:r>
      <w:r w:rsidRPr="00055D29">
        <w:rPr>
          <w:rFonts w:ascii="Arial" w:hAnsi="Arial" w:cs="Arial"/>
          <w:b/>
        </w:rPr>
        <w:t xml:space="preserve">) de 1784; la </w:t>
      </w:r>
      <w:hyperlink r:id="rId110" w:tooltip="Fundamentación de la metafísica de las costumbres" w:history="1">
        <w:r w:rsidRPr="00055D29">
          <w:rPr>
            <w:rStyle w:val="Hipervnculo"/>
            <w:rFonts w:ascii="Arial" w:hAnsi="Arial" w:cs="Arial"/>
            <w:b/>
            <w:i/>
            <w:iCs/>
            <w:color w:val="auto"/>
            <w:u w:val="none"/>
          </w:rPr>
          <w:t>Fundamentación de la metafísica de las costumbres</w:t>
        </w:r>
      </w:hyperlink>
      <w:r w:rsidRPr="00055D29">
        <w:rPr>
          <w:rFonts w:ascii="Arial" w:hAnsi="Arial" w:cs="Arial"/>
          <w:b/>
        </w:rPr>
        <w:t xml:space="preserve"> (</w:t>
      </w:r>
      <w:proofErr w:type="spellStart"/>
      <w:r w:rsidRPr="00055D29">
        <w:rPr>
          <w:rFonts w:ascii="Arial" w:hAnsi="Arial" w:cs="Arial"/>
          <w:b/>
          <w:i/>
          <w:iCs/>
        </w:rPr>
        <w:t>Grundlegung</w:t>
      </w:r>
      <w:proofErr w:type="spellEnd"/>
      <w:r w:rsidRPr="00055D29">
        <w:rPr>
          <w:rFonts w:ascii="Arial" w:hAnsi="Arial" w:cs="Arial"/>
          <w:b/>
          <w:i/>
          <w:iCs/>
        </w:rPr>
        <w:t xml:space="preserve"> </w:t>
      </w:r>
      <w:proofErr w:type="spellStart"/>
      <w:r w:rsidRPr="00055D29">
        <w:rPr>
          <w:rFonts w:ascii="Arial" w:hAnsi="Arial" w:cs="Arial"/>
          <w:b/>
          <w:i/>
          <w:iCs/>
        </w:rPr>
        <w:t>zur</w:t>
      </w:r>
      <w:proofErr w:type="spellEnd"/>
      <w:r w:rsidRPr="00055D29">
        <w:rPr>
          <w:rFonts w:ascii="Arial" w:hAnsi="Arial" w:cs="Arial"/>
          <w:b/>
          <w:i/>
          <w:iCs/>
        </w:rPr>
        <w:t xml:space="preserve"> </w:t>
      </w:r>
      <w:proofErr w:type="spellStart"/>
      <w:r w:rsidRPr="00055D29">
        <w:rPr>
          <w:rFonts w:ascii="Arial" w:hAnsi="Arial" w:cs="Arial"/>
          <w:b/>
          <w:i/>
          <w:iCs/>
        </w:rPr>
        <w:t>Metaphysik</w:t>
      </w:r>
      <w:proofErr w:type="spellEnd"/>
      <w:r w:rsidRPr="00055D29">
        <w:rPr>
          <w:rFonts w:ascii="Arial" w:hAnsi="Arial" w:cs="Arial"/>
          <w:b/>
          <w:i/>
          <w:iCs/>
        </w:rPr>
        <w:t xml:space="preserve"> </w:t>
      </w:r>
      <w:proofErr w:type="spellStart"/>
      <w:r w:rsidRPr="00055D29">
        <w:rPr>
          <w:rFonts w:ascii="Arial" w:hAnsi="Arial" w:cs="Arial"/>
          <w:b/>
          <w:i/>
          <w:iCs/>
        </w:rPr>
        <w:t>der</w:t>
      </w:r>
      <w:proofErr w:type="spellEnd"/>
      <w:r w:rsidRPr="00055D29">
        <w:rPr>
          <w:rFonts w:ascii="Arial" w:hAnsi="Arial" w:cs="Arial"/>
          <w:b/>
          <w:i/>
          <w:iCs/>
        </w:rPr>
        <w:t xml:space="preserve"> </w:t>
      </w:r>
      <w:proofErr w:type="spellStart"/>
      <w:r w:rsidRPr="00055D29">
        <w:rPr>
          <w:rFonts w:ascii="Arial" w:hAnsi="Arial" w:cs="Arial"/>
          <w:b/>
          <w:i/>
          <w:iCs/>
        </w:rPr>
        <w:t>Sitten</w:t>
      </w:r>
      <w:proofErr w:type="spellEnd"/>
      <w:r w:rsidRPr="00055D29">
        <w:rPr>
          <w:rFonts w:ascii="Arial" w:hAnsi="Arial" w:cs="Arial"/>
          <w:b/>
        </w:rPr>
        <w:t xml:space="preserve">), de </w:t>
      </w:r>
      <w:hyperlink r:id="rId111" w:tooltip="1785" w:history="1">
        <w:r w:rsidRPr="00055D29">
          <w:rPr>
            <w:rStyle w:val="Hipervnculo"/>
            <w:rFonts w:ascii="Arial" w:hAnsi="Arial" w:cs="Arial"/>
            <w:b/>
            <w:color w:val="auto"/>
            <w:u w:val="none"/>
          </w:rPr>
          <w:t>1785</w:t>
        </w:r>
      </w:hyperlink>
      <w:r w:rsidRPr="00055D29">
        <w:rPr>
          <w:rFonts w:ascii="Arial" w:hAnsi="Arial" w:cs="Arial"/>
          <w:b/>
        </w:rPr>
        <w:t xml:space="preserve"> (su primera obra s</w:t>
      </w:r>
      <w:r w:rsidRPr="00055D29">
        <w:rPr>
          <w:rFonts w:ascii="Arial" w:hAnsi="Arial" w:cs="Arial"/>
          <w:b/>
        </w:rPr>
        <w:t>o</w:t>
      </w:r>
      <w:r w:rsidRPr="00055D29">
        <w:rPr>
          <w:rFonts w:ascii="Arial" w:hAnsi="Arial" w:cs="Arial"/>
          <w:b/>
        </w:rPr>
        <w:t xml:space="preserve">bre filosofía moral), y </w:t>
      </w:r>
      <w:hyperlink r:id="rId112" w:tooltip="Principios metafísicos de la ciencia natural (aún no redactado)" w:history="1">
        <w:r w:rsidRPr="00055D29">
          <w:rPr>
            <w:rStyle w:val="Hipervnculo"/>
            <w:rFonts w:ascii="Arial" w:hAnsi="Arial" w:cs="Arial"/>
            <w:b/>
            <w:i/>
            <w:iCs/>
            <w:color w:val="auto"/>
            <w:u w:val="none"/>
          </w:rPr>
          <w:t>Principios metafísicos de la ciencia natural</w:t>
        </w:r>
      </w:hyperlink>
      <w:r w:rsidRPr="00055D29">
        <w:rPr>
          <w:rFonts w:ascii="Arial" w:hAnsi="Arial" w:cs="Arial"/>
          <w:b/>
        </w:rPr>
        <w:t xml:space="preserve"> (</w:t>
      </w:r>
      <w:proofErr w:type="spellStart"/>
      <w:r w:rsidRPr="00055D29">
        <w:rPr>
          <w:rFonts w:ascii="Arial" w:hAnsi="Arial" w:cs="Arial"/>
          <w:b/>
          <w:i/>
          <w:iCs/>
        </w:rPr>
        <w:t>Metaphysische</w:t>
      </w:r>
      <w:proofErr w:type="spellEnd"/>
      <w:r w:rsidRPr="00055D29">
        <w:rPr>
          <w:rFonts w:ascii="Arial" w:hAnsi="Arial" w:cs="Arial"/>
          <w:b/>
          <w:i/>
          <w:iCs/>
        </w:rPr>
        <w:t xml:space="preserve"> </w:t>
      </w:r>
      <w:proofErr w:type="spellStart"/>
      <w:r w:rsidRPr="00055D29">
        <w:rPr>
          <w:rFonts w:ascii="Arial" w:hAnsi="Arial" w:cs="Arial"/>
          <w:b/>
          <w:i/>
          <w:iCs/>
        </w:rPr>
        <w:t>Anfang</w:t>
      </w:r>
      <w:r w:rsidRPr="00055D29">
        <w:rPr>
          <w:rFonts w:ascii="Arial" w:hAnsi="Arial" w:cs="Arial"/>
          <w:b/>
          <w:i/>
          <w:iCs/>
        </w:rPr>
        <w:t>s</w:t>
      </w:r>
      <w:r w:rsidRPr="00055D29">
        <w:rPr>
          <w:rFonts w:ascii="Arial" w:hAnsi="Arial" w:cs="Arial"/>
          <w:b/>
          <w:i/>
          <w:iCs/>
        </w:rPr>
        <w:t>gründe</w:t>
      </w:r>
      <w:proofErr w:type="spellEnd"/>
      <w:r w:rsidRPr="00055D29">
        <w:rPr>
          <w:rFonts w:ascii="Arial" w:hAnsi="Arial" w:cs="Arial"/>
          <w:b/>
          <w:i/>
          <w:iCs/>
        </w:rPr>
        <w:t xml:space="preserve"> </w:t>
      </w:r>
      <w:proofErr w:type="spellStart"/>
      <w:r w:rsidRPr="00055D29">
        <w:rPr>
          <w:rFonts w:ascii="Arial" w:hAnsi="Arial" w:cs="Arial"/>
          <w:b/>
          <w:i/>
          <w:iCs/>
        </w:rPr>
        <w:t>der</w:t>
      </w:r>
      <w:proofErr w:type="spellEnd"/>
      <w:r w:rsidRPr="00055D29">
        <w:rPr>
          <w:rFonts w:ascii="Arial" w:hAnsi="Arial" w:cs="Arial"/>
          <w:b/>
          <w:i/>
          <w:iCs/>
        </w:rPr>
        <w:t xml:space="preserve"> </w:t>
      </w:r>
      <w:proofErr w:type="spellStart"/>
      <w:r w:rsidRPr="00055D29">
        <w:rPr>
          <w:rFonts w:ascii="Arial" w:hAnsi="Arial" w:cs="Arial"/>
          <w:b/>
          <w:i/>
          <w:iCs/>
        </w:rPr>
        <w:t>Naturwissenschaft</w:t>
      </w:r>
      <w:proofErr w:type="spellEnd"/>
      <w:r w:rsidRPr="00055D29">
        <w:rPr>
          <w:rFonts w:ascii="Arial" w:hAnsi="Arial" w:cs="Arial"/>
          <w:b/>
        </w:rPr>
        <w:t xml:space="preserve">), de 1786. </w:t>
      </w:r>
    </w:p>
    <w:p w:rsidR="00055D29" w:rsidRDefault="00055D29" w:rsidP="00055D29">
      <w:pPr>
        <w:pStyle w:val="NormalWeb"/>
        <w:spacing w:before="0" w:beforeAutospacing="0" w:after="0" w:afterAutospacing="0"/>
        <w:jc w:val="both"/>
        <w:rPr>
          <w:rFonts w:ascii="Arial" w:hAnsi="Arial" w:cs="Arial"/>
          <w:b/>
        </w:rPr>
      </w:pPr>
    </w:p>
    <w:p w:rsidR="003971D0" w:rsidRPr="00CA181D" w:rsidRDefault="00AE268C" w:rsidP="00055D29">
      <w:pPr>
        <w:pStyle w:val="NormalWeb"/>
        <w:spacing w:before="0" w:beforeAutospacing="0" w:after="0" w:afterAutospacing="0"/>
        <w:jc w:val="both"/>
        <w:rPr>
          <w:rFonts w:ascii="Arial" w:hAnsi="Arial" w:cs="Arial"/>
          <w:b/>
          <w:color w:val="0070C0"/>
        </w:rPr>
      </w:pPr>
      <w:r>
        <w:rPr>
          <w:rFonts w:ascii="Arial" w:hAnsi="Arial" w:cs="Arial"/>
          <w:b/>
        </w:rPr>
        <w:t xml:space="preserve">   </w:t>
      </w:r>
      <w:r w:rsidR="00055D29">
        <w:rPr>
          <w:rFonts w:ascii="Arial" w:hAnsi="Arial" w:cs="Arial"/>
          <w:b/>
        </w:rPr>
        <w:t xml:space="preserve">  </w:t>
      </w:r>
      <w:r w:rsidR="00055D29" w:rsidRPr="00CA181D">
        <w:rPr>
          <w:rFonts w:ascii="Arial" w:hAnsi="Arial" w:cs="Arial"/>
          <w:b/>
          <w:color w:val="0070C0"/>
        </w:rPr>
        <w:t xml:space="preserve">Pero el reconocimiento final de Kant llegó desde una fuente inesperada. En 1786, </w:t>
      </w:r>
      <w:hyperlink r:id="rId113" w:tooltip="Karl Leonhard Reinhold" w:history="1">
        <w:r w:rsidR="00055D29" w:rsidRPr="00CA181D">
          <w:rPr>
            <w:rStyle w:val="Hipervnculo"/>
            <w:rFonts w:ascii="Arial" w:hAnsi="Arial" w:cs="Arial"/>
            <w:b/>
            <w:color w:val="0070C0"/>
            <w:u w:val="none"/>
          </w:rPr>
          <w:t xml:space="preserve">Karl </w:t>
        </w:r>
        <w:proofErr w:type="spellStart"/>
        <w:r w:rsidR="00055D29" w:rsidRPr="00CA181D">
          <w:rPr>
            <w:rStyle w:val="Hipervnculo"/>
            <w:rFonts w:ascii="Arial" w:hAnsi="Arial" w:cs="Arial"/>
            <w:b/>
            <w:color w:val="0070C0"/>
            <w:u w:val="none"/>
          </w:rPr>
          <w:t>Leonhard</w:t>
        </w:r>
        <w:proofErr w:type="spellEnd"/>
        <w:r w:rsidR="00055D29" w:rsidRPr="00CA181D">
          <w:rPr>
            <w:rStyle w:val="Hipervnculo"/>
            <w:rFonts w:ascii="Arial" w:hAnsi="Arial" w:cs="Arial"/>
            <w:b/>
            <w:color w:val="0070C0"/>
            <w:u w:val="none"/>
          </w:rPr>
          <w:t xml:space="preserve"> </w:t>
        </w:r>
        <w:proofErr w:type="spellStart"/>
        <w:r w:rsidR="00055D29" w:rsidRPr="00CA181D">
          <w:rPr>
            <w:rStyle w:val="Hipervnculo"/>
            <w:rFonts w:ascii="Arial" w:hAnsi="Arial" w:cs="Arial"/>
            <w:b/>
            <w:color w:val="0070C0"/>
            <w:u w:val="none"/>
          </w:rPr>
          <w:t>Reinhold</w:t>
        </w:r>
        <w:proofErr w:type="spellEnd"/>
      </w:hyperlink>
      <w:r w:rsidR="00055D29" w:rsidRPr="00CA181D">
        <w:rPr>
          <w:rFonts w:ascii="Arial" w:hAnsi="Arial" w:cs="Arial"/>
          <w:b/>
          <w:color w:val="0070C0"/>
        </w:rPr>
        <w:t xml:space="preserve"> comenzó a publicar una serie de cartas públicas sobre la filosofía ka</w:t>
      </w:r>
      <w:r w:rsidR="00055D29" w:rsidRPr="00CA181D">
        <w:rPr>
          <w:rFonts w:ascii="Arial" w:hAnsi="Arial" w:cs="Arial"/>
          <w:b/>
          <w:color w:val="0070C0"/>
        </w:rPr>
        <w:t>n</w:t>
      </w:r>
      <w:r w:rsidR="00055D29" w:rsidRPr="00CA181D">
        <w:rPr>
          <w:rFonts w:ascii="Arial" w:hAnsi="Arial" w:cs="Arial"/>
          <w:b/>
          <w:color w:val="0070C0"/>
        </w:rPr>
        <w:t xml:space="preserve">tiana. En estas cartas, </w:t>
      </w:r>
      <w:proofErr w:type="spellStart"/>
      <w:r w:rsidR="00055D29" w:rsidRPr="00CA181D">
        <w:rPr>
          <w:rFonts w:ascii="Arial" w:hAnsi="Arial" w:cs="Arial"/>
          <w:b/>
          <w:color w:val="0070C0"/>
        </w:rPr>
        <w:t>Reinhold</w:t>
      </w:r>
      <w:proofErr w:type="spellEnd"/>
      <w:r w:rsidR="00055D29" w:rsidRPr="00CA181D">
        <w:rPr>
          <w:rFonts w:ascii="Arial" w:hAnsi="Arial" w:cs="Arial"/>
          <w:b/>
          <w:color w:val="0070C0"/>
        </w:rPr>
        <w:t xml:space="preserve"> enmarcaba la filosofía de Kant como una respuesta a la principal controversia intelectual de la época: la </w:t>
      </w:r>
      <w:hyperlink r:id="rId114" w:tooltip="Panteísmo" w:history="1">
        <w:r w:rsidR="00055D29" w:rsidRPr="00CA181D">
          <w:rPr>
            <w:rStyle w:val="Hipervnculo"/>
            <w:rFonts w:ascii="Arial" w:hAnsi="Arial" w:cs="Arial"/>
            <w:b/>
            <w:color w:val="0070C0"/>
            <w:u w:val="none"/>
          </w:rPr>
          <w:t>Disputa sobre el Panteísmo</w:t>
        </w:r>
      </w:hyperlink>
      <w:r w:rsidR="00055D29" w:rsidRPr="00CA181D">
        <w:rPr>
          <w:rFonts w:ascii="Arial" w:hAnsi="Arial" w:cs="Arial"/>
          <w:b/>
          <w:color w:val="0070C0"/>
        </w:rPr>
        <w:t xml:space="preserve">. </w:t>
      </w:r>
      <w:hyperlink r:id="rId115" w:tooltip="Friedrich Heinrich Jacobi" w:history="1">
        <w:proofErr w:type="spellStart"/>
        <w:r w:rsidR="00055D29" w:rsidRPr="00CA181D">
          <w:rPr>
            <w:rStyle w:val="Hipervnculo"/>
            <w:rFonts w:ascii="Arial" w:hAnsi="Arial" w:cs="Arial"/>
            <w:b/>
            <w:color w:val="0070C0"/>
            <w:u w:val="none"/>
          </w:rPr>
          <w:t>Friedrich</w:t>
        </w:r>
        <w:proofErr w:type="spellEnd"/>
        <w:r w:rsidR="00055D29" w:rsidRPr="00CA181D">
          <w:rPr>
            <w:rStyle w:val="Hipervnculo"/>
            <w:rFonts w:ascii="Arial" w:hAnsi="Arial" w:cs="Arial"/>
            <w:b/>
            <w:color w:val="0070C0"/>
            <w:u w:val="none"/>
          </w:rPr>
          <w:t xml:space="preserve"> </w:t>
        </w:r>
        <w:proofErr w:type="spellStart"/>
        <w:r w:rsidR="00055D29" w:rsidRPr="00CA181D">
          <w:rPr>
            <w:rStyle w:val="Hipervnculo"/>
            <w:rFonts w:ascii="Arial" w:hAnsi="Arial" w:cs="Arial"/>
            <w:b/>
            <w:color w:val="0070C0"/>
            <w:u w:val="none"/>
          </w:rPr>
          <w:t>Heinrich</w:t>
        </w:r>
        <w:proofErr w:type="spellEnd"/>
        <w:r w:rsidR="00055D29" w:rsidRPr="00CA181D">
          <w:rPr>
            <w:rStyle w:val="Hipervnculo"/>
            <w:rFonts w:ascii="Arial" w:hAnsi="Arial" w:cs="Arial"/>
            <w:b/>
            <w:color w:val="0070C0"/>
            <w:u w:val="none"/>
          </w:rPr>
          <w:t xml:space="preserve"> </w:t>
        </w:r>
        <w:proofErr w:type="spellStart"/>
        <w:r w:rsidR="00055D29" w:rsidRPr="00CA181D">
          <w:rPr>
            <w:rStyle w:val="Hipervnculo"/>
            <w:rFonts w:ascii="Arial" w:hAnsi="Arial" w:cs="Arial"/>
            <w:b/>
            <w:color w:val="0070C0"/>
            <w:u w:val="none"/>
          </w:rPr>
          <w:t>Jacobi</w:t>
        </w:r>
        <w:proofErr w:type="spellEnd"/>
      </w:hyperlink>
      <w:r w:rsidR="00055D29" w:rsidRPr="00CA181D">
        <w:rPr>
          <w:rFonts w:ascii="Arial" w:hAnsi="Arial" w:cs="Arial"/>
          <w:b/>
          <w:color w:val="0070C0"/>
        </w:rPr>
        <w:t xml:space="preserve"> había acusado al recientemente fallecido </w:t>
      </w:r>
      <w:hyperlink r:id="rId116" w:tooltip="Gotthold Ephraim Lessing" w:history="1">
        <w:proofErr w:type="spellStart"/>
        <w:r w:rsidR="00055D29" w:rsidRPr="00CA181D">
          <w:rPr>
            <w:rStyle w:val="Hipervnculo"/>
            <w:rFonts w:ascii="Arial" w:hAnsi="Arial" w:cs="Arial"/>
            <w:b/>
            <w:color w:val="0070C0"/>
            <w:u w:val="none"/>
          </w:rPr>
          <w:t>Gotthold</w:t>
        </w:r>
        <w:proofErr w:type="spellEnd"/>
        <w:r w:rsidR="00055D29" w:rsidRPr="00CA181D">
          <w:rPr>
            <w:rStyle w:val="Hipervnculo"/>
            <w:rFonts w:ascii="Arial" w:hAnsi="Arial" w:cs="Arial"/>
            <w:b/>
            <w:color w:val="0070C0"/>
            <w:u w:val="none"/>
          </w:rPr>
          <w:t xml:space="preserve"> </w:t>
        </w:r>
        <w:proofErr w:type="spellStart"/>
        <w:r w:rsidR="00055D29" w:rsidRPr="00CA181D">
          <w:rPr>
            <w:rStyle w:val="Hipervnculo"/>
            <w:rFonts w:ascii="Arial" w:hAnsi="Arial" w:cs="Arial"/>
            <w:b/>
            <w:color w:val="0070C0"/>
            <w:u w:val="none"/>
          </w:rPr>
          <w:t>Ephraim</w:t>
        </w:r>
        <w:proofErr w:type="spellEnd"/>
        <w:r w:rsidR="00055D29" w:rsidRPr="00CA181D">
          <w:rPr>
            <w:rStyle w:val="Hipervnculo"/>
            <w:rFonts w:ascii="Arial" w:hAnsi="Arial" w:cs="Arial"/>
            <w:b/>
            <w:color w:val="0070C0"/>
            <w:u w:val="none"/>
          </w:rPr>
          <w:t xml:space="preserve"> </w:t>
        </w:r>
        <w:proofErr w:type="spellStart"/>
        <w:r w:rsidR="00055D29" w:rsidRPr="00CA181D">
          <w:rPr>
            <w:rStyle w:val="Hipervnculo"/>
            <w:rFonts w:ascii="Arial" w:hAnsi="Arial" w:cs="Arial"/>
            <w:b/>
            <w:color w:val="0070C0"/>
            <w:u w:val="none"/>
          </w:rPr>
          <w:t>Lessing</w:t>
        </w:r>
        <w:proofErr w:type="spellEnd"/>
      </w:hyperlink>
      <w:r w:rsidR="00055D29" w:rsidRPr="00CA181D">
        <w:rPr>
          <w:rFonts w:ascii="Arial" w:hAnsi="Arial" w:cs="Arial"/>
          <w:b/>
          <w:color w:val="0070C0"/>
        </w:rPr>
        <w:t xml:space="preserve"> (di</w:t>
      </w:r>
      <w:r w:rsidR="00055D29" w:rsidRPr="00CA181D">
        <w:rPr>
          <w:rFonts w:ascii="Arial" w:hAnsi="Arial" w:cs="Arial"/>
          <w:b/>
          <w:color w:val="0070C0"/>
        </w:rPr>
        <w:t>s</w:t>
      </w:r>
      <w:r w:rsidR="00055D29" w:rsidRPr="00CA181D">
        <w:rPr>
          <w:rFonts w:ascii="Arial" w:hAnsi="Arial" w:cs="Arial"/>
          <w:b/>
          <w:color w:val="0070C0"/>
        </w:rPr>
        <w:t xml:space="preserve">tinguido dramaturgo y ensayista filosófico) de </w:t>
      </w:r>
      <w:hyperlink r:id="rId117" w:tooltip="Baruch Spinoza" w:history="1">
        <w:proofErr w:type="spellStart"/>
        <w:r w:rsidR="00055D29" w:rsidRPr="00CA181D">
          <w:rPr>
            <w:rStyle w:val="Hipervnculo"/>
            <w:rFonts w:ascii="Arial" w:hAnsi="Arial" w:cs="Arial"/>
            <w:b/>
            <w:color w:val="0070C0"/>
            <w:u w:val="none"/>
          </w:rPr>
          <w:t>spinozismo</w:t>
        </w:r>
        <w:proofErr w:type="spellEnd"/>
      </w:hyperlink>
      <w:r w:rsidR="00055D29" w:rsidRPr="00CA181D">
        <w:rPr>
          <w:rFonts w:ascii="Arial" w:hAnsi="Arial" w:cs="Arial"/>
          <w:b/>
          <w:color w:val="0070C0"/>
        </w:rPr>
        <w:t>.</w:t>
      </w:r>
    </w:p>
    <w:p w:rsidR="003971D0" w:rsidRPr="00CA181D" w:rsidRDefault="003971D0" w:rsidP="00055D29">
      <w:pPr>
        <w:pStyle w:val="NormalWeb"/>
        <w:spacing w:before="0" w:beforeAutospacing="0" w:after="0" w:afterAutospacing="0"/>
        <w:jc w:val="both"/>
        <w:rPr>
          <w:rFonts w:ascii="Arial" w:hAnsi="Arial" w:cs="Arial"/>
          <w:b/>
          <w:color w:val="0070C0"/>
        </w:rPr>
      </w:pPr>
    </w:p>
    <w:p w:rsidR="00055D29" w:rsidRDefault="003971D0" w:rsidP="00055D29">
      <w:pPr>
        <w:pStyle w:val="NormalWeb"/>
        <w:spacing w:before="0" w:beforeAutospacing="0" w:after="0" w:afterAutospacing="0"/>
        <w:jc w:val="both"/>
        <w:rPr>
          <w:rFonts w:ascii="Arial" w:hAnsi="Arial" w:cs="Arial"/>
          <w:b/>
        </w:rPr>
      </w:pPr>
      <w:r w:rsidRPr="00CA181D">
        <w:rPr>
          <w:rFonts w:ascii="Arial" w:hAnsi="Arial" w:cs="Arial"/>
          <w:b/>
          <w:color w:val="0070C0"/>
        </w:rPr>
        <w:t xml:space="preserve">  </w:t>
      </w:r>
      <w:r w:rsidR="00055D29" w:rsidRPr="00CA181D">
        <w:rPr>
          <w:rFonts w:ascii="Arial" w:hAnsi="Arial" w:cs="Arial"/>
          <w:b/>
          <w:color w:val="0070C0"/>
        </w:rPr>
        <w:t xml:space="preserve"> Esa acusación, equivalente a la de ateísmo, fue desmentida rotundamente por </w:t>
      </w:r>
      <w:hyperlink r:id="rId118" w:tooltip="Moses Mendelssohn" w:history="1">
        <w:proofErr w:type="spellStart"/>
        <w:r w:rsidR="00055D29" w:rsidRPr="00CA181D">
          <w:rPr>
            <w:rStyle w:val="Hipervnculo"/>
            <w:rFonts w:ascii="Arial" w:hAnsi="Arial" w:cs="Arial"/>
            <w:b/>
            <w:color w:val="0070C0"/>
            <w:u w:val="none"/>
          </w:rPr>
          <w:t>Moses</w:t>
        </w:r>
        <w:proofErr w:type="spellEnd"/>
        <w:r w:rsidR="00055D29" w:rsidRPr="00CA181D">
          <w:rPr>
            <w:rStyle w:val="Hipervnculo"/>
            <w:rFonts w:ascii="Arial" w:hAnsi="Arial" w:cs="Arial"/>
            <w:b/>
            <w:color w:val="0070C0"/>
            <w:u w:val="none"/>
          </w:rPr>
          <w:t xml:space="preserve"> </w:t>
        </w:r>
        <w:proofErr w:type="spellStart"/>
        <w:r w:rsidR="00055D29" w:rsidRPr="00CA181D">
          <w:rPr>
            <w:rStyle w:val="Hipervnculo"/>
            <w:rFonts w:ascii="Arial" w:hAnsi="Arial" w:cs="Arial"/>
            <w:b/>
            <w:color w:val="0070C0"/>
            <w:u w:val="none"/>
          </w:rPr>
          <w:t>Mendelssohn</w:t>
        </w:r>
        <w:proofErr w:type="spellEnd"/>
      </w:hyperlink>
      <w:r w:rsidR="00055D29" w:rsidRPr="00CA181D">
        <w:rPr>
          <w:rFonts w:ascii="Arial" w:hAnsi="Arial" w:cs="Arial"/>
          <w:b/>
          <w:color w:val="0070C0"/>
        </w:rPr>
        <w:t xml:space="preserve">, amigo de </w:t>
      </w:r>
      <w:proofErr w:type="spellStart"/>
      <w:r w:rsidR="00055D29" w:rsidRPr="00CA181D">
        <w:rPr>
          <w:rFonts w:ascii="Arial" w:hAnsi="Arial" w:cs="Arial"/>
          <w:b/>
          <w:color w:val="0070C0"/>
        </w:rPr>
        <w:t>Lessing</w:t>
      </w:r>
      <w:proofErr w:type="spellEnd"/>
      <w:r w:rsidR="00055D29" w:rsidRPr="00CA181D">
        <w:rPr>
          <w:rFonts w:ascii="Arial" w:hAnsi="Arial" w:cs="Arial"/>
          <w:b/>
          <w:color w:val="0070C0"/>
        </w:rPr>
        <w:t>, y surgió una amarga disputa pública entre ellos. La co</w:t>
      </w:r>
      <w:r w:rsidR="00055D29" w:rsidRPr="00CA181D">
        <w:rPr>
          <w:rFonts w:ascii="Arial" w:hAnsi="Arial" w:cs="Arial"/>
          <w:b/>
          <w:color w:val="0070C0"/>
        </w:rPr>
        <w:t>n</w:t>
      </w:r>
      <w:r w:rsidR="00055D29" w:rsidRPr="00CA181D">
        <w:rPr>
          <w:rFonts w:ascii="Arial" w:hAnsi="Arial" w:cs="Arial"/>
          <w:b/>
          <w:color w:val="0070C0"/>
        </w:rPr>
        <w:t xml:space="preserve">troversia gradualmente escaló hasta convertirse en un debate general sobre los valores de la </w:t>
      </w:r>
      <w:hyperlink r:id="rId119" w:tooltip="Ilustración" w:history="1">
        <w:r w:rsidR="00055D29" w:rsidRPr="00CA181D">
          <w:rPr>
            <w:rStyle w:val="Hipervnculo"/>
            <w:rFonts w:ascii="Arial" w:hAnsi="Arial" w:cs="Arial"/>
            <w:b/>
            <w:color w:val="0070C0"/>
            <w:u w:val="none"/>
          </w:rPr>
          <w:t>Ilustración</w:t>
        </w:r>
      </w:hyperlink>
      <w:r w:rsidR="00055D29" w:rsidRPr="00CA181D">
        <w:rPr>
          <w:rFonts w:ascii="Arial" w:hAnsi="Arial" w:cs="Arial"/>
          <w:b/>
          <w:color w:val="0070C0"/>
        </w:rPr>
        <w:t xml:space="preserve"> y de la </w:t>
      </w:r>
      <w:hyperlink r:id="rId120" w:tooltip="Razón (filosofía)" w:history="1">
        <w:r w:rsidR="00055D29" w:rsidRPr="00CA181D">
          <w:rPr>
            <w:rStyle w:val="Hipervnculo"/>
            <w:rFonts w:ascii="Arial" w:hAnsi="Arial" w:cs="Arial"/>
            <w:b/>
            <w:color w:val="0070C0"/>
            <w:u w:val="none"/>
          </w:rPr>
          <w:t>razón</w:t>
        </w:r>
      </w:hyperlink>
      <w:r w:rsidR="00055D29" w:rsidRPr="00CA181D">
        <w:rPr>
          <w:rFonts w:ascii="Arial" w:hAnsi="Arial" w:cs="Arial"/>
          <w:b/>
          <w:color w:val="0070C0"/>
        </w:rPr>
        <w:t xml:space="preserve"> en sí misma. </w:t>
      </w:r>
      <w:proofErr w:type="spellStart"/>
      <w:r w:rsidR="00055D29" w:rsidRPr="00CA181D">
        <w:rPr>
          <w:rFonts w:ascii="Arial" w:hAnsi="Arial" w:cs="Arial"/>
          <w:b/>
          <w:color w:val="0070C0"/>
        </w:rPr>
        <w:t>Reinhold</w:t>
      </w:r>
      <w:proofErr w:type="spellEnd"/>
      <w:r w:rsidR="00055D29" w:rsidRPr="00CA181D">
        <w:rPr>
          <w:rFonts w:ascii="Arial" w:hAnsi="Arial" w:cs="Arial"/>
          <w:b/>
          <w:color w:val="0070C0"/>
        </w:rPr>
        <w:t xml:space="preserve"> mantenía en sus cartas que la </w:t>
      </w:r>
      <w:hyperlink r:id="rId121" w:tooltip="Crítica de la razón pura" w:history="1">
        <w:r w:rsidR="00055D29" w:rsidRPr="00CA181D">
          <w:rPr>
            <w:rStyle w:val="Hipervnculo"/>
            <w:rFonts w:ascii="Arial" w:hAnsi="Arial" w:cs="Arial"/>
            <w:b/>
            <w:i/>
            <w:iCs/>
            <w:color w:val="0070C0"/>
            <w:u w:val="none"/>
          </w:rPr>
          <w:t>Crítica de la razón pura</w:t>
        </w:r>
      </w:hyperlink>
      <w:r w:rsidR="00055D29" w:rsidRPr="00CA181D">
        <w:rPr>
          <w:rFonts w:ascii="Arial" w:hAnsi="Arial" w:cs="Arial"/>
          <w:b/>
          <w:color w:val="0070C0"/>
        </w:rPr>
        <w:t xml:space="preserve"> de Kant podía resolver esta disputa defendiendo la autoridad y los límites de la razón. Las cartas de </w:t>
      </w:r>
      <w:proofErr w:type="spellStart"/>
      <w:r w:rsidR="00055D29" w:rsidRPr="00CA181D">
        <w:rPr>
          <w:rFonts w:ascii="Arial" w:hAnsi="Arial" w:cs="Arial"/>
          <w:b/>
          <w:color w:val="0070C0"/>
        </w:rPr>
        <w:t>Reinhold</w:t>
      </w:r>
      <w:proofErr w:type="spellEnd"/>
      <w:r w:rsidR="00055D29" w:rsidRPr="00CA181D">
        <w:rPr>
          <w:rFonts w:ascii="Arial" w:hAnsi="Arial" w:cs="Arial"/>
          <w:b/>
          <w:color w:val="0070C0"/>
        </w:rPr>
        <w:t xml:space="preserve"> fueron ampliamente leídas e hicieron a Kant el filósofo más famoso de su época</w:t>
      </w:r>
      <w:r w:rsidR="00055D29" w:rsidRPr="00055D29">
        <w:rPr>
          <w:rFonts w:ascii="Arial" w:hAnsi="Arial" w:cs="Arial"/>
          <w:b/>
        </w:rPr>
        <w:t xml:space="preserve">. </w:t>
      </w:r>
    </w:p>
    <w:p w:rsidR="006B23D7" w:rsidRPr="00055D29" w:rsidRDefault="006B23D7" w:rsidP="00055D29">
      <w:pPr>
        <w:pStyle w:val="NormalWeb"/>
        <w:spacing w:before="0" w:beforeAutospacing="0" w:after="0" w:afterAutospacing="0"/>
        <w:jc w:val="both"/>
        <w:rPr>
          <w:rFonts w:ascii="Arial" w:hAnsi="Arial" w:cs="Arial"/>
          <w:b/>
        </w:rPr>
      </w:pPr>
    </w:p>
    <w:p w:rsidR="00055D29" w:rsidRPr="006B23D7" w:rsidRDefault="00055D29" w:rsidP="00055D29">
      <w:pPr>
        <w:pStyle w:val="Ttulo3"/>
        <w:spacing w:before="0" w:beforeAutospacing="0" w:after="0" w:afterAutospacing="0"/>
        <w:jc w:val="both"/>
        <w:rPr>
          <w:rFonts w:ascii="Arial" w:hAnsi="Arial" w:cs="Arial"/>
          <w:color w:val="FF0000"/>
          <w:sz w:val="24"/>
          <w:szCs w:val="24"/>
        </w:rPr>
      </w:pPr>
      <w:r w:rsidRPr="006B23D7">
        <w:rPr>
          <w:rStyle w:val="mw-headline"/>
          <w:rFonts w:ascii="Arial" w:hAnsi="Arial" w:cs="Arial"/>
          <w:color w:val="FF0000"/>
          <w:sz w:val="24"/>
          <w:szCs w:val="24"/>
        </w:rPr>
        <w:t>Últimas obras de Kant</w:t>
      </w:r>
    </w:p>
    <w:p w:rsidR="00055D29" w:rsidRDefault="00055D29" w:rsidP="00055D29">
      <w:pPr>
        <w:pStyle w:val="NormalWeb"/>
        <w:spacing w:before="0" w:beforeAutospacing="0" w:after="0" w:afterAutospacing="0"/>
        <w:jc w:val="both"/>
        <w:rPr>
          <w:rFonts w:ascii="Arial" w:hAnsi="Arial" w:cs="Arial"/>
          <w:b/>
        </w:rPr>
      </w:pPr>
    </w:p>
    <w:p w:rsidR="006B23D7" w:rsidRDefault="00055D29" w:rsidP="00055D29">
      <w:pPr>
        <w:pStyle w:val="NormalWeb"/>
        <w:spacing w:before="0" w:beforeAutospacing="0" w:after="0" w:afterAutospacing="0"/>
        <w:jc w:val="both"/>
        <w:rPr>
          <w:rFonts w:ascii="Arial" w:hAnsi="Arial" w:cs="Arial"/>
          <w:b/>
        </w:rPr>
      </w:pPr>
      <w:r>
        <w:rPr>
          <w:rFonts w:ascii="Arial" w:hAnsi="Arial" w:cs="Arial"/>
          <w:b/>
        </w:rPr>
        <w:t xml:space="preserve"> </w:t>
      </w:r>
      <w:r w:rsidR="00AE268C">
        <w:rPr>
          <w:rFonts w:ascii="Arial" w:hAnsi="Arial" w:cs="Arial"/>
          <w:b/>
        </w:rPr>
        <w:t xml:space="preserve">  </w:t>
      </w:r>
      <w:r>
        <w:rPr>
          <w:rFonts w:ascii="Arial" w:hAnsi="Arial" w:cs="Arial"/>
          <w:b/>
        </w:rPr>
        <w:t xml:space="preserve"> </w:t>
      </w:r>
      <w:r w:rsidRPr="00055D29">
        <w:rPr>
          <w:rFonts w:ascii="Arial" w:hAnsi="Arial" w:cs="Arial"/>
          <w:b/>
        </w:rPr>
        <w:t xml:space="preserve">Kant publicó una segunda edición de la </w:t>
      </w:r>
      <w:hyperlink r:id="rId122" w:tooltip="Crítica de la razón pura" w:history="1">
        <w:r w:rsidRPr="00055D29">
          <w:rPr>
            <w:rStyle w:val="Hipervnculo"/>
            <w:rFonts w:ascii="Arial" w:hAnsi="Arial" w:cs="Arial"/>
            <w:b/>
            <w:i/>
            <w:iCs/>
            <w:color w:val="auto"/>
            <w:u w:val="none"/>
          </w:rPr>
          <w:t>Crítica de la razón pura</w:t>
        </w:r>
      </w:hyperlink>
      <w:r w:rsidRPr="00055D29">
        <w:rPr>
          <w:rFonts w:ascii="Arial" w:hAnsi="Arial" w:cs="Arial"/>
          <w:b/>
        </w:rPr>
        <w:t xml:space="preserve"> en 1787, revisando en profundidad las primeras partes del libro. La mayoría de sus posteriores obras se centr</w:t>
      </w:r>
      <w:r w:rsidRPr="00055D29">
        <w:rPr>
          <w:rFonts w:ascii="Arial" w:hAnsi="Arial" w:cs="Arial"/>
          <w:b/>
        </w:rPr>
        <w:t>a</w:t>
      </w:r>
      <w:r w:rsidRPr="00055D29">
        <w:rPr>
          <w:rFonts w:ascii="Arial" w:hAnsi="Arial" w:cs="Arial"/>
          <w:b/>
        </w:rPr>
        <w:t xml:space="preserve">ron en otras áreas de la filosofía. Continuó desarrollando su filosofía moral, especialmente en la </w:t>
      </w:r>
      <w:hyperlink r:id="rId123" w:tooltip="Crítica de la razón práctica" w:history="1">
        <w:r w:rsidRPr="00055D29">
          <w:rPr>
            <w:rStyle w:val="Hipervnculo"/>
            <w:rFonts w:ascii="Arial" w:hAnsi="Arial" w:cs="Arial"/>
            <w:b/>
            <w:i/>
            <w:iCs/>
            <w:color w:val="auto"/>
            <w:u w:val="none"/>
          </w:rPr>
          <w:t>Crítica de la razón práctica</w:t>
        </w:r>
      </w:hyperlink>
      <w:r w:rsidRPr="00055D29">
        <w:rPr>
          <w:rFonts w:ascii="Arial" w:hAnsi="Arial" w:cs="Arial"/>
          <w:b/>
        </w:rPr>
        <w:t xml:space="preserve"> (</w:t>
      </w:r>
      <w:proofErr w:type="spellStart"/>
      <w:r w:rsidRPr="00055D29">
        <w:rPr>
          <w:rFonts w:ascii="Arial" w:hAnsi="Arial" w:cs="Arial"/>
          <w:b/>
          <w:i/>
          <w:iCs/>
        </w:rPr>
        <w:t>Kritik</w:t>
      </w:r>
      <w:proofErr w:type="spellEnd"/>
      <w:r w:rsidRPr="00055D29">
        <w:rPr>
          <w:rFonts w:ascii="Arial" w:hAnsi="Arial" w:cs="Arial"/>
          <w:b/>
          <w:i/>
          <w:iCs/>
        </w:rPr>
        <w:t xml:space="preserve"> </w:t>
      </w:r>
      <w:proofErr w:type="spellStart"/>
      <w:r w:rsidRPr="00055D29">
        <w:rPr>
          <w:rFonts w:ascii="Arial" w:hAnsi="Arial" w:cs="Arial"/>
          <w:b/>
          <w:i/>
          <w:iCs/>
        </w:rPr>
        <w:t>der</w:t>
      </w:r>
      <w:proofErr w:type="spellEnd"/>
      <w:r w:rsidRPr="00055D29">
        <w:rPr>
          <w:rFonts w:ascii="Arial" w:hAnsi="Arial" w:cs="Arial"/>
          <w:b/>
          <w:i/>
          <w:iCs/>
        </w:rPr>
        <w:t xml:space="preserve"> </w:t>
      </w:r>
      <w:proofErr w:type="spellStart"/>
      <w:r w:rsidRPr="00055D29">
        <w:rPr>
          <w:rFonts w:ascii="Arial" w:hAnsi="Arial" w:cs="Arial"/>
          <w:b/>
          <w:i/>
          <w:iCs/>
        </w:rPr>
        <w:t>praktischen</w:t>
      </w:r>
      <w:proofErr w:type="spellEnd"/>
      <w:r w:rsidRPr="00055D29">
        <w:rPr>
          <w:rFonts w:ascii="Arial" w:hAnsi="Arial" w:cs="Arial"/>
          <w:b/>
          <w:i/>
          <w:iCs/>
        </w:rPr>
        <w:t xml:space="preserve"> </w:t>
      </w:r>
      <w:proofErr w:type="spellStart"/>
      <w:r w:rsidRPr="00055D29">
        <w:rPr>
          <w:rFonts w:ascii="Arial" w:hAnsi="Arial" w:cs="Arial"/>
          <w:b/>
          <w:i/>
          <w:iCs/>
        </w:rPr>
        <w:t>Vernunft</w:t>
      </w:r>
      <w:proofErr w:type="spellEnd"/>
      <w:r w:rsidRPr="00055D29">
        <w:rPr>
          <w:rFonts w:ascii="Arial" w:hAnsi="Arial" w:cs="Arial"/>
          <w:b/>
        </w:rPr>
        <w:t>, conocida como la segu</w:t>
      </w:r>
      <w:r w:rsidRPr="00055D29">
        <w:rPr>
          <w:rFonts w:ascii="Arial" w:hAnsi="Arial" w:cs="Arial"/>
          <w:b/>
        </w:rPr>
        <w:t>n</w:t>
      </w:r>
      <w:r w:rsidRPr="00055D29">
        <w:rPr>
          <w:rFonts w:ascii="Arial" w:hAnsi="Arial" w:cs="Arial"/>
          <w:b/>
        </w:rPr>
        <w:t xml:space="preserve">da </w:t>
      </w:r>
      <w:r w:rsidRPr="00055D29">
        <w:rPr>
          <w:rFonts w:ascii="Arial" w:hAnsi="Arial" w:cs="Arial"/>
          <w:b/>
          <w:i/>
          <w:iCs/>
        </w:rPr>
        <w:t>Crítica</w:t>
      </w:r>
      <w:r w:rsidRPr="00055D29">
        <w:rPr>
          <w:rFonts w:ascii="Arial" w:hAnsi="Arial" w:cs="Arial"/>
          <w:b/>
        </w:rPr>
        <w:t xml:space="preserve">) de 1788 y la </w:t>
      </w:r>
      <w:hyperlink r:id="rId124" w:tooltip="Metafísica de las costumbres" w:history="1">
        <w:r w:rsidRPr="00055D29">
          <w:rPr>
            <w:rStyle w:val="Hipervnculo"/>
            <w:rFonts w:ascii="Arial" w:hAnsi="Arial" w:cs="Arial"/>
            <w:b/>
            <w:i/>
            <w:iCs/>
            <w:color w:val="auto"/>
            <w:u w:val="none"/>
          </w:rPr>
          <w:t>Metafísica de las costumbres</w:t>
        </w:r>
      </w:hyperlink>
      <w:r w:rsidRPr="00055D29">
        <w:rPr>
          <w:rFonts w:ascii="Arial" w:hAnsi="Arial" w:cs="Arial"/>
          <w:b/>
        </w:rPr>
        <w:t xml:space="preserve"> (</w:t>
      </w:r>
      <w:proofErr w:type="spellStart"/>
      <w:r w:rsidRPr="00055D29">
        <w:rPr>
          <w:rFonts w:ascii="Arial" w:hAnsi="Arial" w:cs="Arial"/>
          <w:b/>
          <w:i/>
          <w:iCs/>
        </w:rPr>
        <w:t>Metaphysik</w:t>
      </w:r>
      <w:proofErr w:type="spellEnd"/>
      <w:r w:rsidRPr="00055D29">
        <w:rPr>
          <w:rFonts w:ascii="Arial" w:hAnsi="Arial" w:cs="Arial"/>
          <w:b/>
          <w:i/>
          <w:iCs/>
        </w:rPr>
        <w:t xml:space="preserve"> </w:t>
      </w:r>
      <w:proofErr w:type="spellStart"/>
      <w:r w:rsidRPr="00055D29">
        <w:rPr>
          <w:rFonts w:ascii="Arial" w:hAnsi="Arial" w:cs="Arial"/>
          <w:b/>
          <w:i/>
          <w:iCs/>
        </w:rPr>
        <w:t>der</w:t>
      </w:r>
      <w:proofErr w:type="spellEnd"/>
      <w:r w:rsidRPr="00055D29">
        <w:rPr>
          <w:rFonts w:ascii="Arial" w:hAnsi="Arial" w:cs="Arial"/>
          <w:b/>
          <w:i/>
          <w:iCs/>
        </w:rPr>
        <w:t xml:space="preserve"> </w:t>
      </w:r>
      <w:proofErr w:type="spellStart"/>
      <w:r w:rsidRPr="00055D29">
        <w:rPr>
          <w:rFonts w:ascii="Arial" w:hAnsi="Arial" w:cs="Arial"/>
          <w:b/>
          <w:i/>
          <w:iCs/>
        </w:rPr>
        <w:t>Sitten</w:t>
      </w:r>
      <w:proofErr w:type="spellEnd"/>
      <w:r w:rsidRPr="00055D29">
        <w:rPr>
          <w:rFonts w:ascii="Arial" w:hAnsi="Arial" w:cs="Arial"/>
          <w:b/>
        </w:rPr>
        <w:t xml:space="preserve">) de </w:t>
      </w:r>
      <w:hyperlink r:id="rId125" w:tooltip="1797" w:history="1">
        <w:r w:rsidRPr="00055D29">
          <w:rPr>
            <w:rStyle w:val="Hipervnculo"/>
            <w:rFonts w:ascii="Arial" w:hAnsi="Arial" w:cs="Arial"/>
            <w:b/>
            <w:color w:val="auto"/>
            <w:u w:val="none"/>
          </w:rPr>
          <w:t>1797</w:t>
        </w:r>
      </w:hyperlink>
      <w:r w:rsidRPr="00055D29">
        <w:rPr>
          <w:rFonts w:ascii="Arial" w:hAnsi="Arial" w:cs="Arial"/>
          <w:b/>
        </w:rPr>
        <w:t xml:space="preserve">. La </w:t>
      </w:r>
      <w:hyperlink r:id="rId126" w:tooltip="Crítica del juicio" w:history="1">
        <w:r w:rsidRPr="00055D29">
          <w:rPr>
            <w:rStyle w:val="Hipervnculo"/>
            <w:rFonts w:ascii="Arial" w:hAnsi="Arial" w:cs="Arial"/>
            <w:b/>
            <w:i/>
            <w:iCs/>
            <w:color w:val="auto"/>
            <w:u w:val="none"/>
          </w:rPr>
          <w:t>Crítica del juicio</w:t>
        </w:r>
      </w:hyperlink>
      <w:r w:rsidRPr="00055D29">
        <w:rPr>
          <w:rFonts w:ascii="Arial" w:hAnsi="Arial" w:cs="Arial"/>
          <w:b/>
        </w:rPr>
        <w:t xml:space="preserve"> (</w:t>
      </w:r>
      <w:proofErr w:type="spellStart"/>
      <w:r w:rsidRPr="00055D29">
        <w:rPr>
          <w:rFonts w:ascii="Arial" w:hAnsi="Arial" w:cs="Arial"/>
          <w:b/>
          <w:i/>
          <w:iCs/>
        </w:rPr>
        <w:t>Kritik</w:t>
      </w:r>
      <w:proofErr w:type="spellEnd"/>
      <w:r w:rsidRPr="00055D29">
        <w:rPr>
          <w:rFonts w:ascii="Arial" w:hAnsi="Arial" w:cs="Arial"/>
          <w:b/>
          <w:i/>
          <w:iCs/>
        </w:rPr>
        <w:t xml:space="preserve"> </w:t>
      </w:r>
      <w:proofErr w:type="spellStart"/>
      <w:r w:rsidRPr="00055D29">
        <w:rPr>
          <w:rFonts w:ascii="Arial" w:hAnsi="Arial" w:cs="Arial"/>
          <w:b/>
          <w:i/>
          <w:iCs/>
        </w:rPr>
        <w:t>der</w:t>
      </w:r>
      <w:proofErr w:type="spellEnd"/>
      <w:r w:rsidRPr="00055D29">
        <w:rPr>
          <w:rFonts w:ascii="Arial" w:hAnsi="Arial" w:cs="Arial"/>
          <w:b/>
          <w:i/>
          <w:iCs/>
        </w:rPr>
        <w:t xml:space="preserve"> </w:t>
      </w:r>
      <w:proofErr w:type="spellStart"/>
      <w:r w:rsidRPr="00055D29">
        <w:rPr>
          <w:rFonts w:ascii="Arial" w:hAnsi="Arial" w:cs="Arial"/>
          <w:b/>
          <w:i/>
          <w:iCs/>
        </w:rPr>
        <w:t>Urteilskraft</w:t>
      </w:r>
      <w:proofErr w:type="spellEnd"/>
      <w:r w:rsidRPr="00055D29">
        <w:rPr>
          <w:rFonts w:ascii="Arial" w:hAnsi="Arial" w:cs="Arial"/>
          <w:b/>
        </w:rPr>
        <w:t xml:space="preserve">, la tercera </w:t>
      </w:r>
      <w:r w:rsidRPr="00055D29">
        <w:rPr>
          <w:rFonts w:ascii="Arial" w:hAnsi="Arial" w:cs="Arial"/>
          <w:b/>
          <w:i/>
          <w:iCs/>
        </w:rPr>
        <w:t>Crítica</w:t>
      </w:r>
      <w:r w:rsidRPr="00055D29">
        <w:rPr>
          <w:rFonts w:ascii="Arial" w:hAnsi="Arial" w:cs="Arial"/>
          <w:b/>
        </w:rPr>
        <w:t>) de 1790 aplicaba el sistema ka</w:t>
      </w:r>
      <w:r w:rsidRPr="00055D29">
        <w:rPr>
          <w:rFonts w:ascii="Arial" w:hAnsi="Arial" w:cs="Arial"/>
          <w:b/>
        </w:rPr>
        <w:t>n</w:t>
      </w:r>
      <w:r w:rsidRPr="00055D29">
        <w:rPr>
          <w:rFonts w:ascii="Arial" w:hAnsi="Arial" w:cs="Arial"/>
          <w:b/>
        </w:rPr>
        <w:t xml:space="preserve">tiano a la </w:t>
      </w:r>
      <w:hyperlink r:id="rId127" w:tooltip="Estética" w:history="1">
        <w:r w:rsidRPr="00055D29">
          <w:rPr>
            <w:rStyle w:val="Hipervnculo"/>
            <w:rFonts w:ascii="Arial" w:hAnsi="Arial" w:cs="Arial"/>
            <w:b/>
            <w:color w:val="auto"/>
            <w:u w:val="none"/>
          </w:rPr>
          <w:t>Estética</w:t>
        </w:r>
      </w:hyperlink>
      <w:r w:rsidRPr="00055D29">
        <w:rPr>
          <w:rFonts w:ascii="Arial" w:hAnsi="Arial" w:cs="Arial"/>
          <w:b/>
        </w:rPr>
        <w:t xml:space="preserve"> y la </w:t>
      </w:r>
      <w:hyperlink r:id="rId128" w:tooltip="Teleología" w:history="1">
        <w:r w:rsidRPr="00055D29">
          <w:rPr>
            <w:rStyle w:val="Hipervnculo"/>
            <w:rFonts w:ascii="Arial" w:hAnsi="Arial" w:cs="Arial"/>
            <w:b/>
            <w:color w:val="auto"/>
            <w:u w:val="none"/>
          </w:rPr>
          <w:t>teleología</w:t>
        </w:r>
      </w:hyperlink>
      <w:r w:rsidRPr="00055D29">
        <w:rPr>
          <w:rFonts w:ascii="Arial" w:hAnsi="Arial" w:cs="Arial"/>
          <w:b/>
        </w:rPr>
        <w:t>. También escribió varios ensayos algo populares sobre historia, religión, política y otros temas.</w:t>
      </w:r>
    </w:p>
    <w:p w:rsidR="006B23D7" w:rsidRDefault="006B23D7" w:rsidP="00055D29">
      <w:pPr>
        <w:pStyle w:val="NormalWeb"/>
        <w:spacing w:before="0" w:beforeAutospacing="0" w:after="0" w:afterAutospacing="0"/>
        <w:jc w:val="both"/>
        <w:rPr>
          <w:rFonts w:ascii="Arial" w:hAnsi="Arial" w:cs="Arial"/>
          <w:b/>
        </w:rPr>
      </w:pPr>
    </w:p>
    <w:p w:rsidR="00055D29" w:rsidRDefault="006B23D7"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 xml:space="preserve"> </w:t>
      </w:r>
      <w:r w:rsidR="00AE268C">
        <w:rPr>
          <w:rFonts w:ascii="Arial" w:hAnsi="Arial" w:cs="Arial"/>
          <w:b/>
        </w:rPr>
        <w:t xml:space="preserve">  </w:t>
      </w:r>
      <w:r w:rsidR="00055D29" w:rsidRPr="00055D29">
        <w:rPr>
          <w:rFonts w:ascii="Arial" w:hAnsi="Arial" w:cs="Arial"/>
          <w:b/>
        </w:rPr>
        <w:t>Estas obras fueron bien recibidas por los contemporáneos de Kant y confirmaron su p</w:t>
      </w:r>
      <w:r w:rsidR="00055D29" w:rsidRPr="00055D29">
        <w:rPr>
          <w:rFonts w:ascii="Arial" w:hAnsi="Arial" w:cs="Arial"/>
          <w:b/>
        </w:rPr>
        <w:t>o</w:t>
      </w:r>
      <w:r w:rsidR="00055D29" w:rsidRPr="00055D29">
        <w:rPr>
          <w:rFonts w:ascii="Arial" w:hAnsi="Arial" w:cs="Arial"/>
          <w:b/>
        </w:rPr>
        <w:t>sición preeminente en la filosofía del siglo XVIII. Había varias revistas dedicadas únicame</w:t>
      </w:r>
      <w:r w:rsidR="00055D29" w:rsidRPr="00055D29">
        <w:rPr>
          <w:rFonts w:ascii="Arial" w:hAnsi="Arial" w:cs="Arial"/>
          <w:b/>
        </w:rPr>
        <w:t>n</w:t>
      </w:r>
      <w:r w:rsidR="00055D29" w:rsidRPr="00055D29">
        <w:rPr>
          <w:rFonts w:ascii="Arial" w:hAnsi="Arial" w:cs="Arial"/>
          <w:b/>
        </w:rPr>
        <w:t>te a defender y criticar la filosofía kantiana. Pero, a pesar de su éxito, las tendencias filos</w:t>
      </w:r>
      <w:r w:rsidR="00055D29" w:rsidRPr="00055D29">
        <w:rPr>
          <w:rFonts w:ascii="Arial" w:hAnsi="Arial" w:cs="Arial"/>
          <w:b/>
        </w:rPr>
        <w:t>ó</w:t>
      </w:r>
      <w:r w:rsidR="00055D29" w:rsidRPr="00055D29">
        <w:rPr>
          <w:rFonts w:ascii="Arial" w:hAnsi="Arial" w:cs="Arial"/>
          <w:b/>
        </w:rPr>
        <w:t>ficas se movían en otra dirección. Muchos de los discípulos más importantes de Kant (i</w:t>
      </w:r>
      <w:r w:rsidR="00055D29" w:rsidRPr="00055D29">
        <w:rPr>
          <w:rFonts w:ascii="Arial" w:hAnsi="Arial" w:cs="Arial"/>
          <w:b/>
        </w:rPr>
        <w:t>n</w:t>
      </w:r>
      <w:r w:rsidR="00055D29" w:rsidRPr="00055D29">
        <w:rPr>
          <w:rFonts w:ascii="Arial" w:hAnsi="Arial" w:cs="Arial"/>
          <w:b/>
        </w:rPr>
        <w:t xml:space="preserve">cluyendo a </w:t>
      </w:r>
      <w:hyperlink r:id="rId129" w:tooltip="Karl Leonhard Reinhold" w:history="1">
        <w:proofErr w:type="spellStart"/>
        <w:r w:rsidR="00055D29" w:rsidRPr="00055D29">
          <w:rPr>
            <w:rStyle w:val="Hipervnculo"/>
            <w:rFonts w:ascii="Arial" w:hAnsi="Arial" w:cs="Arial"/>
            <w:b/>
            <w:color w:val="auto"/>
            <w:u w:val="none"/>
          </w:rPr>
          <w:t>Reinhold</w:t>
        </w:r>
        <w:proofErr w:type="spellEnd"/>
      </w:hyperlink>
      <w:r w:rsidR="00055D29" w:rsidRPr="00055D29">
        <w:rPr>
          <w:rFonts w:ascii="Arial" w:hAnsi="Arial" w:cs="Arial"/>
          <w:b/>
        </w:rPr>
        <w:t xml:space="preserve">, </w:t>
      </w:r>
      <w:hyperlink r:id="rId130" w:tooltip="Jakob Sigismund Beck" w:history="1">
        <w:r w:rsidR="00055D29" w:rsidRPr="00055D29">
          <w:rPr>
            <w:rStyle w:val="Hipervnculo"/>
            <w:rFonts w:ascii="Arial" w:hAnsi="Arial" w:cs="Arial"/>
            <w:b/>
            <w:color w:val="auto"/>
            <w:u w:val="none"/>
          </w:rPr>
          <w:t>Beck</w:t>
        </w:r>
      </w:hyperlink>
      <w:r w:rsidR="00055D29" w:rsidRPr="00055D29">
        <w:rPr>
          <w:rFonts w:ascii="Arial" w:hAnsi="Arial" w:cs="Arial"/>
          <w:b/>
        </w:rPr>
        <w:t xml:space="preserve"> y </w:t>
      </w:r>
      <w:hyperlink r:id="rId131" w:tooltip="Fichte" w:history="1">
        <w:proofErr w:type="spellStart"/>
        <w:r w:rsidR="00055D29" w:rsidRPr="00055D29">
          <w:rPr>
            <w:rStyle w:val="Hipervnculo"/>
            <w:rFonts w:ascii="Arial" w:hAnsi="Arial" w:cs="Arial"/>
            <w:b/>
            <w:color w:val="auto"/>
            <w:u w:val="none"/>
          </w:rPr>
          <w:t>Fichte</w:t>
        </w:r>
        <w:proofErr w:type="spellEnd"/>
      </w:hyperlink>
      <w:r w:rsidR="00055D29" w:rsidRPr="00055D29">
        <w:rPr>
          <w:rFonts w:ascii="Arial" w:hAnsi="Arial" w:cs="Arial"/>
          <w:b/>
        </w:rPr>
        <w:t>) transformaron la posición kantiana en formas de ide</w:t>
      </w:r>
      <w:r w:rsidR="00055D29" w:rsidRPr="00055D29">
        <w:rPr>
          <w:rFonts w:ascii="Arial" w:hAnsi="Arial" w:cs="Arial"/>
          <w:b/>
        </w:rPr>
        <w:t>a</w:t>
      </w:r>
      <w:r w:rsidR="00055D29" w:rsidRPr="00055D29">
        <w:rPr>
          <w:rFonts w:ascii="Arial" w:hAnsi="Arial" w:cs="Arial"/>
          <w:b/>
        </w:rPr>
        <w:t xml:space="preserve">lismo cada vez más radicales. Esto marcó la aparición del </w:t>
      </w:r>
      <w:hyperlink r:id="rId132" w:tooltip="Idealismo alemán" w:history="1">
        <w:r w:rsidR="00055D29" w:rsidRPr="00055D29">
          <w:rPr>
            <w:rStyle w:val="Hipervnculo"/>
            <w:rFonts w:ascii="Arial" w:hAnsi="Arial" w:cs="Arial"/>
            <w:b/>
            <w:color w:val="auto"/>
            <w:u w:val="none"/>
          </w:rPr>
          <w:t>Idealismo alemán</w:t>
        </w:r>
      </w:hyperlink>
      <w:r w:rsidR="00055D29" w:rsidRPr="00055D29">
        <w:rPr>
          <w:rFonts w:ascii="Arial" w:hAnsi="Arial" w:cs="Arial"/>
          <w:b/>
        </w:rPr>
        <w:t xml:space="preserve">. Kant se opuso a estos desarrollos y denunció públicamente a </w:t>
      </w:r>
      <w:proofErr w:type="spellStart"/>
      <w:r w:rsidR="00055D29" w:rsidRPr="00055D29">
        <w:rPr>
          <w:rFonts w:ascii="Arial" w:hAnsi="Arial" w:cs="Arial"/>
          <w:b/>
        </w:rPr>
        <w:t>Fichte</w:t>
      </w:r>
      <w:proofErr w:type="spellEnd"/>
      <w:r w:rsidR="00055D29" w:rsidRPr="00055D29">
        <w:rPr>
          <w:rFonts w:ascii="Arial" w:hAnsi="Arial" w:cs="Arial"/>
          <w:b/>
        </w:rPr>
        <w:t xml:space="preserve"> en una carta abierta en 1799. Fue uno de sus últimos actos filosóficos. La salud de Kant, mala desde hacía mucho tiempo, emp</w:t>
      </w:r>
      <w:r w:rsidR="00055D29" w:rsidRPr="00055D29">
        <w:rPr>
          <w:rFonts w:ascii="Arial" w:hAnsi="Arial" w:cs="Arial"/>
          <w:b/>
        </w:rPr>
        <w:t>e</w:t>
      </w:r>
      <w:r w:rsidR="00055D29" w:rsidRPr="00055D29">
        <w:rPr>
          <w:rFonts w:ascii="Arial" w:hAnsi="Arial" w:cs="Arial"/>
          <w:b/>
        </w:rPr>
        <w:t xml:space="preserve">oró, y murió en </w:t>
      </w:r>
      <w:proofErr w:type="spellStart"/>
      <w:r w:rsidR="00055D29" w:rsidRPr="00055D29">
        <w:rPr>
          <w:rFonts w:ascii="Arial" w:hAnsi="Arial" w:cs="Arial"/>
          <w:b/>
        </w:rPr>
        <w:t>Königsberg</w:t>
      </w:r>
      <w:proofErr w:type="spellEnd"/>
      <w:r w:rsidR="00055D29" w:rsidRPr="00055D29">
        <w:rPr>
          <w:rFonts w:ascii="Arial" w:hAnsi="Arial" w:cs="Arial"/>
          <w:b/>
        </w:rPr>
        <w:t xml:space="preserve"> el 12 de febrero de 1804, murmurando la palabra «</w:t>
      </w:r>
      <w:proofErr w:type="spellStart"/>
      <w:r w:rsidR="00055D29" w:rsidRPr="00055D29">
        <w:rPr>
          <w:rFonts w:ascii="Arial" w:hAnsi="Arial" w:cs="Arial"/>
          <w:b/>
        </w:rPr>
        <w:t>Genug</w:t>
      </w:r>
      <w:proofErr w:type="spellEnd"/>
      <w:r w:rsidR="00055D29" w:rsidRPr="00055D29">
        <w:rPr>
          <w:rFonts w:ascii="Arial" w:hAnsi="Arial" w:cs="Arial"/>
          <w:b/>
        </w:rPr>
        <w:t>» («s</w:t>
      </w:r>
      <w:r w:rsidR="00055D29" w:rsidRPr="00055D29">
        <w:rPr>
          <w:rFonts w:ascii="Arial" w:hAnsi="Arial" w:cs="Arial"/>
          <w:b/>
        </w:rPr>
        <w:t>u</w:t>
      </w:r>
      <w:r w:rsidR="00055D29" w:rsidRPr="00055D29">
        <w:rPr>
          <w:rFonts w:ascii="Arial" w:hAnsi="Arial" w:cs="Arial"/>
          <w:b/>
        </w:rPr>
        <w:t>ficiente», «basta») antes de expirar</w:t>
      </w:r>
      <w:hyperlink r:id="rId133" w:anchor="cite_note-13" w:history="1">
        <w:r w:rsidR="00055D29" w:rsidRPr="00055D29">
          <w:rPr>
            <w:rStyle w:val="Hipervnculo"/>
            <w:rFonts w:ascii="Arial" w:hAnsi="Arial" w:cs="Arial"/>
            <w:b/>
            <w:color w:val="auto"/>
            <w:u w:val="none"/>
            <w:vertAlign w:val="superscript"/>
          </w:rPr>
          <w:t>13</w:t>
        </w:r>
      </w:hyperlink>
      <w:r w:rsidR="00055D29" w:rsidRPr="00055D29">
        <w:rPr>
          <w:rFonts w:ascii="Arial" w:hAnsi="Arial" w:cs="Arial"/>
          <w:b/>
        </w:rPr>
        <w:t xml:space="preserve">​. Su inacabada obra final, el fragmentario </w:t>
      </w:r>
      <w:hyperlink r:id="rId134" w:tooltip="Opus postumum (aún no redactado)" w:history="1">
        <w:r w:rsidR="00055D29" w:rsidRPr="00055D29">
          <w:rPr>
            <w:rStyle w:val="Hipervnculo"/>
            <w:rFonts w:ascii="Arial" w:hAnsi="Arial" w:cs="Arial"/>
            <w:b/>
            <w:i/>
            <w:iCs/>
            <w:color w:val="auto"/>
            <w:u w:val="none"/>
          </w:rPr>
          <w:t xml:space="preserve">Opus </w:t>
        </w:r>
        <w:proofErr w:type="spellStart"/>
        <w:r w:rsidR="00055D29" w:rsidRPr="00055D29">
          <w:rPr>
            <w:rStyle w:val="Hipervnculo"/>
            <w:rFonts w:ascii="Arial" w:hAnsi="Arial" w:cs="Arial"/>
            <w:b/>
            <w:i/>
            <w:iCs/>
            <w:color w:val="auto"/>
            <w:u w:val="none"/>
          </w:rPr>
          <w:t>po</w:t>
        </w:r>
        <w:r w:rsidR="00055D29" w:rsidRPr="00055D29">
          <w:rPr>
            <w:rStyle w:val="Hipervnculo"/>
            <w:rFonts w:ascii="Arial" w:hAnsi="Arial" w:cs="Arial"/>
            <w:b/>
            <w:i/>
            <w:iCs/>
            <w:color w:val="auto"/>
            <w:u w:val="none"/>
          </w:rPr>
          <w:t>s</w:t>
        </w:r>
        <w:r w:rsidR="00055D29" w:rsidRPr="00055D29">
          <w:rPr>
            <w:rStyle w:val="Hipervnculo"/>
            <w:rFonts w:ascii="Arial" w:hAnsi="Arial" w:cs="Arial"/>
            <w:b/>
            <w:i/>
            <w:iCs/>
            <w:color w:val="auto"/>
            <w:u w:val="none"/>
          </w:rPr>
          <w:t>tumum</w:t>
        </w:r>
        <w:proofErr w:type="spellEnd"/>
      </w:hyperlink>
      <w:r w:rsidR="00055D29" w:rsidRPr="00055D29">
        <w:rPr>
          <w:rFonts w:ascii="Arial" w:hAnsi="Arial" w:cs="Arial"/>
          <w:b/>
        </w:rPr>
        <w:t xml:space="preserve">, fue (como su título sugiere) publicada póstumamente. </w:t>
      </w:r>
    </w:p>
    <w:p w:rsidR="006B23D7" w:rsidRPr="00055D29" w:rsidRDefault="006B23D7" w:rsidP="00055D29">
      <w:pPr>
        <w:pStyle w:val="NormalWeb"/>
        <w:spacing w:before="0" w:beforeAutospacing="0" w:after="0" w:afterAutospacing="0"/>
        <w:jc w:val="both"/>
        <w:rPr>
          <w:rFonts w:ascii="Arial" w:hAnsi="Arial" w:cs="Arial"/>
          <w:b/>
        </w:rPr>
      </w:pPr>
    </w:p>
    <w:p w:rsidR="00055D29" w:rsidRDefault="006B23D7" w:rsidP="00055D29">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055D29" w:rsidRPr="00055D29">
        <w:rPr>
          <w:rFonts w:ascii="Arial" w:hAnsi="Arial" w:cs="Arial"/>
          <w:b/>
        </w:rPr>
        <w:t>Han surgido una variedad de creencias populares con respecto a la vida de Kant. A m</w:t>
      </w:r>
      <w:r w:rsidR="00055D29" w:rsidRPr="00055D29">
        <w:rPr>
          <w:rFonts w:ascii="Arial" w:hAnsi="Arial" w:cs="Arial"/>
          <w:b/>
        </w:rPr>
        <w:t>e</w:t>
      </w:r>
      <w:r w:rsidR="00055D29" w:rsidRPr="00055D29">
        <w:rPr>
          <w:rFonts w:ascii="Arial" w:hAnsi="Arial" w:cs="Arial"/>
          <w:b/>
        </w:rPr>
        <w:t>nudo se sostiene, por ejemplo, que Kant maduró tardíamente, que solo se convirtió en un filósofo importante a sus cincuenta y tantos años, después de rechazar sus anteriores pu</w:t>
      </w:r>
      <w:r w:rsidR="00055D29" w:rsidRPr="00055D29">
        <w:rPr>
          <w:rFonts w:ascii="Arial" w:hAnsi="Arial" w:cs="Arial"/>
          <w:b/>
        </w:rPr>
        <w:t>n</w:t>
      </w:r>
      <w:r w:rsidR="00055D29" w:rsidRPr="00055D29">
        <w:rPr>
          <w:rFonts w:ascii="Arial" w:hAnsi="Arial" w:cs="Arial"/>
          <w:b/>
        </w:rPr>
        <w:t>tos de vista. Aunque es cierto que Kant escribió sus mejores obras relativamente tarde en su vida, existe una clara tendencia a infravalorar sus obras anteriores. Los estudios recie</w:t>
      </w:r>
      <w:r w:rsidR="00055D29" w:rsidRPr="00055D29">
        <w:rPr>
          <w:rFonts w:ascii="Arial" w:hAnsi="Arial" w:cs="Arial"/>
          <w:b/>
        </w:rPr>
        <w:t>n</w:t>
      </w:r>
      <w:r w:rsidR="00055D29" w:rsidRPr="00055D29">
        <w:rPr>
          <w:rFonts w:ascii="Arial" w:hAnsi="Arial" w:cs="Arial"/>
          <w:b/>
        </w:rPr>
        <w:t>tes sobre Kant han dedicado más atención a estos escritos «</w:t>
      </w:r>
      <w:proofErr w:type="spellStart"/>
      <w:r w:rsidR="00F66E37" w:rsidRPr="00055D29">
        <w:rPr>
          <w:rFonts w:ascii="Arial" w:hAnsi="Arial" w:cs="Arial"/>
          <w:b/>
        </w:rPr>
        <w:fldChar w:fldCharType="begin"/>
      </w:r>
      <w:r w:rsidR="00055D29" w:rsidRPr="00055D29">
        <w:rPr>
          <w:rFonts w:ascii="Arial" w:hAnsi="Arial" w:cs="Arial"/>
          <w:b/>
        </w:rPr>
        <w:instrText xml:space="preserve"> HYPERLINK "https://es.wikipedia.org/wiki/Precr%C3%ADtico" \o "Precrítico" </w:instrText>
      </w:r>
      <w:r w:rsidR="00F66E37" w:rsidRPr="00055D29">
        <w:rPr>
          <w:rFonts w:ascii="Arial" w:hAnsi="Arial" w:cs="Arial"/>
          <w:b/>
        </w:rPr>
        <w:fldChar w:fldCharType="separate"/>
      </w:r>
      <w:r w:rsidR="00055D29" w:rsidRPr="00055D29">
        <w:rPr>
          <w:rStyle w:val="Hipervnculo"/>
          <w:rFonts w:ascii="Arial" w:hAnsi="Arial" w:cs="Arial"/>
          <w:b/>
          <w:color w:val="auto"/>
          <w:u w:val="none"/>
        </w:rPr>
        <w:t>precríticos</w:t>
      </w:r>
      <w:proofErr w:type="spellEnd"/>
      <w:r w:rsidR="00F66E37" w:rsidRPr="00055D29">
        <w:rPr>
          <w:rFonts w:ascii="Arial" w:hAnsi="Arial" w:cs="Arial"/>
          <w:b/>
        </w:rPr>
        <w:fldChar w:fldCharType="end"/>
      </w:r>
      <w:r w:rsidR="00055D29" w:rsidRPr="00055D29">
        <w:rPr>
          <w:rFonts w:ascii="Arial" w:hAnsi="Arial" w:cs="Arial"/>
          <w:b/>
        </w:rPr>
        <w:t>» y se ha reconoc</w:t>
      </w:r>
      <w:r w:rsidR="00055D29" w:rsidRPr="00055D29">
        <w:rPr>
          <w:rFonts w:ascii="Arial" w:hAnsi="Arial" w:cs="Arial"/>
          <w:b/>
        </w:rPr>
        <w:t>i</w:t>
      </w:r>
      <w:r w:rsidR="00055D29" w:rsidRPr="00055D29">
        <w:rPr>
          <w:rFonts w:ascii="Arial" w:hAnsi="Arial" w:cs="Arial"/>
          <w:b/>
        </w:rPr>
        <w:t xml:space="preserve">do una cierta continuidad con sus obras maduras. </w:t>
      </w:r>
    </w:p>
    <w:p w:rsidR="006B23D7" w:rsidRPr="00055D29" w:rsidRDefault="006B23D7" w:rsidP="00055D29">
      <w:pPr>
        <w:pStyle w:val="NormalWeb"/>
        <w:spacing w:before="0" w:beforeAutospacing="0" w:after="0" w:afterAutospacing="0"/>
        <w:jc w:val="both"/>
        <w:rPr>
          <w:rFonts w:ascii="Arial" w:hAnsi="Arial" w:cs="Arial"/>
          <w:b/>
        </w:rPr>
      </w:pPr>
    </w:p>
    <w:p w:rsidR="00055D29" w:rsidRDefault="006B23D7"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Muchos de los mitos comunes acerca de las peculiaridades personales de Kant se en</w:t>
      </w:r>
      <w:r w:rsidR="00055D29" w:rsidRPr="00055D29">
        <w:rPr>
          <w:rFonts w:ascii="Arial" w:hAnsi="Arial" w:cs="Arial"/>
          <w:b/>
        </w:rPr>
        <w:t>u</w:t>
      </w:r>
      <w:r w:rsidR="00055D29" w:rsidRPr="00055D29">
        <w:rPr>
          <w:rFonts w:ascii="Arial" w:hAnsi="Arial" w:cs="Arial"/>
          <w:b/>
        </w:rPr>
        <w:t xml:space="preserve">meran, explican y refutan en la introducción del traductor inglés </w:t>
      </w:r>
      <w:proofErr w:type="spellStart"/>
      <w:r w:rsidR="00055D29" w:rsidRPr="00055D29">
        <w:rPr>
          <w:rFonts w:ascii="Arial" w:hAnsi="Arial" w:cs="Arial"/>
          <w:b/>
        </w:rPr>
        <w:t>Goldthwait</w:t>
      </w:r>
      <w:proofErr w:type="spellEnd"/>
      <w:r w:rsidR="00055D29" w:rsidRPr="00055D29">
        <w:rPr>
          <w:rFonts w:ascii="Arial" w:hAnsi="Arial" w:cs="Arial"/>
          <w:b/>
        </w:rPr>
        <w:t xml:space="preserve"> de las </w:t>
      </w:r>
      <w:hyperlink r:id="rId135" w:tooltip="Observaciones sobre el sentimiento de lo bello y lo sublime" w:history="1">
        <w:r w:rsidR="00055D29" w:rsidRPr="00055D29">
          <w:rPr>
            <w:rStyle w:val="Hipervnculo"/>
            <w:rFonts w:ascii="Arial" w:hAnsi="Arial" w:cs="Arial"/>
            <w:b/>
            <w:i/>
            <w:iCs/>
            <w:color w:val="auto"/>
            <w:u w:val="none"/>
          </w:rPr>
          <w:t>Obse</w:t>
        </w:r>
        <w:r w:rsidR="00055D29" w:rsidRPr="00055D29">
          <w:rPr>
            <w:rStyle w:val="Hipervnculo"/>
            <w:rFonts w:ascii="Arial" w:hAnsi="Arial" w:cs="Arial"/>
            <w:b/>
            <w:i/>
            <w:iCs/>
            <w:color w:val="auto"/>
            <w:u w:val="none"/>
          </w:rPr>
          <w:t>r</w:t>
        </w:r>
        <w:r w:rsidR="00055D29" w:rsidRPr="00055D29">
          <w:rPr>
            <w:rStyle w:val="Hipervnculo"/>
            <w:rFonts w:ascii="Arial" w:hAnsi="Arial" w:cs="Arial"/>
            <w:b/>
            <w:i/>
            <w:iCs/>
            <w:color w:val="auto"/>
            <w:u w:val="none"/>
          </w:rPr>
          <w:t>vaciones sobre el sentimiento de lo bello y lo sublime</w:t>
        </w:r>
      </w:hyperlink>
      <w:r w:rsidR="003971D0">
        <w:t xml:space="preserve"> </w:t>
      </w:r>
      <w:r w:rsidR="00055D29" w:rsidRPr="00055D29">
        <w:rPr>
          <w:rFonts w:ascii="Arial" w:hAnsi="Arial" w:cs="Arial"/>
          <w:b/>
        </w:rPr>
        <w:t>​. A menudo se sostiene que Kant v</w:t>
      </w:r>
      <w:r w:rsidR="00055D29" w:rsidRPr="00055D29">
        <w:rPr>
          <w:rFonts w:ascii="Arial" w:hAnsi="Arial" w:cs="Arial"/>
          <w:b/>
        </w:rPr>
        <w:t>i</w:t>
      </w:r>
      <w:r w:rsidR="00055D29" w:rsidRPr="00055D29">
        <w:rPr>
          <w:rFonts w:ascii="Arial" w:hAnsi="Arial" w:cs="Arial"/>
          <w:b/>
        </w:rPr>
        <w:t>vió una vida muy estricta y previsible, lo que lleva a la historia, a menudo repetida, de que sus vecinos ponían los relojes en hora cuando daba sus paseos diarios</w:t>
      </w:r>
      <w:hyperlink r:id="rId136" w:anchor="cite_note-15" w:history="1">
        <w:r w:rsidR="00055D29" w:rsidRPr="00055D29">
          <w:rPr>
            <w:rStyle w:val="Hipervnculo"/>
            <w:rFonts w:ascii="Arial" w:hAnsi="Arial" w:cs="Arial"/>
            <w:b/>
            <w:color w:val="auto"/>
            <w:u w:val="none"/>
            <w:vertAlign w:val="superscript"/>
          </w:rPr>
          <w:t>15</w:t>
        </w:r>
      </w:hyperlink>
      <w:r w:rsidR="00055D29" w:rsidRPr="00055D29">
        <w:rPr>
          <w:rFonts w:ascii="Arial" w:hAnsi="Arial" w:cs="Arial"/>
          <w:b/>
        </w:rPr>
        <w:t>​. De nuevo, esto es cierto solo en parte. Mientras fue joven, Kant fue una persona muy sociable y un ap</w:t>
      </w:r>
      <w:r w:rsidR="00055D29" w:rsidRPr="00055D29">
        <w:rPr>
          <w:rFonts w:ascii="Arial" w:hAnsi="Arial" w:cs="Arial"/>
          <w:b/>
        </w:rPr>
        <w:t>a</w:t>
      </w:r>
      <w:r w:rsidR="00055D29" w:rsidRPr="00055D29">
        <w:rPr>
          <w:rFonts w:ascii="Arial" w:hAnsi="Arial" w:cs="Arial"/>
          <w:b/>
        </w:rPr>
        <w:t xml:space="preserve">sionado de los convites durante la mayor parte de su vida. No se casó nunca. Únicamente en una época más avanzada de su vida, la influencia de su amigo, el comerciante inglés Joseph Green, hizo que Kant adoptara un estilo de vida más regular. </w:t>
      </w:r>
    </w:p>
    <w:p w:rsidR="006B23D7" w:rsidRPr="00055D29" w:rsidRDefault="006B23D7" w:rsidP="00055D29">
      <w:pPr>
        <w:pStyle w:val="NormalWeb"/>
        <w:spacing w:before="0" w:beforeAutospacing="0" w:after="0" w:afterAutospacing="0"/>
        <w:jc w:val="both"/>
        <w:rPr>
          <w:rFonts w:ascii="Arial" w:hAnsi="Arial" w:cs="Arial"/>
          <w:b/>
        </w:rPr>
      </w:pPr>
    </w:p>
    <w:p w:rsidR="00055D29" w:rsidRPr="006B23D7" w:rsidRDefault="006B23D7" w:rsidP="00055D29">
      <w:pPr>
        <w:pStyle w:val="Ttulo3"/>
        <w:spacing w:before="0" w:beforeAutospacing="0" w:after="0" w:afterAutospacing="0"/>
        <w:jc w:val="both"/>
        <w:rPr>
          <w:rFonts w:ascii="Arial" w:hAnsi="Arial" w:cs="Arial"/>
          <w:color w:val="FF0000"/>
          <w:sz w:val="24"/>
          <w:szCs w:val="24"/>
        </w:rPr>
      </w:pPr>
      <w:r w:rsidRPr="006B23D7">
        <w:rPr>
          <w:rStyle w:val="mw-headline"/>
          <w:rFonts w:ascii="Arial" w:hAnsi="Arial" w:cs="Arial"/>
          <w:color w:val="FF0000"/>
          <w:sz w:val="24"/>
          <w:szCs w:val="24"/>
        </w:rPr>
        <w:t xml:space="preserve">  Mu</w:t>
      </w:r>
      <w:r w:rsidR="00055D29" w:rsidRPr="006B23D7">
        <w:rPr>
          <w:rStyle w:val="mw-headline"/>
          <w:rFonts w:ascii="Arial" w:hAnsi="Arial" w:cs="Arial"/>
          <w:color w:val="FF0000"/>
          <w:sz w:val="24"/>
          <w:szCs w:val="24"/>
        </w:rPr>
        <w:t>erte</w:t>
      </w:r>
    </w:p>
    <w:p w:rsidR="006B23D7" w:rsidRDefault="006B23D7" w:rsidP="00055D29">
      <w:pPr>
        <w:pStyle w:val="NormalWeb"/>
        <w:spacing w:before="0" w:beforeAutospacing="0" w:after="0" w:afterAutospacing="0"/>
        <w:jc w:val="both"/>
        <w:rPr>
          <w:rFonts w:ascii="Arial" w:hAnsi="Arial" w:cs="Arial"/>
          <w:b/>
        </w:rPr>
      </w:pPr>
    </w:p>
    <w:p w:rsidR="00055D29" w:rsidRDefault="006B23D7"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 xml:space="preserve">De </w:t>
      </w:r>
      <w:hyperlink r:id="rId137" w:tooltip="1879" w:history="1">
        <w:r w:rsidR="00055D29" w:rsidRPr="00055D29">
          <w:rPr>
            <w:rStyle w:val="Hipervnculo"/>
            <w:rFonts w:ascii="Arial" w:hAnsi="Arial" w:cs="Arial"/>
            <w:b/>
            <w:color w:val="auto"/>
            <w:u w:val="none"/>
          </w:rPr>
          <w:t>1879</w:t>
        </w:r>
      </w:hyperlink>
      <w:r w:rsidR="00055D29" w:rsidRPr="00055D29">
        <w:rPr>
          <w:rFonts w:ascii="Arial" w:hAnsi="Arial" w:cs="Arial"/>
          <w:b/>
        </w:rPr>
        <w:t xml:space="preserve"> a </w:t>
      </w:r>
      <w:hyperlink r:id="rId138" w:tooltip="1881" w:history="1">
        <w:r w:rsidR="00055D29" w:rsidRPr="00055D29">
          <w:rPr>
            <w:rStyle w:val="Hipervnculo"/>
            <w:rFonts w:ascii="Arial" w:hAnsi="Arial" w:cs="Arial"/>
            <w:b/>
            <w:color w:val="auto"/>
            <w:u w:val="none"/>
          </w:rPr>
          <w:t>1881</w:t>
        </w:r>
      </w:hyperlink>
      <w:r w:rsidR="00055D29" w:rsidRPr="00055D29">
        <w:rPr>
          <w:rFonts w:ascii="Arial" w:hAnsi="Arial" w:cs="Arial"/>
          <w:b/>
        </w:rPr>
        <w:t xml:space="preserve"> se recolectó dinero para construir una capilla a modo de monumento. La </w:t>
      </w:r>
      <w:hyperlink r:id="rId139" w:tooltip="Tumba" w:history="1">
        <w:r w:rsidR="00055D29" w:rsidRPr="00055D29">
          <w:rPr>
            <w:rStyle w:val="Hipervnculo"/>
            <w:rFonts w:ascii="Arial" w:hAnsi="Arial" w:cs="Arial"/>
            <w:b/>
            <w:color w:val="auto"/>
            <w:u w:val="none"/>
          </w:rPr>
          <w:t>tumba</w:t>
        </w:r>
      </w:hyperlink>
      <w:r w:rsidR="00055D29" w:rsidRPr="00055D29">
        <w:rPr>
          <w:rFonts w:ascii="Arial" w:hAnsi="Arial" w:cs="Arial"/>
          <w:b/>
        </w:rPr>
        <w:t xml:space="preserve"> de Kant se encuentra fuera de la </w:t>
      </w:r>
      <w:hyperlink r:id="rId140" w:tooltip="Catedral de Königsberg" w:history="1">
        <w:r w:rsidR="00055D29" w:rsidRPr="00055D29">
          <w:rPr>
            <w:rStyle w:val="Hipervnculo"/>
            <w:rFonts w:ascii="Arial" w:hAnsi="Arial" w:cs="Arial"/>
            <w:b/>
            <w:color w:val="auto"/>
            <w:u w:val="none"/>
          </w:rPr>
          <w:t xml:space="preserve">Catedral de </w:t>
        </w:r>
        <w:proofErr w:type="spellStart"/>
        <w:r w:rsidR="00055D29" w:rsidRPr="00055D29">
          <w:rPr>
            <w:rStyle w:val="Hipervnculo"/>
            <w:rFonts w:ascii="Arial" w:hAnsi="Arial" w:cs="Arial"/>
            <w:b/>
            <w:color w:val="auto"/>
            <w:u w:val="none"/>
          </w:rPr>
          <w:t>Königsberg</w:t>
        </w:r>
        <w:proofErr w:type="spellEnd"/>
      </w:hyperlink>
      <w:r w:rsidR="00055D29" w:rsidRPr="00055D29">
        <w:rPr>
          <w:rFonts w:ascii="Arial" w:hAnsi="Arial" w:cs="Arial"/>
          <w:b/>
        </w:rPr>
        <w:t xml:space="preserve"> —actual </w:t>
      </w:r>
      <w:hyperlink r:id="rId141" w:tooltip="Kaliningrado" w:history="1">
        <w:r w:rsidR="00055D29" w:rsidRPr="00055D29">
          <w:rPr>
            <w:rStyle w:val="Hipervnculo"/>
            <w:rFonts w:ascii="Arial" w:hAnsi="Arial" w:cs="Arial"/>
            <w:b/>
            <w:color w:val="auto"/>
            <w:u w:val="none"/>
          </w:rPr>
          <w:t>Kaliningrado</w:t>
        </w:r>
      </w:hyperlink>
      <w:r w:rsidR="00055D29" w:rsidRPr="00055D29">
        <w:rPr>
          <w:rFonts w:ascii="Arial" w:hAnsi="Arial" w:cs="Arial"/>
          <w:b/>
        </w:rPr>
        <w:t xml:space="preserve">— en el </w:t>
      </w:r>
      <w:hyperlink r:id="rId142" w:tooltip="Río Pregolya" w:history="1">
        <w:r w:rsidR="00055D29" w:rsidRPr="00055D29">
          <w:rPr>
            <w:rStyle w:val="Hipervnculo"/>
            <w:rFonts w:ascii="Arial" w:hAnsi="Arial" w:cs="Arial"/>
            <w:b/>
            <w:color w:val="auto"/>
            <w:u w:val="none"/>
          </w:rPr>
          <w:t xml:space="preserve">río </w:t>
        </w:r>
        <w:proofErr w:type="spellStart"/>
        <w:r w:rsidR="00055D29" w:rsidRPr="00055D29">
          <w:rPr>
            <w:rStyle w:val="Hipervnculo"/>
            <w:rFonts w:ascii="Arial" w:hAnsi="Arial" w:cs="Arial"/>
            <w:b/>
            <w:color w:val="auto"/>
            <w:u w:val="none"/>
          </w:rPr>
          <w:t>Pregolya</w:t>
        </w:r>
        <w:proofErr w:type="spellEnd"/>
      </w:hyperlink>
      <w:r w:rsidR="00055D29" w:rsidRPr="00055D29">
        <w:rPr>
          <w:rFonts w:ascii="Arial" w:hAnsi="Arial" w:cs="Arial"/>
          <w:b/>
        </w:rPr>
        <w:t xml:space="preserve"> y es uno de los pocos monumentos alemanes conservados por los </w:t>
      </w:r>
      <w:hyperlink r:id="rId143" w:tooltip="Unión Soviética" w:history="1">
        <w:r w:rsidR="00055D29" w:rsidRPr="00055D29">
          <w:rPr>
            <w:rStyle w:val="Hipervnculo"/>
            <w:rFonts w:ascii="Arial" w:hAnsi="Arial" w:cs="Arial"/>
            <w:b/>
            <w:color w:val="auto"/>
            <w:u w:val="none"/>
          </w:rPr>
          <w:t>soviét</w:t>
        </w:r>
        <w:r w:rsidR="00055D29" w:rsidRPr="00055D29">
          <w:rPr>
            <w:rStyle w:val="Hipervnculo"/>
            <w:rFonts w:ascii="Arial" w:hAnsi="Arial" w:cs="Arial"/>
            <w:b/>
            <w:color w:val="auto"/>
            <w:u w:val="none"/>
          </w:rPr>
          <w:t>i</w:t>
        </w:r>
        <w:r w:rsidR="00055D29" w:rsidRPr="00055D29">
          <w:rPr>
            <w:rStyle w:val="Hipervnculo"/>
            <w:rFonts w:ascii="Arial" w:hAnsi="Arial" w:cs="Arial"/>
            <w:b/>
            <w:color w:val="auto"/>
            <w:u w:val="none"/>
          </w:rPr>
          <w:t>cos</w:t>
        </w:r>
      </w:hyperlink>
      <w:r w:rsidR="00055D29" w:rsidRPr="00055D29">
        <w:rPr>
          <w:rFonts w:ascii="Arial" w:hAnsi="Arial" w:cs="Arial"/>
          <w:b/>
        </w:rPr>
        <w:t xml:space="preserve"> después de que conquistaran y anexionaran la ciudad en </w:t>
      </w:r>
      <w:hyperlink r:id="rId144" w:tooltip="1945" w:history="1">
        <w:r w:rsidR="00055D29" w:rsidRPr="00055D29">
          <w:rPr>
            <w:rStyle w:val="Hipervnculo"/>
            <w:rFonts w:ascii="Arial" w:hAnsi="Arial" w:cs="Arial"/>
            <w:b/>
            <w:color w:val="auto"/>
            <w:u w:val="none"/>
          </w:rPr>
          <w:t>1945</w:t>
        </w:r>
      </w:hyperlink>
      <w:r w:rsidR="00055D29" w:rsidRPr="00055D29">
        <w:rPr>
          <w:rFonts w:ascii="Arial" w:hAnsi="Arial" w:cs="Arial"/>
          <w:b/>
        </w:rPr>
        <w:t>. La tumba original de Kant fue demolida por las bombas rusas a comienzos de aquel año. Una réplica de una e</w:t>
      </w:r>
      <w:r w:rsidR="00055D29" w:rsidRPr="00055D29">
        <w:rPr>
          <w:rFonts w:ascii="Arial" w:hAnsi="Arial" w:cs="Arial"/>
          <w:b/>
        </w:rPr>
        <w:t>s</w:t>
      </w:r>
      <w:r w:rsidR="00055D29" w:rsidRPr="00055D29">
        <w:rPr>
          <w:rFonts w:ascii="Arial" w:hAnsi="Arial" w:cs="Arial"/>
          <w:b/>
        </w:rPr>
        <w:t xml:space="preserve">tatua de Kant, ubicada en frente de la Universidad, fue donada por una entidad alemana en </w:t>
      </w:r>
      <w:hyperlink r:id="rId145" w:tooltip="1991" w:history="1">
        <w:r w:rsidR="00055D29" w:rsidRPr="00055D29">
          <w:rPr>
            <w:rStyle w:val="Hipervnculo"/>
            <w:rFonts w:ascii="Arial" w:hAnsi="Arial" w:cs="Arial"/>
            <w:b/>
            <w:color w:val="auto"/>
            <w:u w:val="none"/>
          </w:rPr>
          <w:t>1991</w:t>
        </w:r>
      </w:hyperlink>
      <w:r w:rsidR="00055D29" w:rsidRPr="00055D29">
        <w:rPr>
          <w:rFonts w:ascii="Arial" w:hAnsi="Arial" w:cs="Arial"/>
          <w:b/>
        </w:rPr>
        <w:t xml:space="preserve">. Los recién casados llevan flores a la capilla, como hicieron antes para el monumento de </w:t>
      </w:r>
      <w:hyperlink r:id="rId146" w:tooltip="Lenin" w:history="1">
        <w:r w:rsidR="00055D29" w:rsidRPr="00055D29">
          <w:rPr>
            <w:rStyle w:val="Hipervnculo"/>
            <w:rFonts w:ascii="Arial" w:hAnsi="Arial" w:cs="Arial"/>
            <w:b/>
            <w:color w:val="auto"/>
            <w:u w:val="none"/>
          </w:rPr>
          <w:t>Lenin</w:t>
        </w:r>
      </w:hyperlink>
      <w:r w:rsidR="00055D29" w:rsidRPr="00055D29">
        <w:rPr>
          <w:rFonts w:ascii="Arial" w:hAnsi="Arial" w:cs="Arial"/>
          <w:b/>
        </w:rPr>
        <w:t xml:space="preserve">. </w:t>
      </w:r>
    </w:p>
    <w:p w:rsidR="006B23D7" w:rsidRPr="00055D29" w:rsidRDefault="006B23D7" w:rsidP="00055D29">
      <w:pPr>
        <w:pStyle w:val="NormalWeb"/>
        <w:spacing w:before="0" w:beforeAutospacing="0" w:after="0" w:afterAutospacing="0"/>
        <w:jc w:val="both"/>
        <w:rPr>
          <w:rFonts w:ascii="Arial" w:hAnsi="Arial" w:cs="Arial"/>
          <w:b/>
        </w:rPr>
      </w:pPr>
    </w:p>
    <w:p w:rsidR="00055D29" w:rsidRDefault="006B23D7"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 xml:space="preserve">Cerca de la tumba se halla una placa con la siguiente inscripción en </w:t>
      </w:r>
      <w:hyperlink r:id="rId147" w:tooltip="Idioma alemán" w:history="1">
        <w:r w:rsidR="00055D29" w:rsidRPr="00055D29">
          <w:rPr>
            <w:rStyle w:val="Hipervnculo"/>
            <w:rFonts w:ascii="Arial" w:hAnsi="Arial" w:cs="Arial"/>
            <w:b/>
            <w:color w:val="auto"/>
            <w:u w:val="none"/>
          </w:rPr>
          <w:t>alemán</w:t>
        </w:r>
      </w:hyperlink>
      <w:r w:rsidR="00055D29" w:rsidRPr="00055D29">
        <w:rPr>
          <w:rFonts w:ascii="Arial" w:hAnsi="Arial" w:cs="Arial"/>
          <w:b/>
        </w:rPr>
        <w:t xml:space="preserve"> y </w:t>
      </w:r>
      <w:hyperlink r:id="rId148" w:tooltip="Idioma ruso" w:history="1">
        <w:r w:rsidR="00055D29" w:rsidRPr="00055D29">
          <w:rPr>
            <w:rStyle w:val="Hipervnculo"/>
            <w:rFonts w:ascii="Arial" w:hAnsi="Arial" w:cs="Arial"/>
            <w:b/>
            <w:color w:val="auto"/>
            <w:u w:val="none"/>
          </w:rPr>
          <w:t>ruso</w:t>
        </w:r>
      </w:hyperlink>
      <w:r w:rsidR="00055D29" w:rsidRPr="00055D29">
        <w:rPr>
          <w:rFonts w:ascii="Arial" w:hAnsi="Arial" w:cs="Arial"/>
          <w:b/>
        </w:rPr>
        <w:t>, t</w:t>
      </w:r>
      <w:r w:rsidR="00055D29" w:rsidRPr="00055D29">
        <w:rPr>
          <w:rFonts w:ascii="Arial" w:hAnsi="Arial" w:cs="Arial"/>
          <w:b/>
        </w:rPr>
        <w:t>o</w:t>
      </w:r>
      <w:r w:rsidR="00055D29" w:rsidRPr="00055D29">
        <w:rPr>
          <w:rFonts w:ascii="Arial" w:hAnsi="Arial" w:cs="Arial"/>
          <w:b/>
        </w:rPr>
        <w:t xml:space="preserve">mada de la «Conclusión» de </w:t>
      </w:r>
      <w:r w:rsidR="00055D29" w:rsidRPr="00055D29">
        <w:rPr>
          <w:rFonts w:ascii="Arial" w:hAnsi="Arial" w:cs="Arial"/>
          <w:b/>
          <w:i/>
          <w:iCs/>
        </w:rPr>
        <w:t>Crítica de la razón práctica</w:t>
      </w:r>
      <w:r w:rsidR="00055D29" w:rsidRPr="00055D29">
        <w:rPr>
          <w:rFonts w:ascii="Arial" w:hAnsi="Arial" w:cs="Arial"/>
          <w:b/>
        </w:rPr>
        <w:t>: «Dos cosas me llenan la mente con un siempre renovado y acrecentado asombro y admiración por mucho que continu</w:t>
      </w:r>
      <w:r w:rsidR="00055D29" w:rsidRPr="00055D29">
        <w:rPr>
          <w:rFonts w:ascii="Arial" w:hAnsi="Arial" w:cs="Arial"/>
          <w:b/>
        </w:rPr>
        <w:t>a</w:t>
      </w:r>
      <w:r w:rsidR="00055D29" w:rsidRPr="00055D29">
        <w:rPr>
          <w:rFonts w:ascii="Arial" w:hAnsi="Arial" w:cs="Arial"/>
          <w:b/>
        </w:rPr>
        <w:t xml:space="preserve">mente reflexione sobre ellas: el firmamento estrellado sobre mí y la ley moral dentro de mí». </w:t>
      </w:r>
    </w:p>
    <w:p w:rsidR="006B23D7" w:rsidRPr="00055D29" w:rsidRDefault="006B23D7" w:rsidP="00055D29">
      <w:pPr>
        <w:pStyle w:val="NormalWeb"/>
        <w:spacing w:before="0" w:beforeAutospacing="0" w:after="0" w:afterAutospacing="0"/>
        <w:jc w:val="both"/>
        <w:rPr>
          <w:rFonts w:ascii="Arial" w:hAnsi="Arial" w:cs="Arial"/>
          <w:b/>
        </w:rPr>
      </w:pPr>
    </w:p>
    <w:p w:rsidR="00055D29" w:rsidRPr="006B23D7" w:rsidRDefault="00055D29" w:rsidP="00055D29">
      <w:pPr>
        <w:pStyle w:val="Ttulo2"/>
        <w:spacing w:before="0" w:beforeAutospacing="0" w:after="0" w:afterAutospacing="0"/>
        <w:jc w:val="both"/>
        <w:rPr>
          <w:rStyle w:val="mw-headline"/>
          <w:rFonts w:ascii="Arial" w:hAnsi="Arial" w:cs="Arial"/>
          <w:color w:val="FF0000"/>
          <w:sz w:val="24"/>
          <w:szCs w:val="24"/>
        </w:rPr>
      </w:pPr>
      <w:r w:rsidRPr="006B23D7">
        <w:rPr>
          <w:rStyle w:val="mw-headline"/>
          <w:rFonts w:ascii="Arial" w:hAnsi="Arial" w:cs="Arial"/>
          <w:color w:val="FF0000"/>
          <w:sz w:val="24"/>
          <w:szCs w:val="24"/>
        </w:rPr>
        <w:t>Pensamiento</w:t>
      </w:r>
    </w:p>
    <w:p w:rsidR="006B23D7" w:rsidRPr="00055D29" w:rsidRDefault="006B23D7" w:rsidP="00055D29">
      <w:pPr>
        <w:pStyle w:val="Ttulo2"/>
        <w:spacing w:before="0" w:beforeAutospacing="0" w:after="0" w:afterAutospacing="0"/>
        <w:jc w:val="both"/>
        <w:rPr>
          <w:rFonts w:ascii="Arial" w:hAnsi="Arial" w:cs="Arial"/>
          <w:sz w:val="24"/>
          <w:szCs w:val="24"/>
        </w:rPr>
      </w:pPr>
    </w:p>
    <w:p w:rsidR="00055D29" w:rsidRPr="00055D29" w:rsidRDefault="00AE268C"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Todo aquel que se ocupe de filosofía moderna no puede dejar de lado a Kant; tal vez haya que decir lo mismo de todo aquel que se ocupe de filosofía. Su obra es típicamente alemana, muy elaborada y un tanto nebulosa. Encerrado en su gabinete, donde pasó su larga vida de casi 80 años, cuidaba poco el filósofo del mundo banal, aun cuando lo fr</w:t>
      </w:r>
      <w:r w:rsidR="00055D29" w:rsidRPr="00055D29">
        <w:rPr>
          <w:rFonts w:ascii="Arial" w:hAnsi="Arial" w:cs="Arial"/>
          <w:b/>
        </w:rPr>
        <w:t>e</w:t>
      </w:r>
      <w:r w:rsidR="00055D29" w:rsidRPr="00055D29">
        <w:rPr>
          <w:rFonts w:ascii="Arial" w:hAnsi="Arial" w:cs="Arial"/>
          <w:b/>
        </w:rPr>
        <w:t xml:space="preserve">cuentaba con placer. </w:t>
      </w:r>
    </w:p>
    <w:p w:rsidR="006B23D7" w:rsidRDefault="006B23D7" w:rsidP="00055D29">
      <w:pPr>
        <w:pStyle w:val="NormalWeb"/>
        <w:spacing w:before="0" w:beforeAutospacing="0" w:after="0" w:afterAutospacing="0"/>
        <w:jc w:val="both"/>
        <w:rPr>
          <w:rFonts w:ascii="Arial" w:hAnsi="Arial" w:cs="Arial"/>
          <w:b/>
        </w:rPr>
      </w:pPr>
    </w:p>
    <w:p w:rsidR="00055D29" w:rsidRDefault="00AE268C" w:rsidP="00055D29">
      <w:pPr>
        <w:pStyle w:val="NormalWeb"/>
        <w:spacing w:before="0" w:beforeAutospacing="0" w:after="0" w:afterAutospacing="0"/>
        <w:jc w:val="both"/>
        <w:rPr>
          <w:rFonts w:ascii="Arial" w:hAnsi="Arial" w:cs="Arial"/>
          <w:b/>
        </w:rPr>
      </w:pPr>
      <w:r>
        <w:rPr>
          <w:rFonts w:ascii="Arial" w:hAnsi="Arial" w:cs="Arial"/>
          <w:b/>
        </w:rPr>
        <w:t xml:space="preserve">  </w:t>
      </w:r>
      <w:r w:rsidR="006B23D7">
        <w:rPr>
          <w:rFonts w:ascii="Arial" w:hAnsi="Arial" w:cs="Arial"/>
          <w:b/>
        </w:rPr>
        <w:t xml:space="preserve">  </w:t>
      </w:r>
      <w:r w:rsidR="00055D29" w:rsidRPr="00055D29">
        <w:rPr>
          <w:rFonts w:ascii="Arial" w:hAnsi="Arial" w:cs="Arial"/>
          <w:b/>
        </w:rPr>
        <w:t xml:space="preserve">Encasillado en su </w:t>
      </w:r>
      <w:hyperlink r:id="rId149" w:tooltip="Subjetividad" w:history="1">
        <w:r w:rsidR="00055D29" w:rsidRPr="00055D29">
          <w:rPr>
            <w:rStyle w:val="Hipervnculo"/>
            <w:rFonts w:ascii="Arial" w:hAnsi="Arial" w:cs="Arial"/>
            <w:b/>
            <w:color w:val="auto"/>
            <w:u w:val="none"/>
          </w:rPr>
          <w:t>subjetividad</w:t>
        </w:r>
      </w:hyperlink>
      <w:r w:rsidR="00055D29" w:rsidRPr="00055D29">
        <w:rPr>
          <w:rFonts w:ascii="Arial" w:hAnsi="Arial" w:cs="Arial"/>
          <w:b/>
        </w:rPr>
        <w:t xml:space="preserve">, a la manera de </w:t>
      </w:r>
      <w:hyperlink r:id="rId150" w:tooltip="René Descartes" w:history="1">
        <w:r w:rsidR="00055D29" w:rsidRPr="00055D29">
          <w:rPr>
            <w:rStyle w:val="Hipervnculo"/>
            <w:rFonts w:ascii="Arial" w:hAnsi="Arial" w:cs="Arial"/>
            <w:b/>
            <w:color w:val="auto"/>
            <w:u w:val="none"/>
          </w:rPr>
          <w:t>Descartes</w:t>
        </w:r>
      </w:hyperlink>
      <w:r w:rsidR="00055D29" w:rsidRPr="00055D29">
        <w:rPr>
          <w:rFonts w:ascii="Arial" w:hAnsi="Arial" w:cs="Arial"/>
          <w:b/>
        </w:rPr>
        <w:t xml:space="preserve">, da a sus teorías una dirección muy distinta a la del filósofo francés. Descartes se adentra en su </w:t>
      </w:r>
      <w:hyperlink r:id="rId151" w:tooltip="Yo" w:history="1">
        <w:r w:rsidR="00055D29" w:rsidRPr="00055D29">
          <w:rPr>
            <w:rStyle w:val="Hipervnculo"/>
            <w:rFonts w:ascii="Arial" w:hAnsi="Arial" w:cs="Arial"/>
            <w:b/>
            <w:color w:val="auto"/>
            <w:u w:val="none"/>
          </w:rPr>
          <w:t>yo</w:t>
        </w:r>
      </w:hyperlink>
      <w:r w:rsidR="00055D29" w:rsidRPr="00055D29">
        <w:rPr>
          <w:rFonts w:ascii="Arial" w:hAnsi="Arial" w:cs="Arial"/>
          <w:b/>
        </w:rPr>
        <w:t xml:space="preserve">, pero ha de encontrar el camino para elevarse a </w:t>
      </w:r>
      <w:hyperlink r:id="rId152" w:tooltip="Dios" w:history="1">
        <w:r w:rsidR="00055D29" w:rsidRPr="00055D29">
          <w:rPr>
            <w:rStyle w:val="Hipervnculo"/>
            <w:rFonts w:ascii="Arial" w:hAnsi="Arial" w:cs="Arial"/>
            <w:b/>
            <w:color w:val="auto"/>
            <w:u w:val="none"/>
          </w:rPr>
          <w:t>Dios</w:t>
        </w:r>
      </w:hyperlink>
      <w:r w:rsidR="00055D29" w:rsidRPr="00055D29">
        <w:rPr>
          <w:rFonts w:ascii="Arial" w:hAnsi="Arial" w:cs="Arial"/>
          <w:b/>
        </w:rPr>
        <w:t xml:space="preserve">, y a un tiempo, para dar «certidumbre» al mundo físico o de la </w:t>
      </w:r>
      <w:hyperlink r:id="rId153" w:tooltip="René Descartes" w:history="1">
        <w:r w:rsidR="00055D29" w:rsidRPr="00055D29">
          <w:rPr>
            <w:rStyle w:val="Hipervnculo"/>
            <w:rFonts w:ascii="Arial" w:hAnsi="Arial" w:cs="Arial"/>
            <w:b/>
            <w:i/>
            <w:iCs/>
            <w:color w:val="auto"/>
            <w:u w:val="none"/>
          </w:rPr>
          <w:t>res extensa</w:t>
        </w:r>
      </w:hyperlink>
      <w:r w:rsidR="00055D29" w:rsidRPr="00055D29">
        <w:rPr>
          <w:rFonts w:ascii="Arial" w:hAnsi="Arial" w:cs="Arial"/>
          <w:b/>
        </w:rPr>
        <w:t xml:space="preserve">. Kant, encerrado en un mundo fenoménico, ha de descalificar la posibilidad de contactar a las cosas en sí mismas, sean las del </w:t>
      </w:r>
      <w:hyperlink r:id="rId154" w:tooltip="Mundo" w:history="1">
        <w:r w:rsidR="00055D29" w:rsidRPr="00055D29">
          <w:rPr>
            <w:rStyle w:val="Hipervnculo"/>
            <w:rFonts w:ascii="Arial" w:hAnsi="Arial" w:cs="Arial"/>
            <w:b/>
            <w:color w:val="auto"/>
            <w:u w:val="none"/>
          </w:rPr>
          <w:t>mundo</w:t>
        </w:r>
      </w:hyperlink>
      <w:r w:rsidR="00055D29" w:rsidRPr="00055D29">
        <w:rPr>
          <w:rFonts w:ascii="Arial" w:hAnsi="Arial" w:cs="Arial"/>
          <w:b/>
        </w:rPr>
        <w:t xml:space="preserve">, la de </w:t>
      </w:r>
      <w:hyperlink r:id="rId155" w:tooltip="Dios" w:history="1">
        <w:r w:rsidR="00055D29" w:rsidRPr="00055D29">
          <w:rPr>
            <w:rStyle w:val="Hipervnculo"/>
            <w:rFonts w:ascii="Arial" w:hAnsi="Arial" w:cs="Arial"/>
            <w:b/>
            <w:color w:val="auto"/>
            <w:u w:val="none"/>
          </w:rPr>
          <w:t>Dios</w:t>
        </w:r>
      </w:hyperlink>
      <w:r w:rsidR="00055D29" w:rsidRPr="00055D29">
        <w:rPr>
          <w:rFonts w:ascii="Arial" w:hAnsi="Arial" w:cs="Arial"/>
          <w:b/>
        </w:rPr>
        <w:t xml:space="preserve">, o del </w:t>
      </w:r>
      <w:hyperlink r:id="rId156" w:tooltip="Alma" w:history="1">
        <w:r w:rsidR="00055D29" w:rsidRPr="00055D29">
          <w:rPr>
            <w:rStyle w:val="Hipervnculo"/>
            <w:rFonts w:ascii="Arial" w:hAnsi="Arial" w:cs="Arial"/>
            <w:b/>
            <w:color w:val="auto"/>
            <w:u w:val="none"/>
          </w:rPr>
          <w:t>alma</w:t>
        </w:r>
      </w:hyperlink>
      <w:r w:rsidR="00055D29" w:rsidRPr="00055D29">
        <w:rPr>
          <w:rFonts w:ascii="Arial" w:hAnsi="Arial" w:cs="Arial"/>
          <w:b/>
        </w:rPr>
        <w:t xml:space="preserve">. </w:t>
      </w:r>
    </w:p>
    <w:p w:rsidR="006B23D7" w:rsidRPr="00055D29" w:rsidRDefault="006B23D7" w:rsidP="00055D29">
      <w:pPr>
        <w:pStyle w:val="NormalWeb"/>
        <w:spacing w:before="0" w:beforeAutospacing="0" w:after="0" w:afterAutospacing="0"/>
        <w:jc w:val="both"/>
        <w:rPr>
          <w:rFonts w:ascii="Arial" w:hAnsi="Arial" w:cs="Arial"/>
          <w:b/>
        </w:rPr>
      </w:pPr>
    </w:p>
    <w:p w:rsidR="00055D29" w:rsidRDefault="006B23D7"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La filosofía de Kant no niega la existencia de Dios, ni un orden moral, ni la realidad pe</w:t>
      </w:r>
      <w:r w:rsidR="00055D29" w:rsidRPr="00055D29">
        <w:rPr>
          <w:rFonts w:ascii="Arial" w:hAnsi="Arial" w:cs="Arial"/>
          <w:b/>
        </w:rPr>
        <w:t>n</w:t>
      </w:r>
      <w:r w:rsidR="00055D29" w:rsidRPr="00055D29">
        <w:rPr>
          <w:rFonts w:ascii="Arial" w:hAnsi="Arial" w:cs="Arial"/>
          <w:b/>
        </w:rPr>
        <w:t>sable de un mundo físico. Lo que niega —salvo en lo moral— es que la razón humana pu</w:t>
      </w:r>
      <w:r w:rsidR="00055D29" w:rsidRPr="00055D29">
        <w:rPr>
          <w:rFonts w:ascii="Arial" w:hAnsi="Arial" w:cs="Arial"/>
          <w:b/>
        </w:rPr>
        <w:t>e</w:t>
      </w:r>
      <w:r w:rsidR="00055D29" w:rsidRPr="00055D29">
        <w:rPr>
          <w:rFonts w:ascii="Arial" w:hAnsi="Arial" w:cs="Arial"/>
          <w:b/>
        </w:rPr>
        <w:t>da trascender y llegar a esos entes en sí mismos: sean el «mundo», «Dios» o el «alma». Además Kant constituyó la idea de que el mundo, el Sol y todos los planetas son compl</w:t>
      </w:r>
      <w:r w:rsidR="00055D29" w:rsidRPr="00055D29">
        <w:rPr>
          <w:rFonts w:ascii="Arial" w:hAnsi="Arial" w:cs="Arial"/>
          <w:b/>
        </w:rPr>
        <w:t>e</w:t>
      </w:r>
      <w:r w:rsidR="00055D29" w:rsidRPr="00055D29">
        <w:rPr>
          <w:rFonts w:ascii="Arial" w:hAnsi="Arial" w:cs="Arial"/>
          <w:b/>
        </w:rPr>
        <w:t xml:space="preserve">mentarios unos con otros. </w:t>
      </w:r>
    </w:p>
    <w:p w:rsidR="006B23D7" w:rsidRPr="00055D29" w:rsidRDefault="006B23D7" w:rsidP="00055D29">
      <w:pPr>
        <w:pStyle w:val="NormalWeb"/>
        <w:spacing w:before="0" w:beforeAutospacing="0" w:after="0" w:afterAutospacing="0"/>
        <w:jc w:val="both"/>
        <w:rPr>
          <w:rFonts w:ascii="Arial" w:hAnsi="Arial" w:cs="Arial"/>
          <w:b/>
        </w:rPr>
      </w:pPr>
    </w:p>
    <w:p w:rsidR="00055D29" w:rsidRDefault="006B23D7" w:rsidP="00055D29">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055D29" w:rsidRPr="00055D29">
        <w:rPr>
          <w:rFonts w:ascii="Arial" w:hAnsi="Arial" w:cs="Arial"/>
          <w:b/>
        </w:rPr>
        <w:t>Kant parte de la conciencia, de las representaciones fenoménicas del yo, sean prov</w:t>
      </w:r>
      <w:r w:rsidR="00055D29" w:rsidRPr="00055D29">
        <w:rPr>
          <w:rFonts w:ascii="Arial" w:hAnsi="Arial" w:cs="Arial"/>
          <w:b/>
        </w:rPr>
        <w:t>e</w:t>
      </w:r>
      <w:r w:rsidR="00055D29" w:rsidRPr="00055D29">
        <w:rPr>
          <w:rFonts w:ascii="Arial" w:hAnsi="Arial" w:cs="Arial"/>
          <w:b/>
        </w:rPr>
        <w:t>nientes del mundo externo o interno. Se aboca, desde un principio, a la estética trasce</w:t>
      </w:r>
      <w:r w:rsidR="00055D29" w:rsidRPr="00055D29">
        <w:rPr>
          <w:rFonts w:ascii="Arial" w:hAnsi="Arial" w:cs="Arial"/>
          <w:b/>
        </w:rPr>
        <w:t>n</w:t>
      </w:r>
      <w:r w:rsidR="00055D29" w:rsidRPr="00055D29">
        <w:rPr>
          <w:rFonts w:ascii="Arial" w:hAnsi="Arial" w:cs="Arial"/>
          <w:b/>
        </w:rPr>
        <w:t xml:space="preserve">dental. </w:t>
      </w:r>
    </w:p>
    <w:p w:rsidR="006B23D7" w:rsidRPr="00055D29" w:rsidRDefault="006B23D7" w:rsidP="00055D29">
      <w:pPr>
        <w:pStyle w:val="NormalWeb"/>
        <w:spacing w:before="0" w:beforeAutospacing="0" w:after="0" w:afterAutospacing="0"/>
        <w:jc w:val="both"/>
        <w:rPr>
          <w:rFonts w:ascii="Arial" w:hAnsi="Arial" w:cs="Arial"/>
          <w:b/>
        </w:rPr>
      </w:pPr>
    </w:p>
    <w:p w:rsidR="00055D29" w:rsidRDefault="006B23D7"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Kant entiende por sensación el efecto de un objeto sobre la facultad representativa, en cuanto somos afectados por él. Se entiende que se prescinde por completo de la natural</w:t>
      </w:r>
      <w:r w:rsidR="00055D29" w:rsidRPr="00055D29">
        <w:rPr>
          <w:rFonts w:ascii="Arial" w:hAnsi="Arial" w:cs="Arial"/>
          <w:b/>
        </w:rPr>
        <w:t>e</w:t>
      </w:r>
      <w:r w:rsidR="00055D29" w:rsidRPr="00055D29">
        <w:rPr>
          <w:rFonts w:ascii="Arial" w:hAnsi="Arial" w:cs="Arial"/>
          <w:b/>
        </w:rPr>
        <w:t>za del objeto afectante y que solamente se presta atención al efecto que se produce en n</w:t>
      </w:r>
      <w:r w:rsidR="00055D29" w:rsidRPr="00055D29">
        <w:rPr>
          <w:rFonts w:ascii="Arial" w:hAnsi="Arial" w:cs="Arial"/>
          <w:b/>
        </w:rPr>
        <w:t>o</w:t>
      </w:r>
      <w:r w:rsidR="00055D29" w:rsidRPr="00055D29">
        <w:rPr>
          <w:rFonts w:ascii="Arial" w:hAnsi="Arial" w:cs="Arial"/>
          <w:b/>
        </w:rPr>
        <w:t xml:space="preserve">sotros, en lo puramente subjetivo. </w:t>
      </w:r>
    </w:p>
    <w:p w:rsidR="006B23D7" w:rsidRPr="00055D29" w:rsidRDefault="006B23D7" w:rsidP="00055D29">
      <w:pPr>
        <w:pStyle w:val="NormalWeb"/>
        <w:spacing w:before="0" w:beforeAutospacing="0" w:after="0" w:afterAutospacing="0"/>
        <w:jc w:val="both"/>
        <w:rPr>
          <w:rFonts w:ascii="Arial" w:hAnsi="Arial" w:cs="Arial"/>
          <w:b/>
        </w:rPr>
      </w:pPr>
    </w:p>
    <w:p w:rsidR="00055D29" w:rsidRDefault="006B23D7"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La intuición empírica es una percepción cualquiera que refleja a un objeto, y así el con</w:t>
      </w:r>
      <w:r w:rsidR="00055D29" w:rsidRPr="00055D29">
        <w:rPr>
          <w:rFonts w:ascii="Arial" w:hAnsi="Arial" w:cs="Arial"/>
          <w:b/>
        </w:rPr>
        <w:t>o</w:t>
      </w:r>
      <w:r w:rsidR="00055D29" w:rsidRPr="00055D29">
        <w:rPr>
          <w:rFonts w:ascii="Arial" w:hAnsi="Arial" w:cs="Arial"/>
          <w:b/>
        </w:rPr>
        <w:t>cimiento es considerado como un medio. La intuición empírica es la que se refiere a un objeto, pero por medio de la sensación. El fenómeno es el objeto indeterminado de la intu</w:t>
      </w:r>
      <w:r w:rsidR="00055D29" w:rsidRPr="00055D29">
        <w:rPr>
          <w:rFonts w:ascii="Arial" w:hAnsi="Arial" w:cs="Arial"/>
          <w:b/>
        </w:rPr>
        <w:t>i</w:t>
      </w:r>
      <w:r w:rsidR="00055D29" w:rsidRPr="00055D29">
        <w:rPr>
          <w:rFonts w:ascii="Arial" w:hAnsi="Arial" w:cs="Arial"/>
          <w:b/>
        </w:rPr>
        <w:t xml:space="preserve">ción empírica. El árbol puede afectarnos y de él tenemos una representación fenoménica. Nada podemos saber del árbol en sí. La realidad de la cosa, en ella misma, es un </w:t>
      </w:r>
      <w:hyperlink r:id="rId157" w:tooltip="Noúmeno" w:history="1">
        <w:r w:rsidR="00055D29" w:rsidRPr="00055D29">
          <w:rPr>
            <w:rStyle w:val="Hipervnculo"/>
            <w:rFonts w:ascii="Arial" w:hAnsi="Arial" w:cs="Arial"/>
            <w:b/>
            <w:color w:val="auto"/>
            <w:u w:val="none"/>
          </w:rPr>
          <w:t>noúmeno</w:t>
        </w:r>
      </w:hyperlink>
      <w:r w:rsidR="00055D29" w:rsidRPr="00055D29">
        <w:rPr>
          <w:rFonts w:ascii="Arial" w:hAnsi="Arial" w:cs="Arial"/>
          <w:b/>
        </w:rPr>
        <w:t xml:space="preserve"> no alcanzable. </w:t>
      </w:r>
    </w:p>
    <w:p w:rsidR="006B23D7" w:rsidRPr="006B23D7" w:rsidRDefault="006B23D7" w:rsidP="00055D29">
      <w:pPr>
        <w:pStyle w:val="NormalWeb"/>
        <w:spacing w:before="0" w:beforeAutospacing="0" w:after="0" w:afterAutospacing="0"/>
        <w:jc w:val="both"/>
        <w:rPr>
          <w:rFonts w:ascii="Arial" w:hAnsi="Arial" w:cs="Arial"/>
          <w:b/>
          <w:color w:val="FF0000"/>
        </w:rPr>
      </w:pPr>
    </w:p>
    <w:p w:rsidR="00055D29" w:rsidRPr="006B23D7" w:rsidRDefault="00055D29" w:rsidP="00055D29">
      <w:pPr>
        <w:pStyle w:val="Ttulo3"/>
        <w:spacing w:before="0" w:beforeAutospacing="0" w:after="0" w:afterAutospacing="0"/>
        <w:jc w:val="both"/>
        <w:rPr>
          <w:rStyle w:val="mw-headline"/>
          <w:rFonts w:ascii="Arial" w:hAnsi="Arial" w:cs="Arial"/>
          <w:color w:val="FF0000"/>
          <w:sz w:val="24"/>
          <w:szCs w:val="24"/>
        </w:rPr>
      </w:pPr>
      <w:r w:rsidRPr="006B23D7">
        <w:rPr>
          <w:rStyle w:val="mw-headline"/>
          <w:rFonts w:ascii="Arial" w:hAnsi="Arial" w:cs="Arial"/>
          <w:color w:val="FF0000"/>
          <w:sz w:val="24"/>
          <w:szCs w:val="24"/>
        </w:rPr>
        <w:t>Estética trascendental</w:t>
      </w:r>
    </w:p>
    <w:p w:rsidR="006B23D7" w:rsidRPr="00055D29" w:rsidRDefault="006B23D7" w:rsidP="00055D29">
      <w:pPr>
        <w:pStyle w:val="Ttulo3"/>
        <w:spacing w:before="0" w:beforeAutospacing="0" w:after="0" w:afterAutospacing="0"/>
        <w:jc w:val="both"/>
        <w:rPr>
          <w:rFonts w:ascii="Arial" w:hAnsi="Arial" w:cs="Arial"/>
          <w:sz w:val="24"/>
          <w:szCs w:val="24"/>
        </w:rPr>
      </w:pPr>
    </w:p>
    <w:p w:rsidR="006B23D7" w:rsidRDefault="006B23D7"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 xml:space="preserve">En la </w:t>
      </w:r>
      <w:hyperlink r:id="rId158" w:tooltip="Crítica de la razón pura" w:history="1">
        <w:r w:rsidR="00055D29" w:rsidRPr="00055D29">
          <w:rPr>
            <w:rStyle w:val="Hipervnculo"/>
            <w:rFonts w:ascii="Arial" w:hAnsi="Arial" w:cs="Arial"/>
            <w:b/>
            <w:i/>
            <w:iCs/>
            <w:color w:val="auto"/>
            <w:u w:val="none"/>
          </w:rPr>
          <w:t>Crítica de la razón pura</w:t>
        </w:r>
      </w:hyperlink>
      <w:r w:rsidR="00055D29" w:rsidRPr="00055D29">
        <w:rPr>
          <w:rFonts w:ascii="Arial" w:hAnsi="Arial" w:cs="Arial"/>
          <w:b/>
        </w:rPr>
        <w:t xml:space="preserve"> se parte, asumiendo los resultados del </w:t>
      </w:r>
      <w:hyperlink r:id="rId159" w:tooltip="Empirismo" w:history="1">
        <w:r w:rsidR="00055D29" w:rsidRPr="00055D29">
          <w:rPr>
            <w:rStyle w:val="Hipervnculo"/>
            <w:rFonts w:ascii="Arial" w:hAnsi="Arial" w:cs="Arial"/>
            <w:b/>
            <w:color w:val="auto"/>
            <w:u w:val="none"/>
          </w:rPr>
          <w:t>empirismo</w:t>
        </w:r>
      </w:hyperlink>
      <w:r w:rsidR="00055D29" w:rsidRPr="00055D29">
        <w:rPr>
          <w:rFonts w:ascii="Arial" w:hAnsi="Arial" w:cs="Arial"/>
          <w:b/>
        </w:rPr>
        <w:t>, afirma</w:t>
      </w:r>
      <w:r w:rsidR="00055D29" w:rsidRPr="00055D29">
        <w:rPr>
          <w:rFonts w:ascii="Arial" w:hAnsi="Arial" w:cs="Arial"/>
          <w:b/>
        </w:rPr>
        <w:t>n</w:t>
      </w:r>
      <w:r w:rsidR="00055D29" w:rsidRPr="00055D29">
        <w:rPr>
          <w:rFonts w:ascii="Arial" w:hAnsi="Arial" w:cs="Arial"/>
          <w:b/>
        </w:rPr>
        <w:t xml:space="preserve">do el valor primordial que se le da a la </w:t>
      </w:r>
      <w:hyperlink r:id="rId160" w:tooltip="Experiencia" w:history="1">
        <w:r w:rsidR="00055D29" w:rsidRPr="00055D29">
          <w:rPr>
            <w:rStyle w:val="Hipervnculo"/>
            <w:rFonts w:ascii="Arial" w:hAnsi="Arial" w:cs="Arial"/>
            <w:b/>
            <w:color w:val="auto"/>
            <w:u w:val="none"/>
          </w:rPr>
          <w:t>experiencia</w:t>
        </w:r>
      </w:hyperlink>
      <w:r w:rsidR="00055D29" w:rsidRPr="00055D29">
        <w:rPr>
          <w:rFonts w:ascii="Arial" w:hAnsi="Arial" w:cs="Arial"/>
          <w:b/>
        </w:rPr>
        <w:t>, en tanto esta permite presentar y con</w:t>
      </w:r>
      <w:r w:rsidR="00055D29" w:rsidRPr="00055D29">
        <w:rPr>
          <w:rFonts w:ascii="Arial" w:hAnsi="Arial" w:cs="Arial"/>
          <w:b/>
        </w:rPr>
        <w:t>o</w:t>
      </w:r>
      <w:r w:rsidR="00055D29" w:rsidRPr="00055D29">
        <w:rPr>
          <w:rFonts w:ascii="Arial" w:hAnsi="Arial" w:cs="Arial"/>
          <w:b/>
        </w:rPr>
        <w:t xml:space="preserve">cer a los objetos, desde la </w:t>
      </w:r>
      <w:hyperlink r:id="rId161" w:tooltip="Percepción" w:history="1">
        <w:r w:rsidR="00055D29" w:rsidRPr="00055D29">
          <w:rPr>
            <w:rStyle w:val="Hipervnculo"/>
            <w:rFonts w:ascii="Arial" w:hAnsi="Arial" w:cs="Arial"/>
            <w:b/>
            <w:color w:val="auto"/>
            <w:u w:val="none"/>
          </w:rPr>
          <w:t>percepción</w:t>
        </w:r>
      </w:hyperlink>
      <w:r w:rsidR="00055D29" w:rsidRPr="00055D29">
        <w:rPr>
          <w:rFonts w:ascii="Arial" w:hAnsi="Arial" w:cs="Arial"/>
          <w:b/>
        </w:rPr>
        <w:t xml:space="preserve"> sensible o </w:t>
      </w:r>
      <w:hyperlink r:id="rId162" w:tooltip="Intuición sensible" w:history="1">
        <w:r w:rsidR="00055D29" w:rsidRPr="00055D29">
          <w:rPr>
            <w:rStyle w:val="Hipervnculo"/>
            <w:rFonts w:ascii="Arial" w:hAnsi="Arial" w:cs="Arial"/>
            <w:b/>
            <w:color w:val="auto"/>
            <w:u w:val="none"/>
          </w:rPr>
          <w:t>intuición</w:t>
        </w:r>
      </w:hyperlink>
      <w:r w:rsidR="00055D29" w:rsidRPr="00055D29">
        <w:rPr>
          <w:rFonts w:ascii="Arial" w:hAnsi="Arial" w:cs="Arial"/>
          <w:b/>
        </w:rPr>
        <w:t xml:space="preserve"> (</w:t>
      </w:r>
      <w:proofErr w:type="spellStart"/>
      <w:r w:rsidR="00055D29" w:rsidRPr="00055D29">
        <w:rPr>
          <w:rFonts w:ascii="Arial" w:hAnsi="Arial" w:cs="Arial"/>
          <w:b/>
          <w:i/>
          <w:iCs/>
        </w:rPr>
        <w:t>Anschauung</w:t>
      </w:r>
      <w:proofErr w:type="spellEnd"/>
      <w:r w:rsidR="00055D29" w:rsidRPr="00055D29">
        <w:rPr>
          <w:rFonts w:ascii="Arial" w:hAnsi="Arial" w:cs="Arial"/>
          <w:b/>
        </w:rPr>
        <w:t xml:space="preserve">). La capacidad de recibir representaciones se llama sensibilidad, y es una </w:t>
      </w:r>
      <w:r w:rsidR="00055D29" w:rsidRPr="00055D29">
        <w:rPr>
          <w:rFonts w:ascii="Arial" w:hAnsi="Arial" w:cs="Arial"/>
          <w:b/>
          <w:i/>
          <w:iCs/>
        </w:rPr>
        <w:t>receptividad</w:t>
      </w:r>
      <w:r w:rsidR="00055D29" w:rsidRPr="00055D29">
        <w:rPr>
          <w:rFonts w:ascii="Arial" w:hAnsi="Arial" w:cs="Arial"/>
          <w:b/>
        </w:rPr>
        <w:t>, pues los objetos vi</w:t>
      </w:r>
      <w:r w:rsidR="00055D29" w:rsidRPr="00055D29">
        <w:rPr>
          <w:rFonts w:ascii="Arial" w:hAnsi="Arial" w:cs="Arial"/>
          <w:b/>
        </w:rPr>
        <w:t>e</w:t>
      </w:r>
      <w:r w:rsidR="00055D29" w:rsidRPr="00055D29">
        <w:rPr>
          <w:rFonts w:ascii="Arial" w:hAnsi="Arial" w:cs="Arial"/>
          <w:b/>
        </w:rPr>
        <w:t>nen dados por esta. La capacidad que tenemos de pensar los objetos dados por la sensib</w:t>
      </w:r>
      <w:r w:rsidR="00055D29" w:rsidRPr="00055D29">
        <w:rPr>
          <w:rFonts w:ascii="Arial" w:hAnsi="Arial" w:cs="Arial"/>
          <w:b/>
        </w:rPr>
        <w:t>i</w:t>
      </w:r>
      <w:r w:rsidR="00055D29" w:rsidRPr="00055D29">
        <w:rPr>
          <w:rFonts w:ascii="Arial" w:hAnsi="Arial" w:cs="Arial"/>
          <w:b/>
        </w:rPr>
        <w:t xml:space="preserve">lidad se llama entendimiento. </w:t>
      </w:r>
    </w:p>
    <w:p w:rsidR="006B23D7" w:rsidRDefault="006B23D7" w:rsidP="00055D29">
      <w:pPr>
        <w:pStyle w:val="NormalWeb"/>
        <w:spacing w:before="0" w:beforeAutospacing="0" w:after="0" w:afterAutospacing="0"/>
        <w:jc w:val="both"/>
        <w:rPr>
          <w:rFonts w:ascii="Arial" w:hAnsi="Arial" w:cs="Arial"/>
          <w:b/>
        </w:rPr>
      </w:pPr>
    </w:p>
    <w:p w:rsidR="00055D29" w:rsidRDefault="006B23D7"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Las intuiciones que se refieren a un objeto dado por las sensaciones se llaman intuici</w:t>
      </w:r>
      <w:r w:rsidR="00055D29" w:rsidRPr="00055D29">
        <w:rPr>
          <w:rFonts w:ascii="Arial" w:hAnsi="Arial" w:cs="Arial"/>
          <w:b/>
        </w:rPr>
        <w:t>o</w:t>
      </w:r>
      <w:r w:rsidR="00055D29" w:rsidRPr="00055D29">
        <w:rPr>
          <w:rFonts w:ascii="Arial" w:hAnsi="Arial" w:cs="Arial"/>
          <w:b/>
        </w:rPr>
        <w:t xml:space="preserve">nes empíricas y el objeto sensible constituido por la sensación y las formas puras a priori de espacio y tiempo impresas por el hombre, se llama </w:t>
      </w:r>
      <w:r w:rsidR="00055D29" w:rsidRPr="00055D29">
        <w:rPr>
          <w:rFonts w:ascii="Arial" w:hAnsi="Arial" w:cs="Arial"/>
          <w:b/>
          <w:i/>
          <w:iCs/>
        </w:rPr>
        <w:t>fenómeno</w:t>
      </w:r>
      <w:r w:rsidR="00055D29" w:rsidRPr="00055D29">
        <w:rPr>
          <w:rFonts w:ascii="Arial" w:hAnsi="Arial" w:cs="Arial"/>
          <w:b/>
        </w:rPr>
        <w:t xml:space="preserve"> (término de origen </w:t>
      </w:r>
      <w:hyperlink r:id="rId163" w:tooltip="Griego antiguo" w:history="1">
        <w:r w:rsidR="00055D29" w:rsidRPr="00055D29">
          <w:rPr>
            <w:rStyle w:val="Hipervnculo"/>
            <w:rFonts w:ascii="Arial" w:hAnsi="Arial" w:cs="Arial"/>
            <w:b/>
            <w:color w:val="auto"/>
            <w:u w:val="none"/>
          </w:rPr>
          <w:t>griego</w:t>
        </w:r>
      </w:hyperlink>
      <w:r w:rsidR="00055D29" w:rsidRPr="00055D29">
        <w:rPr>
          <w:rFonts w:ascii="Arial" w:hAnsi="Arial" w:cs="Arial"/>
          <w:b/>
        </w:rPr>
        <w:t xml:space="preserve"> que significa «aquello que aparece»). Asimismo a las representaciones en las que no se encuentra nada perteneciente a la sensación se las llama puras. Se sigue que la ciencia de la sensibilidad es llamada </w:t>
      </w:r>
      <w:hyperlink r:id="rId164" w:tooltip="Estética trascendental" w:history="1">
        <w:r w:rsidR="00055D29" w:rsidRPr="00055D29">
          <w:rPr>
            <w:rStyle w:val="Hipervnculo"/>
            <w:rFonts w:ascii="Arial" w:hAnsi="Arial" w:cs="Arial"/>
            <w:b/>
            <w:color w:val="auto"/>
            <w:u w:val="none"/>
          </w:rPr>
          <w:t>estética trascendental</w:t>
        </w:r>
      </w:hyperlink>
      <w:r w:rsidR="00055D29" w:rsidRPr="00055D29">
        <w:rPr>
          <w:rFonts w:ascii="Arial" w:hAnsi="Arial" w:cs="Arial"/>
          <w:b/>
        </w:rPr>
        <w:t>, que forma parte de la Doctrina Trasce</w:t>
      </w:r>
      <w:r w:rsidR="00055D29" w:rsidRPr="00055D29">
        <w:rPr>
          <w:rFonts w:ascii="Arial" w:hAnsi="Arial" w:cs="Arial"/>
          <w:b/>
        </w:rPr>
        <w:t>n</w:t>
      </w:r>
      <w:r w:rsidR="00055D29" w:rsidRPr="00055D29">
        <w:rPr>
          <w:rFonts w:ascii="Arial" w:hAnsi="Arial" w:cs="Arial"/>
          <w:b/>
        </w:rPr>
        <w:t xml:space="preserve">dental de los Elementos en la </w:t>
      </w:r>
      <w:r w:rsidR="00055D29" w:rsidRPr="00055D29">
        <w:rPr>
          <w:rFonts w:ascii="Arial" w:hAnsi="Arial" w:cs="Arial"/>
          <w:b/>
          <w:i/>
          <w:iCs/>
        </w:rPr>
        <w:t>Crítica de la razón pura</w:t>
      </w:r>
      <w:r w:rsidR="00055D29" w:rsidRPr="00055D29">
        <w:rPr>
          <w:rFonts w:ascii="Arial" w:hAnsi="Arial" w:cs="Arial"/>
          <w:b/>
        </w:rPr>
        <w:t xml:space="preserve">. </w:t>
      </w:r>
    </w:p>
    <w:p w:rsidR="006B23D7" w:rsidRPr="00055D29" w:rsidRDefault="006B23D7" w:rsidP="00055D29">
      <w:pPr>
        <w:pStyle w:val="NormalWeb"/>
        <w:spacing w:before="0" w:beforeAutospacing="0" w:after="0" w:afterAutospacing="0"/>
        <w:jc w:val="both"/>
        <w:rPr>
          <w:rFonts w:ascii="Arial" w:hAnsi="Arial" w:cs="Arial"/>
          <w:b/>
        </w:rPr>
      </w:pPr>
    </w:p>
    <w:p w:rsidR="00055D29" w:rsidRDefault="006B23D7"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 xml:space="preserve">El empleo del término «estética» en Kant difiere del uso que hizo </w:t>
      </w:r>
      <w:hyperlink r:id="rId165" w:tooltip="Alexander Gottlieb Baumgarten" w:history="1">
        <w:r w:rsidR="00055D29" w:rsidRPr="00055D29">
          <w:rPr>
            <w:rStyle w:val="Hipervnculo"/>
            <w:rFonts w:ascii="Arial" w:hAnsi="Arial" w:cs="Arial"/>
            <w:b/>
            <w:color w:val="auto"/>
            <w:u w:val="none"/>
          </w:rPr>
          <w:t xml:space="preserve">Alexander </w:t>
        </w:r>
        <w:proofErr w:type="spellStart"/>
        <w:r w:rsidR="00055D29" w:rsidRPr="00055D29">
          <w:rPr>
            <w:rStyle w:val="Hipervnculo"/>
            <w:rFonts w:ascii="Arial" w:hAnsi="Arial" w:cs="Arial"/>
            <w:b/>
            <w:color w:val="auto"/>
            <w:u w:val="none"/>
          </w:rPr>
          <w:t>Gottlieb</w:t>
        </w:r>
        <w:proofErr w:type="spellEnd"/>
        <w:r w:rsidR="00055D29" w:rsidRPr="00055D29">
          <w:rPr>
            <w:rStyle w:val="Hipervnculo"/>
            <w:rFonts w:ascii="Arial" w:hAnsi="Arial" w:cs="Arial"/>
            <w:b/>
            <w:color w:val="auto"/>
            <w:u w:val="none"/>
          </w:rPr>
          <w:t xml:space="preserve"> </w:t>
        </w:r>
        <w:proofErr w:type="spellStart"/>
        <w:r w:rsidR="00055D29" w:rsidRPr="00055D29">
          <w:rPr>
            <w:rStyle w:val="Hipervnculo"/>
            <w:rFonts w:ascii="Arial" w:hAnsi="Arial" w:cs="Arial"/>
            <w:b/>
            <w:color w:val="auto"/>
            <w:u w:val="none"/>
          </w:rPr>
          <w:t>Baumgarten</w:t>
        </w:r>
        <w:proofErr w:type="spellEnd"/>
      </w:hyperlink>
      <w:r w:rsidR="00055D29" w:rsidRPr="00055D29">
        <w:rPr>
          <w:rFonts w:ascii="Arial" w:hAnsi="Arial" w:cs="Arial"/>
          <w:b/>
        </w:rPr>
        <w:t xml:space="preserve"> del mismo término, en cuanto ciencia de lo bello. El uso de Kant es en real</w:t>
      </w:r>
      <w:r w:rsidR="00055D29" w:rsidRPr="00055D29">
        <w:rPr>
          <w:rFonts w:ascii="Arial" w:hAnsi="Arial" w:cs="Arial"/>
          <w:b/>
        </w:rPr>
        <w:t>i</w:t>
      </w:r>
      <w:r w:rsidR="00055D29" w:rsidRPr="00055D29">
        <w:rPr>
          <w:rFonts w:ascii="Arial" w:hAnsi="Arial" w:cs="Arial"/>
          <w:b/>
        </w:rPr>
        <w:t>dad más fiel a la etimología (</w:t>
      </w:r>
      <w:proofErr w:type="spellStart"/>
      <w:r w:rsidR="00055D29" w:rsidRPr="00055D29">
        <w:rPr>
          <w:rFonts w:ascii="Arial" w:hAnsi="Arial" w:cs="Arial"/>
          <w:b/>
        </w:rPr>
        <w:t>αισθητική</w:t>
      </w:r>
      <w:proofErr w:type="spellEnd"/>
      <w:r w:rsidR="00055D29" w:rsidRPr="00055D29">
        <w:rPr>
          <w:rFonts w:ascii="Arial" w:hAnsi="Arial" w:cs="Arial"/>
          <w:b/>
        </w:rPr>
        <w:t xml:space="preserve">, </w:t>
      </w:r>
      <w:proofErr w:type="spellStart"/>
      <w:r w:rsidR="00055D29" w:rsidRPr="00055D29">
        <w:rPr>
          <w:rFonts w:ascii="Arial" w:hAnsi="Arial" w:cs="Arial"/>
          <w:b/>
          <w:i/>
          <w:iCs/>
        </w:rPr>
        <w:t>aisthetike</w:t>
      </w:r>
      <w:proofErr w:type="spellEnd"/>
      <w:r w:rsidR="00055D29" w:rsidRPr="00055D29">
        <w:rPr>
          <w:rFonts w:ascii="Arial" w:hAnsi="Arial" w:cs="Arial"/>
          <w:b/>
        </w:rPr>
        <w:t xml:space="preserve">, viene de </w:t>
      </w:r>
      <w:proofErr w:type="spellStart"/>
      <w:r w:rsidR="00055D29" w:rsidRPr="00055D29">
        <w:rPr>
          <w:rFonts w:ascii="Arial" w:hAnsi="Arial" w:cs="Arial"/>
          <w:b/>
        </w:rPr>
        <w:t>αἴσθησις</w:t>
      </w:r>
      <w:proofErr w:type="spellEnd"/>
      <w:r w:rsidR="00055D29" w:rsidRPr="00055D29">
        <w:rPr>
          <w:rFonts w:ascii="Arial" w:hAnsi="Arial" w:cs="Arial"/>
          <w:b/>
        </w:rPr>
        <w:t xml:space="preserve">, </w:t>
      </w:r>
      <w:proofErr w:type="spellStart"/>
      <w:r w:rsidR="00055D29" w:rsidRPr="00055D29">
        <w:rPr>
          <w:rFonts w:ascii="Arial" w:hAnsi="Arial" w:cs="Arial"/>
          <w:b/>
          <w:i/>
          <w:iCs/>
        </w:rPr>
        <w:t>aisthesis</w:t>
      </w:r>
      <w:proofErr w:type="spellEnd"/>
      <w:r w:rsidR="00055D29" w:rsidRPr="00055D29">
        <w:rPr>
          <w:rFonts w:ascii="Arial" w:hAnsi="Arial" w:cs="Arial"/>
          <w:b/>
        </w:rPr>
        <w:t>, que signif</w:t>
      </w:r>
      <w:r w:rsidR="00055D29" w:rsidRPr="00055D29">
        <w:rPr>
          <w:rFonts w:ascii="Arial" w:hAnsi="Arial" w:cs="Arial"/>
          <w:b/>
        </w:rPr>
        <w:t>i</w:t>
      </w:r>
      <w:r w:rsidR="00055D29" w:rsidRPr="00055D29">
        <w:rPr>
          <w:rFonts w:ascii="Arial" w:hAnsi="Arial" w:cs="Arial"/>
          <w:b/>
        </w:rPr>
        <w:t xml:space="preserve">ca 'sensación, sensibilidad') pero el de </w:t>
      </w:r>
      <w:proofErr w:type="spellStart"/>
      <w:r w:rsidR="00055D29" w:rsidRPr="00055D29">
        <w:rPr>
          <w:rFonts w:ascii="Arial" w:hAnsi="Arial" w:cs="Arial"/>
          <w:b/>
        </w:rPr>
        <w:t>Baumgarten</w:t>
      </w:r>
      <w:proofErr w:type="spellEnd"/>
      <w:r w:rsidR="00055D29" w:rsidRPr="00055D29">
        <w:rPr>
          <w:rFonts w:ascii="Arial" w:hAnsi="Arial" w:cs="Arial"/>
          <w:b/>
        </w:rPr>
        <w:t xml:space="preserve"> tuvo mejor fortuna. </w:t>
      </w:r>
    </w:p>
    <w:p w:rsidR="006B23D7" w:rsidRPr="00055D29" w:rsidRDefault="006B23D7" w:rsidP="00055D29">
      <w:pPr>
        <w:pStyle w:val="NormalWeb"/>
        <w:spacing w:before="0" w:beforeAutospacing="0" w:after="0" w:afterAutospacing="0"/>
        <w:jc w:val="both"/>
        <w:rPr>
          <w:rFonts w:ascii="Arial" w:hAnsi="Arial" w:cs="Arial"/>
          <w:b/>
        </w:rPr>
      </w:pPr>
    </w:p>
    <w:p w:rsidR="00055D29" w:rsidRDefault="006B23D7"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La estética trascendental muestra que, a pesar de la naturaleza receptiva de la sensibil</w:t>
      </w:r>
      <w:r w:rsidR="00055D29" w:rsidRPr="00055D29">
        <w:rPr>
          <w:rFonts w:ascii="Arial" w:hAnsi="Arial" w:cs="Arial"/>
          <w:b/>
        </w:rPr>
        <w:t>i</w:t>
      </w:r>
      <w:r w:rsidR="00055D29" w:rsidRPr="00055D29">
        <w:rPr>
          <w:rFonts w:ascii="Arial" w:hAnsi="Arial" w:cs="Arial"/>
          <w:b/>
        </w:rPr>
        <w:t xml:space="preserve">dad, existen en ella unas </w:t>
      </w:r>
      <w:hyperlink r:id="rId166" w:tooltip="Condición (lógica)" w:history="1">
        <w:r w:rsidR="00055D29" w:rsidRPr="00055D29">
          <w:rPr>
            <w:rStyle w:val="Hipervnculo"/>
            <w:rFonts w:ascii="Arial" w:hAnsi="Arial" w:cs="Arial"/>
            <w:b/>
            <w:color w:val="auto"/>
            <w:u w:val="none"/>
          </w:rPr>
          <w:t>condiciones</w:t>
        </w:r>
      </w:hyperlink>
      <w:r w:rsidR="00055D29" w:rsidRPr="00055D29">
        <w:rPr>
          <w:rFonts w:ascii="Arial" w:hAnsi="Arial" w:cs="Arial"/>
          <w:b/>
        </w:rPr>
        <w:t xml:space="preserve"> </w:t>
      </w:r>
      <w:hyperlink r:id="rId167" w:tooltip="A priori" w:history="1">
        <w:r w:rsidR="00055D29" w:rsidRPr="00055D29">
          <w:rPr>
            <w:rStyle w:val="Hipervnculo"/>
            <w:rFonts w:ascii="Arial" w:hAnsi="Arial" w:cs="Arial"/>
            <w:b/>
            <w:i/>
            <w:iCs/>
            <w:color w:val="auto"/>
            <w:u w:val="none"/>
          </w:rPr>
          <w:t>a priori</w:t>
        </w:r>
      </w:hyperlink>
      <w:r w:rsidR="00055D29" w:rsidRPr="00055D29">
        <w:rPr>
          <w:rFonts w:ascii="Arial" w:hAnsi="Arial" w:cs="Arial"/>
          <w:b/>
        </w:rPr>
        <w:t xml:space="preserve"> que nos permiten conocer, mediante el e</w:t>
      </w:r>
      <w:r w:rsidR="00055D29" w:rsidRPr="00055D29">
        <w:rPr>
          <w:rFonts w:ascii="Arial" w:hAnsi="Arial" w:cs="Arial"/>
          <w:b/>
        </w:rPr>
        <w:t>n</w:t>
      </w:r>
      <w:r w:rsidR="00055D29" w:rsidRPr="00055D29">
        <w:rPr>
          <w:rFonts w:ascii="Arial" w:hAnsi="Arial" w:cs="Arial"/>
          <w:b/>
        </w:rPr>
        <w:t xml:space="preserve">tendimiento, los objetos dados por el sentido externo (intuición). Estas condiciones son el </w:t>
      </w:r>
      <w:hyperlink r:id="rId168" w:tooltip="Espacio (física)" w:history="1">
        <w:r w:rsidR="00055D29" w:rsidRPr="00055D29">
          <w:rPr>
            <w:rStyle w:val="Hipervnculo"/>
            <w:rFonts w:ascii="Arial" w:hAnsi="Arial" w:cs="Arial"/>
            <w:b/>
            <w:color w:val="auto"/>
            <w:u w:val="none"/>
          </w:rPr>
          <w:t>espacio</w:t>
        </w:r>
      </w:hyperlink>
      <w:r w:rsidR="00055D29" w:rsidRPr="00055D29">
        <w:rPr>
          <w:rFonts w:ascii="Arial" w:hAnsi="Arial" w:cs="Arial"/>
          <w:b/>
        </w:rPr>
        <w:t xml:space="preserve"> y el </w:t>
      </w:r>
      <w:hyperlink r:id="rId169" w:tooltip="Tiempo" w:history="1">
        <w:r w:rsidR="00055D29" w:rsidRPr="00055D29">
          <w:rPr>
            <w:rStyle w:val="Hipervnculo"/>
            <w:rFonts w:ascii="Arial" w:hAnsi="Arial" w:cs="Arial"/>
            <w:b/>
            <w:color w:val="auto"/>
            <w:u w:val="none"/>
          </w:rPr>
          <w:t>tiempo</w:t>
        </w:r>
      </w:hyperlink>
      <w:r w:rsidR="00055D29" w:rsidRPr="00055D29">
        <w:rPr>
          <w:rFonts w:ascii="Arial" w:hAnsi="Arial" w:cs="Arial"/>
          <w:b/>
        </w:rPr>
        <w:t xml:space="preserve">. </w:t>
      </w:r>
    </w:p>
    <w:p w:rsidR="006B23D7" w:rsidRPr="00055D29" w:rsidRDefault="006B23D7" w:rsidP="00055D29">
      <w:pPr>
        <w:pStyle w:val="NormalWeb"/>
        <w:spacing w:before="0" w:beforeAutospacing="0" w:after="0" w:afterAutospacing="0"/>
        <w:jc w:val="both"/>
        <w:rPr>
          <w:rFonts w:ascii="Arial" w:hAnsi="Arial" w:cs="Arial"/>
          <w:b/>
        </w:rPr>
      </w:pPr>
    </w:p>
    <w:p w:rsidR="006B23D7" w:rsidRDefault="006B23D7"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La capacidad (receptividad) de recibir representaciones, al ser afectadas por los objetos, se llama «sensibilidad». La ciencia de todos los principios de la sensibilidad a priori la ll</w:t>
      </w:r>
      <w:r w:rsidR="00055D29" w:rsidRPr="00055D29">
        <w:rPr>
          <w:rFonts w:ascii="Arial" w:hAnsi="Arial" w:cs="Arial"/>
          <w:b/>
        </w:rPr>
        <w:t>a</w:t>
      </w:r>
      <w:r w:rsidR="00055D29" w:rsidRPr="00055D29">
        <w:rPr>
          <w:rFonts w:ascii="Arial" w:hAnsi="Arial" w:cs="Arial"/>
          <w:b/>
        </w:rPr>
        <w:t>mo «estética trascendental» [...] todas nuestras intuiciones no son más que una represe</w:t>
      </w:r>
      <w:r w:rsidR="00055D29" w:rsidRPr="00055D29">
        <w:rPr>
          <w:rFonts w:ascii="Arial" w:hAnsi="Arial" w:cs="Arial"/>
          <w:b/>
        </w:rPr>
        <w:t>n</w:t>
      </w:r>
      <w:r w:rsidR="00055D29" w:rsidRPr="00055D29">
        <w:rPr>
          <w:rFonts w:ascii="Arial" w:hAnsi="Arial" w:cs="Arial"/>
          <w:b/>
        </w:rPr>
        <w:t>tación fenoménica. Permanece para nosotros absolutamente desconocido qué sean los objetos en sí, independientemente de toda esa receptividad de nuestra sensibilidad</w:t>
      </w:r>
    </w:p>
    <w:p w:rsidR="00055D29" w:rsidRPr="006B23D7" w:rsidRDefault="00055D29" w:rsidP="00055D29">
      <w:pPr>
        <w:pStyle w:val="NormalWeb"/>
        <w:spacing w:before="0" w:beforeAutospacing="0" w:after="0" w:afterAutospacing="0"/>
        <w:jc w:val="both"/>
        <w:rPr>
          <w:rFonts w:ascii="Arial" w:hAnsi="Arial" w:cs="Arial"/>
          <w:b/>
          <w:color w:val="FF0000"/>
        </w:rPr>
      </w:pPr>
    </w:p>
    <w:p w:rsidR="006B23D7" w:rsidRPr="006B23D7" w:rsidRDefault="00055D29" w:rsidP="00055D29">
      <w:pPr>
        <w:jc w:val="both"/>
        <w:rPr>
          <w:b/>
          <w:color w:val="FF0000"/>
        </w:rPr>
      </w:pPr>
      <w:r w:rsidRPr="006B23D7">
        <w:rPr>
          <w:b/>
          <w:color w:val="FF0000"/>
        </w:rPr>
        <w:t xml:space="preserve">Kant. </w:t>
      </w:r>
      <w:r w:rsidRPr="006B23D7">
        <w:rPr>
          <w:b/>
          <w:i/>
          <w:iCs/>
          <w:color w:val="FF0000"/>
        </w:rPr>
        <w:t>Crítica de la razón pura</w:t>
      </w:r>
      <w:r w:rsidRPr="006B23D7">
        <w:rPr>
          <w:b/>
          <w:color w:val="FF0000"/>
        </w:rPr>
        <w:t>.</w:t>
      </w:r>
    </w:p>
    <w:p w:rsidR="006B23D7" w:rsidRDefault="006B23D7" w:rsidP="00055D29">
      <w:pPr>
        <w:jc w:val="both"/>
        <w:rPr>
          <w:b/>
        </w:rPr>
      </w:pPr>
    </w:p>
    <w:p w:rsidR="006B23D7" w:rsidRPr="006B23D7" w:rsidRDefault="006B23D7" w:rsidP="00055D29">
      <w:pPr>
        <w:jc w:val="both"/>
        <w:rPr>
          <w:b/>
          <w:color w:val="FF0000"/>
        </w:rPr>
      </w:pPr>
      <w:r>
        <w:rPr>
          <w:b/>
        </w:rPr>
        <w:t xml:space="preserve"> </w:t>
      </w:r>
      <w:r w:rsidR="003971D0">
        <w:rPr>
          <w:b/>
        </w:rPr>
        <w:t xml:space="preserve">1   </w:t>
      </w:r>
      <w:r w:rsidRPr="006B23D7">
        <w:rPr>
          <w:b/>
          <w:color w:val="FF0000"/>
        </w:rPr>
        <w:t>Estética trascendental</w:t>
      </w:r>
      <w:r w:rsidR="003971D0">
        <w:rPr>
          <w:b/>
          <w:color w:val="FF0000"/>
        </w:rPr>
        <w:t xml:space="preserve">  Sensorialidad</w:t>
      </w:r>
    </w:p>
    <w:p w:rsidR="006B23D7" w:rsidRPr="00AE268C" w:rsidRDefault="006B23D7" w:rsidP="00055D29">
      <w:pPr>
        <w:jc w:val="both"/>
        <w:rPr>
          <w:b/>
          <w:color w:val="0070C0"/>
        </w:rPr>
      </w:pPr>
    </w:p>
    <w:p w:rsidR="006B23D7" w:rsidRDefault="006B23D7" w:rsidP="00055D29">
      <w:pPr>
        <w:jc w:val="both"/>
        <w:rPr>
          <w:b/>
        </w:rPr>
      </w:pPr>
      <w:r w:rsidRPr="00AE268C">
        <w:rPr>
          <w:b/>
          <w:bCs/>
          <w:color w:val="0070C0"/>
        </w:rPr>
        <w:t>ESPACIO</w:t>
      </w:r>
      <w:r w:rsidRPr="00055D29">
        <w:rPr>
          <w:b/>
        </w:rPr>
        <w:br/>
      </w:r>
      <w:r w:rsidR="00AE268C">
        <w:rPr>
          <w:b/>
        </w:rPr>
        <w:t xml:space="preserve">    </w:t>
      </w:r>
      <w:r w:rsidRPr="00055D29">
        <w:rPr>
          <w:b/>
        </w:rPr>
        <w:t>Forma pura de la sensibilidad</w:t>
      </w:r>
    </w:p>
    <w:p w:rsidR="006B23D7" w:rsidRDefault="00AE268C" w:rsidP="00055D29">
      <w:pPr>
        <w:jc w:val="both"/>
        <w:rPr>
          <w:b/>
        </w:rPr>
      </w:pPr>
      <w:r>
        <w:rPr>
          <w:b/>
        </w:rPr>
        <w:lastRenderedPageBreak/>
        <w:t xml:space="preserve">   </w:t>
      </w:r>
      <w:r w:rsidR="006B23D7" w:rsidRPr="00055D29">
        <w:rPr>
          <w:b/>
        </w:rPr>
        <w:t xml:space="preserve"> El espacio no es un concepto empírico extraído de experiencias externas</w:t>
      </w:r>
    </w:p>
    <w:p w:rsidR="00055D29" w:rsidRDefault="00055D29" w:rsidP="00055D29">
      <w:pPr>
        <w:jc w:val="both"/>
        <w:rPr>
          <w:b/>
        </w:rPr>
      </w:pPr>
      <w:r w:rsidRPr="00055D29">
        <w:rPr>
          <w:b/>
        </w:rPr>
        <w:t xml:space="preserve"> </w:t>
      </w:r>
      <w:r w:rsidR="00AE268C">
        <w:rPr>
          <w:b/>
        </w:rPr>
        <w:t xml:space="preserve">  </w:t>
      </w:r>
      <w:r w:rsidR="006B23D7" w:rsidRPr="00055D29">
        <w:rPr>
          <w:b/>
        </w:rPr>
        <w:t xml:space="preserve"> El espacio es una necesaria representación a priori que sirve de base a todas las intu</w:t>
      </w:r>
      <w:r w:rsidR="006B23D7" w:rsidRPr="00055D29">
        <w:rPr>
          <w:b/>
        </w:rPr>
        <w:t>i</w:t>
      </w:r>
      <w:r w:rsidR="006B23D7" w:rsidRPr="00055D29">
        <w:rPr>
          <w:b/>
        </w:rPr>
        <w:t>ciones externas</w:t>
      </w:r>
    </w:p>
    <w:p w:rsidR="006B23D7" w:rsidRDefault="00AE268C" w:rsidP="00055D29">
      <w:pPr>
        <w:jc w:val="both"/>
        <w:rPr>
          <w:b/>
        </w:rPr>
      </w:pPr>
      <w:r>
        <w:rPr>
          <w:b/>
        </w:rPr>
        <w:t xml:space="preserve">  </w:t>
      </w:r>
      <w:r w:rsidR="006B23D7" w:rsidRPr="00055D29">
        <w:rPr>
          <w:b/>
        </w:rPr>
        <w:t xml:space="preserve"> El espacio no es un concepto discursivo, (...) sino una intuición pura</w:t>
      </w:r>
    </w:p>
    <w:p w:rsidR="006B23D7" w:rsidRDefault="006B23D7" w:rsidP="006B23D7">
      <w:pPr>
        <w:jc w:val="both"/>
        <w:rPr>
          <w:b/>
        </w:rPr>
      </w:pPr>
      <w:r w:rsidRPr="00055D29">
        <w:rPr>
          <w:b/>
        </w:rPr>
        <w:t>4. La originaria representación del espacio es, pues, una intuición a priori no un concepto</w:t>
      </w:r>
    </w:p>
    <w:p w:rsidR="006B23D7" w:rsidRPr="00AE268C" w:rsidRDefault="006B23D7" w:rsidP="006B23D7">
      <w:pPr>
        <w:jc w:val="both"/>
        <w:rPr>
          <w:b/>
          <w:color w:val="0070C0"/>
        </w:rPr>
      </w:pPr>
    </w:p>
    <w:p w:rsidR="006B23D7" w:rsidRPr="00AE268C" w:rsidRDefault="006B23D7" w:rsidP="006B23D7">
      <w:pPr>
        <w:jc w:val="both"/>
        <w:rPr>
          <w:b/>
          <w:color w:val="0070C0"/>
        </w:rPr>
      </w:pPr>
      <w:r w:rsidRPr="00AE268C">
        <w:rPr>
          <w:b/>
          <w:color w:val="0070C0"/>
        </w:rPr>
        <w:t>TIEMPO</w:t>
      </w:r>
    </w:p>
    <w:p w:rsidR="006B23D7" w:rsidRDefault="00AE268C" w:rsidP="006B23D7">
      <w:pPr>
        <w:jc w:val="both"/>
        <w:rPr>
          <w:b/>
        </w:rPr>
      </w:pPr>
      <w:r>
        <w:rPr>
          <w:b/>
        </w:rPr>
        <w:t xml:space="preserve">     </w:t>
      </w:r>
      <w:r w:rsidR="006B23D7" w:rsidRPr="00055D29">
        <w:rPr>
          <w:b/>
        </w:rPr>
        <w:t xml:space="preserve"> El tiempo no es un concepto empírico extraído de alguna experiencia</w:t>
      </w:r>
    </w:p>
    <w:p w:rsidR="006B23D7" w:rsidRDefault="00AE268C" w:rsidP="006B23D7">
      <w:pPr>
        <w:jc w:val="both"/>
        <w:rPr>
          <w:b/>
        </w:rPr>
      </w:pPr>
      <w:r>
        <w:rPr>
          <w:b/>
        </w:rPr>
        <w:t xml:space="preserve">      </w:t>
      </w:r>
      <w:r w:rsidR="006B23D7" w:rsidRPr="00055D29">
        <w:rPr>
          <w:b/>
        </w:rPr>
        <w:t>El tiempo es una representación necesaria que sirve de base a todas las intuiciones</w:t>
      </w:r>
    </w:p>
    <w:p w:rsidR="006B23D7" w:rsidRDefault="00AE268C" w:rsidP="006B23D7">
      <w:pPr>
        <w:jc w:val="both"/>
        <w:rPr>
          <w:b/>
        </w:rPr>
      </w:pPr>
      <w:r>
        <w:rPr>
          <w:b/>
        </w:rPr>
        <w:t xml:space="preserve">       </w:t>
      </w:r>
      <w:r w:rsidR="006B23D7" w:rsidRPr="00055D29">
        <w:rPr>
          <w:b/>
        </w:rPr>
        <w:t>El tiempo no es concepto discursivo o, como se dice, universal, sino una forma pura de la intuición sensible</w:t>
      </w:r>
      <w:r w:rsidR="006B23D7" w:rsidRPr="006B23D7">
        <w:rPr>
          <w:b/>
        </w:rPr>
        <w:t xml:space="preserve"> </w:t>
      </w:r>
      <w:r w:rsidR="006B23D7" w:rsidRPr="00055D29">
        <w:rPr>
          <w:b/>
        </w:rPr>
        <w:t xml:space="preserve">La originaria representación tiempo debe estar, pues, dada </w:t>
      </w:r>
      <w:r>
        <w:rPr>
          <w:b/>
        </w:rPr>
        <w:t>y e</w:t>
      </w:r>
      <w:r>
        <w:rPr>
          <w:b/>
        </w:rPr>
        <w:t>n</w:t>
      </w:r>
      <w:r>
        <w:rPr>
          <w:b/>
        </w:rPr>
        <w:t xml:space="preserve">tendida </w:t>
      </w:r>
      <w:r w:rsidR="006B23D7" w:rsidRPr="00055D29">
        <w:rPr>
          <w:b/>
        </w:rPr>
        <w:t>como ilimitada</w:t>
      </w:r>
    </w:p>
    <w:p w:rsidR="006B23D7" w:rsidRDefault="006B23D7" w:rsidP="006B23D7">
      <w:pPr>
        <w:jc w:val="both"/>
        <w:rPr>
          <w:b/>
        </w:rPr>
      </w:pPr>
    </w:p>
    <w:p w:rsidR="006B23D7" w:rsidRDefault="006B23D7"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Para que las sensaciones sean referidas a objetos externos, o alguna cosa que ocupe un lugar distinto del nuestro, y, asimismo, para poder entender los objetos como exteriores los unos a los otros, como situados en lugares diversos, es necesario que tengamos «a</w:t>
      </w:r>
      <w:r w:rsidR="00055D29" w:rsidRPr="00055D29">
        <w:rPr>
          <w:rFonts w:ascii="Arial" w:hAnsi="Arial" w:cs="Arial"/>
          <w:b/>
        </w:rPr>
        <w:t>n</w:t>
      </w:r>
      <w:r w:rsidR="00055D29" w:rsidRPr="00055D29">
        <w:rPr>
          <w:rFonts w:ascii="Arial" w:hAnsi="Arial" w:cs="Arial"/>
          <w:b/>
        </w:rPr>
        <w:t xml:space="preserve">tes» la representación del espacio, que servirá de base a las intuiciones. </w:t>
      </w:r>
    </w:p>
    <w:p w:rsidR="006B23D7" w:rsidRDefault="006B23D7" w:rsidP="00055D29">
      <w:pPr>
        <w:pStyle w:val="NormalWeb"/>
        <w:spacing w:before="0" w:beforeAutospacing="0" w:after="0" w:afterAutospacing="0"/>
        <w:jc w:val="both"/>
        <w:rPr>
          <w:rFonts w:ascii="Arial" w:hAnsi="Arial" w:cs="Arial"/>
          <w:b/>
        </w:rPr>
      </w:pPr>
    </w:p>
    <w:p w:rsidR="00055D29" w:rsidRDefault="006B23D7"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 xml:space="preserve">De lo que se infiere que la representación del espacio no puede derivar de la relación de los fenómenos ofrecidos por la experiencia. Todo lo contrario: es absolutamente necesario dar por sentado de manera </w:t>
      </w:r>
      <w:hyperlink r:id="rId170" w:tooltip="A priori" w:history="1">
        <w:r w:rsidR="00055D29" w:rsidRPr="00055D29">
          <w:rPr>
            <w:rStyle w:val="Hipervnculo"/>
            <w:rFonts w:ascii="Arial" w:hAnsi="Arial" w:cs="Arial"/>
            <w:b/>
            <w:color w:val="auto"/>
            <w:u w:val="none"/>
          </w:rPr>
          <w:t>a priori</w:t>
        </w:r>
      </w:hyperlink>
      <w:r w:rsidR="00055D29" w:rsidRPr="00055D29">
        <w:rPr>
          <w:rFonts w:ascii="Arial" w:hAnsi="Arial" w:cs="Arial"/>
          <w:b/>
        </w:rPr>
        <w:t xml:space="preserve"> esta representación de espacio como dada para que la experiencia fenoménica sea posible. El espacio, argumenta Kant, no puede ser un conce</w:t>
      </w:r>
      <w:r w:rsidR="00055D29" w:rsidRPr="00055D29">
        <w:rPr>
          <w:rFonts w:ascii="Arial" w:hAnsi="Arial" w:cs="Arial"/>
          <w:b/>
        </w:rPr>
        <w:t>p</w:t>
      </w:r>
      <w:r w:rsidR="00055D29" w:rsidRPr="00055D29">
        <w:rPr>
          <w:rFonts w:ascii="Arial" w:hAnsi="Arial" w:cs="Arial"/>
          <w:b/>
        </w:rPr>
        <w:t xml:space="preserve">to del entendimiento puesto que los conceptos empíricos se elaboran sobre los objetos ya intuidos de forma </w:t>
      </w:r>
      <w:hyperlink r:id="rId171" w:tooltip="Sensibilidad (biología)" w:history="1">
        <w:r w:rsidR="00055D29" w:rsidRPr="00055D29">
          <w:rPr>
            <w:rStyle w:val="Hipervnculo"/>
            <w:rFonts w:ascii="Arial" w:hAnsi="Arial" w:cs="Arial"/>
            <w:b/>
            <w:color w:val="auto"/>
            <w:u w:val="none"/>
          </w:rPr>
          <w:t>sensible</w:t>
        </w:r>
      </w:hyperlink>
      <w:r w:rsidR="00055D29" w:rsidRPr="00055D29">
        <w:rPr>
          <w:rFonts w:ascii="Arial" w:hAnsi="Arial" w:cs="Arial"/>
          <w:b/>
        </w:rPr>
        <w:t xml:space="preserve"> en el espacio y el tiempo; el espacio, como intuición, es anterior a cualquier intuición de objeto, anterior a cualquier experiencia; por eso, dice Kant, es una intuición pura. </w:t>
      </w:r>
    </w:p>
    <w:p w:rsidR="006B23D7" w:rsidRPr="00055D29" w:rsidRDefault="006B23D7" w:rsidP="00055D29">
      <w:pPr>
        <w:pStyle w:val="NormalWeb"/>
        <w:spacing w:before="0" w:beforeAutospacing="0" w:after="0" w:afterAutospacing="0"/>
        <w:jc w:val="both"/>
        <w:rPr>
          <w:rFonts w:ascii="Arial" w:hAnsi="Arial" w:cs="Arial"/>
          <w:b/>
        </w:rPr>
      </w:pPr>
    </w:p>
    <w:p w:rsidR="00055D29" w:rsidRPr="00055D29" w:rsidRDefault="006B23D7"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 xml:space="preserve">La representación del espacio no es un producto de la experiencia; es una condición de posibilidad necesaria que sirve de base a todas las intuiciones externas. El espacio es la condición de posibilidad de existencia de todos los fenómenos </w:t>
      </w:r>
    </w:p>
    <w:p w:rsidR="006B23D7" w:rsidRDefault="006B23D7" w:rsidP="00055D29">
      <w:pPr>
        <w:pStyle w:val="NormalWeb"/>
        <w:spacing w:before="0" w:beforeAutospacing="0" w:after="0" w:afterAutospacing="0"/>
        <w:jc w:val="both"/>
        <w:rPr>
          <w:rFonts w:ascii="Arial" w:hAnsi="Arial" w:cs="Arial"/>
          <w:b/>
        </w:rPr>
      </w:pPr>
    </w:p>
    <w:p w:rsidR="00055D29" w:rsidRDefault="006B23D7"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Es importante comprender que el espacio es la forma en la cual todos los fenómenos e</w:t>
      </w:r>
      <w:r w:rsidR="00055D29" w:rsidRPr="00055D29">
        <w:rPr>
          <w:rFonts w:ascii="Arial" w:hAnsi="Arial" w:cs="Arial"/>
          <w:b/>
        </w:rPr>
        <w:t>x</w:t>
      </w:r>
      <w:r w:rsidR="00055D29" w:rsidRPr="00055D29">
        <w:rPr>
          <w:rFonts w:ascii="Arial" w:hAnsi="Arial" w:cs="Arial"/>
          <w:b/>
        </w:rPr>
        <w:t>ternos se dan, o dicho de otro modo, en el espacio se da la intuición sensible. De lo ant</w:t>
      </w:r>
      <w:r w:rsidR="00055D29" w:rsidRPr="00055D29">
        <w:rPr>
          <w:rFonts w:ascii="Arial" w:hAnsi="Arial" w:cs="Arial"/>
          <w:b/>
        </w:rPr>
        <w:t>e</w:t>
      </w:r>
      <w:r w:rsidR="00055D29" w:rsidRPr="00055D29">
        <w:rPr>
          <w:rFonts w:ascii="Arial" w:hAnsi="Arial" w:cs="Arial"/>
          <w:b/>
        </w:rPr>
        <w:t xml:space="preserve">rior se sigue que el espacio tendrá una doble cualidad: en tanto condición formal en la que se dan los fenómenos, el espacio posee una </w:t>
      </w:r>
      <w:r w:rsidR="00055D29" w:rsidRPr="00055D29">
        <w:rPr>
          <w:rFonts w:ascii="Arial" w:hAnsi="Arial" w:cs="Arial"/>
          <w:b/>
          <w:i/>
          <w:iCs/>
        </w:rPr>
        <w:t>idealidad trascendental</w:t>
      </w:r>
      <w:r w:rsidR="00055D29" w:rsidRPr="00055D29">
        <w:rPr>
          <w:rFonts w:ascii="Arial" w:hAnsi="Arial" w:cs="Arial"/>
          <w:b/>
        </w:rPr>
        <w:t xml:space="preserve"> en la cual se presci</w:t>
      </w:r>
      <w:r w:rsidR="00055D29" w:rsidRPr="00055D29">
        <w:rPr>
          <w:rFonts w:ascii="Arial" w:hAnsi="Arial" w:cs="Arial"/>
          <w:b/>
        </w:rPr>
        <w:t>n</w:t>
      </w:r>
      <w:r w:rsidR="00055D29" w:rsidRPr="00055D29">
        <w:rPr>
          <w:rFonts w:ascii="Arial" w:hAnsi="Arial" w:cs="Arial"/>
          <w:b/>
        </w:rPr>
        <w:t xml:space="preserve">de de la sensibilidad, y una </w:t>
      </w:r>
      <w:r w:rsidR="00055D29" w:rsidRPr="00055D29">
        <w:rPr>
          <w:rFonts w:ascii="Arial" w:hAnsi="Arial" w:cs="Arial"/>
          <w:b/>
          <w:i/>
          <w:iCs/>
        </w:rPr>
        <w:t>realidad empírica</w:t>
      </w:r>
      <w:r w:rsidR="00055D29" w:rsidRPr="00055D29">
        <w:rPr>
          <w:rFonts w:ascii="Arial" w:hAnsi="Arial" w:cs="Arial"/>
          <w:b/>
        </w:rPr>
        <w:t xml:space="preserve"> en la cual se validan objetivamente los fen</w:t>
      </w:r>
      <w:r w:rsidR="00055D29" w:rsidRPr="00055D29">
        <w:rPr>
          <w:rFonts w:ascii="Arial" w:hAnsi="Arial" w:cs="Arial"/>
          <w:b/>
        </w:rPr>
        <w:t>ó</w:t>
      </w:r>
      <w:r w:rsidR="00055D29" w:rsidRPr="00055D29">
        <w:rPr>
          <w:rFonts w:ascii="Arial" w:hAnsi="Arial" w:cs="Arial"/>
          <w:b/>
        </w:rPr>
        <w:t xml:space="preserve">menos intuidos. </w:t>
      </w:r>
    </w:p>
    <w:p w:rsidR="006B23D7" w:rsidRPr="00055D29" w:rsidRDefault="006B23D7" w:rsidP="00055D29">
      <w:pPr>
        <w:pStyle w:val="NormalWeb"/>
        <w:spacing w:before="0" w:beforeAutospacing="0" w:after="0" w:afterAutospacing="0"/>
        <w:jc w:val="both"/>
        <w:rPr>
          <w:rFonts w:ascii="Arial" w:hAnsi="Arial" w:cs="Arial"/>
          <w:b/>
        </w:rPr>
      </w:pPr>
    </w:p>
    <w:p w:rsidR="00055D29" w:rsidRDefault="00AE268C"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Por su lado, el tiempo es también una forma pura de la intuición sensible y es presupue</w:t>
      </w:r>
      <w:r w:rsidR="00055D29" w:rsidRPr="00055D29">
        <w:rPr>
          <w:rFonts w:ascii="Arial" w:hAnsi="Arial" w:cs="Arial"/>
          <w:b/>
        </w:rPr>
        <w:t>s</w:t>
      </w:r>
      <w:r w:rsidR="00055D29" w:rsidRPr="00055D29">
        <w:rPr>
          <w:rFonts w:ascii="Arial" w:hAnsi="Arial" w:cs="Arial"/>
          <w:b/>
        </w:rPr>
        <w:t>to desde el sujeto cogno</w:t>
      </w:r>
      <w:r w:rsidR="003971D0">
        <w:rPr>
          <w:rFonts w:ascii="Arial" w:hAnsi="Arial" w:cs="Arial"/>
          <w:b/>
        </w:rPr>
        <w:t>s</w:t>
      </w:r>
      <w:r w:rsidR="00055D29" w:rsidRPr="00055D29">
        <w:rPr>
          <w:rFonts w:ascii="Arial" w:hAnsi="Arial" w:cs="Arial"/>
          <w:b/>
        </w:rPr>
        <w:t xml:space="preserve">cente (de manera a priori) El tiempo es una condición formal </w:t>
      </w:r>
      <w:r w:rsidR="00055D29" w:rsidRPr="00055D29">
        <w:rPr>
          <w:rFonts w:ascii="Arial" w:hAnsi="Arial" w:cs="Arial"/>
          <w:b/>
          <w:i/>
          <w:iCs/>
        </w:rPr>
        <w:t>a priori</w:t>
      </w:r>
      <w:r w:rsidR="00055D29" w:rsidRPr="00055D29">
        <w:rPr>
          <w:rFonts w:ascii="Arial" w:hAnsi="Arial" w:cs="Arial"/>
          <w:b/>
        </w:rPr>
        <w:t xml:space="preserve"> de todos los fenómenos y posee validez objetiva en relación solo con los fenómenos. El tiempo, al igual que el espacio, tampoco es un concepto discursivo, sino una forma pura de la intuición sensible. </w:t>
      </w:r>
    </w:p>
    <w:p w:rsidR="006B23D7" w:rsidRPr="00055D29" w:rsidRDefault="006B23D7" w:rsidP="00055D29">
      <w:pPr>
        <w:pStyle w:val="NormalWeb"/>
        <w:spacing w:before="0" w:beforeAutospacing="0" w:after="0" w:afterAutospacing="0"/>
        <w:jc w:val="both"/>
        <w:rPr>
          <w:rFonts w:ascii="Arial" w:hAnsi="Arial" w:cs="Arial"/>
          <w:b/>
        </w:rPr>
      </w:pPr>
    </w:p>
    <w:p w:rsidR="00055D29" w:rsidRDefault="00AE268C"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Pero en este caso, el tiempo es además la forma del sentido interno. Kant se refiere a la capacidad que los sujetos tienen de intuirse a sí mismos, en la «apercepción», es decir, la percepción de la propia identidad empírica, en una sucesión de momentos, que constit</w:t>
      </w:r>
      <w:r w:rsidR="00055D29" w:rsidRPr="00055D29">
        <w:rPr>
          <w:rFonts w:ascii="Arial" w:hAnsi="Arial" w:cs="Arial"/>
          <w:b/>
        </w:rPr>
        <w:t>u</w:t>
      </w:r>
      <w:r w:rsidR="00055D29" w:rsidRPr="00055D29">
        <w:rPr>
          <w:rFonts w:ascii="Arial" w:hAnsi="Arial" w:cs="Arial"/>
          <w:b/>
        </w:rPr>
        <w:t xml:space="preserve">yen el tiempo. </w:t>
      </w:r>
    </w:p>
    <w:p w:rsidR="006B23D7" w:rsidRPr="00055D29" w:rsidRDefault="006B23D7" w:rsidP="00055D29">
      <w:pPr>
        <w:pStyle w:val="NormalWeb"/>
        <w:spacing w:before="0" w:beforeAutospacing="0" w:after="0" w:afterAutospacing="0"/>
        <w:jc w:val="both"/>
        <w:rPr>
          <w:rFonts w:ascii="Arial" w:hAnsi="Arial" w:cs="Arial"/>
          <w:b/>
        </w:rPr>
      </w:pPr>
    </w:p>
    <w:p w:rsidR="00055D29" w:rsidRPr="00055D29" w:rsidRDefault="00CA181D"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El espacio da validez objetiva a los fenómenos en tanto estos existen en la sensibil</w:t>
      </w:r>
      <w:r w:rsidR="00055D29" w:rsidRPr="00055D29">
        <w:rPr>
          <w:rFonts w:ascii="Arial" w:hAnsi="Arial" w:cs="Arial"/>
          <w:b/>
        </w:rPr>
        <w:t>i</w:t>
      </w:r>
      <w:r w:rsidR="00055D29" w:rsidRPr="00055D29">
        <w:rPr>
          <w:rFonts w:ascii="Arial" w:hAnsi="Arial" w:cs="Arial"/>
          <w:b/>
        </w:rPr>
        <w:t xml:space="preserve">dad (sentido externo) que pone en relación al sujeto con el objeto que es percibido como </w:t>
      </w:r>
      <w:r w:rsidR="00055D29" w:rsidRPr="00055D29">
        <w:rPr>
          <w:rFonts w:ascii="Arial" w:hAnsi="Arial" w:cs="Arial"/>
          <w:b/>
          <w:i/>
          <w:iCs/>
        </w:rPr>
        <w:t>fuera</w:t>
      </w:r>
      <w:r w:rsidR="00055D29" w:rsidRPr="00055D29">
        <w:rPr>
          <w:rFonts w:ascii="Arial" w:hAnsi="Arial" w:cs="Arial"/>
          <w:b/>
        </w:rPr>
        <w:t xml:space="preserve">. </w:t>
      </w:r>
    </w:p>
    <w:p w:rsidR="00CA181D" w:rsidRDefault="00055D29" w:rsidP="00055D29">
      <w:pPr>
        <w:pStyle w:val="NormalWeb"/>
        <w:spacing w:before="0" w:beforeAutospacing="0" w:after="0" w:afterAutospacing="0"/>
        <w:jc w:val="both"/>
        <w:rPr>
          <w:rFonts w:ascii="Arial" w:hAnsi="Arial" w:cs="Arial"/>
          <w:b/>
        </w:rPr>
      </w:pPr>
      <w:r w:rsidRPr="00055D29">
        <w:rPr>
          <w:rFonts w:ascii="Arial" w:hAnsi="Arial" w:cs="Arial"/>
          <w:b/>
        </w:rPr>
        <w:t xml:space="preserve">El tiempo da validez objetiva a los fenómenos en tanto que estos son percibidos no solo en el espacio exterior, sino desde la </w:t>
      </w:r>
      <w:r w:rsidRPr="00055D29">
        <w:rPr>
          <w:rFonts w:ascii="Arial" w:hAnsi="Arial" w:cs="Arial"/>
          <w:b/>
          <w:i/>
          <w:iCs/>
        </w:rPr>
        <w:t>apercepción</w:t>
      </w:r>
      <w:r w:rsidRPr="00055D29">
        <w:rPr>
          <w:rFonts w:ascii="Arial" w:hAnsi="Arial" w:cs="Arial"/>
          <w:b/>
        </w:rPr>
        <w:t xml:space="preserve"> que se percibe a sí misma y en relación con su experiencia externa según un </w:t>
      </w:r>
      <w:r w:rsidRPr="00055D29">
        <w:rPr>
          <w:rFonts w:ascii="Arial" w:hAnsi="Arial" w:cs="Arial"/>
          <w:b/>
          <w:i/>
          <w:iCs/>
        </w:rPr>
        <w:t>antes</w:t>
      </w:r>
      <w:r w:rsidRPr="00055D29">
        <w:rPr>
          <w:rFonts w:ascii="Arial" w:hAnsi="Arial" w:cs="Arial"/>
          <w:b/>
        </w:rPr>
        <w:t xml:space="preserve"> y un </w:t>
      </w:r>
      <w:r w:rsidRPr="00055D29">
        <w:rPr>
          <w:rFonts w:ascii="Arial" w:hAnsi="Arial" w:cs="Arial"/>
          <w:b/>
          <w:i/>
          <w:iCs/>
        </w:rPr>
        <w:t>después</w:t>
      </w:r>
      <w:r w:rsidRPr="00055D29">
        <w:rPr>
          <w:rFonts w:ascii="Arial" w:hAnsi="Arial" w:cs="Arial"/>
          <w:b/>
        </w:rPr>
        <w:t xml:space="preserve">, es decir, en un </w:t>
      </w:r>
      <w:r w:rsidRPr="00055D29">
        <w:rPr>
          <w:rFonts w:ascii="Arial" w:hAnsi="Arial" w:cs="Arial"/>
          <w:b/>
          <w:i/>
          <w:iCs/>
        </w:rPr>
        <w:t>momento</w:t>
      </w:r>
      <w:r w:rsidRPr="00055D29">
        <w:rPr>
          <w:rFonts w:ascii="Arial" w:hAnsi="Arial" w:cs="Arial"/>
          <w:b/>
        </w:rPr>
        <w:t xml:space="preserve"> de esa i</w:t>
      </w:r>
      <w:r w:rsidRPr="00055D29">
        <w:rPr>
          <w:rFonts w:ascii="Arial" w:hAnsi="Arial" w:cs="Arial"/>
          <w:b/>
        </w:rPr>
        <w:t>n</w:t>
      </w:r>
      <w:r w:rsidRPr="00055D29">
        <w:rPr>
          <w:rFonts w:ascii="Arial" w:hAnsi="Arial" w:cs="Arial"/>
          <w:b/>
        </w:rPr>
        <w:t xml:space="preserve">tuición pura que es el tiempo. </w:t>
      </w:r>
    </w:p>
    <w:p w:rsidR="00055D29" w:rsidRDefault="00CA181D" w:rsidP="00055D29">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055D29" w:rsidRPr="00055D29">
        <w:rPr>
          <w:rFonts w:ascii="Arial" w:hAnsi="Arial" w:cs="Arial"/>
          <w:b/>
        </w:rPr>
        <w:t>Se sigue de lo anterior que es posible pensar objetos que no estén dados en el espacio, pero no es posible pensar objetos que no estén dados en el tiempo. El tiempo es, en co</w:t>
      </w:r>
      <w:r w:rsidR="00055D29" w:rsidRPr="00055D29">
        <w:rPr>
          <w:rFonts w:ascii="Arial" w:hAnsi="Arial" w:cs="Arial"/>
          <w:b/>
        </w:rPr>
        <w:t>n</w:t>
      </w:r>
      <w:r w:rsidR="00055D29" w:rsidRPr="00055D29">
        <w:rPr>
          <w:rFonts w:ascii="Arial" w:hAnsi="Arial" w:cs="Arial"/>
          <w:b/>
        </w:rPr>
        <w:t>secuencia, la forma de la intuición pura de la sensibilidad interna y tiene en sí mismo real</w:t>
      </w:r>
      <w:r w:rsidR="00055D29" w:rsidRPr="00055D29">
        <w:rPr>
          <w:rFonts w:ascii="Arial" w:hAnsi="Arial" w:cs="Arial"/>
          <w:b/>
        </w:rPr>
        <w:t>i</w:t>
      </w:r>
      <w:r w:rsidR="00055D29" w:rsidRPr="00055D29">
        <w:rPr>
          <w:rFonts w:ascii="Arial" w:hAnsi="Arial" w:cs="Arial"/>
          <w:b/>
        </w:rPr>
        <w:t>dad subjetiva en tanto permite al sujeto pensarse a sí mismo como objeto en el tiempo. F</w:t>
      </w:r>
      <w:r w:rsidR="00055D29" w:rsidRPr="00055D29">
        <w:rPr>
          <w:rFonts w:ascii="Arial" w:hAnsi="Arial" w:cs="Arial"/>
          <w:b/>
        </w:rPr>
        <w:t>i</w:t>
      </w:r>
      <w:r w:rsidR="00055D29" w:rsidRPr="00055D29">
        <w:rPr>
          <w:rFonts w:ascii="Arial" w:hAnsi="Arial" w:cs="Arial"/>
          <w:b/>
        </w:rPr>
        <w:t xml:space="preserve">nalmente, el tiempo es asimismo forma de la intuición externa en la cual devienen todos los fenómenos intuidos en un espacio determinado. </w:t>
      </w:r>
    </w:p>
    <w:p w:rsidR="006B23D7" w:rsidRPr="00055D29" w:rsidRDefault="006B23D7" w:rsidP="00055D29">
      <w:pPr>
        <w:pStyle w:val="NormalWeb"/>
        <w:spacing w:before="0" w:beforeAutospacing="0" w:after="0" w:afterAutospacing="0"/>
        <w:jc w:val="both"/>
        <w:rPr>
          <w:rFonts w:ascii="Arial" w:hAnsi="Arial" w:cs="Arial"/>
          <w:b/>
        </w:rPr>
      </w:pPr>
    </w:p>
    <w:p w:rsidR="00055D29" w:rsidRDefault="00AE268C"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De lo anterior Kant deduce que es imposible que los fenómenos existan por sí mismos, pues toda la realidad empírica se valida como algo real en tanto es intuida por el sujeto. En consecuencia, espacio y tiempo, al ser formas puras de la intuición sensible, son también condiciones inherentes al sujeto que intuye y sin estas al sujeto se le haría imposible rec</w:t>
      </w:r>
      <w:r w:rsidR="00055D29" w:rsidRPr="00055D29">
        <w:rPr>
          <w:rFonts w:ascii="Arial" w:hAnsi="Arial" w:cs="Arial"/>
          <w:b/>
        </w:rPr>
        <w:t>i</w:t>
      </w:r>
      <w:r w:rsidR="00055D29" w:rsidRPr="00055D29">
        <w:rPr>
          <w:rFonts w:ascii="Arial" w:hAnsi="Arial" w:cs="Arial"/>
          <w:b/>
        </w:rPr>
        <w:t xml:space="preserve">bir representaciones. Es así como la estética trascendental constituye el primer estadio de conocimiento del sujeto, y que tiene directa relación con la percepción sensible de objetos de la experiencia. </w:t>
      </w:r>
    </w:p>
    <w:p w:rsidR="006B23D7" w:rsidRPr="00055D29" w:rsidRDefault="006B23D7" w:rsidP="00055D29">
      <w:pPr>
        <w:pStyle w:val="NormalWeb"/>
        <w:spacing w:before="0" w:beforeAutospacing="0" w:after="0" w:afterAutospacing="0"/>
        <w:jc w:val="both"/>
        <w:rPr>
          <w:rFonts w:ascii="Arial" w:hAnsi="Arial" w:cs="Arial"/>
          <w:b/>
        </w:rPr>
      </w:pPr>
    </w:p>
    <w:p w:rsidR="00055D29" w:rsidRDefault="00AE268C"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Cuando proyectamos hacia el exterior lo que denominamos extensión, estamos aplica</w:t>
      </w:r>
      <w:r w:rsidR="00055D29" w:rsidRPr="00055D29">
        <w:rPr>
          <w:rFonts w:ascii="Arial" w:hAnsi="Arial" w:cs="Arial"/>
          <w:b/>
        </w:rPr>
        <w:t>n</w:t>
      </w:r>
      <w:r w:rsidR="00055D29" w:rsidRPr="00055D29">
        <w:rPr>
          <w:rFonts w:ascii="Arial" w:hAnsi="Arial" w:cs="Arial"/>
          <w:b/>
        </w:rPr>
        <w:t>do o sobreponiendo a los datos sensibles algo que no viene dado por ellos, algo purame</w:t>
      </w:r>
      <w:r w:rsidR="00055D29" w:rsidRPr="00055D29">
        <w:rPr>
          <w:rFonts w:ascii="Arial" w:hAnsi="Arial" w:cs="Arial"/>
          <w:b/>
        </w:rPr>
        <w:t>n</w:t>
      </w:r>
      <w:r w:rsidR="00055D29" w:rsidRPr="00055D29">
        <w:rPr>
          <w:rFonts w:ascii="Arial" w:hAnsi="Arial" w:cs="Arial"/>
          <w:b/>
        </w:rPr>
        <w:t>te subjetivo, una forma, una condición previa de nuestra sensibilidad. Todo lo que llam</w:t>
      </w:r>
      <w:r w:rsidR="00055D29" w:rsidRPr="00055D29">
        <w:rPr>
          <w:rFonts w:ascii="Arial" w:hAnsi="Arial" w:cs="Arial"/>
          <w:b/>
        </w:rPr>
        <w:t>a</w:t>
      </w:r>
      <w:r w:rsidR="00055D29" w:rsidRPr="00055D29">
        <w:rPr>
          <w:rFonts w:ascii="Arial" w:hAnsi="Arial" w:cs="Arial"/>
          <w:b/>
        </w:rPr>
        <w:t xml:space="preserve">mos corporal no va más allá de la representación interna, aunque lo consideremos como externo. </w:t>
      </w:r>
    </w:p>
    <w:p w:rsidR="006B23D7" w:rsidRPr="00055D29" w:rsidRDefault="006B23D7" w:rsidP="00055D29">
      <w:pPr>
        <w:pStyle w:val="NormalWeb"/>
        <w:spacing w:before="0" w:beforeAutospacing="0" w:after="0" w:afterAutospacing="0"/>
        <w:jc w:val="both"/>
        <w:rPr>
          <w:rFonts w:ascii="Arial" w:hAnsi="Arial" w:cs="Arial"/>
          <w:b/>
        </w:rPr>
      </w:pPr>
    </w:p>
    <w:p w:rsidR="00055D29" w:rsidRPr="00055D29" w:rsidRDefault="00AE268C"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 xml:space="preserve">En la primera edición de la </w:t>
      </w:r>
      <w:r w:rsidR="00055D29" w:rsidRPr="00055D29">
        <w:rPr>
          <w:rFonts w:ascii="Arial" w:hAnsi="Arial" w:cs="Arial"/>
          <w:b/>
          <w:i/>
          <w:iCs/>
        </w:rPr>
        <w:t>Crítica de la razón pura</w:t>
      </w:r>
      <w:r w:rsidR="00055D29" w:rsidRPr="00055D29">
        <w:rPr>
          <w:rFonts w:ascii="Arial" w:hAnsi="Arial" w:cs="Arial"/>
          <w:b/>
        </w:rPr>
        <w:t xml:space="preserve"> Kant dice: </w:t>
      </w:r>
    </w:p>
    <w:p w:rsidR="006B23D7" w:rsidRPr="00AE268C" w:rsidRDefault="00AE268C" w:rsidP="00055D29">
      <w:pPr>
        <w:pStyle w:val="NormalWeb"/>
        <w:spacing w:before="0" w:beforeAutospacing="0" w:after="0" w:afterAutospacing="0"/>
        <w:jc w:val="both"/>
        <w:rPr>
          <w:rFonts w:ascii="Arial" w:hAnsi="Arial" w:cs="Arial"/>
          <w:b/>
          <w:i/>
        </w:rPr>
      </w:pPr>
      <w:r w:rsidRPr="00AE268C">
        <w:rPr>
          <w:rFonts w:ascii="Arial" w:hAnsi="Arial" w:cs="Arial"/>
          <w:b/>
          <w:i/>
        </w:rPr>
        <w:t xml:space="preserve">     </w:t>
      </w:r>
      <w:r w:rsidR="00055D29" w:rsidRPr="00AE268C">
        <w:rPr>
          <w:rFonts w:ascii="Arial" w:hAnsi="Arial" w:cs="Arial"/>
          <w:b/>
          <w:i/>
        </w:rPr>
        <w:t xml:space="preserve">«El concepto trascendental de los fenómenos en el espacio es una advertencia crítica de que en general nada de lo percibido en el espacio es una </w:t>
      </w:r>
      <w:hyperlink r:id="rId172" w:tooltip="Noúmeno" w:history="1">
        <w:r w:rsidR="00055D29" w:rsidRPr="00AE268C">
          <w:rPr>
            <w:rStyle w:val="Hipervnculo"/>
            <w:rFonts w:ascii="Arial" w:hAnsi="Arial" w:cs="Arial"/>
            <w:b/>
            <w:i/>
            <w:color w:val="auto"/>
            <w:u w:val="none"/>
          </w:rPr>
          <w:t>cosa en sí</w:t>
        </w:r>
      </w:hyperlink>
      <w:r w:rsidR="00055D29" w:rsidRPr="00AE268C">
        <w:rPr>
          <w:rFonts w:ascii="Arial" w:hAnsi="Arial" w:cs="Arial"/>
          <w:b/>
          <w:i/>
        </w:rPr>
        <w:t>, que el espacio es además una forma de las cosas; los objetos en sí nos son completamente desconocidos y lo que llamamos cosas exteriores no son más que representaciones de nuestra sensibil</w:t>
      </w:r>
      <w:r w:rsidR="00055D29" w:rsidRPr="00AE268C">
        <w:rPr>
          <w:rFonts w:ascii="Arial" w:hAnsi="Arial" w:cs="Arial"/>
          <w:b/>
          <w:i/>
        </w:rPr>
        <w:t>i</w:t>
      </w:r>
      <w:r w:rsidR="00055D29" w:rsidRPr="00AE268C">
        <w:rPr>
          <w:rFonts w:ascii="Arial" w:hAnsi="Arial" w:cs="Arial"/>
          <w:b/>
          <w:i/>
        </w:rPr>
        <w:t>dad»​.</w:t>
      </w:r>
    </w:p>
    <w:p w:rsidR="006B23D7" w:rsidRDefault="006B23D7" w:rsidP="00055D29">
      <w:pPr>
        <w:pStyle w:val="NormalWeb"/>
        <w:spacing w:before="0" w:beforeAutospacing="0" w:after="0" w:afterAutospacing="0"/>
        <w:jc w:val="both"/>
        <w:rPr>
          <w:rFonts w:ascii="Arial" w:hAnsi="Arial" w:cs="Arial"/>
          <w:b/>
        </w:rPr>
      </w:pPr>
    </w:p>
    <w:p w:rsidR="00055D29" w:rsidRDefault="00055D29" w:rsidP="00055D29">
      <w:pPr>
        <w:pStyle w:val="NormalWeb"/>
        <w:spacing w:before="0" w:beforeAutospacing="0" w:after="0" w:afterAutospacing="0"/>
        <w:jc w:val="both"/>
        <w:rPr>
          <w:rFonts w:ascii="Arial" w:hAnsi="Arial" w:cs="Arial"/>
          <w:b/>
        </w:rPr>
      </w:pPr>
      <w:r w:rsidRPr="00055D29">
        <w:rPr>
          <w:rFonts w:ascii="Arial" w:hAnsi="Arial" w:cs="Arial"/>
          <w:b/>
        </w:rPr>
        <w:t xml:space="preserve">Podemos resumir la estética trascendental de la siguiente forma: </w:t>
      </w:r>
    </w:p>
    <w:p w:rsidR="006B23D7" w:rsidRPr="00055D29" w:rsidRDefault="006B23D7" w:rsidP="00055D29">
      <w:pPr>
        <w:pStyle w:val="NormalWeb"/>
        <w:spacing w:before="0" w:beforeAutospacing="0" w:after="0" w:afterAutospacing="0"/>
        <w:jc w:val="both"/>
        <w:rPr>
          <w:rFonts w:ascii="Arial" w:hAnsi="Arial" w:cs="Arial"/>
          <w:b/>
        </w:rPr>
      </w:pPr>
    </w:p>
    <w:p w:rsidR="00055D29" w:rsidRPr="00055D29" w:rsidRDefault="00055D29" w:rsidP="00055D29">
      <w:pPr>
        <w:widowControl/>
        <w:numPr>
          <w:ilvl w:val="0"/>
          <w:numId w:val="26"/>
        </w:numPr>
        <w:autoSpaceDE/>
        <w:autoSpaceDN/>
        <w:adjustRightInd/>
        <w:jc w:val="both"/>
        <w:rPr>
          <w:b/>
        </w:rPr>
      </w:pPr>
      <w:r w:rsidRPr="00055D29">
        <w:rPr>
          <w:b/>
        </w:rPr>
        <w:t>Que son las impresiones (elemento material del conocimiento) las que ponen en marcha la mente humana.</w:t>
      </w:r>
    </w:p>
    <w:p w:rsidR="00055D29" w:rsidRPr="00055D29" w:rsidRDefault="00055D29" w:rsidP="00055D29">
      <w:pPr>
        <w:widowControl/>
        <w:numPr>
          <w:ilvl w:val="0"/>
          <w:numId w:val="26"/>
        </w:numPr>
        <w:autoSpaceDE/>
        <w:autoSpaceDN/>
        <w:adjustRightInd/>
        <w:jc w:val="both"/>
        <w:rPr>
          <w:b/>
        </w:rPr>
      </w:pPr>
      <w:r w:rsidRPr="00055D29">
        <w:rPr>
          <w:b/>
        </w:rPr>
        <w:t>Que las impresiones son condición necesaria, pero no suficiente, para que se pr</w:t>
      </w:r>
      <w:r w:rsidRPr="00055D29">
        <w:rPr>
          <w:b/>
        </w:rPr>
        <w:t>o</w:t>
      </w:r>
      <w:r w:rsidRPr="00055D29">
        <w:rPr>
          <w:b/>
        </w:rPr>
        <w:t>duzca el conocimiento sensible, o sea, para que podamos ver, oír, tocar... Hace falta algo más.</w:t>
      </w:r>
    </w:p>
    <w:p w:rsidR="00AE268C" w:rsidRDefault="00055D29" w:rsidP="00055D29">
      <w:pPr>
        <w:widowControl/>
        <w:numPr>
          <w:ilvl w:val="0"/>
          <w:numId w:val="26"/>
        </w:numPr>
        <w:autoSpaceDE/>
        <w:autoSpaceDN/>
        <w:adjustRightInd/>
        <w:jc w:val="both"/>
        <w:rPr>
          <w:b/>
        </w:rPr>
      </w:pPr>
      <w:r w:rsidRPr="00055D29">
        <w:rPr>
          <w:b/>
        </w:rPr>
        <w:t>Ese algo más que falta es aportado por el sujeto que conoce, por dos formas a priori de la sensibilidad: el espacio y el tiempo; con lo que cualquier acceso a las cosas en sí mismas sería en principio imposible para una mente receptivamente sensible c</w:t>
      </w:r>
      <w:r w:rsidRPr="00055D29">
        <w:rPr>
          <w:b/>
        </w:rPr>
        <w:t>o</w:t>
      </w:r>
      <w:r w:rsidRPr="00055D29">
        <w:rPr>
          <w:b/>
        </w:rPr>
        <w:t xml:space="preserve">mo es la humana. </w:t>
      </w:r>
    </w:p>
    <w:p w:rsidR="00AE268C" w:rsidRDefault="00AE268C" w:rsidP="00AE268C">
      <w:pPr>
        <w:widowControl/>
        <w:autoSpaceDE/>
        <w:autoSpaceDN/>
        <w:adjustRightInd/>
        <w:ind w:left="720"/>
        <w:jc w:val="both"/>
        <w:rPr>
          <w:b/>
        </w:rPr>
      </w:pPr>
    </w:p>
    <w:p w:rsidR="00055D29" w:rsidRPr="00055D29" w:rsidRDefault="00AE268C" w:rsidP="00055D29">
      <w:pPr>
        <w:widowControl/>
        <w:numPr>
          <w:ilvl w:val="0"/>
          <w:numId w:val="26"/>
        </w:numPr>
        <w:autoSpaceDE/>
        <w:autoSpaceDN/>
        <w:adjustRightInd/>
        <w:jc w:val="both"/>
        <w:rPr>
          <w:b/>
        </w:rPr>
      </w:pPr>
      <w:r>
        <w:rPr>
          <w:b/>
        </w:rPr>
        <w:t xml:space="preserve">   </w:t>
      </w:r>
      <w:r w:rsidR="00055D29" w:rsidRPr="00055D29">
        <w:rPr>
          <w:b/>
        </w:rPr>
        <w:t>Lo en-sí hay que suponer que existe, independientemente de que un sujeto lo c</w:t>
      </w:r>
      <w:r w:rsidR="00055D29" w:rsidRPr="00055D29">
        <w:rPr>
          <w:b/>
        </w:rPr>
        <w:t>o</w:t>
      </w:r>
      <w:r w:rsidR="00055D29" w:rsidRPr="00055D29">
        <w:rPr>
          <w:b/>
        </w:rPr>
        <w:t>nozca o no. Además, es causa de las impresiones que afectan nuestra sensibilidad, pero cualquier afirmación sobre ellas carece de sentido.</w:t>
      </w:r>
    </w:p>
    <w:p w:rsidR="00055D29" w:rsidRPr="00055D29" w:rsidRDefault="00055D29" w:rsidP="00055D29">
      <w:pPr>
        <w:widowControl/>
        <w:numPr>
          <w:ilvl w:val="0"/>
          <w:numId w:val="26"/>
        </w:numPr>
        <w:autoSpaceDE/>
        <w:autoSpaceDN/>
        <w:adjustRightInd/>
        <w:jc w:val="both"/>
        <w:rPr>
          <w:b/>
        </w:rPr>
      </w:pPr>
      <w:r w:rsidRPr="00055D29">
        <w:rPr>
          <w:b/>
        </w:rPr>
        <w:t xml:space="preserve">Cuando, gracias al </w:t>
      </w:r>
      <w:r w:rsidRPr="00055D29">
        <w:rPr>
          <w:b/>
          <w:i/>
          <w:iCs/>
        </w:rPr>
        <w:t>espacio</w:t>
      </w:r>
      <w:r w:rsidRPr="00055D29">
        <w:rPr>
          <w:b/>
        </w:rPr>
        <w:t xml:space="preserve"> y al </w:t>
      </w:r>
      <w:r w:rsidRPr="00055D29">
        <w:rPr>
          <w:b/>
          <w:i/>
          <w:iCs/>
        </w:rPr>
        <w:t>tiempo</w:t>
      </w:r>
      <w:r w:rsidRPr="00055D29">
        <w:rPr>
          <w:b/>
        </w:rPr>
        <w:t xml:space="preserve"> ordenamos las impresiones, se produce la representación sensible o intuición, es decir, podemos ver, oír, tocar... Se ha realiz</w:t>
      </w:r>
      <w:r w:rsidRPr="00055D29">
        <w:rPr>
          <w:b/>
        </w:rPr>
        <w:t>a</w:t>
      </w:r>
      <w:r w:rsidRPr="00055D29">
        <w:rPr>
          <w:b/>
        </w:rPr>
        <w:t>do entonces la síntesis de aprehensión.</w:t>
      </w:r>
    </w:p>
    <w:p w:rsidR="006B23D7" w:rsidRDefault="006B23D7" w:rsidP="00055D29">
      <w:pPr>
        <w:pStyle w:val="NormalWeb"/>
        <w:spacing w:before="0" w:beforeAutospacing="0" w:after="0" w:afterAutospacing="0"/>
        <w:jc w:val="both"/>
        <w:rPr>
          <w:rFonts w:ascii="Arial" w:hAnsi="Arial" w:cs="Arial"/>
          <w:b/>
        </w:rPr>
      </w:pPr>
    </w:p>
    <w:p w:rsidR="00055D29" w:rsidRPr="00055D29" w:rsidRDefault="00055D29" w:rsidP="00055D29">
      <w:pPr>
        <w:pStyle w:val="NormalWeb"/>
        <w:spacing w:before="0" w:beforeAutospacing="0" w:after="0" w:afterAutospacing="0"/>
        <w:jc w:val="both"/>
        <w:rPr>
          <w:rFonts w:ascii="Arial" w:hAnsi="Arial" w:cs="Arial"/>
          <w:b/>
        </w:rPr>
      </w:pPr>
      <w:r w:rsidRPr="00055D29">
        <w:rPr>
          <w:rFonts w:ascii="Arial" w:hAnsi="Arial" w:cs="Arial"/>
          <w:b/>
        </w:rPr>
        <w:t xml:space="preserve">De esto Kant extrae dos conclusiones adicionales: </w:t>
      </w:r>
    </w:p>
    <w:p w:rsidR="00055D29" w:rsidRDefault="00055D29" w:rsidP="00055D29">
      <w:pPr>
        <w:widowControl/>
        <w:numPr>
          <w:ilvl w:val="0"/>
          <w:numId w:val="27"/>
        </w:numPr>
        <w:autoSpaceDE/>
        <w:autoSpaceDN/>
        <w:adjustRightInd/>
        <w:jc w:val="both"/>
        <w:rPr>
          <w:b/>
        </w:rPr>
      </w:pPr>
      <w:r w:rsidRPr="00055D29">
        <w:rPr>
          <w:b/>
        </w:rPr>
        <w:t>Existe un límite, una demarcación clara entre lo que puede ser conocido de un modo objetivo y lo que no puede serlo, es decir, una demarcación clara entre ciencia y m</w:t>
      </w:r>
      <w:r w:rsidRPr="00055D29">
        <w:rPr>
          <w:b/>
        </w:rPr>
        <w:t>e</w:t>
      </w:r>
      <w:r w:rsidRPr="00055D29">
        <w:rPr>
          <w:b/>
        </w:rPr>
        <w:t>tafísica. Ese límite es la experiencia.</w:t>
      </w:r>
    </w:p>
    <w:p w:rsidR="00AE268C" w:rsidRPr="00055D29" w:rsidRDefault="00AE268C" w:rsidP="00AE268C">
      <w:pPr>
        <w:widowControl/>
        <w:autoSpaceDE/>
        <w:autoSpaceDN/>
        <w:adjustRightInd/>
        <w:ind w:left="720"/>
        <w:jc w:val="both"/>
        <w:rPr>
          <w:b/>
        </w:rPr>
      </w:pPr>
    </w:p>
    <w:p w:rsidR="00055D29" w:rsidRPr="00055D29" w:rsidRDefault="00055D29" w:rsidP="00055D29">
      <w:pPr>
        <w:widowControl/>
        <w:numPr>
          <w:ilvl w:val="0"/>
          <w:numId w:val="27"/>
        </w:numPr>
        <w:autoSpaceDE/>
        <w:autoSpaceDN/>
        <w:adjustRightInd/>
        <w:jc w:val="both"/>
        <w:rPr>
          <w:b/>
        </w:rPr>
      </w:pPr>
      <w:r w:rsidRPr="00055D29">
        <w:rPr>
          <w:b/>
        </w:rPr>
        <w:t>Los matemáticos —por ej. en geometría— pueden llegar a establecer verdades a priori sobre el espacio y aplicar esas verdades al mundo físico en la medida en que su ciencia tiene como objeto un espacio que es a priori.</w:t>
      </w:r>
    </w:p>
    <w:p w:rsidR="006B23D7" w:rsidRDefault="006B23D7" w:rsidP="00055D29">
      <w:pPr>
        <w:pStyle w:val="Ttulo3"/>
        <w:spacing w:before="0" w:beforeAutospacing="0" w:after="0" w:afterAutospacing="0"/>
        <w:jc w:val="both"/>
        <w:rPr>
          <w:rStyle w:val="mw-headline"/>
          <w:rFonts w:ascii="Arial" w:hAnsi="Arial" w:cs="Arial"/>
          <w:sz w:val="24"/>
          <w:szCs w:val="24"/>
        </w:rPr>
      </w:pPr>
    </w:p>
    <w:p w:rsidR="00055D29" w:rsidRPr="006B23D7" w:rsidRDefault="003971D0" w:rsidP="00055D29">
      <w:pPr>
        <w:pStyle w:val="Ttulo3"/>
        <w:spacing w:before="0" w:beforeAutospacing="0" w:after="0" w:afterAutospacing="0"/>
        <w:jc w:val="both"/>
        <w:rPr>
          <w:rStyle w:val="mw-headline"/>
          <w:rFonts w:ascii="Arial" w:hAnsi="Arial" w:cs="Arial"/>
          <w:color w:val="FF0000"/>
          <w:sz w:val="24"/>
          <w:szCs w:val="24"/>
        </w:rPr>
      </w:pPr>
      <w:r>
        <w:rPr>
          <w:rStyle w:val="mw-headline"/>
          <w:rFonts w:ascii="Arial" w:hAnsi="Arial" w:cs="Arial"/>
          <w:color w:val="FF0000"/>
          <w:sz w:val="24"/>
          <w:szCs w:val="24"/>
        </w:rPr>
        <w:t xml:space="preserve">2  </w:t>
      </w:r>
      <w:r w:rsidR="00055D29" w:rsidRPr="006B23D7">
        <w:rPr>
          <w:rStyle w:val="mw-headline"/>
          <w:rFonts w:ascii="Arial" w:hAnsi="Arial" w:cs="Arial"/>
          <w:color w:val="FF0000"/>
          <w:sz w:val="24"/>
          <w:szCs w:val="24"/>
        </w:rPr>
        <w:t>Analítica trascendental</w:t>
      </w:r>
      <w:r>
        <w:rPr>
          <w:rStyle w:val="mw-headline"/>
          <w:rFonts w:ascii="Arial" w:hAnsi="Arial" w:cs="Arial"/>
          <w:color w:val="FF0000"/>
          <w:sz w:val="24"/>
          <w:szCs w:val="24"/>
        </w:rPr>
        <w:t xml:space="preserve"> Juicios y relaciones</w:t>
      </w:r>
    </w:p>
    <w:p w:rsidR="006B23D7" w:rsidRPr="00055D29" w:rsidRDefault="006B23D7" w:rsidP="00055D29">
      <w:pPr>
        <w:pStyle w:val="Ttulo3"/>
        <w:spacing w:before="0" w:beforeAutospacing="0" w:after="0" w:afterAutospacing="0"/>
        <w:jc w:val="both"/>
        <w:rPr>
          <w:rFonts w:ascii="Arial" w:hAnsi="Arial" w:cs="Arial"/>
          <w:sz w:val="24"/>
          <w:szCs w:val="24"/>
        </w:rPr>
      </w:pPr>
    </w:p>
    <w:p w:rsidR="006B23D7" w:rsidRDefault="003971D0"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 xml:space="preserve"> de espacio y tiempo como formas puras de la sensibilidad, el hombre dispone de las c</w:t>
      </w:r>
      <w:r w:rsidR="00055D29" w:rsidRPr="00055D29">
        <w:rPr>
          <w:rFonts w:ascii="Arial" w:hAnsi="Arial" w:cs="Arial"/>
          <w:b/>
        </w:rPr>
        <w:t>a</w:t>
      </w:r>
      <w:r w:rsidR="00055D29" w:rsidRPr="00055D29">
        <w:rPr>
          <w:rFonts w:ascii="Arial" w:hAnsi="Arial" w:cs="Arial"/>
          <w:b/>
        </w:rPr>
        <w:t>tegorías como funciones del entendimiento, tema que se aborda en la «Analítica trasce</w:t>
      </w:r>
      <w:r w:rsidR="00055D29" w:rsidRPr="00055D29">
        <w:rPr>
          <w:rFonts w:ascii="Arial" w:hAnsi="Arial" w:cs="Arial"/>
          <w:b/>
        </w:rPr>
        <w:t>n</w:t>
      </w:r>
      <w:r w:rsidR="00055D29" w:rsidRPr="00055D29">
        <w:rPr>
          <w:rFonts w:ascii="Arial" w:hAnsi="Arial" w:cs="Arial"/>
          <w:b/>
        </w:rPr>
        <w:t>dental». La sensibilidad es receptiva, aunque no quiere decir esto que sea pasiva, pues presupone la actividad corporal. El entendimiento es también activo y su función es la de producir (</w:t>
      </w:r>
      <w:proofErr w:type="spellStart"/>
      <w:r w:rsidR="00055D29" w:rsidRPr="00055D29">
        <w:rPr>
          <w:rFonts w:ascii="Arial" w:hAnsi="Arial" w:cs="Arial"/>
          <w:b/>
          <w:i/>
          <w:iCs/>
        </w:rPr>
        <w:t>hervorbringen</w:t>
      </w:r>
      <w:proofErr w:type="spellEnd"/>
      <w:r w:rsidR="00055D29" w:rsidRPr="00055D29">
        <w:rPr>
          <w:rFonts w:ascii="Arial" w:hAnsi="Arial" w:cs="Arial"/>
          <w:b/>
        </w:rPr>
        <w:t xml:space="preserve">) los conceptos. </w:t>
      </w:r>
    </w:p>
    <w:p w:rsidR="006B23D7" w:rsidRDefault="006B23D7" w:rsidP="00055D29">
      <w:pPr>
        <w:pStyle w:val="NormalWeb"/>
        <w:spacing w:before="0" w:beforeAutospacing="0" w:after="0" w:afterAutospacing="0"/>
        <w:jc w:val="both"/>
        <w:rPr>
          <w:rFonts w:ascii="Arial" w:hAnsi="Arial" w:cs="Arial"/>
          <w:b/>
        </w:rPr>
      </w:pPr>
    </w:p>
    <w:p w:rsidR="00792A6D" w:rsidRDefault="00AE268C"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 xml:space="preserve">En este sentido, como ha mostrado Eugenio Moya en su reciente libro: </w:t>
      </w:r>
      <w:r w:rsidR="00055D29" w:rsidRPr="00055D29">
        <w:rPr>
          <w:rFonts w:ascii="Arial" w:hAnsi="Arial" w:cs="Arial"/>
          <w:b/>
          <w:i/>
          <w:iCs/>
        </w:rPr>
        <w:t>Kant y las cie</w:t>
      </w:r>
      <w:r w:rsidR="00055D29" w:rsidRPr="00055D29">
        <w:rPr>
          <w:rFonts w:ascii="Arial" w:hAnsi="Arial" w:cs="Arial"/>
          <w:b/>
          <w:i/>
          <w:iCs/>
        </w:rPr>
        <w:t>n</w:t>
      </w:r>
      <w:r w:rsidR="00055D29" w:rsidRPr="00055D29">
        <w:rPr>
          <w:rFonts w:ascii="Arial" w:hAnsi="Arial" w:cs="Arial"/>
          <w:b/>
          <w:i/>
          <w:iCs/>
        </w:rPr>
        <w:t>cias de la vida</w:t>
      </w:r>
      <w:r w:rsidR="00055D29" w:rsidRPr="00055D29">
        <w:rPr>
          <w:rFonts w:ascii="Arial" w:hAnsi="Arial" w:cs="Arial"/>
          <w:b/>
        </w:rPr>
        <w:t xml:space="preserve"> (Madrid, Biblioteca Nueva, 2008), la mente humana se comporta como cua</w:t>
      </w:r>
      <w:r w:rsidR="00055D29" w:rsidRPr="00055D29">
        <w:rPr>
          <w:rFonts w:ascii="Arial" w:hAnsi="Arial" w:cs="Arial"/>
          <w:b/>
        </w:rPr>
        <w:t>l</w:t>
      </w:r>
      <w:r w:rsidR="00055D29" w:rsidRPr="00055D29">
        <w:rPr>
          <w:rFonts w:ascii="Arial" w:hAnsi="Arial" w:cs="Arial"/>
          <w:b/>
        </w:rPr>
        <w:t xml:space="preserve">quier ente vivo. En efecto, de igual manera que estos organizan y se </w:t>
      </w:r>
      <w:proofErr w:type="spellStart"/>
      <w:r w:rsidR="00055D29" w:rsidRPr="00055D29">
        <w:rPr>
          <w:rFonts w:ascii="Arial" w:hAnsi="Arial" w:cs="Arial"/>
          <w:b/>
        </w:rPr>
        <w:t>autoorganizan</w:t>
      </w:r>
      <w:proofErr w:type="spellEnd"/>
      <w:r w:rsidR="00055D29" w:rsidRPr="00055D29">
        <w:rPr>
          <w:rFonts w:ascii="Arial" w:hAnsi="Arial" w:cs="Arial"/>
          <w:b/>
        </w:rPr>
        <w:t xml:space="preserve"> a sí mismos a partir de las diferentes materias que les servían de alimento, de respiración, etc.; es decir, son </w:t>
      </w:r>
      <w:proofErr w:type="spellStart"/>
      <w:r w:rsidR="00055D29" w:rsidRPr="00055D29">
        <w:rPr>
          <w:rFonts w:ascii="Arial" w:hAnsi="Arial" w:cs="Arial"/>
          <w:b/>
        </w:rPr>
        <w:t>autopoyéticos</w:t>
      </w:r>
      <w:proofErr w:type="spellEnd"/>
      <w:r w:rsidR="00055D29" w:rsidRPr="00055D29">
        <w:rPr>
          <w:rFonts w:ascii="Arial" w:hAnsi="Arial" w:cs="Arial"/>
          <w:b/>
        </w:rPr>
        <w:t xml:space="preserve">. </w:t>
      </w:r>
    </w:p>
    <w:p w:rsidR="003971D0" w:rsidRDefault="003971D0" w:rsidP="00055D29">
      <w:pPr>
        <w:pStyle w:val="NormalWeb"/>
        <w:spacing w:before="0" w:beforeAutospacing="0" w:after="0" w:afterAutospacing="0"/>
        <w:jc w:val="both"/>
        <w:rPr>
          <w:rFonts w:ascii="Arial" w:hAnsi="Arial" w:cs="Arial"/>
          <w:b/>
        </w:rPr>
      </w:pPr>
    </w:p>
    <w:p w:rsidR="00055D29" w:rsidRDefault="00792A6D"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La mente tiene la capacidad para hacer emerger desde sí misma (</w:t>
      </w:r>
      <w:proofErr w:type="spellStart"/>
      <w:r w:rsidR="00055D29" w:rsidRPr="00055D29">
        <w:rPr>
          <w:rFonts w:ascii="Arial" w:hAnsi="Arial" w:cs="Arial"/>
          <w:b/>
          <w:i/>
          <w:iCs/>
        </w:rPr>
        <w:t>selbstgebären</w:t>
      </w:r>
      <w:proofErr w:type="spellEnd"/>
      <w:r w:rsidR="00055D29" w:rsidRPr="00055D29">
        <w:rPr>
          <w:rFonts w:ascii="Arial" w:hAnsi="Arial" w:cs="Arial"/>
          <w:b/>
        </w:rPr>
        <w:t>), dete</w:t>
      </w:r>
      <w:r w:rsidR="00055D29" w:rsidRPr="00055D29">
        <w:rPr>
          <w:rFonts w:ascii="Arial" w:hAnsi="Arial" w:cs="Arial"/>
          <w:b/>
        </w:rPr>
        <w:t>r</w:t>
      </w:r>
      <w:r w:rsidR="00055D29" w:rsidRPr="00055D29">
        <w:rPr>
          <w:rFonts w:ascii="Arial" w:hAnsi="Arial" w:cs="Arial"/>
          <w:b/>
        </w:rPr>
        <w:t xml:space="preserve">minadas formas cognitivas </w:t>
      </w:r>
      <w:hyperlink r:id="rId173" w:tooltip="A priori y a posteriori" w:history="1">
        <w:r w:rsidR="00055D29" w:rsidRPr="00055D29">
          <w:rPr>
            <w:rStyle w:val="Hipervnculo"/>
            <w:rFonts w:ascii="Arial" w:hAnsi="Arial" w:cs="Arial"/>
            <w:b/>
            <w:i/>
            <w:iCs/>
            <w:color w:val="auto"/>
            <w:u w:val="none"/>
          </w:rPr>
          <w:t>a priori</w:t>
        </w:r>
      </w:hyperlink>
      <w:r w:rsidR="00055D29" w:rsidRPr="00055D29">
        <w:rPr>
          <w:rFonts w:ascii="Arial" w:hAnsi="Arial" w:cs="Arial"/>
          <w:b/>
        </w:rPr>
        <w:t xml:space="preserve"> que organizan el material múltiple que le proporcionan los sentidos. </w:t>
      </w:r>
    </w:p>
    <w:p w:rsidR="006B23D7" w:rsidRPr="00055D29" w:rsidRDefault="006B23D7" w:rsidP="00055D29">
      <w:pPr>
        <w:pStyle w:val="NormalWeb"/>
        <w:spacing w:before="0" w:beforeAutospacing="0" w:after="0" w:afterAutospacing="0"/>
        <w:jc w:val="both"/>
        <w:rPr>
          <w:rFonts w:ascii="Arial" w:hAnsi="Arial" w:cs="Arial"/>
          <w:b/>
        </w:rPr>
      </w:pPr>
    </w:p>
    <w:p w:rsidR="00055D29" w:rsidRDefault="00AE268C" w:rsidP="00055D29">
      <w:pPr>
        <w:pStyle w:val="NormalWeb"/>
        <w:spacing w:before="0" w:beforeAutospacing="0" w:after="0" w:afterAutospacing="0"/>
        <w:jc w:val="both"/>
        <w:rPr>
          <w:rFonts w:ascii="Arial" w:hAnsi="Arial" w:cs="Arial"/>
          <w:b/>
        </w:rPr>
      </w:pPr>
      <w:r w:rsidRPr="00AE268C">
        <w:rPr>
          <w:rFonts w:ascii="Arial" w:hAnsi="Arial" w:cs="Arial"/>
          <w:b/>
          <w:i/>
        </w:rPr>
        <w:t xml:space="preserve">    </w:t>
      </w:r>
      <w:r w:rsidR="00055D29" w:rsidRPr="00AE268C">
        <w:rPr>
          <w:rFonts w:ascii="Arial" w:hAnsi="Arial" w:cs="Arial"/>
          <w:b/>
          <w:i/>
        </w:rPr>
        <w:t xml:space="preserve">«En este sentido —dice Kant en la </w:t>
      </w:r>
      <w:hyperlink r:id="rId174" w:tooltip="Crítica de la razón pura" w:history="1">
        <w:r w:rsidR="00055D29" w:rsidRPr="00AE268C">
          <w:rPr>
            <w:rStyle w:val="Hipervnculo"/>
            <w:rFonts w:ascii="Arial" w:hAnsi="Arial" w:cs="Arial"/>
            <w:b/>
            <w:i/>
            <w:iCs/>
            <w:color w:val="auto"/>
            <w:u w:val="none"/>
          </w:rPr>
          <w:t>Crítica de la razón pura</w:t>
        </w:r>
      </w:hyperlink>
      <w:r w:rsidR="00055D29" w:rsidRPr="00AE268C">
        <w:rPr>
          <w:rFonts w:ascii="Arial" w:hAnsi="Arial" w:cs="Arial"/>
          <w:b/>
          <w:i/>
        </w:rPr>
        <w:t>—, las impresiones dan el i</w:t>
      </w:r>
      <w:r w:rsidR="00055D29" w:rsidRPr="00AE268C">
        <w:rPr>
          <w:rFonts w:ascii="Arial" w:hAnsi="Arial" w:cs="Arial"/>
          <w:b/>
          <w:i/>
        </w:rPr>
        <w:t>m</w:t>
      </w:r>
      <w:r w:rsidR="00055D29" w:rsidRPr="00AE268C">
        <w:rPr>
          <w:rFonts w:ascii="Arial" w:hAnsi="Arial" w:cs="Arial"/>
          <w:b/>
          <w:i/>
        </w:rPr>
        <w:t>pulso inicial para abrir toda la facultad cognoscitiva en relación con ellos y para realizar la experiencia. Esta incluye dos elementos muy heterogéneos: una materia de conocimiento, extraída de los sentidos, y cierta forma de ordenarlos, extraída de la fuente interior de la pura intuición y del pensar, los cuales, impulsados por la materia, entran en acción y pr</w:t>
      </w:r>
      <w:r w:rsidR="00055D29" w:rsidRPr="00AE268C">
        <w:rPr>
          <w:rFonts w:ascii="Arial" w:hAnsi="Arial" w:cs="Arial"/>
          <w:b/>
          <w:i/>
        </w:rPr>
        <w:t>o</w:t>
      </w:r>
      <w:r w:rsidR="00055D29" w:rsidRPr="00AE268C">
        <w:rPr>
          <w:rFonts w:ascii="Arial" w:hAnsi="Arial" w:cs="Arial"/>
          <w:b/>
          <w:i/>
        </w:rPr>
        <w:t>ducen conceptos</w:t>
      </w:r>
      <w:r w:rsidR="00055D29" w:rsidRPr="00055D29">
        <w:rPr>
          <w:rFonts w:ascii="Arial" w:hAnsi="Arial" w:cs="Arial"/>
          <w:b/>
        </w:rPr>
        <w:t xml:space="preserve">». </w:t>
      </w:r>
    </w:p>
    <w:p w:rsidR="006B23D7" w:rsidRPr="00055D29" w:rsidRDefault="006B23D7" w:rsidP="00055D29">
      <w:pPr>
        <w:pStyle w:val="NormalWeb"/>
        <w:spacing w:before="0" w:beforeAutospacing="0" w:after="0" w:afterAutospacing="0"/>
        <w:jc w:val="both"/>
        <w:rPr>
          <w:rFonts w:ascii="Arial" w:hAnsi="Arial" w:cs="Arial"/>
          <w:b/>
        </w:rPr>
      </w:pPr>
    </w:p>
    <w:p w:rsidR="00055D29" w:rsidRDefault="00792A6D"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 xml:space="preserve">El </w:t>
      </w:r>
      <w:hyperlink r:id="rId175" w:tooltip="A priori y a posteriori" w:history="1">
        <w:r w:rsidR="00055D29" w:rsidRPr="00055D29">
          <w:rPr>
            <w:rStyle w:val="Hipervnculo"/>
            <w:rFonts w:ascii="Arial" w:hAnsi="Arial" w:cs="Arial"/>
            <w:b/>
            <w:i/>
            <w:iCs/>
            <w:color w:val="auto"/>
            <w:u w:val="none"/>
          </w:rPr>
          <w:t>a priori</w:t>
        </w:r>
      </w:hyperlink>
      <w:r w:rsidR="00055D29" w:rsidRPr="00055D29">
        <w:rPr>
          <w:rFonts w:ascii="Arial" w:hAnsi="Arial" w:cs="Arial"/>
          <w:b/>
        </w:rPr>
        <w:t xml:space="preserve"> del entendimiento hay que concebirlo así, más que un conocimiento sustant</w:t>
      </w:r>
      <w:r w:rsidR="00055D29" w:rsidRPr="00055D29">
        <w:rPr>
          <w:rFonts w:ascii="Arial" w:hAnsi="Arial" w:cs="Arial"/>
          <w:b/>
        </w:rPr>
        <w:t>i</w:t>
      </w:r>
      <w:r w:rsidR="00055D29" w:rsidRPr="00055D29">
        <w:rPr>
          <w:rFonts w:ascii="Arial" w:hAnsi="Arial" w:cs="Arial"/>
          <w:b/>
        </w:rPr>
        <w:t>vo, como una capacidad de producir conocimientos ajustando a ciertas reglas los materi</w:t>
      </w:r>
      <w:r w:rsidR="00055D29" w:rsidRPr="00055D29">
        <w:rPr>
          <w:rFonts w:ascii="Arial" w:hAnsi="Arial" w:cs="Arial"/>
          <w:b/>
        </w:rPr>
        <w:t>a</w:t>
      </w:r>
      <w:r w:rsidR="00055D29" w:rsidRPr="00055D29">
        <w:rPr>
          <w:rFonts w:ascii="Arial" w:hAnsi="Arial" w:cs="Arial"/>
          <w:b/>
        </w:rPr>
        <w:t xml:space="preserve">les de la experiencia. Ahora bien, en la medida en que solo podemos aprender a partir de esas reglas, no podemos decir que todo conocimiento deba justificarse a partir de aquellos materiales. </w:t>
      </w:r>
    </w:p>
    <w:p w:rsidR="00792A6D" w:rsidRDefault="00792A6D" w:rsidP="00055D29">
      <w:pPr>
        <w:pStyle w:val="Ttulo3"/>
        <w:spacing w:before="0" w:beforeAutospacing="0" w:after="0" w:afterAutospacing="0"/>
        <w:jc w:val="both"/>
        <w:rPr>
          <w:rStyle w:val="mw-headline"/>
          <w:rFonts w:ascii="Arial" w:hAnsi="Arial" w:cs="Arial"/>
          <w:sz w:val="24"/>
          <w:szCs w:val="24"/>
        </w:rPr>
      </w:pPr>
    </w:p>
    <w:p w:rsidR="003971D0" w:rsidRPr="003971D0" w:rsidRDefault="003971D0" w:rsidP="00055D29">
      <w:pPr>
        <w:pStyle w:val="Ttulo3"/>
        <w:spacing w:before="0" w:beforeAutospacing="0" w:after="0" w:afterAutospacing="0"/>
        <w:jc w:val="both"/>
        <w:rPr>
          <w:rStyle w:val="mw-headline"/>
          <w:rFonts w:ascii="Arial" w:hAnsi="Arial" w:cs="Arial"/>
          <w:color w:val="FF0000"/>
          <w:sz w:val="24"/>
          <w:szCs w:val="24"/>
        </w:rPr>
      </w:pPr>
      <w:r>
        <w:rPr>
          <w:rStyle w:val="mw-headline"/>
          <w:rFonts w:ascii="Arial" w:hAnsi="Arial" w:cs="Arial"/>
          <w:color w:val="FF0000"/>
          <w:sz w:val="24"/>
          <w:szCs w:val="24"/>
        </w:rPr>
        <w:t xml:space="preserve"> 3. La Dialé</w:t>
      </w:r>
      <w:r w:rsidRPr="003971D0">
        <w:rPr>
          <w:rStyle w:val="mw-headline"/>
          <w:rFonts w:ascii="Arial" w:hAnsi="Arial" w:cs="Arial"/>
          <w:color w:val="FF0000"/>
          <w:sz w:val="24"/>
          <w:szCs w:val="24"/>
        </w:rPr>
        <w:t xml:space="preserve">ctica </w:t>
      </w:r>
      <w:proofErr w:type="spellStart"/>
      <w:r w:rsidRPr="003971D0">
        <w:rPr>
          <w:rStyle w:val="mw-headline"/>
          <w:rFonts w:ascii="Arial" w:hAnsi="Arial" w:cs="Arial"/>
          <w:color w:val="FF0000"/>
          <w:sz w:val="24"/>
          <w:szCs w:val="24"/>
        </w:rPr>
        <w:t>trascedental</w:t>
      </w:r>
      <w:proofErr w:type="spellEnd"/>
      <w:r w:rsidRPr="003971D0">
        <w:rPr>
          <w:rStyle w:val="mw-headline"/>
          <w:rFonts w:ascii="Arial" w:hAnsi="Arial" w:cs="Arial"/>
          <w:color w:val="FF0000"/>
          <w:sz w:val="24"/>
          <w:szCs w:val="24"/>
        </w:rPr>
        <w:t>: Realidad interior</w:t>
      </w:r>
    </w:p>
    <w:p w:rsidR="003971D0" w:rsidRDefault="003971D0" w:rsidP="00055D29">
      <w:pPr>
        <w:pStyle w:val="Ttulo3"/>
        <w:spacing w:before="0" w:beforeAutospacing="0" w:after="0" w:afterAutospacing="0"/>
        <w:jc w:val="both"/>
        <w:rPr>
          <w:rStyle w:val="mw-headline"/>
          <w:rFonts w:ascii="Arial" w:hAnsi="Arial" w:cs="Arial"/>
          <w:sz w:val="24"/>
          <w:szCs w:val="24"/>
        </w:rPr>
      </w:pPr>
    </w:p>
    <w:p w:rsidR="003971D0" w:rsidRPr="00CA181D" w:rsidRDefault="003971D0" w:rsidP="00055D29">
      <w:pPr>
        <w:pStyle w:val="Ttulo3"/>
        <w:spacing w:before="0" w:beforeAutospacing="0" w:after="0" w:afterAutospacing="0"/>
        <w:jc w:val="both"/>
        <w:rPr>
          <w:rStyle w:val="mw-headline"/>
          <w:rFonts w:ascii="Arial" w:hAnsi="Arial" w:cs="Arial"/>
          <w:color w:val="0070C0"/>
          <w:sz w:val="24"/>
          <w:szCs w:val="24"/>
        </w:rPr>
      </w:pPr>
      <w:r>
        <w:rPr>
          <w:rStyle w:val="mw-headline"/>
          <w:rFonts w:ascii="Arial" w:hAnsi="Arial" w:cs="Arial"/>
          <w:sz w:val="24"/>
          <w:szCs w:val="24"/>
        </w:rPr>
        <w:t xml:space="preserve">  </w:t>
      </w:r>
      <w:r w:rsidRPr="00CA181D">
        <w:rPr>
          <w:rStyle w:val="mw-headline"/>
          <w:rFonts w:ascii="Arial" w:hAnsi="Arial" w:cs="Arial"/>
          <w:color w:val="0070C0"/>
          <w:sz w:val="24"/>
          <w:szCs w:val="24"/>
        </w:rPr>
        <w:t>Las realidad es siempre interior. La mente dilucida y establece la realidad física o metaf</w:t>
      </w:r>
      <w:r w:rsidRPr="00CA181D">
        <w:rPr>
          <w:rStyle w:val="mw-headline"/>
          <w:rFonts w:ascii="Arial" w:hAnsi="Arial" w:cs="Arial"/>
          <w:color w:val="0070C0"/>
          <w:sz w:val="24"/>
          <w:szCs w:val="24"/>
        </w:rPr>
        <w:t>í</w:t>
      </w:r>
      <w:r w:rsidRPr="00CA181D">
        <w:rPr>
          <w:rStyle w:val="mw-headline"/>
          <w:rFonts w:ascii="Arial" w:hAnsi="Arial" w:cs="Arial"/>
          <w:color w:val="0070C0"/>
          <w:sz w:val="24"/>
          <w:szCs w:val="24"/>
        </w:rPr>
        <w:t>sica, espiritual o material , individual o colectiva, si terminar nunca de decidir lo que "rea</w:t>
      </w:r>
      <w:r w:rsidRPr="00CA181D">
        <w:rPr>
          <w:rStyle w:val="mw-headline"/>
          <w:rFonts w:ascii="Arial" w:hAnsi="Arial" w:cs="Arial"/>
          <w:color w:val="0070C0"/>
          <w:sz w:val="24"/>
          <w:szCs w:val="24"/>
        </w:rPr>
        <w:t>l</w:t>
      </w:r>
      <w:r w:rsidRPr="00CA181D">
        <w:rPr>
          <w:rStyle w:val="mw-headline"/>
          <w:rFonts w:ascii="Arial" w:hAnsi="Arial" w:cs="Arial"/>
          <w:color w:val="0070C0"/>
          <w:sz w:val="24"/>
          <w:szCs w:val="24"/>
        </w:rPr>
        <w:t xml:space="preserve">mente es la realidad" de modo que no queda duda de lo que es y de lo que no es. </w:t>
      </w:r>
    </w:p>
    <w:p w:rsidR="003971D0" w:rsidRPr="00CA181D" w:rsidRDefault="003971D0" w:rsidP="00055D29">
      <w:pPr>
        <w:pStyle w:val="Ttulo3"/>
        <w:spacing w:before="0" w:beforeAutospacing="0" w:after="0" w:afterAutospacing="0"/>
        <w:jc w:val="both"/>
        <w:rPr>
          <w:rStyle w:val="mw-headline"/>
          <w:rFonts w:ascii="Arial" w:hAnsi="Arial" w:cs="Arial"/>
          <w:color w:val="0070C0"/>
          <w:sz w:val="24"/>
          <w:szCs w:val="24"/>
        </w:rPr>
      </w:pPr>
    </w:p>
    <w:p w:rsidR="003971D0" w:rsidRPr="00CA181D" w:rsidRDefault="003971D0" w:rsidP="00055D29">
      <w:pPr>
        <w:pStyle w:val="Ttulo3"/>
        <w:spacing w:before="0" w:beforeAutospacing="0" w:after="0" w:afterAutospacing="0"/>
        <w:jc w:val="both"/>
        <w:rPr>
          <w:rStyle w:val="mw-headline"/>
          <w:rFonts w:ascii="Arial" w:hAnsi="Arial" w:cs="Arial"/>
          <w:color w:val="0070C0"/>
          <w:sz w:val="24"/>
          <w:szCs w:val="24"/>
        </w:rPr>
      </w:pPr>
      <w:r w:rsidRPr="00CA181D">
        <w:rPr>
          <w:rStyle w:val="mw-headline"/>
          <w:rFonts w:ascii="Arial" w:hAnsi="Arial" w:cs="Arial"/>
          <w:color w:val="0070C0"/>
          <w:sz w:val="24"/>
          <w:szCs w:val="24"/>
        </w:rPr>
        <w:t xml:space="preserve">  La dialéctica es la tarea que discierne si algo es divino o humano, si es realidad objetiva o subjetiva, de modo que el mundo se configura desde dentro, no simplemente existe fuera y la menta solo se limita a conocerlo y describirlo.</w:t>
      </w:r>
    </w:p>
    <w:p w:rsidR="003971D0" w:rsidRPr="00CA181D" w:rsidRDefault="003971D0" w:rsidP="00055D29">
      <w:pPr>
        <w:pStyle w:val="Ttulo3"/>
        <w:spacing w:before="0" w:beforeAutospacing="0" w:after="0" w:afterAutospacing="0"/>
        <w:jc w:val="both"/>
        <w:rPr>
          <w:rStyle w:val="mw-headline"/>
          <w:rFonts w:ascii="Arial" w:hAnsi="Arial" w:cs="Arial"/>
          <w:color w:val="0070C0"/>
          <w:sz w:val="24"/>
          <w:szCs w:val="24"/>
        </w:rPr>
      </w:pPr>
    </w:p>
    <w:p w:rsidR="003971D0" w:rsidRPr="00CA181D" w:rsidRDefault="003971D0" w:rsidP="00055D29">
      <w:pPr>
        <w:pStyle w:val="Ttulo3"/>
        <w:spacing w:before="0" w:beforeAutospacing="0" w:after="0" w:afterAutospacing="0"/>
        <w:jc w:val="both"/>
        <w:rPr>
          <w:rStyle w:val="mw-headline"/>
          <w:rFonts w:ascii="Arial" w:hAnsi="Arial" w:cs="Arial"/>
          <w:color w:val="0070C0"/>
          <w:sz w:val="24"/>
          <w:szCs w:val="24"/>
        </w:rPr>
      </w:pPr>
      <w:r w:rsidRPr="00CA181D">
        <w:rPr>
          <w:rStyle w:val="mw-headline"/>
          <w:rFonts w:ascii="Arial" w:hAnsi="Arial" w:cs="Arial"/>
          <w:color w:val="0070C0"/>
          <w:sz w:val="24"/>
          <w:szCs w:val="24"/>
        </w:rPr>
        <w:t xml:space="preserve">   Es la parte más compleja en la Metafísica de Kant es descubrir lo que es la realidad en donde se afirma lo que no se afirma</w:t>
      </w:r>
      <w:r>
        <w:rPr>
          <w:rStyle w:val="mw-headline"/>
          <w:rFonts w:ascii="Arial" w:hAnsi="Arial" w:cs="Arial"/>
          <w:sz w:val="24"/>
          <w:szCs w:val="24"/>
        </w:rPr>
        <w:t xml:space="preserve"> </w:t>
      </w:r>
      <w:r w:rsidRPr="00CA181D">
        <w:rPr>
          <w:rStyle w:val="mw-headline"/>
          <w:rFonts w:ascii="Arial" w:hAnsi="Arial" w:cs="Arial"/>
          <w:color w:val="0070C0"/>
          <w:sz w:val="24"/>
          <w:szCs w:val="24"/>
        </w:rPr>
        <w:t>y donde se vacila ante la materialidad de la realidad, que sitúa más allá de la simple realidad trascedente.</w:t>
      </w:r>
    </w:p>
    <w:p w:rsidR="003971D0" w:rsidRPr="00CA181D" w:rsidRDefault="003971D0" w:rsidP="00055D29">
      <w:pPr>
        <w:pStyle w:val="Ttulo3"/>
        <w:spacing w:before="0" w:beforeAutospacing="0" w:after="0" w:afterAutospacing="0"/>
        <w:jc w:val="both"/>
        <w:rPr>
          <w:rStyle w:val="mw-headline"/>
          <w:rFonts w:ascii="Arial" w:hAnsi="Arial" w:cs="Arial"/>
          <w:color w:val="0070C0"/>
          <w:sz w:val="24"/>
          <w:szCs w:val="24"/>
        </w:rPr>
      </w:pPr>
    </w:p>
    <w:p w:rsidR="00055D29" w:rsidRPr="003971D0" w:rsidRDefault="00792A6D" w:rsidP="00055D29">
      <w:pPr>
        <w:pStyle w:val="Ttulo3"/>
        <w:spacing w:before="0" w:beforeAutospacing="0" w:after="0" w:afterAutospacing="0"/>
        <w:jc w:val="both"/>
        <w:rPr>
          <w:rStyle w:val="mw-headline"/>
          <w:rFonts w:ascii="Arial" w:hAnsi="Arial" w:cs="Arial"/>
          <w:color w:val="FF0000"/>
          <w:sz w:val="24"/>
          <w:szCs w:val="24"/>
        </w:rPr>
      </w:pPr>
      <w:r w:rsidRPr="003971D0">
        <w:rPr>
          <w:rStyle w:val="mw-headline"/>
          <w:rFonts w:ascii="Arial" w:hAnsi="Arial" w:cs="Arial"/>
          <w:color w:val="FF0000"/>
          <w:sz w:val="24"/>
          <w:szCs w:val="24"/>
        </w:rPr>
        <w:t xml:space="preserve">La </w:t>
      </w:r>
      <w:proofErr w:type="spellStart"/>
      <w:r w:rsidRPr="003971D0">
        <w:rPr>
          <w:rStyle w:val="mw-headline"/>
          <w:rFonts w:ascii="Arial" w:hAnsi="Arial" w:cs="Arial"/>
          <w:color w:val="FF0000"/>
          <w:sz w:val="24"/>
          <w:szCs w:val="24"/>
        </w:rPr>
        <w:t>E</w:t>
      </w:r>
      <w:r w:rsidR="00055D29" w:rsidRPr="003971D0">
        <w:rPr>
          <w:rStyle w:val="mw-headline"/>
          <w:rFonts w:ascii="Arial" w:hAnsi="Arial" w:cs="Arial"/>
          <w:color w:val="FF0000"/>
          <w:sz w:val="24"/>
          <w:szCs w:val="24"/>
        </w:rPr>
        <w:t>tica</w:t>
      </w:r>
      <w:proofErr w:type="spellEnd"/>
      <w:r w:rsidRPr="003971D0">
        <w:rPr>
          <w:rStyle w:val="mw-headline"/>
          <w:rFonts w:ascii="Arial" w:hAnsi="Arial" w:cs="Arial"/>
          <w:color w:val="FF0000"/>
          <w:sz w:val="24"/>
          <w:szCs w:val="24"/>
        </w:rPr>
        <w:t xml:space="preserve"> de Kant</w:t>
      </w:r>
    </w:p>
    <w:p w:rsidR="00792A6D" w:rsidRPr="00AE268C" w:rsidRDefault="00792A6D" w:rsidP="00055D29">
      <w:pPr>
        <w:pStyle w:val="NormalWeb"/>
        <w:spacing w:before="0" w:beforeAutospacing="0" w:after="0" w:afterAutospacing="0"/>
        <w:jc w:val="both"/>
        <w:rPr>
          <w:rFonts w:ascii="Arial" w:hAnsi="Arial" w:cs="Arial"/>
          <w:b/>
          <w:color w:val="0070C0"/>
        </w:rPr>
      </w:pPr>
    </w:p>
    <w:p w:rsidR="00AE268C" w:rsidRPr="00AE268C" w:rsidRDefault="00AE268C" w:rsidP="00055D29">
      <w:pPr>
        <w:pStyle w:val="NormalWeb"/>
        <w:spacing w:before="0" w:beforeAutospacing="0" w:after="0" w:afterAutospacing="0"/>
        <w:jc w:val="both"/>
        <w:rPr>
          <w:rFonts w:ascii="Arial" w:hAnsi="Arial" w:cs="Arial"/>
          <w:b/>
          <w:color w:val="0070C0"/>
        </w:rPr>
      </w:pPr>
      <w:r w:rsidRPr="00AE268C">
        <w:rPr>
          <w:rFonts w:ascii="Arial" w:hAnsi="Arial" w:cs="Arial"/>
          <w:b/>
          <w:color w:val="0070C0"/>
        </w:rPr>
        <w:t xml:space="preserve">    </w:t>
      </w:r>
      <w:r w:rsidR="00055D29" w:rsidRPr="00AE268C">
        <w:rPr>
          <w:rFonts w:ascii="Arial" w:hAnsi="Arial" w:cs="Arial"/>
          <w:b/>
          <w:color w:val="0070C0"/>
        </w:rPr>
        <w:t>La ética kantiana está contenida en lo que se ha denominado como sus tres obras ét</w:t>
      </w:r>
      <w:r w:rsidR="00055D29" w:rsidRPr="00AE268C">
        <w:rPr>
          <w:rFonts w:ascii="Arial" w:hAnsi="Arial" w:cs="Arial"/>
          <w:b/>
          <w:color w:val="0070C0"/>
        </w:rPr>
        <w:t>i</w:t>
      </w:r>
      <w:r w:rsidR="00055D29" w:rsidRPr="00AE268C">
        <w:rPr>
          <w:rFonts w:ascii="Arial" w:hAnsi="Arial" w:cs="Arial"/>
          <w:b/>
          <w:color w:val="0070C0"/>
        </w:rPr>
        <w:t xml:space="preserve">cas: </w:t>
      </w:r>
      <w:r w:rsidR="00055D29" w:rsidRPr="00AE268C">
        <w:rPr>
          <w:rFonts w:ascii="Arial" w:hAnsi="Arial" w:cs="Arial"/>
          <w:b/>
          <w:i/>
          <w:iCs/>
          <w:color w:val="0070C0"/>
        </w:rPr>
        <w:t>Fundamentación de la Metafísica de las costumbres</w:t>
      </w:r>
      <w:r w:rsidR="00055D29" w:rsidRPr="00AE268C">
        <w:rPr>
          <w:rFonts w:ascii="Arial" w:hAnsi="Arial" w:cs="Arial"/>
          <w:b/>
          <w:color w:val="0070C0"/>
        </w:rPr>
        <w:t xml:space="preserve">, </w:t>
      </w:r>
      <w:r w:rsidR="00055D29" w:rsidRPr="00AE268C">
        <w:rPr>
          <w:rFonts w:ascii="Arial" w:hAnsi="Arial" w:cs="Arial"/>
          <w:b/>
          <w:i/>
          <w:iCs/>
          <w:color w:val="0070C0"/>
        </w:rPr>
        <w:t>Crítica de la razón práctica</w:t>
      </w:r>
      <w:r w:rsidR="00055D29" w:rsidRPr="00AE268C">
        <w:rPr>
          <w:rFonts w:ascii="Arial" w:hAnsi="Arial" w:cs="Arial"/>
          <w:b/>
          <w:color w:val="0070C0"/>
        </w:rPr>
        <w:t xml:space="preserve"> y </w:t>
      </w:r>
      <w:r w:rsidR="00055D29" w:rsidRPr="00AE268C">
        <w:rPr>
          <w:rFonts w:ascii="Arial" w:hAnsi="Arial" w:cs="Arial"/>
          <w:b/>
          <w:i/>
          <w:iCs/>
          <w:color w:val="0070C0"/>
        </w:rPr>
        <w:t>M</w:t>
      </w:r>
      <w:r w:rsidR="00055D29" w:rsidRPr="00AE268C">
        <w:rPr>
          <w:rFonts w:ascii="Arial" w:hAnsi="Arial" w:cs="Arial"/>
          <w:b/>
          <w:i/>
          <w:iCs/>
          <w:color w:val="0070C0"/>
        </w:rPr>
        <w:t>e</w:t>
      </w:r>
      <w:r w:rsidR="00055D29" w:rsidRPr="00AE268C">
        <w:rPr>
          <w:rFonts w:ascii="Arial" w:hAnsi="Arial" w:cs="Arial"/>
          <w:b/>
          <w:i/>
          <w:iCs/>
          <w:color w:val="0070C0"/>
        </w:rPr>
        <w:t>tafísica de las costumbres</w:t>
      </w:r>
      <w:r w:rsidR="00055D29" w:rsidRPr="00AE268C">
        <w:rPr>
          <w:rFonts w:ascii="Arial" w:hAnsi="Arial" w:cs="Arial"/>
          <w:b/>
          <w:color w:val="0070C0"/>
        </w:rPr>
        <w:t xml:space="preserve">. Kant se caracterizó por la búsqueda de una ética o principios con el carácter de universalidad que posee la ciencia. </w:t>
      </w:r>
    </w:p>
    <w:p w:rsidR="00AE268C" w:rsidRPr="00AE268C" w:rsidRDefault="00AE268C" w:rsidP="00055D29">
      <w:pPr>
        <w:pStyle w:val="NormalWeb"/>
        <w:spacing w:before="0" w:beforeAutospacing="0" w:after="0" w:afterAutospacing="0"/>
        <w:jc w:val="both"/>
        <w:rPr>
          <w:rFonts w:ascii="Arial" w:hAnsi="Arial" w:cs="Arial"/>
          <w:b/>
          <w:color w:val="0070C0"/>
        </w:rPr>
      </w:pPr>
    </w:p>
    <w:p w:rsidR="00055D29" w:rsidRPr="00AE268C" w:rsidRDefault="00AE268C" w:rsidP="00055D29">
      <w:pPr>
        <w:pStyle w:val="NormalWeb"/>
        <w:spacing w:before="0" w:beforeAutospacing="0" w:after="0" w:afterAutospacing="0"/>
        <w:jc w:val="both"/>
        <w:rPr>
          <w:rFonts w:ascii="Arial" w:hAnsi="Arial" w:cs="Arial"/>
          <w:b/>
          <w:color w:val="0070C0"/>
        </w:rPr>
      </w:pPr>
      <w:r w:rsidRPr="00AE268C">
        <w:rPr>
          <w:rFonts w:ascii="Arial" w:hAnsi="Arial" w:cs="Arial"/>
          <w:b/>
          <w:color w:val="0070C0"/>
        </w:rPr>
        <w:t xml:space="preserve">    </w:t>
      </w:r>
      <w:r w:rsidR="00055D29" w:rsidRPr="00AE268C">
        <w:rPr>
          <w:rFonts w:ascii="Arial" w:hAnsi="Arial" w:cs="Arial"/>
          <w:b/>
          <w:color w:val="0070C0"/>
        </w:rPr>
        <w:t xml:space="preserve">Para la consecución de dichos principios Kant separó las éticas en: éticas empíricas (todas las anteriores a él) y éticas formales (ética de Kant). </w:t>
      </w:r>
    </w:p>
    <w:p w:rsidR="00792A6D" w:rsidRPr="00AE268C" w:rsidRDefault="00792A6D" w:rsidP="00055D29">
      <w:pPr>
        <w:pStyle w:val="NormalWeb"/>
        <w:spacing w:before="0" w:beforeAutospacing="0" w:after="0" w:afterAutospacing="0"/>
        <w:jc w:val="both"/>
        <w:rPr>
          <w:rFonts w:ascii="Arial" w:hAnsi="Arial" w:cs="Arial"/>
          <w:b/>
          <w:color w:val="0070C0"/>
        </w:rPr>
      </w:pPr>
    </w:p>
    <w:p w:rsidR="00055D29" w:rsidRPr="00AE268C" w:rsidRDefault="00491D37" w:rsidP="00055D29">
      <w:pPr>
        <w:pStyle w:val="NormalWeb"/>
        <w:spacing w:before="0" w:beforeAutospacing="0" w:after="0" w:afterAutospacing="0"/>
        <w:jc w:val="both"/>
        <w:rPr>
          <w:rFonts w:ascii="Arial" w:hAnsi="Arial" w:cs="Arial"/>
          <w:b/>
          <w:color w:val="0070C0"/>
        </w:rPr>
      </w:pPr>
      <w:r w:rsidRPr="00AE268C">
        <w:rPr>
          <w:rFonts w:ascii="Arial" w:hAnsi="Arial" w:cs="Arial"/>
          <w:b/>
          <w:color w:val="0070C0"/>
        </w:rPr>
        <w:t xml:space="preserve">    </w:t>
      </w:r>
      <w:r w:rsidR="00055D29" w:rsidRPr="00AE268C">
        <w:rPr>
          <w:rFonts w:ascii="Arial" w:hAnsi="Arial" w:cs="Arial"/>
          <w:b/>
          <w:color w:val="0070C0"/>
        </w:rPr>
        <w:t xml:space="preserve">Este nuevo planteamiento acerca de la ética provoca importantes replanteamientos de la ética a partir de Kant. </w:t>
      </w:r>
    </w:p>
    <w:p w:rsidR="00792A6D" w:rsidRPr="00AE268C" w:rsidRDefault="00792A6D" w:rsidP="00055D29">
      <w:pPr>
        <w:pStyle w:val="NormalWeb"/>
        <w:spacing w:before="0" w:beforeAutospacing="0" w:after="0" w:afterAutospacing="0"/>
        <w:jc w:val="both"/>
        <w:rPr>
          <w:rFonts w:ascii="Arial" w:hAnsi="Arial" w:cs="Arial"/>
          <w:b/>
          <w:color w:val="0070C0"/>
        </w:rPr>
      </w:pPr>
    </w:p>
    <w:p w:rsidR="00055D29" w:rsidRPr="00AE268C" w:rsidRDefault="00AE268C" w:rsidP="00055D29">
      <w:pPr>
        <w:pStyle w:val="NormalWeb"/>
        <w:spacing w:before="0" w:beforeAutospacing="0" w:after="0" w:afterAutospacing="0"/>
        <w:jc w:val="both"/>
        <w:rPr>
          <w:rFonts w:ascii="Arial" w:hAnsi="Arial" w:cs="Arial"/>
          <w:b/>
          <w:color w:val="0070C0"/>
        </w:rPr>
      </w:pPr>
      <w:r w:rsidRPr="00AE268C">
        <w:rPr>
          <w:rFonts w:ascii="Arial" w:hAnsi="Arial" w:cs="Arial"/>
          <w:b/>
          <w:color w:val="0070C0"/>
        </w:rPr>
        <w:t xml:space="preserve">     </w:t>
      </w:r>
      <w:r w:rsidR="00055D29" w:rsidRPr="00AE268C">
        <w:rPr>
          <w:rFonts w:ascii="Arial" w:hAnsi="Arial" w:cs="Arial"/>
          <w:b/>
          <w:color w:val="0070C0"/>
        </w:rPr>
        <w:t>La razón teórica formula juicios frente a la razón práctica que formula imperativos. E</w:t>
      </w:r>
      <w:r w:rsidR="00055D29" w:rsidRPr="00AE268C">
        <w:rPr>
          <w:rFonts w:ascii="Arial" w:hAnsi="Arial" w:cs="Arial"/>
          <w:b/>
          <w:color w:val="0070C0"/>
        </w:rPr>
        <w:t>s</w:t>
      </w:r>
      <w:r w:rsidR="00055D29" w:rsidRPr="00AE268C">
        <w:rPr>
          <w:rFonts w:ascii="Arial" w:hAnsi="Arial" w:cs="Arial"/>
          <w:b/>
          <w:color w:val="0070C0"/>
        </w:rPr>
        <w:t xml:space="preserve">tos serán los pilares en los que se fundamenta la ética formal kantiana. La ética debe ser universal y, por tanto, vacía de contenido empírico, pues de la experiencia no se pueden extraer deberes universales, sino solo planteamientos prudenciales condicionados por la experiencia sensible. Debe, por lo mismo, ser </w:t>
      </w:r>
      <w:r w:rsidR="00055D29" w:rsidRPr="00AE268C">
        <w:rPr>
          <w:rFonts w:ascii="Arial" w:hAnsi="Arial" w:cs="Arial"/>
          <w:b/>
          <w:i/>
          <w:iCs/>
          <w:color w:val="0070C0"/>
        </w:rPr>
        <w:t>a priori</w:t>
      </w:r>
      <w:r w:rsidR="00055D29" w:rsidRPr="00AE268C">
        <w:rPr>
          <w:rFonts w:ascii="Arial" w:hAnsi="Arial" w:cs="Arial"/>
          <w:b/>
          <w:color w:val="0070C0"/>
        </w:rPr>
        <w:t xml:space="preserve">, es decir, anterior a la experiencia y autónoma, esto es, que la ley le viene dada desde dentro del propio individuo y no desde fuera. Los imperativos de esta ley deben ser categóricos y no hipotéticos que son del tipo «Si quieres A, haz B». </w:t>
      </w:r>
    </w:p>
    <w:p w:rsidR="00792A6D" w:rsidRPr="00AE268C" w:rsidRDefault="00792A6D" w:rsidP="00055D29">
      <w:pPr>
        <w:pStyle w:val="NormalWeb"/>
        <w:spacing w:before="0" w:beforeAutospacing="0" w:after="0" w:afterAutospacing="0"/>
        <w:jc w:val="both"/>
        <w:rPr>
          <w:rFonts w:ascii="Arial" w:hAnsi="Arial" w:cs="Arial"/>
          <w:b/>
          <w:color w:val="0070C0"/>
        </w:rPr>
      </w:pPr>
    </w:p>
    <w:p w:rsidR="00055D29" w:rsidRPr="00AE268C" w:rsidRDefault="00491D37" w:rsidP="00055D29">
      <w:pPr>
        <w:pStyle w:val="NormalWeb"/>
        <w:spacing w:before="0" w:beforeAutospacing="0" w:after="0" w:afterAutospacing="0"/>
        <w:jc w:val="both"/>
        <w:rPr>
          <w:rFonts w:ascii="Arial" w:hAnsi="Arial" w:cs="Arial"/>
          <w:b/>
          <w:color w:val="0070C0"/>
        </w:rPr>
      </w:pPr>
      <w:r w:rsidRPr="00AE268C">
        <w:rPr>
          <w:rFonts w:ascii="Arial" w:hAnsi="Arial" w:cs="Arial"/>
          <w:b/>
          <w:color w:val="0070C0"/>
        </w:rPr>
        <w:t xml:space="preserve">   </w:t>
      </w:r>
      <w:r w:rsidR="00055D29" w:rsidRPr="00AE268C">
        <w:rPr>
          <w:rFonts w:ascii="Arial" w:hAnsi="Arial" w:cs="Arial"/>
          <w:b/>
          <w:color w:val="0070C0"/>
        </w:rPr>
        <w:t xml:space="preserve"> contraposición a la ética a Kant se encuentran las diversas éticas orientadas a fines y bienes, como las de </w:t>
      </w:r>
      <w:hyperlink r:id="rId176" w:tooltip="Aristóteles" w:history="1">
        <w:r w:rsidR="00055D29" w:rsidRPr="00AE268C">
          <w:rPr>
            <w:rStyle w:val="Hipervnculo"/>
            <w:rFonts w:ascii="Arial" w:hAnsi="Arial" w:cs="Arial"/>
            <w:b/>
            <w:color w:val="0070C0"/>
            <w:u w:val="none"/>
          </w:rPr>
          <w:t>Aristóteles</w:t>
        </w:r>
      </w:hyperlink>
      <w:r w:rsidR="00055D29" w:rsidRPr="00AE268C">
        <w:rPr>
          <w:rFonts w:ascii="Arial" w:hAnsi="Arial" w:cs="Arial"/>
          <w:b/>
          <w:color w:val="0070C0"/>
        </w:rPr>
        <w:t xml:space="preserve"> o santo </w:t>
      </w:r>
      <w:hyperlink r:id="rId177" w:tooltip="Tomás de Aquino" w:history="1">
        <w:r w:rsidR="00055D29" w:rsidRPr="00AE268C">
          <w:rPr>
            <w:rStyle w:val="Hipervnculo"/>
            <w:rFonts w:ascii="Arial" w:hAnsi="Arial" w:cs="Arial"/>
            <w:b/>
            <w:color w:val="0070C0"/>
            <w:u w:val="none"/>
          </w:rPr>
          <w:t>Tomás de Aquino</w:t>
        </w:r>
      </w:hyperlink>
      <w:r w:rsidR="00055D29" w:rsidRPr="00AE268C">
        <w:rPr>
          <w:rFonts w:ascii="Arial" w:hAnsi="Arial" w:cs="Arial"/>
          <w:b/>
          <w:color w:val="0070C0"/>
        </w:rPr>
        <w:t xml:space="preserve">. </w:t>
      </w:r>
    </w:p>
    <w:p w:rsidR="00792A6D" w:rsidRPr="00AE268C" w:rsidRDefault="00792A6D" w:rsidP="00055D29">
      <w:pPr>
        <w:pStyle w:val="NormalWeb"/>
        <w:spacing w:before="0" w:beforeAutospacing="0" w:after="0" w:afterAutospacing="0"/>
        <w:jc w:val="both"/>
        <w:rPr>
          <w:rFonts w:ascii="Arial" w:hAnsi="Arial" w:cs="Arial"/>
          <w:b/>
          <w:color w:val="0070C0"/>
        </w:rPr>
      </w:pPr>
    </w:p>
    <w:p w:rsidR="00055D29" w:rsidRPr="00AE268C" w:rsidRDefault="00055D29" w:rsidP="00055D29">
      <w:pPr>
        <w:pStyle w:val="NormalWeb"/>
        <w:spacing w:before="0" w:beforeAutospacing="0" w:after="0" w:afterAutospacing="0"/>
        <w:jc w:val="both"/>
        <w:rPr>
          <w:rFonts w:ascii="Arial" w:hAnsi="Arial" w:cs="Arial"/>
          <w:b/>
          <w:color w:val="0070C0"/>
        </w:rPr>
      </w:pPr>
      <w:r w:rsidRPr="00AE268C">
        <w:rPr>
          <w:rFonts w:ascii="Arial" w:hAnsi="Arial" w:cs="Arial"/>
          <w:b/>
          <w:color w:val="0070C0"/>
        </w:rPr>
        <w:t xml:space="preserve">El imperativo categórico tiene tres formulaciones: </w:t>
      </w:r>
    </w:p>
    <w:p w:rsidR="00055D29" w:rsidRPr="00AE268C" w:rsidRDefault="00055D29" w:rsidP="00055D29">
      <w:pPr>
        <w:widowControl/>
        <w:numPr>
          <w:ilvl w:val="0"/>
          <w:numId w:val="28"/>
        </w:numPr>
        <w:autoSpaceDE/>
        <w:autoSpaceDN/>
        <w:adjustRightInd/>
        <w:jc w:val="both"/>
        <w:rPr>
          <w:b/>
          <w:color w:val="0070C0"/>
        </w:rPr>
      </w:pPr>
      <w:r w:rsidRPr="00AE268C">
        <w:rPr>
          <w:b/>
          <w:color w:val="0070C0"/>
        </w:rPr>
        <w:t>«Obra solo según una máxima tal, que puedas querer al mismo tiempo que se torne en ley universal».</w:t>
      </w:r>
    </w:p>
    <w:p w:rsidR="00055D29" w:rsidRPr="00AE268C" w:rsidRDefault="00055D29" w:rsidP="00055D29">
      <w:pPr>
        <w:widowControl/>
        <w:numPr>
          <w:ilvl w:val="0"/>
          <w:numId w:val="28"/>
        </w:numPr>
        <w:autoSpaceDE/>
        <w:autoSpaceDN/>
        <w:adjustRightInd/>
        <w:jc w:val="both"/>
        <w:rPr>
          <w:b/>
          <w:color w:val="0070C0"/>
        </w:rPr>
      </w:pPr>
      <w:r w:rsidRPr="00AE268C">
        <w:rPr>
          <w:b/>
          <w:color w:val="0070C0"/>
        </w:rPr>
        <w:t>«Obra de tal modo que trates a la humanidad, tanto en tu persona como en la de cualquier otro, siempre como un fin y nunca solamente como un medio»​.</w:t>
      </w:r>
    </w:p>
    <w:p w:rsidR="00055D29" w:rsidRPr="00AE268C" w:rsidRDefault="00055D29" w:rsidP="00055D29">
      <w:pPr>
        <w:widowControl/>
        <w:numPr>
          <w:ilvl w:val="0"/>
          <w:numId w:val="28"/>
        </w:numPr>
        <w:autoSpaceDE/>
        <w:autoSpaceDN/>
        <w:adjustRightInd/>
        <w:jc w:val="both"/>
        <w:rPr>
          <w:b/>
          <w:color w:val="0070C0"/>
        </w:rPr>
      </w:pPr>
      <w:r w:rsidRPr="00AE268C">
        <w:rPr>
          <w:b/>
          <w:color w:val="0070C0"/>
        </w:rPr>
        <w:t>«Obra como si por medio de tus máximas fueras siempre un miembro legislador en un reino universal de los fines».</w:t>
      </w:r>
    </w:p>
    <w:p w:rsidR="00792A6D" w:rsidRPr="00AE268C" w:rsidRDefault="00792A6D" w:rsidP="00792A6D">
      <w:pPr>
        <w:widowControl/>
        <w:autoSpaceDE/>
        <w:autoSpaceDN/>
        <w:adjustRightInd/>
        <w:ind w:left="720"/>
        <w:jc w:val="both"/>
        <w:rPr>
          <w:b/>
          <w:color w:val="0070C0"/>
        </w:rPr>
      </w:pPr>
    </w:p>
    <w:p w:rsidR="00792A6D" w:rsidRPr="00AE268C" w:rsidRDefault="00055D29" w:rsidP="00055D29">
      <w:pPr>
        <w:pStyle w:val="NormalWeb"/>
        <w:spacing w:before="0" w:beforeAutospacing="0" w:after="0" w:afterAutospacing="0"/>
        <w:jc w:val="both"/>
        <w:rPr>
          <w:rFonts w:ascii="Arial" w:hAnsi="Arial" w:cs="Arial"/>
          <w:b/>
          <w:color w:val="0070C0"/>
        </w:rPr>
      </w:pPr>
      <w:r w:rsidRPr="00AE268C">
        <w:rPr>
          <w:rFonts w:ascii="Arial" w:hAnsi="Arial" w:cs="Arial"/>
          <w:b/>
          <w:color w:val="0070C0"/>
        </w:rPr>
        <w:t>Kant sintetiza su pensamiento, y en general «el campo de la filosofía en sentido cosmopol</w:t>
      </w:r>
      <w:r w:rsidRPr="00AE268C">
        <w:rPr>
          <w:rFonts w:ascii="Arial" w:hAnsi="Arial" w:cs="Arial"/>
          <w:b/>
          <w:color w:val="0070C0"/>
        </w:rPr>
        <w:t>i</w:t>
      </w:r>
      <w:r w:rsidRPr="00AE268C">
        <w:rPr>
          <w:rFonts w:ascii="Arial" w:hAnsi="Arial" w:cs="Arial"/>
          <w:b/>
          <w:color w:val="0070C0"/>
        </w:rPr>
        <w:t>ta», en tres preguntas: ¿Qué debo hacer?, ¿Qué puedo saber?, ¿Qué me está permitido esperar?, que pueden resumirse en una sola: ¿Qué es el hombre?</w:t>
      </w:r>
    </w:p>
    <w:p w:rsidR="00055D29" w:rsidRPr="00AE268C" w:rsidRDefault="00792A6D" w:rsidP="00055D29">
      <w:pPr>
        <w:pStyle w:val="NormalWeb"/>
        <w:spacing w:before="0" w:beforeAutospacing="0" w:after="0" w:afterAutospacing="0"/>
        <w:jc w:val="both"/>
        <w:rPr>
          <w:rFonts w:ascii="Arial" w:hAnsi="Arial" w:cs="Arial"/>
          <w:b/>
          <w:color w:val="0070C0"/>
        </w:rPr>
      </w:pPr>
      <w:r w:rsidRPr="00AE268C">
        <w:rPr>
          <w:rFonts w:ascii="Arial" w:hAnsi="Arial" w:cs="Arial"/>
          <w:b/>
          <w:color w:val="0070C0"/>
        </w:rPr>
        <w:t xml:space="preserve"> </w:t>
      </w:r>
      <w:r w:rsidR="00491D37" w:rsidRPr="00AE268C">
        <w:rPr>
          <w:rFonts w:ascii="Arial" w:hAnsi="Arial" w:cs="Arial"/>
          <w:b/>
          <w:color w:val="0070C0"/>
        </w:rPr>
        <w:t>​</w:t>
      </w:r>
    </w:p>
    <w:p w:rsidR="00055D29" w:rsidRPr="00AE268C" w:rsidRDefault="00491D37" w:rsidP="00055D29">
      <w:pPr>
        <w:pStyle w:val="NormalWeb"/>
        <w:spacing w:before="0" w:beforeAutospacing="0" w:after="0" w:afterAutospacing="0"/>
        <w:jc w:val="both"/>
        <w:rPr>
          <w:rFonts w:ascii="Arial" w:hAnsi="Arial" w:cs="Arial"/>
          <w:b/>
          <w:color w:val="0070C0"/>
        </w:rPr>
      </w:pPr>
      <w:r w:rsidRPr="00AE268C">
        <w:rPr>
          <w:rFonts w:ascii="Arial" w:hAnsi="Arial" w:cs="Arial"/>
          <w:b/>
          <w:color w:val="0070C0"/>
        </w:rPr>
        <w:t xml:space="preserve">     </w:t>
      </w:r>
      <w:r w:rsidR="00055D29" w:rsidRPr="00AE268C">
        <w:rPr>
          <w:rFonts w:ascii="Arial" w:hAnsi="Arial" w:cs="Arial"/>
          <w:b/>
          <w:color w:val="0070C0"/>
        </w:rPr>
        <w:t xml:space="preserve">A la primera interrogante trata de dar respuesta la moral. A la segunda, el análisis de la </w:t>
      </w:r>
      <w:r w:rsidR="00055D29" w:rsidRPr="00AE268C">
        <w:rPr>
          <w:rFonts w:ascii="Arial" w:hAnsi="Arial" w:cs="Arial"/>
          <w:b/>
          <w:i/>
          <w:iCs/>
          <w:color w:val="0070C0"/>
        </w:rPr>
        <w:t>Crítica de la razón pura</w:t>
      </w:r>
      <w:r w:rsidR="00055D29" w:rsidRPr="00AE268C">
        <w:rPr>
          <w:rFonts w:ascii="Arial" w:hAnsi="Arial" w:cs="Arial"/>
          <w:b/>
          <w:color w:val="0070C0"/>
        </w:rPr>
        <w:t xml:space="preserve"> en torno de las posibilidades y límites del conocimiento humano. A la tercera trata de responder la religión. </w:t>
      </w:r>
    </w:p>
    <w:p w:rsidR="00792A6D" w:rsidRPr="00AE268C" w:rsidRDefault="00792A6D" w:rsidP="00055D29">
      <w:pPr>
        <w:pStyle w:val="NormalWeb"/>
        <w:spacing w:before="0" w:beforeAutospacing="0" w:after="0" w:afterAutospacing="0"/>
        <w:jc w:val="both"/>
        <w:rPr>
          <w:rFonts w:ascii="Arial" w:hAnsi="Arial" w:cs="Arial"/>
          <w:b/>
          <w:color w:val="0070C0"/>
        </w:rPr>
      </w:pPr>
    </w:p>
    <w:p w:rsidR="00055D29" w:rsidRPr="00AE268C" w:rsidRDefault="00491D37" w:rsidP="00055D29">
      <w:pPr>
        <w:pStyle w:val="NormalWeb"/>
        <w:spacing w:before="0" w:beforeAutospacing="0" w:after="0" w:afterAutospacing="0"/>
        <w:jc w:val="both"/>
        <w:rPr>
          <w:rFonts w:ascii="Arial" w:hAnsi="Arial" w:cs="Arial"/>
          <w:b/>
          <w:color w:val="0070C0"/>
        </w:rPr>
      </w:pPr>
      <w:r w:rsidRPr="00AE268C">
        <w:rPr>
          <w:rFonts w:ascii="Arial" w:hAnsi="Arial" w:cs="Arial"/>
          <w:b/>
          <w:color w:val="0070C0"/>
        </w:rPr>
        <w:t xml:space="preserve">    </w:t>
      </w:r>
      <w:r w:rsidR="00055D29" w:rsidRPr="00AE268C">
        <w:rPr>
          <w:rFonts w:ascii="Arial" w:hAnsi="Arial" w:cs="Arial"/>
          <w:b/>
          <w:color w:val="0070C0"/>
        </w:rPr>
        <w:t xml:space="preserve">Kant concluye su estudio epistemológico haciendo especial hincapié en la importancia del deber, que es donde reside la virtud de toda acción. Al hacer coincidir la máxima de cualquier acción con la ley práctica, el ser humano habrá encontrado el principio objetivo y universal del obrar. </w:t>
      </w:r>
    </w:p>
    <w:p w:rsidR="00792A6D" w:rsidRPr="00055D29" w:rsidRDefault="00792A6D" w:rsidP="00055D29">
      <w:pPr>
        <w:pStyle w:val="NormalWeb"/>
        <w:spacing w:before="0" w:beforeAutospacing="0" w:after="0" w:afterAutospacing="0"/>
        <w:jc w:val="both"/>
        <w:rPr>
          <w:rFonts w:ascii="Arial" w:hAnsi="Arial" w:cs="Arial"/>
          <w:b/>
        </w:rPr>
      </w:pPr>
    </w:p>
    <w:p w:rsidR="00055D29" w:rsidRPr="00792A6D" w:rsidRDefault="00055D29" w:rsidP="00055D29">
      <w:pPr>
        <w:pStyle w:val="Ttulo3"/>
        <w:spacing w:before="0" w:beforeAutospacing="0" w:after="0" w:afterAutospacing="0"/>
        <w:jc w:val="both"/>
        <w:rPr>
          <w:rStyle w:val="mw-headline"/>
          <w:rFonts w:ascii="Arial" w:hAnsi="Arial" w:cs="Arial"/>
          <w:color w:val="FF0000"/>
          <w:sz w:val="24"/>
          <w:szCs w:val="24"/>
        </w:rPr>
      </w:pPr>
      <w:r w:rsidRPr="00792A6D">
        <w:rPr>
          <w:rStyle w:val="mw-headline"/>
          <w:rFonts w:ascii="Arial" w:hAnsi="Arial" w:cs="Arial"/>
          <w:color w:val="FF0000"/>
          <w:sz w:val="24"/>
          <w:szCs w:val="24"/>
        </w:rPr>
        <w:t>Política</w:t>
      </w:r>
    </w:p>
    <w:p w:rsidR="00792A6D" w:rsidRPr="00055D29" w:rsidRDefault="00792A6D" w:rsidP="00055D29">
      <w:pPr>
        <w:pStyle w:val="Ttulo3"/>
        <w:spacing w:before="0" w:beforeAutospacing="0" w:after="0" w:afterAutospacing="0"/>
        <w:jc w:val="both"/>
        <w:rPr>
          <w:rFonts w:ascii="Arial" w:hAnsi="Arial" w:cs="Arial"/>
          <w:sz w:val="24"/>
          <w:szCs w:val="24"/>
        </w:rPr>
      </w:pPr>
    </w:p>
    <w:p w:rsidR="00792A6D" w:rsidRDefault="00491D37"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 xml:space="preserve">En 1793, </w:t>
      </w:r>
      <w:proofErr w:type="spellStart"/>
      <w:r w:rsidR="00055D29" w:rsidRPr="00055D29">
        <w:rPr>
          <w:rFonts w:ascii="Arial" w:hAnsi="Arial" w:cs="Arial"/>
          <w:b/>
        </w:rPr>
        <w:t>Immanuel</w:t>
      </w:r>
      <w:proofErr w:type="spellEnd"/>
      <w:r w:rsidR="00055D29" w:rsidRPr="00055D29">
        <w:rPr>
          <w:rFonts w:ascii="Arial" w:hAnsi="Arial" w:cs="Arial"/>
          <w:b/>
        </w:rPr>
        <w:t xml:space="preserve"> Kant escribió en un ensayo titulado </w:t>
      </w:r>
      <w:r w:rsidR="00055D29" w:rsidRPr="00055D29">
        <w:rPr>
          <w:rFonts w:ascii="Arial" w:hAnsi="Arial" w:cs="Arial"/>
          <w:b/>
          <w:i/>
          <w:iCs/>
        </w:rPr>
        <w:t>Sobre el dicho: esto puede ser correcto en la teoría pero no vale para la práctica</w:t>
      </w:r>
      <w:r w:rsidR="00055D29" w:rsidRPr="00055D29">
        <w:rPr>
          <w:rFonts w:ascii="Arial" w:hAnsi="Arial" w:cs="Arial"/>
          <w:b/>
        </w:rPr>
        <w:t xml:space="preserve"> que actualmente se menciona más br</w:t>
      </w:r>
      <w:r w:rsidR="00055D29" w:rsidRPr="00055D29">
        <w:rPr>
          <w:rFonts w:ascii="Arial" w:hAnsi="Arial" w:cs="Arial"/>
          <w:b/>
        </w:rPr>
        <w:t>e</w:t>
      </w:r>
      <w:r w:rsidR="00055D29" w:rsidRPr="00055D29">
        <w:rPr>
          <w:rFonts w:ascii="Arial" w:hAnsi="Arial" w:cs="Arial"/>
          <w:b/>
        </w:rPr>
        <w:t xml:space="preserve">vemente como </w:t>
      </w:r>
      <w:r w:rsidR="00055D29" w:rsidRPr="00055D29">
        <w:rPr>
          <w:rFonts w:ascii="Arial" w:hAnsi="Arial" w:cs="Arial"/>
          <w:b/>
          <w:i/>
          <w:iCs/>
        </w:rPr>
        <w:t>Teoría y práctica.</w:t>
      </w:r>
      <w:r w:rsidR="00055D29" w:rsidRPr="00055D29">
        <w:rPr>
          <w:rFonts w:ascii="Arial" w:hAnsi="Arial" w:cs="Arial"/>
          <w:b/>
        </w:rPr>
        <w:t xml:space="preserve"> Lo escribió en un año de cambios políticos fundament</w:t>
      </w:r>
      <w:r w:rsidR="00055D29" w:rsidRPr="00055D29">
        <w:rPr>
          <w:rFonts w:ascii="Arial" w:hAnsi="Arial" w:cs="Arial"/>
          <w:b/>
        </w:rPr>
        <w:t>a</w:t>
      </w:r>
      <w:r w:rsidR="00055D29" w:rsidRPr="00055D29">
        <w:rPr>
          <w:rFonts w:ascii="Arial" w:hAnsi="Arial" w:cs="Arial"/>
          <w:b/>
        </w:rPr>
        <w:t xml:space="preserve">les: </w:t>
      </w:r>
      <w:hyperlink r:id="rId178" w:tooltip="George Washington" w:history="1">
        <w:r w:rsidR="00055D29" w:rsidRPr="00055D29">
          <w:rPr>
            <w:rStyle w:val="Hipervnculo"/>
            <w:rFonts w:ascii="Arial" w:hAnsi="Arial" w:cs="Arial"/>
            <w:b/>
            <w:color w:val="auto"/>
            <w:u w:val="none"/>
          </w:rPr>
          <w:t>George Washington</w:t>
        </w:r>
      </w:hyperlink>
      <w:r w:rsidR="00055D29" w:rsidRPr="00055D29">
        <w:rPr>
          <w:rFonts w:ascii="Arial" w:hAnsi="Arial" w:cs="Arial"/>
          <w:b/>
        </w:rPr>
        <w:t xml:space="preserve"> juraba como primer presidente de los </w:t>
      </w:r>
      <w:hyperlink r:id="rId179" w:tooltip="Estados Unidos" w:history="1">
        <w:r w:rsidR="00055D29" w:rsidRPr="00055D29">
          <w:rPr>
            <w:rStyle w:val="Hipervnculo"/>
            <w:rFonts w:ascii="Arial" w:hAnsi="Arial" w:cs="Arial"/>
            <w:b/>
            <w:color w:val="auto"/>
            <w:u w:val="none"/>
          </w:rPr>
          <w:t>Estados Unidos</w:t>
        </w:r>
      </w:hyperlink>
      <w:r w:rsidR="00055D29" w:rsidRPr="00055D29">
        <w:rPr>
          <w:rFonts w:ascii="Arial" w:hAnsi="Arial" w:cs="Arial"/>
          <w:b/>
        </w:rPr>
        <w:t xml:space="preserve">, la ciudad alemana de </w:t>
      </w:r>
      <w:hyperlink r:id="rId180" w:tooltip="Mainz" w:history="1">
        <w:proofErr w:type="spellStart"/>
        <w:r w:rsidR="00055D29" w:rsidRPr="00055D29">
          <w:rPr>
            <w:rStyle w:val="Hipervnculo"/>
            <w:rFonts w:ascii="Arial" w:hAnsi="Arial" w:cs="Arial"/>
            <w:b/>
            <w:color w:val="auto"/>
            <w:u w:val="none"/>
          </w:rPr>
          <w:t>Mainz</w:t>
        </w:r>
        <w:proofErr w:type="spellEnd"/>
      </w:hyperlink>
      <w:r w:rsidR="00055D29" w:rsidRPr="00055D29">
        <w:rPr>
          <w:rFonts w:ascii="Arial" w:hAnsi="Arial" w:cs="Arial"/>
          <w:b/>
        </w:rPr>
        <w:t xml:space="preserve"> se declaraba república independiente, la </w:t>
      </w:r>
      <w:hyperlink r:id="rId181" w:tooltip="Revolución francesa" w:history="1">
        <w:r w:rsidR="00055D29" w:rsidRPr="00055D29">
          <w:rPr>
            <w:rStyle w:val="Hipervnculo"/>
            <w:rFonts w:ascii="Arial" w:hAnsi="Arial" w:cs="Arial"/>
            <w:b/>
            <w:color w:val="auto"/>
            <w:u w:val="none"/>
          </w:rPr>
          <w:t>Revolución Francesa</w:t>
        </w:r>
      </w:hyperlink>
      <w:r w:rsidR="00055D29" w:rsidRPr="00055D29">
        <w:rPr>
          <w:rFonts w:ascii="Arial" w:hAnsi="Arial" w:cs="Arial"/>
          <w:b/>
        </w:rPr>
        <w:t xml:space="preserve"> culminaba con la ejecución de </w:t>
      </w:r>
      <w:hyperlink r:id="rId182" w:tooltip="Luis XVI de Francia" w:history="1">
        <w:r w:rsidR="00055D29" w:rsidRPr="00055D29">
          <w:rPr>
            <w:rStyle w:val="Hipervnculo"/>
            <w:rFonts w:ascii="Arial" w:hAnsi="Arial" w:cs="Arial"/>
            <w:b/>
            <w:color w:val="auto"/>
            <w:u w:val="none"/>
          </w:rPr>
          <w:t>Luis XVI</w:t>
        </w:r>
      </w:hyperlink>
      <w:r w:rsidR="00055D29" w:rsidRPr="00055D29">
        <w:rPr>
          <w:rFonts w:ascii="Arial" w:hAnsi="Arial" w:cs="Arial"/>
          <w:b/>
        </w:rPr>
        <w:t xml:space="preserve"> y </w:t>
      </w:r>
      <w:hyperlink r:id="rId183" w:tooltip="María Antonieta de Austria" w:history="1">
        <w:r w:rsidR="00055D29" w:rsidRPr="00055D29">
          <w:rPr>
            <w:rStyle w:val="Hipervnculo"/>
            <w:rFonts w:ascii="Arial" w:hAnsi="Arial" w:cs="Arial"/>
            <w:b/>
            <w:color w:val="auto"/>
            <w:u w:val="none"/>
          </w:rPr>
          <w:t>María Antonieta</w:t>
        </w:r>
      </w:hyperlink>
      <w:r w:rsidR="00055D29" w:rsidRPr="00055D29">
        <w:rPr>
          <w:rFonts w:ascii="Arial" w:hAnsi="Arial" w:cs="Arial"/>
          <w:b/>
        </w:rPr>
        <w:t>. Este ensayo de Kant no se examinaba solo la teoría y la práctica de la política, sino la legitimidad del gobierno, mismo un tema que había llegado a ser literalmente de vida o muerte.</w:t>
      </w:r>
    </w:p>
    <w:p w:rsidR="00792A6D" w:rsidRDefault="00792A6D" w:rsidP="00055D29">
      <w:pPr>
        <w:pStyle w:val="NormalWeb"/>
        <w:spacing w:before="0" w:beforeAutospacing="0" w:after="0" w:afterAutospacing="0"/>
        <w:jc w:val="both"/>
        <w:rPr>
          <w:rFonts w:ascii="Arial" w:hAnsi="Arial" w:cs="Arial"/>
          <w:b/>
        </w:rPr>
      </w:pPr>
    </w:p>
    <w:p w:rsidR="00AE268C" w:rsidRDefault="00491D37"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 xml:space="preserve">Al afirmar que ningún principio legislativo universalmente valido puede basarse en la </w:t>
      </w:r>
      <w:hyperlink r:id="rId184" w:tooltip="Felicidad" w:history="1">
        <w:r w:rsidR="00055D29" w:rsidRPr="00055D29">
          <w:rPr>
            <w:rStyle w:val="Hipervnculo"/>
            <w:rFonts w:ascii="Arial" w:hAnsi="Arial" w:cs="Arial"/>
            <w:b/>
            <w:color w:val="auto"/>
            <w:u w:val="none"/>
          </w:rPr>
          <w:t>felicidad</w:t>
        </w:r>
      </w:hyperlink>
      <w:r w:rsidR="00055D29" w:rsidRPr="00055D29">
        <w:rPr>
          <w:rFonts w:ascii="Arial" w:hAnsi="Arial" w:cs="Arial"/>
          <w:b/>
        </w:rPr>
        <w:t xml:space="preserve">, Kant cuestionaba la posición tomada por </w:t>
      </w:r>
      <w:hyperlink r:id="rId185" w:tooltip="Platón" w:history="1">
        <w:r w:rsidR="00055D29" w:rsidRPr="00055D29">
          <w:rPr>
            <w:rStyle w:val="Hipervnculo"/>
            <w:rFonts w:ascii="Arial" w:hAnsi="Arial" w:cs="Arial"/>
            <w:b/>
            <w:color w:val="auto"/>
            <w:u w:val="none"/>
          </w:rPr>
          <w:t>Platón</w:t>
        </w:r>
      </w:hyperlink>
      <w:r w:rsidR="00055D29" w:rsidRPr="00055D29">
        <w:rPr>
          <w:rFonts w:ascii="Arial" w:hAnsi="Arial" w:cs="Arial"/>
          <w:b/>
        </w:rPr>
        <w:t xml:space="preserve"> unos 2000 años antes. El ensayo de Kant afirma que la felicidad no es la base de las leyes nadie puede -ni debe- tratar de explicar a otro que es la felicidad, de modo que no es posible aplicar una regla constante sobre ella </w:t>
      </w:r>
      <w:r w:rsidR="00055D29" w:rsidRPr="00055D29">
        <w:rPr>
          <w:rFonts w:ascii="Arial" w:hAnsi="Arial" w:cs="Arial"/>
          <w:b/>
          <w:i/>
          <w:iCs/>
        </w:rPr>
        <w:t>"Porque [...] las ideas enormemente conflictivas y variables sobre lo que es la felicidad"</w:t>
      </w:r>
      <w:r w:rsidR="00055D29" w:rsidRPr="00055D29">
        <w:rPr>
          <w:rFonts w:ascii="Arial" w:hAnsi="Arial" w:cs="Arial"/>
          <w:b/>
        </w:rPr>
        <w:t xml:space="preserve">, escribió, </w:t>
      </w:r>
      <w:r w:rsidR="00055D29" w:rsidRPr="00055D29">
        <w:rPr>
          <w:rFonts w:ascii="Arial" w:hAnsi="Arial" w:cs="Arial"/>
          <w:b/>
          <w:i/>
          <w:iCs/>
        </w:rPr>
        <w:t>"hace imposible todo principio fijo de manera que la felicidad nunca podrá ser el principio adecuado de una legislación".</w:t>
      </w:r>
      <w:r w:rsidR="00055D29" w:rsidRPr="00055D29">
        <w:rPr>
          <w:rFonts w:ascii="Arial" w:hAnsi="Arial" w:cs="Arial"/>
          <w:b/>
        </w:rPr>
        <w:t xml:space="preserve"> </w:t>
      </w:r>
    </w:p>
    <w:p w:rsidR="00AE268C" w:rsidRDefault="00AE268C" w:rsidP="00055D29">
      <w:pPr>
        <w:pStyle w:val="NormalWeb"/>
        <w:spacing w:before="0" w:beforeAutospacing="0" w:after="0" w:afterAutospacing="0"/>
        <w:jc w:val="both"/>
        <w:rPr>
          <w:rFonts w:ascii="Arial" w:hAnsi="Arial" w:cs="Arial"/>
          <w:b/>
        </w:rPr>
      </w:pPr>
    </w:p>
    <w:p w:rsidR="00055D29" w:rsidRDefault="00AE268C"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 xml:space="preserve">Lo que es crucial en cambio es que el Estado asegure la </w:t>
      </w:r>
      <w:hyperlink r:id="rId186" w:tooltip="Libertad" w:history="1">
        <w:r w:rsidR="00055D29" w:rsidRPr="00055D29">
          <w:rPr>
            <w:rStyle w:val="Hipervnculo"/>
            <w:rFonts w:ascii="Arial" w:hAnsi="Arial" w:cs="Arial"/>
            <w:b/>
            <w:color w:val="auto"/>
            <w:u w:val="none"/>
          </w:rPr>
          <w:t>libertad</w:t>
        </w:r>
      </w:hyperlink>
      <w:r w:rsidR="00055D29" w:rsidRPr="00055D29">
        <w:rPr>
          <w:rFonts w:ascii="Arial" w:hAnsi="Arial" w:cs="Arial"/>
          <w:b/>
        </w:rPr>
        <w:t xml:space="preserve"> del pueblo dentro de la ley, </w:t>
      </w:r>
      <w:r w:rsidR="00055D29" w:rsidRPr="00055D29">
        <w:rPr>
          <w:rFonts w:ascii="Arial" w:hAnsi="Arial" w:cs="Arial"/>
          <w:b/>
          <w:i/>
          <w:iCs/>
        </w:rPr>
        <w:t>"de manera que cada uno sea libre de buscar su felicidad como mejor le parezca, en tanto no quebrante la libertad los derechos legales de sus conciudadanos en general".</w:t>
      </w:r>
      <w:r w:rsidR="00055D29" w:rsidRPr="00055D29">
        <w:rPr>
          <w:rFonts w:ascii="Arial" w:hAnsi="Arial" w:cs="Arial"/>
          <w:b/>
        </w:rPr>
        <w:t xml:space="preserve"> </w:t>
      </w:r>
    </w:p>
    <w:p w:rsidR="00792A6D" w:rsidRPr="00055D29" w:rsidRDefault="00792A6D" w:rsidP="00055D29">
      <w:pPr>
        <w:pStyle w:val="NormalWeb"/>
        <w:spacing w:before="0" w:beforeAutospacing="0" w:after="0" w:afterAutospacing="0"/>
        <w:jc w:val="both"/>
        <w:rPr>
          <w:rFonts w:ascii="Arial" w:hAnsi="Arial" w:cs="Arial"/>
          <w:b/>
        </w:rPr>
      </w:pPr>
    </w:p>
    <w:p w:rsidR="00055D29" w:rsidRPr="00792A6D" w:rsidRDefault="00491D37" w:rsidP="00055D29">
      <w:pPr>
        <w:pStyle w:val="Ttulo4"/>
        <w:spacing w:before="0" w:beforeAutospacing="0" w:after="0" w:afterAutospacing="0"/>
        <w:jc w:val="both"/>
        <w:rPr>
          <w:rStyle w:val="mw-headline"/>
          <w:rFonts w:ascii="Arial" w:hAnsi="Arial" w:cs="Arial"/>
          <w:color w:val="FF0000"/>
        </w:rPr>
      </w:pPr>
      <w:r>
        <w:rPr>
          <w:rStyle w:val="mw-headline"/>
          <w:rFonts w:ascii="Arial" w:hAnsi="Arial" w:cs="Arial"/>
          <w:color w:val="FF0000"/>
        </w:rPr>
        <w:t xml:space="preserve">    </w:t>
      </w:r>
      <w:r w:rsidR="00055D29" w:rsidRPr="00792A6D">
        <w:rPr>
          <w:rStyle w:val="mw-headline"/>
          <w:rFonts w:ascii="Arial" w:hAnsi="Arial" w:cs="Arial"/>
          <w:color w:val="FF0000"/>
        </w:rPr>
        <w:t>La voluntad del pueblo</w:t>
      </w:r>
    </w:p>
    <w:p w:rsidR="00792A6D" w:rsidRPr="00055D29" w:rsidRDefault="00792A6D" w:rsidP="00055D29">
      <w:pPr>
        <w:pStyle w:val="Ttulo4"/>
        <w:spacing w:before="0" w:beforeAutospacing="0" w:after="0" w:afterAutospacing="0"/>
        <w:jc w:val="both"/>
        <w:rPr>
          <w:rFonts w:ascii="Arial" w:hAnsi="Arial" w:cs="Arial"/>
        </w:rPr>
      </w:pPr>
    </w:p>
    <w:p w:rsidR="00055D29" w:rsidRDefault="00491D37" w:rsidP="00055D29">
      <w:pPr>
        <w:pStyle w:val="NormalWeb"/>
        <w:spacing w:before="0" w:beforeAutospacing="0" w:after="0" w:afterAutospacing="0"/>
        <w:jc w:val="both"/>
        <w:rPr>
          <w:rFonts w:ascii="Arial" w:hAnsi="Arial" w:cs="Arial"/>
          <w:b/>
        </w:rPr>
      </w:pPr>
      <w:r>
        <w:rPr>
          <w:rFonts w:ascii="Arial" w:hAnsi="Arial" w:cs="Arial"/>
          <w:b/>
        </w:rPr>
        <w:t xml:space="preserve">     Kant</w:t>
      </w:r>
      <w:r w:rsidR="00055D29" w:rsidRPr="00055D29">
        <w:rPr>
          <w:rFonts w:ascii="Arial" w:hAnsi="Arial" w:cs="Arial"/>
          <w:b/>
        </w:rPr>
        <w:t xml:space="preserve"> reflexiona sobre lo que sucedería más sociedad en que la gente viviera en </w:t>
      </w:r>
      <w:hyperlink r:id="rId187" w:tooltip="Estado de naturaleza" w:history="1">
        <w:r w:rsidR="00055D29" w:rsidRPr="00055D29">
          <w:rPr>
            <w:rStyle w:val="Hipervnculo"/>
            <w:rFonts w:ascii="Arial" w:hAnsi="Arial" w:cs="Arial"/>
            <w:b/>
            <w:color w:val="auto"/>
            <w:u w:val="none"/>
          </w:rPr>
          <w:t>estado de naturaleza</w:t>
        </w:r>
      </w:hyperlink>
      <w:r w:rsidR="00055D29" w:rsidRPr="00055D29">
        <w:rPr>
          <w:rFonts w:ascii="Arial" w:hAnsi="Arial" w:cs="Arial"/>
          <w:b/>
        </w:rPr>
        <w:t xml:space="preserve"> libre de tener que seguir sus impulsos y ve que el problema principal es un conflicto de intereses. Kant afirma que el estado de naturaleza es la receta de la </w:t>
      </w:r>
      <w:hyperlink r:id="rId188" w:tooltip="Anarquía" w:history="1">
        <w:r w:rsidR="00055D29" w:rsidRPr="00055D29">
          <w:rPr>
            <w:rStyle w:val="Hipervnculo"/>
            <w:rFonts w:ascii="Arial" w:hAnsi="Arial" w:cs="Arial"/>
            <w:b/>
            <w:color w:val="auto"/>
            <w:u w:val="none"/>
          </w:rPr>
          <w:t>anarquía</w:t>
        </w:r>
      </w:hyperlink>
      <w:r w:rsidR="00055D29" w:rsidRPr="00055D29">
        <w:rPr>
          <w:rFonts w:ascii="Arial" w:hAnsi="Arial" w:cs="Arial"/>
          <w:b/>
        </w:rPr>
        <w:t xml:space="preserve"> en la que no es posible arreglar los conflictos pacíficamente. Por eso la gente abandona voluntariamente el estado de naturaleza para someterse a la coacción externa pública y legal. La posición de Kant se deriva de la idea de </w:t>
      </w:r>
      <w:hyperlink r:id="rId189" w:tooltip="John Locke" w:history="1">
        <w:r w:rsidR="00055D29" w:rsidRPr="00055D29">
          <w:rPr>
            <w:rStyle w:val="Hipervnculo"/>
            <w:rFonts w:ascii="Arial" w:hAnsi="Arial" w:cs="Arial"/>
            <w:b/>
            <w:color w:val="auto"/>
            <w:u w:val="none"/>
          </w:rPr>
          <w:t xml:space="preserve">John </w:t>
        </w:r>
        <w:proofErr w:type="spellStart"/>
        <w:r w:rsidR="00055D29" w:rsidRPr="00055D29">
          <w:rPr>
            <w:rStyle w:val="Hipervnculo"/>
            <w:rFonts w:ascii="Arial" w:hAnsi="Arial" w:cs="Arial"/>
            <w:b/>
            <w:color w:val="auto"/>
            <w:u w:val="none"/>
          </w:rPr>
          <w:t>Locke</w:t>
        </w:r>
        <w:proofErr w:type="spellEnd"/>
      </w:hyperlink>
      <w:r w:rsidR="00055D29" w:rsidRPr="00055D29">
        <w:rPr>
          <w:rFonts w:ascii="Arial" w:hAnsi="Arial" w:cs="Arial"/>
          <w:b/>
        </w:rPr>
        <w:t xml:space="preserve"> sobre el </w:t>
      </w:r>
      <w:hyperlink r:id="rId190" w:tooltip="Contrato social" w:history="1">
        <w:r w:rsidR="00055D29" w:rsidRPr="00055D29">
          <w:rPr>
            <w:rStyle w:val="Hipervnculo"/>
            <w:rFonts w:ascii="Arial" w:hAnsi="Arial" w:cs="Arial"/>
            <w:b/>
            <w:color w:val="auto"/>
            <w:u w:val="none"/>
          </w:rPr>
          <w:t>contrato social</w:t>
        </w:r>
      </w:hyperlink>
      <w:r w:rsidR="00055D29" w:rsidRPr="00055D29">
        <w:rPr>
          <w:rFonts w:ascii="Arial" w:hAnsi="Arial" w:cs="Arial"/>
          <w:b/>
        </w:rPr>
        <w:t xml:space="preserve">, que dice que el pueblo firma un contrato con el Estado a cambio de su protección estatal. </w:t>
      </w:r>
    </w:p>
    <w:p w:rsidR="00792A6D" w:rsidRPr="00055D29" w:rsidRDefault="00792A6D" w:rsidP="00055D29">
      <w:pPr>
        <w:pStyle w:val="NormalWeb"/>
        <w:spacing w:before="0" w:beforeAutospacing="0" w:after="0" w:afterAutospacing="0"/>
        <w:jc w:val="both"/>
        <w:rPr>
          <w:rFonts w:ascii="Arial" w:hAnsi="Arial" w:cs="Arial"/>
          <w:b/>
        </w:rPr>
      </w:pPr>
    </w:p>
    <w:p w:rsidR="00055D29" w:rsidRDefault="00055D29" w:rsidP="00055D29">
      <w:pPr>
        <w:pStyle w:val="NormalWeb"/>
        <w:spacing w:before="0" w:beforeAutospacing="0" w:after="0" w:afterAutospacing="0"/>
        <w:jc w:val="both"/>
        <w:rPr>
          <w:rFonts w:ascii="Arial" w:hAnsi="Arial" w:cs="Arial"/>
          <w:b/>
        </w:rPr>
      </w:pPr>
      <w:r w:rsidRPr="00055D29">
        <w:rPr>
          <w:rFonts w:ascii="Arial" w:hAnsi="Arial" w:cs="Arial"/>
          <w:b/>
        </w:rPr>
        <w:t>Kant afirma que los gobiernos deben recordar que gobiernan únicamente para el conse</w:t>
      </w:r>
      <w:r w:rsidRPr="00055D29">
        <w:rPr>
          <w:rFonts w:ascii="Arial" w:hAnsi="Arial" w:cs="Arial"/>
          <w:b/>
        </w:rPr>
        <w:t>n</w:t>
      </w:r>
      <w:r w:rsidRPr="00055D29">
        <w:rPr>
          <w:rFonts w:ascii="Arial" w:hAnsi="Arial" w:cs="Arial"/>
          <w:b/>
        </w:rPr>
        <w:t xml:space="preserve">timiento del pueblo </w:t>
      </w:r>
      <w:r w:rsidRPr="00055D29">
        <w:rPr>
          <w:rFonts w:ascii="Arial" w:hAnsi="Arial" w:cs="Arial"/>
          <w:b/>
          <w:bCs/>
        </w:rPr>
        <w:t>entero</w:t>
      </w:r>
      <w:r w:rsidRPr="00055D29">
        <w:rPr>
          <w:rFonts w:ascii="Arial" w:hAnsi="Arial" w:cs="Arial"/>
          <w:b/>
        </w:rPr>
        <w:t xml:space="preserve"> y no de una parte de él.</w:t>
      </w:r>
    </w:p>
    <w:p w:rsidR="00792A6D" w:rsidRPr="00055D29" w:rsidRDefault="00792A6D" w:rsidP="00055D29">
      <w:pPr>
        <w:pStyle w:val="NormalWeb"/>
        <w:spacing w:before="0" w:beforeAutospacing="0" w:after="0" w:afterAutospacing="0"/>
        <w:jc w:val="both"/>
        <w:rPr>
          <w:rFonts w:ascii="Arial" w:hAnsi="Arial" w:cs="Arial"/>
          <w:b/>
        </w:rPr>
      </w:pPr>
    </w:p>
    <w:p w:rsidR="00055D29" w:rsidRDefault="00055D29" w:rsidP="00055D29">
      <w:pPr>
        <w:pStyle w:val="NormalWeb"/>
        <w:spacing w:before="0" w:beforeAutospacing="0" w:after="0" w:afterAutospacing="0"/>
        <w:jc w:val="both"/>
        <w:rPr>
          <w:rFonts w:ascii="Arial" w:hAnsi="Arial" w:cs="Arial"/>
          <w:b/>
          <w:i/>
          <w:iCs/>
        </w:rPr>
      </w:pPr>
      <w:r w:rsidRPr="00055D29">
        <w:rPr>
          <w:rFonts w:ascii="Arial" w:hAnsi="Arial" w:cs="Arial"/>
          <w:b/>
          <w:i/>
          <w:iCs/>
        </w:rPr>
        <w:t>"Porque si la ley es tal que todo un pueblo no está de acuerdo con ella entonces es injusta pero si fuera el menos posible que un pueblo aceptará debemos considerar que la ley qué es una ley justa".</w:t>
      </w:r>
    </w:p>
    <w:p w:rsidR="00792A6D" w:rsidRPr="00055D29" w:rsidRDefault="00792A6D" w:rsidP="00055D29">
      <w:pPr>
        <w:pStyle w:val="NormalWeb"/>
        <w:spacing w:before="0" w:beforeAutospacing="0" w:after="0" w:afterAutospacing="0"/>
        <w:jc w:val="both"/>
        <w:rPr>
          <w:rFonts w:ascii="Arial" w:hAnsi="Arial" w:cs="Arial"/>
          <w:b/>
        </w:rPr>
      </w:pPr>
    </w:p>
    <w:p w:rsidR="00AE268C" w:rsidRDefault="00491D37"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 xml:space="preserve">La idea de Kant hace de guía de comportamiento del ciudadano y también del gobierno, ya que añade que si un gobierno aprueba una ley que tú consideras mala, sigue siendo tu deber moral obedecerla. Es posible creer que no está bien pagar </w:t>
      </w:r>
      <w:hyperlink r:id="rId191" w:tooltip="Impuesto" w:history="1">
        <w:r w:rsidR="00055D29" w:rsidRPr="00055D29">
          <w:rPr>
            <w:rStyle w:val="Hipervnculo"/>
            <w:rFonts w:ascii="Arial" w:hAnsi="Arial" w:cs="Arial"/>
            <w:b/>
            <w:color w:val="auto"/>
            <w:u w:val="none"/>
          </w:rPr>
          <w:t>impuestos</w:t>
        </w:r>
      </w:hyperlink>
      <w:r w:rsidR="00055D29" w:rsidRPr="00055D29">
        <w:rPr>
          <w:rFonts w:ascii="Arial" w:hAnsi="Arial" w:cs="Arial"/>
          <w:b/>
        </w:rPr>
        <w:t xml:space="preserve"> para financiar una </w:t>
      </w:r>
      <w:hyperlink r:id="rId192" w:tooltip="Guerra" w:history="1">
        <w:r w:rsidR="00055D29" w:rsidRPr="00055D29">
          <w:rPr>
            <w:rStyle w:val="Hipervnculo"/>
            <w:rFonts w:ascii="Arial" w:hAnsi="Arial" w:cs="Arial"/>
            <w:b/>
            <w:color w:val="auto"/>
            <w:u w:val="none"/>
          </w:rPr>
          <w:t>guerra</w:t>
        </w:r>
      </w:hyperlink>
      <w:r w:rsidR="00055D29" w:rsidRPr="00055D29">
        <w:rPr>
          <w:rFonts w:ascii="Arial" w:hAnsi="Arial" w:cs="Arial"/>
          <w:b/>
        </w:rPr>
        <w:t xml:space="preserve">. pero no debes dejar de pagar los porque creas que la </w:t>
      </w:r>
      <w:hyperlink r:id="rId193" w:tooltip="Guerra justa" w:history="1">
        <w:r w:rsidR="00055D29" w:rsidRPr="00055D29">
          <w:rPr>
            <w:rStyle w:val="Hipervnculo"/>
            <w:rFonts w:ascii="Arial" w:hAnsi="Arial" w:cs="Arial"/>
            <w:b/>
            <w:color w:val="auto"/>
            <w:u w:val="none"/>
          </w:rPr>
          <w:t>guerra es injusta</w:t>
        </w:r>
      </w:hyperlink>
      <w:r w:rsidR="00055D29" w:rsidRPr="00055D29">
        <w:rPr>
          <w:rFonts w:ascii="Arial" w:hAnsi="Arial" w:cs="Arial"/>
          <w:b/>
        </w:rPr>
        <w:t xml:space="preserve"> o inn</w:t>
      </w:r>
      <w:r w:rsidR="00055D29" w:rsidRPr="00055D29">
        <w:rPr>
          <w:rFonts w:ascii="Arial" w:hAnsi="Arial" w:cs="Arial"/>
          <w:b/>
        </w:rPr>
        <w:t>e</w:t>
      </w:r>
      <w:r w:rsidR="00055D29" w:rsidRPr="00055D29">
        <w:rPr>
          <w:rFonts w:ascii="Arial" w:hAnsi="Arial" w:cs="Arial"/>
          <w:b/>
        </w:rPr>
        <w:t xml:space="preserve">cesaria </w:t>
      </w:r>
      <w:r w:rsidR="00055D29" w:rsidRPr="00055D29">
        <w:rPr>
          <w:rFonts w:ascii="Arial" w:hAnsi="Arial" w:cs="Arial"/>
          <w:b/>
          <w:i/>
          <w:iCs/>
        </w:rPr>
        <w:t>"porque al menos es posible que la guerra fuera inevitable y el impuesto indispe</w:t>
      </w:r>
      <w:r w:rsidR="00055D29" w:rsidRPr="00055D29">
        <w:rPr>
          <w:rFonts w:ascii="Arial" w:hAnsi="Arial" w:cs="Arial"/>
          <w:b/>
          <w:i/>
          <w:iCs/>
        </w:rPr>
        <w:t>n</w:t>
      </w:r>
      <w:r w:rsidR="00055D29" w:rsidRPr="00055D29">
        <w:rPr>
          <w:rFonts w:ascii="Arial" w:hAnsi="Arial" w:cs="Arial"/>
          <w:b/>
          <w:i/>
          <w:iCs/>
        </w:rPr>
        <w:t>sable".</w:t>
      </w:r>
      <w:r w:rsidR="00055D29" w:rsidRPr="00055D29">
        <w:rPr>
          <w:rFonts w:ascii="Arial" w:hAnsi="Arial" w:cs="Arial"/>
          <w:b/>
        </w:rPr>
        <w:t xml:space="preserve"> </w:t>
      </w:r>
    </w:p>
    <w:p w:rsidR="00AE268C" w:rsidRDefault="00AE268C" w:rsidP="00055D29">
      <w:pPr>
        <w:pStyle w:val="NormalWeb"/>
        <w:spacing w:before="0" w:beforeAutospacing="0" w:after="0" w:afterAutospacing="0"/>
        <w:jc w:val="both"/>
        <w:rPr>
          <w:rFonts w:ascii="Arial" w:hAnsi="Arial" w:cs="Arial"/>
          <w:b/>
        </w:rPr>
      </w:pPr>
    </w:p>
    <w:p w:rsidR="00055D29" w:rsidRDefault="00AE268C"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 xml:space="preserve">La voluntad humana es y debe ser absolutamente independiente. La libertad consiste en no estar atados por ninguna ley, sino por las que uno mismo puede crear. </w:t>
      </w:r>
    </w:p>
    <w:p w:rsidR="00792A6D" w:rsidRPr="00055D29" w:rsidRDefault="00792A6D" w:rsidP="00055D29">
      <w:pPr>
        <w:pStyle w:val="NormalWeb"/>
        <w:spacing w:before="0" w:beforeAutospacing="0" w:after="0" w:afterAutospacing="0"/>
        <w:jc w:val="both"/>
        <w:rPr>
          <w:rFonts w:ascii="Arial" w:hAnsi="Arial" w:cs="Arial"/>
          <w:b/>
        </w:rPr>
      </w:pPr>
    </w:p>
    <w:p w:rsidR="00055D29" w:rsidRDefault="00491D37" w:rsidP="00055D29">
      <w:pPr>
        <w:pStyle w:val="NormalWeb"/>
        <w:spacing w:before="0" w:beforeAutospacing="0" w:after="0" w:afterAutospacing="0"/>
        <w:jc w:val="both"/>
        <w:rPr>
          <w:rFonts w:ascii="Arial" w:hAnsi="Arial" w:cs="Arial"/>
          <w:b/>
        </w:rPr>
      </w:pPr>
      <w:r>
        <w:rPr>
          <w:rFonts w:ascii="Arial" w:hAnsi="Arial" w:cs="Arial"/>
          <w:b/>
        </w:rPr>
        <w:t xml:space="preserve">     La</w:t>
      </w:r>
      <w:r w:rsidR="00055D29" w:rsidRPr="00055D29">
        <w:rPr>
          <w:rFonts w:ascii="Arial" w:hAnsi="Arial" w:cs="Arial"/>
          <w:b/>
        </w:rPr>
        <w:t xml:space="preserve"> conexión entre moral y las leyes estatales es directa: la legitimidad de una y de las otras residen en que se basan en los deseos racionales del pueblo; el contrato social se fundamenta en una coalición de voluntades individuales de toda la nación. Las leyes est</w:t>
      </w:r>
      <w:r w:rsidR="00055D29" w:rsidRPr="00055D29">
        <w:rPr>
          <w:rFonts w:ascii="Arial" w:hAnsi="Arial" w:cs="Arial"/>
          <w:b/>
        </w:rPr>
        <w:t>a</w:t>
      </w:r>
      <w:r w:rsidR="00055D29" w:rsidRPr="00055D29">
        <w:rPr>
          <w:rFonts w:ascii="Arial" w:hAnsi="Arial" w:cs="Arial"/>
          <w:b/>
        </w:rPr>
        <w:t>tales deben ser ni más ni menos que la voluntad del pueblo, así pues, sí se acepta que se nos gobierne, se debe aceptar racionalmente obedecer todas las leyes que ese Gobierno apruebe. De la misma manera las leyes que impongan un gobierno exterior como una fue</w:t>
      </w:r>
      <w:r w:rsidR="00055D29" w:rsidRPr="00055D29">
        <w:rPr>
          <w:rFonts w:ascii="Arial" w:hAnsi="Arial" w:cs="Arial"/>
          <w:b/>
        </w:rPr>
        <w:t>r</w:t>
      </w:r>
      <w:r w:rsidR="00055D29" w:rsidRPr="00055D29">
        <w:rPr>
          <w:rFonts w:ascii="Arial" w:hAnsi="Arial" w:cs="Arial"/>
          <w:b/>
        </w:rPr>
        <w:t xml:space="preserve">za de ocupación carecen de legitimidad. </w:t>
      </w:r>
    </w:p>
    <w:p w:rsidR="00792A6D" w:rsidRPr="00055D29" w:rsidRDefault="00792A6D" w:rsidP="00055D29">
      <w:pPr>
        <w:pStyle w:val="NormalWeb"/>
        <w:spacing w:before="0" w:beforeAutospacing="0" w:after="0" w:afterAutospacing="0"/>
        <w:jc w:val="both"/>
        <w:rPr>
          <w:rFonts w:ascii="Arial" w:hAnsi="Arial" w:cs="Arial"/>
          <w:b/>
        </w:rPr>
      </w:pPr>
    </w:p>
    <w:p w:rsidR="00055D29" w:rsidRPr="00792A6D" w:rsidRDefault="00055D29" w:rsidP="00055D29">
      <w:pPr>
        <w:pStyle w:val="Ttulo4"/>
        <w:spacing w:before="0" w:beforeAutospacing="0" w:after="0" w:afterAutospacing="0"/>
        <w:jc w:val="both"/>
        <w:rPr>
          <w:rStyle w:val="mw-headline"/>
          <w:rFonts w:ascii="Arial" w:hAnsi="Arial" w:cs="Arial"/>
          <w:color w:val="FF0000"/>
        </w:rPr>
      </w:pPr>
      <w:r w:rsidRPr="00792A6D">
        <w:rPr>
          <w:rStyle w:val="mw-headline"/>
          <w:rFonts w:ascii="Arial" w:hAnsi="Arial" w:cs="Arial"/>
          <w:color w:val="FF0000"/>
        </w:rPr>
        <w:t>Estado y felicidad</w:t>
      </w:r>
      <w:r w:rsidR="00792A6D">
        <w:rPr>
          <w:rStyle w:val="mw-headline"/>
          <w:rFonts w:ascii="Arial" w:hAnsi="Arial" w:cs="Arial"/>
          <w:color w:val="FF0000"/>
        </w:rPr>
        <w:t xml:space="preserve"> La Política</w:t>
      </w:r>
    </w:p>
    <w:p w:rsidR="00792A6D" w:rsidRPr="00055D29" w:rsidRDefault="00792A6D" w:rsidP="00055D29">
      <w:pPr>
        <w:pStyle w:val="Ttulo4"/>
        <w:spacing w:before="0" w:beforeAutospacing="0" w:after="0" w:afterAutospacing="0"/>
        <w:jc w:val="both"/>
        <w:rPr>
          <w:rFonts w:ascii="Arial" w:hAnsi="Arial" w:cs="Arial"/>
        </w:rPr>
      </w:pPr>
    </w:p>
    <w:p w:rsidR="00055D29" w:rsidRDefault="00491D37"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Kant se pregunta si un gobierno influye en el incremento de la felicidad del pueblo. C</w:t>
      </w:r>
      <w:r w:rsidR="00055D29" w:rsidRPr="00055D29">
        <w:rPr>
          <w:rFonts w:ascii="Arial" w:hAnsi="Arial" w:cs="Arial"/>
          <w:b/>
        </w:rPr>
        <w:t>o</w:t>
      </w:r>
      <w:r w:rsidR="00055D29" w:rsidRPr="00055D29">
        <w:rPr>
          <w:rFonts w:ascii="Arial" w:hAnsi="Arial" w:cs="Arial"/>
          <w:b/>
        </w:rPr>
        <w:t xml:space="preserve">mo cada persona decide lo que la hace feliz, cualquier legislación que intente mejorar la suerte del pueblo debe estar basada en sus deseos reales, y no lo que el gobierno crea que les beneficiaría. Tampoco el gobierno debe obligarnos a hacer felices. Lo único que haría el Estado si se basa en la felicidad, sería aportar protección física a los ciudadanos. No proporcionaría educación, construiría hospitales, museos, carreteras... No atendería el bienestar general del pueblo de ningún modo. </w:t>
      </w:r>
    </w:p>
    <w:p w:rsidR="00AE268C" w:rsidRDefault="00491D37"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Algunos pensadores han utilizado esta interpretación de Kant como pretexto para justif</w:t>
      </w:r>
      <w:r w:rsidR="00055D29" w:rsidRPr="00055D29">
        <w:rPr>
          <w:rFonts w:ascii="Arial" w:hAnsi="Arial" w:cs="Arial"/>
          <w:b/>
        </w:rPr>
        <w:t>i</w:t>
      </w:r>
      <w:r w:rsidR="00055D29" w:rsidRPr="00055D29">
        <w:rPr>
          <w:rFonts w:ascii="Arial" w:hAnsi="Arial" w:cs="Arial"/>
          <w:b/>
        </w:rPr>
        <w:t xml:space="preserve">car la privatización de industrias públicas y para desmantelar el </w:t>
      </w:r>
      <w:hyperlink r:id="rId194" w:tooltip="Estado del bienestar" w:history="1">
        <w:r w:rsidR="00055D29" w:rsidRPr="00055D29">
          <w:rPr>
            <w:rStyle w:val="Hipervnculo"/>
            <w:rFonts w:ascii="Arial" w:hAnsi="Arial" w:cs="Arial"/>
            <w:b/>
            <w:color w:val="auto"/>
            <w:u w:val="none"/>
          </w:rPr>
          <w:t>Estado de Bienestar</w:t>
        </w:r>
      </w:hyperlink>
      <w:r w:rsidR="00055D29" w:rsidRPr="00055D29">
        <w:rPr>
          <w:rFonts w:ascii="Arial" w:hAnsi="Arial" w:cs="Arial"/>
          <w:b/>
        </w:rPr>
        <w:t xml:space="preserve"> arg</w:t>
      </w:r>
      <w:r w:rsidR="00055D29" w:rsidRPr="00055D29">
        <w:rPr>
          <w:rFonts w:ascii="Arial" w:hAnsi="Arial" w:cs="Arial"/>
          <w:b/>
        </w:rPr>
        <w:t>u</w:t>
      </w:r>
      <w:r w:rsidR="00055D29" w:rsidRPr="00055D29">
        <w:rPr>
          <w:rFonts w:ascii="Arial" w:hAnsi="Arial" w:cs="Arial"/>
          <w:b/>
        </w:rPr>
        <w:t>mentando que pagar impuestos por dotar de felicidad a otros es infringir la libertad indiv</w:t>
      </w:r>
      <w:r w:rsidR="00055D29" w:rsidRPr="00055D29">
        <w:rPr>
          <w:rFonts w:ascii="Arial" w:hAnsi="Arial" w:cs="Arial"/>
          <w:b/>
        </w:rPr>
        <w:t>i</w:t>
      </w:r>
      <w:r w:rsidR="00055D29" w:rsidRPr="00055D29">
        <w:rPr>
          <w:rFonts w:ascii="Arial" w:hAnsi="Arial" w:cs="Arial"/>
          <w:b/>
        </w:rPr>
        <w:t>dual. Pero otros creen que esta es una interpretación errónea. Según estos últimos, Kant no dice necesariamente que la promoción de la felicidad no debe ser parte de las preoc</w:t>
      </w:r>
      <w:r w:rsidR="00055D29" w:rsidRPr="00055D29">
        <w:rPr>
          <w:rFonts w:ascii="Arial" w:hAnsi="Arial" w:cs="Arial"/>
          <w:b/>
        </w:rPr>
        <w:t>u</w:t>
      </w:r>
      <w:r w:rsidR="00055D29" w:rsidRPr="00055D29">
        <w:rPr>
          <w:rFonts w:ascii="Arial" w:hAnsi="Arial" w:cs="Arial"/>
          <w:b/>
        </w:rPr>
        <w:t>paciones del Estado, sino que no tiene que ser el único criterio.</w:t>
      </w:r>
    </w:p>
    <w:p w:rsidR="00055D29" w:rsidRDefault="00AE268C" w:rsidP="00055D29">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055D29" w:rsidRPr="00055D29">
        <w:rPr>
          <w:rFonts w:ascii="Arial" w:hAnsi="Arial" w:cs="Arial"/>
          <w:b/>
        </w:rPr>
        <w:t xml:space="preserve"> Kant señala que la felicidad solo se encuentra cuando existe una </w:t>
      </w:r>
      <w:hyperlink r:id="rId195" w:tooltip="Constitución" w:history="1">
        <w:r w:rsidR="00055D29" w:rsidRPr="00055D29">
          <w:rPr>
            <w:rStyle w:val="Hipervnculo"/>
            <w:rFonts w:ascii="Arial" w:hAnsi="Arial" w:cs="Arial"/>
            <w:b/>
            <w:color w:val="auto"/>
            <w:u w:val="none"/>
          </w:rPr>
          <w:t>Constitución</w:t>
        </w:r>
      </w:hyperlink>
      <w:r w:rsidR="00055D29" w:rsidRPr="00055D29">
        <w:rPr>
          <w:rFonts w:ascii="Arial" w:hAnsi="Arial" w:cs="Arial"/>
          <w:b/>
        </w:rPr>
        <w:t xml:space="preserve"> sólida, lo cual corresponde al Estado. En su </w:t>
      </w:r>
      <w:r w:rsidR="00055D29" w:rsidRPr="00055D29">
        <w:rPr>
          <w:rFonts w:ascii="Arial" w:hAnsi="Arial" w:cs="Arial"/>
          <w:b/>
          <w:i/>
          <w:iCs/>
        </w:rPr>
        <w:t>Teoría y práctica</w:t>
      </w:r>
      <w:r w:rsidR="00055D29" w:rsidRPr="00055D29">
        <w:rPr>
          <w:rFonts w:ascii="Arial" w:hAnsi="Arial" w:cs="Arial"/>
          <w:b/>
        </w:rPr>
        <w:t xml:space="preserve"> afirma que la doctrina que </w:t>
      </w:r>
      <w:r w:rsidR="00055D29" w:rsidRPr="00055D29">
        <w:rPr>
          <w:rFonts w:ascii="Arial" w:hAnsi="Arial" w:cs="Arial"/>
          <w:b/>
          <w:i/>
          <w:iCs/>
        </w:rPr>
        <w:t>"el bienestar público es la ley suprema del Estado"</w:t>
      </w:r>
      <w:r w:rsidR="00055D29" w:rsidRPr="00055D29">
        <w:rPr>
          <w:rFonts w:ascii="Arial" w:hAnsi="Arial" w:cs="Arial"/>
          <w:b/>
        </w:rPr>
        <w:t xml:space="preserve">. Conserva intacto su valor y su autoridad pero el bienestar público que exige la prioridad reside en esa Constitución legal que garantiza a cada persona su libertad dentro de la ley. </w:t>
      </w:r>
    </w:p>
    <w:p w:rsidR="00792A6D" w:rsidRPr="00792A6D" w:rsidRDefault="00792A6D" w:rsidP="00055D29">
      <w:pPr>
        <w:pStyle w:val="NormalWeb"/>
        <w:spacing w:before="0" w:beforeAutospacing="0" w:after="0" w:afterAutospacing="0"/>
        <w:jc w:val="both"/>
        <w:rPr>
          <w:rFonts w:ascii="Arial" w:hAnsi="Arial" w:cs="Arial"/>
          <w:b/>
          <w:color w:val="FF0000"/>
        </w:rPr>
      </w:pPr>
    </w:p>
    <w:p w:rsidR="00055D29" w:rsidRPr="00792A6D" w:rsidRDefault="00055D29" w:rsidP="00055D29">
      <w:pPr>
        <w:pStyle w:val="Ttulo4"/>
        <w:spacing w:before="0" w:beforeAutospacing="0" w:after="0" w:afterAutospacing="0"/>
        <w:jc w:val="both"/>
        <w:rPr>
          <w:rStyle w:val="mw-headline"/>
          <w:rFonts w:ascii="Arial" w:hAnsi="Arial" w:cs="Arial"/>
          <w:color w:val="FF0000"/>
        </w:rPr>
      </w:pPr>
      <w:r w:rsidRPr="00792A6D">
        <w:rPr>
          <w:rStyle w:val="mw-headline"/>
          <w:rFonts w:ascii="Arial" w:hAnsi="Arial" w:cs="Arial"/>
          <w:color w:val="FF0000"/>
        </w:rPr>
        <w:t>Derechos y felicidad</w:t>
      </w:r>
    </w:p>
    <w:p w:rsidR="00792A6D" w:rsidRPr="00055D29" w:rsidRDefault="00792A6D" w:rsidP="00055D29">
      <w:pPr>
        <w:pStyle w:val="Ttulo4"/>
        <w:spacing w:before="0" w:beforeAutospacing="0" w:after="0" w:afterAutospacing="0"/>
        <w:jc w:val="both"/>
        <w:rPr>
          <w:rFonts w:ascii="Arial" w:hAnsi="Arial" w:cs="Arial"/>
        </w:rPr>
      </w:pPr>
    </w:p>
    <w:p w:rsidR="00055D29" w:rsidRDefault="00491D37"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 xml:space="preserve">Dos años después de </w:t>
      </w:r>
      <w:r w:rsidR="00055D29" w:rsidRPr="00055D29">
        <w:rPr>
          <w:rFonts w:ascii="Arial" w:hAnsi="Arial" w:cs="Arial"/>
          <w:b/>
          <w:i/>
          <w:iCs/>
        </w:rPr>
        <w:t>Teoría y práctica,</w:t>
      </w:r>
      <w:r w:rsidR="00055D29" w:rsidRPr="00055D29">
        <w:rPr>
          <w:rFonts w:ascii="Arial" w:hAnsi="Arial" w:cs="Arial"/>
          <w:b/>
        </w:rPr>
        <w:t xml:space="preserve"> en un ensayo titulado </w:t>
      </w:r>
      <w:r w:rsidR="00055D29" w:rsidRPr="00055D29">
        <w:rPr>
          <w:rFonts w:ascii="Arial" w:hAnsi="Arial" w:cs="Arial"/>
          <w:b/>
          <w:i/>
          <w:iCs/>
        </w:rPr>
        <w:t>Por la paz perpetua,</w:t>
      </w:r>
      <w:r w:rsidR="00055D29" w:rsidRPr="00055D29">
        <w:rPr>
          <w:rFonts w:ascii="Arial" w:hAnsi="Arial" w:cs="Arial"/>
          <w:b/>
        </w:rPr>
        <w:t xml:space="preserve"> Kant escribió que los gobiernos tienen dos series de deberes: </w:t>
      </w:r>
    </w:p>
    <w:p w:rsidR="00792A6D" w:rsidRPr="00055D29" w:rsidRDefault="00792A6D" w:rsidP="00055D29">
      <w:pPr>
        <w:pStyle w:val="NormalWeb"/>
        <w:spacing w:before="0" w:beforeAutospacing="0" w:after="0" w:afterAutospacing="0"/>
        <w:jc w:val="both"/>
        <w:rPr>
          <w:rFonts w:ascii="Arial" w:hAnsi="Arial" w:cs="Arial"/>
          <w:b/>
        </w:rPr>
      </w:pPr>
    </w:p>
    <w:p w:rsidR="00792A6D" w:rsidRDefault="00491D37"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Proteger los derechos y las libertades del pueblo, por justicia, y promover su felicidad, en tanto pueda hacerse sin menoscabo de los derechos y las libertades.</w:t>
      </w:r>
    </w:p>
    <w:p w:rsidR="00491D37" w:rsidRPr="00055D29" w:rsidRDefault="00792A6D" w:rsidP="00055D29">
      <w:pPr>
        <w:pStyle w:val="NormalWeb"/>
        <w:spacing w:before="0" w:beforeAutospacing="0" w:after="0" w:afterAutospacing="0"/>
        <w:jc w:val="both"/>
        <w:rPr>
          <w:rFonts w:ascii="Arial" w:hAnsi="Arial" w:cs="Arial"/>
          <w:b/>
        </w:rPr>
      </w:pPr>
      <w:r w:rsidRPr="00055D29">
        <w:rPr>
          <w:rFonts w:ascii="Arial" w:hAnsi="Arial" w:cs="Arial"/>
          <w:b/>
        </w:rPr>
        <w:t xml:space="preserve"> </w:t>
      </w:r>
      <w:r w:rsidR="00055D29" w:rsidRPr="00055D29">
        <w:rPr>
          <w:rFonts w:ascii="Arial" w:hAnsi="Arial" w:cs="Arial"/>
          <w:b/>
        </w:rPr>
        <w:t xml:space="preserve">​ </w:t>
      </w:r>
    </w:p>
    <w:p w:rsidR="00055D29" w:rsidRPr="00792A6D" w:rsidRDefault="00055D29" w:rsidP="00055D29">
      <w:pPr>
        <w:pStyle w:val="Ttulo3"/>
        <w:spacing w:before="0" w:beforeAutospacing="0" w:after="0" w:afterAutospacing="0"/>
        <w:jc w:val="both"/>
        <w:rPr>
          <w:rStyle w:val="mw-headline"/>
          <w:rFonts w:ascii="Arial" w:hAnsi="Arial" w:cs="Arial"/>
          <w:color w:val="FF0000"/>
          <w:sz w:val="24"/>
          <w:szCs w:val="24"/>
        </w:rPr>
      </w:pPr>
      <w:r w:rsidRPr="00792A6D">
        <w:rPr>
          <w:rStyle w:val="mw-headline"/>
          <w:rFonts w:ascii="Arial" w:hAnsi="Arial" w:cs="Arial"/>
          <w:color w:val="FF0000"/>
          <w:sz w:val="24"/>
          <w:szCs w:val="24"/>
        </w:rPr>
        <w:t>Filosofía de la historia</w:t>
      </w:r>
    </w:p>
    <w:p w:rsidR="00792A6D" w:rsidRPr="00055D29" w:rsidRDefault="00792A6D" w:rsidP="00055D29">
      <w:pPr>
        <w:pStyle w:val="Ttulo3"/>
        <w:spacing w:before="0" w:beforeAutospacing="0" w:after="0" w:afterAutospacing="0"/>
        <w:jc w:val="both"/>
        <w:rPr>
          <w:rFonts w:ascii="Arial" w:hAnsi="Arial" w:cs="Arial"/>
          <w:sz w:val="24"/>
          <w:szCs w:val="24"/>
        </w:rPr>
      </w:pPr>
    </w:p>
    <w:p w:rsidR="00055D29" w:rsidRDefault="00491D37"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Los escritos de Kant sobre filosofía de la historia forman tan solo una parte menor de su amplia producción. Sin embargo, su impacto será importante, especialmente por su i</w:t>
      </w:r>
      <w:r w:rsidR="00055D29" w:rsidRPr="00055D29">
        <w:rPr>
          <w:rFonts w:ascii="Arial" w:hAnsi="Arial" w:cs="Arial"/>
          <w:b/>
        </w:rPr>
        <w:t>n</w:t>
      </w:r>
      <w:r w:rsidR="00055D29" w:rsidRPr="00055D29">
        <w:rPr>
          <w:rFonts w:ascii="Arial" w:hAnsi="Arial" w:cs="Arial"/>
          <w:b/>
        </w:rPr>
        <w:t xml:space="preserve">fluencia sobre las filosofías de la historia de pensadores posteriores de gran importancia como </w:t>
      </w:r>
      <w:hyperlink r:id="rId196" w:tooltip="Marx y Hegel" w:history="1">
        <w:r w:rsidR="00055D29" w:rsidRPr="00055D29">
          <w:rPr>
            <w:rStyle w:val="Hipervnculo"/>
            <w:rFonts w:ascii="Arial" w:hAnsi="Arial" w:cs="Arial"/>
            <w:b/>
            <w:color w:val="auto"/>
            <w:u w:val="none"/>
          </w:rPr>
          <w:t>Marx y Hegel</w:t>
        </w:r>
      </w:hyperlink>
      <w:r w:rsidR="00055D29" w:rsidRPr="00055D29">
        <w:rPr>
          <w:rFonts w:ascii="Arial" w:hAnsi="Arial" w:cs="Arial"/>
          <w:b/>
        </w:rPr>
        <w:t xml:space="preserve">. El aporte decisivo de Kant a la filosofía de la historia es su </w:t>
      </w:r>
      <w:r w:rsidR="00055D29" w:rsidRPr="00055D29">
        <w:rPr>
          <w:rFonts w:ascii="Arial" w:hAnsi="Arial" w:cs="Arial"/>
          <w:b/>
          <w:i/>
          <w:iCs/>
        </w:rPr>
        <w:t>Idea para una historia universal en clave cosmopolita</w:t>
      </w:r>
      <w:r w:rsidR="00055D29" w:rsidRPr="00055D29">
        <w:rPr>
          <w:rFonts w:ascii="Arial" w:hAnsi="Arial" w:cs="Arial"/>
          <w:b/>
        </w:rPr>
        <w:t xml:space="preserve"> (</w:t>
      </w:r>
      <w:r w:rsidR="00055D29" w:rsidRPr="00055D29">
        <w:rPr>
          <w:rFonts w:ascii="Arial" w:hAnsi="Arial" w:cs="Arial"/>
          <w:b/>
          <w:i/>
          <w:iCs/>
        </w:rPr>
        <w:t xml:space="preserve">Idee </w:t>
      </w:r>
      <w:proofErr w:type="spellStart"/>
      <w:r w:rsidR="00055D29" w:rsidRPr="00055D29">
        <w:rPr>
          <w:rFonts w:ascii="Arial" w:hAnsi="Arial" w:cs="Arial"/>
          <w:b/>
          <w:i/>
          <w:iCs/>
        </w:rPr>
        <w:t>zu</w:t>
      </w:r>
      <w:proofErr w:type="spellEnd"/>
      <w:r w:rsidR="00055D29" w:rsidRPr="00055D29">
        <w:rPr>
          <w:rFonts w:ascii="Arial" w:hAnsi="Arial" w:cs="Arial"/>
          <w:b/>
          <w:i/>
          <w:iCs/>
        </w:rPr>
        <w:t xml:space="preserve"> </w:t>
      </w:r>
      <w:proofErr w:type="spellStart"/>
      <w:r w:rsidR="00055D29" w:rsidRPr="00055D29">
        <w:rPr>
          <w:rFonts w:ascii="Arial" w:hAnsi="Arial" w:cs="Arial"/>
          <w:b/>
          <w:i/>
          <w:iCs/>
        </w:rPr>
        <w:t>einer</w:t>
      </w:r>
      <w:proofErr w:type="spellEnd"/>
      <w:r w:rsidR="00055D29" w:rsidRPr="00055D29">
        <w:rPr>
          <w:rFonts w:ascii="Arial" w:hAnsi="Arial" w:cs="Arial"/>
          <w:b/>
          <w:i/>
          <w:iCs/>
        </w:rPr>
        <w:t xml:space="preserve"> </w:t>
      </w:r>
      <w:proofErr w:type="spellStart"/>
      <w:r w:rsidR="00055D29" w:rsidRPr="00055D29">
        <w:rPr>
          <w:rFonts w:ascii="Arial" w:hAnsi="Arial" w:cs="Arial"/>
          <w:b/>
          <w:i/>
          <w:iCs/>
        </w:rPr>
        <w:t>allgemeinen</w:t>
      </w:r>
      <w:proofErr w:type="spellEnd"/>
      <w:r w:rsidR="00055D29" w:rsidRPr="00055D29">
        <w:rPr>
          <w:rFonts w:ascii="Arial" w:hAnsi="Arial" w:cs="Arial"/>
          <w:b/>
          <w:i/>
          <w:iCs/>
        </w:rPr>
        <w:t xml:space="preserve"> </w:t>
      </w:r>
      <w:proofErr w:type="spellStart"/>
      <w:r w:rsidR="00055D29" w:rsidRPr="00055D29">
        <w:rPr>
          <w:rFonts w:ascii="Arial" w:hAnsi="Arial" w:cs="Arial"/>
          <w:b/>
          <w:i/>
          <w:iCs/>
        </w:rPr>
        <w:t>Geschichte</w:t>
      </w:r>
      <w:proofErr w:type="spellEnd"/>
      <w:r w:rsidR="00055D29" w:rsidRPr="00055D29">
        <w:rPr>
          <w:rFonts w:ascii="Arial" w:hAnsi="Arial" w:cs="Arial"/>
          <w:b/>
          <w:i/>
          <w:iCs/>
        </w:rPr>
        <w:t xml:space="preserve"> in </w:t>
      </w:r>
      <w:proofErr w:type="spellStart"/>
      <w:r w:rsidR="00055D29" w:rsidRPr="00055D29">
        <w:rPr>
          <w:rFonts w:ascii="Arial" w:hAnsi="Arial" w:cs="Arial"/>
          <w:b/>
          <w:i/>
          <w:iCs/>
        </w:rPr>
        <w:t>wel</w:t>
      </w:r>
      <w:r w:rsidR="00055D29" w:rsidRPr="00055D29">
        <w:rPr>
          <w:rFonts w:ascii="Arial" w:hAnsi="Arial" w:cs="Arial"/>
          <w:b/>
          <w:i/>
          <w:iCs/>
        </w:rPr>
        <w:t>t</w:t>
      </w:r>
      <w:r w:rsidR="00055D29" w:rsidRPr="00055D29">
        <w:rPr>
          <w:rFonts w:ascii="Arial" w:hAnsi="Arial" w:cs="Arial"/>
          <w:b/>
          <w:i/>
          <w:iCs/>
        </w:rPr>
        <w:t>bürgerlicher</w:t>
      </w:r>
      <w:proofErr w:type="spellEnd"/>
      <w:r w:rsidR="00055D29" w:rsidRPr="00055D29">
        <w:rPr>
          <w:rFonts w:ascii="Arial" w:hAnsi="Arial" w:cs="Arial"/>
          <w:b/>
          <w:i/>
          <w:iCs/>
        </w:rPr>
        <w:t xml:space="preserve"> </w:t>
      </w:r>
      <w:proofErr w:type="spellStart"/>
      <w:r w:rsidR="00055D29" w:rsidRPr="00055D29">
        <w:rPr>
          <w:rFonts w:ascii="Arial" w:hAnsi="Arial" w:cs="Arial"/>
          <w:b/>
          <w:i/>
          <w:iCs/>
        </w:rPr>
        <w:t>Absicht</w:t>
      </w:r>
      <w:proofErr w:type="spellEnd"/>
      <w:r w:rsidR="00055D29" w:rsidRPr="00055D29">
        <w:rPr>
          <w:rFonts w:ascii="Arial" w:hAnsi="Arial" w:cs="Arial"/>
          <w:b/>
        </w:rPr>
        <w:t xml:space="preserve">) de 1784. </w:t>
      </w:r>
    </w:p>
    <w:p w:rsidR="00792A6D" w:rsidRPr="00055D29" w:rsidRDefault="00792A6D" w:rsidP="00055D29">
      <w:pPr>
        <w:pStyle w:val="NormalWeb"/>
        <w:spacing w:before="0" w:beforeAutospacing="0" w:after="0" w:afterAutospacing="0"/>
        <w:jc w:val="both"/>
        <w:rPr>
          <w:rFonts w:ascii="Arial" w:hAnsi="Arial" w:cs="Arial"/>
          <w:b/>
        </w:rPr>
      </w:pPr>
    </w:p>
    <w:p w:rsidR="00AE268C" w:rsidRDefault="00491D37"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 xml:space="preserve">La concepción histórica de Kant está inspirada por la idea aristotélica de la </w:t>
      </w:r>
      <w:proofErr w:type="spellStart"/>
      <w:r w:rsidR="00055D29" w:rsidRPr="00055D29">
        <w:rPr>
          <w:rFonts w:ascii="Arial" w:hAnsi="Arial" w:cs="Arial"/>
          <w:b/>
          <w:i/>
          <w:iCs/>
        </w:rPr>
        <w:t>fisis</w:t>
      </w:r>
      <w:proofErr w:type="spellEnd"/>
      <w:r w:rsidR="00055D29" w:rsidRPr="00055D29">
        <w:rPr>
          <w:rFonts w:ascii="Arial" w:hAnsi="Arial" w:cs="Arial"/>
          <w:b/>
        </w:rPr>
        <w:t>, es d</w:t>
      </w:r>
      <w:r w:rsidR="00055D29" w:rsidRPr="00055D29">
        <w:rPr>
          <w:rFonts w:ascii="Arial" w:hAnsi="Arial" w:cs="Arial"/>
          <w:b/>
        </w:rPr>
        <w:t>e</w:t>
      </w:r>
      <w:r w:rsidR="00055D29" w:rsidRPr="00055D29">
        <w:rPr>
          <w:rFonts w:ascii="Arial" w:hAnsi="Arial" w:cs="Arial"/>
          <w:b/>
        </w:rPr>
        <w:t>cir, por la concepción de una naturaleza de las cosas, una esencia que se despliega y que contiene en sí tanto la necesidad como las leyes básicas del desarrollo. Se trata de la idea de una potencialidad (</w:t>
      </w:r>
      <w:proofErr w:type="spellStart"/>
      <w:r w:rsidR="00055D29" w:rsidRPr="00055D29">
        <w:rPr>
          <w:rFonts w:ascii="Arial" w:hAnsi="Arial" w:cs="Arial"/>
          <w:b/>
          <w:i/>
          <w:iCs/>
        </w:rPr>
        <w:t>potentia</w:t>
      </w:r>
      <w:proofErr w:type="spellEnd"/>
      <w:r w:rsidR="00055D29" w:rsidRPr="00055D29">
        <w:rPr>
          <w:rFonts w:ascii="Arial" w:hAnsi="Arial" w:cs="Arial"/>
          <w:b/>
        </w:rPr>
        <w:t>) que a través de su propio proceso natural de desarrollo (</w:t>
      </w:r>
      <w:proofErr w:type="spellStart"/>
      <w:r w:rsidR="00055D29" w:rsidRPr="00055D29">
        <w:rPr>
          <w:rFonts w:ascii="Arial" w:hAnsi="Arial" w:cs="Arial"/>
          <w:b/>
          <w:i/>
          <w:iCs/>
        </w:rPr>
        <w:t>f</w:t>
      </w:r>
      <w:r w:rsidR="00055D29" w:rsidRPr="00055D29">
        <w:rPr>
          <w:rFonts w:ascii="Arial" w:hAnsi="Arial" w:cs="Arial"/>
          <w:b/>
          <w:i/>
          <w:iCs/>
        </w:rPr>
        <w:t>i</w:t>
      </w:r>
      <w:r w:rsidR="00055D29" w:rsidRPr="00055D29">
        <w:rPr>
          <w:rFonts w:ascii="Arial" w:hAnsi="Arial" w:cs="Arial"/>
          <w:b/>
          <w:i/>
          <w:iCs/>
        </w:rPr>
        <w:t>sis</w:t>
      </w:r>
      <w:proofErr w:type="spellEnd"/>
      <w:r w:rsidR="00055D29" w:rsidRPr="00055D29">
        <w:rPr>
          <w:rFonts w:ascii="Arial" w:hAnsi="Arial" w:cs="Arial"/>
          <w:b/>
        </w:rPr>
        <w:t>) llega a hacerse realidad o actualidad (</w:t>
      </w:r>
      <w:proofErr w:type="spellStart"/>
      <w:r w:rsidR="00055D29" w:rsidRPr="00055D29">
        <w:rPr>
          <w:rFonts w:ascii="Arial" w:hAnsi="Arial" w:cs="Arial"/>
          <w:b/>
          <w:i/>
          <w:iCs/>
        </w:rPr>
        <w:t>actus</w:t>
      </w:r>
      <w:proofErr w:type="spellEnd"/>
      <w:r w:rsidR="00055D29" w:rsidRPr="00055D29">
        <w:rPr>
          <w:rFonts w:ascii="Arial" w:hAnsi="Arial" w:cs="Arial"/>
          <w:b/>
        </w:rPr>
        <w:t>).</w:t>
      </w:r>
    </w:p>
    <w:p w:rsidR="00AE268C" w:rsidRDefault="00AE268C" w:rsidP="00055D29">
      <w:pPr>
        <w:pStyle w:val="NormalWeb"/>
        <w:spacing w:before="0" w:beforeAutospacing="0" w:after="0" w:afterAutospacing="0"/>
        <w:jc w:val="both"/>
        <w:rPr>
          <w:rFonts w:ascii="Arial" w:hAnsi="Arial" w:cs="Arial"/>
          <w:b/>
        </w:rPr>
      </w:pPr>
    </w:p>
    <w:p w:rsidR="00792A6D" w:rsidRDefault="00AE268C"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 xml:space="preserve"> De esta manera se alcanza la </w:t>
      </w:r>
      <w:r w:rsidR="00055D29" w:rsidRPr="00055D29">
        <w:rPr>
          <w:rFonts w:ascii="Arial" w:hAnsi="Arial" w:cs="Arial"/>
          <w:b/>
          <w:i/>
          <w:iCs/>
        </w:rPr>
        <w:t>entelequia</w:t>
      </w:r>
      <w:r w:rsidR="00055D29" w:rsidRPr="00055D29">
        <w:rPr>
          <w:rFonts w:ascii="Arial" w:hAnsi="Arial" w:cs="Arial"/>
          <w:b/>
        </w:rPr>
        <w:t xml:space="preserve"> o fin del desarrollo. Kant transformará esta idea en la base de una visión progresiva de la historia totalmente ajena al pensamiento griego clásico. Según Kant, una ley inmanente del progreso, dictada por la necesidad de la natur</w:t>
      </w:r>
      <w:r w:rsidR="00055D29" w:rsidRPr="00055D29">
        <w:rPr>
          <w:rFonts w:ascii="Arial" w:hAnsi="Arial" w:cs="Arial"/>
          <w:b/>
        </w:rPr>
        <w:t>a</w:t>
      </w:r>
      <w:r w:rsidR="00055D29" w:rsidRPr="00055D29">
        <w:rPr>
          <w:rFonts w:ascii="Arial" w:hAnsi="Arial" w:cs="Arial"/>
          <w:b/>
        </w:rPr>
        <w:t>leza de alcanzar sus fines, rige la historia aparentemente absurda y antojadiza de la esp</w:t>
      </w:r>
      <w:r w:rsidR="00055D29" w:rsidRPr="00055D29">
        <w:rPr>
          <w:rFonts w:ascii="Arial" w:hAnsi="Arial" w:cs="Arial"/>
          <w:b/>
        </w:rPr>
        <w:t>e</w:t>
      </w:r>
      <w:r w:rsidR="00055D29" w:rsidRPr="00055D29">
        <w:rPr>
          <w:rFonts w:ascii="Arial" w:hAnsi="Arial" w:cs="Arial"/>
          <w:b/>
        </w:rPr>
        <w:t>cie humana, elevándola sucesivamente “desde el nivel inferior de la animalidad hasta el nivel supremo de la humanidad”</w:t>
      </w:r>
    </w:p>
    <w:p w:rsidR="00792A6D" w:rsidRDefault="00792A6D" w:rsidP="00055D29">
      <w:pPr>
        <w:pStyle w:val="NormalWeb"/>
        <w:spacing w:before="0" w:beforeAutospacing="0" w:after="0" w:afterAutospacing="0"/>
        <w:jc w:val="both"/>
        <w:rPr>
          <w:rFonts w:ascii="Arial" w:hAnsi="Arial" w:cs="Arial"/>
          <w:b/>
        </w:rPr>
      </w:pPr>
    </w:p>
    <w:p w:rsidR="00792A6D" w:rsidRDefault="00792A6D" w:rsidP="00055D29">
      <w:pPr>
        <w:pStyle w:val="NormalWeb"/>
        <w:spacing w:before="0" w:beforeAutospacing="0" w:after="0" w:afterAutospacing="0"/>
        <w:jc w:val="both"/>
        <w:rPr>
          <w:rFonts w:ascii="Arial" w:hAnsi="Arial" w:cs="Arial"/>
          <w:b/>
        </w:rPr>
      </w:pPr>
      <w:r w:rsidRPr="00055D29">
        <w:rPr>
          <w:rFonts w:ascii="Arial" w:hAnsi="Arial" w:cs="Arial"/>
          <w:b/>
        </w:rPr>
        <w:t xml:space="preserve"> </w:t>
      </w:r>
      <w:r w:rsidR="00055D29" w:rsidRPr="00055D29">
        <w:rPr>
          <w:rFonts w:ascii="Arial" w:hAnsi="Arial" w:cs="Arial"/>
          <w:b/>
        </w:rPr>
        <w:t>​</w:t>
      </w:r>
      <w:r w:rsidR="00491D37">
        <w:rPr>
          <w:rFonts w:ascii="Arial" w:hAnsi="Arial" w:cs="Arial"/>
          <w:b/>
        </w:rPr>
        <w:t xml:space="preserve"> </w:t>
      </w:r>
      <w:r w:rsidR="00055D29" w:rsidRPr="00055D29">
        <w:rPr>
          <w:rFonts w:ascii="Arial" w:hAnsi="Arial" w:cs="Arial"/>
          <w:b/>
        </w:rPr>
        <w:t xml:space="preserve"> La tarea del filósofo es, justamente, “descubrir en ese absurdo decurso de las cosas humanas una intención de la Naturaleza, a partir de la cual sea posible una historia de cri</w:t>
      </w:r>
      <w:r w:rsidR="00055D29" w:rsidRPr="00055D29">
        <w:rPr>
          <w:rFonts w:ascii="Arial" w:hAnsi="Arial" w:cs="Arial"/>
          <w:b/>
        </w:rPr>
        <w:t>a</w:t>
      </w:r>
      <w:r w:rsidR="00055D29" w:rsidRPr="00055D29">
        <w:rPr>
          <w:rFonts w:ascii="Arial" w:hAnsi="Arial" w:cs="Arial"/>
          <w:b/>
        </w:rPr>
        <w:t>turas tales que, sin conducirse con arreglo a un plan propio, sí lo hagan conforme a un d</w:t>
      </w:r>
      <w:r w:rsidR="00055D29" w:rsidRPr="00055D29">
        <w:rPr>
          <w:rFonts w:ascii="Arial" w:hAnsi="Arial" w:cs="Arial"/>
          <w:b/>
        </w:rPr>
        <w:t>e</w:t>
      </w:r>
      <w:r w:rsidR="00055D29" w:rsidRPr="00055D29">
        <w:rPr>
          <w:rFonts w:ascii="Arial" w:hAnsi="Arial" w:cs="Arial"/>
          <w:b/>
        </w:rPr>
        <w:t>terminado plan de la Naturaleza”</w:t>
      </w:r>
    </w:p>
    <w:p w:rsidR="00055D29" w:rsidRPr="00055D29" w:rsidRDefault="00792A6D" w:rsidP="00055D29">
      <w:pPr>
        <w:pStyle w:val="NormalWeb"/>
        <w:spacing w:before="0" w:beforeAutospacing="0" w:after="0" w:afterAutospacing="0"/>
        <w:jc w:val="both"/>
        <w:rPr>
          <w:rFonts w:ascii="Arial" w:hAnsi="Arial" w:cs="Arial"/>
          <w:b/>
        </w:rPr>
      </w:pPr>
      <w:r w:rsidRPr="00055D29">
        <w:rPr>
          <w:rFonts w:ascii="Arial" w:hAnsi="Arial" w:cs="Arial"/>
          <w:b/>
        </w:rPr>
        <w:t xml:space="preserve"> </w:t>
      </w:r>
      <w:r w:rsidR="00055D29" w:rsidRPr="00055D29">
        <w:rPr>
          <w:rFonts w:ascii="Arial" w:hAnsi="Arial" w:cs="Arial"/>
          <w:b/>
        </w:rPr>
        <w:t xml:space="preserve">​ </w:t>
      </w:r>
    </w:p>
    <w:p w:rsidR="00491D37" w:rsidRDefault="00491D37"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 xml:space="preserve">Según Kant, el hombre comparte, como especie, el destino </w:t>
      </w:r>
      <w:hyperlink r:id="rId197" w:tooltip="Teleológico" w:history="1">
        <w:r w:rsidR="00055D29" w:rsidRPr="00055D29">
          <w:rPr>
            <w:rStyle w:val="Hipervnculo"/>
            <w:rFonts w:ascii="Arial" w:hAnsi="Arial" w:cs="Arial"/>
            <w:b/>
            <w:color w:val="auto"/>
            <w:u w:val="none"/>
          </w:rPr>
          <w:t>teleológico</w:t>
        </w:r>
      </w:hyperlink>
      <w:r w:rsidR="00055D29" w:rsidRPr="00055D29">
        <w:rPr>
          <w:rFonts w:ascii="Arial" w:hAnsi="Arial" w:cs="Arial"/>
          <w:b/>
        </w:rPr>
        <w:t xml:space="preserve"> o determinado por su fin que </w:t>
      </w:r>
      <w:hyperlink r:id="rId198" w:tooltip="Aristóteles" w:history="1">
        <w:r w:rsidR="00055D29" w:rsidRPr="00055D29">
          <w:rPr>
            <w:rStyle w:val="Hipervnculo"/>
            <w:rFonts w:ascii="Arial" w:hAnsi="Arial" w:cs="Arial"/>
            <w:b/>
            <w:color w:val="auto"/>
            <w:u w:val="none"/>
          </w:rPr>
          <w:t>Aristóteles</w:t>
        </w:r>
      </w:hyperlink>
      <w:r w:rsidR="00055D29" w:rsidRPr="00055D29">
        <w:rPr>
          <w:rFonts w:ascii="Arial" w:hAnsi="Arial" w:cs="Arial"/>
          <w:b/>
        </w:rPr>
        <w:t xml:space="preserve"> vio como la ley de desarrollo de todo lo natural: “Todas las dispos</w:t>
      </w:r>
      <w:r w:rsidR="00055D29" w:rsidRPr="00055D29">
        <w:rPr>
          <w:rFonts w:ascii="Arial" w:hAnsi="Arial" w:cs="Arial"/>
          <w:b/>
        </w:rPr>
        <w:t>i</w:t>
      </w:r>
      <w:r w:rsidR="00055D29" w:rsidRPr="00055D29">
        <w:rPr>
          <w:rFonts w:ascii="Arial" w:hAnsi="Arial" w:cs="Arial"/>
          <w:b/>
        </w:rPr>
        <w:t>ciones naturales de una criatura están destinadas a desarrollarse alguna vez completame</w:t>
      </w:r>
      <w:r w:rsidR="00055D29" w:rsidRPr="00055D29">
        <w:rPr>
          <w:rFonts w:ascii="Arial" w:hAnsi="Arial" w:cs="Arial"/>
          <w:b/>
        </w:rPr>
        <w:t>n</w:t>
      </w:r>
      <w:r w:rsidR="00055D29" w:rsidRPr="00055D29">
        <w:rPr>
          <w:rFonts w:ascii="Arial" w:hAnsi="Arial" w:cs="Arial"/>
          <w:b/>
        </w:rPr>
        <w:t>te y con arreglo a un fin […] En el hombre aquellas disposiciones naturales, que tienden al uso de la razón, deben desarrollarse por completo en la especie, mas no en el individuo”</w:t>
      </w:r>
      <w:r w:rsidRPr="00055D29">
        <w:rPr>
          <w:rFonts w:ascii="Arial" w:hAnsi="Arial" w:cs="Arial"/>
          <w:b/>
        </w:rPr>
        <w:t xml:space="preserve"> </w:t>
      </w:r>
      <w:r w:rsidR="00055D29" w:rsidRPr="00055D29">
        <w:rPr>
          <w:rFonts w:ascii="Arial" w:hAnsi="Arial" w:cs="Arial"/>
          <w:b/>
        </w:rPr>
        <w:t>​</w:t>
      </w:r>
    </w:p>
    <w:p w:rsidR="00491D37" w:rsidRDefault="00491D37" w:rsidP="00055D29">
      <w:pPr>
        <w:pStyle w:val="NormalWeb"/>
        <w:spacing w:before="0" w:beforeAutospacing="0" w:after="0" w:afterAutospacing="0"/>
        <w:jc w:val="both"/>
        <w:rPr>
          <w:rFonts w:ascii="Arial" w:hAnsi="Arial" w:cs="Arial"/>
          <w:b/>
        </w:rPr>
      </w:pPr>
    </w:p>
    <w:p w:rsidR="00792A6D" w:rsidRDefault="00491D37"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 Esta es la fuerza que actúa entre bastidores con el fin de desplegar todas las potencial</w:t>
      </w:r>
      <w:r w:rsidR="00055D29" w:rsidRPr="00055D29">
        <w:rPr>
          <w:rFonts w:ascii="Arial" w:hAnsi="Arial" w:cs="Arial"/>
          <w:b/>
        </w:rPr>
        <w:t>i</w:t>
      </w:r>
      <w:r w:rsidR="00055D29" w:rsidRPr="00055D29">
        <w:rPr>
          <w:rFonts w:ascii="Arial" w:hAnsi="Arial" w:cs="Arial"/>
          <w:b/>
        </w:rPr>
        <w:t>dades humanas y los individuos o los pueblos no son más que sus instrumentos incon</w:t>
      </w:r>
      <w:r w:rsidR="00055D29" w:rsidRPr="00055D29">
        <w:rPr>
          <w:rFonts w:ascii="Arial" w:hAnsi="Arial" w:cs="Arial"/>
          <w:b/>
        </w:rPr>
        <w:t>s</w:t>
      </w:r>
      <w:r w:rsidR="00055D29" w:rsidRPr="00055D29">
        <w:rPr>
          <w:rFonts w:ascii="Arial" w:hAnsi="Arial" w:cs="Arial"/>
          <w:b/>
        </w:rPr>
        <w:t xml:space="preserve">cientes: </w:t>
      </w:r>
      <w:r w:rsidR="00055D29" w:rsidRPr="00AE268C">
        <w:rPr>
          <w:rFonts w:ascii="Arial" w:hAnsi="Arial" w:cs="Arial"/>
          <w:b/>
          <w:i/>
        </w:rPr>
        <w:t>“Poco imaginan los hombres (en tanto que individuos e incluso como pueblos) que, al perseguir cada cual su propia intención según su parecer y a menudo en contra de los otros, siguen sin advertirlo, como un hilo conductor, la intención de la Naturaleza, que les es desconocida, y trabajan en pro de la misma</w:t>
      </w:r>
      <w:r w:rsidR="00055D29" w:rsidRPr="00055D29">
        <w:rPr>
          <w:rFonts w:ascii="Arial" w:hAnsi="Arial" w:cs="Arial"/>
          <w:b/>
        </w:rPr>
        <w:t>”</w:t>
      </w:r>
    </w:p>
    <w:p w:rsidR="00055D29" w:rsidRDefault="00792A6D" w:rsidP="00055D29">
      <w:pPr>
        <w:pStyle w:val="NormalWeb"/>
        <w:spacing w:before="0" w:beforeAutospacing="0" w:after="0" w:afterAutospacing="0"/>
        <w:jc w:val="both"/>
        <w:rPr>
          <w:rFonts w:ascii="Arial" w:hAnsi="Arial" w:cs="Arial"/>
          <w:b/>
        </w:rPr>
      </w:pPr>
      <w:r w:rsidRPr="00055D29">
        <w:rPr>
          <w:rFonts w:ascii="Arial" w:hAnsi="Arial" w:cs="Arial"/>
          <w:b/>
        </w:rPr>
        <w:t xml:space="preserve"> </w:t>
      </w:r>
      <w:r w:rsidR="00055D29" w:rsidRPr="00055D29">
        <w:rPr>
          <w:rFonts w:ascii="Arial" w:hAnsi="Arial" w:cs="Arial"/>
          <w:b/>
        </w:rPr>
        <w:t xml:space="preserve">​ </w:t>
      </w:r>
    </w:p>
    <w:p w:rsidR="00AE268C" w:rsidRPr="00055D29" w:rsidRDefault="00AE268C" w:rsidP="00055D29">
      <w:pPr>
        <w:pStyle w:val="NormalWeb"/>
        <w:spacing w:before="0" w:beforeAutospacing="0" w:after="0" w:afterAutospacing="0"/>
        <w:jc w:val="both"/>
        <w:rPr>
          <w:rFonts w:ascii="Arial" w:hAnsi="Arial" w:cs="Arial"/>
          <w:b/>
        </w:rPr>
      </w:pPr>
    </w:p>
    <w:p w:rsidR="00792A6D" w:rsidRDefault="00491D37" w:rsidP="00055D29">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055D29" w:rsidRPr="00055D29">
        <w:rPr>
          <w:rFonts w:ascii="Arial" w:hAnsi="Arial" w:cs="Arial"/>
          <w:b/>
        </w:rPr>
        <w:t>Esta idea de una fuerza oculta que actúa como motor e “hilo conductor” de una historia cuyo verdadero sentido no es comprendido por sus protagonistas directos no es sino una “naturalización aristotélica” de la idea de la Providencia y será central tanto en la visión de la historia de Hegel como en la de Marx. Hegel reemplazará las leyes de la naturaleza de Kant por las de la lógica o razón y Marx pondrá a las fuerzas productivas en su lugar, pero la estructura mental diseñada por Kant permanecerá, en su esencia, intacta. Ahora bien, el parentesco entre estos tres pensadores va mucho más allá de esto.</w:t>
      </w:r>
    </w:p>
    <w:p w:rsidR="00792A6D" w:rsidRDefault="00792A6D" w:rsidP="00055D29">
      <w:pPr>
        <w:pStyle w:val="NormalWeb"/>
        <w:spacing w:before="0" w:beforeAutospacing="0" w:after="0" w:afterAutospacing="0"/>
        <w:jc w:val="both"/>
        <w:rPr>
          <w:rFonts w:ascii="Arial" w:hAnsi="Arial" w:cs="Arial"/>
          <w:b/>
        </w:rPr>
      </w:pPr>
    </w:p>
    <w:p w:rsidR="00491D37" w:rsidRDefault="00055D29" w:rsidP="00055D29">
      <w:pPr>
        <w:pStyle w:val="NormalWeb"/>
        <w:spacing w:before="0" w:beforeAutospacing="0" w:after="0" w:afterAutospacing="0"/>
        <w:jc w:val="both"/>
        <w:rPr>
          <w:rFonts w:ascii="Arial" w:hAnsi="Arial" w:cs="Arial"/>
          <w:b/>
        </w:rPr>
      </w:pPr>
      <w:r w:rsidRPr="00055D29">
        <w:rPr>
          <w:rFonts w:ascii="Arial" w:hAnsi="Arial" w:cs="Arial"/>
          <w:b/>
        </w:rPr>
        <w:t xml:space="preserve"> </w:t>
      </w:r>
      <w:r w:rsidR="00491D37">
        <w:rPr>
          <w:rFonts w:ascii="Arial" w:hAnsi="Arial" w:cs="Arial"/>
          <w:b/>
        </w:rPr>
        <w:t xml:space="preserve">  </w:t>
      </w:r>
      <w:r w:rsidRPr="00055D29">
        <w:rPr>
          <w:rFonts w:ascii="Arial" w:hAnsi="Arial" w:cs="Arial"/>
          <w:b/>
        </w:rPr>
        <w:t xml:space="preserve">Kant concibe también la historia como un proceso </w:t>
      </w:r>
      <w:hyperlink r:id="rId199" w:tooltip="Triádico" w:history="1">
        <w:proofErr w:type="spellStart"/>
        <w:r w:rsidRPr="00055D29">
          <w:rPr>
            <w:rStyle w:val="Hipervnculo"/>
            <w:rFonts w:ascii="Arial" w:hAnsi="Arial" w:cs="Arial"/>
            <w:b/>
            <w:color w:val="auto"/>
            <w:u w:val="none"/>
          </w:rPr>
          <w:t>triádico</w:t>
        </w:r>
        <w:proofErr w:type="spellEnd"/>
      </w:hyperlink>
      <w:r w:rsidRPr="00055D29">
        <w:rPr>
          <w:rFonts w:ascii="Arial" w:hAnsi="Arial" w:cs="Arial"/>
          <w:b/>
        </w:rPr>
        <w:t xml:space="preserve"> o dividido en tres fases, que va desde el estado de animalidad, pasando por un largo desarrollo lleno de dolor, confli</w:t>
      </w:r>
      <w:r w:rsidRPr="00055D29">
        <w:rPr>
          <w:rFonts w:ascii="Arial" w:hAnsi="Arial" w:cs="Arial"/>
          <w:b/>
        </w:rPr>
        <w:t>c</w:t>
      </w:r>
      <w:r w:rsidRPr="00055D29">
        <w:rPr>
          <w:rFonts w:ascii="Arial" w:hAnsi="Arial" w:cs="Arial"/>
          <w:b/>
        </w:rPr>
        <w:t>tos y luchas hasta llegar al fin de la historia, que será un estado de perfección que el mi</w:t>
      </w:r>
      <w:r w:rsidRPr="00055D29">
        <w:rPr>
          <w:rFonts w:ascii="Arial" w:hAnsi="Arial" w:cs="Arial"/>
          <w:b/>
        </w:rPr>
        <w:t>s</w:t>
      </w:r>
      <w:r w:rsidRPr="00055D29">
        <w:rPr>
          <w:rFonts w:ascii="Arial" w:hAnsi="Arial" w:cs="Arial"/>
          <w:b/>
        </w:rPr>
        <w:t xml:space="preserve">mo Kant define como </w:t>
      </w:r>
      <w:proofErr w:type="spellStart"/>
      <w:r w:rsidRPr="00055D29">
        <w:rPr>
          <w:rFonts w:ascii="Arial" w:hAnsi="Arial" w:cs="Arial"/>
          <w:b/>
          <w:i/>
          <w:iCs/>
        </w:rPr>
        <w:t>quiliasmo</w:t>
      </w:r>
      <w:proofErr w:type="spellEnd"/>
      <w:r w:rsidRPr="00055D29">
        <w:rPr>
          <w:rFonts w:ascii="Arial" w:hAnsi="Arial" w:cs="Arial"/>
          <w:b/>
        </w:rPr>
        <w:t>, que no es sino el sinónimo de raíz griega de milenio (el Reino de Cristo sobre la Tierra que, según el Apocalipsis bíblico, durará mil años): “</w:t>
      </w:r>
      <w:r w:rsidRPr="00AE268C">
        <w:rPr>
          <w:rFonts w:ascii="Arial" w:hAnsi="Arial" w:cs="Arial"/>
          <w:b/>
          <w:i/>
        </w:rPr>
        <w:t>Se puede considerar la historia de la especie humana en su conjunto como la ejecución de un plan oculto de la Naturaleza para llevar a cabo una constitución interior y –a tal fin– ext</w:t>
      </w:r>
      <w:r w:rsidRPr="00AE268C">
        <w:rPr>
          <w:rFonts w:ascii="Arial" w:hAnsi="Arial" w:cs="Arial"/>
          <w:b/>
          <w:i/>
        </w:rPr>
        <w:t>e</w:t>
      </w:r>
      <w:r w:rsidRPr="00AE268C">
        <w:rPr>
          <w:rFonts w:ascii="Arial" w:hAnsi="Arial" w:cs="Arial"/>
          <w:b/>
          <w:i/>
        </w:rPr>
        <w:t>riormente perfecta, como el único estado en el que puede desarrollar plenamente todas sus disposiciones en la humanidad […]</w:t>
      </w:r>
      <w:r w:rsidR="00AE268C">
        <w:rPr>
          <w:rFonts w:ascii="Arial" w:hAnsi="Arial" w:cs="Arial"/>
          <w:b/>
          <w:i/>
        </w:rPr>
        <w:t>"</w:t>
      </w:r>
      <w:r w:rsidRPr="00AE268C">
        <w:rPr>
          <w:rFonts w:ascii="Arial" w:hAnsi="Arial" w:cs="Arial"/>
          <w:b/>
          <w:i/>
        </w:rPr>
        <w:t xml:space="preserve"> </w:t>
      </w:r>
    </w:p>
    <w:p w:rsidR="00AE268C" w:rsidRDefault="00AE268C" w:rsidP="00055D29">
      <w:pPr>
        <w:pStyle w:val="NormalWeb"/>
        <w:spacing w:before="0" w:beforeAutospacing="0" w:after="0" w:afterAutospacing="0"/>
        <w:jc w:val="both"/>
        <w:rPr>
          <w:rFonts w:ascii="Arial" w:hAnsi="Arial" w:cs="Arial"/>
          <w:b/>
        </w:rPr>
      </w:pPr>
    </w:p>
    <w:p w:rsidR="00792A6D" w:rsidRPr="00AE268C" w:rsidRDefault="00491D37" w:rsidP="00055D29">
      <w:pPr>
        <w:pStyle w:val="NormalWeb"/>
        <w:spacing w:before="0" w:beforeAutospacing="0" w:after="0" w:afterAutospacing="0"/>
        <w:jc w:val="both"/>
        <w:rPr>
          <w:rFonts w:ascii="Arial" w:hAnsi="Arial" w:cs="Arial"/>
          <w:b/>
          <w:i/>
        </w:rPr>
      </w:pPr>
      <w:r>
        <w:rPr>
          <w:rFonts w:ascii="Arial" w:hAnsi="Arial" w:cs="Arial"/>
          <w:b/>
        </w:rPr>
        <w:t xml:space="preserve">   </w:t>
      </w:r>
      <w:r w:rsidR="00055D29" w:rsidRPr="00055D29">
        <w:rPr>
          <w:rFonts w:ascii="Arial" w:hAnsi="Arial" w:cs="Arial"/>
          <w:b/>
        </w:rPr>
        <w:t xml:space="preserve">Como se ve, la filosofía también puede tener su </w:t>
      </w:r>
      <w:proofErr w:type="spellStart"/>
      <w:r w:rsidR="00055D29" w:rsidRPr="00055D29">
        <w:rPr>
          <w:rFonts w:ascii="Arial" w:hAnsi="Arial" w:cs="Arial"/>
          <w:b/>
          <w:i/>
          <w:iCs/>
        </w:rPr>
        <w:t>quiliasmo</w:t>
      </w:r>
      <w:proofErr w:type="spellEnd"/>
      <w:r w:rsidR="00055D29" w:rsidRPr="00055D29">
        <w:rPr>
          <w:rFonts w:ascii="Arial" w:hAnsi="Arial" w:cs="Arial"/>
          <w:b/>
        </w:rPr>
        <w:t>”​. En un pasaje de otra obra, Kant se expresa de una forma aún más cargada de simbolismo milenarista: «</w:t>
      </w:r>
      <w:r w:rsidR="00055D29" w:rsidRPr="00AE268C">
        <w:rPr>
          <w:rFonts w:ascii="Arial" w:hAnsi="Arial" w:cs="Arial"/>
          <w:b/>
          <w:i/>
        </w:rPr>
        <w:t>Cuando la e</w:t>
      </w:r>
      <w:r w:rsidR="00055D29" w:rsidRPr="00AE268C">
        <w:rPr>
          <w:rFonts w:ascii="Arial" w:hAnsi="Arial" w:cs="Arial"/>
          <w:b/>
          <w:i/>
        </w:rPr>
        <w:t>s</w:t>
      </w:r>
      <w:r w:rsidR="00055D29" w:rsidRPr="00AE268C">
        <w:rPr>
          <w:rFonts w:ascii="Arial" w:hAnsi="Arial" w:cs="Arial"/>
          <w:b/>
          <w:i/>
        </w:rPr>
        <w:t>pecie humana haya alcanzado su pleno destino y su perfección más alta posible, se const</w:t>
      </w:r>
      <w:r w:rsidR="00055D29" w:rsidRPr="00AE268C">
        <w:rPr>
          <w:rFonts w:ascii="Arial" w:hAnsi="Arial" w:cs="Arial"/>
          <w:b/>
          <w:i/>
        </w:rPr>
        <w:t>i</w:t>
      </w:r>
      <w:r w:rsidR="00055D29" w:rsidRPr="00AE268C">
        <w:rPr>
          <w:rFonts w:ascii="Arial" w:hAnsi="Arial" w:cs="Arial"/>
          <w:b/>
          <w:i/>
        </w:rPr>
        <w:t>tuirá el Reino de Dios sobre la tierra»</w:t>
      </w:r>
    </w:p>
    <w:p w:rsidR="00055D29" w:rsidRPr="00055D29" w:rsidRDefault="00491D37"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 xml:space="preserve"> </w:t>
      </w:r>
    </w:p>
    <w:p w:rsidR="00792A6D" w:rsidRPr="00AE268C" w:rsidRDefault="00491D37" w:rsidP="00055D29">
      <w:pPr>
        <w:pStyle w:val="NormalWeb"/>
        <w:spacing w:before="0" w:beforeAutospacing="0" w:after="0" w:afterAutospacing="0"/>
        <w:jc w:val="both"/>
        <w:rPr>
          <w:rFonts w:ascii="Arial" w:hAnsi="Arial" w:cs="Arial"/>
          <w:b/>
          <w:i/>
        </w:rPr>
      </w:pPr>
      <w:r>
        <w:rPr>
          <w:rFonts w:ascii="Arial" w:hAnsi="Arial" w:cs="Arial"/>
          <w:b/>
        </w:rPr>
        <w:t xml:space="preserve">   </w:t>
      </w:r>
      <w:r w:rsidR="00055D29" w:rsidRPr="00055D29">
        <w:rPr>
          <w:rFonts w:ascii="Arial" w:hAnsi="Arial" w:cs="Arial"/>
          <w:b/>
        </w:rPr>
        <w:t xml:space="preserve">De lo hasta aquí dicho sería, sin embargo, un serio error sacar la conclusión de que el gran filósofo de </w:t>
      </w:r>
      <w:proofErr w:type="spellStart"/>
      <w:r w:rsidR="00055D29" w:rsidRPr="00055D29">
        <w:rPr>
          <w:rFonts w:ascii="Arial" w:hAnsi="Arial" w:cs="Arial"/>
          <w:b/>
        </w:rPr>
        <w:t>Königsberg</w:t>
      </w:r>
      <w:proofErr w:type="spellEnd"/>
      <w:r w:rsidR="00055D29" w:rsidRPr="00055D29">
        <w:rPr>
          <w:rFonts w:ascii="Arial" w:hAnsi="Arial" w:cs="Arial"/>
          <w:b/>
        </w:rPr>
        <w:t xml:space="preserve"> hubiese sido un pensador milenarista en el verdadero sentido militante y revolucionario de la palabra. Para ello le faltan muchos de los elementos más esenciales y dinámicos del pensamiento milenarista tal como se estructuraba en el pens</w:t>
      </w:r>
      <w:r w:rsidR="00055D29" w:rsidRPr="00055D29">
        <w:rPr>
          <w:rFonts w:ascii="Arial" w:hAnsi="Arial" w:cs="Arial"/>
          <w:b/>
        </w:rPr>
        <w:t>a</w:t>
      </w:r>
      <w:r w:rsidR="00055D29" w:rsidRPr="00055D29">
        <w:rPr>
          <w:rFonts w:ascii="Arial" w:hAnsi="Arial" w:cs="Arial"/>
          <w:b/>
        </w:rPr>
        <w:t>miento medioeval o se estructurará en el marxismo venidero. El anuncio del milenio es a</w:t>
      </w:r>
      <w:r w:rsidR="00055D29" w:rsidRPr="00055D29">
        <w:rPr>
          <w:rFonts w:ascii="Arial" w:hAnsi="Arial" w:cs="Arial"/>
          <w:b/>
        </w:rPr>
        <w:t>l</w:t>
      </w:r>
      <w:r w:rsidR="00055D29" w:rsidRPr="00055D29">
        <w:rPr>
          <w:rFonts w:ascii="Arial" w:hAnsi="Arial" w:cs="Arial"/>
          <w:b/>
        </w:rPr>
        <w:t xml:space="preserve">go distante en Kant, casi teórico. Siempre que proclama su fe en un estado venidero de perfección o </w:t>
      </w:r>
      <w:proofErr w:type="spellStart"/>
      <w:r w:rsidR="00055D29" w:rsidRPr="00055D29">
        <w:rPr>
          <w:rFonts w:ascii="Arial" w:hAnsi="Arial" w:cs="Arial"/>
          <w:b/>
        </w:rPr>
        <w:t>quiliasmo</w:t>
      </w:r>
      <w:proofErr w:type="spellEnd"/>
      <w:r w:rsidR="00055D29" w:rsidRPr="00055D29">
        <w:rPr>
          <w:rFonts w:ascii="Arial" w:hAnsi="Arial" w:cs="Arial"/>
          <w:b/>
        </w:rPr>
        <w:t xml:space="preserve"> agrega frases como la siguiente: </w:t>
      </w:r>
      <w:r w:rsidR="00055D29" w:rsidRPr="00AE268C">
        <w:rPr>
          <w:rFonts w:ascii="Arial" w:hAnsi="Arial" w:cs="Arial"/>
          <w:b/>
          <w:i/>
        </w:rPr>
        <w:t>“si bien solo cabe esperarlo tras el transcurso de muchos siglos”.</w:t>
      </w:r>
    </w:p>
    <w:p w:rsidR="00792A6D" w:rsidRDefault="00792A6D" w:rsidP="00055D29">
      <w:pPr>
        <w:pStyle w:val="NormalWeb"/>
        <w:spacing w:before="0" w:beforeAutospacing="0" w:after="0" w:afterAutospacing="0"/>
        <w:jc w:val="both"/>
        <w:rPr>
          <w:rFonts w:ascii="Arial" w:hAnsi="Arial" w:cs="Arial"/>
          <w:b/>
        </w:rPr>
      </w:pPr>
    </w:p>
    <w:p w:rsidR="00055D29" w:rsidRDefault="00055D29" w:rsidP="00055D29">
      <w:pPr>
        <w:pStyle w:val="NormalWeb"/>
        <w:spacing w:before="0" w:beforeAutospacing="0" w:after="0" w:afterAutospacing="0"/>
        <w:jc w:val="both"/>
        <w:rPr>
          <w:rFonts w:ascii="Arial" w:hAnsi="Arial" w:cs="Arial"/>
          <w:b/>
        </w:rPr>
      </w:pPr>
      <w:r w:rsidRPr="00055D29">
        <w:rPr>
          <w:rFonts w:ascii="Arial" w:hAnsi="Arial" w:cs="Arial"/>
          <w:b/>
        </w:rPr>
        <w:t xml:space="preserve"> </w:t>
      </w:r>
      <w:r w:rsidR="00491D37">
        <w:rPr>
          <w:rFonts w:ascii="Arial" w:hAnsi="Arial" w:cs="Arial"/>
          <w:b/>
        </w:rPr>
        <w:t xml:space="preserve">  </w:t>
      </w:r>
      <w:r w:rsidRPr="00055D29">
        <w:rPr>
          <w:rFonts w:ascii="Arial" w:hAnsi="Arial" w:cs="Arial"/>
          <w:b/>
        </w:rPr>
        <w:t xml:space="preserve">La adhesión a lo que el mismo Kant en otro escrito caracteriza como “la concepción </w:t>
      </w:r>
      <w:proofErr w:type="spellStart"/>
      <w:r w:rsidRPr="00055D29">
        <w:rPr>
          <w:rFonts w:ascii="Arial" w:hAnsi="Arial" w:cs="Arial"/>
          <w:b/>
        </w:rPr>
        <w:t>qu</w:t>
      </w:r>
      <w:r w:rsidRPr="00055D29">
        <w:rPr>
          <w:rFonts w:ascii="Arial" w:hAnsi="Arial" w:cs="Arial"/>
          <w:b/>
        </w:rPr>
        <w:t>i</w:t>
      </w:r>
      <w:r w:rsidRPr="00055D29">
        <w:rPr>
          <w:rFonts w:ascii="Arial" w:hAnsi="Arial" w:cs="Arial"/>
          <w:b/>
        </w:rPr>
        <w:t>liástica</w:t>
      </w:r>
      <w:proofErr w:type="spellEnd"/>
      <w:r w:rsidRPr="00055D29">
        <w:rPr>
          <w:rFonts w:ascii="Arial" w:hAnsi="Arial" w:cs="Arial"/>
          <w:b/>
        </w:rPr>
        <w:t xml:space="preserve"> de la historia”</w:t>
      </w:r>
      <w:r w:rsidR="00AE268C" w:rsidRPr="00055D29">
        <w:rPr>
          <w:rFonts w:ascii="Arial" w:hAnsi="Arial" w:cs="Arial"/>
          <w:b/>
        </w:rPr>
        <w:t xml:space="preserve"> </w:t>
      </w:r>
      <w:r w:rsidRPr="00055D29">
        <w:rPr>
          <w:rFonts w:ascii="Arial" w:hAnsi="Arial" w:cs="Arial"/>
          <w:b/>
        </w:rPr>
        <w:t>​ va unida a una sobria y a veces sombría descripción de la situación y posibilidades actuales de hombre y, más importante aún, sobre su naturaleza esencia</w:t>
      </w:r>
      <w:r w:rsidRPr="00055D29">
        <w:rPr>
          <w:rFonts w:ascii="Arial" w:hAnsi="Arial" w:cs="Arial"/>
          <w:b/>
        </w:rPr>
        <w:t>l</w:t>
      </w:r>
      <w:r w:rsidRPr="00055D29">
        <w:rPr>
          <w:rFonts w:ascii="Arial" w:hAnsi="Arial" w:cs="Arial"/>
          <w:b/>
        </w:rPr>
        <w:t>mente imperfecta tal como nos lo recuerda su famosa frase sobre el madero torcido del cual está hecho lo humano y del cual nada recto puede tallarse. El de Kant no es, por tanto, sino un “</w:t>
      </w:r>
      <w:proofErr w:type="spellStart"/>
      <w:r w:rsidRPr="00055D29">
        <w:rPr>
          <w:rFonts w:ascii="Arial" w:hAnsi="Arial" w:cs="Arial"/>
          <w:b/>
        </w:rPr>
        <w:t>utopismo</w:t>
      </w:r>
      <w:proofErr w:type="spellEnd"/>
      <w:r w:rsidRPr="00055D29">
        <w:rPr>
          <w:rFonts w:ascii="Arial" w:hAnsi="Arial" w:cs="Arial"/>
          <w:b/>
        </w:rPr>
        <w:t xml:space="preserve"> light”, suave y lejano, una premisa metodológica más que otra cosa, y por ello incapaz de despertar las esperanzas y energías revolucionarias de sus conte</w:t>
      </w:r>
      <w:r w:rsidRPr="00055D29">
        <w:rPr>
          <w:rFonts w:ascii="Arial" w:hAnsi="Arial" w:cs="Arial"/>
          <w:b/>
        </w:rPr>
        <w:t>m</w:t>
      </w:r>
      <w:r w:rsidRPr="00055D29">
        <w:rPr>
          <w:rFonts w:ascii="Arial" w:hAnsi="Arial" w:cs="Arial"/>
          <w:b/>
        </w:rPr>
        <w:t xml:space="preserve">poráneos. Sin embargo, su herencia no tardaría en evolucionar hacia la actualización (con </w:t>
      </w:r>
      <w:hyperlink r:id="rId200" w:tooltip="Hegel" w:history="1">
        <w:r w:rsidRPr="00055D29">
          <w:rPr>
            <w:rStyle w:val="Hipervnculo"/>
            <w:rFonts w:ascii="Arial" w:hAnsi="Arial" w:cs="Arial"/>
            <w:b/>
            <w:color w:val="auto"/>
            <w:u w:val="none"/>
          </w:rPr>
          <w:t>Hegel</w:t>
        </w:r>
      </w:hyperlink>
      <w:r w:rsidRPr="00055D29">
        <w:rPr>
          <w:rFonts w:ascii="Arial" w:hAnsi="Arial" w:cs="Arial"/>
          <w:b/>
        </w:rPr>
        <w:t xml:space="preserve">) y el intento de realización revolucionaria (con </w:t>
      </w:r>
      <w:hyperlink r:id="rId201" w:tooltip="Marx" w:history="1">
        <w:r w:rsidRPr="00055D29">
          <w:rPr>
            <w:rStyle w:val="Hipervnculo"/>
            <w:rFonts w:ascii="Arial" w:hAnsi="Arial" w:cs="Arial"/>
            <w:b/>
            <w:color w:val="auto"/>
            <w:u w:val="none"/>
          </w:rPr>
          <w:t>Marx</w:t>
        </w:r>
      </w:hyperlink>
      <w:r w:rsidRPr="00055D29">
        <w:rPr>
          <w:rFonts w:ascii="Arial" w:hAnsi="Arial" w:cs="Arial"/>
          <w:b/>
        </w:rPr>
        <w:t xml:space="preserve">) del sueño de una realización plena de las potencialidades humanas en una sociedad sin conflictos ni contradicciones. </w:t>
      </w:r>
    </w:p>
    <w:p w:rsidR="00792A6D" w:rsidRPr="00055D29" w:rsidRDefault="00792A6D" w:rsidP="00055D29">
      <w:pPr>
        <w:pStyle w:val="NormalWeb"/>
        <w:spacing w:before="0" w:beforeAutospacing="0" w:after="0" w:afterAutospacing="0"/>
        <w:jc w:val="both"/>
        <w:rPr>
          <w:rFonts w:ascii="Arial" w:hAnsi="Arial" w:cs="Arial"/>
          <w:b/>
        </w:rPr>
      </w:pPr>
    </w:p>
    <w:p w:rsidR="00792A6D" w:rsidRDefault="00491D37" w:rsidP="00055D29">
      <w:pPr>
        <w:pStyle w:val="NormalWeb"/>
        <w:spacing w:before="0" w:beforeAutospacing="0" w:after="0" w:afterAutospacing="0"/>
        <w:jc w:val="both"/>
        <w:rPr>
          <w:rFonts w:ascii="Arial" w:hAnsi="Arial" w:cs="Arial"/>
          <w:b/>
        </w:rPr>
      </w:pPr>
      <w:r>
        <w:rPr>
          <w:rFonts w:ascii="Arial" w:hAnsi="Arial" w:cs="Arial"/>
          <w:b/>
        </w:rPr>
        <w:t xml:space="preserve">   </w:t>
      </w:r>
      <w:r w:rsidR="00055D29" w:rsidRPr="00055D29">
        <w:rPr>
          <w:rFonts w:ascii="Arial" w:hAnsi="Arial" w:cs="Arial"/>
          <w:b/>
        </w:rPr>
        <w:t>En el mismo sentido faltan en Kant los componentes esenciales de los mitos movilizad</w:t>
      </w:r>
      <w:r w:rsidR="00055D29" w:rsidRPr="00055D29">
        <w:rPr>
          <w:rFonts w:ascii="Arial" w:hAnsi="Arial" w:cs="Arial"/>
          <w:b/>
        </w:rPr>
        <w:t>o</w:t>
      </w:r>
      <w:r w:rsidR="00055D29" w:rsidRPr="00055D29">
        <w:rPr>
          <w:rFonts w:ascii="Arial" w:hAnsi="Arial" w:cs="Arial"/>
          <w:b/>
        </w:rPr>
        <w:t xml:space="preserve">res centrales del milenarismo y las utopías revolucionarias en torno a una “Edad de Oro” perdida y a una especie de paraíso venidero. A la famosa Edad de Oro le dedica todo un ensayo en 1786 titulado </w:t>
      </w:r>
      <w:r w:rsidR="00055D29" w:rsidRPr="00055D29">
        <w:rPr>
          <w:rFonts w:ascii="Arial" w:hAnsi="Arial" w:cs="Arial"/>
          <w:b/>
          <w:i/>
          <w:iCs/>
        </w:rPr>
        <w:t>Probable inicio de la historia humana</w:t>
      </w:r>
      <w:r w:rsidR="00055D29" w:rsidRPr="00055D29">
        <w:rPr>
          <w:rFonts w:ascii="Arial" w:hAnsi="Arial" w:cs="Arial"/>
          <w:b/>
        </w:rPr>
        <w:t xml:space="preserve"> (</w:t>
      </w:r>
      <w:proofErr w:type="spellStart"/>
      <w:r w:rsidR="00055D29" w:rsidRPr="00055D29">
        <w:rPr>
          <w:rFonts w:ascii="Arial" w:hAnsi="Arial" w:cs="Arial"/>
          <w:b/>
          <w:i/>
          <w:iCs/>
        </w:rPr>
        <w:t>Muthmaßlicher</w:t>
      </w:r>
      <w:proofErr w:type="spellEnd"/>
      <w:r w:rsidR="00055D29" w:rsidRPr="00055D29">
        <w:rPr>
          <w:rFonts w:ascii="Arial" w:hAnsi="Arial" w:cs="Arial"/>
          <w:b/>
          <w:i/>
          <w:iCs/>
        </w:rPr>
        <w:t xml:space="preserve"> </w:t>
      </w:r>
      <w:proofErr w:type="spellStart"/>
      <w:r w:rsidR="00055D29" w:rsidRPr="00055D29">
        <w:rPr>
          <w:rFonts w:ascii="Arial" w:hAnsi="Arial" w:cs="Arial"/>
          <w:b/>
          <w:i/>
          <w:iCs/>
        </w:rPr>
        <w:t>Anfang</w:t>
      </w:r>
      <w:proofErr w:type="spellEnd"/>
      <w:r w:rsidR="00055D29" w:rsidRPr="00055D29">
        <w:rPr>
          <w:rFonts w:ascii="Arial" w:hAnsi="Arial" w:cs="Arial"/>
          <w:b/>
          <w:i/>
          <w:iCs/>
        </w:rPr>
        <w:t xml:space="preserve"> </w:t>
      </w:r>
      <w:proofErr w:type="spellStart"/>
      <w:r w:rsidR="00055D29" w:rsidRPr="00055D29">
        <w:rPr>
          <w:rFonts w:ascii="Arial" w:hAnsi="Arial" w:cs="Arial"/>
          <w:b/>
          <w:i/>
          <w:iCs/>
        </w:rPr>
        <w:t>der</w:t>
      </w:r>
      <w:proofErr w:type="spellEnd"/>
      <w:r w:rsidR="00055D29" w:rsidRPr="00055D29">
        <w:rPr>
          <w:rFonts w:ascii="Arial" w:hAnsi="Arial" w:cs="Arial"/>
          <w:b/>
          <w:i/>
          <w:iCs/>
        </w:rPr>
        <w:t xml:space="preserve"> </w:t>
      </w:r>
      <w:proofErr w:type="spellStart"/>
      <w:r w:rsidR="00055D29" w:rsidRPr="00055D29">
        <w:rPr>
          <w:rFonts w:ascii="Arial" w:hAnsi="Arial" w:cs="Arial"/>
          <w:b/>
          <w:i/>
          <w:iCs/>
        </w:rPr>
        <w:t>Menschengeschichte</w:t>
      </w:r>
      <w:proofErr w:type="spellEnd"/>
      <w:r w:rsidR="00055D29" w:rsidRPr="00055D29">
        <w:rPr>
          <w:rFonts w:ascii="Arial" w:hAnsi="Arial" w:cs="Arial"/>
          <w:b/>
        </w:rPr>
        <w:t>), calificándola allí de un “espectro” que solo sirve para alentar el “vano anhelo” de su restauración.</w:t>
      </w:r>
    </w:p>
    <w:p w:rsidR="00792A6D" w:rsidRDefault="00792A6D" w:rsidP="00055D29">
      <w:pPr>
        <w:pStyle w:val="NormalWeb"/>
        <w:spacing w:before="0" w:beforeAutospacing="0" w:after="0" w:afterAutospacing="0"/>
        <w:jc w:val="both"/>
        <w:rPr>
          <w:rFonts w:ascii="Arial" w:hAnsi="Arial" w:cs="Arial"/>
          <w:b/>
        </w:rPr>
      </w:pPr>
    </w:p>
    <w:p w:rsidR="00792A6D" w:rsidRDefault="00055D29" w:rsidP="00055D29">
      <w:pPr>
        <w:pStyle w:val="NormalWeb"/>
        <w:spacing w:before="0" w:beforeAutospacing="0" w:after="0" w:afterAutospacing="0"/>
        <w:jc w:val="both"/>
        <w:rPr>
          <w:rFonts w:ascii="Arial" w:hAnsi="Arial" w:cs="Arial"/>
          <w:b/>
        </w:rPr>
      </w:pPr>
      <w:r w:rsidRPr="00055D29">
        <w:rPr>
          <w:rFonts w:ascii="Arial" w:hAnsi="Arial" w:cs="Arial"/>
          <w:b/>
        </w:rPr>
        <w:t xml:space="preserve"> </w:t>
      </w:r>
      <w:r w:rsidR="00491D37">
        <w:rPr>
          <w:rFonts w:ascii="Arial" w:hAnsi="Arial" w:cs="Arial"/>
          <w:b/>
        </w:rPr>
        <w:t xml:space="preserve">   </w:t>
      </w:r>
      <w:r w:rsidRPr="00055D29">
        <w:rPr>
          <w:rFonts w:ascii="Arial" w:hAnsi="Arial" w:cs="Arial"/>
          <w:b/>
        </w:rPr>
        <w:t>El comienzo de la historia es para Kant algo tan alejado de toda quimera como lo es la pura y bruta animalidad. La verdadera historia –la historia de la lenta y difícil humanización del hombre, es decir, de su auto constitución en un ser moral y libre– comienza con el pr</w:t>
      </w:r>
      <w:r w:rsidRPr="00055D29">
        <w:rPr>
          <w:rFonts w:ascii="Arial" w:hAnsi="Arial" w:cs="Arial"/>
          <w:b/>
        </w:rPr>
        <w:t>i</w:t>
      </w:r>
      <w:r w:rsidRPr="00055D29">
        <w:rPr>
          <w:rFonts w:ascii="Arial" w:hAnsi="Arial" w:cs="Arial"/>
          <w:b/>
        </w:rPr>
        <w:t xml:space="preserve">mer paso desde esta animalidad hacia la moralidad o, lo que es lo mismo, con la irrupción de la libertad, que saca al hombre de la existencia meramente instintiva propia del estado </w:t>
      </w:r>
      <w:r w:rsidRPr="00055D29">
        <w:rPr>
          <w:rFonts w:ascii="Arial" w:hAnsi="Arial" w:cs="Arial"/>
          <w:b/>
        </w:rPr>
        <w:lastRenderedPageBreak/>
        <w:t>puro de naturaleza. Pero con la libertad llega no solo el bien sino también el mal​ y, según la enumeración de Kant, “la discordia”, “la propiedad del suelo”, “la desigualdad entre los hombres, el “constante peligro de guerra”, “la más abyecta esclavitud” y “los vicios”.</w:t>
      </w:r>
    </w:p>
    <w:p w:rsidR="00792A6D" w:rsidRDefault="00792A6D" w:rsidP="00055D29">
      <w:pPr>
        <w:pStyle w:val="NormalWeb"/>
        <w:spacing w:before="0" w:beforeAutospacing="0" w:after="0" w:afterAutospacing="0"/>
        <w:jc w:val="both"/>
        <w:rPr>
          <w:rFonts w:ascii="Arial" w:hAnsi="Arial" w:cs="Arial"/>
          <w:b/>
        </w:rPr>
      </w:pPr>
    </w:p>
    <w:p w:rsidR="00055D29" w:rsidRDefault="00055D29" w:rsidP="00055D29">
      <w:pPr>
        <w:pStyle w:val="NormalWeb"/>
        <w:spacing w:before="0" w:beforeAutospacing="0" w:after="0" w:afterAutospacing="0"/>
        <w:jc w:val="both"/>
        <w:rPr>
          <w:rFonts w:ascii="Arial" w:hAnsi="Arial" w:cs="Arial"/>
          <w:b/>
        </w:rPr>
      </w:pPr>
      <w:r w:rsidRPr="00055D29">
        <w:rPr>
          <w:rFonts w:ascii="Arial" w:hAnsi="Arial" w:cs="Arial"/>
          <w:b/>
        </w:rPr>
        <w:t xml:space="preserve"> </w:t>
      </w:r>
      <w:r w:rsidR="00491D37">
        <w:rPr>
          <w:rFonts w:ascii="Arial" w:hAnsi="Arial" w:cs="Arial"/>
          <w:b/>
        </w:rPr>
        <w:t xml:space="preserve">  </w:t>
      </w:r>
      <w:r w:rsidRPr="00AE268C">
        <w:rPr>
          <w:rFonts w:ascii="Arial" w:hAnsi="Arial" w:cs="Arial"/>
          <w:b/>
          <w:color w:val="0070C0"/>
        </w:rPr>
        <w:t>Tan desolador es este panorama que Kant, en el mismo ensayo, debe hacer grandes e</w:t>
      </w:r>
      <w:r w:rsidRPr="00AE268C">
        <w:rPr>
          <w:rFonts w:ascii="Arial" w:hAnsi="Arial" w:cs="Arial"/>
          <w:b/>
          <w:color w:val="0070C0"/>
        </w:rPr>
        <w:t>s</w:t>
      </w:r>
      <w:r w:rsidRPr="00AE268C">
        <w:rPr>
          <w:rFonts w:ascii="Arial" w:hAnsi="Arial" w:cs="Arial"/>
          <w:b/>
          <w:color w:val="0070C0"/>
        </w:rPr>
        <w:t>fuerzos para combatir aquel “descontento con la Providencia” y la desesperanza a que t</w:t>
      </w:r>
      <w:r w:rsidRPr="00AE268C">
        <w:rPr>
          <w:rFonts w:ascii="Arial" w:hAnsi="Arial" w:cs="Arial"/>
          <w:b/>
          <w:color w:val="0070C0"/>
        </w:rPr>
        <w:t>o</w:t>
      </w:r>
      <w:r w:rsidRPr="00AE268C">
        <w:rPr>
          <w:rFonts w:ascii="Arial" w:hAnsi="Arial" w:cs="Arial"/>
          <w:b/>
          <w:color w:val="0070C0"/>
        </w:rPr>
        <w:t>da esta evidencia puede llevar. Finalmente está, si bien “en un horizonte muy lejano”, el “fin final” de la historia y de la naturaleza humana, el estado de perfección o el Reino de Dios sobre la tierra, pero la descripción de Kant del mismo es un verdadero anticlímax: se trata de la moralidad y la legalidad, del hombre que vive de acuerdo al imperativo categór</w:t>
      </w:r>
      <w:r w:rsidRPr="00AE268C">
        <w:rPr>
          <w:rFonts w:ascii="Arial" w:hAnsi="Arial" w:cs="Arial"/>
          <w:b/>
          <w:color w:val="0070C0"/>
        </w:rPr>
        <w:t>i</w:t>
      </w:r>
      <w:r w:rsidRPr="00AE268C">
        <w:rPr>
          <w:rFonts w:ascii="Arial" w:hAnsi="Arial" w:cs="Arial"/>
          <w:b/>
          <w:color w:val="0070C0"/>
        </w:rPr>
        <w:t>co y ata definitivamente su animalidad con las cadenas de una conducta moral voluntari</w:t>
      </w:r>
      <w:r w:rsidRPr="00AE268C">
        <w:rPr>
          <w:rFonts w:ascii="Arial" w:hAnsi="Arial" w:cs="Arial"/>
          <w:b/>
          <w:color w:val="0070C0"/>
        </w:rPr>
        <w:t>a</w:t>
      </w:r>
      <w:r w:rsidRPr="00AE268C">
        <w:rPr>
          <w:rFonts w:ascii="Arial" w:hAnsi="Arial" w:cs="Arial"/>
          <w:b/>
          <w:color w:val="0070C0"/>
        </w:rPr>
        <w:t>mente asumida. Esto está, obviamente, a años luz de los sueños mesiánicos de la mayoría de los partidarios más utópicos de la idea del progreso acerca del advenimiento de una sociedad de total libertad, hermandad y comunidad. Nada hay en Kant que de manera a</w:t>
      </w:r>
      <w:r w:rsidRPr="00AE268C">
        <w:rPr>
          <w:rFonts w:ascii="Arial" w:hAnsi="Arial" w:cs="Arial"/>
          <w:b/>
          <w:color w:val="0070C0"/>
        </w:rPr>
        <w:t>l</w:t>
      </w:r>
      <w:r w:rsidRPr="00AE268C">
        <w:rPr>
          <w:rFonts w:ascii="Arial" w:hAnsi="Arial" w:cs="Arial"/>
          <w:b/>
          <w:color w:val="0070C0"/>
        </w:rPr>
        <w:t xml:space="preserve">guna se acerque al delirio de los “espíritus libres” del </w:t>
      </w:r>
      <w:hyperlink r:id="rId202" w:tooltip="Milenarismo" w:history="1">
        <w:r w:rsidRPr="00AE268C">
          <w:rPr>
            <w:rStyle w:val="Hipervnculo"/>
            <w:rFonts w:ascii="Arial" w:hAnsi="Arial" w:cs="Arial"/>
            <w:b/>
            <w:color w:val="0070C0"/>
            <w:u w:val="none"/>
          </w:rPr>
          <w:t>milenarismo</w:t>
        </w:r>
      </w:hyperlink>
      <w:r w:rsidRPr="00AE268C">
        <w:rPr>
          <w:rFonts w:ascii="Arial" w:hAnsi="Arial" w:cs="Arial"/>
          <w:b/>
          <w:color w:val="0070C0"/>
        </w:rPr>
        <w:t xml:space="preserve"> medieval, al “hombre nuevo” del </w:t>
      </w:r>
      <w:hyperlink r:id="rId203" w:tooltip="Comunismo" w:history="1">
        <w:r w:rsidRPr="00AE268C">
          <w:rPr>
            <w:rStyle w:val="Hipervnculo"/>
            <w:rFonts w:ascii="Arial" w:hAnsi="Arial" w:cs="Arial"/>
            <w:b/>
            <w:color w:val="0070C0"/>
            <w:u w:val="none"/>
          </w:rPr>
          <w:t>comunismo</w:t>
        </w:r>
      </w:hyperlink>
      <w:r w:rsidRPr="00AE268C">
        <w:rPr>
          <w:rFonts w:ascii="Arial" w:hAnsi="Arial" w:cs="Arial"/>
          <w:b/>
          <w:color w:val="0070C0"/>
        </w:rPr>
        <w:t xml:space="preserve"> venidero o al sueño </w:t>
      </w:r>
      <w:hyperlink r:id="rId204" w:tooltip="Nazismo" w:history="1">
        <w:r w:rsidRPr="00AE268C">
          <w:rPr>
            <w:rStyle w:val="Hipervnculo"/>
            <w:rFonts w:ascii="Arial" w:hAnsi="Arial" w:cs="Arial"/>
            <w:b/>
            <w:color w:val="0070C0"/>
            <w:u w:val="none"/>
          </w:rPr>
          <w:t>nazi</w:t>
        </w:r>
      </w:hyperlink>
      <w:r w:rsidRPr="00AE268C">
        <w:rPr>
          <w:rFonts w:ascii="Arial" w:hAnsi="Arial" w:cs="Arial"/>
          <w:b/>
          <w:color w:val="0070C0"/>
        </w:rPr>
        <w:t xml:space="preserve"> del </w:t>
      </w:r>
      <w:hyperlink r:id="rId205" w:tooltip="Alemania nazi" w:history="1">
        <w:r w:rsidRPr="00AE268C">
          <w:rPr>
            <w:rStyle w:val="Hipervnculo"/>
            <w:rFonts w:ascii="Arial" w:hAnsi="Arial" w:cs="Arial"/>
            <w:b/>
            <w:color w:val="0070C0"/>
            <w:u w:val="none"/>
          </w:rPr>
          <w:t xml:space="preserve">Tercer </w:t>
        </w:r>
        <w:proofErr w:type="spellStart"/>
        <w:r w:rsidRPr="00AE268C">
          <w:rPr>
            <w:rStyle w:val="Hipervnculo"/>
            <w:rFonts w:ascii="Arial" w:hAnsi="Arial" w:cs="Arial"/>
            <w:b/>
            <w:color w:val="0070C0"/>
            <w:u w:val="none"/>
          </w:rPr>
          <w:t>Reich</w:t>
        </w:r>
        <w:proofErr w:type="spellEnd"/>
      </w:hyperlink>
      <w:r w:rsidRPr="00AE268C">
        <w:rPr>
          <w:rFonts w:ascii="Arial" w:hAnsi="Arial" w:cs="Arial"/>
          <w:b/>
          <w:color w:val="0070C0"/>
        </w:rPr>
        <w:t xml:space="preserve"> como una comunidad superior sobre la base de una “raza superior</w:t>
      </w:r>
      <w:r w:rsidRPr="00055D29">
        <w:rPr>
          <w:rFonts w:ascii="Arial" w:hAnsi="Arial" w:cs="Arial"/>
          <w:b/>
        </w:rPr>
        <w:t xml:space="preserve">”. </w:t>
      </w:r>
    </w:p>
    <w:p w:rsidR="00792A6D" w:rsidRPr="00055D29" w:rsidRDefault="00792A6D" w:rsidP="00055D29">
      <w:pPr>
        <w:pStyle w:val="NormalWeb"/>
        <w:spacing w:before="0" w:beforeAutospacing="0" w:after="0" w:afterAutospacing="0"/>
        <w:jc w:val="both"/>
        <w:rPr>
          <w:rFonts w:ascii="Arial" w:hAnsi="Arial" w:cs="Arial"/>
          <w:b/>
        </w:rPr>
      </w:pPr>
    </w:p>
    <w:p w:rsidR="00055D29" w:rsidRPr="00792A6D" w:rsidRDefault="00055D29" w:rsidP="00055D29">
      <w:pPr>
        <w:pStyle w:val="Ttulo3"/>
        <w:spacing w:before="0" w:beforeAutospacing="0" w:after="0" w:afterAutospacing="0"/>
        <w:jc w:val="both"/>
        <w:rPr>
          <w:rStyle w:val="mw-headline"/>
          <w:rFonts w:ascii="Arial" w:hAnsi="Arial" w:cs="Arial"/>
          <w:color w:val="FF0000"/>
          <w:sz w:val="24"/>
          <w:szCs w:val="24"/>
        </w:rPr>
      </w:pPr>
      <w:r w:rsidRPr="00792A6D">
        <w:rPr>
          <w:rStyle w:val="mw-headline"/>
          <w:rFonts w:ascii="Arial" w:hAnsi="Arial" w:cs="Arial"/>
          <w:color w:val="FF0000"/>
          <w:sz w:val="24"/>
          <w:szCs w:val="24"/>
        </w:rPr>
        <w:t>El deísmo y el teísmo</w:t>
      </w:r>
    </w:p>
    <w:p w:rsidR="00792A6D" w:rsidRPr="00055D29" w:rsidRDefault="00792A6D" w:rsidP="00055D29">
      <w:pPr>
        <w:pStyle w:val="Ttulo3"/>
        <w:spacing w:before="0" w:beforeAutospacing="0" w:after="0" w:afterAutospacing="0"/>
        <w:jc w:val="both"/>
        <w:rPr>
          <w:rFonts w:ascii="Arial" w:hAnsi="Arial" w:cs="Arial"/>
          <w:sz w:val="24"/>
          <w:szCs w:val="24"/>
        </w:rPr>
      </w:pPr>
    </w:p>
    <w:p w:rsidR="00792A6D" w:rsidRPr="00AE268C" w:rsidRDefault="00491D37" w:rsidP="00055D29">
      <w:pPr>
        <w:pStyle w:val="NormalWeb"/>
        <w:spacing w:before="0" w:beforeAutospacing="0" w:after="0" w:afterAutospacing="0"/>
        <w:jc w:val="both"/>
        <w:rPr>
          <w:rFonts w:ascii="Arial" w:hAnsi="Arial" w:cs="Arial"/>
          <w:b/>
          <w:color w:val="0070C0"/>
        </w:rPr>
      </w:pPr>
      <w:r w:rsidRPr="00AE268C">
        <w:rPr>
          <w:rFonts w:ascii="Arial" w:hAnsi="Arial" w:cs="Arial"/>
          <w:b/>
          <w:color w:val="0070C0"/>
        </w:rPr>
        <w:t xml:space="preserve">   </w:t>
      </w:r>
      <w:r w:rsidR="00055D29" w:rsidRPr="00AE268C">
        <w:rPr>
          <w:rFonts w:ascii="Arial" w:hAnsi="Arial" w:cs="Arial"/>
          <w:b/>
          <w:color w:val="0070C0"/>
        </w:rPr>
        <w:t xml:space="preserve">Los críticos han puesto en evidencia la relación entre la concepción religiosa de Kant y el </w:t>
      </w:r>
      <w:hyperlink r:id="rId206" w:tooltip="Deísmo" w:history="1">
        <w:r w:rsidR="00055D29" w:rsidRPr="00AE268C">
          <w:rPr>
            <w:rStyle w:val="Hipervnculo"/>
            <w:rFonts w:ascii="Arial" w:hAnsi="Arial" w:cs="Arial"/>
            <w:b/>
            <w:color w:val="0070C0"/>
            <w:u w:val="none"/>
          </w:rPr>
          <w:t>deísmo</w:t>
        </w:r>
      </w:hyperlink>
      <w:hyperlink r:id="rId207" w:anchor="cite_note-33" w:history="1">
        <w:r w:rsidR="00055D29" w:rsidRPr="00AE268C">
          <w:rPr>
            <w:rStyle w:val="Hipervnculo"/>
            <w:rFonts w:ascii="Arial" w:hAnsi="Arial" w:cs="Arial"/>
            <w:b/>
            <w:color w:val="0070C0"/>
            <w:u w:val="none"/>
            <w:vertAlign w:val="superscript"/>
          </w:rPr>
          <w:t>33</w:t>
        </w:r>
      </w:hyperlink>
      <w:r w:rsidR="00055D29" w:rsidRPr="00AE268C">
        <w:rPr>
          <w:rFonts w:ascii="Arial" w:hAnsi="Arial" w:cs="Arial"/>
          <w:b/>
          <w:color w:val="0070C0"/>
        </w:rPr>
        <w:t xml:space="preserve">​ mientras que otros autores han demostrado que la religión moral de Kant se mueve desde el deísmo al </w:t>
      </w:r>
      <w:hyperlink r:id="rId208" w:tooltip="Teísmo" w:history="1">
        <w:r w:rsidR="00055D29" w:rsidRPr="00AE268C">
          <w:rPr>
            <w:rStyle w:val="Hipervnculo"/>
            <w:rFonts w:ascii="Arial" w:hAnsi="Arial" w:cs="Arial"/>
            <w:b/>
            <w:color w:val="0070C0"/>
            <w:u w:val="none"/>
          </w:rPr>
          <w:t>teísmo</w:t>
        </w:r>
      </w:hyperlink>
      <w:r w:rsidR="00055D29" w:rsidRPr="00AE268C">
        <w:rPr>
          <w:rFonts w:ascii="Arial" w:hAnsi="Arial" w:cs="Arial"/>
          <w:b/>
          <w:color w:val="0070C0"/>
        </w:rPr>
        <w:t xml:space="preserve">​. También se subrayó que </w:t>
      </w:r>
      <w:proofErr w:type="spellStart"/>
      <w:r w:rsidR="00055D29" w:rsidRPr="00AE268C">
        <w:rPr>
          <w:rFonts w:ascii="Arial" w:hAnsi="Arial" w:cs="Arial"/>
          <w:b/>
          <w:color w:val="0070C0"/>
        </w:rPr>
        <w:t>Immanuel</w:t>
      </w:r>
      <w:proofErr w:type="spellEnd"/>
      <w:r w:rsidR="00055D29" w:rsidRPr="00AE268C">
        <w:rPr>
          <w:rFonts w:ascii="Arial" w:hAnsi="Arial" w:cs="Arial"/>
          <w:b/>
          <w:color w:val="0070C0"/>
        </w:rPr>
        <w:t xml:space="preserve"> Kant en su obra </w:t>
      </w:r>
      <w:r w:rsidR="00055D29" w:rsidRPr="00AE268C">
        <w:rPr>
          <w:rFonts w:ascii="Arial" w:hAnsi="Arial" w:cs="Arial"/>
          <w:b/>
          <w:i/>
          <w:iCs/>
          <w:color w:val="0070C0"/>
        </w:rPr>
        <w:t xml:space="preserve">Die </w:t>
      </w:r>
      <w:proofErr w:type="spellStart"/>
      <w:r w:rsidR="00055D29" w:rsidRPr="00AE268C">
        <w:rPr>
          <w:rFonts w:ascii="Arial" w:hAnsi="Arial" w:cs="Arial"/>
          <w:b/>
          <w:i/>
          <w:iCs/>
          <w:color w:val="0070C0"/>
        </w:rPr>
        <w:t>Religion</w:t>
      </w:r>
      <w:proofErr w:type="spellEnd"/>
      <w:r w:rsidR="00055D29" w:rsidRPr="00AE268C">
        <w:rPr>
          <w:rFonts w:ascii="Arial" w:hAnsi="Arial" w:cs="Arial"/>
          <w:b/>
          <w:i/>
          <w:iCs/>
          <w:color w:val="0070C0"/>
        </w:rPr>
        <w:t xml:space="preserve"> </w:t>
      </w:r>
      <w:proofErr w:type="spellStart"/>
      <w:r w:rsidR="00055D29" w:rsidRPr="00AE268C">
        <w:rPr>
          <w:rFonts w:ascii="Arial" w:hAnsi="Arial" w:cs="Arial"/>
          <w:b/>
          <w:i/>
          <w:iCs/>
          <w:color w:val="0070C0"/>
        </w:rPr>
        <w:t>innerhalb</w:t>
      </w:r>
      <w:proofErr w:type="spellEnd"/>
      <w:r w:rsidR="00055D29" w:rsidRPr="00AE268C">
        <w:rPr>
          <w:rFonts w:ascii="Arial" w:hAnsi="Arial" w:cs="Arial"/>
          <w:b/>
          <w:i/>
          <w:iCs/>
          <w:color w:val="0070C0"/>
        </w:rPr>
        <w:t xml:space="preserve"> </w:t>
      </w:r>
      <w:proofErr w:type="spellStart"/>
      <w:r w:rsidR="00055D29" w:rsidRPr="00AE268C">
        <w:rPr>
          <w:rFonts w:ascii="Arial" w:hAnsi="Arial" w:cs="Arial"/>
          <w:b/>
          <w:i/>
          <w:iCs/>
          <w:color w:val="0070C0"/>
        </w:rPr>
        <w:t>der</w:t>
      </w:r>
      <w:proofErr w:type="spellEnd"/>
      <w:r w:rsidR="00055D29" w:rsidRPr="00AE268C">
        <w:rPr>
          <w:rFonts w:ascii="Arial" w:hAnsi="Arial" w:cs="Arial"/>
          <w:b/>
          <w:i/>
          <w:iCs/>
          <w:color w:val="0070C0"/>
        </w:rPr>
        <w:t xml:space="preserve"> </w:t>
      </w:r>
      <w:proofErr w:type="spellStart"/>
      <w:r w:rsidR="00055D29" w:rsidRPr="00AE268C">
        <w:rPr>
          <w:rFonts w:ascii="Arial" w:hAnsi="Arial" w:cs="Arial"/>
          <w:b/>
          <w:i/>
          <w:iCs/>
          <w:color w:val="0070C0"/>
        </w:rPr>
        <w:t>Grenzen</w:t>
      </w:r>
      <w:proofErr w:type="spellEnd"/>
      <w:r w:rsidR="00055D29" w:rsidRPr="00AE268C">
        <w:rPr>
          <w:rFonts w:ascii="Arial" w:hAnsi="Arial" w:cs="Arial"/>
          <w:b/>
          <w:i/>
          <w:iCs/>
          <w:color w:val="0070C0"/>
        </w:rPr>
        <w:t xml:space="preserve"> </w:t>
      </w:r>
      <w:proofErr w:type="spellStart"/>
      <w:r w:rsidR="00055D29" w:rsidRPr="00AE268C">
        <w:rPr>
          <w:rFonts w:ascii="Arial" w:hAnsi="Arial" w:cs="Arial"/>
          <w:b/>
          <w:i/>
          <w:iCs/>
          <w:color w:val="0070C0"/>
        </w:rPr>
        <w:t>der</w:t>
      </w:r>
      <w:proofErr w:type="spellEnd"/>
      <w:r w:rsidR="00055D29" w:rsidRPr="00AE268C">
        <w:rPr>
          <w:rFonts w:ascii="Arial" w:hAnsi="Arial" w:cs="Arial"/>
          <w:b/>
          <w:i/>
          <w:iCs/>
          <w:color w:val="0070C0"/>
        </w:rPr>
        <w:t xml:space="preserve"> </w:t>
      </w:r>
      <w:proofErr w:type="spellStart"/>
      <w:r w:rsidR="00055D29" w:rsidRPr="00AE268C">
        <w:rPr>
          <w:rFonts w:ascii="Arial" w:hAnsi="Arial" w:cs="Arial"/>
          <w:b/>
          <w:i/>
          <w:iCs/>
          <w:color w:val="0070C0"/>
        </w:rPr>
        <w:t>bloßen</w:t>
      </w:r>
      <w:proofErr w:type="spellEnd"/>
      <w:r w:rsidR="00055D29" w:rsidRPr="00AE268C">
        <w:rPr>
          <w:rFonts w:ascii="Arial" w:hAnsi="Arial" w:cs="Arial"/>
          <w:b/>
          <w:i/>
          <w:iCs/>
          <w:color w:val="0070C0"/>
        </w:rPr>
        <w:t xml:space="preserve"> </w:t>
      </w:r>
      <w:proofErr w:type="spellStart"/>
      <w:r w:rsidR="00055D29" w:rsidRPr="00AE268C">
        <w:rPr>
          <w:rFonts w:ascii="Arial" w:hAnsi="Arial" w:cs="Arial"/>
          <w:b/>
          <w:i/>
          <w:iCs/>
          <w:color w:val="0070C0"/>
        </w:rPr>
        <w:t>Vernunft</w:t>
      </w:r>
      <w:proofErr w:type="spellEnd"/>
      <w:r w:rsidR="00055D29" w:rsidRPr="00AE268C">
        <w:rPr>
          <w:rFonts w:ascii="Arial" w:hAnsi="Arial" w:cs="Arial"/>
          <w:b/>
          <w:color w:val="0070C0"/>
        </w:rPr>
        <w:t xml:space="preserve"> (La religión dentro de los límites de la razón pura) ha reducido el </w:t>
      </w:r>
      <w:r w:rsidR="00AE268C">
        <w:rPr>
          <w:rFonts w:ascii="Arial" w:hAnsi="Arial" w:cs="Arial"/>
          <w:b/>
          <w:color w:val="0070C0"/>
        </w:rPr>
        <w:t xml:space="preserve">factor </w:t>
      </w:r>
      <w:r w:rsidR="00055D29" w:rsidRPr="00AE268C">
        <w:rPr>
          <w:rFonts w:ascii="Arial" w:hAnsi="Arial" w:cs="Arial"/>
          <w:b/>
          <w:color w:val="0070C0"/>
        </w:rPr>
        <w:t>religioso a la razón pura, la religión a la moral y esta al cristianismo</w:t>
      </w:r>
      <w:r w:rsidR="00AE268C">
        <w:rPr>
          <w:rFonts w:ascii="Arial" w:hAnsi="Arial" w:cs="Arial"/>
          <w:b/>
          <w:color w:val="0070C0"/>
        </w:rPr>
        <w:t>.</w:t>
      </w:r>
    </w:p>
    <w:p w:rsidR="00055D29" w:rsidRPr="00055D29" w:rsidRDefault="00055D29" w:rsidP="00055D29">
      <w:pPr>
        <w:pStyle w:val="NormalWeb"/>
        <w:spacing w:before="0" w:beforeAutospacing="0" w:after="0" w:afterAutospacing="0"/>
        <w:jc w:val="both"/>
        <w:rPr>
          <w:rFonts w:ascii="Arial" w:hAnsi="Arial" w:cs="Arial"/>
          <w:b/>
        </w:rPr>
      </w:pPr>
      <w:r w:rsidRPr="00055D29">
        <w:rPr>
          <w:rFonts w:ascii="Arial" w:hAnsi="Arial" w:cs="Arial"/>
          <w:b/>
        </w:rPr>
        <w:t xml:space="preserve">​ </w:t>
      </w:r>
    </w:p>
    <w:p w:rsidR="00792A6D" w:rsidRDefault="00055D29" w:rsidP="00CA181D">
      <w:pPr>
        <w:pStyle w:val="Ttulo2"/>
        <w:spacing w:before="0" w:beforeAutospacing="0" w:after="0" w:afterAutospacing="0"/>
        <w:jc w:val="both"/>
        <w:rPr>
          <w:b w:val="0"/>
        </w:rPr>
      </w:pPr>
      <w:r w:rsidRPr="00491D37">
        <w:rPr>
          <w:rStyle w:val="mw-headline"/>
          <w:rFonts w:ascii="Arial" w:hAnsi="Arial" w:cs="Arial"/>
          <w:color w:val="FF0000"/>
          <w:sz w:val="28"/>
          <w:szCs w:val="28"/>
        </w:rPr>
        <w:t>Obras</w:t>
      </w:r>
    </w:p>
    <w:p w:rsidR="00055D29" w:rsidRPr="00C54005" w:rsidRDefault="00055D29" w:rsidP="00055D29">
      <w:pPr>
        <w:pStyle w:val="Ttulo3"/>
        <w:spacing w:before="0" w:beforeAutospacing="0" w:after="0" w:afterAutospacing="0"/>
        <w:jc w:val="both"/>
        <w:rPr>
          <w:rStyle w:val="mw-headline"/>
          <w:rFonts w:ascii="Arial" w:hAnsi="Arial" w:cs="Arial"/>
          <w:color w:val="FF0000"/>
          <w:sz w:val="24"/>
          <w:szCs w:val="24"/>
        </w:rPr>
      </w:pPr>
      <w:r w:rsidRPr="00C54005">
        <w:rPr>
          <w:rStyle w:val="mw-headline"/>
          <w:rFonts w:ascii="Arial" w:hAnsi="Arial" w:cs="Arial"/>
          <w:color w:val="FF0000"/>
          <w:sz w:val="24"/>
          <w:szCs w:val="24"/>
        </w:rPr>
        <w:t xml:space="preserve">Del periodo </w:t>
      </w:r>
      <w:proofErr w:type="spellStart"/>
      <w:r w:rsidRPr="00C54005">
        <w:rPr>
          <w:rStyle w:val="mw-headline"/>
          <w:rFonts w:ascii="Arial" w:hAnsi="Arial" w:cs="Arial"/>
          <w:color w:val="FF0000"/>
          <w:sz w:val="24"/>
          <w:szCs w:val="24"/>
        </w:rPr>
        <w:t>precrítico</w:t>
      </w:r>
      <w:proofErr w:type="spellEnd"/>
    </w:p>
    <w:p w:rsidR="00C54005" w:rsidRPr="00055D29" w:rsidRDefault="00C54005" w:rsidP="00055D29">
      <w:pPr>
        <w:pStyle w:val="Ttulo3"/>
        <w:spacing w:before="0" w:beforeAutospacing="0" w:after="0" w:afterAutospacing="0"/>
        <w:jc w:val="both"/>
        <w:rPr>
          <w:rFonts w:ascii="Arial" w:hAnsi="Arial" w:cs="Arial"/>
          <w:sz w:val="24"/>
          <w:szCs w:val="24"/>
        </w:rPr>
      </w:pPr>
    </w:p>
    <w:p w:rsidR="00055D29" w:rsidRPr="00055D29" w:rsidRDefault="00F66E37" w:rsidP="00055D29">
      <w:pPr>
        <w:widowControl/>
        <w:numPr>
          <w:ilvl w:val="0"/>
          <w:numId w:val="29"/>
        </w:numPr>
        <w:autoSpaceDE/>
        <w:autoSpaceDN/>
        <w:adjustRightInd/>
        <w:jc w:val="both"/>
        <w:rPr>
          <w:b/>
        </w:rPr>
      </w:pPr>
      <w:hyperlink r:id="rId209" w:tooltip="Pensamientos sobre la verdadera estimación de las fuerzas vivas (aún no redactado)" w:history="1">
        <w:r w:rsidR="00055D29" w:rsidRPr="00055D29">
          <w:rPr>
            <w:rStyle w:val="Hipervnculo"/>
            <w:b/>
            <w:i/>
            <w:iCs/>
            <w:color w:val="auto"/>
            <w:u w:val="none"/>
          </w:rPr>
          <w:t>Pensamientos sobre la verdadera estimación de las fuerzas vivas</w:t>
        </w:r>
      </w:hyperlink>
      <w:r w:rsidR="00055D29" w:rsidRPr="00055D29">
        <w:rPr>
          <w:b/>
        </w:rPr>
        <w:t xml:space="preserve"> (</w:t>
      </w:r>
      <w:proofErr w:type="spellStart"/>
      <w:r w:rsidR="00055D29" w:rsidRPr="00055D29">
        <w:rPr>
          <w:b/>
          <w:i/>
          <w:iCs/>
        </w:rPr>
        <w:t>Gedanken</w:t>
      </w:r>
      <w:proofErr w:type="spellEnd"/>
      <w:r w:rsidR="00055D29" w:rsidRPr="00055D29">
        <w:rPr>
          <w:b/>
          <w:i/>
          <w:iCs/>
        </w:rPr>
        <w:t xml:space="preserve"> von </w:t>
      </w:r>
      <w:proofErr w:type="spellStart"/>
      <w:r w:rsidR="00055D29" w:rsidRPr="00055D29">
        <w:rPr>
          <w:b/>
          <w:i/>
          <w:iCs/>
        </w:rPr>
        <w:t>der</w:t>
      </w:r>
      <w:proofErr w:type="spellEnd"/>
      <w:r w:rsidR="00055D29" w:rsidRPr="00055D29">
        <w:rPr>
          <w:b/>
          <w:i/>
          <w:iCs/>
        </w:rPr>
        <w:t xml:space="preserve"> </w:t>
      </w:r>
      <w:proofErr w:type="spellStart"/>
      <w:r w:rsidR="00055D29" w:rsidRPr="00055D29">
        <w:rPr>
          <w:b/>
          <w:i/>
          <w:iCs/>
        </w:rPr>
        <w:t>wahren</w:t>
      </w:r>
      <w:proofErr w:type="spellEnd"/>
      <w:r w:rsidR="00055D29" w:rsidRPr="00055D29">
        <w:rPr>
          <w:b/>
          <w:i/>
          <w:iCs/>
        </w:rPr>
        <w:t xml:space="preserve"> </w:t>
      </w:r>
      <w:proofErr w:type="spellStart"/>
      <w:r w:rsidR="00055D29" w:rsidRPr="00055D29">
        <w:rPr>
          <w:b/>
          <w:i/>
          <w:iCs/>
        </w:rPr>
        <w:t>Schätzung</w:t>
      </w:r>
      <w:proofErr w:type="spellEnd"/>
      <w:r w:rsidR="00055D29" w:rsidRPr="00055D29">
        <w:rPr>
          <w:b/>
          <w:i/>
          <w:iCs/>
        </w:rPr>
        <w:t xml:space="preserve"> </w:t>
      </w:r>
      <w:proofErr w:type="spellStart"/>
      <w:r w:rsidR="00055D29" w:rsidRPr="00055D29">
        <w:rPr>
          <w:b/>
          <w:i/>
          <w:iCs/>
        </w:rPr>
        <w:t>der</w:t>
      </w:r>
      <w:proofErr w:type="spellEnd"/>
      <w:r w:rsidR="00055D29" w:rsidRPr="00055D29">
        <w:rPr>
          <w:b/>
          <w:i/>
          <w:iCs/>
        </w:rPr>
        <w:t xml:space="preserve"> </w:t>
      </w:r>
      <w:proofErr w:type="spellStart"/>
      <w:r w:rsidR="00055D29" w:rsidRPr="00055D29">
        <w:rPr>
          <w:b/>
          <w:i/>
          <w:iCs/>
        </w:rPr>
        <w:t>lebendigen</w:t>
      </w:r>
      <w:proofErr w:type="spellEnd"/>
      <w:r w:rsidR="00055D29" w:rsidRPr="00055D29">
        <w:rPr>
          <w:b/>
          <w:i/>
          <w:iCs/>
        </w:rPr>
        <w:t xml:space="preserve"> </w:t>
      </w:r>
      <w:proofErr w:type="spellStart"/>
      <w:r w:rsidR="00055D29" w:rsidRPr="00055D29">
        <w:rPr>
          <w:b/>
          <w:i/>
          <w:iCs/>
        </w:rPr>
        <w:t>Kräfte</w:t>
      </w:r>
      <w:proofErr w:type="spellEnd"/>
      <w:r w:rsidR="00055D29" w:rsidRPr="00055D29">
        <w:rPr>
          <w:b/>
        </w:rPr>
        <w:t>) (</w:t>
      </w:r>
      <w:hyperlink r:id="rId210" w:tooltip="1747" w:history="1">
        <w:r w:rsidR="00055D29" w:rsidRPr="00055D29">
          <w:rPr>
            <w:rStyle w:val="Hipervnculo"/>
            <w:b/>
            <w:color w:val="auto"/>
            <w:u w:val="none"/>
          </w:rPr>
          <w:t>1747</w:t>
        </w:r>
      </w:hyperlink>
      <w:r w:rsidR="00055D29" w:rsidRPr="00055D29">
        <w:rPr>
          <w:b/>
        </w:rPr>
        <w:t>).</w:t>
      </w:r>
    </w:p>
    <w:p w:rsidR="00792A6D" w:rsidRDefault="00F66E37" w:rsidP="00055D29">
      <w:pPr>
        <w:widowControl/>
        <w:numPr>
          <w:ilvl w:val="0"/>
          <w:numId w:val="29"/>
        </w:numPr>
        <w:autoSpaceDE/>
        <w:autoSpaceDN/>
        <w:adjustRightInd/>
        <w:jc w:val="both"/>
        <w:rPr>
          <w:b/>
        </w:rPr>
      </w:pPr>
      <w:hyperlink r:id="rId211" w:tooltip="Historia general de la naturaleza y teoría del cielo" w:history="1">
        <w:r w:rsidR="00055D29" w:rsidRPr="00792A6D">
          <w:rPr>
            <w:rStyle w:val="Hipervnculo"/>
            <w:b/>
            <w:i/>
            <w:iCs/>
            <w:color w:val="auto"/>
            <w:u w:val="none"/>
          </w:rPr>
          <w:t>Historia general de la naturaleza y teoría del cielo</w:t>
        </w:r>
      </w:hyperlink>
      <w:r w:rsidR="00055D29" w:rsidRPr="00792A6D">
        <w:rPr>
          <w:b/>
        </w:rPr>
        <w:t xml:space="preserve"> (</w:t>
      </w:r>
      <w:proofErr w:type="spellStart"/>
      <w:r w:rsidR="00055D29" w:rsidRPr="00792A6D">
        <w:rPr>
          <w:b/>
          <w:i/>
          <w:iCs/>
        </w:rPr>
        <w:t>Allgemeine</w:t>
      </w:r>
      <w:proofErr w:type="spellEnd"/>
      <w:r w:rsidR="00055D29" w:rsidRPr="00792A6D">
        <w:rPr>
          <w:b/>
          <w:i/>
          <w:iCs/>
        </w:rPr>
        <w:t xml:space="preserve"> </w:t>
      </w:r>
      <w:proofErr w:type="spellStart"/>
      <w:r w:rsidR="00055D29" w:rsidRPr="00792A6D">
        <w:rPr>
          <w:b/>
          <w:i/>
          <w:iCs/>
        </w:rPr>
        <w:t>Naturgeschichte</w:t>
      </w:r>
      <w:proofErr w:type="spellEnd"/>
      <w:r w:rsidR="00055D29" w:rsidRPr="00792A6D">
        <w:rPr>
          <w:b/>
          <w:i/>
          <w:iCs/>
        </w:rPr>
        <w:t xml:space="preserve"> </w:t>
      </w:r>
      <w:proofErr w:type="spellStart"/>
      <w:r w:rsidR="00055D29" w:rsidRPr="00792A6D">
        <w:rPr>
          <w:b/>
          <w:i/>
          <w:iCs/>
        </w:rPr>
        <w:t>und</w:t>
      </w:r>
      <w:proofErr w:type="spellEnd"/>
      <w:r w:rsidR="00055D29" w:rsidRPr="00792A6D">
        <w:rPr>
          <w:b/>
          <w:i/>
          <w:iCs/>
        </w:rPr>
        <w:t xml:space="preserve"> </w:t>
      </w:r>
      <w:proofErr w:type="spellStart"/>
      <w:r w:rsidR="00055D29" w:rsidRPr="00792A6D">
        <w:rPr>
          <w:b/>
          <w:i/>
          <w:iCs/>
        </w:rPr>
        <w:t>Theorie</w:t>
      </w:r>
      <w:proofErr w:type="spellEnd"/>
      <w:r w:rsidR="00055D29" w:rsidRPr="00792A6D">
        <w:rPr>
          <w:b/>
          <w:i/>
          <w:iCs/>
        </w:rPr>
        <w:t xml:space="preserve"> des </w:t>
      </w:r>
      <w:proofErr w:type="spellStart"/>
      <w:r w:rsidR="00055D29" w:rsidRPr="00792A6D">
        <w:rPr>
          <w:b/>
          <w:i/>
          <w:iCs/>
        </w:rPr>
        <w:t>Himmels</w:t>
      </w:r>
      <w:proofErr w:type="spellEnd"/>
      <w:r w:rsidR="00055D29" w:rsidRPr="00792A6D">
        <w:rPr>
          <w:b/>
        </w:rPr>
        <w:t>) (</w:t>
      </w:r>
      <w:hyperlink r:id="rId212" w:tooltip="1755" w:history="1">
        <w:r w:rsidR="00055D29" w:rsidRPr="00792A6D">
          <w:rPr>
            <w:rStyle w:val="Hipervnculo"/>
            <w:b/>
            <w:color w:val="auto"/>
            <w:u w:val="none"/>
          </w:rPr>
          <w:t>1755</w:t>
        </w:r>
      </w:hyperlink>
      <w:r w:rsidR="00055D29" w:rsidRPr="00792A6D">
        <w:rPr>
          <w:b/>
        </w:rPr>
        <w:t xml:space="preserve">). </w:t>
      </w:r>
    </w:p>
    <w:p w:rsidR="00055D29" w:rsidRPr="00792A6D" w:rsidRDefault="00F66E37" w:rsidP="00055D29">
      <w:pPr>
        <w:widowControl/>
        <w:numPr>
          <w:ilvl w:val="0"/>
          <w:numId w:val="29"/>
        </w:numPr>
        <w:autoSpaceDE/>
        <w:autoSpaceDN/>
        <w:adjustRightInd/>
        <w:jc w:val="both"/>
        <w:rPr>
          <w:b/>
        </w:rPr>
      </w:pPr>
      <w:hyperlink r:id="rId213" w:tooltip="Nueva dilucidación de los primeros principios del conocimiento metafísico (aún no redactado)" w:history="1">
        <w:r w:rsidR="00055D29" w:rsidRPr="00792A6D">
          <w:rPr>
            <w:rStyle w:val="Hipervnculo"/>
            <w:b/>
            <w:i/>
            <w:iCs/>
            <w:color w:val="auto"/>
            <w:u w:val="none"/>
          </w:rPr>
          <w:t>Nueva dilucidación de los primeros principios del conocimiento metafísico</w:t>
        </w:r>
      </w:hyperlink>
      <w:r w:rsidR="00055D29" w:rsidRPr="00792A6D">
        <w:rPr>
          <w:b/>
        </w:rPr>
        <w:t xml:space="preserve"> (</w:t>
      </w:r>
      <w:proofErr w:type="spellStart"/>
      <w:r w:rsidR="00055D29" w:rsidRPr="00792A6D">
        <w:rPr>
          <w:b/>
          <w:i/>
          <w:iCs/>
        </w:rPr>
        <w:t>Princ</w:t>
      </w:r>
      <w:r w:rsidR="00055D29" w:rsidRPr="00792A6D">
        <w:rPr>
          <w:b/>
          <w:i/>
          <w:iCs/>
        </w:rPr>
        <w:t>i</w:t>
      </w:r>
      <w:r w:rsidR="00055D29" w:rsidRPr="00792A6D">
        <w:rPr>
          <w:b/>
          <w:i/>
          <w:iCs/>
        </w:rPr>
        <w:t>piorum</w:t>
      </w:r>
      <w:proofErr w:type="spellEnd"/>
      <w:r w:rsidR="00055D29" w:rsidRPr="00792A6D">
        <w:rPr>
          <w:b/>
          <w:i/>
          <w:iCs/>
        </w:rPr>
        <w:t xml:space="preserve"> </w:t>
      </w:r>
      <w:proofErr w:type="spellStart"/>
      <w:r w:rsidR="00055D29" w:rsidRPr="00792A6D">
        <w:rPr>
          <w:b/>
          <w:i/>
          <w:iCs/>
        </w:rPr>
        <w:t>primorum</w:t>
      </w:r>
      <w:proofErr w:type="spellEnd"/>
      <w:r w:rsidR="00055D29" w:rsidRPr="00792A6D">
        <w:rPr>
          <w:b/>
          <w:i/>
          <w:iCs/>
        </w:rPr>
        <w:t xml:space="preserve"> </w:t>
      </w:r>
      <w:proofErr w:type="spellStart"/>
      <w:r w:rsidR="00055D29" w:rsidRPr="00792A6D">
        <w:rPr>
          <w:b/>
          <w:i/>
          <w:iCs/>
        </w:rPr>
        <w:t>cognitionis</w:t>
      </w:r>
      <w:proofErr w:type="spellEnd"/>
      <w:r w:rsidR="00055D29" w:rsidRPr="00792A6D">
        <w:rPr>
          <w:b/>
          <w:i/>
          <w:iCs/>
        </w:rPr>
        <w:t xml:space="preserve"> </w:t>
      </w:r>
      <w:proofErr w:type="spellStart"/>
      <w:r w:rsidR="00055D29" w:rsidRPr="00792A6D">
        <w:rPr>
          <w:b/>
          <w:i/>
          <w:iCs/>
        </w:rPr>
        <w:t>metaphysicae</w:t>
      </w:r>
      <w:proofErr w:type="spellEnd"/>
      <w:r w:rsidR="00055D29" w:rsidRPr="00792A6D">
        <w:rPr>
          <w:b/>
          <w:i/>
          <w:iCs/>
        </w:rPr>
        <w:t xml:space="preserve"> nova </w:t>
      </w:r>
      <w:proofErr w:type="spellStart"/>
      <w:r w:rsidR="00055D29" w:rsidRPr="00792A6D">
        <w:rPr>
          <w:b/>
          <w:i/>
          <w:iCs/>
        </w:rPr>
        <w:t>dilucidatio</w:t>
      </w:r>
      <w:proofErr w:type="spellEnd"/>
      <w:r w:rsidR="00055D29" w:rsidRPr="00792A6D">
        <w:rPr>
          <w:b/>
        </w:rPr>
        <w:t xml:space="preserve">) (1755). En </w:t>
      </w:r>
      <w:r w:rsidR="00055D29" w:rsidRPr="00792A6D">
        <w:rPr>
          <w:b/>
          <w:i/>
          <w:iCs/>
        </w:rPr>
        <w:t>Disertaci</w:t>
      </w:r>
      <w:r w:rsidR="00055D29" w:rsidRPr="00792A6D">
        <w:rPr>
          <w:b/>
          <w:i/>
          <w:iCs/>
        </w:rPr>
        <w:t>o</w:t>
      </w:r>
      <w:r w:rsidR="00055D29" w:rsidRPr="00792A6D">
        <w:rPr>
          <w:b/>
          <w:i/>
          <w:iCs/>
        </w:rPr>
        <w:t>nes latinas de Kant</w:t>
      </w:r>
      <w:r w:rsidR="00055D29" w:rsidRPr="00792A6D">
        <w:rPr>
          <w:b/>
        </w:rPr>
        <w:t xml:space="preserve">. </w:t>
      </w:r>
    </w:p>
    <w:p w:rsidR="00792A6D" w:rsidRDefault="00055D29" w:rsidP="00055D29">
      <w:pPr>
        <w:widowControl/>
        <w:numPr>
          <w:ilvl w:val="0"/>
          <w:numId w:val="29"/>
        </w:numPr>
        <w:autoSpaceDE/>
        <w:autoSpaceDN/>
        <w:adjustRightInd/>
        <w:jc w:val="both"/>
        <w:rPr>
          <w:b/>
        </w:rPr>
      </w:pPr>
      <w:r w:rsidRPr="00792A6D">
        <w:rPr>
          <w:b/>
          <w:i/>
          <w:iCs/>
        </w:rPr>
        <w:t>Nuevo concepto del movimiento y el reposo</w:t>
      </w:r>
      <w:r w:rsidRPr="00792A6D">
        <w:rPr>
          <w:b/>
        </w:rPr>
        <w:t xml:space="preserve"> </w:t>
      </w:r>
    </w:p>
    <w:p w:rsidR="00055D29" w:rsidRPr="00792A6D" w:rsidRDefault="00F66E37" w:rsidP="00055D29">
      <w:pPr>
        <w:widowControl/>
        <w:numPr>
          <w:ilvl w:val="0"/>
          <w:numId w:val="29"/>
        </w:numPr>
        <w:autoSpaceDE/>
        <w:autoSpaceDN/>
        <w:adjustRightInd/>
        <w:jc w:val="both"/>
        <w:rPr>
          <w:b/>
        </w:rPr>
      </w:pPr>
      <w:hyperlink r:id="rId214" w:tooltip="La falsa sutileza de las cuatro figuras del silogismo (aún no redactado)" w:history="1">
        <w:r w:rsidR="00055D29" w:rsidRPr="00792A6D">
          <w:rPr>
            <w:rStyle w:val="Hipervnculo"/>
            <w:b/>
            <w:i/>
            <w:iCs/>
            <w:color w:val="auto"/>
            <w:u w:val="none"/>
          </w:rPr>
          <w:t>La falsa sutileza de las cuatro figuras del silogismo</w:t>
        </w:r>
      </w:hyperlink>
      <w:r w:rsidR="00055D29" w:rsidRPr="00792A6D">
        <w:rPr>
          <w:b/>
        </w:rPr>
        <w:t xml:space="preserve"> (</w:t>
      </w:r>
      <w:r w:rsidR="00055D29" w:rsidRPr="00792A6D">
        <w:rPr>
          <w:b/>
          <w:i/>
          <w:iCs/>
        </w:rPr>
        <w:t xml:space="preserve">Die </w:t>
      </w:r>
      <w:proofErr w:type="spellStart"/>
      <w:r w:rsidR="00055D29" w:rsidRPr="00792A6D">
        <w:rPr>
          <w:b/>
          <w:i/>
          <w:iCs/>
        </w:rPr>
        <w:t>falsche</w:t>
      </w:r>
      <w:proofErr w:type="spellEnd"/>
      <w:r w:rsidR="00055D29" w:rsidRPr="00792A6D">
        <w:rPr>
          <w:b/>
          <w:i/>
          <w:iCs/>
        </w:rPr>
        <w:t xml:space="preserve"> </w:t>
      </w:r>
      <w:proofErr w:type="spellStart"/>
      <w:r w:rsidR="00055D29" w:rsidRPr="00792A6D">
        <w:rPr>
          <w:b/>
          <w:i/>
          <w:iCs/>
        </w:rPr>
        <w:t>Spitzfindigkeit</w:t>
      </w:r>
      <w:proofErr w:type="spellEnd"/>
      <w:r w:rsidR="00055D29" w:rsidRPr="00792A6D">
        <w:rPr>
          <w:b/>
          <w:i/>
          <w:iCs/>
        </w:rPr>
        <w:t xml:space="preserve"> </w:t>
      </w:r>
      <w:proofErr w:type="spellStart"/>
      <w:r w:rsidR="00055D29" w:rsidRPr="00792A6D">
        <w:rPr>
          <w:b/>
          <w:i/>
          <w:iCs/>
        </w:rPr>
        <w:t>der</w:t>
      </w:r>
      <w:proofErr w:type="spellEnd"/>
      <w:r w:rsidR="00055D29" w:rsidRPr="00792A6D">
        <w:rPr>
          <w:b/>
          <w:i/>
          <w:iCs/>
        </w:rPr>
        <w:t xml:space="preserve"> </w:t>
      </w:r>
      <w:proofErr w:type="spellStart"/>
      <w:r w:rsidR="00055D29" w:rsidRPr="00792A6D">
        <w:rPr>
          <w:b/>
          <w:i/>
          <w:iCs/>
        </w:rPr>
        <w:t>vier</w:t>
      </w:r>
      <w:proofErr w:type="spellEnd"/>
      <w:r w:rsidR="00055D29" w:rsidRPr="00792A6D">
        <w:rPr>
          <w:b/>
          <w:i/>
          <w:iCs/>
        </w:rPr>
        <w:t xml:space="preserve"> </w:t>
      </w:r>
      <w:proofErr w:type="spellStart"/>
      <w:r w:rsidR="00055D29" w:rsidRPr="00792A6D">
        <w:rPr>
          <w:b/>
          <w:i/>
          <w:iCs/>
        </w:rPr>
        <w:t>syllogistischen</w:t>
      </w:r>
      <w:proofErr w:type="spellEnd"/>
      <w:r w:rsidR="00055D29" w:rsidRPr="00792A6D">
        <w:rPr>
          <w:b/>
          <w:i/>
          <w:iCs/>
        </w:rPr>
        <w:t xml:space="preserve"> Figuren </w:t>
      </w:r>
      <w:proofErr w:type="spellStart"/>
      <w:r w:rsidR="00055D29" w:rsidRPr="00792A6D">
        <w:rPr>
          <w:b/>
          <w:i/>
          <w:iCs/>
        </w:rPr>
        <w:t>erwiesen</w:t>
      </w:r>
      <w:proofErr w:type="spellEnd"/>
      <w:r w:rsidR="00055D29" w:rsidRPr="00792A6D">
        <w:rPr>
          <w:b/>
        </w:rPr>
        <w:t>) (</w:t>
      </w:r>
      <w:hyperlink r:id="rId215" w:tooltip="1762" w:history="1">
        <w:r w:rsidR="00055D29" w:rsidRPr="00792A6D">
          <w:rPr>
            <w:rStyle w:val="Hipervnculo"/>
            <w:b/>
            <w:color w:val="auto"/>
            <w:u w:val="none"/>
          </w:rPr>
          <w:t>1762</w:t>
        </w:r>
      </w:hyperlink>
      <w:r w:rsidR="00055D29" w:rsidRPr="00792A6D">
        <w:rPr>
          <w:b/>
        </w:rPr>
        <w:t>).</w:t>
      </w:r>
    </w:p>
    <w:p w:rsidR="00055D29" w:rsidRPr="00055D29" w:rsidRDefault="00F66E37" w:rsidP="00055D29">
      <w:pPr>
        <w:widowControl/>
        <w:numPr>
          <w:ilvl w:val="0"/>
          <w:numId w:val="29"/>
        </w:numPr>
        <w:autoSpaceDE/>
        <w:autoSpaceDN/>
        <w:adjustRightInd/>
        <w:jc w:val="both"/>
        <w:rPr>
          <w:b/>
        </w:rPr>
      </w:pPr>
      <w:hyperlink r:id="rId216" w:tooltip="Ensayo para introducir el concepto de magnitudes negativas en la filosofía (aún no redactado)" w:history="1">
        <w:r w:rsidR="00055D29" w:rsidRPr="00055D29">
          <w:rPr>
            <w:rStyle w:val="Hipervnculo"/>
            <w:b/>
            <w:i/>
            <w:iCs/>
            <w:color w:val="auto"/>
            <w:u w:val="none"/>
          </w:rPr>
          <w:t>Ensayo para introducir el concepto de magnitudes negativas en la filosofía</w:t>
        </w:r>
      </w:hyperlink>
      <w:r w:rsidR="00055D29" w:rsidRPr="00055D29">
        <w:rPr>
          <w:b/>
        </w:rPr>
        <w:t xml:space="preserve"> (</w:t>
      </w:r>
      <w:proofErr w:type="spellStart"/>
      <w:r w:rsidR="00055D29" w:rsidRPr="00055D29">
        <w:rPr>
          <w:b/>
          <w:i/>
          <w:iCs/>
        </w:rPr>
        <w:t>Versuch</w:t>
      </w:r>
      <w:proofErr w:type="spellEnd"/>
      <w:r w:rsidR="00055D29" w:rsidRPr="00055D29">
        <w:rPr>
          <w:b/>
          <w:i/>
          <w:iCs/>
        </w:rPr>
        <w:t xml:space="preserve">, den </w:t>
      </w:r>
      <w:proofErr w:type="spellStart"/>
      <w:r w:rsidR="00055D29" w:rsidRPr="00055D29">
        <w:rPr>
          <w:b/>
          <w:i/>
          <w:iCs/>
        </w:rPr>
        <w:t>Begriff</w:t>
      </w:r>
      <w:proofErr w:type="spellEnd"/>
      <w:r w:rsidR="00055D29" w:rsidRPr="00055D29">
        <w:rPr>
          <w:b/>
          <w:i/>
          <w:iCs/>
        </w:rPr>
        <w:t xml:space="preserve"> </w:t>
      </w:r>
      <w:proofErr w:type="spellStart"/>
      <w:r w:rsidR="00055D29" w:rsidRPr="00055D29">
        <w:rPr>
          <w:b/>
          <w:i/>
          <w:iCs/>
        </w:rPr>
        <w:t>der</w:t>
      </w:r>
      <w:proofErr w:type="spellEnd"/>
      <w:r w:rsidR="00055D29" w:rsidRPr="00055D29">
        <w:rPr>
          <w:b/>
          <w:i/>
          <w:iCs/>
        </w:rPr>
        <w:t xml:space="preserve"> </w:t>
      </w:r>
      <w:proofErr w:type="spellStart"/>
      <w:r w:rsidR="00055D29" w:rsidRPr="00055D29">
        <w:rPr>
          <w:b/>
          <w:i/>
          <w:iCs/>
        </w:rPr>
        <w:t>negativen</w:t>
      </w:r>
      <w:proofErr w:type="spellEnd"/>
      <w:r w:rsidR="00055D29" w:rsidRPr="00055D29">
        <w:rPr>
          <w:b/>
          <w:i/>
          <w:iCs/>
        </w:rPr>
        <w:t xml:space="preserve"> </w:t>
      </w:r>
      <w:proofErr w:type="spellStart"/>
      <w:r w:rsidR="00055D29" w:rsidRPr="00055D29">
        <w:rPr>
          <w:b/>
          <w:i/>
          <w:iCs/>
        </w:rPr>
        <w:t>Größen</w:t>
      </w:r>
      <w:proofErr w:type="spellEnd"/>
      <w:r w:rsidR="00055D29" w:rsidRPr="00055D29">
        <w:rPr>
          <w:b/>
          <w:i/>
          <w:iCs/>
        </w:rPr>
        <w:t xml:space="preserve"> in </w:t>
      </w:r>
      <w:proofErr w:type="spellStart"/>
      <w:r w:rsidR="00055D29" w:rsidRPr="00055D29">
        <w:rPr>
          <w:b/>
          <w:i/>
          <w:iCs/>
        </w:rPr>
        <w:t>der</w:t>
      </w:r>
      <w:proofErr w:type="spellEnd"/>
      <w:r w:rsidR="00055D29" w:rsidRPr="00055D29">
        <w:rPr>
          <w:b/>
          <w:i/>
          <w:iCs/>
        </w:rPr>
        <w:t xml:space="preserve"> </w:t>
      </w:r>
      <w:proofErr w:type="spellStart"/>
      <w:r w:rsidR="00055D29" w:rsidRPr="00055D29">
        <w:rPr>
          <w:b/>
          <w:i/>
          <w:iCs/>
        </w:rPr>
        <w:t>Weltweisheit</w:t>
      </w:r>
      <w:proofErr w:type="spellEnd"/>
      <w:r w:rsidR="00055D29" w:rsidRPr="00055D29">
        <w:rPr>
          <w:b/>
          <w:i/>
          <w:iCs/>
        </w:rPr>
        <w:t xml:space="preserve"> </w:t>
      </w:r>
      <w:proofErr w:type="spellStart"/>
      <w:r w:rsidR="00055D29" w:rsidRPr="00055D29">
        <w:rPr>
          <w:b/>
          <w:i/>
          <w:iCs/>
        </w:rPr>
        <w:t>einzuführen</w:t>
      </w:r>
      <w:proofErr w:type="spellEnd"/>
      <w:r w:rsidR="00055D29" w:rsidRPr="00055D29">
        <w:rPr>
          <w:b/>
        </w:rPr>
        <w:t>) (</w:t>
      </w:r>
      <w:hyperlink r:id="rId217" w:tooltip="1763" w:history="1">
        <w:r w:rsidR="00055D29" w:rsidRPr="00055D29">
          <w:rPr>
            <w:rStyle w:val="Hipervnculo"/>
            <w:b/>
            <w:color w:val="auto"/>
            <w:u w:val="none"/>
          </w:rPr>
          <w:t>1763</w:t>
        </w:r>
      </w:hyperlink>
      <w:r w:rsidR="00055D29" w:rsidRPr="00055D29">
        <w:rPr>
          <w:b/>
        </w:rPr>
        <w:t>).</w:t>
      </w:r>
    </w:p>
    <w:p w:rsidR="00C54005" w:rsidRPr="00AE268C" w:rsidRDefault="00F66E37" w:rsidP="00C54005">
      <w:pPr>
        <w:widowControl/>
        <w:numPr>
          <w:ilvl w:val="0"/>
          <w:numId w:val="29"/>
        </w:numPr>
        <w:autoSpaceDE/>
        <w:autoSpaceDN/>
        <w:adjustRightInd/>
        <w:jc w:val="both"/>
        <w:rPr>
          <w:b/>
        </w:rPr>
      </w:pPr>
      <w:hyperlink r:id="rId218" w:tooltip="El único fundamento posible de una demostración de la existencia de Dios" w:history="1">
        <w:r w:rsidR="00055D29" w:rsidRPr="00AE268C">
          <w:rPr>
            <w:rStyle w:val="Hipervnculo"/>
            <w:b/>
            <w:i/>
            <w:iCs/>
            <w:color w:val="auto"/>
            <w:u w:val="none"/>
          </w:rPr>
          <w:t>El único fundamento posible de una demostración de la existencia de Dios</w:t>
        </w:r>
      </w:hyperlink>
      <w:r w:rsidR="00055D29" w:rsidRPr="00AE268C">
        <w:rPr>
          <w:b/>
        </w:rPr>
        <w:t xml:space="preserve"> (</w:t>
      </w:r>
      <w:proofErr w:type="spellStart"/>
      <w:r w:rsidR="00055D29" w:rsidRPr="00AE268C">
        <w:rPr>
          <w:b/>
          <w:i/>
          <w:iCs/>
        </w:rPr>
        <w:t>Der</w:t>
      </w:r>
      <w:proofErr w:type="spellEnd"/>
      <w:r w:rsidR="00055D29" w:rsidRPr="00AE268C">
        <w:rPr>
          <w:b/>
          <w:i/>
          <w:iCs/>
        </w:rPr>
        <w:t xml:space="preserve"> </w:t>
      </w:r>
      <w:proofErr w:type="spellStart"/>
      <w:r w:rsidR="00055D29" w:rsidRPr="00AE268C">
        <w:rPr>
          <w:b/>
          <w:i/>
          <w:iCs/>
        </w:rPr>
        <w:t>ei</w:t>
      </w:r>
      <w:r w:rsidR="00055D29" w:rsidRPr="00AE268C">
        <w:rPr>
          <w:b/>
          <w:i/>
          <w:iCs/>
        </w:rPr>
        <w:t>n</w:t>
      </w:r>
      <w:r w:rsidR="00055D29" w:rsidRPr="00AE268C">
        <w:rPr>
          <w:b/>
          <w:i/>
          <w:iCs/>
        </w:rPr>
        <w:t>zig</w:t>
      </w:r>
      <w:proofErr w:type="spellEnd"/>
      <w:r w:rsidR="00055D29" w:rsidRPr="00AE268C">
        <w:rPr>
          <w:b/>
          <w:i/>
          <w:iCs/>
        </w:rPr>
        <w:t xml:space="preserve"> </w:t>
      </w:r>
      <w:proofErr w:type="spellStart"/>
      <w:r w:rsidR="00055D29" w:rsidRPr="00AE268C">
        <w:rPr>
          <w:b/>
          <w:i/>
          <w:iCs/>
        </w:rPr>
        <w:t>mögliche</w:t>
      </w:r>
      <w:proofErr w:type="spellEnd"/>
      <w:r w:rsidR="00055D29" w:rsidRPr="00AE268C">
        <w:rPr>
          <w:b/>
          <w:i/>
          <w:iCs/>
        </w:rPr>
        <w:t xml:space="preserve"> </w:t>
      </w:r>
      <w:proofErr w:type="spellStart"/>
      <w:r w:rsidR="00055D29" w:rsidRPr="00AE268C">
        <w:rPr>
          <w:b/>
          <w:i/>
          <w:iCs/>
        </w:rPr>
        <w:t>Beweisgrund</w:t>
      </w:r>
      <w:proofErr w:type="spellEnd"/>
      <w:r w:rsidR="00055D29" w:rsidRPr="00AE268C">
        <w:rPr>
          <w:b/>
          <w:i/>
          <w:iCs/>
        </w:rPr>
        <w:t xml:space="preserve"> </w:t>
      </w:r>
      <w:proofErr w:type="spellStart"/>
      <w:r w:rsidR="00055D29" w:rsidRPr="00AE268C">
        <w:rPr>
          <w:b/>
          <w:i/>
          <w:iCs/>
        </w:rPr>
        <w:t>zu</w:t>
      </w:r>
      <w:proofErr w:type="spellEnd"/>
      <w:r w:rsidR="00055D29" w:rsidRPr="00AE268C">
        <w:rPr>
          <w:b/>
          <w:i/>
          <w:iCs/>
        </w:rPr>
        <w:t xml:space="preserve"> </w:t>
      </w:r>
      <w:proofErr w:type="spellStart"/>
      <w:r w:rsidR="00055D29" w:rsidRPr="00AE268C">
        <w:rPr>
          <w:b/>
          <w:i/>
          <w:iCs/>
        </w:rPr>
        <w:t>einer</w:t>
      </w:r>
      <w:proofErr w:type="spellEnd"/>
      <w:r w:rsidR="00055D29" w:rsidRPr="00AE268C">
        <w:rPr>
          <w:b/>
          <w:i/>
          <w:iCs/>
        </w:rPr>
        <w:t xml:space="preserve"> </w:t>
      </w:r>
      <w:proofErr w:type="spellStart"/>
      <w:r w:rsidR="00055D29" w:rsidRPr="00AE268C">
        <w:rPr>
          <w:b/>
          <w:i/>
          <w:iCs/>
        </w:rPr>
        <w:t>Demonstration</w:t>
      </w:r>
      <w:proofErr w:type="spellEnd"/>
      <w:r w:rsidR="00055D29" w:rsidRPr="00AE268C">
        <w:rPr>
          <w:b/>
          <w:i/>
          <w:iCs/>
        </w:rPr>
        <w:t xml:space="preserve"> des </w:t>
      </w:r>
      <w:proofErr w:type="spellStart"/>
      <w:r w:rsidR="00055D29" w:rsidRPr="00AE268C">
        <w:rPr>
          <w:b/>
          <w:i/>
          <w:iCs/>
        </w:rPr>
        <w:t>Daseins</w:t>
      </w:r>
      <w:proofErr w:type="spellEnd"/>
      <w:r w:rsidR="00055D29" w:rsidRPr="00AE268C">
        <w:rPr>
          <w:b/>
          <w:i/>
          <w:iCs/>
        </w:rPr>
        <w:t xml:space="preserve"> </w:t>
      </w:r>
      <w:proofErr w:type="spellStart"/>
      <w:r w:rsidR="00055D29" w:rsidRPr="00AE268C">
        <w:rPr>
          <w:b/>
          <w:i/>
          <w:iCs/>
        </w:rPr>
        <w:t>Gottes</w:t>
      </w:r>
      <w:proofErr w:type="spellEnd"/>
      <w:r w:rsidR="00055D29" w:rsidRPr="00AE268C">
        <w:rPr>
          <w:b/>
        </w:rPr>
        <w:t>) (</w:t>
      </w:r>
      <w:hyperlink r:id="rId219" w:tooltip="1763" w:history="1">
        <w:r w:rsidR="00055D29" w:rsidRPr="00AE268C">
          <w:rPr>
            <w:rStyle w:val="Hipervnculo"/>
            <w:b/>
            <w:color w:val="auto"/>
            <w:u w:val="none"/>
          </w:rPr>
          <w:t>1763</w:t>
        </w:r>
      </w:hyperlink>
      <w:r w:rsidR="00AE268C">
        <w:rPr>
          <w:b/>
        </w:rPr>
        <w:t>).</w:t>
      </w:r>
    </w:p>
    <w:p w:rsidR="00055D29" w:rsidRPr="00C54005" w:rsidRDefault="00F66E37" w:rsidP="00055D29">
      <w:pPr>
        <w:widowControl/>
        <w:numPr>
          <w:ilvl w:val="0"/>
          <w:numId w:val="29"/>
        </w:numPr>
        <w:autoSpaceDE/>
        <w:autoSpaceDN/>
        <w:adjustRightInd/>
        <w:jc w:val="both"/>
        <w:rPr>
          <w:b/>
        </w:rPr>
      </w:pPr>
      <w:hyperlink r:id="rId220" w:tooltip="Observaciones sobre el sentimiento de lo bello y lo sublime" w:history="1">
        <w:r w:rsidR="00055D29" w:rsidRPr="00C54005">
          <w:rPr>
            <w:rStyle w:val="Hipervnculo"/>
            <w:b/>
            <w:i/>
            <w:iCs/>
            <w:color w:val="auto"/>
            <w:u w:val="none"/>
          </w:rPr>
          <w:t>Observaciones sobre el sentimiento de lo bello y lo sublime</w:t>
        </w:r>
      </w:hyperlink>
      <w:r w:rsidR="00055D29" w:rsidRPr="00C54005">
        <w:rPr>
          <w:b/>
        </w:rPr>
        <w:t xml:space="preserve"> (</w:t>
      </w:r>
      <w:proofErr w:type="spellStart"/>
      <w:r w:rsidR="00055D29" w:rsidRPr="00C54005">
        <w:rPr>
          <w:b/>
          <w:i/>
          <w:iCs/>
        </w:rPr>
        <w:t>Beobachtungen</w:t>
      </w:r>
      <w:proofErr w:type="spellEnd"/>
      <w:r w:rsidR="00055D29" w:rsidRPr="00C54005">
        <w:rPr>
          <w:b/>
          <w:i/>
          <w:iCs/>
        </w:rPr>
        <w:t xml:space="preserve"> </w:t>
      </w:r>
      <w:proofErr w:type="spellStart"/>
      <w:r w:rsidR="00055D29" w:rsidRPr="00C54005">
        <w:rPr>
          <w:b/>
          <w:i/>
          <w:iCs/>
        </w:rPr>
        <w:t>über</w:t>
      </w:r>
      <w:proofErr w:type="spellEnd"/>
      <w:r w:rsidR="00055D29" w:rsidRPr="00C54005">
        <w:rPr>
          <w:b/>
          <w:i/>
          <w:iCs/>
        </w:rPr>
        <w:t xml:space="preserve"> das </w:t>
      </w:r>
      <w:proofErr w:type="spellStart"/>
      <w:r w:rsidR="00055D29" w:rsidRPr="00C54005">
        <w:rPr>
          <w:b/>
          <w:i/>
          <w:iCs/>
        </w:rPr>
        <w:t>Gefühl</w:t>
      </w:r>
      <w:proofErr w:type="spellEnd"/>
      <w:r w:rsidR="00055D29" w:rsidRPr="00C54005">
        <w:rPr>
          <w:b/>
          <w:i/>
          <w:iCs/>
        </w:rPr>
        <w:t xml:space="preserve"> des </w:t>
      </w:r>
      <w:proofErr w:type="spellStart"/>
      <w:r w:rsidR="00055D29" w:rsidRPr="00C54005">
        <w:rPr>
          <w:b/>
          <w:i/>
          <w:iCs/>
        </w:rPr>
        <w:t>Schönen</w:t>
      </w:r>
      <w:proofErr w:type="spellEnd"/>
      <w:r w:rsidR="00055D29" w:rsidRPr="00C54005">
        <w:rPr>
          <w:b/>
          <w:i/>
          <w:iCs/>
        </w:rPr>
        <w:t xml:space="preserve"> </w:t>
      </w:r>
      <w:proofErr w:type="spellStart"/>
      <w:r w:rsidR="00055D29" w:rsidRPr="00C54005">
        <w:rPr>
          <w:b/>
          <w:i/>
          <w:iCs/>
        </w:rPr>
        <w:t>und</w:t>
      </w:r>
      <w:proofErr w:type="spellEnd"/>
      <w:r w:rsidR="00055D29" w:rsidRPr="00C54005">
        <w:rPr>
          <w:b/>
          <w:i/>
          <w:iCs/>
        </w:rPr>
        <w:t xml:space="preserve"> </w:t>
      </w:r>
      <w:proofErr w:type="spellStart"/>
      <w:r w:rsidR="00055D29" w:rsidRPr="00C54005">
        <w:rPr>
          <w:b/>
          <w:i/>
          <w:iCs/>
        </w:rPr>
        <w:t>Erhabenen</w:t>
      </w:r>
      <w:proofErr w:type="spellEnd"/>
      <w:r w:rsidR="00055D29" w:rsidRPr="00C54005">
        <w:rPr>
          <w:b/>
        </w:rPr>
        <w:t>) (</w:t>
      </w:r>
      <w:hyperlink r:id="rId221" w:tooltip="1764" w:history="1">
        <w:r w:rsidR="00055D29" w:rsidRPr="00C54005">
          <w:rPr>
            <w:rStyle w:val="Hipervnculo"/>
            <w:b/>
            <w:color w:val="auto"/>
            <w:u w:val="none"/>
          </w:rPr>
          <w:t>1764</w:t>
        </w:r>
      </w:hyperlink>
      <w:r w:rsidR="00055D29" w:rsidRPr="00C54005">
        <w:rPr>
          <w:b/>
        </w:rPr>
        <w:t xml:space="preserve">). </w:t>
      </w:r>
    </w:p>
    <w:p w:rsidR="00055D29" w:rsidRPr="00055D29" w:rsidRDefault="00F66E37" w:rsidP="00055D29">
      <w:pPr>
        <w:widowControl/>
        <w:numPr>
          <w:ilvl w:val="0"/>
          <w:numId w:val="29"/>
        </w:numPr>
        <w:autoSpaceDE/>
        <w:autoSpaceDN/>
        <w:adjustRightInd/>
        <w:jc w:val="both"/>
        <w:rPr>
          <w:b/>
        </w:rPr>
      </w:pPr>
      <w:hyperlink r:id="rId222" w:tooltip="Sobre la nitidez de los principios de la teología natural y de la moral (aún no redactado)" w:history="1">
        <w:r w:rsidR="00055D29" w:rsidRPr="00055D29">
          <w:rPr>
            <w:rStyle w:val="Hipervnculo"/>
            <w:b/>
            <w:i/>
            <w:iCs/>
            <w:color w:val="auto"/>
            <w:u w:val="none"/>
          </w:rPr>
          <w:t>Sobre la nitidez de los principios de la teología natural y de la moral</w:t>
        </w:r>
      </w:hyperlink>
      <w:r w:rsidR="00055D29" w:rsidRPr="00055D29">
        <w:rPr>
          <w:b/>
        </w:rPr>
        <w:t xml:space="preserve"> (</w:t>
      </w:r>
      <w:proofErr w:type="spellStart"/>
      <w:r w:rsidR="00055D29" w:rsidRPr="00055D29">
        <w:rPr>
          <w:b/>
          <w:i/>
          <w:iCs/>
        </w:rPr>
        <w:t>Untersuchung</w:t>
      </w:r>
      <w:proofErr w:type="spellEnd"/>
      <w:r w:rsidR="00055D29" w:rsidRPr="00055D29">
        <w:rPr>
          <w:b/>
          <w:i/>
          <w:iCs/>
        </w:rPr>
        <w:t xml:space="preserve"> </w:t>
      </w:r>
      <w:proofErr w:type="spellStart"/>
      <w:r w:rsidR="00055D29" w:rsidRPr="00055D29">
        <w:rPr>
          <w:b/>
          <w:i/>
          <w:iCs/>
        </w:rPr>
        <w:t>über</w:t>
      </w:r>
      <w:proofErr w:type="spellEnd"/>
      <w:r w:rsidR="00055D29" w:rsidRPr="00055D29">
        <w:rPr>
          <w:b/>
          <w:i/>
          <w:iCs/>
        </w:rPr>
        <w:t xml:space="preserve"> die </w:t>
      </w:r>
      <w:proofErr w:type="spellStart"/>
      <w:r w:rsidR="00055D29" w:rsidRPr="00055D29">
        <w:rPr>
          <w:b/>
          <w:i/>
          <w:iCs/>
        </w:rPr>
        <w:t>Deutlichkeit</w:t>
      </w:r>
      <w:proofErr w:type="spellEnd"/>
      <w:r w:rsidR="00055D29" w:rsidRPr="00055D29">
        <w:rPr>
          <w:b/>
          <w:i/>
          <w:iCs/>
        </w:rPr>
        <w:t xml:space="preserve"> </w:t>
      </w:r>
      <w:proofErr w:type="spellStart"/>
      <w:r w:rsidR="00055D29" w:rsidRPr="00055D29">
        <w:rPr>
          <w:b/>
          <w:i/>
          <w:iCs/>
        </w:rPr>
        <w:t>der</w:t>
      </w:r>
      <w:proofErr w:type="spellEnd"/>
      <w:r w:rsidR="00055D29" w:rsidRPr="00055D29">
        <w:rPr>
          <w:b/>
          <w:i/>
          <w:iCs/>
        </w:rPr>
        <w:t xml:space="preserve"> </w:t>
      </w:r>
      <w:proofErr w:type="spellStart"/>
      <w:r w:rsidR="00055D29" w:rsidRPr="00055D29">
        <w:rPr>
          <w:b/>
          <w:i/>
          <w:iCs/>
        </w:rPr>
        <w:t>Grundsätze</w:t>
      </w:r>
      <w:proofErr w:type="spellEnd"/>
      <w:r w:rsidR="00055D29" w:rsidRPr="00055D29">
        <w:rPr>
          <w:b/>
          <w:i/>
          <w:iCs/>
        </w:rPr>
        <w:t xml:space="preserve"> </w:t>
      </w:r>
      <w:proofErr w:type="spellStart"/>
      <w:r w:rsidR="00055D29" w:rsidRPr="00055D29">
        <w:rPr>
          <w:b/>
          <w:i/>
          <w:iCs/>
        </w:rPr>
        <w:t>der</w:t>
      </w:r>
      <w:proofErr w:type="spellEnd"/>
      <w:r w:rsidR="00055D29" w:rsidRPr="00055D29">
        <w:rPr>
          <w:b/>
          <w:i/>
          <w:iCs/>
        </w:rPr>
        <w:t xml:space="preserve"> </w:t>
      </w:r>
      <w:proofErr w:type="spellStart"/>
      <w:r w:rsidR="00055D29" w:rsidRPr="00055D29">
        <w:rPr>
          <w:b/>
          <w:i/>
          <w:iCs/>
        </w:rPr>
        <w:t>natürlichen</w:t>
      </w:r>
      <w:proofErr w:type="spellEnd"/>
      <w:r w:rsidR="00055D29" w:rsidRPr="00055D29">
        <w:rPr>
          <w:b/>
          <w:i/>
          <w:iCs/>
        </w:rPr>
        <w:t xml:space="preserve"> </w:t>
      </w:r>
      <w:proofErr w:type="spellStart"/>
      <w:r w:rsidR="00055D29" w:rsidRPr="00055D29">
        <w:rPr>
          <w:b/>
          <w:i/>
          <w:iCs/>
        </w:rPr>
        <w:t>Theologie</w:t>
      </w:r>
      <w:proofErr w:type="spellEnd"/>
      <w:r w:rsidR="00055D29" w:rsidRPr="00055D29">
        <w:rPr>
          <w:b/>
          <w:i/>
          <w:iCs/>
        </w:rPr>
        <w:t xml:space="preserve"> </w:t>
      </w:r>
      <w:proofErr w:type="spellStart"/>
      <w:r w:rsidR="00055D29" w:rsidRPr="00055D29">
        <w:rPr>
          <w:b/>
          <w:i/>
          <w:iCs/>
        </w:rPr>
        <w:t>und</w:t>
      </w:r>
      <w:proofErr w:type="spellEnd"/>
      <w:r w:rsidR="00055D29" w:rsidRPr="00055D29">
        <w:rPr>
          <w:b/>
          <w:i/>
          <w:iCs/>
        </w:rPr>
        <w:t xml:space="preserve"> Moral</w:t>
      </w:r>
      <w:r w:rsidR="00055D29" w:rsidRPr="00055D29">
        <w:rPr>
          <w:b/>
        </w:rPr>
        <w:t>) (1764).</w:t>
      </w:r>
    </w:p>
    <w:p w:rsidR="00055D29" w:rsidRPr="00055D29" w:rsidRDefault="00F66E37" w:rsidP="00055D29">
      <w:pPr>
        <w:widowControl/>
        <w:numPr>
          <w:ilvl w:val="0"/>
          <w:numId w:val="29"/>
        </w:numPr>
        <w:autoSpaceDE/>
        <w:autoSpaceDN/>
        <w:adjustRightInd/>
        <w:jc w:val="both"/>
        <w:rPr>
          <w:b/>
        </w:rPr>
      </w:pPr>
      <w:hyperlink r:id="rId223" w:tooltip="Los sueños de un visionario explicados por los sueños de la metafísica (aún no redactado)" w:history="1">
        <w:r w:rsidR="00055D29" w:rsidRPr="00055D29">
          <w:rPr>
            <w:rStyle w:val="Hipervnculo"/>
            <w:b/>
            <w:i/>
            <w:iCs/>
            <w:color w:val="auto"/>
            <w:u w:val="none"/>
          </w:rPr>
          <w:t>Los sueños de un visionario explicados por los sueños de la metafísica</w:t>
        </w:r>
      </w:hyperlink>
      <w:r w:rsidR="00055D29" w:rsidRPr="00055D29">
        <w:rPr>
          <w:b/>
        </w:rPr>
        <w:t xml:space="preserve"> (</w:t>
      </w:r>
      <w:proofErr w:type="spellStart"/>
      <w:r w:rsidR="00055D29" w:rsidRPr="00055D29">
        <w:rPr>
          <w:b/>
          <w:i/>
          <w:iCs/>
        </w:rPr>
        <w:t>Träume</w:t>
      </w:r>
      <w:proofErr w:type="spellEnd"/>
      <w:r w:rsidR="00055D29" w:rsidRPr="00055D29">
        <w:rPr>
          <w:b/>
          <w:i/>
          <w:iCs/>
        </w:rPr>
        <w:t xml:space="preserve"> </w:t>
      </w:r>
      <w:proofErr w:type="spellStart"/>
      <w:r w:rsidR="00055D29" w:rsidRPr="00055D29">
        <w:rPr>
          <w:b/>
          <w:i/>
          <w:iCs/>
        </w:rPr>
        <w:t>e</w:t>
      </w:r>
      <w:r w:rsidR="00055D29" w:rsidRPr="00055D29">
        <w:rPr>
          <w:b/>
          <w:i/>
          <w:iCs/>
        </w:rPr>
        <w:t>i</w:t>
      </w:r>
      <w:r w:rsidR="00055D29" w:rsidRPr="00055D29">
        <w:rPr>
          <w:b/>
          <w:i/>
          <w:iCs/>
        </w:rPr>
        <w:t>nes</w:t>
      </w:r>
      <w:proofErr w:type="spellEnd"/>
      <w:r w:rsidR="00055D29" w:rsidRPr="00055D29">
        <w:rPr>
          <w:b/>
          <w:i/>
          <w:iCs/>
        </w:rPr>
        <w:t xml:space="preserve"> </w:t>
      </w:r>
      <w:proofErr w:type="spellStart"/>
      <w:r w:rsidR="00055D29" w:rsidRPr="00055D29">
        <w:rPr>
          <w:b/>
          <w:i/>
          <w:iCs/>
        </w:rPr>
        <w:t>Geistersehers</w:t>
      </w:r>
      <w:proofErr w:type="spellEnd"/>
      <w:r w:rsidR="00055D29" w:rsidRPr="00055D29">
        <w:rPr>
          <w:b/>
          <w:i/>
          <w:iCs/>
        </w:rPr>
        <w:t xml:space="preserve"> </w:t>
      </w:r>
      <w:proofErr w:type="spellStart"/>
      <w:r w:rsidR="00055D29" w:rsidRPr="00055D29">
        <w:rPr>
          <w:b/>
          <w:i/>
          <w:iCs/>
        </w:rPr>
        <w:t>erläutert</w:t>
      </w:r>
      <w:proofErr w:type="spellEnd"/>
      <w:r w:rsidR="00055D29" w:rsidRPr="00055D29">
        <w:rPr>
          <w:b/>
          <w:i/>
          <w:iCs/>
        </w:rPr>
        <w:t xml:space="preserve"> </w:t>
      </w:r>
      <w:proofErr w:type="spellStart"/>
      <w:r w:rsidR="00055D29" w:rsidRPr="00055D29">
        <w:rPr>
          <w:b/>
          <w:i/>
          <w:iCs/>
        </w:rPr>
        <w:t>durch</w:t>
      </w:r>
      <w:proofErr w:type="spellEnd"/>
      <w:r w:rsidR="00055D29" w:rsidRPr="00055D29">
        <w:rPr>
          <w:b/>
          <w:i/>
          <w:iCs/>
        </w:rPr>
        <w:t xml:space="preserve"> </w:t>
      </w:r>
      <w:proofErr w:type="spellStart"/>
      <w:r w:rsidR="00055D29" w:rsidRPr="00055D29">
        <w:rPr>
          <w:b/>
          <w:i/>
          <w:iCs/>
        </w:rPr>
        <w:t>Träume</w:t>
      </w:r>
      <w:proofErr w:type="spellEnd"/>
      <w:r w:rsidR="00055D29" w:rsidRPr="00055D29">
        <w:rPr>
          <w:b/>
          <w:i/>
          <w:iCs/>
        </w:rPr>
        <w:t xml:space="preserve"> </w:t>
      </w:r>
      <w:proofErr w:type="spellStart"/>
      <w:r w:rsidR="00055D29" w:rsidRPr="00055D29">
        <w:rPr>
          <w:b/>
          <w:i/>
          <w:iCs/>
        </w:rPr>
        <w:t>der</w:t>
      </w:r>
      <w:proofErr w:type="spellEnd"/>
      <w:r w:rsidR="00055D29" w:rsidRPr="00055D29">
        <w:rPr>
          <w:b/>
          <w:i/>
          <w:iCs/>
        </w:rPr>
        <w:t xml:space="preserve"> </w:t>
      </w:r>
      <w:proofErr w:type="spellStart"/>
      <w:r w:rsidR="00055D29" w:rsidRPr="00055D29">
        <w:rPr>
          <w:b/>
          <w:i/>
          <w:iCs/>
        </w:rPr>
        <w:t>Metaphysik</w:t>
      </w:r>
      <w:proofErr w:type="spellEnd"/>
      <w:r w:rsidR="00055D29" w:rsidRPr="00055D29">
        <w:rPr>
          <w:b/>
        </w:rPr>
        <w:t>) (</w:t>
      </w:r>
      <w:hyperlink r:id="rId224" w:tooltip="1766" w:history="1">
        <w:r w:rsidR="00055D29" w:rsidRPr="00055D29">
          <w:rPr>
            <w:rStyle w:val="Hipervnculo"/>
            <w:b/>
            <w:color w:val="auto"/>
            <w:u w:val="none"/>
          </w:rPr>
          <w:t>1766</w:t>
        </w:r>
      </w:hyperlink>
      <w:r w:rsidR="00055D29" w:rsidRPr="00055D29">
        <w:rPr>
          <w:b/>
        </w:rPr>
        <w:t>)</w:t>
      </w:r>
    </w:p>
    <w:p w:rsidR="00055D29" w:rsidRPr="00055D29" w:rsidRDefault="00055D29" w:rsidP="00055D29">
      <w:pPr>
        <w:widowControl/>
        <w:numPr>
          <w:ilvl w:val="0"/>
          <w:numId w:val="29"/>
        </w:numPr>
        <w:autoSpaceDE/>
        <w:autoSpaceDN/>
        <w:adjustRightInd/>
        <w:jc w:val="both"/>
        <w:rPr>
          <w:b/>
        </w:rPr>
      </w:pPr>
      <w:r w:rsidRPr="00055D29">
        <w:rPr>
          <w:b/>
          <w:i/>
          <w:iCs/>
        </w:rPr>
        <w:t>Sobre el fundamento primero de la diferencia entre las regiones del espacio</w:t>
      </w:r>
      <w:r w:rsidRPr="00055D29">
        <w:rPr>
          <w:b/>
        </w:rPr>
        <w:t xml:space="preserve"> (</w:t>
      </w:r>
      <w:r w:rsidRPr="00055D29">
        <w:rPr>
          <w:b/>
          <w:i/>
          <w:iCs/>
        </w:rPr>
        <w:t xml:space="preserve">Von </w:t>
      </w:r>
      <w:proofErr w:type="spellStart"/>
      <w:r w:rsidRPr="00055D29">
        <w:rPr>
          <w:b/>
          <w:i/>
          <w:iCs/>
        </w:rPr>
        <w:t>dem</w:t>
      </w:r>
      <w:proofErr w:type="spellEnd"/>
      <w:r w:rsidRPr="00055D29">
        <w:rPr>
          <w:b/>
          <w:i/>
          <w:iCs/>
        </w:rPr>
        <w:t xml:space="preserve"> </w:t>
      </w:r>
      <w:proofErr w:type="spellStart"/>
      <w:r w:rsidRPr="00055D29">
        <w:rPr>
          <w:b/>
          <w:i/>
          <w:iCs/>
        </w:rPr>
        <w:t>ersten</w:t>
      </w:r>
      <w:proofErr w:type="spellEnd"/>
      <w:r w:rsidRPr="00055D29">
        <w:rPr>
          <w:b/>
          <w:i/>
          <w:iCs/>
        </w:rPr>
        <w:t xml:space="preserve"> </w:t>
      </w:r>
      <w:proofErr w:type="spellStart"/>
      <w:r w:rsidRPr="00055D29">
        <w:rPr>
          <w:b/>
          <w:i/>
          <w:iCs/>
        </w:rPr>
        <w:t>Grunde</w:t>
      </w:r>
      <w:proofErr w:type="spellEnd"/>
      <w:r w:rsidRPr="00055D29">
        <w:rPr>
          <w:b/>
          <w:i/>
          <w:iCs/>
        </w:rPr>
        <w:t xml:space="preserve"> des </w:t>
      </w:r>
      <w:proofErr w:type="spellStart"/>
      <w:r w:rsidRPr="00055D29">
        <w:rPr>
          <w:b/>
          <w:i/>
          <w:iCs/>
        </w:rPr>
        <w:t>Unterschiedes</w:t>
      </w:r>
      <w:proofErr w:type="spellEnd"/>
      <w:r w:rsidRPr="00055D29">
        <w:rPr>
          <w:b/>
          <w:i/>
          <w:iCs/>
        </w:rPr>
        <w:t xml:space="preserve"> </w:t>
      </w:r>
      <w:proofErr w:type="spellStart"/>
      <w:r w:rsidRPr="00055D29">
        <w:rPr>
          <w:b/>
          <w:i/>
          <w:iCs/>
        </w:rPr>
        <w:t>der</w:t>
      </w:r>
      <w:proofErr w:type="spellEnd"/>
      <w:r w:rsidRPr="00055D29">
        <w:rPr>
          <w:b/>
          <w:i/>
          <w:iCs/>
        </w:rPr>
        <w:t xml:space="preserve"> </w:t>
      </w:r>
      <w:proofErr w:type="spellStart"/>
      <w:r w:rsidRPr="00055D29">
        <w:rPr>
          <w:b/>
          <w:i/>
          <w:iCs/>
        </w:rPr>
        <w:t>Gegenden</w:t>
      </w:r>
      <w:proofErr w:type="spellEnd"/>
      <w:r w:rsidRPr="00055D29">
        <w:rPr>
          <w:b/>
          <w:i/>
          <w:iCs/>
        </w:rPr>
        <w:t xml:space="preserve"> </w:t>
      </w:r>
      <w:proofErr w:type="spellStart"/>
      <w:r w:rsidRPr="00055D29">
        <w:rPr>
          <w:b/>
          <w:i/>
          <w:iCs/>
        </w:rPr>
        <w:t>im</w:t>
      </w:r>
      <w:proofErr w:type="spellEnd"/>
      <w:r w:rsidRPr="00055D29">
        <w:rPr>
          <w:b/>
          <w:i/>
          <w:iCs/>
        </w:rPr>
        <w:t xml:space="preserve"> </w:t>
      </w:r>
      <w:proofErr w:type="spellStart"/>
      <w:r w:rsidRPr="00055D29">
        <w:rPr>
          <w:b/>
          <w:i/>
          <w:iCs/>
        </w:rPr>
        <w:t>Raume</w:t>
      </w:r>
      <w:proofErr w:type="spellEnd"/>
      <w:r w:rsidRPr="00055D29">
        <w:rPr>
          <w:b/>
        </w:rPr>
        <w:t>) (1766).</w:t>
      </w:r>
    </w:p>
    <w:p w:rsidR="00055D29" w:rsidRPr="00055D29" w:rsidRDefault="00F66E37" w:rsidP="00055D29">
      <w:pPr>
        <w:widowControl/>
        <w:numPr>
          <w:ilvl w:val="0"/>
          <w:numId w:val="29"/>
        </w:numPr>
        <w:autoSpaceDE/>
        <w:autoSpaceDN/>
        <w:adjustRightInd/>
        <w:jc w:val="both"/>
        <w:rPr>
          <w:b/>
        </w:rPr>
      </w:pPr>
      <w:hyperlink r:id="rId225" w:tooltip="Disertación inaugural (aún no redactado)" w:history="1">
        <w:r w:rsidR="00055D29" w:rsidRPr="00055D29">
          <w:rPr>
            <w:rStyle w:val="Hipervnculo"/>
            <w:b/>
            <w:i/>
            <w:iCs/>
            <w:color w:val="auto"/>
            <w:u w:val="none"/>
          </w:rPr>
          <w:t>Disertación inaugural</w:t>
        </w:r>
      </w:hyperlink>
      <w:r w:rsidR="00055D29" w:rsidRPr="00055D29">
        <w:rPr>
          <w:b/>
        </w:rPr>
        <w:t xml:space="preserve"> (</w:t>
      </w:r>
      <w:r w:rsidR="00055D29" w:rsidRPr="00055D29">
        <w:rPr>
          <w:b/>
          <w:i/>
          <w:iCs/>
        </w:rPr>
        <w:t xml:space="preserve">De </w:t>
      </w:r>
      <w:proofErr w:type="spellStart"/>
      <w:r w:rsidR="00055D29" w:rsidRPr="00055D29">
        <w:rPr>
          <w:b/>
          <w:i/>
          <w:iCs/>
        </w:rPr>
        <w:t>mundi</w:t>
      </w:r>
      <w:proofErr w:type="spellEnd"/>
      <w:r w:rsidR="00055D29" w:rsidRPr="00055D29">
        <w:rPr>
          <w:b/>
          <w:i/>
          <w:iCs/>
        </w:rPr>
        <w:t xml:space="preserve"> </w:t>
      </w:r>
      <w:proofErr w:type="spellStart"/>
      <w:r w:rsidR="00055D29" w:rsidRPr="00055D29">
        <w:rPr>
          <w:b/>
          <w:i/>
          <w:iCs/>
        </w:rPr>
        <w:t>sensibilis</w:t>
      </w:r>
      <w:proofErr w:type="spellEnd"/>
      <w:r w:rsidR="00055D29" w:rsidRPr="00055D29">
        <w:rPr>
          <w:b/>
          <w:i/>
          <w:iCs/>
        </w:rPr>
        <w:t xml:space="preserve"> </w:t>
      </w:r>
      <w:proofErr w:type="spellStart"/>
      <w:r w:rsidR="00055D29" w:rsidRPr="00055D29">
        <w:rPr>
          <w:b/>
          <w:i/>
          <w:iCs/>
        </w:rPr>
        <w:t>atque</w:t>
      </w:r>
      <w:proofErr w:type="spellEnd"/>
      <w:r w:rsidR="00055D29" w:rsidRPr="00055D29">
        <w:rPr>
          <w:b/>
          <w:i/>
          <w:iCs/>
        </w:rPr>
        <w:t xml:space="preserve"> </w:t>
      </w:r>
      <w:proofErr w:type="spellStart"/>
      <w:r w:rsidR="00055D29" w:rsidRPr="00055D29">
        <w:rPr>
          <w:b/>
          <w:i/>
          <w:iCs/>
        </w:rPr>
        <w:t>intelligibilis</w:t>
      </w:r>
      <w:proofErr w:type="spellEnd"/>
      <w:r w:rsidR="00055D29" w:rsidRPr="00055D29">
        <w:rPr>
          <w:b/>
          <w:i/>
          <w:iCs/>
        </w:rPr>
        <w:t xml:space="preserve"> forma et </w:t>
      </w:r>
      <w:proofErr w:type="spellStart"/>
      <w:r w:rsidR="00055D29" w:rsidRPr="00055D29">
        <w:rPr>
          <w:b/>
          <w:i/>
          <w:iCs/>
        </w:rPr>
        <w:t>principiis</w:t>
      </w:r>
      <w:proofErr w:type="spellEnd"/>
      <w:r w:rsidR="00055D29" w:rsidRPr="00055D29">
        <w:rPr>
          <w:b/>
        </w:rPr>
        <w:t>) (</w:t>
      </w:r>
      <w:hyperlink r:id="rId226" w:tooltip="1770" w:history="1">
        <w:r w:rsidR="00055D29" w:rsidRPr="00055D29">
          <w:rPr>
            <w:rStyle w:val="Hipervnculo"/>
            <w:b/>
            <w:color w:val="auto"/>
            <w:u w:val="none"/>
          </w:rPr>
          <w:t>1770</w:t>
        </w:r>
      </w:hyperlink>
      <w:r w:rsidR="00055D29" w:rsidRPr="00055D29">
        <w:rPr>
          <w:b/>
        </w:rPr>
        <w:t xml:space="preserve">). </w:t>
      </w:r>
    </w:p>
    <w:p w:rsidR="00055D29" w:rsidRPr="00055D29" w:rsidRDefault="00055D29" w:rsidP="00055D29">
      <w:pPr>
        <w:widowControl/>
        <w:numPr>
          <w:ilvl w:val="0"/>
          <w:numId w:val="29"/>
        </w:numPr>
        <w:autoSpaceDE/>
        <w:autoSpaceDN/>
        <w:adjustRightInd/>
        <w:jc w:val="both"/>
        <w:rPr>
          <w:b/>
        </w:rPr>
      </w:pPr>
      <w:proofErr w:type="spellStart"/>
      <w:r w:rsidRPr="00055D29">
        <w:rPr>
          <w:b/>
          <w:i/>
          <w:iCs/>
        </w:rPr>
        <w:t>Aufsätze</w:t>
      </w:r>
      <w:proofErr w:type="spellEnd"/>
      <w:r w:rsidRPr="00055D29">
        <w:rPr>
          <w:b/>
          <w:i/>
          <w:iCs/>
        </w:rPr>
        <w:t xml:space="preserve">, das </w:t>
      </w:r>
      <w:proofErr w:type="spellStart"/>
      <w:r w:rsidRPr="00055D29">
        <w:rPr>
          <w:b/>
          <w:i/>
          <w:iCs/>
        </w:rPr>
        <w:t>Philantropin</w:t>
      </w:r>
      <w:proofErr w:type="spellEnd"/>
      <w:r w:rsidRPr="00055D29">
        <w:rPr>
          <w:b/>
          <w:i/>
          <w:iCs/>
        </w:rPr>
        <w:t xml:space="preserve"> </w:t>
      </w:r>
      <w:proofErr w:type="spellStart"/>
      <w:r w:rsidRPr="00055D29">
        <w:rPr>
          <w:b/>
          <w:i/>
          <w:iCs/>
        </w:rPr>
        <w:t>betreffend</w:t>
      </w:r>
      <w:proofErr w:type="spellEnd"/>
      <w:r w:rsidRPr="00055D29">
        <w:rPr>
          <w:b/>
        </w:rPr>
        <w:t xml:space="preserve"> (1776–1777), en </w:t>
      </w:r>
      <w:r w:rsidRPr="00055D29">
        <w:rPr>
          <w:b/>
          <w:i/>
          <w:iCs/>
        </w:rPr>
        <w:t>Pedagogía</w:t>
      </w:r>
      <w:r w:rsidRPr="00055D29">
        <w:rPr>
          <w:b/>
        </w:rPr>
        <w:t xml:space="preserve">, </w:t>
      </w:r>
    </w:p>
    <w:p w:rsidR="00792A6D" w:rsidRDefault="00792A6D" w:rsidP="00055D29">
      <w:pPr>
        <w:pStyle w:val="Ttulo3"/>
        <w:spacing w:before="0" w:beforeAutospacing="0" w:after="0" w:afterAutospacing="0"/>
        <w:jc w:val="both"/>
        <w:rPr>
          <w:rStyle w:val="mw-headline"/>
          <w:rFonts w:ascii="Arial" w:hAnsi="Arial" w:cs="Arial"/>
          <w:sz w:val="24"/>
          <w:szCs w:val="24"/>
        </w:rPr>
      </w:pPr>
    </w:p>
    <w:p w:rsidR="00055D29" w:rsidRPr="00C54005" w:rsidRDefault="00055D29" w:rsidP="00C54005">
      <w:pPr>
        <w:pStyle w:val="Ttulo3"/>
        <w:tabs>
          <w:tab w:val="center" w:pos="5233"/>
        </w:tabs>
        <w:spacing w:before="0" w:beforeAutospacing="0" w:after="0" w:afterAutospacing="0"/>
        <w:jc w:val="both"/>
        <w:rPr>
          <w:rStyle w:val="mw-headline"/>
          <w:rFonts w:ascii="Arial" w:hAnsi="Arial" w:cs="Arial"/>
          <w:color w:val="FF0000"/>
          <w:sz w:val="24"/>
          <w:szCs w:val="24"/>
        </w:rPr>
      </w:pPr>
      <w:r w:rsidRPr="00C54005">
        <w:rPr>
          <w:rStyle w:val="mw-headline"/>
          <w:rFonts w:ascii="Arial" w:hAnsi="Arial" w:cs="Arial"/>
          <w:color w:val="FF0000"/>
          <w:sz w:val="24"/>
          <w:szCs w:val="24"/>
        </w:rPr>
        <w:t>Del periodo crítico</w:t>
      </w:r>
      <w:r w:rsidR="00C54005" w:rsidRPr="00C54005">
        <w:rPr>
          <w:rStyle w:val="mw-headline"/>
          <w:rFonts w:ascii="Arial" w:hAnsi="Arial" w:cs="Arial"/>
          <w:color w:val="FF0000"/>
          <w:sz w:val="24"/>
          <w:szCs w:val="24"/>
        </w:rPr>
        <w:tab/>
      </w:r>
    </w:p>
    <w:p w:rsidR="00C54005" w:rsidRPr="00055D29" w:rsidRDefault="00C54005" w:rsidP="00C54005">
      <w:pPr>
        <w:pStyle w:val="Ttulo3"/>
        <w:tabs>
          <w:tab w:val="center" w:pos="5233"/>
        </w:tabs>
        <w:spacing w:before="0" w:beforeAutospacing="0" w:after="0" w:afterAutospacing="0"/>
        <w:jc w:val="both"/>
        <w:rPr>
          <w:rFonts w:ascii="Arial" w:hAnsi="Arial" w:cs="Arial"/>
          <w:sz w:val="24"/>
          <w:szCs w:val="24"/>
        </w:rPr>
      </w:pPr>
    </w:p>
    <w:p w:rsidR="00055D29" w:rsidRPr="00055D29" w:rsidRDefault="00F66E37" w:rsidP="00055D29">
      <w:pPr>
        <w:widowControl/>
        <w:numPr>
          <w:ilvl w:val="0"/>
          <w:numId w:val="30"/>
        </w:numPr>
        <w:autoSpaceDE/>
        <w:autoSpaceDN/>
        <w:adjustRightInd/>
        <w:jc w:val="both"/>
        <w:rPr>
          <w:b/>
        </w:rPr>
      </w:pPr>
      <w:hyperlink r:id="rId227" w:tooltip="Crítica de la razón pura" w:history="1">
        <w:r w:rsidR="00055D29" w:rsidRPr="00055D29">
          <w:rPr>
            <w:rStyle w:val="Hipervnculo"/>
            <w:b/>
            <w:i/>
            <w:iCs/>
            <w:color w:val="auto"/>
            <w:u w:val="none"/>
          </w:rPr>
          <w:t>Crítica de la razón pura</w:t>
        </w:r>
      </w:hyperlink>
      <w:r w:rsidR="00055D29" w:rsidRPr="00055D29">
        <w:rPr>
          <w:b/>
        </w:rPr>
        <w:t xml:space="preserve"> (</w:t>
      </w:r>
      <w:proofErr w:type="spellStart"/>
      <w:r w:rsidR="00055D29" w:rsidRPr="00055D29">
        <w:rPr>
          <w:b/>
          <w:i/>
          <w:iCs/>
        </w:rPr>
        <w:t>Kritik</w:t>
      </w:r>
      <w:proofErr w:type="spellEnd"/>
      <w:r w:rsidR="00055D29" w:rsidRPr="00055D29">
        <w:rPr>
          <w:b/>
          <w:i/>
          <w:iCs/>
        </w:rPr>
        <w:t xml:space="preserve"> </w:t>
      </w:r>
      <w:proofErr w:type="spellStart"/>
      <w:r w:rsidR="00055D29" w:rsidRPr="00055D29">
        <w:rPr>
          <w:b/>
          <w:i/>
          <w:iCs/>
        </w:rPr>
        <w:t>der</w:t>
      </w:r>
      <w:proofErr w:type="spellEnd"/>
      <w:r w:rsidR="00055D29" w:rsidRPr="00055D29">
        <w:rPr>
          <w:b/>
          <w:i/>
          <w:iCs/>
        </w:rPr>
        <w:t xml:space="preserve"> reinen </w:t>
      </w:r>
      <w:proofErr w:type="spellStart"/>
      <w:r w:rsidR="00055D29" w:rsidRPr="00055D29">
        <w:rPr>
          <w:b/>
          <w:i/>
          <w:iCs/>
        </w:rPr>
        <w:t>Vernunft</w:t>
      </w:r>
      <w:proofErr w:type="spellEnd"/>
      <w:r w:rsidR="00055D29" w:rsidRPr="00055D29">
        <w:rPr>
          <w:b/>
        </w:rPr>
        <w:t>). (</w:t>
      </w:r>
      <w:hyperlink r:id="rId228" w:tooltip="1781" w:history="1">
        <w:r w:rsidR="00055D29" w:rsidRPr="00055D29">
          <w:rPr>
            <w:rStyle w:val="Hipervnculo"/>
            <w:b/>
            <w:color w:val="auto"/>
            <w:u w:val="none"/>
          </w:rPr>
          <w:t>1781</w:t>
        </w:r>
      </w:hyperlink>
      <w:r w:rsidR="0091334C">
        <w:rPr>
          <w:b/>
        </w:rPr>
        <w:t>)</w:t>
      </w:r>
      <w:r w:rsidR="00055D29" w:rsidRPr="00055D29">
        <w:rPr>
          <w:b/>
        </w:rPr>
        <w:t xml:space="preserve">, </w:t>
      </w:r>
    </w:p>
    <w:p w:rsidR="00055D29" w:rsidRPr="00055D29" w:rsidRDefault="00F66E37" w:rsidP="00055D29">
      <w:pPr>
        <w:widowControl/>
        <w:numPr>
          <w:ilvl w:val="0"/>
          <w:numId w:val="30"/>
        </w:numPr>
        <w:autoSpaceDE/>
        <w:autoSpaceDN/>
        <w:adjustRightInd/>
        <w:jc w:val="both"/>
        <w:rPr>
          <w:b/>
        </w:rPr>
      </w:pPr>
      <w:hyperlink r:id="rId229" w:tooltip="Prolegómenos a toda metafísica futura que pueda presentarse como ciencia" w:history="1">
        <w:r w:rsidR="00055D29" w:rsidRPr="00055D29">
          <w:rPr>
            <w:rStyle w:val="Hipervnculo"/>
            <w:b/>
            <w:i/>
            <w:iCs/>
            <w:color w:val="auto"/>
            <w:u w:val="none"/>
          </w:rPr>
          <w:t>Prolegómenos a toda metafísica futura que pueda presentarse como ciencia</w:t>
        </w:r>
      </w:hyperlink>
      <w:r w:rsidR="00055D29" w:rsidRPr="00055D29">
        <w:rPr>
          <w:b/>
        </w:rPr>
        <w:t>, (</w:t>
      </w:r>
      <w:proofErr w:type="spellStart"/>
      <w:r w:rsidR="00055D29" w:rsidRPr="00055D29">
        <w:rPr>
          <w:b/>
          <w:i/>
          <w:iCs/>
        </w:rPr>
        <w:t>Prol</w:t>
      </w:r>
      <w:r w:rsidR="00055D29" w:rsidRPr="00055D29">
        <w:rPr>
          <w:b/>
          <w:i/>
          <w:iCs/>
        </w:rPr>
        <w:t>e</w:t>
      </w:r>
      <w:r w:rsidR="00055D29" w:rsidRPr="00055D29">
        <w:rPr>
          <w:b/>
          <w:i/>
          <w:iCs/>
        </w:rPr>
        <w:t>gomena</w:t>
      </w:r>
      <w:proofErr w:type="spellEnd"/>
      <w:r w:rsidR="00055D29" w:rsidRPr="00055D29">
        <w:rPr>
          <w:b/>
          <w:i/>
          <w:iCs/>
        </w:rPr>
        <w:t xml:space="preserve"> </w:t>
      </w:r>
      <w:proofErr w:type="spellStart"/>
      <w:r w:rsidR="00055D29" w:rsidRPr="00055D29">
        <w:rPr>
          <w:b/>
          <w:i/>
          <w:iCs/>
        </w:rPr>
        <w:t>zu</w:t>
      </w:r>
      <w:proofErr w:type="spellEnd"/>
      <w:r w:rsidR="00055D29" w:rsidRPr="00055D29">
        <w:rPr>
          <w:b/>
          <w:i/>
          <w:iCs/>
        </w:rPr>
        <w:t xml:space="preserve"> </w:t>
      </w:r>
      <w:proofErr w:type="spellStart"/>
      <w:r w:rsidR="00055D29" w:rsidRPr="00055D29">
        <w:rPr>
          <w:b/>
          <w:i/>
          <w:iCs/>
        </w:rPr>
        <w:t>einer</w:t>
      </w:r>
      <w:proofErr w:type="spellEnd"/>
      <w:r w:rsidR="00055D29" w:rsidRPr="00055D29">
        <w:rPr>
          <w:b/>
          <w:i/>
          <w:iCs/>
        </w:rPr>
        <w:t xml:space="preserve"> jeden </w:t>
      </w:r>
      <w:proofErr w:type="spellStart"/>
      <w:r w:rsidR="00055D29" w:rsidRPr="00055D29">
        <w:rPr>
          <w:b/>
          <w:i/>
          <w:iCs/>
        </w:rPr>
        <w:t>künftigen</w:t>
      </w:r>
      <w:proofErr w:type="spellEnd"/>
      <w:r w:rsidR="00055D29" w:rsidRPr="00055D29">
        <w:rPr>
          <w:b/>
          <w:i/>
          <w:iCs/>
        </w:rPr>
        <w:t xml:space="preserve"> </w:t>
      </w:r>
      <w:proofErr w:type="spellStart"/>
      <w:r w:rsidR="00055D29" w:rsidRPr="00055D29">
        <w:rPr>
          <w:b/>
          <w:i/>
          <w:iCs/>
        </w:rPr>
        <w:t>Metaphysik</w:t>
      </w:r>
      <w:proofErr w:type="spellEnd"/>
      <w:r w:rsidR="00055D29" w:rsidRPr="00055D29">
        <w:rPr>
          <w:b/>
          <w:i/>
          <w:iCs/>
        </w:rPr>
        <w:t xml:space="preserve">, die </w:t>
      </w:r>
      <w:proofErr w:type="spellStart"/>
      <w:r w:rsidR="00055D29" w:rsidRPr="00055D29">
        <w:rPr>
          <w:b/>
          <w:i/>
          <w:iCs/>
        </w:rPr>
        <w:t>als</w:t>
      </w:r>
      <w:proofErr w:type="spellEnd"/>
      <w:r w:rsidR="00055D29" w:rsidRPr="00055D29">
        <w:rPr>
          <w:b/>
          <w:i/>
          <w:iCs/>
        </w:rPr>
        <w:t xml:space="preserve"> </w:t>
      </w:r>
      <w:proofErr w:type="spellStart"/>
      <w:r w:rsidR="00055D29" w:rsidRPr="00055D29">
        <w:rPr>
          <w:b/>
          <w:i/>
          <w:iCs/>
        </w:rPr>
        <w:t>Wissenschaft</w:t>
      </w:r>
      <w:proofErr w:type="spellEnd"/>
      <w:r w:rsidR="00055D29" w:rsidRPr="00055D29">
        <w:rPr>
          <w:b/>
          <w:i/>
          <w:iCs/>
        </w:rPr>
        <w:t xml:space="preserve"> </w:t>
      </w:r>
      <w:proofErr w:type="spellStart"/>
      <w:r w:rsidR="00055D29" w:rsidRPr="00055D29">
        <w:rPr>
          <w:b/>
          <w:i/>
          <w:iCs/>
        </w:rPr>
        <w:t>wird</w:t>
      </w:r>
      <w:proofErr w:type="spellEnd"/>
      <w:r w:rsidR="00055D29" w:rsidRPr="00055D29">
        <w:rPr>
          <w:b/>
          <w:i/>
          <w:iCs/>
        </w:rPr>
        <w:t xml:space="preserve"> </w:t>
      </w:r>
      <w:proofErr w:type="spellStart"/>
      <w:r w:rsidR="00055D29" w:rsidRPr="00055D29">
        <w:rPr>
          <w:b/>
          <w:i/>
          <w:iCs/>
        </w:rPr>
        <w:t>auftreten</w:t>
      </w:r>
      <w:proofErr w:type="spellEnd"/>
      <w:r w:rsidR="00055D29" w:rsidRPr="00055D29">
        <w:rPr>
          <w:b/>
          <w:i/>
          <w:iCs/>
        </w:rPr>
        <w:t xml:space="preserve"> </w:t>
      </w:r>
      <w:proofErr w:type="spellStart"/>
      <w:r w:rsidR="00055D29" w:rsidRPr="00055D29">
        <w:rPr>
          <w:b/>
          <w:i/>
          <w:iCs/>
        </w:rPr>
        <w:t>können</w:t>
      </w:r>
      <w:proofErr w:type="spellEnd"/>
      <w:r w:rsidR="00055D29" w:rsidRPr="00055D29">
        <w:rPr>
          <w:b/>
        </w:rPr>
        <w:t>) (</w:t>
      </w:r>
      <w:hyperlink r:id="rId230" w:tooltip="1783" w:history="1">
        <w:r w:rsidR="00055D29" w:rsidRPr="00055D29">
          <w:rPr>
            <w:rStyle w:val="Hipervnculo"/>
            <w:b/>
            <w:color w:val="auto"/>
            <w:u w:val="none"/>
          </w:rPr>
          <w:t>1783</w:t>
        </w:r>
      </w:hyperlink>
      <w:r w:rsidR="00055D29" w:rsidRPr="00055D29">
        <w:rPr>
          <w:b/>
        </w:rPr>
        <w:t>).</w:t>
      </w:r>
    </w:p>
    <w:p w:rsidR="00055D29" w:rsidRPr="00055D29" w:rsidRDefault="00F66E37" w:rsidP="00055D29">
      <w:pPr>
        <w:widowControl/>
        <w:numPr>
          <w:ilvl w:val="0"/>
          <w:numId w:val="30"/>
        </w:numPr>
        <w:autoSpaceDE/>
        <w:autoSpaceDN/>
        <w:adjustRightInd/>
        <w:jc w:val="both"/>
        <w:rPr>
          <w:b/>
        </w:rPr>
      </w:pPr>
      <w:hyperlink r:id="rId231" w:tooltip="Respuesta a la pregunta: ¿qué es ilustración? (aún no redactado)" w:history="1">
        <w:r w:rsidR="00055D29" w:rsidRPr="00055D29">
          <w:rPr>
            <w:rStyle w:val="Hipervnculo"/>
            <w:b/>
            <w:i/>
            <w:iCs/>
            <w:color w:val="auto"/>
            <w:u w:val="none"/>
          </w:rPr>
          <w:t>Respuesta a la pregunta: ¿qué es ilustración?</w:t>
        </w:r>
      </w:hyperlink>
      <w:r w:rsidR="00055D29" w:rsidRPr="00055D29">
        <w:rPr>
          <w:b/>
        </w:rPr>
        <w:t xml:space="preserve"> (</w:t>
      </w:r>
      <w:proofErr w:type="spellStart"/>
      <w:r w:rsidR="00055D29" w:rsidRPr="00055D29">
        <w:rPr>
          <w:b/>
          <w:i/>
          <w:iCs/>
        </w:rPr>
        <w:t>Beantwortung</w:t>
      </w:r>
      <w:proofErr w:type="spellEnd"/>
      <w:r w:rsidR="00055D29" w:rsidRPr="00055D29">
        <w:rPr>
          <w:b/>
          <w:i/>
          <w:iCs/>
        </w:rPr>
        <w:t xml:space="preserve"> </w:t>
      </w:r>
      <w:proofErr w:type="spellStart"/>
      <w:r w:rsidR="00055D29" w:rsidRPr="00055D29">
        <w:rPr>
          <w:b/>
          <w:i/>
          <w:iCs/>
        </w:rPr>
        <w:t>der</w:t>
      </w:r>
      <w:proofErr w:type="spellEnd"/>
      <w:r w:rsidR="00055D29" w:rsidRPr="00055D29">
        <w:rPr>
          <w:b/>
          <w:i/>
          <w:iCs/>
        </w:rPr>
        <w:t xml:space="preserve"> </w:t>
      </w:r>
      <w:proofErr w:type="spellStart"/>
      <w:r w:rsidR="00055D29" w:rsidRPr="00055D29">
        <w:rPr>
          <w:b/>
          <w:i/>
          <w:iCs/>
        </w:rPr>
        <w:t>Frage</w:t>
      </w:r>
      <w:proofErr w:type="spellEnd"/>
      <w:r w:rsidR="00055D29" w:rsidRPr="00055D29">
        <w:rPr>
          <w:b/>
          <w:i/>
          <w:iCs/>
        </w:rPr>
        <w:t xml:space="preserve">: </w:t>
      </w:r>
      <w:proofErr w:type="spellStart"/>
      <w:r w:rsidR="00055D29" w:rsidRPr="00055D29">
        <w:rPr>
          <w:b/>
          <w:i/>
          <w:iCs/>
        </w:rPr>
        <w:t>Was</w:t>
      </w:r>
      <w:proofErr w:type="spellEnd"/>
      <w:r w:rsidR="00055D29" w:rsidRPr="00055D29">
        <w:rPr>
          <w:b/>
          <w:i/>
          <w:iCs/>
        </w:rPr>
        <w:t xml:space="preserve"> </w:t>
      </w:r>
      <w:proofErr w:type="spellStart"/>
      <w:r w:rsidR="00055D29" w:rsidRPr="00055D29">
        <w:rPr>
          <w:b/>
          <w:i/>
          <w:iCs/>
        </w:rPr>
        <w:t>ist</w:t>
      </w:r>
      <w:proofErr w:type="spellEnd"/>
      <w:r w:rsidR="00055D29" w:rsidRPr="00055D29">
        <w:rPr>
          <w:b/>
          <w:i/>
          <w:iCs/>
        </w:rPr>
        <w:t xml:space="preserve"> </w:t>
      </w:r>
      <w:proofErr w:type="spellStart"/>
      <w:r w:rsidR="00055D29" w:rsidRPr="00055D29">
        <w:rPr>
          <w:b/>
          <w:i/>
          <w:iCs/>
        </w:rPr>
        <w:t>Aufklärung</w:t>
      </w:r>
      <w:proofErr w:type="spellEnd"/>
      <w:r w:rsidR="00055D29" w:rsidRPr="00055D29">
        <w:rPr>
          <w:b/>
          <w:i/>
          <w:iCs/>
        </w:rPr>
        <w:t>?</w:t>
      </w:r>
      <w:r w:rsidR="00055D29" w:rsidRPr="00055D29">
        <w:rPr>
          <w:b/>
        </w:rPr>
        <w:t>) (</w:t>
      </w:r>
      <w:hyperlink r:id="rId232" w:tooltip="1784" w:history="1">
        <w:r w:rsidR="00055D29" w:rsidRPr="00055D29">
          <w:rPr>
            <w:rStyle w:val="Hipervnculo"/>
            <w:b/>
            <w:color w:val="auto"/>
            <w:u w:val="none"/>
          </w:rPr>
          <w:t>1784</w:t>
        </w:r>
      </w:hyperlink>
      <w:r w:rsidR="00055D29" w:rsidRPr="00055D29">
        <w:rPr>
          <w:b/>
        </w:rPr>
        <w:t>).</w:t>
      </w:r>
    </w:p>
    <w:p w:rsidR="00055D29" w:rsidRPr="00055D29" w:rsidRDefault="00F66E37" w:rsidP="00055D29">
      <w:pPr>
        <w:widowControl/>
        <w:numPr>
          <w:ilvl w:val="0"/>
          <w:numId w:val="30"/>
        </w:numPr>
        <w:autoSpaceDE/>
        <w:autoSpaceDN/>
        <w:adjustRightInd/>
        <w:jc w:val="both"/>
        <w:rPr>
          <w:b/>
        </w:rPr>
      </w:pPr>
      <w:hyperlink r:id="rId233" w:tooltip="Idea para una historia universal en sentido cosmopolita (aún no redactado)" w:history="1">
        <w:r w:rsidR="00055D29" w:rsidRPr="00055D29">
          <w:rPr>
            <w:rStyle w:val="Hipervnculo"/>
            <w:b/>
            <w:i/>
            <w:iCs/>
            <w:color w:val="auto"/>
            <w:u w:val="none"/>
          </w:rPr>
          <w:t>Idea para una historia universal en sentido cosmopolita</w:t>
        </w:r>
      </w:hyperlink>
      <w:r w:rsidR="00055D29" w:rsidRPr="00055D29">
        <w:rPr>
          <w:b/>
        </w:rPr>
        <w:t xml:space="preserve"> (</w:t>
      </w:r>
      <w:r w:rsidR="00055D29" w:rsidRPr="00055D29">
        <w:rPr>
          <w:b/>
          <w:i/>
          <w:iCs/>
        </w:rPr>
        <w:t xml:space="preserve">Idee </w:t>
      </w:r>
      <w:proofErr w:type="spellStart"/>
      <w:r w:rsidR="00055D29" w:rsidRPr="00055D29">
        <w:rPr>
          <w:b/>
          <w:i/>
          <w:iCs/>
        </w:rPr>
        <w:t>zu</w:t>
      </w:r>
      <w:proofErr w:type="spellEnd"/>
      <w:r w:rsidR="00055D29" w:rsidRPr="00055D29">
        <w:rPr>
          <w:b/>
          <w:i/>
          <w:iCs/>
        </w:rPr>
        <w:t xml:space="preserve"> </w:t>
      </w:r>
      <w:proofErr w:type="spellStart"/>
      <w:r w:rsidR="00055D29" w:rsidRPr="00055D29">
        <w:rPr>
          <w:b/>
          <w:i/>
          <w:iCs/>
        </w:rPr>
        <w:t>einer</w:t>
      </w:r>
      <w:proofErr w:type="spellEnd"/>
      <w:r w:rsidR="00055D29" w:rsidRPr="00055D29">
        <w:rPr>
          <w:b/>
          <w:i/>
          <w:iCs/>
        </w:rPr>
        <w:t xml:space="preserve"> </w:t>
      </w:r>
      <w:proofErr w:type="spellStart"/>
      <w:r w:rsidR="00055D29" w:rsidRPr="00055D29">
        <w:rPr>
          <w:b/>
          <w:i/>
          <w:iCs/>
        </w:rPr>
        <w:t>allgemeinen</w:t>
      </w:r>
      <w:proofErr w:type="spellEnd"/>
      <w:r w:rsidR="00055D29" w:rsidRPr="00055D29">
        <w:rPr>
          <w:b/>
          <w:i/>
          <w:iCs/>
        </w:rPr>
        <w:t xml:space="preserve"> </w:t>
      </w:r>
      <w:proofErr w:type="spellStart"/>
      <w:r w:rsidR="00055D29" w:rsidRPr="00055D29">
        <w:rPr>
          <w:b/>
          <w:i/>
          <w:iCs/>
        </w:rPr>
        <w:t>Geschichte</w:t>
      </w:r>
      <w:proofErr w:type="spellEnd"/>
      <w:r w:rsidR="00055D29" w:rsidRPr="00055D29">
        <w:rPr>
          <w:b/>
          <w:i/>
          <w:iCs/>
        </w:rPr>
        <w:t xml:space="preserve"> in </w:t>
      </w:r>
      <w:proofErr w:type="spellStart"/>
      <w:r w:rsidR="00055D29" w:rsidRPr="00055D29">
        <w:rPr>
          <w:b/>
          <w:i/>
          <w:iCs/>
        </w:rPr>
        <w:t>weltbürgerlicher</w:t>
      </w:r>
      <w:proofErr w:type="spellEnd"/>
      <w:r w:rsidR="00055D29" w:rsidRPr="00055D29">
        <w:rPr>
          <w:b/>
          <w:i/>
          <w:iCs/>
        </w:rPr>
        <w:t xml:space="preserve"> </w:t>
      </w:r>
      <w:proofErr w:type="spellStart"/>
      <w:r w:rsidR="00055D29" w:rsidRPr="00055D29">
        <w:rPr>
          <w:b/>
          <w:i/>
          <w:iCs/>
        </w:rPr>
        <w:t>Absicht</w:t>
      </w:r>
      <w:proofErr w:type="spellEnd"/>
      <w:r w:rsidR="00055D29" w:rsidRPr="00055D29">
        <w:rPr>
          <w:b/>
        </w:rPr>
        <w:t>) (</w:t>
      </w:r>
      <w:hyperlink r:id="rId234" w:tooltip="1784" w:history="1">
        <w:r w:rsidR="00055D29" w:rsidRPr="00055D29">
          <w:rPr>
            <w:rStyle w:val="Hipervnculo"/>
            <w:b/>
            <w:color w:val="auto"/>
            <w:u w:val="none"/>
          </w:rPr>
          <w:t>1784</w:t>
        </w:r>
      </w:hyperlink>
      <w:r w:rsidR="00055D29" w:rsidRPr="00055D29">
        <w:rPr>
          <w:b/>
        </w:rPr>
        <w:t>).</w:t>
      </w:r>
    </w:p>
    <w:p w:rsidR="00055D29" w:rsidRPr="00055D29" w:rsidRDefault="00F66E37" w:rsidP="00055D29">
      <w:pPr>
        <w:widowControl/>
        <w:numPr>
          <w:ilvl w:val="0"/>
          <w:numId w:val="30"/>
        </w:numPr>
        <w:autoSpaceDE/>
        <w:autoSpaceDN/>
        <w:adjustRightInd/>
        <w:jc w:val="both"/>
        <w:rPr>
          <w:b/>
        </w:rPr>
      </w:pPr>
      <w:hyperlink r:id="rId235" w:tooltip="Fundamentación de la metafísica de las costumbres" w:history="1">
        <w:r w:rsidR="00055D29" w:rsidRPr="00055D29">
          <w:rPr>
            <w:rStyle w:val="Hipervnculo"/>
            <w:b/>
            <w:i/>
            <w:iCs/>
            <w:color w:val="auto"/>
            <w:u w:val="none"/>
          </w:rPr>
          <w:t>Fundamentación de la metafísica de las costumbres</w:t>
        </w:r>
      </w:hyperlink>
      <w:r w:rsidR="00055D29" w:rsidRPr="00055D29">
        <w:rPr>
          <w:b/>
        </w:rPr>
        <w:t>, (</w:t>
      </w:r>
      <w:proofErr w:type="spellStart"/>
      <w:r w:rsidR="00055D29" w:rsidRPr="00055D29">
        <w:rPr>
          <w:b/>
          <w:i/>
          <w:iCs/>
        </w:rPr>
        <w:t>Grundlegung</w:t>
      </w:r>
      <w:proofErr w:type="spellEnd"/>
      <w:r w:rsidR="00055D29" w:rsidRPr="00055D29">
        <w:rPr>
          <w:b/>
          <w:i/>
          <w:iCs/>
        </w:rPr>
        <w:t xml:space="preserve"> </w:t>
      </w:r>
      <w:proofErr w:type="spellStart"/>
      <w:r w:rsidR="00055D29" w:rsidRPr="00055D29">
        <w:rPr>
          <w:b/>
          <w:i/>
          <w:iCs/>
        </w:rPr>
        <w:t>zur</w:t>
      </w:r>
      <w:proofErr w:type="spellEnd"/>
      <w:r w:rsidR="00055D29" w:rsidRPr="00055D29">
        <w:rPr>
          <w:b/>
          <w:i/>
          <w:iCs/>
        </w:rPr>
        <w:t xml:space="preserve"> </w:t>
      </w:r>
      <w:proofErr w:type="spellStart"/>
      <w:r w:rsidR="00055D29" w:rsidRPr="00055D29">
        <w:rPr>
          <w:b/>
          <w:i/>
          <w:iCs/>
        </w:rPr>
        <w:t>Metaphysik</w:t>
      </w:r>
      <w:proofErr w:type="spellEnd"/>
      <w:r w:rsidR="00055D29" w:rsidRPr="00055D29">
        <w:rPr>
          <w:b/>
          <w:i/>
          <w:iCs/>
        </w:rPr>
        <w:t xml:space="preserve"> </w:t>
      </w:r>
      <w:proofErr w:type="spellStart"/>
      <w:r w:rsidR="00055D29" w:rsidRPr="00055D29">
        <w:rPr>
          <w:b/>
          <w:i/>
          <w:iCs/>
        </w:rPr>
        <w:t>der</w:t>
      </w:r>
      <w:proofErr w:type="spellEnd"/>
      <w:r w:rsidR="00055D29" w:rsidRPr="00055D29">
        <w:rPr>
          <w:b/>
          <w:i/>
          <w:iCs/>
        </w:rPr>
        <w:t xml:space="preserve"> </w:t>
      </w:r>
      <w:proofErr w:type="spellStart"/>
      <w:r w:rsidR="00055D29" w:rsidRPr="00055D29">
        <w:rPr>
          <w:b/>
          <w:i/>
          <w:iCs/>
        </w:rPr>
        <w:t>Sitten</w:t>
      </w:r>
      <w:proofErr w:type="spellEnd"/>
      <w:r w:rsidR="00055D29" w:rsidRPr="00055D29">
        <w:rPr>
          <w:b/>
        </w:rPr>
        <w:t>) (</w:t>
      </w:r>
      <w:hyperlink r:id="rId236" w:tooltip="1785" w:history="1">
        <w:r w:rsidR="00055D29" w:rsidRPr="00055D29">
          <w:rPr>
            <w:rStyle w:val="Hipervnculo"/>
            <w:b/>
            <w:color w:val="auto"/>
            <w:u w:val="none"/>
          </w:rPr>
          <w:t>1785</w:t>
        </w:r>
      </w:hyperlink>
      <w:r w:rsidR="00055D29" w:rsidRPr="00055D29">
        <w:rPr>
          <w:b/>
        </w:rPr>
        <w:t xml:space="preserve">). </w:t>
      </w:r>
    </w:p>
    <w:p w:rsidR="00055D29" w:rsidRPr="00055D29" w:rsidRDefault="00F66E37" w:rsidP="00055D29">
      <w:pPr>
        <w:widowControl/>
        <w:numPr>
          <w:ilvl w:val="0"/>
          <w:numId w:val="30"/>
        </w:numPr>
        <w:autoSpaceDE/>
        <w:autoSpaceDN/>
        <w:adjustRightInd/>
        <w:jc w:val="both"/>
        <w:rPr>
          <w:b/>
        </w:rPr>
      </w:pPr>
      <w:hyperlink r:id="rId237" w:tooltip="Recensiones de las " w:history="1">
        <w:r w:rsidR="00055D29" w:rsidRPr="00055D29">
          <w:rPr>
            <w:rStyle w:val="Hipervnculo"/>
            <w:b/>
            <w:i/>
            <w:iCs/>
            <w:color w:val="auto"/>
            <w:u w:val="none"/>
          </w:rPr>
          <w:t xml:space="preserve">Recensiones de las «Ideas para una filosofía de la historia de la humanidad» de </w:t>
        </w:r>
        <w:proofErr w:type="spellStart"/>
        <w:r w:rsidR="00055D29" w:rsidRPr="00055D29">
          <w:rPr>
            <w:rStyle w:val="Hipervnculo"/>
            <w:b/>
            <w:i/>
            <w:iCs/>
            <w:color w:val="auto"/>
            <w:u w:val="none"/>
          </w:rPr>
          <w:t>He</w:t>
        </w:r>
        <w:r w:rsidR="00055D29" w:rsidRPr="00055D29">
          <w:rPr>
            <w:rStyle w:val="Hipervnculo"/>
            <w:b/>
            <w:i/>
            <w:iCs/>
            <w:color w:val="auto"/>
            <w:u w:val="none"/>
          </w:rPr>
          <w:t>r</w:t>
        </w:r>
        <w:r w:rsidR="00055D29" w:rsidRPr="00055D29">
          <w:rPr>
            <w:rStyle w:val="Hipervnculo"/>
            <w:b/>
            <w:i/>
            <w:iCs/>
            <w:color w:val="auto"/>
            <w:u w:val="none"/>
          </w:rPr>
          <w:t>der</w:t>
        </w:r>
        <w:proofErr w:type="spellEnd"/>
      </w:hyperlink>
      <w:r w:rsidR="00055D29" w:rsidRPr="00055D29">
        <w:rPr>
          <w:b/>
        </w:rPr>
        <w:t xml:space="preserve"> (</w:t>
      </w:r>
      <w:r w:rsidR="00055D29" w:rsidRPr="00055D29">
        <w:rPr>
          <w:b/>
          <w:i/>
          <w:iCs/>
        </w:rPr>
        <w:t xml:space="preserve">Recensionen von J. G. </w:t>
      </w:r>
      <w:proofErr w:type="spellStart"/>
      <w:r w:rsidR="00055D29" w:rsidRPr="00055D29">
        <w:rPr>
          <w:b/>
          <w:i/>
          <w:iCs/>
        </w:rPr>
        <w:t>Herders</w:t>
      </w:r>
      <w:proofErr w:type="spellEnd"/>
      <w:r w:rsidR="00055D29" w:rsidRPr="00055D29">
        <w:rPr>
          <w:b/>
          <w:i/>
          <w:iCs/>
        </w:rPr>
        <w:t xml:space="preserve"> «Ideen </w:t>
      </w:r>
      <w:proofErr w:type="spellStart"/>
      <w:r w:rsidR="00055D29" w:rsidRPr="00055D29">
        <w:rPr>
          <w:b/>
          <w:i/>
          <w:iCs/>
        </w:rPr>
        <w:t>zur</w:t>
      </w:r>
      <w:proofErr w:type="spellEnd"/>
      <w:r w:rsidR="00055D29" w:rsidRPr="00055D29">
        <w:rPr>
          <w:b/>
          <w:i/>
          <w:iCs/>
        </w:rPr>
        <w:t xml:space="preserve"> </w:t>
      </w:r>
      <w:proofErr w:type="spellStart"/>
      <w:r w:rsidR="00055D29" w:rsidRPr="00055D29">
        <w:rPr>
          <w:b/>
          <w:i/>
          <w:iCs/>
        </w:rPr>
        <w:t>Philosophie</w:t>
      </w:r>
      <w:proofErr w:type="spellEnd"/>
      <w:r w:rsidR="00055D29" w:rsidRPr="00055D29">
        <w:rPr>
          <w:b/>
          <w:i/>
          <w:iCs/>
        </w:rPr>
        <w:t xml:space="preserve"> </w:t>
      </w:r>
      <w:proofErr w:type="spellStart"/>
      <w:r w:rsidR="00055D29" w:rsidRPr="00055D29">
        <w:rPr>
          <w:b/>
          <w:i/>
          <w:iCs/>
        </w:rPr>
        <w:t>der</w:t>
      </w:r>
      <w:proofErr w:type="spellEnd"/>
      <w:r w:rsidR="00055D29" w:rsidRPr="00055D29">
        <w:rPr>
          <w:b/>
          <w:i/>
          <w:iCs/>
        </w:rPr>
        <w:t xml:space="preserve"> </w:t>
      </w:r>
      <w:proofErr w:type="spellStart"/>
      <w:r w:rsidR="00055D29" w:rsidRPr="00055D29">
        <w:rPr>
          <w:b/>
          <w:i/>
          <w:iCs/>
        </w:rPr>
        <w:t>Geschichte</w:t>
      </w:r>
      <w:proofErr w:type="spellEnd"/>
      <w:r w:rsidR="00055D29" w:rsidRPr="00055D29">
        <w:rPr>
          <w:b/>
          <w:i/>
          <w:iCs/>
        </w:rPr>
        <w:t xml:space="preserve"> </w:t>
      </w:r>
      <w:proofErr w:type="spellStart"/>
      <w:r w:rsidR="00055D29" w:rsidRPr="00055D29">
        <w:rPr>
          <w:b/>
          <w:i/>
          <w:iCs/>
        </w:rPr>
        <w:t>der</w:t>
      </w:r>
      <w:proofErr w:type="spellEnd"/>
      <w:r w:rsidR="00055D29" w:rsidRPr="00055D29">
        <w:rPr>
          <w:b/>
          <w:i/>
          <w:iCs/>
        </w:rPr>
        <w:t xml:space="preserve"> </w:t>
      </w:r>
      <w:proofErr w:type="spellStart"/>
      <w:r w:rsidR="00055D29" w:rsidRPr="00055D29">
        <w:rPr>
          <w:b/>
          <w:i/>
          <w:iCs/>
        </w:rPr>
        <w:t>Menschheit</w:t>
      </w:r>
      <w:proofErr w:type="spellEnd"/>
      <w:r w:rsidR="00055D29" w:rsidRPr="00055D29">
        <w:rPr>
          <w:b/>
          <w:i/>
          <w:iCs/>
        </w:rPr>
        <w:t>») (</w:t>
      </w:r>
      <w:hyperlink r:id="rId238" w:tooltip="1785" w:history="1">
        <w:r w:rsidR="00055D29" w:rsidRPr="00055D29">
          <w:rPr>
            <w:rStyle w:val="Hipervnculo"/>
            <w:b/>
            <w:i/>
            <w:iCs/>
            <w:color w:val="auto"/>
            <w:u w:val="none"/>
          </w:rPr>
          <w:t>1785</w:t>
        </w:r>
      </w:hyperlink>
      <w:r w:rsidR="00055D29" w:rsidRPr="00055D29">
        <w:rPr>
          <w:b/>
          <w:i/>
          <w:iCs/>
        </w:rPr>
        <w:t>).</w:t>
      </w:r>
    </w:p>
    <w:p w:rsidR="00055D29" w:rsidRPr="00055D29" w:rsidRDefault="00F66E37" w:rsidP="00055D29">
      <w:pPr>
        <w:widowControl/>
        <w:numPr>
          <w:ilvl w:val="0"/>
          <w:numId w:val="30"/>
        </w:numPr>
        <w:autoSpaceDE/>
        <w:autoSpaceDN/>
        <w:adjustRightInd/>
        <w:jc w:val="both"/>
        <w:rPr>
          <w:b/>
        </w:rPr>
      </w:pPr>
      <w:hyperlink r:id="rId239" w:tooltip="Principios metafísicos de la ciencia de la naturaleza (aún no redactado)" w:history="1">
        <w:r w:rsidR="00055D29" w:rsidRPr="00055D29">
          <w:rPr>
            <w:rStyle w:val="Hipervnculo"/>
            <w:b/>
            <w:i/>
            <w:iCs/>
            <w:color w:val="auto"/>
            <w:u w:val="none"/>
          </w:rPr>
          <w:t>Principios metafísicos de la ciencia de la naturaleza</w:t>
        </w:r>
      </w:hyperlink>
      <w:r w:rsidR="00055D29" w:rsidRPr="00055D29">
        <w:rPr>
          <w:b/>
        </w:rPr>
        <w:t xml:space="preserve"> (</w:t>
      </w:r>
      <w:proofErr w:type="spellStart"/>
      <w:r w:rsidR="00055D29" w:rsidRPr="00055D29">
        <w:rPr>
          <w:b/>
          <w:i/>
          <w:iCs/>
        </w:rPr>
        <w:t>Metaphysische</w:t>
      </w:r>
      <w:proofErr w:type="spellEnd"/>
      <w:r w:rsidR="00055D29" w:rsidRPr="00055D29">
        <w:rPr>
          <w:b/>
          <w:i/>
          <w:iCs/>
        </w:rPr>
        <w:t xml:space="preserve"> </w:t>
      </w:r>
      <w:proofErr w:type="spellStart"/>
      <w:r w:rsidR="00055D29" w:rsidRPr="00055D29">
        <w:rPr>
          <w:b/>
          <w:i/>
          <w:iCs/>
        </w:rPr>
        <w:t>Anfangsgründe</w:t>
      </w:r>
      <w:proofErr w:type="spellEnd"/>
      <w:r w:rsidR="00055D29" w:rsidRPr="00055D29">
        <w:rPr>
          <w:b/>
          <w:i/>
          <w:iCs/>
        </w:rPr>
        <w:t xml:space="preserve"> </w:t>
      </w:r>
      <w:proofErr w:type="spellStart"/>
      <w:r w:rsidR="00055D29" w:rsidRPr="00055D29">
        <w:rPr>
          <w:b/>
          <w:i/>
          <w:iCs/>
        </w:rPr>
        <w:t>der</w:t>
      </w:r>
      <w:proofErr w:type="spellEnd"/>
      <w:r w:rsidR="00055D29" w:rsidRPr="00055D29">
        <w:rPr>
          <w:b/>
          <w:i/>
          <w:iCs/>
        </w:rPr>
        <w:t xml:space="preserve"> </w:t>
      </w:r>
      <w:proofErr w:type="spellStart"/>
      <w:r w:rsidR="00055D29" w:rsidRPr="00055D29">
        <w:rPr>
          <w:b/>
          <w:i/>
          <w:iCs/>
        </w:rPr>
        <w:t>Naturwissenschaft</w:t>
      </w:r>
      <w:proofErr w:type="spellEnd"/>
      <w:r w:rsidR="00055D29" w:rsidRPr="00055D29">
        <w:rPr>
          <w:b/>
        </w:rPr>
        <w:t>) (</w:t>
      </w:r>
      <w:hyperlink r:id="rId240" w:tooltip="1786" w:history="1">
        <w:r w:rsidR="00055D29" w:rsidRPr="00055D29">
          <w:rPr>
            <w:rStyle w:val="Hipervnculo"/>
            <w:b/>
            <w:color w:val="auto"/>
            <w:u w:val="none"/>
          </w:rPr>
          <w:t>1786</w:t>
        </w:r>
      </w:hyperlink>
      <w:r w:rsidR="00055D29" w:rsidRPr="00055D29">
        <w:rPr>
          <w:b/>
        </w:rPr>
        <w:t xml:space="preserve">). </w:t>
      </w:r>
    </w:p>
    <w:p w:rsidR="00055D29" w:rsidRPr="00055D29" w:rsidRDefault="00055D29" w:rsidP="00055D29">
      <w:pPr>
        <w:widowControl/>
        <w:numPr>
          <w:ilvl w:val="0"/>
          <w:numId w:val="30"/>
        </w:numPr>
        <w:autoSpaceDE/>
        <w:autoSpaceDN/>
        <w:adjustRightInd/>
        <w:jc w:val="both"/>
        <w:rPr>
          <w:b/>
        </w:rPr>
      </w:pPr>
      <w:r w:rsidRPr="00055D29">
        <w:rPr>
          <w:b/>
          <w:i/>
          <w:iCs/>
        </w:rPr>
        <w:t>Probable inicio de la historia humana</w:t>
      </w:r>
      <w:r w:rsidRPr="00055D29">
        <w:rPr>
          <w:b/>
        </w:rPr>
        <w:t xml:space="preserve"> (</w:t>
      </w:r>
      <w:proofErr w:type="spellStart"/>
      <w:r w:rsidRPr="00055D29">
        <w:rPr>
          <w:b/>
          <w:i/>
          <w:iCs/>
        </w:rPr>
        <w:t>Muthmaßlicher</w:t>
      </w:r>
      <w:proofErr w:type="spellEnd"/>
      <w:r w:rsidRPr="00055D29">
        <w:rPr>
          <w:b/>
          <w:i/>
          <w:iCs/>
        </w:rPr>
        <w:t xml:space="preserve"> </w:t>
      </w:r>
      <w:proofErr w:type="spellStart"/>
      <w:r w:rsidRPr="00055D29">
        <w:rPr>
          <w:b/>
          <w:i/>
          <w:iCs/>
        </w:rPr>
        <w:t>Anfang</w:t>
      </w:r>
      <w:proofErr w:type="spellEnd"/>
      <w:r w:rsidRPr="00055D29">
        <w:rPr>
          <w:b/>
          <w:i/>
          <w:iCs/>
        </w:rPr>
        <w:t xml:space="preserve"> </w:t>
      </w:r>
      <w:proofErr w:type="spellStart"/>
      <w:r w:rsidRPr="00055D29">
        <w:rPr>
          <w:b/>
          <w:i/>
          <w:iCs/>
        </w:rPr>
        <w:t>der</w:t>
      </w:r>
      <w:proofErr w:type="spellEnd"/>
      <w:r w:rsidRPr="00055D29">
        <w:rPr>
          <w:b/>
          <w:i/>
          <w:iCs/>
        </w:rPr>
        <w:t xml:space="preserve"> </w:t>
      </w:r>
      <w:proofErr w:type="spellStart"/>
      <w:r w:rsidRPr="00055D29">
        <w:rPr>
          <w:b/>
          <w:i/>
          <w:iCs/>
        </w:rPr>
        <w:t>Menschenge</w:t>
      </w:r>
      <w:r w:rsidRPr="00055D29">
        <w:rPr>
          <w:b/>
          <w:i/>
          <w:iCs/>
        </w:rPr>
        <w:t>s</w:t>
      </w:r>
      <w:r w:rsidRPr="00055D29">
        <w:rPr>
          <w:b/>
          <w:i/>
          <w:iCs/>
        </w:rPr>
        <w:t>chichte</w:t>
      </w:r>
      <w:proofErr w:type="spellEnd"/>
      <w:r w:rsidRPr="00055D29">
        <w:rPr>
          <w:b/>
        </w:rPr>
        <w:t>) (</w:t>
      </w:r>
      <w:hyperlink r:id="rId241" w:tooltip="1786" w:history="1">
        <w:r w:rsidRPr="00055D29">
          <w:rPr>
            <w:rStyle w:val="Hipervnculo"/>
            <w:b/>
            <w:color w:val="auto"/>
            <w:u w:val="none"/>
          </w:rPr>
          <w:t>1786</w:t>
        </w:r>
      </w:hyperlink>
      <w:r w:rsidRPr="00055D29">
        <w:rPr>
          <w:b/>
        </w:rPr>
        <w:t>).</w:t>
      </w:r>
    </w:p>
    <w:p w:rsidR="00C54005" w:rsidRDefault="00055D29" w:rsidP="00055D29">
      <w:pPr>
        <w:widowControl/>
        <w:numPr>
          <w:ilvl w:val="0"/>
          <w:numId w:val="30"/>
        </w:numPr>
        <w:autoSpaceDE/>
        <w:autoSpaceDN/>
        <w:adjustRightInd/>
        <w:jc w:val="both"/>
        <w:rPr>
          <w:b/>
        </w:rPr>
      </w:pPr>
      <w:r w:rsidRPr="00C54005">
        <w:rPr>
          <w:b/>
          <w:i/>
          <w:iCs/>
        </w:rPr>
        <w:t>¿Qué significa orientarse en el pensamiento?</w:t>
      </w:r>
      <w:r w:rsidRPr="00C54005">
        <w:rPr>
          <w:b/>
        </w:rPr>
        <w:t xml:space="preserve"> </w:t>
      </w:r>
      <w:r w:rsidRPr="00C54005">
        <w:rPr>
          <w:b/>
          <w:lang w:val="en-US"/>
        </w:rPr>
        <w:t>(</w:t>
      </w:r>
      <w:r w:rsidRPr="00C54005">
        <w:rPr>
          <w:b/>
          <w:i/>
          <w:iCs/>
          <w:lang w:val="en-US"/>
        </w:rPr>
        <w:t>Was heisst: sich im Denken orienti</w:t>
      </w:r>
      <w:r w:rsidRPr="00C54005">
        <w:rPr>
          <w:b/>
          <w:i/>
          <w:iCs/>
          <w:lang w:val="en-US"/>
        </w:rPr>
        <w:t>e</w:t>
      </w:r>
      <w:r w:rsidRPr="00C54005">
        <w:rPr>
          <w:b/>
          <w:i/>
          <w:iCs/>
          <w:lang w:val="en-US"/>
        </w:rPr>
        <w:t>ren?</w:t>
      </w:r>
      <w:r w:rsidRPr="00C54005">
        <w:rPr>
          <w:b/>
          <w:lang w:val="en-US"/>
        </w:rPr>
        <w:t xml:space="preserve">) </w:t>
      </w:r>
      <w:r w:rsidRPr="00C54005">
        <w:rPr>
          <w:b/>
        </w:rPr>
        <w:t>(</w:t>
      </w:r>
      <w:hyperlink r:id="rId242" w:tooltip="1786" w:history="1">
        <w:r w:rsidRPr="00C54005">
          <w:rPr>
            <w:rStyle w:val="Hipervnculo"/>
            <w:b/>
            <w:color w:val="auto"/>
            <w:u w:val="none"/>
          </w:rPr>
          <w:t>1786</w:t>
        </w:r>
      </w:hyperlink>
      <w:r w:rsidRPr="00C54005">
        <w:rPr>
          <w:b/>
        </w:rPr>
        <w:t xml:space="preserve">). </w:t>
      </w:r>
    </w:p>
    <w:p w:rsidR="00C54005" w:rsidRDefault="00C54005" w:rsidP="00C54005">
      <w:pPr>
        <w:widowControl/>
        <w:autoSpaceDE/>
        <w:autoSpaceDN/>
        <w:adjustRightInd/>
        <w:ind w:left="720"/>
        <w:jc w:val="both"/>
        <w:rPr>
          <w:b/>
        </w:rPr>
      </w:pPr>
    </w:p>
    <w:p w:rsidR="00491D37" w:rsidRPr="00C54005" w:rsidRDefault="00F66E37" w:rsidP="00055D29">
      <w:pPr>
        <w:widowControl/>
        <w:numPr>
          <w:ilvl w:val="0"/>
          <w:numId w:val="30"/>
        </w:numPr>
        <w:autoSpaceDE/>
        <w:autoSpaceDN/>
        <w:adjustRightInd/>
        <w:jc w:val="both"/>
        <w:rPr>
          <w:b/>
        </w:rPr>
      </w:pPr>
      <w:hyperlink r:id="rId243" w:tooltip="Crítica de la razón práctica" w:history="1">
        <w:r w:rsidR="00055D29" w:rsidRPr="00C54005">
          <w:rPr>
            <w:rStyle w:val="Hipervnculo"/>
            <w:b/>
            <w:i/>
            <w:iCs/>
            <w:color w:val="auto"/>
            <w:u w:val="none"/>
          </w:rPr>
          <w:t>Crítica de la razón práctica</w:t>
        </w:r>
      </w:hyperlink>
      <w:r w:rsidR="00055D29" w:rsidRPr="00C54005">
        <w:rPr>
          <w:b/>
        </w:rPr>
        <w:t xml:space="preserve"> (</w:t>
      </w:r>
      <w:proofErr w:type="spellStart"/>
      <w:r w:rsidR="00055D29" w:rsidRPr="00C54005">
        <w:rPr>
          <w:b/>
          <w:i/>
          <w:iCs/>
        </w:rPr>
        <w:t>Kritik</w:t>
      </w:r>
      <w:proofErr w:type="spellEnd"/>
      <w:r w:rsidR="00055D29" w:rsidRPr="00C54005">
        <w:rPr>
          <w:b/>
          <w:i/>
          <w:iCs/>
        </w:rPr>
        <w:t xml:space="preserve"> </w:t>
      </w:r>
      <w:proofErr w:type="spellStart"/>
      <w:r w:rsidR="00055D29" w:rsidRPr="00C54005">
        <w:rPr>
          <w:b/>
          <w:i/>
          <w:iCs/>
        </w:rPr>
        <w:t>der</w:t>
      </w:r>
      <w:proofErr w:type="spellEnd"/>
      <w:r w:rsidR="00055D29" w:rsidRPr="00C54005">
        <w:rPr>
          <w:b/>
          <w:i/>
          <w:iCs/>
        </w:rPr>
        <w:t xml:space="preserve"> </w:t>
      </w:r>
      <w:proofErr w:type="spellStart"/>
      <w:r w:rsidR="00055D29" w:rsidRPr="00C54005">
        <w:rPr>
          <w:b/>
          <w:i/>
          <w:iCs/>
        </w:rPr>
        <w:t>praktischen</w:t>
      </w:r>
      <w:proofErr w:type="spellEnd"/>
      <w:r w:rsidR="00055D29" w:rsidRPr="00C54005">
        <w:rPr>
          <w:b/>
          <w:i/>
          <w:iCs/>
        </w:rPr>
        <w:t xml:space="preserve"> </w:t>
      </w:r>
      <w:proofErr w:type="spellStart"/>
      <w:r w:rsidR="00055D29" w:rsidRPr="00C54005">
        <w:rPr>
          <w:b/>
          <w:i/>
          <w:iCs/>
        </w:rPr>
        <w:t>Vernunft</w:t>
      </w:r>
      <w:proofErr w:type="spellEnd"/>
      <w:r w:rsidR="00055D29" w:rsidRPr="00C54005">
        <w:rPr>
          <w:b/>
        </w:rPr>
        <w:t>) (</w:t>
      </w:r>
      <w:hyperlink r:id="rId244" w:tooltip="1788" w:history="1">
        <w:r w:rsidR="00055D29" w:rsidRPr="00C54005">
          <w:rPr>
            <w:rStyle w:val="Hipervnculo"/>
            <w:b/>
            <w:color w:val="auto"/>
            <w:u w:val="none"/>
          </w:rPr>
          <w:t>1788</w:t>
        </w:r>
      </w:hyperlink>
      <w:r w:rsidR="00055D29" w:rsidRPr="00C54005">
        <w:rPr>
          <w:b/>
        </w:rPr>
        <w:t xml:space="preserve"> </w:t>
      </w:r>
    </w:p>
    <w:p w:rsidR="00055D29" w:rsidRPr="00055D29" w:rsidRDefault="00F66E37" w:rsidP="00055D29">
      <w:pPr>
        <w:widowControl/>
        <w:numPr>
          <w:ilvl w:val="0"/>
          <w:numId w:val="30"/>
        </w:numPr>
        <w:autoSpaceDE/>
        <w:autoSpaceDN/>
        <w:adjustRightInd/>
        <w:jc w:val="both"/>
        <w:rPr>
          <w:b/>
        </w:rPr>
      </w:pPr>
      <w:hyperlink r:id="rId245" w:tooltip="Crítica del juicio" w:history="1">
        <w:r w:rsidR="00055D29" w:rsidRPr="00491D37">
          <w:rPr>
            <w:rStyle w:val="Hipervnculo"/>
            <w:b/>
            <w:i/>
            <w:iCs/>
            <w:color w:val="auto"/>
            <w:u w:val="none"/>
          </w:rPr>
          <w:t>Crítica del juici</w:t>
        </w:r>
        <w:r w:rsidR="00055D29" w:rsidRPr="00055D29">
          <w:rPr>
            <w:rStyle w:val="Hipervnculo"/>
            <w:b/>
            <w:i/>
            <w:iCs/>
            <w:color w:val="auto"/>
            <w:u w:val="none"/>
          </w:rPr>
          <w:t>o</w:t>
        </w:r>
      </w:hyperlink>
      <w:r w:rsidR="00055D29" w:rsidRPr="00491D37">
        <w:rPr>
          <w:b/>
        </w:rPr>
        <w:t xml:space="preserve"> </w:t>
      </w:r>
      <w:r w:rsidR="00055D29" w:rsidRPr="00491D37">
        <w:rPr>
          <w:b/>
          <w:i/>
          <w:iCs/>
        </w:rPr>
        <w:t>(</w:t>
      </w:r>
      <w:proofErr w:type="spellStart"/>
      <w:r w:rsidR="00055D29" w:rsidRPr="00491D37">
        <w:rPr>
          <w:b/>
          <w:i/>
          <w:iCs/>
        </w:rPr>
        <w:t>Kritik</w:t>
      </w:r>
      <w:proofErr w:type="spellEnd"/>
      <w:r w:rsidR="00055D29" w:rsidRPr="00491D37">
        <w:rPr>
          <w:b/>
          <w:i/>
          <w:iCs/>
        </w:rPr>
        <w:t xml:space="preserve"> </w:t>
      </w:r>
      <w:proofErr w:type="spellStart"/>
      <w:r w:rsidR="00055D29" w:rsidRPr="00491D37">
        <w:rPr>
          <w:b/>
          <w:i/>
          <w:iCs/>
        </w:rPr>
        <w:t>der</w:t>
      </w:r>
      <w:proofErr w:type="spellEnd"/>
      <w:r w:rsidR="00055D29" w:rsidRPr="00491D37">
        <w:rPr>
          <w:b/>
          <w:i/>
          <w:iCs/>
        </w:rPr>
        <w:t xml:space="preserve"> </w:t>
      </w:r>
      <w:proofErr w:type="spellStart"/>
      <w:r w:rsidR="00055D29" w:rsidRPr="00491D37">
        <w:rPr>
          <w:b/>
          <w:i/>
          <w:iCs/>
        </w:rPr>
        <w:t>Urteilskraft</w:t>
      </w:r>
      <w:proofErr w:type="spellEnd"/>
      <w:r w:rsidR="00055D29" w:rsidRPr="00491D37">
        <w:rPr>
          <w:b/>
        </w:rPr>
        <w:t xml:space="preserve">) </w:t>
      </w:r>
      <w:r w:rsidR="00055D29" w:rsidRPr="00055D29">
        <w:rPr>
          <w:b/>
        </w:rPr>
        <w:t>(</w:t>
      </w:r>
      <w:hyperlink r:id="rId246" w:tooltip="1790" w:history="1">
        <w:r w:rsidR="00055D29" w:rsidRPr="00491D37">
          <w:rPr>
            <w:rStyle w:val="Hipervnculo"/>
            <w:b/>
            <w:color w:val="auto"/>
            <w:u w:val="none"/>
          </w:rPr>
          <w:t>179</w:t>
        </w:r>
        <w:r w:rsidR="00055D29" w:rsidRPr="00055D29">
          <w:rPr>
            <w:rStyle w:val="Hipervnculo"/>
            <w:b/>
            <w:color w:val="auto"/>
            <w:u w:val="none"/>
          </w:rPr>
          <w:t>0</w:t>
        </w:r>
      </w:hyperlink>
      <w:r w:rsidR="00055D29" w:rsidRPr="00491D37">
        <w:rPr>
          <w:b/>
        </w:rPr>
        <w:t>).).</w:t>
      </w:r>
    </w:p>
    <w:p w:rsidR="00055D29" w:rsidRPr="00055D29" w:rsidRDefault="00F66E37" w:rsidP="00055D29">
      <w:pPr>
        <w:widowControl/>
        <w:numPr>
          <w:ilvl w:val="0"/>
          <w:numId w:val="30"/>
        </w:numPr>
        <w:autoSpaceDE/>
        <w:autoSpaceDN/>
        <w:adjustRightInd/>
        <w:jc w:val="both"/>
        <w:rPr>
          <w:b/>
        </w:rPr>
      </w:pPr>
      <w:hyperlink r:id="rId247" w:tooltip="Primera introducción a la Crítica del juicio (aún no redactado)" w:history="1">
        <w:r w:rsidR="00055D29" w:rsidRPr="00055D29">
          <w:rPr>
            <w:rStyle w:val="Hipervnculo"/>
            <w:b/>
            <w:i/>
            <w:iCs/>
            <w:color w:val="auto"/>
            <w:u w:val="none"/>
          </w:rPr>
          <w:t>Primera introducción a la Crítica del juicio</w:t>
        </w:r>
      </w:hyperlink>
      <w:r w:rsidR="00055D29" w:rsidRPr="00055D29">
        <w:rPr>
          <w:b/>
        </w:rPr>
        <w:t xml:space="preserve"> (</w:t>
      </w:r>
      <w:proofErr w:type="spellStart"/>
      <w:r w:rsidR="00055D29" w:rsidRPr="00055D29">
        <w:rPr>
          <w:b/>
          <w:i/>
          <w:iCs/>
        </w:rPr>
        <w:t>Erste</w:t>
      </w:r>
      <w:proofErr w:type="spellEnd"/>
      <w:r w:rsidR="00055D29" w:rsidRPr="00055D29">
        <w:rPr>
          <w:b/>
          <w:i/>
          <w:iCs/>
        </w:rPr>
        <w:t xml:space="preserve"> </w:t>
      </w:r>
      <w:proofErr w:type="spellStart"/>
      <w:r w:rsidR="00055D29" w:rsidRPr="00055D29">
        <w:rPr>
          <w:b/>
          <w:i/>
          <w:iCs/>
        </w:rPr>
        <w:t>Einleitung</w:t>
      </w:r>
      <w:proofErr w:type="spellEnd"/>
      <w:r w:rsidR="00055D29" w:rsidRPr="00055D29">
        <w:rPr>
          <w:b/>
          <w:i/>
          <w:iCs/>
        </w:rPr>
        <w:t xml:space="preserve"> in </w:t>
      </w:r>
      <w:proofErr w:type="spellStart"/>
      <w:r w:rsidR="00055D29" w:rsidRPr="00055D29">
        <w:rPr>
          <w:b/>
          <w:i/>
          <w:iCs/>
        </w:rPr>
        <w:t>der</w:t>
      </w:r>
      <w:proofErr w:type="spellEnd"/>
      <w:r w:rsidR="00055D29" w:rsidRPr="00055D29">
        <w:rPr>
          <w:b/>
          <w:i/>
          <w:iCs/>
        </w:rPr>
        <w:t xml:space="preserve"> </w:t>
      </w:r>
      <w:proofErr w:type="spellStart"/>
      <w:r w:rsidR="00055D29" w:rsidRPr="00055D29">
        <w:rPr>
          <w:b/>
          <w:i/>
          <w:iCs/>
        </w:rPr>
        <w:t>Kritik</w:t>
      </w:r>
      <w:proofErr w:type="spellEnd"/>
      <w:r w:rsidR="00055D29" w:rsidRPr="00055D29">
        <w:rPr>
          <w:b/>
          <w:i/>
          <w:iCs/>
        </w:rPr>
        <w:t xml:space="preserve"> </w:t>
      </w:r>
      <w:proofErr w:type="spellStart"/>
      <w:r w:rsidR="00055D29" w:rsidRPr="00055D29">
        <w:rPr>
          <w:b/>
          <w:i/>
          <w:iCs/>
        </w:rPr>
        <w:t>der</w:t>
      </w:r>
      <w:proofErr w:type="spellEnd"/>
      <w:r w:rsidR="00055D29" w:rsidRPr="00055D29">
        <w:rPr>
          <w:b/>
          <w:i/>
          <w:iCs/>
        </w:rPr>
        <w:t xml:space="preserve"> </w:t>
      </w:r>
      <w:proofErr w:type="spellStart"/>
      <w:r w:rsidR="00055D29" w:rsidRPr="00055D29">
        <w:rPr>
          <w:b/>
          <w:i/>
          <w:iCs/>
        </w:rPr>
        <w:t>Urteil</w:t>
      </w:r>
      <w:r w:rsidR="00055D29" w:rsidRPr="00055D29">
        <w:rPr>
          <w:b/>
          <w:i/>
          <w:iCs/>
        </w:rPr>
        <w:t>s</w:t>
      </w:r>
      <w:r w:rsidR="00055D29" w:rsidRPr="00055D29">
        <w:rPr>
          <w:b/>
          <w:i/>
          <w:iCs/>
        </w:rPr>
        <w:t>kraft</w:t>
      </w:r>
      <w:proofErr w:type="spellEnd"/>
      <w:r w:rsidR="00055D29" w:rsidRPr="00055D29">
        <w:rPr>
          <w:b/>
        </w:rPr>
        <w:t>) (</w:t>
      </w:r>
      <w:r w:rsidR="00C54005" w:rsidRPr="00055D29">
        <w:rPr>
          <w:b/>
        </w:rPr>
        <w:t xml:space="preserve">de la Medusa </w:t>
      </w:r>
    </w:p>
    <w:p w:rsidR="00C54005" w:rsidRDefault="00055D29" w:rsidP="00055D29">
      <w:pPr>
        <w:widowControl/>
        <w:numPr>
          <w:ilvl w:val="0"/>
          <w:numId w:val="30"/>
        </w:numPr>
        <w:autoSpaceDE/>
        <w:autoSpaceDN/>
        <w:adjustRightInd/>
        <w:jc w:val="both"/>
        <w:rPr>
          <w:b/>
        </w:rPr>
      </w:pPr>
      <w:r w:rsidRPr="00C54005">
        <w:rPr>
          <w:b/>
          <w:i/>
          <w:iCs/>
        </w:rPr>
        <w:t>Sobre un descubrimiento según el cual toda nueva crítica de la razón pura resulta superflua frente a otra anterior</w:t>
      </w:r>
      <w:r w:rsidRPr="00C54005">
        <w:rPr>
          <w:b/>
        </w:rPr>
        <w:t xml:space="preserve"> (también conocida como </w:t>
      </w:r>
      <w:r w:rsidRPr="00C54005">
        <w:rPr>
          <w:b/>
          <w:i/>
          <w:iCs/>
        </w:rPr>
        <w:t>Nueva crítica</w:t>
      </w:r>
      <w:r w:rsidRPr="00C54005">
        <w:rPr>
          <w:b/>
        </w:rPr>
        <w:t xml:space="preserve"> o </w:t>
      </w:r>
      <w:r w:rsidRPr="00C54005">
        <w:rPr>
          <w:b/>
          <w:i/>
          <w:iCs/>
        </w:rPr>
        <w:t xml:space="preserve">Respuesta a </w:t>
      </w:r>
      <w:proofErr w:type="spellStart"/>
      <w:r w:rsidRPr="00C54005">
        <w:rPr>
          <w:b/>
          <w:i/>
          <w:iCs/>
        </w:rPr>
        <w:t>Eberhard</w:t>
      </w:r>
      <w:proofErr w:type="spellEnd"/>
      <w:r w:rsidRPr="00C54005">
        <w:rPr>
          <w:b/>
        </w:rPr>
        <w:t>) (</w:t>
      </w:r>
      <w:proofErr w:type="spellStart"/>
      <w:r w:rsidRPr="00C54005">
        <w:rPr>
          <w:b/>
          <w:i/>
          <w:iCs/>
        </w:rPr>
        <w:t>Über</w:t>
      </w:r>
      <w:proofErr w:type="spellEnd"/>
      <w:r w:rsidRPr="00C54005">
        <w:rPr>
          <w:b/>
          <w:i/>
          <w:iCs/>
        </w:rPr>
        <w:t xml:space="preserve"> </w:t>
      </w:r>
      <w:proofErr w:type="spellStart"/>
      <w:r w:rsidRPr="00C54005">
        <w:rPr>
          <w:b/>
          <w:i/>
          <w:iCs/>
        </w:rPr>
        <w:t>eine</w:t>
      </w:r>
      <w:proofErr w:type="spellEnd"/>
      <w:r w:rsidRPr="00C54005">
        <w:rPr>
          <w:b/>
          <w:i/>
          <w:iCs/>
        </w:rPr>
        <w:t xml:space="preserve"> </w:t>
      </w:r>
      <w:proofErr w:type="spellStart"/>
      <w:r w:rsidRPr="00C54005">
        <w:rPr>
          <w:b/>
          <w:i/>
          <w:iCs/>
        </w:rPr>
        <w:t>Entdeckung</w:t>
      </w:r>
      <w:proofErr w:type="spellEnd"/>
      <w:r w:rsidRPr="00C54005">
        <w:rPr>
          <w:b/>
          <w:i/>
          <w:iCs/>
        </w:rPr>
        <w:t xml:space="preserve"> </w:t>
      </w:r>
      <w:proofErr w:type="spellStart"/>
      <w:r w:rsidRPr="00C54005">
        <w:rPr>
          <w:b/>
          <w:i/>
          <w:iCs/>
        </w:rPr>
        <w:t>nach</w:t>
      </w:r>
      <w:proofErr w:type="spellEnd"/>
      <w:r w:rsidRPr="00C54005">
        <w:rPr>
          <w:b/>
          <w:i/>
          <w:iCs/>
        </w:rPr>
        <w:t xml:space="preserve"> </w:t>
      </w:r>
      <w:proofErr w:type="spellStart"/>
      <w:r w:rsidRPr="00C54005">
        <w:rPr>
          <w:b/>
          <w:i/>
          <w:iCs/>
        </w:rPr>
        <w:t>der</w:t>
      </w:r>
      <w:proofErr w:type="spellEnd"/>
      <w:r w:rsidRPr="00C54005">
        <w:rPr>
          <w:b/>
          <w:i/>
          <w:iCs/>
        </w:rPr>
        <w:t xml:space="preserve"> </w:t>
      </w:r>
      <w:proofErr w:type="spellStart"/>
      <w:r w:rsidRPr="00C54005">
        <w:rPr>
          <w:b/>
          <w:i/>
          <w:iCs/>
        </w:rPr>
        <w:t>alle</w:t>
      </w:r>
      <w:proofErr w:type="spellEnd"/>
      <w:r w:rsidRPr="00C54005">
        <w:rPr>
          <w:b/>
          <w:i/>
          <w:iCs/>
        </w:rPr>
        <w:t xml:space="preserve"> </w:t>
      </w:r>
      <w:proofErr w:type="spellStart"/>
      <w:r w:rsidRPr="00C54005">
        <w:rPr>
          <w:b/>
          <w:i/>
          <w:iCs/>
        </w:rPr>
        <w:t>neue</w:t>
      </w:r>
      <w:proofErr w:type="spellEnd"/>
      <w:r w:rsidRPr="00C54005">
        <w:rPr>
          <w:b/>
          <w:i/>
          <w:iCs/>
        </w:rPr>
        <w:t xml:space="preserve"> </w:t>
      </w:r>
      <w:proofErr w:type="spellStart"/>
      <w:r w:rsidRPr="00C54005">
        <w:rPr>
          <w:b/>
          <w:i/>
          <w:iCs/>
        </w:rPr>
        <w:t>Kritik</w:t>
      </w:r>
      <w:proofErr w:type="spellEnd"/>
      <w:r w:rsidRPr="00C54005">
        <w:rPr>
          <w:b/>
          <w:i/>
          <w:iCs/>
        </w:rPr>
        <w:t xml:space="preserve"> </w:t>
      </w:r>
      <w:proofErr w:type="spellStart"/>
      <w:r w:rsidRPr="00C54005">
        <w:rPr>
          <w:b/>
          <w:i/>
          <w:iCs/>
        </w:rPr>
        <w:t>der</w:t>
      </w:r>
      <w:proofErr w:type="spellEnd"/>
      <w:r w:rsidRPr="00C54005">
        <w:rPr>
          <w:b/>
          <w:i/>
          <w:iCs/>
        </w:rPr>
        <w:t xml:space="preserve"> reinen </w:t>
      </w:r>
      <w:proofErr w:type="spellStart"/>
      <w:r w:rsidRPr="00C54005">
        <w:rPr>
          <w:b/>
          <w:i/>
          <w:iCs/>
        </w:rPr>
        <w:t>Vernunft</w:t>
      </w:r>
      <w:proofErr w:type="spellEnd"/>
      <w:r w:rsidRPr="00C54005">
        <w:rPr>
          <w:b/>
          <w:i/>
          <w:iCs/>
        </w:rPr>
        <w:t xml:space="preserve"> </w:t>
      </w:r>
      <w:proofErr w:type="spellStart"/>
      <w:r w:rsidRPr="00C54005">
        <w:rPr>
          <w:b/>
          <w:i/>
          <w:iCs/>
        </w:rPr>
        <w:t>durch</w:t>
      </w:r>
      <w:proofErr w:type="spellEnd"/>
      <w:r w:rsidRPr="00C54005">
        <w:rPr>
          <w:b/>
          <w:i/>
          <w:iCs/>
        </w:rPr>
        <w:t xml:space="preserve"> </w:t>
      </w:r>
      <w:proofErr w:type="spellStart"/>
      <w:r w:rsidRPr="00C54005">
        <w:rPr>
          <w:b/>
          <w:i/>
          <w:iCs/>
        </w:rPr>
        <w:t>eine</w:t>
      </w:r>
      <w:proofErr w:type="spellEnd"/>
      <w:r w:rsidRPr="00C54005">
        <w:rPr>
          <w:b/>
          <w:i/>
          <w:iCs/>
        </w:rPr>
        <w:t xml:space="preserve"> </w:t>
      </w:r>
      <w:proofErr w:type="spellStart"/>
      <w:r w:rsidRPr="00C54005">
        <w:rPr>
          <w:b/>
          <w:i/>
          <w:iCs/>
        </w:rPr>
        <w:t>ältere</w:t>
      </w:r>
      <w:proofErr w:type="spellEnd"/>
      <w:r w:rsidRPr="00C54005">
        <w:rPr>
          <w:b/>
          <w:i/>
          <w:iCs/>
        </w:rPr>
        <w:t xml:space="preserve"> </w:t>
      </w:r>
      <w:proofErr w:type="spellStart"/>
      <w:r w:rsidRPr="00C54005">
        <w:rPr>
          <w:b/>
          <w:i/>
          <w:iCs/>
        </w:rPr>
        <w:t>entbehrlich</w:t>
      </w:r>
      <w:proofErr w:type="spellEnd"/>
      <w:r w:rsidRPr="00C54005">
        <w:rPr>
          <w:b/>
          <w:i/>
          <w:iCs/>
        </w:rPr>
        <w:t xml:space="preserve"> </w:t>
      </w:r>
      <w:proofErr w:type="spellStart"/>
      <w:r w:rsidRPr="00C54005">
        <w:rPr>
          <w:b/>
          <w:i/>
          <w:iCs/>
        </w:rPr>
        <w:t>gemacht</w:t>
      </w:r>
      <w:proofErr w:type="spellEnd"/>
      <w:r w:rsidRPr="00C54005">
        <w:rPr>
          <w:b/>
          <w:i/>
          <w:iCs/>
        </w:rPr>
        <w:t xml:space="preserve"> </w:t>
      </w:r>
      <w:proofErr w:type="spellStart"/>
      <w:r w:rsidRPr="00C54005">
        <w:rPr>
          <w:b/>
          <w:i/>
          <w:iCs/>
        </w:rPr>
        <w:t>werden</w:t>
      </w:r>
      <w:proofErr w:type="spellEnd"/>
      <w:r w:rsidRPr="00C54005">
        <w:rPr>
          <w:b/>
          <w:i/>
          <w:iCs/>
        </w:rPr>
        <w:t xml:space="preserve"> </w:t>
      </w:r>
      <w:proofErr w:type="spellStart"/>
      <w:r w:rsidRPr="00C54005">
        <w:rPr>
          <w:b/>
          <w:i/>
          <w:iCs/>
        </w:rPr>
        <w:t>soll</w:t>
      </w:r>
      <w:proofErr w:type="spellEnd"/>
      <w:r w:rsidRPr="00C54005">
        <w:rPr>
          <w:b/>
        </w:rPr>
        <w:t>) (</w:t>
      </w:r>
      <w:hyperlink r:id="rId248" w:tooltip="1790" w:history="1">
        <w:r w:rsidRPr="00C54005">
          <w:rPr>
            <w:rStyle w:val="Hipervnculo"/>
            <w:b/>
            <w:color w:val="auto"/>
            <w:u w:val="none"/>
          </w:rPr>
          <w:t>1790</w:t>
        </w:r>
      </w:hyperlink>
      <w:r w:rsidRPr="00C54005">
        <w:rPr>
          <w:b/>
        </w:rPr>
        <w:t xml:space="preserve">). </w:t>
      </w:r>
    </w:p>
    <w:p w:rsidR="00C54005" w:rsidRDefault="00C54005" w:rsidP="00C54005">
      <w:pPr>
        <w:widowControl/>
        <w:autoSpaceDE/>
        <w:autoSpaceDN/>
        <w:adjustRightInd/>
        <w:ind w:left="720"/>
        <w:jc w:val="both"/>
        <w:rPr>
          <w:b/>
        </w:rPr>
      </w:pPr>
    </w:p>
    <w:p w:rsidR="00055D29" w:rsidRPr="00C54005" w:rsidRDefault="00055D29" w:rsidP="00055D29">
      <w:pPr>
        <w:widowControl/>
        <w:numPr>
          <w:ilvl w:val="0"/>
          <w:numId w:val="30"/>
        </w:numPr>
        <w:autoSpaceDE/>
        <w:autoSpaceDN/>
        <w:adjustRightInd/>
        <w:jc w:val="both"/>
        <w:rPr>
          <w:b/>
        </w:rPr>
      </w:pPr>
      <w:r w:rsidRPr="00C54005">
        <w:rPr>
          <w:b/>
          <w:i/>
          <w:iCs/>
        </w:rPr>
        <w:t>Sobre el fracaso de todos los ensayos filosóficos de Teodicea</w:t>
      </w:r>
      <w:r w:rsidRPr="00C54005">
        <w:rPr>
          <w:b/>
        </w:rPr>
        <w:t xml:space="preserve"> </w:t>
      </w:r>
      <w:r w:rsidRPr="00C54005">
        <w:rPr>
          <w:b/>
          <w:i/>
          <w:iCs/>
        </w:rPr>
        <w:t>(</w:t>
      </w:r>
      <w:proofErr w:type="spellStart"/>
      <w:r w:rsidRPr="00C54005">
        <w:rPr>
          <w:b/>
          <w:i/>
          <w:iCs/>
        </w:rPr>
        <w:t>Über</w:t>
      </w:r>
      <w:proofErr w:type="spellEnd"/>
      <w:r w:rsidRPr="00C54005">
        <w:rPr>
          <w:b/>
          <w:i/>
          <w:iCs/>
        </w:rPr>
        <w:t xml:space="preserve"> das </w:t>
      </w:r>
      <w:proofErr w:type="spellStart"/>
      <w:r w:rsidRPr="00C54005">
        <w:rPr>
          <w:b/>
          <w:i/>
          <w:iCs/>
        </w:rPr>
        <w:t>Misslingen</w:t>
      </w:r>
      <w:proofErr w:type="spellEnd"/>
      <w:r w:rsidRPr="00C54005">
        <w:rPr>
          <w:b/>
          <w:i/>
          <w:iCs/>
        </w:rPr>
        <w:t xml:space="preserve"> </w:t>
      </w:r>
      <w:proofErr w:type="spellStart"/>
      <w:r w:rsidRPr="00C54005">
        <w:rPr>
          <w:b/>
          <w:i/>
          <w:iCs/>
        </w:rPr>
        <w:t>aller</w:t>
      </w:r>
      <w:proofErr w:type="spellEnd"/>
      <w:r w:rsidRPr="00C54005">
        <w:rPr>
          <w:b/>
          <w:i/>
          <w:iCs/>
        </w:rPr>
        <w:t xml:space="preserve"> </w:t>
      </w:r>
      <w:proofErr w:type="spellStart"/>
      <w:r w:rsidRPr="00C54005">
        <w:rPr>
          <w:b/>
          <w:i/>
          <w:iCs/>
        </w:rPr>
        <w:t>philosophischen</w:t>
      </w:r>
      <w:proofErr w:type="spellEnd"/>
      <w:r w:rsidRPr="00C54005">
        <w:rPr>
          <w:b/>
          <w:i/>
          <w:iCs/>
        </w:rPr>
        <w:t xml:space="preserve"> </w:t>
      </w:r>
      <w:proofErr w:type="spellStart"/>
      <w:r w:rsidRPr="00C54005">
        <w:rPr>
          <w:b/>
          <w:i/>
          <w:iCs/>
        </w:rPr>
        <w:t>Versuche</w:t>
      </w:r>
      <w:proofErr w:type="spellEnd"/>
      <w:r w:rsidRPr="00C54005">
        <w:rPr>
          <w:b/>
          <w:i/>
          <w:iCs/>
        </w:rPr>
        <w:t xml:space="preserve"> in </w:t>
      </w:r>
      <w:proofErr w:type="spellStart"/>
      <w:r w:rsidRPr="00C54005">
        <w:rPr>
          <w:b/>
          <w:i/>
          <w:iCs/>
        </w:rPr>
        <w:t>der</w:t>
      </w:r>
      <w:proofErr w:type="spellEnd"/>
      <w:r w:rsidRPr="00C54005">
        <w:rPr>
          <w:b/>
          <w:i/>
          <w:iCs/>
        </w:rPr>
        <w:t xml:space="preserve"> </w:t>
      </w:r>
      <w:proofErr w:type="spellStart"/>
      <w:r w:rsidRPr="00C54005">
        <w:rPr>
          <w:b/>
          <w:i/>
          <w:iCs/>
        </w:rPr>
        <w:t>Theodizee</w:t>
      </w:r>
      <w:proofErr w:type="spellEnd"/>
      <w:r w:rsidRPr="00C54005">
        <w:rPr>
          <w:b/>
        </w:rPr>
        <w:t>) (</w:t>
      </w:r>
      <w:hyperlink r:id="rId249" w:tooltip="1791" w:history="1">
        <w:r w:rsidRPr="00C54005">
          <w:rPr>
            <w:rStyle w:val="Hipervnculo"/>
            <w:b/>
            <w:color w:val="auto"/>
            <w:u w:val="none"/>
          </w:rPr>
          <w:t>1791</w:t>
        </w:r>
      </w:hyperlink>
      <w:r w:rsidRPr="00C54005">
        <w:rPr>
          <w:b/>
        </w:rPr>
        <w:t>).</w:t>
      </w:r>
    </w:p>
    <w:p w:rsidR="00491D37" w:rsidRPr="00491D37" w:rsidRDefault="00055D29" w:rsidP="00055D29">
      <w:pPr>
        <w:widowControl/>
        <w:numPr>
          <w:ilvl w:val="0"/>
          <w:numId w:val="30"/>
        </w:numPr>
        <w:autoSpaceDE/>
        <w:autoSpaceDN/>
        <w:adjustRightInd/>
        <w:jc w:val="both"/>
        <w:rPr>
          <w:b/>
          <w:lang w:val="en-US"/>
        </w:rPr>
      </w:pPr>
      <w:r w:rsidRPr="00491D37">
        <w:rPr>
          <w:b/>
          <w:i/>
          <w:iCs/>
        </w:rPr>
        <w:t xml:space="preserve">¿Cuáles son los progresos reales que la metafísica ha realizado en Alemania desde los tiempos de Leibniz y </w:t>
      </w:r>
      <w:proofErr w:type="spellStart"/>
      <w:r w:rsidRPr="00491D37">
        <w:rPr>
          <w:b/>
          <w:i/>
          <w:iCs/>
        </w:rPr>
        <w:t>Wolff</w:t>
      </w:r>
      <w:proofErr w:type="spellEnd"/>
      <w:r w:rsidRPr="00491D37">
        <w:rPr>
          <w:b/>
          <w:i/>
          <w:iCs/>
        </w:rPr>
        <w:t>?</w:t>
      </w:r>
      <w:r w:rsidRPr="00491D37">
        <w:rPr>
          <w:b/>
        </w:rPr>
        <w:t xml:space="preserve"> </w:t>
      </w:r>
      <w:r w:rsidRPr="00AE268C">
        <w:rPr>
          <w:b/>
          <w:lang w:val="en-US"/>
        </w:rPr>
        <w:t>(</w:t>
      </w:r>
      <w:r w:rsidRPr="00AE268C">
        <w:rPr>
          <w:b/>
          <w:i/>
          <w:iCs/>
          <w:lang w:val="en-US"/>
        </w:rPr>
        <w:t>Welche sind d</w:t>
      </w:r>
      <w:r w:rsidRPr="00491D37">
        <w:rPr>
          <w:b/>
          <w:i/>
          <w:iCs/>
          <w:lang w:val="en-US"/>
        </w:rPr>
        <w:t>ie wirklichen Fortschritte, die Met</w:t>
      </w:r>
      <w:r w:rsidRPr="00491D37">
        <w:rPr>
          <w:b/>
          <w:i/>
          <w:iCs/>
          <w:lang w:val="en-US"/>
        </w:rPr>
        <w:t>a</w:t>
      </w:r>
      <w:r w:rsidRPr="00491D37">
        <w:rPr>
          <w:b/>
          <w:i/>
          <w:iCs/>
          <w:lang w:val="en-US"/>
        </w:rPr>
        <w:t>physik seit Leibnizens und Wolffs Zeiten in Deutschland gemacht hat?</w:t>
      </w:r>
    </w:p>
    <w:p w:rsidR="00491D37" w:rsidRDefault="00055D29" w:rsidP="00055D29">
      <w:pPr>
        <w:widowControl/>
        <w:numPr>
          <w:ilvl w:val="0"/>
          <w:numId w:val="30"/>
        </w:numPr>
        <w:autoSpaceDE/>
        <w:autoSpaceDN/>
        <w:adjustRightInd/>
        <w:jc w:val="both"/>
        <w:rPr>
          <w:b/>
        </w:rPr>
      </w:pPr>
      <w:r w:rsidRPr="00491D37">
        <w:rPr>
          <w:b/>
          <w:lang w:val="en-US"/>
        </w:rPr>
        <w:t xml:space="preserve"> </w:t>
      </w:r>
      <w:r w:rsidRPr="00491D37">
        <w:rPr>
          <w:b/>
          <w:i/>
          <w:iCs/>
        </w:rPr>
        <w:t xml:space="preserve">Los progresos de la metafísica desde Leibniz y </w:t>
      </w:r>
      <w:proofErr w:type="spellStart"/>
      <w:r w:rsidRPr="00491D37">
        <w:rPr>
          <w:b/>
          <w:i/>
          <w:iCs/>
        </w:rPr>
        <w:t>Wolff</w:t>
      </w:r>
      <w:proofErr w:type="spellEnd"/>
      <w:r w:rsidRPr="00491D37">
        <w:rPr>
          <w:b/>
        </w:rPr>
        <w:t xml:space="preserve">, Madrid, </w:t>
      </w:r>
      <w:proofErr w:type="spellStart"/>
      <w:r w:rsidRPr="00491D37">
        <w:rPr>
          <w:b/>
        </w:rPr>
        <w:t>Tecnos</w:t>
      </w:r>
      <w:proofErr w:type="spellEnd"/>
      <w:r w:rsidRPr="00491D37">
        <w:rPr>
          <w:b/>
        </w:rPr>
        <w:t xml:space="preserve">, 1987 </w:t>
      </w:r>
    </w:p>
    <w:p w:rsidR="00055D29" w:rsidRPr="00055D29" w:rsidRDefault="00491D37" w:rsidP="00055D29">
      <w:pPr>
        <w:widowControl/>
        <w:numPr>
          <w:ilvl w:val="0"/>
          <w:numId w:val="30"/>
        </w:numPr>
        <w:autoSpaceDE/>
        <w:autoSpaceDN/>
        <w:adjustRightInd/>
        <w:jc w:val="both"/>
        <w:rPr>
          <w:b/>
        </w:rPr>
      </w:pPr>
      <w:r>
        <w:t xml:space="preserve"> </w:t>
      </w:r>
      <w:hyperlink r:id="rId250" w:tooltip="La religión dentro de los límites de la mera razón" w:history="1">
        <w:r w:rsidR="00055D29" w:rsidRPr="00491D37">
          <w:rPr>
            <w:rStyle w:val="Hipervnculo"/>
            <w:b/>
            <w:i/>
            <w:iCs/>
            <w:color w:val="auto"/>
            <w:u w:val="none"/>
          </w:rPr>
          <w:t>La religión dentro de los límites de la mera razón</w:t>
        </w:r>
      </w:hyperlink>
      <w:r w:rsidR="00055D29" w:rsidRPr="00491D37">
        <w:rPr>
          <w:b/>
          <w:i/>
          <w:iCs/>
        </w:rPr>
        <w:t xml:space="preserve"> (Die </w:t>
      </w:r>
      <w:proofErr w:type="spellStart"/>
      <w:r w:rsidR="00055D29" w:rsidRPr="00491D37">
        <w:rPr>
          <w:b/>
          <w:i/>
          <w:iCs/>
        </w:rPr>
        <w:t>Religion</w:t>
      </w:r>
      <w:proofErr w:type="spellEnd"/>
      <w:r w:rsidR="00055D29" w:rsidRPr="00491D37">
        <w:rPr>
          <w:b/>
          <w:i/>
          <w:iCs/>
        </w:rPr>
        <w:t xml:space="preserve"> </w:t>
      </w:r>
      <w:proofErr w:type="spellStart"/>
      <w:r w:rsidR="00055D29" w:rsidRPr="00491D37">
        <w:rPr>
          <w:b/>
          <w:i/>
          <w:iCs/>
        </w:rPr>
        <w:t>innerhalb</w:t>
      </w:r>
      <w:proofErr w:type="spellEnd"/>
      <w:r w:rsidR="00055D29" w:rsidRPr="00491D37">
        <w:rPr>
          <w:b/>
          <w:i/>
          <w:iCs/>
        </w:rPr>
        <w:t xml:space="preserve"> </w:t>
      </w:r>
      <w:proofErr w:type="spellStart"/>
      <w:r w:rsidR="00055D29" w:rsidRPr="00491D37">
        <w:rPr>
          <w:b/>
          <w:i/>
          <w:iCs/>
        </w:rPr>
        <w:t>der</w:t>
      </w:r>
      <w:proofErr w:type="spellEnd"/>
      <w:r w:rsidR="00055D29" w:rsidRPr="00491D37">
        <w:rPr>
          <w:b/>
          <w:i/>
          <w:iCs/>
        </w:rPr>
        <w:t xml:space="preserve"> </w:t>
      </w:r>
      <w:proofErr w:type="spellStart"/>
      <w:r w:rsidR="00055D29" w:rsidRPr="00491D37">
        <w:rPr>
          <w:b/>
          <w:i/>
          <w:iCs/>
        </w:rPr>
        <w:t>Gre</w:t>
      </w:r>
      <w:r w:rsidR="00055D29" w:rsidRPr="00491D37">
        <w:rPr>
          <w:b/>
          <w:i/>
          <w:iCs/>
        </w:rPr>
        <w:t>n</w:t>
      </w:r>
      <w:r w:rsidR="00055D29" w:rsidRPr="00491D37">
        <w:rPr>
          <w:b/>
          <w:i/>
          <w:iCs/>
        </w:rPr>
        <w:t>zen</w:t>
      </w:r>
      <w:proofErr w:type="spellEnd"/>
      <w:r w:rsidR="00055D29" w:rsidRPr="00491D37">
        <w:rPr>
          <w:b/>
          <w:i/>
          <w:iCs/>
        </w:rPr>
        <w:t xml:space="preserve"> </w:t>
      </w:r>
      <w:proofErr w:type="spellStart"/>
      <w:r w:rsidR="00055D29" w:rsidRPr="00491D37">
        <w:rPr>
          <w:b/>
          <w:i/>
          <w:iCs/>
        </w:rPr>
        <w:t>der</w:t>
      </w:r>
      <w:proofErr w:type="spellEnd"/>
      <w:r w:rsidR="00055D29" w:rsidRPr="00491D37">
        <w:rPr>
          <w:b/>
          <w:i/>
          <w:iCs/>
        </w:rPr>
        <w:t xml:space="preserve"> </w:t>
      </w:r>
      <w:proofErr w:type="spellStart"/>
      <w:r w:rsidR="00055D29" w:rsidRPr="00491D37">
        <w:rPr>
          <w:b/>
          <w:i/>
          <w:iCs/>
        </w:rPr>
        <w:t>blossen</w:t>
      </w:r>
      <w:proofErr w:type="spellEnd"/>
      <w:r w:rsidR="00055D29" w:rsidRPr="00491D37">
        <w:rPr>
          <w:b/>
          <w:i/>
          <w:iCs/>
        </w:rPr>
        <w:t xml:space="preserve"> </w:t>
      </w:r>
      <w:proofErr w:type="spellStart"/>
      <w:r w:rsidR="00055D29" w:rsidRPr="00491D37">
        <w:rPr>
          <w:b/>
          <w:i/>
          <w:iCs/>
        </w:rPr>
        <w:t>Vernunft</w:t>
      </w:r>
      <w:proofErr w:type="spellEnd"/>
      <w:r w:rsidR="00055D29" w:rsidRPr="00491D37">
        <w:rPr>
          <w:b/>
        </w:rPr>
        <w:t xml:space="preserve">) </w:t>
      </w:r>
      <w:r w:rsidR="00055D29" w:rsidRPr="00055D29">
        <w:rPr>
          <w:b/>
        </w:rPr>
        <w:t>(</w:t>
      </w:r>
      <w:hyperlink r:id="rId251" w:tooltip="1793" w:history="1">
        <w:r w:rsidR="00055D29" w:rsidRPr="00491D37">
          <w:rPr>
            <w:rStyle w:val="Hipervnculo"/>
            <w:b/>
            <w:color w:val="auto"/>
            <w:u w:val="none"/>
          </w:rPr>
          <w:t>1793</w:t>
        </w:r>
      </w:hyperlink>
      <w:r w:rsidR="00055D29" w:rsidRPr="00491D37">
        <w:rPr>
          <w:b/>
        </w:rPr>
        <w:t xml:space="preserve">). </w:t>
      </w:r>
    </w:p>
    <w:p w:rsidR="00055D29" w:rsidRPr="00055D29" w:rsidRDefault="00055D29" w:rsidP="00055D29">
      <w:pPr>
        <w:widowControl/>
        <w:numPr>
          <w:ilvl w:val="0"/>
          <w:numId w:val="30"/>
        </w:numPr>
        <w:autoSpaceDE/>
        <w:autoSpaceDN/>
        <w:adjustRightInd/>
        <w:jc w:val="both"/>
        <w:rPr>
          <w:b/>
        </w:rPr>
      </w:pPr>
      <w:r w:rsidRPr="00055D29">
        <w:rPr>
          <w:b/>
          <w:i/>
          <w:iCs/>
        </w:rPr>
        <w:t>Sobre el dicho: Esto puede ser correcto en la teoría, pero no vale para la práctica</w:t>
      </w:r>
      <w:r w:rsidRPr="00055D29">
        <w:rPr>
          <w:b/>
        </w:rPr>
        <w:t xml:space="preserve"> (</w:t>
      </w:r>
      <w:proofErr w:type="spellStart"/>
      <w:r w:rsidRPr="00055D29">
        <w:rPr>
          <w:b/>
          <w:i/>
          <w:iCs/>
        </w:rPr>
        <w:t>Über</w:t>
      </w:r>
      <w:proofErr w:type="spellEnd"/>
      <w:r w:rsidRPr="00055D29">
        <w:rPr>
          <w:b/>
          <w:i/>
          <w:iCs/>
        </w:rPr>
        <w:t xml:space="preserve"> den </w:t>
      </w:r>
      <w:proofErr w:type="spellStart"/>
      <w:r w:rsidRPr="00055D29">
        <w:rPr>
          <w:b/>
          <w:i/>
          <w:iCs/>
        </w:rPr>
        <w:t>Gemeinspruch</w:t>
      </w:r>
      <w:proofErr w:type="spellEnd"/>
      <w:r w:rsidRPr="00055D29">
        <w:rPr>
          <w:b/>
          <w:i/>
          <w:iCs/>
        </w:rPr>
        <w:t xml:space="preserve">: Das </w:t>
      </w:r>
      <w:proofErr w:type="spellStart"/>
      <w:r w:rsidRPr="00055D29">
        <w:rPr>
          <w:b/>
          <w:i/>
          <w:iCs/>
        </w:rPr>
        <w:t>mag</w:t>
      </w:r>
      <w:proofErr w:type="spellEnd"/>
      <w:r w:rsidRPr="00055D29">
        <w:rPr>
          <w:b/>
          <w:i/>
          <w:iCs/>
        </w:rPr>
        <w:t xml:space="preserve"> in </w:t>
      </w:r>
      <w:proofErr w:type="spellStart"/>
      <w:r w:rsidRPr="00055D29">
        <w:rPr>
          <w:b/>
          <w:i/>
          <w:iCs/>
        </w:rPr>
        <w:t>der</w:t>
      </w:r>
      <w:proofErr w:type="spellEnd"/>
      <w:r w:rsidRPr="00055D29">
        <w:rPr>
          <w:b/>
          <w:i/>
          <w:iCs/>
        </w:rPr>
        <w:t xml:space="preserve"> </w:t>
      </w:r>
      <w:proofErr w:type="spellStart"/>
      <w:r w:rsidRPr="00055D29">
        <w:rPr>
          <w:b/>
          <w:i/>
          <w:iCs/>
        </w:rPr>
        <w:t>Theorie</w:t>
      </w:r>
      <w:proofErr w:type="spellEnd"/>
      <w:r w:rsidRPr="00055D29">
        <w:rPr>
          <w:b/>
          <w:i/>
          <w:iCs/>
        </w:rPr>
        <w:t xml:space="preserve"> </w:t>
      </w:r>
      <w:proofErr w:type="spellStart"/>
      <w:r w:rsidRPr="00055D29">
        <w:rPr>
          <w:b/>
          <w:i/>
          <w:iCs/>
        </w:rPr>
        <w:t>richtig</w:t>
      </w:r>
      <w:proofErr w:type="spellEnd"/>
      <w:r w:rsidRPr="00055D29">
        <w:rPr>
          <w:b/>
          <w:i/>
          <w:iCs/>
        </w:rPr>
        <w:t xml:space="preserve"> </w:t>
      </w:r>
      <w:proofErr w:type="spellStart"/>
      <w:r w:rsidRPr="00055D29">
        <w:rPr>
          <w:b/>
          <w:i/>
          <w:iCs/>
        </w:rPr>
        <w:t>sein</w:t>
      </w:r>
      <w:proofErr w:type="spellEnd"/>
      <w:r w:rsidRPr="00055D29">
        <w:rPr>
          <w:b/>
          <w:i/>
          <w:iCs/>
        </w:rPr>
        <w:t xml:space="preserve">, </w:t>
      </w:r>
      <w:proofErr w:type="spellStart"/>
      <w:r w:rsidRPr="00055D29">
        <w:rPr>
          <w:b/>
          <w:i/>
          <w:iCs/>
        </w:rPr>
        <w:t>taugt</w:t>
      </w:r>
      <w:proofErr w:type="spellEnd"/>
      <w:r w:rsidRPr="00055D29">
        <w:rPr>
          <w:b/>
          <w:i/>
          <w:iCs/>
        </w:rPr>
        <w:t xml:space="preserve"> </w:t>
      </w:r>
      <w:proofErr w:type="spellStart"/>
      <w:r w:rsidRPr="00055D29">
        <w:rPr>
          <w:b/>
          <w:i/>
          <w:iCs/>
        </w:rPr>
        <w:t>aber</w:t>
      </w:r>
      <w:proofErr w:type="spellEnd"/>
      <w:r w:rsidRPr="00055D29">
        <w:rPr>
          <w:b/>
          <w:i/>
          <w:iCs/>
        </w:rPr>
        <w:t xml:space="preserve"> </w:t>
      </w:r>
      <w:proofErr w:type="spellStart"/>
      <w:r w:rsidRPr="00055D29">
        <w:rPr>
          <w:b/>
          <w:i/>
          <w:iCs/>
        </w:rPr>
        <w:t>nicht</w:t>
      </w:r>
      <w:proofErr w:type="spellEnd"/>
      <w:r w:rsidRPr="00055D29">
        <w:rPr>
          <w:b/>
          <w:i/>
          <w:iCs/>
        </w:rPr>
        <w:t xml:space="preserve"> </w:t>
      </w:r>
      <w:proofErr w:type="spellStart"/>
      <w:r w:rsidRPr="00055D29">
        <w:rPr>
          <w:b/>
          <w:i/>
          <w:iCs/>
        </w:rPr>
        <w:t>für</w:t>
      </w:r>
      <w:proofErr w:type="spellEnd"/>
      <w:r w:rsidRPr="00055D29">
        <w:rPr>
          <w:b/>
          <w:i/>
          <w:iCs/>
        </w:rPr>
        <w:t xml:space="preserve"> die Praxis</w:t>
      </w:r>
      <w:r w:rsidRPr="00055D29">
        <w:rPr>
          <w:b/>
        </w:rPr>
        <w:t>) (</w:t>
      </w:r>
      <w:hyperlink r:id="rId252" w:tooltip="1793" w:history="1">
        <w:r w:rsidRPr="00055D29">
          <w:rPr>
            <w:rStyle w:val="Hipervnculo"/>
            <w:b/>
            <w:color w:val="auto"/>
            <w:u w:val="none"/>
          </w:rPr>
          <w:t>1793</w:t>
        </w:r>
      </w:hyperlink>
      <w:r w:rsidRPr="00055D29">
        <w:rPr>
          <w:b/>
        </w:rPr>
        <w:t>).</w:t>
      </w:r>
    </w:p>
    <w:p w:rsidR="00055D29" w:rsidRPr="00055D29" w:rsidRDefault="00055D29" w:rsidP="00055D29">
      <w:pPr>
        <w:widowControl/>
        <w:numPr>
          <w:ilvl w:val="0"/>
          <w:numId w:val="30"/>
        </w:numPr>
        <w:autoSpaceDE/>
        <w:autoSpaceDN/>
        <w:adjustRightInd/>
        <w:jc w:val="both"/>
        <w:rPr>
          <w:b/>
        </w:rPr>
      </w:pPr>
      <w:r w:rsidRPr="00055D29">
        <w:rPr>
          <w:b/>
          <w:i/>
          <w:iCs/>
        </w:rPr>
        <w:t>El fin de todas las cosas</w:t>
      </w:r>
      <w:r w:rsidRPr="00055D29">
        <w:rPr>
          <w:b/>
        </w:rPr>
        <w:t xml:space="preserve"> (</w:t>
      </w:r>
      <w:r w:rsidRPr="00055D29">
        <w:rPr>
          <w:b/>
          <w:i/>
          <w:iCs/>
        </w:rPr>
        <w:t xml:space="preserve">Das Ende </w:t>
      </w:r>
      <w:proofErr w:type="spellStart"/>
      <w:r w:rsidRPr="00055D29">
        <w:rPr>
          <w:b/>
          <w:i/>
          <w:iCs/>
        </w:rPr>
        <w:t>aller</w:t>
      </w:r>
      <w:proofErr w:type="spellEnd"/>
      <w:r w:rsidRPr="00055D29">
        <w:rPr>
          <w:b/>
          <w:i/>
          <w:iCs/>
        </w:rPr>
        <w:t xml:space="preserve"> </w:t>
      </w:r>
      <w:proofErr w:type="spellStart"/>
      <w:r w:rsidRPr="00055D29">
        <w:rPr>
          <w:b/>
          <w:i/>
          <w:iCs/>
        </w:rPr>
        <w:t>Dinge</w:t>
      </w:r>
      <w:proofErr w:type="spellEnd"/>
      <w:r w:rsidRPr="00055D29">
        <w:rPr>
          <w:b/>
        </w:rPr>
        <w:t>) (</w:t>
      </w:r>
      <w:hyperlink r:id="rId253" w:tooltip="1794" w:history="1">
        <w:r w:rsidRPr="00055D29">
          <w:rPr>
            <w:rStyle w:val="Hipervnculo"/>
            <w:b/>
            <w:color w:val="auto"/>
            <w:u w:val="none"/>
          </w:rPr>
          <w:t>1794</w:t>
        </w:r>
      </w:hyperlink>
      <w:r w:rsidRPr="00055D29">
        <w:rPr>
          <w:b/>
        </w:rPr>
        <w:t>).</w:t>
      </w:r>
    </w:p>
    <w:p w:rsidR="00055D29" w:rsidRPr="00055D29" w:rsidRDefault="00F66E37" w:rsidP="00055D29">
      <w:pPr>
        <w:widowControl/>
        <w:numPr>
          <w:ilvl w:val="0"/>
          <w:numId w:val="30"/>
        </w:numPr>
        <w:autoSpaceDE/>
        <w:autoSpaceDN/>
        <w:adjustRightInd/>
        <w:jc w:val="both"/>
        <w:rPr>
          <w:b/>
        </w:rPr>
      </w:pPr>
      <w:hyperlink r:id="rId254" w:tooltip="La paz perpetua" w:history="1">
        <w:r w:rsidR="00055D29" w:rsidRPr="00055D29">
          <w:rPr>
            <w:rStyle w:val="Hipervnculo"/>
            <w:b/>
            <w:i/>
            <w:iCs/>
            <w:color w:val="auto"/>
            <w:u w:val="none"/>
          </w:rPr>
          <w:t>La paz perpetua</w:t>
        </w:r>
      </w:hyperlink>
      <w:r w:rsidR="00055D29" w:rsidRPr="00055D29">
        <w:rPr>
          <w:b/>
        </w:rPr>
        <w:t xml:space="preserve"> (</w:t>
      </w:r>
      <w:r w:rsidR="00055D29" w:rsidRPr="00055D29">
        <w:rPr>
          <w:b/>
          <w:i/>
          <w:iCs/>
        </w:rPr>
        <w:t xml:space="preserve">Zum </w:t>
      </w:r>
      <w:proofErr w:type="spellStart"/>
      <w:r w:rsidR="00055D29" w:rsidRPr="00055D29">
        <w:rPr>
          <w:b/>
          <w:i/>
          <w:iCs/>
        </w:rPr>
        <w:t>ewigen</w:t>
      </w:r>
      <w:proofErr w:type="spellEnd"/>
      <w:r w:rsidR="00055D29" w:rsidRPr="00055D29">
        <w:rPr>
          <w:b/>
          <w:i/>
          <w:iCs/>
        </w:rPr>
        <w:t xml:space="preserve"> </w:t>
      </w:r>
      <w:proofErr w:type="spellStart"/>
      <w:r w:rsidR="00055D29" w:rsidRPr="00055D29">
        <w:rPr>
          <w:b/>
          <w:i/>
          <w:iCs/>
        </w:rPr>
        <w:t>Frieden</w:t>
      </w:r>
      <w:proofErr w:type="spellEnd"/>
      <w:r w:rsidR="00055D29" w:rsidRPr="00055D29">
        <w:rPr>
          <w:b/>
          <w:i/>
          <w:iCs/>
        </w:rPr>
        <w:t xml:space="preserve">, </w:t>
      </w:r>
      <w:proofErr w:type="spellStart"/>
      <w:r w:rsidR="00055D29" w:rsidRPr="00055D29">
        <w:rPr>
          <w:b/>
          <w:i/>
          <w:iCs/>
        </w:rPr>
        <w:t>ein</w:t>
      </w:r>
      <w:proofErr w:type="spellEnd"/>
      <w:r w:rsidR="00055D29" w:rsidRPr="00055D29">
        <w:rPr>
          <w:b/>
          <w:i/>
          <w:iCs/>
        </w:rPr>
        <w:t xml:space="preserve"> </w:t>
      </w:r>
      <w:proofErr w:type="spellStart"/>
      <w:r w:rsidR="00055D29" w:rsidRPr="00055D29">
        <w:rPr>
          <w:b/>
          <w:i/>
          <w:iCs/>
        </w:rPr>
        <w:t>philosophischer</w:t>
      </w:r>
      <w:proofErr w:type="spellEnd"/>
      <w:r w:rsidR="00055D29" w:rsidRPr="00055D29">
        <w:rPr>
          <w:b/>
          <w:i/>
          <w:iCs/>
        </w:rPr>
        <w:t xml:space="preserve"> </w:t>
      </w:r>
      <w:proofErr w:type="spellStart"/>
      <w:r w:rsidR="00055D29" w:rsidRPr="00055D29">
        <w:rPr>
          <w:b/>
          <w:i/>
          <w:iCs/>
        </w:rPr>
        <w:t>Entwurf</w:t>
      </w:r>
      <w:proofErr w:type="spellEnd"/>
      <w:r w:rsidR="00055D29" w:rsidRPr="00055D29">
        <w:rPr>
          <w:b/>
        </w:rPr>
        <w:t>) (</w:t>
      </w:r>
      <w:hyperlink r:id="rId255" w:tooltip="1795" w:history="1">
        <w:r w:rsidR="00055D29" w:rsidRPr="00055D29">
          <w:rPr>
            <w:rStyle w:val="Hipervnculo"/>
            <w:b/>
            <w:color w:val="auto"/>
            <w:u w:val="none"/>
          </w:rPr>
          <w:t>1795</w:t>
        </w:r>
      </w:hyperlink>
      <w:r w:rsidR="00055D29" w:rsidRPr="00055D29">
        <w:rPr>
          <w:b/>
        </w:rPr>
        <w:t>).</w:t>
      </w:r>
    </w:p>
    <w:p w:rsidR="00491D37" w:rsidRDefault="00F66E37" w:rsidP="00055D29">
      <w:pPr>
        <w:widowControl/>
        <w:numPr>
          <w:ilvl w:val="0"/>
          <w:numId w:val="30"/>
        </w:numPr>
        <w:autoSpaceDE/>
        <w:autoSpaceDN/>
        <w:adjustRightInd/>
        <w:jc w:val="both"/>
        <w:rPr>
          <w:b/>
        </w:rPr>
      </w:pPr>
      <w:hyperlink r:id="rId256" w:tooltip="Metafísica de las costumbres" w:history="1">
        <w:r w:rsidR="00055D29" w:rsidRPr="00055D29">
          <w:rPr>
            <w:rStyle w:val="Hipervnculo"/>
            <w:b/>
            <w:i/>
            <w:iCs/>
            <w:color w:val="auto"/>
            <w:u w:val="none"/>
          </w:rPr>
          <w:t>Metafísica de las costumbres</w:t>
        </w:r>
      </w:hyperlink>
      <w:r w:rsidR="00055D29" w:rsidRPr="00055D29">
        <w:rPr>
          <w:b/>
        </w:rPr>
        <w:t xml:space="preserve"> (</w:t>
      </w:r>
      <w:proofErr w:type="spellStart"/>
      <w:r w:rsidR="00055D29" w:rsidRPr="00055D29">
        <w:rPr>
          <w:b/>
          <w:i/>
          <w:iCs/>
        </w:rPr>
        <w:t>Metaphysik</w:t>
      </w:r>
      <w:proofErr w:type="spellEnd"/>
      <w:r w:rsidR="00055D29" w:rsidRPr="00055D29">
        <w:rPr>
          <w:b/>
          <w:i/>
          <w:iCs/>
        </w:rPr>
        <w:t xml:space="preserve"> </w:t>
      </w:r>
      <w:proofErr w:type="spellStart"/>
      <w:r w:rsidR="00055D29" w:rsidRPr="00055D29">
        <w:rPr>
          <w:b/>
          <w:i/>
          <w:iCs/>
        </w:rPr>
        <w:t>der</w:t>
      </w:r>
      <w:proofErr w:type="spellEnd"/>
      <w:r w:rsidR="00055D29" w:rsidRPr="00055D29">
        <w:rPr>
          <w:b/>
          <w:i/>
          <w:iCs/>
        </w:rPr>
        <w:t xml:space="preserve"> </w:t>
      </w:r>
      <w:proofErr w:type="spellStart"/>
      <w:r w:rsidR="00055D29" w:rsidRPr="00055D29">
        <w:rPr>
          <w:b/>
          <w:i/>
          <w:iCs/>
        </w:rPr>
        <w:t>Sitten</w:t>
      </w:r>
      <w:proofErr w:type="spellEnd"/>
      <w:r w:rsidR="00055D29" w:rsidRPr="00055D29">
        <w:rPr>
          <w:b/>
        </w:rPr>
        <w:t>) (</w:t>
      </w:r>
      <w:hyperlink r:id="rId257" w:tooltip="1797" w:history="1">
        <w:r w:rsidR="00055D29" w:rsidRPr="00055D29">
          <w:rPr>
            <w:rStyle w:val="Hipervnculo"/>
            <w:b/>
            <w:color w:val="auto"/>
            <w:u w:val="none"/>
          </w:rPr>
          <w:t>1797</w:t>
        </w:r>
      </w:hyperlink>
      <w:r w:rsidR="00491D37">
        <w:rPr>
          <w:b/>
        </w:rPr>
        <w:t xml:space="preserve"> </w:t>
      </w:r>
    </w:p>
    <w:p w:rsidR="00055D29" w:rsidRPr="00055D29" w:rsidRDefault="00055D29" w:rsidP="00055D29">
      <w:pPr>
        <w:widowControl/>
        <w:numPr>
          <w:ilvl w:val="0"/>
          <w:numId w:val="30"/>
        </w:numPr>
        <w:autoSpaceDE/>
        <w:autoSpaceDN/>
        <w:adjustRightInd/>
        <w:jc w:val="both"/>
        <w:rPr>
          <w:b/>
        </w:rPr>
      </w:pPr>
      <w:r w:rsidRPr="00055D29">
        <w:rPr>
          <w:b/>
          <w:i/>
          <w:iCs/>
        </w:rPr>
        <w:t>Principios metafísicos de la doctrina del derecho</w:t>
      </w:r>
      <w:r w:rsidR="00491D37">
        <w:rPr>
          <w:b/>
        </w:rPr>
        <w:t xml:space="preserve">. </w:t>
      </w:r>
    </w:p>
    <w:p w:rsidR="00055D29" w:rsidRPr="00055D29" w:rsidRDefault="00C54005" w:rsidP="00C54005">
      <w:pPr>
        <w:widowControl/>
        <w:autoSpaceDE/>
        <w:autoSpaceDN/>
        <w:adjustRightInd/>
        <w:ind w:left="720"/>
        <w:jc w:val="both"/>
        <w:rPr>
          <w:b/>
        </w:rPr>
      </w:pPr>
      <w:r>
        <w:rPr>
          <w:b/>
          <w:i/>
          <w:iCs/>
        </w:rPr>
        <w:t>S</w:t>
      </w:r>
      <w:r w:rsidR="00055D29" w:rsidRPr="00055D29">
        <w:rPr>
          <w:b/>
          <w:i/>
          <w:iCs/>
        </w:rPr>
        <w:t>i el género humano progresa continuamente hacia lo mejor</w:t>
      </w:r>
      <w:r w:rsidR="00055D29" w:rsidRPr="00055D29">
        <w:rPr>
          <w:b/>
        </w:rPr>
        <w:t xml:space="preserve">  (</w:t>
      </w:r>
      <w:hyperlink r:id="rId258" w:tooltip="1797" w:history="1">
        <w:r w:rsidR="00055D29" w:rsidRPr="00055D29">
          <w:rPr>
            <w:rStyle w:val="Hipervnculo"/>
            <w:b/>
            <w:color w:val="auto"/>
            <w:u w:val="none"/>
          </w:rPr>
          <w:t>1797</w:t>
        </w:r>
      </w:hyperlink>
      <w:r w:rsidR="00055D29" w:rsidRPr="00055D29">
        <w:rPr>
          <w:b/>
        </w:rPr>
        <w:t>).</w:t>
      </w:r>
    </w:p>
    <w:p w:rsidR="00C54005" w:rsidRDefault="00F66E37" w:rsidP="00055D29">
      <w:pPr>
        <w:widowControl/>
        <w:numPr>
          <w:ilvl w:val="0"/>
          <w:numId w:val="30"/>
        </w:numPr>
        <w:autoSpaceDE/>
        <w:autoSpaceDN/>
        <w:adjustRightInd/>
        <w:jc w:val="both"/>
        <w:rPr>
          <w:b/>
        </w:rPr>
      </w:pPr>
      <w:hyperlink r:id="rId259" w:tooltip="El conflicto de las facultades (aún no redactado)" w:history="1">
        <w:r w:rsidR="00055D29" w:rsidRPr="00055D29">
          <w:rPr>
            <w:rStyle w:val="Hipervnculo"/>
            <w:b/>
            <w:i/>
            <w:iCs/>
            <w:color w:val="auto"/>
            <w:u w:val="none"/>
          </w:rPr>
          <w:t>El conflicto de las facultades</w:t>
        </w:r>
      </w:hyperlink>
      <w:r w:rsidR="00055D29" w:rsidRPr="00055D29">
        <w:rPr>
          <w:b/>
        </w:rPr>
        <w:t xml:space="preserve"> (</w:t>
      </w:r>
      <w:proofErr w:type="spellStart"/>
      <w:r w:rsidR="00055D29" w:rsidRPr="00055D29">
        <w:rPr>
          <w:b/>
          <w:i/>
          <w:iCs/>
        </w:rPr>
        <w:t>Der</w:t>
      </w:r>
      <w:proofErr w:type="spellEnd"/>
      <w:r w:rsidR="00055D29" w:rsidRPr="00055D29">
        <w:rPr>
          <w:b/>
          <w:i/>
          <w:iCs/>
        </w:rPr>
        <w:t xml:space="preserve"> </w:t>
      </w:r>
      <w:proofErr w:type="spellStart"/>
      <w:r w:rsidR="00055D29" w:rsidRPr="00055D29">
        <w:rPr>
          <w:b/>
          <w:i/>
          <w:iCs/>
        </w:rPr>
        <w:t>Streit</w:t>
      </w:r>
      <w:proofErr w:type="spellEnd"/>
      <w:r w:rsidR="00055D29" w:rsidRPr="00055D29">
        <w:rPr>
          <w:b/>
          <w:i/>
          <w:iCs/>
        </w:rPr>
        <w:t xml:space="preserve"> </w:t>
      </w:r>
      <w:proofErr w:type="spellStart"/>
      <w:r w:rsidR="00055D29" w:rsidRPr="00055D29">
        <w:rPr>
          <w:b/>
          <w:i/>
          <w:iCs/>
        </w:rPr>
        <w:t>der</w:t>
      </w:r>
      <w:proofErr w:type="spellEnd"/>
      <w:r w:rsidR="00055D29" w:rsidRPr="00055D29">
        <w:rPr>
          <w:b/>
          <w:i/>
          <w:iCs/>
        </w:rPr>
        <w:t xml:space="preserve"> </w:t>
      </w:r>
      <w:proofErr w:type="spellStart"/>
      <w:r w:rsidR="00055D29" w:rsidRPr="00055D29">
        <w:rPr>
          <w:b/>
          <w:i/>
          <w:iCs/>
        </w:rPr>
        <w:t>Fakultäten</w:t>
      </w:r>
      <w:proofErr w:type="spellEnd"/>
      <w:r w:rsidR="00055D29" w:rsidRPr="00055D29">
        <w:rPr>
          <w:b/>
        </w:rPr>
        <w:t>), (</w:t>
      </w:r>
      <w:hyperlink r:id="rId260" w:tooltip="1798" w:history="1">
        <w:r w:rsidR="00055D29" w:rsidRPr="00055D29">
          <w:rPr>
            <w:rStyle w:val="Hipervnculo"/>
            <w:b/>
            <w:color w:val="auto"/>
            <w:u w:val="none"/>
          </w:rPr>
          <w:t>1798</w:t>
        </w:r>
      </w:hyperlink>
      <w:r w:rsidR="00491D37">
        <w:rPr>
          <w:b/>
        </w:rPr>
        <w:t>).</w:t>
      </w:r>
    </w:p>
    <w:p w:rsidR="00055D29" w:rsidRPr="00055D29" w:rsidRDefault="00055D29" w:rsidP="00055D29">
      <w:pPr>
        <w:widowControl/>
        <w:numPr>
          <w:ilvl w:val="0"/>
          <w:numId w:val="30"/>
        </w:numPr>
        <w:autoSpaceDE/>
        <w:autoSpaceDN/>
        <w:adjustRightInd/>
        <w:jc w:val="both"/>
        <w:rPr>
          <w:b/>
        </w:rPr>
      </w:pPr>
      <w:r w:rsidRPr="00055D29">
        <w:rPr>
          <w:b/>
          <w:i/>
          <w:iCs/>
        </w:rPr>
        <w:t>La contienda entre las facultades de filosofía y teología</w:t>
      </w:r>
    </w:p>
    <w:p w:rsidR="00C54005" w:rsidRDefault="00055D29" w:rsidP="00055D29">
      <w:pPr>
        <w:widowControl/>
        <w:numPr>
          <w:ilvl w:val="0"/>
          <w:numId w:val="30"/>
        </w:numPr>
        <w:autoSpaceDE/>
        <w:autoSpaceDN/>
        <w:adjustRightInd/>
        <w:jc w:val="both"/>
        <w:rPr>
          <w:b/>
        </w:rPr>
      </w:pPr>
      <w:r w:rsidRPr="00C54005">
        <w:rPr>
          <w:b/>
          <w:i/>
          <w:iCs/>
        </w:rPr>
        <w:t>El poder de las facultades afectivas</w:t>
      </w:r>
      <w:r w:rsidRPr="00C54005">
        <w:rPr>
          <w:b/>
        </w:rPr>
        <w:t xml:space="preserve"> (</w:t>
      </w:r>
      <w:hyperlink r:id="rId261" w:tooltip="1798" w:history="1">
        <w:r w:rsidRPr="00C54005">
          <w:rPr>
            <w:rStyle w:val="Hipervnculo"/>
            <w:b/>
            <w:color w:val="auto"/>
            <w:u w:val="none"/>
          </w:rPr>
          <w:t>1798</w:t>
        </w:r>
      </w:hyperlink>
      <w:r w:rsidRPr="00C54005">
        <w:rPr>
          <w:b/>
        </w:rPr>
        <w:t>).</w:t>
      </w:r>
    </w:p>
    <w:p w:rsidR="00C54005" w:rsidRDefault="00C54005" w:rsidP="00C54005">
      <w:pPr>
        <w:widowControl/>
        <w:autoSpaceDE/>
        <w:autoSpaceDN/>
        <w:adjustRightInd/>
        <w:ind w:left="720"/>
        <w:jc w:val="both"/>
        <w:rPr>
          <w:b/>
        </w:rPr>
      </w:pPr>
    </w:p>
    <w:p w:rsidR="00055D29" w:rsidRPr="00C54005" w:rsidRDefault="00F66E37" w:rsidP="00055D29">
      <w:pPr>
        <w:widowControl/>
        <w:numPr>
          <w:ilvl w:val="0"/>
          <w:numId w:val="30"/>
        </w:numPr>
        <w:autoSpaceDE/>
        <w:autoSpaceDN/>
        <w:adjustRightInd/>
        <w:jc w:val="both"/>
        <w:rPr>
          <w:b/>
        </w:rPr>
      </w:pPr>
      <w:hyperlink r:id="rId262" w:tooltip="Antropología en sentido pragmático (aún no redactado)" w:history="1">
        <w:r w:rsidR="00055D29" w:rsidRPr="00C54005">
          <w:rPr>
            <w:rStyle w:val="Hipervnculo"/>
            <w:b/>
            <w:i/>
            <w:iCs/>
            <w:color w:val="auto"/>
            <w:u w:val="none"/>
          </w:rPr>
          <w:t>Antropología en sentido pragmático</w:t>
        </w:r>
      </w:hyperlink>
      <w:r w:rsidR="00055D29" w:rsidRPr="00C54005">
        <w:rPr>
          <w:b/>
        </w:rPr>
        <w:t xml:space="preserve"> (</w:t>
      </w:r>
      <w:proofErr w:type="spellStart"/>
      <w:r w:rsidR="00055D29" w:rsidRPr="00C54005">
        <w:rPr>
          <w:b/>
          <w:i/>
          <w:iCs/>
        </w:rPr>
        <w:t>Anthropologie</w:t>
      </w:r>
      <w:proofErr w:type="spellEnd"/>
      <w:r w:rsidR="00055D29" w:rsidRPr="00C54005">
        <w:rPr>
          <w:b/>
          <w:i/>
          <w:iCs/>
        </w:rPr>
        <w:t xml:space="preserve"> in </w:t>
      </w:r>
      <w:proofErr w:type="spellStart"/>
      <w:r w:rsidR="00055D29" w:rsidRPr="00C54005">
        <w:rPr>
          <w:b/>
          <w:i/>
          <w:iCs/>
        </w:rPr>
        <w:t>pragmatischer</w:t>
      </w:r>
      <w:proofErr w:type="spellEnd"/>
      <w:r w:rsidR="00055D29" w:rsidRPr="00C54005">
        <w:rPr>
          <w:b/>
          <w:i/>
          <w:iCs/>
        </w:rPr>
        <w:t xml:space="preserve"> </w:t>
      </w:r>
      <w:proofErr w:type="spellStart"/>
      <w:r w:rsidR="00055D29" w:rsidRPr="00C54005">
        <w:rPr>
          <w:b/>
          <w:i/>
          <w:iCs/>
        </w:rPr>
        <w:t>Hinsicht</w:t>
      </w:r>
      <w:proofErr w:type="spellEnd"/>
      <w:r w:rsidR="00055D29" w:rsidRPr="00C54005">
        <w:rPr>
          <w:b/>
        </w:rPr>
        <w:t>) (</w:t>
      </w:r>
      <w:hyperlink r:id="rId263" w:tooltip="1798" w:history="1">
        <w:r w:rsidR="00055D29" w:rsidRPr="00C54005">
          <w:rPr>
            <w:rStyle w:val="Hipervnculo"/>
            <w:b/>
            <w:color w:val="auto"/>
            <w:u w:val="none"/>
          </w:rPr>
          <w:t>1798</w:t>
        </w:r>
      </w:hyperlink>
      <w:r w:rsidR="00055D29" w:rsidRPr="00C54005">
        <w:rPr>
          <w:b/>
        </w:rPr>
        <w:t>)</w:t>
      </w:r>
    </w:p>
    <w:p w:rsidR="00055D29" w:rsidRPr="00055D29" w:rsidRDefault="00055D29" w:rsidP="00055D29">
      <w:pPr>
        <w:widowControl/>
        <w:numPr>
          <w:ilvl w:val="0"/>
          <w:numId w:val="30"/>
        </w:numPr>
        <w:autoSpaceDE/>
        <w:autoSpaceDN/>
        <w:adjustRightInd/>
        <w:jc w:val="both"/>
        <w:rPr>
          <w:b/>
        </w:rPr>
      </w:pPr>
      <w:r w:rsidRPr="00055D29">
        <w:rPr>
          <w:b/>
          <w:i/>
          <w:iCs/>
        </w:rPr>
        <w:t>Lógica</w:t>
      </w:r>
      <w:r w:rsidRPr="00055D29">
        <w:rPr>
          <w:b/>
        </w:rPr>
        <w:t xml:space="preserve"> (</w:t>
      </w:r>
      <w:proofErr w:type="spellStart"/>
      <w:r w:rsidRPr="00055D29">
        <w:rPr>
          <w:b/>
          <w:i/>
          <w:iCs/>
        </w:rPr>
        <w:t>Logik</w:t>
      </w:r>
      <w:proofErr w:type="spellEnd"/>
      <w:r w:rsidRPr="00055D29">
        <w:rPr>
          <w:b/>
          <w:i/>
          <w:iCs/>
        </w:rPr>
        <w:t xml:space="preserve">. </w:t>
      </w:r>
      <w:proofErr w:type="spellStart"/>
      <w:r w:rsidRPr="00055D29">
        <w:rPr>
          <w:b/>
          <w:i/>
          <w:iCs/>
        </w:rPr>
        <w:t>Ein</w:t>
      </w:r>
      <w:proofErr w:type="spellEnd"/>
      <w:r w:rsidRPr="00055D29">
        <w:rPr>
          <w:b/>
          <w:i/>
          <w:iCs/>
        </w:rPr>
        <w:t xml:space="preserve"> </w:t>
      </w:r>
      <w:proofErr w:type="spellStart"/>
      <w:r w:rsidRPr="00055D29">
        <w:rPr>
          <w:b/>
          <w:i/>
          <w:iCs/>
        </w:rPr>
        <w:t>Handbuch</w:t>
      </w:r>
      <w:proofErr w:type="spellEnd"/>
      <w:r w:rsidRPr="00055D29">
        <w:rPr>
          <w:b/>
          <w:i/>
          <w:iCs/>
        </w:rPr>
        <w:t xml:space="preserve"> </w:t>
      </w:r>
      <w:proofErr w:type="spellStart"/>
      <w:r w:rsidRPr="00055D29">
        <w:rPr>
          <w:b/>
          <w:i/>
          <w:iCs/>
        </w:rPr>
        <w:t>zu</w:t>
      </w:r>
      <w:proofErr w:type="spellEnd"/>
      <w:r w:rsidRPr="00055D29">
        <w:rPr>
          <w:b/>
          <w:i/>
          <w:iCs/>
        </w:rPr>
        <w:t xml:space="preserve"> </w:t>
      </w:r>
      <w:proofErr w:type="spellStart"/>
      <w:r w:rsidRPr="00055D29">
        <w:rPr>
          <w:b/>
          <w:i/>
          <w:iCs/>
        </w:rPr>
        <w:t>Vorlesungen</w:t>
      </w:r>
      <w:proofErr w:type="spellEnd"/>
      <w:r w:rsidRPr="00055D29">
        <w:rPr>
          <w:b/>
        </w:rPr>
        <w:t>) (</w:t>
      </w:r>
      <w:hyperlink r:id="rId264" w:tooltip="1800" w:history="1">
        <w:r w:rsidRPr="00055D29">
          <w:rPr>
            <w:rStyle w:val="Hipervnculo"/>
            <w:b/>
            <w:color w:val="auto"/>
            <w:u w:val="none"/>
          </w:rPr>
          <w:t>1800</w:t>
        </w:r>
      </w:hyperlink>
      <w:r w:rsidR="00C54005">
        <w:rPr>
          <w:b/>
        </w:rPr>
        <w:t>)</w:t>
      </w:r>
    </w:p>
    <w:p w:rsidR="00055D29" w:rsidRPr="00055D29" w:rsidRDefault="00055D29" w:rsidP="00055D29">
      <w:pPr>
        <w:widowControl/>
        <w:numPr>
          <w:ilvl w:val="0"/>
          <w:numId w:val="30"/>
        </w:numPr>
        <w:autoSpaceDE/>
        <w:autoSpaceDN/>
        <w:adjustRightInd/>
        <w:jc w:val="both"/>
        <w:rPr>
          <w:b/>
          <w:lang w:val="en-US"/>
        </w:rPr>
      </w:pPr>
      <w:r w:rsidRPr="00055D29">
        <w:rPr>
          <w:b/>
          <w:i/>
          <w:iCs/>
          <w:lang w:val="en-US"/>
        </w:rPr>
        <w:lastRenderedPageBreak/>
        <w:t>Geografía física</w:t>
      </w:r>
      <w:r w:rsidRPr="00055D29">
        <w:rPr>
          <w:b/>
          <w:lang w:val="en-US"/>
        </w:rPr>
        <w:t xml:space="preserve"> (</w:t>
      </w:r>
      <w:r w:rsidRPr="00055D29">
        <w:rPr>
          <w:b/>
          <w:i/>
          <w:iCs/>
          <w:lang w:val="en-US"/>
        </w:rPr>
        <w:t>Immanuel Kants physische Geographie. Auf Verlangen des Ve</w:t>
      </w:r>
      <w:r w:rsidRPr="00055D29">
        <w:rPr>
          <w:b/>
          <w:i/>
          <w:iCs/>
          <w:lang w:val="en-US"/>
        </w:rPr>
        <w:t>r</w:t>
      </w:r>
      <w:r w:rsidRPr="00055D29">
        <w:rPr>
          <w:b/>
          <w:i/>
          <w:iCs/>
          <w:lang w:val="en-US"/>
        </w:rPr>
        <w:t>fassers aus seiner Handschrift herausgegeben und zum Theil bearbeitet von D. Fri</w:t>
      </w:r>
      <w:r w:rsidRPr="00055D29">
        <w:rPr>
          <w:b/>
          <w:i/>
          <w:iCs/>
          <w:lang w:val="en-US"/>
        </w:rPr>
        <w:t>e</w:t>
      </w:r>
      <w:r w:rsidRPr="00055D29">
        <w:rPr>
          <w:b/>
          <w:i/>
          <w:iCs/>
          <w:lang w:val="en-US"/>
        </w:rPr>
        <w:t>drich Theodor Rink</w:t>
      </w:r>
      <w:r w:rsidRPr="00055D29">
        <w:rPr>
          <w:b/>
          <w:lang w:val="en-US"/>
        </w:rPr>
        <w:t>) (</w:t>
      </w:r>
      <w:hyperlink r:id="rId265" w:tooltip="1802" w:history="1">
        <w:r w:rsidRPr="00055D29">
          <w:rPr>
            <w:rStyle w:val="Hipervnculo"/>
            <w:b/>
            <w:color w:val="auto"/>
            <w:u w:val="none"/>
            <w:lang w:val="en-US"/>
          </w:rPr>
          <w:t>1802</w:t>
        </w:r>
      </w:hyperlink>
      <w:r w:rsidRPr="00055D29">
        <w:rPr>
          <w:b/>
          <w:lang w:val="en-US"/>
        </w:rPr>
        <w:t>).</w:t>
      </w:r>
    </w:p>
    <w:p w:rsidR="00055D29" w:rsidRPr="003971D0" w:rsidRDefault="00055D29" w:rsidP="00055D29">
      <w:pPr>
        <w:widowControl/>
        <w:numPr>
          <w:ilvl w:val="0"/>
          <w:numId w:val="30"/>
        </w:numPr>
        <w:autoSpaceDE/>
        <w:autoSpaceDN/>
        <w:adjustRightInd/>
        <w:jc w:val="both"/>
        <w:rPr>
          <w:b/>
          <w:lang w:val="en-US"/>
        </w:rPr>
      </w:pPr>
      <w:r w:rsidRPr="00055D29">
        <w:rPr>
          <w:b/>
          <w:i/>
          <w:iCs/>
          <w:lang w:val="en-US"/>
        </w:rPr>
        <w:t>Pedagogía</w:t>
      </w:r>
      <w:r w:rsidRPr="00055D29">
        <w:rPr>
          <w:b/>
          <w:lang w:val="en-US"/>
        </w:rPr>
        <w:t xml:space="preserve"> (</w:t>
      </w:r>
      <w:r w:rsidRPr="00055D29">
        <w:rPr>
          <w:b/>
          <w:i/>
          <w:iCs/>
          <w:lang w:val="en-US"/>
        </w:rPr>
        <w:t>Pädagogik. Herausgegeben von D. Friedrich Theodor Rink</w:t>
      </w:r>
      <w:r w:rsidRPr="00055D29">
        <w:rPr>
          <w:b/>
          <w:lang w:val="en-US"/>
        </w:rPr>
        <w:t>) (</w:t>
      </w:r>
      <w:hyperlink r:id="rId266" w:tooltip="1803" w:history="1">
        <w:r w:rsidRPr="00055D29">
          <w:rPr>
            <w:rStyle w:val="Hipervnculo"/>
            <w:b/>
            <w:color w:val="auto"/>
            <w:u w:val="none"/>
            <w:lang w:val="en-US"/>
          </w:rPr>
          <w:t>1803</w:t>
        </w:r>
      </w:hyperlink>
      <w:r w:rsidRPr="00055D29">
        <w:rPr>
          <w:b/>
          <w:lang w:val="en-US"/>
        </w:rPr>
        <w:t xml:space="preserve">). </w:t>
      </w:r>
    </w:p>
    <w:p w:rsidR="00055D29" w:rsidRPr="00055D29" w:rsidRDefault="00055D29" w:rsidP="00055D29">
      <w:pPr>
        <w:widowControl/>
        <w:numPr>
          <w:ilvl w:val="0"/>
          <w:numId w:val="30"/>
        </w:numPr>
        <w:autoSpaceDE/>
        <w:autoSpaceDN/>
        <w:adjustRightInd/>
        <w:jc w:val="both"/>
        <w:rPr>
          <w:b/>
        </w:rPr>
      </w:pPr>
      <w:r w:rsidRPr="00055D29">
        <w:rPr>
          <w:b/>
          <w:i/>
          <w:iCs/>
        </w:rPr>
        <w:t>Transición desde los primeros fundamentos metafísicos de la ciencia natural a la Física</w:t>
      </w:r>
      <w:r w:rsidR="00C54005">
        <w:rPr>
          <w:b/>
        </w:rPr>
        <w:t xml:space="preserve"> </w:t>
      </w:r>
    </w:p>
    <w:p w:rsidR="00055D29" w:rsidRPr="00055D29" w:rsidRDefault="00F66E37" w:rsidP="00055D29">
      <w:pPr>
        <w:widowControl/>
        <w:numPr>
          <w:ilvl w:val="0"/>
          <w:numId w:val="30"/>
        </w:numPr>
        <w:autoSpaceDE/>
        <w:autoSpaceDN/>
        <w:adjustRightInd/>
        <w:jc w:val="both"/>
        <w:rPr>
          <w:b/>
        </w:rPr>
      </w:pPr>
      <w:hyperlink r:id="rId267" w:tooltip="Opus postumum (aún no redactado)" w:history="1">
        <w:r w:rsidR="00055D29" w:rsidRPr="00055D29">
          <w:rPr>
            <w:rStyle w:val="Hipervnculo"/>
            <w:b/>
            <w:i/>
            <w:iCs/>
            <w:color w:val="auto"/>
            <w:u w:val="none"/>
          </w:rPr>
          <w:t xml:space="preserve">Opus </w:t>
        </w:r>
        <w:proofErr w:type="spellStart"/>
        <w:r w:rsidR="00055D29" w:rsidRPr="00055D29">
          <w:rPr>
            <w:rStyle w:val="Hipervnculo"/>
            <w:b/>
            <w:i/>
            <w:iCs/>
            <w:color w:val="auto"/>
            <w:u w:val="none"/>
          </w:rPr>
          <w:t>postumum</w:t>
        </w:r>
        <w:proofErr w:type="spellEnd"/>
      </w:hyperlink>
      <w:r w:rsidR="00055D29" w:rsidRPr="00055D29">
        <w:rPr>
          <w:b/>
        </w:rPr>
        <w:t xml:space="preserve"> (colección de obras inconclusas)</w:t>
      </w:r>
    </w:p>
    <w:p w:rsidR="00837EF2" w:rsidRPr="00837EF2" w:rsidRDefault="00055D29" w:rsidP="00837EF2">
      <w:pPr>
        <w:widowControl/>
        <w:numPr>
          <w:ilvl w:val="0"/>
          <w:numId w:val="30"/>
        </w:numPr>
        <w:autoSpaceDE/>
        <w:autoSpaceDN/>
        <w:adjustRightInd/>
        <w:jc w:val="both"/>
        <w:rPr>
          <w:b/>
        </w:rPr>
      </w:pPr>
      <w:r w:rsidRPr="00C54005">
        <w:rPr>
          <w:b/>
          <w:i/>
          <w:iCs/>
        </w:rPr>
        <w:t>Antropología Práctica</w:t>
      </w:r>
      <w:r w:rsidRPr="00C54005">
        <w:rPr>
          <w:b/>
        </w:rPr>
        <w:t xml:space="preserve"> </w:t>
      </w:r>
    </w:p>
    <w:p w:rsidR="00055D29" w:rsidRDefault="00055D29" w:rsidP="006A7642">
      <w:pPr>
        <w:widowControl/>
        <w:numPr>
          <w:ilvl w:val="0"/>
          <w:numId w:val="30"/>
        </w:numPr>
        <w:autoSpaceDE/>
        <w:autoSpaceDN/>
        <w:adjustRightInd/>
        <w:jc w:val="both"/>
        <w:rPr>
          <w:b/>
        </w:rPr>
      </w:pPr>
      <w:r w:rsidRPr="00C54005">
        <w:rPr>
          <w:b/>
          <w:i/>
          <w:iCs/>
        </w:rPr>
        <w:t>Lecciones de Antropología. Fragmentos de estética y antropología</w:t>
      </w:r>
      <w:r w:rsidRPr="00C54005">
        <w:rPr>
          <w:b/>
        </w:rPr>
        <w:t xml:space="preserve"> </w:t>
      </w:r>
      <w:hyperlink r:id="rId268" w:tooltip="1772-1789 (aún no redactado)" w:history="1">
        <w:r w:rsidRPr="00C54005">
          <w:rPr>
            <w:rStyle w:val="Hipervnculo"/>
            <w:b/>
            <w:color w:val="auto"/>
            <w:u w:val="none"/>
          </w:rPr>
          <w:t>1772-1789</w:t>
        </w:r>
      </w:hyperlink>
      <w:r w:rsidRPr="00C54005">
        <w:rPr>
          <w:b/>
        </w:rPr>
        <w:t xml:space="preserve">. </w:t>
      </w:r>
    </w:p>
    <w:p w:rsidR="00837EF2" w:rsidRDefault="00837EF2" w:rsidP="006A7642">
      <w:pPr>
        <w:widowControl/>
        <w:numPr>
          <w:ilvl w:val="0"/>
          <w:numId w:val="30"/>
        </w:numPr>
        <w:autoSpaceDE/>
        <w:autoSpaceDN/>
        <w:adjustRightInd/>
        <w:jc w:val="both"/>
        <w:rPr>
          <w:b/>
        </w:rPr>
      </w:pPr>
    </w:p>
    <w:p w:rsidR="00837EF2" w:rsidRDefault="00837EF2" w:rsidP="00837EF2">
      <w:pPr>
        <w:widowControl/>
        <w:autoSpaceDE/>
        <w:autoSpaceDN/>
        <w:adjustRightInd/>
        <w:jc w:val="both"/>
        <w:rPr>
          <w:b/>
        </w:rPr>
      </w:pPr>
      <w:r>
        <w:rPr>
          <w:b/>
        </w:rPr>
        <w:t xml:space="preserve">  Solo el análisis de estos títulos nos indica la capacidad filosófico y la amplitud de miras de la mente genial de Kant, caso singular en la Historia del pensamiento humano.</w:t>
      </w:r>
    </w:p>
    <w:p w:rsidR="00837EF2" w:rsidRDefault="00837EF2" w:rsidP="00837EF2">
      <w:pPr>
        <w:widowControl/>
        <w:autoSpaceDE/>
        <w:autoSpaceDN/>
        <w:adjustRightInd/>
        <w:jc w:val="both"/>
        <w:rPr>
          <w:b/>
        </w:rPr>
      </w:pPr>
    </w:p>
    <w:p w:rsidR="00837EF2" w:rsidRPr="00C54005" w:rsidRDefault="00837EF2" w:rsidP="00837EF2">
      <w:pPr>
        <w:widowControl/>
        <w:autoSpaceDE/>
        <w:autoSpaceDN/>
        <w:adjustRightInd/>
        <w:jc w:val="center"/>
        <w:rPr>
          <w:b/>
        </w:rPr>
      </w:pPr>
      <w:r>
        <w:rPr>
          <w:b/>
          <w:noProof/>
        </w:rPr>
        <w:drawing>
          <wp:inline distT="0" distB="0" distL="0" distR="0">
            <wp:extent cx="4102866" cy="3019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9"/>
                    <a:srcRect l="6736" t="35821" r="45090" b="18046"/>
                    <a:stretch>
                      <a:fillRect/>
                    </a:stretch>
                  </pic:blipFill>
                  <pic:spPr bwMode="auto">
                    <a:xfrm>
                      <a:off x="0" y="0"/>
                      <a:ext cx="4107397" cy="3022759"/>
                    </a:xfrm>
                    <a:prstGeom prst="rect">
                      <a:avLst/>
                    </a:prstGeom>
                    <a:noFill/>
                    <a:ln w="9525">
                      <a:noFill/>
                      <a:miter lim="800000"/>
                      <a:headEnd/>
                      <a:tailEnd/>
                    </a:ln>
                  </pic:spPr>
                </pic:pic>
              </a:graphicData>
            </a:graphic>
          </wp:inline>
        </w:drawing>
      </w:r>
    </w:p>
    <w:sectPr w:rsidR="00837EF2" w:rsidRPr="00C54005"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24B"/>
    <w:multiLevelType w:val="multilevel"/>
    <w:tmpl w:val="82DA4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B51D60"/>
    <w:multiLevelType w:val="multilevel"/>
    <w:tmpl w:val="3C44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E2E42"/>
    <w:multiLevelType w:val="multilevel"/>
    <w:tmpl w:val="AF225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41492"/>
    <w:multiLevelType w:val="multilevel"/>
    <w:tmpl w:val="CBC8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331512"/>
    <w:multiLevelType w:val="multilevel"/>
    <w:tmpl w:val="064E2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BB0CD5"/>
    <w:multiLevelType w:val="multilevel"/>
    <w:tmpl w:val="0244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32698C"/>
    <w:multiLevelType w:val="multilevel"/>
    <w:tmpl w:val="E78C7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1"/>
  </w:num>
  <w:num w:numId="3">
    <w:abstractNumId w:val="18"/>
  </w:num>
  <w:num w:numId="4">
    <w:abstractNumId w:val="16"/>
  </w:num>
  <w:num w:numId="5">
    <w:abstractNumId w:val="14"/>
  </w:num>
  <w:num w:numId="6">
    <w:abstractNumId w:val="21"/>
  </w:num>
  <w:num w:numId="7">
    <w:abstractNumId w:val="19"/>
  </w:num>
  <w:num w:numId="8">
    <w:abstractNumId w:val="4"/>
  </w:num>
  <w:num w:numId="9">
    <w:abstractNumId w:val="12"/>
  </w:num>
  <w:num w:numId="10">
    <w:abstractNumId w:val="6"/>
  </w:num>
  <w:num w:numId="11">
    <w:abstractNumId w:val="23"/>
  </w:num>
  <w:num w:numId="12">
    <w:abstractNumId w:val="3"/>
  </w:num>
  <w:num w:numId="13">
    <w:abstractNumId w:val="27"/>
  </w:num>
  <w:num w:numId="14">
    <w:abstractNumId w:val="29"/>
  </w:num>
  <w:num w:numId="15">
    <w:abstractNumId w:val="22"/>
  </w:num>
  <w:num w:numId="16">
    <w:abstractNumId w:val="7"/>
  </w:num>
  <w:num w:numId="17">
    <w:abstractNumId w:val="17"/>
  </w:num>
  <w:num w:numId="18">
    <w:abstractNumId w:val="28"/>
  </w:num>
  <w:num w:numId="19">
    <w:abstractNumId w:val="15"/>
  </w:num>
  <w:num w:numId="20">
    <w:abstractNumId w:val="13"/>
  </w:num>
  <w:num w:numId="21">
    <w:abstractNumId w:val="10"/>
  </w:num>
  <w:num w:numId="22">
    <w:abstractNumId w:val="8"/>
  </w:num>
  <w:num w:numId="23">
    <w:abstractNumId w:val="26"/>
  </w:num>
  <w:num w:numId="24">
    <w:abstractNumId w:val="9"/>
  </w:num>
  <w:num w:numId="25">
    <w:abstractNumId w:val="24"/>
  </w:num>
  <w:num w:numId="26">
    <w:abstractNumId w:val="2"/>
  </w:num>
  <w:num w:numId="27">
    <w:abstractNumId w:val="30"/>
  </w:num>
  <w:num w:numId="28">
    <w:abstractNumId w:val="0"/>
  </w:num>
  <w:num w:numId="29">
    <w:abstractNumId w:val="20"/>
  </w:num>
  <w:num w:numId="30">
    <w:abstractNumId w:val="1"/>
  </w:num>
  <w:num w:numId="31">
    <w:abstractNumId w:val="5"/>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55D29"/>
    <w:rsid w:val="000824EF"/>
    <w:rsid w:val="00084B19"/>
    <w:rsid w:val="000A3A86"/>
    <w:rsid w:val="000D4988"/>
    <w:rsid w:val="000E21C0"/>
    <w:rsid w:val="00131759"/>
    <w:rsid w:val="00136170"/>
    <w:rsid w:val="00143E69"/>
    <w:rsid w:val="00151A2E"/>
    <w:rsid w:val="00151FA3"/>
    <w:rsid w:val="0016415A"/>
    <w:rsid w:val="00187680"/>
    <w:rsid w:val="00194A17"/>
    <w:rsid w:val="001A1E16"/>
    <w:rsid w:val="001B0794"/>
    <w:rsid w:val="001B7720"/>
    <w:rsid w:val="001C2369"/>
    <w:rsid w:val="001C648D"/>
    <w:rsid w:val="001D2B60"/>
    <w:rsid w:val="001D33A6"/>
    <w:rsid w:val="001D493F"/>
    <w:rsid w:val="001F5B33"/>
    <w:rsid w:val="00204428"/>
    <w:rsid w:val="002045DD"/>
    <w:rsid w:val="0020686B"/>
    <w:rsid w:val="00207C57"/>
    <w:rsid w:val="00212A7F"/>
    <w:rsid w:val="0022764C"/>
    <w:rsid w:val="0023300D"/>
    <w:rsid w:val="002348A9"/>
    <w:rsid w:val="00244701"/>
    <w:rsid w:val="00257D28"/>
    <w:rsid w:val="00275B8C"/>
    <w:rsid w:val="0028296F"/>
    <w:rsid w:val="00292C54"/>
    <w:rsid w:val="002A1FB2"/>
    <w:rsid w:val="002D0ED6"/>
    <w:rsid w:val="002D58B4"/>
    <w:rsid w:val="002D5929"/>
    <w:rsid w:val="002E3C95"/>
    <w:rsid w:val="002E543C"/>
    <w:rsid w:val="002F02E8"/>
    <w:rsid w:val="002F63D1"/>
    <w:rsid w:val="002F696E"/>
    <w:rsid w:val="00302C51"/>
    <w:rsid w:val="00305ABA"/>
    <w:rsid w:val="00311F71"/>
    <w:rsid w:val="00312AE6"/>
    <w:rsid w:val="00351674"/>
    <w:rsid w:val="003525E6"/>
    <w:rsid w:val="00365A58"/>
    <w:rsid w:val="00381057"/>
    <w:rsid w:val="003823D0"/>
    <w:rsid w:val="003971D0"/>
    <w:rsid w:val="00397FDC"/>
    <w:rsid w:val="003B00B3"/>
    <w:rsid w:val="003B1330"/>
    <w:rsid w:val="003B721F"/>
    <w:rsid w:val="003C62F4"/>
    <w:rsid w:val="003E0DCA"/>
    <w:rsid w:val="003F207B"/>
    <w:rsid w:val="003F672E"/>
    <w:rsid w:val="00402E96"/>
    <w:rsid w:val="0041104B"/>
    <w:rsid w:val="00415498"/>
    <w:rsid w:val="004154FE"/>
    <w:rsid w:val="00425A9F"/>
    <w:rsid w:val="00432B44"/>
    <w:rsid w:val="00444BCB"/>
    <w:rsid w:val="004515C7"/>
    <w:rsid w:val="00451EF5"/>
    <w:rsid w:val="00453B03"/>
    <w:rsid w:val="00470D9F"/>
    <w:rsid w:val="004905EB"/>
    <w:rsid w:val="00491D37"/>
    <w:rsid w:val="004A0931"/>
    <w:rsid w:val="004A1561"/>
    <w:rsid w:val="004A1935"/>
    <w:rsid w:val="004B1731"/>
    <w:rsid w:val="004C1D41"/>
    <w:rsid w:val="004C364F"/>
    <w:rsid w:val="004E1424"/>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C2CAB"/>
    <w:rsid w:val="005E1EF7"/>
    <w:rsid w:val="005F4F7A"/>
    <w:rsid w:val="00603E88"/>
    <w:rsid w:val="00604742"/>
    <w:rsid w:val="006113E5"/>
    <w:rsid w:val="0062125D"/>
    <w:rsid w:val="006300FF"/>
    <w:rsid w:val="006417DB"/>
    <w:rsid w:val="00642F7A"/>
    <w:rsid w:val="006569D3"/>
    <w:rsid w:val="00661722"/>
    <w:rsid w:val="00665971"/>
    <w:rsid w:val="00670738"/>
    <w:rsid w:val="00671510"/>
    <w:rsid w:val="00694684"/>
    <w:rsid w:val="006A0F30"/>
    <w:rsid w:val="006A110E"/>
    <w:rsid w:val="006A7642"/>
    <w:rsid w:val="006B057E"/>
    <w:rsid w:val="006B23D7"/>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563DA"/>
    <w:rsid w:val="00765B53"/>
    <w:rsid w:val="00766066"/>
    <w:rsid w:val="007802B7"/>
    <w:rsid w:val="00780BA6"/>
    <w:rsid w:val="00792A6D"/>
    <w:rsid w:val="007C2603"/>
    <w:rsid w:val="007C2F70"/>
    <w:rsid w:val="007C5650"/>
    <w:rsid w:val="007D3B1D"/>
    <w:rsid w:val="007E3C2D"/>
    <w:rsid w:val="00804EFA"/>
    <w:rsid w:val="00811DF0"/>
    <w:rsid w:val="008140CD"/>
    <w:rsid w:val="00837EF2"/>
    <w:rsid w:val="008438E6"/>
    <w:rsid w:val="008546E9"/>
    <w:rsid w:val="0085687A"/>
    <w:rsid w:val="00864A6E"/>
    <w:rsid w:val="008745FF"/>
    <w:rsid w:val="00875BF4"/>
    <w:rsid w:val="00877125"/>
    <w:rsid w:val="008814C2"/>
    <w:rsid w:val="0088171E"/>
    <w:rsid w:val="00882718"/>
    <w:rsid w:val="00891547"/>
    <w:rsid w:val="008C0873"/>
    <w:rsid w:val="008C2C96"/>
    <w:rsid w:val="008D3A88"/>
    <w:rsid w:val="008F38EC"/>
    <w:rsid w:val="00905CF4"/>
    <w:rsid w:val="00907741"/>
    <w:rsid w:val="00912D1B"/>
    <w:rsid w:val="0091334C"/>
    <w:rsid w:val="00932F3D"/>
    <w:rsid w:val="0094729A"/>
    <w:rsid w:val="00957E74"/>
    <w:rsid w:val="009672FE"/>
    <w:rsid w:val="0097418F"/>
    <w:rsid w:val="00977BF9"/>
    <w:rsid w:val="009B7B26"/>
    <w:rsid w:val="009B7D31"/>
    <w:rsid w:val="009D12CD"/>
    <w:rsid w:val="009D14C7"/>
    <w:rsid w:val="009E19CE"/>
    <w:rsid w:val="009E19D3"/>
    <w:rsid w:val="009E3A8C"/>
    <w:rsid w:val="009F61EB"/>
    <w:rsid w:val="00A06EB1"/>
    <w:rsid w:val="00A21552"/>
    <w:rsid w:val="00A31A8E"/>
    <w:rsid w:val="00A33716"/>
    <w:rsid w:val="00A50E8A"/>
    <w:rsid w:val="00A61777"/>
    <w:rsid w:val="00A64DDD"/>
    <w:rsid w:val="00A701AB"/>
    <w:rsid w:val="00A76AD1"/>
    <w:rsid w:val="00A83259"/>
    <w:rsid w:val="00A92197"/>
    <w:rsid w:val="00A94500"/>
    <w:rsid w:val="00AC4584"/>
    <w:rsid w:val="00AC7057"/>
    <w:rsid w:val="00AD6E3E"/>
    <w:rsid w:val="00AE1375"/>
    <w:rsid w:val="00AE268C"/>
    <w:rsid w:val="00B00B5B"/>
    <w:rsid w:val="00B17B64"/>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4005"/>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A181D"/>
    <w:rsid w:val="00CB16B9"/>
    <w:rsid w:val="00CB2A49"/>
    <w:rsid w:val="00CC53B3"/>
    <w:rsid w:val="00CD2B05"/>
    <w:rsid w:val="00CE5AFD"/>
    <w:rsid w:val="00CF1A50"/>
    <w:rsid w:val="00CF2346"/>
    <w:rsid w:val="00D02493"/>
    <w:rsid w:val="00D07B22"/>
    <w:rsid w:val="00D161C3"/>
    <w:rsid w:val="00D17682"/>
    <w:rsid w:val="00D23103"/>
    <w:rsid w:val="00D26931"/>
    <w:rsid w:val="00D31461"/>
    <w:rsid w:val="00D319C6"/>
    <w:rsid w:val="00D37567"/>
    <w:rsid w:val="00D42E5A"/>
    <w:rsid w:val="00D535DB"/>
    <w:rsid w:val="00D54FC8"/>
    <w:rsid w:val="00D7352F"/>
    <w:rsid w:val="00D82287"/>
    <w:rsid w:val="00D933A8"/>
    <w:rsid w:val="00D94EDB"/>
    <w:rsid w:val="00D979E2"/>
    <w:rsid w:val="00DB1825"/>
    <w:rsid w:val="00DC04BC"/>
    <w:rsid w:val="00DC07E1"/>
    <w:rsid w:val="00DD3175"/>
    <w:rsid w:val="00DD3D4F"/>
    <w:rsid w:val="00DD6058"/>
    <w:rsid w:val="00DD644E"/>
    <w:rsid w:val="00DE7CBD"/>
    <w:rsid w:val="00E04A11"/>
    <w:rsid w:val="00E04F47"/>
    <w:rsid w:val="00E14790"/>
    <w:rsid w:val="00E20C5D"/>
    <w:rsid w:val="00E245B1"/>
    <w:rsid w:val="00E31790"/>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E3F66"/>
    <w:rsid w:val="00EE4CA6"/>
    <w:rsid w:val="00F0348B"/>
    <w:rsid w:val="00F2057D"/>
    <w:rsid w:val="00F214E9"/>
    <w:rsid w:val="00F278F5"/>
    <w:rsid w:val="00F36164"/>
    <w:rsid w:val="00F42AD6"/>
    <w:rsid w:val="00F47247"/>
    <w:rsid w:val="00F507A5"/>
    <w:rsid w:val="00F54EE9"/>
    <w:rsid w:val="00F653E6"/>
    <w:rsid w:val="00F66E37"/>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055D29"/>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9129">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00968036">
      <w:bodyDiv w:val="1"/>
      <w:marLeft w:val="0"/>
      <w:marRight w:val="0"/>
      <w:marTop w:val="0"/>
      <w:marBottom w:val="0"/>
      <w:divBdr>
        <w:top w:val="none" w:sz="0" w:space="0" w:color="auto"/>
        <w:left w:val="none" w:sz="0" w:space="0" w:color="auto"/>
        <w:bottom w:val="none" w:sz="0" w:space="0" w:color="auto"/>
        <w:right w:val="none" w:sz="0" w:space="0" w:color="auto"/>
      </w:divBdr>
      <w:divsChild>
        <w:div w:id="229854229">
          <w:marLeft w:val="0"/>
          <w:marRight w:val="0"/>
          <w:marTop w:val="0"/>
          <w:marBottom w:val="0"/>
          <w:divBdr>
            <w:top w:val="none" w:sz="0" w:space="0" w:color="auto"/>
            <w:left w:val="none" w:sz="0" w:space="0" w:color="auto"/>
            <w:bottom w:val="none" w:sz="0" w:space="0" w:color="auto"/>
            <w:right w:val="none" w:sz="0" w:space="0" w:color="auto"/>
          </w:divBdr>
        </w:div>
        <w:div w:id="2104106568">
          <w:marLeft w:val="0"/>
          <w:marRight w:val="0"/>
          <w:marTop w:val="0"/>
          <w:marBottom w:val="0"/>
          <w:divBdr>
            <w:top w:val="none" w:sz="0" w:space="0" w:color="auto"/>
            <w:left w:val="none" w:sz="0" w:space="0" w:color="auto"/>
            <w:bottom w:val="none" w:sz="0" w:space="0" w:color="auto"/>
            <w:right w:val="none" w:sz="0" w:space="0" w:color="auto"/>
          </w:divBdr>
          <w:divsChild>
            <w:div w:id="1345786965">
              <w:marLeft w:val="0"/>
              <w:marRight w:val="0"/>
              <w:marTop w:val="0"/>
              <w:marBottom w:val="0"/>
              <w:divBdr>
                <w:top w:val="none" w:sz="0" w:space="0" w:color="auto"/>
                <w:left w:val="none" w:sz="0" w:space="0" w:color="auto"/>
                <w:bottom w:val="none" w:sz="0" w:space="0" w:color="auto"/>
                <w:right w:val="none" w:sz="0" w:space="0" w:color="auto"/>
              </w:divBdr>
              <w:divsChild>
                <w:div w:id="13565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956690">
      <w:bodyDiv w:val="1"/>
      <w:marLeft w:val="0"/>
      <w:marRight w:val="0"/>
      <w:marTop w:val="0"/>
      <w:marBottom w:val="0"/>
      <w:divBdr>
        <w:top w:val="none" w:sz="0" w:space="0" w:color="auto"/>
        <w:left w:val="none" w:sz="0" w:space="0" w:color="auto"/>
        <w:bottom w:val="none" w:sz="0" w:space="0" w:color="auto"/>
        <w:right w:val="none" w:sz="0" w:space="0" w:color="auto"/>
      </w:divBdr>
      <w:divsChild>
        <w:div w:id="1862818427">
          <w:marLeft w:val="0"/>
          <w:marRight w:val="0"/>
          <w:marTop w:val="0"/>
          <w:marBottom w:val="0"/>
          <w:divBdr>
            <w:top w:val="none" w:sz="0" w:space="0" w:color="auto"/>
            <w:left w:val="none" w:sz="0" w:space="0" w:color="auto"/>
            <w:bottom w:val="none" w:sz="0" w:space="0" w:color="auto"/>
            <w:right w:val="none" w:sz="0" w:space="0" w:color="auto"/>
          </w:divBdr>
        </w:div>
        <w:div w:id="1777408453">
          <w:marLeft w:val="0"/>
          <w:marRight w:val="0"/>
          <w:marTop w:val="0"/>
          <w:marBottom w:val="0"/>
          <w:divBdr>
            <w:top w:val="none" w:sz="0" w:space="0" w:color="auto"/>
            <w:left w:val="none" w:sz="0" w:space="0" w:color="auto"/>
            <w:bottom w:val="none" w:sz="0" w:space="0" w:color="auto"/>
            <w:right w:val="none" w:sz="0" w:space="0" w:color="auto"/>
          </w:divBdr>
          <w:divsChild>
            <w:div w:id="1928414662">
              <w:marLeft w:val="0"/>
              <w:marRight w:val="0"/>
              <w:marTop w:val="0"/>
              <w:marBottom w:val="0"/>
              <w:divBdr>
                <w:top w:val="none" w:sz="0" w:space="0" w:color="auto"/>
                <w:left w:val="none" w:sz="0" w:space="0" w:color="auto"/>
                <w:bottom w:val="none" w:sz="0" w:space="0" w:color="auto"/>
                <w:right w:val="none" w:sz="0" w:space="0" w:color="auto"/>
              </w:divBdr>
              <w:divsChild>
                <w:div w:id="10977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29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936507">
      <w:bodyDiv w:val="1"/>
      <w:marLeft w:val="0"/>
      <w:marRight w:val="0"/>
      <w:marTop w:val="0"/>
      <w:marBottom w:val="0"/>
      <w:divBdr>
        <w:top w:val="none" w:sz="0" w:space="0" w:color="auto"/>
        <w:left w:val="none" w:sz="0" w:space="0" w:color="auto"/>
        <w:bottom w:val="none" w:sz="0" w:space="0" w:color="auto"/>
        <w:right w:val="none" w:sz="0" w:space="0" w:color="auto"/>
      </w:divBdr>
      <w:divsChild>
        <w:div w:id="953369698">
          <w:blockQuote w:val="1"/>
          <w:marLeft w:val="720"/>
          <w:marRight w:val="720"/>
          <w:marTop w:val="100"/>
          <w:marBottom w:val="100"/>
          <w:divBdr>
            <w:top w:val="none" w:sz="0" w:space="0" w:color="auto"/>
            <w:left w:val="none" w:sz="0" w:space="0" w:color="auto"/>
            <w:bottom w:val="none" w:sz="0" w:space="0" w:color="auto"/>
            <w:right w:val="none" w:sz="0" w:space="0" w:color="auto"/>
          </w:divBdr>
        </w:div>
        <w:div w:id="307394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08368644">
      <w:bodyDiv w:val="1"/>
      <w:marLeft w:val="0"/>
      <w:marRight w:val="0"/>
      <w:marTop w:val="0"/>
      <w:marBottom w:val="0"/>
      <w:divBdr>
        <w:top w:val="none" w:sz="0" w:space="0" w:color="auto"/>
        <w:left w:val="none" w:sz="0" w:space="0" w:color="auto"/>
        <w:bottom w:val="none" w:sz="0" w:space="0" w:color="auto"/>
        <w:right w:val="none" w:sz="0" w:space="0" w:color="auto"/>
      </w:divBdr>
      <w:divsChild>
        <w:div w:id="917404370">
          <w:marLeft w:val="0"/>
          <w:marRight w:val="0"/>
          <w:marTop w:val="0"/>
          <w:marBottom w:val="0"/>
          <w:divBdr>
            <w:top w:val="none" w:sz="0" w:space="0" w:color="auto"/>
            <w:left w:val="none" w:sz="0" w:space="0" w:color="auto"/>
            <w:bottom w:val="none" w:sz="0" w:space="0" w:color="auto"/>
            <w:right w:val="none" w:sz="0" w:space="0" w:color="auto"/>
          </w:divBdr>
        </w:div>
        <w:div w:id="732198995">
          <w:marLeft w:val="0"/>
          <w:marRight w:val="0"/>
          <w:marTop w:val="0"/>
          <w:marBottom w:val="0"/>
          <w:divBdr>
            <w:top w:val="none" w:sz="0" w:space="0" w:color="auto"/>
            <w:left w:val="none" w:sz="0" w:space="0" w:color="auto"/>
            <w:bottom w:val="none" w:sz="0" w:space="0" w:color="auto"/>
            <w:right w:val="none" w:sz="0" w:space="0" w:color="auto"/>
          </w:divBdr>
          <w:divsChild>
            <w:div w:id="1066610072">
              <w:marLeft w:val="0"/>
              <w:marRight w:val="0"/>
              <w:marTop w:val="0"/>
              <w:marBottom w:val="0"/>
              <w:divBdr>
                <w:top w:val="none" w:sz="0" w:space="0" w:color="auto"/>
                <w:left w:val="none" w:sz="0" w:space="0" w:color="auto"/>
                <w:bottom w:val="none" w:sz="0" w:space="0" w:color="auto"/>
                <w:right w:val="none" w:sz="0" w:space="0" w:color="auto"/>
              </w:divBdr>
              <w:divsChild>
                <w:div w:id="18679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6616">
      <w:bodyDiv w:val="1"/>
      <w:marLeft w:val="0"/>
      <w:marRight w:val="0"/>
      <w:marTop w:val="0"/>
      <w:marBottom w:val="0"/>
      <w:divBdr>
        <w:top w:val="none" w:sz="0" w:space="0" w:color="auto"/>
        <w:left w:val="none" w:sz="0" w:space="0" w:color="auto"/>
        <w:bottom w:val="none" w:sz="0" w:space="0" w:color="auto"/>
        <w:right w:val="none" w:sz="0" w:space="0" w:color="auto"/>
      </w:divBdr>
      <w:divsChild>
        <w:div w:id="1079329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236344">
      <w:bodyDiv w:val="1"/>
      <w:marLeft w:val="0"/>
      <w:marRight w:val="0"/>
      <w:marTop w:val="0"/>
      <w:marBottom w:val="0"/>
      <w:divBdr>
        <w:top w:val="none" w:sz="0" w:space="0" w:color="auto"/>
        <w:left w:val="none" w:sz="0" w:space="0" w:color="auto"/>
        <w:bottom w:val="none" w:sz="0" w:space="0" w:color="auto"/>
        <w:right w:val="none" w:sz="0" w:space="0" w:color="auto"/>
      </w:divBdr>
      <w:divsChild>
        <w:div w:id="598759594">
          <w:marLeft w:val="0"/>
          <w:marRight w:val="0"/>
          <w:marTop w:val="0"/>
          <w:marBottom w:val="0"/>
          <w:divBdr>
            <w:top w:val="none" w:sz="0" w:space="0" w:color="auto"/>
            <w:left w:val="none" w:sz="0" w:space="0" w:color="auto"/>
            <w:bottom w:val="none" w:sz="0" w:space="0" w:color="auto"/>
            <w:right w:val="none" w:sz="0" w:space="0" w:color="auto"/>
          </w:divBdr>
        </w:div>
        <w:div w:id="1409382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39824716">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Baruch_Spinoza" TargetMode="External"/><Relationship Id="rId21" Type="http://schemas.openxmlformats.org/officeDocument/2006/relationships/hyperlink" Target="https://es.wikipedia.org/wiki/Filosof%C3%ADa_contempor%C3%A1nea" TargetMode="External"/><Relationship Id="rId42" Type="http://schemas.openxmlformats.org/officeDocument/2006/relationships/hyperlink" Target="https://es.wikipedia.org/wiki/Idioma_hebreo" TargetMode="External"/><Relationship Id="rId63" Type="http://schemas.openxmlformats.org/officeDocument/2006/relationships/hyperlink" Target="https://es.wikipedia.org/wiki/Racionalismo" TargetMode="External"/><Relationship Id="rId84" Type="http://schemas.openxmlformats.org/officeDocument/2006/relationships/hyperlink" Target="https://es.wikipedia.org/wiki/L%C3%B3gica" TargetMode="External"/><Relationship Id="rId138" Type="http://schemas.openxmlformats.org/officeDocument/2006/relationships/hyperlink" Target="https://es.wikipedia.org/wiki/1881" TargetMode="External"/><Relationship Id="rId159" Type="http://schemas.openxmlformats.org/officeDocument/2006/relationships/hyperlink" Target="https://es.wikipedia.org/wiki/Empirismo" TargetMode="External"/><Relationship Id="rId170" Type="http://schemas.openxmlformats.org/officeDocument/2006/relationships/hyperlink" Target="https://es.wikipedia.org/wiki/A_priori" TargetMode="External"/><Relationship Id="rId191" Type="http://schemas.openxmlformats.org/officeDocument/2006/relationships/hyperlink" Target="https://es.wikipedia.org/wiki/Impuesto" TargetMode="External"/><Relationship Id="rId205" Type="http://schemas.openxmlformats.org/officeDocument/2006/relationships/hyperlink" Target="https://es.wikipedia.org/wiki/Alemania_nazi" TargetMode="External"/><Relationship Id="rId226" Type="http://schemas.openxmlformats.org/officeDocument/2006/relationships/hyperlink" Target="https://es.wikipedia.org/wiki/1770" TargetMode="External"/><Relationship Id="rId247" Type="http://schemas.openxmlformats.org/officeDocument/2006/relationships/hyperlink" Target="https://es.wikipedia.org/w/index.php?title=Primera_introducci%C3%B3n_a_la_Cr%C3%ADtica_del_juicio&amp;action=edit&amp;redlink=1" TargetMode="External"/><Relationship Id="rId107" Type="http://schemas.openxmlformats.org/officeDocument/2006/relationships/hyperlink" Target="https://es.wikipedia.org/wiki/Cr%C3%ADtica_de_la_raz%C3%B3n_pura" TargetMode="External"/><Relationship Id="rId268" Type="http://schemas.openxmlformats.org/officeDocument/2006/relationships/hyperlink" Target="https://es.wikipedia.org/w/index.php?title=1772-1789&amp;action=edit&amp;redlink=1" TargetMode="External"/><Relationship Id="rId11" Type="http://schemas.openxmlformats.org/officeDocument/2006/relationships/hyperlink" Target="https://es.wikipedia.org/wiki/1724" TargetMode="External"/><Relationship Id="rId32" Type="http://schemas.openxmlformats.org/officeDocument/2006/relationships/hyperlink" Target="https://es.wikipedia.org/wiki/Empirismo" TargetMode="External"/><Relationship Id="rId53" Type="http://schemas.openxmlformats.org/officeDocument/2006/relationships/hyperlink" Target="https://es.wikipedia.org/wiki/Biblia" TargetMode="External"/><Relationship Id="rId74" Type="http://schemas.openxmlformats.org/officeDocument/2006/relationships/hyperlink" Target="https://es.wikipedia.org/wiki/Historia_general_de_la_naturaleza_y_teor%C3%ADa_del_cielo" TargetMode="External"/><Relationship Id="rId128" Type="http://schemas.openxmlformats.org/officeDocument/2006/relationships/hyperlink" Target="https://es.wikipedia.org/wiki/Teleolog%C3%ADa" TargetMode="External"/><Relationship Id="rId149" Type="http://schemas.openxmlformats.org/officeDocument/2006/relationships/hyperlink" Target="https://es.wikipedia.org/wiki/Subjetividad" TargetMode="External"/><Relationship Id="rId5" Type="http://schemas.openxmlformats.org/officeDocument/2006/relationships/webSettings" Target="webSettings.xml"/><Relationship Id="rId95" Type="http://schemas.openxmlformats.org/officeDocument/2006/relationships/hyperlink" Target="https://es.wikipedia.org/wiki/1770" TargetMode="External"/><Relationship Id="rId160" Type="http://schemas.openxmlformats.org/officeDocument/2006/relationships/hyperlink" Target="https://es.wikipedia.org/wiki/Experiencia" TargetMode="External"/><Relationship Id="rId181" Type="http://schemas.openxmlformats.org/officeDocument/2006/relationships/hyperlink" Target="https://es.wikipedia.org/wiki/Revoluci%C3%B3n_francesa" TargetMode="External"/><Relationship Id="rId216" Type="http://schemas.openxmlformats.org/officeDocument/2006/relationships/hyperlink" Target="https://es.wikipedia.org/w/index.php?title=Ensayo_para_introducir_el_concepto_de_magnitudes_negativas_en_la_filosof%C3%ADa&amp;action=edit&amp;redlink=1" TargetMode="External"/><Relationship Id="rId237" Type="http://schemas.openxmlformats.org/officeDocument/2006/relationships/hyperlink" Target="https://es.wikipedia.org/w/index.php?title=Recensiones_de_las_%C2%ABIdeas_para_una_filosof%C3%ADa_de_la_historia_de_la_humanidad%C2%BB_de_Herder&amp;action=edit&amp;redlink=1" TargetMode="External"/><Relationship Id="rId258" Type="http://schemas.openxmlformats.org/officeDocument/2006/relationships/hyperlink" Target="https://es.wikipedia.org/wiki/1797" TargetMode="External"/><Relationship Id="rId22" Type="http://schemas.openxmlformats.org/officeDocument/2006/relationships/hyperlink" Target="https://es.wikipedia.org/wiki/Hegel" TargetMode="External"/><Relationship Id="rId43" Type="http://schemas.openxmlformats.org/officeDocument/2006/relationships/hyperlink" Target="https://es.wikipedia.org/wiki/1724" TargetMode="External"/><Relationship Id="rId64" Type="http://schemas.openxmlformats.org/officeDocument/2006/relationships/hyperlink" Target="https://es.wikipedia.org/wiki/F%C3%ADsica_matem%C3%A1tica" TargetMode="External"/><Relationship Id="rId118" Type="http://schemas.openxmlformats.org/officeDocument/2006/relationships/hyperlink" Target="https://es.wikipedia.org/wiki/Moses_Mendelssohn" TargetMode="External"/><Relationship Id="rId139" Type="http://schemas.openxmlformats.org/officeDocument/2006/relationships/hyperlink" Target="https://es.wikipedia.org/wiki/Tumba" TargetMode="External"/><Relationship Id="rId85" Type="http://schemas.openxmlformats.org/officeDocument/2006/relationships/hyperlink" Target="https://es.wikipedia.org/w/index.php?title=Ensayo_para_introducir_el_concepto_de_magnitudes_negativas_en_la_filosof%C3%ADa&amp;action=edit&amp;redlink=1" TargetMode="External"/><Relationship Id="rId150" Type="http://schemas.openxmlformats.org/officeDocument/2006/relationships/hyperlink" Target="https://es.wikipedia.org/wiki/Ren%C3%A9_Descartes" TargetMode="External"/><Relationship Id="rId171" Type="http://schemas.openxmlformats.org/officeDocument/2006/relationships/hyperlink" Target="https://es.wikipedia.org/wiki/Sensibilidad_(biolog%C3%ADa)" TargetMode="External"/><Relationship Id="rId192" Type="http://schemas.openxmlformats.org/officeDocument/2006/relationships/hyperlink" Target="https://es.wikipedia.org/wiki/Guerra" TargetMode="External"/><Relationship Id="rId206" Type="http://schemas.openxmlformats.org/officeDocument/2006/relationships/hyperlink" Target="https://es.wikipedia.org/wiki/De%C3%ADsmo" TargetMode="External"/><Relationship Id="rId227" Type="http://schemas.openxmlformats.org/officeDocument/2006/relationships/hyperlink" Target="https://es.wikipedia.org/wiki/Cr%C3%ADtica_de_la_raz%C3%B3n_pura" TargetMode="External"/><Relationship Id="rId248" Type="http://schemas.openxmlformats.org/officeDocument/2006/relationships/hyperlink" Target="https://es.wikipedia.org/wiki/1790" TargetMode="External"/><Relationship Id="rId269" Type="http://schemas.openxmlformats.org/officeDocument/2006/relationships/image" Target="media/image2.png"/><Relationship Id="rId12" Type="http://schemas.openxmlformats.org/officeDocument/2006/relationships/hyperlink" Target="https://es.wikipedia.org/wiki/Ib%C3%ADdem" TargetMode="External"/><Relationship Id="rId33" Type="http://schemas.openxmlformats.org/officeDocument/2006/relationships/hyperlink" Target="https://es.wikipedia.org/wiki/Racionalismo" TargetMode="External"/><Relationship Id="rId108" Type="http://schemas.openxmlformats.org/officeDocument/2006/relationships/hyperlink" Target="https://es.wikipedia.org/wiki/A%C3%B1os_1780" TargetMode="External"/><Relationship Id="rId129" Type="http://schemas.openxmlformats.org/officeDocument/2006/relationships/hyperlink" Target="https://es.wikipedia.org/wiki/Karl_Leonhard_Reinhold" TargetMode="External"/><Relationship Id="rId54" Type="http://schemas.openxmlformats.org/officeDocument/2006/relationships/hyperlink" Target="https://es.wikipedia.org/wiki/Idioma_lat%C3%ADn" TargetMode="External"/><Relationship Id="rId75" Type="http://schemas.openxmlformats.org/officeDocument/2006/relationships/hyperlink" Target="https://es.wikipedia.org/wiki/Nebulosa_protosolar" TargetMode="External"/><Relationship Id="rId96" Type="http://schemas.openxmlformats.org/officeDocument/2006/relationships/hyperlink" Target="https://es.wikipedia.org/wiki/1778" TargetMode="External"/><Relationship Id="rId140" Type="http://schemas.openxmlformats.org/officeDocument/2006/relationships/hyperlink" Target="https://es.wikipedia.org/wiki/Catedral_de_K%C3%B6nigsberg" TargetMode="External"/><Relationship Id="rId161" Type="http://schemas.openxmlformats.org/officeDocument/2006/relationships/hyperlink" Target="https://es.wikipedia.org/wiki/Percepci%C3%B3n" TargetMode="External"/><Relationship Id="rId182" Type="http://schemas.openxmlformats.org/officeDocument/2006/relationships/hyperlink" Target="https://es.wikipedia.org/wiki/Luis_XVI_de_Francia" TargetMode="External"/><Relationship Id="rId217" Type="http://schemas.openxmlformats.org/officeDocument/2006/relationships/hyperlink" Target="https://es.wikipedia.org/wiki/1763" TargetMode="External"/><Relationship Id="rId6" Type="http://schemas.openxmlformats.org/officeDocument/2006/relationships/image" Target="media/image1.png"/><Relationship Id="rId238" Type="http://schemas.openxmlformats.org/officeDocument/2006/relationships/hyperlink" Target="https://es.wikipedia.org/wiki/1785" TargetMode="External"/><Relationship Id="rId259" Type="http://schemas.openxmlformats.org/officeDocument/2006/relationships/hyperlink" Target="https://es.wikipedia.org/w/index.php?title=El_conflicto_de_las_facultades&amp;action=edit&amp;redlink=1" TargetMode="External"/><Relationship Id="rId23" Type="http://schemas.openxmlformats.org/officeDocument/2006/relationships/hyperlink" Target="https://es.wikipedia.org/wiki/Cr%C3%ADtica_de_la_raz%C3%B3n_pura" TargetMode="External"/><Relationship Id="rId119" Type="http://schemas.openxmlformats.org/officeDocument/2006/relationships/hyperlink" Target="https://es.wikipedia.org/wiki/Ilustraci%C3%B3n" TargetMode="External"/><Relationship Id="rId270" Type="http://schemas.openxmlformats.org/officeDocument/2006/relationships/fontTable" Target="fontTable.xml"/><Relationship Id="rId44" Type="http://schemas.openxmlformats.org/officeDocument/2006/relationships/hyperlink" Target="https://es.wikipedia.org/wiki/K%C3%B6nigsberg" TargetMode="External"/><Relationship Id="rId60" Type="http://schemas.openxmlformats.org/officeDocument/2006/relationships/hyperlink" Target="https://es.wikipedia.org/wiki/Gottfried_Leibniz" TargetMode="External"/><Relationship Id="rId65" Type="http://schemas.openxmlformats.org/officeDocument/2006/relationships/hyperlink" Target="https://es.wikipedia.org/wiki/Isaac_Newton" TargetMode="External"/><Relationship Id="rId81" Type="http://schemas.openxmlformats.org/officeDocument/2006/relationships/hyperlink" Target="https://es.wikipedia.org/wiki/Galaxia" TargetMode="External"/><Relationship Id="rId86" Type="http://schemas.openxmlformats.org/officeDocument/2006/relationships/hyperlink" Target="https://es.wikipedia.org/wiki/El_%C3%BAnico_fundamento_posible_de_una_demostraci%C3%B3n_de_la_existencia_de_Dios" TargetMode="External"/><Relationship Id="rId130" Type="http://schemas.openxmlformats.org/officeDocument/2006/relationships/hyperlink" Target="https://es.wikipedia.org/wiki/Jakob_Sigismund_Beck" TargetMode="External"/><Relationship Id="rId135" Type="http://schemas.openxmlformats.org/officeDocument/2006/relationships/hyperlink" Target="https://es.wikipedia.org/wiki/Observaciones_sobre_el_sentimiento_de_lo_bello_y_lo_sublime" TargetMode="External"/><Relationship Id="rId151" Type="http://schemas.openxmlformats.org/officeDocument/2006/relationships/hyperlink" Target="https://es.wikipedia.org/wiki/Yo" TargetMode="External"/><Relationship Id="rId156" Type="http://schemas.openxmlformats.org/officeDocument/2006/relationships/hyperlink" Target="https://es.wikipedia.org/wiki/Alma" TargetMode="External"/><Relationship Id="rId177" Type="http://schemas.openxmlformats.org/officeDocument/2006/relationships/hyperlink" Target="https://es.wikipedia.org/wiki/Tom%C3%A1s_de_Aquino" TargetMode="External"/><Relationship Id="rId198" Type="http://schemas.openxmlformats.org/officeDocument/2006/relationships/hyperlink" Target="https://es.wikipedia.org/wiki/Arist%C3%B3teles" TargetMode="External"/><Relationship Id="rId172" Type="http://schemas.openxmlformats.org/officeDocument/2006/relationships/hyperlink" Target="https://es.wikipedia.org/wiki/No%C3%BAmeno" TargetMode="External"/><Relationship Id="rId193" Type="http://schemas.openxmlformats.org/officeDocument/2006/relationships/hyperlink" Target="https://es.wikipedia.org/wiki/Guerra_justa" TargetMode="External"/><Relationship Id="rId202" Type="http://schemas.openxmlformats.org/officeDocument/2006/relationships/hyperlink" Target="https://es.wikipedia.org/wiki/Milenarismo" TargetMode="External"/><Relationship Id="rId207" Type="http://schemas.openxmlformats.org/officeDocument/2006/relationships/hyperlink" Target="https://es.wikipedia.org/wiki/Immanuel_Kant" TargetMode="External"/><Relationship Id="rId223" Type="http://schemas.openxmlformats.org/officeDocument/2006/relationships/hyperlink" Target="https://es.wikipedia.org/w/index.php?title=Los_sue%C3%B1os_de_un_visionario_explicados_por_los_sue%C3%B1os_de_la_metaf%C3%ADsica&amp;action=edit&amp;redlink=1" TargetMode="External"/><Relationship Id="rId228" Type="http://schemas.openxmlformats.org/officeDocument/2006/relationships/hyperlink" Target="https://es.wikipedia.org/wiki/1781" TargetMode="External"/><Relationship Id="rId244" Type="http://schemas.openxmlformats.org/officeDocument/2006/relationships/hyperlink" Target="https://es.wikipedia.org/wiki/1788" TargetMode="External"/><Relationship Id="rId249" Type="http://schemas.openxmlformats.org/officeDocument/2006/relationships/hyperlink" Target="https://es.wikipedia.org/wiki/1791" TargetMode="External"/><Relationship Id="rId13" Type="http://schemas.openxmlformats.org/officeDocument/2006/relationships/hyperlink" Target="https://es.wikipedia.org/wiki/12_de_febrero" TargetMode="External"/><Relationship Id="rId18" Type="http://schemas.openxmlformats.org/officeDocument/2006/relationships/hyperlink" Target="https://es.wikipedia.org/wiki/Criticismo" TargetMode="External"/><Relationship Id="rId39" Type="http://schemas.openxmlformats.org/officeDocument/2006/relationships/hyperlink" Target="https://es.wikipedia.org/wiki/Hegel" TargetMode="External"/><Relationship Id="rId109" Type="http://schemas.openxmlformats.org/officeDocument/2006/relationships/hyperlink" Target="https://es.wikipedia.org/wiki/Respuesta_a_la_pregunta:_%C2%BFQu%C3%A9_es_Ilustraci%C3%B3n%3F" TargetMode="External"/><Relationship Id="rId260" Type="http://schemas.openxmlformats.org/officeDocument/2006/relationships/hyperlink" Target="https://es.wikipedia.org/wiki/1798" TargetMode="External"/><Relationship Id="rId265" Type="http://schemas.openxmlformats.org/officeDocument/2006/relationships/hyperlink" Target="https://es.wikipedia.org/wiki/1802" TargetMode="External"/><Relationship Id="rId34" Type="http://schemas.openxmlformats.org/officeDocument/2006/relationships/hyperlink" Target="https://es.wikipedia.org/wiki/Valor_(axiolog%C3%ADa)" TargetMode="External"/><Relationship Id="rId50" Type="http://schemas.openxmlformats.org/officeDocument/2006/relationships/hyperlink" Target="https://es.wikipedia.org/wiki/Lituania" TargetMode="External"/><Relationship Id="rId55" Type="http://schemas.openxmlformats.org/officeDocument/2006/relationships/hyperlink" Target="https://es.wikipedia.org/wiki/Matem%C3%A1tica" TargetMode="External"/><Relationship Id="rId76" Type="http://schemas.openxmlformats.org/officeDocument/2006/relationships/hyperlink" Target="https://es.wikipedia.org/wiki/Sistema_solar" TargetMode="External"/><Relationship Id="rId97" Type="http://schemas.openxmlformats.org/officeDocument/2006/relationships/hyperlink" Target="https://es.wikipedia.org/wiki/1781" TargetMode="External"/><Relationship Id="rId104" Type="http://schemas.openxmlformats.org/officeDocument/2006/relationships/hyperlink" Target="https://es.wikipedia.org/wiki/Immanuel_Kant" TargetMode="External"/><Relationship Id="rId120" Type="http://schemas.openxmlformats.org/officeDocument/2006/relationships/hyperlink" Target="https://es.wikipedia.org/wiki/Raz%C3%B3n_(filosof%C3%ADa)" TargetMode="External"/><Relationship Id="rId125" Type="http://schemas.openxmlformats.org/officeDocument/2006/relationships/hyperlink" Target="https://es.wikipedia.org/wiki/1797" TargetMode="External"/><Relationship Id="rId141" Type="http://schemas.openxmlformats.org/officeDocument/2006/relationships/hyperlink" Target="https://es.wikipedia.org/wiki/Kaliningrado" TargetMode="External"/><Relationship Id="rId146" Type="http://schemas.openxmlformats.org/officeDocument/2006/relationships/hyperlink" Target="https://es.wikipedia.org/wiki/Lenin" TargetMode="External"/><Relationship Id="rId167" Type="http://schemas.openxmlformats.org/officeDocument/2006/relationships/hyperlink" Target="https://es.wikipedia.org/wiki/A_priori" TargetMode="External"/><Relationship Id="rId188" Type="http://schemas.openxmlformats.org/officeDocument/2006/relationships/hyperlink" Target="https://es.wikipedia.org/wiki/Anarqu%C3%ADa" TargetMode="External"/><Relationship Id="rId7" Type="http://schemas.openxmlformats.org/officeDocument/2006/relationships/hyperlink" Target="https://es.wikipedia.org/wiki/Alfabeto_Fon%C3%A9tico_Internacional" TargetMode="External"/><Relationship Id="rId71" Type="http://schemas.openxmlformats.org/officeDocument/2006/relationships/hyperlink" Target="https://es.wikipedia.org/wiki/Metaf%C3%ADsica" TargetMode="External"/><Relationship Id="rId92" Type="http://schemas.openxmlformats.org/officeDocument/2006/relationships/hyperlink" Target="https://es.wikipedia.org/wiki/Erudito" TargetMode="External"/><Relationship Id="rId162" Type="http://schemas.openxmlformats.org/officeDocument/2006/relationships/hyperlink" Target="https://es.wikipedia.org/wiki/Intuici%C3%B3n_sensible" TargetMode="External"/><Relationship Id="rId183" Type="http://schemas.openxmlformats.org/officeDocument/2006/relationships/hyperlink" Target="https://es.wikipedia.org/wiki/Mar%C3%ADa_Antonieta_de_Austria" TargetMode="External"/><Relationship Id="rId213" Type="http://schemas.openxmlformats.org/officeDocument/2006/relationships/hyperlink" Target="https://es.wikipedia.org/w/index.php?title=Nueva_dilucidaci%C3%B3n_de_los_primeros_principios_del_conocimiento_metaf%C3%ADsico&amp;action=edit&amp;redlink=1" TargetMode="External"/><Relationship Id="rId218" Type="http://schemas.openxmlformats.org/officeDocument/2006/relationships/hyperlink" Target="https://es.wikipedia.org/wiki/El_%C3%BAnico_fundamento_posible_de_una_demostraci%C3%B3n_de_la_existencia_de_Dios" TargetMode="External"/><Relationship Id="rId234" Type="http://schemas.openxmlformats.org/officeDocument/2006/relationships/hyperlink" Target="https://es.wikipedia.org/wiki/1784" TargetMode="External"/><Relationship Id="rId239" Type="http://schemas.openxmlformats.org/officeDocument/2006/relationships/hyperlink" Target="https://es.wikipedia.org/w/index.php?title=Principios_metaf%C3%ADsicos_de_la_ciencia_de_la_naturaleza&amp;action=edit&amp;redlink=1" TargetMode="External"/><Relationship Id="rId2" Type="http://schemas.openxmlformats.org/officeDocument/2006/relationships/numbering" Target="numbering.xml"/><Relationship Id="rId29" Type="http://schemas.openxmlformats.org/officeDocument/2006/relationships/hyperlink" Target="https://es.wikipedia.org/wiki/Est%C3%A9tica" TargetMode="External"/><Relationship Id="rId250" Type="http://schemas.openxmlformats.org/officeDocument/2006/relationships/hyperlink" Target="https://es.wikipedia.org/wiki/La_religi%C3%B3n_dentro_de_los_l%C3%ADmites_de_la_mera_raz%C3%B3n" TargetMode="External"/><Relationship Id="rId255" Type="http://schemas.openxmlformats.org/officeDocument/2006/relationships/hyperlink" Target="https://es.wikipedia.org/wiki/1795" TargetMode="External"/><Relationship Id="rId271" Type="http://schemas.openxmlformats.org/officeDocument/2006/relationships/theme" Target="theme/theme1.xml"/><Relationship Id="rId24" Type="http://schemas.openxmlformats.org/officeDocument/2006/relationships/hyperlink" Target="https://es.wikipedia.org/wiki/Metaf%C3%ADsica" TargetMode="External"/><Relationship Id="rId40" Type="http://schemas.openxmlformats.org/officeDocument/2006/relationships/hyperlink" Target="https://es.wikipedia.org/wiki/Arthur_Schopenhauer" TargetMode="External"/><Relationship Id="rId45" Type="http://schemas.openxmlformats.org/officeDocument/2006/relationships/hyperlink" Target="https://es.wikipedia.org/wiki/Kaliningrado" TargetMode="External"/><Relationship Id="rId66" Type="http://schemas.openxmlformats.org/officeDocument/2006/relationships/hyperlink" Target="https://es.wikipedia.org/wiki/Idealismo" TargetMode="External"/><Relationship Id="rId87" Type="http://schemas.openxmlformats.org/officeDocument/2006/relationships/hyperlink" Target="https://es.wikipedia.org/wiki/Observaciones_sobre_el_sentimiento_de_lo_bello_y_lo_sublime" TargetMode="External"/><Relationship Id="rId110" Type="http://schemas.openxmlformats.org/officeDocument/2006/relationships/hyperlink" Target="https://es.wikipedia.org/wiki/Fundamentaci%C3%B3n_de_la_metaf%C3%ADsica_de_las_costumbres" TargetMode="External"/><Relationship Id="rId115" Type="http://schemas.openxmlformats.org/officeDocument/2006/relationships/hyperlink" Target="https://es.wikipedia.org/wiki/Friedrich_Heinrich_Jacobi" TargetMode="External"/><Relationship Id="rId131" Type="http://schemas.openxmlformats.org/officeDocument/2006/relationships/hyperlink" Target="https://es.wikipedia.org/wiki/Fichte" TargetMode="External"/><Relationship Id="rId136" Type="http://schemas.openxmlformats.org/officeDocument/2006/relationships/hyperlink" Target="https://es.wikipedia.org/wiki/Immanuel_Kant" TargetMode="External"/><Relationship Id="rId157" Type="http://schemas.openxmlformats.org/officeDocument/2006/relationships/hyperlink" Target="https://es.wikipedia.org/wiki/No%C3%BAmeno" TargetMode="External"/><Relationship Id="rId178" Type="http://schemas.openxmlformats.org/officeDocument/2006/relationships/hyperlink" Target="https://es.wikipedia.org/wiki/George_Washington" TargetMode="External"/><Relationship Id="rId61" Type="http://schemas.openxmlformats.org/officeDocument/2006/relationships/hyperlink" Target="https://es.wikipedia.org/wiki/Christian_Wolff" TargetMode="External"/><Relationship Id="rId82" Type="http://schemas.openxmlformats.org/officeDocument/2006/relationships/hyperlink" Target="https://es.wikipedia.org/wiki/Filosof%C3%ADa" TargetMode="External"/><Relationship Id="rId152" Type="http://schemas.openxmlformats.org/officeDocument/2006/relationships/hyperlink" Target="https://es.wikipedia.org/wiki/Dios" TargetMode="External"/><Relationship Id="rId173" Type="http://schemas.openxmlformats.org/officeDocument/2006/relationships/hyperlink" Target="https://es.wikipedia.org/wiki/A_priori_y_a_posteriori" TargetMode="External"/><Relationship Id="rId194" Type="http://schemas.openxmlformats.org/officeDocument/2006/relationships/hyperlink" Target="https://es.wikipedia.org/wiki/Estado_del_bienestar" TargetMode="External"/><Relationship Id="rId199" Type="http://schemas.openxmlformats.org/officeDocument/2006/relationships/hyperlink" Target="https://es.wikipedia.org/wiki/Tri%C3%A1dico" TargetMode="External"/><Relationship Id="rId203" Type="http://schemas.openxmlformats.org/officeDocument/2006/relationships/hyperlink" Target="https://es.wikipedia.org/wiki/Comunismo" TargetMode="External"/><Relationship Id="rId208" Type="http://schemas.openxmlformats.org/officeDocument/2006/relationships/hyperlink" Target="https://es.wikipedia.org/wiki/Te%C3%ADsmo" TargetMode="External"/><Relationship Id="rId229" Type="http://schemas.openxmlformats.org/officeDocument/2006/relationships/hyperlink" Target="https://es.wikipedia.org/wiki/Proleg%C3%B3menos_a_toda_metaf%C3%ADsica_futura_que_pueda_presentarse_como_ciencia" TargetMode="External"/><Relationship Id="rId19" Type="http://schemas.openxmlformats.org/officeDocument/2006/relationships/hyperlink" Target="https://es.wikipedia.org/wiki/Idealismo_alem%C3%A1n" TargetMode="External"/><Relationship Id="rId224" Type="http://schemas.openxmlformats.org/officeDocument/2006/relationships/hyperlink" Target="https://es.wikipedia.org/wiki/1766" TargetMode="External"/><Relationship Id="rId240" Type="http://schemas.openxmlformats.org/officeDocument/2006/relationships/hyperlink" Target="https://es.wikipedia.org/wiki/1786" TargetMode="External"/><Relationship Id="rId245" Type="http://schemas.openxmlformats.org/officeDocument/2006/relationships/hyperlink" Target="https://es.wikipedia.org/wiki/Cr%C3%ADtica_del_juicio" TargetMode="External"/><Relationship Id="rId261" Type="http://schemas.openxmlformats.org/officeDocument/2006/relationships/hyperlink" Target="https://es.wikipedia.org/wiki/1798" TargetMode="External"/><Relationship Id="rId266" Type="http://schemas.openxmlformats.org/officeDocument/2006/relationships/hyperlink" Target="https://es.wikipedia.org/wiki/1803" TargetMode="External"/><Relationship Id="rId14" Type="http://schemas.openxmlformats.org/officeDocument/2006/relationships/hyperlink" Target="https://es.wikipedia.org/wiki/1804" TargetMode="External"/><Relationship Id="rId30" Type="http://schemas.openxmlformats.org/officeDocument/2006/relationships/hyperlink" Target="https://es.wikipedia.org/wiki/Teleolog%C3%ADa" TargetMode="External"/><Relationship Id="rId35" Type="http://schemas.openxmlformats.org/officeDocument/2006/relationships/hyperlink" Target="https://es.wikipedia.org/wiki/Empirismo" TargetMode="External"/><Relationship Id="rId56" Type="http://schemas.openxmlformats.org/officeDocument/2006/relationships/hyperlink" Target="https://es.wikipedia.org/wiki/Ciencia" TargetMode="External"/><Relationship Id="rId77" Type="http://schemas.openxmlformats.org/officeDocument/2006/relationships/hyperlink" Target="https://es.wikipedia.org/wiki/Isaac_Newton" TargetMode="External"/><Relationship Id="rId100" Type="http://schemas.openxmlformats.org/officeDocument/2006/relationships/hyperlink" Target="https://es.wikipedia.org/wiki/Johann_Georg_Hamann" TargetMode="External"/><Relationship Id="rId105" Type="http://schemas.openxmlformats.org/officeDocument/2006/relationships/hyperlink" Target="https://es.wikipedia.org/wiki/Proleg%C3%B3menos_a_toda_metaf%C3%ADsica_futura_que_pueda_presentarse_como_ciencia" TargetMode="External"/><Relationship Id="rId126" Type="http://schemas.openxmlformats.org/officeDocument/2006/relationships/hyperlink" Target="https://es.wikipedia.org/wiki/Cr%C3%ADtica_del_juicio" TargetMode="External"/><Relationship Id="rId147" Type="http://schemas.openxmlformats.org/officeDocument/2006/relationships/hyperlink" Target="https://es.wikipedia.org/wiki/Idioma_alem%C3%A1n" TargetMode="External"/><Relationship Id="rId168" Type="http://schemas.openxmlformats.org/officeDocument/2006/relationships/hyperlink" Target="https://es.wikipedia.org/wiki/Espacio_(f%C3%ADsica)" TargetMode="External"/><Relationship Id="rId8" Type="http://schemas.openxmlformats.org/officeDocument/2006/relationships/hyperlink" Target="https://es.wikipedia.org/wiki/K%C3%B6nigsberg" TargetMode="External"/><Relationship Id="rId51" Type="http://schemas.openxmlformats.org/officeDocument/2006/relationships/hyperlink" Target="https://es.wikipedia.org/wiki/N%C3%BAremberg" TargetMode="External"/><Relationship Id="rId72" Type="http://schemas.openxmlformats.org/officeDocument/2006/relationships/hyperlink" Target="https://es.wikipedia.org/wiki/Alexander_Gottlieb_Baumgarten" TargetMode="External"/><Relationship Id="rId93" Type="http://schemas.openxmlformats.org/officeDocument/2006/relationships/hyperlink" Target="https://es.wikipedia.org/w/index.php?title=Markus_Herz&amp;action=edit&amp;redlink=1" TargetMode="External"/><Relationship Id="rId98" Type="http://schemas.openxmlformats.org/officeDocument/2006/relationships/hyperlink" Target="https://es.wikipedia.org/wiki/Cr%C3%ADtica_de_la_raz%C3%B3n_pura" TargetMode="External"/><Relationship Id="rId121" Type="http://schemas.openxmlformats.org/officeDocument/2006/relationships/hyperlink" Target="https://es.wikipedia.org/wiki/Cr%C3%ADtica_de_la_raz%C3%B3n_pura" TargetMode="External"/><Relationship Id="rId142" Type="http://schemas.openxmlformats.org/officeDocument/2006/relationships/hyperlink" Target="https://es.wikipedia.org/wiki/R%C3%ADo_Pregolya" TargetMode="External"/><Relationship Id="rId163" Type="http://schemas.openxmlformats.org/officeDocument/2006/relationships/hyperlink" Target="https://es.wikipedia.org/wiki/Griego_antiguo" TargetMode="External"/><Relationship Id="rId184" Type="http://schemas.openxmlformats.org/officeDocument/2006/relationships/hyperlink" Target="https://es.wikipedia.org/wiki/Felicidad" TargetMode="External"/><Relationship Id="rId189" Type="http://schemas.openxmlformats.org/officeDocument/2006/relationships/hyperlink" Target="https://es.wikipedia.org/wiki/John_Locke" TargetMode="External"/><Relationship Id="rId219" Type="http://schemas.openxmlformats.org/officeDocument/2006/relationships/hyperlink" Target="https://es.wikipedia.org/wiki/1763" TargetMode="External"/><Relationship Id="rId3" Type="http://schemas.openxmlformats.org/officeDocument/2006/relationships/styles" Target="styles.xml"/><Relationship Id="rId214" Type="http://schemas.openxmlformats.org/officeDocument/2006/relationships/hyperlink" Target="https://es.wikipedia.org/w/index.php?title=La_falsa_sutileza_de_las_cuatro_figuras_del_silogismo&amp;action=edit&amp;redlink=1" TargetMode="External"/><Relationship Id="rId230" Type="http://schemas.openxmlformats.org/officeDocument/2006/relationships/hyperlink" Target="https://es.wikipedia.org/wiki/1783" TargetMode="External"/><Relationship Id="rId235" Type="http://schemas.openxmlformats.org/officeDocument/2006/relationships/hyperlink" Target="https://es.wikipedia.org/wiki/Fundamentaci%C3%B3n_de_la_metaf%C3%ADsica_de_las_costumbres" TargetMode="External"/><Relationship Id="rId251" Type="http://schemas.openxmlformats.org/officeDocument/2006/relationships/hyperlink" Target="https://es.wikipedia.org/wiki/1793" TargetMode="External"/><Relationship Id="rId256" Type="http://schemas.openxmlformats.org/officeDocument/2006/relationships/hyperlink" Target="https://es.wikipedia.org/wiki/Metaf%C3%ADsica_de_las_costumbres" TargetMode="External"/><Relationship Id="rId25" Type="http://schemas.openxmlformats.org/officeDocument/2006/relationships/hyperlink" Target="https://es.wikipedia.org/wiki/Epistemolog%C3%ADa" TargetMode="External"/><Relationship Id="rId46" Type="http://schemas.openxmlformats.org/officeDocument/2006/relationships/hyperlink" Target="https://es.wikipedia.org/wiki/Prusia_Oriental" TargetMode="External"/><Relationship Id="rId67" Type="http://schemas.openxmlformats.org/officeDocument/2006/relationships/hyperlink" Target="https://es.wikipedia.org/wiki/Siglo_XVIII" TargetMode="External"/><Relationship Id="rId116" Type="http://schemas.openxmlformats.org/officeDocument/2006/relationships/hyperlink" Target="https://es.wikipedia.org/wiki/Gotthold_Ephraim_Lessing" TargetMode="External"/><Relationship Id="rId137" Type="http://schemas.openxmlformats.org/officeDocument/2006/relationships/hyperlink" Target="https://es.wikipedia.org/wiki/1879" TargetMode="External"/><Relationship Id="rId158" Type="http://schemas.openxmlformats.org/officeDocument/2006/relationships/hyperlink" Target="https://es.wikipedia.org/wiki/Cr%C3%ADtica_de_la_raz%C3%B3n_pura" TargetMode="External"/><Relationship Id="rId20" Type="http://schemas.openxmlformats.org/officeDocument/2006/relationships/hyperlink" Target="https://es.wikipedia.org/wiki/Europa" TargetMode="External"/><Relationship Id="rId41" Type="http://schemas.openxmlformats.org/officeDocument/2006/relationships/hyperlink" Target="https://es.wikipedia.org/wiki/Idealismo_alem%C3%A1n" TargetMode="External"/><Relationship Id="rId62" Type="http://schemas.openxmlformats.org/officeDocument/2006/relationships/hyperlink" Target="https://es.wikipedia.org/wiki/Martin_Knutzen" TargetMode="External"/><Relationship Id="rId83" Type="http://schemas.openxmlformats.org/officeDocument/2006/relationships/hyperlink" Target="https://es.wikipedia.org/w/index.php?title=La_falsa_sutileza_de_las_cuatro_figuras_del_silogismo&amp;action=edit&amp;redlink=1" TargetMode="External"/><Relationship Id="rId88" Type="http://schemas.openxmlformats.org/officeDocument/2006/relationships/hyperlink" Target="https://es.wikipedia.org/wiki/Moses_Mendelssohn" TargetMode="External"/><Relationship Id="rId111" Type="http://schemas.openxmlformats.org/officeDocument/2006/relationships/hyperlink" Target="https://es.wikipedia.org/wiki/1785" TargetMode="External"/><Relationship Id="rId132" Type="http://schemas.openxmlformats.org/officeDocument/2006/relationships/hyperlink" Target="https://es.wikipedia.org/wiki/Idealismo_alem%C3%A1n" TargetMode="External"/><Relationship Id="rId153" Type="http://schemas.openxmlformats.org/officeDocument/2006/relationships/hyperlink" Target="https://es.wikipedia.org/wiki/Ren%C3%A9_Descartes" TargetMode="External"/><Relationship Id="rId174" Type="http://schemas.openxmlformats.org/officeDocument/2006/relationships/hyperlink" Target="https://es.wikipedia.org/wiki/Cr%C3%ADtica_de_la_raz%C3%B3n_pura" TargetMode="External"/><Relationship Id="rId179" Type="http://schemas.openxmlformats.org/officeDocument/2006/relationships/hyperlink" Target="https://es.wikipedia.org/wiki/Estados_Unidos" TargetMode="External"/><Relationship Id="rId195" Type="http://schemas.openxmlformats.org/officeDocument/2006/relationships/hyperlink" Target="https://es.wikipedia.org/wiki/Constituci%C3%B3n" TargetMode="External"/><Relationship Id="rId209" Type="http://schemas.openxmlformats.org/officeDocument/2006/relationships/hyperlink" Target="https://es.wikipedia.org/w/index.php?title=Pensamientos_sobre_la_verdadera_estimaci%C3%B3n_de_las_fuerzas_vivas&amp;action=edit&amp;redlink=1" TargetMode="External"/><Relationship Id="rId190" Type="http://schemas.openxmlformats.org/officeDocument/2006/relationships/hyperlink" Target="https://es.wikipedia.org/wiki/Contrato_social" TargetMode="External"/><Relationship Id="rId204" Type="http://schemas.openxmlformats.org/officeDocument/2006/relationships/hyperlink" Target="https://es.wikipedia.org/wiki/Nazismo" TargetMode="External"/><Relationship Id="rId220" Type="http://schemas.openxmlformats.org/officeDocument/2006/relationships/hyperlink" Target="https://es.wikipedia.org/wiki/Observaciones_sobre_el_sentimiento_de_lo_bello_y_lo_sublime" TargetMode="External"/><Relationship Id="rId225" Type="http://schemas.openxmlformats.org/officeDocument/2006/relationships/hyperlink" Target="https://es.wikipedia.org/w/index.php?title=Disertaci%C3%B3n_inaugural&amp;action=edit&amp;redlink=1" TargetMode="External"/><Relationship Id="rId241" Type="http://schemas.openxmlformats.org/officeDocument/2006/relationships/hyperlink" Target="https://es.wikipedia.org/wiki/1786" TargetMode="External"/><Relationship Id="rId246" Type="http://schemas.openxmlformats.org/officeDocument/2006/relationships/hyperlink" Target="https://es.wikipedia.org/wiki/1790" TargetMode="External"/><Relationship Id="rId267" Type="http://schemas.openxmlformats.org/officeDocument/2006/relationships/hyperlink" Target="https://es.wikipedia.org/w/index.php?title=Opus_postumum&amp;action=edit&amp;redlink=1" TargetMode="External"/><Relationship Id="rId15" Type="http://schemas.openxmlformats.org/officeDocument/2006/relationships/hyperlink" Target="https://es.wikipedia.org/wiki/Filosof%C3%ADa" TargetMode="External"/><Relationship Id="rId36" Type="http://schemas.openxmlformats.org/officeDocument/2006/relationships/hyperlink" Target="https://es.wikipedia.org/wiki/Racionalismo" TargetMode="External"/><Relationship Id="rId57" Type="http://schemas.openxmlformats.org/officeDocument/2006/relationships/hyperlink" Target="https://es.wikipedia.org/w/index.php?title=Collegium_Fridericianum&amp;action=edit&amp;redlink=1" TargetMode="External"/><Relationship Id="rId106" Type="http://schemas.openxmlformats.org/officeDocument/2006/relationships/hyperlink" Target="https://es.wikipedia.org/w/index.php?title=Johann_Schultz&amp;action=edit&amp;redlink=1" TargetMode="External"/><Relationship Id="rId127" Type="http://schemas.openxmlformats.org/officeDocument/2006/relationships/hyperlink" Target="https://es.wikipedia.org/wiki/Est%C3%A9tica" TargetMode="External"/><Relationship Id="rId262" Type="http://schemas.openxmlformats.org/officeDocument/2006/relationships/hyperlink" Target="https://es.wikipedia.org/w/index.php?title=Antropolog%C3%ADa_en_sentido_pragm%C3%A1tico&amp;action=edit&amp;redlink=1" TargetMode="External"/><Relationship Id="rId10" Type="http://schemas.openxmlformats.org/officeDocument/2006/relationships/hyperlink" Target="https://es.wikipedia.org/wiki/22_de_abril" TargetMode="External"/><Relationship Id="rId31" Type="http://schemas.openxmlformats.org/officeDocument/2006/relationships/hyperlink" Target="https://es.wikipedia.org/wiki/Metaf%C3%ADsica_de_las_costumbres" TargetMode="External"/><Relationship Id="rId52" Type="http://schemas.openxmlformats.org/officeDocument/2006/relationships/hyperlink" Target="https://es.wikipedia.org/wiki/Pietismo" TargetMode="External"/><Relationship Id="rId73" Type="http://schemas.openxmlformats.org/officeDocument/2006/relationships/hyperlink" Target="https://es.wikipedia.org/wiki/Est%C3%A9tica" TargetMode="External"/><Relationship Id="rId78" Type="http://schemas.openxmlformats.org/officeDocument/2006/relationships/hyperlink" Target="https://es.wikipedia.org/wiki/V%C3%ADa_L%C3%A1ctea" TargetMode="External"/><Relationship Id="rId94" Type="http://schemas.openxmlformats.org/officeDocument/2006/relationships/hyperlink" Target="https://es.wikipedia.org/wiki/David_Hume" TargetMode="External"/><Relationship Id="rId99" Type="http://schemas.openxmlformats.org/officeDocument/2006/relationships/hyperlink" Target="https://es.wikipedia.org/wiki/Johann_Gottfried_Herder" TargetMode="External"/><Relationship Id="rId101" Type="http://schemas.openxmlformats.org/officeDocument/2006/relationships/hyperlink" Target="https://es.wikipedia.org/w/index.php?title=Op%C3%BAsculo&amp;action=edit&amp;redlink=1" TargetMode="External"/><Relationship Id="rId122" Type="http://schemas.openxmlformats.org/officeDocument/2006/relationships/hyperlink" Target="https://es.wikipedia.org/wiki/Cr%C3%ADtica_de_la_raz%C3%B3n_pura" TargetMode="External"/><Relationship Id="rId143" Type="http://schemas.openxmlformats.org/officeDocument/2006/relationships/hyperlink" Target="https://es.wikipedia.org/wiki/Uni%C3%B3n_Sovi%C3%A9tica" TargetMode="External"/><Relationship Id="rId148" Type="http://schemas.openxmlformats.org/officeDocument/2006/relationships/hyperlink" Target="https://es.wikipedia.org/wiki/Idioma_ruso" TargetMode="External"/><Relationship Id="rId164" Type="http://schemas.openxmlformats.org/officeDocument/2006/relationships/hyperlink" Target="https://es.wikipedia.org/wiki/Est%C3%A9tica_trascendental" TargetMode="External"/><Relationship Id="rId169" Type="http://schemas.openxmlformats.org/officeDocument/2006/relationships/hyperlink" Target="https://es.wikipedia.org/wiki/Tiempo" TargetMode="External"/><Relationship Id="rId185" Type="http://schemas.openxmlformats.org/officeDocument/2006/relationships/hyperlink" Target="https://es.wikipedia.org/wiki/Plat%C3%B3n" TargetMode="External"/><Relationship Id="rId4" Type="http://schemas.openxmlformats.org/officeDocument/2006/relationships/settings" Target="settings.xml"/><Relationship Id="rId9" Type="http://schemas.openxmlformats.org/officeDocument/2006/relationships/hyperlink" Target="https://es.wikipedia.org/wiki/Reino_de_Prusia" TargetMode="External"/><Relationship Id="rId180" Type="http://schemas.openxmlformats.org/officeDocument/2006/relationships/hyperlink" Target="https://es.wikipedia.org/wiki/Mainz" TargetMode="External"/><Relationship Id="rId210" Type="http://schemas.openxmlformats.org/officeDocument/2006/relationships/hyperlink" Target="https://es.wikipedia.org/wiki/1747" TargetMode="External"/><Relationship Id="rId215" Type="http://schemas.openxmlformats.org/officeDocument/2006/relationships/hyperlink" Target="https://es.wikipedia.org/wiki/1762" TargetMode="External"/><Relationship Id="rId236" Type="http://schemas.openxmlformats.org/officeDocument/2006/relationships/hyperlink" Target="https://es.wikipedia.org/wiki/1785" TargetMode="External"/><Relationship Id="rId257" Type="http://schemas.openxmlformats.org/officeDocument/2006/relationships/hyperlink" Target="https://es.wikipedia.org/wiki/1797" TargetMode="External"/><Relationship Id="rId26" Type="http://schemas.openxmlformats.org/officeDocument/2006/relationships/hyperlink" Target="https://es.wikipedia.org/wiki/Cr%C3%ADtica_de_la_raz%C3%B3n_pr%C3%A1ctica" TargetMode="External"/><Relationship Id="rId231" Type="http://schemas.openxmlformats.org/officeDocument/2006/relationships/hyperlink" Target="https://es.wikipedia.org/w/index.php?title=Respuesta_a_la_pregunta:_%C2%BFqu%C3%A9_es_ilustraci%C3%B3n%3F&amp;action=edit&amp;redlink=1" TargetMode="External"/><Relationship Id="rId252" Type="http://schemas.openxmlformats.org/officeDocument/2006/relationships/hyperlink" Target="https://es.wikipedia.org/wiki/1793" TargetMode="External"/><Relationship Id="rId47" Type="http://schemas.openxmlformats.org/officeDocument/2006/relationships/hyperlink" Target="https://es.wikipedia.org/wiki/Klaip%C4%97da" TargetMode="External"/><Relationship Id="rId68" Type="http://schemas.openxmlformats.org/officeDocument/2006/relationships/hyperlink" Target="https://es.wikipedia.org/wiki/Idealismo_trascendental" TargetMode="External"/><Relationship Id="rId89" Type="http://schemas.openxmlformats.org/officeDocument/2006/relationships/hyperlink" Target="https://es.wikipedia.org/w/index.php?title=Sobre_la_nitidez_de_los_principios_de_la_teolog%C3%ADa_natural_y_de_la_moral&amp;action=edit&amp;redlink=1" TargetMode="External"/><Relationship Id="rId112" Type="http://schemas.openxmlformats.org/officeDocument/2006/relationships/hyperlink" Target="https://es.wikipedia.org/w/index.php?title=Principios_metaf%C3%ADsicos_de_la_ciencia_natural&amp;action=edit&amp;redlink=1" TargetMode="External"/><Relationship Id="rId133" Type="http://schemas.openxmlformats.org/officeDocument/2006/relationships/hyperlink" Target="https://es.wikipedia.org/wiki/Immanuel_Kant" TargetMode="External"/><Relationship Id="rId154" Type="http://schemas.openxmlformats.org/officeDocument/2006/relationships/hyperlink" Target="https://es.wikipedia.org/wiki/Mundo" TargetMode="External"/><Relationship Id="rId175" Type="http://schemas.openxmlformats.org/officeDocument/2006/relationships/hyperlink" Target="https://es.wikipedia.org/wiki/A_priori_y_a_posteriori" TargetMode="External"/><Relationship Id="rId196" Type="http://schemas.openxmlformats.org/officeDocument/2006/relationships/hyperlink" Target="https://es.wikipedia.org/wiki/Marx_y_Hegel" TargetMode="External"/><Relationship Id="rId200" Type="http://schemas.openxmlformats.org/officeDocument/2006/relationships/hyperlink" Target="https://es.wikipedia.org/wiki/Hegel" TargetMode="External"/><Relationship Id="rId16" Type="http://schemas.openxmlformats.org/officeDocument/2006/relationships/hyperlink" Target="https://es.wikipedia.org/wiki/Prusia" TargetMode="External"/><Relationship Id="rId221" Type="http://schemas.openxmlformats.org/officeDocument/2006/relationships/hyperlink" Target="https://es.wikipedia.org/wiki/1764" TargetMode="External"/><Relationship Id="rId242" Type="http://schemas.openxmlformats.org/officeDocument/2006/relationships/hyperlink" Target="https://es.wikipedia.org/wiki/1786" TargetMode="External"/><Relationship Id="rId263" Type="http://schemas.openxmlformats.org/officeDocument/2006/relationships/hyperlink" Target="https://es.wikipedia.org/wiki/1798" TargetMode="External"/><Relationship Id="rId37" Type="http://schemas.openxmlformats.org/officeDocument/2006/relationships/hyperlink" Target="https://es.wikipedia.org/wiki/Fichte" TargetMode="External"/><Relationship Id="rId58" Type="http://schemas.openxmlformats.org/officeDocument/2006/relationships/hyperlink" Target="https://es.wikipedia.org/wiki/Universidad_de_K%C3%B6nigsberg" TargetMode="External"/><Relationship Id="rId79" Type="http://schemas.openxmlformats.org/officeDocument/2006/relationships/hyperlink" Target="https://es.wikipedia.org/wiki/V%C3%ADa_L%C3%A1ctea" TargetMode="External"/><Relationship Id="rId102" Type="http://schemas.openxmlformats.org/officeDocument/2006/relationships/hyperlink" Target="https://es.wikipedia.org/wiki/Terremoto_de_Lisboa" TargetMode="External"/><Relationship Id="rId123" Type="http://schemas.openxmlformats.org/officeDocument/2006/relationships/hyperlink" Target="https://es.wikipedia.org/wiki/Cr%C3%ADtica_de_la_raz%C3%B3n_pr%C3%A1ctica" TargetMode="External"/><Relationship Id="rId144" Type="http://schemas.openxmlformats.org/officeDocument/2006/relationships/hyperlink" Target="https://es.wikipedia.org/wiki/1945" TargetMode="External"/><Relationship Id="rId90" Type="http://schemas.openxmlformats.org/officeDocument/2006/relationships/hyperlink" Target="https://es.wikipedia.org/w/index.php?title=Disertaci%C3%B3n_inaugural&amp;action=edit&amp;redlink=1" TargetMode="External"/><Relationship Id="rId165" Type="http://schemas.openxmlformats.org/officeDocument/2006/relationships/hyperlink" Target="https://es.wikipedia.org/wiki/Alexander_Gottlieb_Baumgarten" TargetMode="External"/><Relationship Id="rId186" Type="http://schemas.openxmlformats.org/officeDocument/2006/relationships/hyperlink" Target="https://es.wikipedia.org/wiki/Libertad" TargetMode="External"/><Relationship Id="rId211" Type="http://schemas.openxmlformats.org/officeDocument/2006/relationships/hyperlink" Target="https://es.wikipedia.org/wiki/Historia_general_de_la_naturaleza_y_teor%C3%ADa_del_cielo" TargetMode="External"/><Relationship Id="rId232" Type="http://schemas.openxmlformats.org/officeDocument/2006/relationships/hyperlink" Target="https://es.wikipedia.org/wiki/1784" TargetMode="External"/><Relationship Id="rId253" Type="http://schemas.openxmlformats.org/officeDocument/2006/relationships/hyperlink" Target="https://es.wikipedia.org/wiki/1794" TargetMode="External"/><Relationship Id="rId27" Type="http://schemas.openxmlformats.org/officeDocument/2006/relationships/hyperlink" Target="https://es.wikipedia.org/wiki/%C3%89tica" TargetMode="External"/><Relationship Id="rId48" Type="http://schemas.openxmlformats.org/officeDocument/2006/relationships/hyperlink" Target="https://es.wikipedia.org/wiki/Prusia" TargetMode="External"/><Relationship Id="rId69" Type="http://schemas.openxmlformats.org/officeDocument/2006/relationships/hyperlink" Target="https://es.wikipedia.org/wiki/Cr%C3%ADtica_de_la_raz%C3%B3n_pura" TargetMode="External"/><Relationship Id="rId113" Type="http://schemas.openxmlformats.org/officeDocument/2006/relationships/hyperlink" Target="https://es.wikipedia.org/wiki/Karl_Leonhard_Reinhold" TargetMode="External"/><Relationship Id="rId134" Type="http://schemas.openxmlformats.org/officeDocument/2006/relationships/hyperlink" Target="https://es.wikipedia.org/w/index.php?title=Opus_postumum&amp;action=edit&amp;redlink=1" TargetMode="External"/><Relationship Id="rId80" Type="http://schemas.openxmlformats.org/officeDocument/2006/relationships/hyperlink" Target="https://es.wikipedia.org/w/index.php?title=Universos_Isla&amp;action=edit&amp;redlink=1" TargetMode="External"/><Relationship Id="rId155" Type="http://schemas.openxmlformats.org/officeDocument/2006/relationships/hyperlink" Target="https://es.wikipedia.org/wiki/Dios" TargetMode="External"/><Relationship Id="rId176" Type="http://schemas.openxmlformats.org/officeDocument/2006/relationships/hyperlink" Target="https://es.wikipedia.org/wiki/Arist%C3%B3teles" TargetMode="External"/><Relationship Id="rId197" Type="http://schemas.openxmlformats.org/officeDocument/2006/relationships/hyperlink" Target="https://es.wikipedia.org/wiki/Teleol%C3%B3gico" TargetMode="External"/><Relationship Id="rId201" Type="http://schemas.openxmlformats.org/officeDocument/2006/relationships/hyperlink" Target="https://es.wikipedia.org/wiki/Marx" TargetMode="External"/><Relationship Id="rId222" Type="http://schemas.openxmlformats.org/officeDocument/2006/relationships/hyperlink" Target="https://es.wikipedia.org/w/index.php?title=Sobre_la_nitidez_de_los_principios_de_la_teolog%C3%ADa_natural_y_de_la_moral&amp;action=edit&amp;redlink=1" TargetMode="External"/><Relationship Id="rId243" Type="http://schemas.openxmlformats.org/officeDocument/2006/relationships/hyperlink" Target="https://es.wikipedia.org/wiki/Cr%C3%ADtica_de_la_raz%C3%B3n_pr%C3%A1ctica" TargetMode="External"/><Relationship Id="rId264" Type="http://schemas.openxmlformats.org/officeDocument/2006/relationships/hyperlink" Target="https://es.wikipedia.org/wiki/1800" TargetMode="External"/><Relationship Id="rId17" Type="http://schemas.openxmlformats.org/officeDocument/2006/relationships/hyperlink" Target="https://es.wikipedia.org/wiki/Ilustraci%C3%B3n" TargetMode="External"/><Relationship Id="rId38" Type="http://schemas.openxmlformats.org/officeDocument/2006/relationships/hyperlink" Target="https://es.wikipedia.org/wiki/Friedrich_Schelling" TargetMode="External"/><Relationship Id="rId59" Type="http://schemas.openxmlformats.org/officeDocument/2006/relationships/hyperlink" Target="https://es.wikipedia.org/wiki/Immanuel_Kant" TargetMode="External"/><Relationship Id="rId103" Type="http://schemas.openxmlformats.org/officeDocument/2006/relationships/hyperlink" Target="https://es.wikipedia.org/wiki/Observaciones_sobre_el_sentimiento_de_lo_bello_y_lo_sublime" TargetMode="External"/><Relationship Id="rId124" Type="http://schemas.openxmlformats.org/officeDocument/2006/relationships/hyperlink" Target="https://es.wikipedia.org/wiki/Metaf%C3%ADsica_de_las_costumbres" TargetMode="External"/><Relationship Id="rId70" Type="http://schemas.openxmlformats.org/officeDocument/2006/relationships/hyperlink" Target="https://es.wikipedia.org/w/index.php?title=Meditaciones_sobre_la_verdadera_estimaci%C3%B3n_de_las_fuerzas_vivas&amp;action=edit&amp;redlink=1" TargetMode="External"/><Relationship Id="rId91" Type="http://schemas.openxmlformats.org/officeDocument/2006/relationships/hyperlink" Target="https://es.wikipedia.org/wiki/Disertaci%C3%B3n" TargetMode="External"/><Relationship Id="rId145" Type="http://schemas.openxmlformats.org/officeDocument/2006/relationships/hyperlink" Target="https://es.wikipedia.org/wiki/1991" TargetMode="External"/><Relationship Id="rId166" Type="http://schemas.openxmlformats.org/officeDocument/2006/relationships/hyperlink" Target="https://es.wikipedia.org/wiki/Condici%C3%B3n_(l%C3%B3gica)" TargetMode="External"/><Relationship Id="rId187" Type="http://schemas.openxmlformats.org/officeDocument/2006/relationships/hyperlink" Target="https://es.wikipedia.org/wiki/Estado_de_naturaleza" TargetMode="External"/><Relationship Id="rId1" Type="http://schemas.openxmlformats.org/officeDocument/2006/relationships/customXml" Target="../customXml/item1.xml"/><Relationship Id="rId212" Type="http://schemas.openxmlformats.org/officeDocument/2006/relationships/hyperlink" Target="https://es.wikipedia.org/wiki/1755" TargetMode="External"/><Relationship Id="rId233" Type="http://schemas.openxmlformats.org/officeDocument/2006/relationships/hyperlink" Target="https://es.wikipedia.org/w/index.php?title=Idea_para_una_historia_universal_en_sentido_cosmopolita&amp;action=edit&amp;redlink=1" TargetMode="External"/><Relationship Id="rId254" Type="http://schemas.openxmlformats.org/officeDocument/2006/relationships/hyperlink" Target="https://es.wikipedia.org/wiki/La_paz_perpetua" TargetMode="External"/><Relationship Id="rId28" Type="http://schemas.openxmlformats.org/officeDocument/2006/relationships/hyperlink" Target="https://es.wikipedia.org/wiki/Cr%C3%ADtica_del_juicio" TargetMode="External"/><Relationship Id="rId49" Type="http://schemas.openxmlformats.org/officeDocument/2006/relationships/hyperlink" Target="https://es.wikipedia.org/wiki/Klaip%C4%97da" TargetMode="External"/><Relationship Id="rId114" Type="http://schemas.openxmlformats.org/officeDocument/2006/relationships/hyperlink" Target="https://es.wikipedia.org/wiki/Pante%C3%ADsm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11902</Words>
  <Characters>65461</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cp:lastPrinted>2016-02-07T16:18:00Z</cp:lastPrinted>
  <dcterms:created xsi:type="dcterms:W3CDTF">2019-02-09T18:32:00Z</dcterms:created>
  <dcterms:modified xsi:type="dcterms:W3CDTF">2019-03-05T16:17:00Z</dcterms:modified>
</cp:coreProperties>
</file>