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91" w:rsidRDefault="008E1EA2" w:rsidP="00CD4F91">
      <w:pPr>
        <w:spacing w:after="0" w:line="240" w:lineRule="auto"/>
        <w:ind w:left="-709" w:right="-710"/>
        <w:jc w:val="center"/>
        <w:rPr>
          <w:rFonts w:ascii="Arial" w:eastAsia="Times New Roman" w:hAnsi="Arial" w:cs="Arial"/>
          <w:b/>
          <w:color w:val="FF0000"/>
          <w:sz w:val="36"/>
          <w:szCs w:val="36"/>
        </w:rPr>
      </w:pPr>
      <w:r w:rsidRPr="00CD4F91">
        <w:rPr>
          <w:rFonts w:ascii="Arial" w:eastAsia="Times New Roman" w:hAnsi="Arial" w:cs="Arial"/>
          <w:b/>
          <w:color w:val="FF0000"/>
          <w:sz w:val="36"/>
          <w:szCs w:val="36"/>
        </w:rPr>
        <w:t>Clemente de Alejandría</w:t>
      </w:r>
    </w:p>
    <w:p w:rsidR="00E86A67" w:rsidRDefault="00C47E4A" w:rsidP="00CD4F91">
      <w:pPr>
        <w:spacing w:after="0" w:line="240" w:lineRule="auto"/>
        <w:ind w:left="-709" w:right="-710"/>
        <w:jc w:val="center"/>
        <w:rPr>
          <w:rFonts w:ascii="Arial" w:eastAsia="Times New Roman" w:hAnsi="Arial" w:cs="Arial"/>
          <w:b/>
          <w:color w:val="0070C0"/>
          <w:sz w:val="28"/>
          <w:szCs w:val="28"/>
        </w:rPr>
      </w:pPr>
      <w:r w:rsidRPr="00C47E4A">
        <w:rPr>
          <w:rFonts w:ascii="Arial" w:eastAsia="Times New Roman" w:hAnsi="Arial" w:cs="Arial"/>
          <w:b/>
          <w:color w:val="0070C0"/>
          <w:sz w:val="28"/>
          <w:szCs w:val="28"/>
        </w:rPr>
        <w:t>(</w:t>
      </w:r>
      <w:proofErr w:type="spellStart"/>
      <w:r w:rsidRPr="00C47E4A">
        <w:rPr>
          <w:rFonts w:ascii="Arial" w:eastAsia="Times New Roman" w:hAnsi="Arial" w:cs="Arial"/>
          <w:b/>
          <w:color w:val="0070C0"/>
          <w:sz w:val="28"/>
          <w:szCs w:val="28"/>
        </w:rPr>
        <w:t>Wikipedia</w:t>
      </w:r>
      <w:proofErr w:type="spellEnd"/>
      <w:r w:rsidRPr="00C47E4A">
        <w:rPr>
          <w:rFonts w:ascii="Arial" w:eastAsia="Times New Roman" w:hAnsi="Arial" w:cs="Arial"/>
          <w:b/>
          <w:color w:val="0070C0"/>
          <w:sz w:val="28"/>
          <w:szCs w:val="28"/>
        </w:rPr>
        <w:t>)</w:t>
      </w:r>
    </w:p>
    <w:p w:rsidR="00C47E4A" w:rsidRPr="00C47E4A" w:rsidRDefault="00C47E4A" w:rsidP="00CD4F91">
      <w:pPr>
        <w:spacing w:after="0" w:line="240" w:lineRule="auto"/>
        <w:ind w:left="-709" w:right="-710"/>
        <w:jc w:val="center"/>
        <w:rPr>
          <w:rFonts w:ascii="Arial" w:eastAsia="Times New Roman" w:hAnsi="Arial" w:cs="Arial"/>
          <w:b/>
          <w:color w:val="0070C0"/>
          <w:sz w:val="28"/>
          <w:szCs w:val="28"/>
        </w:rPr>
      </w:pPr>
    </w:p>
    <w:p w:rsidR="00E86A67" w:rsidRDefault="00E86A67" w:rsidP="00CD4F91">
      <w:pPr>
        <w:spacing w:after="0" w:line="240" w:lineRule="auto"/>
        <w:ind w:left="-709" w:right="-710"/>
        <w:jc w:val="center"/>
        <w:rPr>
          <w:rFonts w:ascii="Arial" w:eastAsia="Times New Roman" w:hAnsi="Arial" w:cs="Arial"/>
          <w:b/>
          <w:color w:val="FF0000"/>
          <w:sz w:val="36"/>
          <w:szCs w:val="36"/>
        </w:rPr>
      </w:pPr>
      <w:r>
        <w:rPr>
          <w:rFonts w:ascii="Arial" w:eastAsia="Times New Roman" w:hAnsi="Arial" w:cs="Arial"/>
          <w:b/>
          <w:noProof/>
          <w:color w:val="FF0000"/>
          <w:sz w:val="36"/>
          <w:szCs w:val="36"/>
        </w:rPr>
        <w:drawing>
          <wp:inline distT="0" distB="0" distL="0" distR="0">
            <wp:extent cx="2333625" cy="24003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1340" t="46101" r="60141" b="29128"/>
                    <a:stretch>
                      <a:fillRect/>
                    </a:stretch>
                  </pic:blipFill>
                  <pic:spPr bwMode="auto">
                    <a:xfrm>
                      <a:off x="0" y="0"/>
                      <a:ext cx="2333625" cy="2400300"/>
                    </a:xfrm>
                    <a:prstGeom prst="rect">
                      <a:avLst/>
                    </a:prstGeom>
                    <a:noFill/>
                    <a:ln w="9525">
                      <a:noFill/>
                      <a:miter lim="800000"/>
                      <a:headEnd/>
                      <a:tailEnd/>
                    </a:ln>
                  </pic:spPr>
                </pic:pic>
              </a:graphicData>
            </a:graphic>
          </wp:inline>
        </w:drawing>
      </w:r>
    </w:p>
    <w:p w:rsidR="00CD4F91" w:rsidRDefault="00CD4F91" w:rsidP="00CD4F91">
      <w:pPr>
        <w:spacing w:after="0" w:line="240" w:lineRule="auto"/>
        <w:ind w:left="-709" w:right="-710"/>
        <w:jc w:val="both"/>
        <w:rPr>
          <w:rFonts w:ascii="Arial" w:eastAsia="Times New Roman" w:hAnsi="Arial" w:cs="Arial"/>
          <w:b/>
          <w:sz w:val="24"/>
          <w:szCs w:val="24"/>
        </w:rPr>
      </w:pPr>
    </w:p>
    <w:p w:rsidR="00A65365" w:rsidRDefault="00CD4F91" w:rsidP="00CD4F91">
      <w:pPr>
        <w:spacing w:after="0" w:line="240" w:lineRule="auto"/>
        <w:ind w:left="-709" w:right="-710"/>
        <w:jc w:val="both"/>
        <w:rPr>
          <w:rFonts w:ascii="Arial" w:eastAsia="Times New Roman" w:hAnsi="Arial" w:cs="Arial"/>
          <w:b/>
          <w:sz w:val="24"/>
          <w:szCs w:val="24"/>
        </w:rPr>
      </w:pPr>
      <w:r w:rsidRPr="00CD4F91">
        <w:rPr>
          <w:rFonts w:ascii="Arial" w:eastAsia="Times New Roman" w:hAnsi="Arial" w:cs="Arial"/>
          <w:b/>
          <w:sz w:val="24"/>
          <w:szCs w:val="24"/>
        </w:rPr>
        <w:t xml:space="preserve">  Su nombre era </w:t>
      </w:r>
      <w:proofErr w:type="spellStart"/>
      <w:r w:rsidR="008E1EA2" w:rsidRPr="00CD4F91">
        <w:rPr>
          <w:rFonts w:ascii="Arial" w:eastAsia="Times New Roman" w:hAnsi="Arial" w:cs="Arial"/>
          <w:b/>
          <w:sz w:val="24"/>
          <w:szCs w:val="24"/>
        </w:rPr>
        <w:t>Titus</w:t>
      </w:r>
      <w:proofErr w:type="spellEnd"/>
      <w:r w:rsidR="008E1EA2" w:rsidRPr="00CD4F91">
        <w:rPr>
          <w:rFonts w:ascii="Arial" w:eastAsia="Times New Roman" w:hAnsi="Arial" w:cs="Arial"/>
          <w:b/>
          <w:sz w:val="24"/>
          <w:szCs w:val="24"/>
        </w:rPr>
        <w:t xml:space="preserve"> </w:t>
      </w:r>
      <w:proofErr w:type="spellStart"/>
      <w:r w:rsidR="008E1EA2" w:rsidRPr="00CD4F91">
        <w:rPr>
          <w:rFonts w:ascii="Arial" w:eastAsia="Times New Roman" w:hAnsi="Arial" w:cs="Arial"/>
          <w:b/>
          <w:sz w:val="24"/>
          <w:szCs w:val="24"/>
        </w:rPr>
        <w:t>Flavius</w:t>
      </w:r>
      <w:proofErr w:type="spellEnd"/>
      <w:r w:rsidR="008E1EA2" w:rsidRPr="00CD4F91">
        <w:rPr>
          <w:rFonts w:ascii="Arial" w:eastAsia="Times New Roman" w:hAnsi="Arial" w:cs="Arial"/>
          <w:b/>
          <w:sz w:val="24"/>
          <w:szCs w:val="24"/>
        </w:rPr>
        <w:t xml:space="preserve"> Clemens</w:t>
      </w:r>
      <w:r>
        <w:rPr>
          <w:rFonts w:ascii="Arial" w:eastAsia="Times New Roman" w:hAnsi="Arial" w:cs="Arial"/>
          <w:b/>
          <w:sz w:val="24"/>
          <w:szCs w:val="24"/>
        </w:rPr>
        <w:t>. Fu</w:t>
      </w:r>
      <w:r w:rsidR="008E1EA2" w:rsidRPr="00CD4F91">
        <w:rPr>
          <w:rFonts w:ascii="Arial" w:eastAsia="Times New Roman" w:hAnsi="Arial" w:cs="Arial"/>
          <w:b/>
          <w:sz w:val="24"/>
          <w:szCs w:val="24"/>
        </w:rPr>
        <w:t xml:space="preserve">e el primer miembro de la Iglesia de </w:t>
      </w:r>
      <w:hyperlink r:id="rId6">
        <w:r w:rsidR="008E1EA2" w:rsidRPr="00CD4F91">
          <w:rPr>
            <w:rFonts w:ascii="Arial" w:eastAsia="Times New Roman" w:hAnsi="Arial" w:cs="Arial"/>
            <w:b/>
            <w:sz w:val="24"/>
            <w:szCs w:val="24"/>
          </w:rPr>
          <w:t>Alejandría</w:t>
        </w:r>
      </w:hyperlink>
      <w:r w:rsidR="008E1EA2" w:rsidRPr="00CD4F91">
        <w:rPr>
          <w:rFonts w:ascii="Arial" w:eastAsia="Times New Roman" w:hAnsi="Arial" w:cs="Arial"/>
          <w:b/>
          <w:sz w:val="24"/>
          <w:szCs w:val="24"/>
        </w:rPr>
        <w:t xml:space="preserve"> en recibir notoriedad además de ser uno de los más destacados maestros de dicha ciudad. </w:t>
      </w: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Nació a mediados del </w:t>
      </w:r>
      <w:hyperlink r:id="rId7">
        <w:r w:rsidR="008E1EA2" w:rsidRPr="00CD4F91">
          <w:rPr>
            <w:rFonts w:ascii="Arial" w:eastAsia="Times New Roman" w:hAnsi="Arial" w:cs="Arial"/>
            <w:b/>
            <w:sz w:val="24"/>
            <w:szCs w:val="24"/>
          </w:rPr>
          <w:t>siglo II</w:t>
        </w:r>
      </w:hyperlink>
      <w:r w:rsidR="008E1EA2" w:rsidRPr="00CD4F91">
        <w:rPr>
          <w:rFonts w:ascii="Arial" w:eastAsia="Times New Roman" w:hAnsi="Arial" w:cs="Arial"/>
          <w:b/>
          <w:sz w:val="24"/>
          <w:szCs w:val="24"/>
        </w:rPr>
        <w:t xml:space="preserve"> y se estima que murió entre los años </w:t>
      </w:r>
      <w:hyperlink r:id="rId8">
        <w:r w:rsidR="008E1EA2" w:rsidRPr="00CD4F91">
          <w:rPr>
            <w:rFonts w:ascii="Arial" w:eastAsia="Times New Roman" w:hAnsi="Arial" w:cs="Arial"/>
            <w:b/>
            <w:sz w:val="24"/>
            <w:szCs w:val="24"/>
          </w:rPr>
          <w:t>211</w:t>
        </w:r>
      </w:hyperlink>
      <w:r w:rsidR="008E1EA2" w:rsidRPr="00CD4F91">
        <w:rPr>
          <w:rFonts w:ascii="Arial" w:eastAsia="Times New Roman" w:hAnsi="Arial" w:cs="Arial"/>
          <w:b/>
          <w:sz w:val="24"/>
          <w:szCs w:val="24"/>
        </w:rPr>
        <w:t xml:space="preserve"> y </w:t>
      </w:r>
      <w:hyperlink r:id="rId9">
        <w:r w:rsidR="008E1EA2" w:rsidRPr="00CD4F91">
          <w:rPr>
            <w:rFonts w:ascii="Arial" w:eastAsia="Times New Roman" w:hAnsi="Arial" w:cs="Arial"/>
            <w:b/>
            <w:sz w:val="24"/>
            <w:szCs w:val="24"/>
          </w:rPr>
          <w:t>216</w:t>
        </w:r>
      </w:hyperlink>
      <w:r w:rsidR="008E1EA2" w:rsidRPr="00CD4F91">
        <w:rPr>
          <w:rFonts w:ascii="Arial" w:eastAsia="Times New Roman" w:hAnsi="Arial" w:cs="Arial"/>
          <w:b/>
          <w:sz w:val="24"/>
          <w:szCs w:val="24"/>
        </w:rPr>
        <w:t xml:space="preserve">. </w:t>
      </w:r>
    </w:p>
    <w:p w:rsidR="00C47E4A" w:rsidRDefault="00C47E4A" w:rsidP="00CD4F91">
      <w:pPr>
        <w:keepNext/>
        <w:spacing w:after="0" w:line="240" w:lineRule="auto"/>
        <w:ind w:left="-709" w:right="-710"/>
        <w:jc w:val="both"/>
        <w:rPr>
          <w:rFonts w:ascii="Arial" w:eastAsia="Times New Roman" w:hAnsi="Arial" w:cs="Arial"/>
          <w:b/>
          <w:sz w:val="24"/>
          <w:szCs w:val="24"/>
        </w:rPr>
      </w:pPr>
    </w:p>
    <w:p w:rsidR="00C47E4A" w:rsidRDefault="00CD4F91" w:rsidP="00CD4F91">
      <w:pPr>
        <w:keepNext/>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Clemente no nació en </w:t>
      </w:r>
      <w:hyperlink r:id="rId10">
        <w:r w:rsidR="008E1EA2" w:rsidRPr="00CD4F91">
          <w:rPr>
            <w:rFonts w:ascii="Arial" w:eastAsia="Times New Roman" w:hAnsi="Arial" w:cs="Arial"/>
            <w:b/>
            <w:sz w:val="24"/>
            <w:szCs w:val="24"/>
          </w:rPr>
          <w:t>Egipto</w:t>
        </w:r>
      </w:hyperlink>
      <w:r w:rsidR="008E1EA2" w:rsidRPr="00CD4F91">
        <w:rPr>
          <w:rFonts w:ascii="Arial" w:eastAsia="Times New Roman" w:hAnsi="Arial" w:cs="Arial"/>
          <w:b/>
          <w:sz w:val="24"/>
          <w:szCs w:val="24"/>
        </w:rPr>
        <w:t xml:space="preserve"> como muchos han creído, sino en </w:t>
      </w:r>
      <w:hyperlink r:id="rId11">
        <w:r w:rsidR="008E1EA2" w:rsidRPr="00CD4F91">
          <w:rPr>
            <w:rFonts w:ascii="Arial" w:eastAsia="Times New Roman" w:hAnsi="Arial" w:cs="Arial"/>
            <w:b/>
            <w:sz w:val="24"/>
            <w:szCs w:val="24"/>
          </w:rPr>
          <w:t>Atenas</w:t>
        </w:r>
      </w:hyperlink>
      <w:r w:rsidR="00D269F1">
        <w:t>,</w:t>
      </w:r>
      <w:r w:rsidR="008E1EA2" w:rsidRPr="00CD4F91">
        <w:rPr>
          <w:rFonts w:ascii="Arial" w:eastAsia="Times New Roman" w:hAnsi="Arial" w:cs="Arial"/>
          <w:b/>
          <w:sz w:val="24"/>
          <w:szCs w:val="24"/>
        </w:rPr>
        <w:t xml:space="preserve"> según narra el historiador </w:t>
      </w:r>
      <w:hyperlink r:id="rId12">
        <w:r w:rsidR="008E1EA2" w:rsidRPr="00CD4F91">
          <w:rPr>
            <w:rFonts w:ascii="Arial" w:eastAsia="Times New Roman" w:hAnsi="Arial" w:cs="Arial"/>
            <w:b/>
            <w:sz w:val="24"/>
            <w:szCs w:val="24"/>
          </w:rPr>
          <w:t>Epifanio Escolástico</w:t>
        </w:r>
      </w:hyperlink>
      <w:r w:rsidR="008E1EA2" w:rsidRPr="00CD4F91">
        <w:rPr>
          <w:rFonts w:ascii="Arial" w:eastAsia="Times New Roman" w:hAnsi="Arial" w:cs="Arial"/>
          <w:b/>
          <w:sz w:val="24"/>
          <w:szCs w:val="24"/>
        </w:rPr>
        <w:t xml:space="preserve"> (historiador del </w:t>
      </w:r>
      <w:hyperlink r:id="rId13">
        <w:r w:rsidR="008E1EA2" w:rsidRPr="00CD4F91">
          <w:rPr>
            <w:rFonts w:ascii="Arial" w:eastAsia="Times New Roman" w:hAnsi="Arial" w:cs="Arial"/>
            <w:b/>
            <w:sz w:val="24"/>
            <w:szCs w:val="24"/>
          </w:rPr>
          <w:t>siglo VI</w:t>
        </w:r>
      </w:hyperlink>
      <w:r w:rsidR="008E1EA2" w:rsidRPr="00CD4F91">
        <w:rPr>
          <w:rFonts w:ascii="Arial" w:eastAsia="Times New Roman" w:hAnsi="Arial" w:cs="Arial"/>
          <w:b/>
          <w:sz w:val="24"/>
          <w:szCs w:val="24"/>
        </w:rPr>
        <w:t xml:space="preserve">) hacia el año 150. Tal información parece reforzada al constatar que Clemente contaba con una habilidad avanzada para escribir en </w:t>
      </w:r>
      <w:hyperlink r:id="rId14">
        <w:r w:rsidR="008E1EA2" w:rsidRPr="00CD4F91">
          <w:rPr>
            <w:rFonts w:ascii="Arial" w:eastAsia="Times New Roman" w:hAnsi="Arial" w:cs="Arial"/>
            <w:b/>
            <w:sz w:val="24"/>
            <w:szCs w:val="24"/>
          </w:rPr>
          <w:t>griego clásico</w:t>
        </w:r>
      </w:hyperlink>
      <w:r w:rsidR="008E1EA2" w:rsidRPr="00CD4F91">
        <w:rPr>
          <w:rFonts w:ascii="Arial" w:eastAsia="Times New Roman" w:hAnsi="Arial" w:cs="Arial"/>
          <w:b/>
          <w:sz w:val="24"/>
          <w:szCs w:val="24"/>
        </w:rPr>
        <w:t xml:space="preserve">. </w:t>
      </w:r>
    </w:p>
    <w:p w:rsidR="00C47E4A" w:rsidRDefault="00C47E4A" w:rsidP="00CD4F91">
      <w:pPr>
        <w:keepNext/>
        <w:spacing w:after="0" w:line="240" w:lineRule="auto"/>
        <w:ind w:left="-709" w:right="-710"/>
        <w:jc w:val="both"/>
        <w:rPr>
          <w:rFonts w:ascii="Arial" w:eastAsia="Times New Roman" w:hAnsi="Arial" w:cs="Arial"/>
          <w:b/>
          <w:sz w:val="24"/>
          <w:szCs w:val="24"/>
        </w:rPr>
      </w:pPr>
    </w:p>
    <w:p w:rsidR="00CD4F91" w:rsidRDefault="00C47E4A" w:rsidP="00CD4F91">
      <w:pPr>
        <w:keepNext/>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Según los historiadores, los padres de Clemente de Alejandría eran </w:t>
      </w:r>
      <w:hyperlink r:id="rId15">
        <w:r w:rsidR="008E1EA2" w:rsidRPr="00CD4F91">
          <w:rPr>
            <w:rFonts w:ascii="Arial" w:eastAsia="Times New Roman" w:hAnsi="Arial" w:cs="Arial"/>
            <w:b/>
            <w:sz w:val="24"/>
            <w:szCs w:val="24"/>
          </w:rPr>
          <w:t>paganos</w:t>
        </w:r>
      </w:hyperlink>
      <w:r w:rsidR="008E1EA2" w:rsidRPr="00CD4F91">
        <w:rPr>
          <w:rFonts w:ascii="Arial" w:eastAsia="Times New Roman" w:hAnsi="Arial" w:cs="Arial"/>
          <w:b/>
          <w:sz w:val="24"/>
          <w:szCs w:val="24"/>
        </w:rPr>
        <w:t xml:space="preserve"> adinerados, de clase social alta. Clemente recibió una buena educación</w:t>
      </w:r>
      <w:r w:rsidR="00D269F1">
        <w:rPr>
          <w:rFonts w:ascii="Arial" w:eastAsia="Times New Roman" w:hAnsi="Arial" w:cs="Arial"/>
          <w:b/>
          <w:sz w:val="24"/>
          <w:szCs w:val="24"/>
        </w:rPr>
        <w:t>,</w:t>
      </w:r>
      <w:r w:rsidR="008E1EA2" w:rsidRPr="00CD4F91">
        <w:rPr>
          <w:rFonts w:ascii="Arial" w:eastAsia="Times New Roman" w:hAnsi="Arial" w:cs="Arial"/>
          <w:b/>
          <w:sz w:val="24"/>
          <w:szCs w:val="24"/>
        </w:rPr>
        <w:t xml:space="preserve"> como se nota por el hecho de que a menudo hace referencia a poetas y filósofos griegos en sus obras. Viajó por </w:t>
      </w:r>
      <w:hyperlink r:id="rId16">
        <w:r w:rsidR="008E1EA2" w:rsidRPr="00CD4F91">
          <w:rPr>
            <w:rFonts w:ascii="Arial" w:eastAsia="Times New Roman" w:hAnsi="Arial" w:cs="Arial"/>
            <w:b/>
            <w:sz w:val="24"/>
            <w:szCs w:val="24"/>
          </w:rPr>
          <w:t>Grecia</w:t>
        </w:r>
      </w:hyperlink>
      <w:r w:rsidR="008E1EA2" w:rsidRPr="00CD4F91">
        <w:rPr>
          <w:rFonts w:ascii="Arial" w:eastAsia="Times New Roman" w:hAnsi="Arial" w:cs="Arial"/>
          <w:b/>
          <w:sz w:val="24"/>
          <w:szCs w:val="24"/>
        </w:rPr>
        <w:t xml:space="preserve">, </w:t>
      </w:r>
      <w:hyperlink r:id="rId17">
        <w:r w:rsidR="008E1EA2" w:rsidRPr="00CD4F91">
          <w:rPr>
            <w:rFonts w:ascii="Arial" w:eastAsia="Times New Roman" w:hAnsi="Arial" w:cs="Arial"/>
            <w:b/>
            <w:sz w:val="24"/>
            <w:szCs w:val="24"/>
          </w:rPr>
          <w:t>Italia</w:t>
        </w:r>
      </w:hyperlink>
      <w:r w:rsidR="008E1EA2" w:rsidRPr="00CD4F91">
        <w:rPr>
          <w:rFonts w:ascii="Arial" w:eastAsia="Times New Roman" w:hAnsi="Arial" w:cs="Arial"/>
          <w:b/>
          <w:sz w:val="24"/>
          <w:szCs w:val="24"/>
        </w:rPr>
        <w:t xml:space="preserve">, </w:t>
      </w:r>
      <w:hyperlink r:id="rId18">
        <w:r w:rsidR="008E1EA2" w:rsidRPr="00CD4F91">
          <w:rPr>
            <w:rFonts w:ascii="Arial" w:eastAsia="Times New Roman" w:hAnsi="Arial" w:cs="Arial"/>
            <w:b/>
            <w:sz w:val="24"/>
            <w:szCs w:val="24"/>
          </w:rPr>
          <w:t>Palestina</w:t>
        </w:r>
      </w:hyperlink>
      <w:r w:rsidR="008E1EA2" w:rsidRPr="00CD4F91">
        <w:rPr>
          <w:rFonts w:ascii="Arial" w:eastAsia="Times New Roman" w:hAnsi="Arial" w:cs="Arial"/>
          <w:b/>
          <w:sz w:val="24"/>
          <w:szCs w:val="24"/>
        </w:rPr>
        <w:t xml:space="preserve"> y finalmente Egipto, en busca de maestros cristianos. Al final llegó a Alejandría, la «ciudad símbolo» de ese cruce de diferentes culturas que se da en el helenismo.</w:t>
      </w:r>
    </w:p>
    <w:p w:rsidR="00A65365" w:rsidRPr="00CD4F91" w:rsidRDefault="00CD4F91" w:rsidP="00CD4F91">
      <w:pPr>
        <w:keepNext/>
        <w:spacing w:after="0" w:line="240" w:lineRule="auto"/>
        <w:ind w:left="-709" w:right="-710"/>
        <w:jc w:val="both"/>
        <w:rPr>
          <w:rFonts w:ascii="Arial" w:eastAsia="Times New Roman" w:hAnsi="Arial" w:cs="Arial"/>
          <w:b/>
          <w:sz w:val="24"/>
          <w:szCs w:val="24"/>
        </w:rPr>
      </w:pPr>
      <w:r w:rsidRPr="00CD4F91">
        <w:rPr>
          <w:rFonts w:ascii="Arial" w:eastAsia="Times New Roman" w:hAnsi="Arial" w:cs="Arial"/>
          <w:b/>
          <w:sz w:val="24"/>
          <w:szCs w:val="24"/>
        </w:rPr>
        <w:t xml:space="preserve"> </w:t>
      </w:r>
    </w:p>
    <w:p w:rsidR="00A65365" w:rsidRDefault="00CD4F91"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Clemente fue alumno de </w:t>
      </w:r>
      <w:hyperlink r:id="rId19">
        <w:proofErr w:type="spellStart"/>
        <w:r w:rsidR="008E1EA2" w:rsidRPr="00CD4F91">
          <w:rPr>
            <w:rFonts w:ascii="Arial" w:eastAsia="Times New Roman" w:hAnsi="Arial" w:cs="Arial"/>
            <w:b/>
            <w:sz w:val="24"/>
            <w:szCs w:val="24"/>
          </w:rPr>
          <w:t>Panteno</w:t>
        </w:r>
        <w:proofErr w:type="spellEnd"/>
      </w:hyperlink>
      <w:r w:rsidR="008E1EA2" w:rsidRPr="00CD4F91">
        <w:rPr>
          <w:rFonts w:ascii="Arial" w:eastAsia="Times New Roman" w:hAnsi="Arial" w:cs="Arial"/>
          <w:b/>
          <w:sz w:val="24"/>
          <w:szCs w:val="24"/>
        </w:rPr>
        <w:t xml:space="preserve"> —en quien reconocería haber encontrado el mejor de sus maestros—, administrador de la </w:t>
      </w:r>
      <w:hyperlink r:id="rId20">
        <w:r w:rsidR="008E1EA2" w:rsidRPr="00CD4F91">
          <w:rPr>
            <w:rFonts w:ascii="Arial" w:eastAsia="Times New Roman" w:hAnsi="Arial" w:cs="Arial"/>
            <w:b/>
            <w:sz w:val="24"/>
            <w:szCs w:val="24"/>
          </w:rPr>
          <w:t>escuela catequística de Alejandría</w:t>
        </w:r>
      </w:hyperlink>
      <w:r w:rsidR="008E1EA2" w:rsidRPr="00CD4F91">
        <w:rPr>
          <w:rFonts w:ascii="Arial" w:eastAsia="Times New Roman" w:hAnsi="Arial" w:cs="Arial"/>
          <w:b/>
          <w:sz w:val="24"/>
          <w:szCs w:val="24"/>
        </w:rPr>
        <w:t xml:space="preserve">. Cuando </w:t>
      </w:r>
      <w:proofErr w:type="spellStart"/>
      <w:r w:rsidR="008E1EA2" w:rsidRPr="00CD4F91">
        <w:rPr>
          <w:rFonts w:ascii="Arial" w:eastAsia="Times New Roman" w:hAnsi="Arial" w:cs="Arial"/>
          <w:b/>
          <w:sz w:val="24"/>
          <w:szCs w:val="24"/>
        </w:rPr>
        <w:t>Panteno</w:t>
      </w:r>
      <w:proofErr w:type="spellEnd"/>
      <w:r w:rsidR="008E1EA2" w:rsidRPr="00CD4F91">
        <w:rPr>
          <w:rFonts w:ascii="Arial" w:eastAsia="Times New Roman" w:hAnsi="Arial" w:cs="Arial"/>
          <w:b/>
          <w:sz w:val="24"/>
          <w:szCs w:val="24"/>
        </w:rPr>
        <w:t xml:space="preserve"> murió, Clemente fue su sucesor y por lo tanto tomó las riendas de dicha escuela. Uno de los estudiantes más famosos al cual educó Clemente fue </w:t>
      </w:r>
      <w:hyperlink r:id="rId21">
        <w:r w:rsidR="008E1EA2" w:rsidRPr="00CD4F91">
          <w:rPr>
            <w:rFonts w:ascii="Arial" w:eastAsia="Times New Roman" w:hAnsi="Arial" w:cs="Arial"/>
            <w:b/>
            <w:sz w:val="24"/>
            <w:szCs w:val="24"/>
          </w:rPr>
          <w:t>Orígenes</w:t>
        </w:r>
      </w:hyperlink>
      <w:r w:rsidR="008E1EA2" w:rsidRPr="00CD4F91">
        <w:rPr>
          <w:rFonts w:ascii="Arial" w:eastAsia="Times New Roman" w:hAnsi="Arial" w:cs="Arial"/>
          <w:b/>
          <w:sz w:val="24"/>
          <w:szCs w:val="24"/>
        </w:rPr>
        <w:t xml:space="preserve">. Numerosas fuentes atestiguan que fue ordenado presbítero. Durante la persecución de </w:t>
      </w:r>
      <w:hyperlink r:id="rId22">
        <w:proofErr w:type="spellStart"/>
        <w:r w:rsidR="008E1EA2" w:rsidRPr="00CD4F91">
          <w:rPr>
            <w:rFonts w:ascii="Arial" w:eastAsia="Times New Roman" w:hAnsi="Arial" w:cs="Arial"/>
            <w:b/>
            <w:sz w:val="24"/>
            <w:szCs w:val="24"/>
          </w:rPr>
          <w:t>Septimio</w:t>
        </w:r>
        <w:proofErr w:type="spellEnd"/>
        <w:r w:rsidR="008E1EA2" w:rsidRPr="00CD4F91">
          <w:rPr>
            <w:rFonts w:ascii="Arial" w:eastAsia="Times New Roman" w:hAnsi="Arial" w:cs="Arial"/>
            <w:b/>
            <w:sz w:val="24"/>
            <w:szCs w:val="24"/>
          </w:rPr>
          <w:t xml:space="preserve"> Severo</w:t>
        </w:r>
      </w:hyperlink>
      <w:r w:rsidR="008E1EA2" w:rsidRPr="00CD4F91">
        <w:rPr>
          <w:rFonts w:ascii="Arial" w:eastAsia="Times New Roman" w:hAnsi="Arial" w:cs="Arial"/>
          <w:b/>
          <w:sz w:val="24"/>
          <w:szCs w:val="24"/>
        </w:rPr>
        <w:t xml:space="preserve">, en 202-203, Clemente abandona Alejandría y tuvo que buscar refugio en </w:t>
      </w:r>
      <w:proofErr w:type="spellStart"/>
      <w:r w:rsidR="008E1EA2" w:rsidRPr="00CD4F91">
        <w:rPr>
          <w:rFonts w:ascii="Arial" w:eastAsia="Times New Roman" w:hAnsi="Arial" w:cs="Arial"/>
          <w:b/>
          <w:sz w:val="24"/>
          <w:szCs w:val="24"/>
        </w:rPr>
        <w:t>Cesarea</w:t>
      </w:r>
      <w:proofErr w:type="spellEnd"/>
      <w:r w:rsidR="008E1EA2" w:rsidRPr="00CD4F91">
        <w:rPr>
          <w:rFonts w:ascii="Arial" w:eastAsia="Times New Roman" w:hAnsi="Arial" w:cs="Arial"/>
          <w:b/>
          <w:sz w:val="24"/>
          <w:szCs w:val="24"/>
        </w:rPr>
        <w:t xml:space="preserve"> junto al </w:t>
      </w:r>
      <w:hyperlink r:id="rId23">
        <w:r w:rsidR="008E1EA2" w:rsidRPr="00CD4F91">
          <w:rPr>
            <w:rFonts w:ascii="Arial" w:eastAsia="Times New Roman" w:hAnsi="Arial" w:cs="Arial"/>
            <w:b/>
            <w:sz w:val="24"/>
            <w:szCs w:val="24"/>
          </w:rPr>
          <w:t>obispo</w:t>
        </w:r>
      </w:hyperlink>
      <w:r w:rsidR="008E1EA2" w:rsidRPr="00CD4F91">
        <w:rPr>
          <w:rFonts w:ascii="Arial" w:eastAsia="Times New Roman" w:hAnsi="Arial" w:cs="Arial"/>
          <w:b/>
          <w:sz w:val="24"/>
          <w:szCs w:val="24"/>
        </w:rPr>
        <w:t xml:space="preserve"> Alejandro, quien era obispo de </w:t>
      </w:r>
      <w:proofErr w:type="spellStart"/>
      <w:r w:rsidR="008E1EA2" w:rsidRPr="00CD4F91">
        <w:rPr>
          <w:rFonts w:ascii="Arial" w:eastAsia="Times New Roman" w:hAnsi="Arial" w:cs="Arial"/>
          <w:b/>
          <w:sz w:val="24"/>
          <w:szCs w:val="24"/>
        </w:rPr>
        <w:t>Flaviada</w:t>
      </w:r>
      <w:proofErr w:type="spellEnd"/>
      <w:r w:rsidR="008E1EA2" w:rsidRPr="00CD4F91">
        <w:rPr>
          <w:rFonts w:ascii="Arial" w:eastAsia="Times New Roman" w:hAnsi="Arial" w:cs="Arial"/>
          <w:b/>
          <w:sz w:val="24"/>
          <w:szCs w:val="24"/>
        </w:rPr>
        <w:t xml:space="preserve"> en </w:t>
      </w:r>
      <w:hyperlink r:id="rId24">
        <w:r w:rsidR="008E1EA2" w:rsidRPr="00CD4F91">
          <w:rPr>
            <w:rFonts w:ascii="Arial" w:eastAsia="Times New Roman" w:hAnsi="Arial" w:cs="Arial"/>
            <w:b/>
            <w:sz w:val="24"/>
            <w:szCs w:val="24"/>
          </w:rPr>
          <w:t>Capadocia</w:t>
        </w:r>
      </w:hyperlink>
      <w:r w:rsidR="008E1EA2" w:rsidRPr="00CD4F91">
        <w:rPr>
          <w:rFonts w:ascii="Arial" w:eastAsia="Times New Roman" w:hAnsi="Arial" w:cs="Arial"/>
          <w:b/>
          <w:sz w:val="24"/>
          <w:szCs w:val="24"/>
        </w:rPr>
        <w:t xml:space="preserve"> (Alejandro se convertiría luego en el obispo de </w:t>
      </w:r>
      <w:hyperlink r:id="rId25">
        <w:r w:rsidR="008E1EA2" w:rsidRPr="00CD4F91">
          <w:rPr>
            <w:rFonts w:ascii="Arial" w:eastAsia="Times New Roman" w:hAnsi="Arial" w:cs="Arial"/>
            <w:b/>
            <w:sz w:val="24"/>
            <w:szCs w:val="24"/>
          </w:rPr>
          <w:t>Jerusalén</w:t>
        </w:r>
      </w:hyperlink>
      <w:r w:rsidR="008E1EA2" w:rsidRPr="00CD4F91">
        <w:rPr>
          <w:rFonts w:ascii="Arial" w:eastAsia="Times New Roman" w:hAnsi="Arial" w:cs="Arial"/>
          <w:b/>
          <w:sz w:val="24"/>
          <w:szCs w:val="24"/>
        </w:rPr>
        <w:t xml:space="preserve">). Clemente murió poco antes del 215 (vivió en Capadocia esos últimos años). </w:t>
      </w:r>
    </w:p>
    <w:p w:rsidR="00CD4F91" w:rsidRPr="00CD4F91" w:rsidRDefault="00CD4F91" w:rsidP="00CD4F91">
      <w:pPr>
        <w:spacing w:after="0" w:line="240" w:lineRule="auto"/>
        <w:ind w:left="-709" w:right="-710"/>
        <w:jc w:val="both"/>
        <w:rPr>
          <w:rFonts w:ascii="Arial" w:eastAsia="Times New Roman" w:hAnsi="Arial" w:cs="Arial"/>
          <w:b/>
          <w:sz w:val="24"/>
          <w:szCs w:val="24"/>
        </w:rPr>
      </w:pPr>
    </w:p>
    <w:p w:rsidR="00C47E4A" w:rsidRDefault="00C47E4A"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La amplia cultura pagana de Clemente no fue borrada por su encuentro con el cristianismo. Los filósofos gentiles, Platón en especial, se hallaban según él en el camino recto para encontrar a Dios; aunque la plenitud del conocimiento y por tanto de la salvación la ha traído el Logos, Jesucristo, que llama a todos para que le sigan.</w:t>
      </w:r>
    </w:p>
    <w:p w:rsidR="00A65365" w:rsidRDefault="00C47E4A"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8E1EA2" w:rsidRPr="00CD4F91">
        <w:rPr>
          <w:rFonts w:ascii="Arial" w:eastAsia="Times New Roman" w:hAnsi="Arial" w:cs="Arial"/>
          <w:b/>
          <w:sz w:val="24"/>
          <w:szCs w:val="24"/>
        </w:rPr>
        <w:t xml:space="preserve"> Éste es el tema del primero de sus escritos, el </w:t>
      </w:r>
      <w:proofErr w:type="spellStart"/>
      <w:r w:rsidR="008E1EA2" w:rsidRPr="00CD4F91">
        <w:rPr>
          <w:rFonts w:ascii="Arial" w:eastAsia="Times New Roman" w:hAnsi="Arial" w:cs="Arial"/>
          <w:b/>
          <w:sz w:val="24"/>
          <w:szCs w:val="24"/>
        </w:rPr>
        <w:t>Protréptico</w:t>
      </w:r>
      <w:proofErr w:type="spellEnd"/>
      <w:r w:rsidR="008E1EA2" w:rsidRPr="00CD4F91">
        <w:rPr>
          <w:rFonts w:ascii="Arial" w:eastAsia="Times New Roman" w:hAnsi="Arial" w:cs="Arial"/>
          <w:b/>
          <w:sz w:val="24"/>
          <w:szCs w:val="24"/>
        </w:rPr>
        <w:t xml:space="preserve"> o «exhortación», una invitación a la conversión. </w:t>
      </w:r>
    </w:p>
    <w:p w:rsidR="00CD4F91" w:rsidRPr="00CD4F91" w:rsidRDefault="00CD4F91" w:rsidP="00CD4F91">
      <w:pPr>
        <w:spacing w:after="0" w:line="240" w:lineRule="auto"/>
        <w:ind w:left="-709" w:right="-710"/>
        <w:jc w:val="both"/>
        <w:rPr>
          <w:rFonts w:ascii="Arial" w:eastAsia="Times New Roman" w:hAnsi="Arial" w:cs="Arial"/>
          <w:b/>
          <w:sz w:val="24"/>
          <w:szCs w:val="24"/>
        </w:rPr>
      </w:pPr>
    </w:p>
    <w:p w:rsidR="00A65365" w:rsidRDefault="00C47E4A"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A los que se deciden a seguir a Cristo, Clemente dedica la segunda de sus obras, el Pedagogo, el «preceptor». Trata de la obra educadora y de situaciones de la vida ordinaria en Alejandría. Esta misma idea aparecerá en su tratado </w:t>
      </w:r>
      <w:proofErr w:type="spellStart"/>
      <w:r w:rsidR="008E1EA2" w:rsidRPr="00CD4F91">
        <w:rPr>
          <w:rFonts w:ascii="Arial" w:eastAsia="Times New Roman" w:hAnsi="Arial" w:cs="Arial"/>
          <w:b/>
          <w:sz w:val="24"/>
          <w:szCs w:val="24"/>
        </w:rPr>
        <w:t>Quis</w:t>
      </w:r>
      <w:proofErr w:type="spellEnd"/>
      <w:r w:rsidR="008E1EA2" w:rsidRPr="00CD4F91">
        <w:rPr>
          <w:rFonts w:ascii="Arial" w:eastAsia="Times New Roman" w:hAnsi="Arial" w:cs="Arial"/>
          <w:b/>
          <w:sz w:val="24"/>
          <w:szCs w:val="24"/>
        </w:rPr>
        <w:t xml:space="preserve"> </w:t>
      </w:r>
      <w:proofErr w:type="spellStart"/>
      <w:r w:rsidR="008E1EA2" w:rsidRPr="00CD4F91">
        <w:rPr>
          <w:rFonts w:ascii="Arial" w:eastAsia="Times New Roman" w:hAnsi="Arial" w:cs="Arial"/>
          <w:b/>
          <w:sz w:val="24"/>
          <w:szCs w:val="24"/>
        </w:rPr>
        <w:t>dives</w:t>
      </w:r>
      <w:proofErr w:type="spellEnd"/>
      <w:r w:rsidR="008E1EA2" w:rsidRPr="00CD4F91">
        <w:rPr>
          <w:rFonts w:ascii="Arial" w:eastAsia="Times New Roman" w:hAnsi="Arial" w:cs="Arial"/>
          <w:b/>
          <w:sz w:val="24"/>
          <w:szCs w:val="24"/>
        </w:rPr>
        <w:t xml:space="preserve"> </w:t>
      </w:r>
      <w:proofErr w:type="spellStart"/>
      <w:r w:rsidR="008E1EA2" w:rsidRPr="00CD4F91">
        <w:rPr>
          <w:rFonts w:ascii="Arial" w:eastAsia="Times New Roman" w:hAnsi="Arial" w:cs="Arial"/>
          <w:b/>
          <w:sz w:val="24"/>
          <w:szCs w:val="24"/>
        </w:rPr>
        <w:t>salvetur</w:t>
      </w:r>
      <w:proofErr w:type="spellEnd"/>
      <w:r w:rsidR="008E1EA2" w:rsidRPr="00CD4F91">
        <w:rPr>
          <w:rFonts w:ascii="Arial" w:eastAsia="Times New Roman" w:hAnsi="Arial" w:cs="Arial"/>
          <w:b/>
          <w:sz w:val="24"/>
          <w:szCs w:val="24"/>
        </w:rPr>
        <w:t xml:space="preserve">, «quién es el rico que se salvará», una homilía que comenta la escena evangélica del joven rico. </w:t>
      </w:r>
    </w:p>
    <w:p w:rsidR="00CD4F91" w:rsidRPr="00CD4F91" w:rsidRDefault="00CD4F91" w:rsidP="00CD4F91">
      <w:pPr>
        <w:spacing w:after="0" w:line="240" w:lineRule="auto"/>
        <w:ind w:left="-709" w:right="-710"/>
        <w:jc w:val="both"/>
        <w:rPr>
          <w:rFonts w:ascii="Arial" w:eastAsia="Times New Roman" w:hAnsi="Arial" w:cs="Arial"/>
          <w:b/>
          <w:sz w:val="24"/>
          <w:szCs w:val="24"/>
        </w:rPr>
      </w:pPr>
    </w:p>
    <w:p w:rsidR="00A65365" w:rsidRDefault="00C47E4A"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Escribió también unos </w:t>
      </w:r>
      <w:proofErr w:type="spellStart"/>
      <w:r w:rsidR="008E1EA2" w:rsidRPr="00CD4F91">
        <w:rPr>
          <w:rFonts w:ascii="Arial" w:eastAsia="Times New Roman" w:hAnsi="Arial" w:cs="Arial"/>
          <w:b/>
          <w:sz w:val="24"/>
          <w:szCs w:val="24"/>
        </w:rPr>
        <w:t>Stromata</w:t>
      </w:r>
      <w:proofErr w:type="spellEnd"/>
      <w:r w:rsidR="008E1EA2" w:rsidRPr="00CD4F91">
        <w:rPr>
          <w:rFonts w:ascii="Arial" w:eastAsia="Times New Roman" w:hAnsi="Arial" w:cs="Arial"/>
          <w:b/>
          <w:sz w:val="24"/>
          <w:szCs w:val="24"/>
        </w:rPr>
        <w:t xml:space="preserve">, o «tapices», donde va tratando temas variados con los que Clemente quiere crear inquietudes religiosas en el gentil. </w:t>
      </w:r>
    </w:p>
    <w:p w:rsidR="00CD4F91" w:rsidRPr="00CD4F91" w:rsidRDefault="00CD4F91" w:rsidP="00CD4F91">
      <w:pPr>
        <w:spacing w:after="0" w:line="240" w:lineRule="auto"/>
        <w:ind w:left="-709" w:right="-710"/>
        <w:jc w:val="both"/>
        <w:rPr>
          <w:rFonts w:ascii="Arial" w:eastAsia="Times New Roman" w:hAnsi="Arial" w:cs="Arial"/>
          <w:b/>
          <w:sz w:val="24"/>
          <w:szCs w:val="24"/>
        </w:rPr>
      </w:pPr>
    </w:p>
    <w:p w:rsidR="00A65365" w:rsidRPr="00CD4F91" w:rsidRDefault="008E1EA2" w:rsidP="00CD4F91">
      <w:pPr>
        <w:keepNext/>
        <w:spacing w:after="0" w:line="240" w:lineRule="auto"/>
        <w:ind w:left="-709" w:right="-710"/>
        <w:jc w:val="both"/>
        <w:rPr>
          <w:rFonts w:ascii="Arial" w:eastAsia="Times New Roman" w:hAnsi="Arial" w:cs="Arial"/>
          <w:b/>
          <w:color w:val="FF0000"/>
          <w:sz w:val="24"/>
          <w:szCs w:val="24"/>
        </w:rPr>
      </w:pPr>
      <w:r w:rsidRPr="00CD4F91">
        <w:rPr>
          <w:rFonts w:ascii="Arial" w:eastAsia="Times New Roman" w:hAnsi="Arial" w:cs="Arial"/>
          <w:b/>
          <w:color w:val="FF0000"/>
          <w:sz w:val="24"/>
          <w:szCs w:val="24"/>
        </w:rPr>
        <w:t>Obra</w:t>
      </w:r>
      <w:r w:rsidR="00CD4F91" w:rsidRPr="00CD4F91">
        <w:rPr>
          <w:rFonts w:ascii="Arial" w:eastAsia="Times New Roman" w:hAnsi="Arial" w:cs="Arial"/>
          <w:b/>
          <w:color w:val="FF0000"/>
          <w:sz w:val="24"/>
          <w:szCs w:val="24"/>
        </w:rPr>
        <w:t>s</w:t>
      </w:r>
    </w:p>
    <w:p w:rsidR="00A65365" w:rsidRPr="00CD4F91" w:rsidRDefault="008E1EA2" w:rsidP="00CD4F91">
      <w:pPr>
        <w:spacing w:after="0" w:line="240" w:lineRule="auto"/>
        <w:ind w:left="-709" w:right="-710"/>
        <w:jc w:val="both"/>
        <w:rPr>
          <w:rFonts w:ascii="Arial" w:eastAsia="Times New Roman" w:hAnsi="Arial" w:cs="Arial"/>
          <w:b/>
          <w:sz w:val="24"/>
          <w:szCs w:val="24"/>
        </w:rPr>
      </w:pPr>
      <w:r w:rsidRPr="00CD4F91">
        <w:rPr>
          <w:rFonts w:ascii="Arial" w:eastAsia="Times New Roman" w:hAnsi="Arial" w:cs="Arial"/>
          <w:b/>
          <w:sz w:val="24"/>
          <w:szCs w:val="24"/>
        </w:rPr>
        <w:t xml:space="preserve"> </w:t>
      </w:r>
    </w:p>
    <w:p w:rsidR="00A65365" w:rsidRDefault="008E1EA2" w:rsidP="00CD4F91">
      <w:pPr>
        <w:spacing w:after="0" w:line="240" w:lineRule="auto"/>
        <w:ind w:left="-709" w:right="-710"/>
        <w:jc w:val="both"/>
        <w:rPr>
          <w:rFonts w:ascii="Arial" w:eastAsia="Times New Roman" w:hAnsi="Arial" w:cs="Arial"/>
          <w:b/>
          <w:sz w:val="24"/>
          <w:szCs w:val="24"/>
        </w:rPr>
      </w:pPr>
      <w:r w:rsidRPr="00CD4F91">
        <w:rPr>
          <w:rFonts w:ascii="Arial" w:eastAsia="Times New Roman" w:hAnsi="Arial" w:cs="Arial"/>
          <w:b/>
          <w:sz w:val="24"/>
          <w:szCs w:val="24"/>
        </w:rPr>
        <w:t>Estas son las obras más importantes que nos quedan de él: el «</w:t>
      </w:r>
      <w:proofErr w:type="spellStart"/>
      <w:r w:rsidRPr="00CD4F91">
        <w:rPr>
          <w:rFonts w:ascii="Arial" w:eastAsia="Times New Roman" w:hAnsi="Arial" w:cs="Arial"/>
          <w:b/>
          <w:sz w:val="24"/>
          <w:szCs w:val="24"/>
        </w:rPr>
        <w:t>Protréptico</w:t>
      </w:r>
      <w:proofErr w:type="spellEnd"/>
      <w:r w:rsidRPr="00CD4F91">
        <w:rPr>
          <w:rFonts w:ascii="Arial" w:eastAsia="Times New Roman" w:hAnsi="Arial" w:cs="Arial"/>
          <w:b/>
          <w:sz w:val="24"/>
          <w:szCs w:val="24"/>
        </w:rPr>
        <w:t>», el «Pedagogo», y los «</w:t>
      </w:r>
      <w:proofErr w:type="spellStart"/>
      <w:r w:rsidRPr="00CD4F91">
        <w:rPr>
          <w:rFonts w:ascii="Arial" w:eastAsia="Times New Roman" w:hAnsi="Arial" w:cs="Arial"/>
          <w:b/>
          <w:sz w:val="24"/>
          <w:szCs w:val="24"/>
        </w:rPr>
        <w:t>Stromata</w:t>
      </w:r>
      <w:proofErr w:type="spellEnd"/>
      <w:r w:rsidRPr="00CD4F91">
        <w:rPr>
          <w:rFonts w:ascii="Arial" w:eastAsia="Times New Roman" w:hAnsi="Arial" w:cs="Arial"/>
          <w:b/>
          <w:sz w:val="24"/>
          <w:szCs w:val="24"/>
        </w:rPr>
        <w:t xml:space="preserve">». Si bien parece que no era la intención originaria del autor, estos escritos constituyen una auténtica trilogía, destinada a acompañar eficazmente la maduración espiritual del cristiano; dichas obras se conectan entre sí bajo un mismo propósito y estilo: </w:t>
      </w:r>
    </w:p>
    <w:p w:rsidR="00E86A67" w:rsidRDefault="00E86A67" w:rsidP="00CD4F91">
      <w:pPr>
        <w:spacing w:after="0" w:line="240" w:lineRule="auto"/>
        <w:ind w:left="-709" w:right="-710"/>
        <w:jc w:val="both"/>
        <w:rPr>
          <w:rFonts w:ascii="Arial" w:eastAsia="Times New Roman" w:hAnsi="Arial" w:cs="Arial"/>
          <w:b/>
          <w:sz w:val="24"/>
          <w:szCs w:val="24"/>
        </w:rPr>
      </w:pPr>
    </w:p>
    <w:p w:rsidR="00E86A67" w:rsidRDefault="00E86A67" w:rsidP="00E86A67">
      <w:pPr>
        <w:keepNext/>
        <w:spacing w:after="0" w:line="240" w:lineRule="auto"/>
        <w:ind w:left="-709" w:right="-710"/>
        <w:jc w:val="both"/>
        <w:rPr>
          <w:rFonts w:ascii="Arial" w:eastAsia="Times New Roman" w:hAnsi="Arial" w:cs="Arial"/>
          <w:b/>
          <w:sz w:val="24"/>
          <w:szCs w:val="24"/>
        </w:rPr>
      </w:pPr>
      <w:proofErr w:type="spellStart"/>
      <w:r w:rsidRPr="00B21E48">
        <w:rPr>
          <w:rFonts w:ascii="Arial" w:eastAsia="Times New Roman" w:hAnsi="Arial" w:cs="Arial"/>
          <w:b/>
          <w:i/>
          <w:color w:val="0070C0"/>
          <w:sz w:val="24"/>
          <w:szCs w:val="24"/>
        </w:rPr>
        <w:t>Protrepticus</w:t>
      </w:r>
      <w:proofErr w:type="spellEnd"/>
      <w:r w:rsidRPr="00B21E48">
        <w:rPr>
          <w:rFonts w:ascii="Arial" w:eastAsia="Times New Roman" w:hAnsi="Arial" w:cs="Arial"/>
          <w:b/>
          <w:color w:val="0070C0"/>
          <w:sz w:val="24"/>
          <w:szCs w:val="24"/>
        </w:rPr>
        <w:t>.</w:t>
      </w:r>
      <w:r>
        <w:rPr>
          <w:rFonts w:ascii="Arial" w:eastAsia="Times New Roman" w:hAnsi="Arial" w:cs="Arial"/>
          <w:b/>
          <w:sz w:val="24"/>
          <w:szCs w:val="24"/>
        </w:rPr>
        <w:t xml:space="preserve">  </w:t>
      </w:r>
      <w:r w:rsidRPr="00CD4F91">
        <w:rPr>
          <w:rFonts w:ascii="Arial" w:eastAsia="Times New Roman" w:hAnsi="Arial" w:cs="Arial"/>
          <w:b/>
          <w:sz w:val="24"/>
          <w:szCs w:val="24"/>
        </w:rPr>
        <w:t xml:space="preserve">El </w:t>
      </w:r>
      <w:proofErr w:type="spellStart"/>
      <w:r w:rsidRPr="00CD4F91">
        <w:rPr>
          <w:rFonts w:ascii="Arial" w:eastAsia="Times New Roman" w:hAnsi="Arial" w:cs="Arial"/>
          <w:b/>
          <w:i/>
          <w:sz w:val="24"/>
          <w:szCs w:val="24"/>
        </w:rPr>
        <w:t>Protréptico</w:t>
      </w:r>
      <w:proofErr w:type="spellEnd"/>
      <w:r w:rsidRPr="00CD4F91">
        <w:rPr>
          <w:rFonts w:ascii="Arial" w:eastAsia="Times New Roman" w:hAnsi="Arial" w:cs="Arial"/>
          <w:b/>
          <w:sz w:val="24"/>
          <w:szCs w:val="24"/>
        </w:rPr>
        <w:t>, como dice la palabra misma, es una «exhortación» dirigida a quien comienza y busca el camino de la fe. Es más, el «</w:t>
      </w:r>
      <w:proofErr w:type="spellStart"/>
      <w:r w:rsidRPr="00CD4F91">
        <w:rPr>
          <w:rFonts w:ascii="Arial" w:eastAsia="Times New Roman" w:hAnsi="Arial" w:cs="Arial"/>
          <w:b/>
          <w:sz w:val="24"/>
          <w:szCs w:val="24"/>
        </w:rPr>
        <w:t>Protréptico</w:t>
      </w:r>
      <w:proofErr w:type="spellEnd"/>
      <w:r w:rsidRPr="00CD4F91">
        <w:rPr>
          <w:rFonts w:ascii="Arial" w:eastAsia="Times New Roman" w:hAnsi="Arial" w:cs="Arial"/>
          <w:b/>
          <w:sz w:val="24"/>
          <w:szCs w:val="24"/>
        </w:rPr>
        <w:t xml:space="preserve">» coincide con una Persona: el Hijo de Dios, Jesucristo, que se convierte en «exhortador» de los hombres para que emprendan con decisión el camino hacia la Verdad. En el </w:t>
      </w:r>
      <w:proofErr w:type="spellStart"/>
      <w:r w:rsidRPr="00CD4F91">
        <w:rPr>
          <w:rFonts w:ascii="Arial" w:eastAsia="Times New Roman" w:hAnsi="Arial" w:cs="Arial"/>
          <w:b/>
          <w:i/>
          <w:sz w:val="24"/>
          <w:szCs w:val="24"/>
        </w:rPr>
        <w:t>Protrepticus</w:t>
      </w:r>
      <w:proofErr w:type="spellEnd"/>
      <w:r w:rsidRPr="00CD4F91">
        <w:rPr>
          <w:rFonts w:ascii="Arial" w:eastAsia="Times New Roman" w:hAnsi="Arial" w:cs="Arial"/>
          <w:b/>
          <w:sz w:val="24"/>
          <w:szCs w:val="24"/>
        </w:rPr>
        <w:t xml:space="preserve">, Clemente invita al lector a no escuchar las leyendas míticas de los dioses, sino la "nueva canción" del </w:t>
      </w:r>
      <w:hyperlink r:id="rId26">
        <w:r w:rsidRPr="00CD4F91">
          <w:rPr>
            <w:rFonts w:ascii="Arial" w:eastAsia="Times New Roman" w:hAnsi="Arial" w:cs="Arial"/>
            <w:b/>
            <w:sz w:val="24"/>
            <w:szCs w:val="24"/>
          </w:rPr>
          <w:t>Logos</w:t>
        </w:r>
      </w:hyperlink>
      <w:r w:rsidRPr="00CD4F91">
        <w:rPr>
          <w:rFonts w:ascii="Arial" w:eastAsia="Times New Roman" w:hAnsi="Arial" w:cs="Arial"/>
          <w:b/>
          <w:sz w:val="24"/>
          <w:szCs w:val="24"/>
        </w:rPr>
        <w:t xml:space="preserve">, el principio de la existencia y el creador del mundo. </w:t>
      </w:r>
    </w:p>
    <w:p w:rsidR="00C47E4A" w:rsidRDefault="00C47E4A" w:rsidP="00E86A67">
      <w:pPr>
        <w:keepNext/>
        <w:spacing w:after="0" w:line="240" w:lineRule="auto"/>
        <w:ind w:left="-709" w:right="-710"/>
        <w:jc w:val="both"/>
        <w:rPr>
          <w:rFonts w:ascii="Arial" w:eastAsia="Times New Roman" w:hAnsi="Arial" w:cs="Arial"/>
          <w:b/>
          <w:sz w:val="24"/>
          <w:szCs w:val="24"/>
        </w:rPr>
      </w:pPr>
    </w:p>
    <w:p w:rsidR="00E86A67" w:rsidRDefault="00E86A67" w:rsidP="00E86A67">
      <w:pPr>
        <w:keepNext/>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CD4F91">
        <w:rPr>
          <w:rFonts w:ascii="Arial" w:eastAsia="Times New Roman" w:hAnsi="Arial" w:cs="Arial"/>
          <w:b/>
          <w:sz w:val="24"/>
          <w:szCs w:val="24"/>
        </w:rPr>
        <w:t xml:space="preserve">Clemente denuncia lo que él considera el sinsentido de las </w:t>
      </w:r>
      <w:hyperlink r:id="rId27">
        <w:r w:rsidRPr="00CD4F91">
          <w:rPr>
            <w:rFonts w:ascii="Arial" w:eastAsia="Times New Roman" w:hAnsi="Arial" w:cs="Arial"/>
            <w:b/>
            <w:sz w:val="24"/>
            <w:szCs w:val="24"/>
          </w:rPr>
          <w:t>idolatrías</w:t>
        </w:r>
      </w:hyperlink>
      <w:r w:rsidRPr="00CD4F91">
        <w:rPr>
          <w:rFonts w:ascii="Arial" w:eastAsia="Times New Roman" w:hAnsi="Arial" w:cs="Arial"/>
          <w:b/>
          <w:sz w:val="24"/>
          <w:szCs w:val="24"/>
        </w:rPr>
        <w:t xml:space="preserve"> y los misterios paganos, las prácticas </w:t>
      </w:r>
      <w:hyperlink r:id="rId28">
        <w:r w:rsidRPr="00CD4F91">
          <w:rPr>
            <w:rFonts w:ascii="Arial" w:eastAsia="Times New Roman" w:hAnsi="Arial" w:cs="Arial"/>
            <w:b/>
            <w:sz w:val="24"/>
            <w:szCs w:val="24"/>
          </w:rPr>
          <w:t>pederastas</w:t>
        </w:r>
      </w:hyperlink>
      <w:r w:rsidRPr="00CD4F91">
        <w:rPr>
          <w:rFonts w:ascii="Arial" w:eastAsia="Times New Roman" w:hAnsi="Arial" w:cs="Arial"/>
          <w:b/>
          <w:sz w:val="24"/>
          <w:szCs w:val="24"/>
        </w:rPr>
        <w:t xml:space="preserve"> de los griegos y los horrores del sacrificio que practicaban los paganos y afirma que los filósofos y poetas griegos solo hicieron suposiciones sobre la verdad, pero que los profetas en cambio establecieron el camino directo a la </w:t>
      </w:r>
      <w:hyperlink r:id="rId29">
        <w:r w:rsidRPr="00CD4F91">
          <w:rPr>
            <w:rFonts w:ascii="Arial" w:eastAsia="Times New Roman" w:hAnsi="Arial" w:cs="Arial"/>
            <w:b/>
            <w:sz w:val="24"/>
            <w:szCs w:val="24"/>
          </w:rPr>
          <w:t>salvación</w:t>
        </w:r>
      </w:hyperlink>
      <w:r w:rsidRPr="00CD4F91">
        <w:rPr>
          <w:rFonts w:ascii="Arial" w:eastAsia="Times New Roman" w:hAnsi="Arial" w:cs="Arial"/>
          <w:b/>
          <w:sz w:val="24"/>
          <w:szCs w:val="24"/>
        </w:rPr>
        <w:t xml:space="preserve">. Clemente escribió que el Logos divino se ha presentado para despertar a todo lo bueno que existe en el alma humana y que a través de este despertar los humanos pueden alcanzar la inmortalidad. </w:t>
      </w:r>
    </w:p>
    <w:p w:rsidR="00E86A67" w:rsidRPr="00CD4F91" w:rsidRDefault="00E86A67" w:rsidP="00E86A67">
      <w:pPr>
        <w:keepNext/>
        <w:spacing w:after="0" w:line="240" w:lineRule="auto"/>
        <w:ind w:left="-709" w:right="-710"/>
        <w:jc w:val="both"/>
        <w:rPr>
          <w:rFonts w:ascii="Arial" w:eastAsia="Times New Roman" w:hAnsi="Arial" w:cs="Arial"/>
          <w:b/>
          <w:sz w:val="24"/>
          <w:szCs w:val="24"/>
        </w:rPr>
      </w:pPr>
    </w:p>
    <w:p w:rsidR="00C47E4A" w:rsidRDefault="00E86A67" w:rsidP="00E86A67">
      <w:pPr>
        <w:keepNext/>
        <w:spacing w:after="0" w:line="240" w:lineRule="auto"/>
        <w:ind w:left="-709" w:right="-710"/>
        <w:jc w:val="both"/>
        <w:rPr>
          <w:rFonts w:ascii="Arial" w:eastAsia="Times New Roman" w:hAnsi="Arial" w:cs="Arial"/>
          <w:b/>
          <w:sz w:val="24"/>
          <w:szCs w:val="24"/>
        </w:rPr>
      </w:pPr>
      <w:proofErr w:type="spellStart"/>
      <w:r w:rsidRPr="00B21E48">
        <w:rPr>
          <w:rFonts w:ascii="Arial" w:eastAsia="Times New Roman" w:hAnsi="Arial" w:cs="Arial"/>
          <w:b/>
          <w:i/>
          <w:color w:val="0070C0"/>
          <w:sz w:val="24"/>
          <w:szCs w:val="24"/>
        </w:rPr>
        <w:t>Paedagogus</w:t>
      </w:r>
      <w:proofErr w:type="spellEnd"/>
      <w:r>
        <w:rPr>
          <w:rFonts w:ascii="Arial" w:eastAsia="Times New Roman" w:hAnsi="Arial" w:cs="Arial"/>
          <w:b/>
          <w:i/>
          <w:color w:val="0070C0"/>
          <w:sz w:val="24"/>
          <w:szCs w:val="24"/>
        </w:rPr>
        <w:t xml:space="preserve"> </w:t>
      </w:r>
      <w:r w:rsidRPr="00CD4F91">
        <w:rPr>
          <w:rFonts w:ascii="Arial" w:eastAsia="Times New Roman" w:hAnsi="Arial" w:cs="Arial"/>
          <w:b/>
          <w:sz w:val="24"/>
          <w:szCs w:val="24"/>
        </w:rPr>
        <w:t xml:space="preserve">Habiendo establecido esta introducción, la trilogía continua con el </w:t>
      </w:r>
      <w:proofErr w:type="spellStart"/>
      <w:r w:rsidRPr="00CD4F91">
        <w:rPr>
          <w:rFonts w:ascii="Arial" w:eastAsia="Times New Roman" w:hAnsi="Arial" w:cs="Arial"/>
          <w:b/>
          <w:i/>
          <w:sz w:val="24"/>
          <w:szCs w:val="24"/>
        </w:rPr>
        <w:t>Paedagogus</w:t>
      </w:r>
      <w:proofErr w:type="spellEnd"/>
      <w:r w:rsidRPr="00CD4F91">
        <w:rPr>
          <w:rFonts w:ascii="Arial" w:eastAsia="Times New Roman" w:hAnsi="Arial" w:cs="Arial"/>
          <w:b/>
          <w:sz w:val="24"/>
          <w:szCs w:val="24"/>
        </w:rPr>
        <w:t xml:space="preserve">, obra en la cual se detalla el desarrollo de la ética cristiana. En los escritos de Clemente se puede notar la influencia del filósofo </w:t>
      </w:r>
      <w:hyperlink r:id="rId30">
        <w:r w:rsidRPr="00CD4F91">
          <w:rPr>
            <w:rFonts w:ascii="Arial" w:eastAsia="Times New Roman" w:hAnsi="Arial" w:cs="Arial"/>
            <w:b/>
            <w:sz w:val="24"/>
            <w:szCs w:val="24"/>
          </w:rPr>
          <w:t>estoico</w:t>
        </w:r>
      </w:hyperlink>
      <w:r w:rsidRPr="00CD4F91">
        <w:rPr>
          <w:rFonts w:ascii="Arial" w:eastAsia="Times New Roman" w:hAnsi="Arial" w:cs="Arial"/>
          <w:b/>
          <w:sz w:val="24"/>
          <w:szCs w:val="24"/>
        </w:rPr>
        <w:t xml:space="preserve"> </w:t>
      </w:r>
      <w:hyperlink r:id="rId31">
        <w:proofErr w:type="spellStart"/>
        <w:r w:rsidRPr="00CD4F91">
          <w:rPr>
            <w:rFonts w:ascii="Arial" w:eastAsia="Times New Roman" w:hAnsi="Arial" w:cs="Arial"/>
            <w:b/>
            <w:sz w:val="24"/>
            <w:szCs w:val="24"/>
          </w:rPr>
          <w:t>Musonio</w:t>
        </w:r>
        <w:proofErr w:type="spellEnd"/>
        <w:r w:rsidRPr="00CD4F91">
          <w:rPr>
            <w:rFonts w:ascii="Arial" w:eastAsia="Times New Roman" w:hAnsi="Arial" w:cs="Arial"/>
            <w:b/>
            <w:sz w:val="24"/>
            <w:szCs w:val="24"/>
          </w:rPr>
          <w:t xml:space="preserve"> Rufo</w:t>
        </w:r>
      </w:hyperlink>
      <w:r w:rsidRPr="00CD4F91">
        <w:rPr>
          <w:rFonts w:ascii="Arial" w:eastAsia="Times New Roman" w:hAnsi="Arial" w:cs="Arial"/>
          <w:b/>
          <w:sz w:val="24"/>
          <w:szCs w:val="24"/>
        </w:rPr>
        <w:t xml:space="preserve"> quien fue maestro de </w:t>
      </w:r>
      <w:hyperlink r:id="rId32">
        <w:proofErr w:type="spellStart"/>
        <w:r w:rsidRPr="00CD4F91">
          <w:rPr>
            <w:rFonts w:ascii="Arial" w:eastAsia="Times New Roman" w:hAnsi="Arial" w:cs="Arial"/>
            <w:b/>
            <w:sz w:val="24"/>
            <w:szCs w:val="24"/>
          </w:rPr>
          <w:t>Epicteto</w:t>
        </w:r>
        <w:proofErr w:type="spellEnd"/>
      </w:hyperlink>
      <w:r w:rsidRPr="00CD4F91">
        <w:rPr>
          <w:rFonts w:ascii="Arial" w:eastAsia="Times New Roman" w:hAnsi="Arial" w:cs="Arial"/>
          <w:b/>
          <w:sz w:val="24"/>
          <w:szCs w:val="24"/>
        </w:rPr>
        <w:t xml:space="preserve">. </w:t>
      </w:r>
    </w:p>
    <w:p w:rsidR="00C47E4A" w:rsidRDefault="00C47E4A" w:rsidP="00E86A67">
      <w:pPr>
        <w:keepNext/>
        <w:spacing w:after="0" w:line="240" w:lineRule="auto"/>
        <w:ind w:left="-709" w:right="-710"/>
        <w:jc w:val="both"/>
        <w:rPr>
          <w:rFonts w:ascii="Arial" w:eastAsia="Times New Roman" w:hAnsi="Arial" w:cs="Arial"/>
          <w:b/>
          <w:sz w:val="24"/>
          <w:szCs w:val="24"/>
        </w:rPr>
      </w:pPr>
    </w:p>
    <w:p w:rsidR="00E86A67" w:rsidRDefault="00C47E4A" w:rsidP="00E86A67">
      <w:pPr>
        <w:keepNext/>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E86A67" w:rsidRPr="00CD4F91">
        <w:rPr>
          <w:rFonts w:ascii="Arial" w:eastAsia="Times New Roman" w:hAnsi="Arial" w:cs="Arial"/>
          <w:b/>
          <w:sz w:val="24"/>
          <w:szCs w:val="24"/>
        </w:rPr>
        <w:t xml:space="preserve">A diferencia de la filosofía estoica, Clemente hace saber que el verdadero instructor es el Logos. El mismo Jesucristo se convierte después en «Pedagogo», es decir, en «educador» de aquellos que, en virtud del Bautismo, se han convertido en hijos de Dios. El primer libro trata con las bases religiosas de la moralidad cristiana mientras que el segundo y el tercero intentan establecer un debate sobre la conducta individual. Al igual que </w:t>
      </w:r>
      <w:proofErr w:type="spellStart"/>
      <w:r w:rsidR="00E86A67" w:rsidRPr="00CD4F91">
        <w:rPr>
          <w:rFonts w:ascii="Arial" w:eastAsia="Times New Roman" w:hAnsi="Arial" w:cs="Arial"/>
          <w:b/>
          <w:sz w:val="24"/>
          <w:szCs w:val="24"/>
        </w:rPr>
        <w:t>Epicteto</w:t>
      </w:r>
      <w:proofErr w:type="spellEnd"/>
      <w:r w:rsidR="00E86A67" w:rsidRPr="00CD4F91">
        <w:rPr>
          <w:rFonts w:ascii="Arial" w:eastAsia="Times New Roman" w:hAnsi="Arial" w:cs="Arial"/>
          <w:b/>
          <w:sz w:val="24"/>
          <w:szCs w:val="24"/>
        </w:rPr>
        <w:t xml:space="preserve">, Clemente narró que la verdadera virtud se presenta en un modo de vida natural, simple y moderada. </w:t>
      </w:r>
    </w:p>
    <w:p w:rsidR="00E86A67" w:rsidRPr="00CD4F91" w:rsidRDefault="00E86A67" w:rsidP="00E86A67">
      <w:pPr>
        <w:spacing w:after="0" w:line="240" w:lineRule="auto"/>
        <w:ind w:left="-709" w:right="-710"/>
        <w:jc w:val="both"/>
        <w:rPr>
          <w:rFonts w:ascii="Arial" w:eastAsia="Times New Roman" w:hAnsi="Arial" w:cs="Arial"/>
          <w:b/>
          <w:sz w:val="24"/>
          <w:szCs w:val="24"/>
        </w:rPr>
      </w:pPr>
    </w:p>
    <w:p w:rsidR="00C47E4A" w:rsidRDefault="00E86A67" w:rsidP="00E86A67">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Pr="00CD4F91">
        <w:rPr>
          <w:rFonts w:ascii="Arial" w:eastAsia="Times New Roman" w:hAnsi="Arial" w:cs="Arial"/>
          <w:b/>
          <w:sz w:val="24"/>
          <w:szCs w:val="24"/>
        </w:rPr>
        <w:t>El mismo Jesucristo, por último, es también «</w:t>
      </w:r>
      <w:proofErr w:type="spellStart"/>
      <w:r w:rsidRPr="00CD4F91">
        <w:rPr>
          <w:rFonts w:ascii="Arial" w:eastAsia="Times New Roman" w:hAnsi="Arial" w:cs="Arial"/>
          <w:b/>
          <w:sz w:val="24"/>
          <w:szCs w:val="24"/>
        </w:rPr>
        <w:t>didascalo</w:t>
      </w:r>
      <w:proofErr w:type="spellEnd"/>
      <w:r w:rsidRPr="00CD4F91">
        <w:rPr>
          <w:rFonts w:ascii="Arial" w:eastAsia="Times New Roman" w:hAnsi="Arial" w:cs="Arial"/>
          <w:b/>
          <w:sz w:val="24"/>
          <w:szCs w:val="24"/>
        </w:rPr>
        <w:t xml:space="preserve">», es decir, «maestro», que propone las enseñanzas más profundas. Estas se recogen en esta tercera obra de Clemente, los </w:t>
      </w:r>
      <w:proofErr w:type="spellStart"/>
      <w:r w:rsidRPr="00CD4F91">
        <w:rPr>
          <w:rFonts w:ascii="Arial" w:eastAsia="Times New Roman" w:hAnsi="Arial" w:cs="Arial"/>
          <w:b/>
          <w:i/>
          <w:sz w:val="24"/>
          <w:szCs w:val="24"/>
        </w:rPr>
        <w:t>Stromata</w:t>
      </w:r>
      <w:proofErr w:type="spellEnd"/>
      <w:r w:rsidRPr="00CD4F91">
        <w:rPr>
          <w:rFonts w:ascii="Arial" w:eastAsia="Times New Roman" w:hAnsi="Arial" w:cs="Arial"/>
          <w:b/>
          <w:sz w:val="24"/>
          <w:szCs w:val="24"/>
        </w:rPr>
        <w:t>, palabra griega que significa: «tapicerías». Se trata de una composición que no es sistemática, sino que afronta diferentes argumentos, fruto directo de la enseñanza habitual de Clemente.</w:t>
      </w:r>
      <w:r w:rsidR="00C47E4A">
        <w:rPr>
          <w:rFonts w:ascii="Arial" w:eastAsia="Times New Roman" w:hAnsi="Arial" w:cs="Arial"/>
          <w:b/>
          <w:sz w:val="24"/>
          <w:szCs w:val="24"/>
        </w:rPr>
        <w:t xml:space="preserve">   </w:t>
      </w:r>
    </w:p>
    <w:p w:rsidR="00E86A67" w:rsidRPr="00CD4F91" w:rsidRDefault="00E86A67" w:rsidP="00E86A67">
      <w:pPr>
        <w:spacing w:after="0" w:line="240" w:lineRule="auto"/>
        <w:ind w:left="-709" w:right="-710"/>
        <w:jc w:val="both"/>
        <w:rPr>
          <w:rFonts w:ascii="Arial" w:eastAsia="Times New Roman" w:hAnsi="Arial" w:cs="Arial"/>
          <w:b/>
          <w:sz w:val="24"/>
          <w:szCs w:val="24"/>
        </w:rPr>
      </w:pPr>
      <w:r w:rsidRPr="00CD4F91">
        <w:rPr>
          <w:rFonts w:ascii="Arial" w:eastAsia="Times New Roman" w:hAnsi="Arial" w:cs="Arial"/>
          <w:b/>
          <w:sz w:val="24"/>
          <w:szCs w:val="24"/>
        </w:rPr>
        <w:t xml:space="preserve"> </w:t>
      </w:r>
    </w:p>
    <w:p w:rsidR="00E86A67" w:rsidRDefault="00E86A67" w:rsidP="00E86A67">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CD4F91">
        <w:rPr>
          <w:rFonts w:ascii="Arial" w:eastAsia="Times New Roman" w:hAnsi="Arial" w:cs="Arial"/>
          <w:b/>
          <w:sz w:val="24"/>
          <w:szCs w:val="24"/>
        </w:rPr>
        <w:t xml:space="preserve">En este tercer libro, los </w:t>
      </w:r>
      <w:proofErr w:type="spellStart"/>
      <w:r w:rsidRPr="00CD4F91">
        <w:rPr>
          <w:rFonts w:ascii="Arial" w:eastAsia="Times New Roman" w:hAnsi="Arial" w:cs="Arial"/>
          <w:b/>
          <w:i/>
          <w:sz w:val="24"/>
          <w:szCs w:val="24"/>
        </w:rPr>
        <w:t>Stromata</w:t>
      </w:r>
      <w:proofErr w:type="spellEnd"/>
      <w:r w:rsidRPr="00CD4F91">
        <w:rPr>
          <w:rFonts w:ascii="Arial" w:eastAsia="Times New Roman" w:hAnsi="Arial" w:cs="Arial"/>
          <w:b/>
          <w:sz w:val="24"/>
          <w:szCs w:val="24"/>
        </w:rPr>
        <w:t>, Clemente de Alejandría detalla como perfeccionar el modo de vida cristiano a través de una iniciación hacia el conocimiento. El primer libro está destinado a aquellas personas que no son cristianas, el segundo a aquellas recientemente iniciadas a dicha religión y el tercero se escribió con el propósito de informar a aquellos creyentes que llevasen más tiempo dentro de la Iglesia.</w:t>
      </w:r>
    </w:p>
    <w:p w:rsidR="00CD4F91" w:rsidRPr="00CD4F91" w:rsidRDefault="00CD4F91" w:rsidP="00CD4F91">
      <w:pPr>
        <w:spacing w:after="0" w:line="240" w:lineRule="auto"/>
        <w:ind w:left="-709" w:right="-710"/>
        <w:jc w:val="both"/>
        <w:rPr>
          <w:rFonts w:ascii="Arial" w:eastAsia="Times New Roman" w:hAnsi="Arial" w:cs="Arial"/>
          <w:b/>
          <w:sz w:val="24"/>
          <w:szCs w:val="24"/>
        </w:rPr>
      </w:pPr>
    </w:p>
    <w:p w:rsidR="00A65365" w:rsidRDefault="00D301DF" w:rsidP="00CD4F91">
      <w:pPr>
        <w:spacing w:after="0" w:line="240" w:lineRule="auto"/>
        <w:ind w:left="-709" w:right="-710"/>
        <w:jc w:val="both"/>
        <w:rPr>
          <w:rFonts w:ascii="Arial" w:eastAsia="Times New Roman" w:hAnsi="Arial" w:cs="Arial"/>
          <w:b/>
          <w:sz w:val="24"/>
          <w:szCs w:val="24"/>
        </w:rPr>
      </w:pPr>
      <w:hyperlink r:id="rId33">
        <w:proofErr w:type="spellStart"/>
        <w:r w:rsidR="008E1EA2" w:rsidRPr="00B21E48">
          <w:rPr>
            <w:rFonts w:ascii="Arial" w:eastAsia="Times New Roman" w:hAnsi="Arial" w:cs="Arial"/>
            <w:b/>
            <w:i/>
            <w:color w:val="0070C0"/>
            <w:sz w:val="24"/>
            <w:szCs w:val="24"/>
          </w:rPr>
          <w:t>Stromata</w:t>
        </w:r>
        <w:proofErr w:type="spellEnd"/>
      </w:hyperlink>
      <w:r w:rsidR="008E1EA2" w:rsidRPr="00B21E48">
        <w:rPr>
          <w:rFonts w:ascii="Arial" w:eastAsia="Times New Roman" w:hAnsi="Arial" w:cs="Arial"/>
          <w:b/>
          <w:color w:val="0070C0"/>
          <w:sz w:val="24"/>
          <w:szCs w:val="24"/>
        </w:rPr>
        <w:t xml:space="preserve"> (o "Misceláneas").</w:t>
      </w:r>
      <w:r w:rsidR="00CD4F91">
        <w:rPr>
          <w:rFonts w:ascii="Arial" w:eastAsia="Times New Roman" w:hAnsi="Arial" w:cs="Arial"/>
          <w:b/>
          <w:sz w:val="24"/>
          <w:szCs w:val="24"/>
        </w:rPr>
        <w:t xml:space="preserve">   </w:t>
      </w:r>
      <w:r w:rsidR="008E1EA2" w:rsidRPr="00CD4F91">
        <w:rPr>
          <w:rFonts w:ascii="Arial" w:eastAsia="Times New Roman" w:hAnsi="Arial" w:cs="Arial"/>
          <w:b/>
          <w:sz w:val="24"/>
          <w:szCs w:val="24"/>
        </w:rPr>
        <w:t>No es una composición sistemática; aborda diferentes temas, fruto directo de la enseñanza habitual de Clemente.</w:t>
      </w:r>
      <w:hyperlink r:id="rId34">
        <w:r w:rsidR="008E1EA2" w:rsidRPr="00CD4F91">
          <w:rPr>
            <w:rFonts w:ascii="Arial" w:eastAsia="Times New Roman" w:hAnsi="Arial" w:cs="Arial"/>
            <w:b/>
            <w:sz w:val="24"/>
            <w:szCs w:val="24"/>
          </w:rPr>
          <w:t>3</w:t>
        </w:r>
      </w:hyperlink>
      <w:r w:rsidR="008E1EA2" w:rsidRPr="00CD4F91">
        <w:rPr>
          <w:rFonts w:ascii="Arial" w:eastAsia="Times New Roman" w:hAnsi="Arial" w:cs="Arial"/>
          <w:b/>
          <w:sz w:val="24"/>
          <w:szCs w:val="24"/>
        </w:rPr>
        <w:t xml:space="preserve">​ El teólogo </w:t>
      </w:r>
      <w:hyperlink r:id="rId35">
        <w:proofErr w:type="spellStart"/>
        <w:r w:rsidR="008E1EA2" w:rsidRPr="00CD4F91">
          <w:rPr>
            <w:rFonts w:ascii="Arial" w:eastAsia="Times New Roman" w:hAnsi="Arial" w:cs="Arial"/>
            <w:b/>
            <w:sz w:val="24"/>
            <w:szCs w:val="24"/>
          </w:rPr>
          <w:t>Overbeck</w:t>
        </w:r>
        <w:proofErr w:type="spellEnd"/>
      </w:hyperlink>
      <w:r w:rsidR="008E1EA2" w:rsidRPr="00CD4F91">
        <w:rPr>
          <w:rFonts w:ascii="Arial" w:eastAsia="Times New Roman" w:hAnsi="Arial" w:cs="Arial"/>
          <w:b/>
          <w:sz w:val="24"/>
          <w:szCs w:val="24"/>
        </w:rPr>
        <w:t xml:space="preserve"> declaró que la trilogía fue uno de los proyectos literarios más significativos dentro de la historia de la Iglesia ya que en dichas obras Clemente presentó el cristianismo a los fieles a través de la forma tradicional de la literatura secular. </w:t>
      </w:r>
    </w:p>
    <w:p w:rsidR="00E86A67" w:rsidRDefault="00E86A67" w:rsidP="00CD4F91">
      <w:pPr>
        <w:keepNext/>
        <w:spacing w:after="0" w:line="240" w:lineRule="auto"/>
        <w:ind w:left="-709" w:right="-710"/>
        <w:jc w:val="both"/>
        <w:rPr>
          <w:rFonts w:ascii="Arial" w:eastAsia="Times New Roman" w:hAnsi="Arial" w:cs="Arial"/>
          <w:b/>
          <w:i/>
          <w:color w:val="0070C0"/>
          <w:sz w:val="24"/>
          <w:szCs w:val="24"/>
        </w:rPr>
      </w:pPr>
    </w:p>
    <w:p w:rsidR="00276767" w:rsidRDefault="00CD4F91"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 La trilogía intenta contestar todas las interrogantes que puedan tener las personas educadas mientras que al mismo tiempo conduce a los estudiantes a un camino más profundo de la fe cristiana. El libro se tituló </w:t>
      </w:r>
      <w:proofErr w:type="spellStart"/>
      <w:r w:rsidR="008E1EA2" w:rsidRPr="00CD4F91">
        <w:rPr>
          <w:rFonts w:ascii="Arial" w:eastAsia="Times New Roman" w:hAnsi="Arial" w:cs="Arial"/>
          <w:b/>
          <w:i/>
          <w:sz w:val="24"/>
          <w:szCs w:val="24"/>
        </w:rPr>
        <w:t>Stromata</w:t>
      </w:r>
      <w:proofErr w:type="spellEnd"/>
      <w:r w:rsidR="008E1EA2" w:rsidRPr="00CD4F91">
        <w:rPr>
          <w:rFonts w:ascii="Arial" w:eastAsia="Times New Roman" w:hAnsi="Arial" w:cs="Arial"/>
          <w:b/>
          <w:sz w:val="24"/>
          <w:szCs w:val="24"/>
        </w:rPr>
        <w:t xml:space="preserve">, que se traduce "misceláneas", por la diversidad de temas que trató de cubrir. </w:t>
      </w:r>
    </w:p>
    <w:p w:rsidR="00276767" w:rsidRDefault="00276767" w:rsidP="00CD4F91">
      <w:pPr>
        <w:spacing w:after="0" w:line="240" w:lineRule="auto"/>
        <w:ind w:left="-709" w:right="-710"/>
        <w:jc w:val="both"/>
        <w:rPr>
          <w:rFonts w:ascii="Arial" w:eastAsia="Times New Roman" w:hAnsi="Arial" w:cs="Arial"/>
          <w:b/>
          <w:sz w:val="24"/>
          <w:szCs w:val="24"/>
        </w:rPr>
      </w:pPr>
    </w:p>
    <w:p w:rsidR="00A65365" w:rsidRDefault="00276767"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Clemente escribió más de un libro relacionado a </w:t>
      </w:r>
      <w:proofErr w:type="spellStart"/>
      <w:r w:rsidR="008E1EA2" w:rsidRPr="00CD4F91">
        <w:rPr>
          <w:rFonts w:ascii="Arial" w:eastAsia="Times New Roman" w:hAnsi="Arial" w:cs="Arial"/>
          <w:b/>
          <w:i/>
          <w:sz w:val="24"/>
          <w:szCs w:val="24"/>
        </w:rPr>
        <w:t>Stromata</w:t>
      </w:r>
      <w:proofErr w:type="spellEnd"/>
      <w:r w:rsidR="008E1EA2" w:rsidRPr="00CD4F91">
        <w:rPr>
          <w:rFonts w:ascii="Arial" w:eastAsia="Times New Roman" w:hAnsi="Arial" w:cs="Arial"/>
          <w:b/>
          <w:sz w:val="24"/>
          <w:szCs w:val="24"/>
        </w:rPr>
        <w:t xml:space="preserve"> aunque no se relacionaron con los anteriores, por lo cual no formaron parte de una misma serie. </w:t>
      </w:r>
    </w:p>
    <w:p w:rsidR="00CD4F91" w:rsidRPr="00CD4F91" w:rsidRDefault="00CD4F91" w:rsidP="00CD4F91">
      <w:pPr>
        <w:spacing w:after="0" w:line="240" w:lineRule="auto"/>
        <w:ind w:left="-709" w:right="-710"/>
        <w:jc w:val="both"/>
        <w:rPr>
          <w:rFonts w:ascii="Arial" w:eastAsia="Times New Roman" w:hAnsi="Arial" w:cs="Arial"/>
          <w:b/>
          <w:sz w:val="24"/>
          <w:szCs w:val="24"/>
        </w:rPr>
      </w:pPr>
    </w:p>
    <w:p w:rsidR="00A65365" w:rsidRDefault="008E1EA2" w:rsidP="00B21E48">
      <w:pPr>
        <w:keepNext/>
        <w:spacing w:after="0" w:line="240" w:lineRule="auto"/>
        <w:ind w:left="-709" w:right="-710"/>
        <w:jc w:val="both"/>
        <w:rPr>
          <w:rFonts w:ascii="Arial" w:eastAsia="Times New Roman" w:hAnsi="Arial" w:cs="Arial"/>
          <w:b/>
          <w:sz w:val="24"/>
          <w:szCs w:val="24"/>
        </w:rPr>
      </w:pPr>
      <w:proofErr w:type="spellStart"/>
      <w:r w:rsidRPr="00B21E48">
        <w:rPr>
          <w:rFonts w:ascii="Arial" w:eastAsia="Times New Roman" w:hAnsi="Arial" w:cs="Arial"/>
          <w:b/>
          <w:i/>
          <w:color w:val="0070C0"/>
          <w:sz w:val="24"/>
          <w:szCs w:val="24"/>
        </w:rPr>
        <w:t>Hypotyphoses</w:t>
      </w:r>
      <w:proofErr w:type="spellEnd"/>
      <w:r w:rsidR="00B21E48">
        <w:rPr>
          <w:rFonts w:ascii="Arial" w:eastAsia="Times New Roman" w:hAnsi="Arial" w:cs="Arial"/>
          <w:b/>
          <w:i/>
          <w:color w:val="0070C0"/>
          <w:sz w:val="24"/>
          <w:szCs w:val="24"/>
        </w:rPr>
        <w:t xml:space="preserve"> </w:t>
      </w:r>
      <w:r w:rsidRPr="00CD4F91">
        <w:rPr>
          <w:rFonts w:ascii="Arial" w:eastAsia="Times New Roman" w:hAnsi="Arial" w:cs="Arial"/>
          <w:b/>
          <w:sz w:val="24"/>
          <w:szCs w:val="24"/>
        </w:rPr>
        <w:t xml:space="preserve">Clemente también escribió una obra titulada </w:t>
      </w:r>
      <w:proofErr w:type="spellStart"/>
      <w:r w:rsidRPr="00CD4F91">
        <w:rPr>
          <w:rFonts w:ascii="Arial" w:eastAsia="Times New Roman" w:hAnsi="Arial" w:cs="Arial"/>
          <w:b/>
          <w:i/>
          <w:sz w:val="24"/>
          <w:szCs w:val="24"/>
        </w:rPr>
        <w:t>Hypotyphoses</w:t>
      </w:r>
      <w:proofErr w:type="spellEnd"/>
      <w:r w:rsidRPr="00CD4F91">
        <w:rPr>
          <w:rFonts w:ascii="Arial" w:eastAsia="Times New Roman" w:hAnsi="Arial" w:cs="Arial"/>
          <w:b/>
          <w:sz w:val="24"/>
          <w:szCs w:val="24"/>
        </w:rPr>
        <w:t xml:space="preserve">, libro que fue un comentario breve sobre ciertos pasajes de la </w:t>
      </w:r>
      <w:hyperlink r:id="rId36">
        <w:r w:rsidRPr="00CD4F91">
          <w:rPr>
            <w:rFonts w:ascii="Arial" w:eastAsia="Times New Roman" w:hAnsi="Arial" w:cs="Arial"/>
            <w:b/>
            <w:sz w:val="24"/>
            <w:szCs w:val="24"/>
          </w:rPr>
          <w:t>Biblia</w:t>
        </w:r>
      </w:hyperlink>
      <w:r w:rsidRPr="00CD4F91">
        <w:rPr>
          <w:rFonts w:ascii="Arial" w:eastAsia="Times New Roman" w:hAnsi="Arial" w:cs="Arial"/>
          <w:b/>
          <w:sz w:val="24"/>
          <w:szCs w:val="24"/>
        </w:rPr>
        <w:t xml:space="preserve"> aunque este libro no se llegó a conservar completamente. Actualmente solo se pueden leer los fragmentos preservados por </w:t>
      </w:r>
      <w:proofErr w:type="spellStart"/>
      <w:r w:rsidRPr="00CD4F91">
        <w:rPr>
          <w:rFonts w:ascii="Arial" w:eastAsia="Times New Roman" w:hAnsi="Arial" w:cs="Arial"/>
          <w:b/>
          <w:sz w:val="24"/>
          <w:szCs w:val="24"/>
        </w:rPr>
        <w:t>Ecumenio</w:t>
      </w:r>
      <w:proofErr w:type="spellEnd"/>
      <w:r w:rsidRPr="00CD4F91">
        <w:rPr>
          <w:rFonts w:ascii="Arial" w:eastAsia="Times New Roman" w:hAnsi="Arial" w:cs="Arial"/>
          <w:b/>
          <w:sz w:val="24"/>
          <w:szCs w:val="24"/>
        </w:rPr>
        <w:t xml:space="preserve">. </w:t>
      </w:r>
    </w:p>
    <w:p w:rsidR="00CD4F91" w:rsidRPr="00CD4F91" w:rsidRDefault="00CD4F91" w:rsidP="00CD4F91">
      <w:pPr>
        <w:spacing w:after="0" w:line="240" w:lineRule="auto"/>
        <w:ind w:left="-709" w:right="-710"/>
        <w:jc w:val="both"/>
        <w:rPr>
          <w:rFonts w:ascii="Arial" w:eastAsia="Times New Roman" w:hAnsi="Arial" w:cs="Arial"/>
          <w:b/>
          <w:sz w:val="24"/>
          <w:szCs w:val="24"/>
        </w:rPr>
      </w:pPr>
    </w:p>
    <w:p w:rsidR="00CD4F91" w:rsidRDefault="00CD4F91" w:rsidP="00CD4F91">
      <w:pPr>
        <w:keepNext/>
        <w:spacing w:after="0" w:line="240" w:lineRule="auto"/>
        <w:ind w:left="-709" w:right="-710"/>
        <w:jc w:val="both"/>
        <w:rPr>
          <w:rFonts w:ascii="Arial" w:eastAsia="Times New Roman" w:hAnsi="Arial" w:cs="Arial"/>
          <w:b/>
          <w:sz w:val="24"/>
          <w:szCs w:val="24"/>
        </w:rPr>
      </w:pPr>
      <w:r>
        <w:rPr>
          <w:rFonts w:ascii="Arial" w:eastAsia="Times New Roman" w:hAnsi="Arial" w:cs="Arial"/>
          <w:b/>
          <w:i/>
          <w:sz w:val="24"/>
          <w:szCs w:val="24"/>
        </w:rPr>
        <w:t xml:space="preserve">    </w:t>
      </w:r>
      <w:proofErr w:type="spellStart"/>
      <w:r w:rsidR="008E1EA2" w:rsidRPr="00B21E48">
        <w:rPr>
          <w:rFonts w:ascii="Arial" w:eastAsia="Times New Roman" w:hAnsi="Arial" w:cs="Arial"/>
          <w:b/>
          <w:i/>
          <w:color w:val="0070C0"/>
          <w:sz w:val="24"/>
          <w:szCs w:val="24"/>
        </w:rPr>
        <w:t>Quis</w:t>
      </w:r>
      <w:proofErr w:type="spellEnd"/>
      <w:r w:rsidR="008E1EA2" w:rsidRPr="00B21E48">
        <w:rPr>
          <w:rFonts w:ascii="Arial" w:eastAsia="Times New Roman" w:hAnsi="Arial" w:cs="Arial"/>
          <w:b/>
          <w:i/>
          <w:color w:val="0070C0"/>
          <w:sz w:val="24"/>
          <w:szCs w:val="24"/>
        </w:rPr>
        <w:t xml:space="preserve"> </w:t>
      </w:r>
      <w:proofErr w:type="spellStart"/>
      <w:r w:rsidR="008E1EA2" w:rsidRPr="00B21E48">
        <w:rPr>
          <w:rFonts w:ascii="Arial" w:eastAsia="Times New Roman" w:hAnsi="Arial" w:cs="Arial"/>
          <w:b/>
          <w:i/>
          <w:color w:val="0070C0"/>
          <w:sz w:val="24"/>
          <w:szCs w:val="24"/>
        </w:rPr>
        <w:t>dives</w:t>
      </w:r>
      <w:proofErr w:type="spellEnd"/>
      <w:r w:rsidR="008E1EA2" w:rsidRPr="00B21E48">
        <w:rPr>
          <w:rFonts w:ascii="Arial" w:eastAsia="Times New Roman" w:hAnsi="Arial" w:cs="Arial"/>
          <w:b/>
          <w:i/>
          <w:color w:val="0070C0"/>
          <w:sz w:val="24"/>
          <w:szCs w:val="24"/>
        </w:rPr>
        <w:t xml:space="preserve"> </w:t>
      </w:r>
      <w:proofErr w:type="spellStart"/>
      <w:r w:rsidR="008E1EA2" w:rsidRPr="00B21E48">
        <w:rPr>
          <w:rFonts w:ascii="Arial" w:eastAsia="Times New Roman" w:hAnsi="Arial" w:cs="Arial"/>
          <w:b/>
          <w:i/>
          <w:color w:val="0070C0"/>
          <w:sz w:val="24"/>
          <w:szCs w:val="24"/>
        </w:rPr>
        <w:t>salvetur</w:t>
      </w:r>
      <w:proofErr w:type="spellEnd"/>
      <w:r w:rsidR="00C47E4A">
        <w:rPr>
          <w:rFonts w:ascii="Arial" w:eastAsia="Times New Roman" w:hAnsi="Arial" w:cs="Arial"/>
          <w:b/>
          <w:i/>
          <w:color w:val="0070C0"/>
          <w:sz w:val="24"/>
          <w:szCs w:val="24"/>
        </w:rPr>
        <w:t>.</w:t>
      </w:r>
      <w:r w:rsidR="00B21E48">
        <w:rPr>
          <w:rFonts w:ascii="Arial" w:eastAsia="Times New Roman" w:hAnsi="Arial" w:cs="Arial"/>
          <w:b/>
          <w:i/>
          <w:sz w:val="24"/>
          <w:szCs w:val="24"/>
        </w:rPr>
        <w:t xml:space="preserve"> </w:t>
      </w:r>
      <w:r w:rsidR="008E1EA2" w:rsidRPr="00CD4F91">
        <w:rPr>
          <w:rFonts w:ascii="Arial" w:eastAsia="Times New Roman" w:hAnsi="Arial" w:cs="Arial"/>
          <w:b/>
          <w:sz w:val="24"/>
          <w:szCs w:val="24"/>
        </w:rPr>
        <w:t xml:space="preserve">Además de la trilogía, el único libro de Clemente que se conservó en su totalidad fue el que se tituló </w:t>
      </w:r>
      <w:r w:rsidR="008E1EA2" w:rsidRPr="00CD4F91">
        <w:rPr>
          <w:rFonts w:ascii="Arial" w:eastAsia="Times New Roman" w:hAnsi="Arial" w:cs="Arial"/>
          <w:b/>
          <w:i/>
          <w:sz w:val="24"/>
          <w:szCs w:val="24"/>
        </w:rPr>
        <w:t>¿Quién es el hombre rico que se salvará?</w:t>
      </w:r>
      <w:r w:rsidR="008E1EA2" w:rsidRPr="00CD4F91">
        <w:rPr>
          <w:rFonts w:ascii="Arial" w:eastAsia="Times New Roman" w:hAnsi="Arial" w:cs="Arial"/>
          <w:b/>
          <w:sz w:val="24"/>
          <w:szCs w:val="24"/>
        </w:rPr>
        <w:t xml:space="preserve"> (</w:t>
      </w:r>
      <w:proofErr w:type="spellStart"/>
      <w:r w:rsidR="008E1EA2" w:rsidRPr="00CD4F91">
        <w:rPr>
          <w:rFonts w:ascii="Arial" w:eastAsia="Times New Roman" w:hAnsi="Arial" w:cs="Arial"/>
          <w:b/>
          <w:sz w:val="24"/>
          <w:szCs w:val="24"/>
        </w:rPr>
        <w:t>Quis</w:t>
      </w:r>
      <w:proofErr w:type="spellEnd"/>
      <w:r w:rsidR="008E1EA2" w:rsidRPr="00CD4F91">
        <w:rPr>
          <w:rFonts w:ascii="Arial" w:eastAsia="Times New Roman" w:hAnsi="Arial" w:cs="Arial"/>
          <w:b/>
          <w:sz w:val="24"/>
          <w:szCs w:val="24"/>
        </w:rPr>
        <w:t xml:space="preserve"> </w:t>
      </w:r>
      <w:proofErr w:type="spellStart"/>
      <w:r w:rsidR="008E1EA2" w:rsidRPr="00CD4F91">
        <w:rPr>
          <w:rFonts w:ascii="Arial" w:eastAsia="Times New Roman" w:hAnsi="Arial" w:cs="Arial"/>
          <w:b/>
          <w:sz w:val="24"/>
          <w:szCs w:val="24"/>
        </w:rPr>
        <w:t>dives</w:t>
      </w:r>
      <w:proofErr w:type="spellEnd"/>
      <w:r w:rsidR="008E1EA2" w:rsidRPr="00CD4F91">
        <w:rPr>
          <w:rFonts w:ascii="Arial" w:eastAsia="Times New Roman" w:hAnsi="Arial" w:cs="Arial"/>
          <w:b/>
          <w:sz w:val="24"/>
          <w:szCs w:val="24"/>
        </w:rPr>
        <w:t xml:space="preserve"> </w:t>
      </w:r>
      <w:proofErr w:type="spellStart"/>
      <w:r w:rsidR="008E1EA2" w:rsidRPr="00CD4F91">
        <w:rPr>
          <w:rFonts w:ascii="Arial" w:eastAsia="Times New Roman" w:hAnsi="Arial" w:cs="Arial"/>
          <w:b/>
          <w:sz w:val="24"/>
          <w:szCs w:val="24"/>
        </w:rPr>
        <w:t>salvetur</w:t>
      </w:r>
      <w:proofErr w:type="spellEnd"/>
      <w:r w:rsidR="008E1EA2" w:rsidRPr="00CD4F91">
        <w:rPr>
          <w:rFonts w:ascii="Arial" w:eastAsia="Times New Roman" w:hAnsi="Arial" w:cs="Arial"/>
          <w:b/>
          <w:sz w:val="24"/>
          <w:szCs w:val="24"/>
        </w:rPr>
        <w:t xml:space="preserve">). Dicho libro toma como base </w:t>
      </w:r>
      <w:hyperlink r:id="rId37">
        <w:r w:rsidR="008E1EA2" w:rsidRPr="00CD4F91">
          <w:rPr>
            <w:rFonts w:ascii="Arial" w:eastAsia="Times New Roman" w:hAnsi="Arial" w:cs="Arial"/>
            <w:b/>
            <w:sz w:val="24"/>
            <w:szCs w:val="24"/>
          </w:rPr>
          <w:t>Marcos</w:t>
        </w:r>
      </w:hyperlink>
      <w:r w:rsidR="008E1EA2" w:rsidRPr="00CD4F91">
        <w:rPr>
          <w:rFonts w:ascii="Arial" w:eastAsia="Times New Roman" w:hAnsi="Arial" w:cs="Arial"/>
          <w:b/>
          <w:sz w:val="24"/>
          <w:szCs w:val="24"/>
        </w:rPr>
        <w:t xml:space="preserve"> 10:17-31, el cual dice que poseer riquezas no es ningún pecado, pero el mal uso de ellas si será condenado. </w:t>
      </w:r>
    </w:p>
    <w:p w:rsidR="00CD4F91" w:rsidRDefault="00CD4F91" w:rsidP="00CD4F91">
      <w:pPr>
        <w:keepNext/>
        <w:spacing w:after="0" w:line="240" w:lineRule="auto"/>
        <w:ind w:left="-709" w:right="-710"/>
        <w:jc w:val="both"/>
        <w:rPr>
          <w:rFonts w:ascii="Arial" w:eastAsia="Times New Roman" w:hAnsi="Arial" w:cs="Arial"/>
          <w:b/>
          <w:sz w:val="24"/>
          <w:szCs w:val="24"/>
        </w:rPr>
      </w:pPr>
    </w:p>
    <w:p w:rsidR="00CD4F91" w:rsidRDefault="00CD4F91" w:rsidP="00CD4F91">
      <w:pPr>
        <w:keepNext/>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El motivo por el que lo escribió era que algunos jóvenes de Alejandría que tenían un comportamiento inmoral, se justificaban con el sofisma de que Cristo ya les había condenado (predestinado al infierno) por el hecho mismo de ser ricos y por tanto no tenían nada más qué hacer. El argumento es una historia sobre un jefe de ladrones que vuelve a la Iglesia, y san Juan Apóstol le acoge nuevamente. La riqueza en sí no es mala, sino una actitud egoísta fruto de dejarse poseer por la riqueza.</w:t>
      </w:r>
    </w:p>
    <w:p w:rsidR="00A65365" w:rsidRPr="00CD4F91" w:rsidRDefault="00CD4F91" w:rsidP="00CD4F91">
      <w:pPr>
        <w:keepNext/>
        <w:spacing w:after="0" w:line="240" w:lineRule="auto"/>
        <w:ind w:left="-709" w:right="-710"/>
        <w:jc w:val="both"/>
        <w:rPr>
          <w:rFonts w:ascii="Arial" w:eastAsia="Times New Roman" w:hAnsi="Arial" w:cs="Arial"/>
          <w:b/>
          <w:sz w:val="24"/>
          <w:szCs w:val="24"/>
        </w:rPr>
      </w:pPr>
      <w:r w:rsidRPr="00CD4F91">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 </w:t>
      </w:r>
    </w:p>
    <w:p w:rsidR="00A65365" w:rsidRDefault="008E1EA2" w:rsidP="00CD4F91">
      <w:pPr>
        <w:keepNext/>
        <w:spacing w:after="0" w:line="240" w:lineRule="auto"/>
        <w:ind w:left="-709" w:right="-710"/>
        <w:jc w:val="both"/>
        <w:rPr>
          <w:rFonts w:ascii="Arial" w:eastAsia="Times New Roman" w:hAnsi="Arial" w:cs="Arial"/>
          <w:b/>
          <w:sz w:val="24"/>
          <w:szCs w:val="24"/>
        </w:rPr>
      </w:pPr>
      <w:r w:rsidRPr="00C47E4A">
        <w:rPr>
          <w:rFonts w:ascii="Arial" w:eastAsia="Times New Roman" w:hAnsi="Arial" w:cs="Arial"/>
          <w:b/>
          <w:color w:val="0070C0"/>
          <w:sz w:val="24"/>
          <w:szCs w:val="24"/>
        </w:rPr>
        <w:t>Fragmentos</w:t>
      </w:r>
      <w:r w:rsidR="00CD4F91" w:rsidRPr="00C47E4A">
        <w:rPr>
          <w:rFonts w:ascii="Arial" w:eastAsia="Times New Roman" w:hAnsi="Arial" w:cs="Arial"/>
          <w:b/>
          <w:color w:val="0070C0"/>
          <w:sz w:val="24"/>
          <w:szCs w:val="24"/>
        </w:rPr>
        <w:t>.</w:t>
      </w:r>
      <w:r w:rsidR="00CD4F91">
        <w:rPr>
          <w:rFonts w:ascii="Arial" w:eastAsia="Times New Roman" w:hAnsi="Arial" w:cs="Arial"/>
          <w:b/>
          <w:sz w:val="24"/>
          <w:szCs w:val="24"/>
        </w:rPr>
        <w:t xml:space="preserve">  </w:t>
      </w:r>
      <w:r w:rsidRPr="00CD4F91">
        <w:rPr>
          <w:rFonts w:ascii="Arial" w:eastAsia="Times New Roman" w:hAnsi="Arial" w:cs="Arial"/>
          <w:b/>
          <w:sz w:val="24"/>
          <w:szCs w:val="24"/>
        </w:rPr>
        <w:t xml:space="preserve">Existen fragmentos de más obras de Clemente: </w:t>
      </w:r>
    </w:p>
    <w:p w:rsidR="00CD4F91" w:rsidRPr="00CD4F91" w:rsidRDefault="00CD4F91" w:rsidP="00CD4F91">
      <w:pPr>
        <w:keepNext/>
        <w:spacing w:after="0" w:line="240" w:lineRule="auto"/>
        <w:ind w:left="-709" w:right="-710"/>
        <w:jc w:val="both"/>
        <w:rPr>
          <w:rFonts w:ascii="Arial" w:eastAsia="Times New Roman" w:hAnsi="Arial" w:cs="Arial"/>
          <w:b/>
          <w:sz w:val="24"/>
          <w:szCs w:val="24"/>
        </w:rPr>
      </w:pPr>
    </w:p>
    <w:p w:rsidR="00276767" w:rsidRDefault="00C47E4A" w:rsidP="00CD4F91">
      <w:pPr>
        <w:numPr>
          <w:ilvl w:val="0"/>
          <w:numId w:val="2"/>
        </w:numPr>
        <w:spacing w:after="0" w:line="240" w:lineRule="auto"/>
        <w:ind w:left="-709" w:right="-710" w:hanging="360"/>
        <w:jc w:val="both"/>
        <w:rPr>
          <w:rFonts w:ascii="Arial" w:eastAsia="Times New Roman" w:hAnsi="Arial" w:cs="Arial"/>
          <w:b/>
          <w:sz w:val="24"/>
          <w:szCs w:val="24"/>
        </w:rPr>
      </w:pPr>
      <w:r w:rsidRPr="00276767">
        <w:rPr>
          <w:rFonts w:ascii="Arial" w:eastAsia="Times New Roman" w:hAnsi="Arial" w:cs="Arial"/>
          <w:b/>
          <w:i/>
          <w:sz w:val="24"/>
          <w:szCs w:val="24"/>
        </w:rPr>
        <w:t xml:space="preserve">   </w:t>
      </w:r>
      <w:r w:rsidR="008E1EA2" w:rsidRPr="00276767">
        <w:rPr>
          <w:rFonts w:ascii="Arial" w:eastAsia="Times New Roman" w:hAnsi="Arial" w:cs="Arial"/>
          <w:b/>
          <w:i/>
          <w:sz w:val="24"/>
          <w:szCs w:val="24"/>
        </w:rPr>
        <w:t xml:space="preserve">Extractos de </w:t>
      </w:r>
      <w:proofErr w:type="spellStart"/>
      <w:r w:rsidR="008E1EA2" w:rsidRPr="00276767">
        <w:rPr>
          <w:rFonts w:ascii="Arial" w:eastAsia="Times New Roman" w:hAnsi="Arial" w:cs="Arial"/>
          <w:b/>
          <w:i/>
          <w:sz w:val="24"/>
          <w:szCs w:val="24"/>
        </w:rPr>
        <w:t>Teódoto</w:t>
      </w:r>
      <w:proofErr w:type="spellEnd"/>
      <w:r w:rsidR="008E1EA2" w:rsidRPr="00276767">
        <w:rPr>
          <w:rFonts w:ascii="Arial" w:eastAsia="Times New Roman" w:hAnsi="Arial" w:cs="Arial"/>
          <w:b/>
          <w:sz w:val="24"/>
          <w:szCs w:val="24"/>
        </w:rPr>
        <w:t>: refutación de textos de la escuela gnóstica de Valentín. En ella habla de redención, de Jesús "Salvador", y de la naturaleza de Dios y los hombres.</w:t>
      </w:r>
    </w:p>
    <w:p w:rsidR="00276767" w:rsidRDefault="00276767" w:rsidP="00276767">
      <w:pPr>
        <w:spacing w:after="0" w:line="240" w:lineRule="auto"/>
        <w:ind w:left="-709" w:right="-710"/>
        <w:jc w:val="both"/>
        <w:rPr>
          <w:rFonts w:ascii="Arial" w:eastAsia="Times New Roman" w:hAnsi="Arial" w:cs="Arial"/>
          <w:b/>
          <w:sz w:val="24"/>
          <w:szCs w:val="24"/>
        </w:rPr>
      </w:pPr>
    </w:p>
    <w:p w:rsidR="00A65365" w:rsidRPr="00276767" w:rsidRDefault="00C47E4A" w:rsidP="00CD4F91">
      <w:pPr>
        <w:numPr>
          <w:ilvl w:val="0"/>
          <w:numId w:val="2"/>
        </w:numPr>
        <w:spacing w:after="0" w:line="240" w:lineRule="auto"/>
        <w:ind w:left="-709" w:right="-710" w:hanging="360"/>
        <w:jc w:val="both"/>
        <w:rPr>
          <w:rFonts w:ascii="Arial" w:eastAsia="Times New Roman" w:hAnsi="Arial" w:cs="Arial"/>
          <w:b/>
          <w:sz w:val="24"/>
          <w:szCs w:val="24"/>
        </w:rPr>
      </w:pPr>
      <w:r w:rsidRPr="00276767">
        <w:rPr>
          <w:rFonts w:ascii="Arial" w:eastAsia="Times New Roman" w:hAnsi="Arial" w:cs="Arial"/>
          <w:b/>
          <w:i/>
          <w:sz w:val="24"/>
          <w:szCs w:val="24"/>
        </w:rPr>
        <w:lastRenderedPageBreak/>
        <w:t xml:space="preserve">   </w:t>
      </w:r>
      <w:r w:rsidR="00B359D6" w:rsidRPr="00276767">
        <w:rPr>
          <w:rFonts w:ascii="Arial" w:eastAsia="Times New Roman" w:hAnsi="Arial" w:cs="Arial"/>
          <w:b/>
          <w:i/>
          <w:sz w:val="24"/>
          <w:szCs w:val="24"/>
        </w:rPr>
        <w:t>Ég</w:t>
      </w:r>
      <w:r w:rsidR="008E1EA2" w:rsidRPr="00276767">
        <w:rPr>
          <w:rFonts w:ascii="Arial" w:eastAsia="Times New Roman" w:hAnsi="Arial" w:cs="Arial"/>
          <w:b/>
          <w:i/>
          <w:sz w:val="24"/>
          <w:szCs w:val="24"/>
        </w:rPr>
        <w:t>logas proféticas</w:t>
      </w:r>
      <w:r w:rsidR="008E1EA2" w:rsidRPr="00276767">
        <w:rPr>
          <w:rFonts w:ascii="Arial" w:eastAsia="Times New Roman" w:hAnsi="Arial" w:cs="Arial"/>
          <w:b/>
          <w:sz w:val="24"/>
          <w:szCs w:val="24"/>
        </w:rPr>
        <w:t>, recopilación de lo que llamaríamos "amigos de Dios": intermediarios entre Dios y los hombres. Resuelve cuestiones que los heréticos han discutido, discerniendo la verdad al paso de sus palabras: sobre la Creación, Bautismo, tiempos escatológicos...</w:t>
      </w:r>
    </w:p>
    <w:p w:rsidR="00B21E48" w:rsidRDefault="00B21E48" w:rsidP="00B21E48">
      <w:pPr>
        <w:spacing w:after="0" w:line="240" w:lineRule="auto"/>
        <w:ind w:left="-709" w:right="-710"/>
        <w:jc w:val="both"/>
        <w:rPr>
          <w:rFonts w:ascii="Arial" w:eastAsia="Times New Roman" w:hAnsi="Arial" w:cs="Arial"/>
          <w:b/>
          <w:sz w:val="24"/>
          <w:szCs w:val="24"/>
        </w:rPr>
      </w:pPr>
    </w:p>
    <w:p w:rsidR="00A65365" w:rsidRPr="00CD4F91" w:rsidRDefault="00C47E4A" w:rsidP="00CD4F91">
      <w:pPr>
        <w:numPr>
          <w:ilvl w:val="0"/>
          <w:numId w:val="2"/>
        </w:numPr>
        <w:spacing w:after="0" w:line="240" w:lineRule="auto"/>
        <w:ind w:left="-709" w:right="-710" w:hanging="36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Fragmentos de </w:t>
      </w:r>
      <w:proofErr w:type="spellStart"/>
      <w:r w:rsidR="008E1EA2" w:rsidRPr="00CD4F91">
        <w:rPr>
          <w:rFonts w:ascii="Arial" w:eastAsia="Times New Roman" w:hAnsi="Arial" w:cs="Arial"/>
          <w:b/>
          <w:i/>
          <w:sz w:val="24"/>
          <w:szCs w:val="24"/>
        </w:rPr>
        <w:t>Hypotyposeis</w:t>
      </w:r>
      <w:proofErr w:type="spellEnd"/>
      <w:r w:rsidR="008E1EA2" w:rsidRPr="00CD4F91">
        <w:rPr>
          <w:rFonts w:ascii="Arial" w:eastAsia="Times New Roman" w:hAnsi="Arial" w:cs="Arial"/>
          <w:b/>
          <w:sz w:val="24"/>
          <w:szCs w:val="24"/>
        </w:rPr>
        <w:t xml:space="preserve">, que eran ocho libros y los conocemos por Eusebio, </w:t>
      </w:r>
      <w:proofErr w:type="spellStart"/>
      <w:r w:rsidR="008E1EA2" w:rsidRPr="00CD4F91">
        <w:rPr>
          <w:rFonts w:ascii="Arial" w:eastAsia="Times New Roman" w:hAnsi="Arial" w:cs="Arial"/>
          <w:b/>
          <w:sz w:val="24"/>
          <w:szCs w:val="24"/>
        </w:rPr>
        <w:t>Casiodoro</w:t>
      </w:r>
      <w:proofErr w:type="spellEnd"/>
      <w:r w:rsidR="008E1EA2" w:rsidRPr="00CD4F91">
        <w:rPr>
          <w:rFonts w:ascii="Arial" w:eastAsia="Times New Roman" w:hAnsi="Arial" w:cs="Arial"/>
          <w:b/>
          <w:sz w:val="24"/>
          <w:szCs w:val="24"/>
        </w:rPr>
        <w:t xml:space="preserve"> lo cita como "</w:t>
      </w:r>
      <w:proofErr w:type="spellStart"/>
      <w:r w:rsidR="008E1EA2" w:rsidRPr="00CD4F91">
        <w:rPr>
          <w:rFonts w:ascii="Arial" w:eastAsia="Times New Roman" w:hAnsi="Arial" w:cs="Arial"/>
          <w:b/>
          <w:sz w:val="24"/>
          <w:szCs w:val="24"/>
        </w:rPr>
        <w:t>Adumbrationes</w:t>
      </w:r>
      <w:proofErr w:type="spellEnd"/>
      <w:r w:rsidR="008E1EA2" w:rsidRPr="00CD4F91">
        <w:rPr>
          <w:rFonts w:ascii="Arial" w:eastAsia="Times New Roman" w:hAnsi="Arial" w:cs="Arial"/>
          <w:b/>
          <w:sz w:val="24"/>
          <w:szCs w:val="24"/>
        </w:rPr>
        <w:t xml:space="preserve">" de la Escritura comentada. Esta obra fue la que </w:t>
      </w:r>
      <w:proofErr w:type="spellStart"/>
      <w:r w:rsidR="008E1EA2" w:rsidRPr="00CD4F91">
        <w:rPr>
          <w:rFonts w:ascii="Arial" w:eastAsia="Times New Roman" w:hAnsi="Arial" w:cs="Arial"/>
          <w:b/>
          <w:sz w:val="24"/>
          <w:szCs w:val="24"/>
        </w:rPr>
        <w:t>Focio</w:t>
      </w:r>
      <w:proofErr w:type="spellEnd"/>
      <w:r w:rsidR="008E1EA2" w:rsidRPr="00CD4F91">
        <w:rPr>
          <w:rFonts w:ascii="Arial" w:eastAsia="Times New Roman" w:hAnsi="Arial" w:cs="Arial"/>
          <w:b/>
          <w:sz w:val="24"/>
          <w:szCs w:val="24"/>
        </w:rPr>
        <w:t xml:space="preserve"> dijo que era blasfema.</w:t>
      </w:r>
    </w:p>
    <w:p w:rsidR="00B21E48" w:rsidRDefault="00B21E48" w:rsidP="00B21E48">
      <w:pPr>
        <w:spacing w:after="0" w:line="240" w:lineRule="auto"/>
        <w:ind w:left="-709" w:right="-710"/>
        <w:jc w:val="both"/>
        <w:rPr>
          <w:rFonts w:ascii="Arial" w:eastAsia="Times New Roman" w:hAnsi="Arial" w:cs="Arial"/>
          <w:b/>
          <w:sz w:val="24"/>
          <w:szCs w:val="24"/>
        </w:rPr>
      </w:pPr>
    </w:p>
    <w:p w:rsidR="00A65365" w:rsidRPr="00CD4F91" w:rsidRDefault="00C47E4A" w:rsidP="00CD4F91">
      <w:pPr>
        <w:numPr>
          <w:ilvl w:val="0"/>
          <w:numId w:val="2"/>
        </w:numPr>
        <w:spacing w:after="0" w:line="240" w:lineRule="auto"/>
        <w:ind w:left="-709" w:right="-710" w:hanging="36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Otros fragmentos </w:t>
      </w:r>
      <w:r w:rsidR="008E1EA2" w:rsidRPr="00CD4F91">
        <w:rPr>
          <w:rFonts w:ascii="Arial" w:eastAsia="Times New Roman" w:hAnsi="Arial" w:cs="Arial"/>
          <w:b/>
          <w:i/>
          <w:sz w:val="24"/>
          <w:szCs w:val="24"/>
        </w:rPr>
        <w:t>Sobre el ayuno</w:t>
      </w:r>
      <w:r w:rsidR="008E1EA2" w:rsidRPr="00CD4F91">
        <w:rPr>
          <w:rFonts w:ascii="Arial" w:eastAsia="Times New Roman" w:hAnsi="Arial" w:cs="Arial"/>
          <w:b/>
          <w:sz w:val="24"/>
          <w:szCs w:val="24"/>
        </w:rPr>
        <w:t xml:space="preserve">, </w:t>
      </w:r>
      <w:r w:rsidR="008E1EA2" w:rsidRPr="00CD4F91">
        <w:rPr>
          <w:rFonts w:ascii="Arial" w:eastAsia="Times New Roman" w:hAnsi="Arial" w:cs="Arial"/>
          <w:b/>
          <w:i/>
          <w:sz w:val="24"/>
          <w:szCs w:val="24"/>
        </w:rPr>
        <w:t>Sobre la maledicencia</w:t>
      </w:r>
      <w:r w:rsidR="008E1EA2" w:rsidRPr="00CD4F91">
        <w:rPr>
          <w:rFonts w:ascii="Arial" w:eastAsia="Times New Roman" w:hAnsi="Arial" w:cs="Arial"/>
          <w:b/>
          <w:sz w:val="24"/>
          <w:szCs w:val="24"/>
        </w:rPr>
        <w:t>.</w:t>
      </w:r>
    </w:p>
    <w:p w:rsidR="00B21E48" w:rsidRPr="00B21E48" w:rsidRDefault="00B21E48" w:rsidP="00B21E48">
      <w:pPr>
        <w:spacing w:after="0" w:line="240" w:lineRule="auto"/>
        <w:ind w:left="-709" w:right="-710"/>
        <w:jc w:val="both"/>
        <w:rPr>
          <w:rFonts w:ascii="Arial" w:eastAsia="Times New Roman" w:hAnsi="Arial" w:cs="Arial"/>
          <w:b/>
          <w:sz w:val="24"/>
          <w:szCs w:val="24"/>
        </w:rPr>
      </w:pPr>
    </w:p>
    <w:p w:rsidR="00A65365" w:rsidRPr="00CD4F91" w:rsidRDefault="00C47E4A" w:rsidP="00CD4F91">
      <w:pPr>
        <w:numPr>
          <w:ilvl w:val="0"/>
          <w:numId w:val="2"/>
        </w:numPr>
        <w:spacing w:after="0" w:line="240" w:lineRule="auto"/>
        <w:ind w:left="-709" w:right="-710" w:hanging="360"/>
        <w:jc w:val="both"/>
        <w:rPr>
          <w:rFonts w:ascii="Arial" w:eastAsia="Times New Roman" w:hAnsi="Arial" w:cs="Arial"/>
          <w:b/>
          <w:sz w:val="24"/>
          <w:szCs w:val="24"/>
        </w:rPr>
      </w:pPr>
      <w:r>
        <w:rPr>
          <w:rFonts w:ascii="Arial" w:eastAsia="Times New Roman" w:hAnsi="Arial" w:cs="Arial"/>
          <w:b/>
          <w:i/>
          <w:sz w:val="24"/>
          <w:szCs w:val="24"/>
        </w:rPr>
        <w:t xml:space="preserve">     </w:t>
      </w:r>
      <w:r w:rsidR="008E1EA2" w:rsidRPr="00CD4F91">
        <w:rPr>
          <w:rFonts w:ascii="Arial" w:eastAsia="Times New Roman" w:hAnsi="Arial" w:cs="Arial"/>
          <w:b/>
          <w:i/>
          <w:sz w:val="24"/>
          <w:szCs w:val="24"/>
        </w:rPr>
        <w:t>Exhortación a la paciencia</w:t>
      </w:r>
      <w:r w:rsidR="008E1EA2" w:rsidRPr="00CD4F91">
        <w:rPr>
          <w:rFonts w:ascii="Arial" w:eastAsia="Times New Roman" w:hAnsi="Arial" w:cs="Arial"/>
          <w:b/>
          <w:sz w:val="24"/>
          <w:szCs w:val="24"/>
        </w:rPr>
        <w:t xml:space="preserve"> (o </w:t>
      </w:r>
      <w:r w:rsidR="008E1EA2" w:rsidRPr="00CD4F91">
        <w:rPr>
          <w:rFonts w:ascii="Arial" w:eastAsia="Times New Roman" w:hAnsi="Arial" w:cs="Arial"/>
          <w:b/>
          <w:i/>
          <w:sz w:val="24"/>
          <w:szCs w:val="24"/>
        </w:rPr>
        <w:t>A los recién bautizados</w:t>
      </w:r>
      <w:r w:rsidR="008E1EA2" w:rsidRPr="00CD4F91">
        <w:rPr>
          <w:rFonts w:ascii="Arial" w:eastAsia="Times New Roman" w:hAnsi="Arial" w:cs="Arial"/>
          <w:b/>
          <w:sz w:val="24"/>
          <w:szCs w:val="24"/>
        </w:rPr>
        <w:t>).</w:t>
      </w:r>
      <w:hyperlink r:id="rId38">
        <w:r w:rsidR="008E1EA2" w:rsidRPr="00CD4F91">
          <w:rPr>
            <w:rFonts w:ascii="Arial" w:eastAsia="Times New Roman" w:hAnsi="Arial" w:cs="Arial"/>
            <w:b/>
            <w:sz w:val="24"/>
            <w:szCs w:val="24"/>
          </w:rPr>
          <w:t>5</w:t>
        </w:r>
      </w:hyperlink>
      <w:r w:rsidR="008E1EA2" w:rsidRPr="00CD4F91">
        <w:rPr>
          <w:rFonts w:ascii="Arial" w:eastAsia="Times New Roman" w:hAnsi="Arial" w:cs="Arial"/>
          <w:b/>
          <w:sz w:val="24"/>
          <w:szCs w:val="24"/>
        </w:rPr>
        <w:t>​</w:t>
      </w:r>
    </w:p>
    <w:p w:rsidR="00B21E48" w:rsidRPr="00B21E48" w:rsidRDefault="00B21E48" w:rsidP="00B21E48">
      <w:pPr>
        <w:spacing w:after="0" w:line="240" w:lineRule="auto"/>
        <w:ind w:left="-709" w:right="-710"/>
        <w:jc w:val="both"/>
        <w:rPr>
          <w:rFonts w:ascii="Arial" w:eastAsia="Times New Roman" w:hAnsi="Arial" w:cs="Arial"/>
          <w:b/>
          <w:sz w:val="24"/>
          <w:szCs w:val="24"/>
        </w:rPr>
      </w:pPr>
    </w:p>
    <w:p w:rsidR="00B359D6" w:rsidRDefault="00C47E4A" w:rsidP="00B359D6">
      <w:pPr>
        <w:numPr>
          <w:ilvl w:val="0"/>
          <w:numId w:val="2"/>
        </w:numPr>
        <w:spacing w:after="0" w:line="240" w:lineRule="auto"/>
        <w:ind w:left="-709" w:right="-710" w:hanging="360"/>
        <w:jc w:val="both"/>
        <w:rPr>
          <w:rFonts w:ascii="Arial" w:eastAsia="Times New Roman" w:hAnsi="Arial" w:cs="Arial"/>
          <w:b/>
          <w:sz w:val="24"/>
          <w:szCs w:val="24"/>
        </w:rPr>
      </w:pPr>
      <w:r w:rsidRPr="00B359D6">
        <w:rPr>
          <w:rFonts w:ascii="Arial" w:eastAsia="Times New Roman" w:hAnsi="Arial" w:cs="Arial"/>
          <w:b/>
          <w:i/>
          <w:sz w:val="24"/>
          <w:szCs w:val="24"/>
        </w:rPr>
        <w:t xml:space="preserve">    E</w:t>
      </w:r>
      <w:r w:rsidR="008E1EA2" w:rsidRPr="00B359D6">
        <w:rPr>
          <w:rFonts w:ascii="Arial" w:eastAsia="Times New Roman" w:hAnsi="Arial" w:cs="Arial"/>
          <w:b/>
          <w:i/>
          <w:sz w:val="24"/>
          <w:szCs w:val="24"/>
        </w:rPr>
        <w:t>clesiástico</w:t>
      </w:r>
      <w:r w:rsidR="008E1EA2" w:rsidRPr="00B359D6">
        <w:rPr>
          <w:rFonts w:ascii="Arial" w:eastAsia="Times New Roman" w:hAnsi="Arial" w:cs="Arial"/>
          <w:b/>
          <w:sz w:val="24"/>
          <w:szCs w:val="24"/>
        </w:rPr>
        <w:t xml:space="preserve"> (o </w:t>
      </w:r>
      <w:r w:rsidR="008E1EA2" w:rsidRPr="00B359D6">
        <w:rPr>
          <w:rFonts w:ascii="Arial" w:eastAsia="Times New Roman" w:hAnsi="Arial" w:cs="Arial"/>
          <w:b/>
          <w:i/>
          <w:sz w:val="24"/>
          <w:szCs w:val="24"/>
        </w:rPr>
        <w:t>Contra los judaizantes</w:t>
      </w:r>
      <w:r w:rsidR="008E1EA2" w:rsidRPr="00B359D6">
        <w:rPr>
          <w:rFonts w:ascii="Arial" w:eastAsia="Times New Roman" w:hAnsi="Arial" w:cs="Arial"/>
          <w:b/>
          <w:sz w:val="24"/>
          <w:szCs w:val="24"/>
        </w:rPr>
        <w:t>).</w:t>
      </w:r>
    </w:p>
    <w:p w:rsidR="00B359D6" w:rsidRDefault="00B359D6" w:rsidP="00B359D6">
      <w:pPr>
        <w:spacing w:after="0" w:line="240" w:lineRule="auto"/>
        <w:ind w:left="-709" w:right="-710"/>
        <w:jc w:val="both"/>
        <w:rPr>
          <w:rFonts w:ascii="Arial" w:eastAsia="Times New Roman" w:hAnsi="Arial" w:cs="Arial"/>
          <w:b/>
          <w:sz w:val="24"/>
          <w:szCs w:val="24"/>
        </w:rPr>
      </w:pPr>
    </w:p>
    <w:p w:rsidR="00276767" w:rsidRDefault="00B359D6"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7. </w:t>
      </w:r>
      <w:r w:rsidR="008E1EA2" w:rsidRPr="00CD4F91">
        <w:rPr>
          <w:rFonts w:ascii="Arial" w:eastAsia="Times New Roman" w:hAnsi="Arial" w:cs="Arial"/>
          <w:b/>
          <w:sz w:val="24"/>
          <w:szCs w:val="24"/>
        </w:rPr>
        <w:t xml:space="preserve">Además, </w:t>
      </w:r>
      <w:hyperlink r:id="rId39">
        <w:r w:rsidR="008E1EA2" w:rsidRPr="00CD4F91">
          <w:rPr>
            <w:rFonts w:ascii="Arial" w:eastAsia="Times New Roman" w:hAnsi="Arial" w:cs="Arial"/>
            <w:b/>
            <w:sz w:val="24"/>
            <w:szCs w:val="24"/>
          </w:rPr>
          <w:t xml:space="preserve">Anastasio </w:t>
        </w:r>
        <w:proofErr w:type="spellStart"/>
        <w:r w:rsidR="008E1EA2" w:rsidRPr="00CD4F91">
          <w:rPr>
            <w:rFonts w:ascii="Arial" w:eastAsia="Times New Roman" w:hAnsi="Arial" w:cs="Arial"/>
            <w:b/>
            <w:sz w:val="24"/>
            <w:szCs w:val="24"/>
          </w:rPr>
          <w:t>Sinaíta</w:t>
        </w:r>
        <w:proofErr w:type="spellEnd"/>
      </w:hyperlink>
      <w:r w:rsidR="008E1EA2" w:rsidRPr="00CD4F91">
        <w:rPr>
          <w:rFonts w:ascii="Arial" w:eastAsia="Times New Roman" w:hAnsi="Arial" w:cs="Arial"/>
          <w:b/>
          <w:sz w:val="24"/>
          <w:szCs w:val="24"/>
        </w:rPr>
        <w:t xml:space="preserve"> cita </w:t>
      </w:r>
      <w:r w:rsidR="008E1EA2" w:rsidRPr="00CD4F91">
        <w:rPr>
          <w:rFonts w:ascii="Arial" w:eastAsia="Times New Roman" w:hAnsi="Arial" w:cs="Arial"/>
          <w:b/>
          <w:i/>
          <w:sz w:val="24"/>
          <w:szCs w:val="24"/>
        </w:rPr>
        <w:t>Sobre la Providencia</w:t>
      </w:r>
      <w:r w:rsidR="008E1EA2" w:rsidRPr="00CD4F91">
        <w:rPr>
          <w:rFonts w:ascii="Arial" w:eastAsia="Times New Roman" w:hAnsi="Arial" w:cs="Arial"/>
          <w:b/>
          <w:sz w:val="24"/>
          <w:szCs w:val="24"/>
        </w:rPr>
        <w:t xml:space="preserve">, de atribución dudosa. Tenía otros proyectos para escribir </w:t>
      </w:r>
      <w:r w:rsidR="008E1EA2" w:rsidRPr="00CD4F91">
        <w:rPr>
          <w:rFonts w:ascii="Arial" w:eastAsia="Times New Roman" w:hAnsi="Arial" w:cs="Arial"/>
          <w:b/>
          <w:i/>
          <w:sz w:val="24"/>
          <w:szCs w:val="24"/>
        </w:rPr>
        <w:t>Sobre la castidad</w:t>
      </w:r>
      <w:r w:rsidR="008E1EA2" w:rsidRPr="00CD4F91">
        <w:rPr>
          <w:rFonts w:ascii="Arial" w:eastAsia="Times New Roman" w:hAnsi="Arial" w:cs="Arial"/>
          <w:b/>
          <w:sz w:val="24"/>
          <w:szCs w:val="24"/>
        </w:rPr>
        <w:t xml:space="preserve">, </w:t>
      </w:r>
      <w:r w:rsidR="008E1EA2" w:rsidRPr="00CD4F91">
        <w:rPr>
          <w:rFonts w:ascii="Arial" w:eastAsia="Times New Roman" w:hAnsi="Arial" w:cs="Arial"/>
          <w:b/>
          <w:i/>
          <w:sz w:val="24"/>
          <w:szCs w:val="24"/>
        </w:rPr>
        <w:t>Sobre el alma</w:t>
      </w:r>
      <w:r w:rsidR="008E1EA2" w:rsidRPr="00CD4F91">
        <w:rPr>
          <w:rFonts w:ascii="Arial" w:eastAsia="Times New Roman" w:hAnsi="Arial" w:cs="Arial"/>
          <w:b/>
          <w:sz w:val="24"/>
          <w:szCs w:val="24"/>
        </w:rPr>
        <w:t xml:space="preserve">, </w:t>
      </w:r>
      <w:r w:rsidR="008E1EA2" w:rsidRPr="00CD4F91">
        <w:rPr>
          <w:rFonts w:ascii="Arial" w:eastAsia="Times New Roman" w:hAnsi="Arial" w:cs="Arial"/>
          <w:b/>
          <w:i/>
          <w:sz w:val="24"/>
          <w:szCs w:val="24"/>
        </w:rPr>
        <w:t>Sobre la profecía</w:t>
      </w:r>
      <w:r w:rsidR="008E1EA2" w:rsidRPr="00CD4F91">
        <w:rPr>
          <w:rFonts w:ascii="Arial" w:eastAsia="Times New Roman" w:hAnsi="Arial" w:cs="Arial"/>
          <w:b/>
          <w:sz w:val="24"/>
          <w:szCs w:val="24"/>
        </w:rPr>
        <w:t xml:space="preserve">, </w:t>
      </w:r>
      <w:r w:rsidR="008E1EA2" w:rsidRPr="00CD4F91">
        <w:rPr>
          <w:rFonts w:ascii="Arial" w:eastAsia="Times New Roman" w:hAnsi="Arial" w:cs="Arial"/>
          <w:b/>
          <w:i/>
          <w:sz w:val="24"/>
          <w:szCs w:val="24"/>
        </w:rPr>
        <w:t>Sobre la resurrección</w:t>
      </w:r>
      <w:r w:rsidR="008E1EA2" w:rsidRPr="00CD4F91">
        <w:rPr>
          <w:rFonts w:ascii="Arial" w:eastAsia="Times New Roman" w:hAnsi="Arial" w:cs="Arial"/>
          <w:b/>
          <w:sz w:val="24"/>
          <w:szCs w:val="24"/>
        </w:rPr>
        <w:t>, etc.</w:t>
      </w:r>
      <w:hyperlink r:id="rId40">
        <w:r w:rsidR="008E1EA2" w:rsidRPr="00CD4F91">
          <w:rPr>
            <w:rFonts w:ascii="Arial" w:eastAsia="Times New Roman" w:hAnsi="Arial" w:cs="Arial"/>
            <w:b/>
            <w:sz w:val="24"/>
            <w:szCs w:val="24"/>
          </w:rPr>
          <w:t>6</w:t>
        </w:r>
      </w:hyperlink>
      <w:r w:rsidR="008E1EA2" w:rsidRPr="00CD4F91">
        <w:rPr>
          <w:rFonts w:ascii="Arial" w:eastAsia="Times New Roman" w:hAnsi="Arial" w:cs="Arial"/>
          <w:b/>
          <w:sz w:val="24"/>
          <w:szCs w:val="24"/>
        </w:rPr>
        <w:t xml:space="preserve">​ Pero de todo ello destacamos un escrito sobre el </w:t>
      </w:r>
      <w:hyperlink r:id="rId41">
        <w:proofErr w:type="spellStart"/>
        <w:r w:rsidR="008E1EA2" w:rsidRPr="00CD4F91">
          <w:rPr>
            <w:rFonts w:ascii="Arial" w:eastAsia="Times New Roman" w:hAnsi="Arial" w:cs="Arial"/>
            <w:b/>
            <w:sz w:val="24"/>
            <w:szCs w:val="24"/>
          </w:rPr>
          <w:t>Pésaj</w:t>
        </w:r>
        <w:proofErr w:type="spellEnd"/>
      </w:hyperlink>
      <w:r w:rsidR="008E1EA2" w:rsidRPr="00CD4F91">
        <w:rPr>
          <w:rFonts w:ascii="Arial" w:eastAsia="Times New Roman" w:hAnsi="Arial" w:cs="Arial"/>
          <w:b/>
          <w:sz w:val="24"/>
          <w:szCs w:val="24"/>
        </w:rPr>
        <w:t xml:space="preserve"> y sobre un ensayo destinado a contradecir a </w:t>
      </w:r>
      <w:hyperlink r:id="rId42">
        <w:r w:rsidR="008E1EA2" w:rsidRPr="00CD4F91">
          <w:rPr>
            <w:rFonts w:ascii="Arial" w:eastAsia="Times New Roman" w:hAnsi="Arial" w:cs="Arial"/>
            <w:b/>
            <w:sz w:val="24"/>
            <w:szCs w:val="24"/>
          </w:rPr>
          <w:t>Melitón de Sardes</w:t>
        </w:r>
      </w:hyperlink>
      <w:r w:rsidR="008E1EA2" w:rsidRPr="00CD4F91">
        <w:rPr>
          <w:rFonts w:ascii="Arial" w:eastAsia="Times New Roman" w:hAnsi="Arial" w:cs="Arial"/>
          <w:b/>
          <w:sz w:val="24"/>
          <w:szCs w:val="24"/>
        </w:rPr>
        <w:t xml:space="preserve"> por su deseo de celebrar la </w:t>
      </w:r>
      <w:hyperlink r:id="rId43">
        <w:r w:rsidR="008E1EA2" w:rsidRPr="00CD4F91">
          <w:rPr>
            <w:rFonts w:ascii="Arial" w:eastAsia="Times New Roman" w:hAnsi="Arial" w:cs="Arial"/>
            <w:b/>
            <w:sz w:val="24"/>
            <w:szCs w:val="24"/>
          </w:rPr>
          <w:t>Pascua</w:t>
        </w:r>
      </w:hyperlink>
      <w:r w:rsidR="008E1EA2" w:rsidRPr="00CD4F91">
        <w:rPr>
          <w:rFonts w:ascii="Arial" w:eastAsia="Times New Roman" w:hAnsi="Arial" w:cs="Arial"/>
          <w:b/>
          <w:sz w:val="24"/>
          <w:szCs w:val="24"/>
        </w:rPr>
        <w:t xml:space="preserve"> basándose en el calendario </w:t>
      </w:r>
      <w:hyperlink r:id="rId44">
        <w:r w:rsidR="008E1EA2" w:rsidRPr="00CD4F91">
          <w:rPr>
            <w:rFonts w:ascii="Arial" w:eastAsia="Times New Roman" w:hAnsi="Arial" w:cs="Arial"/>
            <w:b/>
            <w:sz w:val="24"/>
            <w:szCs w:val="24"/>
          </w:rPr>
          <w:t>judío</w:t>
        </w:r>
      </w:hyperlink>
      <w:r w:rsidR="008E1EA2" w:rsidRPr="00CD4F91">
        <w:rPr>
          <w:rFonts w:ascii="Arial" w:eastAsia="Times New Roman" w:hAnsi="Arial" w:cs="Arial"/>
          <w:b/>
          <w:sz w:val="24"/>
          <w:szCs w:val="24"/>
        </w:rPr>
        <w:t>.</w:t>
      </w:r>
    </w:p>
    <w:p w:rsidR="00276767" w:rsidRDefault="00276767" w:rsidP="00CD4F91">
      <w:pPr>
        <w:spacing w:after="0" w:line="240" w:lineRule="auto"/>
        <w:ind w:left="-709" w:right="-710"/>
        <w:jc w:val="both"/>
        <w:rPr>
          <w:rFonts w:ascii="Arial" w:eastAsia="Times New Roman" w:hAnsi="Arial" w:cs="Arial"/>
          <w:b/>
          <w:sz w:val="24"/>
          <w:szCs w:val="24"/>
        </w:rPr>
      </w:pPr>
    </w:p>
    <w:p w:rsidR="00A65365" w:rsidRPr="00CD4F91" w:rsidRDefault="00276767" w:rsidP="00CD4F91">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8E1EA2" w:rsidRPr="00CD4F91">
        <w:rPr>
          <w:rFonts w:ascii="Arial" w:eastAsia="Times New Roman" w:hAnsi="Arial" w:cs="Arial"/>
          <w:b/>
          <w:sz w:val="24"/>
          <w:szCs w:val="24"/>
        </w:rPr>
        <w:t xml:space="preserve"> La mayoría de escritos de Clemente s</w:t>
      </w:r>
      <w:r w:rsidR="00B359D6">
        <w:rPr>
          <w:rFonts w:ascii="Arial" w:eastAsia="Times New Roman" w:hAnsi="Arial" w:cs="Arial"/>
          <w:b/>
          <w:sz w:val="24"/>
          <w:szCs w:val="24"/>
        </w:rPr>
        <w:t>ó</w:t>
      </w:r>
      <w:r w:rsidR="008E1EA2" w:rsidRPr="00CD4F91">
        <w:rPr>
          <w:rFonts w:ascii="Arial" w:eastAsia="Times New Roman" w:hAnsi="Arial" w:cs="Arial"/>
          <w:b/>
          <w:sz w:val="24"/>
          <w:szCs w:val="24"/>
        </w:rPr>
        <w:t xml:space="preserve">lo se conocen por su título ya que ni fragmentos se pudieron preservar. </w:t>
      </w:r>
    </w:p>
    <w:p w:rsidR="00B21E48" w:rsidRDefault="00B21E48" w:rsidP="00CD4F91">
      <w:pPr>
        <w:ind w:left="-709" w:right="-710"/>
        <w:rPr>
          <w:rFonts w:ascii="Arial" w:eastAsia="Calibri" w:hAnsi="Arial" w:cs="Arial"/>
          <w:b/>
          <w:sz w:val="24"/>
          <w:szCs w:val="24"/>
        </w:rPr>
      </w:pPr>
    </w:p>
    <w:p w:rsidR="00CD4F91" w:rsidRPr="00CD4F91" w:rsidRDefault="00CD4F91" w:rsidP="00E86A67">
      <w:pPr>
        <w:ind w:left="-993" w:right="-568" w:firstLine="142"/>
        <w:rPr>
          <w:rFonts w:ascii="Arial" w:eastAsia="Times New Roman" w:hAnsi="Arial" w:cs="Arial"/>
          <w:b/>
          <w:i/>
          <w:sz w:val="24"/>
          <w:szCs w:val="24"/>
        </w:rPr>
      </w:pPr>
      <w:r w:rsidRPr="00C47E4A">
        <w:rPr>
          <w:rFonts w:ascii="Arial" w:eastAsia="Calibri" w:hAnsi="Arial" w:cs="Arial"/>
          <w:b/>
          <w:color w:val="FF0000"/>
          <w:sz w:val="32"/>
          <w:szCs w:val="32"/>
        </w:rPr>
        <w:t>As</w:t>
      </w:r>
      <w:r w:rsidR="00C47E4A" w:rsidRPr="00C47E4A">
        <w:rPr>
          <w:rFonts w:ascii="Arial" w:eastAsia="Calibri" w:hAnsi="Arial" w:cs="Arial"/>
          <w:b/>
          <w:color w:val="FF0000"/>
          <w:sz w:val="32"/>
          <w:szCs w:val="32"/>
        </w:rPr>
        <w:t>í</w:t>
      </w:r>
      <w:r w:rsidRPr="00C47E4A">
        <w:rPr>
          <w:rFonts w:ascii="Arial" w:eastAsia="Calibri" w:hAnsi="Arial" w:cs="Arial"/>
          <w:b/>
          <w:color w:val="FF0000"/>
          <w:sz w:val="32"/>
          <w:szCs w:val="32"/>
        </w:rPr>
        <w:t xml:space="preserve"> comienza la obra de El Pedagogo</w:t>
      </w:r>
      <w:r w:rsidR="00E86A67">
        <w:rPr>
          <w:rFonts w:ascii="Arial Black" w:eastAsia="Calibri" w:hAnsi="Arial Black" w:cs="Calibri"/>
          <w:color w:val="FF0000"/>
          <w:sz w:val="32"/>
          <w:szCs w:val="32"/>
        </w:rPr>
        <w:t xml:space="preserve"> </w:t>
      </w:r>
      <w:r w:rsidRPr="00C47E4A">
        <w:rPr>
          <w:rFonts w:ascii="Arial" w:eastAsia="Times New Roman" w:hAnsi="Arial" w:cs="Arial"/>
          <w:b/>
          <w:color w:val="0070C0"/>
          <w:sz w:val="24"/>
          <w:szCs w:val="24"/>
        </w:rPr>
        <w:t>LIBRO I</w:t>
      </w:r>
    </w:p>
    <w:p w:rsidR="00CD4F91" w:rsidRPr="00CD4F91" w:rsidRDefault="00CD4F91" w:rsidP="00CD4F91">
      <w:pPr>
        <w:spacing w:after="0" w:line="240" w:lineRule="auto"/>
        <w:ind w:left="-993" w:right="-568" w:firstLine="142"/>
        <w:rPr>
          <w:rFonts w:ascii="Arial" w:eastAsia="Times New Roman" w:hAnsi="Arial" w:cs="Arial"/>
          <w:b/>
          <w:i/>
          <w:sz w:val="24"/>
          <w:szCs w:val="24"/>
        </w:rPr>
      </w:pPr>
      <w:r w:rsidRPr="00CD4F91">
        <w:rPr>
          <w:rFonts w:ascii="Arial" w:eastAsia="Times New Roman" w:hAnsi="Arial" w:cs="Arial"/>
          <w:b/>
          <w:i/>
          <w:sz w:val="24"/>
          <w:szCs w:val="24"/>
        </w:rPr>
        <w:t xml:space="preserve"> </w:t>
      </w: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CD4F91">
        <w:rPr>
          <w:rFonts w:ascii="Arial" w:eastAsia="Times New Roman" w:hAnsi="Arial" w:cs="Arial"/>
          <w:b/>
          <w:i/>
          <w:sz w:val="24"/>
          <w:szCs w:val="24"/>
        </w:rPr>
        <w:t xml:space="preserve">¿ </w:t>
      </w:r>
      <w:r w:rsidRPr="002573B8">
        <w:rPr>
          <w:rFonts w:ascii="Arial" w:eastAsia="Times New Roman" w:hAnsi="Arial" w:cs="Arial"/>
          <w:b/>
          <w:i/>
          <w:color w:val="0070C0"/>
          <w:sz w:val="24"/>
          <w:szCs w:val="24"/>
        </w:rPr>
        <w:t>Qué promete el Pedagogo? Hemos establecido para voso</w:t>
      </w:r>
      <w:r w:rsidRPr="002573B8">
        <w:rPr>
          <w:rFonts w:ascii="Arial" w:eastAsia="Times New Roman" w:hAnsi="Arial" w:cs="Arial"/>
          <w:b/>
          <w:i/>
          <w:color w:val="0070C0"/>
          <w:sz w:val="24"/>
          <w:szCs w:val="24"/>
        </w:rPr>
        <w:softHyphen/>
        <w:t>tros, hijos  míos, una base de verdad, fundamento  inquebrantable  de conocimiento del sagrado tem</w:t>
      </w:r>
      <w:r w:rsidRPr="002573B8">
        <w:rPr>
          <w:rFonts w:ascii="Arial" w:eastAsia="Times New Roman" w:hAnsi="Arial" w:cs="Arial"/>
          <w:b/>
          <w:i/>
          <w:color w:val="0070C0"/>
          <w:sz w:val="24"/>
          <w:szCs w:val="24"/>
        </w:rPr>
        <w:softHyphen/>
        <w:t>plo del gran Dios; una bella exhortación, una apetencia de vida eterna que se alcanza por obediencia racional y que ha sido fundamentada en el terreno de la inteligencia.</w:t>
      </w: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De las tres cosas que hay en el hombre: costumbres, acciones y pasiones, el  Logos-</w:t>
      </w:r>
      <w:proofErr w:type="spellStart"/>
      <w:r w:rsidRPr="002573B8">
        <w:rPr>
          <w:rFonts w:ascii="Arial" w:eastAsia="Times New Roman" w:hAnsi="Arial" w:cs="Arial"/>
          <w:b/>
          <w:i/>
          <w:color w:val="0070C0"/>
          <w:sz w:val="24"/>
          <w:szCs w:val="24"/>
        </w:rPr>
        <w:t>Protréptico</w:t>
      </w:r>
      <w:proofErr w:type="spellEnd"/>
      <w:r w:rsidRPr="002573B8">
        <w:rPr>
          <w:rFonts w:ascii="Arial" w:eastAsia="Times New Roman" w:hAnsi="Arial" w:cs="Arial"/>
          <w:b/>
          <w:i/>
          <w:color w:val="0070C0"/>
          <w:sz w:val="24"/>
          <w:szCs w:val="24"/>
        </w:rPr>
        <w:t xml:space="preserve"> se ha encarga</w:t>
      </w:r>
      <w:r w:rsidRPr="002573B8">
        <w:rPr>
          <w:rFonts w:ascii="Arial" w:eastAsia="Times New Roman" w:hAnsi="Arial" w:cs="Arial"/>
          <w:b/>
          <w:i/>
          <w:color w:val="0070C0"/>
          <w:sz w:val="24"/>
          <w:szCs w:val="24"/>
        </w:rPr>
        <w:softHyphen/>
        <w:t>do de las costumbres; guía de la religión, subyace al edificio de la fe cual quilla de un nav</w:t>
      </w:r>
      <w:r w:rsidR="00C47E4A" w:rsidRPr="002573B8">
        <w:rPr>
          <w:rFonts w:ascii="Arial" w:eastAsia="Times New Roman" w:hAnsi="Arial" w:cs="Arial"/>
          <w:b/>
          <w:i/>
          <w:color w:val="0070C0"/>
          <w:sz w:val="24"/>
          <w:szCs w:val="24"/>
        </w:rPr>
        <w:t>í</w:t>
      </w:r>
      <w:r w:rsidRPr="002573B8">
        <w:rPr>
          <w:rFonts w:ascii="Arial" w:eastAsia="Times New Roman" w:hAnsi="Arial" w:cs="Arial"/>
          <w:b/>
          <w:i/>
          <w:color w:val="0070C0"/>
          <w:sz w:val="24"/>
          <w:szCs w:val="24"/>
        </w:rPr>
        <w:t>o. Gracias a Él abju</w:t>
      </w:r>
      <w:r w:rsidRPr="002573B8">
        <w:rPr>
          <w:rFonts w:ascii="Arial" w:eastAsia="Times New Roman" w:hAnsi="Arial" w:cs="Arial"/>
          <w:b/>
          <w:i/>
          <w:color w:val="0070C0"/>
          <w:sz w:val="24"/>
          <w:szCs w:val="24"/>
        </w:rPr>
        <w:softHyphen/>
        <w:t>ramos gozosos de nuestras viejas creencias, y nos rejuve</w:t>
      </w:r>
      <w:r w:rsidRPr="002573B8">
        <w:rPr>
          <w:rFonts w:ascii="Arial" w:eastAsia="Times New Roman" w:hAnsi="Arial" w:cs="Arial"/>
          <w:b/>
          <w:i/>
          <w:color w:val="0070C0"/>
          <w:sz w:val="24"/>
          <w:szCs w:val="24"/>
        </w:rPr>
        <w:softHyphen/>
        <w:t>necemos para alcanzar la salvación, cantando con el profe</w:t>
      </w:r>
      <w:r w:rsidRPr="002573B8">
        <w:rPr>
          <w:rFonts w:ascii="Arial" w:eastAsia="Times New Roman" w:hAnsi="Arial" w:cs="Arial"/>
          <w:b/>
          <w:i/>
          <w:color w:val="0070C0"/>
          <w:sz w:val="24"/>
          <w:szCs w:val="24"/>
        </w:rPr>
        <w:softHyphen/>
        <w:t xml:space="preserve">ta: «Que bueno es Dios para Israel, para los que tienen un corazón recto » </w:t>
      </w: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Un Logos preside también nuestras acciones: el Logos-Consejero; y un Logos cura nuestras pasiones: el Logos- Consolador.</w:t>
      </w: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 xml:space="preserve">Pero es siempre el mismo Logos, el que arranca al hombre de sus costumbres  </w:t>
      </w:r>
      <w:r w:rsidR="008E1EA2" w:rsidRPr="002573B8">
        <w:rPr>
          <w:rFonts w:ascii="Arial" w:eastAsia="Times New Roman" w:hAnsi="Arial" w:cs="Arial"/>
          <w:b/>
          <w:i/>
          <w:color w:val="0070C0"/>
          <w:sz w:val="24"/>
          <w:szCs w:val="24"/>
        </w:rPr>
        <w:t>n</w:t>
      </w:r>
      <w:r w:rsidRPr="002573B8">
        <w:rPr>
          <w:rFonts w:ascii="Arial" w:eastAsia="Times New Roman" w:hAnsi="Arial" w:cs="Arial"/>
          <w:b/>
          <w:i/>
          <w:color w:val="0070C0"/>
          <w:sz w:val="24"/>
          <w:szCs w:val="24"/>
        </w:rPr>
        <w:t>aturales y munda</w:t>
      </w:r>
      <w:r w:rsidRPr="002573B8">
        <w:rPr>
          <w:rFonts w:ascii="Arial" w:eastAsia="Times New Roman" w:hAnsi="Arial" w:cs="Arial"/>
          <w:b/>
          <w:i/>
          <w:color w:val="0070C0"/>
          <w:sz w:val="24"/>
          <w:szCs w:val="24"/>
        </w:rPr>
        <w:softHyphen/>
        <w:t>nas, y el que, como pedagogo, lo conduce a la única sal</w:t>
      </w:r>
      <w:r w:rsidRPr="002573B8">
        <w:rPr>
          <w:rFonts w:ascii="Arial" w:eastAsia="Times New Roman" w:hAnsi="Arial" w:cs="Arial"/>
          <w:b/>
          <w:i/>
          <w:color w:val="0070C0"/>
          <w:sz w:val="24"/>
          <w:szCs w:val="24"/>
        </w:rPr>
        <w:softHyphen/>
        <w:t>vación de la fe en Dios.</w:t>
      </w: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 xml:space="preserve">Pues bien, el guía celeste, el Logos, recibía el nombre de </w:t>
      </w:r>
      <w:proofErr w:type="spellStart"/>
      <w:r w:rsidRPr="002573B8">
        <w:rPr>
          <w:rFonts w:ascii="Arial" w:eastAsia="Times New Roman" w:hAnsi="Arial" w:cs="Arial"/>
          <w:b/>
          <w:i/>
          <w:color w:val="0070C0"/>
          <w:sz w:val="24"/>
          <w:szCs w:val="24"/>
        </w:rPr>
        <w:t>Protréptico</w:t>
      </w:r>
      <w:proofErr w:type="spellEnd"/>
      <w:r w:rsidR="008E1EA2"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puesto que nos exhortaba a la salvación —ésta es la denominación especial que recibe el Logos en</w:t>
      </w:r>
      <w:r w:rsidRPr="002573B8">
        <w:rPr>
          <w:rFonts w:ascii="Arial" w:eastAsia="Times New Roman" w:hAnsi="Arial" w:cs="Arial"/>
          <w:b/>
          <w:i/>
          <w:color w:val="0070C0"/>
          <w:sz w:val="24"/>
          <w:szCs w:val="24"/>
        </w:rPr>
        <w:softHyphen/>
        <w:t xml:space="preserve">cargado de estimularnos, tomando el todo el nombre de la parte—; toda religión es, en efecto, </w:t>
      </w:r>
      <w:proofErr w:type="spellStart"/>
      <w:r w:rsidRPr="002573B8">
        <w:rPr>
          <w:rFonts w:ascii="Arial" w:eastAsia="Times New Roman" w:hAnsi="Arial" w:cs="Arial"/>
          <w:b/>
          <w:i/>
          <w:color w:val="0070C0"/>
          <w:sz w:val="24"/>
          <w:szCs w:val="24"/>
        </w:rPr>
        <w:t>protréptica</w:t>
      </w:r>
      <w:proofErr w:type="spellEnd"/>
      <w:r w:rsidRPr="002573B8">
        <w:rPr>
          <w:rFonts w:ascii="Arial" w:eastAsia="Times New Roman" w:hAnsi="Arial" w:cs="Arial"/>
          <w:b/>
          <w:i/>
          <w:color w:val="0070C0"/>
          <w:sz w:val="24"/>
          <w:szCs w:val="24"/>
        </w:rPr>
        <w:t>,</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 xml:space="preserve">ya que </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 xml:space="preserve">genera en </w:t>
      </w:r>
      <w:proofErr w:type="spellStart"/>
      <w:r w:rsidRPr="002573B8">
        <w:rPr>
          <w:rFonts w:ascii="Arial" w:eastAsia="Times New Roman" w:hAnsi="Arial" w:cs="Arial"/>
          <w:b/>
          <w:i/>
          <w:color w:val="0070C0"/>
          <w:sz w:val="24"/>
          <w:szCs w:val="24"/>
        </w:rPr>
        <w:t>eí</w:t>
      </w:r>
      <w:proofErr w:type="spellEnd"/>
      <w:r w:rsidRPr="002573B8">
        <w:rPr>
          <w:rFonts w:ascii="Arial" w:eastAsia="Times New Roman" w:hAnsi="Arial" w:cs="Arial"/>
          <w:b/>
          <w:i/>
          <w:color w:val="0070C0"/>
          <w:sz w:val="24"/>
          <w:szCs w:val="24"/>
        </w:rPr>
        <w:t xml:space="preserve"> razonamiento la apetencia de vida, de la pre</w:t>
      </w:r>
      <w:r w:rsidRPr="002573B8">
        <w:rPr>
          <w:rFonts w:ascii="Arial" w:eastAsia="Times New Roman" w:hAnsi="Arial" w:cs="Arial"/>
          <w:b/>
          <w:i/>
          <w:color w:val="0070C0"/>
          <w:sz w:val="24"/>
          <w:szCs w:val="24"/>
        </w:rPr>
        <w:softHyphen/>
        <w:t>sente y de la futura.</w:t>
      </w: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lastRenderedPageBreak/>
        <w:t>Pero ahora, actuando sucesivamente en calidad de te</w:t>
      </w:r>
      <w:r w:rsidRPr="002573B8">
        <w:rPr>
          <w:rFonts w:ascii="Arial" w:eastAsia="Times New Roman" w:hAnsi="Arial" w:cs="Arial"/>
          <w:b/>
          <w:i/>
          <w:color w:val="0070C0"/>
          <w:sz w:val="24"/>
          <w:szCs w:val="24"/>
        </w:rPr>
        <w:softHyphen/>
        <w:t xml:space="preserve">rapeuta y de consejero, aconseja al que previamente ha convertido y, lo que es más importante, promete </w:t>
      </w:r>
      <w:r w:rsidR="00B21E48" w:rsidRPr="002573B8">
        <w:rPr>
          <w:rFonts w:ascii="Arial" w:eastAsia="Times New Roman" w:hAnsi="Arial" w:cs="Arial"/>
          <w:b/>
          <w:i/>
          <w:color w:val="0070C0"/>
          <w:sz w:val="24"/>
          <w:szCs w:val="24"/>
        </w:rPr>
        <w:t>l</w:t>
      </w:r>
      <w:r w:rsidRPr="002573B8">
        <w:rPr>
          <w:rFonts w:ascii="Arial" w:eastAsia="Times New Roman" w:hAnsi="Arial" w:cs="Arial"/>
          <w:b/>
          <w:i/>
          <w:color w:val="0070C0"/>
          <w:sz w:val="24"/>
          <w:szCs w:val="24"/>
        </w:rPr>
        <w:t>a cura</w:t>
      </w:r>
      <w:r w:rsidRPr="002573B8">
        <w:rPr>
          <w:rFonts w:ascii="Arial" w:eastAsia="Times New Roman" w:hAnsi="Arial" w:cs="Arial"/>
          <w:b/>
          <w:i/>
          <w:color w:val="0070C0"/>
          <w:sz w:val="24"/>
          <w:szCs w:val="24"/>
        </w:rPr>
        <w:softHyphen/>
        <w:t>ció</w:t>
      </w:r>
      <w:r w:rsidR="00C47E4A" w:rsidRPr="002573B8">
        <w:rPr>
          <w:rFonts w:ascii="Arial" w:eastAsia="Times New Roman" w:hAnsi="Arial" w:cs="Arial"/>
          <w:b/>
          <w:i/>
          <w:color w:val="0070C0"/>
          <w:sz w:val="24"/>
          <w:szCs w:val="24"/>
        </w:rPr>
        <w:t>n</w:t>
      </w:r>
      <w:r w:rsidRPr="002573B8">
        <w:rPr>
          <w:rFonts w:ascii="Arial" w:eastAsia="Times New Roman" w:hAnsi="Arial" w:cs="Arial"/>
          <w:b/>
          <w:i/>
          <w:color w:val="0070C0"/>
          <w:sz w:val="24"/>
          <w:szCs w:val="24"/>
        </w:rPr>
        <w:t xml:space="preserve"> de nuestras pasiones. Démosle, pues, el único nom</w:t>
      </w:r>
      <w:r w:rsidRPr="002573B8">
        <w:rPr>
          <w:rFonts w:ascii="Arial" w:eastAsia="Times New Roman" w:hAnsi="Arial" w:cs="Arial"/>
          <w:b/>
          <w:i/>
          <w:color w:val="0070C0"/>
          <w:sz w:val="24"/>
          <w:szCs w:val="24"/>
        </w:rPr>
        <w:softHyphen/>
        <w:t>bre que naturalmente le corresponde: el de Pedagogo.</w:t>
      </w:r>
    </w:p>
    <w:p w:rsidR="00B21E48" w:rsidRPr="002573B8" w:rsidRDefault="00B21E48"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El Pedagogo es educador, no experto, no teórico; su objetivo es la mejora del alma, no la enseñanza, como guía que es de una vida virtuosa, no erudita.</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Aunque el mismo Logos es también maestro, no lo es todavía. El Logos -Maestro</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expone y revela las</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dogmáticas; el Pedagogo, en cambio, en tanto que prácti</w:t>
      </w:r>
      <w:r w:rsidRPr="002573B8">
        <w:rPr>
          <w:rFonts w:ascii="Arial" w:eastAsia="Times New Roman" w:hAnsi="Arial" w:cs="Arial"/>
          <w:b/>
          <w:i/>
          <w:color w:val="0070C0"/>
          <w:sz w:val="24"/>
          <w:szCs w:val="24"/>
        </w:rPr>
        <w:softHyphen/>
        <w:t>co, nos ha exhortado primero a llevar una vida moral, y nos invita ya a poner en práctica nuestros deberes dictan</w:t>
      </w:r>
      <w:r w:rsidRPr="002573B8">
        <w:rPr>
          <w:rFonts w:ascii="Arial" w:eastAsia="Times New Roman" w:hAnsi="Arial" w:cs="Arial"/>
          <w:b/>
          <w:i/>
          <w:color w:val="0070C0"/>
          <w:sz w:val="24"/>
          <w:szCs w:val="24"/>
        </w:rPr>
        <w:softHyphen/>
        <w:t>do los preceptos que deben guardarse intactos y mostran</w:t>
      </w:r>
      <w:r w:rsidRPr="002573B8">
        <w:rPr>
          <w:rFonts w:ascii="Arial" w:eastAsia="Times New Roman" w:hAnsi="Arial" w:cs="Arial"/>
          <w:b/>
          <w:i/>
          <w:color w:val="0070C0"/>
          <w:sz w:val="24"/>
          <w:szCs w:val="24"/>
        </w:rPr>
        <w:softHyphen/>
      </w:r>
      <w:r w:rsidR="00E86A67" w:rsidRPr="002573B8">
        <w:rPr>
          <w:rFonts w:ascii="Arial" w:eastAsia="Times New Roman" w:hAnsi="Arial" w:cs="Arial"/>
          <w:b/>
          <w:i/>
          <w:color w:val="0070C0"/>
          <w:sz w:val="24"/>
          <w:szCs w:val="24"/>
        </w:rPr>
        <w:t>do a los h</w:t>
      </w:r>
      <w:r w:rsidRPr="002573B8">
        <w:rPr>
          <w:rFonts w:ascii="Arial" w:eastAsia="Times New Roman" w:hAnsi="Arial" w:cs="Arial"/>
          <w:b/>
          <w:i/>
          <w:color w:val="0070C0"/>
          <w:sz w:val="24"/>
          <w:szCs w:val="24"/>
        </w:rPr>
        <w:t xml:space="preserve">ombres </w:t>
      </w:r>
      <w:proofErr w:type="spellStart"/>
      <w:r w:rsidRPr="002573B8">
        <w:rPr>
          <w:rFonts w:ascii="Arial" w:eastAsia="Times New Roman" w:hAnsi="Arial" w:cs="Arial"/>
          <w:b/>
          <w:i/>
          <w:color w:val="0070C0"/>
          <w:sz w:val="24"/>
          <w:szCs w:val="24"/>
        </w:rPr>
        <w:t>dei</w:t>
      </w:r>
      <w:proofErr w:type="spellEnd"/>
      <w:r w:rsidRPr="002573B8">
        <w:rPr>
          <w:rFonts w:ascii="Arial" w:eastAsia="Times New Roman" w:hAnsi="Arial" w:cs="Arial"/>
          <w:b/>
          <w:i/>
          <w:color w:val="0070C0"/>
          <w:sz w:val="24"/>
          <w:szCs w:val="24"/>
        </w:rPr>
        <w:t xml:space="preserve"> mañana el ejemplo de quienes antes han errado su camino.</w:t>
      </w:r>
    </w:p>
    <w:p w:rsidR="00B21E48" w:rsidRPr="002573B8" w:rsidRDefault="00B21E48"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 xml:space="preserve">Ambos métodos son altamente eficaces: uno conduce a la obediencia; es el género </w:t>
      </w:r>
      <w:r w:rsidR="00E86A67"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parenético;</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el otro, que reviste la forma del ejemplo, se subdivide, a su vez —para</w:t>
      </w:r>
      <w:r w:rsidRPr="002573B8">
        <w:rPr>
          <w:rFonts w:ascii="Arial" w:eastAsia="Times New Roman" w:hAnsi="Arial" w:cs="Arial"/>
          <w:b/>
          <w:i/>
          <w:color w:val="0070C0"/>
          <w:sz w:val="24"/>
          <w:szCs w:val="24"/>
        </w:rPr>
        <w:softHyphen/>
        <w:t>lelamente— , en dos modos de proceder: consiste uno en que imitemos el bien y lo elijamos; el otro, en que nos apartemos de los malos ejemplos rechazándolos.</w:t>
      </w:r>
    </w:p>
    <w:p w:rsidR="00B21E48" w:rsidRPr="002573B8" w:rsidRDefault="00B21E48"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De esto se sigue la curación de las pasiones. El Peda</w:t>
      </w:r>
      <w:r w:rsidRPr="002573B8">
        <w:rPr>
          <w:rFonts w:ascii="Arial" w:eastAsia="Times New Roman" w:hAnsi="Arial" w:cs="Arial"/>
          <w:b/>
          <w:i/>
          <w:color w:val="0070C0"/>
          <w:sz w:val="24"/>
          <w:szCs w:val="24"/>
        </w:rPr>
        <w:softHyphen/>
        <w:t>gogo, con ejemplos consoladores, fortalece el alma; y, co</w:t>
      </w:r>
      <w:r w:rsidRPr="002573B8">
        <w:rPr>
          <w:rFonts w:ascii="Arial" w:eastAsia="Times New Roman" w:hAnsi="Arial" w:cs="Arial"/>
          <w:b/>
          <w:i/>
          <w:color w:val="0070C0"/>
          <w:sz w:val="24"/>
          <w:szCs w:val="24"/>
        </w:rPr>
        <w:softHyphen/>
        <w:t xml:space="preserve">mo si de dulces remedios se tratar </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 xml:space="preserve"> con sus preceptos, llenos de calor hu</w:t>
      </w:r>
      <w:r w:rsidR="00B21E48" w:rsidRPr="002573B8">
        <w:rPr>
          <w:rFonts w:ascii="Arial" w:eastAsia="Times New Roman" w:hAnsi="Arial" w:cs="Arial"/>
          <w:b/>
          <w:i/>
          <w:color w:val="0070C0"/>
          <w:sz w:val="24"/>
          <w:szCs w:val="24"/>
        </w:rPr>
        <w:t>m</w:t>
      </w:r>
      <w:r w:rsidRPr="002573B8">
        <w:rPr>
          <w:rFonts w:ascii="Arial" w:eastAsia="Times New Roman" w:hAnsi="Arial" w:cs="Arial"/>
          <w:b/>
          <w:i/>
          <w:color w:val="0070C0"/>
          <w:sz w:val="24"/>
          <w:szCs w:val="24"/>
        </w:rPr>
        <w:t xml:space="preserve">ano, cuida a los enfermos </w:t>
      </w:r>
      <w:r w:rsidR="00B21E48" w:rsidRPr="002573B8">
        <w:rPr>
          <w:rFonts w:ascii="Arial" w:eastAsia="Times New Roman" w:hAnsi="Arial" w:cs="Arial"/>
          <w:b/>
          <w:i/>
          <w:color w:val="0070C0"/>
          <w:sz w:val="24"/>
          <w:szCs w:val="24"/>
        </w:rPr>
        <w:t>dán</w:t>
      </w:r>
      <w:r w:rsidRPr="002573B8">
        <w:rPr>
          <w:rFonts w:ascii="Arial" w:eastAsia="Times New Roman" w:hAnsi="Arial" w:cs="Arial"/>
          <w:b/>
          <w:i/>
          <w:color w:val="0070C0"/>
          <w:sz w:val="24"/>
          <w:szCs w:val="24"/>
        </w:rPr>
        <w:t xml:space="preserve">doles hacia el perfecto conocimiento de la verdad. Salud </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 xml:space="preserve">y conocimiento no son lo mismo; aquélla se obtiene por </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la curación, éste, en cambio, por el estudio.</w:t>
      </w:r>
    </w:p>
    <w:p w:rsidR="00B21E48" w:rsidRPr="002573B8" w:rsidRDefault="00B21E48"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Un enfermo no podría asimilar nada de las enseñanzas hasta que no estuviera completamente restablecido; la pres</w:t>
      </w:r>
      <w:r w:rsidRPr="002573B8">
        <w:rPr>
          <w:rFonts w:ascii="Arial" w:eastAsia="Times New Roman" w:hAnsi="Arial" w:cs="Arial"/>
          <w:b/>
          <w:i/>
          <w:color w:val="0070C0"/>
          <w:sz w:val="24"/>
          <w:szCs w:val="24"/>
        </w:rPr>
        <w:softHyphen/>
        <w:t>cripción que se dicta a los que aprenden no tiene el mis</w:t>
      </w:r>
      <w:r w:rsidRPr="002573B8">
        <w:rPr>
          <w:rFonts w:ascii="Arial" w:eastAsia="Times New Roman" w:hAnsi="Arial" w:cs="Arial"/>
          <w:b/>
          <w:i/>
          <w:color w:val="0070C0"/>
          <w:sz w:val="24"/>
          <w:szCs w:val="24"/>
        </w:rPr>
        <w:softHyphen/>
        <w:t xml:space="preserve">mo carácter que la que se da a los que están enfermos: </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 xml:space="preserve">a los primeros, se </w:t>
      </w:r>
      <w:proofErr w:type="spellStart"/>
      <w:r w:rsidRPr="002573B8">
        <w:rPr>
          <w:rFonts w:ascii="Arial" w:eastAsia="Times New Roman" w:hAnsi="Arial" w:cs="Arial"/>
          <w:b/>
          <w:i/>
          <w:color w:val="0070C0"/>
          <w:sz w:val="24"/>
          <w:szCs w:val="24"/>
        </w:rPr>
        <w:t>Ies</w:t>
      </w:r>
      <w:proofErr w:type="spellEnd"/>
      <w:r w:rsidRPr="002573B8">
        <w:rPr>
          <w:rFonts w:ascii="Arial" w:eastAsia="Times New Roman" w:hAnsi="Arial" w:cs="Arial"/>
          <w:b/>
          <w:i/>
          <w:color w:val="0070C0"/>
          <w:sz w:val="24"/>
          <w:szCs w:val="24"/>
        </w:rPr>
        <w:t xml:space="preserve"> administra para su conocimiento; a los segundos, para su curación.</w:t>
      </w:r>
    </w:p>
    <w:p w:rsidR="00B21E48" w:rsidRPr="002573B8" w:rsidRDefault="00B21E48"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Así como los enfermos del cuerpo necesitan un médi</w:t>
      </w:r>
      <w:r w:rsidRPr="002573B8">
        <w:rPr>
          <w:rFonts w:ascii="Arial" w:eastAsia="Times New Roman" w:hAnsi="Arial" w:cs="Arial"/>
          <w:b/>
          <w:i/>
          <w:color w:val="0070C0"/>
          <w:sz w:val="24"/>
          <w:szCs w:val="24"/>
        </w:rPr>
        <w:softHyphen/>
        <w:t>co, del mismo modo los enfermos del alma precisan de un pedagogo, para que</w:t>
      </w:r>
      <w:r w:rsidR="00C47E4A" w:rsidRPr="002573B8">
        <w:rPr>
          <w:rFonts w:ascii="Arial" w:eastAsia="Times New Roman" w:hAnsi="Arial" w:cs="Arial"/>
          <w:b/>
          <w:i/>
          <w:color w:val="0070C0"/>
          <w:sz w:val="24"/>
          <w:szCs w:val="24"/>
        </w:rPr>
        <w:t xml:space="preserve"> sane nuestras pasiones. Luego a</w:t>
      </w:r>
      <w:r w:rsidRPr="002573B8">
        <w:rPr>
          <w:rFonts w:ascii="Arial" w:eastAsia="Times New Roman" w:hAnsi="Arial" w:cs="Arial"/>
          <w:b/>
          <w:i/>
          <w:color w:val="0070C0"/>
          <w:sz w:val="24"/>
          <w:szCs w:val="24"/>
        </w:rPr>
        <w:t xml:space="preserve">cudiremos al maestro, que nos guiará en la tarea de purificar nuestra alma para la adquisición del conocimiento y </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para que sea capaz de recibir la revelación del Logos.</w:t>
      </w: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De esta manera, el Logos —que ama plenamente a los hombres—, solícito de que alcancemos gradualmente la salvación, realiza en nosotros un hermoso y eficaz pro</w:t>
      </w:r>
      <w:r w:rsidRPr="002573B8">
        <w:rPr>
          <w:rFonts w:ascii="Arial" w:eastAsia="Times New Roman" w:hAnsi="Arial" w:cs="Arial"/>
          <w:b/>
          <w:i/>
          <w:color w:val="0070C0"/>
          <w:sz w:val="24"/>
          <w:szCs w:val="24"/>
        </w:rPr>
        <w:softHyphen/>
        <w:t>gramas educativo: primero, nos exhorta; luego, nos educa como un pedagogo; finalmente, nos enseña.</w:t>
      </w:r>
    </w:p>
    <w:p w:rsidR="00B21E48" w:rsidRPr="002573B8" w:rsidRDefault="00B21E48"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B21E48">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Nuestro Pedagogo, pequeños, es</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semejante a su Padre-Dios, de quien</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dirige a causa de</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es precisamente Hijo, sin pecado ni</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nuestros pecados</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 xml:space="preserve">reproche y </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sin pasiones en su al</w:t>
      </w:r>
      <w:r w:rsidRPr="002573B8">
        <w:rPr>
          <w:rFonts w:ascii="Arial" w:eastAsia="Times New Roman" w:hAnsi="Arial" w:cs="Arial"/>
          <w:b/>
          <w:i/>
          <w:color w:val="0070C0"/>
          <w:sz w:val="24"/>
          <w:szCs w:val="24"/>
        </w:rPr>
        <w:softHyphen/>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hombre, cumplidor de la voluntad del Padre, Verbo</w:t>
      </w:r>
      <w:r w:rsidR="00B21E48"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 xml:space="preserve">Dios, que está en el Padre, que está a la derecha del </w:t>
      </w:r>
      <w:r w:rsidR="00E86A67" w:rsidRPr="002573B8">
        <w:rPr>
          <w:rFonts w:ascii="Arial" w:eastAsia="Times New Roman" w:hAnsi="Arial" w:cs="Arial"/>
          <w:b/>
          <w:i/>
          <w:color w:val="0070C0"/>
          <w:sz w:val="24"/>
          <w:szCs w:val="24"/>
        </w:rPr>
        <w:t>P</w:t>
      </w:r>
      <w:r w:rsidRPr="002573B8">
        <w:rPr>
          <w:rFonts w:ascii="Arial" w:eastAsia="Times New Roman" w:hAnsi="Arial" w:cs="Arial"/>
          <w:b/>
          <w:i/>
          <w:color w:val="0070C0"/>
          <w:sz w:val="24"/>
          <w:szCs w:val="24"/>
        </w:rPr>
        <w:t>a</w:t>
      </w:r>
      <w:r w:rsidRPr="002573B8">
        <w:rPr>
          <w:rFonts w:ascii="Arial" w:eastAsia="Times New Roman" w:hAnsi="Arial" w:cs="Arial"/>
          <w:b/>
          <w:i/>
          <w:color w:val="0070C0"/>
          <w:sz w:val="24"/>
          <w:szCs w:val="24"/>
        </w:rPr>
        <w:softHyphen/>
        <w:t>dre, Dios, incluso por su figura.</w:t>
      </w:r>
    </w:p>
    <w:p w:rsidR="00E86A67" w:rsidRPr="002573B8" w:rsidRDefault="00E86A67" w:rsidP="00B21E48">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D4F91" w:rsidP="00E86A67">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Es para nosotros modelo sin defecto; debemos procu</w:t>
      </w:r>
      <w:r w:rsidRPr="002573B8">
        <w:rPr>
          <w:rFonts w:ascii="Arial" w:eastAsia="Times New Roman" w:hAnsi="Arial" w:cs="Arial"/>
          <w:b/>
          <w:i/>
          <w:color w:val="0070C0"/>
          <w:sz w:val="24"/>
          <w:szCs w:val="24"/>
        </w:rPr>
        <w:softHyphen/>
        <w:t>rar con todo empeño que nuestra alma se le parezca. Él, totalmente libre de pasiones humanas, es el único juez,</w:t>
      </w:r>
      <w:r w:rsidR="00E86A67"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por ser el único impecable. Nosotros, en cambio, debemos esforzarnos, en la medida que podamos, por pecar lo me</w:t>
      </w:r>
      <w:r w:rsidRPr="002573B8">
        <w:rPr>
          <w:rFonts w:ascii="Arial" w:eastAsia="Times New Roman" w:hAnsi="Arial" w:cs="Arial"/>
          <w:b/>
          <w:i/>
          <w:color w:val="0070C0"/>
          <w:sz w:val="24"/>
          <w:szCs w:val="24"/>
        </w:rPr>
        <w:softHyphen/>
        <w:t xml:space="preserve">nos posible, pues nada es tan apremiante como alejarnos, </w:t>
      </w:r>
      <w:r w:rsidR="00E86A67" w:rsidRPr="002573B8">
        <w:rPr>
          <w:rFonts w:ascii="Arial" w:eastAsia="Times New Roman" w:hAnsi="Arial" w:cs="Arial"/>
          <w:b/>
          <w:i/>
          <w:color w:val="0070C0"/>
          <w:sz w:val="24"/>
          <w:szCs w:val="24"/>
        </w:rPr>
        <w:t xml:space="preserve"> </w:t>
      </w:r>
      <w:r w:rsidRPr="002573B8">
        <w:rPr>
          <w:rFonts w:ascii="Arial" w:eastAsia="Times New Roman" w:hAnsi="Arial" w:cs="Arial"/>
          <w:b/>
          <w:i/>
          <w:color w:val="0070C0"/>
          <w:sz w:val="24"/>
          <w:szCs w:val="24"/>
        </w:rPr>
        <w:t>en primer lugar, de las pasiones y enfermedades, y evitar de</w:t>
      </w:r>
      <w:r w:rsidR="00E86A67" w:rsidRPr="002573B8">
        <w:rPr>
          <w:rFonts w:ascii="Arial" w:eastAsia="Times New Roman" w:hAnsi="Arial" w:cs="Arial"/>
          <w:b/>
          <w:i/>
          <w:color w:val="0070C0"/>
          <w:sz w:val="24"/>
          <w:szCs w:val="24"/>
        </w:rPr>
        <w:t>s</w:t>
      </w:r>
      <w:r w:rsidRPr="002573B8">
        <w:rPr>
          <w:rFonts w:ascii="Arial" w:eastAsia="Times New Roman" w:hAnsi="Arial" w:cs="Arial"/>
          <w:b/>
          <w:i/>
          <w:color w:val="0070C0"/>
          <w:sz w:val="24"/>
          <w:szCs w:val="24"/>
        </w:rPr>
        <w:t>pués la recaída en el hábito de pecar.</w:t>
      </w:r>
    </w:p>
    <w:p w:rsidR="00CD4F91" w:rsidRPr="002573B8" w:rsidRDefault="00CD4F91" w:rsidP="00E86A67">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lastRenderedPageBreak/>
        <w:t>Lo mejor es, sin duda, no cometer de ningún modo la más leve falta: lo que afirmamos, ciertamente, ser pri</w:t>
      </w:r>
      <w:r w:rsidRPr="002573B8">
        <w:rPr>
          <w:rFonts w:ascii="Arial" w:eastAsia="Times New Roman" w:hAnsi="Arial" w:cs="Arial"/>
          <w:b/>
          <w:i/>
          <w:color w:val="0070C0"/>
          <w:sz w:val="24"/>
          <w:szCs w:val="24"/>
        </w:rPr>
        <w:softHyphen/>
        <w:t xml:space="preserve">vativo de Dios; en segundo lugar, no cometer ningún tipo de pecado deliberado, lo que es propio del sabio; en tercer lugar, no caer en demasiadas faltas involuntarias, lo que es propio de los que reciben una educación genuina. </w:t>
      </w:r>
    </w:p>
    <w:p w:rsidR="00E86A67" w:rsidRPr="002573B8" w:rsidRDefault="00E86A67" w:rsidP="00E86A67">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47E4A" w:rsidP="00E86A67">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 xml:space="preserve">   </w:t>
      </w:r>
      <w:r w:rsidR="00CD4F91" w:rsidRPr="002573B8">
        <w:rPr>
          <w:rFonts w:ascii="Arial" w:eastAsia="Times New Roman" w:hAnsi="Arial" w:cs="Arial"/>
          <w:b/>
          <w:i/>
          <w:color w:val="0070C0"/>
          <w:sz w:val="24"/>
          <w:szCs w:val="24"/>
        </w:rPr>
        <w:t xml:space="preserve">Finalmente, propongámonos permanecer en el pecado el menor tiempo posible, ya que es saludable que los que han sido llamados a </w:t>
      </w:r>
      <w:proofErr w:type="spellStart"/>
      <w:r w:rsidR="00CD4F91" w:rsidRPr="002573B8">
        <w:rPr>
          <w:rFonts w:ascii="Arial" w:eastAsia="Times New Roman" w:hAnsi="Arial" w:cs="Arial"/>
          <w:b/>
          <w:i/>
          <w:color w:val="0070C0"/>
          <w:sz w:val="24"/>
          <w:szCs w:val="24"/>
        </w:rPr>
        <w:t>ia</w:t>
      </w:r>
      <w:proofErr w:type="spellEnd"/>
      <w:r w:rsidR="00CD4F91" w:rsidRPr="002573B8">
        <w:rPr>
          <w:rFonts w:ascii="Arial" w:eastAsia="Times New Roman" w:hAnsi="Arial" w:cs="Arial"/>
          <w:b/>
          <w:i/>
          <w:color w:val="0070C0"/>
          <w:sz w:val="24"/>
          <w:szCs w:val="24"/>
        </w:rPr>
        <w:t xml:space="preserve"> conversión renueven su lucha.</w:t>
      </w:r>
    </w:p>
    <w:p w:rsidR="00E86A67" w:rsidRPr="002573B8" w:rsidRDefault="00E86A67" w:rsidP="00E86A67">
      <w:pPr>
        <w:spacing w:after="0" w:line="240" w:lineRule="auto"/>
        <w:ind w:left="-993" w:right="-568" w:firstLine="142"/>
        <w:jc w:val="both"/>
        <w:rPr>
          <w:rFonts w:ascii="Arial" w:eastAsia="Times New Roman" w:hAnsi="Arial" w:cs="Arial"/>
          <w:b/>
          <w:i/>
          <w:color w:val="0070C0"/>
          <w:sz w:val="24"/>
          <w:szCs w:val="24"/>
        </w:rPr>
      </w:pPr>
    </w:p>
    <w:p w:rsidR="00C47E4A" w:rsidRPr="002573B8" w:rsidRDefault="00CD4F91" w:rsidP="00E86A67">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Me parece que el Pedagogo habló muy bien por boca de Moisés: «Si alguno muere repentinamente cerca de él, su cabeza consagrada quedará al punto mancillada y deberá rasurarse». Al decir «muerte repentina», se refiere al pecado involuntario. Y su ma</w:t>
      </w:r>
      <w:r w:rsidR="00C47E4A" w:rsidRPr="002573B8">
        <w:rPr>
          <w:rFonts w:ascii="Arial" w:eastAsia="Times New Roman" w:hAnsi="Arial" w:cs="Arial"/>
          <w:b/>
          <w:i/>
          <w:color w:val="0070C0"/>
          <w:sz w:val="24"/>
          <w:szCs w:val="24"/>
        </w:rPr>
        <w:t>ncha, dice, ensucia el al</w:t>
      </w:r>
      <w:r w:rsidR="00C47E4A" w:rsidRPr="002573B8">
        <w:rPr>
          <w:rFonts w:ascii="Arial" w:eastAsia="Times New Roman" w:hAnsi="Arial" w:cs="Arial"/>
          <w:b/>
          <w:i/>
          <w:color w:val="0070C0"/>
          <w:sz w:val="24"/>
          <w:szCs w:val="24"/>
        </w:rPr>
        <w:softHyphen/>
        <w:t>ma.</w:t>
      </w:r>
    </w:p>
    <w:p w:rsidR="00C47E4A" w:rsidRPr="002573B8" w:rsidRDefault="00C47E4A" w:rsidP="00E86A67">
      <w:pPr>
        <w:spacing w:after="0" w:line="240" w:lineRule="auto"/>
        <w:ind w:left="-993" w:right="-568" w:firstLine="142"/>
        <w:jc w:val="both"/>
        <w:rPr>
          <w:rFonts w:ascii="Arial" w:eastAsia="Times New Roman" w:hAnsi="Arial" w:cs="Arial"/>
          <w:b/>
          <w:i/>
          <w:color w:val="0070C0"/>
          <w:sz w:val="24"/>
          <w:szCs w:val="24"/>
        </w:rPr>
      </w:pPr>
    </w:p>
    <w:p w:rsidR="00CD4F91" w:rsidRPr="002573B8" w:rsidRDefault="00C47E4A" w:rsidP="00E86A67">
      <w:pPr>
        <w:spacing w:after="0" w:line="240" w:lineRule="auto"/>
        <w:ind w:left="-993" w:right="-568" w:firstLine="142"/>
        <w:jc w:val="both"/>
        <w:rPr>
          <w:rFonts w:ascii="Arial" w:eastAsia="Times New Roman" w:hAnsi="Arial" w:cs="Arial"/>
          <w:b/>
          <w:i/>
          <w:color w:val="0070C0"/>
          <w:sz w:val="24"/>
          <w:szCs w:val="24"/>
        </w:rPr>
      </w:pPr>
      <w:r w:rsidRPr="002573B8">
        <w:rPr>
          <w:rFonts w:ascii="Arial" w:eastAsia="Times New Roman" w:hAnsi="Arial" w:cs="Arial"/>
          <w:b/>
          <w:i/>
          <w:color w:val="0070C0"/>
          <w:sz w:val="24"/>
          <w:szCs w:val="24"/>
        </w:rPr>
        <w:t xml:space="preserve"> P</w:t>
      </w:r>
      <w:r w:rsidR="00CD4F91" w:rsidRPr="002573B8">
        <w:rPr>
          <w:rFonts w:ascii="Arial" w:eastAsia="Times New Roman" w:hAnsi="Arial" w:cs="Arial"/>
          <w:b/>
          <w:i/>
          <w:color w:val="0070C0"/>
          <w:sz w:val="24"/>
          <w:szCs w:val="24"/>
        </w:rPr>
        <w:t>or eso sugiere el remedio de que se rasure rápida</w:t>
      </w:r>
      <w:r w:rsidR="00CD4F91" w:rsidRPr="002573B8">
        <w:rPr>
          <w:rFonts w:ascii="Arial" w:eastAsia="Times New Roman" w:hAnsi="Arial" w:cs="Arial"/>
          <w:b/>
          <w:i/>
          <w:color w:val="0070C0"/>
          <w:sz w:val="24"/>
          <w:szCs w:val="24"/>
        </w:rPr>
        <w:softHyphen/>
        <w:t>mente la cabeza; y exhorta a cortar los cabellos de la ig</w:t>
      </w:r>
      <w:r w:rsidR="00CD4F91" w:rsidRPr="002573B8">
        <w:rPr>
          <w:rFonts w:ascii="Arial" w:eastAsia="Times New Roman" w:hAnsi="Arial" w:cs="Arial"/>
          <w:b/>
          <w:i/>
          <w:color w:val="0070C0"/>
          <w:sz w:val="24"/>
          <w:szCs w:val="24"/>
        </w:rPr>
        <w:softHyphen/>
        <w:t>norancia que oscurecen la razón, para que, al quedar libre de la densa espesura que es el mal, la razón, que tiene</w:t>
      </w:r>
      <w:r w:rsidR="00E86A67" w:rsidRPr="002573B8">
        <w:rPr>
          <w:rFonts w:ascii="Arial" w:eastAsia="Times New Roman" w:hAnsi="Arial" w:cs="Arial"/>
          <w:b/>
          <w:i/>
          <w:color w:val="0070C0"/>
          <w:sz w:val="24"/>
          <w:szCs w:val="24"/>
        </w:rPr>
        <w:t xml:space="preserve"> s</w:t>
      </w:r>
      <w:r w:rsidR="00CD4F91" w:rsidRPr="002573B8">
        <w:rPr>
          <w:rFonts w:ascii="Arial" w:eastAsia="Times New Roman" w:hAnsi="Arial" w:cs="Arial"/>
          <w:b/>
          <w:i/>
          <w:color w:val="0070C0"/>
          <w:sz w:val="24"/>
          <w:szCs w:val="24"/>
        </w:rPr>
        <w:t>u sede en el cerebro, retorne al arrepentimiento. Un poco más adelante añade: «los días precedentes eran irracio</w:t>
      </w:r>
      <w:r w:rsidR="00CD4F91" w:rsidRPr="002573B8">
        <w:rPr>
          <w:rFonts w:ascii="Arial" w:eastAsia="Times New Roman" w:hAnsi="Arial" w:cs="Arial"/>
          <w:b/>
          <w:i/>
          <w:color w:val="0070C0"/>
          <w:sz w:val="24"/>
          <w:szCs w:val="24"/>
        </w:rPr>
        <w:softHyphen/>
        <w:t>nales»; esto se refiere claramente a los pecados cometi</w:t>
      </w:r>
      <w:r w:rsidR="00CD4F91" w:rsidRPr="002573B8">
        <w:rPr>
          <w:rFonts w:ascii="Arial" w:eastAsia="Times New Roman" w:hAnsi="Arial" w:cs="Arial"/>
          <w:b/>
          <w:i/>
          <w:color w:val="0070C0"/>
          <w:sz w:val="24"/>
          <w:szCs w:val="24"/>
        </w:rPr>
        <w:softHyphen/>
        <w:t xml:space="preserve">dos contra razón. A la falta involuntaria la llamó «una muerte repentina»; al pecado, «un acto irracional». </w:t>
      </w:r>
    </w:p>
    <w:p w:rsidR="00E86A67" w:rsidRDefault="00E86A67" w:rsidP="00E86A67">
      <w:pPr>
        <w:spacing w:after="0" w:line="240" w:lineRule="auto"/>
        <w:ind w:left="-993" w:right="-568" w:firstLine="142"/>
        <w:jc w:val="both"/>
        <w:rPr>
          <w:rFonts w:ascii="Arial" w:eastAsia="Times New Roman" w:hAnsi="Arial" w:cs="Arial"/>
          <w:b/>
          <w:i/>
          <w:sz w:val="24"/>
          <w:szCs w:val="24"/>
        </w:rPr>
      </w:pPr>
    </w:p>
    <w:p w:rsidR="00E86A67" w:rsidRPr="00CD4F91" w:rsidRDefault="00E86A67" w:rsidP="00E86A67">
      <w:pPr>
        <w:spacing w:after="0" w:line="240" w:lineRule="auto"/>
        <w:ind w:left="-993" w:right="-568" w:firstLine="142"/>
        <w:jc w:val="center"/>
        <w:rPr>
          <w:rFonts w:ascii="Calibri" w:eastAsia="Calibri" w:hAnsi="Calibri" w:cs="Calibri"/>
          <w:i/>
        </w:rPr>
      </w:pPr>
      <w:r>
        <w:rPr>
          <w:rFonts w:ascii="Calibri" w:eastAsia="Calibri" w:hAnsi="Calibri" w:cs="Calibri"/>
          <w:i/>
          <w:noProof/>
        </w:rPr>
        <w:drawing>
          <wp:inline distT="0" distB="0" distL="0" distR="0">
            <wp:extent cx="4410075" cy="24669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l="6878" t="40936" r="45839" b="24663"/>
                    <a:stretch>
                      <a:fillRect/>
                    </a:stretch>
                  </pic:blipFill>
                  <pic:spPr bwMode="auto">
                    <a:xfrm>
                      <a:off x="0" y="0"/>
                      <a:ext cx="4410075" cy="2466975"/>
                    </a:xfrm>
                    <a:prstGeom prst="rect">
                      <a:avLst/>
                    </a:prstGeom>
                    <a:noFill/>
                    <a:ln w="9525">
                      <a:noFill/>
                      <a:miter lim="800000"/>
                      <a:headEnd/>
                      <a:tailEnd/>
                    </a:ln>
                  </pic:spPr>
                </pic:pic>
              </a:graphicData>
            </a:graphic>
          </wp:inline>
        </w:drawing>
      </w:r>
    </w:p>
    <w:sectPr w:rsidR="00E86A67" w:rsidRPr="00CD4F91" w:rsidSect="00E6168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75252"/>
    <w:multiLevelType w:val="multilevel"/>
    <w:tmpl w:val="938E27F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FBF298A"/>
    <w:multiLevelType w:val="multilevel"/>
    <w:tmpl w:val="8F60D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A65365"/>
    <w:rsid w:val="002573B8"/>
    <w:rsid w:val="00276767"/>
    <w:rsid w:val="00377639"/>
    <w:rsid w:val="004B56F1"/>
    <w:rsid w:val="008E1EA2"/>
    <w:rsid w:val="00A65365"/>
    <w:rsid w:val="00B21E48"/>
    <w:rsid w:val="00B359D6"/>
    <w:rsid w:val="00C47E4A"/>
    <w:rsid w:val="00CD4F91"/>
    <w:rsid w:val="00D269F1"/>
    <w:rsid w:val="00D301DF"/>
    <w:rsid w:val="00E6168D"/>
    <w:rsid w:val="00E86A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68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6A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6A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5141836">
      <w:bodyDiv w:val="1"/>
      <w:marLeft w:val="0"/>
      <w:marRight w:val="0"/>
      <w:marTop w:val="0"/>
      <w:marBottom w:val="0"/>
      <w:divBdr>
        <w:top w:val="none" w:sz="0" w:space="0" w:color="auto"/>
        <w:left w:val="none" w:sz="0" w:space="0" w:color="auto"/>
        <w:bottom w:val="none" w:sz="0" w:space="0" w:color="auto"/>
        <w:right w:val="none" w:sz="0" w:space="0" w:color="auto"/>
      </w:divBdr>
      <w:divsChild>
        <w:div w:id="165678141">
          <w:marLeft w:val="0"/>
          <w:marRight w:val="0"/>
          <w:marTop w:val="0"/>
          <w:marBottom w:val="0"/>
          <w:divBdr>
            <w:top w:val="none" w:sz="0" w:space="0" w:color="auto"/>
            <w:left w:val="none" w:sz="0" w:space="0" w:color="auto"/>
            <w:bottom w:val="none" w:sz="0" w:space="0" w:color="auto"/>
            <w:right w:val="none" w:sz="0" w:space="0" w:color="auto"/>
          </w:divBdr>
        </w:div>
        <w:div w:id="169759970">
          <w:marLeft w:val="0"/>
          <w:marRight w:val="0"/>
          <w:marTop w:val="0"/>
          <w:marBottom w:val="0"/>
          <w:divBdr>
            <w:top w:val="none" w:sz="0" w:space="0" w:color="auto"/>
            <w:left w:val="none" w:sz="0" w:space="0" w:color="auto"/>
            <w:bottom w:val="none" w:sz="0" w:space="0" w:color="auto"/>
            <w:right w:val="none" w:sz="0" w:space="0" w:color="auto"/>
          </w:divBdr>
        </w:div>
        <w:div w:id="320043903">
          <w:marLeft w:val="0"/>
          <w:marRight w:val="0"/>
          <w:marTop w:val="0"/>
          <w:marBottom w:val="0"/>
          <w:divBdr>
            <w:top w:val="none" w:sz="0" w:space="0" w:color="auto"/>
            <w:left w:val="none" w:sz="0" w:space="0" w:color="auto"/>
            <w:bottom w:val="none" w:sz="0" w:space="0" w:color="auto"/>
            <w:right w:val="none" w:sz="0" w:space="0" w:color="auto"/>
          </w:divBdr>
        </w:div>
        <w:div w:id="1853758454">
          <w:marLeft w:val="0"/>
          <w:marRight w:val="0"/>
          <w:marTop w:val="0"/>
          <w:marBottom w:val="0"/>
          <w:divBdr>
            <w:top w:val="none" w:sz="0" w:space="0" w:color="auto"/>
            <w:left w:val="none" w:sz="0" w:space="0" w:color="auto"/>
            <w:bottom w:val="none" w:sz="0" w:space="0" w:color="auto"/>
            <w:right w:val="none" w:sz="0" w:space="0" w:color="auto"/>
          </w:divBdr>
        </w:div>
        <w:div w:id="1085955929">
          <w:marLeft w:val="0"/>
          <w:marRight w:val="0"/>
          <w:marTop w:val="0"/>
          <w:marBottom w:val="0"/>
          <w:divBdr>
            <w:top w:val="none" w:sz="0" w:space="0" w:color="auto"/>
            <w:left w:val="none" w:sz="0" w:space="0" w:color="auto"/>
            <w:bottom w:val="none" w:sz="0" w:space="0" w:color="auto"/>
            <w:right w:val="none" w:sz="0" w:space="0" w:color="auto"/>
          </w:divBdr>
        </w:div>
        <w:div w:id="185097400">
          <w:marLeft w:val="0"/>
          <w:marRight w:val="0"/>
          <w:marTop w:val="0"/>
          <w:marBottom w:val="0"/>
          <w:divBdr>
            <w:top w:val="none" w:sz="0" w:space="0" w:color="auto"/>
            <w:left w:val="none" w:sz="0" w:space="0" w:color="auto"/>
            <w:bottom w:val="none" w:sz="0" w:space="0" w:color="auto"/>
            <w:right w:val="none" w:sz="0" w:space="0" w:color="auto"/>
          </w:divBdr>
        </w:div>
        <w:div w:id="648635306">
          <w:marLeft w:val="0"/>
          <w:marRight w:val="0"/>
          <w:marTop w:val="0"/>
          <w:marBottom w:val="0"/>
          <w:divBdr>
            <w:top w:val="none" w:sz="0" w:space="0" w:color="auto"/>
            <w:left w:val="none" w:sz="0" w:space="0" w:color="auto"/>
            <w:bottom w:val="none" w:sz="0" w:space="0" w:color="auto"/>
            <w:right w:val="none" w:sz="0" w:space="0" w:color="auto"/>
          </w:divBdr>
        </w:div>
        <w:div w:id="66651711">
          <w:marLeft w:val="0"/>
          <w:marRight w:val="0"/>
          <w:marTop w:val="0"/>
          <w:marBottom w:val="0"/>
          <w:divBdr>
            <w:top w:val="none" w:sz="0" w:space="0" w:color="auto"/>
            <w:left w:val="none" w:sz="0" w:space="0" w:color="auto"/>
            <w:bottom w:val="none" w:sz="0" w:space="0" w:color="auto"/>
            <w:right w:val="none" w:sz="0" w:space="0" w:color="auto"/>
          </w:divBdr>
        </w:div>
        <w:div w:id="998576355">
          <w:marLeft w:val="0"/>
          <w:marRight w:val="0"/>
          <w:marTop w:val="0"/>
          <w:marBottom w:val="0"/>
          <w:divBdr>
            <w:top w:val="none" w:sz="0" w:space="0" w:color="auto"/>
            <w:left w:val="none" w:sz="0" w:space="0" w:color="auto"/>
            <w:bottom w:val="none" w:sz="0" w:space="0" w:color="auto"/>
            <w:right w:val="none" w:sz="0" w:space="0" w:color="auto"/>
          </w:divBdr>
        </w:div>
        <w:div w:id="1537307442">
          <w:marLeft w:val="0"/>
          <w:marRight w:val="0"/>
          <w:marTop w:val="0"/>
          <w:marBottom w:val="0"/>
          <w:divBdr>
            <w:top w:val="none" w:sz="0" w:space="0" w:color="auto"/>
            <w:left w:val="none" w:sz="0" w:space="0" w:color="auto"/>
            <w:bottom w:val="none" w:sz="0" w:space="0" w:color="auto"/>
            <w:right w:val="none" w:sz="0" w:space="0" w:color="auto"/>
          </w:divBdr>
        </w:div>
        <w:div w:id="1984701197">
          <w:marLeft w:val="0"/>
          <w:marRight w:val="0"/>
          <w:marTop w:val="0"/>
          <w:marBottom w:val="0"/>
          <w:divBdr>
            <w:top w:val="none" w:sz="0" w:space="0" w:color="auto"/>
            <w:left w:val="none" w:sz="0" w:space="0" w:color="auto"/>
            <w:bottom w:val="none" w:sz="0" w:space="0" w:color="auto"/>
            <w:right w:val="none" w:sz="0" w:space="0" w:color="auto"/>
          </w:divBdr>
        </w:div>
        <w:div w:id="1086002466">
          <w:marLeft w:val="0"/>
          <w:marRight w:val="0"/>
          <w:marTop w:val="0"/>
          <w:marBottom w:val="0"/>
          <w:divBdr>
            <w:top w:val="none" w:sz="0" w:space="0" w:color="auto"/>
            <w:left w:val="none" w:sz="0" w:space="0" w:color="auto"/>
            <w:bottom w:val="none" w:sz="0" w:space="0" w:color="auto"/>
            <w:right w:val="none" w:sz="0" w:space="0" w:color="auto"/>
          </w:divBdr>
        </w:div>
        <w:div w:id="883061052">
          <w:marLeft w:val="0"/>
          <w:marRight w:val="0"/>
          <w:marTop w:val="0"/>
          <w:marBottom w:val="0"/>
          <w:divBdr>
            <w:top w:val="none" w:sz="0" w:space="0" w:color="auto"/>
            <w:left w:val="none" w:sz="0" w:space="0" w:color="auto"/>
            <w:bottom w:val="none" w:sz="0" w:space="0" w:color="auto"/>
            <w:right w:val="none" w:sz="0" w:space="0" w:color="auto"/>
          </w:divBdr>
        </w:div>
        <w:div w:id="913709261">
          <w:marLeft w:val="0"/>
          <w:marRight w:val="0"/>
          <w:marTop w:val="0"/>
          <w:marBottom w:val="0"/>
          <w:divBdr>
            <w:top w:val="none" w:sz="0" w:space="0" w:color="auto"/>
            <w:left w:val="none" w:sz="0" w:space="0" w:color="auto"/>
            <w:bottom w:val="none" w:sz="0" w:space="0" w:color="auto"/>
            <w:right w:val="none" w:sz="0" w:space="0" w:color="auto"/>
          </w:divBdr>
        </w:div>
        <w:div w:id="36201481">
          <w:marLeft w:val="0"/>
          <w:marRight w:val="0"/>
          <w:marTop w:val="0"/>
          <w:marBottom w:val="0"/>
          <w:divBdr>
            <w:top w:val="none" w:sz="0" w:space="0" w:color="auto"/>
            <w:left w:val="none" w:sz="0" w:space="0" w:color="auto"/>
            <w:bottom w:val="none" w:sz="0" w:space="0" w:color="auto"/>
            <w:right w:val="none" w:sz="0" w:space="0" w:color="auto"/>
          </w:divBdr>
        </w:div>
        <w:div w:id="1171066394">
          <w:marLeft w:val="0"/>
          <w:marRight w:val="0"/>
          <w:marTop w:val="0"/>
          <w:marBottom w:val="0"/>
          <w:divBdr>
            <w:top w:val="none" w:sz="0" w:space="0" w:color="auto"/>
            <w:left w:val="none" w:sz="0" w:space="0" w:color="auto"/>
            <w:bottom w:val="none" w:sz="0" w:space="0" w:color="auto"/>
            <w:right w:val="none" w:sz="0" w:space="0" w:color="auto"/>
          </w:divBdr>
        </w:div>
        <w:div w:id="360712397">
          <w:marLeft w:val="0"/>
          <w:marRight w:val="0"/>
          <w:marTop w:val="0"/>
          <w:marBottom w:val="0"/>
          <w:divBdr>
            <w:top w:val="none" w:sz="0" w:space="0" w:color="auto"/>
            <w:left w:val="none" w:sz="0" w:space="0" w:color="auto"/>
            <w:bottom w:val="none" w:sz="0" w:space="0" w:color="auto"/>
            <w:right w:val="none" w:sz="0" w:space="0" w:color="auto"/>
          </w:divBdr>
        </w:div>
        <w:div w:id="439222362">
          <w:marLeft w:val="0"/>
          <w:marRight w:val="0"/>
          <w:marTop w:val="0"/>
          <w:marBottom w:val="0"/>
          <w:divBdr>
            <w:top w:val="none" w:sz="0" w:space="0" w:color="auto"/>
            <w:left w:val="none" w:sz="0" w:space="0" w:color="auto"/>
            <w:bottom w:val="none" w:sz="0" w:space="0" w:color="auto"/>
            <w:right w:val="none" w:sz="0" w:space="0" w:color="auto"/>
          </w:divBdr>
        </w:div>
        <w:div w:id="110369285">
          <w:marLeft w:val="0"/>
          <w:marRight w:val="0"/>
          <w:marTop w:val="0"/>
          <w:marBottom w:val="0"/>
          <w:divBdr>
            <w:top w:val="none" w:sz="0" w:space="0" w:color="auto"/>
            <w:left w:val="none" w:sz="0" w:space="0" w:color="auto"/>
            <w:bottom w:val="none" w:sz="0" w:space="0" w:color="auto"/>
            <w:right w:val="none" w:sz="0" w:space="0" w:color="auto"/>
          </w:divBdr>
        </w:div>
        <w:div w:id="1307929269">
          <w:marLeft w:val="0"/>
          <w:marRight w:val="0"/>
          <w:marTop w:val="0"/>
          <w:marBottom w:val="0"/>
          <w:divBdr>
            <w:top w:val="none" w:sz="0" w:space="0" w:color="auto"/>
            <w:left w:val="none" w:sz="0" w:space="0" w:color="auto"/>
            <w:bottom w:val="none" w:sz="0" w:space="0" w:color="auto"/>
            <w:right w:val="none" w:sz="0" w:space="0" w:color="auto"/>
          </w:divBdr>
        </w:div>
        <w:div w:id="1082529481">
          <w:marLeft w:val="0"/>
          <w:marRight w:val="0"/>
          <w:marTop w:val="0"/>
          <w:marBottom w:val="0"/>
          <w:divBdr>
            <w:top w:val="none" w:sz="0" w:space="0" w:color="auto"/>
            <w:left w:val="none" w:sz="0" w:space="0" w:color="auto"/>
            <w:bottom w:val="none" w:sz="0" w:space="0" w:color="auto"/>
            <w:right w:val="none" w:sz="0" w:space="0" w:color="auto"/>
          </w:divBdr>
        </w:div>
        <w:div w:id="833374067">
          <w:marLeft w:val="0"/>
          <w:marRight w:val="0"/>
          <w:marTop w:val="0"/>
          <w:marBottom w:val="0"/>
          <w:divBdr>
            <w:top w:val="none" w:sz="0" w:space="0" w:color="auto"/>
            <w:left w:val="none" w:sz="0" w:space="0" w:color="auto"/>
            <w:bottom w:val="none" w:sz="0" w:space="0" w:color="auto"/>
            <w:right w:val="none" w:sz="0" w:space="0" w:color="auto"/>
          </w:divBdr>
        </w:div>
        <w:div w:id="919681973">
          <w:marLeft w:val="0"/>
          <w:marRight w:val="0"/>
          <w:marTop w:val="0"/>
          <w:marBottom w:val="0"/>
          <w:divBdr>
            <w:top w:val="none" w:sz="0" w:space="0" w:color="auto"/>
            <w:left w:val="none" w:sz="0" w:space="0" w:color="auto"/>
            <w:bottom w:val="none" w:sz="0" w:space="0" w:color="auto"/>
            <w:right w:val="none" w:sz="0" w:space="0" w:color="auto"/>
          </w:divBdr>
        </w:div>
        <w:div w:id="876744003">
          <w:marLeft w:val="0"/>
          <w:marRight w:val="0"/>
          <w:marTop w:val="0"/>
          <w:marBottom w:val="0"/>
          <w:divBdr>
            <w:top w:val="none" w:sz="0" w:space="0" w:color="auto"/>
            <w:left w:val="none" w:sz="0" w:space="0" w:color="auto"/>
            <w:bottom w:val="none" w:sz="0" w:space="0" w:color="auto"/>
            <w:right w:val="none" w:sz="0" w:space="0" w:color="auto"/>
          </w:divBdr>
        </w:div>
        <w:div w:id="1148742147">
          <w:marLeft w:val="0"/>
          <w:marRight w:val="0"/>
          <w:marTop w:val="0"/>
          <w:marBottom w:val="0"/>
          <w:divBdr>
            <w:top w:val="none" w:sz="0" w:space="0" w:color="auto"/>
            <w:left w:val="none" w:sz="0" w:space="0" w:color="auto"/>
            <w:bottom w:val="none" w:sz="0" w:space="0" w:color="auto"/>
            <w:right w:val="none" w:sz="0" w:space="0" w:color="auto"/>
          </w:divBdr>
        </w:div>
        <w:div w:id="291063623">
          <w:marLeft w:val="0"/>
          <w:marRight w:val="0"/>
          <w:marTop w:val="0"/>
          <w:marBottom w:val="0"/>
          <w:divBdr>
            <w:top w:val="none" w:sz="0" w:space="0" w:color="auto"/>
            <w:left w:val="none" w:sz="0" w:space="0" w:color="auto"/>
            <w:bottom w:val="none" w:sz="0" w:space="0" w:color="auto"/>
            <w:right w:val="none" w:sz="0" w:space="0" w:color="auto"/>
          </w:divBdr>
        </w:div>
        <w:div w:id="368144773">
          <w:marLeft w:val="0"/>
          <w:marRight w:val="0"/>
          <w:marTop w:val="0"/>
          <w:marBottom w:val="0"/>
          <w:divBdr>
            <w:top w:val="none" w:sz="0" w:space="0" w:color="auto"/>
            <w:left w:val="none" w:sz="0" w:space="0" w:color="auto"/>
            <w:bottom w:val="none" w:sz="0" w:space="0" w:color="auto"/>
            <w:right w:val="none" w:sz="0" w:space="0" w:color="auto"/>
          </w:divBdr>
        </w:div>
        <w:div w:id="860627978">
          <w:marLeft w:val="0"/>
          <w:marRight w:val="0"/>
          <w:marTop w:val="0"/>
          <w:marBottom w:val="0"/>
          <w:divBdr>
            <w:top w:val="none" w:sz="0" w:space="0" w:color="auto"/>
            <w:left w:val="none" w:sz="0" w:space="0" w:color="auto"/>
            <w:bottom w:val="none" w:sz="0" w:space="0" w:color="auto"/>
            <w:right w:val="none" w:sz="0" w:space="0" w:color="auto"/>
          </w:divBdr>
        </w:div>
        <w:div w:id="718675355">
          <w:marLeft w:val="0"/>
          <w:marRight w:val="0"/>
          <w:marTop w:val="0"/>
          <w:marBottom w:val="0"/>
          <w:divBdr>
            <w:top w:val="none" w:sz="0" w:space="0" w:color="auto"/>
            <w:left w:val="none" w:sz="0" w:space="0" w:color="auto"/>
            <w:bottom w:val="none" w:sz="0" w:space="0" w:color="auto"/>
            <w:right w:val="none" w:sz="0" w:space="0" w:color="auto"/>
          </w:divBdr>
        </w:div>
        <w:div w:id="1413890664">
          <w:marLeft w:val="0"/>
          <w:marRight w:val="0"/>
          <w:marTop w:val="0"/>
          <w:marBottom w:val="0"/>
          <w:divBdr>
            <w:top w:val="none" w:sz="0" w:space="0" w:color="auto"/>
            <w:left w:val="none" w:sz="0" w:space="0" w:color="auto"/>
            <w:bottom w:val="none" w:sz="0" w:space="0" w:color="auto"/>
            <w:right w:val="none" w:sz="0" w:space="0" w:color="auto"/>
          </w:divBdr>
        </w:div>
        <w:div w:id="912550718">
          <w:marLeft w:val="0"/>
          <w:marRight w:val="0"/>
          <w:marTop w:val="0"/>
          <w:marBottom w:val="0"/>
          <w:divBdr>
            <w:top w:val="none" w:sz="0" w:space="0" w:color="auto"/>
            <w:left w:val="none" w:sz="0" w:space="0" w:color="auto"/>
            <w:bottom w:val="none" w:sz="0" w:space="0" w:color="auto"/>
            <w:right w:val="none" w:sz="0" w:space="0" w:color="auto"/>
          </w:divBdr>
        </w:div>
        <w:div w:id="1532919068">
          <w:marLeft w:val="0"/>
          <w:marRight w:val="0"/>
          <w:marTop w:val="0"/>
          <w:marBottom w:val="0"/>
          <w:divBdr>
            <w:top w:val="none" w:sz="0" w:space="0" w:color="auto"/>
            <w:left w:val="none" w:sz="0" w:space="0" w:color="auto"/>
            <w:bottom w:val="none" w:sz="0" w:space="0" w:color="auto"/>
            <w:right w:val="none" w:sz="0" w:space="0" w:color="auto"/>
          </w:divBdr>
        </w:div>
        <w:div w:id="951396387">
          <w:marLeft w:val="0"/>
          <w:marRight w:val="0"/>
          <w:marTop w:val="0"/>
          <w:marBottom w:val="0"/>
          <w:divBdr>
            <w:top w:val="none" w:sz="0" w:space="0" w:color="auto"/>
            <w:left w:val="none" w:sz="0" w:space="0" w:color="auto"/>
            <w:bottom w:val="none" w:sz="0" w:space="0" w:color="auto"/>
            <w:right w:val="none" w:sz="0" w:space="0" w:color="auto"/>
          </w:divBdr>
        </w:div>
        <w:div w:id="1669626756">
          <w:marLeft w:val="0"/>
          <w:marRight w:val="0"/>
          <w:marTop w:val="0"/>
          <w:marBottom w:val="0"/>
          <w:divBdr>
            <w:top w:val="none" w:sz="0" w:space="0" w:color="auto"/>
            <w:left w:val="none" w:sz="0" w:space="0" w:color="auto"/>
            <w:bottom w:val="none" w:sz="0" w:space="0" w:color="auto"/>
            <w:right w:val="none" w:sz="0" w:space="0" w:color="auto"/>
          </w:divBdr>
        </w:div>
        <w:div w:id="613639424">
          <w:marLeft w:val="0"/>
          <w:marRight w:val="0"/>
          <w:marTop w:val="0"/>
          <w:marBottom w:val="0"/>
          <w:divBdr>
            <w:top w:val="none" w:sz="0" w:space="0" w:color="auto"/>
            <w:left w:val="none" w:sz="0" w:space="0" w:color="auto"/>
            <w:bottom w:val="none" w:sz="0" w:space="0" w:color="auto"/>
            <w:right w:val="none" w:sz="0" w:space="0" w:color="auto"/>
          </w:divBdr>
        </w:div>
        <w:div w:id="1605306449">
          <w:marLeft w:val="0"/>
          <w:marRight w:val="0"/>
          <w:marTop w:val="0"/>
          <w:marBottom w:val="0"/>
          <w:divBdr>
            <w:top w:val="none" w:sz="0" w:space="0" w:color="auto"/>
            <w:left w:val="none" w:sz="0" w:space="0" w:color="auto"/>
            <w:bottom w:val="none" w:sz="0" w:space="0" w:color="auto"/>
            <w:right w:val="none" w:sz="0" w:space="0" w:color="auto"/>
          </w:divBdr>
        </w:div>
        <w:div w:id="449056044">
          <w:marLeft w:val="0"/>
          <w:marRight w:val="0"/>
          <w:marTop w:val="0"/>
          <w:marBottom w:val="0"/>
          <w:divBdr>
            <w:top w:val="none" w:sz="0" w:space="0" w:color="auto"/>
            <w:left w:val="none" w:sz="0" w:space="0" w:color="auto"/>
            <w:bottom w:val="none" w:sz="0" w:space="0" w:color="auto"/>
            <w:right w:val="none" w:sz="0" w:space="0" w:color="auto"/>
          </w:divBdr>
        </w:div>
        <w:div w:id="1516965189">
          <w:marLeft w:val="0"/>
          <w:marRight w:val="0"/>
          <w:marTop w:val="0"/>
          <w:marBottom w:val="0"/>
          <w:divBdr>
            <w:top w:val="none" w:sz="0" w:space="0" w:color="auto"/>
            <w:left w:val="none" w:sz="0" w:space="0" w:color="auto"/>
            <w:bottom w:val="none" w:sz="0" w:space="0" w:color="auto"/>
            <w:right w:val="none" w:sz="0" w:space="0" w:color="auto"/>
          </w:divBdr>
        </w:div>
        <w:div w:id="714739223">
          <w:marLeft w:val="0"/>
          <w:marRight w:val="0"/>
          <w:marTop w:val="0"/>
          <w:marBottom w:val="0"/>
          <w:divBdr>
            <w:top w:val="none" w:sz="0" w:space="0" w:color="auto"/>
            <w:left w:val="none" w:sz="0" w:space="0" w:color="auto"/>
            <w:bottom w:val="none" w:sz="0" w:space="0" w:color="auto"/>
            <w:right w:val="none" w:sz="0" w:space="0" w:color="auto"/>
          </w:divBdr>
        </w:div>
        <w:div w:id="278879075">
          <w:marLeft w:val="0"/>
          <w:marRight w:val="0"/>
          <w:marTop w:val="0"/>
          <w:marBottom w:val="0"/>
          <w:divBdr>
            <w:top w:val="none" w:sz="0" w:space="0" w:color="auto"/>
            <w:left w:val="none" w:sz="0" w:space="0" w:color="auto"/>
            <w:bottom w:val="none" w:sz="0" w:space="0" w:color="auto"/>
            <w:right w:val="none" w:sz="0" w:space="0" w:color="auto"/>
          </w:divBdr>
        </w:div>
        <w:div w:id="1995645255">
          <w:marLeft w:val="0"/>
          <w:marRight w:val="0"/>
          <w:marTop w:val="0"/>
          <w:marBottom w:val="0"/>
          <w:divBdr>
            <w:top w:val="none" w:sz="0" w:space="0" w:color="auto"/>
            <w:left w:val="none" w:sz="0" w:space="0" w:color="auto"/>
            <w:bottom w:val="none" w:sz="0" w:space="0" w:color="auto"/>
            <w:right w:val="none" w:sz="0" w:space="0" w:color="auto"/>
          </w:divBdr>
        </w:div>
        <w:div w:id="834027956">
          <w:marLeft w:val="0"/>
          <w:marRight w:val="0"/>
          <w:marTop w:val="0"/>
          <w:marBottom w:val="0"/>
          <w:divBdr>
            <w:top w:val="none" w:sz="0" w:space="0" w:color="auto"/>
            <w:left w:val="none" w:sz="0" w:space="0" w:color="auto"/>
            <w:bottom w:val="none" w:sz="0" w:space="0" w:color="auto"/>
            <w:right w:val="none" w:sz="0" w:space="0" w:color="auto"/>
          </w:divBdr>
        </w:div>
        <w:div w:id="1129206177">
          <w:marLeft w:val="0"/>
          <w:marRight w:val="0"/>
          <w:marTop w:val="0"/>
          <w:marBottom w:val="0"/>
          <w:divBdr>
            <w:top w:val="none" w:sz="0" w:space="0" w:color="auto"/>
            <w:left w:val="none" w:sz="0" w:space="0" w:color="auto"/>
            <w:bottom w:val="none" w:sz="0" w:space="0" w:color="auto"/>
            <w:right w:val="none" w:sz="0" w:space="0" w:color="auto"/>
          </w:divBdr>
        </w:div>
        <w:div w:id="526215474">
          <w:marLeft w:val="0"/>
          <w:marRight w:val="0"/>
          <w:marTop w:val="0"/>
          <w:marBottom w:val="0"/>
          <w:divBdr>
            <w:top w:val="none" w:sz="0" w:space="0" w:color="auto"/>
            <w:left w:val="none" w:sz="0" w:space="0" w:color="auto"/>
            <w:bottom w:val="none" w:sz="0" w:space="0" w:color="auto"/>
            <w:right w:val="none" w:sz="0" w:space="0" w:color="auto"/>
          </w:divBdr>
        </w:div>
        <w:div w:id="1523127692">
          <w:marLeft w:val="0"/>
          <w:marRight w:val="0"/>
          <w:marTop w:val="0"/>
          <w:marBottom w:val="0"/>
          <w:divBdr>
            <w:top w:val="none" w:sz="0" w:space="0" w:color="auto"/>
            <w:left w:val="none" w:sz="0" w:space="0" w:color="auto"/>
            <w:bottom w:val="none" w:sz="0" w:space="0" w:color="auto"/>
            <w:right w:val="none" w:sz="0" w:space="0" w:color="auto"/>
          </w:divBdr>
        </w:div>
        <w:div w:id="642588125">
          <w:marLeft w:val="0"/>
          <w:marRight w:val="0"/>
          <w:marTop w:val="0"/>
          <w:marBottom w:val="0"/>
          <w:divBdr>
            <w:top w:val="none" w:sz="0" w:space="0" w:color="auto"/>
            <w:left w:val="none" w:sz="0" w:space="0" w:color="auto"/>
            <w:bottom w:val="none" w:sz="0" w:space="0" w:color="auto"/>
            <w:right w:val="none" w:sz="0" w:space="0" w:color="auto"/>
          </w:divBdr>
        </w:div>
        <w:div w:id="1188527207">
          <w:marLeft w:val="0"/>
          <w:marRight w:val="0"/>
          <w:marTop w:val="0"/>
          <w:marBottom w:val="0"/>
          <w:divBdr>
            <w:top w:val="none" w:sz="0" w:space="0" w:color="auto"/>
            <w:left w:val="none" w:sz="0" w:space="0" w:color="auto"/>
            <w:bottom w:val="none" w:sz="0" w:space="0" w:color="auto"/>
            <w:right w:val="none" w:sz="0" w:space="0" w:color="auto"/>
          </w:divBdr>
        </w:div>
        <w:div w:id="457190288">
          <w:marLeft w:val="0"/>
          <w:marRight w:val="0"/>
          <w:marTop w:val="0"/>
          <w:marBottom w:val="0"/>
          <w:divBdr>
            <w:top w:val="none" w:sz="0" w:space="0" w:color="auto"/>
            <w:left w:val="none" w:sz="0" w:space="0" w:color="auto"/>
            <w:bottom w:val="none" w:sz="0" w:space="0" w:color="auto"/>
            <w:right w:val="none" w:sz="0" w:space="0" w:color="auto"/>
          </w:divBdr>
        </w:div>
        <w:div w:id="1374814717">
          <w:marLeft w:val="0"/>
          <w:marRight w:val="0"/>
          <w:marTop w:val="0"/>
          <w:marBottom w:val="0"/>
          <w:divBdr>
            <w:top w:val="none" w:sz="0" w:space="0" w:color="auto"/>
            <w:left w:val="none" w:sz="0" w:space="0" w:color="auto"/>
            <w:bottom w:val="none" w:sz="0" w:space="0" w:color="auto"/>
            <w:right w:val="none" w:sz="0" w:space="0" w:color="auto"/>
          </w:divBdr>
        </w:div>
        <w:div w:id="1366519208">
          <w:marLeft w:val="0"/>
          <w:marRight w:val="0"/>
          <w:marTop w:val="0"/>
          <w:marBottom w:val="0"/>
          <w:divBdr>
            <w:top w:val="none" w:sz="0" w:space="0" w:color="auto"/>
            <w:left w:val="none" w:sz="0" w:space="0" w:color="auto"/>
            <w:bottom w:val="none" w:sz="0" w:space="0" w:color="auto"/>
            <w:right w:val="none" w:sz="0" w:space="0" w:color="auto"/>
          </w:divBdr>
        </w:div>
        <w:div w:id="1878540642">
          <w:marLeft w:val="0"/>
          <w:marRight w:val="0"/>
          <w:marTop w:val="0"/>
          <w:marBottom w:val="0"/>
          <w:divBdr>
            <w:top w:val="none" w:sz="0" w:space="0" w:color="auto"/>
            <w:left w:val="none" w:sz="0" w:space="0" w:color="auto"/>
            <w:bottom w:val="none" w:sz="0" w:space="0" w:color="auto"/>
            <w:right w:val="none" w:sz="0" w:space="0" w:color="auto"/>
          </w:divBdr>
        </w:div>
        <w:div w:id="1893155121">
          <w:marLeft w:val="0"/>
          <w:marRight w:val="0"/>
          <w:marTop w:val="0"/>
          <w:marBottom w:val="0"/>
          <w:divBdr>
            <w:top w:val="none" w:sz="0" w:space="0" w:color="auto"/>
            <w:left w:val="none" w:sz="0" w:space="0" w:color="auto"/>
            <w:bottom w:val="none" w:sz="0" w:space="0" w:color="auto"/>
            <w:right w:val="none" w:sz="0" w:space="0" w:color="auto"/>
          </w:divBdr>
        </w:div>
        <w:div w:id="2111468285">
          <w:marLeft w:val="0"/>
          <w:marRight w:val="0"/>
          <w:marTop w:val="0"/>
          <w:marBottom w:val="0"/>
          <w:divBdr>
            <w:top w:val="none" w:sz="0" w:space="0" w:color="auto"/>
            <w:left w:val="none" w:sz="0" w:space="0" w:color="auto"/>
            <w:bottom w:val="none" w:sz="0" w:space="0" w:color="auto"/>
            <w:right w:val="none" w:sz="0" w:space="0" w:color="auto"/>
          </w:divBdr>
        </w:div>
        <w:div w:id="1830362565">
          <w:marLeft w:val="0"/>
          <w:marRight w:val="0"/>
          <w:marTop w:val="0"/>
          <w:marBottom w:val="0"/>
          <w:divBdr>
            <w:top w:val="none" w:sz="0" w:space="0" w:color="auto"/>
            <w:left w:val="none" w:sz="0" w:space="0" w:color="auto"/>
            <w:bottom w:val="none" w:sz="0" w:space="0" w:color="auto"/>
            <w:right w:val="none" w:sz="0" w:space="0" w:color="auto"/>
          </w:divBdr>
        </w:div>
        <w:div w:id="373039180">
          <w:marLeft w:val="0"/>
          <w:marRight w:val="0"/>
          <w:marTop w:val="0"/>
          <w:marBottom w:val="0"/>
          <w:divBdr>
            <w:top w:val="none" w:sz="0" w:space="0" w:color="auto"/>
            <w:left w:val="none" w:sz="0" w:space="0" w:color="auto"/>
            <w:bottom w:val="none" w:sz="0" w:space="0" w:color="auto"/>
            <w:right w:val="none" w:sz="0" w:space="0" w:color="auto"/>
          </w:divBdr>
        </w:div>
        <w:div w:id="563638145">
          <w:marLeft w:val="0"/>
          <w:marRight w:val="0"/>
          <w:marTop w:val="0"/>
          <w:marBottom w:val="0"/>
          <w:divBdr>
            <w:top w:val="none" w:sz="0" w:space="0" w:color="auto"/>
            <w:left w:val="none" w:sz="0" w:space="0" w:color="auto"/>
            <w:bottom w:val="none" w:sz="0" w:space="0" w:color="auto"/>
            <w:right w:val="none" w:sz="0" w:space="0" w:color="auto"/>
          </w:divBdr>
        </w:div>
        <w:div w:id="1064647813">
          <w:marLeft w:val="0"/>
          <w:marRight w:val="0"/>
          <w:marTop w:val="0"/>
          <w:marBottom w:val="0"/>
          <w:divBdr>
            <w:top w:val="none" w:sz="0" w:space="0" w:color="auto"/>
            <w:left w:val="none" w:sz="0" w:space="0" w:color="auto"/>
            <w:bottom w:val="none" w:sz="0" w:space="0" w:color="auto"/>
            <w:right w:val="none" w:sz="0" w:space="0" w:color="auto"/>
          </w:divBdr>
        </w:div>
        <w:div w:id="1233391401">
          <w:marLeft w:val="0"/>
          <w:marRight w:val="0"/>
          <w:marTop w:val="0"/>
          <w:marBottom w:val="0"/>
          <w:divBdr>
            <w:top w:val="none" w:sz="0" w:space="0" w:color="auto"/>
            <w:left w:val="none" w:sz="0" w:space="0" w:color="auto"/>
            <w:bottom w:val="none" w:sz="0" w:space="0" w:color="auto"/>
            <w:right w:val="none" w:sz="0" w:space="0" w:color="auto"/>
          </w:divBdr>
        </w:div>
        <w:div w:id="626861545">
          <w:marLeft w:val="0"/>
          <w:marRight w:val="0"/>
          <w:marTop w:val="0"/>
          <w:marBottom w:val="0"/>
          <w:divBdr>
            <w:top w:val="none" w:sz="0" w:space="0" w:color="auto"/>
            <w:left w:val="none" w:sz="0" w:space="0" w:color="auto"/>
            <w:bottom w:val="none" w:sz="0" w:space="0" w:color="auto"/>
            <w:right w:val="none" w:sz="0" w:space="0" w:color="auto"/>
          </w:divBdr>
        </w:div>
        <w:div w:id="1914505390">
          <w:marLeft w:val="0"/>
          <w:marRight w:val="0"/>
          <w:marTop w:val="0"/>
          <w:marBottom w:val="0"/>
          <w:divBdr>
            <w:top w:val="none" w:sz="0" w:space="0" w:color="auto"/>
            <w:left w:val="none" w:sz="0" w:space="0" w:color="auto"/>
            <w:bottom w:val="none" w:sz="0" w:space="0" w:color="auto"/>
            <w:right w:val="none" w:sz="0" w:space="0" w:color="auto"/>
          </w:divBdr>
        </w:div>
        <w:div w:id="303700145">
          <w:marLeft w:val="0"/>
          <w:marRight w:val="0"/>
          <w:marTop w:val="0"/>
          <w:marBottom w:val="0"/>
          <w:divBdr>
            <w:top w:val="none" w:sz="0" w:space="0" w:color="auto"/>
            <w:left w:val="none" w:sz="0" w:space="0" w:color="auto"/>
            <w:bottom w:val="none" w:sz="0" w:space="0" w:color="auto"/>
            <w:right w:val="none" w:sz="0" w:space="0" w:color="auto"/>
          </w:divBdr>
        </w:div>
        <w:div w:id="1118839955">
          <w:marLeft w:val="0"/>
          <w:marRight w:val="0"/>
          <w:marTop w:val="0"/>
          <w:marBottom w:val="0"/>
          <w:divBdr>
            <w:top w:val="none" w:sz="0" w:space="0" w:color="auto"/>
            <w:left w:val="none" w:sz="0" w:space="0" w:color="auto"/>
            <w:bottom w:val="none" w:sz="0" w:space="0" w:color="auto"/>
            <w:right w:val="none" w:sz="0" w:space="0" w:color="auto"/>
          </w:divBdr>
        </w:div>
        <w:div w:id="718434218">
          <w:marLeft w:val="0"/>
          <w:marRight w:val="0"/>
          <w:marTop w:val="0"/>
          <w:marBottom w:val="0"/>
          <w:divBdr>
            <w:top w:val="none" w:sz="0" w:space="0" w:color="auto"/>
            <w:left w:val="none" w:sz="0" w:space="0" w:color="auto"/>
            <w:bottom w:val="none" w:sz="0" w:space="0" w:color="auto"/>
            <w:right w:val="none" w:sz="0" w:space="0" w:color="auto"/>
          </w:divBdr>
        </w:div>
        <w:div w:id="1865511643">
          <w:marLeft w:val="0"/>
          <w:marRight w:val="0"/>
          <w:marTop w:val="0"/>
          <w:marBottom w:val="0"/>
          <w:divBdr>
            <w:top w:val="none" w:sz="0" w:space="0" w:color="auto"/>
            <w:left w:val="none" w:sz="0" w:space="0" w:color="auto"/>
            <w:bottom w:val="none" w:sz="0" w:space="0" w:color="auto"/>
            <w:right w:val="none" w:sz="0" w:space="0" w:color="auto"/>
          </w:divBdr>
        </w:div>
        <w:div w:id="1425497121">
          <w:marLeft w:val="0"/>
          <w:marRight w:val="0"/>
          <w:marTop w:val="0"/>
          <w:marBottom w:val="0"/>
          <w:divBdr>
            <w:top w:val="none" w:sz="0" w:space="0" w:color="auto"/>
            <w:left w:val="none" w:sz="0" w:space="0" w:color="auto"/>
            <w:bottom w:val="none" w:sz="0" w:space="0" w:color="auto"/>
            <w:right w:val="none" w:sz="0" w:space="0" w:color="auto"/>
          </w:divBdr>
        </w:div>
        <w:div w:id="2144544840">
          <w:marLeft w:val="0"/>
          <w:marRight w:val="0"/>
          <w:marTop w:val="0"/>
          <w:marBottom w:val="0"/>
          <w:divBdr>
            <w:top w:val="none" w:sz="0" w:space="0" w:color="auto"/>
            <w:left w:val="none" w:sz="0" w:space="0" w:color="auto"/>
            <w:bottom w:val="none" w:sz="0" w:space="0" w:color="auto"/>
            <w:right w:val="none" w:sz="0" w:space="0" w:color="auto"/>
          </w:divBdr>
        </w:div>
        <w:div w:id="1692950672">
          <w:marLeft w:val="0"/>
          <w:marRight w:val="0"/>
          <w:marTop w:val="0"/>
          <w:marBottom w:val="0"/>
          <w:divBdr>
            <w:top w:val="none" w:sz="0" w:space="0" w:color="auto"/>
            <w:left w:val="none" w:sz="0" w:space="0" w:color="auto"/>
            <w:bottom w:val="none" w:sz="0" w:space="0" w:color="auto"/>
            <w:right w:val="none" w:sz="0" w:space="0" w:color="auto"/>
          </w:divBdr>
        </w:div>
        <w:div w:id="623199701">
          <w:marLeft w:val="0"/>
          <w:marRight w:val="0"/>
          <w:marTop w:val="0"/>
          <w:marBottom w:val="0"/>
          <w:divBdr>
            <w:top w:val="none" w:sz="0" w:space="0" w:color="auto"/>
            <w:left w:val="none" w:sz="0" w:space="0" w:color="auto"/>
            <w:bottom w:val="none" w:sz="0" w:space="0" w:color="auto"/>
            <w:right w:val="none" w:sz="0" w:space="0" w:color="auto"/>
          </w:divBdr>
        </w:div>
        <w:div w:id="636379346">
          <w:marLeft w:val="0"/>
          <w:marRight w:val="0"/>
          <w:marTop w:val="0"/>
          <w:marBottom w:val="0"/>
          <w:divBdr>
            <w:top w:val="none" w:sz="0" w:space="0" w:color="auto"/>
            <w:left w:val="none" w:sz="0" w:space="0" w:color="auto"/>
            <w:bottom w:val="none" w:sz="0" w:space="0" w:color="auto"/>
            <w:right w:val="none" w:sz="0" w:space="0" w:color="auto"/>
          </w:divBdr>
        </w:div>
        <w:div w:id="151026977">
          <w:marLeft w:val="0"/>
          <w:marRight w:val="0"/>
          <w:marTop w:val="0"/>
          <w:marBottom w:val="0"/>
          <w:divBdr>
            <w:top w:val="none" w:sz="0" w:space="0" w:color="auto"/>
            <w:left w:val="none" w:sz="0" w:space="0" w:color="auto"/>
            <w:bottom w:val="none" w:sz="0" w:space="0" w:color="auto"/>
            <w:right w:val="none" w:sz="0" w:space="0" w:color="auto"/>
          </w:divBdr>
        </w:div>
        <w:div w:id="2083672421">
          <w:marLeft w:val="0"/>
          <w:marRight w:val="0"/>
          <w:marTop w:val="0"/>
          <w:marBottom w:val="0"/>
          <w:divBdr>
            <w:top w:val="none" w:sz="0" w:space="0" w:color="auto"/>
            <w:left w:val="none" w:sz="0" w:space="0" w:color="auto"/>
            <w:bottom w:val="none" w:sz="0" w:space="0" w:color="auto"/>
            <w:right w:val="none" w:sz="0" w:space="0" w:color="auto"/>
          </w:divBdr>
        </w:div>
        <w:div w:id="528418626">
          <w:marLeft w:val="0"/>
          <w:marRight w:val="0"/>
          <w:marTop w:val="0"/>
          <w:marBottom w:val="0"/>
          <w:divBdr>
            <w:top w:val="none" w:sz="0" w:space="0" w:color="auto"/>
            <w:left w:val="none" w:sz="0" w:space="0" w:color="auto"/>
            <w:bottom w:val="none" w:sz="0" w:space="0" w:color="auto"/>
            <w:right w:val="none" w:sz="0" w:space="0" w:color="auto"/>
          </w:divBdr>
        </w:div>
        <w:div w:id="2003922250">
          <w:marLeft w:val="0"/>
          <w:marRight w:val="0"/>
          <w:marTop w:val="0"/>
          <w:marBottom w:val="0"/>
          <w:divBdr>
            <w:top w:val="none" w:sz="0" w:space="0" w:color="auto"/>
            <w:left w:val="none" w:sz="0" w:space="0" w:color="auto"/>
            <w:bottom w:val="none" w:sz="0" w:space="0" w:color="auto"/>
            <w:right w:val="none" w:sz="0" w:space="0" w:color="auto"/>
          </w:divBdr>
        </w:div>
        <w:div w:id="1315375222">
          <w:marLeft w:val="0"/>
          <w:marRight w:val="0"/>
          <w:marTop w:val="0"/>
          <w:marBottom w:val="0"/>
          <w:divBdr>
            <w:top w:val="none" w:sz="0" w:space="0" w:color="auto"/>
            <w:left w:val="none" w:sz="0" w:space="0" w:color="auto"/>
            <w:bottom w:val="none" w:sz="0" w:space="0" w:color="auto"/>
            <w:right w:val="none" w:sz="0" w:space="0" w:color="auto"/>
          </w:divBdr>
        </w:div>
        <w:div w:id="599409980">
          <w:marLeft w:val="0"/>
          <w:marRight w:val="0"/>
          <w:marTop w:val="0"/>
          <w:marBottom w:val="0"/>
          <w:divBdr>
            <w:top w:val="none" w:sz="0" w:space="0" w:color="auto"/>
            <w:left w:val="none" w:sz="0" w:space="0" w:color="auto"/>
            <w:bottom w:val="none" w:sz="0" w:space="0" w:color="auto"/>
            <w:right w:val="none" w:sz="0" w:space="0" w:color="auto"/>
          </w:divBdr>
        </w:div>
        <w:div w:id="635447723">
          <w:marLeft w:val="0"/>
          <w:marRight w:val="0"/>
          <w:marTop w:val="0"/>
          <w:marBottom w:val="0"/>
          <w:divBdr>
            <w:top w:val="none" w:sz="0" w:space="0" w:color="auto"/>
            <w:left w:val="none" w:sz="0" w:space="0" w:color="auto"/>
            <w:bottom w:val="none" w:sz="0" w:space="0" w:color="auto"/>
            <w:right w:val="none" w:sz="0" w:space="0" w:color="auto"/>
          </w:divBdr>
        </w:div>
        <w:div w:id="394544881">
          <w:marLeft w:val="0"/>
          <w:marRight w:val="0"/>
          <w:marTop w:val="0"/>
          <w:marBottom w:val="0"/>
          <w:divBdr>
            <w:top w:val="none" w:sz="0" w:space="0" w:color="auto"/>
            <w:left w:val="none" w:sz="0" w:space="0" w:color="auto"/>
            <w:bottom w:val="none" w:sz="0" w:space="0" w:color="auto"/>
            <w:right w:val="none" w:sz="0" w:space="0" w:color="auto"/>
          </w:divBdr>
        </w:div>
        <w:div w:id="738595330">
          <w:marLeft w:val="0"/>
          <w:marRight w:val="0"/>
          <w:marTop w:val="0"/>
          <w:marBottom w:val="0"/>
          <w:divBdr>
            <w:top w:val="none" w:sz="0" w:space="0" w:color="auto"/>
            <w:left w:val="none" w:sz="0" w:space="0" w:color="auto"/>
            <w:bottom w:val="none" w:sz="0" w:space="0" w:color="auto"/>
            <w:right w:val="none" w:sz="0" w:space="0" w:color="auto"/>
          </w:divBdr>
        </w:div>
        <w:div w:id="1826163822">
          <w:marLeft w:val="0"/>
          <w:marRight w:val="0"/>
          <w:marTop w:val="0"/>
          <w:marBottom w:val="0"/>
          <w:divBdr>
            <w:top w:val="none" w:sz="0" w:space="0" w:color="auto"/>
            <w:left w:val="none" w:sz="0" w:space="0" w:color="auto"/>
            <w:bottom w:val="none" w:sz="0" w:space="0" w:color="auto"/>
            <w:right w:val="none" w:sz="0" w:space="0" w:color="auto"/>
          </w:divBdr>
        </w:div>
        <w:div w:id="1453206449">
          <w:marLeft w:val="0"/>
          <w:marRight w:val="0"/>
          <w:marTop w:val="0"/>
          <w:marBottom w:val="0"/>
          <w:divBdr>
            <w:top w:val="none" w:sz="0" w:space="0" w:color="auto"/>
            <w:left w:val="none" w:sz="0" w:space="0" w:color="auto"/>
            <w:bottom w:val="none" w:sz="0" w:space="0" w:color="auto"/>
            <w:right w:val="none" w:sz="0" w:space="0" w:color="auto"/>
          </w:divBdr>
        </w:div>
        <w:div w:id="723913379">
          <w:marLeft w:val="0"/>
          <w:marRight w:val="0"/>
          <w:marTop w:val="0"/>
          <w:marBottom w:val="0"/>
          <w:divBdr>
            <w:top w:val="none" w:sz="0" w:space="0" w:color="auto"/>
            <w:left w:val="none" w:sz="0" w:space="0" w:color="auto"/>
            <w:bottom w:val="none" w:sz="0" w:space="0" w:color="auto"/>
            <w:right w:val="none" w:sz="0" w:space="0" w:color="auto"/>
          </w:divBdr>
        </w:div>
        <w:div w:id="664432060">
          <w:marLeft w:val="0"/>
          <w:marRight w:val="0"/>
          <w:marTop w:val="0"/>
          <w:marBottom w:val="0"/>
          <w:divBdr>
            <w:top w:val="none" w:sz="0" w:space="0" w:color="auto"/>
            <w:left w:val="none" w:sz="0" w:space="0" w:color="auto"/>
            <w:bottom w:val="none" w:sz="0" w:space="0" w:color="auto"/>
            <w:right w:val="none" w:sz="0" w:space="0" w:color="auto"/>
          </w:divBdr>
        </w:div>
        <w:div w:id="2004817772">
          <w:marLeft w:val="0"/>
          <w:marRight w:val="0"/>
          <w:marTop w:val="0"/>
          <w:marBottom w:val="0"/>
          <w:divBdr>
            <w:top w:val="none" w:sz="0" w:space="0" w:color="auto"/>
            <w:left w:val="none" w:sz="0" w:space="0" w:color="auto"/>
            <w:bottom w:val="none" w:sz="0" w:space="0" w:color="auto"/>
            <w:right w:val="none" w:sz="0" w:space="0" w:color="auto"/>
          </w:divBdr>
        </w:div>
        <w:div w:id="168566454">
          <w:marLeft w:val="0"/>
          <w:marRight w:val="0"/>
          <w:marTop w:val="0"/>
          <w:marBottom w:val="0"/>
          <w:divBdr>
            <w:top w:val="none" w:sz="0" w:space="0" w:color="auto"/>
            <w:left w:val="none" w:sz="0" w:space="0" w:color="auto"/>
            <w:bottom w:val="none" w:sz="0" w:space="0" w:color="auto"/>
            <w:right w:val="none" w:sz="0" w:space="0" w:color="auto"/>
          </w:divBdr>
        </w:div>
        <w:div w:id="885022768">
          <w:marLeft w:val="0"/>
          <w:marRight w:val="0"/>
          <w:marTop w:val="0"/>
          <w:marBottom w:val="0"/>
          <w:divBdr>
            <w:top w:val="none" w:sz="0" w:space="0" w:color="auto"/>
            <w:left w:val="none" w:sz="0" w:space="0" w:color="auto"/>
            <w:bottom w:val="none" w:sz="0" w:space="0" w:color="auto"/>
            <w:right w:val="none" w:sz="0" w:space="0" w:color="auto"/>
          </w:divBdr>
        </w:div>
        <w:div w:id="1195926321">
          <w:marLeft w:val="0"/>
          <w:marRight w:val="0"/>
          <w:marTop w:val="0"/>
          <w:marBottom w:val="0"/>
          <w:divBdr>
            <w:top w:val="none" w:sz="0" w:space="0" w:color="auto"/>
            <w:left w:val="none" w:sz="0" w:space="0" w:color="auto"/>
            <w:bottom w:val="none" w:sz="0" w:space="0" w:color="auto"/>
            <w:right w:val="none" w:sz="0" w:space="0" w:color="auto"/>
          </w:divBdr>
        </w:div>
        <w:div w:id="89932119">
          <w:marLeft w:val="0"/>
          <w:marRight w:val="0"/>
          <w:marTop w:val="0"/>
          <w:marBottom w:val="0"/>
          <w:divBdr>
            <w:top w:val="none" w:sz="0" w:space="0" w:color="auto"/>
            <w:left w:val="none" w:sz="0" w:space="0" w:color="auto"/>
            <w:bottom w:val="none" w:sz="0" w:space="0" w:color="auto"/>
            <w:right w:val="none" w:sz="0" w:space="0" w:color="auto"/>
          </w:divBdr>
        </w:div>
        <w:div w:id="1339574855">
          <w:marLeft w:val="0"/>
          <w:marRight w:val="0"/>
          <w:marTop w:val="0"/>
          <w:marBottom w:val="0"/>
          <w:divBdr>
            <w:top w:val="none" w:sz="0" w:space="0" w:color="auto"/>
            <w:left w:val="none" w:sz="0" w:space="0" w:color="auto"/>
            <w:bottom w:val="none" w:sz="0" w:space="0" w:color="auto"/>
            <w:right w:val="none" w:sz="0" w:space="0" w:color="auto"/>
          </w:divBdr>
        </w:div>
        <w:div w:id="524640829">
          <w:marLeft w:val="0"/>
          <w:marRight w:val="0"/>
          <w:marTop w:val="0"/>
          <w:marBottom w:val="0"/>
          <w:divBdr>
            <w:top w:val="none" w:sz="0" w:space="0" w:color="auto"/>
            <w:left w:val="none" w:sz="0" w:space="0" w:color="auto"/>
            <w:bottom w:val="none" w:sz="0" w:space="0" w:color="auto"/>
            <w:right w:val="none" w:sz="0" w:space="0" w:color="auto"/>
          </w:divBdr>
        </w:div>
        <w:div w:id="1759794003">
          <w:marLeft w:val="0"/>
          <w:marRight w:val="0"/>
          <w:marTop w:val="0"/>
          <w:marBottom w:val="0"/>
          <w:divBdr>
            <w:top w:val="none" w:sz="0" w:space="0" w:color="auto"/>
            <w:left w:val="none" w:sz="0" w:space="0" w:color="auto"/>
            <w:bottom w:val="none" w:sz="0" w:space="0" w:color="auto"/>
            <w:right w:val="none" w:sz="0" w:space="0" w:color="auto"/>
          </w:divBdr>
        </w:div>
        <w:div w:id="1063139009">
          <w:marLeft w:val="0"/>
          <w:marRight w:val="0"/>
          <w:marTop w:val="0"/>
          <w:marBottom w:val="0"/>
          <w:divBdr>
            <w:top w:val="none" w:sz="0" w:space="0" w:color="auto"/>
            <w:left w:val="none" w:sz="0" w:space="0" w:color="auto"/>
            <w:bottom w:val="none" w:sz="0" w:space="0" w:color="auto"/>
            <w:right w:val="none" w:sz="0" w:space="0" w:color="auto"/>
          </w:divBdr>
        </w:div>
        <w:div w:id="754783084">
          <w:marLeft w:val="0"/>
          <w:marRight w:val="0"/>
          <w:marTop w:val="0"/>
          <w:marBottom w:val="0"/>
          <w:divBdr>
            <w:top w:val="none" w:sz="0" w:space="0" w:color="auto"/>
            <w:left w:val="none" w:sz="0" w:space="0" w:color="auto"/>
            <w:bottom w:val="none" w:sz="0" w:space="0" w:color="auto"/>
            <w:right w:val="none" w:sz="0" w:space="0" w:color="auto"/>
          </w:divBdr>
        </w:div>
        <w:div w:id="900016309">
          <w:marLeft w:val="0"/>
          <w:marRight w:val="0"/>
          <w:marTop w:val="0"/>
          <w:marBottom w:val="0"/>
          <w:divBdr>
            <w:top w:val="none" w:sz="0" w:space="0" w:color="auto"/>
            <w:left w:val="none" w:sz="0" w:space="0" w:color="auto"/>
            <w:bottom w:val="none" w:sz="0" w:space="0" w:color="auto"/>
            <w:right w:val="none" w:sz="0" w:space="0" w:color="auto"/>
          </w:divBdr>
        </w:div>
        <w:div w:id="998575696">
          <w:marLeft w:val="0"/>
          <w:marRight w:val="0"/>
          <w:marTop w:val="0"/>
          <w:marBottom w:val="0"/>
          <w:divBdr>
            <w:top w:val="none" w:sz="0" w:space="0" w:color="auto"/>
            <w:left w:val="none" w:sz="0" w:space="0" w:color="auto"/>
            <w:bottom w:val="none" w:sz="0" w:space="0" w:color="auto"/>
            <w:right w:val="none" w:sz="0" w:space="0" w:color="auto"/>
          </w:divBdr>
        </w:div>
        <w:div w:id="520625023">
          <w:marLeft w:val="0"/>
          <w:marRight w:val="0"/>
          <w:marTop w:val="0"/>
          <w:marBottom w:val="0"/>
          <w:divBdr>
            <w:top w:val="none" w:sz="0" w:space="0" w:color="auto"/>
            <w:left w:val="none" w:sz="0" w:space="0" w:color="auto"/>
            <w:bottom w:val="none" w:sz="0" w:space="0" w:color="auto"/>
            <w:right w:val="none" w:sz="0" w:space="0" w:color="auto"/>
          </w:divBdr>
        </w:div>
        <w:div w:id="1887792201">
          <w:marLeft w:val="0"/>
          <w:marRight w:val="0"/>
          <w:marTop w:val="0"/>
          <w:marBottom w:val="0"/>
          <w:divBdr>
            <w:top w:val="none" w:sz="0" w:space="0" w:color="auto"/>
            <w:left w:val="none" w:sz="0" w:space="0" w:color="auto"/>
            <w:bottom w:val="none" w:sz="0" w:space="0" w:color="auto"/>
            <w:right w:val="none" w:sz="0" w:space="0" w:color="auto"/>
          </w:divBdr>
        </w:div>
        <w:div w:id="1729718881">
          <w:marLeft w:val="0"/>
          <w:marRight w:val="0"/>
          <w:marTop w:val="0"/>
          <w:marBottom w:val="0"/>
          <w:divBdr>
            <w:top w:val="none" w:sz="0" w:space="0" w:color="auto"/>
            <w:left w:val="none" w:sz="0" w:space="0" w:color="auto"/>
            <w:bottom w:val="none" w:sz="0" w:space="0" w:color="auto"/>
            <w:right w:val="none" w:sz="0" w:space="0" w:color="auto"/>
          </w:divBdr>
        </w:div>
        <w:div w:id="918562157">
          <w:marLeft w:val="0"/>
          <w:marRight w:val="0"/>
          <w:marTop w:val="0"/>
          <w:marBottom w:val="0"/>
          <w:divBdr>
            <w:top w:val="none" w:sz="0" w:space="0" w:color="auto"/>
            <w:left w:val="none" w:sz="0" w:space="0" w:color="auto"/>
            <w:bottom w:val="none" w:sz="0" w:space="0" w:color="auto"/>
            <w:right w:val="none" w:sz="0" w:space="0" w:color="auto"/>
          </w:divBdr>
        </w:div>
        <w:div w:id="1416778684">
          <w:marLeft w:val="0"/>
          <w:marRight w:val="0"/>
          <w:marTop w:val="0"/>
          <w:marBottom w:val="0"/>
          <w:divBdr>
            <w:top w:val="none" w:sz="0" w:space="0" w:color="auto"/>
            <w:left w:val="none" w:sz="0" w:space="0" w:color="auto"/>
            <w:bottom w:val="none" w:sz="0" w:space="0" w:color="auto"/>
            <w:right w:val="none" w:sz="0" w:space="0" w:color="auto"/>
          </w:divBdr>
        </w:div>
        <w:div w:id="1816022105">
          <w:marLeft w:val="0"/>
          <w:marRight w:val="0"/>
          <w:marTop w:val="0"/>
          <w:marBottom w:val="0"/>
          <w:divBdr>
            <w:top w:val="none" w:sz="0" w:space="0" w:color="auto"/>
            <w:left w:val="none" w:sz="0" w:space="0" w:color="auto"/>
            <w:bottom w:val="none" w:sz="0" w:space="0" w:color="auto"/>
            <w:right w:val="none" w:sz="0" w:space="0" w:color="auto"/>
          </w:divBdr>
        </w:div>
        <w:div w:id="2130584976">
          <w:marLeft w:val="0"/>
          <w:marRight w:val="0"/>
          <w:marTop w:val="0"/>
          <w:marBottom w:val="0"/>
          <w:divBdr>
            <w:top w:val="none" w:sz="0" w:space="0" w:color="auto"/>
            <w:left w:val="none" w:sz="0" w:space="0" w:color="auto"/>
            <w:bottom w:val="none" w:sz="0" w:space="0" w:color="auto"/>
            <w:right w:val="none" w:sz="0" w:space="0" w:color="auto"/>
          </w:divBdr>
        </w:div>
        <w:div w:id="594050930">
          <w:marLeft w:val="0"/>
          <w:marRight w:val="0"/>
          <w:marTop w:val="0"/>
          <w:marBottom w:val="0"/>
          <w:divBdr>
            <w:top w:val="none" w:sz="0" w:space="0" w:color="auto"/>
            <w:left w:val="none" w:sz="0" w:space="0" w:color="auto"/>
            <w:bottom w:val="none" w:sz="0" w:space="0" w:color="auto"/>
            <w:right w:val="none" w:sz="0" w:space="0" w:color="auto"/>
          </w:divBdr>
        </w:div>
        <w:div w:id="1400329345">
          <w:marLeft w:val="0"/>
          <w:marRight w:val="0"/>
          <w:marTop w:val="0"/>
          <w:marBottom w:val="0"/>
          <w:divBdr>
            <w:top w:val="none" w:sz="0" w:space="0" w:color="auto"/>
            <w:left w:val="none" w:sz="0" w:space="0" w:color="auto"/>
            <w:bottom w:val="none" w:sz="0" w:space="0" w:color="auto"/>
            <w:right w:val="none" w:sz="0" w:space="0" w:color="auto"/>
          </w:divBdr>
        </w:div>
        <w:div w:id="188952431">
          <w:marLeft w:val="0"/>
          <w:marRight w:val="0"/>
          <w:marTop w:val="0"/>
          <w:marBottom w:val="0"/>
          <w:divBdr>
            <w:top w:val="none" w:sz="0" w:space="0" w:color="auto"/>
            <w:left w:val="none" w:sz="0" w:space="0" w:color="auto"/>
            <w:bottom w:val="none" w:sz="0" w:space="0" w:color="auto"/>
            <w:right w:val="none" w:sz="0" w:space="0" w:color="auto"/>
          </w:divBdr>
        </w:div>
        <w:div w:id="1166357939">
          <w:marLeft w:val="0"/>
          <w:marRight w:val="0"/>
          <w:marTop w:val="0"/>
          <w:marBottom w:val="0"/>
          <w:divBdr>
            <w:top w:val="none" w:sz="0" w:space="0" w:color="auto"/>
            <w:left w:val="none" w:sz="0" w:space="0" w:color="auto"/>
            <w:bottom w:val="none" w:sz="0" w:space="0" w:color="auto"/>
            <w:right w:val="none" w:sz="0" w:space="0" w:color="auto"/>
          </w:divBdr>
        </w:div>
        <w:div w:id="499732623">
          <w:marLeft w:val="0"/>
          <w:marRight w:val="0"/>
          <w:marTop w:val="0"/>
          <w:marBottom w:val="0"/>
          <w:divBdr>
            <w:top w:val="none" w:sz="0" w:space="0" w:color="auto"/>
            <w:left w:val="none" w:sz="0" w:space="0" w:color="auto"/>
            <w:bottom w:val="none" w:sz="0" w:space="0" w:color="auto"/>
            <w:right w:val="none" w:sz="0" w:space="0" w:color="auto"/>
          </w:divBdr>
        </w:div>
        <w:div w:id="652563008">
          <w:marLeft w:val="0"/>
          <w:marRight w:val="0"/>
          <w:marTop w:val="0"/>
          <w:marBottom w:val="0"/>
          <w:divBdr>
            <w:top w:val="none" w:sz="0" w:space="0" w:color="auto"/>
            <w:left w:val="none" w:sz="0" w:space="0" w:color="auto"/>
            <w:bottom w:val="none" w:sz="0" w:space="0" w:color="auto"/>
            <w:right w:val="none" w:sz="0" w:space="0" w:color="auto"/>
          </w:divBdr>
        </w:div>
        <w:div w:id="126123265">
          <w:marLeft w:val="0"/>
          <w:marRight w:val="0"/>
          <w:marTop w:val="0"/>
          <w:marBottom w:val="0"/>
          <w:divBdr>
            <w:top w:val="none" w:sz="0" w:space="0" w:color="auto"/>
            <w:left w:val="none" w:sz="0" w:space="0" w:color="auto"/>
            <w:bottom w:val="none" w:sz="0" w:space="0" w:color="auto"/>
            <w:right w:val="none" w:sz="0" w:space="0" w:color="auto"/>
          </w:divBdr>
        </w:div>
        <w:div w:id="1020740621">
          <w:marLeft w:val="0"/>
          <w:marRight w:val="0"/>
          <w:marTop w:val="0"/>
          <w:marBottom w:val="0"/>
          <w:divBdr>
            <w:top w:val="none" w:sz="0" w:space="0" w:color="auto"/>
            <w:left w:val="none" w:sz="0" w:space="0" w:color="auto"/>
            <w:bottom w:val="none" w:sz="0" w:space="0" w:color="auto"/>
            <w:right w:val="none" w:sz="0" w:space="0" w:color="auto"/>
          </w:divBdr>
        </w:div>
        <w:div w:id="1141191857">
          <w:marLeft w:val="0"/>
          <w:marRight w:val="0"/>
          <w:marTop w:val="0"/>
          <w:marBottom w:val="0"/>
          <w:divBdr>
            <w:top w:val="none" w:sz="0" w:space="0" w:color="auto"/>
            <w:left w:val="none" w:sz="0" w:space="0" w:color="auto"/>
            <w:bottom w:val="none" w:sz="0" w:space="0" w:color="auto"/>
            <w:right w:val="none" w:sz="0" w:space="0" w:color="auto"/>
          </w:divBdr>
        </w:div>
        <w:div w:id="1972594422">
          <w:marLeft w:val="0"/>
          <w:marRight w:val="0"/>
          <w:marTop w:val="0"/>
          <w:marBottom w:val="0"/>
          <w:divBdr>
            <w:top w:val="none" w:sz="0" w:space="0" w:color="auto"/>
            <w:left w:val="none" w:sz="0" w:space="0" w:color="auto"/>
            <w:bottom w:val="none" w:sz="0" w:space="0" w:color="auto"/>
            <w:right w:val="none" w:sz="0" w:space="0" w:color="auto"/>
          </w:divBdr>
        </w:div>
        <w:div w:id="587541445">
          <w:marLeft w:val="0"/>
          <w:marRight w:val="0"/>
          <w:marTop w:val="0"/>
          <w:marBottom w:val="0"/>
          <w:divBdr>
            <w:top w:val="none" w:sz="0" w:space="0" w:color="auto"/>
            <w:left w:val="none" w:sz="0" w:space="0" w:color="auto"/>
            <w:bottom w:val="none" w:sz="0" w:space="0" w:color="auto"/>
            <w:right w:val="none" w:sz="0" w:space="0" w:color="auto"/>
          </w:divBdr>
        </w:div>
        <w:div w:id="1202285401">
          <w:marLeft w:val="0"/>
          <w:marRight w:val="0"/>
          <w:marTop w:val="0"/>
          <w:marBottom w:val="0"/>
          <w:divBdr>
            <w:top w:val="none" w:sz="0" w:space="0" w:color="auto"/>
            <w:left w:val="none" w:sz="0" w:space="0" w:color="auto"/>
            <w:bottom w:val="none" w:sz="0" w:space="0" w:color="auto"/>
            <w:right w:val="none" w:sz="0" w:space="0" w:color="auto"/>
          </w:divBdr>
        </w:div>
        <w:div w:id="1859080420">
          <w:marLeft w:val="0"/>
          <w:marRight w:val="0"/>
          <w:marTop w:val="0"/>
          <w:marBottom w:val="0"/>
          <w:divBdr>
            <w:top w:val="none" w:sz="0" w:space="0" w:color="auto"/>
            <w:left w:val="none" w:sz="0" w:space="0" w:color="auto"/>
            <w:bottom w:val="none" w:sz="0" w:space="0" w:color="auto"/>
            <w:right w:val="none" w:sz="0" w:space="0" w:color="auto"/>
          </w:divBdr>
        </w:div>
        <w:div w:id="1567761626">
          <w:marLeft w:val="0"/>
          <w:marRight w:val="0"/>
          <w:marTop w:val="0"/>
          <w:marBottom w:val="0"/>
          <w:divBdr>
            <w:top w:val="none" w:sz="0" w:space="0" w:color="auto"/>
            <w:left w:val="none" w:sz="0" w:space="0" w:color="auto"/>
            <w:bottom w:val="none" w:sz="0" w:space="0" w:color="auto"/>
            <w:right w:val="none" w:sz="0" w:space="0" w:color="auto"/>
          </w:divBdr>
        </w:div>
        <w:div w:id="1133056506">
          <w:marLeft w:val="0"/>
          <w:marRight w:val="0"/>
          <w:marTop w:val="0"/>
          <w:marBottom w:val="0"/>
          <w:divBdr>
            <w:top w:val="none" w:sz="0" w:space="0" w:color="auto"/>
            <w:left w:val="none" w:sz="0" w:space="0" w:color="auto"/>
            <w:bottom w:val="none" w:sz="0" w:space="0" w:color="auto"/>
            <w:right w:val="none" w:sz="0" w:space="0" w:color="auto"/>
          </w:divBdr>
        </w:div>
        <w:div w:id="548226625">
          <w:marLeft w:val="0"/>
          <w:marRight w:val="0"/>
          <w:marTop w:val="0"/>
          <w:marBottom w:val="0"/>
          <w:divBdr>
            <w:top w:val="none" w:sz="0" w:space="0" w:color="auto"/>
            <w:left w:val="none" w:sz="0" w:space="0" w:color="auto"/>
            <w:bottom w:val="none" w:sz="0" w:space="0" w:color="auto"/>
            <w:right w:val="none" w:sz="0" w:space="0" w:color="auto"/>
          </w:divBdr>
        </w:div>
        <w:div w:id="986662859">
          <w:marLeft w:val="0"/>
          <w:marRight w:val="0"/>
          <w:marTop w:val="0"/>
          <w:marBottom w:val="0"/>
          <w:divBdr>
            <w:top w:val="none" w:sz="0" w:space="0" w:color="auto"/>
            <w:left w:val="none" w:sz="0" w:space="0" w:color="auto"/>
            <w:bottom w:val="none" w:sz="0" w:space="0" w:color="auto"/>
            <w:right w:val="none" w:sz="0" w:space="0" w:color="auto"/>
          </w:divBdr>
        </w:div>
        <w:div w:id="1558512480">
          <w:marLeft w:val="0"/>
          <w:marRight w:val="0"/>
          <w:marTop w:val="0"/>
          <w:marBottom w:val="0"/>
          <w:divBdr>
            <w:top w:val="none" w:sz="0" w:space="0" w:color="auto"/>
            <w:left w:val="none" w:sz="0" w:space="0" w:color="auto"/>
            <w:bottom w:val="none" w:sz="0" w:space="0" w:color="auto"/>
            <w:right w:val="none" w:sz="0" w:space="0" w:color="auto"/>
          </w:divBdr>
        </w:div>
        <w:div w:id="1931963581">
          <w:marLeft w:val="0"/>
          <w:marRight w:val="0"/>
          <w:marTop w:val="0"/>
          <w:marBottom w:val="0"/>
          <w:divBdr>
            <w:top w:val="none" w:sz="0" w:space="0" w:color="auto"/>
            <w:left w:val="none" w:sz="0" w:space="0" w:color="auto"/>
            <w:bottom w:val="none" w:sz="0" w:space="0" w:color="auto"/>
            <w:right w:val="none" w:sz="0" w:space="0" w:color="auto"/>
          </w:divBdr>
        </w:div>
        <w:div w:id="729035691">
          <w:marLeft w:val="0"/>
          <w:marRight w:val="0"/>
          <w:marTop w:val="0"/>
          <w:marBottom w:val="0"/>
          <w:divBdr>
            <w:top w:val="none" w:sz="0" w:space="0" w:color="auto"/>
            <w:left w:val="none" w:sz="0" w:space="0" w:color="auto"/>
            <w:bottom w:val="none" w:sz="0" w:space="0" w:color="auto"/>
            <w:right w:val="none" w:sz="0" w:space="0" w:color="auto"/>
          </w:divBdr>
        </w:div>
        <w:div w:id="1279409816">
          <w:marLeft w:val="0"/>
          <w:marRight w:val="0"/>
          <w:marTop w:val="0"/>
          <w:marBottom w:val="0"/>
          <w:divBdr>
            <w:top w:val="none" w:sz="0" w:space="0" w:color="auto"/>
            <w:left w:val="none" w:sz="0" w:space="0" w:color="auto"/>
            <w:bottom w:val="none" w:sz="0" w:space="0" w:color="auto"/>
            <w:right w:val="none" w:sz="0" w:space="0" w:color="auto"/>
          </w:divBdr>
        </w:div>
        <w:div w:id="1825119070">
          <w:marLeft w:val="0"/>
          <w:marRight w:val="0"/>
          <w:marTop w:val="0"/>
          <w:marBottom w:val="0"/>
          <w:divBdr>
            <w:top w:val="none" w:sz="0" w:space="0" w:color="auto"/>
            <w:left w:val="none" w:sz="0" w:space="0" w:color="auto"/>
            <w:bottom w:val="none" w:sz="0" w:space="0" w:color="auto"/>
            <w:right w:val="none" w:sz="0" w:space="0" w:color="auto"/>
          </w:divBdr>
        </w:div>
        <w:div w:id="41516792">
          <w:marLeft w:val="0"/>
          <w:marRight w:val="0"/>
          <w:marTop w:val="0"/>
          <w:marBottom w:val="0"/>
          <w:divBdr>
            <w:top w:val="none" w:sz="0" w:space="0" w:color="auto"/>
            <w:left w:val="none" w:sz="0" w:space="0" w:color="auto"/>
            <w:bottom w:val="none" w:sz="0" w:space="0" w:color="auto"/>
            <w:right w:val="none" w:sz="0" w:space="0" w:color="auto"/>
          </w:divBdr>
        </w:div>
        <w:div w:id="653796040">
          <w:marLeft w:val="0"/>
          <w:marRight w:val="0"/>
          <w:marTop w:val="0"/>
          <w:marBottom w:val="0"/>
          <w:divBdr>
            <w:top w:val="none" w:sz="0" w:space="0" w:color="auto"/>
            <w:left w:val="none" w:sz="0" w:space="0" w:color="auto"/>
            <w:bottom w:val="none" w:sz="0" w:space="0" w:color="auto"/>
            <w:right w:val="none" w:sz="0" w:space="0" w:color="auto"/>
          </w:divBdr>
        </w:div>
        <w:div w:id="1508865125">
          <w:marLeft w:val="0"/>
          <w:marRight w:val="0"/>
          <w:marTop w:val="0"/>
          <w:marBottom w:val="0"/>
          <w:divBdr>
            <w:top w:val="none" w:sz="0" w:space="0" w:color="auto"/>
            <w:left w:val="none" w:sz="0" w:space="0" w:color="auto"/>
            <w:bottom w:val="none" w:sz="0" w:space="0" w:color="auto"/>
            <w:right w:val="none" w:sz="0" w:space="0" w:color="auto"/>
          </w:divBdr>
        </w:div>
        <w:div w:id="76830078">
          <w:marLeft w:val="0"/>
          <w:marRight w:val="0"/>
          <w:marTop w:val="0"/>
          <w:marBottom w:val="0"/>
          <w:divBdr>
            <w:top w:val="none" w:sz="0" w:space="0" w:color="auto"/>
            <w:left w:val="none" w:sz="0" w:space="0" w:color="auto"/>
            <w:bottom w:val="none" w:sz="0" w:space="0" w:color="auto"/>
            <w:right w:val="none" w:sz="0" w:space="0" w:color="auto"/>
          </w:divBdr>
        </w:div>
        <w:div w:id="1864588191">
          <w:marLeft w:val="0"/>
          <w:marRight w:val="0"/>
          <w:marTop w:val="0"/>
          <w:marBottom w:val="0"/>
          <w:divBdr>
            <w:top w:val="none" w:sz="0" w:space="0" w:color="auto"/>
            <w:left w:val="none" w:sz="0" w:space="0" w:color="auto"/>
            <w:bottom w:val="none" w:sz="0" w:space="0" w:color="auto"/>
            <w:right w:val="none" w:sz="0" w:space="0" w:color="auto"/>
          </w:divBdr>
        </w:div>
        <w:div w:id="2122647956">
          <w:marLeft w:val="0"/>
          <w:marRight w:val="0"/>
          <w:marTop w:val="0"/>
          <w:marBottom w:val="0"/>
          <w:divBdr>
            <w:top w:val="none" w:sz="0" w:space="0" w:color="auto"/>
            <w:left w:val="none" w:sz="0" w:space="0" w:color="auto"/>
            <w:bottom w:val="none" w:sz="0" w:space="0" w:color="auto"/>
            <w:right w:val="none" w:sz="0" w:space="0" w:color="auto"/>
          </w:divBdr>
        </w:div>
        <w:div w:id="1953705599">
          <w:marLeft w:val="0"/>
          <w:marRight w:val="0"/>
          <w:marTop w:val="0"/>
          <w:marBottom w:val="0"/>
          <w:divBdr>
            <w:top w:val="none" w:sz="0" w:space="0" w:color="auto"/>
            <w:left w:val="none" w:sz="0" w:space="0" w:color="auto"/>
            <w:bottom w:val="none" w:sz="0" w:space="0" w:color="auto"/>
            <w:right w:val="none" w:sz="0" w:space="0" w:color="auto"/>
          </w:divBdr>
        </w:div>
        <w:div w:id="1111361309">
          <w:marLeft w:val="0"/>
          <w:marRight w:val="0"/>
          <w:marTop w:val="0"/>
          <w:marBottom w:val="0"/>
          <w:divBdr>
            <w:top w:val="none" w:sz="0" w:space="0" w:color="auto"/>
            <w:left w:val="none" w:sz="0" w:space="0" w:color="auto"/>
            <w:bottom w:val="none" w:sz="0" w:space="0" w:color="auto"/>
            <w:right w:val="none" w:sz="0" w:space="0" w:color="auto"/>
          </w:divBdr>
        </w:div>
        <w:div w:id="1692872267">
          <w:marLeft w:val="0"/>
          <w:marRight w:val="0"/>
          <w:marTop w:val="0"/>
          <w:marBottom w:val="0"/>
          <w:divBdr>
            <w:top w:val="none" w:sz="0" w:space="0" w:color="auto"/>
            <w:left w:val="none" w:sz="0" w:space="0" w:color="auto"/>
            <w:bottom w:val="none" w:sz="0" w:space="0" w:color="auto"/>
            <w:right w:val="none" w:sz="0" w:space="0" w:color="auto"/>
          </w:divBdr>
        </w:div>
        <w:div w:id="421805258">
          <w:marLeft w:val="0"/>
          <w:marRight w:val="0"/>
          <w:marTop w:val="0"/>
          <w:marBottom w:val="0"/>
          <w:divBdr>
            <w:top w:val="none" w:sz="0" w:space="0" w:color="auto"/>
            <w:left w:val="none" w:sz="0" w:space="0" w:color="auto"/>
            <w:bottom w:val="none" w:sz="0" w:space="0" w:color="auto"/>
            <w:right w:val="none" w:sz="0" w:space="0" w:color="auto"/>
          </w:divBdr>
        </w:div>
        <w:div w:id="723257765">
          <w:marLeft w:val="0"/>
          <w:marRight w:val="0"/>
          <w:marTop w:val="0"/>
          <w:marBottom w:val="0"/>
          <w:divBdr>
            <w:top w:val="none" w:sz="0" w:space="0" w:color="auto"/>
            <w:left w:val="none" w:sz="0" w:space="0" w:color="auto"/>
            <w:bottom w:val="none" w:sz="0" w:space="0" w:color="auto"/>
            <w:right w:val="none" w:sz="0" w:space="0" w:color="auto"/>
          </w:divBdr>
        </w:div>
        <w:div w:id="211817322">
          <w:marLeft w:val="0"/>
          <w:marRight w:val="0"/>
          <w:marTop w:val="0"/>
          <w:marBottom w:val="0"/>
          <w:divBdr>
            <w:top w:val="none" w:sz="0" w:space="0" w:color="auto"/>
            <w:left w:val="none" w:sz="0" w:space="0" w:color="auto"/>
            <w:bottom w:val="none" w:sz="0" w:space="0" w:color="auto"/>
            <w:right w:val="none" w:sz="0" w:space="0" w:color="auto"/>
          </w:divBdr>
        </w:div>
        <w:div w:id="1319262587">
          <w:marLeft w:val="0"/>
          <w:marRight w:val="0"/>
          <w:marTop w:val="0"/>
          <w:marBottom w:val="0"/>
          <w:divBdr>
            <w:top w:val="none" w:sz="0" w:space="0" w:color="auto"/>
            <w:left w:val="none" w:sz="0" w:space="0" w:color="auto"/>
            <w:bottom w:val="none" w:sz="0" w:space="0" w:color="auto"/>
            <w:right w:val="none" w:sz="0" w:space="0" w:color="auto"/>
          </w:divBdr>
        </w:div>
        <w:div w:id="1501701989">
          <w:marLeft w:val="0"/>
          <w:marRight w:val="0"/>
          <w:marTop w:val="0"/>
          <w:marBottom w:val="0"/>
          <w:divBdr>
            <w:top w:val="none" w:sz="0" w:space="0" w:color="auto"/>
            <w:left w:val="none" w:sz="0" w:space="0" w:color="auto"/>
            <w:bottom w:val="none" w:sz="0" w:space="0" w:color="auto"/>
            <w:right w:val="none" w:sz="0" w:space="0" w:color="auto"/>
          </w:divBdr>
        </w:div>
        <w:div w:id="1622029792">
          <w:marLeft w:val="0"/>
          <w:marRight w:val="0"/>
          <w:marTop w:val="0"/>
          <w:marBottom w:val="0"/>
          <w:divBdr>
            <w:top w:val="none" w:sz="0" w:space="0" w:color="auto"/>
            <w:left w:val="none" w:sz="0" w:space="0" w:color="auto"/>
            <w:bottom w:val="none" w:sz="0" w:space="0" w:color="auto"/>
            <w:right w:val="none" w:sz="0" w:space="0" w:color="auto"/>
          </w:divBdr>
        </w:div>
        <w:div w:id="1536575955">
          <w:marLeft w:val="0"/>
          <w:marRight w:val="0"/>
          <w:marTop w:val="0"/>
          <w:marBottom w:val="0"/>
          <w:divBdr>
            <w:top w:val="none" w:sz="0" w:space="0" w:color="auto"/>
            <w:left w:val="none" w:sz="0" w:space="0" w:color="auto"/>
            <w:bottom w:val="none" w:sz="0" w:space="0" w:color="auto"/>
            <w:right w:val="none" w:sz="0" w:space="0" w:color="auto"/>
          </w:divBdr>
        </w:div>
        <w:div w:id="1409812186">
          <w:marLeft w:val="0"/>
          <w:marRight w:val="0"/>
          <w:marTop w:val="0"/>
          <w:marBottom w:val="0"/>
          <w:divBdr>
            <w:top w:val="none" w:sz="0" w:space="0" w:color="auto"/>
            <w:left w:val="none" w:sz="0" w:space="0" w:color="auto"/>
            <w:bottom w:val="none" w:sz="0" w:space="0" w:color="auto"/>
            <w:right w:val="none" w:sz="0" w:space="0" w:color="auto"/>
          </w:divBdr>
        </w:div>
        <w:div w:id="1981569359">
          <w:marLeft w:val="0"/>
          <w:marRight w:val="0"/>
          <w:marTop w:val="0"/>
          <w:marBottom w:val="0"/>
          <w:divBdr>
            <w:top w:val="none" w:sz="0" w:space="0" w:color="auto"/>
            <w:left w:val="none" w:sz="0" w:space="0" w:color="auto"/>
            <w:bottom w:val="none" w:sz="0" w:space="0" w:color="auto"/>
            <w:right w:val="none" w:sz="0" w:space="0" w:color="auto"/>
          </w:divBdr>
        </w:div>
        <w:div w:id="1019429433">
          <w:marLeft w:val="0"/>
          <w:marRight w:val="0"/>
          <w:marTop w:val="0"/>
          <w:marBottom w:val="0"/>
          <w:divBdr>
            <w:top w:val="none" w:sz="0" w:space="0" w:color="auto"/>
            <w:left w:val="none" w:sz="0" w:space="0" w:color="auto"/>
            <w:bottom w:val="none" w:sz="0" w:space="0" w:color="auto"/>
            <w:right w:val="none" w:sz="0" w:space="0" w:color="auto"/>
          </w:divBdr>
        </w:div>
        <w:div w:id="814833898">
          <w:marLeft w:val="0"/>
          <w:marRight w:val="0"/>
          <w:marTop w:val="0"/>
          <w:marBottom w:val="0"/>
          <w:divBdr>
            <w:top w:val="none" w:sz="0" w:space="0" w:color="auto"/>
            <w:left w:val="none" w:sz="0" w:space="0" w:color="auto"/>
            <w:bottom w:val="none" w:sz="0" w:space="0" w:color="auto"/>
            <w:right w:val="none" w:sz="0" w:space="0" w:color="auto"/>
          </w:divBdr>
        </w:div>
        <w:div w:id="319312282">
          <w:marLeft w:val="0"/>
          <w:marRight w:val="0"/>
          <w:marTop w:val="0"/>
          <w:marBottom w:val="0"/>
          <w:divBdr>
            <w:top w:val="none" w:sz="0" w:space="0" w:color="auto"/>
            <w:left w:val="none" w:sz="0" w:space="0" w:color="auto"/>
            <w:bottom w:val="none" w:sz="0" w:space="0" w:color="auto"/>
            <w:right w:val="none" w:sz="0" w:space="0" w:color="auto"/>
          </w:divBdr>
        </w:div>
        <w:div w:id="419765224">
          <w:marLeft w:val="0"/>
          <w:marRight w:val="0"/>
          <w:marTop w:val="0"/>
          <w:marBottom w:val="0"/>
          <w:divBdr>
            <w:top w:val="none" w:sz="0" w:space="0" w:color="auto"/>
            <w:left w:val="none" w:sz="0" w:space="0" w:color="auto"/>
            <w:bottom w:val="none" w:sz="0" w:space="0" w:color="auto"/>
            <w:right w:val="none" w:sz="0" w:space="0" w:color="auto"/>
          </w:divBdr>
        </w:div>
        <w:div w:id="835220072">
          <w:marLeft w:val="0"/>
          <w:marRight w:val="0"/>
          <w:marTop w:val="0"/>
          <w:marBottom w:val="0"/>
          <w:divBdr>
            <w:top w:val="none" w:sz="0" w:space="0" w:color="auto"/>
            <w:left w:val="none" w:sz="0" w:space="0" w:color="auto"/>
            <w:bottom w:val="none" w:sz="0" w:space="0" w:color="auto"/>
            <w:right w:val="none" w:sz="0" w:space="0" w:color="auto"/>
          </w:divBdr>
        </w:div>
        <w:div w:id="940920782">
          <w:marLeft w:val="0"/>
          <w:marRight w:val="0"/>
          <w:marTop w:val="0"/>
          <w:marBottom w:val="0"/>
          <w:divBdr>
            <w:top w:val="none" w:sz="0" w:space="0" w:color="auto"/>
            <w:left w:val="none" w:sz="0" w:space="0" w:color="auto"/>
            <w:bottom w:val="none" w:sz="0" w:space="0" w:color="auto"/>
            <w:right w:val="none" w:sz="0" w:space="0" w:color="auto"/>
          </w:divBdr>
        </w:div>
        <w:div w:id="515071455">
          <w:marLeft w:val="0"/>
          <w:marRight w:val="0"/>
          <w:marTop w:val="0"/>
          <w:marBottom w:val="0"/>
          <w:divBdr>
            <w:top w:val="none" w:sz="0" w:space="0" w:color="auto"/>
            <w:left w:val="none" w:sz="0" w:space="0" w:color="auto"/>
            <w:bottom w:val="none" w:sz="0" w:space="0" w:color="auto"/>
            <w:right w:val="none" w:sz="0" w:space="0" w:color="auto"/>
          </w:divBdr>
        </w:div>
        <w:div w:id="1237782600">
          <w:marLeft w:val="0"/>
          <w:marRight w:val="0"/>
          <w:marTop w:val="0"/>
          <w:marBottom w:val="0"/>
          <w:divBdr>
            <w:top w:val="none" w:sz="0" w:space="0" w:color="auto"/>
            <w:left w:val="none" w:sz="0" w:space="0" w:color="auto"/>
            <w:bottom w:val="none" w:sz="0" w:space="0" w:color="auto"/>
            <w:right w:val="none" w:sz="0" w:space="0" w:color="auto"/>
          </w:divBdr>
        </w:div>
        <w:div w:id="353773046">
          <w:marLeft w:val="0"/>
          <w:marRight w:val="0"/>
          <w:marTop w:val="0"/>
          <w:marBottom w:val="0"/>
          <w:divBdr>
            <w:top w:val="none" w:sz="0" w:space="0" w:color="auto"/>
            <w:left w:val="none" w:sz="0" w:space="0" w:color="auto"/>
            <w:bottom w:val="none" w:sz="0" w:space="0" w:color="auto"/>
            <w:right w:val="none" w:sz="0" w:space="0" w:color="auto"/>
          </w:divBdr>
        </w:div>
        <w:div w:id="1447626241">
          <w:marLeft w:val="0"/>
          <w:marRight w:val="0"/>
          <w:marTop w:val="0"/>
          <w:marBottom w:val="0"/>
          <w:divBdr>
            <w:top w:val="none" w:sz="0" w:space="0" w:color="auto"/>
            <w:left w:val="none" w:sz="0" w:space="0" w:color="auto"/>
            <w:bottom w:val="none" w:sz="0" w:space="0" w:color="auto"/>
            <w:right w:val="none" w:sz="0" w:space="0" w:color="auto"/>
          </w:divBdr>
        </w:div>
        <w:div w:id="1833134093">
          <w:marLeft w:val="0"/>
          <w:marRight w:val="0"/>
          <w:marTop w:val="0"/>
          <w:marBottom w:val="0"/>
          <w:divBdr>
            <w:top w:val="none" w:sz="0" w:space="0" w:color="auto"/>
            <w:left w:val="none" w:sz="0" w:space="0" w:color="auto"/>
            <w:bottom w:val="none" w:sz="0" w:space="0" w:color="auto"/>
            <w:right w:val="none" w:sz="0" w:space="0" w:color="auto"/>
          </w:divBdr>
        </w:div>
        <w:div w:id="1848867233">
          <w:marLeft w:val="0"/>
          <w:marRight w:val="0"/>
          <w:marTop w:val="0"/>
          <w:marBottom w:val="0"/>
          <w:divBdr>
            <w:top w:val="none" w:sz="0" w:space="0" w:color="auto"/>
            <w:left w:val="none" w:sz="0" w:space="0" w:color="auto"/>
            <w:bottom w:val="none" w:sz="0" w:space="0" w:color="auto"/>
            <w:right w:val="none" w:sz="0" w:space="0" w:color="auto"/>
          </w:divBdr>
        </w:div>
        <w:div w:id="1073284932">
          <w:marLeft w:val="0"/>
          <w:marRight w:val="0"/>
          <w:marTop w:val="0"/>
          <w:marBottom w:val="0"/>
          <w:divBdr>
            <w:top w:val="none" w:sz="0" w:space="0" w:color="auto"/>
            <w:left w:val="none" w:sz="0" w:space="0" w:color="auto"/>
            <w:bottom w:val="none" w:sz="0" w:space="0" w:color="auto"/>
            <w:right w:val="none" w:sz="0" w:space="0" w:color="auto"/>
          </w:divBdr>
        </w:div>
        <w:div w:id="1231576127">
          <w:marLeft w:val="0"/>
          <w:marRight w:val="0"/>
          <w:marTop w:val="0"/>
          <w:marBottom w:val="0"/>
          <w:divBdr>
            <w:top w:val="none" w:sz="0" w:space="0" w:color="auto"/>
            <w:left w:val="none" w:sz="0" w:space="0" w:color="auto"/>
            <w:bottom w:val="none" w:sz="0" w:space="0" w:color="auto"/>
            <w:right w:val="none" w:sz="0" w:space="0" w:color="auto"/>
          </w:divBdr>
        </w:div>
        <w:div w:id="1842037146">
          <w:marLeft w:val="0"/>
          <w:marRight w:val="0"/>
          <w:marTop w:val="0"/>
          <w:marBottom w:val="0"/>
          <w:divBdr>
            <w:top w:val="none" w:sz="0" w:space="0" w:color="auto"/>
            <w:left w:val="none" w:sz="0" w:space="0" w:color="auto"/>
            <w:bottom w:val="none" w:sz="0" w:space="0" w:color="auto"/>
            <w:right w:val="none" w:sz="0" w:space="0" w:color="auto"/>
          </w:divBdr>
        </w:div>
        <w:div w:id="1517424763">
          <w:marLeft w:val="0"/>
          <w:marRight w:val="0"/>
          <w:marTop w:val="0"/>
          <w:marBottom w:val="0"/>
          <w:divBdr>
            <w:top w:val="none" w:sz="0" w:space="0" w:color="auto"/>
            <w:left w:val="none" w:sz="0" w:space="0" w:color="auto"/>
            <w:bottom w:val="none" w:sz="0" w:space="0" w:color="auto"/>
            <w:right w:val="none" w:sz="0" w:space="0" w:color="auto"/>
          </w:divBdr>
        </w:div>
        <w:div w:id="1238979578">
          <w:marLeft w:val="0"/>
          <w:marRight w:val="0"/>
          <w:marTop w:val="0"/>
          <w:marBottom w:val="0"/>
          <w:divBdr>
            <w:top w:val="none" w:sz="0" w:space="0" w:color="auto"/>
            <w:left w:val="none" w:sz="0" w:space="0" w:color="auto"/>
            <w:bottom w:val="none" w:sz="0" w:space="0" w:color="auto"/>
            <w:right w:val="none" w:sz="0" w:space="0" w:color="auto"/>
          </w:divBdr>
        </w:div>
        <w:div w:id="1190296859">
          <w:marLeft w:val="0"/>
          <w:marRight w:val="0"/>
          <w:marTop w:val="0"/>
          <w:marBottom w:val="0"/>
          <w:divBdr>
            <w:top w:val="none" w:sz="0" w:space="0" w:color="auto"/>
            <w:left w:val="none" w:sz="0" w:space="0" w:color="auto"/>
            <w:bottom w:val="none" w:sz="0" w:space="0" w:color="auto"/>
            <w:right w:val="none" w:sz="0" w:space="0" w:color="auto"/>
          </w:divBdr>
        </w:div>
        <w:div w:id="707414624">
          <w:marLeft w:val="0"/>
          <w:marRight w:val="0"/>
          <w:marTop w:val="0"/>
          <w:marBottom w:val="0"/>
          <w:divBdr>
            <w:top w:val="none" w:sz="0" w:space="0" w:color="auto"/>
            <w:left w:val="none" w:sz="0" w:space="0" w:color="auto"/>
            <w:bottom w:val="none" w:sz="0" w:space="0" w:color="auto"/>
            <w:right w:val="none" w:sz="0" w:space="0" w:color="auto"/>
          </w:divBdr>
        </w:div>
        <w:div w:id="1595168433">
          <w:marLeft w:val="0"/>
          <w:marRight w:val="0"/>
          <w:marTop w:val="0"/>
          <w:marBottom w:val="0"/>
          <w:divBdr>
            <w:top w:val="none" w:sz="0" w:space="0" w:color="auto"/>
            <w:left w:val="none" w:sz="0" w:space="0" w:color="auto"/>
            <w:bottom w:val="none" w:sz="0" w:space="0" w:color="auto"/>
            <w:right w:val="none" w:sz="0" w:space="0" w:color="auto"/>
          </w:divBdr>
        </w:div>
        <w:div w:id="1887642412">
          <w:marLeft w:val="0"/>
          <w:marRight w:val="0"/>
          <w:marTop w:val="0"/>
          <w:marBottom w:val="0"/>
          <w:divBdr>
            <w:top w:val="none" w:sz="0" w:space="0" w:color="auto"/>
            <w:left w:val="none" w:sz="0" w:space="0" w:color="auto"/>
            <w:bottom w:val="none" w:sz="0" w:space="0" w:color="auto"/>
            <w:right w:val="none" w:sz="0" w:space="0" w:color="auto"/>
          </w:divBdr>
        </w:div>
        <w:div w:id="1448816651">
          <w:marLeft w:val="0"/>
          <w:marRight w:val="0"/>
          <w:marTop w:val="0"/>
          <w:marBottom w:val="0"/>
          <w:divBdr>
            <w:top w:val="none" w:sz="0" w:space="0" w:color="auto"/>
            <w:left w:val="none" w:sz="0" w:space="0" w:color="auto"/>
            <w:bottom w:val="none" w:sz="0" w:space="0" w:color="auto"/>
            <w:right w:val="none" w:sz="0" w:space="0" w:color="auto"/>
          </w:divBdr>
        </w:div>
        <w:div w:id="881214123">
          <w:marLeft w:val="0"/>
          <w:marRight w:val="0"/>
          <w:marTop w:val="0"/>
          <w:marBottom w:val="0"/>
          <w:divBdr>
            <w:top w:val="none" w:sz="0" w:space="0" w:color="auto"/>
            <w:left w:val="none" w:sz="0" w:space="0" w:color="auto"/>
            <w:bottom w:val="none" w:sz="0" w:space="0" w:color="auto"/>
            <w:right w:val="none" w:sz="0" w:space="0" w:color="auto"/>
          </w:divBdr>
        </w:div>
        <w:div w:id="1127120629">
          <w:marLeft w:val="0"/>
          <w:marRight w:val="0"/>
          <w:marTop w:val="0"/>
          <w:marBottom w:val="0"/>
          <w:divBdr>
            <w:top w:val="none" w:sz="0" w:space="0" w:color="auto"/>
            <w:left w:val="none" w:sz="0" w:space="0" w:color="auto"/>
            <w:bottom w:val="none" w:sz="0" w:space="0" w:color="auto"/>
            <w:right w:val="none" w:sz="0" w:space="0" w:color="auto"/>
          </w:divBdr>
        </w:div>
        <w:div w:id="490633382">
          <w:marLeft w:val="0"/>
          <w:marRight w:val="0"/>
          <w:marTop w:val="0"/>
          <w:marBottom w:val="0"/>
          <w:divBdr>
            <w:top w:val="none" w:sz="0" w:space="0" w:color="auto"/>
            <w:left w:val="none" w:sz="0" w:space="0" w:color="auto"/>
            <w:bottom w:val="none" w:sz="0" w:space="0" w:color="auto"/>
            <w:right w:val="none" w:sz="0" w:space="0" w:color="auto"/>
          </w:divBdr>
        </w:div>
        <w:div w:id="671025618">
          <w:marLeft w:val="0"/>
          <w:marRight w:val="0"/>
          <w:marTop w:val="0"/>
          <w:marBottom w:val="0"/>
          <w:divBdr>
            <w:top w:val="none" w:sz="0" w:space="0" w:color="auto"/>
            <w:left w:val="none" w:sz="0" w:space="0" w:color="auto"/>
            <w:bottom w:val="none" w:sz="0" w:space="0" w:color="auto"/>
            <w:right w:val="none" w:sz="0" w:space="0" w:color="auto"/>
          </w:divBdr>
        </w:div>
        <w:div w:id="1152795440">
          <w:marLeft w:val="0"/>
          <w:marRight w:val="0"/>
          <w:marTop w:val="0"/>
          <w:marBottom w:val="0"/>
          <w:divBdr>
            <w:top w:val="none" w:sz="0" w:space="0" w:color="auto"/>
            <w:left w:val="none" w:sz="0" w:space="0" w:color="auto"/>
            <w:bottom w:val="none" w:sz="0" w:space="0" w:color="auto"/>
            <w:right w:val="none" w:sz="0" w:space="0" w:color="auto"/>
          </w:divBdr>
        </w:div>
        <w:div w:id="462768243">
          <w:marLeft w:val="0"/>
          <w:marRight w:val="0"/>
          <w:marTop w:val="0"/>
          <w:marBottom w:val="0"/>
          <w:divBdr>
            <w:top w:val="none" w:sz="0" w:space="0" w:color="auto"/>
            <w:left w:val="none" w:sz="0" w:space="0" w:color="auto"/>
            <w:bottom w:val="none" w:sz="0" w:space="0" w:color="auto"/>
            <w:right w:val="none" w:sz="0" w:space="0" w:color="auto"/>
          </w:divBdr>
        </w:div>
        <w:div w:id="263727360">
          <w:marLeft w:val="0"/>
          <w:marRight w:val="0"/>
          <w:marTop w:val="0"/>
          <w:marBottom w:val="0"/>
          <w:divBdr>
            <w:top w:val="none" w:sz="0" w:space="0" w:color="auto"/>
            <w:left w:val="none" w:sz="0" w:space="0" w:color="auto"/>
            <w:bottom w:val="none" w:sz="0" w:space="0" w:color="auto"/>
            <w:right w:val="none" w:sz="0" w:space="0" w:color="auto"/>
          </w:divBdr>
        </w:div>
        <w:div w:id="1935552890">
          <w:marLeft w:val="0"/>
          <w:marRight w:val="0"/>
          <w:marTop w:val="0"/>
          <w:marBottom w:val="0"/>
          <w:divBdr>
            <w:top w:val="none" w:sz="0" w:space="0" w:color="auto"/>
            <w:left w:val="none" w:sz="0" w:space="0" w:color="auto"/>
            <w:bottom w:val="none" w:sz="0" w:space="0" w:color="auto"/>
            <w:right w:val="none" w:sz="0" w:space="0" w:color="auto"/>
          </w:divBdr>
        </w:div>
        <w:div w:id="629894462">
          <w:marLeft w:val="0"/>
          <w:marRight w:val="0"/>
          <w:marTop w:val="0"/>
          <w:marBottom w:val="0"/>
          <w:divBdr>
            <w:top w:val="none" w:sz="0" w:space="0" w:color="auto"/>
            <w:left w:val="none" w:sz="0" w:space="0" w:color="auto"/>
            <w:bottom w:val="none" w:sz="0" w:space="0" w:color="auto"/>
            <w:right w:val="none" w:sz="0" w:space="0" w:color="auto"/>
          </w:divBdr>
        </w:div>
        <w:div w:id="298269811">
          <w:marLeft w:val="0"/>
          <w:marRight w:val="0"/>
          <w:marTop w:val="0"/>
          <w:marBottom w:val="0"/>
          <w:divBdr>
            <w:top w:val="none" w:sz="0" w:space="0" w:color="auto"/>
            <w:left w:val="none" w:sz="0" w:space="0" w:color="auto"/>
            <w:bottom w:val="none" w:sz="0" w:space="0" w:color="auto"/>
            <w:right w:val="none" w:sz="0" w:space="0" w:color="auto"/>
          </w:divBdr>
        </w:div>
        <w:div w:id="478614670">
          <w:marLeft w:val="0"/>
          <w:marRight w:val="0"/>
          <w:marTop w:val="0"/>
          <w:marBottom w:val="0"/>
          <w:divBdr>
            <w:top w:val="none" w:sz="0" w:space="0" w:color="auto"/>
            <w:left w:val="none" w:sz="0" w:space="0" w:color="auto"/>
            <w:bottom w:val="none" w:sz="0" w:space="0" w:color="auto"/>
            <w:right w:val="none" w:sz="0" w:space="0" w:color="auto"/>
          </w:divBdr>
        </w:div>
        <w:div w:id="447243315">
          <w:marLeft w:val="0"/>
          <w:marRight w:val="0"/>
          <w:marTop w:val="0"/>
          <w:marBottom w:val="0"/>
          <w:divBdr>
            <w:top w:val="none" w:sz="0" w:space="0" w:color="auto"/>
            <w:left w:val="none" w:sz="0" w:space="0" w:color="auto"/>
            <w:bottom w:val="none" w:sz="0" w:space="0" w:color="auto"/>
            <w:right w:val="none" w:sz="0" w:space="0" w:color="auto"/>
          </w:divBdr>
        </w:div>
        <w:div w:id="309558505">
          <w:marLeft w:val="0"/>
          <w:marRight w:val="0"/>
          <w:marTop w:val="0"/>
          <w:marBottom w:val="0"/>
          <w:divBdr>
            <w:top w:val="none" w:sz="0" w:space="0" w:color="auto"/>
            <w:left w:val="none" w:sz="0" w:space="0" w:color="auto"/>
            <w:bottom w:val="none" w:sz="0" w:space="0" w:color="auto"/>
            <w:right w:val="none" w:sz="0" w:space="0" w:color="auto"/>
          </w:divBdr>
        </w:div>
        <w:div w:id="642469089">
          <w:marLeft w:val="0"/>
          <w:marRight w:val="0"/>
          <w:marTop w:val="0"/>
          <w:marBottom w:val="0"/>
          <w:divBdr>
            <w:top w:val="none" w:sz="0" w:space="0" w:color="auto"/>
            <w:left w:val="none" w:sz="0" w:space="0" w:color="auto"/>
            <w:bottom w:val="none" w:sz="0" w:space="0" w:color="auto"/>
            <w:right w:val="none" w:sz="0" w:space="0" w:color="auto"/>
          </w:divBdr>
        </w:div>
        <w:div w:id="1748842299">
          <w:marLeft w:val="0"/>
          <w:marRight w:val="0"/>
          <w:marTop w:val="0"/>
          <w:marBottom w:val="0"/>
          <w:divBdr>
            <w:top w:val="none" w:sz="0" w:space="0" w:color="auto"/>
            <w:left w:val="none" w:sz="0" w:space="0" w:color="auto"/>
            <w:bottom w:val="none" w:sz="0" w:space="0" w:color="auto"/>
            <w:right w:val="none" w:sz="0" w:space="0" w:color="auto"/>
          </w:divBdr>
        </w:div>
        <w:div w:id="1561094072">
          <w:marLeft w:val="0"/>
          <w:marRight w:val="0"/>
          <w:marTop w:val="0"/>
          <w:marBottom w:val="0"/>
          <w:divBdr>
            <w:top w:val="none" w:sz="0" w:space="0" w:color="auto"/>
            <w:left w:val="none" w:sz="0" w:space="0" w:color="auto"/>
            <w:bottom w:val="none" w:sz="0" w:space="0" w:color="auto"/>
            <w:right w:val="none" w:sz="0" w:space="0" w:color="auto"/>
          </w:divBdr>
        </w:div>
        <w:div w:id="731541671">
          <w:marLeft w:val="0"/>
          <w:marRight w:val="0"/>
          <w:marTop w:val="0"/>
          <w:marBottom w:val="0"/>
          <w:divBdr>
            <w:top w:val="none" w:sz="0" w:space="0" w:color="auto"/>
            <w:left w:val="none" w:sz="0" w:space="0" w:color="auto"/>
            <w:bottom w:val="none" w:sz="0" w:space="0" w:color="auto"/>
            <w:right w:val="none" w:sz="0" w:space="0" w:color="auto"/>
          </w:divBdr>
        </w:div>
        <w:div w:id="1620065289">
          <w:marLeft w:val="0"/>
          <w:marRight w:val="0"/>
          <w:marTop w:val="0"/>
          <w:marBottom w:val="0"/>
          <w:divBdr>
            <w:top w:val="none" w:sz="0" w:space="0" w:color="auto"/>
            <w:left w:val="none" w:sz="0" w:space="0" w:color="auto"/>
            <w:bottom w:val="none" w:sz="0" w:space="0" w:color="auto"/>
            <w:right w:val="none" w:sz="0" w:space="0" w:color="auto"/>
          </w:divBdr>
        </w:div>
        <w:div w:id="883367644">
          <w:marLeft w:val="0"/>
          <w:marRight w:val="0"/>
          <w:marTop w:val="0"/>
          <w:marBottom w:val="0"/>
          <w:divBdr>
            <w:top w:val="none" w:sz="0" w:space="0" w:color="auto"/>
            <w:left w:val="none" w:sz="0" w:space="0" w:color="auto"/>
            <w:bottom w:val="none" w:sz="0" w:space="0" w:color="auto"/>
            <w:right w:val="none" w:sz="0" w:space="0" w:color="auto"/>
          </w:divBdr>
        </w:div>
        <w:div w:id="1807356251">
          <w:marLeft w:val="0"/>
          <w:marRight w:val="0"/>
          <w:marTop w:val="0"/>
          <w:marBottom w:val="0"/>
          <w:divBdr>
            <w:top w:val="none" w:sz="0" w:space="0" w:color="auto"/>
            <w:left w:val="none" w:sz="0" w:space="0" w:color="auto"/>
            <w:bottom w:val="none" w:sz="0" w:space="0" w:color="auto"/>
            <w:right w:val="none" w:sz="0" w:space="0" w:color="auto"/>
          </w:divBdr>
        </w:div>
        <w:div w:id="1366129430">
          <w:marLeft w:val="0"/>
          <w:marRight w:val="0"/>
          <w:marTop w:val="0"/>
          <w:marBottom w:val="0"/>
          <w:divBdr>
            <w:top w:val="none" w:sz="0" w:space="0" w:color="auto"/>
            <w:left w:val="none" w:sz="0" w:space="0" w:color="auto"/>
            <w:bottom w:val="none" w:sz="0" w:space="0" w:color="auto"/>
            <w:right w:val="none" w:sz="0" w:space="0" w:color="auto"/>
          </w:divBdr>
        </w:div>
        <w:div w:id="825169476">
          <w:marLeft w:val="0"/>
          <w:marRight w:val="0"/>
          <w:marTop w:val="0"/>
          <w:marBottom w:val="0"/>
          <w:divBdr>
            <w:top w:val="none" w:sz="0" w:space="0" w:color="auto"/>
            <w:left w:val="none" w:sz="0" w:space="0" w:color="auto"/>
            <w:bottom w:val="none" w:sz="0" w:space="0" w:color="auto"/>
            <w:right w:val="none" w:sz="0" w:space="0" w:color="auto"/>
          </w:divBdr>
        </w:div>
        <w:div w:id="958561730">
          <w:marLeft w:val="0"/>
          <w:marRight w:val="0"/>
          <w:marTop w:val="0"/>
          <w:marBottom w:val="0"/>
          <w:divBdr>
            <w:top w:val="none" w:sz="0" w:space="0" w:color="auto"/>
            <w:left w:val="none" w:sz="0" w:space="0" w:color="auto"/>
            <w:bottom w:val="none" w:sz="0" w:space="0" w:color="auto"/>
            <w:right w:val="none" w:sz="0" w:space="0" w:color="auto"/>
          </w:divBdr>
        </w:div>
        <w:div w:id="787965912">
          <w:marLeft w:val="0"/>
          <w:marRight w:val="0"/>
          <w:marTop w:val="0"/>
          <w:marBottom w:val="0"/>
          <w:divBdr>
            <w:top w:val="none" w:sz="0" w:space="0" w:color="auto"/>
            <w:left w:val="none" w:sz="0" w:space="0" w:color="auto"/>
            <w:bottom w:val="none" w:sz="0" w:space="0" w:color="auto"/>
            <w:right w:val="none" w:sz="0" w:space="0" w:color="auto"/>
          </w:divBdr>
        </w:div>
        <w:div w:id="2042972024">
          <w:marLeft w:val="0"/>
          <w:marRight w:val="0"/>
          <w:marTop w:val="0"/>
          <w:marBottom w:val="0"/>
          <w:divBdr>
            <w:top w:val="none" w:sz="0" w:space="0" w:color="auto"/>
            <w:left w:val="none" w:sz="0" w:space="0" w:color="auto"/>
            <w:bottom w:val="none" w:sz="0" w:space="0" w:color="auto"/>
            <w:right w:val="none" w:sz="0" w:space="0" w:color="auto"/>
          </w:divBdr>
        </w:div>
        <w:div w:id="1689914094">
          <w:marLeft w:val="0"/>
          <w:marRight w:val="0"/>
          <w:marTop w:val="0"/>
          <w:marBottom w:val="0"/>
          <w:divBdr>
            <w:top w:val="none" w:sz="0" w:space="0" w:color="auto"/>
            <w:left w:val="none" w:sz="0" w:space="0" w:color="auto"/>
            <w:bottom w:val="none" w:sz="0" w:space="0" w:color="auto"/>
            <w:right w:val="none" w:sz="0" w:space="0" w:color="auto"/>
          </w:divBdr>
        </w:div>
        <w:div w:id="1633099762">
          <w:marLeft w:val="0"/>
          <w:marRight w:val="0"/>
          <w:marTop w:val="0"/>
          <w:marBottom w:val="0"/>
          <w:divBdr>
            <w:top w:val="none" w:sz="0" w:space="0" w:color="auto"/>
            <w:left w:val="none" w:sz="0" w:space="0" w:color="auto"/>
            <w:bottom w:val="none" w:sz="0" w:space="0" w:color="auto"/>
            <w:right w:val="none" w:sz="0" w:space="0" w:color="auto"/>
          </w:divBdr>
        </w:div>
        <w:div w:id="172837412">
          <w:marLeft w:val="0"/>
          <w:marRight w:val="0"/>
          <w:marTop w:val="0"/>
          <w:marBottom w:val="0"/>
          <w:divBdr>
            <w:top w:val="none" w:sz="0" w:space="0" w:color="auto"/>
            <w:left w:val="none" w:sz="0" w:space="0" w:color="auto"/>
            <w:bottom w:val="none" w:sz="0" w:space="0" w:color="auto"/>
            <w:right w:val="none" w:sz="0" w:space="0" w:color="auto"/>
          </w:divBdr>
        </w:div>
        <w:div w:id="1519006758">
          <w:marLeft w:val="0"/>
          <w:marRight w:val="0"/>
          <w:marTop w:val="0"/>
          <w:marBottom w:val="0"/>
          <w:divBdr>
            <w:top w:val="none" w:sz="0" w:space="0" w:color="auto"/>
            <w:left w:val="none" w:sz="0" w:space="0" w:color="auto"/>
            <w:bottom w:val="none" w:sz="0" w:space="0" w:color="auto"/>
            <w:right w:val="none" w:sz="0" w:space="0" w:color="auto"/>
          </w:divBdr>
        </w:div>
        <w:div w:id="600141836">
          <w:marLeft w:val="0"/>
          <w:marRight w:val="0"/>
          <w:marTop w:val="0"/>
          <w:marBottom w:val="0"/>
          <w:divBdr>
            <w:top w:val="none" w:sz="0" w:space="0" w:color="auto"/>
            <w:left w:val="none" w:sz="0" w:space="0" w:color="auto"/>
            <w:bottom w:val="none" w:sz="0" w:space="0" w:color="auto"/>
            <w:right w:val="none" w:sz="0" w:space="0" w:color="auto"/>
          </w:divBdr>
        </w:div>
        <w:div w:id="616720478">
          <w:marLeft w:val="0"/>
          <w:marRight w:val="0"/>
          <w:marTop w:val="0"/>
          <w:marBottom w:val="0"/>
          <w:divBdr>
            <w:top w:val="none" w:sz="0" w:space="0" w:color="auto"/>
            <w:left w:val="none" w:sz="0" w:space="0" w:color="auto"/>
            <w:bottom w:val="none" w:sz="0" w:space="0" w:color="auto"/>
            <w:right w:val="none" w:sz="0" w:space="0" w:color="auto"/>
          </w:divBdr>
        </w:div>
        <w:div w:id="297539664">
          <w:marLeft w:val="0"/>
          <w:marRight w:val="0"/>
          <w:marTop w:val="0"/>
          <w:marBottom w:val="0"/>
          <w:divBdr>
            <w:top w:val="none" w:sz="0" w:space="0" w:color="auto"/>
            <w:left w:val="none" w:sz="0" w:space="0" w:color="auto"/>
            <w:bottom w:val="none" w:sz="0" w:space="0" w:color="auto"/>
            <w:right w:val="none" w:sz="0" w:space="0" w:color="auto"/>
          </w:divBdr>
        </w:div>
        <w:div w:id="1114441479">
          <w:marLeft w:val="0"/>
          <w:marRight w:val="0"/>
          <w:marTop w:val="0"/>
          <w:marBottom w:val="0"/>
          <w:divBdr>
            <w:top w:val="none" w:sz="0" w:space="0" w:color="auto"/>
            <w:left w:val="none" w:sz="0" w:space="0" w:color="auto"/>
            <w:bottom w:val="none" w:sz="0" w:space="0" w:color="auto"/>
            <w:right w:val="none" w:sz="0" w:space="0" w:color="auto"/>
          </w:divBdr>
        </w:div>
        <w:div w:id="590546899">
          <w:marLeft w:val="0"/>
          <w:marRight w:val="0"/>
          <w:marTop w:val="0"/>
          <w:marBottom w:val="0"/>
          <w:divBdr>
            <w:top w:val="none" w:sz="0" w:space="0" w:color="auto"/>
            <w:left w:val="none" w:sz="0" w:space="0" w:color="auto"/>
            <w:bottom w:val="none" w:sz="0" w:space="0" w:color="auto"/>
            <w:right w:val="none" w:sz="0" w:space="0" w:color="auto"/>
          </w:divBdr>
        </w:div>
        <w:div w:id="579564776">
          <w:marLeft w:val="0"/>
          <w:marRight w:val="0"/>
          <w:marTop w:val="0"/>
          <w:marBottom w:val="0"/>
          <w:divBdr>
            <w:top w:val="none" w:sz="0" w:space="0" w:color="auto"/>
            <w:left w:val="none" w:sz="0" w:space="0" w:color="auto"/>
            <w:bottom w:val="none" w:sz="0" w:space="0" w:color="auto"/>
            <w:right w:val="none" w:sz="0" w:space="0" w:color="auto"/>
          </w:divBdr>
        </w:div>
        <w:div w:id="291519370">
          <w:marLeft w:val="0"/>
          <w:marRight w:val="0"/>
          <w:marTop w:val="0"/>
          <w:marBottom w:val="0"/>
          <w:divBdr>
            <w:top w:val="none" w:sz="0" w:space="0" w:color="auto"/>
            <w:left w:val="none" w:sz="0" w:space="0" w:color="auto"/>
            <w:bottom w:val="none" w:sz="0" w:space="0" w:color="auto"/>
            <w:right w:val="none" w:sz="0" w:space="0" w:color="auto"/>
          </w:divBdr>
        </w:div>
        <w:div w:id="645167931">
          <w:marLeft w:val="0"/>
          <w:marRight w:val="0"/>
          <w:marTop w:val="0"/>
          <w:marBottom w:val="0"/>
          <w:divBdr>
            <w:top w:val="none" w:sz="0" w:space="0" w:color="auto"/>
            <w:left w:val="none" w:sz="0" w:space="0" w:color="auto"/>
            <w:bottom w:val="none" w:sz="0" w:space="0" w:color="auto"/>
            <w:right w:val="none" w:sz="0" w:space="0" w:color="auto"/>
          </w:divBdr>
        </w:div>
        <w:div w:id="1121148119">
          <w:marLeft w:val="0"/>
          <w:marRight w:val="0"/>
          <w:marTop w:val="0"/>
          <w:marBottom w:val="0"/>
          <w:divBdr>
            <w:top w:val="none" w:sz="0" w:space="0" w:color="auto"/>
            <w:left w:val="none" w:sz="0" w:space="0" w:color="auto"/>
            <w:bottom w:val="none" w:sz="0" w:space="0" w:color="auto"/>
            <w:right w:val="none" w:sz="0" w:space="0" w:color="auto"/>
          </w:divBdr>
        </w:div>
        <w:div w:id="1231422408">
          <w:marLeft w:val="0"/>
          <w:marRight w:val="0"/>
          <w:marTop w:val="0"/>
          <w:marBottom w:val="0"/>
          <w:divBdr>
            <w:top w:val="none" w:sz="0" w:space="0" w:color="auto"/>
            <w:left w:val="none" w:sz="0" w:space="0" w:color="auto"/>
            <w:bottom w:val="none" w:sz="0" w:space="0" w:color="auto"/>
            <w:right w:val="none" w:sz="0" w:space="0" w:color="auto"/>
          </w:divBdr>
        </w:div>
        <w:div w:id="380593041">
          <w:marLeft w:val="0"/>
          <w:marRight w:val="0"/>
          <w:marTop w:val="0"/>
          <w:marBottom w:val="0"/>
          <w:divBdr>
            <w:top w:val="none" w:sz="0" w:space="0" w:color="auto"/>
            <w:left w:val="none" w:sz="0" w:space="0" w:color="auto"/>
            <w:bottom w:val="none" w:sz="0" w:space="0" w:color="auto"/>
            <w:right w:val="none" w:sz="0" w:space="0" w:color="auto"/>
          </w:divBdr>
        </w:div>
        <w:div w:id="1723287416">
          <w:marLeft w:val="0"/>
          <w:marRight w:val="0"/>
          <w:marTop w:val="0"/>
          <w:marBottom w:val="0"/>
          <w:divBdr>
            <w:top w:val="none" w:sz="0" w:space="0" w:color="auto"/>
            <w:left w:val="none" w:sz="0" w:space="0" w:color="auto"/>
            <w:bottom w:val="none" w:sz="0" w:space="0" w:color="auto"/>
            <w:right w:val="none" w:sz="0" w:space="0" w:color="auto"/>
          </w:divBdr>
        </w:div>
        <w:div w:id="1924097002">
          <w:marLeft w:val="0"/>
          <w:marRight w:val="0"/>
          <w:marTop w:val="0"/>
          <w:marBottom w:val="0"/>
          <w:divBdr>
            <w:top w:val="none" w:sz="0" w:space="0" w:color="auto"/>
            <w:left w:val="none" w:sz="0" w:space="0" w:color="auto"/>
            <w:bottom w:val="none" w:sz="0" w:space="0" w:color="auto"/>
            <w:right w:val="none" w:sz="0" w:space="0" w:color="auto"/>
          </w:divBdr>
        </w:div>
        <w:div w:id="600114891">
          <w:marLeft w:val="0"/>
          <w:marRight w:val="0"/>
          <w:marTop w:val="0"/>
          <w:marBottom w:val="0"/>
          <w:divBdr>
            <w:top w:val="none" w:sz="0" w:space="0" w:color="auto"/>
            <w:left w:val="none" w:sz="0" w:space="0" w:color="auto"/>
            <w:bottom w:val="none" w:sz="0" w:space="0" w:color="auto"/>
            <w:right w:val="none" w:sz="0" w:space="0" w:color="auto"/>
          </w:divBdr>
        </w:div>
        <w:div w:id="795180107">
          <w:marLeft w:val="0"/>
          <w:marRight w:val="0"/>
          <w:marTop w:val="0"/>
          <w:marBottom w:val="0"/>
          <w:divBdr>
            <w:top w:val="none" w:sz="0" w:space="0" w:color="auto"/>
            <w:left w:val="none" w:sz="0" w:space="0" w:color="auto"/>
            <w:bottom w:val="none" w:sz="0" w:space="0" w:color="auto"/>
            <w:right w:val="none" w:sz="0" w:space="0" w:color="auto"/>
          </w:divBdr>
        </w:div>
        <w:div w:id="149758642">
          <w:marLeft w:val="0"/>
          <w:marRight w:val="0"/>
          <w:marTop w:val="0"/>
          <w:marBottom w:val="0"/>
          <w:divBdr>
            <w:top w:val="none" w:sz="0" w:space="0" w:color="auto"/>
            <w:left w:val="none" w:sz="0" w:space="0" w:color="auto"/>
            <w:bottom w:val="none" w:sz="0" w:space="0" w:color="auto"/>
            <w:right w:val="none" w:sz="0" w:space="0" w:color="auto"/>
          </w:divBdr>
        </w:div>
        <w:div w:id="382681134">
          <w:marLeft w:val="0"/>
          <w:marRight w:val="0"/>
          <w:marTop w:val="0"/>
          <w:marBottom w:val="0"/>
          <w:divBdr>
            <w:top w:val="none" w:sz="0" w:space="0" w:color="auto"/>
            <w:left w:val="none" w:sz="0" w:space="0" w:color="auto"/>
            <w:bottom w:val="none" w:sz="0" w:space="0" w:color="auto"/>
            <w:right w:val="none" w:sz="0" w:space="0" w:color="auto"/>
          </w:divBdr>
        </w:div>
        <w:div w:id="1192114735">
          <w:marLeft w:val="0"/>
          <w:marRight w:val="0"/>
          <w:marTop w:val="0"/>
          <w:marBottom w:val="0"/>
          <w:divBdr>
            <w:top w:val="none" w:sz="0" w:space="0" w:color="auto"/>
            <w:left w:val="none" w:sz="0" w:space="0" w:color="auto"/>
            <w:bottom w:val="none" w:sz="0" w:space="0" w:color="auto"/>
            <w:right w:val="none" w:sz="0" w:space="0" w:color="auto"/>
          </w:divBdr>
        </w:div>
        <w:div w:id="1197736021">
          <w:marLeft w:val="0"/>
          <w:marRight w:val="0"/>
          <w:marTop w:val="0"/>
          <w:marBottom w:val="0"/>
          <w:divBdr>
            <w:top w:val="none" w:sz="0" w:space="0" w:color="auto"/>
            <w:left w:val="none" w:sz="0" w:space="0" w:color="auto"/>
            <w:bottom w:val="none" w:sz="0" w:space="0" w:color="auto"/>
            <w:right w:val="none" w:sz="0" w:space="0" w:color="auto"/>
          </w:divBdr>
        </w:div>
        <w:div w:id="1282493043">
          <w:marLeft w:val="0"/>
          <w:marRight w:val="0"/>
          <w:marTop w:val="0"/>
          <w:marBottom w:val="0"/>
          <w:divBdr>
            <w:top w:val="none" w:sz="0" w:space="0" w:color="auto"/>
            <w:left w:val="none" w:sz="0" w:space="0" w:color="auto"/>
            <w:bottom w:val="none" w:sz="0" w:space="0" w:color="auto"/>
            <w:right w:val="none" w:sz="0" w:space="0" w:color="auto"/>
          </w:divBdr>
        </w:div>
        <w:div w:id="1278217078">
          <w:marLeft w:val="0"/>
          <w:marRight w:val="0"/>
          <w:marTop w:val="0"/>
          <w:marBottom w:val="0"/>
          <w:divBdr>
            <w:top w:val="none" w:sz="0" w:space="0" w:color="auto"/>
            <w:left w:val="none" w:sz="0" w:space="0" w:color="auto"/>
            <w:bottom w:val="none" w:sz="0" w:space="0" w:color="auto"/>
            <w:right w:val="none" w:sz="0" w:space="0" w:color="auto"/>
          </w:divBdr>
        </w:div>
        <w:div w:id="664550112">
          <w:marLeft w:val="0"/>
          <w:marRight w:val="0"/>
          <w:marTop w:val="0"/>
          <w:marBottom w:val="0"/>
          <w:divBdr>
            <w:top w:val="none" w:sz="0" w:space="0" w:color="auto"/>
            <w:left w:val="none" w:sz="0" w:space="0" w:color="auto"/>
            <w:bottom w:val="none" w:sz="0" w:space="0" w:color="auto"/>
            <w:right w:val="none" w:sz="0" w:space="0" w:color="auto"/>
          </w:divBdr>
        </w:div>
        <w:div w:id="1139494423">
          <w:marLeft w:val="0"/>
          <w:marRight w:val="0"/>
          <w:marTop w:val="0"/>
          <w:marBottom w:val="0"/>
          <w:divBdr>
            <w:top w:val="none" w:sz="0" w:space="0" w:color="auto"/>
            <w:left w:val="none" w:sz="0" w:space="0" w:color="auto"/>
            <w:bottom w:val="none" w:sz="0" w:space="0" w:color="auto"/>
            <w:right w:val="none" w:sz="0" w:space="0" w:color="auto"/>
          </w:divBdr>
        </w:div>
        <w:div w:id="1563911202">
          <w:marLeft w:val="0"/>
          <w:marRight w:val="0"/>
          <w:marTop w:val="0"/>
          <w:marBottom w:val="0"/>
          <w:divBdr>
            <w:top w:val="none" w:sz="0" w:space="0" w:color="auto"/>
            <w:left w:val="none" w:sz="0" w:space="0" w:color="auto"/>
            <w:bottom w:val="none" w:sz="0" w:space="0" w:color="auto"/>
            <w:right w:val="none" w:sz="0" w:space="0" w:color="auto"/>
          </w:divBdr>
        </w:div>
        <w:div w:id="585263499">
          <w:marLeft w:val="0"/>
          <w:marRight w:val="0"/>
          <w:marTop w:val="0"/>
          <w:marBottom w:val="0"/>
          <w:divBdr>
            <w:top w:val="none" w:sz="0" w:space="0" w:color="auto"/>
            <w:left w:val="none" w:sz="0" w:space="0" w:color="auto"/>
            <w:bottom w:val="none" w:sz="0" w:space="0" w:color="auto"/>
            <w:right w:val="none" w:sz="0" w:space="0" w:color="auto"/>
          </w:divBdr>
        </w:div>
        <w:div w:id="572160772">
          <w:marLeft w:val="0"/>
          <w:marRight w:val="0"/>
          <w:marTop w:val="0"/>
          <w:marBottom w:val="0"/>
          <w:divBdr>
            <w:top w:val="none" w:sz="0" w:space="0" w:color="auto"/>
            <w:left w:val="none" w:sz="0" w:space="0" w:color="auto"/>
            <w:bottom w:val="none" w:sz="0" w:space="0" w:color="auto"/>
            <w:right w:val="none" w:sz="0" w:space="0" w:color="auto"/>
          </w:divBdr>
        </w:div>
        <w:div w:id="50271903">
          <w:marLeft w:val="0"/>
          <w:marRight w:val="0"/>
          <w:marTop w:val="0"/>
          <w:marBottom w:val="0"/>
          <w:divBdr>
            <w:top w:val="none" w:sz="0" w:space="0" w:color="auto"/>
            <w:left w:val="none" w:sz="0" w:space="0" w:color="auto"/>
            <w:bottom w:val="none" w:sz="0" w:space="0" w:color="auto"/>
            <w:right w:val="none" w:sz="0" w:space="0" w:color="auto"/>
          </w:divBdr>
        </w:div>
        <w:div w:id="1678999394">
          <w:marLeft w:val="0"/>
          <w:marRight w:val="0"/>
          <w:marTop w:val="0"/>
          <w:marBottom w:val="0"/>
          <w:divBdr>
            <w:top w:val="none" w:sz="0" w:space="0" w:color="auto"/>
            <w:left w:val="none" w:sz="0" w:space="0" w:color="auto"/>
            <w:bottom w:val="none" w:sz="0" w:space="0" w:color="auto"/>
            <w:right w:val="none" w:sz="0" w:space="0" w:color="auto"/>
          </w:divBdr>
        </w:div>
        <w:div w:id="2087611849">
          <w:marLeft w:val="0"/>
          <w:marRight w:val="0"/>
          <w:marTop w:val="0"/>
          <w:marBottom w:val="0"/>
          <w:divBdr>
            <w:top w:val="none" w:sz="0" w:space="0" w:color="auto"/>
            <w:left w:val="none" w:sz="0" w:space="0" w:color="auto"/>
            <w:bottom w:val="none" w:sz="0" w:space="0" w:color="auto"/>
            <w:right w:val="none" w:sz="0" w:space="0" w:color="auto"/>
          </w:divBdr>
        </w:div>
        <w:div w:id="1914049240">
          <w:marLeft w:val="0"/>
          <w:marRight w:val="0"/>
          <w:marTop w:val="0"/>
          <w:marBottom w:val="0"/>
          <w:divBdr>
            <w:top w:val="none" w:sz="0" w:space="0" w:color="auto"/>
            <w:left w:val="none" w:sz="0" w:space="0" w:color="auto"/>
            <w:bottom w:val="none" w:sz="0" w:space="0" w:color="auto"/>
            <w:right w:val="none" w:sz="0" w:space="0" w:color="auto"/>
          </w:divBdr>
        </w:div>
        <w:div w:id="1723821934">
          <w:marLeft w:val="0"/>
          <w:marRight w:val="0"/>
          <w:marTop w:val="0"/>
          <w:marBottom w:val="0"/>
          <w:divBdr>
            <w:top w:val="none" w:sz="0" w:space="0" w:color="auto"/>
            <w:left w:val="none" w:sz="0" w:space="0" w:color="auto"/>
            <w:bottom w:val="none" w:sz="0" w:space="0" w:color="auto"/>
            <w:right w:val="none" w:sz="0" w:space="0" w:color="auto"/>
          </w:divBdr>
        </w:div>
        <w:div w:id="2126074050">
          <w:marLeft w:val="0"/>
          <w:marRight w:val="0"/>
          <w:marTop w:val="0"/>
          <w:marBottom w:val="0"/>
          <w:divBdr>
            <w:top w:val="none" w:sz="0" w:space="0" w:color="auto"/>
            <w:left w:val="none" w:sz="0" w:space="0" w:color="auto"/>
            <w:bottom w:val="none" w:sz="0" w:space="0" w:color="auto"/>
            <w:right w:val="none" w:sz="0" w:space="0" w:color="auto"/>
          </w:divBdr>
        </w:div>
        <w:div w:id="828836398">
          <w:marLeft w:val="0"/>
          <w:marRight w:val="0"/>
          <w:marTop w:val="0"/>
          <w:marBottom w:val="0"/>
          <w:divBdr>
            <w:top w:val="none" w:sz="0" w:space="0" w:color="auto"/>
            <w:left w:val="none" w:sz="0" w:space="0" w:color="auto"/>
            <w:bottom w:val="none" w:sz="0" w:space="0" w:color="auto"/>
            <w:right w:val="none" w:sz="0" w:space="0" w:color="auto"/>
          </w:divBdr>
        </w:div>
        <w:div w:id="290213005">
          <w:marLeft w:val="0"/>
          <w:marRight w:val="0"/>
          <w:marTop w:val="0"/>
          <w:marBottom w:val="0"/>
          <w:divBdr>
            <w:top w:val="none" w:sz="0" w:space="0" w:color="auto"/>
            <w:left w:val="none" w:sz="0" w:space="0" w:color="auto"/>
            <w:bottom w:val="none" w:sz="0" w:space="0" w:color="auto"/>
            <w:right w:val="none" w:sz="0" w:space="0" w:color="auto"/>
          </w:divBdr>
        </w:div>
        <w:div w:id="1290016360">
          <w:marLeft w:val="0"/>
          <w:marRight w:val="0"/>
          <w:marTop w:val="0"/>
          <w:marBottom w:val="0"/>
          <w:divBdr>
            <w:top w:val="none" w:sz="0" w:space="0" w:color="auto"/>
            <w:left w:val="none" w:sz="0" w:space="0" w:color="auto"/>
            <w:bottom w:val="none" w:sz="0" w:space="0" w:color="auto"/>
            <w:right w:val="none" w:sz="0" w:space="0" w:color="auto"/>
          </w:divBdr>
        </w:div>
        <w:div w:id="817843865">
          <w:marLeft w:val="0"/>
          <w:marRight w:val="0"/>
          <w:marTop w:val="0"/>
          <w:marBottom w:val="0"/>
          <w:divBdr>
            <w:top w:val="none" w:sz="0" w:space="0" w:color="auto"/>
            <w:left w:val="none" w:sz="0" w:space="0" w:color="auto"/>
            <w:bottom w:val="none" w:sz="0" w:space="0" w:color="auto"/>
            <w:right w:val="none" w:sz="0" w:space="0" w:color="auto"/>
          </w:divBdr>
        </w:div>
        <w:div w:id="1747414008">
          <w:marLeft w:val="0"/>
          <w:marRight w:val="0"/>
          <w:marTop w:val="0"/>
          <w:marBottom w:val="0"/>
          <w:divBdr>
            <w:top w:val="none" w:sz="0" w:space="0" w:color="auto"/>
            <w:left w:val="none" w:sz="0" w:space="0" w:color="auto"/>
            <w:bottom w:val="none" w:sz="0" w:space="0" w:color="auto"/>
            <w:right w:val="none" w:sz="0" w:space="0" w:color="auto"/>
          </w:divBdr>
        </w:div>
        <w:div w:id="554241129">
          <w:marLeft w:val="0"/>
          <w:marRight w:val="0"/>
          <w:marTop w:val="0"/>
          <w:marBottom w:val="0"/>
          <w:divBdr>
            <w:top w:val="none" w:sz="0" w:space="0" w:color="auto"/>
            <w:left w:val="none" w:sz="0" w:space="0" w:color="auto"/>
            <w:bottom w:val="none" w:sz="0" w:space="0" w:color="auto"/>
            <w:right w:val="none" w:sz="0" w:space="0" w:color="auto"/>
          </w:divBdr>
        </w:div>
        <w:div w:id="721564915">
          <w:marLeft w:val="0"/>
          <w:marRight w:val="0"/>
          <w:marTop w:val="0"/>
          <w:marBottom w:val="0"/>
          <w:divBdr>
            <w:top w:val="none" w:sz="0" w:space="0" w:color="auto"/>
            <w:left w:val="none" w:sz="0" w:space="0" w:color="auto"/>
            <w:bottom w:val="none" w:sz="0" w:space="0" w:color="auto"/>
            <w:right w:val="none" w:sz="0" w:space="0" w:color="auto"/>
          </w:divBdr>
        </w:div>
        <w:div w:id="1668438974">
          <w:marLeft w:val="0"/>
          <w:marRight w:val="0"/>
          <w:marTop w:val="0"/>
          <w:marBottom w:val="0"/>
          <w:divBdr>
            <w:top w:val="none" w:sz="0" w:space="0" w:color="auto"/>
            <w:left w:val="none" w:sz="0" w:space="0" w:color="auto"/>
            <w:bottom w:val="none" w:sz="0" w:space="0" w:color="auto"/>
            <w:right w:val="none" w:sz="0" w:space="0" w:color="auto"/>
          </w:divBdr>
        </w:div>
        <w:div w:id="578640982">
          <w:marLeft w:val="0"/>
          <w:marRight w:val="0"/>
          <w:marTop w:val="0"/>
          <w:marBottom w:val="0"/>
          <w:divBdr>
            <w:top w:val="none" w:sz="0" w:space="0" w:color="auto"/>
            <w:left w:val="none" w:sz="0" w:space="0" w:color="auto"/>
            <w:bottom w:val="none" w:sz="0" w:space="0" w:color="auto"/>
            <w:right w:val="none" w:sz="0" w:space="0" w:color="auto"/>
          </w:divBdr>
        </w:div>
        <w:div w:id="62604541">
          <w:marLeft w:val="0"/>
          <w:marRight w:val="0"/>
          <w:marTop w:val="0"/>
          <w:marBottom w:val="0"/>
          <w:divBdr>
            <w:top w:val="none" w:sz="0" w:space="0" w:color="auto"/>
            <w:left w:val="none" w:sz="0" w:space="0" w:color="auto"/>
            <w:bottom w:val="none" w:sz="0" w:space="0" w:color="auto"/>
            <w:right w:val="none" w:sz="0" w:space="0" w:color="auto"/>
          </w:divBdr>
        </w:div>
        <w:div w:id="1097990883">
          <w:marLeft w:val="0"/>
          <w:marRight w:val="0"/>
          <w:marTop w:val="0"/>
          <w:marBottom w:val="0"/>
          <w:divBdr>
            <w:top w:val="none" w:sz="0" w:space="0" w:color="auto"/>
            <w:left w:val="none" w:sz="0" w:space="0" w:color="auto"/>
            <w:bottom w:val="none" w:sz="0" w:space="0" w:color="auto"/>
            <w:right w:val="none" w:sz="0" w:space="0" w:color="auto"/>
          </w:divBdr>
        </w:div>
        <w:div w:id="1484151989">
          <w:marLeft w:val="0"/>
          <w:marRight w:val="0"/>
          <w:marTop w:val="0"/>
          <w:marBottom w:val="0"/>
          <w:divBdr>
            <w:top w:val="none" w:sz="0" w:space="0" w:color="auto"/>
            <w:left w:val="none" w:sz="0" w:space="0" w:color="auto"/>
            <w:bottom w:val="none" w:sz="0" w:space="0" w:color="auto"/>
            <w:right w:val="none" w:sz="0" w:space="0" w:color="auto"/>
          </w:divBdr>
        </w:div>
        <w:div w:id="523174609">
          <w:marLeft w:val="0"/>
          <w:marRight w:val="0"/>
          <w:marTop w:val="0"/>
          <w:marBottom w:val="0"/>
          <w:divBdr>
            <w:top w:val="none" w:sz="0" w:space="0" w:color="auto"/>
            <w:left w:val="none" w:sz="0" w:space="0" w:color="auto"/>
            <w:bottom w:val="none" w:sz="0" w:space="0" w:color="auto"/>
            <w:right w:val="none" w:sz="0" w:space="0" w:color="auto"/>
          </w:divBdr>
        </w:div>
        <w:div w:id="411855689">
          <w:marLeft w:val="0"/>
          <w:marRight w:val="0"/>
          <w:marTop w:val="0"/>
          <w:marBottom w:val="0"/>
          <w:divBdr>
            <w:top w:val="none" w:sz="0" w:space="0" w:color="auto"/>
            <w:left w:val="none" w:sz="0" w:space="0" w:color="auto"/>
            <w:bottom w:val="none" w:sz="0" w:space="0" w:color="auto"/>
            <w:right w:val="none" w:sz="0" w:space="0" w:color="auto"/>
          </w:divBdr>
        </w:div>
        <w:div w:id="38165782">
          <w:marLeft w:val="0"/>
          <w:marRight w:val="0"/>
          <w:marTop w:val="0"/>
          <w:marBottom w:val="0"/>
          <w:divBdr>
            <w:top w:val="none" w:sz="0" w:space="0" w:color="auto"/>
            <w:left w:val="none" w:sz="0" w:space="0" w:color="auto"/>
            <w:bottom w:val="none" w:sz="0" w:space="0" w:color="auto"/>
            <w:right w:val="none" w:sz="0" w:space="0" w:color="auto"/>
          </w:divBdr>
        </w:div>
        <w:div w:id="1237863820">
          <w:marLeft w:val="0"/>
          <w:marRight w:val="0"/>
          <w:marTop w:val="0"/>
          <w:marBottom w:val="0"/>
          <w:divBdr>
            <w:top w:val="none" w:sz="0" w:space="0" w:color="auto"/>
            <w:left w:val="none" w:sz="0" w:space="0" w:color="auto"/>
            <w:bottom w:val="none" w:sz="0" w:space="0" w:color="auto"/>
            <w:right w:val="none" w:sz="0" w:space="0" w:color="auto"/>
          </w:divBdr>
        </w:div>
        <w:div w:id="486481144">
          <w:marLeft w:val="0"/>
          <w:marRight w:val="0"/>
          <w:marTop w:val="0"/>
          <w:marBottom w:val="0"/>
          <w:divBdr>
            <w:top w:val="none" w:sz="0" w:space="0" w:color="auto"/>
            <w:left w:val="none" w:sz="0" w:space="0" w:color="auto"/>
            <w:bottom w:val="none" w:sz="0" w:space="0" w:color="auto"/>
            <w:right w:val="none" w:sz="0" w:space="0" w:color="auto"/>
          </w:divBdr>
        </w:div>
        <w:div w:id="1747876950">
          <w:marLeft w:val="0"/>
          <w:marRight w:val="0"/>
          <w:marTop w:val="0"/>
          <w:marBottom w:val="0"/>
          <w:divBdr>
            <w:top w:val="none" w:sz="0" w:space="0" w:color="auto"/>
            <w:left w:val="none" w:sz="0" w:space="0" w:color="auto"/>
            <w:bottom w:val="none" w:sz="0" w:space="0" w:color="auto"/>
            <w:right w:val="none" w:sz="0" w:space="0" w:color="auto"/>
          </w:divBdr>
        </w:div>
        <w:div w:id="595291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wiki/211" TargetMode="External"/><Relationship Id="rId13" Type="http://schemas.openxmlformats.org/officeDocument/2006/relationships/hyperlink" Target="/wiki/Siglo_VI" TargetMode="External"/><Relationship Id="rId18" Type="http://schemas.openxmlformats.org/officeDocument/2006/relationships/hyperlink" Target="/wiki/Palestina_(regi%C3%B3n)" TargetMode="External"/><Relationship Id="rId26" Type="http://schemas.openxmlformats.org/officeDocument/2006/relationships/hyperlink" Target="/wiki/Logos" TargetMode="External"/><Relationship Id="rId39" Type="http://schemas.openxmlformats.org/officeDocument/2006/relationships/hyperlink" Target="/wiki/Anastasio_Sina%C3%ADta" TargetMode="External"/><Relationship Id="rId3" Type="http://schemas.openxmlformats.org/officeDocument/2006/relationships/settings" Target="settings.xml"/><Relationship Id="rId21" Type="http://schemas.openxmlformats.org/officeDocument/2006/relationships/hyperlink" Target="/wiki/Or%C3%ADgenes" TargetMode="External"/><Relationship Id="rId34" Type="http://schemas.openxmlformats.org/officeDocument/2006/relationships/hyperlink" Target="/l" TargetMode="External"/><Relationship Id="rId42" Type="http://schemas.openxmlformats.org/officeDocument/2006/relationships/hyperlink" Target="/wiki/Melit%C3%B3n_de_Sardes" TargetMode="External"/><Relationship Id="rId47" Type="http://schemas.openxmlformats.org/officeDocument/2006/relationships/theme" Target="theme/theme1.xml"/><Relationship Id="rId7" Type="http://schemas.openxmlformats.org/officeDocument/2006/relationships/hyperlink" Target="/wiki/Siglo_II" TargetMode="External"/><Relationship Id="rId12" Type="http://schemas.openxmlformats.org/officeDocument/2006/relationships/hyperlink" Target="/w/index.php?title=Epifanio_Escol%C3%A1stico&amp;action=edit&amp;redlink=1" TargetMode="External"/><Relationship Id="rId17" Type="http://schemas.openxmlformats.org/officeDocument/2006/relationships/hyperlink" Target="/wiki/Italia" TargetMode="External"/><Relationship Id="rId25" Type="http://schemas.openxmlformats.org/officeDocument/2006/relationships/hyperlink" Target="/wiki/Jerusal%C3%A9n" TargetMode="External"/><Relationship Id="rId33" Type="http://schemas.openxmlformats.org/officeDocument/2006/relationships/hyperlink" Target="/wiki/Stromata" TargetMode="External"/><Relationship Id="rId38" Type="http://schemas.openxmlformats.org/officeDocument/2006/relationships/hyperlink" Target="/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wiki/Grecia" TargetMode="External"/><Relationship Id="rId20" Type="http://schemas.openxmlformats.org/officeDocument/2006/relationships/hyperlink" Target="/wiki/Escuela_catequ%C3%ADstica_de_Alejandr%C3%ADa" TargetMode="External"/><Relationship Id="rId29" Type="http://schemas.openxmlformats.org/officeDocument/2006/relationships/hyperlink" Target="/wiki/Salvaci%C3%B3n" TargetMode="External"/><Relationship Id="rId41" Type="http://schemas.openxmlformats.org/officeDocument/2006/relationships/hyperlink" Target="/wiki/P%C3%A9saj" TargetMode="External"/><Relationship Id="rId1" Type="http://schemas.openxmlformats.org/officeDocument/2006/relationships/numbering" Target="numbering.xml"/><Relationship Id="rId6" Type="http://schemas.openxmlformats.org/officeDocument/2006/relationships/hyperlink" Target="/wiki/Alejandr%C3%ADa" TargetMode="External"/><Relationship Id="rId11" Type="http://schemas.openxmlformats.org/officeDocument/2006/relationships/hyperlink" Target="/wiki/Atenas" TargetMode="External"/><Relationship Id="rId24" Type="http://schemas.openxmlformats.org/officeDocument/2006/relationships/hyperlink" Target="/wiki/Capadocia" TargetMode="External"/><Relationship Id="rId32" Type="http://schemas.openxmlformats.org/officeDocument/2006/relationships/hyperlink" Target="/wiki/Epicteto" TargetMode="External"/><Relationship Id="rId37" Type="http://schemas.openxmlformats.org/officeDocument/2006/relationships/hyperlink" Target="/wiki/Evangelio_de_Marcos" TargetMode="External"/><Relationship Id="rId40" Type="http://schemas.openxmlformats.org/officeDocument/2006/relationships/hyperlink" Target="/l" TargetMode="External"/><Relationship Id="rId45"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wiki/Paganismo" TargetMode="External"/><Relationship Id="rId23" Type="http://schemas.openxmlformats.org/officeDocument/2006/relationships/hyperlink" Target="/wiki/Obispo" TargetMode="External"/><Relationship Id="rId28" Type="http://schemas.openxmlformats.org/officeDocument/2006/relationships/hyperlink" Target="/wiki/Pederastia" TargetMode="External"/><Relationship Id="rId36" Type="http://schemas.openxmlformats.org/officeDocument/2006/relationships/hyperlink" Target="/wiki/Biblia" TargetMode="External"/><Relationship Id="rId10" Type="http://schemas.openxmlformats.org/officeDocument/2006/relationships/hyperlink" Target="/wiki/Egipto" TargetMode="External"/><Relationship Id="rId19" Type="http://schemas.openxmlformats.org/officeDocument/2006/relationships/hyperlink" Target="/wiki/Panteno" TargetMode="External"/><Relationship Id="rId31" Type="http://schemas.openxmlformats.org/officeDocument/2006/relationships/hyperlink" Target="/wiki/Musonio_Rufo" TargetMode="External"/><Relationship Id="rId44" Type="http://schemas.openxmlformats.org/officeDocument/2006/relationships/hyperlink" Target="/wiki/Juda%C3%ADsmo" TargetMode="External"/><Relationship Id="rId4" Type="http://schemas.openxmlformats.org/officeDocument/2006/relationships/webSettings" Target="webSettings.xml"/><Relationship Id="rId9" Type="http://schemas.openxmlformats.org/officeDocument/2006/relationships/hyperlink" Target="/wiki/216" TargetMode="External"/><Relationship Id="rId14" Type="http://schemas.openxmlformats.org/officeDocument/2006/relationships/hyperlink" Target="/wiki/Griego_antiguo" TargetMode="External"/><Relationship Id="rId22" Type="http://schemas.openxmlformats.org/officeDocument/2006/relationships/hyperlink" Target="/wiki/Septimio_Severo" TargetMode="External"/><Relationship Id="rId27" Type="http://schemas.openxmlformats.org/officeDocument/2006/relationships/hyperlink" Target="/wiki/Idolatr%C3%ADa" TargetMode="External"/><Relationship Id="rId30" Type="http://schemas.openxmlformats.org/officeDocument/2006/relationships/hyperlink" Target="/wiki/Estoicismo" TargetMode="External"/><Relationship Id="rId35" Type="http://schemas.openxmlformats.org/officeDocument/2006/relationships/hyperlink" Target="/wiki/Overbeck" TargetMode="External"/><Relationship Id="rId43" Type="http://schemas.openxmlformats.org/officeDocument/2006/relationships/hyperlink" Target="/wiki/Pascu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2529</Words>
  <Characters>13910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dcterms:created xsi:type="dcterms:W3CDTF">2019-03-04T15:51:00Z</dcterms:created>
  <dcterms:modified xsi:type="dcterms:W3CDTF">2019-03-04T15:53:00Z</dcterms:modified>
</cp:coreProperties>
</file>