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28" w:rsidRDefault="0077042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A2B56">
        <w:rPr>
          <w:rFonts w:ascii="Arial" w:hAnsi="Arial" w:cs="Arial"/>
          <w:b/>
          <w:color w:val="FF0000"/>
          <w:sz w:val="36"/>
          <w:szCs w:val="36"/>
        </w:rPr>
        <w:t xml:space="preserve">32 Esdras y </w:t>
      </w:r>
      <w:proofErr w:type="spellStart"/>
      <w:r w:rsidRPr="000A2B56">
        <w:rPr>
          <w:rFonts w:ascii="Arial" w:hAnsi="Arial" w:cs="Arial"/>
          <w:b/>
          <w:color w:val="FF0000"/>
          <w:sz w:val="36"/>
          <w:szCs w:val="36"/>
        </w:rPr>
        <w:t>y</w:t>
      </w:r>
      <w:proofErr w:type="spellEnd"/>
      <w:r w:rsidRPr="000A2B56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proofErr w:type="spellStart"/>
      <w:r w:rsidRPr="000A2B56">
        <w:rPr>
          <w:rFonts w:ascii="Arial" w:hAnsi="Arial" w:cs="Arial"/>
          <w:b/>
          <w:color w:val="FF0000"/>
          <w:sz w:val="36"/>
          <w:szCs w:val="36"/>
        </w:rPr>
        <w:t>Neemias</w:t>
      </w:r>
      <w:proofErr w:type="spellEnd"/>
    </w:p>
    <w:p w:rsidR="00A57873" w:rsidRPr="000A2B56" w:rsidRDefault="00A57873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0A2B56" w:rsidRDefault="00DD78E9" w:rsidP="00B11084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de judios en el regreso cautividad" style="width:24pt;height:24pt"/>
        </w:pict>
      </w:r>
      <w:r w:rsidR="00A57873">
        <w:rPr>
          <w:noProof/>
        </w:rPr>
        <w:drawing>
          <wp:inline distT="0" distB="0" distL="0" distR="0">
            <wp:extent cx="3073400" cy="13335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131" t="46154" r="50233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84" w:rsidRDefault="000A2B56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770428">
        <w:rPr>
          <w:rFonts w:ascii="Arial" w:hAnsi="Arial" w:cs="Arial"/>
          <w:b/>
          <w:sz w:val="28"/>
          <w:szCs w:val="28"/>
        </w:rPr>
        <w:t xml:space="preserve"> </w:t>
      </w:r>
    </w:p>
    <w:p w:rsidR="000A2B56" w:rsidRDefault="00B11084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70428" w:rsidRPr="0080143F">
        <w:rPr>
          <w:rFonts w:ascii="Arial" w:hAnsi="Arial" w:cs="Arial"/>
          <w:b/>
          <w:sz w:val="28"/>
          <w:szCs w:val="28"/>
        </w:rPr>
        <w:t xml:space="preserve">La liberación </w:t>
      </w:r>
      <w:proofErr w:type="spellStart"/>
      <w:r w:rsidR="000A2B56">
        <w:rPr>
          <w:rFonts w:ascii="Arial" w:hAnsi="Arial" w:cs="Arial"/>
          <w:b/>
          <w:sz w:val="28"/>
          <w:szCs w:val="28"/>
        </w:rPr>
        <w:t>e</w:t>
      </w:r>
      <w:proofErr w:type="spellEnd"/>
      <w:r w:rsidR="000A2B56">
        <w:rPr>
          <w:rFonts w:ascii="Arial" w:hAnsi="Arial" w:cs="Arial"/>
          <w:b/>
          <w:sz w:val="28"/>
          <w:szCs w:val="28"/>
        </w:rPr>
        <w:t xml:space="preserve"> los cautivos de Babilonia </w:t>
      </w:r>
      <w:r w:rsidR="00770428" w:rsidRPr="0080143F">
        <w:rPr>
          <w:rFonts w:ascii="Arial" w:hAnsi="Arial" w:cs="Arial"/>
          <w:b/>
          <w:sz w:val="28"/>
          <w:szCs w:val="28"/>
        </w:rPr>
        <w:t xml:space="preserve">por Ciro significó </w:t>
      </w:r>
      <w:r w:rsidR="000A2B56">
        <w:rPr>
          <w:rFonts w:ascii="Arial" w:hAnsi="Arial" w:cs="Arial"/>
          <w:b/>
          <w:sz w:val="28"/>
          <w:szCs w:val="28"/>
        </w:rPr>
        <w:t>la nueva vida para los que había</w:t>
      </w:r>
      <w:r>
        <w:rPr>
          <w:rFonts w:ascii="Arial" w:hAnsi="Arial" w:cs="Arial"/>
          <w:b/>
          <w:sz w:val="28"/>
          <w:szCs w:val="28"/>
        </w:rPr>
        <w:t>n</w:t>
      </w:r>
      <w:r w:rsidR="000A2B56">
        <w:rPr>
          <w:rFonts w:ascii="Arial" w:hAnsi="Arial" w:cs="Arial"/>
          <w:b/>
          <w:sz w:val="28"/>
          <w:szCs w:val="28"/>
        </w:rPr>
        <w:t xml:space="preserve"> estado como siervos en las tierras de los paganos.  Con todo no todos quisieron </w:t>
      </w:r>
      <w:r>
        <w:rPr>
          <w:rFonts w:ascii="Arial" w:hAnsi="Arial" w:cs="Arial"/>
          <w:b/>
          <w:sz w:val="28"/>
          <w:szCs w:val="28"/>
        </w:rPr>
        <w:t>regresar</w:t>
      </w:r>
      <w:r w:rsidR="000A2B56">
        <w:rPr>
          <w:rFonts w:ascii="Arial" w:hAnsi="Arial" w:cs="Arial"/>
          <w:b/>
          <w:sz w:val="28"/>
          <w:szCs w:val="28"/>
        </w:rPr>
        <w:t xml:space="preserve">: muchos habían conseguido casa, </w:t>
      </w:r>
      <w:r>
        <w:rPr>
          <w:rFonts w:ascii="Arial" w:hAnsi="Arial" w:cs="Arial"/>
          <w:b/>
          <w:sz w:val="28"/>
          <w:szCs w:val="28"/>
        </w:rPr>
        <w:t xml:space="preserve">familia, </w:t>
      </w:r>
      <w:r w:rsidR="000A2B56">
        <w:rPr>
          <w:rFonts w:ascii="Arial" w:hAnsi="Arial" w:cs="Arial"/>
          <w:b/>
          <w:sz w:val="28"/>
          <w:szCs w:val="28"/>
        </w:rPr>
        <w:t xml:space="preserve">tierras, determinadas riquezas y prefirieron quedarse en el lugar, iniciando así lo que luego sería llamado "diáspora", que significa "dispersión". </w:t>
      </w:r>
    </w:p>
    <w:p w:rsidR="000A2B56" w:rsidRDefault="000A2B56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0A2B56" w:rsidRDefault="00B11084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Esos judí</w:t>
      </w:r>
      <w:r w:rsidR="000A2B56">
        <w:rPr>
          <w:rFonts w:ascii="Arial" w:hAnsi="Arial" w:cs="Arial"/>
          <w:b/>
          <w:sz w:val="28"/>
          <w:szCs w:val="28"/>
        </w:rPr>
        <w:t>os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A2B56">
        <w:rPr>
          <w:rFonts w:ascii="Arial" w:hAnsi="Arial" w:cs="Arial"/>
          <w:b/>
          <w:sz w:val="28"/>
          <w:szCs w:val="28"/>
        </w:rPr>
        <w:t>se qued</w:t>
      </w:r>
      <w:r>
        <w:rPr>
          <w:rFonts w:ascii="Arial" w:hAnsi="Arial" w:cs="Arial"/>
          <w:b/>
          <w:sz w:val="28"/>
          <w:szCs w:val="28"/>
        </w:rPr>
        <w:t>a</w:t>
      </w:r>
      <w:r w:rsidR="000A2B56">
        <w:rPr>
          <w:rFonts w:ascii="Arial" w:hAnsi="Arial" w:cs="Arial"/>
          <w:b/>
          <w:sz w:val="28"/>
          <w:szCs w:val="28"/>
        </w:rPr>
        <w:t>ron, como lo</w:t>
      </w:r>
      <w:r>
        <w:rPr>
          <w:rFonts w:ascii="Arial" w:hAnsi="Arial" w:cs="Arial"/>
          <w:b/>
          <w:sz w:val="28"/>
          <w:szCs w:val="28"/>
        </w:rPr>
        <w:t>s</w:t>
      </w:r>
      <w:r w:rsidR="000A2B56">
        <w:rPr>
          <w:rFonts w:ascii="Arial" w:hAnsi="Arial" w:cs="Arial"/>
          <w:b/>
          <w:sz w:val="28"/>
          <w:szCs w:val="28"/>
        </w:rPr>
        <w:t xml:space="preserve"> que ya estaban en Egipto o se iban extendiendo por diversos lugares del Mediterr</w:t>
      </w:r>
      <w:r>
        <w:rPr>
          <w:rFonts w:ascii="Arial" w:hAnsi="Arial" w:cs="Arial"/>
          <w:b/>
          <w:sz w:val="28"/>
          <w:szCs w:val="28"/>
        </w:rPr>
        <w:t>á</w:t>
      </w:r>
      <w:r w:rsidR="000A2B56">
        <w:rPr>
          <w:rFonts w:ascii="Arial" w:hAnsi="Arial" w:cs="Arial"/>
          <w:b/>
          <w:sz w:val="28"/>
          <w:szCs w:val="28"/>
        </w:rPr>
        <w:t>neo, se sintieron tan jud</w:t>
      </w:r>
      <w:r>
        <w:rPr>
          <w:rFonts w:ascii="Arial" w:hAnsi="Arial" w:cs="Arial"/>
          <w:b/>
          <w:sz w:val="28"/>
          <w:szCs w:val="28"/>
        </w:rPr>
        <w:t>í</w:t>
      </w:r>
      <w:r w:rsidR="000A2B56">
        <w:rPr>
          <w:rFonts w:ascii="Arial" w:hAnsi="Arial" w:cs="Arial"/>
          <w:b/>
          <w:sz w:val="28"/>
          <w:szCs w:val="28"/>
        </w:rPr>
        <w:t>os y elegido</w:t>
      </w:r>
      <w:r>
        <w:rPr>
          <w:rFonts w:ascii="Arial" w:hAnsi="Arial" w:cs="Arial"/>
          <w:b/>
          <w:sz w:val="28"/>
          <w:szCs w:val="28"/>
        </w:rPr>
        <w:t>s</w:t>
      </w:r>
      <w:r w:rsidR="000A2B56">
        <w:rPr>
          <w:rFonts w:ascii="Arial" w:hAnsi="Arial" w:cs="Arial"/>
          <w:b/>
          <w:sz w:val="28"/>
          <w:szCs w:val="28"/>
        </w:rPr>
        <w:t xml:space="preserve"> de Dios como los que regresaron para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A2B56">
        <w:rPr>
          <w:rFonts w:ascii="Arial" w:hAnsi="Arial" w:cs="Arial"/>
          <w:b/>
          <w:sz w:val="28"/>
          <w:szCs w:val="28"/>
        </w:rPr>
        <w:t xml:space="preserve">reconstruir el pueblo </w:t>
      </w:r>
      <w:r>
        <w:rPr>
          <w:rFonts w:ascii="Arial" w:hAnsi="Arial" w:cs="Arial"/>
          <w:b/>
          <w:sz w:val="28"/>
          <w:szCs w:val="28"/>
        </w:rPr>
        <w:t>e</w:t>
      </w:r>
      <w:r w:rsidR="000A2B56">
        <w:rPr>
          <w:rFonts w:ascii="Arial" w:hAnsi="Arial" w:cs="Arial"/>
          <w:b/>
          <w:sz w:val="28"/>
          <w:szCs w:val="28"/>
        </w:rPr>
        <w:t>n la tierra que f</w:t>
      </w:r>
      <w:r>
        <w:rPr>
          <w:rFonts w:ascii="Arial" w:hAnsi="Arial" w:cs="Arial"/>
          <w:b/>
          <w:sz w:val="28"/>
          <w:szCs w:val="28"/>
        </w:rPr>
        <w:t>u</w:t>
      </w:r>
      <w:r w:rsidR="000A2B56">
        <w:rPr>
          <w:rFonts w:ascii="Arial" w:hAnsi="Arial" w:cs="Arial"/>
          <w:b/>
          <w:sz w:val="28"/>
          <w:szCs w:val="28"/>
        </w:rPr>
        <w:t>e de los cananeos y sobre todo en Jerusal</w:t>
      </w:r>
      <w:r>
        <w:rPr>
          <w:rFonts w:ascii="Arial" w:hAnsi="Arial" w:cs="Arial"/>
          <w:b/>
          <w:sz w:val="28"/>
          <w:szCs w:val="28"/>
        </w:rPr>
        <w:t>é</w:t>
      </w:r>
      <w:r w:rsidR="000A2B56">
        <w:rPr>
          <w:rFonts w:ascii="Arial" w:hAnsi="Arial" w:cs="Arial"/>
          <w:b/>
          <w:sz w:val="28"/>
          <w:szCs w:val="28"/>
        </w:rPr>
        <w:t>n.</w:t>
      </w:r>
    </w:p>
    <w:p w:rsidR="000A2B56" w:rsidRDefault="000A2B56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0A2B56" w:rsidRDefault="000A2B56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Siguieron juntándose para r</w:t>
      </w:r>
      <w:r w:rsidR="00B11084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zar en las casas de oraci</w:t>
      </w:r>
      <w:r w:rsidR="00B11084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n que l</w:t>
      </w:r>
      <w:r w:rsidR="00B11084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amaron "Sinagogas"</w:t>
      </w:r>
      <w:r w:rsidR="00B11084">
        <w:rPr>
          <w:rFonts w:ascii="Arial" w:hAnsi="Arial" w:cs="Arial"/>
          <w:b/>
          <w:sz w:val="28"/>
          <w:szCs w:val="28"/>
        </w:rPr>
        <w:t>. Y hasta</w:t>
      </w:r>
      <w:r>
        <w:rPr>
          <w:rFonts w:ascii="Arial" w:hAnsi="Arial" w:cs="Arial"/>
          <w:b/>
          <w:sz w:val="28"/>
          <w:szCs w:val="28"/>
        </w:rPr>
        <w:t xml:space="preserve"> recog</w:t>
      </w:r>
      <w:r w:rsidR="00B11084">
        <w:rPr>
          <w:rFonts w:ascii="Arial" w:hAnsi="Arial" w:cs="Arial"/>
          <w:b/>
          <w:sz w:val="28"/>
          <w:szCs w:val="28"/>
        </w:rPr>
        <w:t>ían</w:t>
      </w:r>
      <w:r>
        <w:rPr>
          <w:rFonts w:ascii="Arial" w:hAnsi="Arial" w:cs="Arial"/>
          <w:b/>
          <w:sz w:val="28"/>
          <w:szCs w:val="28"/>
        </w:rPr>
        <w:t xml:space="preserve"> dinero par</w:t>
      </w:r>
      <w:r w:rsidR="00B11084">
        <w:rPr>
          <w:rFonts w:ascii="Arial" w:hAnsi="Arial" w:cs="Arial"/>
          <w:b/>
          <w:sz w:val="28"/>
          <w:szCs w:val="28"/>
        </w:rPr>
        <w:t>a enviarlo al Templo de Jerusalé</w:t>
      </w:r>
      <w:r>
        <w:rPr>
          <w:rFonts w:ascii="Arial" w:hAnsi="Arial" w:cs="Arial"/>
          <w:b/>
          <w:sz w:val="28"/>
          <w:szCs w:val="28"/>
        </w:rPr>
        <w:t>n. Incluso alguna vez en su v</w:t>
      </w:r>
      <w:r w:rsidR="00B11084">
        <w:rPr>
          <w:rFonts w:ascii="Arial" w:hAnsi="Arial" w:cs="Arial"/>
          <w:b/>
          <w:sz w:val="28"/>
          <w:szCs w:val="28"/>
        </w:rPr>
        <w:t>ida iban de viaje a Jerusalé</w:t>
      </w:r>
      <w:r>
        <w:rPr>
          <w:rFonts w:ascii="Arial" w:hAnsi="Arial" w:cs="Arial"/>
          <w:b/>
          <w:sz w:val="28"/>
          <w:szCs w:val="28"/>
        </w:rPr>
        <w:t xml:space="preserve">n para ofrecer </w:t>
      </w:r>
      <w:r w:rsidR="00B1108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acrificios en el templo </w:t>
      </w:r>
      <w:r w:rsidR="00B11084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pronto comenzó a ser restaurado.</w:t>
      </w:r>
    </w:p>
    <w:p w:rsidR="000A2B56" w:rsidRDefault="000A2B56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B04D3F" w:rsidRDefault="00B11084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0A2B56">
        <w:rPr>
          <w:rFonts w:ascii="Arial" w:hAnsi="Arial" w:cs="Arial"/>
          <w:b/>
          <w:sz w:val="28"/>
          <w:szCs w:val="28"/>
        </w:rPr>
        <w:t xml:space="preserve">  </w:t>
      </w:r>
      <w:r w:rsidR="00770428" w:rsidRPr="0080143F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l</w:t>
      </w:r>
      <w:r w:rsidR="00B04D3F">
        <w:rPr>
          <w:rFonts w:ascii="Arial" w:hAnsi="Arial" w:cs="Arial"/>
          <w:b/>
          <w:sz w:val="28"/>
          <w:szCs w:val="28"/>
        </w:rPr>
        <w:t>guno libros de la Biblia recuerdan c</w:t>
      </w:r>
      <w:r>
        <w:rPr>
          <w:rFonts w:ascii="Arial" w:hAnsi="Arial" w:cs="Arial"/>
          <w:b/>
          <w:sz w:val="28"/>
          <w:szCs w:val="28"/>
        </w:rPr>
        <w:t>ómo los judí</w:t>
      </w:r>
      <w:r w:rsidR="00B04D3F">
        <w:rPr>
          <w:rFonts w:ascii="Arial" w:hAnsi="Arial" w:cs="Arial"/>
          <w:b/>
          <w:sz w:val="28"/>
          <w:szCs w:val="28"/>
        </w:rPr>
        <w:t>os que estaban en la zona de Babilonia consiguieron cierta riqueza y ocuparon puesto e</w:t>
      </w:r>
      <w:r>
        <w:rPr>
          <w:rFonts w:ascii="Arial" w:hAnsi="Arial" w:cs="Arial"/>
          <w:b/>
          <w:sz w:val="28"/>
          <w:szCs w:val="28"/>
        </w:rPr>
        <w:t>l</w:t>
      </w:r>
      <w:r w:rsidR="00B04D3F">
        <w:rPr>
          <w:rFonts w:ascii="Arial" w:hAnsi="Arial" w:cs="Arial"/>
          <w:b/>
          <w:sz w:val="28"/>
          <w:szCs w:val="28"/>
        </w:rPr>
        <w:t>evado</w:t>
      </w:r>
      <w:r>
        <w:rPr>
          <w:rFonts w:ascii="Arial" w:hAnsi="Arial" w:cs="Arial"/>
          <w:b/>
          <w:sz w:val="28"/>
          <w:szCs w:val="28"/>
        </w:rPr>
        <w:t>s e</w:t>
      </w:r>
      <w:r w:rsidR="00B04D3F">
        <w:rPr>
          <w:rFonts w:ascii="Arial" w:hAnsi="Arial" w:cs="Arial"/>
          <w:b/>
          <w:sz w:val="28"/>
          <w:szCs w:val="28"/>
        </w:rPr>
        <w:t xml:space="preserve">n </w:t>
      </w:r>
      <w:r>
        <w:rPr>
          <w:rFonts w:ascii="Arial" w:hAnsi="Arial" w:cs="Arial"/>
          <w:b/>
          <w:sz w:val="28"/>
          <w:szCs w:val="28"/>
        </w:rPr>
        <w:t>e</w:t>
      </w:r>
      <w:r w:rsidR="00B04D3F">
        <w:rPr>
          <w:rFonts w:ascii="Arial" w:hAnsi="Arial" w:cs="Arial"/>
          <w:b/>
          <w:sz w:val="28"/>
          <w:szCs w:val="28"/>
        </w:rPr>
        <w:t>l gobierno de los reyes de la región. Tal situaci</w:t>
      </w:r>
      <w:r>
        <w:rPr>
          <w:rFonts w:ascii="Arial" w:hAnsi="Arial" w:cs="Arial"/>
          <w:b/>
          <w:sz w:val="28"/>
          <w:szCs w:val="28"/>
        </w:rPr>
        <w:t>ó</w:t>
      </w:r>
      <w:r w:rsidR="00B04D3F">
        <w:rPr>
          <w:rFonts w:ascii="Arial" w:hAnsi="Arial" w:cs="Arial"/>
          <w:b/>
          <w:sz w:val="28"/>
          <w:szCs w:val="28"/>
        </w:rPr>
        <w:t>n se</w:t>
      </w:r>
      <w:r>
        <w:rPr>
          <w:rFonts w:ascii="Arial" w:hAnsi="Arial" w:cs="Arial"/>
          <w:b/>
          <w:sz w:val="28"/>
          <w:szCs w:val="28"/>
        </w:rPr>
        <w:t xml:space="preserve"> ve</w:t>
      </w:r>
      <w:r w:rsidR="00B04D3F">
        <w:rPr>
          <w:rFonts w:ascii="Arial" w:hAnsi="Arial" w:cs="Arial"/>
          <w:b/>
          <w:sz w:val="28"/>
          <w:szCs w:val="28"/>
        </w:rPr>
        <w:t xml:space="preserve"> en los libros </w:t>
      </w:r>
      <w:r>
        <w:rPr>
          <w:rFonts w:ascii="Arial" w:hAnsi="Arial" w:cs="Arial"/>
          <w:b/>
          <w:sz w:val="28"/>
          <w:szCs w:val="28"/>
        </w:rPr>
        <w:t>d</w:t>
      </w:r>
      <w:r w:rsidR="00B04D3F">
        <w:rPr>
          <w:rFonts w:ascii="Arial" w:hAnsi="Arial" w:cs="Arial"/>
          <w:b/>
          <w:sz w:val="28"/>
          <w:szCs w:val="28"/>
        </w:rPr>
        <w:t>e Da</w:t>
      </w:r>
      <w:r>
        <w:rPr>
          <w:rFonts w:ascii="Arial" w:hAnsi="Arial" w:cs="Arial"/>
          <w:b/>
          <w:sz w:val="28"/>
          <w:szCs w:val="28"/>
        </w:rPr>
        <w:t>niel y de Esther</w:t>
      </w:r>
    </w:p>
    <w:p w:rsidR="00B04D3F" w:rsidRDefault="00B04D3F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B04D3F" w:rsidRDefault="00770428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 w:rsidRPr="0080143F">
        <w:rPr>
          <w:rFonts w:ascii="Arial" w:hAnsi="Arial" w:cs="Arial"/>
          <w:b/>
          <w:sz w:val="28"/>
          <w:szCs w:val="28"/>
        </w:rPr>
        <w:t xml:space="preserve"> </w:t>
      </w:r>
      <w:r w:rsidR="00B04D3F">
        <w:rPr>
          <w:rFonts w:ascii="Arial" w:hAnsi="Arial" w:cs="Arial"/>
          <w:b/>
          <w:sz w:val="28"/>
          <w:szCs w:val="28"/>
        </w:rPr>
        <w:t xml:space="preserve">   Fue el año </w:t>
      </w:r>
      <w:hyperlink r:id="rId7" w:tooltip="538 a. C." w:history="1">
        <w:r w:rsidRPr="008014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538 a. C.</w:t>
        </w:r>
      </w:hyperlink>
      <w:r w:rsidR="00B04D3F">
        <w:rPr>
          <w:rFonts w:ascii="Arial" w:hAnsi="Arial" w:cs="Arial"/>
          <w:b/>
          <w:sz w:val="28"/>
          <w:szCs w:val="28"/>
        </w:rPr>
        <w:t xml:space="preserve"> cuando el </w:t>
      </w:r>
      <w:r w:rsidRPr="0080143F">
        <w:rPr>
          <w:rFonts w:ascii="Arial" w:hAnsi="Arial" w:cs="Arial"/>
          <w:b/>
          <w:sz w:val="28"/>
          <w:szCs w:val="28"/>
        </w:rPr>
        <w:t xml:space="preserve">rey </w:t>
      </w:r>
      <w:hyperlink r:id="rId8" w:tooltip="Persas" w:history="1">
        <w:r w:rsidRPr="008014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persa</w:t>
        </w:r>
      </w:hyperlink>
      <w:r w:rsidRPr="0080143F">
        <w:rPr>
          <w:rFonts w:ascii="Arial" w:hAnsi="Arial" w:cs="Arial"/>
          <w:b/>
          <w:sz w:val="28"/>
          <w:szCs w:val="28"/>
        </w:rPr>
        <w:t xml:space="preserve"> </w:t>
      </w:r>
      <w:hyperlink r:id="rId9" w:tooltip="Ciro el Grande" w:history="1">
        <w:r w:rsidRPr="008014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Ciro el Grande</w:t>
        </w:r>
      </w:hyperlink>
      <w:r w:rsidRPr="0080143F">
        <w:rPr>
          <w:rFonts w:ascii="Arial" w:hAnsi="Arial" w:cs="Arial"/>
          <w:b/>
          <w:sz w:val="28"/>
          <w:szCs w:val="28"/>
        </w:rPr>
        <w:t xml:space="preserve"> conquistó Babilonia y destruyó su imperio</w:t>
      </w:r>
      <w:r w:rsidR="00B04D3F">
        <w:rPr>
          <w:rFonts w:ascii="Arial" w:hAnsi="Arial" w:cs="Arial"/>
          <w:b/>
          <w:sz w:val="28"/>
          <w:szCs w:val="28"/>
        </w:rPr>
        <w:t xml:space="preserve">. Y fue el </w:t>
      </w:r>
      <w:r w:rsidR="00B11084">
        <w:rPr>
          <w:rFonts w:ascii="Arial" w:hAnsi="Arial" w:cs="Arial"/>
          <w:b/>
          <w:sz w:val="28"/>
          <w:szCs w:val="28"/>
        </w:rPr>
        <w:t>q</w:t>
      </w:r>
      <w:r w:rsidR="00B04D3F">
        <w:rPr>
          <w:rFonts w:ascii="Arial" w:hAnsi="Arial" w:cs="Arial"/>
          <w:b/>
          <w:sz w:val="28"/>
          <w:szCs w:val="28"/>
        </w:rPr>
        <w:t>ue</w:t>
      </w:r>
      <w:r w:rsidR="00B11084">
        <w:rPr>
          <w:rFonts w:ascii="Arial" w:hAnsi="Arial" w:cs="Arial"/>
          <w:b/>
          <w:sz w:val="28"/>
          <w:szCs w:val="28"/>
        </w:rPr>
        <w:t xml:space="preserve"> </w:t>
      </w:r>
      <w:r w:rsidR="00B04D3F">
        <w:rPr>
          <w:rFonts w:ascii="Arial" w:hAnsi="Arial" w:cs="Arial"/>
          <w:b/>
          <w:sz w:val="28"/>
          <w:szCs w:val="28"/>
        </w:rPr>
        <w:t>dio permiso a diversos pu</w:t>
      </w:r>
      <w:r w:rsidR="00B11084">
        <w:rPr>
          <w:rFonts w:ascii="Arial" w:hAnsi="Arial" w:cs="Arial"/>
          <w:b/>
          <w:sz w:val="28"/>
          <w:szCs w:val="28"/>
        </w:rPr>
        <w:t>e</w:t>
      </w:r>
      <w:r w:rsidR="00B04D3F">
        <w:rPr>
          <w:rFonts w:ascii="Arial" w:hAnsi="Arial" w:cs="Arial"/>
          <w:b/>
          <w:sz w:val="28"/>
          <w:szCs w:val="28"/>
        </w:rPr>
        <w:t>blos llevado</w:t>
      </w:r>
      <w:r w:rsidR="00B11084">
        <w:rPr>
          <w:rFonts w:ascii="Arial" w:hAnsi="Arial" w:cs="Arial"/>
          <w:b/>
          <w:sz w:val="28"/>
          <w:szCs w:val="28"/>
        </w:rPr>
        <w:t>s</w:t>
      </w:r>
      <w:r w:rsidR="00B04D3F">
        <w:rPr>
          <w:rFonts w:ascii="Arial" w:hAnsi="Arial" w:cs="Arial"/>
          <w:b/>
          <w:sz w:val="28"/>
          <w:szCs w:val="28"/>
        </w:rPr>
        <w:t xml:space="preserve"> cautivos a</w:t>
      </w:r>
      <w:r w:rsidR="00B11084">
        <w:rPr>
          <w:rFonts w:ascii="Arial" w:hAnsi="Arial" w:cs="Arial"/>
          <w:b/>
          <w:sz w:val="28"/>
          <w:szCs w:val="28"/>
        </w:rPr>
        <w:t xml:space="preserve"> </w:t>
      </w:r>
      <w:r w:rsidR="00B04D3F">
        <w:rPr>
          <w:rFonts w:ascii="Arial" w:hAnsi="Arial" w:cs="Arial"/>
          <w:b/>
          <w:sz w:val="28"/>
          <w:szCs w:val="28"/>
        </w:rPr>
        <w:t>que regresaran a sus tierra</w:t>
      </w:r>
      <w:r w:rsidR="00B11084">
        <w:rPr>
          <w:rFonts w:ascii="Arial" w:hAnsi="Arial" w:cs="Arial"/>
          <w:b/>
          <w:sz w:val="28"/>
          <w:szCs w:val="28"/>
        </w:rPr>
        <w:t>s</w:t>
      </w:r>
      <w:r w:rsidR="00B04D3F">
        <w:rPr>
          <w:rFonts w:ascii="Arial" w:hAnsi="Arial" w:cs="Arial"/>
          <w:b/>
          <w:sz w:val="28"/>
          <w:szCs w:val="28"/>
        </w:rPr>
        <w:t xml:space="preserve"> de origen. Entre ellos estaban los jud</w:t>
      </w:r>
      <w:r w:rsidR="00B11084">
        <w:rPr>
          <w:rFonts w:ascii="Arial" w:hAnsi="Arial" w:cs="Arial"/>
          <w:b/>
          <w:sz w:val="28"/>
          <w:szCs w:val="28"/>
        </w:rPr>
        <w:t>íos. Incluso autorizó</w:t>
      </w:r>
      <w:r w:rsidR="00B04D3F">
        <w:rPr>
          <w:rFonts w:ascii="Arial" w:hAnsi="Arial" w:cs="Arial"/>
          <w:b/>
          <w:sz w:val="28"/>
          <w:szCs w:val="28"/>
        </w:rPr>
        <w:t xml:space="preserve"> a que el pueblo reconstruyera su templo sagrado y que se formaran como pueblo vasallo del imperio persa.</w:t>
      </w:r>
    </w:p>
    <w:p w:rsidR="00B04D3F" w:rsidRPr="00B04D3F" w:rsidRDefault="00B04D3F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AC56FA" w:rsidRDefault="00B04D3F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</w:rPr>
        <w:t xml:space="preserve">   Las </w:t>
      </w:r>
      <w:r w:rsidR="00A57873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rimera</w:t>
      </w:r>
      <w:r w:rsidR="00A57873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caravana</w:t>
      </w:r>
      <w:r w:rsidR="00A57873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regreso fueron dirigidas por un</w:t>
      </w:r>
      <w:r w:rsidRPr="00B04D3F">
        <w:rPr>
          <w:rFonts w:ascii="Arial" w:hAnsi="Arial" w:cs="Arial"/>
          <w:b/>
          <w:sz w:val="28"/>
          <w:szCs w:val="28"/>
          <w:shd w:val="clear" w:color="auto" w:fill="FFFFFF"/>
        </w:rPr>
        <w:t xml:space="preserve"> líder de los judíos exiliados que retornaron de </w:t>
      </w:r>
      <w:hyperlink r:id="rId10" w:tooltip="Imperio neobabilónico" w:history="1">
        <w:r w:rsidRPr="00B04D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  <w:shd w:val="clear" w:color="auto" w:fill="FFFFFF"/>
          </w:rPr>
          <w:t>Babilonia</w:t>
        </w:r>
      </w:hyperlink>
      <w:r w:rsidRPr="00B04D3F">
        <w:rPr>
          <w:rFonts w:ascii="Arial" w:hAnsi="Arial" w:cs="Arial"/>
          <w:b/>
          <w:sz w:val="28"/>
          <w:szCs w:val="28"/>
          <w:shd w:val="clear" w:color="auto" w:fill="FFFFFF"/>
        </w:rPr>
        <w:t xml:space="preserve">. 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Parece que este dirigente, de la familia descendiente de David, tuvo su fami</w:t>
      </w:r>
      <w:r w:rsidR="00B11084">
        <w:rPr>
          <w:rFonts w:ascii="Arial" w:hAnsi="Arial" w:cs="Arial"/>
          <w:b/>
          <w:sz w:val="28"/>
          <w:szCs w:val="28"/>
          <w:shd w:val="clear" w:color="auto" w:fill="FFFFFF"/>
        </w:rPr>
        <w:t>l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ia y sus descendientes, siendo él uno que apare</w:t>
      </w:r>
      <w:r w:rsidR="00B11084">
        <w:rPr>
          <w:rFonts w:ascii="Arial" w:hAnsi="Arial" w:cs="Arial"/>
          <w:b/>
          <w:sz w:val="28"/>
          <w:szCs w:val="28"/>
          <w:shd w:val="clear" w:color="auto" w:fill="FFFFFF"/>
        </w:rPr>
        <w:t>c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e</w:t>
      </w:r>
      <w:r w:rsidR="00B11084">
        <w:rPr>
          <w:rFonts w:ascii="Arial" w:hAnsi="Arial" w:cs="Arial"/>
          <w:b/>
          <w:sz w:val="28"/>
          <w:szCs w:val="28"/>
          <w:shd w:val="clear" w:color="auto" w:fill="FFFFFF"/>
        </w:rPr>
        <w:t>n en la genealogí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a </w:t>
      </w:r>
      <w:r w:rsidR="00B11084">
        <w:rPr>
          <w:rFonts w:ascii="Arial" w:hAnsi="Arial" w:cs="Arial"/>
          <w:b/>
          <w:sz w:val="28"/>
          <w:szCs w:val="28"/>
          <w:shd w:val="clear" w:color="auto" w:fill="FFFFFF"/>
        </w:rPr>
        <w:t>d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el mismo Jesús</w:t>
      </w:r>
      <w:r w:rsidR="00AC56FA">
        <w:rPr>
          <w:rFonts w:ascii="Arial" w:hAnsi="Arial" w:cs="Arial"/>
          <w:b/>
          <w:sz w:val="28"/>
          <w:szCs w:val="28"/>
          <w:shd w:val="clear" w:color="auto" w:fill="FFFFFF"/>
        </w:rPr>
        <w:t>.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 En el</w:t>
      </w:r>
      <w:r w:rsidR="00AC56FA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libro </w:t>
      </w:r>
      <w:r w:rsidR="00AC56FA">
        <w:rPr>
          <w:rFonts w:ascii="Arial" w:hAnsi="Arial" w:cs="Arial"/>
          <w:b/>
          <w:sz w:val="28"/>
          <w:szCs w:val="28"/>
          <w:shd w:val="clear" w:color="auto" w:fill="FFFFFF"/>
        </w:rPr>
        <w:t>d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e Esdras se dice que los primero</w:t>
      </w:r>
      <w:r w:rsidR="00AC56FA">
        <w:rPr>
          <w:rFonts w:ascii="Arial" w:hAnsi="Arial" w:cs="Arial"/>
          <w:b/>
          <w:sz w:val="28"/>
          <w:szCs w:val="28"/>
          <w:shd w:val="clear" w:color="auto" w:fill="FFFFFF"/>
        </w:rPr>
        <w:t>s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 que regresaron fueron </w:t>
      </w:r>
      <w:r w:rsidRPr="00B04D3F">
        <w:rPr>
          <w:rFonts w:ascii="Arial" w:hAnsi="Arial" w:cs="Arial"/>
          <w:b/>
          <w:sz w:val="28"/>
          <w:szCs w:val="28"/>
          <w:shd w:val="clear" w:color="auto" w:fill="FFFFFF"/>
        </w:rPr>
        <w:t>42.360 personas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. </w:t>
      </w:r>
    </w:p>
    <w:p w:rsidR="00AC56FA" w:rsidRDefault="00AC56FA" w:rsidP="00AC56FA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 xml:space="preserve">   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 xml:space="preserve">La primera impresión a 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l</w:t>
      </w:r>
      <w:r w:rsidR="00A57873">
        <w:rPr>
          <w:rFonts w:ascii="Arial" w:hAnsi="Arial" w:cs="Arial"/>
          <w:b/>
          <w:sz w:val="28"/>
          <w:szCs w:val="28"/>
          <w:shd w:val="clear" w:color="auto" w:fill="FFFFFF"/>
        </w:rPr>
        <w:t>a llegada fue la desolación de la ciudad santa destruida y los pocos restos que ya quedaban del templo.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Animados por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Zorobabel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y por el sacerdote </w:t>
      </w:r>
      <w:r w:rsidR="00DB0977">
        <w:rPr>
          <w:rFonts w:ascii="Arial" w:hAnsi="Arial" w:cs="Arial"/>
          <w:b/>
          <w:sz w:val="28"/>
          <w:szCs w:val="28"/>
          <w:shd w:val="clear" w:color="auto" w:fill="FFFFFF"/>
        </w:rPr>
        <w:t xml:space="preserve">y escriba 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Esdras comenzaron la reconstrucción y en pocos años formaron un nuevo pueblo, vasallo de los persas, pero relativamente independiente. Esta situación duró mientras se mant</w:t>
      </w:r>
      <w:r w:rsidR="00DB0977">
        <w:rPr>
          <w:rFonts w:ascii="Arial" w:hAnsi="Arial" w:cs="Arial"/>
          <w:b/>
          <w:sz w:val="28"/>
          <w:szCs w:val="28"/>
          <w:shd w:val="clear" w:color="auto" w:fill="FFFFFF"/>
        </w:rPr>
        <w:t>u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vo el imperio persas, hasta el año 332 A C</w:t>
      </w:r>
    </w:p>
    <w:p w:rsidR="00DB0977" w:rsidRPr="00DB0977" w:rsidRDefault="00DB0977" w:rsidP="00DB0977">
      <w:pPr>
        <w:pStyle w:val="NormalWeb"/>
        <w:shd w:val="clear" w:color="auto" w:fill="FFFFFF"/>
        <w:spacing w:before="120" w:beforeAutospacing="0" w:after="120" w:afterAutospacing="0"/>
        <w:ind w:left="-993"/>
        <w:jc w:val="both"/>
        <w:rPr>
          <w:rFonts w:ascii="Arial" w:hAnsi="Arial" w:cs="Arial"/>
          <w:b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16"/>
          <w:szCs w:val="16"/>
        </w:rPr>
        <w:t xml:space="preserve">    </w:t>
      </w:r>
      <w:r>
        <w:rPr>
          <w:rFonts w:ascii="Arial" w:hAnsi="Arial" w:cs="Arial"/>
          <w:b/>
          <w:color w:val="222222"/>
          <w:sz w:val="28"/>
          <w:szCs w:val="28"/>
        </w:rPr>
        <w:t>Esdras que probablemente vivió</w:t>
      </w:r>
      <w:r w:rsidRPr="00DB0977">
        <w:rPr>
          <w:rFonts w:ascii="Arial" w:hAnsi="Arial" w:cs="Arial"/>
          <w:b/>
          <w:color w:val="222222"/>
          <w:sz w:val="28"/>
          <w:szCs w:val="28"/>
        </w:rPr>
        <w:t xml:space="preserve"> entre el 480</w:t>
      </w:r>
      <w:r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Pr="00DB0977">
        <w:rPr>
          <w:rFonts w:ascii="Arial" w:hAnsi="Arial" w:cs="Arial"/>
          <w:b/>
          <w:color w:val="222222"/>
          <w:sz w:val="28"/>
          <w:szCs w:val="28"/>
        </w:rPr>
        <w:t>y el 440</w:t>
      </w:r>
      <w:r>
        <w:rPr>
          <w:rFonts w:ascii="Arial" w:hAnsi="Arial" w:cs="Arial"/>
          <w:b/>
          <w:color w:val="222222"/>
          <w:sz w:val="28"/>
          <w:szCs w:val="28"/>
        </w:rPr>
        <w:t xml:space="preserve"> y</w:t>
      </w:r>
      <w:r w:rsidRPr="00DB0977">
        <w:rPr>
          <w:rFonts w:ascii="Arial" w:hAnsi="Arial" w:cs="Arial"/>
          <w:b/>
          <w:color w:val="222222"/>
          <w:sz w:val="28"/>
          <w:szCs w:val="28"/>
        </w:rPr>
        <w:t xml:space="preserve"> volvió con oro grupo de </w:t>
      </w:r>
      <w:r>
        <w:rPr>
          <w:rFonts w:ascii="Arial" w:hAnsi="Arial" w:cs="Arial"/>
          <w:b/>
          <w:color w:val="222222"/>
          <w:sz w:val="28"/>
          <w:szCs w:val="28"/>
        </w:rPr>
        <w:t>de cautivos. Como sacerdote restableció la ley y el culto en el templo, incluso antes de que fuera terminado. Se la atribuye el relato del libro que lleva su nombre.</w:t>
      </w:r>
    </w:p>
    <w:p w:rsidR="00A57873" w:rsidRDefault="00DB0977" w:rsidP="00770428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57873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e</w:t>
      </w:r>
      <w:r w:rsidR="00A57873">
        <w:rPr>
          <w:rFonts w:ascii="Arial" w:hAnsi="Arial" w:cs="Arial"/>
          <w:b/>
          <w:sz w:val="28"/>
          <w:szCs w:val="28"/>
        </w:rPr>
        <w:t>ro no todo result</w:t>
      </w:r>
      <w:r>
        <w:rPr>
          <w:rFonts w:ascii="Arial" w:hAnsi="Arial" w:cs="Arial"/>
          <w:b/>
          <w:sz w:val="28"/>
          <w:szCs w:val="28"/>
        </w:rPr>
        <w:t>ó</w:t>
      </w:r>
      <w:r w:rsidR="00A57873">
        <w:rPr>
          <w:rFonts w:ascii="Arial" w:hAnsi="Arial" w:cs="Arial"/>
          <w:b/>
          <w:sz w:val="28"/>
          <w:szCs w:val="28"/>
        </w:rPr>
        <w:t xml:space="preserve"> fácil en esa restaur</w:t>
      </w:r>
      <w:r>
        <w:rPr>
          <w:rFonts w:ascii="Arial" w:hAnsi="Arial" w:cs="Arial"/>
          <w:b/>
          <w:sz w:val="28"/>
          <w:szCs w:val="28"/>
        </w:rPr>
        <w:t>ació</w:t>
      </w:r>
      <w:r w:rsidR="00A57873">
        <w:rPr>
          <w:rFonts w:ascii="Arial" w:hAnsi="Arial" w:cs="Arial"/>
          <w:b/>
          <w:sz w:val="28"/>
          <w:szCs w:val="28"/>
        </w:rPr>
        <w:t>n del templo. Los habitantes que quedaban en la t</w:t>
      </w:r>
      <w:r>
        <w:rPr>
          <w:rFonts w:ascii="Arial" w:hAnsi="Arial" w:cs="Arial"/>
          <w:b/>
          <w:sz w:val="28"/>
          <w:szCs w:val="28"/>
        </w:rPr>
        <w:t>ie</w:t>
      </w:r>
      <w:r w:rsidR="00A57873">
        <w:rPr>
          <w:rFonts w:ascii="Arial" w:hAnsi="Arial" w:cs="Arial"/>
          <w:b/>
          <w:sz w:val="28"/>
          <w:szCs w:val="28"/>
        </w:rPr>
        <w:t>rra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57873">
        <w:rPr>
          <w:rFonts w:ascii="Arial" w:hAnsi="Arial" w:cs="Arial"/>
          <w:b/>
          <w:sz w:val="28"/>
          <w:szCs w:val="28"/>
        </w:rPr>
        <w:t>no se sintieron c</w:t>
      </w:r>
      <w:r>
        <w:rPr>
          <w:rFonts w:ascii="Arial" w:hAnsi="Arial" w:cs="Arial"/>
          <w:b/>
          <w:sz w:val="28"/>
          <w:szCs w:val="28"/>
        </w:rPr>
        <w:t>ó</w:t>
      </w:r>
      <w:r w:rsidR="00A57873">
        <w:rPr>
          <w:rFonts w:ascii="Arial" w:hAnsi="Arial" w:cs="Arial"/>
          <w:b/>
          <w:sz w:val="28"/>
          <w:szCs w:val="28"/>
        </w:rPr>
        <w:t>mo</w:t>
      </w:r>
      <w:r>
        <w:rPr>
          <w:rFonts w:ascii="Arial" w:hAnsi="Arial" w:cs="Arial"/>
          <w:b/>
          <w:sz w:val="28"/>
          <w:szCs w:val="28"/>
        </w:rPr>
        <w:t>dos con los judí</w:t>
      </w:r>
      <w:r w:rsidR="00A57873">
        <w:rPr>
          <w:rFonts w:ascii="Arial" w:hAnsi="Arial" w:cs="Arial"/>
          <w:b/>
          <w:sz w:val="28"/>
          <w:szCs w:val="28"/>
        </w:rPr>
        <w:t>os regr</w:t>
      </w:r>
      <w:r>
        <w:rPr>
          <w:rFonts w:ascii="Arial" w:hAnsi="Arial" w:cs="Arial"/>
          <w:b/>
          <w:sz w:val="28"/>
          <w:szCs w:val="28"/>
        </w:rPr>
        <w:t>e</w:t>
      </w:r>
      <w:r w:rsidR="00A57873">
        <w:rPr>
          <w:rFonts w:ascii="Arial" w:hAnsi="Arial" w:cs="Arial"/>
          <w:b/>
          <w:sz w:val="28"/>
          <w:szCs w:val="28"/>
        </w:rPr>
        <w:t>sados y tuvieron que reco</w:t>
      </w:r>
      <w:r>
        <w:rPr>
          <w:rFonts w:ascii="Arial" w:hAnsi="Arial" w:cs="Arial"/>
          <w:b/>
          <w:sz w:val="28"/>
          <w:szCs w:val="28"/>
        </w:rPr>
        <w:t>n</w:t>
      </w:r>
      <w:r w:rsidR="00A57873">
        <w:rPr>
          <w:rFonts w:ascii="Arial" w:hAnsi="Arial" w:cs="Arial"/>
          <w:b/>
          <w:sz w:val="28"/>
          <w:szCs w:val="28"/>
        </w:rPr>
        <w:t>struir las murallas de Jerusal</w:t>
      </w:r>
      <w:r>
        <w:rPr>
          <w:rFonts w:ascii="Arial" w:hAnsi="Arial" w:cs="Arial"/>
          <w:b/>
          <w:sz w:val="28"/>
          <w:szCs w:val="28"/>
        </w:rPr>
        <w:t>é</w:t>
      </w:r>
      <w:r w:rsidR="00A57873">
        <w:rPr>
          <w:rFonts w:ascii="Arial" w:hAnsi="Arial" w:cs="Arial"/>
          <w:b/>
          <w:sz w:val="28"/>
          <w:szCs w:val="28"/>
        </w:rPr>
        <w:t>n con las armas en la mano, pue</w:t>
      </w:r>
      <w:r>
        <w:rPr>
          <w:rFonts w:ascii="Arial" w:hAnsi="Arial" w:cs="Arial"/>
          <w:b/>
          <w:sz w:val="28"/>
          <w:szCs w:val="28"/>
        </w:rPr>
        <w:t>s</w:t>
      </w:r>
      <w:r w:rsidR="00A57873">
        <w:rPr>
          <w:rFonts w:ascii="Arial" w:hAnsi="Arial" w:cs="Arial"/>
          <w:b/>
          <w:sz w:val="28"/>
          <w:szCs w:val="28"/>
        </w:rPr>
        <w:t xml:space="preserve"> de cu</w:t>
      </w:r>
      <w:r>
        <w:rPr>
          <w:rFonts w:ascii="Arial" w:hAnsi="Arial" w:cs="Arial"/>
          <w:b/>
          <w:sz w:val="28"/>
          <w:szCs w:val="28"/>
        </w:rPr>
        <w:t>a</w:t>
      </w:r>
      <w:r w:rsidR="00A57873">
        <w:rPr>
          <w:rFonts w:ascii="Arial" w:hAnsi="Arial" w:cs="Arial"/>
          <w:b/>
          <w:sz w:val="28"/>
          <w:szCs w:val="28"/>
        </w:rPr>
        <w:t>ndo en cuando ven</w:t>
      </w:r>
      <w:r>
        <w:rPr>
          <w:rFonts w:ascii="Arial" w:hAnsi="Arial" w:cs="Arial"/>
          <w:b/>
          <w:sz w:val="28"/>
          <w:szCs w:val="28"/>
        </w:rPr>
        <w:t>ía</w:t>
      </w:r>
      <w:r w:rsidR="00A57873">
        <w:rPr>
          <w:rFonts w:ascii="Arial" w:hAnsi="Arial" w:cs="Arial"/>
          <w:b/>
          <w:sz w:val="28"/>
          <w:szCs w:val="28"/>
        </w:rPr>
        <w:t xml:space="preserve"> grupos a destruir los </w:t>
      </w:r>
      <w:r>
        <w:rPr>
          <w:rFonts w:ascii="Arial" w:hAnsi="Arial" w:cs="Arial"/>
          <w:b/>
          <w:sz w:val="28"/>
          <w:szCs w:val="28"/>
        </w:rPr>
        <w:t>q</w:t>
      </w:r>
      <w:r w:rsidR="00A57873">
        <w:rPr>
          <w:rFonts w:ascii="Arial" w:hAnsi="Arial" w:cs="Arial"/>
          <w:b/>
          <w:sz w:val="28"/>
          <w:szCs w:val="28"/>
        </w:rPr>
        <w:t>ue</w:t>
      </w:r>
      <w:r>
        <w:rPr>
          <w:rFonts w:ascii="Arial" w:hAnsi="Arial" w:cs="Arial"/>
          <w:b/>
          <w:sz w:val="28"/>
          <w:szCs w:val="28"/>
        </w:rPr>
        <w:t xml:space="preserve"> hacían los </w:t>
      </w:r>
      <w:r w:rsidR="00A57873">
        <w:rPr>
          <w:rFonts w:ascii="Arial" w:hAnsi="Arial" w:cs="Arial"/>
          <w:b/>
          <w:sz w:val="28"/>
          <w:szCs w:val="28"/>
        </w:rPr>
        <w:t>hac</w:t>
      </w:r>
      <w:r>
        <w:rPr>
          <w:rFonts w:ascii="Arial" w:hAnsi="Arial" w:cs="Arial"/>
          <w:b/>
          <w:sz w:val="28"/>
          <w:szCs w:val="28"/>
        </w:rPr>
        <w:t>ían</w:t>
      </w:r>
      <w:r w:rsidR="00A57873">
        <w:rPr>
          <w:rFonts w:ascii="Arial" w:hAnsi="Arial" w:cs="Arial"/>
          <w:b/>
          <w:sz w:val="28"/>
          <w:szCs w:val="28"/>
        </w:rPr>
        <w:t>.</w:t>
      </w:r>
    </w:p>
    <w:p w:rsidR="00DB0977" w:rsidRDefault="00DB0977" w:rsidP="00B11084">
      <w:pPr>
        <w:pStyle w:val="NormalWeb"/>
        <w:shd w:val="clear" w:color="auto" w:fill="FFFFFF"/>
        <w:spacing w:before="120" w:beforeAutospacing="0" w:after="12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otro eficaz colaboración en la restauración fue Nehemías,</w:t>
      </w:r>
      <w:r w:rsidR="00B924EC">
        <w:rPr>
          <w:rFonts w:ascii="Arial" w:hAnsi="Arial" w:cs="Arial"/>
          <w:b/>
          <w:sz w:val="28"/>
          <w:szCs w:val="28"/>
        </w:rPr>
        <w:t xml:space="preserve"> copero del rey </w:t>
      </w:r>
      <w:proofErr w:type="spellStart"/>
      <w:r w:rsidR="00B924EC">
        <w:rPr>
          <w:rFonts w:ascii="Arial" w:hAnsi="Arial" w:cs="Arial"/>
          <w:b/>
          <w:sz w:val="28"/>
          <w:szCs w:val="28"/>
        </w:rPr>
        <w:t>Atajerjes</w:t>
      </w:r>
      <w:proofErr w:type="spellEnd"/>
      <w:r w:rsidR="00B924EC">
        <w:rPr>
          <w:rFonts w:ascii="Arial" w:hAnsi="Arial" w:cs="Arial"/>
          <w:b/>
          <w:sz w:val="28"/>
          <w:szCs w:val="28"/>
        </w:rPr>
        <w:t xml:space="preserve"> I de los persas, </w:t>
      </w:r>
      <w:r>
        <w:rPr>
          <w:rFonts w:ascii="Arial" w:hAnsi="Arial" w:cs="Arial"/>
          <w:b/>
          <w:sz w:val="28"/>
          <w:szCs w:val="28"/>
        </w:rPr>
        <w:t xml:space="preserve"> que era persona importante en la corte persa. Vino dos o tres veces a Jerusalén, trayendo recursos y todas las autorizaciones para que el nuevo Judá fuera organizándose de forma conveniente. El otro libros </w:t>
      </w:r>
      <w:r w:rsidR="00B924EC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lle</w:t>
      </w:r>
      <w:r w:rsidR="00B924EC">
        <w:rPr>
          <w:rFonts w:ascii="Arial" w:hAnsi="Arial" w:cs="Arial"/>
          <w:b/>
          <w:sz w:val="28"/>
          <w:szCs w:val="28"/>
        </w:rPr>
        <w:t>v</w:t>
      </w:r>
      <w:r>
        <w:rPr>
          <w:rFonts w:ascii="Arial" w:hAnsi="Arial" w:cs="Arial"/>
          <w:b/>
          <w:sz w:val="28"/>
          <w:szCs w:val="28"/>
        </w:rPr>
        <w:t>a su nombres, también refle</w:t>
      </w:r>
      <w:r w:rsidR="00B924EC">
        <w:rPr>
          <w:rFonts w:ascii="Arial" w:hAnsi="Arial" w:cs="Arial"/>
          <w:b/>
          <w:sz w:val="28"/>
          <w:szCs w:val="28"/>
        </w:rPr>
        <w:t>ja</w:t>
      </w:r>
      <w:r>
        <w:rPr>
          <w:rFonts w:ascii="Arial" w:hAnsi="Arial" w:cs="Arial"/>
          <w:b/>
          <w:sz w:val="28"/>
          <w:szCs w:val="28"/>
        </w:rPr>
        <w:t xml:space="preserve"> sus viajes y sus ayudas para el nuevo Reino y el nuevo Templo</w:t>
      </w:r>
    </w:p>
    <w:p w:rsidR="00B11084" w:rsidRPr="00B924EC" w:rsidRDefault="00B924EC" w:rsidP="00B11084">
      <w:pPr>
        <w:pStyle w:val="NormalWeb"/>
        <w:shd w:val="clear" w:color="auto" w:fill="FFFFFF"/>
        <w:spacing w:before="120" w:beforeAutospacing="0" w:after="12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No se p</w:t>
      </w:r>
      <w:r w:rsidRPr="00B924EC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>e</w:t>
      </w:r>
      <w:r w:rsidRPr="00B924EC">
        <w:rPr>
          <w:rFonts w:ascii="Arial" w:hAnsi="Arial" w:cs="Arial"/>
          <w:b/>
          <w:sz w:val="28"/>
          <w:szCs w:val="28"/>
        </w:rPr>
        <w:t>de olv</w:t>
      </w:r>
      <w:r>
        <w:rPr>
          <w:rFonts w:ascii="Arial" w:hAnsi="Arial" w:cs="Arial"/>
          <w:b/>
          <w:sz w:val="28"/>
          <w:szCs w:val="28"/>
        </w:rPr>
        <w:t>i</w:t>
      </w:r>
      <w:r w:rsidRPr="00B924EC">
        <w:rPr>
          <w:rFonts w:ascii="Arial" w:hAnsi="Arial" w:cs="Arial"/>
          <w:b/>
          <w:sz w:val="28"/>
          <w:szCs w:val="28"/>
        </w:rPr>
        <w:t>dar que otros personajes importantes, como el profeta</w:t>
      </w:r>
      <w:r>
        <w:rPr>
          <w:rFonts w:ascii="Arial" w:hAnsi="Arial" w:cs="Arial"/>
          <w:b/>
          <w:sz w:val="28"/>
          <w:szCs w:val="28"/>
        </w:rPr>
        <w:t xml:space="preserve"> Malaquías tuvieron su labor en la costosa restauración. Todos trataron de hacer entender que </w:t>
      </w:r>
      <w:proofErr w:type="spellStart"/>
      <w:r>
        <w:rPr>
          <w:rFonts w:ascii="Arial" w:hAnsi="Arial" w:cs="Arial"/>
          <w:b/>
          <w:sz w:val="28"/>
          <w:szCs w:val="28"/>
        </w:rPr>
        <w:t>Yaweh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estaba con los regresados y que era necesario aprender del castigo recibido en la cautividad para ser fieles a los mandatos divinos.</w:t>
      </w:r>
      <w:r w:rsidRPr="00B924EC">
        <w:rPr>
          <w:rFonts w:ascii="Arial" w:hAnsi="Arial" w:cs="Arial"/>
          <w:b/>
          <w:sz w:val="28"/>
          <w:szCs w:val="28"/>
        </w:rPr>
        <w:t xml:space="preserve"> </w:t>
      </w:r>
      <w:r w:rsidR="00B11084" w:rsidRPr="00B924EC">
        <w:rPr>
          <w:rFonts w:ascii="Arial" w:hAnsi="Arial" w:cs="Arial"/>
          <w:b/>
          <w:sz w:val="28"/>
          <w:szCs w:val="28"/>
        </w:rPr>
        <w:t>El profeta </w:t>
      </w:r>
      <w:hyperlink r:id="rId11" w:tooltip="Malaquías (profeta)" w:history="1">
        <w:r w:rsidR="00B11084" w:rsidRPr="00B924EC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Malaquías</w:t>
        </w:r>
      </w:hyperlink>
      <w:r w:rsidR="00B11084" w:rsidRPr="00B924EC">
        <w:rPr>
          <w:rFonts w:ascii="Arial" w:hAnsi="Arial" w:cs="Arial"/>
          <w:b/>
          <w:sz w:val="28"/>
          <w:szCs w:val="28"/>
        </w:rPr>
        <w:t> fue posiblemente contemporáneo de Ne</w:t>
      </w:r>
      <w:r>
        <w:rPr>
          <w:rFonts w:ascii="Arial" w:hAnsi="Arial" w:cs="Arial"/>
          <w:b/>
          <w:sz w:val="28"/>
          <w:szCs w:val="28"/>
        </w:rPr>
        <w:t>hemí</w:t>
      </w:r>
      <w:r w:rsidR="00B11084" w:rsidRPr="00B924EC">
        <w:rPr>
          <w:rFonts w:ascii="Arial" w:hAnsi="Arial" w:cs="Arial"/>
          <w:b/>
          <w:sz w:val="28"/>
          <w:szCs w:val="28"/>
        </w:rPr>
        <w:t>as y Esdras</w:t>
      </w:r>
      <w:r>
        <w:rPr>
          <w:rFonts w:ascii="Arial" w:hAnsi="Arial" w:cs="Arial"/>
          <w:b/>
          <w:sz w:val="28"/>
          <w:szCs w:val="28"/>
        </w:rPr>
        <w:t xml:space="preserve"> y con sus profecías consolaba a los que trataban de reconstruir el templo</w:t>
      </w:r>
      <w:r w:rsidR="00B11084" w:rsidRPr="00B924EC">
        <w:rPr>
          <w:rFonts w:ascii="Arial" w:hAnsi="Arial" w:cs="Arial"/>
          <w:b/>
          <w:sz w:val="28"/>
          <w:szCs w:val="28"/>
        </w:rPr>
        <w:t>.</w:t>
      </w:r>
    </w:p>
    <w:p w:rsidR="00B924EC" w:rsidRDefault="00B11084" w:rsidP="00B11084">
      <w:pPr>
        <w:pStyle w:val="NormalWeb"/>
        <w:shd w:val="clear" w:color="auto" w:fill="FFFFFF"/>
        <w:spacing w:before="120" w:beforeAutospacing="0" w:after="12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B924EC">
        <w:rPr>
          <w:rFonts w:ascii="Arial" w:hAnsi="Arial" w:cs="Arial"/>
          <w:b/>
          <w:sz w:val="28"/>
          <w:szCs w:val="28"/>
        </w:rPr>
        <w:t>El valor de Esdras</w:t>
      </w:r>
      <w:r w:rsidR="00B924EC">
        <w:rPr>
          <w:rFonts w:ascii="Arial" w:hAnsi="Arial" w:cs="Arial"/>
          <w:b/>
          <w:sz w:val="28"/>
          <w:szCs w:val="28"/>
        </w:rPr>
        <w:t xml:space="preserve"> y de Nehemías</w:t>
      </w:r>
      <w:r w:rsidRPr="00B924EC">
        <w:rPr>
          <w:rFonts w:ascii="Arial" w:hAnsi="Arial" w:cs="Arial"/>
          <w:b/>
          <w:sz w:val="28"/>
          <w:szCs w:val="28"/>
        </w:rPr>
        <w:t xml:space="preserve"> es i</w:t>
      </w:r>
      <w:r w:rsidR="00B924EC">
        <w:rPr>
          <w:rFonts w:ascii="Arial" w:hAnsi="Arial" w:cs="Arial"/>
          <w:b/>
          <w:sz w:val="28"/>
          <w:szCs w:val="28"/>
        </w:rPr>
        <w:t>mportante.</w:t>
      </w:r>
      <w:r w:rsidRPr="00B924EC">
        <w:rPr>
          <w:rFonts w:ascii="Arial" w:hAnsi="Arial" w:cs="Arial"/>
          <w:b/>
          <w:sz w:val="28"/>
          <w:szCs w:val="28"/>
        </w:rPr>
        <w:t xml:space="preserve"> </w:t>
      </w:r>
      <w:r w:rsidR="00B924EC">
        <w:rPr>
          <w:rFonts w:ascii="Arial" w:hAnsi="Arial" w:cs="Arial"/>
          <w:b/>
          <w:sz w:val="28"/>
          <w:szCs w:val="28"/>
        </w:rPr>
        <w:t xml:space="preserve">Ambos escribieron y relataron los fue el regreso. Fueron fieles seguidores de </w:t>
      </w:r>
      <w:proofErr w:type="spellStart"/>
      <w:r w:rsidR="00B924EC">
        <w:rPr>
          <w:rFonts w:ascii="Arial" w:hAnsi="Arial" w:cs="Arial"/>
          <w:b/>
          <w:sz w:val="28"/>
          <w:szCs w:val="28"/>
        </w:rPr>
        <w:t>Yaweh</w:t>
      </w:r>
      <w:proofErr w:type="spellEnd"/>
      <w:r w:rsidR="00B924EC">
        <w:rPr>
          <w:rFonts w:ascii="Arial" w:hAnsi="Arial" w:cs="Arial"/>
          <w:b/>
          <w:sz w:val="28"/>
          <w:szCs w:val="28"/>
        </w:rPr>
        <w:t xml:space="preserve"> y por eso los judíos todavía hoy les consideran como personajes de primer orden, ya que gracias a ellos el pueblo elegido por Dios para que se encarnara el Mesías fue reconstruido y de nuevo organizado.</w:t>
      </w:r>
    </w:p>
    <w:p w:rsidR="00494847" w:rsidRDefault="00A57873" w:rsidP="00B924EC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1574322" cy="1764000"/>
            <wp:effectExtent l="19050" t="0" r="682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20" t="22874" r="49456" b="2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94" cy="176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C" w:rsidRDefault="00B924EC" w:rsidP="00B924EC">
      <w:pPr>
        <w:jc w:val="center"/>
        <w:rPr>
          <w:rStyle w:val="estilo2"/>
          <w:szCs w:val="28"/>
        </w:rPr>
      </w:pPr>
    </w:p>
    <w:p w:rsidR="00B924EC" w:rsidRDefault="00B924EC" w:rsidP="00B924EC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2600060" cy="26640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093" t="28900" r="48447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6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3E1" w:rsidRPr="005033E1">
        <w:rPr>
          <w:rStyle w:val="estilo2"/>
          <w:noProof/>
          <w:szCs w:val="28"/>
          <w:lang w:eastAsia="es-ES"/>
        </w:rPr>
        <w:drawing>
          <wp:inline distT="0" distB="0" distL="0" distR="0">
            <wp:extent cx="2603342" cy="2943710"/>
            <wp:effectExtent l="19050" t="0" r="6508" b="0"/>
            <wp:docPr id="1" name="Imagen 19" descr="Resultado de imagen de Dibujos Esdras cautividad reg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Esdras cautividad regres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24" cy="294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C" w:rsidRDefault="005033E1" w:rsidP="00B924EC">
      <w:pPr>
        <w:jc w:val="center"/>
      </w:pPr>
      <w:r w:rsidRPr="005033E1">
        <w:rPr>
          <w:noProof/>
          <w:lang w:eastAsia="es-ES"/>
        </w:rPr>
        <w:drawing>
          <wp:inline distT="0" distB="0" distL="0" distR="0">
            <wp:extent cx="3415350" cy="1756800"/>
            <wp:effectExtent l="19050" t="0" r="0" b="0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59" t="37616" r="42096" b="2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50" cy="17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8E9">
        <w:pict>
          <v:shape id="_x0000_i1026" type="#_x0000_t75" alt="Imagen relacionada" style="width:24pt;height:24pt"/>
        </w:pict>
      </w:r>
    </w:p>
    <w:p w:rsidR="005033E1" w:rsidRDefault="005033E1" w:rsidP="00B924EC">
      <w:pPr>
        <w:jc w:val="center"/>
        <w:rPr>
          <w:rStyle w:val="estilo2"/>
          <w:szCs w:val="28"/>
        </w:rPr>
      </w:pPr>
    </w:p>
    <w:p w:rsidR="005033E1" w:rsidRPr="009B7A7E" w:rsidRDefault="005033E1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124694" cy="2793600"/>
            <wp:effectExtent l="19050" t="0" r="8906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84" cy="27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61635" cy="2556000"/>
            <wp:effectExtent l="19050" t="0" r="5265" b="0"/>
            <wp:docPr id="27" name="Imagen 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3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3E1" w:rsidRPr="009B7A7E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56981"/>
    <w:rsid w:val="00065F4B"/>
    <w:rsid w:val="0008261D"/>
    <w:rsid w:val="00086136"/>
    <w:rsid w:val="000A2B56"/>
    <w:rsid w:val="000B1D3D"/>
    <w:rsid w:val="00147251"/>
    <w:rsid w:val="001A0DD4"/>
    <w:rsid w:val="001D72FF"/>
    <w:rsid w:val="001E0F10"/>
    <w:rsid w:val="0025388E"/>
    <w:rsid w:val="00275E59"/>
    <w:rsid w:val="002B3719"/>
    <w:rsid w:val="002C46DC"/>
    <w:rsid w:val="002C6318"/>
    <w:rsid w:val="002F57BC"/>
    <w:rsid w:val="0030698A"/>
    <w:rsid w:val="00321A66"/>
    <w:rsid w:val="00347314"/>
    <w:rsid w:val="00374718"/>
    <w:rsid w:val="00383B96"/>
    <w:rsid w:val="003B587A"/>
    <w:rsid w:val="003E307E"/>
    <w:rsid w:val="00407417"/>
    <w:rsid w:val="00431AEE"/>
    <w:rsid w:val="00431D0D"/>
    <w:rsid w:val="00453989"/>
    <w:rsid w:val="00482ED1"/>
    <w:rsid w:val="00494847"/>
    <w:rsid w:val="004E36AE"/>
    <w:rsid w:val="004E5856"/>
    <w:rsid w:val="004F656F"/>
    <w:rsid w:val="005033E1"/>
    <w:rsid w:val="00545A00"/>
    <w:rsid w:val="00545A39"/>
    <w:rsid w:val="00567A44"/>
    <w:rsid w:val="00587CBC"/>
    <w:rsid w:val="00597D68"/>
    <w:rsid w:val="005A52EA"/>
    <w:rsid w:val="00693315"/>
    <w:rsid w:val="006B181B"/>
    <w:rsid w:val="006D60C6"/>
    <w:rsid w:val="006D7454"/>
    <w:rsid w:val="006F0BC7"/>
    <w:rsid w:val="00711624"/>
    <w:rsid w:val="007664AF"/>
    <w:rsid w:val="00770428"/>
    <w:rsid w:val="007830E9"/>
    <w:rsid w:val="00803C04"/>
    <w:rsid w:val="008836EC"/>
    <w:rsid w:val="00892C0C"/>
    <w:rsid w:val="008A4292"/>
    <w:rsid w:val="008B02AB"/>
    <w:rsid w:val="008B609E"/>
    <w:rsid w:val="008F11C4"/>
    <w:rsid w:val="0092196E"/>
    <w:rsid w:val="00930F9B"/>
    <w:rsid w:val="00931BD0"/>
    <w:rsid w:val="0093369B"/>
    <w:rsid w:val="009617C3"/>
    <w:rsid w:val="009B7A7E"/>
    <w:rsid w:val="009C6C76"/>
    <w:rsid w:val="00A42A39"/>
    <w:rsid w:val="00A57873"/>
    <w:rsid w:val="00AC2331"/>
    <w:rsid w:val="00AC56FA"/>
    <w:rsid w:val="00AF373B"/>
    <w:rsid w:val="00B04D3F"/>
    <w:rsid w:val="00B11084"/>
    <w:rsid w:val="00B161C5"/>
    <w:rsid w:val="00B3154A"/>
    <w:rsid w:val="00B65B80"/>
    <w:rsid w:val="00B924EC"/>
    <w:rsid w:val="00BB65FB"/>
    <w:rsid w:val="00BC6F56"/>
    <w:rsid w:val="00BE0BCA"/>
    <w:rsid w:val="00C02555"/>
    <w:rsid w:val="00C20B1A"/>
    <w:rsid w:val="00C61D6E"/>
    <w:rsid w:val="00C67F1B"/>
    <w:rsid w:val="00CA528C"/>
    <w:rsid w:val="00CB1270"/>
    <w:rsid w:val="00CC0B5B"/>
    <w:rsid w:val="00CD046B"/>
    <w:rsid w:val="00CD35EE"/>
    <w:rsid w:val="00CD46EC"/>
    <w:rsid w:val="00CE260D"/>
    <w:rsid w:val="00D0150D"/>
    <w:rsid w:val="00D11128"/>
    <w:rsid w:val="00DA2BBC"/>
    <w:rsid w:val="00DB0977"/>
    <w:rsid w:val="00DC1751"/>
    <w:rsid w:val="00DD78E9"/>
    <w:rsid w:val="00E13818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Persa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s.wikipedia.org/wiki/538_a._C.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Malaqu%C3%ADas_(profeta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es.wikipedia.org/wiki/Imperio_neobabil%C3%B3ni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Ciro_el_Grand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D597-12E3-4963-BCF9-3DF5420D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695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2018-05-01T11:54:00Z</dcterms:created>
  <dcterms:modified xsi:type="dcterms:W3CDTF">2018-05-01T11:54:00Z</dcterms:modified>
</cp:coreProperties>
</file>