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FBB" w:rsidRPr="004A3E9D" w:rsidRDefault="00A94FBB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  <w:sz w:val="32"/>
          <w:szCs w:val="32"/>
        </w:rPr>
      </w:pPr>
      <w:r w:rsidRPr="004A3E9D">
        <w:rPr>
          <w:rFonts w:ascii="Arial" w:hAnsi="Arial" w:cs="Arial"/>
          <w:b/>
          <w:color w:val="FF0000"/>
          <w:sz w:val="32"/>
          <w:szCs w:val="32"/>
        </w:rPr>
        <w:t>Siglo XV   el hombre renacido</w:t>
      </w:r>
      <w:r w:rsidR="004A3E9D">
        <w:rPr>
          <w:rFonts w:ascii="Arial" w:hAnsi="Arial" w:cs="Arial"/>
          <w:b/>
          <w:color w:val="FF0000"/>
          <w:sz w:val="32"/>
          <w:szCs w:val="32"/>
        </w:rPr>
        <w:t xml:space="preserve"> y abierto al mundo antiguo</w:t>
      </w:r>
    </w:p>
    <w:p w:rsidR="00A94FBB" w:rsidRDefault="00A94FBB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C3544" w:rsidRDefault="00A94FBB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Desde el siglo XIV se</w:t>
      </w:r>
      <w:r w:rsidR="004A3E9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suele tender a asociar el hombre con el human</w:t>
      </w:r>
      <w:r w:rsidR="004A3E9D">
        <w:rPr>
          <w:rFonts w:ascii="Arial" w:hAnsi="Arial" w:cs="Arial"/>
          <w:b/>
        </w:rPr>
        <w:t>ismo, pero también se le denomina hombre renacentista, pues intenta volver a la ambiciosa cultura del mundo griego, torbellino de creativida</w:t>
      </w:r>
      <w:r w:rsidR="00A11929">
        <w:rPr>
          <w:rFonts w:ascii="Arial" w:hAnsi="Arial" w:cs="Arial"/>
          <w:b/>
        </w:rPr>
        <w:t>d</w:t>
      </w:r>
      <w:r w:rsidR="004A3E9D">
        <w:rPr>
          <w:rFonts w:ascii="Arial" w:hAnsi="Arial" w:cs="Arial"/>
          <w:b/>
        </w:rPr>
        <w:t xml:space="preserve"> y de </w:t>
      </w:r>
      <w:r w:rsidR="00BC3544">
        <w:rPr>
          <w:rFonts w:ascii="Arial" w:hAnsi="Arial" w:cs="Arial"/>
          <w:b/>
        </w:rPr>
        <w:t>desarrollo, y al mundo romano, en sus per</w:t>
      </w:r>
      <w:r w:rsidR="00A11929">
        <w:rPr>
          <w:rFonts w:ascii="Arial" w:hAnsi="Arial" w:cs="Arial"/>
          <w:b/>
        </w:rPr>
        <w:t>í</w:t>
      </w:r>
      <w:r w:rsidR="00BC3544">
        <w:rPr>
          <w:rFonts w:ascii="Arial" w:hAnsi="Arial" w:cs="Arial"/>
          <w:b/>
        </w:rPr>
        <w:t>odos de mayor e</w:t>
      </w:r>
      <w:r w:rsidR="00A11929">
        <w:rPr>
          <w:rFonts w:ascii="Arial" w:hAnsi="Arial" w:cs="Arial"/>
          <w:b/>
        </w:rPr>
        <w:t>s</w:t>
      </w:r>
      <w:r w:rsidR="00BC3544">
        <w:rPr>
          <w:rFonts w:ascii="Arial" w:hAnsi="Arial" w:cs="Arial"/>
          <w:b/>
        </w:rPr>
        <w:t xml:space="preserve">plendor. </w:t>
      </w:r>
    </w:p>
    <w:p w:rsidR="00BC3544" w:rsidRDefault="00BC3544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94FBB" w:rsidRDefault="00BC3544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A11929">
        <w:rPr>
          <w:rFonts w:ascii="Arial" w:hAnsi="Arial" w:cs="Arial"/>
          <w:b/>
        </w:rPr>
        <w:t xml:space="preserve"> </w:t>
      </w:r>
      <w:r w:rsidR="00A94FBB">
        <w:rPr>
          <w:rFonts w:ascii="Arial" w:hAnsi="Arial" w:cs="Arial"/>
          <w:b/>
        </w:rPr>
        <w:t xml:space="preserve">Pero el arte y la literatura había </w:t>
      </w:r>
      <w:r>
        <w:rPr>
          <w:rFonts w:ascii="Arial" w:hAnsi="Arial" w:cs="Arial"/>
          <w:b/>
        </w:rPr>
        <w:t>v</w:t>
      </w:r>
      <w:r w:rsidR="00A94FBB">
        <w:rPr>
          <w:rFonts w:ascii="Arial" w:hAnsi="Arial" w:cs="Arial"/>
          <w:b/>
        </w:rPr>
        <w:t>uelto intensivamente los ojos hacia los gr</w:t>
      </w:r>
      <w:r>
        <w:rPr>
          <w:rFonts w:ascii="Arial" w:hAnsi="Arial" w:cs="Arial"/>
          <w:b/>
        </w:rPr>
        <w:t>iego</w:t>
      </w:r>
      <w:r w:rsidR="00A11929">
        <w:rPr>
          <w:rFonts w:ascii="Arial" w:hAnsi="Arial" w:cs="Arial"/>
          <w:b/>
        </w:rPr>
        <w:t>s,</w:t>
      </w:r>
      <w:r>
        <w:rPr>
          <w:rFonts w:ascii="Arial" w:hAnsi="Arial" w:cs="Arial"/>
          <w:b/>
        </w:rPr>
        <w:t xml:space="preserve"> con la i</w:t>
      </w:r>
      <w:r w:rsidR="00A11929">
        <w:rPr>
          <w:rFonts w:ascii="Arial" w:hAnsi="Arial" w:cs="Arial"/>
          <w:b/>
        </w:rPr>
        <w:t>ndi</w:t>
      </w:r>
      <w:r>
        <w:rPr>
          <w:rFonts w:ascii="Arial" w:hAnsi="Arial" w:cs="Arial"/>
          <w:b/>
        </w:rPr>
        <w:t>scutible idea de que eran modelos</w:t>
      </w:r>
      <w:r w:rsidR="00A1192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 vida</w:t>
      </w:r>
      <w:r w:rsidR="00A11929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de </w:t>
      </w:r>
      <w:r w:rsidR="00A11929">
        <w:rPr>
          <w:rFonts w:ascii="Arial" w:hAnsi="Arial" w:cs="Arial"/>
          <w:b/>
        </w:rPr>
        <w:t>de</w:t>
      </w:r>
      <w:r>
        <w:rPr>
          <w:rFonts w:ascii="Arial" w:hAnsi="Arial" w:cs="Arial"/>
          <w:b/>
        </w:rPr>
        <w:t xml:space="preserve">mocracia y de orden. </w:t>
      </w:r>
      <w:r w:rsidR="00A11929">
        <w:rPr>
          <w:rFonts w:ascii="Arial" w:hAnsi="Arial" w:cs="Arial"/>
          <w:b/>
        </w:rPr>
        <w:t xml:space="preserve">Y también hacia </w:t>
      </w:r>
      <w:r w:rsidR="00A94FBB">
        <w:rPr>
          <w:rFonts w:ascii="Arial" w:hAnsi="Arial" w:cs="Arial"/>
          <w:b/>
        </w:rPr>
        <w:t xml:space="preserve"> los romanos</w:t>
      </w:r>
      <w:r w:rsidR="00A11929">
        <w:rPr>
          <w:rFonts w:ascii="Arial" w:hAnsi="Arial" w:cs="Arial"/>
          <w:b/>
        </w:rPr>
        <w:t xml:space="preserve"> admirando su sentido de la ley y del derecho Con los </w:t>
      </w:r>
      <w:proofErr w:type="spellStart"/>
      <w:r w:rsidR="00A11929">
        <w:rPr>
          <w:rFonts w:ascii="Arial" w:hAnsi="Arial" w:cs="Arial"/>
          <w:b/>
        </w:rPr>
        <w:t>giegos</w:t>
      </w:r>
      <w:proofErr w:type="spellEnd"/>
      <w:r w:rsidR="00A11929">
        <w:rPr>
          <w:rFonts w:ascii="Arial" w:hAnsi="Arial" w:cs="Arial"/>
          <w:b/>
        </w:rPr>
        <w:t xml:space="preserve"> se volvía </w:t>
      </w:r>
      <w:r w:rsidR="00A94FBB">
        <w:rPr>
          <w:rFonts w:ascii="Arial" w:hAnsi="Arial" w:cs="Arial"/>
          <w:b/>
        </w:rPr>
        <w:t>al l</w:t>
      </w:r>
      <w:r w:rsidR="00A94FBB">
        <w:rPr>
          <w:rFonts w:ascii="Arial" w:hAnsi="Arial" w:cs="Arial"/>
          <w:b/>
        </w:rPr>
        <w:t>e</w:t>
      </w:r>
      <w:r w:rsidR="00A94FBB">
        <w:rPr>
          <w:rFonts w:ascii="Arial" w:hAnsi="Arial" w:cs="Arial"/>
          <w:b/>
        </w:rPr>
        <w:t xml:space="preserve">ma de </w:t>
      </w:r>
      <w:proofErr w:type="spellStart"/>
      <w:r w:rsidR="00A94FBB">
        <w:rPr>
          <w:rFonts w:ascii="Arial" w:hAnsi="Arial" w:cs="Arial"/>
          <w:b/>
        </w:rPr>
        <w:t>Protágoras</w:t>
      </w:r>
      <w:proofErr w:type="spellEnd"/>
      <w:r w:rsidR="00A11929">
        <w:rPr>
          <w:rFonts w:ascii="Arial" w:hAnsi="Arial" w:cs="Arial"/>
          <w:b/>
        </w:rPr>
        <w:t>,</w:t>
      </w:r>
      <w:r w:rsidR="00A94FBB">
        <w:rPr>
          <w:rFonts w:ascii="Arial" w:hAnsi="Arial" w:cs="Arial"/>
          <w:b/>
        </w:rPr>
        <w:t xml:space="preserve"> el sofista del siglo V </w:t>
      </w:r>
      <w:proofErr w:type="spellStart"/>
      <w:r w:rsidR="00A94FBB">
        <w:rPr>
          <w:rFonts w:ascii="Arial" w:hAnsi="Arial" w:cs="Arial"/>
          <w:b/>
        </w:rPr>
        <w:t>an</w:t>
      </w:r>
      <w:r w:rsidR="00A11929">
        <w:rPr>
          <w:rFonts w:ascii="Arial" w:hAnsi="Arial" w:cs="Arial"/>
          <w:b/>
        </w:rPr>
        <w:t>te</w:t>
      </w:r>
      <w:proofErr w:type="spellEnd"/>
      <w:r w:rsidR="00A94FBB">
        <w:rPr>
          <w:rFonts w:ascii="Arial" w:hAnsi="Arial" w:cs="Arial"/>
          <w:b/>
        </w:rPr>
        <w:t xml:space="preserve"> de Cristo: El hombre es la medida de todas las cosas , de las que son en cuanto son y de las </w:t>
      </w:r>
      <w:r w:rsidR="00A11929">
        <w:rPr>
          <w:rFonts w:ascii="Arial" w:hAnsi="Arial" w:cs="Arial"/>
          <w:b/>
        </w:rPr>
        <w:t>qu</w:t>
      </w:r>
      <w:r w:rsidR="00A94FBB">
        <w:rPr>
          <w:rFonts w:ascii="Arial" w:hAnsi="Arial" w:cs="Arial"/>
          <w:b/>
        </w:rPr>
        <w:t>e no son e</w:t>
      </w:r>
      <w:r w:rsidR="00A94FBB">
        <w:rPr>
          <w:rFonts w:ascii="Arial" w:hAnsi="Arial" w:cs="Arial"/>
          <w:b/>
        </w:rPr>
        <w:t>n</w:t>
      </w:r>
      <w:r w:rsidR="00A11929">
        <w:rPr>
          <w:rFonts w:ascii="Arial" w:hAnsi="Arial" w:cs="Arial"/>
          <w:b/>
        </w:rPr>
        <w:t xml:space="preserve"> </w:t>
      </w:r>
      <w:r w:rsidR="00A94FBB">
        <w:rPr>
          <w:rFonts w:ascii="Arial" w:hAnsi="Arial" w:cs="Arial"/>
          <w:b/>
        </w:rPr>
        <w:t>cuanto dejan de</w:t>
      </w:r>
      <w:r w:rsidR="00A11929">
        <w:rPr>
          <w:rFonts w:ascii="Arial" w:hAnsi="Arial" w:cs="Arial"/>
          <w:b/>
        </w:rPr>
        <w:t xml:space="preserve"> </w:t>
      </w:r>
      <w:r w:rsidR="00A94FBB">
        <w:rPr>
          <w:rFonts w:ascii="Arial" w:hAnsi="Arial" w:cs="Arial"/>
          <w:b/>
        </w:rPr>
        <w:t>ser</w:t>
      </w:r>
      <w:r w:rsidR="00A11929">
        <w:rPr>
          <w:rFonts w:ascii="Arial" w:hAnsi="Arial" w:cs="Arial"/>
          <w:b/>
        </w:rPr>
        <w:t xml:space="preserve">. Y con los romanos con el lema de "dura </w:t>
      </w:r>
      <w:proofErr w:type="spellStart"/>
      <w:r w:rsidR="00A11929">
        <w:rPr>
          <w:rFonts w:ascii="Arial" w:hAnsi="Arial" w:cs="Arial"/>
          <w:b/>
        </w:rPr>
        <w:t>lex</w:t>
      </w:r>
      <w:proofErr w:type="spellEnd"/>
      <w:r w:rsidR="00A11929">
        <w:rPr>
          <w:rFonts w:ascii="Arial" w:hAnsi="Arial" w:cs="Arial"/>
          <w:b/>
        </w:rPr>
        <w:t xml:space="preserve">, sed </w:t>
      </w:r>
      <w:proofErr w:type="spellStart"/>
      <w:r w:rsidR="00A11929">
        <w:rPr>
          <w:rFonts w:ascii="Arial" w:hAnsi="Arial" w:cs="Arial"/>
          <w:b/>
        </w:rPr>
        <w:t>lex</w:t>
      </w:r>
      <w:proofErr w:type="spellEnd"/>
      <w:r w:rsidR="00A11929">
        <w:rPr>
          <w:rFonts w:ascii="Arial" w:hAnsi="Arial" w:cs="Arial"/>
          <w:b/>
        </w:rPr>
        <w:t xml:space="preserve">. </w:t>
      </w:r>
    </w:p>
    <w:p w:rsidR="00A94FBB" w:rsidRDefault="00A94FBB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94FBB" w:rsidRDefault="00A94FBB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A11929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Por eso se denomina con frecuencia renacimiento a ese hecho de recordar el renacer de la cultura cl</w:t>
      </w:r>
      <w:r w:rsidR="00A11929">
        <w:rPr>
          <w:rFonts w:ascii="Arial" w:hAnsi="Arial" w:cs="Arial"/>
          <w:b/>
        </w:rPr>
        <w:t>á</w:t>
      </w:r>
      <w:r>
        <w:rPr>
          <w:rFonts w:ascii="Arial" w:hAnsi="Arial" w:cs="Arial"/>
          <w:b/>
        </w:rPr>
        <w:t>sica</w:t>
      </w:r>
      <w:r w:rsidR="00A11929">
        <w:rPr>
          <w:rFonts w:ascii="Arial" w:hAnsi="Arial" w:cs="Arial"/>
          <w:b/>
        </w:rPr>
        <w:t xml:space="preserve"> y tomarla como modelo</w:t>
      </w:r>
    </w:p>
    <w:p w:rsidR="00DB3030" w:rsidRDefault="00DB3030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876B0" w:rsidRDefault="00445F92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A94FBB">
        <w:rPr>
          <w:b/>
          <w:noProof/>
        </w:rPr>
        <w:drawing>
          <wp:inline distT="0" distB="0" distL="0" distR="0">
            <wp:extent cx="2814144" cy="2914650"/>
            <wp:effectExtent l="19050" t="0" r="5256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250" t="17409" r="46685" b="5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99" cy="291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4FBB" w:rsidRPr="00A94FBB">
        <w:rPr>
          <w:rFonts w:ascii="Arial" w:hAnsi="Arial" w:cs="Arial"/>
          <w:b/>
          <w:noProof/>
        </w:rPr>
        <w:drawing>
          <wp:inline distT="0" distB="0" distL="0" distR="0">
            <wp:extent cx="3121778" cy="2833614"/>
            <wp:effectExtent l="19050" t="0" r="2422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586" t="42351" r="58150" b="13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778" cy="283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BB" w:rsidRDefault="00A94FBB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11929" w:rsidRDefault="00A11929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A94FBB">
        <w:rPr>
          <w:rFonts w:ascii="Arial" w:hAnsi="Arial" w:cs="Arial"/>
          <w:b/>
        </w:rPr>
        <w:t>Los datos de este</w:t>
      </w:r>
      <w:r>
        <w:rPr>
          <w:rFonts w:ascii="Arial" w:hAnsi="Arial" w:cs="Arial"/>
          <w:b/>
        </w:rPr>
        <w:t xml:space="preserve"> </w:t>
      </w:r>
      <w:r w:rsidR="00A94FBB">
        <w:rPr>
          <w:rFonts w:ascii="Arial" w:hAnsi="Arial" w:cs="Arial"/>
          <w:b/>
        </w:rPr>
        <w:t xml:space="preserve"> siglo se centran en los div</w:t>
      </w:r>
      <w:r>
        <w:rPr>
          <w:rFonts w:ascii="Arial" w:hAnsi="Arial" w:cs="Arial"/>
          <w:b/>
        </w:rPr>
        <w:t>e</w:t>
      </w:r>
      <w:r w:rsidR="00A94FBB">
        <w:rPr>
          <w:rFonts w:ascii="Arial" w:hAnsi="Arial" w:cs="Arial"/>
          <w:b/>
        </w:rPr>
        <w:t xml:space="preserve">rsos </w:t>
      </w:r>
      <w:r>
        <w:rPr>
          <w:rFonts w:ascii="Arial" w:hAnsi="Arial" w:cs="Arial"/>
          <w:b/>
        </w:rPr>
        <w:t xml:space="preserve">nombre que conducen al arte, como la figura </w:t>
      </w:r>
      <w:proofErr w:type="spellStart"/>
      <w:r>
        <w:rPr>
          <w:rFonts w:ascii="Arial" w:hAnsi="Arial" w:cs="Arial"/>
          <w:b/>
        </w:rPr>
        <w:t>Bruneleschi</w:t>
      </w:r>
      <w:proofErr w:type="spellEnd"/>
      <w:r>
        <w:rPr>
          <w:rFonts w:ascii="Arial" w:hAnsi="Arial" w:cs="Arial"/>
          <w:b/>
        </w:rPr>
        <w:t xml:space="preserve">...; al orden con los nombres de Cosme de </w:t>
      </w:r>
      <w:proofErr w:type="spellStart"/>
      <w:r>
        <w:rPr>
          <w:rFonts w:ascii="Arial" w:hAnsi="Arial" w:cs="Arial"/>
          <w:b/>
        </w:rPr>
        <w:t>Médicis</w:t>
      </w:r>
      <w:proofErr w:type="spellEnd"/>
      <w:r>
        <w:rPr>
          <w:rFonts w:ascii="Arial" w:hAnsi="Arial" w:cs="Arial"/>
          <w:b/>
        </w:rPr>
        <w:t xml:space="preserve"> o de Juan de To</w:t>
      </w:r>
      <w:r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>quemada, cada uno a su manera; con el peso de la muerte con Jorge Manrique; con el s</w:t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crificio por la figura de Juana de Arco  o de Jerónimo </w:t>
      </w:r>
      <w:proofErr w:type="spellStart"/>
      <w:r>
        <w:rPr>
          <w:rFonts w:ascii="Arial" w:hAnsi="Arial" w:cs="Arial"/>
          <w:b/>
        </w:rPr>
        <w:t>Savonarola</w:t>
      </w:r>
      <w:proofErr w:type="spellEnd"/>
      <w:r>
        <w:rPr>
          <w:rFonts w:ascii="Arial" w:hAnsi="Arial" w:cs="Arial"/>
          <w:b/>
        </w:rPr>
        <w:t>. Y con otros aspectos relacionado con Nicolás de cusa, de Pico de la Mirándola o con la genialidad de Gutenberg, que hizo posible acelerar la producción de obras escritas.</w:t>
      </w:r>
    </w:p>
    <w:p w:rsidR="00A11929" w:rsidRDefault="00A11929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Y con un recuerdo para las otras culturas o estrategias bélicas como pu</w:t>
      </w:r>
      <w:r w:rsidR="00DB3030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 xml:space="preserve">de representar </w:t>
      </w:r>
      <w:proofErr w:type="spellStart"/>
      <w:r>
        <w:rPr>
          <w:rFonts w:ascii="Arial" w:hAnsi="Arial" w:cs="Arial"/>
          <w:b/>
        </w:rPr>
        <w:t>Tamerlan</w:t>
      </w:r>
      <w:proofErr w:type="spellEnd"/>
      <w:r w:rsidR="00DB3030">
        <w:rPr>
          <w:rFonts w:ascii="Arial" w:hAnsi="Arial" w:cs="Arial"/>
          <w:b/>
        </w:rPr>
        <w:t xml:space="preserve"> y los demás </w:t>
      </w:r>
      <w:proofErr w:type="spellStart"/>
      <w:r w:rsidR="00DB3030">
        <w:rPr>
          <w:rFonts w:ascii="Arial" w:hAnsi="Arial" w:cs="Arial"/>
          <w:b/>
        </w:rPr>
        <w:t>artifices</w:t>
      </w:r>
      <w:proofErr w:type="spellEnd"/>
      <w:r w:rsidR="00DB3030">
        <w:rPr>
          <w:rFonts w:ascii="Arial" w:hAnsi="Arial" w:cs="Arial"/>
          <w:b/>
        </w:rPr>
        <w:t xml:space="preserve"> de las victorias mahometanas</w:t>
      </w:r>
    </w:p>
    <w:p w:rsidR="00A11929" w:rsidRDefault="00A11929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B3030" w:rsidRDefault="00A11929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DB3030">
        <w:rPr>
          <w:rFonts w:ascii="Arial" w:hAnsi="Arial" w:cs="Arial"/>
          <w:b/>
        </w:rPr>
        <w:t xml:space="preserve">  Los</w:t>
      </w:r>
      <w:r>
        <w:rPr>
          <w:rFonts w:ascii="Arial" w:hAnsi="Arial" w:cs="Arial"/>
          <w:b/>
        </w:rPr>
        <w:t xml:space="preserve"> </w:t>
      </w:r>
      <w:r w:rsidR="00A94FBB">
        <w:rPr>
          <w:rFonts w:ascii="Arial" w:hAnsi="Arial" w:cs="Arial"/>
          <w:b/>
        </w:rPr>
        <w:t>n</w:t>
      </w:r>
      <w:r w:rsidR="00DB3030">
        <w:rPr>
          <w:rFonts w:ascii="Arial" w:hAnsi="Arial" w:cs="Arial"/>
          <w:b/>
        </w:rPr>
        <w:t>ú</w:t>
      </w:r>
      <w:r w:rsidR="00A94FBB">
        <w:rPr>
          <w:rFonts w:ascii="Arial" w:hAnsi="Arial" w:cs="Arial"/>
          <w:b/>
        </w:rPr>
        <w:t>cleos del arte, en donde la prima</w:t>
      </w:r>
      <w:r w:rsidR="00DB3030">
        <w:rPr>
          <w:rFonts w:ascii="Arial" w:hAnsi="Arial" w:cs="Arial"/>
          <w:b/>
        </w:rPr>
        <w:t>cí</w:t>
      </w:r>
      <w:r w:rsidR="00A94FBB">
        <w:rPr>
          <w:rFonts w:ascii="Arial" w:hAnsi="Arial" w:cs="Arial"/>
          <w:b/>
        </w:rPr>
        <w:t>a se halla</w:t>
      </w:r>
      <w:r w:rsidR="00DB3030">
        <w:rPr>
          <w:rFonts w:ascii="Arial" w:hAnsi="Arial" w:cs="Arial"/>
          <w:b/>
        </w:rPr>
        <w:t xml:space="preserve"> </w:t>
      </w:r>
      <w:r w:rsidR="00A94FBB">
        <w:rPr>
          <w:rFonts w:ascii="Arial" w:hAnsi="Arial" w:cs="Arial"/>
          <w:b/>
        </w:rPr>
        <w:t>en Italia, pero en donde el</w:t>
      </w:r>
      <w:r w:rsidR="00DB3030">
        <w:rPr>
          <w:rFonts w:ascii="Arial" w:hAnsi="Arial" w:cs="Arial"/>
          <w:b/>
        </w:rPr>
        <w:t xml:space="preserve"> </w:t>
      </w:r>
      <w:r w:rsidR="00A94FBB">
        <w:rPr>
          <w:rFonts w:ascii="Arial" w:hAnsi="Arial" w:cs="Arial"/>
          <w:b/>
        </w:rPr>
        <w:t xml:space="preserve">contagio se </w:t>
      </w:r>
      <w:r w:rsidR="00DB3030">
        <w:rPr>
          <w:rFonts w:ascii="Arial" w:hAnsi="Arial" w:cs="Arial"/>
          <w:b/>
        </w:rPr>
        <w:t>e</w:t>
      </w:r>
      <w:r w:rsidR="00A94FBB">
        <w:rPr>
          <w:rFonts w:ascii="Arial" w:hAnsi="Arial" w:cs="Arial"/>
          <w:b/>
        </w:rPr>
        <w:t>xtiende rápidamente por Europa</w:t>
      </w:r>
      <w:r w:rsidR="00DB3030">
        <w:rPr>
          <w:rFonts w:ascii="Arial" w:hAnsi="Arial" w:cs="Arial"/>
          <w:b/>
        </w:rPr>
        <w:t xml:space="preserve">, permite recordar la </w:t>
      </w:r>
      <w:proofErr w:type="spellStart"/>
      <w:r w:rsidR="00DB3030">
        <w:rPr>
          <w:rFonts w:ascii="Arial" w:hAnsi="Arial" w:cs="Arial"/>
          <w:b/>
        </w:rPr>
        <w:t>devotio</w:t>
      </w:r>
      <w:proofErr w:type="spellEnd"/>
      <w:r w:rsidR="00DB3030">
        <w:rPr>
          <w:rFonts w:ascii="Arial" w:hAnsi="Arial" w:cs="Arial"/>
          <w:b/>
        </w:rPr>
        <w:t xml:space="preserve"> moderna, en donde lo que importa es el sentimiento y la conciencia y no los ritos </w:t>
      </w:r>
      <w:proofErr w:type="spellStart"/>
      <w:r w:rsidR="00DB3030">
        <w:rPr>
          <w:rFonts w:ascii="Arial" w:hAnsi="Arial" w:cs="Arial"/>
          <w:b/>
        </w:rPr>
        <w:t>vaciom</w:t>
      </w:r>
      <w:proofErr w:type="spellEnd"/>
      <w:r w:rsidR="00DB3030">
        <w:rPr>
          <w:rFonts w:ascii="Arial" w:hAnsi="Arial" w:cs="Arial"/>
          <w:b/>
        </w:rPr>
        <w:t xml:space="preserve">,, las tradiciones resignadas o las plegarias hechas a gritos </w:t>
      </w:r>
    </w:p>
    <w:p w:rsidR="00DB3030" w:rsidRDefault="00DB3030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p w:rsidR="00DB3030" w:rsidRDefault="00DB3030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El tiempo de Renacimiento no es sólo de copia de lo antiguo, sino de inspiración en ello para producir las impresionantes obras de arte que inundaron todos los templos y pal</w:t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cios de Europa. Tanta fuerza tienen que hasta los más ricos sienten la necesidad de gastar m</w:t>
      </w:r>
      <w:r>
        <w:rPr>
          <w:rFonts w:ascii="Arial" w:hAnsi="Arial" w:cs="Arial"/>
          <w:b/>
        </w:rPr>
        <w:t>u</w:t>
      </w:r>
      <w:r>
        <w:rPr>
          <w:rFonts w:ascii="Arial" w:hAnsi="Arial" w:cs="Arial"/>
          <w:b/>
        </w:rPr>
        <w:t>chos de sus beneficios obtenidos de los impuesto, que eran más bien robos a los p</w:t>
      </w:r>
      <w:r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bres, en productos destinados a permanecer eternamente en las fachadas, en las imágenes o en los donativos a los templos en donde se oraría por el perdón de sus pecados.</w:t>
      </w:r>
    </w:p>
    <w:p w:rsidR="00A94FBB" w:rsidRDefault="00A94FBB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FF0000"/>
          <w:sz w:val="36"/>
          <w:szCs w:val="36"/>
        </w:rPr>
      </w:pPr>
      <w:r w:rsidRPr="00DB3030">
        <w:rPr>
          <w:rFonts w:ascii="Arial" w:hAnsi="Arial" w:cs="Arial"/>
          <w:b/>
          <w:i/>
          <w:color w:val="FF0000"/>
          <w:sz w:val="36"/>
          <w:szCs w:val="36"/>
        </w:rPr>
        <w:lastRenderedPageBreak/>
        <w:t>Acontecimientos del S</w:t>
      </w:r>
      <w:r w:rsidR="00DB3030" w:rsidRPr="00DB3030">
        <w:rPr>
          <w:rFonts w:ascii="Arial" w:hAnsi="Arial" w:cs="Arial"/>
          <w:b/>
          <w:i/>
          <w:color w:val="FF0000"/>
          <w:sz w:val="36"/>
          <w:szCs w:val="36"/>
        </w:rPr>
        <w:t>igl0</w:t>
      </w:r>
      <w:r w:rsidRPr="00DB3030">
        <w:rPr>
          <w:rFonts w:ascii="Arial" w:hAnsi="Arial" w:cs="Arial"/>
          <w:b/>
          <w:i/>
          <w:color w:val="FF0000"/>
          <w:sz w:val="36"/>
          <w:szCs w:val="36"/>
        </w:rPr>
        <w:t xml:space="preserve"> XV</w:t>
      </w:r>
    </w:p>
    <w:p w:rsidR="00AC698A" w:rsidRDefault="00AC698A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FF0000"/>
          <w:sz w:val="36"/>
          <w:szCs w:val="36"/>
        </w:rPr>
      </w:pPr>
    </w:p>
    <w:p w:rsidR="00AC698A" w:rsidRDefault="00AC698A" w:rsidP="00AC698A">
      <w:pPr>
        <w:pStyle w:val="Ttulo2"/>
      </w:pPr>
      <w:proofErr w:type="spellStart"/>
      <w:r>
        <w:rPr>
          <w:rStyle w:val="mw-headline"/>
        </w:rPr>
        <w:t>contecimientos</w:t>
      </w:r>
      <w:proofErr w:type="spellEnd"/>
    </w:p>
    <w:p w:rsidR="00AC698A" w:rsidRPr="00AC698A" w:rsidRDefault="00AC698A" w:rsidP="00AC698A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rPr>
          <w:b/>
        </w:rPr>
      </w:pPr>
      <w:hyperlink r:id="rId8" w:tooltip="1431" w:history="1">
        <w:r w:rsidRPr="00AC698A">
          <w:rPr>
            <w:rStyle w:val="Hipervnculo"/>
            <w:b/>
          </w:rPr>
          <w:t>1431</w:t>
        </w:r>
      </w:hyperlink>
      <w:r w:rsidRPr="00AC698A">
        <w:rPr>
          <w:b/>
        </w:rPr>
        <w:t xml:space="preserve">: Muere </w:t>
      </w:r>
      <w:hyperlink r:id="rId9" w:tooltip="Juana de Arco" w:history="1">
        <w:r w:rsidRPr="00AC698A">
          <w:rPr>
            <w:rStyle w:val="Hipervnculo"/>
            <w:b/>
          </w:rPr>
          <w:t>Juana de Arco</w:t>
        </w:r>
      </w:hyperlink>
      <w:r w:rsidRPr="00AC698A">
        <w:rPr>
          <w:b/>
        </w:rPr>
        <w:t xml:space="preserve"> </w:t>
      </w:r>
    </w:p>
    <w:p w:rsidR="00AC698A" w:rsidRPr="00AC698A" w:rsidRDefault="00AC698A" w:rsidP="00AC698A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AC698A">
        <w:rPr>
          <w:b/>
        </w:rPr>
        <w:fldChar w:fldCharType="begin"/>
      </w:r>
      <w:r w:rsidRPr="00AC698A">
        <w:rPr>
          <w:b/>
        </w:rPr>
        <w:instrText xml:space="preserve"> HYPERLINK "https://www.ecured.cu/1453" \o "1453" </w:instrText>
      </w:r>
      <w:r w:rsidRPr="00AC698A">
        <w:rPr>
          <w:b/>
        </w:rPr>
        <w:fldChar w:fldCharType="separate"/>
      </w:r>
      <w:r w:rsidRPr="00AC698A">
        <w:rPr>
          <w:rStyle w:val="Hipervnculo"/>
          <w:b/>
        </w:rPr>
        <w:t>1453</w:t>
      </w:r>
      <w:r w:rsidRPr="00AC698A">
        <w:rPr>
          <w:b/>
        </w:rPr>
        <w:fldChar w:fldCharType="end"/>
      </w:r>
      <w:r w:rsidRPr="00AC698A">
        <w:rPr>
          <w:b/>
        </w:rPr>
        <w:t xml:space="preserve">: Los </w:t>
      </w:r>
      <w:hyperlink r:id="rId10" w:tooltip="Imperio Otomano" w:history="1">
        <w:r w:rsidRPr="00AC698A">
          <w:rPr>
            <w:rStyle w:val="Hipervnculo"/>
            <w:b/>
          </w:rPr>
          <w:t>turcos otomanos</w:t>
        </w:r>
      </w:hyperlink>
      <w:r w:rsidRPr="00AC698A">
        <w:rPr>
          <w:b/>
        </w:rPr>
        <w:t xml:space="preserve"> conquistan </w:t>
      </w:r>
      <w:hyperlink r:id="rId11" w:tooltip="Constantinopla" w:history="1">
        <w:r w:rsidRPr="00AC698A">
          <w:rPr>
            <w:rStyle w:val="Hipervnculo"/>
            <w:b/>
          </w:rPr>
          <w:t>Constantinopla</w:t>
        </w:r>
      </w:hyperlink>
      <w:r w:rsidRPr="00AC698A">
        <w:rPr>
          <w:b/>
        </w:rPr>
        <w:t xml:space="preserve">. Fin de la </w:t>
      </w:r>
      <w:hyperlink r:id="rId12" w:tooltip="Edad Media" w:history="1">
        <w:r w:rsidRPr="00AC698A">
          <w:rPr>
            <w:rStyle w:val="Hipervnculo"/>
            <w:b/>
          </w:rPr>
          <w:t>Edad Media</w:t>
        </w:r>
      </w:hyperlink>
      <w:r w:rsidRPr="00AC698A">
        <w:rPr>
          <w:b/>
        </w:rPr>
        <w:t xml:space="preserve">. </w:t>
      </w:r>
    </w:p>
    <w:p w:rsidR="00AC698A" w:rsidRPr="00AC698A" w:rsidRDefault="00AC698A" w:rsidP="00AC698A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rPr>
          <w:b/>
        </w:rPr>
      </w:pPr>
      <w:hyperlink r:id="rId13" w:tooltip="1455" w:history="1">
        <w:r w:rsidRPr="00AC698A">
          <w:rPr>
            <w:rStyle w:val="Hipervnculo"/>
            <w:b/>
          </w:rPr>
          <w:t>1455</w:t>
        </w:r>
      </w:hyperlink>
      <w:r w:rsidRPr="00AC698A">
        <w:rPr>
          <w:b/>
        </w:rPr>
        <w:t xml:space="preserve"> - </w:t>
      </w:r>
      <w:hyperlink r:id="rId14" w:tooltip="1485" w:history="1">
        <w:r w:rsidRPr="00AC698A">
          <w:rPr>
            <w:rStyle w:val="Hipervnculo"/>
            <w:b/>
          </w:rPr>
          <w:t>1485</w:t>
        </w:r>
      </w:hyperlink>
      <w:r w:rsidRPr="00AC698A">
        <w:rPr>
          <w:b/>
        </w:rPr>
        <w:t xml:space="preserve">: </w:t>
      </w:r>
      <w:proofErr w:type="spellStart"/>
      <w:r w:rsidRPr="00AC698A">
        <w:rPr>
          <w:b/>
        </w:rPr>
        <w:t>Guera</w:t>
      </w:r>
      <w:proofErr w:type="spellEnd"/>
      <w:r w:rsidRPr="00AC698A">
        <w:rPr>
          <w:b/>
        </w:rPr>
        <w:t xml:space="preserve"> de las Dos Rosas entre las familias de </w:t>
      </w:r>
      <w:hyperlink r:id="rId15" w:tooltip="Casa de Lancaster (la página no existe)" w:history="1">
        <w:r w:rsidRPr="00AC698A">
          <w:rPr>
            <w:rStyle w:val="Hipervnculo"/>
            <w:b/>
          </w:rPr>
          <w:t>Lancaster</w:t>
        </w:r>
      </w:hyperlink>
      <w:r w:rsidRPr="00AC698A">
        <w:rPr>
          <w:b/>
        </w:rPr>
        <w:t xml:space="preserve"> y </w:t>
      </w:r>
      <w:hyperlink r:id="rId16" w:tooltip="Casa de York (la página no existe)" w:history="1">
        <w:r w:rsidRPr="00AC698A">
          <w:rPr>
            <w:rStyle w:val="Hipervnculo"/>
            <w:b/>
          </w:rPr>
          <w:t>York</w:t>
        </w:r>
      </w:hyperlink>
      <w:r w:rsidRPr="00AC698A">
        <w:rPr>
          <w:b/>
        </w:rPr>
        <w:t xml:space="preserve">. </w:t>
      </w:r>
    </w:p>
    <w:p w:rsidR="00AC698A" w:rsidRPr="00AC698A" w:rsidRDefault="00AC698A" w:rsidP="00AC698A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rPr>
          <w:b/>
        </w:rPr>
      </w:pPr>
      <w:hyperlink r:id="rId17" w:tooltip="1474" w:history="1">
        <w:r w:rsidRPr="00AC698A">
          <w:rPr>
            <w:rStyle w:val="Hipervnculo"/>
            <w:b/>
          </w:rPr>
          <w:t>1474</w:t>
        </w:r>
      </w:hyperlink>
      <w:r w:rsidRPr="00AC698A">
        <w:rPr>
          <w:b/>
        </w:rPr>
        <w:t xml:space="preserve"> - </w:t>
      </w:r>
      <w:hyperlink r:id="rId18" w:tooltip="1477" w:history="1">
        <w:r w:rsidRPr="00AC698A">
          <w:rPr>
            <w:rStyle w:val="Hipervnculo"/>
            <w:b/>
          </w:rPr>
          <w:t>1477</w:t>
        </w:r>
      </w:hyperlink>
      <w:r w:rsidRPr="00AC698A">
        <w:rPr>
          <w:b/>
        </w:rPr>
        <w:t xml:space="preserve">: Guerra de Borgoña entre el Ducado de Borgoña y la Dinastía </w:t>
      </w:r>
      <w:proofErr w:type="spellStart"/>
      <w:r w:rsidRPr="00AC698A">
        <w:rPr>
          <w:b/>
        </w:rPr>
        <w:t>Valois</w:t>
      </w:r>
      <w:proofErr w:type="spellEnd"/>
      <w:r w:rsidRPr="00AC698A">
        <w:rPr>
          <w:b/>
        </w:rPr>
        <w:t xml:space="preserve"> </w:t>
      </w:r>
    </w:p>
    <w:p w:rsidR="00AC698A" w:rsidRPr="00AC698A" w:rsidRDefault="00AC698A" w:rsidP="00AC698A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rPr>
          <w:b/>
        </w:rPr>
      </w:pPr>
      <w:hyperlink r:id="rId19" w:tooltip="1475" w:history="1">
        <w:r w:rsidRPr="00AC698A">
          <w:rPr>
            <w:rStyle w:val="Hipervnculo"/>
            <w:b/>
          </w:rPr>
          <w:t>1475</w:t>
        </w:r>
      </w:hyperlink>
      <w:r w:rsidRPr="00AC698A">
        <w:rPr>
          <w:b/>
        </w:rPr>
        <w:t xml:space="preserve">- </w:t>
      </w:r>
      <w:hyperlink r:id="rId20" w:tooltip="1479" w:history="1">
        <w:r w:rsidRPr="00AC698A">
          <w:rPr>
            <w:rStyle w:val="Hipervnculo"/>
            <w:b/>
          </w:rPr>
          <w:t>1479</w:t>
        </w:r>
      </w:hyperlink>
      <w:r w:rsidRPr="00AC698A">
        <w:rPr>
          <w:b/>
        </w:rPr>
        <w:t xml:space="preserve">: Guerra de Sucesión Castellana </w:t>
      </w:r>
    </w:p>
    <w:p w:rsidR="00AC698A" w:rsidRPr="00AC698A" w:rsidRDefault="00AC698A" w:rsidP="00AC698A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rPr>
          <w:b/>
        </w:rPr>
      </w:pPr>
      <w:hyperlink r:id="rId21" w:tooltip="1479" w:history="1">
        <w:r w:rsidRPr="00AC698A">
          <w:rPr>
            <w:rStyle w:val="Hipervnculo"/>
            <w:b/>
          </w:rPr>
          <w:t>1479</w:t>
        </w:r>
      </w:hyperlink>
      <w:r w:rsidRPr="00AC698A">
        <w:rPr>
          <w:b/>
        </w:rPr>
        <w:t xml:space="preserve">: Se firma el trata de </w:t>
      </w:r>
      <w:hyperlink r:id="rId22" w:tooltip="Tratado de Alcáçovas (la página no existe)" w:history="1">
        <w:r w:rsidRPr="00AC698A">
          <w:rPr>
            <w:rStyle w:val="Hipervnculo"/>
            <w:b/>
          </w:rPr>
          <w:t xml:space="preserve">Tratado o Paz de </w:t>
        </w:r>
        <w:proofErr w:type="spellStart"/>
        <w:r w:rsidRPr="00AC698A">
          <w:rPr>
            <w:rStyle w:val="Hipervnculo"/>
            <w:b/>
          </w:rPr>
          <w:t>Alcáçovas</w:t>
        </w:r>
        <w:proofErr w:type="spellEnd"/>
      </w:hyperlink>
      <w:r w:rsidRPr="00AC698A">
        <w:rPr>
          <w:b/>
        </w:rPr>
        <w:t xml:space="preserve"> </w:t>
      </w:r>
    </w:p>
    <w:p w:rsidR="00AC698A" w:rsidRPr="00AC698A" w:rsidRDefault="00AC698A" w:rsidP="00AC698A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rPr>
          <w:b/>
        </w:rPr>
      </w:pPr>
      <w:hyperlink r:id="rId23" w:tooltip="1492" w:history="1">
        <w:r w:rsidRPr="00AC698A">
          <w:rPr>
            <w:rStyle w:val="Hipervnculo"/>
            <w:b/>
          </w:rPr>
          <w:t>1492</w:t>
        </w:r>
      </w:hyperlink>
      <w:r w:rsidRPr="00AC698A">
        <w:rPr>
          <w:b/>
        </w:rPr>
        <w:t xml:space="preserve">: Final de la </w:t>
      </w:r>
      <w:hyperlink r:id="rId24" w:tooltip="Reconquista (la página no existe)" w:history="1">
        <w:r w:rsidRPr="00AC698A">
          <w:rPr>
            <w:rStyle w:val="Hipervnculo"/>
            <w:b/>
          </w:rPr>
          <w:t>Reconquista</w:t>
        </w:r>
      </w:hyperlink>
      <w:r w:rsidRPr="00AC698A">
        <w:rPr>
          <w:b/>
        </w:rPr>
        <w:t xml:space="preserve"> con la toma de </w:t>
      </w:r>
      <w:hyperlink r:id="rId25" w:tooltip="Granada" w:history="1">
        <w:r w:rsidRPr="00AC698A">
          <w:rPr>
            <w:rStyle w:val="Hipervnculo"/>
            <w:b/>
          </w:rPr>
          <w:t>Granada</w:t>
        </w:r>
      </w:hyperlink>
      <w:r w:rsidRPr="00AC698A">
        <w:rPr>
          <w:b/>
        </w:rPr>
        <w:t xml:space="preserve"> por los </w:t>
      </w:r>
      <w:hyperlink r:id="rId26" w:tooltip="Reyes Católicos" w:history="1">
        <w:r w:rsidRPr="00AC698A">
          <w:rPr>
            <w:rStyle w:val="Hipervnculo"/>
            <w:b/>
          </w:rPr>
          <w:t>Reyes Católicos</w:t>
        </w:r>
      </w:hyperlink>
      <w:r w:rsidRPr="00AC698A">
        <w:rPr>
          <w:b/>
        </w:rPr>
        <w:t xml:space="preserve">. </w:t>
      </w:r>
    </w:p>
    <w:p w:rsidR="00AC698A" w:rsidRPr="00AC698A" w:rsidRDefault="00AC698A" w:rsidP="00AC698A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/>
        <w:rPr>
          <w:b/>
        </w:rPr>
      </w:pPr>
      <w:hyperlink r:id="rId27" w:tooltip="1492" w:history="1">
        <w:r w:rsidRPr="00AC698A">
          <w:rPr>
            <w:rStyle w:val="Hipervnculo"/>
            <w:b/>
          </w:rPr>
          <w:t>1492</w:t>
        </w:r>
      </w:hyperlink>
      <w:r w:rsidRPr="00AC698A">
        <w:rPr>
          <w:b/>
        </w:rPr>
        <w:t xml:space="preserve">: </w:t>
      </w:r>
      <w:hyperlink r:id="rId28" w:tooltip="Descubrimiento de América" w:history="1">
        <w:r w:rsidRPr="00AC698A">
          <w:rPr>
            <w:rStyle w:val="Hipervnculo"/>
            <w:b/>
          </w:rPr>
          <w:t>Descubrimiento de América</w:t>
        </w:r>
      </w:hyperlink>
      <w:r w:rsidRPr="00AC698A">
        <w:rPr>
          <w:b/>
        </w:rPr>
        <w:t xml:space="preserve"> por </w:t>
      </w:r>
      <w:hyperlink r:id="rId29" w:tooltip="Cristóbal Colón" w:history="1">
        <w:r w:rsidRPr="00AC698A">
          <w:rPr>
            <w:rStyle w:val="Hipervnculo"/>
            <w:b/>
          </w:rPr>
          <w:t>Cristóbal Colón</w:t>
        </w:r>
      </w:hyperlink>
      <w:r w:rsidRPr="00AC698A">
        <w:rPr>
          <w:b/>
        </w:rPr>
        <w:t xml:space="preserve">. </w:t>
      </w:r>
    </w:p>
    <w:p w:rsidR="00A94FBB" w:rsidRPr="00DB3030" w:rsidRDefault="00A94FBB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FF0000"/>
        </w:rPr>
      </w:pPr>
    </w:p>
    <w:p w:rsidR="00A94FBB" w:rsidRDefault="00A94FBB" w:rsidP="00A94FBB">
      <w:pPr>
        <w:pStyle w:val="Ttulo2"/>
        <w:spacing w:before="0" w:beforeAutospacing="0" w:after="0" w:afterAutospacing="0"/>
        <w:rPr>
          <w:rStyle w:val="mw-headline"/>
          <w:rFonts w:ascii="Arial" w:hAnsi="Arial" w:cs="Arial"/>
          <w:sz w:val="22"/>
          <w:szCs w:val="22"/>
        </w:rPr>
      </w:pPr>
      <w:r w:rsidRPr="00DB3030">
        <w:rPr>
          <w:rStyle w:val="mw-headline"/>
          <w:rFonts w:ascii="Arial" w:hAnsi="Arial" w:cs="Arial"/>
          <w:color w:val="FF0000"/>
          <w:sz w:val="22"/>
          <w:szCs w:val="22"/>
        </w:rPr>
        <w:t>Personajes relevantes</w:t>
      </w:r>
    </w:p>
    <w:p w:rsidR="00DB3030" w:rsidRPr="00DB3030" w:rsidRDefault="00DB3030" w:rsidP="00A94FBB">
      <w:pPr>
        <w:pStyle w:val="Ttulo2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A94FBB" w:rsidRPr="00DB3030" w:rsidRDefault="00247926" w:rsidP="00A94FBB">
      <w:pPr>
        <w:widowControl/>
        <w:numPr>
          <w:ilvl w:val="0"/>
          <w:numId w:val="2"/>
        </w:numPr>
        <w:autoSpaceDE/>
        <w:autoSpaceDN/>
        <w:adjustRightInd/>
        <w:rPr>
          <w:b/>
        </w:rPr>
      </w:pPr>
      <w:hyperlink r:id="rId30" w:tooltip="Afonso de Albuquerque" w:history="1">
        <w:proofErr w:type="spellStart"/>
        <w:r w:rsidR="00A94FBB" w:rsidRPr="00DB3030">
          <w:rPr>
            <w:rStyle w:val="Hipervnculo"/>
            <w:b/>
          </w:rPr>
          <w:t>Afonso</w:t>
        </w:r>
        <w:proofErr w:type="spellEnd"/>
        <w:r w:rsidR="00A94FBB" w:rsidRPr="00DB3030">
          <w:rPr>
            <w:rStyle w:val="Hipervnculo"/>
            <w:b/>
          </w:rPr>
          <w:t xml:space="preserve"> de Albuquerque</w:t>
        </w:r>
      </w:hyperlink>
      <w:r w:rsidR="00A94FBB" w:rsidRPr="00DB3030">
        <w:rPr>
          <w:b/>
        </w:rPr>
        <w:t xml:space="preserve"> (1453-1515): militar portugués.</w:t>
      </w:r>
    </w:p>
    <w:p w:rsidR="00A94FBB" w:rsidRPr="00DB3030" w:rsidRDefault="00247926" w:rsidP="00A94FBB">
      <w:pPr>
        <w:widowControl/>
        <w:numPr>
          <w:ilvl w:val="0"/>
          <w:numId w:val="2"/>
        </w:numPr>
        <w:autoSpaceDE/>
        <w:autoSpaceDN/>
        <w:adjustRightInd/>
        <w:rPr>
          <w:b/>
        </w:rPr>
      </w:pPr>
      <w:hyperlink r:id="rId31" w:tooltip="Américo Vespucio" w:history="1">
        <w:r w:rsidR="00A94FBB" w:rsidRPr="00DB3030">
          <w:rPr>
            <w:rStyle w:val="Hipervnculo"/>
            <w:b/>
          </w:rPr>
          <w:t>Américo Vespucio</w:t>
        </w:r>
      </w:hyperlink>
      <w:r w:rsidR="00A94FBB" w:rsidRPr="00DB3030">
        <w:rPr>
          <w:b/>
        </w:rPr>
        <w:t xml:space="preserve"> (1451-1512): navegante italiano.</w:t>
      </w:r>
    </w:p>
    <w:p w:rsidR="00A94FBB" w:rsidRPr="00DB3030" w:rsidRDefault="00247926" w:rsidP="00A94FBB">
      <w:pPr>
        <w:widowControl/>
        <w:numPr>
          <w:ilvl w:val="0"/>
          <w:numId w:val="2"/>
        </w:numPr>
        <w:autoSpaceDE/>
        <w:autoSpaceDN/>
        <w:adjustRightInd/>
        <w:rPr>
          <w:b/>
        </w:rPr>
      </w:pPr>
      <w:hyperlink r:id="rId32" w:tooltip="Andrea Mantegna" w:history="1">
        <w:r w:rsidR="00A94FBB" w:rsidRPr="00DB3030">
          <w:rPr>
            <w:rStyle w:val="Hipervnculo"/>
            <w:b/>
          </w:rPr>
          <w:t xml:space="preserve">Andrea </w:t>
        </w:r>
        <w:proofErr w:type="spellStart"/>
        <w:r w:rsidR="00A94FBB" w:rsidRPr="00DB3030">
          <w:rPr>
            <w:rStyle w:val="Hipervnculo"/>
            <w:b/>
          </w:rPr>
          <w:t>Mantegna</w:t>
        </w:r>
        <w:proofErr w:type="spellEnd"/>
      </w:hyperlink>
      <w:r w:rsidR="00A94FBB" w:rsidRPr="00DB3030">
        <w:rPr>
          <w:b/>
        </w:rPr>
        <w:t xml:space="preserve"> (1431-1506): pintor italiano.</w:t>
      </w:r>
    </w:p>
    <w:p w:rsidR="00A94FBB" w:rsidRPr="00DB3030" w:rsidRDefault="00247926" w:rsidP="00A94FBB">
      <w:pPr>
        <w:widowControl/>
        <w:numPr>
          <w:ilvl w:val="0"/>
          <w:numId w:val="3"/>
        </w:numPr>
        <w:autoSpaceDE/>
        <w:autoSpaceDN/>
        <w:adjustRightInd/>
        <w:rPr>
          <w:b/>
        </w:rPr>
      </w:pPr>
      <w:hyperlink r:id="rId33" w:tooltip="César Borgia" w:history="1">
        <w:r w:rsidR="00A94FBB" w:rsidRPr="00DB3030">
          <w:rPr>
            <w:rStyle w:val="Hipervnculo"/>
            <w:b/>
          </w:rPr>
          <w:t xml:space="preserve">César </w:t>
        </w:r>
        <w:proofErr w:type="spellStart"/>
        <w:r w:rsidR="00A94FBB" w:rsidRPr="00DB3030">
          <w:rPr>
            <w:rStyle w:val="Hipervnculo"/>
            <w:b/>
          </w:rPr>
          <w:t>Borgia</w:t>
        </w:r>
        <w:proofErr w:type="spellEnd"/>
      </w:hyperlink>
      <w:r w:rsidR="00A94FBB" w:rsidRPr="00DB3030">
        <w:rPr>
          <w:b/>
        </w:rPr>
        <w:t xml:space="preserve"> (1475-1507): militar italiano, general de los ejércitos pontificios, hijo del papa </w:t>
      </w:r>
      <w:hyperlink r:id="rId34" w:tooltip="Alejandro VI" w:history="1">
        <w:r w:rsidR="00A94FBB" w:rsidRPr="00DB3030">
          <w:rPr>
            <w:rStyle w:val="Hipervnculo"/>
            <w:b/>
          </w:rPr>
          <w:t>Alejandro VI</w:t>
        </w:r>
      </w:hyperlink>
      <w:r w:rsidR="00A94FBB" w:rsidRPr="00DB3030">
        <w:rPr>
          <w:b/>
        </w:rPr>
        <w:t>.</w:t>
      </w:r>
    </w:p>
    <w:p w:rsidR="00A94FBB" w:rsidRDefault="00247926" w:rsidP="00A94FBB">
      <w:pPr>
        <w:widowControl/>
        <w:numPr>
          <w:ilvl w:val="0"/>
          <w:numId w:val="4"/>
        </w:numPr>
        <w:autoSpaceDE/>
        <w:autoSpaceDN/>
        <w:adjustRightInd/>
        <w:rPr>
          <w:b/>
        </w:rPr>
      </w:pPr>
      <w:hyperlink r:id="rId35" w:tooltip="Cristóbal Colón" w:history="1">
        <w:r w:rsidR="00A94FBB" w:rsidRPr="00DB3030">
          <w:rPr>
            <w:rStyle w:val="Hipervnculo"/>
            <w:b/>
          </w:rPr>
          <w:t>Cristóbal Colón</w:t>
        </w:r>
      </w:hyperlink>
      <w:r w:rsidR="00A94FBB" w:rsidRPr="00DB3030">
        <w:rPr>
          <w:b/>
        </w:rPr>
        <w:t xml:space="preserve"> (1451-1502): navegante y explorador, posiblemente de origen </w:t>
      </w:r>
      <w:hyperlink r:id="rId36" w:tooltip="Genovés" w:history="1">
        <w:r w:rsidR="00A94FBB" w:rsidRPr="00DB3030">
          <w:rPr>
            <w:rStyle w:val="Hipervnculo"/>
            <w:b/>
          </w:rPr>
          <w:t>g</w:t>
        </w:r>
        <w:r w:rsidR="00A94FBB" w:rsidRPr="00DB3030">
          <w:rPr>
            <w:rStyle w:val="Hipervnculo"/>
            <w:b/>
          </w:rPr>
          <w:t>e</w:t>
        </w:r>
        <w:r w:rsidR="00A94FBB" w:rsidRPr="00DB3030">
          <w:rPr>
            <w:rStyle w:val="Hipervnculo"/>
            <w:b/>
          </w:rPr>
          <w:t>novés</w:t>
        </w:r>
      </w:hyperlink>
      <w:r w:rsidR="00A94FBB" w:rsidRPr="00DB3030">
        <w:rPr>
          <w:b/>
        </w:rPr>
        <w:t>.</w:t>
      </w:r>
    </w:p>
    <w:p w:rsidR="00A94FBB" w:rsidRPr="00DB3030" w:rsidRDefault="00247926" w:rsidP="00A94FBB">
      <w:pPr>
        <w:widowControl/>
        <w:numPr>
          <w:ilvl w:val="0"/>
          <w:numId w:val="4"/>
        </w:numPr>
        <w:autoSpaceDE/>
        <w:autoSpaceDN/>
        <w:adjustRightInd/>
        <w:rPr>
          <w:b/>
        </w:rPr>
      </w:pPr>
      <w:hyperlink r:id="rId37" w:tooltip="Donato d'Angelo Bramante" w:history="1">
        <w:r w:rsidR="00A94FBB" w:rsidRPr="00DB3030">
          <w:rPr>
            <w:rStyle w:val="Hipervnculo"/>
            <w:b/>
          </w:rPr>
          <w:t xml:space="preserve">Donato </w:t>
        </w:r>
        <w:proofErr w:type="spellStart"/>
        <w:r w:rsidR="00A94FBB" w:rsidRPr="00DB3030">
          <w:rPr>
            <w:rStyle w:val="Hipervnculo"/>
            <w:b/>
          </w:rPr>
          <w:t>d'Angelo</w:t>
        </w:r>
        <w:proofErr w:type="spellEnd"/>
        <w:r w:rsidR="00A94FBB" w:rsidRPr="00DB3030">
          <w:rPr>
            <w:rStyle w:val="Hipervnculo"/>
            <w:b/>
          </w:rPr>
          <w:t xml:space="preserve"> Bramante</w:t>
        </w:r>
      </w:hyperlink>
      <w:r w:rsidR="00A94FBB" w:rsidRPr="00DB3030">
        <w:rPr>
          <w:b/>
        </w:rPr>
        <w:t xml:space="preserve"> (1444-1514): arquitecto italiano.</w:t>
      </w:r>
    </w:p>
    <w:p w:rsidR="00A94FBB" w:rsidRPr="00DB3030" w:rsidRDefault="00247926" w:rsidP="00A94FBB">
      <w:pPr>
        <w:widowControl/>
        <w:numPr>
          <w:ilvl w:val="0"/>
          <w:numId w:val="4"/>
        </w:numPr>
        <w:autoSpaceDE/>
        <w:autoSpaceDN/>
        <w:adjustRightInd/>
        <w:rPr>
          <w:b/>
        </w:rPr>
      </w:pPr>
      <w:hyperlink r:id="rId38" w:tooltip="Enrique el Navegante" w:history="1">
        <w:r w:rsidR="00A94FBB" w:rsidRPr="00DB3030">
          <w:rPr>
            <w:rStyle w:val="Hipervnculo"/>
            <w:b/>
          </w:rPr>
          <w:t>Enrique el Navegante</w:t>
        </w:r>
      </w:hyperlink>
      <w:r w:rsidR="00A94FBB" w:rsidRPr="00DB3030">
        <w:rPr>
          <w:b/>
        </w:rPr>
        <w:t xml:space="preserve"> (1394-1460): aristócrata y explorador portugués.</w:t>
      </w:r>
    </w:p>
    <w:p w:rsidR="00A94FBB" w:rsidRPr="00DB3030" w:rsidRDefault="00247926" w:rsidP="00A94FBB">
      <w:pPr>
        <w:widowControl/>
        <w:numPr>
          <w:ilvl w:val="0"/>
          <w:numId w:val="4"/>
        </w:numPr>
        <w:autoSpaceDE/>
        <w:autoSpaceDN/>
        <w:adjustRightInd/>
        <w:rPr>
          <w:b/>
        </w:rPr>
      </w:pPr>
      <w:hyperlink r:id="rId39" w:tooltip="Erasmo de Rotterdam" w:history="1">
        <w:r w:rsidR="00A94FBB" w:rsidRPr="00DB3030">
          <w:rPr>
            <w:rStyle w:val="Hipervnculo"/>
            <w:b/>
          </w:rPr>
          <w:t>Erasmo de Rotterdam</w:t>
        </w:r>
      </w:hyperlink>
      <w:r w:rsidR="00A94FBB" w:rsidRPr="00DB3030">
        <w:rPr>
          <w:b/>
        </w:rPr>
        <w:t xml:space="preserve"> (1466-1536): humanista, filósofo, y teólogo neerlandés.</w:t>
      </w:r>
    </w:p>
    <w:p w:rsidR="00A94FBB" w:rsidRPr="00DB3030" w:rsidRDefault="00247926" w:rsidP="00A94FBB">
      <w:pPr>
        <w:widowControl/>
        <w:numPr>
          <w:ilvl w:val="0"/>
          <w:numId w:val="4"/>
        </w:numPr>
        <w:autoSpaceDE/>
        <w:autoSpaceDN/>
        <w:adjustRightInd/>
        <w:rPr>
          <w:b/>
        </w:rPr>
      </w:pPr>
      <w:hyperlink r:id="rId40" w:tooltip="Fernando II de Aragón" w:history="1">
        <w:r w:rsidR="00A94FBB" w:rsidRPr="00DB3030">
          <w:rPr>
            <w:rStyle w:val="Hipervnculo"/>
            <w:b/>
          </w:rPr>
          <w:t>Fernando II de Aragón</w:t>
        </w:r>
      </w:hyperlink>
      <w:r w:rsidR="00A94FBB" w:rsidRPr="00DB3030">
        <w:rPr>
          <w:b/>
        </w:rPr>
        <w:t xml:space="preserve"> (1452-1516): rey aragonés y esposo de la reina de Castilla.</w:t>
      </w:r>
    </w:p>
    <w:p w:rsidR="00A94FBB" w:rsidRPr="00DB3030" w:rsidRDefault="00247926" w:rsidP="00A94FBB">
      <w:pPr>
        <w:widowControl/>
        <w:numPr>
          <w:ilvl w:val="0"/>
          <w:numId w:val="4"/>
        </w:numPr>
        <w:autoSpaceDE/>
        <w:autoSpaceDN/>
        <w:adjustRightInd/>
        <w:rPr>
          <w:b/>
        </w:rPr>
      </w:pPr>
      <w:hyperlink r:id="rId41" w:tooltip="Filippo Brunelleschi" w:history="1">
        <w:proofErr w:type="spellStart"/>
        <w:r w:rsidR="00A94FBB" w:rsidRPr="00DB3030">
          <w:rPr>
            <w:rStyle w:val="Hipervnculo"/>
            <w:b/>
          </w:rPr>
          <w:t>Filippo</w:t>
        </w:r>
        <w:proofErr w:type="spellEnd"/>
        <w:r w:rsidR="00A94FBB" w:rsidRPr="00DB3030">
          <w:rPr>
            <w:rStyle w:val="Hipervnculo"/>
            <w:b/>
          </w:rPr>
          <w:t xml:space="preserve"> </w:t>
        </w:r>
        <w:proofErr w:type="spellStart"/>
        <w:r w:rsidR="00A94FBB" w:rsidRPr="00DB3030">
          <w:rPr>
            <w:rStyle w:val="Hipervnculo"/>
            <w:b/>
          </w:rPr>
          <w:t>Brunelleschi</w:t>
        </w:r>
        <w:proofErr w:type="spellEnd"/>
      </w:hyperlink>
      <w:r w:rsidR="00A94FBB" w:rsidRPr="00DB3030">
        <w:rPr>
          <w:b/>
        </w:rPr>
        <w:t xml:space="preserve"> (1377-1446): arquitecto y escultor italiano.</w:t>
      </w:r>
    </w:p>
    <w:p w:rsidR="00A94FBB" w:rsidRPr="00DB3030" w:rsidRDefault="00247926" w:rsidP="00A94FBB">
      <w:pPr>
        <w:widowControl/>
        <w:numPr>
          <w:ilvl w:val="0"/>
          <w:numId w:val="4"/>
        </w:numPr>
        <w:autoSpaceDE/>
        <w:autoSpaceDN/>
        <w:adjustRightInd/>
        <w:rPr>
          <w:b/>
        </w:rPr>
      </w:pPr>
      <w:hyperlink r:id="rId42" w:tooltip="Francisco de Paula (religioso)" w:history="1">
        <w:r w:rsidR="00A94FBB" w:rsidRPr="00DB3030">
          <w:rPr>
            <w:rStyle w:val="Hipervnculo"/>
            <w:b/>
          </w:rPr>
          <w:t>Francisco de Paula</w:t>
        </w:r>
      </w:hyperlink>
      <w:r w:rsidR="00A94FBB" w:rsidRPr="00DB3030">
        <w:rPr>
          <w:b/>
        </w:rPr>
        <w:t xml:space="preserve"> (1416-1507): santo, fundador de la </w:t>
      </w:r>
      <w:hyperlink r:id="rId43" w:tooltip="Orden de los Mínimos" w:history="1">
        <w:r w:rsidR="00A94FBB" w:rsidRPr="00DB3030">
          <w:rPr>
            <w:rStyle w:val="Hipervnculo"/>
            <w:b/>
          </w:rPr>
          <w:t>Orden de los Mínimos</w:t>
        </w:r>
      </w:hyperlink>
      <w:r w:rsidR="00A94FBB" w:rsidRPr="00DB3030">
        <w:rPr>
          <w:b/>
        </w:rPr>
        <w:t>.</w:t>
      </w:r>
    </w:p>
    <w:p w:rsidR="00A94FBB" w:rsidRPr="00DB3030" w:rsidRDefault="00247926" w:rsidP="00A94FBB">
      <w:pPr>
        <w:widowControl/>
        <w:numPr>
          <w:ilvl w:val="0"/>
          <w:numId w:val="4"/>
        </w:numPr>
        <w:autoSpaceDE/>
        <w:autoSpaceDN/>
        <w:adjustRightInd/>
        <w:rPr>
          <w:b/>
        </w:rPr>
      </w:pPr>
      <w:hyperlink r:id="rId44" w:tooltip="Giovanni Pico della Mirandola" w:history="1">
        <w:r w:rsidR="00A94FBB" w:rsidRPr="00DB3030">
          <w:rPr>
            <w:rStyle w:val="Hipervnculo"/>
            <w:b/>
          </w:rPr>
          <w:t xml:space="preserve">Giovanni Pico </w:t>
        </w:r>
        <w:proofErr w:type="spellStart"/>
        <w:r w:rsidR="00A94FBB" w:rsidRPr="00DB3030">
          <w:rPr>
            <w:rStyle w:val="Hipervnculo"/>
            <w:b/>
          </w:rPr>
          <w:t>della</w:t>
        </w:r>
        <w:proofErr w:type="spellEnd"/>
        <w:r w:rsidR="00A94FBB" w:rsidRPr="00DB3030">
          <w:rPr>
            <w:rStyle w:val="Hipervnculo"/>
            <w:b/>
          </w:rPr>
          <w:t xml:space="preserve"> </w:t>
        </w:r>
        <w:proofErr w:type="spellStart"/>
        <w:r w:rsidR="00A94FBB" w:rsidRPr="00DB3030">
          <w:rPr>
            <w:rStyle w:val="Hipervnculo"/>
            <w:b/>
          </w:rPr>
          <w:t>Mirandola</w:t>
        </w:r>
        <w:proofErr w:type="spellEnd"/>
      </w:hyperlink>
      <w:r w:rsidR="00A94FBB" w:rsidRPr="00DB3030">
        <w:rPr>
          <w:b/>
        </w:rPr>
        <w:t xml:space="preserve"> (1463-1494): humanista italiano.</w:t>
      </w:r>
    </w:p>
    <w:p w:rsidR="00A94FBB" w:rsidRPr="00DB3030" w:rsidRDefault="00247926" w:rsidP="00A94FBB">
      <w:pPr>
        <w:widowControl/>
        <w:numPr>
          <w:ilvl w:val="0"/>
          <w:numId w:val="4"/>
        </w:numPr>
        <w:autoSpaceDE/>
        <w:autoSpaceDN/>
        <w:adjustRightInd/>
        <w:rPr>
          <w:b/>
        </w:rPr>
      </w:pPr>
      <w:hyperlink r:id="rId45" w:tooltip="Girolamo Savonarola" w:history="1">
        <w:proofErr w:type="spellStart"/>
        <w:r w:rsidR="00A94FBB" w:rsidRPr="00DB3030">
          <w:rPr>
            <w:rStyle w:val="Hipervnculo"/>
            <w:b/>
          </w:rPr>
          <w:t>Girolamo</w:t>
        </w:r>
        <w:proofErr w:type="spellEnd"/>
        <w:r w:rsidR="00A94FBB" w:rsidRPr="00DB3030">
          <w:rPr>
            <w:rStyle w:val="Hipervnculo"/>
            <w:b/>
          </w:rPr>
          <w:t xml:space="preserve"> </w:t>
        </w:r>
        <w:proofErr w:type="spellStart"/>
        <w:r w:rsidR="00A94FBB" w:rsidRPr="00DB3030">
          <w:rPr>
            <w:rStyle w:val="Hipervnculo"/>
            <w:b/>
          </w:rPr>
          <w:t>Savonarola</w:t>
        </w:r>
        <w:proofErr w:type="spellEnd"/>
      </w:hyperlink>
      <w:r w:rsidR="00A94FBB" w:rsidRPr="00DB3030">
        <w:rPr>
          <w:b/>
        </w:rPr>
        <w:t xml:space="preserve"> (1452-1498): predicador italiano, fraile </w:t>
      </w:r>
      <w:hyperlink r:id="rId46" w:tooltip="Dominico" w:history="1">
        <w:r w:rsidR="00A94FBB" w:rsidRPr="00DB3030">
          <w:rPr>
            <w:rStyle w:val="Hipervnculo"/>
            <w:b/>
          </w:rPr>
          <w:t>dominico</w:t>
        </w:r>
      </w:hyperlink>
      <w:r w:rsidR="00A94FBB" w:rsidRPr="00DB3030">
        <w:rPr>
          <w:b/>
        </w:rPr>
        <w:t>.</w:t>
      </w:r>
    </w:p>
    <w:p w:rsidR="00A94FBB" w:rsidRPr="00DB3030" w:rsidRDefault="00247926" w:rsidP="00A94FBB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47" w:tooltip="Isabel I de Castilla" w:history="1">
        <w:r w:rsidR="00A94FBB" w:rsidRPr="00DB3030">
          <w:rPr>
            <w:rStyle w:val="Hipervnculo"/>
            <w:b/>
          </w:rPr>
          <w:t>Isabel I de Castilla</w:t>
        </w:r>
      </w:hyperlink>
      <w:r w:rsidR="00A94FBB" w:rsidRPr="00DB3030">
        <w:rPr>
          <w:b/>
        </w:rPr>
        <w:t xml:space="preserve"> (1451-1504): reina castellana.</w:t>
      </w:r>
    </w:p>
    <w:p w:rsidR="00A94FBB" w:rsidRPr="00DB3030" w:rsidRDefault="00247926" w:rsidP="00A94FBB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48" w:tooltip="Jan Hus" w:history="1">
        <w:proofErr w:type="spellStart"/>
        <w:r w:rsidR="00A94FBB" w:rsidRPr="00DB3030">
          <w:rPr>
            <w:rStyle w:val="Hipervnculo"/>
            <w:b/>
          </w:rPr>
          <w:t>Jan</w:t>
        </w:r>
        <w:proofErr w:type="spellEnd"/>
        <w:r w:rsidR="00A94FBB" w:rsidRPr="00DB3030">
          <w:rPr>
            <w:rStyle w:val="Hipervnculo"/>
            <w:b/>
          </w:rPr>
          <w:t xml:space="preserve"> </w:t>
        </w:r>
        <w:proofErr w:type="spellStart"/>
        <w:r w:rsidR="00A94FBB" w:rsidRPr="00DB3030">
          <w:rPr>
            <w:rStyle w:val="Hipervnculo"/>
            <w:b/>
          </w:rPr>
          <w:t>Hus</w:t>
        </w:r>
        <w:proofErr w:type="spellEnd"/>
      </w:hyperlink>
      <w:r w:rsidR="00A94FBB" w:rsidRPr="00DB3030">
        <w:rPr>
          <w:b/>
        </w:rPr>
        <w:t xml:space="preserve"> (1370-1415): teólogo, filósofo y reformista bohemio.</w:t>
      </w:r>
    </w:p>
    <w:p w:rsidR="00A94FBB" w:rsidRPr="00DB3030" w:rsidRDefault="00247926" w:rsidP="00A94FBB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49" w:tooltip="Johannes Gutenberg" w:history="1">
        <w:r w:rsidR="00A94FBB" w:rsidRPr="00DB3030">
          <w:rPr>
            <w:rStyle w:val="Hipervnculo"/>
            <w:b/>
          </w:rPr>
          <w:t>Johannes Gutenberg</w:t>
        </w:r>
      </w:hyperlink>
      <w:r w:rsidR="00A94FBB" w:rsidRPr="00DB3030">
        <w:rPr>
          <w:b/>
        </w:rPr>
        <w:t xml:space="preserve"> (1398-1468): inventor alemán de la </w:t>
      </w:r>
      <w:hyperlink r:id="rId50" w:tooltip="Imprenta" w:history="1">
        <w:r w:rsidR="00A94FBB" w:rsidRPr="00DB3030">
          <w:rPr>
            <w:rStyle w:val="Hipervnculo"/>
            <w:b/>
          </w:rPr>
          <w:t>imprenta</w:t>
        </w:r>
      </w:hyperlink>
      <w:r w:rsidR="00A94FBB" w:rsidRPr="00DB3030">
        <w:rPr>
          <w:b/>
        </w:rPr>
        <w:t xml:space="preserve"> (ya inventada en China varios siglos antes).</w:t>
      </w:r>
    </w:p>
    <w:p w:rsidR="00A94FBB" w:rsidRPr="00AC698A" w:rsidRDefault="00247926" w:rsidP="00A94FBB">
      <w:pPr>
        <w:widowControl/>
        <w:numPr>
          <w:ilvl w:val="0"/>
          <w:numId w:val="5"/>
        </w:numPr>
        <w:autoSpaceDE/>
        <w:autoSpaceDN/>
        <w:adjustRightInd/>
        <w:rPr>
          <w:b/>
        </w:rPr>
      </w:pPr>
      <w:hyperlink r:id="rId51" w:tooltip="Jorge Manrique" w:history="1">
        <w:r w:rsidR="00A94FBB" w:rsidRPr="00AC698A">
          <w:rPr>
            <w:rStyle w:val="Hipervnculo"/>
            <w:b/>
          </w:rPr>
          <w:t>Jorge Manrique</w:t>
        </w:r>
      </w:hyperlink>
      <w:r w:rsidR="00A94FBB" w:rsidRPr="00AC698A">
        <w:rPr>
          <w:b/>
        </w:rPr>
        <w:t xml:space="preserve"> (1440-1479): escritor español.</w:t>
      </w:r>
    </w:p>
    <w:p w:rsidR="00DB3030" w:rsidRPr="00DB3030" w:rsidRDefault="00247926" w:rsidP="00DB3030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hyperlink r:id="rId52" w:tooltip="Juana de Arco" w:history="1">
        <w:r w:rsidR="00A94FBB" w:rsidRPr="00DB3030">
          <w:rPr>
            <w:rStyle w:val="Hipervnculo"/>
            <w:b/>
          </w:rPr>
          <w:t>Juana de Arco</w:t>
        </w:r>
      </w:hyperlink>
      <w:r w:rsidR="00A94FBB" w:rsidRPr="00DB3030">
        <w:rPr>
          <w:b/>
        </w:rPr>
        <w:t xml:space="preserve"> (1412-1431): militar francesa, conocida como «La Doncella de</w:t>
      </w:r>
    </w:p>
    <w:p w:rsidR="00A94FBB" w:rsidRPr="00AC698A" w:rsidRDefault="00A94FBB" w:rsidP="00A94FBB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r w:rsidRPr="00AC698A">
        <w:rPr>
          <w:b/>
        </w:rPr>
        <w:t>.</w:t>
      </w:r>
      <w:hyperlink r:id="rId53" w:tooltip="Leonardo da Vinci" w:history="1">
        <w:r w:rsidRPr="00AC698A">
          <w:rPr>
            <w:rStyle w:val="Hipervnculo"/>
            <w:b/>
          </w:rPr>
          <w:t>Leonardo da Vinci</w:t>
        </w:r>
      </w:hyperlink>
      <w:r w:rsidRPr="00AC698A">
        <w:rPr>
          <w:b/>
        </w:rPr>
        <w:t xml:space="preserve"> (1452-1519): pintor, arquitecto, inventor,  etc. italiano.</w:t>
      </w:r>
    </w:p>
    <w:p w:rsidR="00A94FBB" w:rsidRPr="00DB3030" w:rsidRDefault="00247926" w:rsidP="00A94FBB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hyperlink r:id="rId54" w:tooltip="Lorenzo de Médici" w:history="1">
        <w:r w:rsidR="00A94FBB" w:rsidRPr="00DB3030">
          <w:rPr>
            <w:rStyle w:val="Hipervnculo"/>
            <w:b/>
          </w:rPr>
          <w:t xml:space="preserve">Lorenzo de </w:t>
        </w:r>
        <w:proofErr w:type="spellStart"/>
        <w:r w:rsidR="00A94FBB" w:rsidRPr="00DB3030">
          <w:rPr>
            <w:rStyle w:val="Hipervnculo"/>
            <w:b/>
          </w:rPr>
          <w:t>Médici</w:t>
        </w:r>
        <w:proofErr w:type="spellEnd"/>
      </w:hyperlink>
      <w:r w:rsidR="00A94FBB" w:rsidRPr="00DB3030">
        <w:rPr>
          <w:b/>
        </w:rPr>
        <w:t xml:space="preserve"> (1449-1492): aristócrata y gobernante florentino.</w:t>
      </w:r>
    </w:p>
    <w:p w:rsidR="00A94FBB" w:rsidRPr="00DB3030" w:rsidRDefault="00247926" w:rsidP="00A94FBB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hyperlink r:id="rId55" w:tooltip="Masaccio" w:history="1">
        <w:proofErr w:type="spellStart"/>
        <w:r w:rsidR="00A94FBB" w:rsidRPr="00DB3030">
          <w:rPr>
            <w:rStyle w:val="Hipervnculo"/>
            <w:b/>
          </w:rPr>
          <w:t>Masaccio</w:t>
        </w:r>
        <w:proofErr w:type="spellEnd"/>
      </w:hyperlink>
      <w:r w:rsidR="00A94FBB" w:rsidRPr="00DB3030">
        <w:rPr>
          <w:b/>
        </w:rPr>
        <w:t xml:space="preserve"> (1401-1428): pintor italiano.</w:t>
      </w:r>
    </w:p>
    <w:p w:rsidR="00A94FBB" w:rsidRPr="00AC698A" w:rsidRDefault="00A94FBB" w:rsidP="00A94FBB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r w:rsidRPr="00AC698A">
        <w:rPr>
          <w:b/>
        </w:rPr>
        <w:t>.</w:t>
      </w:r>
      <w:hyperlink r:id="rId56" w:tooltip="Piero della Francesca" w:history="1">
        <w:r w:rsidRPr="00AC698A">
          <w:rPr>
            <w:rStyle w:val="Hipervnculo"/>
            <w:b/>
          </w:rPr>
          <w:t xml:space="preserve">Piero </w:t>
        </w:r>
        <w:proofErr w:type="spellStart"/>
        <w:r w:rsidRPr="00AC698A">
          <w:rPr>
            <w:rStyle w:val="Hipervnculo"/>
            <w:b/>
          </w:rPr>
          <w:t>della</w:t>
        </w:r>
        <w:proofErr w:type="spellEnd"/>
        <w:r w:rsidRPr="00AC698A">
          <w:rPr>
            <w:rStyle w:val="Hipervnculo"/>
            <w:b/>
          </w:rPr>
          <w:t xml:space="preserve"> Francesca</w:t>
        </w:r>
      </w:hyperlink>
      <w:r w:rsidRPr="00AC698A">
        <w:rPr>
          <w:b/>
        </w:rPr>
        <w:t xml:space="preserve"> (1415-1492): pintor, geómetra y matemático italiano.</w:t>
      </w:r>
    </w:p>
    <w:p w:rsidR="00A94FBB" w:rsidRPr="00DB3030" w:rsidRDefault="00247926" w:rsidP="00A94FBB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hyperlink r:id="rId57" w:tooltip="Sandro Botticelli" w:history="1">
        <w:r w:rsidR="00A94FBB" w:rsidRPr="00DB3030">
          <w:rPr>
            <w:rStyle w:val="Hipervnculo"/>
            <w:b/>
          </w:rPr>
          <w:t>Sandro Botticelli</w:t>
        </w:r>
      </w:hyperlink>
      <w:r w:rsidR="00A94FBB" w:rsidRPr="00DB3030">
        <w:rPr>
          <w:b/>
        </w:rPr>
        <w:t xml:space="preserve"> (1445-1510): pintor italiano.</w:t>
      </w:r>
    </w:p>
    <w:p w:rsidR="00A94FBB" w:rsidRPr="00DB3030" w:rsidRDefault="00247926" w:rsidP="00A94FBB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hyperlink r:id="rId58" w:tooltip="Tomás de Torquemada" w:history="1">
        <w:r w:rsidR="00A94FBB" w:rsidRPr="00DB3030">
          <w:rPr>
            <w:rStyle w:val="Hipervnculo"/>
            <w:b/>
          </w:rPr>
          <w:t>Tomás de Torquemada</w:t>
        </w:r>
      </w:hyperlink>
      <w:r w:rsidR="00A94FBB" w:rsidRPr="00DB3030">
        <w:rPr>
          <w:b/>
        </w:rPr>
        <w:t xml:space="preserve"> (1420-1498): inquisidor español.</w:t>
      </w:r>
    </w:p>
    <w:p w:rsidR="00A94FBB" w:rsidRPr="00DB3030" w:rsidRDefault="00A94FBB" w:rsidP="00A876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</w:p>
    <w:sectPr w:rsidR="00A94FBB" w:rsidRPr="00DB3030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4458"/>
    <w:multiLevelType w:val="multilevel"/>
    <w:tmpl w:val="365CE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08469B"/>
    <w:multiLevelType w:val="multilevel"/>
    <w:tmpl w:val="E662E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861996"/>
    <w:multiLevelType w:val="multilevel"/>
    <w:tmpl w:val="A0126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E8202F"/>
    <w:multiLevelType w:val="multilevel"/>
    <w:tmpl w:val="EC0E6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3E1518"/>
    <w:multiLevelType w:val="multilevel"/>
    <w:tmpl w:val="C8CCD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DF30C0"/>
    <w:multiLevelType w:val="multilevel"/>
    <w:tmpl w:val="00BEF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5EF"/>
    <w:rsid w:val="001C648D"/>
    <w:rsid w:val="001D2076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4792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45F92"/>
    <w:rsid w:val="004515C7"/>
    <w:rsid w:val="00453B03"/>
    <w:rsid w:val="00464272"/>
    <w:rsid w:val="00470D9F"/>
    <w:rsid w:val="00473512"/>
    <w:rsid w:val="00475DEB"/>
    <w:rsid w:val="004775CF"/>
    <w:rsid w:val="00487966"/>
    <w:rsid w:val="004905EB"/>
    <w:rsid w:val="00493CED"/>
    <w:rsid w:val="00496947"/>
    <w:rsid w:val="004A0931"/>
    <w:rsid w:val="004A1561"/>
    <w:rsid w:val="004A1935"/>
    <w:rsid w:val="004A3E9D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0D35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42C6"/>
    <w:rsid w:val="008C73C7"/>
    <w:rsid w:val="008D0858"/>
    <w:rsid w:val="008D3A88"/>
    <w:rsid w:val="008E4250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1929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4FBB"/>
    <w:rsid w:val="00A964BF"/>
    <w:rsid w:val="00AA7A35"/>
    <w:rsid w:val="00AB2126"/>
    <w:rsid w:val="00AB4152"/>
    <w:rsid w:val="00AC121E"/>
    <w:rsid w:val="00AC4584"/>
    <w:rsid w:val="00AC5BC1"/>
    <w:rsid w:val="00AC698A"/>
    <w:rsid w:val="00AD3EB2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3544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B3030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4EF4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5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cured.cu/1455" TargetMode="External"/><Relationship Id="rId18" Type="http://schemas.openxmlformats.org/officeDocument/2006/relationships/hyperlink" Target="https://www.ecured.cu/1477" TargetMode="External"/><Relationship Id="rId26" Type="http://schemas.openxmlformats.org/officeDocument/2006/relationships/hyperlink" Target="https://www.ecured.cu/Reyes_Cat%C3%B3licos" TargetMode="External"/><Relationship Id="rId39" Type="http://schemas.openxmlformats.org/officeDocument/2006/relationships/hyperlink" Target="https://es.wikipedia.org/wiki/Erasmo_de_Rotterdam" TargetMode="External"/><Relationship Id="rId21" Type="http://schemas.openxmlformats.org/officeDocument/2006/relationships/hyperlink" Target="https://www.ecured.cu/1479" TargetMode="External"/><Relationship Id="rId34" Type="http://schemas.openxmlformats.org/officeDocument/2006/relationships/hyperlink" Target="https://es.wikipedia.org/wiki/Alejandro_VI" TargetMode="External"/><Relationship Id="rId42" Type="http://schemas.openxmlformats.org/officeDocument/2006/relationships/hyperlink" Target="https://es.wikipedia.org/wiki/Francisco_de_Paula_%28religioso%29" TargetMode="External"/><Relationship Id="rId47" Type="http://schemas.openxmlformats.org/officeDocument/2006/relationships/hyperlink" Target="https://es.wikipedia.org/wiki/Isabel_I_de_Castilla" TargetMode="External"/><Relationship Id="rId50" Type="http://schemas.openxmlformats.org/officeDocument/2006/relationships/hyperlink" Target="https://es.wikipedia.org/wiki/Imprenta" TargetMode="External"/><Relationship Id="rId55" Type="http://schemas.openxmlformats.org/officeDocument/2006/relationships/hyperlink" Target="https://es.wikipedia.org/wiki/Masaccio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ecured.cu/Edad_Media" TargetMode="External"/><Relationship Id="rId17" Type="http://schemas.openxmlformats.org/officeDocument/2006/relationships/hyperlink" Target="https://www.ecured.cu/1474" TargetMode="External"/><Relationship Id="rId25" Type="http://schemas.openxmlformats.org/officeDocument/2006/relationships/hyperlink" Target="https://www.ecured.cu/Granada" TargetMode="External"/><Relationship Id="rId33" Type="http://schemas.openxmlformats.org/officeDocument/2006/relationships/hyperlink" Target="https://es.wikipedia.org/wiki/C%C3%A9sar_Borgia" TargetMode="External"/><Relationship Id="rId38" Type="http://schemas.openxmlformats.org/officeDocument/2006/relationships/hyperlink" Target="https://es.wikipedia.org/wiki/Enrique_el_Navegante" TargetMode="External"/><Relationship Id="rId46" Type="http://schemas.openxmlformats.org/officeDocument/2006/relationships/hyperlink" Target="https://es.wikipedia.org/wiki/Dominico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ecured.cu/index.php?title=Casa_de_York&amp;action=edit&amp;redlink=1" TargetMode="External"/><Relationship Id="rId20" Type="http://schemas.openxmlformats.org/officeDocument/2006/relationships/hyperlink" Target="https://www.ecured.cu/1479" TargetMode="External"/><Relationship Id="rId29" Type="http://schemas.openxmlformats.org/officeDocument/2006/relationships/hyperlink" Target="https://www.ecured.cu/Crist%C3%B3bal_Col%C3%B3n" TargetMode="External"/><Relationship Id="rId41" Type="http://schemas.openxmlformats.org/officeDocument/2006/relationships/hyperlink" Target="https://es.wikipedia.org/wiki/Filippo_Brunelleschi" TargetMode="External"/><Relationship Id="rId54" Type="http://schemas.openxmlformats.org/officeDocument/2006/relationships/hyperlink" Target="https://es.wikipedia.org/wiki/Lorenzo_de_M%C3%A9dic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ecured.cu/Constantinopla" TargetMode="External"/><Relationship Id="rId24" Type="http://schemas.openxmlformats.org/officeDocument/2006/relationships/hyperlink" Target="https://www.ecured.cu/index.php?title=Reconquista&amp;action=edit&amp;redlink=1" TargetMode="External"/><Relationship Id="rId32" Type="http://schemas.openxmlformats.org/officeDocument/2006/relationships/hyperlink" Target="https://es.wikipedia.org/wiki/Andrea_Mantegna" TargetMode="External"/><Relationship Id="rId37" Type="http://schemas.openxmlformats.org/officeDocument/2006/relationships/hyperlink" Target="https://es.wikipedia.org/wiki/Donato_d%27Angelo_Bramante" TargetMode="External"/><Relationship Id="rId40" Type="http://schemas.openxmlformats.org/officeDocument/2006/relationships/hyperlink" Target="https://es.wikipedia.org/wiki/Fernando_II_de_Arag%C3%B3n" TargetMode="External"/><Relationship Id="rId45" Type="http://schemas.openxmlformats.org/officeDocument/2006/relationships/hyperlink" Target="https://es.wikipedia.org/wiki/Girolamo_Savonarola" TargetMode="External"/><Relationship Id="rId53" Type="http://schemas.openxmlformats.org/officeDocument/2006/relationships/hyperlink" Target="https://es.wikipedia.org/wiki/Leonardo_da_Vinci" TargetMode="External"/><Relationship Id="rId58" Type="http://schemas.openxmlformats.org/officeDocument/2006/relationships/hyperlink" Target="https://es.wikipedia.org/wiki/Tom%C3%A1s_de_Torquemad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cured.cu/index.php?title=Casa_de_Lancaster&amp;action=edit&amp;redlink=1" TargetMode="External"/><Relationship Id="rId23" Type="http://schemas.openxmlformats.org/officeDocument/2006/relationships/hyperlink" Target="https://www.ecured.cu/1492" TargetMode="External"/><Relationship Id="rId28" Type="http://schemas.openxmlformats.org/officeDocument/2006/relationships/hyperlink" Target="https://www.ecured.cu/Descubrimiento_de_Am%C3%A9rica" TargetMode="External"/><Relationship Id="rId36" Type="http://schemas.openxmlformats.org/officeDocument/2006/relationships/hyperlink" Target="https://es.wikipedia.org/wiki/Genov%C3%A9s" TargetMode="External"/><Relationship Id="rId49" Type="http://schemas.openxmlformats.org/officeDocument/2006/relationships/hyperlink" Target="https://es.wikipedia.org/wiki/Johannes_Gutenberg" TargetMode="External"/><Relationship Id="rId57" Type="http://schemas.openxmlformats.org/officeDocument/2006/relationships/hyperlink" Target="https://es.wikipedia.org/wiki/Sandro_Botticelli" TargetMode="External"/><Relationship Id="rId10" Type="http://schemas.openxmlformats.org/officeDocument/2006/relationships/hyperlink" Target="https://www.ecured.cu/Imperio_Otomano" TargetMode="External"/><Relationship Id="rId19" Type="http://schemas.openxmlformats.org/officeDocument/2006/relationships/hyperlink" Target="https://www.ecured.cu/1475" TargetMode="External"/><Relationship Id="rId31" Type="http://schemas.openxmlformats.org/officeDocument/2006/relationships/hyperlink" Target="https://es.wikipedia.org/wiki/Am%C3%A9rico_Vespucio" TargetMode="External"/><Relationship Id="rId44" Type="http://schemas.openxmlformats.org/officeDocument/2006/relationships/hyperlink" Target="https://es.wikipedia.org/wiki/Giovanni_Pico_della_Mirandola" TargetMode="External"/><Relationship Id="rId52" Type="http://schemas.openxmlformats.org/officeDocument/2006/relationships/hyperlink" Target="https://es.wikipedia.org/wiki/Juana_de_Arco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cured.cu/Juana_de_Arco" TargetMode="External"/><Relationship Id="rId14" Type="http://schemas.openxmlformats.org/officeDocument/2006/relationships/hyperlink" Target="https://www.ecured.cu/1485" TargetMode="External"/><Relationship Id="rId22" Type="http://schemas.openxmlformats.org/officeDocument/2006/relationships/hyperlink" Target="https://www.ecured.cu/index.php?title=Tratado_de_Alc%C3%A1%C3%A7ovas&amp;action=edit&amp;redlink=1" TargetMode="External"/><Relationship Id="rId27" Type="http://schemas.openxmlformats.org/officeDocument/2006/relationships/hyperlink" Target="https://www.ecured.cu/1492" TargetMode="External"/><Relationship Id="rId30" Type="http://schemas.openxmlformats.org/officeDocument/2006/relationships/hyperlink" Target="https://es.wikipedia.org/wiki/Afonso_de_Albuquerque" TargetMode="External"/><Relationship Id="rId35" Type="http://schemas.openxmlformats.org/officeDocument/2006/relationships/hyperlink" Target="https://es.wikipedia.org/wiki/Crist%C3%B3bal_Col%C3%B3n" TargetMode="External"/><Relationship Id="rId43" Type="http://schemas.openxmlformats.org/officeDocument/2006/relationships/hyperlink" Target="https://es.wikipedia.org/wiki/Orden_de_los_M%C3%ADnimos" TargetMode="External"/><Relationship Id="rId48" Type="http://schemas.openxmlformats.org/officeDocument/2006/relationships/hyperlink" Target="https://es.wikipedia.org/wiki/Jan_Hus" TargetMode="External"/><Relationship Id="rId56" Type="http://schemas.openxmlformats.org/officeDocument/2006/relationships/hyperlink" Target="https://es.wikipedia.org/wiki/Piero_della_Francesca" TargetMode="External"/><Relationship Id="rId8" Type="http://schemas.openxmlformats.org/officeDocument/2006/relationships/hyperlink" Target="https://www.ecured.cu/1431" TargetMode="External"/><Relationship Id="rId51" Type="http://schemas.openxmlformats.org/officeDocument/2006/relationships/hyperlink" Target="https://es.wikipedia.org/wiki/Jorge_Manriqu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1366</Words>
  <Characters>7517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2017-04-24T17:42:00Z</dcterms:created>
  <dcterms:modified xsi:type="dcterms:W3CDTF">2017-04-24T17:42:00Z</dcterms:modified>
</cp:coreProperties>
</file>