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1C9" w:rsidRDefault="001E71C9" w:rsidP="001E71C9">
      <w:pPr>
        <w:jc w:val="center"/>
        <w:rPr>
          <w:b/>
          <w:color w:val="FF0000"/>
          <w:sz w:val="40"/>
          <w:szCs w:val="40"/>
        </w:rPr>
      </w:pPr>
      <w:r w:rsidRPr="001E71C9">
        <w:rPr>
          <w:b/>
          <w:color w:val="FF0000"/>
          <w:sz w:val="40"/>
          <w:szCs w:val="40"/>
        </w:rPr>
        <w:t>Don Juan Manuel 1282 - 1324</w:t>
      </w:r>
    </w:p>
    <w:p w:rsidR="001E71C9" w:rsidRDefault="001E71C9" w:rsidP="001E71C9">
      <w:pPr>
        <w:jc w:val="center"/>
        <w:rPr>
          <w:b/>
          <w:color w:val="FF0000"/>
          <w:sz w:val="40"/>
          <w:szCs w:val="40"/>
        </w:rPr>
      </w:pPr>
    </w:p>
    <w:p w:rsidR="001E71C9" w:rsidRPr="001E71C9" w:rsidRDefault="001E71C9" w:rsidP="001E71C9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752850" cy="2778084"/>
            <wp:effectExtent l="19050" t="0" r="0" b="0"/>
            <wp:docPr id="22" name="Imagen 22" descr="Resultado de imagen de Juan Manuel siglo X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Juan Manuel siglo XI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1C9" w:rsidRDefault="001E71C9" w:rsidP="00F63127"/>
    <w:p w:rsidR="001E71C9" w:rsidRPr="001E71C9" w:rsidRDefault="00F63127" w:rsidP="001E71C9">
      <w:pPr>
        <w:jc w:val="both"/>
        <w:rPr>
          <w:b/>
        </w:rPr>
      </w:pPr>
      <w:r w:rsidRPr="001E71C9">
        <w:rPr>
          <w:b/>
        </w:rPr>
        <w:t xml:space="preserve">  </w:t>
      </w:r>
      <w:r w:rsidR="001E71C9" w:rsidRPr="001E71C9">
        <w:rPr>
          <w:b/>
        </w:rPr>
        <w:t xml:space="preserve">    D</w:t>
      </w:r>
      <w:r w:rsidR="001E71C9" w:rsidRPr="001E71C9">
        <w:rPr>
          <w:b/>
          <w:bCs/>
        </w:rPr>
        <w:t>on Juan Manuel</w:t>
      </w:r>
      <w:r w:rsidR="001E71C9" w:rsidRPr="001E71C9">
        <w:rPr>
          <w:b/>
        </w:rPr>
        <w:t xml:space="preserve"> (</w:t>
      </w:r>
      <w:hyperlink r:id="rId7" w:tooltip="Escalona (Toledo)" w:history="1">
        <w:r w:rsidR="001E71C9" w:rsidRPr="001E71C9">
          <w:rPr>
            <w:rStyle w:val="Hipervnculo"/>
            <w:b/>
            <w:color w:val="auto"/>
            <w:u w:val="none"/>
          </w:rPr>
          <w:t>Escalona</w:t>
        </w:r>
      </w:hyperlink>
      <w:r w:rsidR="001E71C9" w:rsidRPr="001E71C9">
        <w:rPr>
          <w:b/>
        </w:rPr>
        <w:t xml:space="preserve">, </w:t>
      </w:r>
      <w:hyperlink r:id="rId8" w:tooltip="5 de mayo" w:history="1">
        <w:r w:rsidR="001E71C9" w:rsidRPr="001E71C9">
          <w:rPr>
            <w:rStyle w:val="Hipervnculo"/>
            <w:b/>
            <w:color w:val="auto"/>
            <w:u w:val="none"/>
          </w:rPr>
          <w:t>5 de mayo</w:t>
        </w:r>
      </w:hyperlink>
      <w:r w:rsidR="001E71C9" w:rsidRPr="001E71C9">
        <w:rPr>
          <w:b/>
        </w:rPr>
        <w:t xml:space="preserve"> de </w:t>
      </w:r>
      <w:hyperlink r:id="rId9" w:tooltip="1282" w:history="1">
        <w:r w:rsidR="001E71C9" w:rsidRPr="001E71C9">
          <w:rPr>
            <w:rStyle w:val="Hipervnculo"/>
            <w:b/>
            <w:color w:val="auto"/>
            <w:u w:val="none"/>
          </w:rPr>
          <w:t>1282</w:t>
        </w:r>
      </w:hyperlink>
      <w:r w:rsidR="001E71C9" w:rsidRPr="001E71C9">
        <w:rPr>
          <w:b/>
        </w:rPr>
        <w:t xml:space="preserve"> – </w:t>
      </w:r>
      <w:hyperlink r:id="rId10" w:tooltip="Córdoba (España)" w:history="1">
        <w:r w:rsidR="001E71C9" w:rsidRPr="001E71C9">
          <w:rPr>
            <w:rStyle w:val="Hipervnculo"/>
            <w:b/>
            <w:color w:val="auto"/>
            <w:u w:val="none"/>
          </w:rPr>
          <w:t>Córdoba</w:t>
        </w:r>
      </w:hyperlink>
      <w:r w:rsidR="001E71C9" w:rsidRPr="001E71C9">
        <w:rPr>
          <w:b/>
        </w:rPr>
        <w:t xml:space="preserve">, </w:t>
      </w:r>
      <w:hyperlink r:id="rId11" w:tooltip="13 de junio" w:history="1">
        <w:r w:rsidR="001E71C9" w:rsidRPr="001E71C9">
          <w:rPr>
            <w:rStyle w:val="Hipervnculo"/>
            <w:b/>
            <w:color w:val="auto"/>
            <w:u w:val="none"/>
          </w:rPr>
          <w:t>13 de junio</w:t>
        </w:r>
      </w:hyperlink>
      <w:r w:rsidR="001E71C9" w:rsidRPr="001E71C9">
        <w:rPr>
          <w:b/>
        </w:rPr>
        <w:t xml:space="preserve"> de </w:t>
      </w:r>
      <w:hyperlink r:id="rId12" w:tooltip="1348" w:history="1">
        <w:r w:rsidR="001E71C9" w:rsidRPr="001E71C9">
          <w:rPr>
            <w:rStyle w:val="Hipervnculo"/>
            <w:b/>
            <w:color w:val="auto"/>
            <w:u w:val="none"/>
          </w:rPr>
          <w:t>1348</w:t>
        </w:r>
      </w:hyperlink>
      <w:r w:rsidR="001E71C9" w:rsidRPr="001E71C9">
        <w:rPr>
          <w:b/>
        </w:rPr>
        <w:t>), mie</w:t>
      </w:r>
      <w:r w:rsidR="001E71C9" w:rsidRPr="001E71C9">
        <w:rPr>
          <w:b/>
        </w:rPr>
        <w:t>m</w:t>
      </w:r>
      <w:r w:rsidR="001E71C9" w:rsidRPr="001E71C9">
        <w:rPr>
          <w:b/>
        </w:rPr>
        <w:t xml:space="preserve">bro de la casa real y escritor en </w:t>
      </w:r>
      <w:hyperlink r:id="rId13" w:tooltip="Lengua castellana" w:history="1">
        <w:r w:rsidR="001E71C9" w:rsidRPr="001E71C9">
          <w:rPr>
            <w:rStyle w:val="Hipervnculo"/>
            <w:b/>
            <w:color w:val="auto"/>
            <w:u w:val="none"/>
          </w:rPr>
          <w:t>lengua castellana</w:t>
        </w:r>
      </w:hyperlink>
      <w:r w:rsidR="001E71C9" w:rsidRPr="001E71C9">
        <w:rPr>
          <w:b/>
        </w:rPr>
        <w:t>, fue uno de los principales representa</w:t>
      </w:r>
      <w:r w:rsidR="001E71C9" w:rsidRPr="001E71C9">
        <w:rPr>
          <w:b/>
        </w:rPr>
        <w:t>n</w:t>
      </w:r>
      <w:r w:rsidR="001E71C9" w:rsidRPr="001E71C9">
        <w:rPr>
          <w:b/>
        </w:rPr>
        <w:t xml:space="preserve">tes de la </w:t>
      </w:r>
      <w:hyperlink r:id="rId14" w:tooltip="Prosa" w:history="1">
        <w:r w:rsidR="001E71C9" w:rsidRPr="001E71C9">
          <w:rPr>
            <w:rStyle w:val="Hipervnculo"/>
            <w:b/>
            <w:color w:val="auto"/>
            <w:u w:val="none"/>
          </w:rPr>
          <w:t>prosa</w:t>
        </w:r>
      </w:hyperlink>
      <w:r w:rsidR="001E71C9" w:rsidRPr="001E71C9">
        <w:rPr>
          <w:b/>
        </w:rPr>
        <w:t xml:space="preserve"> medieval de </w:t>
      </w:r>
      <w:hyperlink r:id="rId15" w:tooltip="Ficción" w:history="1">
        <w:r w:rsidR="001E71C9" w:rsidRPr="001E71C9">
          <w:rPr>
            <w:rStyle w:val="Hipervnculo"/>
            <w:b/>
            <w:color w:val="auto"/>
            <w:u w:val="none"/>
          </w:rPr>
          <w:t>ficción</w:t>
        </w:r>
      </w:hyperlink>
      <w:r w:rsidR="001E71C9" w:rsidRPr="001E71C9">
        <w:rPr>
          <w:b/>
        </w:rPr>
        <w:t xml:space="preserve">, sobre todo gracias a su obra </w:t>
      </w:r>
      <w:hyperlink r:id="rId16" w:tooltip="El conde Lucanor" w:history="1">
        <w:r w:rsidR="001E71C9" w:rsidRPr="001E71C9">
          <w:rPr>
            <w:rStyle w:val="Hipervnculo"/>
            <w:b/>
            <w:i/>
            <w:iCs/>
            <w:color w:val="auto"/>
            <w:u w:val="none"/>
          </w:rPr>
          <w:t>El conde Lucanor</w:t>
        </w:r>
      </w:hyperlink>
      <w:r w:rsidR="001E71C9" w:rsidRPr="001E71C9">
        <w:rPr>
          <w:b/>
        </w:rPr>
        <w:t>, conju</w:t>
      </w:r>
      <w:r w:rsidR="001E71C9" w:rsidRPr="001E71C9">
        <w:rPr>
          <w:b/>
        </w:rPr>
        <w:t>n</w:t>
      </w:r>
      <w:r w:rsidR="001E71C9" w:rsidRPr="001E71C9">
        <w:rPr>
          <w:b/>
        </w:rPr>
        <w:t>to de cuentos moralizantes (</w:t>
      </w:r>
      <w:proofErr w:type="spellStart"/>
      <w:r w:rsidR="001E71C9" w:rsidRPr="001E71C9">
        <w:rPr>
          <w:b/>
          <w:i/>
          <w:iCs/>
        </w:rPr>
        <w:fldChar w:fldCharType="begin"/>
      </w:r>
      <w:r w:rsidR="001E71C9" w:rsidRPr="001E71C9">
        <w:rPr>
          <w:b/>
          <w:i/>
          <w:iCs/>
        </w:rPr>
        <w:instrText xml:space="preserve"> HYPERLINK "https://es.wikipedia.org/wiki/Exemplum" \o "Exemplum" </w:instrText>
      </w:r>
      <w:r w:rsidR="001E71C9" w:rsidRPr="001E71C9">
        <w:rPr>
          <w:b/>
          <w:i/>
          <w:iCs/>
        </w:rPr>
        <w:fldChar w:fldCharType="separate"/>
      </w:r>
      <w:r w:rsidR="001E71C9" w:rsidRPr="001E71C9">
        <w:rPr>
          <w:rStyle w:val="Hipervnculo"/>
          <w:b/>
          <w:i/>
          <w:iCs/>
          <w:color w:val="auto"/>
          <w:u w:val="none"/>
        </w:rPr>
        <w:t>exempla</w:t>
      </w:r>
      <w:proofErr w:type="spellEnd"/>
      <w:r w:rsidR="001E71C9" w:rsidRPr="001E71C9">
        <w:rPr>
          <w:b/>
          <w:i/>
          <w:iCs/>
        </w:rPr>
        <w:fldChar w:fldCharType="end"/>
      </w:r>
      <w:r w:rsidR="001E71C9" w:rsidRPr="001E71C9">
        <w:rPr>
          <w:b/>
        </w:rPr>
        <w:t xml:space="preserve">) que se entremezclan con varias modalidades de </w:t>
      </w:r>
      <w:hyperlink r:id="rId17" w:tooltip="Literatura sapiencial medieval en España" w:history="1">
        <w:r w:rsidR="001E71C9" w:rsidRPr="001E71C9">
          <w:rPr>
            <w:rStyle w:val="Hipervnculo"/>
            <w:b/>
            <w:color w:val="auto"/>
            <w:u w:val="none"/>
          </w:rPr>
          <w:t>lit</w:t>
        </w:r>
        <w:r w:rsidR="001E71C9" w:rsidRPr="001E71C9">
          <w:rPr>
            <w:rStyle w:val="Hipervnculo"/>
            <w:b/>
            <w:color w:val="auto"/>
            <w:u w:val="none"/>
          </w:rPr>
          <w:t>e</w:t>
        </w:r>
        <w:r w:rsidR="001E71C9" w:rsidRPr="001E71C9">
          <w:rPr>
            <w:rStyle w:val="Hipervnculo"/>
            <w:b/>
            <w:color w:val="auto"/>
            <w:u w:val="none"/>
          </w:rPr>
          <w:t>ratura sapiencial</w:t>
        </w:r>
      </w:hyperlink>
      <w:r w:rsidR="001E71C9" w:rsidRPr="001E71C9">
        <w:rPr>
          <w:b/>
        </w:rPr>
        <w:t>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1E71C9">
        <w:rPr>
          <w:rFonts w:ascii="Arial" w:hAnsi="Arial" w:cs="Arial"/>
          <w:b/>
        </w:rPr>
        <w:t xml:space="preserve">Ostentó los títulos simultáneos de </w:t>
      </w:r>
      <w:hyperlink r:id="rId18" w:tooltip="Señorío de Villen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señor</w:t>
        </w:r>
      </w:hyperlink>
      <w:r w:rsidRPr="001E71C9">
        <w:rPr>
          <w:rFonts w:ascii="Arial" w:hAnsi="Arial" w:cs="Arial"/>
          <w:b/>
        </w:rPr>
        <w:t xml:space="preserve">, </w:t>
      </w:r>
      <w:hyperlink r:id="rId19" w:tooltip="Ducado de Villen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duque</w:t>
        </w:r>
      </w:hyperlink>
      <w:r w:rsidRPr="001E71C9">
        <w:rPr>
          <w:rFonts w:ascii="Arial" w:hAnsi="Arial" w:cs="Arial"/>
          <w:b/>
        </w:rPr>
        <w:t xml:space="preserve"> y </w:t>
      </w:r>
      <w:hyperlink r:id="rId20" w:tooltip="Señorío de Villen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príncipe de Villena</w:t>
        </w:r>
      </w:hyperlink>
      <w:r w:rsidRPr="001E71C9">
        <w:rPr>
          <w:rFonts w:ascii="Arial" w:hAnsi="Arial" w:cs="Arial"/>
          <w:b/>
        </w:rPr>
        <w:t xml:space="preserve"> y señor de </w:t>
      </w:r>
      <w:hyperlink r:id="rId21" w:tooltip="Escalona (Toledo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Esc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lona</w:t>
        </w:r>
      </w:hyperlink>
      <w:r w:rsidRPr="001E71C9">
        <w:rPr>
          <w:rFonts w:ascii="Arial" w:hAnsi="Arial" w:cs="Arial"/>
          <w:b/>
        </w:rPr>
        <w:t xml:space="preserve">, </w:t>
      </w:r>
      <w:hyperlink r:id="rId22" w:tooltip="Peñafie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Peñafiel</w:t>
        </w:r>
      </w:hyperlink>
      <w:r w:rsidRPr="001E71C9">
        <w:rPr>
          <w:rFonts w:ascii="Arial" w:hAnsi="Arial" w:cs="Arial"/>
          <w:b/>
        </w:rPr>
        <w:t xml:space="preserve">, </w:t>
      </w:r>
      <w:hyperlink r:id="rId23" w:tooltip="Cuéllar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Cuéllar</w:t>
        </w:r>
      </w:hyperlink>
      <w:r w:rsidRPr="001E71C9">
        <w:rPr>
          <w:rFonts w:ascii="Arial" w:hAnsi="Arial" w:cs="Arial"/>
          <w:b/>
        </w:rPr>
        <w:t xml:space="preserve">, </w:t>
      </w:r>
      <w:hyperlink r:id="rId24" w:tooltip="Elche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Elche</w:t>
        </w:r>
      </w:hyperlink>
      <w:r w:rsidRPr="001E71C9">
        <w:rPr>
          <w:rFonts w:ascii="Arial" w:hAnsi="Arial" w:cs="Arial"/>
          <w:b/>
        </w:rPr>
        <w:t xml:space="preserve">, </w:t>
      </w:r>
      <w:hyperlink r:id="rId25" w:tooltip="Cartagena (España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Cartagena</w:t>
        </w:r>
      </w:hyperlink>
      <w:r w:rsidRPr="001E71C9">
        <w:rPr>
          <w:rFonts w:ascii="Arial" w:hAnsi="Arial" w:cs="Arial"/>
          <w:b/>
        </w:rPr>
        <w:t xml:space="preserve">, </w:t>
      </w:r>
      <w:hyperlink r:id="rId26" w:tooltip="Lorc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Lorca</w:t>
        </w:r>
      </w:hyperlink>
      <w:r w:rsidRPr="001E71C9">
        <w:rPr>
          <w:rFonts w:ascii="Arial" w:hAnsi="Arial" w:cs="Arial"/>
          <w:b/>
        </w:rPr>
        <w:t xml:space="preserve">, </w:t>
      </w:r>
      <w:hyperlink r:id="rId27" w:tooltip="Alcocer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Alcocer</w:t>
        </w:r>
      </w:hyperlink>
      <w:r w:rsidRPr="001E71C9">
        <w:rPr>
          <w:rFonts w:ascii="Arial" w:hAnsi="Arial" w:cs="Arial"/>
          <w:b/>
        </w:rPr>
        <w:t xml:space="preserve">, </w:t>
      </w:r>
      <w:hyperlink r:id="rId28" w:tooltip="Salmerón (Guadalajara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Salmerón</w:t>
        </w:r>
      </w:hyperlink>
      <w:r w:rsidRPr="001E71C9">
        <w:rPr>
          <w:rFonts w:ascii="Arial" w:hAnsi="Arial" w:cs="Arial"/>
          <w:b/>
        </w:rPr>
        <w:t xml:space="preserve">, </w:t>
      </w:r>
      <w:hyperlink r:id="rId29" w:tooltip="Valdeolivas" w:history="1"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Valdeolivas</w:t>
        </w:r>
        <w:proofErr w:type="spellEnd"/>
      </w:hyperlink>
      <w:r w:rsidRPr="001E71C9">
        <w:rPr>
          <w:rFonts w:ascii="Arial" w:hAnsi="Arial" w:cs="Arial"/>
          <w:b/>
        </w:rPr>
        <w:t xml:space="preserve"> y </w:t>
      </w:r>
      <w:hyperlink r:id="rId30" w:tooltip="Sierra de la Almenara, Moreras y Cabo Cope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Almen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ra</w:t>
        </w:r>
      </w:hyperlink>
      <w:r w:rsidRPr="001E71C9">
        <w:rPr>
          <w:rFonts w:ascii="Arial" w:hAnsi="Arial" w:cs="Arial"/>
          <w:b/>
        </w:rPr>
        <w:t xml:space="preserve">. Fue además </w:t>
      </w:r>
      <w:hyperlink r:id="rId31" w:tooltip="Mayordomo mayor del rey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mayordomo mayor de los reyes</w:t>
        </w:r>
      </w:hyperlink>
      <w:r w:rsidRPr="001E71C9">
        <w:rPr>
          <w:rFonts w:ascii="Arial" w:hAnsi="Arial" w:cs="Arial"/>
          <w:b/>
        </w:rPr>
        <w:t xml:space="preserve"> </w:t>
      </w:r>
      <w:hyperlink r:id="rId32" w:tooltip="Fernando IV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Fernando IV</w:t>
        </w:r>
      </w:hyperlink>
      <w:r w:rsidRPr="001E71C9">
        <w:rPr>
          <w:rFonts w:ascii="Arial" w:hAnsi="Arial" w:cs="Arial"/>
          <w:b/>
        </w:rPr>
        <w:t xml:space="preserve"> y </w:t>
      </w:r>
      <w:hyperlink r:id="rId33" w:tooltip="Alfonso XI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Alfonso XI</w:t>
        </w:r>
      </w:hyperlink>
      <w:r w:rsidRPr="001E71C9">
        <w:rPr>
          <w:rFonts w:ascii="Arial" w:hAnsi="Arial" w:cs="Arial"/>
          <w:b/>
        </w:rPr>
        <w:t xml:space="preserve">, </w:t>
      </w:r>
      <w:hyperlink r:id="rId34" w:tooltip="Adelantado mayor de Andalucí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adelantado m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yor de Andalucía</w:t>
        </w:r>
      </w:hyperlink>
      <w:r w:rsidRPr="001E71C9">
        <w:rPr>
          <w:rFonts w:ascii="Arial" w:hAnsi="Arial" w:cs="Arial"/>
          <w:b/>
        </w:rPr>
        <w:t xml:space="preserve"> y </w:t>
      </w:r>
      <w:hyperlink r:id="rId35" w:tooltip="Adelantado mayor de Murci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ad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lantado mayor de Murcia</w:t>
        </w:r>
      </w:hyperlink>
      <w:r w:rsidRPr="001E71C9">
        <w:rPr>
          <w:rFonts w:ascii="Arial" w:hAnsi="Arial" w:cs="Arial"/>
          <w:b/>
        </w:rPr>
        <w:t>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>Durante la última etapa de la minoría de edad de su sobrino, Alfonso XI de Castilla, fue t</w:t>
      </w:r>
      <w:r w:rsidRPr="001E71C9">
        <w:rPr>
          <w:rFonts w:ascii="Arial" w:hAnsi="Arial" w:cs="Arial"/>
          <w:b/>
        </w:rPr>
        <w:t>u</w:t>
      </w:r>
      <w:r w:rsidRPr="001E71C9">
        <w:rPr>
          <w:rFonts w:ascii="Arial" w:hAnsi="Arial" w:cs="Arial"/>
          <w:b/>
        </w:rPr>
        <w:t xml:space="preserve">tor del rey junto con el infante </w:t>
      </w:r>
      <w:hyperlink r:id="rId36" w:tooltip="Felipe de Castilla (1292-1327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Felipe de Castilla</w:t>
        </w:r>
      </w:hyperlink>
      <w:r w:rsidRPr="001E71C9">
        <w:rPr>
          <w:rFonts w:ascii="Arial" w:hAnsi="Arial" w:cs="Arial"/>
          <w:b/>
        </w:rPr>
        <w:t xml:space="preserve"> y </w:t>
      </w:r>
      <w:hyperlink r:id="rId37" w:tooltip="Juan de Har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Juan el Tuerto</w:t>
        </w:r>
      </w:hyperlink>
      <w:r w:rsidRPr="001E71C9">
        <w:rPr>
          <w:rFonts w:ascii="Arial" w:hAnsi="Arial" w:cs="Arial"/>
          <w:b/>
        </w:rPr>
        <w:t>.</w:t>
      </w:r>
    </w:p>
    <w:p w:rsidR="001E71C9" w:rsidRPr="001E71C9" w:rsidRDefault="001E71C9" w:rsidP="001E71C9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1E71C9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Don</w:t>
      </w:r>
      <w:r w:rsidRPr="001E71C9">
        <w:rPr>
          <w:rFonts w:ascii="Arial" w:hAnsi="Arial" w:cs="Arial"/>
          <w:b/>
        </w:rPr>
        <w:t xml:space="preserve"> Juan Manuel nació en el </w:t>
      </w:r>
      <w:hyperlink r:id="rId38" w:tooltip="Castillo de Escalon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Castillo de Escalona</w:t>
        </w:r>
      </w:hyperlink>
      <w:r w:rsidRPr="001E71C9">
        <w:rPr>
          <w:rFonts w:ascii="Arial" w:hAnsi="Arial" w:cs="Arial"/>
          <w:b/>
        </w:rPr>
        <w:t xml:space="preserve">, situado en la provincia de </w:t>
      </w:r>
      <w:hyperlink r:id="rId39" w:tooltip="Provincia de Toled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Toledo</w:t>
        </w:r>
      </w:hyperlink>
      <w:r w:rsidRPr="001E71C9">
        <w:rPr>
          <w:rFonts w:ascii="Arial" w:hAnsi="Arial" w:cs="Arial"/>
          <w:b/>
        </w:rPr>
        <w:t xml:space="preserve">. Su última carta, fechada en </w:t>
      </w:r>
      <w:hyperlink r:id="rId40" w:tooltip="Castillo de Garcimuñoz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 xml:space="preserve">Castillo de </w:t>
        </w:r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Garcimuñoz</w:t>
        </w:r>
        <w:proofErr w:type="spellEnd"/>
      </w:hyperlink>
      <w:r w:rsidRPr="001E71C9">
        <w:rPr>
          <w:rFonts w:ascii="Arial" w:hAnsi="Arial" w:cs="Arial"/>
          <w:b/>
        </w:rPr>
        <w:t xml:space="preserve"> el 14 de octubre de 1348, demuestra que hubo de fall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 xml:space="preserve">cer con posterioridad al 5 de mayo que en la mayoría de los libros viene como la fecha oficial de su defunción. 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El padre de don Juan Manuel, </w:t>
      </w:r>
      <w:hyperlink r:id="rId41" w:tooltip="Manuel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Manuel de Castilla</w:t>
        </w:r>
      </w:hyperlink>
      <w:r w:rsidRPr="001E71C9">
        <w:rPr>
          <w:rFonts w:ascii="Arial" w:hAnsi="Arial" w:cs="Arial"/>
          <w:b/>
        </w:rPr>
        <w:t xml:space="preserve">, era hermano del rey </w:t>
      </w:r>
      <w:hyperlink r:id="rId42" w:tooltip="Alfonso X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Alfonso X el Sabio</w:t>
        </w:r>
      </w:hyperlink>
      <w:r w:rsidRPr="001E71C9">
        <w:rPr>
          <w:rFonts w:ascii="Arial" w:hAnsi="Arial" w:cs="Arial"/>
          <w:b/>
        </w:rPr>
        <w:t xml:space="preserve"> e hijo de </w:t>
      </w:r>
      <w:hyperlink r:id="rId43" w:tooltip="Fernando III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Fernando III el Santo</w:t>
        </w:r>
      </w:hyperlink>
      <w:r w:rsidRPr="001E71C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1E71C9">
        <w:rPr>
          <w:rFonts w:ascii="Arial" w:hAnsi="Arial" w:cs="Arial"/>
          <w:b/>
        </w:rPr>
        <w:t xml:space="preserve"> Quedó huérfano de padre en 1283 y de madre en 1290 cuando tenía ocho años y fue el rey Sancho IV de Castilla su tutor.</w:t>
      </w:r>
      <w:hyperlink r:id="rId44" w:anchor="cite_note-FOOTNOTEHerrera_Casado1993.7B.7B.7Bc.7D.7D.7D-4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4</w:t>
        </w:r>
      </w:hyperlink>
      <w:r w:rsidRPr="001E71C9">
        <w:rPr>
          <w:rFonts w:ascii="Arial" w:hAnsi="Arial" w:cs="Arial"/>
          <w:b/>
        </w:rPr>
        <w:t xml:space="preserve"> Don Juan Manuel heredó de su padre el gran </w:t>
      </w:r>
      <w:hyperlink r:id="rId45" w:tooltip="Señorío de Villen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señorío de Villena</w:t>
        </w:r>
      </w:hyperlink>
      <w:r w:rsidRPr="001E71C9">
        <w:rPr>
          <w:rFonts w:ascii="Arial" w:hAnsi="Arial" w:cs="Arial"/>
          <w:b/>
        </w:rPr>
        <w:t xml:space="preserve">, y el de </w:t>
      </w:r>
      <w:hyperlink r:id="rId46" w:tooltip="Escalona (Toledo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calona</w:t>
        </w:r>
      </w:hyperlink>
      <w:r w:rsidRPr="001E71C9">
        <w:rPr>
          <w:rFonts w:ascii="Arial" w:hAnsi="Arial" w:cs="Arial"/>
          <w:b/>
        </w:rPr>
        <w:t xml:space="preserve">; </w:t>
      </w:r>
      <w:hyperlink r:id="rId47" w:tooltip="Peñafie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Peñafiel</w:t>
        </w:r>
      </w:hyperlink>
      <w:r w:rsidRPr="001E71C9">
        <w:rPr>
          <w:rFonts w:ascii="Arial" w:hAnsi="Arial" w:cs="Arial"/>
          <w:b/>
        </w:rPr>
        <w:t xml:space="preserve"> fue una donación de </w:t>
      </w:r>
      <w:hyperlink r:id="rId48" w:tooltip="Sancho IV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Sancho IV</w:t>
        </w:r>
      </w:hyperlink>
      <w:r w:rsidRPr="001E71C9">
        <w:rPr>
          <w:rFonts w:ascii="Arial" w:hAnsi="Arial" w:cs="Arial"/>
          <w:b/>
        </w:rPr>
        <w:t xml:space="preserve"> con motivo de su nacimiento. Posteriormente, en 1330, recibió el título vital</w:t>
      </w:r>
      <w:r w:rsidRPr="001E71C9">
        <w:rPr>
          <w:rFonts w:ascii="Arial" w:hAnsi="Arial" w:cs="Arial"/>
          <w:b/>
        </w:rPr>
        <w:t>i</w:t>
      </w:r>
      <w:r w:rsidRPr="001E71C9">
        <w:rPr>
          <w:rFonts w:ascii="Arial" w:hAnsi="Arial" w:cs="Arial"/>
          <w:b/>
        </w:rPr>
        <w:t xml:space="preserve">cio de príncipe de </w:t>
      </w:r>
      <w:hyperlink r:id="rId49" w:tooltip="Villen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Villena</w:t>
        </w:r>
      </w:hyperlink>
      <w:r w:rsidRPr="001E71C9">
        <w:rPr>
          <w:rFonts w:ascii="Arial" w:hAnsi="Arial" w:cs="Arial"/>
          <w:b/>
        </w:rPr>
        <w:t xml:space="preserve"> merced de </w:t>
      </w:r>
      <w:hyperlink r:id="rId50" w:tooltip="Alfonso IV de Aragón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Alfonso IV de Aragón</w:t>
        </w:r>
      </w:hyperlink>
      <w:r w:rsidRPr="001E71C9">
        <w:rPr>
          <w:rFonts w:ascii="Arial" w:hAnsi="Arial" w:cs="Arial"/>
          <w:b/>
        </w:rPr>
        <w:t>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Fue educado como un noble, en artes tales como la </w:t>
      </w:r>
      <w:hyperlink r:id="rId51" w:tooltip="Equitación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equitación</w:t>
        </w:r>
      </w:hyperlink>
      <w:r w:rsidRPr="001E71C9">
        <w:rPr>
          <w:rFonts w:ascii="Arial" w:hAnsi="Arial" w:cs="Arial"/>
          <w:b/>
        </w:rPr>
        <w:t xml:space="preserve">, la </w:t>
      </w:r>
      <w:hyperlink r:id="rId52" w:tooltip="Caz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caza</w:t>
        </w:r>
      </w:hyperlink>
      <w:r w:rsidRPr="001E71C9">
        <w:rPr>
          <w:rFonts w:ascii="Arial" w:hAnsi="Arial" w:cs="Arial"/>
          <w:b/>
        </w:rPr>
        <w:t xml:space="preserve"> o la </w:t>
      </w:r>
      <w:hyperlink r:id="rId53" w:tooltip="Esgrim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esgrima</w:t>
        </w:r>
      </w:hyperlink>
      <w:r w:rsidRPr="001E71C9">
        <w:rPr>
          <w:rFonts w:ascii="Arial" w:hAnsi="Arial" w:cs="Arial"/>
          <w:b/>
        </w:rPr>
        <w:t>, p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 xml:space="preserve">ro sus ayos se preocuparon de que aprendiese además </w:t>
      </w:r>
      <w:hyperlink r:id="rId54" w:tooltip="Latín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1E71C9">
        <w:rPr>
          <w:rFonts w:ascii="Arial" w:hAnsi="Arial" w:cs="Arial"/>
          <w:b/>
        </w:rPr>
        <w:t xml:space="preserve">, </w:t>
      </w:r>
      <w:hyperlink r:id="rId55" w:tooltip="Histori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historia</w:t>
        </w:r>
      </w:hyperlink>
      <w:r w:rsidRPr="001E71C9">
        <w:rPr>
          <w:rFonts w:ascii="Arial" w:hAnsi="Arial" w:cs="Arial"/>
          <w:b/>
        </w:rPr>
        <w:t xml:space="preserve">, </w:t>
      </w:r>
      <w:hyperlink r:id="rId56" w:tooltip="Derech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derecho</w:t>
        </w:r>
      </w:hyperlink>
      <w:r w:rsidRPr="001E71C9">
        <w:rPr>
          <w:rFonts w:ascii="Arial" w:hAnsi="Arial" w:cs="Arial"/>
          <w:b/>
        </w:rPr>
        <w:t xml:space="preserve"> y </w:t>
      </w:r>
      <w:hyperlink r:id="rId57" w:tooltip="Teologí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1E71C9">
        <w:rPr>
          <w:rFonts w:ascii="Arial" w:hAnsi="Arial" w:cs="Arial"/>
          <w:b/>
        </w:rPr>
        <w:t xml:space="preserve">; de esta completísima educación hay recuerdos en el capítulo LXVII de su </w:t>
      </w:r>
      <w:hyperlink r:id="rId58" w:tooltip="Libro de los estados" w:history="1"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 los e</w:t>
        </w:r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</w:t>
        </w:r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tados</w:t>
        </w:r>
      </w:hyperlink>
      <w:r w:rsidRPr="001E71C9">
        <w:rPr>
          <w:rFonts w:ascii="Arial" w:hAnsi="Arial" w:cs="Arial"/>
          <w:b/>
        </w:rPr>
        <w:t xml:space="preserve">. Aunque en algunas ocasiones se proclamaba lego en sus obras, tal declaración era convencional y obedecía al </w:t>
      </w:r>
      <w:r w:rsidRPr="001E71C9">
        <w:rPr>
          <w:rFonts w:ascii="Arial" w:hAnsi="Arial" w:cs="Arial"/>
          <w:b/>
          <w:i/>
          <w:iCs/>
        </w:rPr>
        <w:t xml:space="preserve">topos </w:t>
      </w:r>
      <w:proofErr w:type="spellStart"/>
      <w:r w:rsidRPr="001E71C9">
        <w:rPr>
          <w:rFonts w:ascii="Arial" w:hAnsi="Arial" w:cs="Arial"/>
          <w:b/>
          <w:i/>
          <w:iCs/>
        </w:rPr>
        <w:t>humilitatis</w:t>
      </w:r>
      <w:proofErr w:type="spellEnd"/>
      <w:r w:rsidRPr="001E71C9">
        <w:rPr>
          <w:rFonts w:ascii="Arial" w:hAnsi="Arial" w:cs="Arial"/>
          <w:b/>
        </w:rPr>
        <w:t xml:space="preserve"> o tópico de la humildad, para compartir la i</w:t>
      </w:r>
      <w:r w:rsidRPr="001E71C9">
        <w:rPr>
          <w:rFonts w:ascii="Arial" w:hAnsi="Arial" w:cs="Arial"/>
          <w:b/>
        </w:rPr>
        <w:t>g</w:t>
      </w:r>
      <w:r w:rsidRPr="001E71C9">
        <w:rPr>
          <w:rFonts w:ascii="Arial" w:hAnsi="Arial" w:cs="Arial"/>
          <w:b/>
        </w:rPr>
        <w:t>norancia de su público por cortesía pedagógica; en realidad era un sabio de conocimientos enciclopédicos, que dominaba el latín y el italiano, aunque no el griego.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1E71C9">
        <w:rPr>
          <w:rFonts w:ascii="Arial" w:hAnsi="Arial" w:cs="Arial"/>
          <w:b/>
        </w:rPr>
        <w:t xml:space="preserve">Su religiosidad era tomista, vinculada a la </w:t>
      </w:r>
      <w:hyperlink r:id="rId59" w:tooltip="Orden de Santo Doming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orden de Santo Domingo</w:t>
        </w:r>
      </w:hyperlink>
      <w:r w:rsidRPr="001E71C9">
        <w:rPr>
          <w:rFonts w:ascii="Arial" w:hAnsi="Arial" w:cs="Arial"/>
          <w:b/>
        </w:rPr>
        <w:t xml:space="preserve">. Literariamente, su formación incluyó la lectura de diversos poemas del </w:t>
      </w:r>
      <w:hyperlink r:id="rId60" w:tooltip="Mester de clerecí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mester de clerecía</w:t>
        </w:r>
      </w:hyperlink>
      <w:r w:rsidRPr="001E71C9">
        <w:rPr>
          <w:rFonts w:ascii="Arial" w:hAnsi="Arial" w:cs="Arial"/>
          <w:b/>
        </w:rPr>
        <w:t xml:space="preserve"> (</w:t>
      </w:r>
      <w:hyperlink r:id="rId61" w:tooltip="Libro de Alexandre" w:history="1"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 Alexa</w:t>
        </w:r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</w:t>
        </w:r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dre</w:t>
        </w:r>
      </w:hyperlink>
      <w:r w:rsidRPr="001E71C9">
        <w:rPr>
          <w:rFonts w:ascii="Arial" w:hAnsi="Arial" w:cs="Arial"/>
          <w:b/>
        </w:rPr>
        <w:t xml:space="preserve">, </w:t>
      </w:r>
      <w:hyperlink r:id="rId62" w:tooltip="Libro de Apolonio" w:history="1"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 Apolonio</w:t>
        </w:r>
      </w:hyperlink>
      <w:r w:rsidRPr="001E71C9">
        <w:rPr>
          <w:rFonts w:ascii="Arial" w:hAnsi="Arial" w:cs="Arial"/>
          <w:b/>
        </w:rPr>
        <w:t xml:space="preserve">...), los tratados de </w:t>
      </w:r>
      <w:hyperlink r:id="rId63" w:tooltip="Raimundo Luli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Raimundo Lulio</w:t>
        </w:r>
      </w:hyperlink>
      <w:r w:rsidRPr="001E71C9">
        <w:rPr>
          <w:rFonts w:ascii="Arial" w:hAnsi="Arial" w:cs="Arial"/>
          <w:b/>
        </w:rPr>
        <w:t xml:space="preserve">, la obra de </w:t>
      </w:r>
      <w:hyperlink r:id="rId64" w:tooltip="Alfonso X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Alfonso X</w:t>
        </w:r>
      </w:hyperlink>
      <w:r w:rsidRPr="001E71C9">
        <w:rPr>
          <w:rFonts w:ascii="Arial" w:hAnsi="Arial" w:cs="Arial"/>
          <w:b/>
        </w:rPr>
        <w:t xml:space="preserve"> (especia</w:t>
      </w:r>
      <w:r w:rsidRPr="001E71C9">
        <w:rPr>
          <w:rFonts w:ascii="Arial" w:hAnsi="Arial" w:cs="Arial"/>
          <w:b/>
        </w:rPr>
        <w:t>l</w:t>
      </w:r>
      <w:r w:rsidRPr="001E71C9">
        <w:rPr>
          <w:rFonts w:ascii="Arial" w:hAnsi="Arial" w:cs="Arial"/>
          <w:b/>
        </w:rPr>
        <w:t xml:space="preserve">mente, la </w:t>
      </w:r>
      <w:hyperlink r:id="rId65" w:tooltip="Estoria de España" w:history="1">
        <w:proofErr w:type="spellStart"/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Estoria</w:t>
        </w:r>
        <w:proofErr w:type="spellEnd"/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de España</w:t>
        </w:r>
      </w:hyperlink>
      <w:r w:rsidRPr="001E71C9">
        <w:rPr>
          <w:rFonts w:ascii="Arial" w:hAnsi="Arial" w:cs="Arial"/>
          <w:b/>
        </w:rPr>
        <w:t xml:space="preserve">), varios libros doctrinales como la </w:t>
      </w:r>
      <w:hyperlink r:id="rId66" w:tooltip="Disciplina clericalis" w:history="1"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Disciplina </w:t>
        </w:r>
        <w:proofErr w:type="spellStart"/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clericalis</w:t>
        </w:r>
        <w:proofErr w:type="spellEnd"/>
      </w:hyperlink>
      <w:r w:rsidRPr="001E71C9">
        <w:rPr>
          <w:rFonts w:ascii="Arial" w:hAnsi="Arial" w:cs="Arial"/>
          <w:b/>
        </w:rPr>
        <w:t xml:space="preserve"> de </w:t>
      </w:r>
      <w:hyperlink r:id="rId67" w:tooltip="Pedro Alfons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dro Alfonso</w:t>
        </w:r>
      </w:hyperlink>
      <w:r w:rsidRPr="001E71C9">
        <w:rPr>
          <w:rFonts w:ascii="Arial" w:hAnsi="Arial" w:cs="Arial"/>
          <w:b/>
        </w:rPr>
        <w:t>, y colecciones de sentencias, proverbios y dichos de sabios traducidos de lenguas orientales o del latín al castellano (</w:t>
      </w:r>
      <w:hyperlink r:id="rId68" w:tooltip="Calila e Dimna" w:history="1"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Calila e </w:t>
        </w:r>
        <w:proofErr w:type="spellStart"/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Dimna</w:t>
        </w:r>
        <w:proofErr w:type="spellEnd"/>
      </w:hyperlink>
      <w:r w:rsidRPr="001E71C9">
        <w:rPr>
          <w:rFonts w:ascii="Arial" w:hAnsi="Arial" w:cs="Arial"/>
          <w:b/>
        </w:rPr>
        <w:t xml:space="preserve">, </w:t>
      </w:r>
      <w:hyperlink r:id="rId69" w:tooltip="Sendebar" w:history="1">
        <w:proofErr w:type="spellStart"/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Sendebar</w:t>
        </w:r>
        <w:proofErr w:type="spellEnd"/>
      </w:hyperlink>
      <w:r w:rsidRPr="001E71C9">
        <w:rPr>
          <w:rFonts w:ascii="Arial" w:hAnsi="Arial" w:cs="Arial"/>
          <w:b/>
        </w:rPr>
        <w:t>...), etc.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E71C9">
        <w:rPr>
          <w:rFonts w:ascii="Arial" w:hAnsi="Arial" w:cs="Arial"/>
          <w:b/>
        </w:rPr>
        <w:t xml:space="preserve">Era un gran aficionado a la caza, disciplina a la que dedica enteramente el </w:t>
      </w:r>
      <w:r w:rsidRPr="001E71C9">
        <w:rPr>
          <w:rFonts w:ascii="Arial" w:hAnsi="Arial" w:cs="Arial"/>
          <w:b/>
          <w:i/>
          <w:iCs/>
        </w:rPr>
        <w:t xml:space="preserve">Libro de la </w:t>
      </w:r>
      <w:proofErr w:type="spellStart"/>
      <w:r w:rsidRPr="001E71C9">
        <w:rPr>
          <w:rFonts w:ascii="Arial" w:hAnsi="Arial" w:cs="Arial"/>
          <w:b/>
          <w:i/>
          <w:iCs/>
        </w:rPr>
        <w:t>C</w:t>
      </w:r>
      <w:r w:rsidRPr="001E71C9">
        <w:rPr>
          <w:rFonts w:ascii="Arial" w:hAnsi="Arial" w:cs="Arial"/>
          <w:b/>
          <w:i/>
          <w:iCs/>
        </w:rPr>
        <w:t>a</w:t>
      </w:r>
      <w:r w:rsidRPr="001E71C9">
        <w:rPr>
          <w:rFonts w:ascii="Arial" w:hAnsi="Arial" w:cs="Arial"/>
          <w:b/>
          <w:i/>
          <w:iCs/>
        </w:rPr>
        <w:t>ça</w:t>
      </w:r>
      <w:proofErr w:type="spellEnd"/>
      <w:r w:rsidRPr="001E71C9">
        <w:rPr>
          <w:rFonts w:ascii="Arial" w:hAnsi="Arial" w:cs="Arial"/>
          <w:b/>
        </w:rPr>
        <w:t>. En él se describe la fauna de gran parte de sus señoríos, pues la conocía por sus exp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>riencias cinegéticas en especial la caza con halcones. En dicho libro también realiza de</w:t>
      </w:r>
      <w:r w:rsidRPr="001E71C9">
        <w:rPr>
          <w:rFonts w:ascii="Arial" w:hAnsi="Arial" w:cs="Arial"/>
          <w:b/>
        </w:rPr>
        <w:t>s</w:t>
      </w:r>
      <w:r w:rsidRPr="001E71C9">
        <w:rPr>
          <w:rFonts w:ascii="Arial" w:hAnsi="Arial" w:cs="Arial"/>
          <w:b/>
        </w:rPr>
        <w:t>cripciones geográficas de los términos municipales que menciona.</w:t>
      </w:r>
    </w:p>
    <w:p w:rsid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E71C9">
        <w:rPr>
          <w:rFonts w:ascii="Arial" w:hAnsi="Arial" w:cs="Arial"/>
          <w:b/>
        </w:rPr>
        <w:t>A los ocho años perdió a sus padres y pudo disponer del amplio patrimonio de su fam</w:t>
      </w:r>
      <w:r w:rsidRPr="001E71C9">
        <w:rPr>
          <w:rFonts w:ascii="Arial" w:hAnsi="Arial" w:cs="Arial"/>
          <w:b/>
        </w:rPr>
        <w:t>i</w:t>
      </w:r>
      <w:r w:rsidRPr="001E71C9">
        <w:rPr>
          <w:rFonts w:ascii="Arial" w:hAnsi="Arial" w:cs="Arial"/>
          <w:b/>
        </w:rPr>
        <w:t xml:space="preserve">lia; a los doce años participó en la guerra para repeler el ataque de los moros de </w:t>
      </w:r>
      <w:hyperlink r:id="rId70" w:tooltip="Reino nazarí de Granad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Granada</w:t>
        </w:r>
      </w:hyperlink>
      <w:r w:rsidRPr="001E71C9">
        <w:rPr>
          <w:rFonts w:ascii="Arial" w:hAnsi="Arial" w:cs="Arial"/>
          <w:b/>
        </w:rPr>
        <w:t xml:space="preserve"> a </w:t>
      </w:r>
      <w:hyperlink r:id="rId71" w:tooltip="Reino de Murcia (Corona de Castilla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Murcia</w:t>
        </w:r>
      </w:hyperlink>
      <w:r w:rsidRPr="001E71C9">
        <w:rPr>
          <w:rFonts w:ascii="Arial" w:hAnsi="Arial" w:cs="Arial"/>
          <w:b/>
        </w:rPr>
        <w:t>. En la lucha dinástica susc</w:t>
      </w:r>
      <w:r w:rsidRPr="001E71C9">
        <w:rPr>
          <w:rFonts w:ascii="Arial" w:hAnsi="Arial" w:cs="Arial"/>
          <w:b/>
        </w:rPr>
        <w:t>i</w:t>
      </w:r>
      <w:r w:rsidRPr="001E71C9">
        <w:rPr>
          <w:rFonts w:ascii="Arial" w:hAnsi="Arial" w:cs="Arial"/>
          <w:b/>
        </w:rPr>
        <w:t xml:space="preserve">tada en </w:t>
      </w:r>
      <w:hyperlink r:id="rId72" w:tooltip="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Castilla</w:t>
        </w:r>
      </w:hyperlink>
      <w:r w:rsidRPr="001E71C9">
        <w:rPr>
          <w:rFonts w:ascii="Arial" w:hAnsi="Arial" w:cs="Arial"/>
          <w:b/>
        </w:rPr>
        <w:t xml:space="preserve"> a raíz de la muerte de </w:t>
      </w:r>
      <w:hyperlink r:id="rId73" w:tooltip="Fernando de la Cerd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Fernando de la Cerda</w:t>
        </w:r>
      </w:hyperlink>
      <w:r w:rsidRPr="001E71C9">
        <w:rPr>
          <w:rFonts w:ascii="Arial" w:hAnsi="Arial" w:cs="Arial"/>
          <w:b/>
        </w:rPr>
        <w:t xml:space="preserve">, primogénito de Alfonso X el Sabio, don Juan Manuel se puso siempre del lado de </w:t>
      </w:r>
      <w:hyperlink r:id="rId74" w:tooltip="Sancho IV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Sancho IV</w:t>
        </w:r>
      </w:hyperlink>
      <w:r w:rsidRPr="001E71C9">
        <w:rPr>
          <w:rFonts w:ascii="Arial" w:hAnsi="Arial" w:cs="Arial"/>
          <w:b/>
        </w:rPr>
        <w:t>, como también lo había estado su padre, y el rey correspondió a esta lealtad otorgándole su protección.</w:t>
      </w:r>
    </w:p>
    <w:p w:rsidR="005C7C75" w:rsidRDefault="005C7C75" w:rsidP="005C7C7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1933575" cy="1924050"/>
            <wp:effectExtent l="19050" t="0" r="9525" b="0"/>
            <wp:docPr id="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74814" t="47575" r="3401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75" w:rsidRPr="005C7C75" w:rsidRDefault="005C7C75" w:rsidP="005C7C7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70C0"/>
        </w:rPr>
      </w:pPr>
      <w:r w:rsidRPr="005C7C75">
        <w:rPr>
          <w:rFonts w:ascii="Arial" w:hAnsi="Arial" w:cs="Arial"/>
          <w:b/>
          <w:color w:val="0070C0"/>
        </w:rPr>
        <w:t>S. Pablo Peñafiel  Restos de D. Juan Manuel</w:t>
      </w:r>
    </w:p>
    <w:p w:rsidR="005C7C75" w:rsidRDefault="001E71C9" w:rsidP="001E71C9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</w:t>
      </w:r>
    </w:p>
    <w:p w:rsidR="001E71C9" w:rsidRPr="001E71C9" w:rsidRDefault="001E71C9" w:rsidP="001E71C9">
      <w:pPr>
        <w:jc w:val="both"/>
        <w:rPr>
          <w:b/>
        </w:rPr>
      </w:pPr>
      <w:hyperlink r:id="rId76" w:tooltip="Castillo de la Atalaya" w:history="1">
        <w:r w:rsidRPr="001E71C9">
          <w:rPr>
            <w:rStyle w:val="Hipervnculo"/>
            <w:b/>
            <w:color w:val="FF0000"/>
            <w:u w:val="none"/>
          </w:rPr>
          <w:t>Castillo de la Atalaya</w:t>
        </w:r>
      </w:hyperlink>
      <w:r w:rsidRPr="001E71C9">
        <w:rPr>
          <w:b/>
          <w:color w:val="FF0000"/>
        </w:rPr>
        <w:t xml:space="preserve"> en Villena (Alicante</w:t>
      </w:r>
      <w:r w:rsidRPr="001E71C9">
        <w:rPr>
          <w:b/>
        </w:rPr>
        <w:t>)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1E71C9">
        <w:rPr>
          <w:rFonts w:ascii="Arial" w:hAnsi="Arial" w:cs="Arial"/>
          <w:b/>
        </w:rPr>
        <w:t>Se casó tres veces, eligiendo a sus esposas por conveniencia política y económica y, cuando t</w:t>
      </w:r>
      <w:r w:rsidRPr="001E71C9">
        <w:rPr>
          <w:rFonts w:ascii="Arial" w:hAnsi="Arial" w:cs="Arial"/>
          <w:b/>
        </w:rPr>
        <w:t>u</w:t>
      </w:r>
      <w:r w:rsidRPr="001E71C9">
        <w:rPr>
          <w:rFonts w:ascii="Arial" w:hAnsi="Arial" w:cs="Arial"/>
          <w:b/>
        </w:rPr>
        <w:t xml:space="preserve">vo hijos, se esforzó por emparejarlos con personas pertenecientes a la realeza. La primera de sus esposas fue </w:t>
      </w:r>
      <w:hyperlink r:id="rId77" w:tooltip="Isabel de Mallorca (m. 1301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Isabel</w:t>
        </w:r>
      </w:hyperlink>
      <w:r w:rsidRPr="001E71C9">
        <w:rPr>
          <w:rFonts w:ascii="Arial" w:hAnsi="Arial" w:cs="Arial"/>
          <w:b/>
        </w:rPr>
        <w:t xml:space="preserve">, hija de </w:t>
      </w:r>
      <w:hyperlink r:id="rId78" w:tooltip="Jaime II de Mallorc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Jaime II de Mallorca</w:t>
        </w:r>
      </w:hyperlink>
      <w:r w:rsidRPr="001E71C9">
        <w:rPr>
          <w:rFonts w:ascii="Arial" w:hAnsi="Arial" w:cs="Arial"/>
          <w:b/>
        </w:rPr>
        <w:t xml:space="preserve">, con la que se casó en 1299; sin embargo, falleció dos años más tarde. Al morir </w:t>
      </w:r>
      <w:hyperlink r:id="rId79" w:tooltip="Sancho IV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Sancho IV</w:t>
        </w:r>
      </w:hyperlink>
      <w:r w:rsidRPr="001E71C9">
        <w:rPr>
          <w:rFonts w:ascii="Arial" w:hAnsi="Arial" w:cs="Arial"/>
          <w:b/>
        </w:rPr>
        <w:t xml:space="preserve">, incumplió su promesa de proteger a la reina regente </w:t>
      </w:r>
      <w:hyperlink r:id="rId80" w:tooltip="María de Molin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María de Molina</w:t>
        </w:r>
      </w:hyperlink>
      <w:r w:rsidRPr="001E71C9">
        <w:rPr>
          <w:rFonts w:ascii="Arial" w:hAnsi="Arial" w:cs="Arial"/>
          <w:b/>
        </w:rPr>
        <w:t xml:space="preserve"> en la minoría de edad del futuro </w:t>
      </w:r>
      <w:hyperlink r:id="rId81" w:tooltip="Fernando IV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Fernando IV</w:t>
        </w:r>
      </w:hyperlink>
      <w:r w:rsidRPr="001E71C9">
        <w:rPr>
          <w:rFonts w:ascii="Arial" w:hAnsi="Arial" w:cs="Arial"/>
          <w:b/>
        </w:rPr>
        <w:t>: los agobió con todo tipo de exige</w:t>
      </w:r>
      <w:r w:rsidRPr="001E71C9">
        <w:rPr>
          <w:rFonts w:ascii="Arial" w:hAnsi="Arial" w:cs="Arial"/>
          <w:b/>
        </w:rPr>
        <w:t>n</w:t>
      </w:r>
      <w:r w:rsidRPr="001E71C9">
        <w:rPr>
          <w:rFonts w:ascii="Arial" w:hAnsi="Arial" w:cs="Arial"/>
          <w:b/>
        </w:rPr>
        <w:t xml:space="preserve">cias y se mostró poco fiel, buscando la alianza de </w:t>
      </w:r>
      <w:hyperlink r:id="rId82" w:tooltip="Jaime II de Aragón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Jaime II de Aragón</w:t>
        </w:r>
      </w:hyperlink>
      <w:r w:rsidRPr="001E71C9">
        <w:rPr>
          <w:rFonts w:ascii="Arial" w:hAnsi="Arial" w:cs="Arial"/>
          <w:b/>
        </w:rPr>
        <w:t xml:space="preserve">, para lo cual le pidió en 1303 la mano de su hija Constanza, que aún tenía seis años, por lo que quedaría recluida en el </w:t>
      </w:r>
      <w:hyperlink r:id="rId83" w:tooltip="Castillo de la Atalay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castillo de Villena</w:t>
        </w:r>
      </w:hyperlink>
      <w:r w:rsidRPr="001E71C9">
        <w:rPr>
          <w:rFonts w:ascii="Arial" w:hAnsi="Arial" w:cs="Arial"/>
          <w:b/>
        </w:rPr>
        <w:t xml:space="preserve"> durante otros seis años, hasta casarse con ella en 1311, cuando cumplió doce años. Durante la minoría de edad de </w:t>
      </w:r>
      <w:hyperlink r:id="rId84" w:tooltip="Alfonso XI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Alfo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so XI</w:t>
        </w:r>
      </w:hyperlink>
      <w:r w:rsidRPr="001E71C9">
        <w:rPr>
          <w:rFonts w:ascii="Arial" w:hAnsi="Arial" w:cs="Arial"/>
          <w:b/>
        </w:rPr>
        <w:t xml:space="preserve"> fue corregente del reino hasta que el propio m</w:t>
      </w:r>
      <w:r w:rsidRPr="001E71C9">
        <w:rPr>
          <w:rFonts w:ascii="Arial" w:hAnsi="Arial" w:cs="Arial"/>
          <w:b/>
        </w:rPr>
        <w:t>o</w:t>
      </w:r>
      <w:r w:rsidRPr="001E71C9">
        <w:rPr>
          <w:rFonts w:ascii="Arial" w:hAnsi="Arial" w:cs="Arial"/>
          <w:b/>
        </w:rPr>
        <w:t>narca le obligó a dejar el cargo.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En octubre de 1325 fue nombrado por Alfonso XI </w:t>
      </w:r>
      <w:hyperlink r:id="rId85" w:tooltip="Adelantado mayor de Andalucí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Adelantado mayor de Andalucía</w:t>
        </w:r>
      </w:hyperlink>
      <w:r w:rsidRPr="001E71C9">
        <w:rPr>
          <w:rFonts w:ascii="Arial" w:hAnsi="Arial" w:cs="Arial"/>
          <w:b/>
        </w:rPr>
        <w:t xml:space="preserve">, y el 29 de agosto de 1326 derrotó a los granadinos y al general </w:t>
      </w:r>
      <w:proofErr w:type="spellStart"/>
      <w:r w:rsidRPr="001E71C9">
        <w:rPr>
          <w:rFonts w:ascii="Arial" w:hAnsi="Arial" w:cs="Arial"/>
          <w:b/>
        </w:rPr>
        <w:t>meriní</w:t>
      </w:r>
      <w:proofErr w:type="spellEnd"/>
      <w:r w:rsidRPr="001E71C9">
        <w:rPr>
          <w:rFonts w:ascii="Arial" w:hAnsi="Arial" w:cs="Arial"/>
          <w:b/>
        </w:rPr>
        <w:t xml:space="preserve"> </w:t>
      </w:r>
      <w:hyperlink r:id="rId86" w:tooltip="Abu Said Utman ben Abi-l-Ula (aún no redactado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 xml:space="preserve">Abu Said Utman ben </w:t>
        </w:r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Abi</w:t>
        </w:r>
        <w:proofErr w:type="spellEnd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-l-</w:t>
        </w:r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Ula</w:t>
        </w:r>
        <w:proofErr w:type="spellEnd"/>
      </w:hyperlink>
      <w:r w:rsidRPr="001E71C9">
        <w:rPr>
          <w:rFonts w:ascii="Arial" w:hAnsi="Arial" w:cs="Arial"/>
          <w:b/>
        </w:rPr>
        <w:t xml:space="preserve">, más conocido entre los castellanos como </w:t>
      </w:r>
      <w:hyperlink r:id="rId87" w:tooltip="Ozmín" w:history="1"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Ozmín</w:t>
        </w:r>
        <w:proofErr w:type="spellEnd"/>
      </w:hyperlink>
      <w:r w:rsidRPr="001E71C9">
        <w:rPr>
          <w:rFonts w:ascii="Arial" w:hAnsi="Arial" w:cs="Arial"/>
          <w:b/>
        </w:rPr>
        <w:t xml:space="preserve">, en la </w:t>
      </w:r>
      <w:hyperlink r:id="rId88" w:tooltip="Batalla de Guadalhorce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batalla de Guadalhorce</w:t>
        </w:r>
      </w:hyperlink>
      <w:r w:rsidRPr="001E71C9">
        <w:rPr>
          <w:rFonts w:ascii="Arial" w:hAnsi="Arial" w:cs="Arial"/>
          <w:b/>
        </w:rPr>
        <w:t xml:space="preserve">, donde murieron unos 3000 musulmanes. 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E71C9">
        <w:rPr>
          <w:rFonts w:ascii="Arial" w:hAnsi="Arial" w:cs="Arial"/>
          <w:b/>
        </w:rPr>
        <w:t xml:space="preserve">Durante el reinado de Alfonso XI dio muestras de su carácter inquieto y levantisco, por ejemplo cuando se enojó porque el rey no quiso casarse con su hija Constanza y le declaró la guerra con la ayuda del rey de Granada; hechas las paces, recobró el cargo de </w:t>
      </w:r>
      <w:hyperlink r:id="rId89" w:tooltip="Adelantado mayor de Murci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Adela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tado mayor de Murcia</w:t>
        </w:r>
      </w:hyperlink>
      <w:r w:rsidRPr="001E71C9">
        <w:rPr>
          <w:rFonts w:ascii="Arial" w:hAnsi="Arial" w:cs="Arial"/>
          <w:b/>
        </w:rPr>
        <w:t xml:space="preserve"> que había perdido con esa situación y, ya viudo, se volvió a casar, en terceras nupcias, con </w:t>
      </w:r>
      <w:hyperlink r:id="rId90" w:tooltip="Blanca Núñez de Lar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Blanca Núñez de Lara</w:t>
        </w:r>
      </w:hyperlink>
      <w:r w:rsidRPr="001E71C9">
        <w:rPr>
          <w:rFonts w:ascii="Arial" w:hAnsi="Arial" w:cs="Arial"/>
          <w:b/>
        </w:rPr>
        <w:t xml:space="preserve">; entonces tuvo otro enfrentamiento con el </w:t>
      </w:r>
      <w:r w:rsidRPr="001E71C9">
        <w:rPr>
          <w:rFonts w:ascii="Arial" w:hAnsi="Arial" w:cs="Arial"/>
          <w:b/>
        </w:rPr>
        <w:lastRenderedPageBreak/>
        <w:t xml:space="preserve">rey Alfonso XI, a quien no quiso aportar sus mesnadas para cercar </w:t>
      </w:r>
      <w:hyperlink r:id="rId91" w:tooltip="Gibraltar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Gibraltar</w:t>
        </w:r>
      </w:hyperlink>
      <w:r w:rsidRPr="001E71C9">
        <w:rPr>
          <w:rFonts w:ascii="Arial" w:hAnsi="Arial" w:cs="Arial"/>
          <w:b/>
        </w:rPr>
        <w:t>; tras una nu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 xml:space="preserve">va reconciliación, volvió a encontrar un motivo de queja laboriosamente inventado y acusó al rey de no permitir que su hija Constanza se casara con el infante </w:t>
      </w:r>
      <w:hyperlink r:id="rId92" w:tooltip="Pedro I de Portuga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Pedro</w:t>
        </w:r>
      </w:hyperlink>
      <w:r w:rsidRPr="001E71C9">
        <w:rPr>
          <w:rFonts w:ascii="Arial" w:hAnsi="Arial" w:cs="Arial"/>
          <w:b/>
        </w:rPr>
        <w:t xml:space="preserve">, futuro rey con el nombre de </w:t>
      </w:r>
      <w:hyperlink r:id="rId93" w:tooltip="Pedro I de Portuga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Pedro I</w:t>
        </w:r>
      </w:hyperlink>
      <w:r w:rsidRPr="001E71C9">
        <w:rPr>
          <w:rFonts w:ascii="Arial" w:hAnsi="Arial" w:cs="Arial"/>
          <w:b/>
        </w:rPr>
        <w:t xml:space="preserve">; recobró la gracia real a tiempo para participar en la importante </w:t>
      </w:r>
      <w:hyperlink r:id="rId94" w:tooltip="Batalla del Salad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batalla del Salado</w:t>
        </w:r>
      </w:hyperlink>
      <w:r w:rsidRPr="001E71C9">
        <w:rPr>
          <w:rFonts w:ascii="Arial" w:hAnsi="Arial" w:cs="Arial"/>
          <w:b/>
        </w:rPr>
        <w:t xml:space="preserve"> contra los </w:t>
      </w:r>
      <w:hyperlink r:id="rId95" w:tooltip="Benimerines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benimerines</w:t>
        </w:r>
      </w:hyperlink>
      <w:r w:rsidRPr="001E71C9">
        <w:rPr>
          <w:rFonts w:ascii="Arial" w:hAnsi="Arial" w:cs="Arial"/>
          <w:b/>
        </w:rPr>
        <w:t xml:space="preserve"> y en la ult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 xml:space="preserve">rior conquista de </w:t>
      </w:r>
      <w:hyperlink r:id="rId96" w:tooltip="Algeciras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Algeciras</w:t>
        </w:r>
      </w:hyperlink>
      <w:r w:rsidRPr="001E71C9">
        <w:rPr>
          <w:rFonts w:ascii="Arial" w:hAnsi="Arial" w:cs="Arial"/>
          <w:b/>
        </w:rPr>
        <w:t>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>Don Juan Manuel se convirtió en uno de los hombres más ricos y poderosos de su ép</w:t>
      </w:r>
      <w:r w:rsidRPr="001E71C9">
        <w:rPr>
          <w:rFonts w:ascii="Arial" w:hAnsi="Arial" w:cs="Arial"/>
          <w:b/>
        </w:rPr>
        <w:t>o</w:t>
      </w:r>
      <w:r w:rsidRPr="001E71C9">
        <w:rPr>
          <w:rFonts w:ascii="Arial" w:hAnsi="Arial" w:cs="Arial"/>
          <w:b/>
        </w:rPr>
        <w:t>ca: además de mantener él solo un ejército de mil caballeros, llegó a acuñar su propia m</w:t>
      </w:r>
      <w:r w:rsidRPr="001E71C9">
        <w:rPr>
          <w:rFonts w:ascii="Arial" w:hAnsi="Arial" w:cs="Arial"/>
          <w:b/>
        </w:rPr>
        <w:t>o</w:t>
      </w:r>
      <w:r w:rsidRPr="001E71C9">
        <w:rPr>
          <w:rFonts w:ascii="Arial" w:hAnsi="Arial" w:cs="Arial"/>
          <w:b/>
        </w:rPr>
        <w:t xml:space="preserve">neda durante un tiempo, tal y como hacían los reyes, para lo que dispuso una </w:t>
      </w:r>
      <w:hyperlink r:id="rId97" w:tooltip="Cec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ceca</w:t>
        </w:r>
      </w:hyperlink>
      <w:r w:rsidRPr="001E71C9">
        <w:rPr>
          <w:rFonts w:ascii="Arial" w:hAnsi="Arial" w:cs="Arial"/>
          <w:b/>
        </w:rPr>
        <w:t xml:space="preserve"> o fábr</w:t>
      </w:r>
      <w:r w:rsidRPr="001E71C9">
        <w:rPr>
          <w:rFonts w:ascii="Arial" w:hAnsi="Arial" w:cs="Arial"/>
          <w:b/>
        </w:rPr>
        <w:t>i</w:t>
      </w:r>
      <w:r w:rsidRPr="001E71C9">
        <w:rPr>
          <w:rFonts w:ascii="Arial" w:hAnsi="Arial" w:cs="Arial"/>
          <w:b/>
        </w:rPr>
        <w:t xml:space="preserve">ca de acuñación en su aldea de </w:t>
      </w:r>
      <w:hyperlink r:id="rId98" w:tooltip="El Cañavate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 xml:space="preserve">El </w:t>
        </w:r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Cañavate</w:t>
        </w:r>
        <w:proofErr w:type="spellEnd"/>
      </w:hyperlink>
      <w:r w:rsidRPr="001E71C9">
        <w:rPr>
          <w:rFonts w:ascii="Arial" w:hAnsi="Arial" w:cs="Arial"/>
          <w:b/>
        </w:rPr>
        <w:t xml:space="preserve"> (</w:t>
      </w:r>
      <w:hyperlink r:id="rId99" w:tooltip="Provincia de Cuenc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Cuenca</w:t>
        </w:r>
      </w:hyperlink>
      <w:r w:rsidRPr="001E71C9">
        <w:rPr>
          <w:rFonts w:ascii="Arial" w:hAnsi="Arial" w:cs="Arial"/>
          <w:b/>
        </w:rPr>
        <w:t>). Esta actividad molestó tanto a A</w:t>
      </w:r>
      <w:r w:rsidRPr="001E71C9">
        <w:rPr>
          <w:rFonts w:ascii="Arial" w:hAnsi="Arial" w:cs="Arial"/>
          <w:b/>
        </w:rPr>
        <w:t>l</w:t>
      </w:r>
      <w:r w:rsidRPr="001E71C9">
        <w:rPr>
          <w:rFonts w:ascii="Arial" w:hAnsi="Arial" w:cs="Arial"/>
          <w:b/>
        </w:rPr>
        <w:t>fonso XI como a los reyes de Aragón. Las monedas que se conservan ponen en el anverso la leye</w:t>
      </w:r>
      <w:r w:rsidRPr="001E71C9">
        <w:rPr>
          <w:rFonts w:ascii="Arial" w:hAnsi="Arial" w:cs="Arial"/>
          <w:b/>
        </w:rPr>
        <w:t>n</w:t>
      </w:r>
      <w:r w:rsidRPr="001E71C9">
        <w:rPr>
          <w:rFonts w:ascii="Arial" w:hAnsi="Arial" w:cs="Arial"/>
          <w:b/>
        </w:rPr>
        <w:t>da "SANTA ORSA" y en el reverso "A DEPICTA VIA CON", que hace referencia a su hija Constanza.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El autor de </w:t>
      </w:r>
      <w:hyperlink r:id="rId100" w:tooltip="El conde Lucanor" w:history="1"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conde Lucanor</w:t>
        </w:r>
      </w:hyperlink>
      <w:r w:rsidRPr="001E71C9">
        <w:rPr>
          <w:rFonts w:ascii="Arial" w:hAnsi="Arial" w:cs="Arial"/>
          <w:b/>
        </w:rPr>
        <w:t xml:space="preserve"> compaginó durante toda su vida sus actividades como e</w:t>
      </w:r>
      <w:r w:rsidRPr="001E71C9">
        <w:rPr>
          <w:rFonts w:ascii="Arial" w:hAnsi="Arial" w:cs="Arial"/>
          <w:b/>
        </w:rPr>
        <w:t>s</w:t>
      </w:r>
      <w:r w:rsidRPr="001E71C9">
        <w:rPr>
          <w:rFonts w:ascii="Arial" w:hAnsi="Arial" w:cs="Arial"/>
          <w:b/>
        </w:rPr>
        <w:t>critor y como noble caballero, pero en su entorno se deslizaron críticas sobre su vocación literaria, pues se pensaba que un noble de tan alto rango y prestigio no debía dedicarse a tales actividades. Pero el placer que encontraba en la escr</w:t>
      </w:r>
      <w:r w:rsidRPr="001E71C9">
        <w:rPr>
          <w:rFonts w:ascii="Arial" w:hAnsi="Arial" w:cs="Arial"/>
          <w:b/>
        </w:rPr>
        <w:t>i</w:t>
      </w:r>
      <w:r w:rsidRPr="001E71C9">
        <w:rPr>
          <w:rFonts w:ascii="Arial" w:hAnsi="Arial" w:cs="Arial"/>
          <w:b/>
        </w:rPr>
        <w:t>tura y la utilidad que veía para los demás en ella le llevaron a seguir con su actividad literaria.</w:t>
      </w:r>
    </w:p>
    <w:p w:rsid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En su época el trono de Castilla estuvo ocupado por dos monarcas que incluso llegaron a trazar planes para matarlo: </w:t>
      </w:r>
      <w:hyperlink r:id="rId101" w:tooltip="Fernando IV de Castill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Fernando IV</w:t>
        </w:r>
      </w:hyperlink>
      <w:r w:rsidRPr="001E71C9">
        <w:rPr>
          <w:rFonts w:ascii="Arial" w:hAnsi="Arial" w:cs="Arial"/>
          <w:b/>
        </w:rPr>
        <w:t xml:space="preserve"> y </w:t>
      </w:r>
      <w:hyperlink r:id="rId102" w:tooltip="Alfonso XI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Alfonso XI</w:t>
        </w:r>
      </w:hyperlink>
      <w:r w:rsidRPr="001E71C9">
        <w:rPr>
          <w:rFonts w:ascii="Arial" w:hAnsi="Arial" w:cs="Arial"/>
          <w:b/>
        </w:rPr>
        <w:t>; sin embargo, este último le pidió la mano de su hija Constanza solo como mera maniobra política para conservar su fidelidad, pues luego dio la</w:t>
      </w:r>
      <w:r w:rsidRPr="001E71C9">
        <w:rPr>
          <w:rFonts w:ascii="Arial" w:hAnsi="Arial" w:cs="Arial"/>
          <w:b/>
        </w:rPr>
        <w:t>r</w:t>
      </w:r>
      <w:r w:rsidRPr="001E71C9">
        <w:rPr>
          <w:rFonts w:ascii="Arial" w:hAnsi="Arial" w:cs="Arial"/>
          <w:b/>
        </w:rPr>
        <w:t xml:space="preserve">gas al matrimonio y lo repudió cuando ya estaba concertado, confinando a la joven en el </w:t>
      </w:r>
      <w:hyperlink r:id="rId103" w:tooltip="Castillo de Tor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Castillo de Toro</w:t>
        </w:r>
      </w:hyperlink>
      <w:r w:rsidRPr="001E71C9">
        <w:rPr>
          <w:rFonts w:ascii="Arial" w:hAnsi="Arial" w:cs="Arial"/>
          <w:b/>
        </w:rPr>
        <w:t>;</w:t>
      </w:r>
      <w:hyperlink r:id="rId104" w:anchor="cite_note-FOOTNOTEHerrera_Casado1993.7B.7B.7Bc.7D.7D.7D-4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4</w:t>
        </w:r>
      </w:hyperlink>
      <w:r w:rsidRPr="001E71C9">
        <w:rPr>
          <w:rFonts w:ascii="Arial" w:hAnsi="Arial" w:cs="Arial"/>
          <w:b/>
        </w:rPr>
        <w:t xml:space="preserve"> resulta así que el Rey no solo repudió a su hija, sino que no se la devolvía ni le concedía permiso para que viajara a Portugal y se casara con el i</w:t>
      </w:r>
      <w:r w:rsidRPr="001E71C9">
        <w:rPr>
          <w:rFonts w:ascii="Arial" w:hAnsi="Arial" w:cs="Arial"/>
          <w:b/>
        </w:rPr>
        <w:t>n</w:t>
      </w:r>
      <w:r w:rsidRPr="001E71C9">
        <w:rPr>
          <w:rFonts w:ascii="Arial" w:hAnsi="Arial" w:cs="Arial"/>
          <w:b/>
        </w:rPr>
        <w:t xml:space="preserve">fante Pedro de Portugal, futuro rey con el nombre de </w:t>
      </w:r>
      <w:hyperlink r:id="rId105" w:tooltip="Pedro I de Portuga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Pedro I</w:t>
        </w:r>
      </w:hyperlink>
      <w:r w:rsidRPr="001E71C9">
        <w:rPr>
          <w:rFonts w:ascii="Arial" w:hAnsi="Arial" w:cs="Arial"/>
          <w:b/>
        </w:rPr>
        <w:t>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E71C9">
        <w:rPr>
          <w:rFonts w:ascii="Arial" w:hAnsi="Arial" w:cs="Arial"/>
          <w:b/>
        </w:rPr>
        <w:t xml:space="preserve"> Estas discordias entre rey y vasallo duraron lo menos una década y al menos en dos ocasiones don Juan Manuel corrió el albur de ser apresado por el monarca; no ob</w:t>
      </w:r>
      <w:r w:rsidRPr="001E71C9">
        <w:rPr>
          <w:rFonts w:ascii="Arial" w:hAnsi="Arial" w:cs="Arial"/>
          <w:b/>
        </w:rPr>
        <w:t>s</w:t>
      </w:r>
      <w:r w:rsidRPr="001E71C9">
        <w:rPr>
          <w:rFonts w:ascii="Arial" w:hAnsi="Arial" w:cs="Arial"/>
          <w:b/>
        </w:rPr>
        <w:t>tante, la necesidad del rey de asegurar la paz interior para poder enfrentarse al rey de Marruecos y la mediación de Juana Núñez, suegra de don Juan por su tercer matrimonio, consiguieron que el rey devolviese a don Juan Manuel sus bienes embargados y los demás honores en 1337, p</w:t>
      </w:r>
      <w:r w:rsidRPr="001E71C9">
        <w:rPr>
          <w:rFonts w:ascii="Arial" w:hAnsi="Arial" w:cs="Arial"/>
          <w:b/>
        </w:rPr>
        <w:t>o</w:t>
      </w:r>
      <w:r w:rsidRPr="001E71C9">
        <w:rPr>
          <w:rFonts w:ascii="Arial" w:hAnsi="Arial" w:cs="Arial"/>
          <w:b/>
        </w:rPr>
        <w:t>niendo fin a esta enemistad, que se consolidó por fin con la autorización para la boda de Con</w:t>
      </w:r>
      <w:r w:rsidRPr="001E71C9">
        <w:rPr>
          <w:rFonts w:ascii="Arial" w:hAnsi="Arial" w:cs="Arial"/>
          <w:b/>
        </w:rPr>
        <w:t>s</w:t>
      </w:r>
      <w:r w:rsidRPr="001E71C9">
        <w:rPr>
          <w:rFonts w:ascii="Arial" w:hAnsi="Arial" w:cs="Arial"/>
          <w:b/>
        </w:rPr>
        <w:t xml:space="preserve">tanza, y hacia 1340 ambos se aliaron contra los musulmanes en la </w:t>
      </w:r>
      <w:hyperlink r:id="rId106" w:tooltip="Batalla del Salado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batalla del Salado</w:t>
        </w:r>
      </w:hyperlink>
      <w:r w:rsidRPr="001E71C9">
        <w:rPr>
          <w:rFonts w:ascii="Arial" w:hAnsi="Arial" w:cs="Arial"/>
          <w:b/>
        </w:rPr>
        <w:t xml:space="preserve"> y les arr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 xml:space="preserve">bataron la ciudad de </w:t>
      </w:r>
      <w:hyperlink r:id="rId107" w:tooltip="Algeciras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Algeciras</w:t>
        </w:r>
      </w:hyperlink>
      <w:r w:rsidRPr="001E71C9">
        <w:rPr>
          <w:rFonts w:ascii="Arial" w:hAnsi="Arial" w:cs="Arial"/>
          <w:b/>
        </w:rPr>
        <w:t xml:space="preserve"> tras un </w:t>
      </w:r>
      <w:hyperlink r:id="rId108" w:tooltip="Sitio de Algeciras (1342-1344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prolongado asedio</w:t>
        </w:r>
      </w:hyperlink>
      <w:r w:rsidRPr="001E71C9">
        <w:rPr>
          <w:rFonts w:ascii="Arial" w:hAnsi="Arial" w:cs="Arial"/>
          <w:b/>
        </w:rPr>
        <w:t>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Participó en las </w:t>
      </w:r>
      <w:hyperlink r:id="rId109" w:tooltip="Cortes de Alcalá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cortes de Alcalá</w:t>
        </w:r>
      </w:hyperlink>
      <w:r w:rsidRPr="001E71C9">
        <w:rPr>
          <w:rFonts w:ascii="Arial" w:hAnsi="Arial" w:cs="Arial"/>
          <w:b/>
        </w:rPr>
        <w:t>, donde intervino en el incidente protocolario que dio or</w:t>
      </w:r>
      <w:r w:rsidRPr="001E71C9">
        <w:rPr>
          <w:rFonts w:ascii="Arial" w:hAnsi="Arial" w:cs="Arial"/>
          <w:b/>
        </w:rPr>
        <w:t>i</w:t>
      </w:r>
      <w:r w:rsidRPr="001E71C9">
        <w:rPr>
          <w:rFonts w:ascii="Arial" w:hAnsi="Arial" w:cs="Arial"/>
          <w:b/>
        </w:rPr>
        <w:t xml:space="preserve">gen a la famosa frase, atribuida a Alfonso XI, </w:t>
      </w:r>
      <w:hyperlink r:id="rId110" w:tooltip="Por Castilla hablaré yo" w:history="1">
        <w:r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Por Castilla hablaré yo</w:t>
        </w:r>
      </w:hyperlink>
      <w:r w:rsidRPr="001E71C9">
        <w:rPr>
          <w:rFonts w:ascii="Arial" w:hAnsi="Arial" w:cs="Arial"/>
          <w:b/>
        </w:rPr>
        <w:t>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Tras estos acontecimientos, el infante don Juan Manuel dejó la vida política y se retiró al </w:t>
      </w:r>
      <w:hyperlink r:id="rId111" w:tooltip="Castillo de Garcimuñoz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 xml:space="preserve">Castillo de </w:t>
        </w:r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Garc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muñoz</w:t>
        </w:r>
        <w:proofErr w:type="spellEnd"/>
      </w:hyperlink>
      <w:r w:rsidRPr="001E71C9">
        <w:rPr>
          <w:rFonts w:ascii="Arial" w:hAnsi="Arial" w:cs="Arial"/>
          <w:b/>
        </w:rPr>
        <w:t xml:space="preserve">, donde pasó sus últimos años entregado a la literatura. Orgulloso de sus obras, decidió reunirlas todas en un solo volumen, que dejó en el </w:t>
      </w:r>
      <w:hyperlink r:id="rId112" w:tooltip="Convento de San Pablo (Peñafiel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convento de San Pablo</w:t>
        </w:r>
      </w:hyperlink>
      <w:r w:rsidRPr="001E71C9">
        <w:rPr>
          <w:rFonts w:ascii="Arial" w:hAnsi="Arial" w:cs="Arial"/>
          <w:b/>
        </w:rPr>
        <w:t xml:space="preserve"> en </w:t>
      </w:r>
      <w:hyperlink r:id="rId113" w:tooltip="Peñafie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Peñafiel</w:t>
        </w:r>
      </w:hyperlink>
      <w:r w:rsidRPr="001E71C9">
        <w:rPr>
          <w:rFonts w:ascii="Arial" w:hAnsi="Arial" w:cs="Arial"/>
          <w:b/>
        </w:rPr>
        <w:t xml:space="preserve"> para que no sufrieran las alteraciones de los copistas.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E71C9">
        <w:rPr>
          <w:rFonts w:ascii="Arial" w:hAnsi="Arial" w:cs="Arial"/>
          <w:b/>
        </w:rPr>
        <w:t>Don Juan Manuel falleció en la ciudad de Córdoba en el 13 de junio de 1348.</w:t>
      </w:r>
      <w:r>
        <w:rPr>
          <w:rFonts w:ascii="Arial" w:hAnsi="Arial" w:cs="Arial"/>
          <w:b/>
        </w:rPr>
        <w:t xml:space="preserve"> en una urna </w:t>
      </w:r>
      <w:r w:rsidRPr="001E71C9">
        <w:rPr>
          <w:rFonts w:ascii="Arial" w:hAnsi="Arial" w:cs="Arial"/>
          <w:b/>
        </w:rPr>
        <w:t xml:space="preserve"> de piedra donde reposan los restos de Don Juan Manuel. </w:t>
      </w:r>
      <w:hyperlink r:id="rId114" w:tooltip="Convento de San Pablo de Peñafie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Convento de San Pablo de Peñ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fiel</w:t>
        </w:r>
      </w:hyperlink>
      <w:r w:rsidRPr="001E71C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</w:t>
      </w:r>
      <w:r w:rsidRPr="001E71C9">
        <w:rPr>
          <w:rFonts w:ascii="Arial" w:hAnsi="Arial" w:cs="Arial"/>
          <w:b/>
        </w:rPr>
        <w:t>Después de su defunción en la ciudad de Córdoba, el cadáver de Don Juan Manuel fue traslad</w:t>
      </w:r>
      <w:r w:rsidRPr="001E71C9">
        <w:rPr>
          <w:rFonts w:ascii="Arial" w:hAnsi="Arial" w:cs="Arial"/>
          <w:b/>
        </w:rPr>
        <w:t>a</w:t>
      </w:r>
      <w:r w:rsidRPr="001E71C9">
        <w:rPr>
          <w:rFonts w:ascii="Arial" w:hAnsi="Arial" w:cs="Arial"/>
          <w:b/>
        </w:rPr>
        <w:t xml:space="preserve">do a la villa de </w:t>
      </w:r>
      <w:hyperlink r:id="rId115" w:tooltip="Peñafie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Peñafiel</w:t>
        </w:r>
      </w:hyperlink>
      <w:r w:rsidRPr="001E71C9">
        <w:rPr>
          <w:rFonts w:ascii="Arial" w:hAnsi="Arial" w:cs="Arial"/>
          <w:b/>
        </w:rPr>
        <w:t xml:space="preserve">, donde recibió sepultura en el </w:t>
      </w:r>
      <w:hyperlink r:id="rId116" w:tooltip="Convento de San Pablo (Peñafiel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convento de San Pablo</w:t>
        </w:r>
      </w:hyperlink>
      <w:r w:rsidRPr="001E71C9">
        <w:rPr>
          <w:rFonts w:ascii="Arial" w:hAnsi="Arial" w:cs="Arial"/>
          <w:b/>
        </w:rPr>
        <w:t xml:space="preserve"> que el propio escritor había fundado en 1318 con la intención de que a su muerte sus re</w:t>
      </w:r>
      <w:r w:rsidRPr="001E71C9">
        <w:rPr>
          <w:rFonts w:ascii="Arial" w:hAnsi="Arial" w:cs="Arial"/>
          <w:b/>
        </w:rPr>
        <w:t>s</w:t>
      </w:r>
      <w:r w:rsidRPr="001E71C9">
        <w:rPr>
          <w:rFonts w:ascii="Arial" w:hAnsi="Arial" w:cs="Arial"/>
          <w:b/>
        </w:rPr>
        <w:t>tos reposaran en la capilla mayor de la iglesia conventual.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>No obstante, en 1955 fue hallada una caja de madera en el lado de la Epístola de la igl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>sia del convento de San Pablo en la que aparecieron unos restos humanos, que fueron identificados por diversos historiadores como los restos de Don Juan Manuel, pues al li</w:t>
      </w:r>
      <w:r w:rsidRPr="001E71C9">
        <w:rPr>
          <w:rFonts w:ascii="Arial" w:hAnsi="Arial" w:cs="Arial"/>
          <w:b/>
        </w:rPr>
        <w:t>m</w:t>
      </w:r>
      <w:r w:rsidRPr="001E71C9">
        <w:rPr>
          <w:rFonts w:ascii="Arial" w:hAnsi="Arial" w:cs="Arial"/>
          <w:b/>
        </w:rPr>
        <w:lastRenderedPageBreak/>
        <w:t>piar el muro de piedra apareció, oculta bajo una espesa capa de yeso la siguiente inscri</w:t>
      </w:r>
      <w:r w:rsidRPr="001E71C9">
        <w:rPr>
          <w:rFonts w:ascii="Arial" w:hAnsi="Arial" w:cs="Arial"/>
          <w:b/>
        </w:rPr>
        <w:t>p</w:t>
      </w:r>
      <w:r w:rsidRPr="001E71C9">
        <w:rPr>
          <w:rFonts w:ascii="Arial" w:hAnsi="Arial" w:cs="Arial"/>
          <w:b/>
        </w:rPr>
        <w:t>ción,</w:t>
      </w:r>
      <w:hyperlink r:id="rId117" w:anchor="cite_note-8" w:history="1"/>
      <w:r>
        <w:rPr>
          <w:rFonts w:ascii="Arial" w:hAnsi="Arial" w:cs="Arial"/>
          <w:b/>
          <w:vertAlign w:val="superscript"/>
        </w:rPr>
        <w:t xml:space="preserve"> </w:t>
      </w:r>
      <w:r w:rsidRPr="001E71C9">
        <w:rPr>
          <w:rFonts w:ascii="Arial" w:hAnsi="Arial" w:cs="Arial"/>
          <w:b/>
        </w:rPr>
        <w:t xml:space="preserve"> que también fue consignado en siglos pasados por otros historiad</w:t>
      </w:r>
      <w:r w:rsidRPr="001E71C9">
        <w:rPr>
          <w:rFonts w:ascii="Arial" w:hAnsi="Arial" w:cs="Arial"/>
          <w:b/>
        </w:rPr>
        <w:t>o</w:t>
      </w:r>
      <w:r w:rsidRPr="001E71C9">
        <w:rPr>
          <w:rFonts w:ascii="Arial" w:hAnsi="Arial" w:cs="Arial"/>
          <w:b/>
        </w:rPr>
        <w:t xml:space="preserve">res: </w:t>
      </w:r>
    </w:p>
    <w:p w:rsidR="001E71C9" w:rsidRPr="001E71C9" w:rsidRDefault="001E71C9" w:rsidP="001E71C9">
      <w:pPr>
        <w:pStyle w:val="NormalWeb"/>
        <w:jc w:val="center"/>
        <w:rPr>
          <w:rFonts w:ascii="Arial" w:hAnsi="Arial" w:cs="Arial"/>
          <w:b/>
          <w:color w:val="7030A0"/>
        </w:rPr>
      </w:pPr>
      <w:r w:rsidRPr="001E71C9">
        <w:rPr>
          <w:rFonts w:ascii="Arial" w:hAnsi="Arial" w:cs="Arial"/>
          <w:b/>
          <w:color w:val="7030A0"/>
        </w:rPr>
        <w:t>Aquí yace el ilustre señor don Juan Manuel, hijo del muy ilustre Señor infante Don M</w:t>
      </w:r>
      <w:r w:rsidRPr="001E71C9">
        <w:rPr>
          <w:rFonts w:ascii="Arial" w:hAnsi="Arial" w:cs="Arial"/>
          <w:b/>
          <w:color w:val="7030A0"/>
        </w:rPr>
        <w:t>a</w:t>
      </w:r>
      <w:r w:rsidRPr="001E71C9">
        <w:rPr>
          <w:rFonts w:ascii="Arial" w:hAnsi="Arial" w:cs="Arial"/>
          <w:b/>
          <w:color w:val="7030A0"/>
        </w:rPr>
        <w:t>nuel y de la muy e</w:t>
      </w:r>
      <w:r w:rsidRPr="001E71C9">
        <w:rPr>
          <w:rFonts w:ascii="Arial" w:hAnsi="Arial" w:cs="Arial"/>
          <w:b/>
          <w:color w:val="7030A0"/>
        </w:rPr>
        <w:t>s</w:t>
      </w:r>
      <w:r w:rsidRPr="001E71C9">
        <w:rPr>
          <w:rFonts w:ascii="Arial" w:hAnsi="Arial" w:cs="Arial"/>
          <w:b/>
          <w:color w:val="7030A0"/>
        </w:rPr>
        <w:t>clarecida señora doña Beatriz de Saboya, duque de Peñafiel, marqués de Villena, abuelo del muy poderoso rey y señor de Castilla y León don Juan I, de éste no</w:t>
      </w:r>
      <w:r w:rsidRPr="001E71C9">
        <w:rPr>
          <w:rFonts w:ascii="Arial" w:hAnsi="Arial" w:cs="Arial"/>
          <w:b/>
          <w:color w:val="7030A0"/>
        </w:rPr>
        <w:t>m</w:t>
      </w:r>
      <w:r w:rsidRPr="001E71C9">
        <w:rPr>
          <w:rFonts w:ascii="Arial" w:hAnsi="Arial" w:cs="Arial"/>
          <w:b/>
          <w:color w:val="7030A0"/>
        </w:rPr>
        <w:t>bre. Finó en la ciudad de Córdoba el año del nac</w:t>
      </w:r>
      <w:r w:rsidRPr="001E71C9">
        <w:rPr>
          <w:rFonts w:ascii="Arial" w:hAnsi="Arial" w:cs="Arial"/>
          <w:b/>
          <w:color w:val="7030A0"/>
        </w:rPr>
        <w:t>i</w:t>
      </w:r>
      <w:r w:rsidRPr="001E71C9">
        <w:rPr>
          <w:rFonts w:ascii="Arial" w:hAnsi="Arial" w:cs="Arial"/>
          <w:b/>
          <w:color w:val="7030A0"/>
        </w:rPr>
        <w:t>miento de Nuestro Salvador de 1362.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>Fortunato Escribano de la Torre también aseguró que los restos del magnate apareci</w:t>
      </w:r>
      <w:r w:rsidRPr="001E71C9">
        <w:rPr>
          <w:rFonts w:ascii="Arial" w:hAnsi="Arial" w:cs="Arial"/>
          <w:b/>
        </w:rPr>
        <w:t>e</w:t>
      </w:r>
      <w:r w:rsidRPr="001E71C9">
        <w:rPr>
          <w:rFonts w:ascii="Arial" w:hAnsi="Arial" w:cs="Arial"/>
          <w:b/>
        </w:rPr>
        <w:t>ron en 1955 en el convento de San Pablo de Peñafiel, y en la actualidad esos restos rep</w:t>
      </w:r>
      <w:r w:rsidRPr="001E71C9">
        <w:rPr>
          <w:rFonts w:ascii="Arial" w:hAnsi="Arial" w:cs="Arial"/>
          <w:b/>
        </w:rPr>
        <w:t>o</w:t>
      </w:r>
      <w:r w:rsidRPr="001E71C9">
        <w:rPr>
          <w:rFonts w:ascii="Arial" w:hAnsi="Arial" w:cs="Arial"/>
          <w:b/>
        </w:rPr>
        <w:t>san en una pequeña arqueta de piedra adornada con el escudo de Don Juan Manuel y c</w:t>
      </w:r>
      <w:r w:rsidRPr="001E71C9">
        <w:rPr>
          <w:rFonts w:ascii="Arial" w:hAnsi="Arial" w:cs="Arial"/>
          <w:b/>
        </w:rPr>
        <w:t>o</w:t>
      </w:r>
      <w:r w:rsidRPr="001E71C9">
        <w:rPr>
          <w:rFonts w:ascii="Arial" w:hAnsi="Arial" w:cs="Arial"/>
          <w:b/>
        </w:rPr>
        <w:t>locada en el mismo lugar donde aparecieron y bajo el ep</w:t>
      </w:r>
      <w:r w:rsidRPr="001E71C9">
        <w:rPr>
          <w:rFonts w:ascii="Arial" w:hAnsi="Arial" w:cs="Arial"/>
          <w:b/>
        </w:rPr>
        <w:t>i</w:t>
      </w:r>
      <w:r w:rsidRPr="001E71C9">
        <w:rPr>
          <w:rFonts w:ascii="Arial" w:hAnsi="Arial" w:cs="Arial"/>
          <w:b/>
        </w:rPr>
        <w:t>tafio mencionado anteriormente.</w:t>
      </w:r>
    </w:p>
    <w:p w:rsidR="001E71C9" w:rsidRPr="001E71C9" w:rsidRDefault="001E71C9" w:rsidP="001E71C9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1E71C9">
        <w:rPr>
          <w:rStyle w:val="mw-headline"/>
          <w:rFonts w:ascii="Arial" w:hAnsi="Arial" w:cs="Arial"/>
          <w:color w:val="FF0000"/>
          <w:sz w:val="24"/>
          <w:szCs w:val="24"/>
        </w:rPr>
        <w:t>Matrimonios y descendencia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1E71C9" w:rsidRPr="001E71C9">
        <w:rPr>
          <w:rFonts w:ascii="Arial" w:hAnsi="Arial" w:cs="Arial"/>
          <w:b/>
        </w:rPr>
        <w:t xml:space="preserve">Contrajo matrimonio en tres ocasiones. Su primera esposa fue </w:t>
      </w:r>
      <w:hyperlink r:id="rId118" w:tooltip="Isabel de Mallorca (m. 1301)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Isabel de Mallorca</w:t>
        </w:r>
      </w:hyperlink>
      <w:r w:rsidR="001E71C9" w:rsidRPr="001E71C9">
        <w:rPr>
          <w:rFonts w:ascii="Arial" w:hAnsi="Arial" w:cs="Arial"/>
          <w:b/>
        </w:rPr>
        <w:t xml:space="preserve">, hija del rey </w:t>
      </w:r>
      <w:hyperlink r:id="rId119" w:tooltip="Jaime II de Mallorca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Jaime II de Mallorca</w:t>
        </w:r>
      </w:hyperlink>
      <w:r w:rsidR="001E71C9" w:rsidRPr="001E71C9">
        <w:rPr>
          <w:rFonts w:ascii="Arial" w:hAnsi="Arial" w:cs="Arial"/>
          <w:b/>
        </w:rPr>
        <w:t xml:space="preserve"> de quien quedó viudo a los diecinueve años sin haber dejado de</w:t>
      </w:r>
      <w:r w:rsidR="001E71C9" w:rsidRPr="001E71C9">
        <w:rPr>
          <w:rFonts w:ascii="Arial" w:hAnsi="Arial" w:cs="Arial"/>
          <w:b/>
        </w:rPr>
        <w:t>s</w:t>
      </w:r>
      <w:r w:rsidR="001E71C9" w:rsidRPr="001E71C9">
        <w:rPr>
          <w:rFonts w:ascii="Arial" w:hAnsi="Arial" w:cs="Arial"/>
          <w:b/>
        </w:rPr>
        <w:t xml:space="preserve">cendencia de este matrimonio. 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Posteriormente contrajo un segundo matrimonio con la infanta </w:t>
      </w:r>
      <w:hyperlink r:id="rId120" w:tooltip="Constanza de Aragón (1300-1327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Constanza de Aragón</w:t>
        </w:r>
      </w:hyperlink>
      <w:r w:rsidRPr="001E71C9">
        <w:rPr>
          <w:rFonts w:ascii="Arial" w:hAnsi="Arial" w:cs="Arial"/>
          <w:b/>
        </w:rPr>
        <w:t>, f</w:t>
      </w:r>
      <w:r w:rsidRPr="001E71C9">
        <w:rPr>
          <w:rFonts w:ascii="Arial" w:hAnsi="Arial" w:cs="Arial"/>
          <w:b/>
        </w:rPr>
        <w:t>a</w:t>
      </w:r>
      <w:r w:rsidRPr="001E71C9">
        <w:rPr>
          <w:rFonts w:ascii="Arial" w:hAnsi="Arial" w:cs="Arial"/>
          <w:b/>
        </w:rPr>
        <w:t xml:space="preserve">llecida en </w:t>
      </w:r>
      <w:hyperlink r:id="rId121" w:tooltip="Castillo de Garcimuñoz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 xml:space="preserve">Castillo de </w:t>
        </w:r>
        <w:proofErr w:type="spellStart"/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Garcimuñoz</w:t>
        </w:r>
        <w:proofErr w:type="spellEnd"/>
      </w:hyperlink>
      <w:r w:rsidRPr="001E71C9">
        <w:rPr>
          <w:rFonts w:ascii="Arial" w:hAnsi="Arial" w:cs="Arial"/>
          <w:b/>
        </w:rPr>
        <w:t xml:space="preserve"> en 1327 e hija del rey </w:t>
      </w:r>
      <w:hyperlink r:id="rId122" w:tooltip="Jaime II de Aragón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Jaime II de Aragón</w:t>
        </w:r>
      </w:hyperlink>
      <w:r w:rsidRPr="001E71C9">
        <w:rPr>
          <w:rFonts w:ascii="Arial" w:hAnsi="Arial" w:cs="Arial"/>
          <w:b/>
        </w:rPr>
        <w:t xml:space="preserve"> y de </w:t>
      </w:r>
      <w:hyperlink r:id="rId123" w:tooltip="Blanca de Nápoles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Blanca de Nápoles</w:t>
        </w:r>
      </w:hyperlink>
      <w:r w:rsidRPr="001E71C9">
        <w:rPr>
          <w:rFonts w:ascii="Arial" w:hAnsi="Arial" w:cs="Arial"/>
          <w:b/>
        </w:rPr>
        <w:t>, con quien tuvo tres hijos:</w:t>
      </w:r>
    </w:p>
    <w:p w:rsidR="001E71C9" w:rsidRPr="001E71C9" w:rsidRDefault="001E71C9" w:rsidP="00BB2EAC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24" w:tooltip="Constanza Manuel de Villena" w:history="1">
        <w:r w:rsidRPr="001E71C9">
          <w:rPr>
            <w:rStyle w:val="Hipervnculo"/>
            <w:b/>
            <w:color w:val="auto"/>
            <w:u w:val="none"/>
          </w:rPr>
          <w:t>Constanza Manuel de Villena</w:t>
        </w:r>
      </w:hyperlink>
      <w:r w:rsidRPr="001E71C9">
        <w:rPr>
          <w:b/>
        </w:rPr>
        <w:t xml:space="preserve"> (1323-1345). Contrajo matrimonio con </w:t>
      </w:r>
      <w:hyperlink r:id="rId125" w:tooltip="Pedro I de Portugal" w:history="1">
        <w:r w:rsidRPr="001E71C9">
          <w:rPr>
            <w:rStyle w:val="Hipervnculo"/>
            <w:b/>
            <w:color w:val="auto"/>
            <w:u w:val="none"/>
          </w:rPr>
          <w:t>Pedro I de Port</w:t>
        </w:r>
        <w:r w:rsidRPr="001E71C9">
          <w:rPr>
            <w:rStyle w:val="Hipervnculo"/>
            <w:b/>
            <w:color w:val="auto"/>
            <w:u w:val="none"/>
          </w:rPr>
          <w:t>u</w:t>
        </w:r>
        <w:r w:rsidRPr="001E71C9">
          <w:rPr>
            <w:rStyle w:val="Hipervnculo"/>
            <w:b/>
            <w:color w:val="auto"/>
            <w:u w:val="none"/>
          </w:rPr>
          <w:t>gal</w:t>
        </w:r>
      </w:hyperlink>
      <w:r w:rsidRPr="001E71C9">
        <w:rPr>
          <w:b/>
        </w:rPr>
        <w:t xml:space="preserve">, y fue la madre del rey </w:t>
      </w:r>
      <w:hyperlink r:id="rId126" w:tooltip="Fernando I de Portugal" w:history="1">
        <w:r w:rsidRPr="001E71C9">
          <w:rPr>
            <w:rStyle w:val="Hipervnculo"/>
            <w:b/>
            <w:color w:val="auto"/>
            <w:u w:val="none"/>
          </w:rPr>
          <w:t>Fernando I de Portugal</w:t>
        </w:r>
      </w:hyperlink>
      <w:r w:rsidRPr="001E71C9">
        <w:rPr>
          <w:b/>
        </w:rPr>
        <w:t>. Murió de puerperio tras el alu</w:t>
      </w:r>
      <w:r w:rsidRPr="001E71C9">
        <w:rPr>
          <w:b/>
        </w:rPr>
        <w:t>m</w:t>
      </w:r>
      <w:r w:rsidRPr="001E71C9">
        <w:rPr>
          <w:b/>
        </w:rPr>
        <w:t>bramiento de su hijo.</w:t>
      </w:r>
    </w:p>
    <w:p w:rsidR="001E71C9" w:rsidRPr="001E71C9" w:rsidRDefault="001E71C9" w:rsidP="00BB2EAC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27" w:tooltip="Beatriz Manuel de Villena (aún no redactado)" w:history="1">
        <w:r w:rsidRPr="001E71C9">
          <w:rPr>
            <w:rStyle w:val="Hipervnculo"/>
            <w:b/>
            <w:color w:val="auto"/>
            <w:u w:val="none"/>
          </w:rPr>
          <w:t>Beatriz Manuel de Villena</w:t>
        </w:r>
      </w:hyperlink>
      <w:r w:rsidRPr="001E71C9">
        <w:rPr>
          <w:b/>
        </w:rPr>
        <w:t>, que murió joven.</w:t>
      </w:r>
    </w:p>
    <w:p w:rsidR="001E71C9" w:rsidRPr="001E71C9" w:rsidRDefault="001E71C9" w:rsidP="00BB2EAC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28" w:tooltip="Manuel de Villena (aún no redactado)" w:history="1">
        <w:r w:rsidRPr="001E71C9">
          <w:rPr>
            <w:rStyle w:val="Hipervnculo"/>
            <w:b/>
            <w:color w:val="auto"/>
            <w:u w:val="none"/>
          </w:rPr>
          <w:t>Manuel de Villena</w:t>
        </w:r>
      </w:hyperlink>
      <w:r w:rsidRPr="001E71C9">
        <w:rPr>
          <w:b/>
        </w:rPr>
        <w:t>. Murió muy joven, y según Jaime II por haber sido criado según los crit</w:t>
      </w:r>
      <w:r w:rsidRPr="001E71C9">
        <w:rPr>
          <w:b/>
        </w:rPr>
        <w:t>e</w:t>
      </w:r>
      <w:r w:rsidRPr="001E71C9">
        <w:rPr>
          <w:b/>
        </w:rPr>
        <w:t>rios de los médicos judíos.</w:t>
      </w:r>
    </w:p>
    <w:p w:rsidR="001E71C9" w:rsidRPr="001E71C9" w:rsidRDefault="001E71C9" w:rsidP="005C7C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E71C9">
        <w:rPr>
          <w:rFonts w:ascii="Arial" w:hAnsi="Arial" w:cs="Arial"/>
          <w:b/>
        </w:rPr>
        <w:t xml:space="preserve">Su tercera esposa fue </w:t>
      </w:r>
      <w:hyperlink r:id="rId129" w:tooltip="Blanca Núñez de Lar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Blanca Núñez de Lara</w:t>
        </w:r>
      </w:hyperlink>
      <w:r w:rsidRPr="001E71C9">
        <w:rPr>
          <w:rFonts w:ascii="Arial" w:hAnsi="Arial" w:cs="Arial"/>
          <w:b/>
        </w:rPr>
        <w:t xml:space="preserve">, hija de </w:t>
      </w:r>
      <w:hyperlink r:id="rId130" w:tooltip="Fernando de la Cerda (1275-1322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Fernando de la Cerda</w:t>
        </w:r>
      </w:hyperlink>
      <w:r w:rsidRPr="001E71C9">
        <w:rPr>
          <w:rFonts w:ascii="Arial" w:hAnsi="Arial" w:cs="Arial"/>
          <w:b/>
        </w:rPr>
        <w:t xml:space="preserve"> y de </w:t>
      </w:r>
      <w:hyperlink r:id="rId131" w:tooltip="Juana Núñez de Lara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Juana Núñez de Lara</w:t>
        </w:r>
      </w:hyperlink>
      <w:r w:rsidRPr="001E71C9">
        <w:rPr>
          <w:rFonts w:ascii="Arial" w:hAnsi="Arial" w:cs="Arial"/>
          <w:b/>
        </w:rPr>
        <w:t>,</w:t>
      </w:r>
      <w:r w:rsidR="005C7C75">
        <w:rPr>
          <w:rFonts w:ascii="Arial" w:hAnsi="Arial" w:cs="Arial"/>
          <w:b/>
        </w:rPr>
        <w:t xml:space="preserve"> </w:t>
      </w:r>
      <w:r w:rsidRPr="001E71C9">
        <w:rPr>
          <w:rFonts w:ascii="Arial" w:hAnsi="Arial" w:cs="Arial"/>
          <w:b/>
        </w:rPr>
        <w:t xml:space="preserve">con quien tuvo otros dos hijos: </w:t>
      </w:r>
    </w:p>
    <w:p w:rsidR="001E71C9" w:rsidRPr="001E71C9" w:rsidRDefault="001E71C9" w:rsidP="00BB2EA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132" w:tooltip="Fernando Manuel de Villena" w:history="1">
        <w:r w:rsidRPr="001E71C9">
          <w:rPr>
            <w:rStyle w:val="Hipervnculo"/>
            <w:b/>
            <w:color w:val="auto"/>
            <w:u w:val="none"/>
          </w:rPr>
          <w:t>Fernando Manuel de Villena</w:t>
        </w:r>
      </w:hyperlink>
      <w:r w:rsidRPr="001E71C9">
        <w:rPr>
          <w:b/>
        </w:rPr>
        <w:t xml:space="preserve"> (1332-1350), , I duque de Villena y III señor de Escalona y de Peñafiel. Contrajo matrimonio en 1346 con </w:t>
      </w:r>
      <w:hyperlink r:id="rId133" w:tooltip="Juana de Ampurias (aún no redactado)" w:history="1">
        <w:r w:rsidRPr="001E71C9">
          <w:rPr>
            <w:rStyle w:val="Hipervnculo"/>
            <w:b/>
            <w:color w:val="auto"/>
            <w:u w:val="none"/>
          </w:rPr>
          <w:t>Juana de Ampurias</w:t>
        </w:r>
      </w:hyperlink>
      <w:r w:rsidRPr="001E71C9">
        <w:rPr>
          <w:b/>
        </w:rPr>
        <w:t xml:space="preserve">, hija de </w:t>
      </w:r>
      <w:hyperlink r:id="rId134" w:tooltip="Ramón Berenguer I de Ampurias" w:history="1">
        <w:r w:rsidRPr="001E71C9">
          <w:rPr>
            <w:rStyle w:val="Hipervnculo"/>
            <w:b/>
            <w:color w:val="auto"/>
            <w:u w:val="none"/>
          </w:rPr>
          <w:t>Ramón B</w:t>
        </w:r>
        <w:r w:rsidRPr="001E71C9">
          <w:rPr>
            <w:rStyle w:val="Hipervnculo"/>
            <w:b/>
            <w:color w:val="auto"/>
            <w:u w:val="none"/>
          </w:rPr>
          <w:t>e</w:t>
        </w:r>
        <w:r w:rsidRPr="001E71C9">
          <w:rPr>
            <w:rStyle w:val="Hipervnculo"/>
            <w:b/>
            <w:color w:val="auto"/>
            <w:u w:val="none"/>
          </w:rPr>
          <w:t>renguer I de Ampurias</w:t>
        </w:r>
      </w:hyperlink>
      <w:r w:rsidRPr="001E71C9">
        <w:rPr>
          <w:b/>
        </w:rPr>
        <w:t xml:space="preserve">; </w:t>
      </w:r>
    </w:p>
    <w:p w:rsidR="001E71C9" w:rsidRPr="001E71C9" w:rsidRDefault="001E71C9" w:rsidP="00BB2EA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135" w:tooltip="Juana Manuel de Villena" w:history="1">
        <w:r w:rsidRPr="001E71C9">
          <w:rPr>
            <w:rStyle w:val="Hipervnculo"/>
            <w:b/>
            <w:color w:val="auto"/>
            <w:u w:val="none"/>
          </w:rPr>
          <w:t>Juana Manuel de Villena</w:t>
        </w:r>
      </w:hyperlink>
      <w:r w:rsidRPr="001E71C9">
        <w:rPr>
          <w:b/>
        </w:rPr>
        <w:t xml:space="preserve"> (1339-1381). Contrajo matrimonio en 1350 con </w:t>
      </w:r>
      <w:hyperlink r:id="rId136" w:tooltip="Enrique II de Castilla" w:history="1">
        <w:r w:rsidRPr="001E71C9">
          <w:rPr>
            <w:rStyle w:val="Hipervnculo"/>
            <w:b/>
            <w:color w:val="auto"/>
            <w:u w:val="none"/>
          </w:rPr>
          <w:t xml:space="preserve">Enrique de </w:t>
        </w:r>
        <w:proofErr w:type="spellStart"/>
        <w:r w:rsidRPr="001E71C9">
          <w:rPr>
            <w:rStyle w:val="Hipervnculo"/>
            <w:b/>
            <w:color w:val="auto"/>
            <w:u w:val="none"/>
          </w:rPr>
          <w:t>Trastámara</w:t>
        </w:r>
        <w:proofErr w:type="spellEnd"/>
      </w:hyperlink>
      <w:r w:rsidRPr="001E71C9">
        <w:rPr>
          <w:b/>
        </w:rPr>
        <w:t xml:space="preserve">, , que era hijo ilegítimo del rey Alfonso XI de Castilla y de </w:t>
      </w:r>
      <w:hyperlink r:id="rId137" w:tooltip="Leonor de Guzmán" w:history="1">
        <w:r w:rsidRPr="001E71C9">
          <w:rPr>
            <w:rStyle w:val="Hipervnculo"/>
            <w:b/>
            <w:color w:val="auto"/>
            <w:u w:val="none"/>
          </w:rPr>
          <w:t>Leonor de Guzmán</w:t>
        </w:r>
      </w:hyperlink>
      <w:r w:rsidRPr="001E71C9">
        <w:rPr>
          <w:b/>
        </w:rPr>
        <w:t xml:space="preserve"> y llegaría a reinar como </w:t>
      </w:r>
      <w:hyperlink r:id="rId138" w:tooltip="Enrique II de Castilla" w:history="1">
        <w:r w:rsidRPr="001E71C9">
          <w:rPr>
            <w:rStyle w:val="Hipervnculo"/>
            <w:b/>
            <w:color w:val="auto"/>
            <w:u w:val="none"/>
          </w:rPr>
          <w:t>Enrique II de Castilla</w:t>
        </w:r>
      </w:hyperlink>
      <w:r w:rsidRPr="001E71C9">
        <w:rPr>
          <w:b/>
        </w:rPr>
        <w:t xml:space="preserve">. Su hijo fue el rey </w:t>
      </w:r>
      <w:hyperlink r:id="rId139" w:tooltip="Juan I de Castilla" w:history="1">
        <w:r w:rsidRPr="001E71C9">
          <w:rPr>
            <w:rStyle w:val="Hipervnculo"/>
            <w:b/>
            <w:color w:val="auto"/>
            <w:u w:val="none"/>
          </w:rPr>
          <w:t>Juan I de Castilla</w:t>
        </w:r>
      </w:hyperlink>
      <w:r w:rsidRPr="001E71C9">
        <w:rPr>
          <w:b/>
        </w:rPr>
        <w:t xml:space="preserve">. Fue III duquesa de Villena y V señora de Escalona y Peñafiel desde 1360 hasta 1366. Pero el señorío de Villena fue entregado a Don Alfonso de Aragón que había prestado sus servicios a Enrique de </w:t>
      </w:r>
      <w:proofErr w:type="spellStart"/>
      <w:r w:rsidRPr="001E71C9">
        <w:rPr>
          <w:b/>
        </w:rPr>
        <w:t>Trastamara</w:t>
      </w:r>
      <w:proofErr w:type="spellEnd"/>
      <w:r w:rsidRPr="001E71C9">
        <w:rPr>
          <w:b/>
        </w:rPr>
        <w:t xml:space="preserve"> durante la guerra fratricida.</w:t>
      </w:r>
    </w:p>
    <w:p w:rsidR="005C7C75" w:rsidRDefault="005C7C75" w:rsidP="005C7C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71C9" w:rsidRPr="001E71C9" w:rsidRDefault="001E71C9" w:rsidP="005C7C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E71C9">
        <w:rPr>
          <w:rFonts w:ascii="Arial" w:hAnsi="Arial" w:cs="Arial"/>
          <w:b/>
        </w:rPr>
        <w:t xml:space="preserve">Don Juan Manuel tuvo, además, dos hijos ilegítimos con </w:t>
      </w:r>
      <w:hyperlink r:id="rId140" w:tooltip="Inés de Castañeda (aún no redactado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Inés de Castañeda</w:t>
        </w:r>
      </w:hyperlink>
      <w:r w:rsidRPr="001E71C9">
        <w:rPr>
          <w:rFonts w:ascii="Arial" w:hAnsi="Arial" w:cs="Arial"/>
          <w:b/>
        </w:rPr>
        <w:t xml:space="preserve">, hija de </w:t>
      </w:r>
      <w:hyperlink r:id="rId141" w:tooltip="Diego Gómez de Castañeda (aún no redactado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Di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go Gómez de Castañeda</w:t>
        </w:r>
      </w:hyperlink>
      <w:r w:rsidRPr="001E71C9">
        <w:rPr>
          <w:rFonts w:ascii="Arial" w:hAnsi="Arial" w:cs="Arial"/>
          <w:b/>
        </w:rPr>
        <w:t xml:space="preserve">, señor de las Hormazas, y de </w:t>
      </w:r>
      <w:hyperlink r:id="rId142" w:tooltip="Juana Fernández de Guzmán (aún no redactado)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Juana Fernández de Guzmán</w:t>
        </w:r>
      </w:hyperlink>
      <w:r w:rsidRPr="001E71C9">
        <w:rPr>
          <w:rFonts w:ascii="Arial" w:hAnsi="Arial" w:cs="Arial"/>
          <w:b/>
        </w:rPr>
        <w:t>:</w:t>
      </w:r>
    </w:p>
    <w:p w:rsidR="001E71C9" w:rsidRPr="001E71C9" w:rsidRDefault="001E71C9" w:rsidP="00BB2EAC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143" w:tooltip="Sancho Manuel de Villena" w:history="1">
        <w:r w:rsidRPr="001E71C9">
          <w:rPr>
            <w:rStyle w:val="Hipervnculo"/>
            <w:b/>
            <w:color w:val="auto"/>
            <w:u w:val="none"/>
          </w:rPr>
          <w:t>Sancho Manuel de Villena</w:t>
        </w:r>
      </w:hyperlink>
      <w:r w:rsidRPr="001E71C9">
        <w:rPr>
          <w:b/>
        </w:rPr>
        <w:t xml:space="preserve"> (1320-1347),</w:t>
      </w:r>
      <w:hyperlink r:id="rId144" w:anchor="cite_note-FOOTNOTEHerrera_Casado1993.7B.7B.7Bc.7D.7D.7D-4" w:history="1">
        <w:r w:rsidRPr="001E71C9">
          <w:rPr>
            <w:rStyle w:val="Hipervnculo"/>
            <w:b/>
            <w:color w:val="auto"/>
            <w:u w:val="none"/>
            <w:vertAlign w:val="superscript"/>
          </w:rPr>
          <w:t>4</w:t>
        </w:r>
      </w:hyperlink>
      <w:r w:rsidRPr="001E71C9">
        <w:rPr>
          <w:b/>
        </w:rPr>
        <w:t xml:space="preserve"> adelantado mayor de Murcia, alcaide de Lo</w:t>
      </w:r>
      <w:r w:rsidRPr="001E71C9">
        <w:rPr>
          <w:b/>
        </w:rPr>
        <w:t>r</w:t>
      </w:r>
      <w:r w:rsidRPr="001E71C9">
        <w:rPr>
          <w:b/>
        </w:rPr>
        <w:t xml:space="preserve">ca, señor de Carcelén y de </w:t>
      </w:r>
      <w:proofErr w:type="spellStart"/>
      <w:r w:rsidRPr="001E71C9">
        <w:rPr>
          <w:b/>
        </w:rPr>
        <w:t>Montealegre</w:t>
      </w:r>
      <w:proofErr w:type="spellEnd"/>
      <w:r w:rsidRPr="001E71C9">
        <w:rPr>
          <w:b/>
        </w:rPr>
        <w:t xml:space="preserve"> y ricohombre de Castilla.</w:t>
      </w:r>
    </w:p>
    <w:p w:rsidR="001E71C9" w:rsidRPr="001E71C9" w:rsidRDefault="001E71C9" w:rsidP="00BB2EAC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145" w:tooltip="Enrique Manuel de Villena" w:history="1">
        <w:r w:rsidRPr="001E71C9">
          <w:rPr>
            <w:rStyle w:val="Hipervnculo"/>
            <w:b/>
            <w:color w:val="auto"/>
            <w:u w:val="none"/>
          </w:rPr>
          <w:t>Enrique Manuel de Villena</w:t>
        </w:r>
      </w:hyperlink>
      <w:r w:rsidRPr="001E71C9">
        <w:rPr>
          <w:b/>
        </w:rPr>
        <w:t xml:space="preserve"> (1337-</w:t>
      </w:r>
      <w:hyperlink r:id="rId146" w:tooltip="Peñafiel" w:history="1">
        <w:r w:rsidRPr="001E71C9">
          <w:rPr>
            <w:rStyle w:val="Hipervnculo"/>
            <w:b/>
            <w:color w:val="auto"/>
            <w:u w:val="none"/>
          </w:rPr>
          <w:t>Peñafiel</w:t>
        </w:r>
      </w:hyperlink>
      <w:r w:rsidRPr="001E71C9">
        <w:rPr>
          <w:b/>
        </w:rPr>
        <w:t>, 1390).</w:t>
      </w:r>
      <w:hyperlink r:id="rId147" w:anchor="cite_note-FOOTNOTEHerrera_Casado1993.7B.7B.7Bc.7D.7D.7D-4" w:history="1">
        <w:r w:rsidRPr="001E71C9">
          <w:rPr>
            <w:rStyle w:val="Hipervnculo"/>
            <w:b/>
            <w:color w:val="auto"/>
            <w:u w:val="none"/>
            <w:vertAlign w:val="superscript"/>
          </w:rPr>
          <w:t>4</w:t>
        </w:r>
      </w:hyperlink>
      <w:r w:rsidRPr="001E71C9">
        <w:rPr>
          <w:b/>
        </w:rPr>
        <w:t xml:space="preserve"> Acompañó a su hermana a Portugal y contrajo matrimonio con </w:t>
      </w:r>
      <w:hyperlink r:id="rId148" w:tooltip="Beatriz de Sousa (aún no redactado)" w:history="1">
        <w:r w:rsidRPr="001E71C9">
          <w:rPr>
            <w:rStyle w:val="Hipervnculo"/>
            <w:b/>
            <w:color w:val="auto"/>
            <w:u w:val="none"/>
          </w:rPr>
          <w:t>Beatriz de Sousa</w:t>
        </w:r>
      </w:hyperlink>
      <w:r w:rsidRPr="001E71C9">
        <w:rPr>
          <w:b/>
        </w:rPr>
        <w:t>.</w:t>
      </w:r>
      <w:hyperlink r:id="rId149" w:anchor="cite_note-FOOTNOTEMox.C3.B3_y_de_Monteliu1997.7B.7B.7Bc.7D.7D.7D177-13" w:history="1">
        <w:r w:rsidRPr="001E71C9">
          <w:rPr>
            <w:rStyle w:val="Hipervnculo"/>
            <w:b/>
            <w:color w:val="auto"/>
            <w:u w:val="none"/>
            <w:vertAlign w:val="superscript"/>
          </w:rPr>
          <w:t>12</w:t>
        </w:r>
      </w:hyperlink>
      <w:r w:rsidRPr="001E71C9">
        <w:rPr>
          <w:b/>
        </w:rPr>
        <w:t xml:space="preserve"> </w:t>
      </w:r>
      <w:hyperlink r:id="rId150" w:anchor="cite_note-FOOTNOTEBraamcamp_Freire1930.7B.7B.7Bc.7D.7D.7D6-14" w:history="1">
        <w:r w:rsidRPr="001E71C9">
          <w:rPr>
            <w:rStyle w:val="Hipervnculo"/>
            <w:b/>
            <w:color w:val="auto"/>
            <w:u w:val="none"/>
            <w:vertAlign w:val="superscript"/>
          </w:rPr>
          <w:t>13</w:t>
        </w:r>
      </w:hyperlink>
      <w:r w:rsidRPr="001E71C9">
        <w:rPr>
          <w:b/>
        </w:rPr>
        <w:t xml:space="preserve"> Fue el I conde de </w:t>
      </w:r>
      <w:hyperlink r:id="rId151" w:tooltip="Seia" w:history="1">
        <w:proofErr w:type="spellStart"/>
        <w:r w:rsidRPr="001E71C9">
          <w:rPr>
            <w:rStyle w:val="Hipervnculo"/>
            <w:b/>
            <w:color w:val="auto"/>
            <w:u w:val="none"/>
          </w:rPr>
          <w:t>Seia</w:t>
        </w:r>
        <w:proofErr w:type="spellEnd"/>
      </w:hyperlink>
      <w:r w:rsidRPr="001E71C9">
        <w:rPr>
          <w:b/>
        </w:rPr>
        <w:t xml:space="preserve"> y de </w:t>
      </w:r>
      <w:hyperlink r:id="rId152" w:tooltip="Sintra" w:history="1">
        <w:r w:rsidRPr="001E71C9">
          <w:rPr>
            <w:rStyle w:val="Hipervnculo"/>
            <w:b/>
            <w:color w:val="auto"/>
            <w:u w:val="none"/>
          </w:rPr>
          <w:t>Sintra</w:t>
        </w:r>
      </w:hyperlink>
      <w:r w:rsidRPr="001E71C9">
        <w:rPr>
          <w:b/>
        </w:rPr>
        <w:t xml:space="preserve">, I señor de </w:t>
      </w:r>
      <w:hyperlink r:id="rId153" w:tooltip="Cascais" w:history="1">
        <w:proofErr w:type="spellStart"/>
        <w:r w:rsidRPr="001E71C9">
          <w:rPr>
            <w:rStyle w:val="Hipervnculo"/>
            <w:b/>
            <w:color w:val="auto"/>
            <w:u w:val="none"/>
          </w:rPr>
          <w:t>Cascais</w:t>
        </w:r>
        <w:proofErr w:type="spellEnd"/>
      </w:hyperlink>
      <w:r w:rsidRPr="001E71C9">
        <w:rPr>
          <w:b/>
        </w:rPr>
        <w:t xml:space="preserve">, IV </w:t>
      </w:r>
      <w:hyperlink r:id="rId154" w:tooltip="Montealegre" w:history="1">
        <w:r w:rsidRPr="001E71C9">
          <w:rPr>
            <w:rStyle w:val="Hipervnculo"/>
            <w:b/>
            <w:color w:val="auto"/>
            <w:u w:val="none"/>
          </w:rPr>
          <w:t xml:space="preserve">señor de </w:t>
        </w:r>
        <w:proofErr w:type="spellStart"/>
        <w:r w:rsidRPr="001E71C9">
          <w:rPr>
            <w:rStyle w:val="Hipervnculo"/>
            <w:b/>
            <w:color w:val="auto"/>
            <w:u w:val="none"/>
          </w:rPr>
          <w:t>Montealegre</w:t>
        </w:r>
        <w:proofErr w:type="spellEnd"/>
      </w:hyperlink>
      <w:r w:rsidRPr="001E71C9">
        <w:rPr>
          <w:b/>
        </w:rPr>
        <w:t xml:space="preserve">, III </w:t>
      </w:r>
      <w:hyperlink r:id="rId155" w:tooltip="Belmonte (Cuenca)" w:history="1">
        <w:r w:rsidRPr="001E71C9">
          <w:rPr>
            <w:rStyle w:val="Hipervnculo"/>
            <w:b/>
            <w:color w:val="auto"/>
            <w:u w:val="none"/>
          </w:rPr>
          <w:t>de Belmonte</w:t>
        </w:r>
      </w:hyperlink>
      <w:r w:rsidRPr="001E71C9">
        <w:rPr>
          <w:b/>
        </w:rPr>
        <w:t xml:space="preserve"> y </w:t>
      </w:r>
      <w:hyperlink r:id="rId156" w:tooltip="Meneses de Campos" w:history="1">
        <w:r w:rsidRPr="001E71C9">
          <w:rPr>
            <w:rStyle w:val="Hipervnculo"/>
            <w:b/>
            <w:color w:val="auto"/>
            <w:u w:val="none"/>
          </w:rPr>
          <w:t>de Meneses</w:t>
        </w:r>
      </w:hyperlink>
      <w:r w:rsidRPr="001E71C9">
        <w:rPr>
          <w:b/>
        </w:rPr>
        <w:t>.</w:t>
      </w:r>
    </w:p>
    <w:p w:rsidR="005C7C75" w:rsidRDefault="001E71C9" w:rsidP="005C7C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1E71C9" w:rsidRDefault="001E71C9" w:rsidP="005C7C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E71C9">
        <w:rPr>
          <w:rFonts w:ascii="Arial" w:hAnsi="Arial" w:cs="Arial"/>
          <w:b/>
        </w:rPr>
        <w:t xml:space="preserve">Sus descendientes acabarían siendo propietarios de varios títulos de nobleza, como el </w:t>
      </w:r>
      <w:hyperlink r:id="rId157" w:tooltip="Condado de Vía Manue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condado de Vía Manuel</w:t>
        </w:r>
      </w:hyperlink>
      <w:r w:rsidRPr="001E71C9">
        <w:rPr>
          <w:rFonts w:ascii="Arial" w:hAnsi="Arial" w:cs="Arial"/>
          <w:b/>
        </w:rPr>
        <w:t xml:space="preserve">, el </w:t>
      </w:r>
      <w:hyperlink r:id="rId158" w:tooltip="Marquesado de Rafal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marquesado de Rafal</w:t>
        </w:r>
      </w:hyperlink>
      <w:r w:rsidRPr="001E71C9">
        <w:rPr>
          <w:rFonts w:ascii="Arial" w:hAnsi="Arial" w:cs="Arial"/>
          <w:b/>
        </w:rPr>
        <w:t xml:space="preserve"> o el </w:t>
      </w:r>
      <w:hyperlink r:id="rId159" w:tooltip="Ducado de Arévalo del Rey" w:history="1">
        <w:r w:rsidRPr="001E71C9">
          <w:rPr>
            <w:rStyle w:val="Hipervnculo"/>
            <w:rFonts w:ascii="Arial" w:hAnsi="Arial" w:cs="Arial"/>
            <w:b/>
            <w:color w:val="auto"/>
            <w:u w:val="none"/>
          </w:rPr>
          <w:t>ducado de Arévalo del Rey</w:t>
        </w:r>
      </w:hyperlink>
      <w:r w:rsidRPr="001E71C9">
        <w:rPr>
          <w:rFonts w:ascii="Arial" w:hAnsi="Arial" w:cs="Arial"/>
          <w:b/>
        </w:rPr>
        <w:t>, entre otros.</w:t>
      </w:r>
    </w:p>
    <w:p w:rsidR="005C7C75" w:rsidRDefault="005C7C75" w:rsidP="005C7C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C7C75" w:rsidRDefault="005C7C75" w:rsidP="005C7C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C7C75" w:rsidRDefault="005C7C75" w:rsidP="005C7C7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657600" cy="2858738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 l="10032" t="10261" r="10568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1C9" w:rsidRPr="001E71C9" w:rsidRDefault="001E71C9" w:rsidP="001E71C9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1E71C9">
        <w:rPr>
          <w:rStyle w:val="mw-headline"/>
          <w:rFonts w:ascii="Arial" w:hAnsi="Arial" w:cs="Arial"/>
          <w:color w:val="FF0000"/>
          <w:sz w:val="24"/>
          <w:szCs w:val="24"/>
        </w:rPr>
        <w:t>Literatura</w:t>
      </w:r>
    </w:p>
    <w:p w:rsidR="001E71C9" w:rsidRPr="001E71C9" w:rsidRDefault="001E71C9" w:rsidP="001E71C9">
      <w:pPr>
        <w:pStyle w:val="NormalWeb"/>
        <w:jc w:val="both"/>
        <w:rPr>
          <w:rFonts w:ascii="Arial" w:hAnsi="Arial" w:cs="Arial"/>
          <w:b/>
        </w:rPr>
      </w:pPr>
      <w:r w:rsidRPr="001E71C9">
        <w:rPr>
          <w:rFonts w:ascii="Arial" w:hAnsi="Arial" w:cs="Arial"/>
          <w:b/>
        </w:rPr>
        <w:t>De don Juan Manuel se han conservado ocho obras, sabiéndose además que se han pe</w:t>
      </w:r>
      <w:r w:rsidRPr="001E71C9">
        <w:rPr>
          <w:rFonts w:ascii="Arial" w:hAnsi="Arial" w:cs="Arial"/>
          <w:b/>
        </w:rPr>
        <w:t>r</w:t>
      </w:r>
      <w:r w:rsidRPr="001E71C9">
        <w:rPr>
          <w:rFonts w:ascii="Arial" w:hAnsi="Arial" w:cs="Arial"/>
          <w:b/>
        </w:rPr>
        <w:t>dido ci</w:t>
      </w:r>
      <w:r w:rsidRPr="001E71C9">
        <w:rPr>
          <w:rFonts w:ascii="Arial" w:hAnsi="Arial" w:cs="Arial"/>
          <w:b/>
        </w:rPr>
        <w:t>n</w:t>
      </w:r>
      <w:r w:rsidRPr="001E71C9">
        <w:rPr>
          <w:rFonts w:ascii="Arial" w:hAnsi="Arial" w:cs="Arial"/>
          <w:b/>
        </w:rPr>
        <w:t>co. Las obras conservadas son las siguientes:</w:t>
      </w:r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61" w:tooltip="Crónica abreviada" w:history="1">
        <w:r w:rsidRPr="001E71C9">
          <w:rPr>
            <w:rStyle w:val="Hipervnculo"/>
            <w:b/>
            <w:i/>
            <w:iCs/>
            <w:color w:val="auto"/>
            <w:u w:val="none"/>
          </w:rPr>
          <w:t>Crónica abreviada</w:t>
        </w:r>
      </w:hyperlink>
      <w:r w:rsidRPr="001E71C9">
        <w:rPr>
          <w:b/>
        </w:rPr>
        <w:t xml:space="preserve">, anterior a </w:t>
      </w:r>
      <w:hyperlink r:id="rId162" w:tooltip="1325" w:history="1">
        <w:r w:rsidRPr="001E71C9">
          <w:rPr>
            <w:rStyle w:val="Hipervnculo"/>
            <w:b/>
            <w:color w:val="auto"/>
            <w:u w:val="none"/>
          </w:rPr>
          <w:t>1325</w:t>
        </w:r>
      </w:hyperlink>
      <w:r w:rsidRPr="001E71C9">
        <w:rPr>
          <w:b/>
        </w:rPr>
        <w:t>.</w:t>
      </w:r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63" w:tooltip="Libro de la caza" w:history="1">
        <w:r w:rsidRPr="001E71C9">
          <w:rPr>
            <w:rStyle w:val="Hipervnculo"/>
            <w:b/>
            <w:i/>
            <w:iCs/>
            <w:color w:val="auto"/>
            <w:u w:val="none"/>
          </w:rPr>
          <w:t>Libro de la caza</w:t>
        </w:r>
      </w:hyperlink>
      <w:r w:rsidRPr="001E71C9">
        <w:rPr>
          <w:b/>
        </w:rPr>
        <w:t xml:space="preserve">, entre </w:t>
      </w:r>
      <w:hyperlink r:id="rId164" w:tooltip="1325" w:history="1">
        <w:r w:rsidRPr="001E71C9">
          <w:rPr>
            <w:rStyle w:val="Hipervnculo"/>
            <w:b/>
            <w:color w:val="auto"/>
            <w:u w:val="none"/>
          </w:rPr>
          <w:t>1325</w:t>
        </w:r>
      </w:hyperlink>
      <w:r w:rsidRPr="001E71C9">
        <w:rPr>
          <w:b/>
        </w:rPr>
        <w:t xml:space="preserve"> y </w:t>
      </w:r>
      <w:hyperlink r:id="rId165" w:tooltip="1326" w:history="1">
        <w:r w:rsidRPr="001E71C9">
          <w:rPr>
            <w:rStyle w:val="Hipervnculo"/>
            <w:b/>
            <w:color w:val="auto"/>
            <w:u w:val="none"/>
          </w:rPr>
          <w:t>1326</w:t>
        </w:r>
      </w:hyperlink>
      <w:r w:rsidRPr="001E71C9">
        <w:rPr>
          <w:b/>
        </w:rPr>
        <w:t>.</w:t>
      </w:r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66" w:tooltip="Libro del cavallero et del escudero" w:history="1">
        <w:r w:rsidRPr="001E71C9">
          <w:rPr>
            <w:rStyle w:val="Hipervnculo"/>
            <w:b/>
            <w:i/>
            <w:iCs/>
            <w:color w:val="auto"/>
            <w:u w:val="none"/>
          </w:rPr>
          <w:t xml:space="preserve">Libro del </w:t>
        </w:r>
        <w:proofErr w:type="spellStart"/>
        <w:r w:rsidRPr="001E71C9">
          <w:rPr>
            <w:rStyle w:val="Hipervnculo"/>
            <w:b/>
            <w:i/>
            <w:iCs/>
            <w:color w:val="auto"/>
            <w:u w:val="none"/>
          </w:rPr>
          <w:t>cavallero</w:t>
        </w:r>
        <w:proofErr w:type="spellEnd"/>
        <w:r w:rsidRPr="001E71C9">
          <w:rPr>
            <w:rStyle w:val="Hipervnculo"/>
            <w:b/>
            <w:i/>
            <w:iCs/>
            <w:color w:val="auto"/>
            <w:u w:val="none"/>
          </w:rPr>
          <w:t xml:space="preserve"> et del escudero</w:t>
        </w:r>
      </w:hyperlink>
      <w:r w:rsidRPr="001E71C9">
        <w:rPr>
          <w:b/>
        </w:rPr>
        <w:t xml:space="preserve">, entre </w:t>
      </w:r>
      <w:hyperlink r:id="rId167" w:tooltip="1326" w:history="1">
        <w:r w:rsidRPr="001E71C9">
          <w:rPr>
            <w:rStyle w:val="Hipervnculo"/>
            <w:b/>
            <w:color w:val="auto"/>
            <w:u w:val="none"/>
          </w:rPr>
          <w:t>1326</w:t>
        </w:r>
      </w:hyperlink>
      <w:r w:rsidRPr="001E71C9">
        <w:rPr>
          <w:b/>
        </w:rPr>
        <w:t xml:space="preserve"> y </w:t>
      </w:r>
      <w:hyperlink r:id="rId168" w:tooltip="1328" w:history="1">
        <w:r w:rsidRPr="001E71C9">
          <w:rPr>
            <w:rStyle w:val="Hipervnculo"/>
            <w:b/>
            <w:color w:val="auto"/>
            <w:u w:val="none"/>
          </w:rPr>
          <w:t>1328</w:t>
        </w:r>
      </w:hyperlink>
      <w:r w:rsidRPr="001E71C9">
        <w:rPr>
          <w:b/>
        </w:rPr>
        <w:t>.</w:t>
      </w:r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69" w:tooltip="Libro de los estados" w:history="1">
        <w:r w:rsidRPr="001E71C9">
          <w:rPr>
            <w:rStyle w:val="Hipervnculo"/>
            <w:b/>
            <w:i/>
            <w:iCs/>
            <w:color w:val="auto"/>
            <w:u w:val="none"/>
          </w:rPr>
          <w:t>Libro de los estados</w:t>
        </w:r>
      </w:hyperlink>
      <w:r w:rsidRPr="001E71C9">
        <w:rPr>
          <w:b/>
        </w:rPr>
        <w:t xml:space="preserve">, </w:t>
      </w:r>
      <w:hyperlink r:id="rId170" w:tooltip="1330" w:history="1">
        <w:r w:rsidRPr="001E71C9">
          <w:rPr>
            <w:rStyle w:val="Hipervnculo"/>
            <w:b/>
            <w:color w:val="auto"/>
            <w:u w:val="none"/>
          </w:rPr>
          <w:t>1330</w:t>
        </w:r>
      </w:hyperlink>
      <w:r w:rsidRPr="001E71C9">
        <w:rPr>
          <w:b/>
        </w:rPr>
        <w:t>.</w:t>
      </w:r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71" w:tooltip="El conde Lucanor" w:history="1">
        <w:r w:rsidRPr="001E71C9">
          <w:rPr>
            <w:rStyle w:val="Hipervnculo"/>
            <w:b/>
            <w:i/>
            <w:iCs/>
            <w:color w:val="auto"/>
            <w:u w:val="none"/>
          </w:rPr>
          <w:t>Libro del conde Lucanor</w:t>
        </w:r>
      </w:hyperlink>
      <w:r w:rsidRPr="001E71C9">
        <w:rPr>
          <w:b/>
        </w:rPr>
        <w:t xml:space="preserve">, </w:t>
      </w:r>
      <w:hyperlink r:id="rId172" w:tooltip="1335" w:history="1">
        <w:r w:rsidRPr="001E71C9">
          <w:rPr>
            <w:rStyle w:val="Hipervnculo"/>
            <w:b/>
            <w:color w:val="auto"/>
            <w:u w:val="none"/>
          </w:rPr>
          <w:t>1335</w:t>
        </w:r>
      </w:hyperlink>
      <w:r w:rsidRPr="001E71C9">
        <w:rPr>
          <w:b/>
        </w:rPr>
        <w:t>.</w:t>
      </w:r>
      <w:hyperlink r:id="rId173" w:anchor="cite_note-ld-2" w:history="1">
        <w:r w:rsidRPr="001E71C9">
          <w:rPr>
            <w:rStyle w:val="Hipervnculo"/>
            <w:b/>
            <w:color w:val="auto"/>
            <w:u w:val="none"/>
            <w:vertAlign w:val="superscript"/>
          </w:rPr>
          <w:t>2</w:t>
        </w:r>
      </w:hyperlink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74" w:tooltip="Tratado de la Asunción de la Virgen María" w:history="1">
        <w:r w:rsidRPr="001E71C9">
          <w:rPr>
            <w:rStyle w:val="Hipervnculo"/>
            <w:b/>
            <w:i/>
            <w:iCs/>
            <w:color w:val="auto"/>
            <w:u w:val="none"/>
          </w:rPr>
          <w:t>Tratado de la Asunción de la Virgen María</w:t>
        </w:r>
      </w:hyperlink>
      <w:r w:rsidRPr="001E71C9">
        <w:rPr>
          <w:b/>
        </w:rPr>
        <w:t xml:space="preserve">, posterior a </w:t>
      </w:r>
      <w:hyperlink r:id="rId175" w:tooltip="1335" w:history="1">
        <w:r w:rsidRPr="001E71C9">
          <w:rPr>
            <w:rStyle w:val="Hipervnculo"/>
            <w:b/>
            <w:color w:val="auto"/>
            <w:u w:val="none"/>
          </w:rPr>
          <w:t>1335</w:t>
        </w:r>
      </w:hyperlink>
      <w:r w:rsidRPr="001E71C9">
        <w:rPr>
          <w:b/>
        </w:rPr>
        <w:t>.</w:t>
      </w:r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76" w:tooltip="Libro infinido" w:history="1">
        <w:r w:rsidRPr="001E71C9">
          <w:rPr>
            <w:rStyle w:val="Hipervnculo"/>
            <w:b/>
            <w:i/>
            <w:iCs/>
            <w:color w:val="auto"/>
            <w:u w:val="none"/>
          </w:rPr>
          <w:t xml:space="preserve">Libro </w:t>
        </w:r>
        <w:proofErr w:type="spellStart"/>
        <w:r w:rsidRPr="001E71C9">
          <w:rPr>
            <w:rStyle w:val="Hipervnculo"/>
            <w:b/>
            <w:i/>
            <w:iCs/>
            <w:color w:val="auto"/>
            <w:u w:val="none"/>
          </w:rPr>
          <w:t>infinido</w:t>
        </w:r>
        <w:proofErr w:type="spellEnd"/>
      </w:hyperlink>
      <w:r w:rsidRPr="001E71C9">
        <w:rPr>
          <w:b/>
        </w:rPr>
        <w:t xml:space="preserve">, entre </w:t>
      </w:r>
      <w:hyperlink r:id="rId177" w:tooltip="1336" w:history="1">
        <w:r w:rsidRPr="001E71C9">
          <w:rPr>
            <w:rStyle w:val="Hipervnculo"/>
            <w:b/>
            <w:color w:val="auto"/>
            <w:u w:val="none"/>
          </w:rPr>
          <w:t>1336</w:t>
        </w:r>
      </w:hyperlink>
      <w:r w:rsidRPr="001E71C9">
        <w:rPr>
          <w:b/>
        </w:rPr>
        <w:t xml:space="preserve"> y </w:t>
      </w:r>
      <w:hyperlink r:id="rId178" w:tooltip="1337" w:history="1">
        <w:r w:rsidRPr="001E71C9">
          <w:rPr>
            <w:rStyle w:val="Hipervnculo"/>
            <w:b/>
            <w:color w:val="auto"/>
            <w:u w:val="none"/>
          </w:rPr>
          <w:t>1337</w:t>
        </w:r>
      </w:hyperlink>
      <w:r w:rsidRPr="001E71C9">
        <w:rPr>
          <w:b/>
        </w:rPr>
        <w:t>.</w:t>
      </w:r>
    </w:p>
    <w:p w:rsidR="001E71C9" w:rsidRPr="001E71C9" w:rsidRDefault="001E71C9" w:rsidP="00BB2EAC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79" w:tooltip="Libro de las tres razones" w:history="1">
        <w:r w:rsidRPr="001E71C9">
          <w:rPr>
            <w:rStyle w:val="Hipervnculo"/>
            <w:b/>
            <w:i/>
            <w:iCs/>
            <w:color w:val="auto"/>
            <w:u w:val="none"/>
          </w:rPr>
          <w:t>Libro de las tres razones</w:t>
        </w:r>
      </w:hyperlink>
      <w:r w:rsidRPr="001E71C9">
        <w:rPr>
          <w:b/>
        </w:rPr>
        <w:t xml:space="preserve">, antes llamado </w:t>
      </w:r>
      <w:r w:rsidRPr="001E71C9">
        <w:rPr>
          <w:b/>
          <w:i/>
          <w:iCs/>
        </w:rPr>
        <w:t>Libro de las armas</w:t>
      </w:r>
      <w:r w:rsidRPr="001E71C9">
        <w:rPr>
          <w:b/>
        </w:rPr>
        <w:t xml:space="preserve">, </w:t>
      </w:r>
      <w:hyperlink r:id="rId180" w:tooltip="1345" w:history="1">
        <w:r w:rsidRPr="001E71C9">
          <w:rPr>
            <w:rStyle w:val="Hipervnculo"/>
            <w:b/>
            <w:color w:val="auto"/>
            <w:u w:val="none"/>
          </w:rPr>
          <w:t>1345</w:t>
        </w:r>
      </w:hyperlink>
      <w:r w:rsidRPr="001E71C9">
        <w:rPr>
          <w:b/>
        </w:rPr>
        <w:t>.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1E71C9" w:rsidRPr="001E71C9">
        <w:rPr>
          <w:rFonts w:ascii="Arial" w:hAnsi="Arial" w:cs="Arial"/>
          <w:b/>
        </w:rPr>
        <w:t>Añádase, además, aunque no fuese concebida como obra independiente, el conjunto de sus ca</w:t>
      </w:r>
      <w:r w:rsidR="001E71C9" w:rsidRPr="001E71C9">
        <w:rPr>
          <w:rFonts w:ascii="Arial" w:hAnsi="Arial" w:cs="Arial"/>
          <w:b/>
        </w:rPr>
        <w:t>r</w:t>
      </w:r>
      <w:r w:rsidR="001E71C9" w:rsidRPr="001E71C9">
        <w:rPr>
          <w:rFonts w:ascii="Arial" w:hAnsi="Arial" w:cs="Arial"/>
          <w:b/>
        </w:rPr>
        <w:t xml:space="preserve">tas, reunidas como </w:t>
      </w:r>
      <w:r w:rsidR="001E71C9" w:rsidRPr="001E71C9">
        <w:rPr>
          <w:rFonts w:ascii="Arial" w:hAnsi="Arial" w:cs="Arial"/>
          <w:b/>
          <w:i/>
          <w:iCs/>
        </w:rPr>
        <w:t>Epistolario</w:t>
      </w:r>
      <w:r w:rsidR="001E71C9" w:rsidRPr="001E71C9">
        <w:rPr>
          <w:rFonts w:ascii="Arial" w:hAnsi="Arial" w:cs="Arial"/>
          <w:b/>
        </w:rPr>
        <w:t xml:space="preserve"> por Andrés Giménez Soler y que abarcan de 1298 a 1347.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E71C9" w:rsidRPr="001E71C9">
        <w:rPr>
          <w:rFonts w:ascii="Arial" w:hAnsi="Arial" w:cs="Arial"/>
          <w:b/>
        </w:rPr>
        <w:t>De forma convencional, la producción de don Juan Manuel se clasifica en tres etapas:</w:t>
      </w:r>
    </w:p>
    <w:p w:rsidR="001E71C9" w:rsidRPr="001E71C9" w:rsidRDefault="001E71C9" w:rsidP="00BB2EAC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E71C9">
        <w:rPr>
          <w:b/>
        </w:rPr>
        <w:t>En una primera etapa, su obra se manifiesta claramente influida por las obras prod</w:t>
      </w:r>
      <w:r w:rsidRPr="001E71C9">
        <w:rPr>
          <w:b/>
        </w:rPr>
        <w:t>u</w:t>
      </w:r>
      <w:r w:rsidRPr="001E71C9">
        <w:rPr>
          <w:b/>
        </w:rPr>
        <w:t xml:space="preserve">cidas por el trabajo colectivo que lleva a cabo su tío Alfonso X. Por ejemplo, la Crónica abreviada es, precisamente, un resumen de la </w:t>
      </w:r>
      <w:hyperlink r:id="rId181" w:tooltip="Estoria de España" w:history="1">
        <w:proofErr w:type="spellStart"/>
        <w:r w:rsidRPr="001E71C9">
          <w:rPr>
            <w:rStyle w:val="Hipervnculo"/>
            <w:b/>
            <w:i/>
            <w:iCs/>
            <w:color w:val="auto"/>
            <w:u w:val="none"/>
          </w:rPr>
          <w:t>Estoria</w:t>
        </w:r>
        <w:proofErr w:type="spellEnd"/>
        <w:r w:rsidRPr="001E71C9">
          <w:rPr>
            <w:rStyle w:val="Hipervnculo"/>
            <w:b/>
            <w:i/>
            <w:iCs/>
            <w:color w:val="auto"/>
            <w:u w:val="none"/>
          </w:rPr>
          <w:t xml:space="preserve"> de España</w:t>
        </w:r>
      </w:hyperlink>
      <w:r w:rsidRPr="001E71C9">
        <w:rPr>
          <w:b/>
        </w:rPr>
        <w:t>. Sigue, por tanto, don Juan Manuel en esta etapa los modelos genéricos alfonsíes: historiogra</w:t>
      </w:r>
      <w:r w:rsidRPr="001E71C9">
        <w:rPr>
          <w:b/>
        </w:rPr>
        <w:t>f</w:t>
      </w:r>
      <w:r w:rsidRPr="001E71C9">
        <w:rPr>
          <w:b/>
        </w:rPr>
        <w:t>ía, asuntos cinegéticos, dispos</w:t>
      </w:r>
      <w:r w:rsidRPr="001E71C9">
        <w:rPr>
          <w:b/>
        </w:rPr>
        <w:t>i</w:t>
      </w:r>
      <w:r w:rsidRPr="001E71C9">
        <w:rPr>
          <w:b/>
        </w:rPr>
        <w:t>ciones jurídicas sobre caballería; etc.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E71C9" w:rsidRPr="001E71C9">
        <w:rPr>
          <w:rFonts w:ascii="Arial" w:hAnsi="Arial" w:cs="Arial"/>
          <w:b/>
        </w:rPr>
        <w:t>En las siguientes etapas, su creación se vuelve más personal, en un intento de utilizarla como reclamo de la categoría personal y social que sus problemas con el rey le han min</w:t>
      </w:r>
      <w:r w:rsidR="001E71C9" w:rsidRPr="001E71C9">
        <w:rPr>
          <w:rFonts w:ascii="Arial" w:hAnsi="Arial" w:cs="Arial"/>
          <w:b/>
        </w:rPr>
        <w:t>a</w:t>
      </w:r>
      <w:r w:rsidR="001E71C9" w:rsidRPr="001E71C9">
        <w:rPr>
          <w:rFonts w:ascii="Arial" w:hAnsi="Arial" w:cs="Arial"/>
          <w:b/>
        </w:rPr>
        <w:t>do. No obsta</w:t>
      </w:r>
      <w:r w:rsidR="001E71C9" w:rsidRPr="001E71C9">
        <w:rPr>
          <w:rFonts w:ascii="Arial" w:hAnsi="Arial" w:cs="Arial"/>
          <w:b/>
        </w:rPr>
        <w:t>n</w:t>
      </w:r>
      <w:r w:rsidR="001E71C9" w:rsidRPr="001E71C9">
        <w:rPr>
          <w:rFonts w:ascii="Arial" w:hAnsi="Arial" w:cs="Arial"/>
          <w:b/>
        </w:rPr>
        <w:t>te, esta función política e histórica, va menguando con el tiempo y termina por ser casi plenamente sustituida por su voluntad de aut</w:t>
      </w:r>
      <w:r w:rsidR="001E71C9" w:rsidRPr="001E71C9">
        <w:rPr>
          <w:rFonts w:ascii="Arial" w:hAnsi="Arial" w:cs="Arial"/>
          <w:b/>
        </w:rPr>
        <w:t>o</w:t>
      </w:r>
      <w:r w:rsidR="001E71C9" w:rsidRPr="001E71C9">
        <w:rPr>
          <w:rFonts w:ascii="Arial" w:hAnsi="Arial" w:cs="Arial"/>
          <w:b/>
        </w:rPr>
        <w:t>ría literaria, al margen de otras consideraciones.</w:t>
      </w:r>
    </w:p>
    <w:p w:rsidR="005C7C75" w:rsidRPr="005C7C75" w:rsidRDefault="001E71C9" w:rsidP="00BB2EAC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E71C9">
        <w:rPr>
          <w:b/>
        </w:rPr>
        <w:t xml:space="preserve">Con el </w:t>
      </w:r>
      <w:r w:rsidRPr="001E71C9">
        <w:rPr>
          <w:b/>
          <w:i/>
          <w:iCs/>
        </w:rPr>
        <w:t xml:space="preserve">Libro del </w:t>
      </w:r>
      <w:proofErr w:type="spellStart"/>
      <w:r w:rsidRPr="001E71C9">
        <w:rPr>
          <w:b/>
          <w:i/>
          <w:iCs/>
        </w:rPr>
        <w:t>cavallero</w:t>
      </w:r>
      <w:proofErr w:type="spellEnd"/>
      <w:r w:rsidRPr="001E71C9">
        <w:rPr>
          <w:b/>
          <w:i/>
          <w:iCs/>
        </w:rPr>
        <w:t xml:space="preserve"> et del escudero</w:t>
      </w:r>
      <w:r w:rsidRPr="001E71C9">
        <w:rPr>
          <w:b/>
        </w:rPr>
        <w:t xml:space="preserve">, se inicia una segunda etapa, en la que el didactismo, casi siempre expresado a través de una estructura dialogada, de sus obras es la característica más destacable. Corresponden a esta fase sus obras más reconocidas, entre ellas </w:t>
      </w:r>
      <w:hyperlink r:id="rId182" w:tooltip="El conde Lucanor" w:history="1">
        <w:r w:rsidRPr="001E71C9">
          <w:rPr>
            <w:rStyle w:val="Hipervnculo"/>
            <w:b/>
            <w:i/>
            <w:iCs/>
            <w:color w:val="auto"/>
            <w:u w:val="none"/>
          </w:rPr>
          <w:t>El conde Lucanor</w:t>
        </w:r>
      </w:hyperlink>
      <w:r w:rsidRPr="001E71C9">
        <w:rPr>
          <w:b/>
        </w:rPr>
        <w:t>.</w:t>
      </w:r>
    </w:p>
    <w:p w:rsidR="001E71C9" w:rsidRPr="001E71C9" w:rsidRDefault="001E71C9" w:rsidP="00BB2EAC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E71C9">
        <w:rPr>
          <w:b/>
        </w:rPr>
        <w:t>Por último, a partir de 1337 su didactismo se expresa con una orientación diferente, deja</w:t>
      </w:r>
      <w:r w:rsidRPr="001E71C9">
        <w:rPr>
          <w:b/>
        </w:rPr>
        <w:t>n</w:t>
      </w:r>
      <w:r w:rsidRPr="001E71C9">
        <w:rPr>
          <w:b/>
        </w:rPr>
        <w:t>do de lado actitudes excesivamente ejemplarizantes.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1E71C9" w:rsidRPr="001E71C9">
        <w:rPr>
          <w:rFonts w:ascii="Arial" w:hAnsi="Arial" w:cs="Arial"/>
          <w:b/>
        </w:rPr>
        <w:t xml:space="preserve">En todas estas obras la función predominante es la función didáctica. En este sentido, Don Juan Manuel se considera ante todo un educador: tuvo un gran referente en su tío </w:t>
      </w:r>
      <w:hyperlink r:id="rId183" w:tooltip="Alfonso X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fonso X</w:t>
        </w:r>
      </w:hyperlink>
      <w:r w:rsidR="001E71C9" w:rsidRPr="001E71C9">
        <w:rPr>
          <w:rFonts w:ascii="Arial" w:hAnsi="Arial" w:cs="Arial"/>
          <w:b/>
        </w:rPr>
        <w:t xml:space="preserve"> y, decid</w:t>
      </w:r>
      <w:r w:rsidR="001E71C9" w:rsidRPr="001E71C9">
        <w:rPr>
          <w:rFonts w:ascii="Arial" w:hAnsi="Arial" w:cs="Arial"/>
          <w:b/>
        </w:rPr>
        <w:t>i</w:t>
      </w:r>
      <w:r w:rsidR="001E71C9" w:rsidRPr="001E71C9">
        <w:rPr>
          <w:rFonts w:ascii="Arial" w:hAnsi="Arial" w:cs="Arial"/>
          <w:b/>
        </w:rPr>
        <w:t>do a seguir sus pasos, cultivó una literatura formativa en castellano, lo cual era una rareza en aquella época en la que todos los e</w:t>
      </w:r>
      <w:r w:rsidR="001E71C9" w:rsidRPr="001E71C9">
        <w:rPr>
          <w:rFonts w:ascii="Arial" w:hAnsi="Arial" w:cs="Arial"/>
          <w:b/>
        </w:rPr>
        <w:t>s</w:t>
      </w:r>
      <w:r w:rsidR="001E71C9" w:rsidRPr="001E71C9">
        <w:rPr>
          <w:rFonts w:ascii="Arial" w:hAnsi="Arial" w:cs="Arial"/>
          <w:b/>
        </w:rPr>
        <w:t xml:space="preserve">critores cultos preferían el </w:t>
      </w:r>
      <w:hyperlink r:id="rId184" w:tooltip="Latín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1E71C9" w:rsidRPr="001E71C9">
        <w:rPr>
          <w:rFonts w:ascii="Arial" w:hAnsi="Arial" w:cs="Arial"/>
          <w:b/>
        </w:rPr>
        <w:t>.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E71C9" w:rsidRPr="001E71C9">
        <w:rPr>
          <w:rFonts w:ascii="Arial" w:hAnsi="Arial" w:cs="Arial"/>
          <w:b/>
        </w:rPr>
        <w:t xml:space="preserve">En el siglo </w:t>
      </w:r>
      <w:r w:rsidR="001E71C9" w:rsidRPr="001E71C9">
        <w:rPr>
          <w:rFonts w:ascii="Arial" w:hAnsi="Arial" w:cs="Arial"/>
          <w:b/>
          <w:smallCaps/>
        </w:rPr>
        <w:t>XIV</w:t>
      </w:r>
      <w:r w:rsidR="001E71C9" w:rsidRPr="001E71C9">
        <w:rPr>
          <w:rFonts w:ascii="Arial" w:hAnsi="Arial" w:cs="Arial"/>
          <w:b/>
        </w:rPr>
        <w:t>, don Juan Manuel se decidió a escribir libros en lengua vulgar con el obj</w:t>
      </w:r>
      <w:r w:rsidR="001E71C9" w:rsidRPr="001E71C9">
        <w:rPr>
          <w:rFonts w:ascii="Arial" w:hAnsi="Arial" w:cs="Arial"/>
          <w:b/>
        </w:rPr>
        <w:t>e</w:t>
      </w:r>
      <w:r w:rsidR="001E71C9" w:rsidRPr="001E71C9">
        <w:rPr>
          <w:rFonts w:ascii="Arial" w:hAnsi="Arial" w:cs="Arial"/>
          <w:b/>
        </w:rPr>
        <w:t>tivo de facilitar su acceso a un mayor número de lectores. Dirigía casi en exclusiva su lit</w:t>
      </w:r>
      <w:r w:rsidR="001E71C9" w:rsidRPr="001E71C9">
        <w:rPr>
          <w:rFonts w:ascii="Arial" w:hAnsi="Arial" w:cs="Arial"/>
          <w:b/>
        </w:rPr>
        <w:t>e</w:t>
      </w:r>
      <w:r w:rsidR="001E71C9" w:rsidRPr="001E71C9">
        <w:rPr>
          <w:rFonts w:ascii="Arial" w:hAnsi="Arial" w:cs="Arial"/>
          <w:b/>
        </w:rPr>
        <w:t>ratura hacia las personas de la nobl</w:t>
      </w:r>
      <w:r w:rsidR="001E71C9" w:rsidRPr="001E71C9">
        <w:rPr>
          <w:rFonts w:ascii="Arial" w:hAnsi="Arial" w:cs="Arial"/>
          <w:b/>
        </w:rPr>
        <w:t>e</w:t>
      </w:r>
      <w:r w:rsidR="001E71C9" w:rsidRPr="001E71C9">
        <w:rPr>
          <w:rFonts w:ascii="Arial" w:hAnsi="Arial" w:cs="Arial"/>
          <w:b/>
        </w:rPr>
        <w:t>za.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E71C9" w:rsidRPr="001E71C9">
        <w:rPr>
          <w:rFonts w:ascii="Arial" w:hAnsi="Arial" w:cs="Arial"/>
          <w:b/>
        </w:rPr>
        <w:t>Además de divulgar el saber humano, utilizó su obra para retratarse a sí mismo en m</w:t>
      </w:r>
      <w:r w:rsidR="001E71C9" w:rsidRPr="001E71C9">
        <w:rPr>
          <w:rFonts w:ascii="Arial" w:hAnsi="Arial" w:cs="Arial"/>
          <w:b/>
        </w:rPr>
        <w:t>u</w:t>
      </w:r>
      <w:r w:rsidR="001E71C9" w:rsidRPr="001E71C9">
        <w:rPr>
          <w:rFonts w:ascii="Arial" w:hAnsi="Arial" w:cs="Arial"/>
          <w:b/>
        </w:rPr>
        <w:t xml:space="preserve">chos </w:t>
      </w:r>
      <w:r w:rsidR="001E71C9" w:rsidRPr="005C7C75">
        <w:rPr>
          <w:rFonts w:ascii="Arial" w:hAnsi="Arial" w:cs="Arial"/>
          <w:b/>
        </w:rPr>
        <w:t xml:space="preserve">casos. En general, su literatura es un reflejo de su carácter, de sus ambiciones y de sus </w:t>
      </w:r>
      <w:r w:rsidR="001E71C9" w:rsidRPr="001E71C9">
        <w:rPr>
          <w:rFonts w:ascii="Arial" w:hAnsi="Arial" w:cs="Arial"/>
          <w:b/>
        </w:rPr>
        <w:t xml:space="preserve">creencias (escribió a favor de difundir la religión, como queda de manifiesto en </w:t>
      </w:r>
      <w:r w:rsidR="001E71C9" w:rsidRPr="001E71C9">
        <w:rPr>
          <w:rFonts w:ascii="Arial" w:hAnsi="Arial" w:cs="Arial"/>
          <w:b/>
          <w:i/>
          <w:iCs/>
        </w:rPr>
        <w:t>Trat</w:t>
      </w:r>
      <w:r w:rsidR="001E71C9" w:rsidRPr="001E71C9">
        <w:rPr>
          <w:rFonts w:ascii="Arial" w:hAnsi="Arial" w:cs="Arial"/>
          <w:b/>
          <w:i/>
          <w:iCs/>
        </w:rPr>
        <w:t>a</w:t>
      </w:r>
      <w:r w:rsidR="001E71C9" w:rsidRPr="001E71C9">
        <w:rPr>
          <w:rFonts w:ascii="Arial" w:hAnsi="Arial" w:cs="Arial"/>
          <w:b/>
          <w:i/>
          <w:iCs/>
        </w:rPr>
        <w:t>do de la Asunción</w:t>
      </w:r>
      <w:r w:rsidR="001E71C9" w:rsidRPr="001E71C9">
        <w:rPr>
          <w:rFonts w:ascii="Arial" w:hAnsi="Arial" w:cs="Arial"/>
          <w:b/>
        </w:rPr>
        <w:t xml:space="preserve">, exaltación a la Virgen, en la que don Juan Manuel defiende el dogma de la </w:t>
      </w:r>
      <w:hyperlink r:id="rId185" w:tooltip="Inmaculada Concepción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Inmaculada Concepción</w:t>
        </w:r>
      </w:hyperlink>
      <w:r w:rsidR="001E71C9" w:rsidRPr="001E71C9">
        <w:rPr>
          <w:rFonts w:ascii="Arial" w:hAnsi="Arial" w:cs="Arial"/>
          <w:b/>
        </w:rPr>
        <w:t>). Tuvo un estilo ideal al que procuró atenerse: claridad, exact</w:t>
      </w:r>
      <w:r w:rsidR="001E71C9" w:rsidRPr="001E71C9">
        <w:rPr>
          <w:rFonts w:ascii="Arial" w:hAnsi="Arial" w:cs="Arial"/>
          <w:b/>
        </w:rPr>
        <w:t>i</w:t>
      </w:r>
      <w:r w:rsidR="001E71C9" w:rsidRPr="001E71C9">
        <w:rPr>
          <w:rFonts w:ascii="Arial" w:hAnsi="Arial" w:cs="Arial"/>
          <w:b/>
        </w:rPr>
        <w:t>tud, co</w:t>
      </w:r>
      <w:r w:rsidR="001E71C9" w:rsidRPr="001E71C9">
        <w:rPr>
          <w:rFonts w:ascii="Arial" w:hAnsi="Arial" w:cs="Arial"/>
          <w:b/>
        </w:rPr>
        <w:t>n</w:t>
      </w:r>
      <w:r w:rsidR="001E71C9" w:rsidRPr="001E71C9">
        <w:rPr>
          <w:rFonts w:ascii="Arial" w:hAnsi="Arial" w:cs="Arial"/>
          <w:b/>
        </w:rPr>
        <w:t>cisión.</w:t>
      </w:r>
    </w:p>
    <w:p w:rsidR="001E71C9" w:rsidRPr="005C7C75" w:rsidRDefault="001E71C9" w:rsidP="001E71C9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5C7C75">
        <w:rPr>
          <w:rStyle w:val="mw-headline"/>
          <w:rFonts w:ascii="Arial" w:hAnsi="Arial" w:cs="Arial"/>
          <w:color w:val="FF0000"/>
          <w:sz w:val="24"/>
          <w:szCs w:val="24"/>
        </w:rPr>
        <w:t>Obras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E71C9" w:rsidRPr="001E71C9">
        <w:rPr>
          <w:rFonts w:ascii="Arial" w:hAnsi="Arial" w:cs="Arial"/>
          <w:b/>
        </w:rPr>
        <w:t>Su obra, de carácter fundamentalmente didáctico y narrativo, está en general, impulsada por una gran pr</w:t>
      </w:r>
      <w:r w:rsidR="001E71C9" w:rsidRPr="001E71C9">
        <w:rPr>
          <w:rFonts w:ascii="Arial" w:hAnsi="Arial" w:cs="Arial"/>
          <w:b/>
        </w:rPr>
        <w:t>e</w:t>
      </w:r>
      <w:r w:rsidR="001E71C9" w:rsidRPr="001E71C9">
        <w:rPr>
          <w:rFonts w:ascii="Arial" w:hAnsi="Arial" w:cs="Arial"/>
          <w:b/>
        </w:rPr>
        <w:t>ocupación sobre la adecuada formación en cuerpo, alma e inteligencia de un perfecto caballero medieval, y por lo general se clasifica en la habitual denominación de "educación de príncipes"; consta de pequeños opúsculos (</w:t>
      </w:r>
      <w:hyperlink r:id="rId186" w:tooltip="Crónica abreviada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Crónica abreviada</w:t>
        </w:r>
      </w:hyperlink>
      <w:r w:rsidR="001E71C9" w:rsidRPr="001E71C9">
        <w:rPr>
          <w:rFonts w:ascii="Arial" w:hAnsi="Arial" w:cs="Arial"/>
          <w:b/>
        </w:rPr>
        <w:t xml:space="preserve">, </w:t>
      </w:r>
      <w:hyperlink r:id="rId187" w:tooltip="Libro de la caza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 la caza</w:t>
        </w:r>
      </w:hyperlink>
      <w:r w:rsidR="001E71C9" w:rsidRPr="001E71C9">
        <w:rPr>
          <w:rFonts w:ascii="Arial" w:hAnsi="Arial" w:cs="Arial"/>
          <w:b/>
        </w:rPr>
        <w:t xml:space="preserve">, </w:t>
      </w:r>
      <w:hyperlink r:id="rId188" w:tooltip="Libro de las tres razones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 las tres razones</w:t>
        </w:r>
      </w:hyperlink>
      <w:r w:rsidR="001E71C9" w:rsidRPr="001E71C9">
        <w:rPr>
          <w:rFonts w:ascii="Arial" w:hAnsi="Arial" w:cs="Arial"/>
          <w:b/>
        </w:rPr>
        <w:t xml:space="preserve">, </w:t>
      </w:r>
      <w:hyperlink r:id="rId189" w:tooltip="Tractado en que se prueba por razón que Sancta María está en cuerpo y alma en Paraíso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Tratado de la Asunción de la Virgen María</w:t>
        </w:r>
      </w:hyperlink>
      <w:r w:rsidR="001E71C9" w:rsidRPr="001E71C9">
        <w:rPr>
          <w:rFonts w:ascii="Arial" w:hAnsi="Arial" w:cs="Arial"/>
          <w:b/>
        </w:rPr>
        <w:t xml:space="preserve"> y el </w:t>
      </w:r>
      <w:hyperlink r:id="rId190" w:tooltip="Libro infinido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Libro </w:t>
        </w:r>
        <w:proofErr w:type="spellStart"/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infinido</w:t>
        </w:r>
        <w:proofErr w:type="spellEnd"/>
      </w:hyperlink>
      <w:r w:rsidR="001E71C9" w:rsidRPr="001E71C9">
        <w:rPr>
          <w:rFonts w:ascii="Arial" w:hAnsi="Arial" w:cs="Arial"/>
          <w:b/>
        </w:rPr>
        <w:t xml:space="preserve"> o </w:t>
      </w:r>
      <w:hyperlink r:id="rId191" w:tooltip="Libro de los castigos y consejos a su hijo don Fernando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 los castigos y consejos a su hijo don Fernando</w:t>
        </w:r>
      </w:hyperlink>
      <w:r w:rsidR="001E71C9" w:rsidRPr="001E71C9">
        <w:rPr>
          <w:rFonts w:ascii="Arial" w:hAnsi="Arial" w:cs="Arial"/>
          <w:b/>
        </w:rPr>
        <w:t>) y de otras obras de más exte</w:t>
      </w:r>
      <w:r w:rsidR="001E71C9" w:rsidRPr="001E71C9">
        <w:rPr>
          <w:rFonts w:ascii="Arial" w:hAnsi="Arial" w:cs="Arial"/>
          <w:b/>
        </w:rPr>
        <w:t>n</w:t>
      </w:r>
      <w:r w:rsidR="001E71C9" w:rsidRPr="001E71C9">
        <w:rPr>
          <w:rFonts w:ascii="Arial" w:hAnsi="Arial" w:cs="Arial"/>
          <w:b/>
        </w:rPr>
        <w:t xml:space="preserve">sa ambición por las que se le recuerda fundamentalmente, el </w:t>
      </w:r>
      <w:hyperlink r:id="rId192" w:tooltip="Libro del caballero y el escudero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del caballero y el esc</w:t>
        </w:r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u</w:t>
        </w:r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dero</w:t>
        </w:r>
      </w:hyperlink>
      <w:r w:rsidR="001E71C9" w:rsidRPr="001E71C9">
        <w:rPr>
          <w:rFonts w:ascii="Arial" w:hAnsi="Arial" w:cs="Arial"/>
          <w:b/>
        </w:rPr>
        <w:t xml:space="preserve">, el </w:t>
      </w:r>
      <w:hyperlink r:id="rId193" w:tooltip="Libro de los estados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 de los estados</w:t>
        </w:r>
      </w:hyperlink>
      <w:r w:rsidR="001E71C9" w:rsidRPr="001E71C9">
        <w:rPr>
          <w:rFonts w:ascii="Arial" w:hAnsi="Arial" w:cs="Arial"/>
          <w:b/>
        </w:rPr>
        <w:t xml:space="preserve"> y el </w:t>
      </w:r>
      <w:hyperlink r:id="rId194" w:tooltip="Conde Lucanor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Libro de </w:t>
        </w:r>
        <w:proofErr w:type="spellStart"/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Patronio</w:t>
        </w:r>
        <w:proofErr w:type="spellEnd"/>
      </w:hyperlink>
      <w:r w:rsidR="001E71C9" w:rsidRPr="001E71C9">
        <w:rPr>
          <w:rFonts w:ascii="Arial" w:hAnsi="Arial" w:cs="Arial"/>
          <w:b/>
        </w:rPr>
        <w:t xml:space="preserve"> o </w:t>
      </w:r>
      <w:hyperlink r:id="rId195" w:tooltip="Conde Lucanor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Conde Lucanor</w:t>
        </w:r>
      </w:hyperlink>
      <w:r w:rsidR="001E71C9" w:rsidRPr="001E71C9">
        <w:rPr>
          <w:rFonts w:ascii="Arial" w:hAnsi="Arial" w:cs="Arial"/>
          <w:b/>
        </w:rPr>
        <w:t>.</w:t>
      </w:r>
    </w:p>
    <w:p w:rsid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E71C9" w:rsidRPr="001E71C9">
        <w:rPr>
          <w:rFonts w:ascii="Arial" w:hAnsi="Arial" w:cs="Arial"/>
          <w:b/>
        </w:rPr>
        <w:t xml:space="preserve">El </w:t>
      </w:r>
      <w:hyperlink r:id="rId196" w:tooltip="Libro del caballero y el escudero" w:history="1">
        <w:r w:rsidR="001E71C9" w:rsidRPr="001E71C9">
          <w:rPr>
            <w:rStyle w:val="Hipervnculo"/>
            <w:rFonts w:ascii="Arial" w:hAnsi="Arial" w:cs="Arial"/>
            <w:b/>
            <w:bCs/>
            <w:i/>
            <w:iCs/>
            <w:color w:val="auto"/>
            <w:u w:val="none"/>
          </w:rPr>
          <w:t>Libro del caballero y el escudero</w:t>
        </w:r>
      </w:hyperlink>
      <w:r w:rsidR="001E71C9" w:rsidRPr="001E71C9">
        <w:rPr>
          <w:rFonts w:ascii="Arial" w:hAnsi="Arial" w:cs="Arial"/>
          <w:b/>
        </w:rPr>
        <w:t xml:space="preserve"> se nos ha transmitido con una gran laguna textual en su interior; narra la historia de un escudero mancebo aspirante a cortesano que ha de ir a unas cortes convocadas por el rey y que recibe en ese sentido las más diversas enseña</w:t>
      </w:r>
      <w:r w:rsidR="001E71C9" w:rsidRPr="001E71C9">
        <w:rPr>
          <w:rFonts w:ascii="Arial" w:hAnsi="Arial" w:cs="Arial"/>
          <w:b/>
        </w:rPr>
        <w:t>n</w:t>
      </w:r>
      <w:r w:rsidR="001E71C9" w:rsidRPr="001E71C9">
        <w:rPr>
          <w:rFonts w:ascii="Arial" w:hAnsi="Arial" w:cs="Arial"/>
          <w:b/>
        </w:rPr>
        <w:t>zas por parte de un ermitaño que ha sido caballero. Asiste a unas justas y vuelve a la erm</w:t>
      </w:r>
      <w:r w:rsidR="001E71C9" w:rsidRPr="001E71C9">
        <w:rPr>
          <w:rFonts w:ascii="Arial" w:hAnsi="Arial" w:cs="Arial"/>
          <w:b/>
        </w:rPr>
        <w:t>i</w:t>
      </w:r>
      <w:r w:rsidR="001E71C9" w:rsidRPr="001E71C9">
        <w:rPr>
          <w:rFonts w:ascii="Arial" w:hAnsi="Arial" w:cs="Arial"/>
          <w:b/>
        </w:rPr>
        <w:t xml:space="preserve">ta para recibir nuevas enseñanzas. El anciano ex-caballero muere y su joven discípulo le sepulta. Se inspira en obras semejantes de </w:t>
      </w:r>
      <w:hyperlink r:id="rId197" w:tooltip="Raimundo Lulio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Raimundo Lulio</w:t>
        </w:r>
      </w:hyperlink>
      <w:r w:rsidR="001E71C9" w:rsidRPr="001E71C9">
        <w:rPr>
          <w:rFonts w:ascii="Arial" w:hAnsi="Arial" w:cs="Arial"/>
          <w:b/>
        </w:rPr>
        <w:t xml:space="preserve"> y en una desconocida obra del escr</w:t>
      </w:r>
      <w:r w:rsidR="001E71C9" w:rsidRPr="001E71C9">
        <w:rPr>
          <w:rFonts w:ascii="Arial" w:hAnsi="Arial" w:cs="Arial"/>
          <w:b/>
        </w:rPr>
        <w:t>i</w:t>
      </w:r>
      <w:r w:rsidR="001E71C9" w:rsidRPr="001E71C9">
        <w:rPr>
          <w:rFonts w:ascii="Arial" w:hAnsi="Arial" w:cs="Arial"/>
          <w:b/>
        </w:rPr>
        <w:t xml:space="preserve">tor romano </w:t>
      </w:r>
      <w:hyperlink r:id="rId198" w:tooltip="Vegecio" w:history="1">
        <w:proofErr w:type="spellStart"/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Vegecio</w:t>
        </w:r>
        <w:proofErr w:type="spellEnd"/>
      </w:hyperlink>
      <w:r w:rsidR="001E71C9" w:rsidRPr="001E71C9">
        <w:rPr>
          <w:rFonts w:ascii="Arial" w:hAnsi="Arial" w:cs="Arial"/>
          <w:b/>
        </w:rPr>
        <w:t>.</w:t>
      </w:r>
    </w:p>
    <w:p w:rsidR="005C7C75" w:rsidRPr="005C7C75" w:rsidRDefault="005C7C75" w:rsidP="005C7C75">
      <w:pPr>
        <w:pStyle w:val="NormalWeb"/>
        <w:jc w:val="both"/>
        <w:rPr>
          <w:rFonts w:ascii="Arial" w:hAnsi="Arial" w:cs="Arial"/>
          <w:b/>
          <w:i/>
        </w:rPr>
      </w:pPr>
      <w:r w:rsidRPr="005C7C75">
        <w:rPr>
          <w:rFonts w:ascii="Arial" w:hAnsi="Arial" w:cs="Arial"/>
          <w:b/>
          <w:i/>
        </w:rPr>
        <w:t xml:space="preserve">     El </w:t>
      </w:r>
      <w:hyperlink r:id="rId199" w:tooltip="Libro de los estados" w:history="1">
        <w:r w:rsidRPr="005C7C75">
          <w:rPr>
            <w:rStyle w:val="Hipervnculo"/>
            <w:rFonts w:ascii="Arial" w:hAnsi="Arial" w:cs="Arial"/>
            <w:b/>
            <w:bCs/>
            <w:i/>
            <w:iCs/>
            <w:color w:val="auto"/>
            <w:u w:val="none"/>
          </w:rPr>
          <w:t>Libro de los estados</w:t>
        </w:r>
      </w:hyperlink>
      <w:r w:rsidRPr="005C7C75">
        <w:rPr>
          <w:rFonts w:ascii="Arial" w:hAnsi="Arial" w:cs="Arial"/>
          <w:b/>
          <w:i/>
        </w:rPr>
        <w:t xml:space="preserve"> ofrece una visión de cómo debe ser una sociedad ideal en el </w:t>
      </w:r>
      <w:hyperlink r:id="rId200" w:tooltip="Siglo XIV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s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i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glo XIV</w:t>
        </w:r>
      </w:hyperlink>
      <w:r w:rsidRPr="005C7C75">
        <w:rPr>
          <w:rFonts w:ascii="Arial" w:hAnsi="Arial" w:cs="Arial"/>
          <w:b/>
          <w:i/>
        </w:rPr>
        <w:t xml:space="preserve">, aunque es asimismo una narración de fin didáctico (educación de un príncipe) inspirada en la leyenda de </w:t>
      </w:r>
      <w:hyperlink r:id="rId201" w:tooltip="Barlaam y Josafat" w:history="1">
        <w:proofErr w:type="spellStart"/>
        <w:r w:rsidRPr="005C7C7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Barlaam</w:t>
        </w:r>
        <w:proofErr w:type="spellEnd"/>
        <w:r w:rsidRPr="005C7C7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y Josafat</w:t>
        </w:r>
      </w:hyperlink>
      <w:r w:rsidRPr="005C7C75">
        <w:rPr>
          <w:rFonts w:ascii="Arial" w:hAnsi="Arial" w:cs="Arial"/>
          <w:b/>
          <w:i/>
        </w:rPr>
        <w:t xml:space="preserve">, forma cristianizada en que fue transmitida a Occidente la leyenda de </w:t>
      </w:r>
      <w:hyperlink r:id="rId202" w:tooltip="Buda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Buda</w:t>
        </w:r>
      </w:hyperlink>
      <w:r w:rsidRPr="005C7C75">
        <w:rPr>
          <w:rFonts w:ascii="Arial" w:hAnsi="Arial" w:cs="Arial"/>
          <w:b/>
          <w:i/>
        </w:rPr>
        <w:t>, si bien parece que utilizó una versión de esta leyenda dif</w:t>
      </w:r>
      <w:r w:rsidRPr="005C7C75">
        <w:rPr>
          <w:rFonts w:ascii="Arial" w:hAnsi="Arial" w:cs="Arial"/>
          <w:b/>
          <w:i/>
        </w:rPr>
        <w:t>e</w:t>
      </w:r>
      <w:r w:rsidRPr="005C7C75">
        <w:rPr>
          <w:rFonts w:ascii="Arial" w:hAnsi="Arial" w:cs="Arial"/>
          <w:b/>
          <w:i/>
        </w:rPr>
        <w:t xml:space="preserve">rente a la atribuida a </w:t>
      </w:r>
      <w:hyperlink r:id="rId203" w:tooltip="Juan Damasceno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San Juan Damasceno</w:t>
        </w:r>
      </w:hyperlink>
      <w:r w:rsidRPr="005C7C75">
        <w:rPr>
          <w:rFonts w:ascii="Arial" w:hAnsi="Arial" w:cs="Arial"/>
          <w:b/>
          <w:i/>
        </w:rPr>
        <w:t>.</w:t>
      </w:r>
    </w:p>
    <w:p w:rsidR="005C7C75" w:rsidRPr="005C7C75" w:rsidRDefault="005C7C75" w:rsidP="005C7C75">
      <w:pPr>
        <w:pStyle w:val="NormalWeb"/>
        <w:jc w:val="both"/>
        <w:rPr>
          <w:rFonts w:ascii="Arial" w:hAnsi="Arial" w:cs="Arial"/>
          <w:b/>
          <w:i/>
        </w:rPr>
      </w:pPr>
      <w:r w:rsidRPr="005C7C75">
        <w:rPr>
          <w:rFonts w:ascii="Arial" w:hAnsi="Arial" w:cs="Arial"/>
          <w:b/>
          <w:i/>
        </w:rPr>
        <w:t xml:space="preserve">   Su obra maestra se considera, sin embargo, el </w:t>
      </w:r>
      <w:r w:rsidRPr="005C7C75">
        <w:rPr>
          <w:rFonts w:ascii="Arial" w:hAnsi="Arial" w:cs="Arial"/>
          <w:b/>
          <w:i/>
          <w:iCs/>
        </w:rPr>
        <w:t xml:space="preserve">Libro de </w:t>
      </w:r>
      <w:proofErr w:type="spellStart"/>
      <w:r w:rsidRPr="005C7C75">
        <w:rPr>
          <w:rFonts w:ascii="Arial" w:hAnsi="Arial" w:cs="Arial"/>
          <w:b/>
          <w:i/>
          <w:iCs/>
        </w:rPr>
        <w:t>Patronio</w:t>
      </w:r>
      <w:proofErr w:type="spellEnd"/>
      <w:r w:rsidRPr="005C7C75">
        <w:rPr>
          <w:rFonts w:ascii="Arial" w:hAnsi="Arial" w:cs="Arial"/>
          <w:b/>
          <w:i/>
        </w:rPr>
        <w:t xml:space="preserve"> o </w:t>
      </w:r>
      <w:hyperlink r:id="rId204" w:tooltip="Libro de los ejemplos del conde Lucanor y de Patronio" w:history="1">
        <w:r w:rsidRPr="005C7C75">
          <w:rPr>
            <w:rStyle w:val="Hipervnculo"/>
            <w:rFonts w:ascii="Arial" w:hAnsi="Arial" w:cs="Arial"/>
            <w:b/>
            <w:bCs/>
            <w:i/>
            <w:iCs/>
            <w:color w:val="auto"/>
            <w:u w:val="none"/>
          </w:rPr>
          <w:t>Conde Lucanor</w:t>
        </w:r>
      </w:hyperlink>
      <w:r w:rsidRPr="005C7C75">
        <w:rPr>
          <w:rFonts w:ascii="Arial" w:hAnsi="Arial" w:cs="Arial"/>
          <w:b/>
          <w:i/>
        </w:rPr>
        <w:t>, co</w:t>
      </w:r>
      <w:r w:rsidRPr="005C7C75">
        <w:rPr>
          <w:rFonts w:ascii="Arial" w:hAnsi="Arial" w:cs="Arial"/>
          <w:b/>
          <w:i/>
        </w:rPr>
        <w:t>n</w:t>
      </w:r>
      <w:r w:rsidRPr="005C7C75">
        <w:rPr>
          <w:rFonts w:ascii="Arial" w:hAnsi="Arial" w:cs="Arial"/>
          <w:b/>
          <w:i/>
        </w:rPr>
        <w:t xml:space="preserve">cluida en 1335, un libro que consta de una cincuentena de </w:t>
      </w:r>
      <w:hyperlink r:id="rId205" w:tooltip="Cuento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cuentos</w:t>
        </w:r>
      </w:hyperlink>
      <w:r w:rsidRPr="005C7C75">
        <w:rPr>
          <w:rFonts w:ascii="Arial" w:hAnsi="Arial" w:cs="Arial"/>
          <w:b/>
          <w:i/>
        </w:rPr>
        <w:t xml:space="preserve"> (en realidad, </w:t>
      </w:r>
      <w:hyperlink r:id="rId206" w:tooltip="Apólogo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apólogos</w:t>
        </w:r>
      </w:hyperlink>
      <w:r w:rsidRPr="005C7C75">
        <w:rPr>
          <w:rFonts w:ascii="Arial" w:hAnsi="Arial" w:cs="Arial"/>
          <w:b/>
          <w:i/>
        </w:rPr>
        <w:t xml:space="preserve">, </w:t>
      </w:r>
      <w:hyperlink r:id="rId207" w:tooltip="Fábula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fábulas</w:t>
        </w:r>
      </w:hyperlink>
      <w:r w:rsidRPr="005C7C75">
        <w:rPr>
          <w:rFonts w:ascii="Arial" w:hAnsi="Arial" w:cs="Arial"/>
          <w:b/>
          <w:i/>
        </w:rPr>
        <w:t xml:space="preserve">, </w:t>
      </w:r>
      <w:hyperlink r:id="rId208" w:tooltip="Alegoría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alego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r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ías</w:t>
        </w:r>
      </w:hyperlink>
      <w:r w:rsidRPr="005C7C75">
        <w:rPr>
          <w:rFonts w:ascii="Arial" w:hAnsi="Arial" w:cs="Arial"/>
          <w:b/>
          <w:i/>
        </w:rPr>
        <w:t xml:space="preserve"> e incluso pequeñas novelitas) precedida de un prólogo y </w:t>
      </w:r>
      <w:proofErr w:type="spellStart"/>
      <w:r w:rsidRPr="005C7C75">
        <w:rPr>
          <w:rFonts w:ascii="Arial" w:hAnsi="Arial" w:cs="Arial"/>
          <w:b/>
          <w:i/>
        </w:rPr>
        <w:t>postcedida</w:t>
      </w:r>
      <w:proofErr w:type="spellEnd"/>
      <w:r w:rsidRPr="005C7C75">
        <w:rPr>
          <w:rFonts w:ascii="Arial" w:hAnsi="Arial" w:cs="Arial"/>
          <w:b/>
          <w:i/>
        </w:rPr>
        <w:t xml:space="preserve"> de cuatro breves tratados en prosa, en los que se ensaya una forma preliminar de </w:t>
      </w:r>
      <w:hyperlink r:id="rId209" w:tooltip="Conceptismo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concepti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s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mo</w:t>
        </w:r>
      </w:hyperlink>
      <w:r w:rsidRPr="005C7C75">
        <w:rPr>
          <w:rFonts w:ascii="Arial" w:hAnsi="Arial" w:cs="Arial"/>
          <w:b/>
          <w:i/>
        </w:rPr>
        <w:t xml:space="preserve">, ya que, según cuenta el propio autor, se le requirió que utilizase un estilo menos llano y explícito para dirigirse a personas de educación superior y concentrase más significado en menos palabras. </w:t>
      </w:r>
    </w:p>
    <w:p w:rsidR="005C7C75" w:rsidRDefault="005C7C75" w:rsidP="005C7C75">
      <w:pPr>
        <w:pStyle w:val="NormalWeb"/>
        <w:jc w:val="both"/>
        <w:rPr>
          <w:rFonts w:ascii="Arial" w:hAnsi="Arial" w:cs="Arial"/>
          <w:b/>
        </w:rPr>
      </w:pPr>
      <w:r w:rsidRPr="005C7C75">
        <w:rPr>
          <w:rFonts w:ascii="Arial" w:hAnsi="Arial" w:cs="Arial"/>
          <w:b/>
          <w:i/>
        </w:rPr>
        <w:t xml:space="preserve">    Pero no sólo por eso se trata de una obra de una extraña originalidad, sino por la inaud</w:t>
      </w:r>
      <w:r w:rsidRPr="005C7C75">
        <w:rPr>
          <w:rFonts w:ascii="Arial" w:hAnsi="Arial" w:cs="Arial"/>
          <w:b/>
          <w:i/>
        </w:rPr>
        <w:t>i</w:t>
      </w:r>
      <w:r w:rsidRPr="005C7C75">
        <w:rPr>
          <w:rFonts w:ascii="Arial" w:hAnsi="Arial" w:cs="Arial"/>
          <w:b/>
          <w:i/>
        </w:rPr>
        <w:t xml:space="preserve">ta variedad de sus fuentes (desde relatos orales de sus sirvientes judíos y moriscos a su propia experiencia personal, la </w:t>
      </w:r>
      <w:hyperlink r:id="rId210" w:tooltip="Disciplina clericalis" w:history="1">
        <w:r w:rsidRPr="005C7C7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Disciplina </w:t>
        </w:r>
        <w:proofErr w:type="spellStart"/>
        <w:r w:rsidRPr="005C7C7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clericalis</w:t>
        </w:r>
        <w:proofErr w:type="spellEnd"/>
      </w:hyperlink>
      <w:r w:rsidRPr="005C7C75">
        <w:rPr>
          <w:rFonts w:ascii="Arial" w:hAnsi="Arial" w:cs="Arial"/>
          <w:b/>
          <w:i/>
        </w:rPr>
        <w:t xml:space="preserve"> del judío converso español </w:t>
      </w:r>
      <w:hyperlink r:id="rId211" w:tooltip="Pedro Alfonso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Pedro A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l</w:t>
        </w:r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fonso</w:t>
        </w:r>
      </w:hyperlink>
      <w:r w:rsidRPr="005C7C75">
        <w:rPr>
          <w:rFonts w:ascii="Arial" w:hAnsi="Arial" w:cs="Arial"/>
          <w:b/>
          <w:i/>
        </w:rPr>
        <w:t xml:space="preserve"> y múltiples y variopintos repertorios de cue</w:t>
      </w:r>
      <w:r w:rsidRPr="005C7C75">
        <w:rPr>
          <w:rFonts w:ascii="Arial" w:hAnsi="Arial" w:cs="Arial"/>
          <w:b/>
          <w:i/>
        </w:rPr>
        <w:t>n</w:t>
      </w:r>
      <w:r w:rsidRPr="005C7C75">
        <w:rPr>
          <w:rFonts w:ascii="Arial" w:hAnsi="Arial" w:cs="Arial"/>
          <w:b/>
          <w:i/>
        </w:rPr>
        <w:t>tecillos morales usados para sermones eclesiásticos), sino también por constituirse en la primera colección eur</w:t>
      </w:r>
      <w:r w:rsidRPr="005C7C75">
        <w:rPr>
          <w:rFonts w:ascii="Arial" w:hAnsi="Arial" w:cs="Arial"/>
          <w:b/>
          <w:i/>
        </w:rPr>
        <w:t>o</w:t>
      </w:r>
      <w:r w:rsidRPr="005C7C75">
        <w:rPr>
          <w:rFonts w:ascii="Arial" w:hAnsi="Arial" w:cs="Arial"/>
          <w:b/>
          <w:i/>
        </w:rPr>
        <w:t xml:space="preserve">pea de género novelesco (el </w:t>
      </w:r>
      <w:hyperlink r:id="rId212" w:tooltip="Decamerón" w:history="1">
        <w:proofErr w:type="spellStart"/>
        <w:r w:rsidRPr="005C7C7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Decamerone</w:t>
        </w:r>
        <w:proofErr w:type="spellEnd"/>
      </w:hyperlink>
      <w:r w:rsidRPr="005C7C75">
        <w:rPr>
          <w:rFonts w:ascii="Arial" w:hAnsi="Arial" w:cs="Arial"/>
          <w:b/>
          <w:i/>
        </w:rPr>
        <w:t xml:space="preserve"> de </w:t>
      </w:r>
      <w:hyperlink r:id="rId213" w:tooltip="Giovanni Boccaccio" w:history="1"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 xml:space="preserve">Giovanni </w:t>
        </w:r>
        <w:proofErr w:type="spellStart"/>
        <w:r w:rsidRPr="005C7C75">
          <w:rPr>
            <w:rStyle w:val="Hipervnculo"/>
            <w:rFonts w:ascii="Arial" w:hAnsi="Arial" w:cs="Arial"/>
            <w:b/>
            <w:i/>
            <w:color w:val="auto"/>
            <w:u w:val="none"/>
          </w:rPr>
          <w:t>Boccaccio</w:t>
        </w:r>
        <w:proofErr w:type="spellEnd"/>
      </w:hyperlink>
      <w:r w:rsidRPr="005C7C75">
        <w:rPr>
          <w:rFonts w:ascii="Arial" w:hAnsi="Arial" w:cs="Arial"/>
          <w:b/>
          <w:i/>
        </w:rPr>
        <w:t xml:space="preserve"> se compuso a partir de 1348) y por la </w:t>
      </w:r>
      <w:r w:rsidRPr="005C7C75">
        <w:rPr>
          <w:rFonts w:ascii="Arial" w:hAnsi="Arial" w:cs="Arial"/>
          <w:b/>
          <w:i/>
        </w:rPr>
        <w:lastRenderedPageBreak/>
        <w:t xml:space="preserve">originalidad de su tratamiento literario y estilístico, que no excluye sagaces razonamientos sobre la </w:t>
      </w:r>
      <w:proofErr w:type="spellStart"/>
      <w:r w:rsidRPr="005C7C75">
        <w:rPr>
          <w:rFonts w:ascii="Arial" w:hAnsi="Arial" w:cs="Arial"/>
          <w:b/>
          <w:i/>
        </w:rPr>
        <w:t>pluriforme</w:t>
      </w:r>
      <w:proofErr w:type="spellEnd"/>
      <w:r w:rsidRPr="005C7C75">
        <w:rPr>
          <w:rFonts w:ascii="Arial" w:hAnsi="Arial" w:cs="Arial"/>
          <w:b/>
          <w:i/>
        </w:rPr>
        <w:t xml:space="preserve"> naturaleza humana ya desde la primera narración. La variedad temática es amplísima, como lo es el origen de las fuentes</w:t>
      </w:r>
    </w:p>
    <w:p w:rsidR="005C7C75" w:rsidRDefault="005C7C75" w:rsidP="005C7C75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286000" cy="320040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 l="28807" t="10634" r="28913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75" w:rsidRPr="00BB2EAC" w:rsidRDefault="005C7C75" w:rsidP="005C7C75">
      <w:pPr>
        <w:pStyle w:val="NormalWeb"/>
        <w:jc w:val="center"/>
        <w:rPr>
          <w:rFonts w:ascii="Arial" w:hAnsi="Arial" w:cs="Arial"/>
          <w:b/>
          <w:color w:val="0070C0"/>
        </w:rPr>
      </w:pPr>
      <w:proofErr w:type="spellStart"/>
      <w:r w:rsidRPr="00BB2EAC">
        <w:rPr>
          <w:rFonts w:ascii="Arial" w:hAnsi="Arial" w:cs="Arial"/>
          <w:b/>
          <w:color w:val="0070C0"/>
        </w:rPr>
        <w:t>Asi</w:t>
      </w:r>
      <w:proofErr w:type="spellEnd"/>
      <w:r w:rsidRPr="00BB2EAC">
        <w:rPr>
          <w:rFonts w:ascii="Arial" w:hAnsi="Arial" w:cs="Arial"/>
          <w:b/>
          <w:color w:val="0070C0"/>
        </w:rPr>
        <w:t xml:space="preserve"> comienza el Conde Lucanor</w:t>
      </w:r>
    </w:p>
    <w:p w:rsidR="005C7C75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E71C9" w:rsidRPr="001E71C9">
        <w:rPr>
          <w:rFonts w:ascii="Arial" w:hAnsi="Arial" w:cs="Arial"/>
          <w:b/>
        </w:rPr>
        <w:t xml:space="preserve">La estructura de los cuentos, sin embargo, refleja el </w:t>
      </w:r>
      <w:proofErr w:type="spellStart"/>
      <w:r w:rsidR="001E71C9" w:rsidRPr="001E71C9">
        <w:rPr>
          <w:rFonts w:ascii="Arial" w:hAnsi="Arial" w:cs="Arial"/>
          <w:b/>
        </w:rPr>
        <w:t>ordenancismo</w:t>
      </w:r>
      <w:proofErr w:type="spellEnd"/>
      <w:r w:rsidR="001E71C9" w:rsidRPr="001E71C9">
        <w:rPr>
          <w:rFonts w:ascii="Arial" w:hAnsi="Arial" w:cs="Arial"/>
          <w:b/>
        </w:rPr>
        <w:t xml:space="preserve"> y la jerarquización medieval. En primer lugar un joven noble, Lucanor, expone en tono abstracto un problema que le exige pronta resolución a su viejo consejero y </w:t>
      </w:r>
      <w:proofErr w:type="spellStart"/>
      <w:r w:rsidR="001E71C9" w:rsidRPr="001E71C9">
        <w:rPr>
          <w:rFonts w:ascii="Arial" w:hAnsi="Arial" w:cs="Arial"/>
          <w:b/>
        </w:rPr>
        <w:t>ayo</w:t>
      </w:r>
      <w:proofErr w:type="spellEnd"/>
      <w:r w:rsidR="001E71C9" w:rsidRPr="001E71C9">
        <w:rPr>
          <w:rFonts w:ascii="Arial" w:hAnsi="Arial" w:cs="Arial"/>
          <w:b/>
        </w:rPr>
        <w:t xml:space="preserve"> </w:t>
      </w:r>
      <w:proofErr w:type="spellStart"/>
      <w:r w:rsidR="001E71C9" w:rsidRPr="001E71C9">
        <w:rPr>
          <w:rFonts w:ascii="Arial" w:hAnsi="Arial" w:cs="Arial"/>
          <w:b/>
        </w:rPr>
        <w:t>Patronio</w:t>
      </w:r>
      <w:proofErr w:type="spellEnd"/>
      <w:r w:rsidR="001E71C9" w:rsidRPr="001E71C9">
        <w:rPr>
          <w:rFonts w:ascii="Arial" w:hAnsi="Arial" w:cs="Arial"/>
          <w:b/>
        </w:rPr>
        <w:t xml:space="preserve">; después, este le cuenta un </w:t>
      </w:r>
      <w:hyperlink r:id="rId215" w:tooltip="Apólogo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apólogo</w:t>
        </w:r>
      </w:hyperlink>
      <w:r w:rsidR="001E71C9" w:rsidRPr="001E71C9">
        <w:rPr>
          <w:rFonts w:ascii="Arial" w:hAnsi="Arial" w:cs="Arial"/>
          <w:b/>
        </w:rPr>
        <w:t xml:space="preserve"> del que el joven extrae la solución de su conflicto, que aplica y le resulta bien; entonces Don Juan Manuel introduce unos versos (de métrica muy interesante y variada para la época) que condensan la moraleja y finalmente se expone una </w:t>
      </w:r>
      <w:hyperlink r:id="rId216" w:tooltip="Estoria (aún no redactado)" w:history="1">
        <w:proofErr w:type="spellStart"/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estoria</w:t>
        </w:r>
        <w:proofErr w:type="spellEnd"/>
      </w:hyperlink>
      <w:r w:rsidR="001E71C9" w:rsidRPr="001E71C9">
        <w:rPr>
          <w:rFonts w:ascii="Arial" w:hAnsi="Arial" w:cs="Arial"/>
          <w:b/>
        </w:rPr>
        <w:t xml:space="preserve"> o viñeta dib</w:t>
      </w:r>
      <w:r w:rsidR="001E71C9" w:rsidRPr="001E71C9">
        <w:rPr>
          <w:rFonts w:ascii="Arial" w:hAnsi="Arial" w:cs="Arial"/>
          <w:b/>
        </w:rPr>
        <w:t>u</w:t>
      </w:r>
      <w:r w:rsidR="001E71C9" w:rsidRPr="001E71C9">
        <w:rPr>
          <w:rFonts w:ascii="Arial" w:hAnsi="Arial" w:cs="Arial"/>
          <w:b/>
        </w:rPr>
        <w:t>jada alusiva al problema expuesto, dib</w:t>
      </w:r>
      <w:r w:rsidR="001E71C9" w:rsidRPr="001E71C9">
        <w:rPr>
          <w:rFonts w:ascii="Arial" w:hAnsi="Arial" w:cs="Arial"/>
          <w:b/>
        </w:rPr>
        <w:t>u</w:t>
      </w:r>
      <w:r w:rsidR="001E71C9" w:rsidRPr="001E71C9">
        <w:rPr>
          <w:rFonts w:ascii="Arial" w:hAnsi="Arial" w:cs="Arial"/>
          <w:b/>
        </w:rPr>
        <w:t>jos que desgraciadamente no se conservan y por tanto no apar</w:t>
      </w:r>
      <w:r w:rsidR="001E71C9" w:rsidRPr="001E71C9">
        <w:rPr>
          <w:rFonts w:ascii="Arial" w:hAnsi="Arial" w:cs="Arial"/>
          <w:b/>
        </w:rPr>
        <w:t>e</w:t>
      </w:r>
      <w:r w:rsidR="001E71C9" w:rsidRPr="001E71C9">
        <w:rPr>
          <w:rFonts w:ascii="Arial" w:hAnsi="Arial" w:cs="Arial"/>
          <w:b/>
        </w:rPr>
        <w:t xml:space="preserve">cen en las ediciones de la obra. 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E71C9" w:rsidRPr="001E71C9">
        <w:rPr>
          <w:rFonts w:ascii="Arial" w:hAnsi="Arial" w:cs="Arial"/>
          <w:b/>
        </w:rPr>
        <w:t>Este riguroso orden expositivo responde a una intención claramente didáctica, que ma</w:t>
      </w:r>
      <w:r w:rsidR="001E71C9" w:rsidRPr="001E71C9">
        <w:rPr>
          <w:rFonts w:ascii="Arial" w:hAnsi="Arial" w:cs="Arial"/>
          <w:b/>
        </w:rPr>
        <w:t>r</w:t>
      </w:r>
      <w:r w:rsidR="001E71C9" w:rsidRPr="001E71C9">
        <w:rPr>
          <w:rFonts w:ascii="Arial" w:hAnsi="Arial" w:cs="Arial"/>
          <w:b/>
        </w:rPr>
        <w:t xml:space="preserve">cha de lo más </w:t>
      </w:r>
      <w:hyperlink r:id="rId217" w:tooltip="Abstracción (filosofía)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abstracto</w:t>
        </w:r>
      </w:hyperlink>
      <w:r w:rsidR="001E71C9" w:rsidRPr="001E71C9">
        <w:rPr>
          <w:rFonts w:ascii="Arial" w:hAnsi="Arial" w:cs="Arial"/>
          <w:b/>
        </w:rPr>
        <w:t xml:space="preserve"> a lo más </w:t>
      </w:r>
      <w:hyperlink r:id="rId218" w:tooltip="Concreto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concreto</w:t>
        </w:r>
      </w:hyperlink>
      <w:r w:rsidR="001E71C9" w:rsidRPr="001E71C9">
        <w:rPr>
          <w:rFonts w:ascii="Arial" w:hAnsi="Arial" w:cs="Arial"/>
          <w:b/>
        </w:rPr>
        <w:t>, pero donde realmente aparece el arte y el genio de Don Juan Manuel es en la estructura interna de los pasajes meramente narrativos que constituyen los cuentos y en la penetración psicológica de los motivos últimos que mu</w:t>
      </w:r>
      <w:r w:rsidR="001E71C9" w:rsidRPr="001E71C9">
        <w:rPr>
          <w:rFonts w:ascii="Arial" w:hAnsi="Arial" w:cs="Arial"/>
          <w:b/>
        </w:rPr>
        <w:t>e</w:t>
      </w:r>
      <w:r w:rsidR="001E71C9" w:rsidRPr="001E71C9">
        <w:rPr>
          <w:rFonts w:ascii="Arial" w:hAnsi="Arial" w:cs="Arial"/>
          <w:b/>
        </w:rPr>
        <w:t>ven a los personajes.</w:t>
      </w:r>
    </w:p>
    <w:p w:rsidR="001E71C9" w:rsidRPr="001E71C9" w:rsidRDefault="005C7C75" w:rsidP="001E71C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E71C9" w:rsidRPr="001E71C9">
        <w:rPr>
          <w:rFonts w:ascii="Arial" w:hAnsi="Arial" w:cs="Arial"/>
          <w:b/>
        </w:rPr>
        <w:t xml:space="preserve">El </w:t>
      </w:r>
      <w:hyperlink r:id="rId219" w:tooltip="Libro de las tres razones" w:history="1">
        <w:r w:rsidR="001E71C9" w:rsidRPr="001E71C9">
          <w:rPr>
            <w:rStyle w:val="Hipervnculo"/>
            <w:rFonts w:ascii="Arial" w:hAnsi="Arial" w:cs="Arial"/>
            <w:b/>
            <w:bCs/>
            <w:i/>
            <w:iCs/>
            <w:color w:val="auto"/>
            <w:u w:val="none"/>
          </w:rPr>
          <w:t>Libro de las tres razones</w:t>
        </w:r>
      </w:hyperlink>
      <w:r w:rsidR="001E71C9" w:rsidRPr="001E71C9">
        <w:rPr>
          <w:rFonts w:ascii="Arial" w:hAnsi="Arial" w:cs="Arial"/>
          <w:b/>
        </w:rPr>
        <w:t xml:space="preserve">, anteriormente conocido como </w:t>
      </w:r>
      <w:r w:rsidR="001E71C9" w:rsidRPr="001E71C9">
        <w:rPr>
          <w:rFonts w:ascii="Arial" w:hAnsi="Arial" w:cs="Arial"/>
          <w:b/>
          <w:i/>
          <w:iCs/>
        </w:rPr>
        <w:t>Libro de las armas</w:t>
      </w:r>
      <w:r w:rsidR="001E71C9" w:rsidRPr="001E71C9">
        <w:rPr>
          <w:rFonts w:ascii="Arial" w:hAnsi="Arial" w:cs="Arial"/>
          <w:b/>
        </w:rPr>
        <w:t xml:space="preserve">, escrito entre </w:t>
      </w:r>
      <w:hyperlink r:id="rId220" w:tooltip="1342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1342</w:t>
        </w:r>
      </w:hyperlink>
      <w:r w:rsidR="001E71C9" w:rsidRPr="001E71C9">
        <w:rPr>
          <w:rFonts w:ascii="Arial" w:hAnsi="Arial" w:cs="Arial"/>
          <w:b/>
        </w:rPr>
        <w:t xml:space="preserve"> y </w:t>
      </w:r>
      <w:hyperlink r:id="rId221" w:tooltip="1345" w:history="1">
        <w:r w:rsidR="001E71C9" w:rsidRPr="001E71C9">
          <w:rPr>
            <w:rStyle w:val="Hipervnculo"/>
            <w:rFonts w:ascii="Arial" w:hAnsi="Arial" w:cs="Arial"/>
            <w:b/>
            <w:color w:val="auto"/>
            <w:u w:val="none"/>
          </w:rPr>
          <w:t>1345</w:t>
        </w:r>
      </w:hyperlink>
      <w:r w:rsidR="001E71C9" w:rsidRPr="001E71C9">
        <w:rPr>
          <w:rFonts w:ascii="Arial" w:hAnsi="Arial" w:cs="Arial"/>
          <w:b/>
        </w:rPr>
        <w:t xml:space="preserve">, es la obra del infante más valorada por la crítica actual tras </w:t>
      </w:r>
      <w:hyperlink r:id="rId222" w:tooltip="El Conde Lucanor" w:history="1">
        <w:r w:rsidR="001E71C9" w:rsidRPr="001E71C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Conde Lucanor</w:t>
        </w:r>
      </w:hyperlink>
      <w:r w:rsidR="001E71C9" w:rsidRPr="001E71C9">
        <w:rPr>
          <w:rFonts w:ascii="Arial" w:hAnsi="Arial" w:cs="Arial"/>
          <w:b/>
        </w:rPr>
        <w:t xml:space="preserve"> por su interpretación disidente de la historia, por basarse en las experiencias pe</w:t>
      </w:r>
      <w:r w:rsidR="001E71C9" w:rsidRPr="001E71C9">
        <w:rPr>
          <w:rFonts w:ascii="Arial" w:hAnsi="Arial" w:cs="Arial"/>
          <w:b/>
        </w:rPr>
        <w:t>r</w:t>
      </w:r>
      <w:r w:rsidR="001E71C9" w:rsidRPr="001E71C9">
        <w:rPr>
          <w:rFonts w:ascii="Arial" w:hAnsi="Arial" w:cs="Arial"/>
          <w:b/>
        </w:rPr>
        <w:t>sonales del autor y por la calidad de su prosa. Se trata de una obra breve que recrea ep</w:t>
      </w:r>
      <w:r w:rsidR="001E71C9" w:rsidRPr="001E71C9">
        <w:rPr>
          <w:rFonts w:ascii="Arial" w:hAnsi="Arial" w:cs="Arial"/>
          <w:b/>
        </w:rPr>
        <w:t>i</w:t>
      </w:r>
      <w:r w:rsidR="001E71C9" w:rsidRPr="001E71C9">
        <w:rPr>
          <w:rFonts w:ascii="Arial" w:hAnsi="Arial" w:cs="Arial"/>
          <w:b/>
        </w:rPr>
        <w:t>sodios históricos con un alto componente de ficción. En este opúsculo Don Juan Manuel es du</w:t>
      </w:r>
      <w:r w:rsidR="001E71C9" w:rsidRPr="001E71C9">
        <w:rPr>
          <w:rFonts w:ascii="Arial" w:hAnsi="Arial" w:cs="Arial"/>
          <w:b/>
        </w:rPr>
        <w:t>e</w:t>
      </w:r>
      <w:r w:rsidR="001E71C9" w:rsidRPr="001E71C9">
        <w:rPr>
          <w:rFonts w:ascii="Arial" w:hAnsi="Arial" w:cs="Arial"/>
          <w:b/>
        </w:rPr>
        <w:t>ño de todas sus habilidades y recursos literarios.</w:t>
      </w:r>
    </w:p>
    <w:p w:rsidR="001E71C9" w:rsidRPr="005C7C75" w:rsidRDefault="001E71C9" w:rsidP="001E71C9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5C7C75">
        <w:rPr>
          <w:rStyle w:val="mw-headline"/>
          <w:rFonts w:ascii="Arial" w:hAnsi="Arial" w:cs="Arial"/>
          <w:color w:val="FF0000"/>
          <w:sz w:val="24"/>
          <w:szCs w:val="24"/>
        </w:rPr>
        <w:t>Estilo</w:t>
      </w:r>
    </w:p>
    <w:p w:rsidR="00507843" w:rsidRPr="005C7C75" w:rsidRDefault="001E71C9" w:rsidP="005C7C75">
      <w:pPr>
        <w:jc w:val="both"/>
        <w:rPr>
          <w:b/>
        </w:rPr>
      </w:pPr>
      <w:r w:rsidRPr="001E71C9">
        <w:rPr>
          <w:b/>
        </w:rPr>
        <w:t xml:space="preserve">El estilo de Don Juan Manuel se caracteriza por la selección, la sobriedad y la precisión, y </w:t>
      </w:r>
      <w:r w:rsidRPr="005C7C75">
        <w:rPr>
          <w:b/>
        </w:rPr>
        <w:t>por una conciencia plena de autoría artística literaria. Lo define él mismo de esta manera:</w:t>
      </w:r>
    </w:p>
    <w:p w:rsidR="005C7C75" w:rsidRPr="001E71C9" w:rsidRDefault="005C7C75" w:rsidP="00BB2EAC">
      <w:pPr>
        <w:widowControl/>
        <w:autoSpaceDE/>
        <w:autoSpaceDN/>
        <w:adjustRightInd/>
        <w:jc w:val="both"/>
        <w:rPr>
          <w:b/>
        </w:rPr>
      </w:pPr>
      <w:r w:rsidRPr="005C7C75">
        <w:rPr>
          <w:b/>
          <w:i/>
        </w:rPr>
        <w:t xml:space="preserve">Sabed que todas las razones son dichas por muy buenas palabras et por los más </w:t>
      </w:r>
      <w:proofErr w:type="spellStart"/>
      <w:r w:rsidRPr="005C7C75">
        <w:rPr>
          <w:b/>
          <w:i/>
        </w:rPr>
        <w:t>fermosos</w:t>
      </w:r>
      <w:proofErr w:type="spellEnd"/>
      <w:r w:rsidRPr="005C7C75">
        <w:rPr>
          <w:b/>
          <w:i/>
        </w:rPr>
        <w:t xml:space="preserve"> latines que yo nunca oí decir en libro que fuese fecho en romance; et poniendo declarad</w:t>
      </w:r>
      <w:r w:rsidRPr="005C7C75">
        <w:rPr>
          <w:b/>
          <w:i/>
        </w:rPr>
        <w:t>a</w:t>
      </w:r>
      <w:r w:rsidRPr="005C7C75">
        <w:rPr>
          <w:b/>
          <w:i/>
        </w:rPr>
        <w:t xml:space="preserve">mente cumplida la razón que quiere decir, </w:t>
      </w:r>
      <w:proofErr w:type="spellStart"/>
      <w:r w:rsidRPr="005C7C75">
        <w:rPr>
          <w:b/>
          <w:i/>
        </w:rPr>
        <w:t>pónelo</w:t>
      </w:r>
      <w:proofErr w:type="spellEnd"/>
      <w:r w:rsidRPr="005C7C75">
        <w:rPr>
          <w:b/>
          <w:i/>
        </w:rPr>
        <w:t xml:space="preserve"> en las menos palabras que pueden ser.</w:t>
      </w:r>
      <w:r w:rsidRPr="005C7C75">
        <w:rPr>
          <w:b/>
        </w:rPr>
        <w:t xml:space="preserve">   Don Juan Manuel, </w:t>
      </w:r>
      <w:r w:rsidRPr="005C7C75">
        <w:rPr>
          <w:b/>
          <w:i/>
          <w:iCs/>
        </w:rPr>
        <w:t>Libro de los estados</w:t>
      </w:r>
      <w:r w:rsidRPr="005C7C75">
        <w:rPr>
          <w:b/>
        </w:rPr>
        <w:t>.</w:t>
      </w:r>
    </w:p>
    <w:sectPr w:rsidR="005C7C75" w:rsidRPr="001E71C9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14A78"/>
    <w:multiLevelType w:val="multilevel"/>
    <w:tmpl w:val="3BA2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357F21"/>
    <w:multiLevelType w:val="multilevel"/>
    <w:tmpl w:val="E7C2B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94577D"/>
    <w:multiLevelType w:val="multilevel"/>
    <w:tmpl w:val="60F4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EF4AA0"/>
    <w:multiLevelType w:val="multilevel"/>
    <w:tmpl w:val="45D6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FB7FA7"/>
    <w:multiLevelType w:val="multilevel"/>
    <w:tmpl w:val="DC58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E82DA9"/>
    <w:multiLevelType w:val="multilevel"/>
    <w:tmpl w:val="C0DE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E71C9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C7C75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541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B2EAC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3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9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6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892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Don_Juan_Manuel" TargetMode="External"/><Relationship Id="rId21" Type="http://schemas.openxmlformats.org/officeDocument/2006/relationships/hyperlink" Target="https://es.wikipedia.org/wiki/Escalona_%28Toledo%29" TargetMode="External"/><Relationship Id="rId42" Type="http://schemas.openxmlformats.org/officeDocument/2006/relationships/hyperlink" Target="https://es.wikipedia.org/wiki/Alfonso_X" TargetMode="External"/><Relationship Id="rId63" Type="http://schemas.openxmlformats.org/officeDocument/2006/relationships/hyperlink" Target="https://es.wikipedia.org/wiki/Raimundo_Lulio" TargetMode="External"/><Relationship Id="rId84" Type="http://schemas.openxmlformats.org/officeDocument/2006/relationships/hyperlink" Target="https://es.wikipedia.org/wiki/Alfonso_XI" TargetMode="External"/><Relationship Id="rId138" Type="http://schemas.openxmlformats.org/officeDocument/2006/relationships/hyperlink" Target="https://es.wikipedia.org/wiki/Enrique_II_de_Castilla" TargetMode="External"/><Relationship Id="rId159" Type="http://schemas.openxmlformats.org/officeDocument/2006/relationships/hyperlink" Target="https://es.wikipedia.org/wiki/Ducado_de_Ar%C3%A9valo_del_Rey" TargetMode="External"/><Relationship Id="rId170" Type="http://schemas.openxmlformats.org/officeDocument/2006/relationships/hyperlink" Target="https://es.wikipedia.org/wiki/1330" TargetMode="External"/><Relationship Id="rId191" Type="http://schemas.openxmlformats.org/officeDocument/2006/relationships/hyperlink" Target="https://es.wikipedia.org/wiki/Libro_de_los_castigos_y_consejos_a_su_hijo_don_Fernando" TargetMode="External"/><Relationship Id="rId205" Type="http://schemas.openxmlformats.org/officeDocument/2006/relationships/hyperlink" Target="https://es.wikipedia.org/wiki/Cuento" TargetMode="External"/><Relationship Id="rId107" Type="http://schemas.openxmlformats.org/officeDocument/2006/relationships/hyperlink" Target="https://es.wikipedia.org/wiki/Algeciras" TargetMode="External"/><Relationship Id="rId11" Type="http://schemas.openxmlformats.org/officeDocument/2006/relationships/hyperlink" Target="https://es.wikipedia.org/wiki/13_de_junio" TargetMode="External"/><Relationship Id="rId32" Type="http://schemas.openxmlformats.org/officeDocument/2006/relationships/hyperlink" Target="https://es.wikipedia.org/wiki/Fernando_IV_de_Castilla" TargetMode="External"/><Relationship Id="rId53" Type="http://schemas.openxmlformats.org/officeDocument/2006/relationships/hyperlink" Target="https://es.wikipedia.org/wiki/Esgrima" TargetMode="External"/><Relationship Id="rId74" Type="http://schemas.openxmlformats.org/officeDocument/2006/relationships/hyperlink" Target="https://es.wikipedia.org/wiki/Sancho_IV_de_Castilla" TargetMode="External"/><Relationship Id="rId128" Type="http://schemas.openxmlformats.org/officeDocument/2006/relationships/hyperlink" Target="https://es.wikipedia.org/w/index.php?title=Manuel_de_Villena&amp;action=edit&amp;redlink=1" TargetMode="External"/><Relationship Id="rId149" Type="http://schemas.openxmlformats.org/officeDocument/2006/relationships/hyperlink" Target="https://es.wikipedia.org/wiki/Don_Juan_Manuel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s.wikipedia.org/wiki/Benimerines" TargetMode="External"/><Relationship Id="rId160" Type="http://schemas.openxmlformats.org/officeDocument/2006/relationships/image" Target="media/image3.png"/><Relationship Id="rId181" Type="http://schemas.openxmlformats.org/officeDocument/2006/relationships/hyperlink" Target="https://es.wikipedia.org/wiki/Estoria_de_Espa%C3%B1a" TargetMode="External"/><Relationship Id="rId216" Type="http://schemas.openxmlformats.org/officeDocument/2006/relationships/hyperlink" Target="https://es.wikipedia.org/w/index.php?title=Estoria&amp;action=edit&amp;redlink=1" TargetMode="External"/><Relationship Id="rId211" Type="http://schemas.openxmlformats.org/officeDocument/2006/relationships/hyperlink" Target="https://es.wikipedia.org/wiki/Pedro_Alfonso" TargetMode="External"/><Relationship Id="rId22" Type="http://schemas.openxmlformats.org/officeDocument/2006/relationships/hyperlink" Target="https://es.wikipedia.org/wiki/Pe%C3%B1afiel" TargetMode="External"/><Relationship Id="rId27" Type="http://schemas.openxmlformats.org/officeDocument/2006/relationships/hyperlink" Target="https://es.wikipedia.org/wiki/Alcocer" TargetMode="External"/><Relationship Id="rId43" Type="http://schemas.openxmlformats.org/officeDocument/2006/relationships/hyperlink" Target="https://es.wikipedia.org/wiki/Fernando_III_de_Castilla" TargetMode="External"/><Relationship Id="rId48" Type="http://schemas.openxmlformats.org/officeDocument/2006/relationships/hyperlink" Target="https://es.wikipedia.org/wiki/Sancho_IV_de_Castilla" TargetMode="External"/><Relationship Id="rId64" Type="http://schemas.openxmlformats.org/officeDocument/2006/relationships/hyperlink" Target="https://es.wikipedia.org/wiki/Alfonso_X" TargetMode="External"/><Relationship Id="rId69" Type="http://schemas.openxmlformats.org/officeDocument/2006/relationships/hyperlink" Target="https://es.wikipedia.org/wiki/Sendebar" TargetMode="External"/><Relationship Id="rId113" Type="http://schemas.openxmlformats.org/officeDocument/2006/relationships/hyperlink" Target="https://es.wikipedia.org/wiki/Pe%C3%B1afiel" TargetMode="External"/><Relationship Id="rId118" Type="http://schemas.openxmlformats.org/officeDocument/2006/relationships/hyperlink" Target="https://es.wikipedia.org/wiki/Isabel_de_Mallorca_%28m._1301%29" TargetMode="External"/><Relationship Id="rId134" Type="http://schemas.openxmlformats.org/officeDocument/2006/relationships/hyperlink" Target="https://es.wikipedia.org/wiki/Ram%C3%B3n_Berenguer_I_de_Ampurias" TargetMode="External"/><Relationship Id="rId139" Type="http://schemas.openxmlformats.org/officeDocument/2006/relationships/hyperlink" Target="https://es.wikipedia.org/wiki/Juan_I_de_Castilla" TargetMode="External"/><Relationship Id="rId80" Type="http://schemas.openxmlformats.org/officeDocument/2006/relationships/hyperlink" Target="https://es.wikipedia.org/wiki/Mar%C3%ADa_de_Molina" TargetMode="External"/><Relationship Id="rId85" Type="http://schemas.openxmlformats.org/officeDocument/2006/relationships/hyperlink" Target="https://es.wikipedia.org/wiki/Adelantado_mayor_de_Andaluc%C3%ADa" TargetMode="External"/><Relationship Id="rId150" Type="http://schemas.openxmlformats.org/officeDocument/2006/relationships/hyperlink" Target="https://es.wikipedia.org/wiki/Don_Juan_Manuel" TargetMode="External"/><Relationship Id="rId155" Type="http://schemas.openxmlformats.org/officeDocument/2006/relationships/hyperlink" Target="https://es.wikipedia.org/wiki/Belmonte_%28Cuenca%29" TargetMode="External"/><Relationship Id="rId171" Type="http://schemas.openxmlformats.org/officeDocument/2006/relationships/hyperlink" Target="https://es.wikipedia.org/wiki/El_conde_Lucanor" TargetMode="External"/><Relationship Id="rId176" Type="http://schemas.openxmlformats.org/officeDocument/2006/relationships/hyperlink" Target="https://es.wikipedia.org/wiki/Libro_infinido" TargetMode="External"/><Relationship Id="rId192" Type="http://schemas.openxmlformats.org/officeDocument/2006/relationships/hyperlink" Target="https://es.wikipedia.org/wiki/Libro_del_caballero_y_el_escudero" TargetMode="External"/><Relationship Id="rId197" Type="http://schemas.openxmlformats.org/officeDocument/2006/relationships/hyperlink" Target="https://es.wikipedia.org/wiki/Raimundo_Lulio" TargetMode="External"/><Relationship Id="rId206" Type="http://schemas.openxmlformats.org/officeDocument/2006/relationships/hyperlink" Target="https://es.wikipedia.org/wiki/Ap%C3%B3logo" TargetMode="External"/><Relationship Id="rId201" Type="http://schemas.openxmlformats.org/officeDocument/2006/relationships/hyperlink" Target="https://es.wikipedia.org/wiki/Barlaam_y_Josafat" TargetMode="External"/><Relationship Id="rId222" Type="http://schemas.openxmlformats.org/officeDocument/2006/relationships/hyperlink" Target="https://es.wikipedia.org/wiki/El_Conde_Lucanor" TargetMode="External"/><Relationship Id="rId12" Type="http://schemas.openxmlformats.org/officeDocument/2006/relationships/hyperlink" Target="https://es.wikipedia.org/wiki/1348" TargetMode="External"/><Relationship Id="rId17" Type="http://schemas.openxmlformats.org/officeDocument/2006/relationships/hyperlink" Target="https://es.wikipedia.org/wiki/Literatura_sapiencial_medieval_en_Espa%C3%B1a" TargetMode="External"/><Relationship Id="rId33" Type="http://schemas.openxmlformats.org/officeDocument/2006/relationships/hyperlink" Target="https://es.wikipedia.org/wiki/Alfonso_XI_de_Castilla" TargetMode="External"/><Relationship Id="rId38" Type="http://schemas.openxmlformats.org/officeDocument/2006/relationships/hyperlink" Target="https://es.wikipedia.org/wiki/Castillo_de_Escalona" TargetMode="External"/><Relationship Id="rId59" Type="http://schemas.openxmlformats.org/officeDocument/2006/relationships/hyperlink" Target="https://es.wikipedia.org/wiki/Orden_de_Santo_Domingo" TargetMode="External"/><Relationship Id="rId103" Type="http://schemas.openxmlformats.org/officeDocument/2006/relationships/hyperlink" Target="https://es.wikipedia.org/wiki/Castillo_de_Toro" TargetMode="External"/><Relationship Id="rId108" Type="http://schemas.openxmlformats.org/officeDocument/2006/relationships/hyperlink" Target="https://es.wikipedia.org/wiki/Sitio_de_Algeciras_%281342-1344%29" TargetMode="External"/><Relationship Id="rId124" Type="http://schemas.openxmlformats.org/officeDocument/2006/relationships/hyperlink" Target="https://es.wikipedia.org/wiki/Constanza_Manuel_de_Villena" TargetMode="External"/><Relationship Id="rId129" Type="http://schemas.openxmlformats.org/officeDocument/2006/relationships/hyperlink" Target="https://es.wikipedia.org/wiki/Blanca_N%C3%BA%C3%B1ez_de_Lara" TargetMode="External"/><Relationship Id="rId54" Type="http://schemas.openxmlformats.org/officeDocument/2006/relationships/hyperlink" Target="https://es.wikipedia.org/wiki/Lat%C3%ADn" TargetMode="External"/><Relationship Id="rId70" Type="http://schemas.openxmlformats.org/officeDocument/2006/relationships/hyperlink" Target="https://es.wikipedia.org/wiki/Reino_nazar%C3%AD_de_Granada" TargetMode="External"/><Relationship Id="rId75" Type="http://schemas.openxmlformats.org/officeDocument/2006/relationships/image" Target="media/image2.png"/><Relationship Id="rId91" Type="http://schemas.openxmlformats.org/officeDocument/2006/relationships/hyperlink" Target="https://es.wikipedia.org/wiki/Gibraltar" TargetMode="External"/><Relationship Id="rId96" Type="http://schemas.openxmlformats.org/officeDocument/2006/relationships/hyperlink" Target="https://es.wikipedia.org/wiki/Algeciras" TargetMode="External"/><Relationship Id="rId140" Type="http://schemas.openxmlformats.org/officeDocument/2006/relationships/hyperlink" Target="https://es.wikipedia.org/w/index.php?title=In%C3%A9s_de_Casta%C3%B1eda&amp;action=edit&amp;redlink=1" TargetMode="External"/><Relationship Id="rId145" Type="http://schemas.openxmlformats.org/officeDocument/2006/relationships/hyperlink" Target="https://es.wikipedia.org/wiki/Enrique_Manuel_de_Villena" TargetMode="External"/><Relationship Id="rId161" Type="http://schemas.openxmlformats.org/officeDocument/2006/relationships/hyperlink" Target="https://es.wikipedia.org/wiki/Cr%C3%B3nica_abreviada" TargetMode="External"/><Relationship Id="rId166" Type="http://schemas.openxmlformats.org/officeDocument/2006/relationships/hyperlink" Target="https://es.wikipedia.org/wiki/Libro_del_cavallero_et_del_escudero" TargetMode="External"/><Relationship Id="rId182" Type="http://schemas.openxmlformats.org/officeDocument/2006/relationships/hyperlink" Target="https://es.wikipedia.org/wiki/El_conde_Lucanor" TargetMode="External"/><Relationship Id="rId187" Type="http://schemas.openxmlformats.org/officeDocument/2006/relationships/hyperlink" Target="https://es.wikipedia.org/wiki/Libro_de_la_caza" TargetMode="External"/><Relationship Id="rId217" Type="http://schemas.openxmlformats.org/officeDocument/2006/relationships/hyperlink" Target="https://es.wikipedia.org/wiki/Abstracci%C3%B3n_%28filosof%C3%ADa%2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hyperlink" Target="https://es.wikipedia.org/wiki/Decamer%C3%B3n" TargetMode="External"/><Relationship Id="rId23" Type="http://schemas.openxmlformats.org/officeDocument/2006/relationships/hyperlink" Target="https://es.wikipedia.org/wiki/Cu%C3%A9llar" TargetMode="External"/><Relationship Id="rId28" Type="http://schemas.openxmlformats.org/officeDocument/2006/relationships/hyperlink" Target="https://es.wikipedia.org/wiki/Salmer%C3%B3n_%28Guadalajara%29" TargetMode="External"/><Relationship Id="rId49" Type="http://schemas.openxmlformats.org/officeDocument/2006/relationships/hyperlink" Target="https://es.wikipedia.org/wiki/Villena" TargetMode="External"/><Relationship Id="rId114" Type="http://schemas.openxmlformats.org/officeDocument/2006/relationships/hyperlink" Target="https://es.wikipedia.org/wiki/Convento_de_San_Pablo_de_Pe%C3%B1afiel" TargetMode="External"/><Relationship Id="rId119" Type="http://schemas.openxmlformats.org/officeDocument/2006/relationships/hyperlink" Target="https://es.wikipedia.org/wiki/Jaime_II_de_Mallorca" TargetMode="External"/><Relationship Id="rId44" Type="http://schemas.openxmlformats.org/officeDocument/2006/relationships/hyperlink" Target="https://es.wikipedia.org/wiki/Don_Juan_Manuel" TargetMode="External"/><Relationship Id="rId60" Type="http://schemas.openxmlformats.org/officeDocument/2006/relationships/hyperlink" Target="https://es.wikipedia.org/wiki/Mester_de_clerec%C3%ADa" TargetMode="External"/><Relationship Id="rId65" Type="http://schemas.openxmlformats.org/officeDocument/2006/relationships/hyperlink" Target="https://es.wikipedia.org/wiki/Estoria_de_Espa%C3%B1a" TargetMode="External"/><Relationship Id="rId81" Type="http://schemas.openxmlformats.org/officeDocument/2006/relationships/hyperlink" Target="https://es.wikipedia.org/wiki/Fernando_IV_de_Castilla" TargetMode="External"/><Relationship Id="rId86" Type="http://schemas.openxmlformats.org/officeDocument/2006/relationships/hyperlink" Target="https://es.wikipedia.org/w/index.php?title=Abu_Said_Utman_ben_Abi-l-Ula&amp;action=edit&amp;redlink=1" TargetMode="External"/><Relationship Id="rId130" Type="http://schemas.openxmlformats.org/officeDocument/2006/relationships/hyperlink" Target="https://es.wikipedia.org/wiki/Fernando_de_la_Cerda_%281275-1322%29" TargetMode="External"/><Relationship Id="rId135" Type="http://schemas.openxmlformats.org/officeDocument/2006/relationships/hyperlink" Target="https://es.wikipedia.org/wiki/Juana_Manuel_de_Villena" TargetMode="External"/><Relationship Id="rId151" Type="http://schemas.openxmlformats.org/officeDocument/2006/relationships/hyperlink" Target="https://es.wikipedia.org/wiki/Seia" TargetMode="External"/><Relationship Id="rId156" Type="http://schemas.openxmlformats.org/officeDocument/2006/relationships/hyperlink" Target="https://es.wikipedia.org/wiki/Meneses_de_Campos" TargetMode="External"/><Relationship Id="rId177" Type="http://schemas.openxmlformats.org/officeDocument/2006/relationships/hyperlink" Target="https://es.wikipedia.org/wiki/1336" TargetMode="External"/><Relationship Id="rId198" Type="http://schemas.openxmlformats.org/officeDocument/2006/relationships/hyperlink" Target="https://es.wikipedia.org/wiki/Vegecio" TargetMode="External"/><Relationship Id="rId172" Type="http://schemas.openxmlformats.org/officeDocument/2006/relationships/hyperlink" Target="https://es.wikipedia.org/wiki/1335" TargetMode="External"/><Relationship Id="rId193" Type="http://schemas.openxmlformats.org/officeDocument/2006/relationships/hyperlink" Target="https://es.wikipedia.org/wiki/Libro_de_los_estados" TargetMode="External"/><Relationship Id="rId202" Type="http://schemas.openxmlformats.org/officeDocument/2006/relationships/hyperlink" Target="https://es.wikipedia.org/wiki/Buda" TargetMode="External"/><Relationship Id="rId207" Type="http://schemas.openxmlformats.org/officeDocument/2006/relationships/hyperlink" Target="https://es.wikipedia.org/wiki/F%C3%A1bula" TargetMode="External"/><Relationship Id="rId223" Type="http://schemas.openxmlformats.org/officeDocument/2006/relationships/fontTable" Target="fontTable.xml"/><Relationship Id="rId13" Type="http://schemas.openxmlformats.org/officeDocument/2006/relationships/hyperlink" Target="https://es.wikipedia.org/wiki/Lengua_castellana" TargetMode="External"/><Relationship Id="rId18" Type="http://schemas.openxmlformats.org/officeDocument/2006/relationships/hyperlink" Target="https://es.wikipedia.org/wiki/Se%C3%B1or%C3%ADo_de_Villena" TargetMode="External"/><Relationship Id="rId39" Type="http://schemas.openxmlformats.org/officeDocument/2006/relationships/hyperlink" Target="https://es.wikipedia.org/wiki/Provincia_de_Toledo" TargetMode="External"/><Relationship Id="rId109" Type="http://schemas.openxmlformats.org/officeDocument/2006/relationships/hyperlink" Target="https://es.wikipedia.org/wiki/Cortes_de_Alcal%C3%A1" TargetMode="External"/><Relationship Id="rId34" Type="http://schemas.openxmlformats.org/officeDocument/2006/relationships/hyperlink" Target="https://es.wikipedia.org/wiki/Adelantado_mayor_de_Andaluc%C3%ADa" TargetMode="External"/><Relationship Id="rId50" Type="http://schemas.openxmlformats.org/officeDocument/2006/relationships/hyperlink" Target="https://es.wikipedia.org/wiki/Alfonso_IV_de_Arag%C3%B3n" TargetMode="External"/><Relationship Id="rId55" Type="http://schemas.openxmlformats.org/officeDocument/2006/relationships/hyperlink" Target="https://es.wikipedia.org/wiki/Historia" TargetMode="External"/><Relationship Id="rId76" Type="http://schemas.openxmlformats.org/officeDocument/2006/relationships/hyperlink" Target="https://es.wikipedia.org/wiki/Castillo_de_la_Atalaya" TargetMode="External"/><Relationship Id="rId97" Type="http://schemas.openxmlformats.org/officeDocument/2006/relationships/hyperlink" Target="https://es.wikipedia.org/wiki/Ceca" TargetMode="External"/><Relationship Id="rId104" Type="http://schemas.openxmlformats.org/officeDocument/2006/relationships/hyperlink" Target="https://es.wikipedia.org/wiki/Don_Juan_Manuel" TargetMode="External"/><Relationship Id="rId120" Type="http://schemas.openxmlformats.org/officeDocument/2006/relationships/hyperlink" Target="https://es.wikipedia.org/wiki/Constanza_de_Arag%C3%B3n_%281300-1327%29" TargetMode="External"/><Relationship Id="rId125" Type="http://schemas.openxmlformats.org/officeDocument/2006/relationships/hyperlink" Target="https://es.wikipedia.org/wiki/Pedro_I_de_Portugal" TargetMode="External"/><Relationship Id="rId141" Type="http://schemas.openxmlformats.org/officeDocument/2006/relationships/hyperlink" Target="https://es.wikipedia.org/w/index.php?title=Diego_G%C3%B3mez_de_Casta%C3%B1eda&amp;action=edit&amp;redlink=1" TargetMode="External"/><Relationship Id="rId146" Type="http://schemas.openxmlformats.org/officeDocument/2006/relationships/hyperlink" Target="https://es.wikipedia.org/wiki/Pe%C3%B1afiel" TargetMode="External"/><Relationship Id="rId167" Type="http://schemas.openxmlformats.org/officeDocument/2006/relationships/hyperlink" Target="https://es.wikipedia.org/wiki/1326" TargetMode="External"/><Relationship Id="rId188" Type="http://schemas.openxmlformats.org/officeDocument/2006/relationships/hyperlink" Target="https://es.wikipedia.org/wiki/Libro_de_las_tres_razones" TargetMode="External"/><Relationship Id="rId7" Type="http://schemas.openxmlformats.org/officeDocument/2006/relationships/hyperlink" Target="https://es.wikipedia.org/wiki/Escalona_%28Toledo%29" TargetMode="External"/><Relationship Id="rId71" Type="http://schemas.openxmlformats.org/officeDocument/2006/relationships/hyperlink" Target="https://es.wikipedia.org/wiki/Reino_de_Murcia_%28Corona_de_Castilla%29" TargetMode="External"/><Relationship Id="rId92" Type="http://schemas.openxmlformats.org/officeDocument/2006/relationships/hyperlink" Target="https://es.wikipedia.org/wiki/Pedro_I_de_Portugal" TargetMode="External"/><Relationship Id="rId162" Type="http://schemas.openxmlformats.org/officeDocument/2006/relationships/hyperlink" Target="https://es.wikipedia.org/wiki/1325" TargetMode="External"/><Relationship Id="rId183" Type="http://schemas.openxmlformats.org/officeDocument/2006/relationships/hyperlink" Target="https://es.wikipedia.org/wiki/Alfonso_X" TargetMode="External"/><Relationship Id="rId213" Type="http://schemas.openxmlformats.org/officeDocument/2006/relationships/hyperlink" Target="https://es.wikipedia.org/wiki/Giovanni_Boccaccio" TargetMode="External"/><Relationship Id="rId218" Type="http://schemas.openxmlformats.org/officeDocument/2006/relationships/hyperlink" Target="https://es.wikipedia.org/wiki/Concreto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Valdeolivas" TargetMode="External"/><Relationship Id="rId24" Type="http://schemas.openxmlformats.org/officeDocument/2006/relationships/hyperlink" Target="https://es.wikipedia.org/wiki/Elche" TargetMode="External"/><Relationship Id="rId40" Type="http://schemas.openxmlformats.org/officeDocument/2006/relationships/hyperlink" Target="https://es.wikipedia.org/wiki/Castillo_de_Garcimu%C3%B1oz" TargetMode="External"/><Relationship Id="rId45" Type="http://schemas.openxmlformats.org/officeDocument/2006/relationships/hyperlink" Target="https://es.wikipedia.org/wiki/Se%C3%B1or%C3%ADo_de_Villena" TargetMode="External"/><Relationship Id="rId66" Type="http://schemas.openxmlformats.org/officeDocument/2006/relationships/hyperlink" Target="https://es.wikipedia.org/wiki/Disciplina_clericalis" TargetMode="External"/><Relationship Id="rId87" Type="http://schemas.openxmlformats.org/officeDocument/2006/relationships/hyperlink" Target="https://es.wikipedia.org/wiki/Ozm%C3%ADn" TargetMode="External"/><Relationship Id="rId110" Type="http://schemas.openxmlformats.org/officeDocument/2006/relationships/hyperlink" Target="https://es.wikipedia.org/wiki/Por_Castilla_hablar%C3%A9_yo" TargetMode="External"/><Relationship Id="rId115" Type="http://schemas.openxmlformats.org/officeDocument/2006/relationships/hyperlink" Target="https://es.wikipedia.org/wiki/Pe%C3%B1afiel" TargetMode="External"/><Relationship Id="rId131" Type="http://schemas.openxmlformats.org/officeDocument/2006/relationships/hyperlink" Target="https://es.wikipedia.org/wiki/Juana_N%C3%BA%C3%B1ez_de_Lara" TargetMode="External"/><Relationship Id="rId136" Type="http://schemas.openxmlformats.org/officeDocument/2006/relationships/hyperlink" Target="https://es.wikipedia.org/wiki/Enrique_II_de_Castilla" TargetMode="External"/><Relationship Id="rId157" Type="http://schemas.openxmlformats.org/officeDocument/2006/relationships/hyperlink" Target="https://es.wikipedia.org/wiki/Condado_de_V%C3%ADa_Manuel" TargetMode="External"/><Relationship Id="rId178" Type="http://schemas.openxmlformats.org/officeDocument/2006/relationships/hyperlink" Target="https://es.wikipedia.org/wiki/1337" TargetMode="External"/><Relationship Id="rId61" Type="http://schemas.openxmlformats.org/officeDocument/2006/relationships/hyperlink" Target="https://es.wikipedia.org/wiki/Libro_de_Alexandre" TargetMode="External"/><Relationship Id="rId82" Type="http://schemas.openxmlformats.org/officeDocument/2006/relationships/hyperlink" Target="https://es.wikipedia.org/wiki/Jaime_II_de_Arag%C3%B3n" TargetMode="External"/><Relationship Id="rId152" Type="http://schemas.openxmlformats.org/officeDocument/2006/relationships/hyperlink" Target="https://es.wikipedia.org/wiki/Sintra" TargetMode="External"/><Relationship Id="rId173" Type="http://schemas.openxmlformats.org/officeDocument/2006/relationships/hyperlink" Target="https://es.wikipedia.org/wiki/Don_Juan_Manuel" TargetMode="External"/><Relationship Id="rId194" Type="http://schemas.openxmlformats.org/officeDocument/2006/relationships/hyperlink" Target="https://es.wikipedia.org/wiki/Conde_Lucanor" TargetMode="External"/><Relationship Id="rId199" Type="http://schemas.openxmlformats.org/officeDocument/2006/relationships/hyperlink" Target="https://es.wikipedia.org/wiki/Libro_de_los_estados" TargetMode="External"/><Relationship Id="rId203" Type="http://schemas.openxmlformats.org/officeDocument/2006/relationships/hyperlink" Target="https://es.wikipedia.org/wiki/Juan_Damasceno" TargetMode="External"/><Relationship Id="rId208" Type="http://schemas.openxmlformats.org/officeDocument/2006/relationships/hyperlink" Target="https://es.wikipedia.org/wiki/Alegor%C3%ADa" TargetMode="External"/><Relationship Id="rId19" Type="http://schemas.openxmlformats.org/officeDocument/2006/relationships/hyperlink" Target="https://es.wikipedia.org/wiki/Ducado_de_Villena" TargetMode="External"/><Relationship Id="rId224" Type="http://schemas.openxmlformats.org/officeDocument/2006/relationships/theme" Target="theme/theme1.xml"/><Relationship Id="rId14" Type="http://schemas.openxmlformats.org/officeDocument/2006/relationships/hyperlink" Target="https://es.wikipedia.org/wiki/Prosa" TargetMode="External"/><Relationship Id="rId30" Type="http://schemas.openxmlformats.org/officeDocument/2006/relationships/hyperlink" Target="https://es.wikipedia.org/wiki/Sierra_de_la_Almenara,_Moreras_y_Cabo_Cope" TargetMode="External"/><Relationship Id="rId35" Type="http://schemas.openxmlformats.org/officeDocument/2006/relationships/hyperlink" Target="https://es.wikipedia.org/wiki/Adelantado_mayor_de_Murcia" TargetMode="External"/><Relationship Id="rId56" Type="http://schemas.openxmlformats.org/officeDocument/2006/relationships/hyperlink" Target="https://es.wikipedia.org/wiki/Derecho" TargetMode="External"/><Relationship Id="rId77" Type="http://schemas.openxmlformats.org/officeDocument/2006/relationships/hyperlink" Target="https://es.wikipedia.org/wiki/Isabel_de_Mallorca_%28m._1301%29" TargetMode="External"/><Relationship Id="rId100" Type="http://schemas.openxmlformats.org/officeDocument/2006/relationships/hyperlink" Target="https://es.wikipedia.org/wiki/El_conde_Lucanor" TargetMode="External"/><Relationship Id="rId105" Type="http://schemas.openxmlformats.org/officeDocument/2006/relationships/hyperlink" Target="https://es.wikipedia.org/wiki/Pedro_I_de_Portugal" TargetMode="External"/><Relationship Id="rId126" Type="http://schemas.openxmlformats.org/officeDocument/2006/relationships/hyperlink" Target="https://es.wikipedia.org/wiki/Fernando_I_de_Portugal" TargetMode="External"/><Relationship Id="rId147" Type="http://schemas.openxmlformats.org/officeDocument/2006/relationships/hyperlink" Target="https://es.wikipedia.org/wiki/Don_Juan_Manuel" TargetMode="External"/><Relationship Id="rId168" Type="http://schemas.openxmlformats.org/officeDocument/2006/relationships/hyperlink" Target="https://es.wikipedia.org/wiki/1328" TargetMode="External"/><Relationship Id="rId8" Type="http://schemas.openxmlformats.org/officeDocument/2006/relationships/hyperlink" Target="https://es.wikipedia.org/wiki/5_de_mayo" TargetMode="External"/><Relationship Id="rId51" Type="http://schemas.openxmlformats.org/officeDocument/2006/relationships/hyperlink" Target="https://es.wikipedia.org/wiki/Equitaci%C3%B3n" TargetMode="External"/><Relationship Id="rId72" Type="http://schemas.openxmlformats.org/officeDocument/2006/relationships/hyperlink" Target="https://es.wikipedia.org/wiki/Castilla" TargetMode="External"/><Relationship Id="rId93" Type="http://schemas.openxmlformats.org/officeDocument/2006/relationships/hyperlink" Target="https://es.wikipedia.org/wiki/Pedro_I_de_Portugal" TargetMode="External"/><Relationship Id="rId98" Type="http://schemas.openxmlformats.org/officeDocument/2006/relationships/hyperlink" Target="https://es.wikipedia.org/wiki/El_Ca%C3%B1avate" TargetMode="External"/><Relationship Id="rId121" Type="http://schemas.openxmlformats.org/officeDocument/2006/relationships/hyperlink" Target="https://es.wikipedia.org/wiki/Castillo_de_Garcimu%C3%B1oz" TargetMode="External"/><Relationship Id="rId142" Type="http://schemas.openxmlformats.org/officeDocument/2006/relationships/hyperlink" Target="https://es.wikipedia.org/w/index.php?title=Juana_Fern%C3%A1ndez_de_Guzm%C3%A1n&amp;action=edit&amp;redlink=1" TargetMode="External"/><Relationship Id="rId163" Type="http://schemas.openxmlformats.org/officeDocument/2006/relationships/hyperlink" Target="https://es.wikipedia.org/wiki/Libro_de_la_caza" TargetMode="External"/><Relationship Id="rId184" Type="http://schemas.openxmlformats.org/officeDocument/2006/relationships/hyperlink" Target="https://es.wikipedia.org/wiki/Lat%C3%ADn" TargetMode="External"/><Relationship Id="rId189" Type="http://schemas.openxmlformats.org/officeDocument/2006/relationships/hyperlink" Target="https://es.wikipedia.org/wiki/Tractado_en_que_se_prueba_por_raz%C3%B3n_que_Sancta_Mar%C3%ADa_est%C3%A1_en_cuerpo_y_alma_en_Para%C3%ADso" TargetMode="External"/><Relationship Id="rId219" Type="http://schemas.openxmlformats.org/officeDocument/2006/relationships/hyperlink" Target="https://es.wikipedia.org/wiki/Libro_de_las_tres_razones" TargetMode="External"/><Relationship Id="rId3" Type="http://schemas.openxmlformats.org/officeDocument/2006/relationships/styles" Target="styles.xml"/><Relationship Id="rId214" Type="http://schemas.openxmlformats.org/officeDocument/2006/relationships/image" Target="media/image4.png"/><Relationship Id="rId25" Type="http://schemas.openxmlformats.org/officeDocument/2006/relationships/hyperlink" Target="https://es.wikipedia.org/wiki/Cartagena_%28Espa%C3%B1a%29" TargetMode="External"/><Relationship Id="rId46" Type="http://schemas.openxmlformats.org/officeDocument/2006/relationships/hyperlink" Target="https://es.wikipedia.org/wiki/Escalona_%28Toledo%29" TargetMode="External"/><Relationship Id="rId67" Type="http://schemas.openxmlformats.org/officeDocument/2006/relationships/hyperlink" Target="https://es.wikipedia.org/wiki/Pedro_Alfonso" TargetMode="External"/><Relationship Id="rId116" Type="http://schemas.openxmlformats.org/officeDocument/2006/relationships/hyperlink" Target="https://es.wikipedia.org/wiki/Convento_de_San_Pablo_%28Pe%C3%B1afiel%29" TargetMode="External"/><Relationship Id="rId137" Type="http://schemas.openxmlformats.org/officeDocument/2006/relationships/hyperlink" Target="https://es.wikipedia.org/wiki/Leonor_de_Guzm%C3%A1n" TargetMode="External"/><Relationship Id="rId158" Type="http://schemas.openxmlformats.org/officeDocument/2006/relationships/hyperlink" Target="https://es.wikipedia.org/wiki/Marquesado_de_Rafal" TargetMode="External"/><Relationship Id="rId20" Type="http://schemas.openxmlformats.org/officeDocument/2006/relationships/hyperlink" Target="https://es.wikipedia.org/wiki/Se%C3%B1or%C3%ADo_de_Villena" TargetMode="External"/><Relationship Id="rId41" Type="http://schemas.openxmlformats.org/officeDocument/2006/relationships/hyperlink" Target="https://es.wikipedia.org/wiki/Manuel_de_Castilla" TargetMode="External"/><Relationship Id="rId62" Type="http://schemas.openxmlformats.org/officeDocument/2006/relationships/hyperlink" Target="https://es.wikipedia.org/wiki/Libro_de_Apolonio" TargetMode="External"/><Relationship Id="rId83" Type="http://schemas.openxmlformats.org/officeDocument/2006/relationships/hyperlink" Target="https://es.wikipedia.org/wiki/Castillo_de_la_Atalaya" TargetMode="External"/><Relationship Id="rId88" Type="http://schemas.openxmlformats.org/officeDocument/2006/relationships/hyperlink" Target="https://es.wikipedia.org/wiki/Batalla_de_Guadalhorce" TargetMode="External"/><Relationship Id="rId111" Type="http://schemas.openxmlformats.org/officeDocument/2006/relationships/hyperlink" Target="https://es.wikipedia.org/wiki/Castillo_de_Garcimu%C3%B1oz" TargetMode="External"/><Relationship Id="rId132" Type="http://schemas.openxmlformats.org/officeDocument/2006/relationships/hyperlink" Target="https://es.wikipedia.org/wiki/Fernando_Manuel_de_Villena" TargetMode="External"/><Relationship Id="rId153" Type="http://schemas.openxmlformats.org/officeDocument/2006/relationships/hyperlink" Target="https://es.wikipedia.org/wiki/Cascais" TargetMode="External"/><Relationship Id="rId174" Type="http://schemas.openxmlformats.org/officeDocument/2006/relationships/hyperlink" Target="https://es.wikipedia.org/wiki/Tratado_de_la_Asunci%C3%B3n_de_la_Virgen_Mar%C3%ADa" TargetMode="External"/><Relationship Id="rId179" Type="http://schemas.openxmlformats.org/officeDocument/2006/relationships/hyperlink" Target="https://es.wikipedia.org/wiki/Libro_de_las_tres_razones" TargetMode="External"/><Relationship Id="rId195" Type="http://schemas.openxmlformats.org/officeDocument/2006/relationships/hyperlink" Target="https://es.wikipedia.org/wiki/Conde_Lucanor" TargetMode="External"/><Relationship Id="rId209" Type="http://schemas.openxmlformats.org/officeDocument/2006/relationships/hyperlink" Target="https://es.wikipedia.org/wiki/Conceptismo" TargetMode="External"/><Relationship Id="rId190" Type="http://schemas.openxmlformats.org/officeDocument/2006/relationships/hyperlink" Target="https://es.wikipedia.org/wiki/Libro_infinido" TargetMode="External"/><Relationship Id="rId204" Type="http://schemas.openxmlformats.org/officeDocument/2006/relationships/hyperlink" Target="https://es.wikipedia.org/wiki/Libro_de_los_ejemplos_del_conde_Lucanor_y_de_Patronio" TargetMode="External"/><Relationship Id="rId220" Type="http://schemas.openxmlformats.org/officeDocument/2006/relationships/hyperlink" Target="https://es.wikipedia.org/wiki/1342" TargetMode="External"/><Relationship Id="rId15" Type="http://schemas.openxmlformats.org/officeDocument/2006/relationships/hyperlink" Target="https://es.wikipedia.org/wiki/Ficci%C3%B3n" TargetMode="External"/><Relationship Id="rId36" Type="http://schemas.openxmlformats.org/officeDocument/2006/relationships/hyperlink" Target="https://es.wikipedia.org/wiki/Felipe_de_Castilla_%281292-1327%29" TargetMode="External"/><Relationship Id="rId57" Type="http://schemas.openxmlformats.org/officeDocument/2006/relationships/hyperlink" Target="https://es.wikipedia.org/wiki/Teolog%C3%ADa" TargetMode="External"/><Relationship Id="rId106" Type="http://schemas.openxmlformats.org/officeDocument/2006/relationships/hyperlink" Target="https://es.wikipedia.org/wiki/Batalla_del_Salado" TargetMode="External"/><Relationship Id="rId127" Type="http://schemas.openxmlformats.org/officeDocument/2006/relationships/hyperlink" Target="https://es.wikipedia.org/w/index.php?title=Beatriz_Manuel_de_Villena&amp;action=edit&amp;redlink=1" TargetMode="External"/><Relationship Id="rId10" Type="http://schemas.openxmlformats.org/officeDocument/2006/relationships/hyperlink" Target="https://es.wikipedia.org/wiki/C%C3%B3rdoba_%28Espa%C3%B1a%29" TargetMode="External"/><Relationship Id="rId31" Type="http://schemas.openxmlformats.org/officeDocument/2006/relationships/hyperlink" Target="https://es.wikipedia.org/wiki/Mayordomo_mayor_del_rey" TargetMode="External"/><Relationship Id="rId52" Type="http://schemas.openxmlformats.org/officeDocument/2006/relationships/hyperlink" Target="https://es.wikipedia.org/wiki/Caza" TargetMode="External"/><Relationship Id="rId73" Type="http://schemas.openxmlformats.org/officeDocument/2006/relationships/hyperlink" Target="https://es.wikipedia.org/wiki/Fernando_de_la_Cerda" TargetMode="External"/><Relationship Id="rId78" Type="http://schemas.openxmlformats.org/officeDocument/2006/relationships/hyperlink" Target="https://es.wikipedia.org/wiki/Jaime_II_de_Mallorca" TargetMode="External"/><Relationship Id="rId94" Type="http://schemas.openxmlformats.org/officeDocument/2006/relationships/hyperlink" Target="https://es.wikipedia.org/wiki/Batalla_del_Salado" TargetMode="External"/><Relationship Id="rId99" Type="http://schemas.openxmlformats.org/officeDocument/2006/relationships/hyperlink" Target="https://es.wikipedia.org/wiki/Provincia_de_Cuenca" TargetMode="External"/><Relationship Id="rId101" Type="http://schemas.openxmlformats.org/officeDocument/2006/relationships/hyperlink" Target="https://es.wikipedia.org/wiki/Fernando_IV_de_Castilla" TargetMode="External"/><Relationship Id="rId122" Type="http://schemas.openxmlformats.org/officeDocument/2006/relationships/hyperlink" Target="https://es.wikipedia.org/wiki/Jaime_II_de_Arag%C3%B3n" TargetMode="External"/><Relationship Id="rId143" Type="http://schemas.openxmlformats.org/officeDocument/2006/relationships/hyperlink" Target="https://es.wikipedia.org/wiki/Sancho_Manuel_de_Villena" TargetMode="External"/><Relationship Id="rId148" Type="http://schemas.openxmlformats.org/officeDocument/2006/relationships/hyperlink" Target="https://es.wikipedia.org/w/index.php?title=Beatriz_de_Sousa&amp;action=edit&amp;redlink=1" TargetMode="External"/><Relationship Id="rId164" Type="http://schemas.openxmlformats.org/officeDocument/2006/relationships/hyperlink" Target="https://es.wikipedia.org/wiki/1325" TargetMode="External"/><Relationship Id="rId169" Type="http://schemas.openxmlformats.org/officeDocument/2006/relationships/hyperlink" Target="https://es.wikipedia.org/wiki/Libro_de_los_estados" TargetMode="External"/><Relationship Id="rId185" Type="http://schemas.openxmlformats.org/officeDocument/2006/relationships/hyperlink" Target="https://es.wikipedia.org/wiki/Inmaculada_Concepci%C3%B3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282" TargetMode="External"/><Relationship Id="rId180" Type="http://schemas.openxmlformats.org/officeDocument/2006/relationships/hyperlink" Target="https://es.wikipedia.org/wiki/1345" TargetMode="External"/><Relationship Id="rId210" Type="http://schemas.openxmlformats.org/officeDocument/2006/relationships/hyperlink" Target="https://es.wikipedia.org/wiki/Disciplina_clericalis" TargetMode="External"/><Relationship Id="rId215" Type="http://schemas.openxmlformats.org/officeDocument/2006/relationships/hyperlink" Target="https://es.wikipedia.org/wiki/Ap%C3%B3logo" TargetMode="External"/><Relationship Id="rId26" Type="http://schemas.openxmlformats.org/officeDocument/2006/relationships/hyperlink" Target="https://es.wikipedia.org/wiki/Lorca" TargetMode="External"/><Relationship Id="rId47" Type="http://schemas.openxmlformats.org/officeDocument/2006/relationships/hyperlink" Target="https://es.wikipedia.org/wiki/Pe%C3%B1afiel" TargetMode="External"/><Relationship Id="rId68" Type="http://schemas.openxmlformats.org/officeDocument/2006/relationships/hyperlink" Target="https://es.wikipedia.org/wiki/Calila_e_Dimna" TargetMode="External"/><Relationship Id="rId89" Type="http://schemas.openxmlformats.org/officeDocument/2006/relationships/hyperlink" Target="https://es.wikipedia.org/wiki/Adelantado_mayor_de_Murcia" TargetMode="External"/><Relationship Id="rId112" Type="http://schemas.openxmlformats.org/officeDocument/2006/relationships/hyperlink" Target="https://es.wikipedia.org/wiki/Convento_de_San_Pablo_%28Pe%C3%B1afiel%29" TargetMode="External"/><Relationship Id="rId133" Type="http://schemas.openxmlformats.org/officeDocument/2006/relationships/hyperlink" Target="https://es.wikipedia.org/w/index.php?title=Juana_de_Ampurias&amp;action=edit&amp;redlink=1" TargetMode="External"/><Relationship Id="rId154" Type="http://schemas.openxmlformats.org/officeDocument/2006/relationships/hyperlink" Target="https://es.wikipedia.org/wiki/Montealegre" TargetMode="External"/><Relationship Id="rId175" Type="http://schemas.openxmlformats.org/officeDocument/2006/relationships/hyperlink" Target="https://es.wikipedia.org/wiki/1335" TargetMode="External"/><Relationship Id="rId196" Type="http://schemas.openxmlformats.org/officeDocument/2006/relationships/hyperlink" Target="https://es.wikipedia.org/wiki/Libro_del_caballero_y_el_escudero" TargetMode="External"/><Relationship Id="rId200" Type="http://schemas.openxmlformats.org/officeDocument/2006/relationships/hyperlink" Target="https://es.wikipedia.org/wiki/Siglo_XIV" TargetMode="External"/><Relationship Id="rId16" Type="http://schemas.openxmlformats.org/officeDocument/2006/relationships/hyperlink" Target="https://es.wikipedia.org/wiki/El_conde_Lucanor" TargetMode="External"/><Relationship Id="rId221" Type="http://schemas.openxmlformats.org/officeDocument/2006/relationships/hyperlink" Target="https://es.wikipedia.org/wiki/1345" TargetMode="External"/><Relationship Id="rId37" Type="http://schemas.openxmlformats.org/officeDocument/2006/relationships/hyperlink" Target="https://es.wikipedia.org/wiki/Juan_de_Haro" TargetMode="External"/><Relationship Id="rId58" Type="http://schemas.openxmlformats.org/officeDocument/2006/relationships/hyperlink" Target="https://es.wikipedia.org/wiki/Libro_de_los_estados" TargetMode="External"/><Relationship Id="rId79" Type="http://schemas.openxmlformats.org/officeDocument/2006/relationships/hyperlink" Target="https://es.wikipedia.org/wiki/Sancho_IV_de_Castilla" TargetMode="External"/><Relationship Id="rId102" Type="http://schemas.openxmlformats.org/officeDocument/2006/relationships/hyperlink" Target="https://es.wikipedia.org/wiki/Alfonso_XI" TargetMode="External"/><Relationship Id="rId123" Type="http://schemas.openxmlformats.org/officeDocument/2006/relationships/hyperlink" Target="https://es.wikipedia.org/wiki/Blanca_de_N%C3%A1poles" TargetMode="External"/><Relationship Id="rId144" Type="http://schemas.openxmlformats.org/officeDocument/2006/relationships/hyperlink" Target="https://es.wikipedia.org/wiki/Don_Juan_Manuel" TargetMode="External"/><Relationship Id="rId90" Type="http://schemas.openxmlformats.org/officeDocument/2006/relationships/hyperlink" Target="https://es.wikipedia.org/wiki/Blanca_N%C3%BA%C3%B1ez_de_Lara" TargetMode="External"/><Relationship Id="rId165" Type="http://schemas.openxmlformats.org/officeDocument/2006/relationships/hyperlink" Target="https://es.wikipedia.org/wiki/1326" TargetMode="External"/><Relationship Id="rId186" Type="http://schemas.openxmlformats.org/officeDocument/2006/relationships/hyperlink" Target="https://es.wikipedia.org/wiki/Cr%C3%B3nica_abreviad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6231</Words>
  <Characters>34274</Characters>
  <Application>Microsoft Office Word</Application>
  <DocSecurity>0</DocSecurity>
  <Lines>285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2017-04-12T14:09:00Z</dcterms:created>
  <dcterms:modified xsi:type="dcterms:W3CDTF">2017-04-12T14:09:00Z</dcterms:modified>
</cp:coreProperties>
</file>