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507843" w:rsidRDefault="0009080F" w:rsidP="00E215A0">
      <w:pPr>
        <w:jc w:val="center"/>
        <w:rPr>
          <w:b/>
          <w:color w:val="FF0000"/>
          <w:sz w:val="36"/>
          <w:szCs w:val="36"/>
        </w:rPr>
      </w:pPr>
      <w:r w:rsidRPr="0009080F">
        <w:rPr>
          <w:b/>
          <w:color w:val="FF0000"/>
          <w:sz w:val="36"/>
          <w:szCs w:val="36"/>
        </w:rPr>
        <w:t>L</w:t>
      </w:r>
      <w:r w:rsidR="00E215A0">
        <w:rPr>
          <w:b/>
          <w:color w:val="FF0000"/>
          <w:sz w:val="36"/>
          <w:szCs w:val="36"/>
        </w:rPr>
        <w:t>udovico Pio 781 - 814</w:t>
      </w:r>
    </w:p>
    <w:p w:rsidR="00E215A0" w:rsidRDefault="00E215A0" w:rsidP="00E215A0">
      <w:pPr>
        <w:jc w:val="center"/>
        <w:rPr>
          <w:b/>
          <w:color w:val="0070C0"/>
        </w:rPr>
      </w:pPr>
      <w:r w:rsidRPr="00E215A0">
        <w:rPr>
          <w:b/>
          <w:color w:val="0070C0"/>
        </w:rPr>
        <w:t>https://es.wikipedia.org/wiki/Ludovico_P%C3%ADo</w:t>
      </w:r>
    </w:p>
    <w:p w:rsidR="00E215A0" w:rsidRDefault="00E215A0" w:rsidP="00E215A0">
      <w:pPr>
        <w:jc w:val="center"/>
        <w:rPr>
          <w:b/>
          <w:color w:val="0070C0"/>
        </w:rPr>
      </w:pPr>
    </w:p>
    <w:p w:rsidR="00E215A0" w:rsidRDefault="00E215A0" w:rsidP="00E215A0">
      <w:pPr>
        <w:jc w:val="center"/>
        <w:rPr>
          <w:b/>
          <w:bCs/>
        </w:rPr>
      </w:pPr>
      <w:r w:rsidRPr="00E215A0">
        <w:rPr>
          <w:b/>
          <w:color w:val="0070C0"/>
        </w:rPr>
        <w:drawing>
          <wp:inline distT="0" distB="0" distL="0" distR="0">
            <wp:extent cx="2657475" cy="2579314"/>
            <wp:effectExtent l="19050" t="0" r="9525" b="0"/>
            <wp:docPr id="11" name="Imagen 30" descr="Resultado de imagen de ludovico 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de ludovico pi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7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 w:rsidRPr="00E215A0">
        <w:rPr>
          <w:rFonts w:ascii="Arial" w:hAnsi="Arial" w:cs="Arial"/>
          <w:b/>
          <w:bCs/>
        </w:rPr>
        <w:t xml:space="preserve">   </w:t>
      </w: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</w:t>
      </w:r>
      <w:r w:rsidRPr="00E215A0">
        <w:rPr>
          <w:rFonts w:ascii="Arial" w:hAnsi="Arial" w:cs="Arial"/>
          <w:b/>
          <w:bCs/>
        </w:rPr>
        <w:t>Luis I</w:t>
      </w:r>
      <w:r w:rsidRPr="00E215A0">
        <w:rPr>
          <w:rFonts w:ascii="Arial" w:hAnsi="Arial" w:cs="Arial"/>
          <w:b/>
        </w:rPr>
        <w:t xml:space="preserve">, llamado </w:t>
      </w:r>
      <w:r w:rsidRPr="00E215A0">
        <w:rPr>
          <w:rFonts w:ascii="Arial" w:hAnsi="Arial" w:cs="Arial"/>
          <w:b/>
          <w:bCs/>
        </w:rPr>
        <w:t>el Piadoso</w:t>
      </w:r>
      <w:r w:rsidRPr="00E215A0">
        <w:rPr>
          <w:rFonts w:ascii="Arial" w:hAnsi="Arial" w:cs="Arial"/>
          <w:b/>
        </w:rPr>
        <w:t xml:space="preserve"> (en </w:t>
      </w:r>
      <w:hyperlink r:id="rId7" w:tooltip="Latín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E215A0">
        <w:rPr>
          <w:rFonts w:ascii="Arial" w:hAnsi="Arial" w:cs="Arial"/>
          <w:b/>
        </w:rPr>
        <w:t xml:space="preserve">: </w:t>
      </w:r>
      <w:proofErr w:type="spellStart"/>
      <w:r w:rsidRPr="00E215A0">
        <w:rPr>
          <w:rFonts w:ascii="Arial" w:hAnsi="Arial" w:cs="Arial"/>
          <w:b/>
          <w:i/>
          <w:iCs/>
        </w:rPr>
        <w:t>Ludovicus</w:t>
      </w:r>
      <w:proofErr w:type="spellEnd"/>
      <w:r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Pr="00E215A0">
        <w:rPr>
          <w:rFonts w:ascii="Arial" w:hAnsi="Arial" w:cs="Arial"/>
          <w:b/>
          <w:i/>
          <w:iCs/>
        </w:rPr>
        <w:t>Pius</w:t>
      </w:r>
      <w:proofErr w:type="spellEnd"/>
      <w:r w:rsidRPr="00E215A0">
        <w:rPr>
          <w:rFonts w:ascii="Arial" w:hAnsi="Arial" w:cs="Arial"/>
          <w:b/>
        </w:rPr>
        <w:t xml:space="preserve">; </w:t>
      </w:r>
      <w:hyperlink r:id="rId8" w:tooltip="Chasseneuil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Chasseneuil</w:t>
        </w:r>
        <w:proofErr w:type="spellEnd"/>
      </w:hyperlink>
      <w:r w:rsidRPr="00E215A0">
        <w:rPr>
          <w:rFonts w:ascii="Arial" w:hAnsi="Arial" w:cs="Arial"/>
          <w:b/>
        </w:rPr>
        <w:t xml:space="preserve">, junio/agosto de </w:t>
      </w:r>
      <w:hyperlink r:id="rId9" w:tooltip="77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778</w:t>
        </w:r>
      </w:hyperlink>
      <w:r w:rsidRPr="00E215A0">
        <w:rPr>
          <w:rFonts w:ascii="Arial" w:hAnsi="Arial" w:cs="Arial"/>
          <w:b/>
        </w:rPr>
        <w:t xml:space="preserve"> – </w:t>
      </w:r>
      <w:hyperlink r:id="rId10" w:tooltip="Ingelheim am Rhein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Ingelheim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 am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Rhein</w:t>
        </w:r>
        <w:proofErr w:type="spellEnd"/>
      </w:hyperlink>
      <w:r w:rsidRPr="00E215A0">
        <w:rPr>
          <w:rFonts w:ascii="Arial" w:hAnsi="Arial" w:cs="Arial"/>
          <w:b/>
        </w:rPr>
        <w:t xml:space="preserve">, </w:t>
      </w:r>
      <w:hyperlink r:id="rId11" w:tooltip="23 de juni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23 de junio</w:t>
        </w:r>
      </w:hyperlink>
      <w:r w:rsidRPr="00E215A0">
        <w:rPr>
          <w:rFonts w:ascii="Arial" w:hAnsi="Arial" w:cs="Arial"/>
          <w:b/>
        </w:rPr>
        <w:t xml:space="preserve"> de </w:t>
      </w:r>
      <w:hyperlink r:id="rId12" w:tooltip="84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840</w:t>
        </w:r>
      </w:hyperlink>
      <w:r w:rsidRPr="00E215A0">
        <w:rPr>
          <w:rFonts w:ascii="Arial" w:hAnsi="Arial" w:cs="Arial"/>
          <w:b/>
        </w:rPr>
        <w:t xml:space="preserve">), fue </w:t>
      </w:r>
      <w:hyperlink r:id="rId13" w:tooltip="Anexo:Duques de Aquitan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rey de Aquitania</w:t>
        </w:r>
      </w:hyperlink>
      <w:r w:rsidRPr="00E215A0">
        <w:rPr>
          <w:rFonts w:ascii="Arial" w:hAnsi="Arial" w:cs="Arial"/>
          <w:b/>
        </w:rPr>
        <w:t xml:space="preserve"> (</w:t>
      </w:r>
      <w:hyperlink r:id="rId14" w:tooltip="781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781</w:t>
        </w:r>
      </w:hyperlink>
      <w:r w:rsidRPr="00E215A0">
        <w:rPr>
          <w:rFonts w:ascii="Arial" w:hAnsi="Arial" w:cs="Arial"/>
          <w:b/>
        </w:rPr>
        <w:t>–</w:t>
      </w:r>
      <w:hyperlink r:id="rId15" w:tooltip="814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814</w:t>
        </w:r>
      </w:hyperlink>
      <w:r w:rsidRPr="00E215A0">
        <w:rPr>
          <w:rFonts w:ascii="Arial" w:hAnsi="Arial" w:cs="Arial"/>
          <w:b/>
        </w:rPr>
        <w:t xml:space="preserve">), </w:t>
      </w:r>
      <w:proofErr w:type="spellStart"/>
      <w:r w:rsidRPr="00E215A0">
        <w:rPr>
          <w:rFonts w:ascii="Arial" w:hAnsi="Arial" w:cs="Arial"/>
          <w:b/>
        </w:rPr>
        <w:t>coemperador</w:t>
      </w:r>
      <w:proofErr w:type="spellEnd"/>
      <w:r w:rsidRPr="00E215A0">
        <w:rPr>
          <w:rFonts w:ascii="Arial" w:hAnsi="Arial" w:cs="Arial"/>
          <w:b/>
        </w:rPr>
        <w:t xml:space="preserve"> (813–814), </w:t>
      </w:r>
      <w:hyperlink r:id="rId16" w:tooltip="Imperio carolingi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emperador de Occ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dente</w:t>
        </w:r>
      </w:hyperlink>
      <w:r w:rsidRPr="00E215A0">
        <w:rPr>
          <w:rFonts w:ascii="Arial" w:hAnsi="Arial" w:cs="Arial"/>
          <w:b/>
        </w:rPr>
        <w:t xml:space="preserve"> y </w:t>
      </w:r>
      <w:hyperlink r:id="rId17" w:tooltip="Rey de los franco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rey de los francos</w:t>
        </w:r>
      </w:hyperlink>
      <w:r w:rsidRPr="00E215A0">
        <w:rPr>
          <w:rFonts w:ascii="Arial" w:hAnsi="Arial" w:cs="Arial"/>
          <w:b/>
        </w:rPr>
        <w:t xml:space="preserve"> desde el </w:t>
      </w:r>
      <w:hyperlink r:id="rId18" w:tooltip="28 de ener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28 de enero</w:t>
        </w:r>
      </w:hyperlink>
      <w:r w:rsidRPr="00E215A0">
        <w:rPr>
          <w:rFonts w:ascii="Arial" w:hAnsi="Arial" w:cs="Arial"/>
          <w:b/>
        </w:rPr>
        <w:t xml:space="preserve"> de </w:t>
      </w:r>
      <w:hyperlink r:id="rId19" w:tooltip="814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814</w:t>
        </w:r>
      </w:hyperlink>
      <w:r w:rsidRPr="00E215A0">
        <w:rPr>
          <w:rFonts w:ascii="Arial" w:hAnsi="Arial" w:cs="Arial"/>
          <w:b/>
        </w:rPr>
        <w:t xml:space="preserve"> hasta su muerte, con excepción del periodo compre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 xml:space="preserve">dido entre </w:t>
      </w:r>
      <w:hyperlink r:id="rId20" w:tooltip="83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833</w:t>
        </w:r>
      </w:hyperlink>
      <w:r w:rsidRPr="00E215A0">
        <w:rPr>
          <w:rFonts w:ascii="Arial" w:hAnsi="Arial" w:cs="Arial"/>
          <w:b/>
        </w:rPr>
        <w:t xml:space="preserve"> y </w:t>
      </w:r>
      <w:hyperlink r:id="rId21" w:tooltip="834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834</w:t>
        </w:r>
      </w:hyperlink>
      <w:r w:rsidRPr="00E215A0">
        <w:rPr>
          <w:rFonts w:ascii="Arial" w:hAnsi="Arial" w:cs="Arial"/>
          <w:b/>
        </w:rPr>
        <w:t>, en que fue desposeído por sus hijos.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215A0">
        <w:rPr>
          <w:rFonts w:ascii="Arial" w:hAnsi="Arial" w:cs="Arial"/>
          <w:b/>
        </w:rPr>
        <w:t xml:space="preserve">Hijo y sucesor de </w:t>
      </w:r>
      <w:hyperlink r:id="rId22" w:tooltip="Carlomagn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Carlomagno</w:t>
        </w:r>
      </w:hyperlink>
      <w:r w:rsidRPr="00E215A0">
        <w:rPr>
          <w:rFonts w:ascii="Arial" w:hAnsi="Arial" w:cs="Arial"/>
          <w:b/>
        </w:rPr>
        <w:t>, en su reinado el Imperio carolingio comenzó un rápido d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>clive, alimentado por las disputas sucesorias con sus hijos, que se trocaron en abierta guerra civil.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215A0">
        <w:rPr>
          <w:rFonts w:ascii="Arial" w:hAnsi="Arial" w:cs="Arial"/>
          <w:b/>
        </w:rPr>
        <w:t xml:space="preserve">Al frente del gobierno de Aquitania se le encomendó la defensa de la frontera suroeste del </w:t>
      </w:r>
      <w:hyperlink r:id="rId23" w:tooltip="Imperio carolingi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Imperio de su padre</w:t>
        </w:r>
      </w:hyperlink>
      <w:r w:rsidRPr="00E215A0">
        <w:rPr>
          <w:rFonts w:ascii="Arial" w:hAnsi="Arial" w:cs="Arial"/>
          <w:b/>
        </w:rPr>
        <w:t xml:space="preserve">. </w:t>
      </w:r>
      <w:hyperlink r:id="rId24" w:tooltip="Reconquist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Conquistó</w:t>
        </w:r>
      </w:hyperlink>
      <w:r w:rsidRPr="00E215A0">
        <w:rPr>
          <w:rFonts w:ascii="Arial" w:hAnsi="Arial" w:cs="Arial"/>
          <w:b/>
        </w:rPr>
        <w:t xml:space="preserve"> </w:t>
      </w:r>
      <w:hyperlink r:id="rId25" w:tooltip="Barcelon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Barcelona</w:t>
        </w:r>
      </w:hyperlink>
      <w:r w:rsidRPr="00E215A0">
        <w:rPr>
          <w:rFonts w:ascii="Arial" w:hAnsi="Arial" w:cs="Arial"/>
          <w:b/>
        </w:rPr>
        <w:t xml:space="preserve"> a los </w:t>
      </w:r>
      <w:hyperlink r:id="rId26" w:tooltip="Al-Ándalu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musulmanes</w:t>
        </w:r>
      </w:hyperlink>
      <w:r w:rsidRPr="00E215A0">
        <w:rPr>
          <w:rFonts w:ascii="Arial" w:hAnsi="Arial" w:cs="Arial"/>
          <w:b/>
        </w:rPr>
        <w:t xml:space="preserve"> (</w:t>
      </w:r>
      <w:hyperlink r:id="rId27" w:tooltip="801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801</w:t>
        </w:r>
      </w:hyperlink>
      <w:r w:rsidRPr="00E215A0">
        <w:rPr>
          <w:rFonts w:ascii="Arial" w:hAnsi="Arial" w:cs="Arial"/>
          <w:b/>
        </w:rPr>
        <w:t>) e impuso la autor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 xml:space="preserve">dad imperial sobre </w:t>
      </w:r>
      <w:hyperlink r:id="rId28" w:tooltip="Pamplon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Pamplona</w:t>
        </w:r>
      </w:hyperlink>
      <w:r w:rsidRPr="00E215A0">
        <w:rPr>
          <w:rFonts w:ascii="Arial" w:hAnsi="Arial" w:cs="Arial"/>
          <w:b/>
        </w:rPr>
        <w:t xml:space="preserve"> y sobre los </w:t>
      </w:r>
      <w:hyperlink r:id="rId29" w:tooltip="Vascone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Vascones</w:t>
        </w:r>
      </w:hyperlink>
      <w:r w:rsidRPr="00E215A0">
        <w:rPr>
          <w:rFonts w:ascii="Arial" w:hAnsi="Arial" w:cs="Arial"/>
          <w:b/>
        </w:rPr>
        <w:t xml:space="preserve"> (</w:t>
      </w:r>
      <w:hyperlink r:id="rId30" w:tooltip="81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813</w:t>
        </w:r>
      </w:hyperlink>
      <w:r w:rsidRPr="00E215A0">
        <w:rPr>
          <w:rFonts w:ascii="Arial" w:hAnsi="Arial" w:cs="Arial"/>
          <w:b/>
        </w:rPr>
        <w:t>). Como emperador, numerosas catástrofes marcaron el comienzo de su reinado, siendo de especial relevancia el trato br</w:t>
      </w:r>
      <w:r w:rsidRPr="00E215A0">
        <w:rPr>
          <w:rFonts w:ascii="Arial" w:hAnsi="Arial" w:cs="Arial"/>
          <w:b/>
        </w:rPr>
        <w:t>u</w:t>
      </w:r>
      <w:r w:rsidRPr="00E215A0">
        <w:rPr>
          <w:rFonts w:ascii="Arial" w:hAnsi="Arial" w:cs="Arial"/>
          <w:b/>
        </w:rPr>
        <w:t xml:space="preserve">tal que dispensó a su sobrino </w:t>
      </w:r>
      <w:hyperlink r:id="rId31" w:tooltip="Bernardo I de Ital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Bernardo</w:t>
        </w:r>
      </w:hyperlink>
      <w:r w:rsidRPr="00E215A0">
        <w:rPr>
          <w:rFonts w:ascii="Arial" w:hAnsi="Arial" w:cs="Arial"/>
          <w:b/>
        </w:rPr>
        <w:t>. El acto de contrición que realizó como cons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>cuencia de ello mermó considerablemente su autoridad e influencia.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215A0">
        <w:rPr>
          <w:rFonts w:ascii="Arial" w:hAnsi="Arial" w:cs="Arial"/>
          <w:b/>
        </w:rPr>
        <w:t xml:space="preserve">Pretendió incorporar a sus hijos </w:t>
      </w:r>
      <w:hyperlink r:id="rId32" w:tooltip="Lotario I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Lotario</w:t>
        </w:r>
      </w:hyperlink>
      <w:r w:rsidRPr="00E215A0">
        <w:rPr>
          <w:rFonts w:ascii="Arial" w:hAnsi="Arial" w:cs="Arial"/>
          <w:b/>
        </w:rPr>
        <w:t xml:space="preserve"> (</w:t>
      </w:r>
      <w:proofErr w:type="spellStart"/>
      <w:r w:rsidRPr="00E215A0">
        <w:rPr>
          <w:rFonts w:ascii="Arial" w:hAnsi="Arial" w:cs="Arial"/>
          <w:b/>
        </w:rPr>
        <w:t>coemperador</w:t>
      </w:r>
      <w:proofErr w:type="spellEnd"/>
      <w:r w:rsidRPr="00E215A0">
        <w:rPr>
          <w:rFonts w:ascii="Arial" w:hAnsi="Arial" w:cs="Arial"/>
          <w:b/>
        </w:rPr>
        <w:t xml:space="preserve"> desde 817), </w:t>
      </w:r>
      <w:hyperlink r:id="rId33" w:tooltip="Pipino I de Aquitani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Pipino</w:t>
        </w:r>
        <w:proofErr w:type="spellEnd"/>
      </w:hyperlink>
      <w:r w:rsidRPr="00E215A0">
        <w:rPr>
          <w:rFonts w:ascii="Arial" w:hAnsi="Arial" w:cs="Arial"/>
          <w:b/>
        </w:rPr>
        <w:t xml:space="preserve"> y </w:t>
      </w:r>
      <w:hyperlink r:id="rId34" w:tooltip="Luis el Germánic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Luis</w:t>
        </w:r>
      </w:hyperlink>
      <w:r w:rsidRPr="00E215A0">
        <w:rPr>
          <w:rFonts w:ascii="Arial" w:hAnsi="Arial" w:cs="Arial"/>
          <w:b/>
        </w:rPr>
        <w:t xml:space="preserve"> en la administr</w:t>
      </w:r>
      <w:r w:rsidRPr="00E215A0">
        <w:rPr>
          <w:rFonts w:ascii="Arial" w:hAnsi="Arial" w:cs="Arial"/>
          <w:b/>
        </w:rPr>
        <w:t>a</w:t>
      </w:r>
      <w:r w:rsidRPr="00E215A0">
        <w:rPr>
          <w:rFonts w:ascii="Arial" w:hAnsi="Arial" w:cs="Arial"/>
          <w:b/>
        </w:rPr>
        <w:t xml:space="preserve">ción y trató de establecer una división adecuada entre ellos bajo la supremacía de Lotario. Cuando intentó agregar a un cuarto, </w:t>
      </w:r>
      <w:hyperlink r:id="rId35" w:tooltip="Carlos el Calv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Carlos el Calvo</w:t>
        </w:r>
      </w:hyperlink>
      <w:r w:rsidRPr="00E215A0">
        <w:rPr>
          <w:rFonts w:ascii="Arial" w:hAnsi="Arial" w:cs="Arial"/>
          <w:b/>
        </w:rPr>
        <w:t>, los hijos mayores se reb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>laron y lucharon por o</w:t>
      </w:r>
      <w:r w:rsidRPr="00E215A0">
        <w:rPr>
          <w:rFonts w:ascii="Arial" w:hAnsi="Arial" w:cs="Arial"/>
          <w:b/>
        </w:rPr>
        <w:t>b</w:t>
      </w:r>
      <w:r w:rsidRPr="00E215A0">
        <w:rPr>
          <w:rFonts w:ascii="Arial" w:hAnsi="Arial" w:cs="Arial"/>
          <w:b/>
        </w:rPr>
        <w:t xml:space="preserve">tener la supremacía. La muerte de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 xml:space="preserve"> en </w:t>
      </w:r>
      <w:hyperlink r:id="rId36" w:tooltip="83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838</w:t>
        </w:r>
      </w:hyperlink>
      <w:r w:rsidRPr="00E215A0">
        <w:rPr>
          <w:rFonts w:ascii="Arial" w:hAnsi="Arial" w:cs="Arial"/>
          <w:b/>
        </w:rPr>
        <w:t xml:space="preserve"> no detuvo la lucha por el Imperio entre los tres hermanos restantes, que finalizaría con el </w:t>
      </w:r>
      <w:hyperlink r:id="rId37" w:tooltip="Tratado de Verdún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Tr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tado de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Verdún</w:t>
        </w:r>
        <w:proofErr w:type="spellEnd"/>
      </w:hyperlink>
      <w:r w:rsidRPr="00E215A0">
        <w:rPr>
          <w:rFonts w:ascii="Arial" w:hAnsi="Arial" w:cs="Arial"/>
          <w:b/>
        </w:rPr>
        <w:t xml:space="preserve"> en </w:t>
      </w:r>
      <w:hyperlink r:id="rId38" w:tooltip="84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843</w:t>
        </w:r>
      </w:hyperlink>
      <w:r w:rsidRPr="00E215A0">
        <w:rPr>
          <w:rFonts w:ascii="Arial" w:hAnsi="Arial" w:cs="Arial"/>
          <w:b/>
        </w:rPr>
        <w:t>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E215A0" w:rsidRDefault="00E215A0" w:rsidP="00E215A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E215A0">
        <w:rPr>
          <w:rStyle w:val="mw-headline"/>
          <w:rFonts w:ascii="Arial" w:hAnsi="Arial" w:cs="Arial"/>
          <w:color w:val="FF0000"/>
          <w:sz w:val="24"/>
          <w:szCs w:val="24"/>
        </w:rPr>
        <w:t>Nacimiento y reino de Aquitania</w:t>
      </w:r>
    </w:p>
    <w:p w:rsidR="00E215A0" w:rsidRPr="00E215A0" w:rsidRDefault="00E215A0" w:rsidP="00E215A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hyperlink r:id="rId39" w:tooltip="Eginardo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Eginardo</w:t>
        </w:r>
        <w:proofErr w:type="spellEnd"/>
      </w:hyperlink>
      <w:r w:rsidRPr="00E215A0">
        <w:rPr>
          <w:rFonts w:ascii="Arial" w:hAnsi="Arial" w:cs="Arial"/>
          <w:b/>
        </w:rPr>
        <w:t xml:space="preserve"> y el cronista anónimo conocido como </w:t>
      </w:r>
      <w:hyperlink r:id="rId40" w:tooltip="Vita Hludovici (aún no redactado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Astrónomo</w:t>
        </w:r>
      </w:hyperlink>
      <w:r w:rsidRPr="00E215A0">
        <w:rPr>
          <w:rFonts w:ascii="Arial" w:hAnsi="Arial" w:cs="Arial"/>
          <w:b/>
        </w:rPr>
        <w:t xml:space="preserve"> escriben que Luis nació en la villa regia de </w:t>
      </w:r>
      <w:proofErr w:type="spellStart"/>
      <w:r w:rsidRPr="00E215A0">
        <w:rPr>
          <w:rFonts w:ascii="Arial" w:hAnsi="Arial" w:cs="Arial"/>
          <w:b/>
          <w:i/>
          <w:iCs/>
        </w:rPr>
        <w:t>Ca</w:t>
      </w:r>
      <w:r w:rsidRPr="00E215A0">
        <w:rPr>
          <w:rFonts w:ascii="Arial" w:hAnsi="Arial" w:cs="Arial"/>
          <w:b/>
          <w:i/>
          <w:iCs/>
        </w:rPr>
        <w:t>s</w:t>
      </w:r>
      <w:r w:rsidRPr="00E215A0">
        <w:rPr>
          <w:rFonts w:ascii="Arial" w:hAnsi="Arial" w:cs="Arial"/>
          <w:b/>
          <w:i/>
          <w:iCs/>
        </w:rPr>
        <w:t>sinogilum</w:t>
      </w:r>
      <w:proofErr w:type="spellEnd"/>
      <w:r w:rsidRPr="00E215A0">
        <w:rPr>
          <w:rFonts w:ascii="Arial" w:hAnsi="Arial" w:cs="Arial"/>
          <w:b/>
        </w:rPr>
        <w:t xml:space="preserve"> mientras </w:t>
      </w:r>
      <w:hyperlink r:id="rId41" w:tooltip="Carlomagn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Carlomagno</w:t>
        </w:r>
      </w:hyperlink>
      <w:r w:rsidRPr="00E215A0">
        <w:rPr>
          <w:rFonts w:ascii="Arial" w:hAnsi="Arial" w:cs="Arial"/>
          <w:b/>
        </w:rPr>
        <w:t xml:space="preserve"> se encontraba de </w:t>
      </w:r>
      <w:hyperlink r:id="rId42" w:tooltip="Campaña militar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campaña</w:t>
        </w:r>
      </w:hyperlink>
      <w:r w:rsidRPr="00E215A0">
        <w:rPr>
          <w:rFonts w:ascii="Arial" w:hAnsi="Arial" w:cs="Arial"/>
          <w:b/>
        </w:rPr>
        <w:t xml:space="preserve"> en </w:t>
      </w:r>
      <w:hyperlink r:id="rId43" w:tooltip="Españ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Pr="00E215A0">
        <w:rPr>
          <w:rFonts w:ascii="Arial" w:hAnsi="Arial" w:cs="Arial"/>
          <w:b/>
        </w:rPr>
        <w:t xml:space="preserve">; el lugar ha sido identificado con </w:t>
      </w:r>
      <w:hyperlink r:id="rId44" w:tooltip="Chasseneuil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Chasseneuil</w:t>
        </w:r>
      </w:hyperlink>
      <w:r w:rsidRPr="00E215A0">
        <w:rPr>
          <w:rFonts w:ascii="Arial" w:hAnsi="Arial" w:cs="Arial"/>
          <w:b/>
        </w:rPr>
        <w:t>.</w:t>
      </w:r>
      <w:hyperlink r:id="rId45" w:anchor="cite_note-1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E215A0">
        <w:rPr>
          <w:rFonts w:ascii="Arial" w:hAnsi="Arial" w:cs="Arial"/>
          <w:b/>
        </w:rPr>
        <w:t xml:space="preserve"> Era el tercero de los hijos que Carlomagno tuvo con </w:t>
      </w:r>
      <w:hyperlink r:id="rId46" w:tooltip="Hildegard von Anglachgau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Hildegarda</w:t>
        </w:r>
        <w:proofErr w:type="spellEnd"/>
      </w:hyperlink>
      <w:r w:rsidRPr="00E215A0">
        <w:rPr>
          <w:rFonts w:ascii="Arial" w:hAnsi="Arial" w:cs="Arial"/>
          <w:b/>
        </w:rPr>
        <w:t>. Se trató de un parto de gem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los, pero su gemelo Lotario murió en la infancia. </w:t>
      </w:r>
      <w:r>
        <w:rPr>
          <w:rFonts w:ascii="Arial" w:hAnsi="Arial" w:cs="Arial"/>
          <w:b/>
        </w:rPr>
        <w:t xml:space="preserve">  </w:t>
      </w:r>
      <w:r w:rsidRPr="00E215A0">
        <w:rPr>
          <w:rFonts w:ascii="Arial" w:hAnsi="Arial" w:cs="Arial"/>
          <w:b/>
        </w:rPr>
        <w:t xml:space="preserve">Coronado </w:t>
      </w:r>
      <w:hyperlink r:id="rId47" w:tooltip="Anexo:Duques de Aquitan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Rey de Aquitania</w:t>
        </w:r>
      </w:hyperlink>
      <w:r w:rsidRPr="00E215A0">
        <w:rPr>
          <w:rFonts w:ascii="Arial" w:hAnsi="Arial" w:cs="Arial"/>
          <w:b/>
        </w:rPr>
        <w:t xml:space="preserve"> en </w:t>
      </w:r>
      <w:hyperlink r:id="rId48" w:tooltip="781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781</w:t>
        </w:r>
      </w:hyperlink>
      <w:r w:rsidRPr="00E215A0">
        <w:rPr>
          <w:rFonts w:ascii="Arial" w:hAnsi="Arial" w:cs="Arial"/>
          <w:b/>
        </w:rPr>
        <w:t xml:space="preserve">, se le envió allí a los tres años acompañado de </w:t>
      </w:r>
      <w:hyperlink r:id="rId49" w:tooltip="Regencia (política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regencia</w:t>
        </w:r>
      </w:hyperlink>
      <w:r w:rsidRPr="00E215A0">
        <w:rPr>
          <w:rFonts w:ascii="Arial" w:hAnsi="Arial" w:cs="Arial"/>
          <w:b/>
        </w:rPr>
        <w:t xml:space="preserve"> y </w:t>
      </w:r>
      <w:hyperlink r:id="rId50" w:tooltip="Corte noble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cortesanos</w:t>
        </w:r>
      </w:hyperlink>
      <w:r w:rsidRPr="00E215A0">
        <w:rPr>
          <w:rFonts w:ascii="Arial" w:hAnsi="Arial" w:cs="Arial"/>
          <w:b/>
        </w:rPr>
        <w:t>; Carlomagno le cedía el territorio con el objeto de consolidar su d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fensa tras la </w:t>
      </w:r>
      <w:hyperlink r:id="rId51" w:tooltip="Batalla de Roncesvalle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derrota de Roncesvalles</w:t>
        </w:r>
      </w:hyperlink>
      <w:r w:rsidRPr="00E215A0">
        <w:rPr>
          <w:rFonts w:ascii="Arial" w:hAnsi="Arial" w:cs="Arial"/>
          <w:b/>
        </w:rPr>
        <w:t xml:space="preserve"> (</w:t>
      </w:r>
      <w:hyperlink r:id="rId52" w:tooltip="77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778</w:t>
        </w:r>
      </w:hyperlink>
      <w:r w:rsidRPr="00E215A0">
        <w:rPr>
          <w:rFonts w:ascii="Arial" w:hAnsi="Arial" w:cs="Arial"/>
          <w:b/>
        </w:rPr>
        <w:t>).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lastRenderedPageBreak/>
        <w:t xml:space="preserve">En </w:t>
      </w:r>
      <w:hyperlink r:id="rId53" w:tooltip="794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794</w:t>
        </w:r>
      </w:hyperlink>
      <w:r w:rsidRPr="00E215A0">
        <w:rPr>
          <w:rFonts w:ascii="Arial" w:hAnsi="Arial" w:cs="Arial"/>
          <w:b/>
        </w:rPr>
        <w:t xml:space="preserve"> el monarca franco construyó cuatro villas que servirían de residencia de invierno a su hijo: </w:t>
      </w:r>
      <w:hyperlink r:id="rId54" w:tooltip="Doué-la-Fontaine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Doué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-la-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Fontaine</w:t>
        </w:r>
        <w:proofErr w:type="spellEnd"/>
      </w:hyperlink>
      <w:r w:rsidRPr="00E215A0">
        <w:rPr>
          <w:rFonts w:ascii="Arial" w:hAnsi="Arial" w:cs="Arial"/>
          <w:b/>
        </w:rPr>
        <w:t xml:space="preserve"> (</w:t>
      </w:r>
      <w:proofErr w:type="spellStart"/>
      <w:r w:rsidRPr="00E215A0">
        <w:rPr>
          <w:rFonts w:ascii="Arial" w:hAnsi="Arial" w:cs="Arial"/>
          <w:b/>
        </w:rPr>
        <w:fldChar w:fldCharType="begin"/>
      </w:r>
      <w:r w:rsidRPr="00E215A0">
        <w:rPr>
          <w:rFonts w:ascii="Arial" w:hAnsi="Arial" w:cs="Arial"/>
          <w:b/>
        </w:rPr>
        <w:instrText xml:space="preserve"> HYPERLINK "https://es.wikipedia.org/wiki/Ducado_de_Anjou" \o "Ducado de Anjou" </w:instrText>
      </w:r>
      <w:r w:rsidRPr="00E215A0">
        <w:rPr>
          <w:rFonts w:ascii="Arial" w:hAnsi="Arial" w:cs="Arial"/>
          <w:b/>
        </w:rPr>
        <w:fldChar w:fldCharType="separate"/>
      </w:r>
      <w:r w:rsidRPr="00E215A0">
        <w:rPr>
          <w:rStyle w:val="Hipervnculo"/>
          <w:rFonts w:ascii="Arial" w:hAnsi="Arial" w:cs="Arial"/>
          <w:b/>
          <w:color w:val="auto"/>
          <w:u w:val="none"/>
        </w:rPr>
        <w:t>Anjou</w:t>
      </w:r>
      <w:proofErr w:type="spellEnd"/>
      <w:r w:rsidRPr="00E215A0">
        <w:rPr>
          <w:rFonts w:ascii="Arial" w:hAnsi="Arial" w:cs="Arial"/>
          <w:b/>
        </w:rPr>
        <w:fldChar w:fldCharType="end"/>
      </w:r>
      <w:r w:rsidRPr="00E215A0">
        <w:rPr>
          <w:rFonts w:ascii="Arial" w:hAnsi="Arial" w:cs="Arial"/>
          <w:b/>
        </w:rPr>
        <w:t xml:space="preserve">), </w:t>
      </w:r>
      <w:hyperlink r:id="rId55" w:tooltip="Ebreuil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Ebreuil</w:t>
        </w:r>
        <w:proofErr w:type="spellEnd"/>
      </w:hyperlink>
      <w:r w:rsidRPr="00E215A0">
        <w:rPr>
          <w:rFonts w:ascii="Arial" w:hAnsi="Arial" w:cs="Arial"/>
          <w:b/>
        </w:rPr>
        <w:t xml:space="preserve"> (</w:t>
      </w:r>
      <w:hyperlink r:id="rId56" w:tooltip="Allier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Allier</w:t>
        </w:r>
      </w:hyperlink>
      <w:r w:rsidRPr="00E215A0">
        <w:rPr>
          <w:rFonts w:ascii="Arial" w:hAnsi="Arial" w:cs="Arial"/>
          <w:b/>
        </w:rPr>
        <w:t xml:space="preserve">), </w:t>
      </w:r>
      <w:hyperlink r:id="rId57" w:tooltip="Angeac-Charente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Angeac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-Charente</w:t>
        </w:r>
      </w:hyperlink>
      <w:r w:rsidRPr="00E215A0">
        <w:rPr>
          <w:rFonts w:ascii="Arial" w:hAnsi="Arial" w:cs="Arial"/>
          <w:b/>
        </w:rPr>
        <w:t xml:space="preserve"> y </w:t>
      </w:r>
      <w:proofErr w:type="spellStart"/>
      <w:r w:rsidRPr="00E215A0">
        <w:rPr>
          <w:rFonts w:ascii="Arial" w:hAnsi="Arial" w:cs="Arial"/>
          <w:b/>
          <w:i/>
          <w:iCs/>
        </w:rPr>
        <w:t>Cassinogilum</w:t>
      </w:r>
      <w:proofErr w:type="spellEnd"/>
      <w:r w:rsidRPr="00E215A0">
        <w:rPr>
          <w:rFonts w:ascii="Arial" w:hAnsi="Arial" w:cs="Arial"/>
          <w:b/>
        </w:rPr>
        <w:t>; la i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>tención del m</w:t>
      </w:r>
      <w:r w:rsidRPr="00E215A0">
        <w:rPr>
          <w:rFonts w:ascii="Arial" w:hAnsi="Arial" w:cs="Arial"/>
          <w:b/>
        </w:rPr>
        <w:t>o</w:t>
      </w:r>
      <w:r w:rsidRPr="00E215A0">
        <w:rPr>
          <w:rFonts w:ascii="Arial" w:hAnsi="Arial" w:cs="Arial"/>
          <w:b/>
        </w:rPr>
        <w:t>narca era que sus herederos crecieran rodeados de las costumbres de cada territorio y adoptaran la vestimenta tradicional del mismo. A causa de ello se les envió a sus respectivos reinos a una edad tan temprana. Cada reino era el responsable de mant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ner sus fronteras; Luis debía defender la </w:t>
      </w:r>
      <w:hyperlink r:id="rId58" w:tooltip="Marca Hispánica" w:history="1"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Marca Hispánica</w:t>
        </w:r>
      </w:hyperlink>
      <w:r w:rsidRPr="00E215A0">
        <w:rPr>
          <w:rFonts w:ascii="Arial" w:hAnsi="Arial" w:cs="Arial"/>
          <w:b/>
        </w:rPr>
        <w:t xml:space="preserve">. En </w:t>
      </w:r>
      <w:hyperlink r:id="rId59" w:tooltip="797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797</w:t>
        </w:r>
      </w:hyperlink>
      <w:r w:rsidRPr="00E215A0">
        <w:rPr>
          <w:rFonts w:ascii="Arial" w:hAnsi="Arial" w:cs="Arial"/>
          <w:b/>
        </w:rPr>
        <w:t xml:space="preserve"> los francos tomaron Barcelona —la ciudad más importante de la Marca— cuando su gobernador, </w:t>
      </w:r>
      <w:proofErr w:type="spellStart"/>
      <w:r w:rsidRPr="00E215A0">
        <w:rPr>
          <w:rFonts w:ascii="Arial" w:hAnsi="Arial" w:cs="Arial"/>
          <w:b/>
        </w:rPr>
        <w:t>Zeid</w:t>
      </w:r>
      <w:proofErr w:type="spellEnd"/>
      <w:r w:rsidRPr="00E215A0">
        <w:rPr>
          <w:rFonts w:ascii="Arial" w:hAnsi="Arial" w:cs="Arial"/>
          <w:b/>
        </w:rPr>
        <w:t xml:space="preserve">, se rebeló contra el </w:t>
      </w:r>
      <w:hyperlink r:id="rId60" w:tooltip="Emirato de Córdob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Emirato de Córdoba</w:t>
        </w:r>
      </w:hyperlink>
      <w:r w:rsidRPr="00E215A0">
        <w:rPr>
          <w:rFonts w:ascii="Arial" w:hAnsi="Arial" w:cs="Arial"/>
          <w:b/>
        </w:rPr>
        <w:t xml:space="preserve"> y abrió las puertas a los invasores.</w:t>
      </w: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215A0">
        <w:rPr>
          <w:rFonts w:ascii="Arial" w:hAnsi="Arial" w:cs="Arial"/>
          <w:b/>
        </w:rPr>
        <w:t xml:space="preserve">No obstante, las autoridades </w:t>
      </w:r>
      <w:hyperlink r:id="rId61" w:tooltip="Dinastía de los Omeya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omeyas</w:t>
        </w:r>
      </w:hyperlink>
      <w:r w:rsidRPr="00E215A0">
        <w:rPr>
          <w:rFonts w:ascii="Arial" w:hAnsi="Arial" w:cs="Arial"/>
          <w:b/>
        </w:rPr>
        <w:t xml:space="preserve"> reconquistaron la ciudad dos años más tarde. D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>cidido a mantener el co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 xml:space="preserve">trol sobre la ciudad, marchó con todos los soldados de su reino, además de los de </w:t>
      </w:r>
      <w:hyperlink r:id="rId62" w:tooltip="Gascuñ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Gascuña</w:t>
        </w:r>
        <w:proofErr w:type="spellEnd"/>
      </w:hyperlink>
      <w:r w:rsidRPr="00E215A0">
        <w:rPr>
          <w:rFonts w:ascii="Arial" w:hAnsi="Arial" w:cs="Arial"/>
          <w:b/>
        </w:rPr>
        <w:t xml:space="preserve"> —liderados por </w:t>
      </w:r>
      <w:hyperlink r:id="rId63" w:tooltip="Sancho I de Gascuñ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Sancho I</w:t>
        </w:r>
      </w:hyperlink>
      <w:r w:rsidRPr="00E215A0">
        <w:rPr>
          <w:rFonts w:ascii="Arial" w:hAnsi="Arial" w:cs="Arial"/>
          <w:b/>
        </w:rPr>
        <w:t xml:space="preserve">—, los de Provenza —liderados por </w:t>
      </w:r>
      <w:hyperlink r:id="rId64" w:tooltip="Leibulf de Provenz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Le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bulf</w:t>
        </w:r>
        <w:proofErr w:type="spellEnd"/>
      </w:hyperlink>
      <w:r w:rsidRPr="00E215A0">
        <w:rPr>
          <w:rFonts w:ascii="Arial" w:hAnsi="Arial" w:cs="Arial"/>
          <w:b/>
        </w:rPr>
        <w:t xml:space="preserve">— y los </w:t>
      </w:r>
      <w:hyperlink r:id="rId65" w:tooltip="Pueblo visigod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visigodos</w:t>
        </w:r>
      </w:hyperlink>
      <w:r w:rsidRPr="00E215A0">
        <w:rPr>
          <w:rFonts w:ascii="Arial" w:hAnsi="Arial" w:cs="Arial"/>
          <w:b/>
        </w:rPr>
        <w:t xml:space="preserve"> de </w:t>
      </w:r>
      <w:hyperlink r:id="rId66" w:tooltip="Ber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Bera</w:t>
        </w:r>
        <w:proofErr w:type="spellEnd"/>
      </w:hyperlink>
      <w:r w:rsidRPr="00E215A0">
        <w:rPr>
          <w:rFonts w:ascii="Arial" w:hAnsi="Arial" w:cs="Arial"/>
          <w:b/>
        </w:rPr>
        <w:t xml:space="preserve">. Asedió la ciudad durante dos años hasta que capituló en </w:t>
      </w:r>
      <w:hyperlink r:id="rId67" w:tooltip="801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801</w:t>
        </w:r>
      </w:hyperlink>
      <w:r w:rsidRPr="00E215A0">
        <w:rPr>
          <w:rFonts w:ascii="Arial" w:hAnsi="Arial" w:cs="Arial"/>
          <w:b/>
        </w:rPr>
        <w:t>. Aunque no se le había concedido independencia de la autoridad central, envió exped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 xml:space="preserve">ciones militares lejos de sus dominios en más de una ocasión; entre sus campañas más importantes se encontraba la de </w:t>
      </w:r>
      <w:hyperlink r:id="rId68" w:tooltip="Benevent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Benevento</w:t>
        </w:r>
      </w:hyperlink>
      <w:r w:rsidRPr="00E215A0">
        <w:rPr>
          <w:rFonts w:ascii="Arial" w:hAnsi="Arial" w:cs="Arial"/>
          <w:b/>
        </w:rPr>
        <w:t xml:space="preserve"> (</w:t>
      </w:r>
      <w:proofErr w:type="spellStart"/>
      <w:r w:rsidRPr="00E215A0">
        <w:rPr>
          <w:rFonts w:ascii="Arial" w:hAnsi="Arial" w:cs="Arial"/>
          <w:b/>
        </w:rPr>
        <w:fldChar w:fldCharType="begin"/>
      </w:r>
      <w:r w:rsidRPr="00E215A0">
        <w:rPr>
          <w:rFonts w:ascii="Arial" w:hAnsi="Arial" w:cs="Arial"/>
          <w:b/>
        </w:rPr>
        <w:instrText xml:space="preserve"> HYPERLINK "https://es.wikipedia.org/wiki/Mezzogiorno" \o "Mezzogiorno" </w:instrText>
      </w:r>
      <w:r w:rsidRPr="00E215A0">
        <w:rPr>
          <w:rFonts w:ascii="Arial" w:hAnsi="Arial" w:cs="Arial"/>
          <w:b/>
        </w:rPr>
        <w:fldChar w:fldCharType="separate"/>
      </w:r>
      <w:r w:rsidRPr="00E215A0">
        <w:rPr>
          <w:rStyle w:val="Hipervnculo"/>
          <w:rFonts w:ascii="Arial" w:hAnsi="Arial" w:cs="Arial"/>
          <w:b/>
          <w:color w:val="auto"/>
          <w:u w:val="none"/>
        </w:rPr>
        <w:t>Mezzogiorno</w:t>
      </w:r>
      <w:proofErr w:type="spellEnd"/>
      <w:r w:rsidRPr="00E215A0">
        <w:rPr>
          <w:rFonts w:ascii="Arial" w:hAnsi="Arial" w:cs="Arial"/>
          <w:b/>
        </w:rPr>
        <w:fldChar w:fldCharType="end"/>
      </w:r>
      <w:r w:rsidRPr="00E215A0">
        <w:rPr>
          <w:rFonts w:ascii="Arial" w:hAnsi="Arial" w:cs="Arial"/>
          <w:b/>
        </w:rPr>
        <w:t>).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215A0">
        <w:rPr>
          <w:rFonts w:ascii="Arial" w:hAnsi="Arial" w:cs="Arial"/>
          <w:b/>
        </w:rPr>
        <w:t xml:space="preserve">En virtud de la tradición franca, Carlos debía dividir los territorios de su Imperio entre sus tres herederos: por la </w:t>
      </w:r>
      <w:proofErr w:type="spellStart"/>
      <w:r w:rsidRPr="00E215A0">
        <w:rPr>
          <w:rFonts w:ascii="Arial" w:hAnsi="Arial" w:cs="Arial"/>
          <w:b/>
          <w:i/>
          <w:iCs/>
        </w:rPr>
        <w:t>Divisio</w:t>
      </w:r>
      <w:proofErr w:type="spellEnd"/>
      <w:r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Pr="00E215A0">
        <w:rPr>
          <w:rFonts w:ascii="Arial" w:hAnsi="Arial" w:cs="Arial"/>
          <w:b/>
          <w:i/>
          <w:iCs/>
        </w:rPr>
        <w:t>Regnorum</w:t>
      </w:r>
      <w:proofErr w:type="spellEnd"/>
      <w:r w:rsidRPr="00E215A0">
        <w:rPr>
          <w:rFonts w:ascii="Arial" w:hAnsi="Arial" w:cs="Arial"/>
          <w:b/>
        </w:rPr>
        <w:t xml:space="preserve"> (</w:t>
      </w:r>
      <w:hyperlink r:id="rId69" w:tooltip="806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806</w:t>
        </w:r>
      </w:hyperlink>
      <w:r w:rsidRPr="00E215A0">
        <w:rPr>
          <w:rFonts w:ascii="Arial" w:hAnsi="Arial" w:cs="Arial"/>
          <w:b/>
        </w:rPr>
        <w:t xml:space="preserve">) Carlos nombró a su primogénito </w:t>
      </w:r>
      <w:hyperlink r:id="rId70" w:tooltip="Carlos el Joven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Carlos el Joven</w:t>
        </w:r>
      </w:hyperlink>
      <w:r w:rsidRPr="00E215A0">
        <w:rPr>
          <w:rFonts w:ascii="Arial" w:hAnsi="Arial" w:cs="Arial"/>
          <w:b/>
        </w:rPr>
        <w:t xml:space="preserve"> su s</w:t>
      </w:r>
      <w:r w:rsidRPr="00E215A0">
        <w:rPr>
          <w:rFonts w:ascii="Arial" w:hAnsi="Arial" w:cs="Arial"/>
          <w:b/>
        </w:rPr>
        <w:t>u</w:t>
      </w:r>
      <w:r w:rsidRPr="00E215A0">
        <w:rPr>
          <w:rFonts w:ascii="Arial" w:hAnsi="Arial" w:cs="Arial"/>
          <w:b/>
        </w:rPr>
        <w:t xml:space="preserve">cesor al trono, al cederle la administración de </w:t>
      </w:r>
      <w:hyperlink r:id="rId71" w:tooltip="Neustri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Neustria</w:t>
        </w:r>
        <w:proofErr w:type="spellEnd"/>
      </w:hyperlink>
      <w:r w:rsidRPr="00E215A0">
        <w:rPr>
          <w:rFonts w:ascii="Arial" w:hAnsi="Arial" w:cs="Arial"/>
          <w:b/>
        </w:rPr>
        <w:t xml:space="preserve"> y </w:t>
      </w:r>
      <w:hyperlink r:id="rId72" w:tooltip="Austrasi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Austrasia</w:t>
        </w:r>
        <w:proofErr w:type="spellEnd"/>
      </w:hyperlink>
      <w:r w:rsidRPr="00E215A0">
        <w:rPr>
          <w:rFonts w:ascii="Arial" w:hAnsi="Arial" w:cs="Arial"/>
          <w:b/>
        </w:rPr>
        <w:t xml:space="preserve">, mientras que a </w:t>
      </w:r>
      <w:hyperlink r:id="rId73" w:tooltip="Pipino de Itali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Pipino</w:t>
        </w:r>
        <w:proofErr w:type="spellEnd"/>
      </w:hyperlink>
      <w:r w:rsidRPr="00E215A0">
        <w:rPr>
          <w:rFonts w:ascii="Arial" w:hAnsi="Arial" w:cs="Arial"/>
          <w:b/>
        </w:rPr>
        <w:t xml:space="preserve"> le concedía el </w:t>
      </w:r>
      <w:hyperlink r:id="rId74" w:tooltip="Reino de Italia (Alta Edad Media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reino de Italia</w:t>
        </w:r>
      </w:hyperlink>
      <w:r w:rsidRPr="00E215A0">
        <w:rPr>
          <w:rFonts w:ascii="Arial" w:hAnsi="Arial" w:cs="Arial"/>
          <w:b/>
        </w:rPr>
        <w:t xml:space="preserve"> y a Luis el </w:t>
      </w:r>
      <w:hyperlink r:id="rId75" w:tooltip="Ducado de Aquitan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Ducado de Aquitania</w:t>
        </w:r>
      </w:hyperlink>
      <w:r w:rsidRPr="00E215A0">
        <w:rPr>
          <w:rFonts w:ascii="Arial" w:hAnsi="Arial" w:cs="Arial"/>
          <w:b/>
        </w:rPr>
        <w:t xml:space="preserve">, </w:t>
      </w:r>
      <w:hyperlink r:id="rId76" w:tooltip="Septimani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Septimania</w:t>
        </w:r>
        <w:proofErr w:type="spellEnd"/>
      </w:hyperlink>
      <w:r w:rsidRPr="00E215A0">
        <w:rPr>
          <w:rFonts w:ascii="Arial" w:hAnsi="Arial" w:cs="Arial"/>
          <w:b/>
        </w:rPr>
        <w:t xml:space="preserve">, </w:t>
      </w:r>
      <w:hyperlink r:id="rId77" w:tooltip="Provenz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Pr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venza</w:t>
        </w:r>
      </w:hyperlink>
      <w:r w:rsidRPr="00E215A0">
        <w:rPr>
          <w:rFonts w:ascii="Arial" w:hAnsi="Arial" w:cs="Arial"/>
          <w:b/>
        </w:rPr>
        <w:t xml:space="preserve"> y ciertos territorios </w:t>
      </w:r>
      <w:hyperlink r:id="rId78" w:tooltip="Borgoñ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borgoñones</w:t>
        </w:r>
      </w:hyperlink>
      <w:r w:rsidRPr="00E215A0">
        <w:rPr>
          <w:rFonts w:ascii="Arial" w:hAnsi="Arial" w:cs="Arial"/>
          <w:b/>
        </w:rPr>
        <w:t>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Tras la muerte de sus hermanos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 xml:space="preserve"> en </w:t>
      </w:r>
      <w:hyperlink r:id="rId79" w:tooltip="81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810</w:t>
        </w:r>
      </w:hyperlink>
      <w:r w:rsidRPr="00E215A0">
        <w:rPr>
          <w:rFonts w:ascii="Arial" w:hAnsi="Arial" w:cs="Arial"/>
          <w:b/>
        </w:rPr>
        <w:t xml:space="preserve"> y Carlos en </w:t>
      </w:r>
      <w:hyperlink r:id="rId80" w:tooltip="811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811</w:t>
        </w:r>
      </w:hyperlink>
      <w:r w:rsidRPr="00E215A0">
        <w:rPr>
          <w:rFonts w:ascii="Arial" w:hAnsi="Arial" w:cs="Arial"/>
          <w:b/>
        </w:rPr>
        <w:t xml:space="preserve">, Luis fue nombrado </w:t>
      </w:r>
      <w:proofErr w:type="spellStart"/>
      <w:r w:rsidRPr="00E215A0">
        <w:rPr>
          <w:rFonts w:ascii="Arial" w:hAnsi="Arial" w:cs="Arial"/>
          <w:b/>
        </w:rPr>
        <w:t>coe</w:t>
      </w:r>
      <w:r w:rsidRPr="00E215A0">
        <w:rPr>
          <w:rFonts w:ascii="Arial" w:hAnsi="Arial" w:cs="Arial"/>
          <w:b/>
        </w:rPr>
        <w:t>m</w:t>
      </w:r>
      <w:r w:rsidRPr="00E215A0">
        <w:rPr>
          <w:rFonts w:ascii="Arial" w:hAnsi="Arial" w:cs="Arial"/>
          <w:b/>
        </w:rPr>
        <w:t>perador</w:t>
      </w:r>
      <w:proofErr w:type="spellEnd"/>
      <w:r w:rsidRPr="00E215A0">
        <w:rPr>
          <w:rFonts w:ascii="Arial" w:hAnsi="Arial" w:cs="Arial"/>
          <w:b/>
        </w:rPr>
        <w:t xml:space="preserve"> (</w:t>
      </w:r>
      <w:hyperlink r:id="rId81" w:tooltip="81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813</w:t>
        </w:r>
      </w:hyperlink>
      <w:r w:rsidRPr="00E215A0">
        <w:rPr>
          <w:rFonts w:ascii="Arial" w:hAnsi="Arial" w:cs="Arial"/>
          <w:b/>
        </w:rPr>
        <w:t>). Muerto Carlos, heredó la totalidad del reino franco y todos sus bienes, con la única excepción de Italia, territorio que se mantuvo bajo el control del Imperio, aunque r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gido por </w:t>
      </w:r>
      <w:hyperlink r:id="rId82" w:tooltip="Bernardo de Ital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Bernardo</w:t>
        </w:r>
      </w:hyperlink>
      <w:r w:rsidRPr="00E215A0">
        <w:rPr>
          <w:rFonts w:ascii="Arial" w:hAnsi="Arial" w:cs="Arial"/>
          <w:b/>
        </w:rPr>
        <w:t xml:space="preserve">, el hijo de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>.</w:t>
      </w:r>
    </w:p>
    <w:p w:rsidR="00E215A0" w:rsidRPr="00E215A0" w:rsidRDefault="00E215A0" w:rsidP="00E215A0">
      <w:pPr>
        <w:jc w:val="both"/>
        <w:rPr>
          <w:b/>
        </w:rPr>
      </w:pPr>
    </w:p>
    <w:p w:rsidR="00E215A0" w:rsidRPr="00E215A0" w:rsidRDefault="00E215A0" w:rsidP="00E215A0">
      <w:pPr>
        <w:jc w:val="both"/>
        <w:rPr>
          <w:b/>
          <w:color w:val="FF0000"/>
        </w:rPr>
      </w:pPr>
      <w:r w:rsidRPr="00E215A0">
        <w:rPr>
          <w:b/>
          <w:color w:val="FF0000"/>
        </w:rPr>
        <w:t>Carlomagno corona a Ludovico Pío.</w:t>
      </w:r>
    </w:p>
    <w:p w:rsidR="00E215A0" w:rsidRPr="00E215A0" w:rsidRDefault="00E215A0" w:rsidP="00E215A0">
      <w:pPr>
        <w:jc w:val="both"/>
        <w:rPr>
          <w:b/>
        </w:rPr>
      </w:pPr>
    </w:p>
    <w:p w:rsidR="00E215A0" w:rsidRDefault="00E215A0" w:rsidP="00E215A0">
      <w:pPr>
        <w:jc w:val="both"/>
        <w:rPr>
          <w:b/>
        </w:rPr>
      </w:pPr>
      <w:r w:rsidRPr="00E215A0">
        <w:rPr>
          <w:b/>
        </w:rPr>
        <w:t>Territorios del imperio carolingio tras el fallecimiento de Carlomagno en 814.</w:t>
      </w:r>
      <w:r>
        <w:rPr>
          <w:b/>
        </w:rPr>
        <w:t xml:space="preserve">  </w:t>
      </w:r>
      <w:r w:rsidRPr="00E215A0">
        <w:rPr>
          <w:b/>
        </w:rPr>
        <w:t>Tras entera</w:t>
      </w:r>
      <w:r w:rsidRPr="00E215A0">
        <w:rPr>
          <w:b/>
        </w:rPr>
        <w:t>r</w:t>
      </w:r>
      <w:r w:rsidRPr="00E215A0">
        <w:rPr>
          <w:b/>
        </w:rPr>
        <w:t xml:space="preserve">se del fallecimiento de Carlomagno, Luis se trasladó a </w:t>
      </w:r>
      <w:hyperlink r:id="rId83" w:tooltip="Aquisgrán" w:history="1">
        <w:r w:rsidRPr="00E215A0">
          <w:rPr>
            <w:rStyle w:val="Hipervnculo"/>
            <w:b/>
            <w:color w:val="auto"/>
            <w:u w:val="none"/>
          </w:rPr>
          <w:t>Aquisgrán</w:t>
        </w:r>
      </w:hyperlink>
      <w:r w:rsidRPr="00E215A0">
        <w:rPr>
          <w:b/>
        </w:rPr>
        <w:t>; allí se coronó sob</w:t>
      </w:r>
      <w:r w:rsidRPr="00E215A0">
        <w:rPr>
          <w:b/>
        </w:rPr>
        <w:t>e</w:t>
      </w:r>
      <w:r w:rsidRPr="00E215A0">
        <w:rPr>
          <w:b/>
        </w:rPr>
        <w:t xml:space="preserve">rano de los francos. Finalizada la ceremonia, los nobles franceses le aclamaron al grito de: </w:t>
      </w:r>
      <w:proofErr w:type="spellStart"/>
      <w:r w:rsidRPr="00E215A0">
        <w:rPr>
          <w:b/>
          <w:i/>
          <w:iCs/>
        </w:rPr>
        <w:t>Vivat</w:t>
      </w:r>
      <w:proofErr w:type="spellEnd"/>
      <w:r w:rsidRPr="00E215A0">
        <w:rPr>
          <w:b/>
          <w:i/>
          <w:iCs/>
        </w:rPr>
        <w:t xml:space="preserve"> Imperator </w:t>
      </w:r>
      <w:proofErr w:type="spellStart"/>
      <w:r w:rsidRPr="00E215A0">
        <w:rPr>
          <w:b/>
          <w:i/>
          <w:iCs/>
        </w:rPr>
        <w:t>Ludovicus</w:t>
      </w:r>
      <w:proofErr w:type="spellEnd"/>
      <w:r w:rsidRPr="00E215A0">
        <w:rPr>
          <w:b/>
        </w:rPr>
        <w:t xml:space="preserve"> (¡Viva el Emperador Ludovico!).</w:t>
      </w:r>
    </w:p>
    <w:p w:rsidR="00E215A0" w:rsidRPr="00E215A0" w:rsidRDefault="00E215A0" w:rsidP="00E215A0">
      <w:pPr>
        <w:jc w:val="both"/>
        <w:rPr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Sus ministros más importantes fueron </w:t>
      </w:r>
      <w:hyperlink r:id="rId84" w:tooltip="Bernardo de Septiman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Bernardo de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Septimania</w:t>
        </w:r>
        <w:proofErr w:type="spellEnd"/>
      </w:hyperlink>
      <w:r w:rsidRPr="00E215A0">
        <w:rPr>
          <w:rFonts w:ascii="Arial" w:hAnsi="Arial" w:cs="Arial"/>
          <w:b/>
        </w:rPr>
        <w:t xml:space="preserve"> y </w:t>
      </w:r>
      <w:hyperlink r:id="rId85" w:tooltip="Ebbon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Ebbon</w:t>
        </w:r>
        <w:proofErr w:type="spellEnd"/>
      </w:hyperlink>
      <w:r w:rsidRPr="00E215A0">
        <w:rPr>
          <w:rFonts w:ascii="Arial" w:hAnsi="Arial" w:cs="Arial"/>
          <w:b/>
        </w:rPr>
        <w:t xml:space="preserve">; a este último le concedió el </w:t>
      </w:r>
      <w:hyperlink r:id="rId86" w:tooltip="Arzobispado de Reims (aún no redactado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Arzobispado de Reims</w:t>
        </w:r>
      </w:hyperlink>
      <w:r w:rsidRPr="00E215A0">
        <w:rPr>
          <w:rFonts w:ascii="Arial" w:hAnsi="Arial" w:cs="Arial"/>
          <w:b/>
        </w:rPr>
        <w:t>, aunque era descendiente de un siervo. Asimismo, co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 xml:space="preserve">servó a ciertos ministros de Carlos: </w:t>
      </w:r>
      <w:hyperlink r:id="rId87" w:tooltip="Elisachar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Elisachar</w:t>
        </w:r>
        <w:proofErr w:type="spellEnd"/>
      </w:hyperlink>
      <w:r w:rsidRPr="00E215A0">
        <w:rPr>
          <w:rFonts w:ascii="Arial" w:hAnsi="Arial" w:cs="Arial"/>
          <w:b/>
        </w:rPr>
        <w:t>, abad de San Maximino (</w:t>
      </w:r>
      <w:hyperlink r:id="rId88" w:tooltip="Tréveri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Tréveris</w:t>
        </w:r>
      </w:hyperlink>
      <w:r w:rsidRPr="00E215A0">
        <w:rPr>
          <w:rFonts w:ascii="Arial" w:hAnsi="Arial" w:cs="Arial"/>
          <w:b/>
        </w:rPr>
        <w:t xml:space="preserve">), e </w:t>
      </w:r>
      <w:hyperlink r:id="rId89" w:tooltip="Hildeboldo (arzobispo de Colonia)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Hild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boldo</w:t>
        </w:r>
        <w:proofErr w:type="spellEnd"/>
      </w:hyperlink>
      <w:r w:rsidRPr="00E215A0">
        <w:rPr>
          <w:rFonts w:ascii="Arial" w:hAnsi="Arial" w:cs="Arial"/>
          <w:b/>
        </w:rPr>
        <w:t xml:space="preserve">, </w:t>
      </w:r>
      <w:hyperlink r:id="rId90" w:tooltip="Arzobispado de Colon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arzobispo de Colonia</w:t>
        </w:r>
      </w:hyperlink>
      <w:r w:rsidRPr="00E215A0">
        <w:rPr>
          <w:rFonts w:ascii="Arial" w:hAnsi="Arial" w:cs="Arial"/>
          <w:b/>
        </w:rPr>
        <w:t>. Avanzado su reinado su</w:t>
      </w:r>
      <w:r w:rsidRPr="00E215A0">
        <w:rPr>
          <w:rFonts w:ascii="Arial" w:hAnsi="Arial" w:cs="Arial"/>
          <w:b/>
        </w:rPr>
        <w:t>s</w:t>
      </w:r>
      <w:r w:rsidRPr="00E215A0">
        <w:rPr>
          <w:rFonts w:ascii="Arial" w:hAnsi="Arial" w:cs="Arial"/>
          <w:b/>
        </w:rPr>
        <w:t xml:space="preserve">tituiría a </w:t>
      </w:r>
      <w:proofErr w:type="spellStart"/>
      <w:r w:rsidRPr="00E215A0">
        <w:rPr>
          <w:rFonts w:ascii="Arial" w:hAnsi="Arial" w:cs="Arial"/>
          <w:b/>
        </w:rPr>
        <w:t>Elisachar</w:t>
      </w:r>
      <w:proofErr w:type="spellEnd"/>
      <w:r w:rsidRPr="00E215A0">
        <w:rPr>
          <w:rFonts w:ascii="Arial" w:hAnsi="Arial" w:cs="Arial"/>
          <w:b/>
        </w:rPr>
        <w:t xml:space="preserve"> por </w:t>
      </w:r>
      <w:hyperlink r:id="rId91" w:tooltip="Hildwin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Hildwin</w:t>
        </w:r>
        <w:proofErr w:type="spellEnd"/>
      </w:hyperlink>
      <w:r w:rsidRPr="00E215A0">
        <w:rPr>
          <w:rFonts w:ascii="Arial" w:hAnsi="Arial" w:cs="Arial"/>
          <w:b/>
        </w:rPr>
        <w:t>, otro abad.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hyperlink r:id="rId92" w:tooltip="Benito de Anian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Benito de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Aniano</w:t>
        </w:r>
        <w:proofErr w:type="spellEnd"/>
      </w:hyperlink>
      <w:r w:rsidRPr="00E215A0">
        <w:rPr>
          <w:rFonts w:ascii="Arial" w:hAnsi="Arial" w:cs="Arial"/>
          <w:b/>
        </w:rPr>
        <w:t xml:space="preserve">, un </w:t>
      </w:r>
      <w:hyperlink r:id="rId93" w:tooltip="Pueblo visigod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visigodo</w:t>
        </w:r>
      </w:hyperlink>
      <w:r w:rsidRPr="00E215A0">
        <w:rPr>
          <w:rFonts w:ascii="Arial" w:hAnsi="Arial" w:cs="Arial"/>
          <w:b/>
        </w:rPr>
        <w:t xml:space="preserve"> de </w:t>
      </w:r>
      <w:proofErr w:type="spellStart"/>
      <w:r w:rsidRPr="00E215A0">
        <w:rPr>
          <w:rFonts w:ascii="Arial" w:hAnsi="Arial" w:cs="Arial"/>
          <w:b/>
        </w:rPr>
        <w:t>Septimania</w:t>
      </w:r>
      <w:proofErr w:type="spellEnd"/>
      <w:r w:rsidRPr="00E215A0">
        <w:rPr>
          <w:rFonts w:ascii="Arial" w:hAnsi="Arial" w:cs="Arial"/>
          <w:b/>
        </w:rPr>
        <w:t xml:space="preserve">, fue el responsable de la reforma de la iglesia francesa en virtud de la cual los monasterios del reino se adhirieron a la </w:t>
      </w:r>
      <w:hyperlink r:id="rId94" w:tooltip="Regla de San Benit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Regla de San B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nito</w:t>
        </w:r>
      </w:hyperlink>
      <w:r w:rsidRPr="00E215A0">
        <w:rPr>
          <w:rFonts w:ascii="Arial" w:hAnsi="Arial" w:cs="Arial"/>
          <w:b/>
        </w:rPr>
        <w:t xml:space="preserve"> — ll</w:t>
      </w:r>
      <w:r w:rsidRPr="00E215A0">
        <w:rPr>
          <w:rFonts w:ascii="Arial" w:hAnsi="Arial" w:cs="Arial"/>
          <w:b/>
        </w:rPr>
        <w:t>a</w:t>
      </w:r>
      <w:r w:rsidRPr="00E215A0">
        <w:rPr>
          <w:rFonts w:ascii="Arial" w:hAnsi="Arial" w:cs="Arial"/>
          <w:b/>
        </w:rPr>
        <w:t xml:space="preserve">mada así en honor a su creador, </w:t>
      </w:r>
      <w:hyperlink r:id="rId95" w:tooltip="Benito de Nurs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Benito de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Nursia</w:t>
        </w:r>
        <w:proofErr w:type="spellEnd"/>
      </w:hyperlink>
      <w:r w:rsidRPr="00E215A0">
        <w:rPr>
          <w:rFonts w:ascii="Arial" w:hAnsi="Arial" w:cs="Arial"/>
          <w:b/>
        </w:rPr>
        <w:t xml:space="preserve"> (</w:t>
      </w:r>
      <w:hyperlink r:id="rId96" w:tooltip="48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480</w:t>
        </w:r>
      </w:hyperlink>
      <w:r w:rsidRPr="00E215A0">
        <w:rPr>
          <w:rFonts w:ascii="Arial" w:hAnsi="Arial" w:cs="Arial"/>
          <w:b/>
        </w:rPr>
        <w:t>–</w:t>
      </w:r>
      <w:hyperlink r:id="rId97" w:tooltip="55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550</w:t>
        </w:r>
      </w:hyperlink>
      <w:r w:rsidRPr="00E215A0">
        <w:rPr>
          <w:rFonts w:ascii="Arial" w:hAnsi="Arial" w:cs="Arial"/>
          <w:b/>
        </w:rPr>
        <w:t>).</w:t>
      </w: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En </w:t>
      </w:r>
      <w:hyperlink r:id="rId98" w:tooltip="816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816</w:t>
        </w:r>
      </w:hyperlink>
      <w:r w:rsidRPr="00E215A0">
        <w:rPr>
          <w:rFonts w:ascii="Arial" w:hAnsi="Arial" w:cs="Arial"/>
          <w:b/>
        </w:rPr>
        <w:t xml:space="preserve">, el Papa </w:t>
      </w:r>
      <w:hyperlink r:id="rId99" w:tooltip="Esteban V (papa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Esteban V</w:t>
        </w:r>
      </w:hyperlink>
      <w:r w:rsidRPr="00E215A0">
        <w:rPr>
          <w:rFonts w:ascii="Arial" w:hAnsi="Arial" w:cs="Arial"/>
          <w:b/>
        </w:rPr>
        <w:t xml:space="preserve"> —sucesor de </w:t>
      </w:r>
      <w:hyperlink r:id="rId100" w:tooltip="León III (Papa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León III</w:t>
        </w:r>
      </w:hyperlink>
      <w:r w:rsidRPr="00E215A0">
        <w:rPr>
          <w:rFonts w:ascii="Arial" w:hAnsi="Arial" w:cs="Arial"/>
          <w:b/>
        </w:rPr>
        <w:t xml:space="preserve">— visitó </w:t>
      </w:r>
      <w:hyperlink r:id="rId101" w:tooltip="Reim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Reims</w:t>
        </w:r>
      </w:hyperlink>
      <w:r w:rsidRPr="00E215A0">
        <w:rPr>
          <w:rFonts w:ascii="Arial" w:hAnsi="Arial" w:cs="Arial"/>
          <w:b/>
        </w:rPr>
        <w:t xml:space="preserve"> y coronó a Luis; de este modo aumentaba la influencia eclesiástica al reconocer su importancia en las coronaci</w:t>
      </w:r>
      <w:r w:rsidRPr="00E215A0">
        <w:rPr>
          <w:rFonts w:ascii="Arial" w:hAnsi="Arial" w:cs="Arial"/>
          <w:b/>
        </w:rPr>
        <w:t>o</w:t>
      </w:r>
      <w:r w:rsidRPr="00E215A0">
        <w:rPr>
          <w:rFonts w:ascii="Arial" w:hAnsi="Arial" w:cs="Arial"/>
          <w:b/>
        </w:rPr>
        <w:t>nes imperiales.</w:t>
      </w: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proofErr w:type="spellStart"/>
      <w:r w:rsidRPr="00E215A0">
        <w:rPr>
          <w:rStyle w:val="mw-headline"/>
          <w:rFonts w:ascii="Arial" w:hAnsi="Arial" w:cs="Arial"/>
          <w:i/>
          <w:iCs/>
          <w:color w:val="FF0000"/>
          <w:sz w:val="24"/>
          <w:szCs w:val="24"/>
        </w:rPr>
        <w:t>Ordinatio</w:t>
      </w:r>
      <w:proofErr w:type="spellEnd"/>
      <w:r w:rsidRPr="00E215A0">
        <w:rPr>
          <w:rStyle w:val="mw-headline"/>
          <w:rFonts w:ascii="Arial" w:hAnsi="Arial" w:cs="Arial"/>
          <w:i/>
          <w:iCs/>
          <w:color w:val="FF0000"/>
          <w:sz w:val="24"/>
          <w:szCs w:val="24"/>
        </w:rPr>
        <w:t xml:space="preserve"> </w:t>
      </w:r>
      <w:proofErr w:type="spellStart"/>
      <w:r w:rsidRPr="00E215A0">
        <w:rPr>
          <w:rStyle w:val="mw-headline"/>
          <w:rFonts w:ascii="Arial" w:hAnsi="Arial" w:cs="Arial"/>
          <w:i/>
          <w:iCs/>
          <w:color w:val="FF0000"/>
          <w:sz w:val="24"/>
          <w:szCs w:val="24"/>
        </w:rPr>
        <w:t>imperii</w:t>
      </w:r>
      <w:proofErr w:type="spellEnd"/>
      <w:r>
        <w:rPr>
          <w:rStyle w:val="mw-headline"/>
          <w:rFonts w:ascii="Arial" w:hAnsi="Arial" w:cs="Arial"/>
          <w:i/>
          <w:iCs/>
          <w:color w:val="FF0000"/>
          <w:sz w:val="24"/>
          <w:szCs w:val="24"/>
        </w:rPr>
        <w:t xml:space="preserve">    </w:t>
      </w:r>
      <w:hyperlink r:id="rId102" w:tooltip="Denario" w:history="1">
        <w:r w:rsidRPr="00E215A0">
          <w:rPr>
            <w:rStyle w:val="Hipervnculo"/>
            <w:rFonts w:ascii="Arial" w:hAnsi="Arial" w:cs="Arial"/>
            <w:color w:val="FF0000"/>
            <w:sz w:val="24"/>
            <w:szCs w:val="24"/>
            <w:u w:val="none"/>
          </w:rPr>
          <w:t>Denario</w:t>
        </w:r>
      </w:hyperlink>
      <w:r w:rsidRPr="00E215A0">
        <w:rPr>
          <w:rFonts w:ascii="Arial" w:hAnsi="Arial" w:cs="Arial"/>
          <w:color w:val="FF0000"/>
          <w:sz w:val="24"/>
          <w:szCs w:val="24"/>
        </w:rPr>
        <w:t xml:space="preserve"> de Luis el Piadoso.</w:t>
      </w: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215A0">
        <w:rPr>
          <w:rFonts w:ascii="Arial" w:hAnsi="Arial" w:cs="Arial"/>
          <w:b/>
        </w:rPr>
        <w:t xml:space="preserve">El </w:t>
      </w:r>
      <w:hyperlink r:id="rId103" w:tooltip="Jueves Sant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Jueves Santo</w:t>
        </w:r>
      </w:hyperlink>
      <w:r w:rsidRPr="00E215A0">
        <w:rPr>
          <w:rFonts w:ascii="Arial" w:hAnsi="Arial" w:cs="Arial"/>
          <w:b/>
        </w:rPr>
        <w:t xml:space="preserve"> de </w:t>
      </w:r>
      <w:hyperlink r:id="rId104" w:tooltip="817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817</w:t>
        </w:r>
      </w:hyperlink>
      <w:r w:rsidRPr="00E215A0">
        <w:rPr>
          <w:rFonts w:ascii="Arial" w:hAnsi="Arial" w:cs="Arial"/>
          <w:b/>
        </w:rPr>
        <w:t xml:space="preserve"> se derrumbó una sección de la </w:t>
      </w:r>
      <w:hyperlink r:id="rId105" w:tooltip="Capilla palatina de Aquisgrán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capilla palatina de Aquisgrán</w:t>
        </w:r>
      </w:hyperlink>
      <w:r w:rsidRPr="00E215A0">
        <w:rPr>
          <w:rFonts w:ascii="Arial" w:hAnsi="Arial" w:cs="Arial"/>
          <w:b/>
        </w:rPr>
        <w:t xml:space="preserve"> mientras el monarca se encontraba en su interior, causando la muerte de numerosos co</w:t>
      </w:r>
      <w:r w:rsidRPr="00E215A0">
        <w:rPr>
          <w:rFonts w:ascii="Arial" w:hAnsi="Arial" w:cs="Arial"/>
          <w:b/>
        </w:rPr>
        <w:t>r</w:t>
      </w:r>
      <w:r w:rsidRPr="00E215A0">
        <w:rPr>
          <w:rFonts w:ascii="Arial" w:hAnsi="Arial" w:cs="Arial"/>
          <w:b/>
        </w:rPr>
        <w:t xml:space="preserve">tesanos. Tres meses después el emperador elaboró la </w:t>
      </w:r>
      <w:proofErr w:type="spellStart"/>
      <w:r w:rsidRPr="00E215A0">
        <w:rPr>
          <w:rFonts w:ascii="Arial" w:hAnsi="Arial" w:cs="Arial"/>
          <w:b/>
          <w:i/>
          <w:iCs/>
        </w:rPr>
        <w:t>ordinatio</w:t>
      </w:r>
      <w:proofErr w:type="spellEnd"/>
      <w:r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Pr="00E215A0">
        <w:rPr>
          <w:rFonts w:ascii="Arial" w:hAnsi="Arial" w:cs="Arial"/>
          <w:b/>
          <w:i/>
          <w:iCs/>
        </w:rPr>
        <w:t>imperii</w:t>
      </w:r>
      <w:proofErr w:type="spellEnd"/>
      <w:r w:rsidRPr="00E215A0">
        <w:rPr>
          <w:rFonts w:ascii="Arial" w:hAnsi="Arial" w:cs="Arial"/>
          <w:b/>
        </w:rPr>
        <w:t>, un decreto imp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rial que establecía el criterio sucesorio a seguir tras su fallecimiento. 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E215A0" w:rsidRPr="00E215A0">
        <w:rPr>
          <w:rFonts w:ascii="Arial" w:hAnsi="Arial" w:cs="Arial"/>
          <w:b/>
        </w:rPr>
        <w:t xml:space="preserve">Aunque ya había concedido a sus hijos Lotario y </w:t>
      </w:r>
      <w:proofErr w:type="spellStart"/>
      <w:r w:rsidR="00E215A0" w:rsidRPr="00E215A0">
        <w:rPr>
          <w:rFonts w:ascii="Arial" w:hAnsi="Arial" w:cs="Arial"/>
          <w:b/>
        </w:rPr>
        <w:t>Pipino</w:t>
      </w:r>
      <w:proofErr w:type="spellEnd"/>
      <w:r w:rsidR="00E215A0" w:rsidRPr="00E215A0">
        <w:rPr>
          <w:rFonts w:ascii="Arial" w:hAnsi="Arial" w:cs="Arial"/>
          <w:b/>
        </w:rPr>
        <w:t xml:space="preserve"> los territorios de </w:t>
      </w:r>
      <w:hyperlink r:id="rId106" w:tooltip="Bavier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Baviera</w:t>
        </w:r>
      </w:hyperlink>
      <w:r w:rsidR="00E215A0" w:rsidRPr="00E215A0">
        <w:rPr>
          <w:rFonts w:ascii="Arial" w:hAnsi="Arial" w:cs="Arial"/>
          <w:b/>
        </w:rPr>
        <w:t xml:space="preserve"> y Aqu</w:t>
      </w:r>
      <w:r w:rsidR="00E215A0" w:rsidRPr="00E215A0">
        <w:rPr>
          <w:rFonts w:ascii="Arial" w:hAnsi="Arial" w:cs="Arial"/>
          <w:b/>
        </w:rPr>
        <w:t>i</w:t>
      </w:r>
      <w:r w:rsidR="00E215A0" w:rsidRPr="00E215A0">
        <w:rPr>
          <w:rFonts w:ascii="Arial" w:hAnsi="Arial" w:cs="Arial"/>
          <w:b/>
        </w:rPr>
        <w:t>tania, respectiv</w:t>
      </w:r>
      <w:r w:rsidR="00E215A0" w:rsidRPr="00E215A0">
        <w:rPr>
          <w:rFonts w:ascii="Arial" w:hAnsi="Arial" w:cs="Arial"/>
          <w:b/>
        </w:rPr>
        <w:t>a</w:t>
      </w:r>
      <w:r w:rsidR="00E215A0" w:rsidRPr="00E215A0">
        <w:rPr>
          <w:rFonts w:ascii="Arial" w:hAnsi="Arial" w:cs="Arial"/>
          <w:b/>
        </w:rPr>
        <w:t>mente —sin cederles, no obstante, los títulos reales— con este decreto el Imperio quedaba efectivamente dividido entre sus tres hijos y su sobr</w:t>
      </w:r>
      <w:r w:rsidR="00E215A0" w:rsidRPr="00E215A0">
        <w:rPr>
          <w:rFonts w:ascii="Arial" w:hAnsi="Arial" w:cs="Arial"/>
          <w:b/>
        </w:rPr>
        <w:t>i</w:t>
      </w:r>
      <w:r w:rsidR="00E215A0" w:rsidRPr="00E215A0">
        <w:rPr>
          <w:rFonts w:ascii="Arial" w:hAnsi="Arial" w:cs="Arial"/>
          <w:b/>
        </w:rPr>
        <w:t xml:space="preserve">no </w:t>
      </w:r>
      <w:hyperlink r:id="rId107" w:tooltip="Bernardo de Itali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Bernardo</w:t>
        </w:r>
      </w:hyperlink>
      <w:r w:rsidR="00E215A0" w:rsidRPr="00E215A0">
        <w:rPr>
          <w:rFonts w:ascii="Arial" w:hAnsi="Arial" w:cs="Arial"/>
          <w:b/>
        </w:rPr>
        <w:t>: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E215A0">
        <w:rPr>
          <w:b/>
        </w:rPr>
        <w:t xml:space="preserve">Su primogénito Lotario fue coronado </w:t>
      </w:r>
      <w:proofErr w:type="spellStart"/>
      <w:r w:rsidRPr="00E215A0">
        <w:rPr>
          <w:b/>
        </w:rPr>
        <w:t>coemperador</w:t>
      </w:r>
      <w:proofErr w:type="spellEnd"/>
      <w:r w:rsidRPr="00E215A0">
        <w:rPr>
          <w:b/>
        </w:rPr>
        <w:t xml:space="preserve"> y heredaría la mayoría de los t</w:t>
      </w:r>
      <w:r w:rsidRPr="00E215A0">
        <w:rPr>
          <w:b/>
        </w:rPr>
        <w:t>e</w:t>
      </w:r>
      <w:r w:rsidRPr="00E215A0">
        <w:rPr>
          <w:b/>
        </w:rPr>
        <w:t>rritorios imperiales, así como la soberanía sobre sus hermanos y su primo.</w:t>
      </w:r>
    </w:p>
    <w:p w:rsidR="00E215A0" w:rsidRPr="00E215A0" w:rsidRDefault="00E215A0" w:rsidP="00E215A0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E215A0">
        <w:rPr>
          <w:b/>
        </w:rPr>
        <w:t xml:space="preserve">Bernardo, heredero de </w:t>
      </w:r>
      <w:hyperlink r:id="rId108" w:tooltip="Pipino de Italia" w:history="1">
        <w:proofErr w:type="spellStart"/>
        <w:r w:rsidRPr="00E215A0">
          <w:rPr>
            <w:rStyle w:val="Hipervnculo"/>
            <w:b/>
            <w:color w:val="auto"/>
            <w:u w:val="none"/>
          </w:rPr>
          <w:t>Pipino</w:t>
        </w:r>
        <w:proofErr w:type="spellEnd"/>
        <w:r w:rsidRPr="00E215A0">
          <w:rPr>
            <w:rStyle w:val="Hipervnculo"/>
            <w:b/>
            <w:color w:val="auto"/>
            <w:u w:val="none"/>
          </w:rPr>
          <w:t xml:space="preserve"> de Italia</w:t>
        </w:r>
      </w:hyperlink>
      <w:r w:rsidRPr="00E215A0">
        <w:rPr>
          <w:b/>
        </w:rPr>
        <w:t>, fue confirmado como rey de Italia.</w:t>
      </w:r>
    </w:p>
    <w:p w:rsidR="00E215A0" w:rsidRPr="00E215A0" w:rsidRDefault="00E215A0" w:rsidP="00E215A0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E215A0">
        <w:rPr>
          <w:b/>
        </w:rPr>
        <w:t>Pipino</w:t>
      </w:r>
      <w:proofErr w:type="spellEnd"/>
      <w:r w:rsidRPr="00E215A0">
        <w:rPr>
          <w:b/>
        </w:rPr>
        <w:t xml:space="preserve"> obtuvo el reino de Aquitania, incluyendo </w:t>
      </w:r>
      <w:hyperlink r:id="rId109" w:tooltip="Gascuña" w:history="1">
        <w:proofErr w:type="spellStart"/>
        <w:r w:rsidRPr="00E215A0">
          <w:rPr>
            <w:rStyle w:val="Hipervnculo"/>
            <w:b/>
            <w:color w:val="auto"/>
            <w:u w:val="none"/>
          </w:rPr>
          <w:t>Gascuña</w:t>
        </w:r>
        <w:proofErr w:type="spellEnd"/>
      </w:hyperlink>
      <w:r w:rsidRPr="00E215A0">
        <w:rPr>
          <w:b/>
        </w:rPr>
        <w:t xml:space="preserve">, la marca alrededor de </w:t>
      </w:r>
      <w:hyperlink r:id="rId110" w:tooltip="Toulouse" w:history="1">
        <w:r w:rsidRPr="00E215A0">
          <w:rPr>
            <w:rStyle w:val="Hipervnculo"/>
            <w:b/>
            <w:color w:val="auto"/>
            <w:u w:val="none"/>
          </w:rPr>
          <w:t>To</w:t>
        </w:r>
        <w:r w:rsidRPr="00E215A0">
          <w:rPr>
            <w:rStyle w:val="Hipervnculo"/>
            <w:b/>
            <w:color w:val="auto"/>
            <w:u w:val="none"/>
          </w:rPr>
          <w:t>u</w:t>
        </w:r>
        <w:r w:rsidRPr="00E215A0">
          <w:rPr>
            <w:rStyle w:val="Hipervnculo"/>
            <w:b/>
            <w:color w:val="auto"/>
            <w:u w:val="none"/>
          </w:rPr>
          <w:t>louse</w:t>
        </w:r>
      </w:hyperlink>
      <w:r w:rsidRPr="00E215A0">
        <w:rPr>
          <w:b/>
        </w:rPr>
        <w:t xml:space="preserve">, amén de los condados de </w:t>
      </w:r>
      <w:hyperlink r:id="rId111" w:tooltip="Carcasona" w:history="1">
        <w:proofErr w:type="spellStart"/>
        <w:r w:rsidRPr="00E215A0">
          <w:rPr>
            <w:rStyle w:val="Hipervnculo"/>
            <w:b/>
            <w:color w:val="auto"/>
            <w:u w:val="none"/>
          </w:rPr>
          <w:t>Carcasona</w:t>
        </w:r>
        <w:proofErr w:type="spellEnd"/>
      </w:hyperlink>
      <w:r w:rsidRPr="00E215A0">
        <w:rPr>
          <w:b/>
        </w:rPr>
        <w:t xml:space="preserve">, </w:t>
      </w:r>
      <w:hyperlink r:id="rId112" w:tooltip="Autun" w:history="1">
        <w:proofErr w:type="spellStart"/>
        <w:r w:rsidRPr="00E215A0">
          <w:rPr>
            <w:rStyle w:val="Hipervnculo"/>
            <w:b/>
            <w:color w:val="auto"/>
            <w:u w:val="none"/>
          </w:rPr>
          <w:t>Autun</w:t>
        </w:r>
        <w:proofErr w:type="spellEnd"/>
      </w:hyperlink>
      <w:r w:rsidRPr="00E215A0">
        <w:rPr>
          <w:b/>
        </w:rPr>
        <w:t xml:space="preserve">, </w:t>
      </w:r>
      <w:hyperlink r:id="rId113" w:tooltip="Avallon" w:history="1">
        <w:proofErr w:type="spellStart"/>
        <w:r w:rsidRPr="00E215A0">
          <w:rPr>
            <w:rStyle w:val="Hipervnculo"/>
            <w:b/>
            <w:color w:val="auto"/>
            <w:u w:val="none"/>
          </w:rPr>
          <w:t>Avallon</w:t>
        </w:r>
        <w:proofErr w:type="spellEnd"/>
      </w:hyperlink>
      <w:r w:rsidRPr="00E215A0">
        <w:rPr>
          <w:b/>
        </w:rPr>
        <w:t xml:space="preserve"> y </w:t>
      </w:r>
      <w:hyperlink r:id="rId114" w:tooltip="Nevers" w:history="1">
        <w:proofErr w:type="spellStart"/>
        <w:r w:rsidRPr="00E215A0">
          <w:rPr>
            <w:rStyle w:val="Hipervnculo"/>
            <w:b/>
            <w:color w:val="auto"/>
            <w:u w:val="none"/>
          </w:rPr>
          <w:t>Nevers</w:t>
        </w:r>
        <w:proofErr w:type="spellEnd"/>
      </w:hyperlink>
      <w:r w:rsidRPr="00E215A0">
        <w:rPr>
          <w:b/>
        </w:rPr>
        <w:t>.</w:t>
      </w:r>
    </w:p>
    <w:p w:rsidR="00E215A0" w:rsidRDefault="00E215A0" w:rsidP="00E215A0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115" w:tooltip="Luis el Germánico" w:history="1">
        <w:r w:rsidRPr="00E215A0">
          <w:rPr>
            <w:rStyle w:val="Hipervnculo"/>
            <w:b/>
            <w:color w:val="auto"/>
            <w:u w:val="none"/>
          </w:rPr>
          <w:t>Luis el Germánico</w:t>
        </w:r>
      </w:hyperlink>
      <w:r w:rsidRPr="00E215A0">
        <w:rPr>
          <w:b/>
        </w:rPr>
        <w:t xml:space="preserve">, el hijo menor, fue nombrado </w:t>
      </w:r>
      <w:hyperlink r:id="rId116" w:tooltip="Rey de Baviera" w:history="1">
        <w:r w:rsidRPr="00E215A0">
          <w:rPr>
            <w:rStyle w:val="Hipervnculo"/>
            <w:b/>
            <w:color w:val="auto"/>
            <w:u w:val="none"/>
          </w:rPr>
          <w:t>rey de Baviera</w:t>
        </w:r>
      </w:hyperlink>
      <w:r w:rsidRPr="00E215A0">
        <w:rPr>
          <w:b/>
        </w:rPr>
        <w:t>, así como señor de las marcas adyacentes al mismo.</w:t>
      </w:r>
    </w:p>
    <w:p w:rsidR="00C951C9" w:rsidRPr="00E215A0" w:rsidRDefault="00C951C9" w:rsidP="00E215A0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215A0" w:rsidRPr="00E215A0">
        <w:rPr>
          <w:rFonts w:ascii="Arial" w:hAnsi="Arial" w:cs="Arial"/>
          <w:b/>
        </w:rPr>
        <w:t xml:space="preserve">La </w:t>
      </w:r>
      <w:proofErr w:type="spellStart"/>
      <w:r w:rsidR="00E215A0" w:rsidRPr="00E215A0">
        <w:rPr>
          <w:rFonts w:ascii="Arial" w:hAnsi="Arial" w:cs="Arial"/>
          <w:b/>
          <w:i/>
          <w:iCs/>
        </w:rPr>
        <w:t>ordinatio</w:t>
      </w:r>
      <w:proofErr w:type="spellEnd"/>
      <w:r w:rsidR="00E215A0"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="00E215A0" w:rsidRPr="00E215A0">
        <w:rPr>
          <w:rFonts w:ascii="Arial" w:hAnsi="Arial" w:cs="Arial"/>
          <w:b/>
          <w:i/>
          <w:iCs/>
        </w:rPr>
        <w:t>imperii</w:t>
      </w:r>
      <w:proofErr w:type="spellEnd"/>
      <w:r w:rsidR="00E215A0" w:rsidRPr="00E215A0">
        <w:rPr>
          <w:rFonts w:ascii="Arial" w:hAnsi="Arial" w:cs="Arial"/>
          <w:b/>
        </w:rPr>
        <w:t xml:space="preserve"> establecía que si uno de los monarcas subordinados moría, le suc</w:t>
      </w:r>
      <w:r w:rsidR="00E215A0" w:rsidRPr="00E215A0">
        <w:rPr>
          <w:rFonts w:ascii="Arial" w:hAnsi="Arial" w:cs="Arial"/>
          <w:b/>
        </w:rPr>
        <w:t>e</w:t>
      </w:r>
      <w:r w:rsidR="00E215A0" w:rsidRPr="00E215A0">
        <w:rPr>
          <w:rFonts w:ascii="Arial" w:hAnsi="Arial" w:cs="Arial"/>
          <w:b/>
        </w:rPr>
        <w:t>derían sus herederos; en el caso de que un monarca falleciera sin descendencia, sus d</w:t>
      </w:r>
      <w:r w:rsidR="00E215A0" w:rsidRPr="00E215A0">
        <w:rPr>
          <w:rFonts w:ascii="Arial" w:hAnsi="Arial" w:cs="Arial"/>
          <w:b/>
        </w:rPr>
        <w:t>o</w:t>
      </w:r>
      <w:r w:rsidR="00E215A0" w:rsidRPr="00E215A0">
        <w:rPr>
          <w:rFonts w:ascii="Arial" w:hAnsi="Arial" w:cs="Arial"/>
          <w:b/>
        </w:rPr>
        <w:t xml:space="preserve">minios reverterían a la casa imperial. Por otro lado, si Lotario moría sin herederos </w:t>
      </w:r>
      <w:r w:rsidR="00E215A0" w:rsidRPr="00E215A0">
        <w:rPr>
          <w:rFonts w:ascii="Arial" w:hAnsi="Arial" w:cs="Arial"/>
          <w:b/>
          <w:i/>
          <w:iCs/>
        </w:rPr>
        <w:t>el pu</w:t>
      </w:r>
      <w:r w:rsidR="00E215A0" w:rsidRPr="00E215A0">
        <w:rPr>
          <w:rFonts w:ascii="Arial" w:hAnsi="Arial" w:cs="Arial"/>
          <w:b/>
          <w:i/>
          <w:iCs/>
        </w:rPr>
        <w:t>e</w:t>
      </w:r>
      <w:r w:rsidR="00E215A0" w:rsidRPr="00E215A0">
        <w:rPr>
          <w:rFonts w:ascii="Arial" w:hAnsi="Arial" w:cs="Arial"/>
          <w:b/>
          <w:i/>
          <w:iCs/>
        </w:rPr>
        <w:t>blo</w:t>
      </w:r>
      <w:r w:rsidR="00E215A0" w:rsidRPr="00E215A0">
        <w:rPr>
          <w:rFonts w:ascii="Arial" w:hAnsi="Arial" w:cs="Arial"/>
          <w:b/>
        </w:rPr>
        <w:t>, es decir, la asamblea de los francos, elegiría a su sucesor. El Imperio debía continuar unido; como consecuencia, el emperador tenía autoridad sobre los otros reyes, que le de</w:t>
      </w:r>
      <w:r w:rsidR="00E215A0" w:rsidRPr="00E215A0">
        <w:rPr>
          <w:rFonts w:ascii="Arial" w:hAnsi="Arial" w:cs="Arial"/>
          <w:b/>
        </w:rPr>
        <w:t>b</w:t>
      </w:r>
      <w:r w:rsidR="00E215A0" w:rsidRPr="00E215A0">
        <w:rPr>
          <w:rFonts w:ascii="Arial" w:hAnsi="Arial" w:cs="Arial"/>
          <w:b/>
        </w:rPr>
        <w:t>ían obediencia.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>Con este decreto se trató de aunar el sentido de unidad imperial con concesiones de terr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>torios a todos sus descendientes. Rompiendo con la tradición franca, que establecía que todos los herederos debían recibir el mismo estatus y la misma cantidad de territorios, Luis elevó a Lotario por encima de sus hermanos menores, al concederle la mayoría de los territorios imperiales y la s</w:t>
      </w:r>
      <w:r w:rsidRPr="00E215A0">
        <w:rPr>
          <w:rFonts w:ascii="Arial" w:hAnsi="Arial" w:cs="Arial"/>
          <w:b/>
        </w:rPr>
        <w:t>u</w:t>
      </w:r>
      <w:r w:rsidRPr="00E215A0">
        <w:rPr>
          <w:rFonts w:ascii="Arial" w:hAnsi="Arial" w:cs="Arial"/>
          <w:b/>
        </w:rPr>
        <w:t>premacía sobre los demás reyes.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C951C9">
      <w:pPr>
        <w:pStyle w:val="Ttulo3"/>
        <w:spacing w:before="0" w:beforeAutospacing="0" w:after="0" w:afterAutospacing="0"/>
        <w:jc w:val="both"/>
        <w:rPr>
          <w:b w:val="0"/>
        </w:rPr>
      </w:pPr>
      <w:r w:rsidRPr="00C951C9">
        <w:rPr>
          <w:rStyle w:val="mw-headline"/>
          <w:rFonts w:ascii="Arial" w:hAnsi="Arial" w:cs="Arial"/>
          <w:color w:val="FF0000"/>
          <w:sz w:val="24"/>
          <w:szCs w:val="24"/>
        </w:rPr>
        <w:t>Rebelión de Bernardo</w:t>
      </w:r>
      <w:r w:rsidR="00C951C9">
        <w:rPr>
          <w:rStyle w:val="mw-headline"/>
          <w:rFonts w:ascii="Arial" w:hAnsi="Arial" w:cs="Arial"/>
          <w:color w:val="FF0000"/>
          <w:sz w:val="24"/>
          <w:szCs w:val="24"/>
        </w:rPr>
        <w:t xml:space="preserve">   </w:t>
      </w:r>
      <w:r w:rsidRPr="00C951C9">
        <w:rPr>
          <w:rFonts w:ascii="Arial" w:hAnsi="Arial" w:cs="Arial"/>
          <w:color w:val="FF0000"/>
        </w:rPr>
        <w:t xml:space="preserve">Luis penitente en </w:t>
      </w:r>
      <w:hyperlink r:id="rId117" w:tooltip="Attigny (Ardenas)" w:history="1">
        <w:proofErr w:type="spellStart"/>
        <w:r w:rsidRPr="00C951C9">
          <w:rPr>
            <w:rStyle w:val="Hipervnculo"/>
            <w:rFonts w:ascii="Arial" w:hAnsi="Arial" w:cs="Arial"/>
            <w:color w:val="FF0000"/>
            <w:u w:val="none"/>
          </w:rPr>
          <w:t>Attigny</w:t>
        </w:r>
        <w:proofErr w:type="spellEnd"/>
      </w:hyperlink>
      <w:r w:rsidRPr="00C951C9">
        <w:rPr>
          <w:rFonts w:ascii="Arial" w:hAnsi="Arial" w:cs="Arial"/>
          <w:color w:val="FF0000"/>
        </w:rPr>
        <w:t xml:space="preserve"> (</w:t>
      </w:r>
      <w:hyperlink r:id="rId118" w:tooltip="822" w:history="1">
        <w:r w:rsidRPr="00C951C9">
          <w:rPr>
            <w:rStyle w:val="Hipervnculo"/>
            <w:rFonts w:ascii="Arial" w:hAnsi="Arial" w:cs="Arial"/>
            <w:color w:val="FF0000"/>
            <w:u w:val="none"/>
          </w:rPr>
          <w:t>822</w:t>
        </w:r>
      </w:hyperlink>
      <w:r w:rsidRPr="00C951C9">
        <w:rPr>
          <w:rFonts w:ascii="Arial" w:hAnsi="Arial" w:cs="Arial"/>
          <w:color w:val="FF0000"/>
        </w:rPr>
        <w:t>).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E215A0" w:rsidRPr="00E215A0">
        <w:rPr>
          <w:rFonts w:ascii="Arial" w:hAnsi="Arial" w:cs="Arial"/>
          <w:b/>
        </w:rPr>
        <w:t xml:space="preserve">La </w:t>
      </w:r>
      <w:proofErr w:type="spellStart"/>
      <w:r w:rsidR="00E215A0" w:rsidRPr="00E215A0">
        <w:rPr>
          <w:rFonts w:ascii="Arial" w:hAnsi="Arial" w:cs="Arial"/>
          <w:b/>
          <w:i/>
          <w:iCs/>
        </w:rPr>
        <w:t>ordinatio</w:t>
      </w:r>
      <w:proofErr w:type="spellEnd"/>
      <w:r w:rsidR="00E215A0"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="00E215A0" w:rsidRPr="00E215A0">
        <w:rPr>
          <w:rFonts w:ascii="Arial" w:hAnsi="Arial" w:cs="Arial"/>
          <w:b/>
          <w:i/>
          <w:iCs/>
        </w:rPr>
        <w:t>imperii</w:t>
      </w:r>
      <w:proofErr w:type="spellEnd"/>
      <w:r w:rsidR="00E215A0" w:rsidRPr="00E215A0">
        <w:rPr>
          <w:rFonts w:ascii="Arial" w:hAnsi="Arial" w:cs="Arial"/>
          <w:b/>
        </w:rPr>
        <w:t xml:space="preserve"> confirmó a Bernardo como señor de Italia, aunque quedaba subord</w:t>
      </w:r>
      <w:r w:rsidR="00E215A0" w:rsidRPr="00E215A0">
        <w:rPr>
          <w:rFonts w:ascii="Arial" w:hAnsi="Arial" w:cs="Arial"/>
          <w:b/>
        </w:rPr>
        <w:t>i</w:t>
      </w:r>
      <w:r w:rsidR="00E215A0" w:rsidRPr="00E215A0">
        <w:rPr>
          <w:rFonts w:ascii="Arial" w:hAnsi="Arial" w:cs="Arial"/>
          <w:b/>
        </w:rPr>
        <w:t>nado a Lotario. Disconforme con la decisión de Luis, Bernardo comenzó a conspirar con objeto de obtener la plena independencia de sus territorios. Cuando se enteró de las inte</w:t>
      </w:r>
      <w:r w:rsidR="00E215A0" w:rsidRPr="00E215A0">
        <w:rPr>
          <w:rFonts w:ascii="Arial" w:hAnsi="Arial" w:cs="Arial"/>
          <w:b/>
        </w:rPr>
        <w:t>n</w:t>
      </w:r>
      <w:r w:rsidR="00E215A0" w:rsidRPr="00E215A0">
        <w:rPr>
          <w:rFonts w:ascii="Arial" w:hAnsi="Arial" w:cs="Arial"/>
          <w:b/>
        </w:rPr>
        <w:t>ciones de su sobrino, el emperador ordenó a sus tropas marchar sobre Italia; como cons</w:t>
      </w:r>
      <w:r w:rsidR="00E215A0" w:rsidRPr="00E215A0">
        <w:rPr>
          <w:rFonts w:ascii="Arial" w:hAnsi="Arial" w:cs="Arial"/>
          <w:b/>
        </w:rPr>
        <w:t>e</w:t>
      </w:r>
      <w:r w:rsidR="00E215A0" w:rsidRPr="00E215A0">
        <w:rPr>
          <w:rFonts w:ascii="Arial" w:hAnsi="Arial" w:cs="Arial"/>
          <w:b/>
        </w:rPr>
        <w:t xml:space="preserve">cuencia, el hasta entonces monarca italiano accedió a entrevistarse con Luis en </w:t>
      </w:r>
      <w:hyperlink r:id="rId119" w:tooltip="Chalon-sur-Saône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Chalon</w:t>
        </w:r>
        <w:proofErr w:type="spellEnd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-sur-</w:t>
        </w:r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Saône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, donde se rindió. Tras la firma de un acuerdo, 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215A0" w:rsidRPr="00E215A0">
        <w:rPr>
          <w:rFonts w:ascii="Arial" w:hAnsi="Arial" w:cs="Arial"/>
          <w:b/>
        </w:rPr>
        <w:t>Luis ordenó el traslado de Bernardo a Aquisgrán, donde se le acusó de traición y co</w:t>
      </w:r>
      <w:r w:rsidR="00E215A0" w:rsidRPr="00E215A0">
        <w:rPr>
          <w:rFonts w:ascii="Arial" w:hAnsi="Arial" w:cs="Arial"/>
          <w:b/>
        </w:rPr>
        <w:t>n</w:t>
      </w:r>
      <w:r w:rsidR="00E215A0" w:rsidRPr="00E215A0">
        <w:rPr>
          <w:rFonts w:ascii="Arial" w:hAnsi="Arial" w:cs="Arial"/>
          <w:b/>
        </w:rPr>
        <w:t>denó a muerte. Finalmente, el propio emperador le conmutó la condena, ordenando a sus ho</w:t>
      </w:r>
      <w:r w:rsidR="00E215A0" w:rsidRPr="00E215A0">
        <w:rPr>
          <w:rFonts w:ascii="Arial" w:hAnsi="Arial" w:cs="Arial"/>
          <w:b/>
        </w:rPr>
        <w:t>m</w:t>
      </w:r>
      <w:r w:rsidR="00E215A0" w:rsidRPr="00E215A0">
        <w:rPr>
          <w:rFonts w:ascii="Arial" w:hAnsi="Arial" w:cs="Arial"/>
          <w:b/>
        </w:rPr>
        <w:t>bres que le cegaran; Bernardo no sobrevivió a la experiencia, muriendo a los dos días. Asimismo, tras acusarle de halla</w:t>
      </w:r>
      <w:r w:rsidR="00E215A0" w:rsidRPr="00E215A0">
        <w:rPr>
          <w:rFonts w:ascii="Arial" w:hAnsi="Arial" w:cs="Arial"/>
          <w:b/>
        </w:rPr>
        <w:t>r</w:t>
      </w:r>
      <w:r w:rsidR="00E215A0" w:rsidRPr="00E215A0">
        <w:rPr>
          <w:rFonts w:ascii="Arial" w:hAnsi="Arial" w:cs="Arial"/>
          <w:b/>
        </w:rPr>
        <w:t xml:space="preserve">se entre los sediciosos, se encerró a </w:t>
      </w:r>
      <w:hyperlink r:id="rId120" w:tooltip="Teodulfo de Orleans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Teodulfo</w:t>
        </w:r>
        <w:proofErr w:type="spellEnd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Orleans</w:t>
        </w:r>
      </w:hyperlink>
      <w:r w:rsidR="00E215A0" w:rsidRPr="00E215A0">
        <w:rPr>
          <w:rFonts w:ascii="Arial" w:hAnsi="Arial" w:cs="Arial"/>
          <w:b/>
        </w:rPr>
        <w:t xml:space="preserve"> —caído en desgracia desde la muerte de Carlomagno— en un monasterio, donde murió.</w:t>
      </w:r>
    </w:p>
    <w:p w:rsidR="00E215A0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 </w:t>
      </w:r>
    </w:p>
    <w:p w:rsidR="00C951C9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La muerte de su sobrino marcaría al emperador durante el resto de su vida. En </w:t>
      </w:r>
      <w:hyperlink r:id="rId121" w:tooltip="822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822</w:t>
        </w:r>
      </w:hyperlink>
      <w:r w:rsidRPr="00E215A0">
        <w:rPr>
          <w:rFonts w:ascii="Arial" w:hAnsi="Arial" w:cs="Arial"/>
          <w:b/>
        </w:rPr>
        <w:t xml:space="preserve"> sus convicciones religiosas le llevaron a hacer penitencia por el asesinato de Bernardo; la c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remonia se llevó a cabo en su residencia de </w:t>
      </w:r>
      <w:hyperlink r:id="rId122" w:tooltip="Attigny (Ardenas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Attigny</w:t>
        </w:r>
        <w:proofErr w:type="spellEnd"/>
      </w:hyperlink>
      <w:r w:rsidRPr="00E215A0">
        <w:rPr>
          <w:rFonts w:ascii="Arial" w:hAnsi="Arial" w:cs="Arial"/>
          <w:b/>
        </w:rPr>
        <w:t xml:space="preserve"> —cerca de </w:t>
      </w:r>
      <w:hyperlink r:id="rId123" w:tooltip="Vouziers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Vouziers</w:t>
        </w:r>
        <w:proofErr w:type="spellEnd"/>
      </w:hyperlink>
      <w:r w:rsidRPr="00E215A0">
        <w:rPr>
          <w:rFonts w:ascii="Arial" w:hAnsi="Arial" w:cs="Arial"/>
          <w:b/>
        </w:rPr>
        <w:t xml:space="preserve"> (</w:t>
      </w:r>
      <w:hyperlink r:id="rId124" w:tooltip="Ardenas (región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Ardenas</w:t>
        </w:r>
      </w:hyperlink>
      <w:r w:rsidRPr="00E215A0">
        <w:rPr>
          <w:rFonts w:ascii="Arial" w:hAnsi="Arial" w:cs="Arial"/>
          <w:b/>
        </w:rPr>
        <w:t xml:space="preserve">)— ante el papa </w:t>
      </w:r>
      <w:hyperlink r:id="rId125" w:tooltip="Pascual I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Pascual I</w:t>
        </w:r>
      </w:hyperlink>
      <w:r w:rsidRPr="00E215A0">
        <w:rPr>
          <w:rFonts w:ascii="Arial" w:hAnsi="Arial" w:cs="Arial"/>
          <w:b/>
        </w:rPr>
        <w:t xml:space="preserve"> y un concilio de eclesiásticos reunidos. Asimismo, el monarca se reco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 xml:space="preserve">cilió con sus tres hermanastros: </w:t>
      </w:r>
      <w:hyperlink r:id="rId126" w:tooltip="Hugo (hijo de Carlomagno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Hugo</w:t>
        </w:r>
      </w:hyperlink>
      <w:r w:rsidRPr="00E215A0">
        <w:rPr>
          <w:rFonts w:ascii="Arial" w:hAnsi="Arial" w:cs="Arial"/>
          <w:b/>
        </w:rPr>
        <w:t xml:space="preserve">, abad de </w:t>
      </w:r>
      <w:hyperlink r:id="rId127" w:tooltip="San Quintín (Aisne)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San Quintín</w:t>
        </w:r>
      </w:hyperlink>
      <w:r w:rsidRPr="00E215A0">
        <w:rPr>
          <w:rFonts w:ascii="Arial" w:hAnsi="Arial" w:cs="Arial"/>
          <w:b/>
        </w:rPr>
        <w:t xml:space="preserve">, </w:t>
      </w:r>
      <w:hyperlink r:id="rId128" w:tooltip="Drogo de Metz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Drogo</w:t>
        </w:r>
      </w:hyperlink>
      <w:r w:rsidRPr="00E215A0">
        <w:rPr>
          <w:rFonts w:ascii="Arial" w:hAnsi="Arial" w:cs="Arial"/>
          <w:b/>
        </w:rPr>
        <w:t xml:space="preserve">, obispo de </w:t>
      </w:r>
      <w:hyperlink r:id="rId129" w:tooltip="Metz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Metz</w:t>
        </w:r>
      </w:hyperlink>
      <w:r w:rsidRPr="00E215A0">
        <w:rPr>
          <w:rFonts w:ascii="Arial" w:hAnsi="Arial" w:cs="Arial"/>
          <w:b/>
        </w:rPr>
        <w:t>, y Te</w:t>
      </w:r>
      <w:r w:rsidRPr="00E215A0">
        <w:rPr>
          <w:rFonts w:ascii="Arial" w:hAnsi="Arial" w:cs="Arial"/>
          <w:b/>
        </w:rPr>
        <w:t>o</w:t>
      </w:r>
      <w:r w:rsidRPr="00E215A0">
        <w:rPr>
          <w:rFonts w:ascii="Arial" w:hAnsi="Arial" w:cs="Arial"/>
          <w:b/>
        </w:rPr>
        <w:t>dorico.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E215A0" w:rsidRPr="00E215A0">
        <w:rPr>
          <w:rFonts w:ascii="Arial" w:hAnsi="Arial" w:cs="Arial"/>
          <w:b/>
        </w:rPr>
        <w:t xml:space="preserve"> Su acto de contrición, con el que trataba de emular al </w:t>
      </w:r>
      <w:hyperlink r:id="rId130" w:tooltip="Emperador romano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emperador</w:t>
        </w:r>
      </w:hyperlink>
      <w:r w:rsidR="00E215A0" w:rsidRPr="00E215A0">
        <w:rPr>
          <w:rFonts w:ascii="Arial" w:hAnsi="Arial" w:cs="Arial"/>
          <w:b/>
        </w:rPr>
        <w:t xml:space="preserve"> </w:t>
      </w:r>
      <w:hyperlink r:id="rId131" w:tooltip="Teodosio I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Teodosio el Gra</w:t>
        </w:r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de</w:t>
        </w:r>
      </w:hyperlink>
      <w:r w:rsidR="00E215A0" w:rsidRPr="00E215A0">
        <w:rPr>
          <w:rFonts w:ascii="Arial" w:hAnsi="Arial" w:cs="Arial"/>
          <w:b/>
        </w:rPr>
        <w:t xml:space="preserve"> tras la </w:t>
      </w:r>
      <w:hyperlink r:id="rId132" w:tooltip="Matanza de Tesalónica (aún no redactado)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Matanza de Tesalónica</w:t>
        </w:r>
      </w:hyperlink>
      <w:r w:rsidR="00E215A0" w:rsidRPr="00E215A0">
        <w:rPr>
          <w:rFonts w:ascii="Arial" w:hAnsi="Arial" w:cs="Arial"/>
          <w:b/>
        </w:rPr>
        <w:t>, mermó enormemente su crédito como líder, ya que, además de lo anterio</w:t>
      </w:r>
      <w:r w:rsidR="00E215A0" w:rsidRPr="00E215A0">
        <w:rPr>
          <w:rFonts w:ascii="Arial" w:hAnsi="Arial" w:cs="Arial"/>
          <w:b/>
        </w:rPr>
        <w:t>r</w:t>
      </w:r>
      <w:r w:rsidR="00E215A0" w:rsidRPr="00E215A0">
        <w:rPr>
          <w:rFonts w:ascii="Arial" w:hAnsi="Arial" w:cs="Arial"/>
          <w:b/>
        </w:rPr>
        <w:t>mente referido, el monarca dio cuenta de numerosos delitos menores cometidos durante su reinado. Como muestra de arrepe</w:t>
      </w:r>
      <w:r w:rsidR="00E215A0" w:rsidRPr="00E215A0">
        <w:rPr>
          <w:rFonts w:ascii="Arial" w:hAnsi="Arial" w:cs="Arial"/>
          <w:b/>
        </w:rPr>
        <w:t>n</w:t>
      </w:r>
      <w:r w:rsidR="00E215A0" w:rsidRPr="00E215A0">
        <w:rPr>
          <w:rFonts w:ascii="Arial" w:hAnsi="Arial" w:cs="Arial"/>
          <w:b/>
        </w:rPr>
        <w:t xml:space="preserve">timiento se liberó de su encierro a </w:t>
      </w:r>
      <w:proofErr w:type="spellStart"/>
      <w:r w:rsidR="00E215A0" w:rsidRPr="00E215A0">
        <w:rPr>
          <w:rFonts w:ascii="Arial" w:hAnsi="Arial" w:cs="Arial"/>
          <w:b/>
        </w:rPr>
        <w:t>Wala</w:t>
      </w:r>
      <w:proofErr w:type="spellEnd"/>
      <w:r w:rsidR="00E215A0" w:rsidRPr="00E215A0">
        <w:rPr>
          <w:rFonts w:ascii="Arial" w:hAnsi="Arial" w:cs="Arial"/>
          <w:b/>
        </w:rPr>
        <w:t xml:space="preserve"> y a </w:t>
      </w:r>
      <w:proofErr w:type="spellStart"/>
      <w:r w:rsidR="00E215A0" w:rsidRPr="00E215A0">
        <w:rPr>
          <w:rFonts w:ascii="Arial" w:hAnsi="Arial" w:cs="Arial"/>
          <w:b/>
        </w:rPr>
        <w:t>Adalardo</w:t>
      </w:r>
      <w:proofErr w:type="spellEnd"/>
      <w:r w:rsidR="00E215A0" w:rsidRPr="00E215A0">
        <w:rPr>
          <w:rFonts w:ascii="Arial" w:hAnsi="Arial" w:cs="Arial"/>
          <w:b/>
        </w:rPr>
        <w:t>. Al primero se le otorgó un importante puesto dentro de la administración de L</w:t>
      </w:r>
      <w:r w:rsidR="00E215A0" w:rsidRPr="00E215A0">
        <w:rPr>
          <w:rFonts w:ascii="Arial" w:hAnsi="Arial" w:cs="Arial"/>
          <w:b/>
        </w:rPr>
        <w:t>o</w:t>
      </w:r>
      <w:r w:rsidR="00E215A0" w:rsidRPr="00E215A0">
        <w:rPr>
          <w:rFonts w:ascii="Arial" w:hAnsi="Arial" w:cs="Arial"/>
          <w:b/>
        </w:rPr>
        <w:t>tario, mientras que al segundo le concedieron un cargo en la Corte imperial.</w:t>
      </w:r>
    </w:p>
    <w:p w:rsidR="00E215A0" w:rsidRPr="00E215A0" w:rsidRDefault="00E215A0" w:rsidP="00E215A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E215A0">
        <w:rPr>
          <w:rStyle w:val="mw-headline"/>
          <w:rFonts w:ascii="Arial" w:hAnsi="Arial" w:cs="Arial"/>
          <w:sz w:val="24"/>
          <w:szCs w:val="24"/>
        </w:rPr>
        <w:t>Conflictos fronterizos</w:t>
      </w:r>
    </w:p>
    <w:p w:rsidR="00E215A0" w:rsidRPr="00E215A0" w:rsidRDefault="00E215A0" w:rsidP="00E215A0">
      <w:pPr>
        <w:jc w:val="both"/>
        <w:rPr>
          <w:b/>
        </w:rPr>
      </w:pPr>
    </w:p>
    <w:p w:rsidR="00C951C9" w:rsidRPr="00E215A0" w:rsidRDefault="00C951C9" w:rsidP="00E215A0">
      <w:pPr>
        <w:jc w:val="both"/>
        <w:rPr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>Al comienzo de su reinado, el temor que los francos inspiraban en los numerosos pueblos —</w:t>
      </w:r>
      <w:hyperlink r:id="rId133" w:tooltip="Pueblo dané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daneses</w:t>
        </w:r>
      </w:hyperlink>
      <w:r w:rsidRPr="00E215A0">
        <w:rPr>
          <w:rFonts w:ascii="Arial" w:hAnsi="Arial" w:cs="Arial"/>
          <w:b/>
        </w:rPr>
        <w:t xml:space="preserve">, </w:t>
      </w:r>
      <w:hyperlink r:id="rId134" w:tooltip="Abroditas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abrod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tas</w:t>
        </w:r>
        <w:proofErr w:type="spellEnd"/>
      </w:hyperlink>
      <w:r w:rsidRPr="00E215A0">
        <w:rPr>
          <w:rFonts w:ascii="Arial" w:hAnsi="Arial" w:cs="Arial"/>
          <w:b/>
        </w:rPr>
        <w:t xml:space="preserve">, </w:t>
      </w:r>
      <w:hyperlink r:id="rId135" w:tooltip="Esloven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eslovenos</w:t>
        </w:r>
      </w:hyperlink>
      <w:r w:rsidRPr="00E215A0">
        <w:rPr>
          <w:rFonts w:ascii="Arial" w:hAnsi="Arial" w:cs="Arial"/>
          <w:b/>
        </w:rPr>
        <w:t xml:space="preserve">, </w:t>
      </w:r>
      <w:hyperlink r:id="rId136" w:tooltip="Bretañ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bretones</w:t>
        </w:r>
      </w:hyperlink>
      <w:r w:rsidRPr="00E215A0">
        <w:rPr>
          <w:rFonts w:ascii="Arial" w:hAnsi="Arial" w:cs="Arial"/>
          <w:b/>
        </w:rPr>
        <w:t xml:space="preserve"> y </w:t>
      </w:r>
      <w:hyperlink r:id="rId137" w:tooltip="Vascone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vascones</w:t>
        </w:r>
      </w:hyperlink>
      <w:r w:rsidRPr="00E215A0">
        <w:rPr>
          <w:rFonts w:ascii="Arial" w:hAnsi="Arial" w:cs="Arial"/>
          <w:b/>
        </w:rPr>
        <w:t xml:space="preserve">— que habitaban en las fronteras del Imperio los mantuvo tranquilos; no obstante, los </w:t>
      </w:r>
      <w:hyperlink r:id="rId138" w:tooltip="Sorbios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sorbios</w:t>
        </w:r>
        <w:proofErr w:type="spellEnd"/>
      </w:hyperlink>
      <w:r w:rsidRPr="00E215A0">
        <w:rPr>
          <w:rFonts w:ascii="Arial" w:hAnsi="Arial" w:cs="Arial"/>
          <w:b/>
        </w:rPr>
        <w:t xml:space="preserve"> iniciaron una rebelión (</w:t>
      </w:r>
      <w:hyperlink r:id="rId139" w:tooltip="816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816</w:t>
        </w:r>
      </w:hyperlink>
      <w:r w:rsidRPr="00E215A0">
        <w:rPr>
          <w:rFonts w:ascii="Arial" w:hAnsi="Arial" w:cs="Arial"/>
          <w:b/>
        </w:rPr>
        <w:t xml:space="preserve">) a la que se unió </w:t>
      </w:r>
      <w:proofErr w:type="spellStart"/>
      <w:r w:rsidRPr="00E215A0">
        <w:rPr>
          <w:rFonts w:ascii="Arial" w:hAnsi="Arial" w:cs="Arial"/>
          <w:b/>
        </w:rPr>
        <w:t>Slavomir</w:t>
      </w:r>
      <w:proofErr w:type="spellEnd"/>
      <w:r w:rsidRPr="00E215A0">
        <w:rPr>
          <w:rFonts w:ascii="Arial" w:hAnsi="Arial" w:cs="Arial"/>
          <w:b/>
        </w:rPr>
        <w:t xml:space="preserve"> — antiguo líder de los </w:t>
      </w:r>
      <w:proofErr w:type="spellStart"/>
      <w:r w:rsidRPr="00E215A0">
        <w:rPr>
          <w:rFonts w:ascii="Arial" w:hAnsi="Arial" w:cs="Arial"/>
          <w:b/>
        </w:rPr>
        <w:t>abodritas</w:t>
      </w:r>
      <w:proofErr w:type="spellEnd"/>
      <w:r w:rsidRPr="00E215A0">
        <w:rPr>
          <w:rFonts w:ascii="Arial" w:hAnsi="Arial" w:cs="Arial"/>
          <w:b/>
        </w:rPr>
        <w:t xml:space="preserve">, al que su tribu había capturado, abandonado y sustituido por </w:t>
      </w:r>
      <w:proofErr w:type="spellStart"/>
      <w:r w:rsidRPr="00E215A0">
        <w:rPr>
          <w:rFonts w:ascii="Arial" w:hAnsi="Arial" w:cs="Arial"/>
          <w:b/>
        </w:rPr>
        <w:t>Ceadrago</w:t>
      </w:r>
      <w:proofErr w:type="spellEnd"/>
      <w:r w:rsidRPr="00E215A0">
        <w:rPr>
          <w:rFonts w:ascii="Arial" w:hAnsi="Arial" w:cs="Arial"/>
          <w:b/>
        </w:rPr>
        <w:t xml:space="preserve"> (</w:t>
      </w:r>
      <w:hyperlink r:id="rId140" w:tooltip="81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818</w:t>
        </w:r>
      </w:hyperlink>
      <w:r w:rsidRPr="00E215A0">
        <w:rPr>
          <w:rFonts w:ascii="Arial" w:hAnsi="Arial" w:cs="Arial"/>
          <w:b/>
        </w:rPr>
        <w:t xml:space="preserve">). Tras ello los </w:t>
      </w:r>
      <w:proofErr w:type="spellStart"/>
      <w:r w:rsidRPr="00E215A0">
        <w:rPr>
          <w:rFonts w:ascii="Arial" w:hAnsi="Arial" w:cs="Arial"/>
          <w:b/>
        </w:rPr>
        <w:t>abodritas</w:t>
      </w:r>
      <w:proofErr w:type="spellEnd"/>
      <w:r w:rsidRPr="00E215A0">
        <w:rPr>
          <w:rFonts w:ascii="Arial" w:hAnsi="Arial" w:cs="Arial"/>
          <w:b/>
        </w:rPr>
        <w:t xml:space="preserve"> se sumaron al leva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>tamiento y se aliaron con los daneses, que se habían convertido en una importante amen</w:t>
      </w:r>
      <w:r w:rsidRPr="00E215A0">
        <w:rPr>
          <w:rFonts w:ascii="Arial" w:hAnsi="Arial" w:cs="Arial"/>
          <w:b/>
        </w:rPr>
        <w:t>a</w:t>
      </w:r>
      <w:r w:rsidRPr="00E215A0">
        <w:rPr>
          <w:rFonts w:ascii="Arial" w:hAnsi="Arial" w:cs="Arial"/>
          <w:b/>
        </w:rPr>
        <w:t>za.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En el sureste, una masiva concentración de soldados eslavos —a los que acaudillaba </w:t>
      </w:r>
      <w:hyperlink r:id="rId141" w:tooltip="Ljudevit Posavski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Lj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devit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Posavski</w:t>
        </w:r>
        <w:proofErr w:type="spellEnd"/>
      </w:hyperlink>
      <w:r w:rsidRPr="00E215A0">
        <w:rPr>
          <w:rFonts w:ascii="Arial" w:hAnsi="Arial" w:cs="Arial"/>
          <w:b/>
        </w:rPr>
        <w:t xml:space="preserve">, duque de </w:t>
      </w:r>
      <w:hyperlink r:id="rId142" w:tooltip="Panon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Panonia</w:t>
        </w:r>
      </w:hyperlink>
      <w:r w:rsidRPr="00E215A0">
        <w:rPr>
          <w:rFonts w:ascii="Arial" w:hAnsi="Arial" w:cs="Arial"/>
          <w:b/>
        </w:rPr>
        <w:t xml:space="preserve">— amenazaba los territorios del </w:t>
      </w:r>
      <w:hyperlink r:id="rId143" w:tooltip="Drav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Drava</w:t>
        </w:r>
        <w:proofErr w:type="spellEnd"/>
      </w:hyperlink>
      <w:r w:rsidRPr="00E215A0">
        <w:rPr>
          <w:rFonts w:ascii="Arial" w:hAnsi="Arial" w:cs="Arial"/>
          <w:b/>
        </w:rPr>
        <w:t xml:space="preserve"> y el </w:t>
      </w:r>
      <w:hyperlink r:id="rId144" w:tooltip="Sav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Sava</w:t>
        </w:r>
        <w:proofErr w:type="spellEnd"/>
      </w:hyperlink>
      <w:r w:rsidRPr="00E215A0">
        <w:rPr>
          <w:rFonts w:ascii="Arial" w:hAnsi="Arial" w:cs="Arial"/>
          <w:b/>
        </w:rPr>
        <w:t xml:space="preserve">. Se envió a su encuentro al arzobispo </w:t>
      </w:r>
      <w:hyperlink r:id="rId145" w:tooltip="Cadolah de Friuli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Cad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lah</w:t>
        </w:r>
        <w:proofErr w:type="spellEnd"/>
      </w:hyperlink>
      <w:r w:rsidRPr="00E215A0">
        <w:rPr>
          <w:rFonts w:ascii="Arial" w:hAnsi="Arial" w:cs="Arial"/>
          <w:b/>
        </w:rPr>
        <w:t xml:space="preserve"> de </w:t>
      </w:r>
      <w:hyperlink r:id="rId146" w:tooltip="Friuli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Friuli</w:t>
        </w:r>
        <w:proofErr w:type="spellEnd"/>
      </w:hyperlink>
      <w:r w:rsidRPr="00E215A0">
        <w:rPr>
          <w:rFonts w:ascii="Arial" w:hAnsi="Arial" w:cs="Arial"/>
          <w:b/>
        </w:rPr>
        <w:t>, mas éste murió en campaña y los eslovenos invadieron su territorio (</w:t>
      </w:r>
      <w:hyperlink r:id="rId147" w:tooltip="82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820</w:t>
        </w:r>
      </w:hyperlink>
      <w:r w:rsidRPr="00E215A0">
        <w:rPr>
          <w:rFonts w:ascii="Arial" w:hAnsi="Arial" w:cs="Arial"/>
          <w:b/>
        </w:rPr>
        <w:t xml:space="preserve">). En </w:t>
      </w:r>
      <w:hyperlink r:id="rId148" w:tooltip="821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821</w:t>
        </w:r>
      </w:hyperlink>
      <w:r w:rsidRPr="00E215A0">
        <w:rPr>
          <w:rFonts w:ascii="Arial" w:hAnsi="Arial" w:cs="Arial"/>
          <w:b/>
        </w:rPr>
        <w:t xml:space="preserve"> Ludovico estableció una alianza con el duque </w:t>
      </w:r>
      <w:hyperlink r:id="rId149" w:tooltip="Borna (duque de Dalmacia)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Borna</w:t>
        </w:r>
        <w:proofErr w:type="spellEnd"/>
      </w:hyperlink>
      <w:r w:rsidRPr="00E215A0">
        <w:rPr>
          <w:rFonts w:ascii="Arial" w:hAnsi="Arial" w:cs="Arial"/>
          <w:b/>
        </w:rPr>
        <w:t xml:space="preserve"> de </w:t>
      </w:r>
      <w:hyperlink r:id="rId150" w:tooltip="Dalmac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Dalmacia</w:t>
        </w:r>
      </w:hyperlink>
      <w:r w:rsidRPr="00E215A0">
        <w:rPr>
          <w:rFonts w:ascii="Arial" w:hAnsi="Arial" w:cs="Arial"/>
          <w:b/>
        </w:rPr>
        <w:t xml:space="preserve">. Tres años más tarde, numerosas tribus eslavas del noroeste de </w:t>
      </w:r>
      <w:hyperlink r:id="rId151" w:tooltip="Bulgar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Bulgaria</w:t>
        </w:r>
      </w:hyperlink>
      <w:r w:rsidRPr="00E215A0">
        <w:rPr>
          <w:rFonts w:ascii="Arial" w:hAnsi="Arial" w:cs="Arial"/>
          <w:b/>
        </w:rPr>
        <w:t xml:space="preserve"> r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conocieron la </w:t>
      </w:r>
      <w:hyperlink r:id="rId152" w:tooltip="Suzeraní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suzeranía</w:t>
        </w:r>
        <w:proofErr w:type="spellEnd"/>
      </w:hyperlink>
      <w:r w:rsidRPr="00E215A0">
        <w:rPr>
          <w:rFonts w:ascii="Arial" w:hAnsi="Arial" w:cs="Arial"/>
          <w:b/>
        </w:rPr>
        <w:t xml:space="preserve"> de Luis y éste trató de resolver el asunto negociando con el líder </w:t>
      </w:r>
      <w:hyperlink r:id="rId153" w:tooltip="Omurtag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Omurtag</w:t>
        </w:r>
        <w:proofErr w:type="spellEnd"/>
      </w:hyperlink>
      <w:r w:rsidRPr="00E215A0">
        <w:rPr>
          <w:rFonts w:ascii="Arial" w:hAnsi="Arial" w:cs="Arial"/>
          <w:b/>
        </w:rPr>
        <w:t>; no obstante, las tribus de estas tierras volvieron a atacar a los francos y recup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>raron sus terr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>torios (</w:t>
      </w:r>
      <w:hyperlink r:id="rId154" w:tooltip="827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827</w:t>
        </w:r>
      </w:hyperlink>
      <w:r w:rsidRPr="00E215A0">
        <w:rPr>
          <w:rFonts w:ascii="Arial" w:hAnsi="Arial" w:cs="Arial"/>
          <w:b/>
        </w:rPr>
        <w:t>).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>En el extremo sur del reino, Luis tenía que controlar a los poderosos duques de Beneve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 xml:space="preserve">to, </w:t>
      </w:r>
      <w:hyperlink r:id="rId155" w:tooltip="Grimoaldo IV de Benevento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Gr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moaldo</w:t>
        </w:r>
        <w:proofErr w:type="spellEnd"/>
      </w:hyperlink>
      <w:r w:rsidRPr="00E215A0">
        <w:rPr>
          <w:rFonts w:ascii="Arial" w:hAnsi="Arial" w:cs="Arial"/>
          <w:b/>
        </w:rPr>
        <w:t xml:space="preserve"> y </w:t>
      </w:r>
      <w:hyperlink r:id="rId156" w:tooltip="Sico I de Benevent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Sico</w:t>
        </w:r>
      </w:hyperlink>
      <w:r w:rsidRPr="00E215A0">
        <w:rPr>
          <w:rFonts w:ascii="Arial" w:hAnsi="Arial" w:cs="Arial"/>
          <w:b/>
        </w:rPr>
        <w:t xml:space="preserve">, a los que su padre </w:t>
      </w:r>
      <w:hyperlink r:id="rId157" w:tooltip="Carlomagn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Carlomagno</w:t>
        </w:r>
      </w:hyperlink>
      <w:r w:rsidRPr="00E215A0">
        <w:rPr>
          <w:rFonts w:ascii="Arial" w:hAnsi="Arial" w:cs="Arial"/>
          <w:b/>
        </w:rPr>
        <w:t xml:space="preserve"> no había logrado someter.</w:t>
      </w: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En los territorios del suroeste se rebeló el duque </w:t>
      </w:r>
      <w:hyperlink r:id="rId158" w:tooltip="Seguin I de Gascuña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Seguin</w:t>
        </w:r>
        <w:proofErr w:type="spellEnd"/>
      </w:hyperlink>
      <w:r w:rsidRPr="00E215A0">
        <w:rPr>
          <w:rFonts w:ascii="Arial" w:hAnsi="Arial" w:cs="Arial"/>
          <w:b/>
        </w:rPr>
        <w:t xml:space="preserve"> de </w:t>
      </w:r>
      <w:hyperlink r:id="rId159" w:tooltip="Gascuñ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Gascuña</w:t>
        </w:r>
        <w:proofErr w:type="spellEnd"/>
      </w:hyperlink>
      <w:r w:rsidRPr="00E215A0">
        <w:rPr>
          <w:rFonts w:ascii="Arial" w:hAnsi="Arial" w:cs="Arial"/>
          <w:b/>
        </w:rPr>
        <w:t xml:space="preserve">. Tras su derrota le sucedió </w:t>
      </w:r>
      <w:hyperlink r:id="rId160" w:tooltip="Lupo III de Gascuña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Lupo</w:t>
        </w:r>
        <w:proofErr w:type="spellEnd"/>
      </w:hyperlink>
      <w:r w:rsidRPr="00E215A0">
        <w:rPr>
          <w:rFonts w:ascii="Arial" w:hAnsi="Arial" w:cs="Arial"/>
          <w:b/>
        </w:rPr>
        <w:t xml:space="preserve"> al que el emperador había hecho renunciar en </w:t>
      </w:r>
      <w:hyperlink r:id="rId161" w:tooltip="81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818</w:t>
        </w:r>
      </w:hyperlink>
      <w:r w:rsidRPr="00E215A0">
        <w:rPr>
          <w:rFonts w:ascii="Arial" w:hAnsi="Arial" w:cs="Arial"/>
          <w:b/>
        </w:rPr>
        <w:t xml:space="preserve">. En </w:t>
      </w:r>
      <w:hyperlink r:id="rId162" w:tooltip="82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820</w:t>
        </w:r>
      </w:hyperlink>
      <w:r w:rsidRPr="00E215A0">
        <w:rPr>
          <w:rFonts w:ascii="Arial" w:hAnsi="Arial" w:cs="Arial"/>
          <w:b/>
        </w:rPr>
        <w:t xml:space="preserve"> una asamblea r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unida en </w:t>
      </w:r>
      <w:hyperlink r:id="rId163" w:tooltip="Quierzy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Quierzy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-sur-Oise</w:t>
        </w:r>
      </w:hyperlink>
      <w:r w:rsidRPr="00E215A0">
        <w:rPr>
          <w:rFonts w:ascii="Arial" w:hAnsi="Arial" w:cs="Arial"/>
          <w:b/>
        </w:rPr>
        <w:t xml:space="preserve"> decidió enviar una expedición militar contra el </w:t>
      </w:r>
      <w:hyperlink r:id="rId164" w:tooltip="Emirato de Córdob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Emirato de Córdoba</w:t>
        </w:r>
      </w:hyperlink>
      <w:r w:rsidRPr="00E215A0">
        <w:rPr>
          <w:rFonts w:ascii="Arial" w:hAnsi="Arial" w:cs="Arial"/>
          <w:b/>
        </w:rPr>
        <w:t>. Los jefes de la expedición —</w:t>
      </w:r>
      <w:hyperlink r:id="rId165" w:tooltip="Hugo de Tour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Hugo</w:t>
        </w:r>
      </w:hyperlink>
      <w:r w:rsidRPr="00E215A0">
        <w:rPr>
          <w:rFonts w:ascii="Arial" w:hAnsi="Arial" w:cs="Arial"/>
          <w:b/>
        </w:rPr>
        <w:t xml:space="preserve">, conde de </w:t>
      </w:r>
      <w:hyperlink r:id="rId166" w:tooltip="Tour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Tours</w:t>
        </w:r>
      </w:hyperlink>
      <w:r w:rsidRPr="00E215A0">
        <w:rPr>
          <w:rFonts w:ascii="Arial" w:hAnsi="Arial" w:cs="Arial"/>
          <w:b/>
        </w:rPr>
        <w:t xml:space="preserve">; y </w:t>
      </w:r>
      <w:hyperlink r:id="rId167" w:tooltip="Matfrido de Orleans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Matfrido</w:t>
        </w:r>
        <w:proofErr w:type="spellEnd"/>
      </w:hyperlink>
      <w:r w:rsidRPr="00E215A0">
        <w:rPr>
          <w:rFonts w:ascii="Arial" w:hAnsi="Arial" w:cs="Arial"/>
          <w:b/>
        </w:rPr>
        <w:t xml:space="preserve">, conde de </w:t>
      </w:r>
      <w:hyperlink r:id="rId168" w:tooltip="Orlean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Orl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ans</w:t>
        </w:r>
      </w:hyperlink>
      <w:r w:rsidRPr="00E215A0">
        <w:rPr>
          <w:rFonts w:ascii="Arial" w:hAnsi="Arial" w:cs="Arial"/>
          <w:b/>
        </w:rPr>
        <w:t>— tardaron demasiado en m</w:t>
      </w:r>
      <w:r w:rsidRPr="00E215A0">
        <w:rPr>
          <w:rFonts w:ascii="Arial" w:hAnsi="Arial" w:cs="Arial"/>
          <w:b/>
        </w:rPr>
        <w:t>o</w:t>
      </w:r>
      <w:r w:rsidRPr="00E215A0">
        <w:rPr>
          <w:rFonts w:ascii="Arial" w:hAnsi="Arial" w:cs="Arial"/>
          <w:b/>
        </w:rPr>
        <w:t>vilizarse y ésta terminó en nada.</w:t>
      </w:r>
    </w:p>
    <w:p w:rsidR="003F5B1A" w:rsidRDefault="003F5B1A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F5B1A" w:rsidRDefault="003F5B1A" w:rsidP="003F5B1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238939" cy="2990850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 l="32247" t="30784" r="34072" b="2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25" cy="29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1A" w:rsidRDefault="003F5B1A" w:rsidP="003F5B1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Coronación por </w:t>
      </w:r>
      <w:proofErr w:type="spellStart"/>
      <w:r>
        <w:rPr>
          <w:rFonts w:ascii="Arial" w:hAnsi="Arial" w:cs="Arial"/>
          <w:b/>
        </w:rPr>
        <w:t>CarloMagno</w:t>
      </w:r>
      <w:proofErr w:type="spellEnd"/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C951C9" w:rsidRDefault="00E215A0" w:rsidP="00E215A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951C9">
        <w:rPr>
          <w:rStyle w:val="mw-headline"/>
          <w:rFonts w:ascii="Arial" w:hAnsi="Arial" w:cs="Arial"/>
          <w:color w:val="FF0000"/>
          <w:sz w:val="24"/>
          <w:szCs w:val="24"/>
        </w:rPr>
        <w:t>Primera guerra civil</w:t>
      </w:r>
    </w:p>
    <w:p w:rsidR="00C951C9" w:rsidRPr="00E215A0" w:rsidRDefault="00C951C9" w:rsidP="00E215A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En </w:t>
      </w:r>
      <w:hyperlink r:id="rId170" w:tooltip="81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818</w:t>
        </w:r>
      </w:hyperlink>
      <w:r w:rsidRPr="00E215A0">
        <w:rPr>
          <w:rFonts w:ascii="Arial" w:hAnsi="Arial" w:cs="Arial"/>
          <w:b/>
        </w:rPr>
        <w:t xml:space="preserve">, tras volver de una campaña en </w:t>
      </w:r>
      <w:hyperlink r:id="rId171" w:tooltip="Bretañ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Bretaña</w:t>
        </w:r>
      </w:hyperlink>
      <w:r w:rsidRPr="00E215A0">
        <w:rPr>
          <w:rFonts w:ascii="Arial" w:hAnsi="Arial" w:cs="Arial"/>
          <w:b/>
        </w:rPr>
        <w:t>, el emperador fue informado del fallec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 xml:space="preserve">miento de su esposa, </w:t>
      </w:r>
      <w:hyperlink r:id="rId172" w:tooltip="Ermengarda de Hesbaye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Ermengarda</w:t>
        </w:r>
        <w:proofErr w:type="spellEnd"/>
      </w:hyperlink>
      <w:r w:rsidRPr="00E215A0">
        <w:rPr>
          <w:rFonts w:ascii="Arial" w:hAnsi="Arial" w:cs="Arial"/>
          <w:b/>
        </w:rPr>
        <w:t xml:space="preserve">, hija de </w:t>
      </w:r>
      <w:hyperlink r:id="rId173" w:tooltip="Inghiramno de Hesbaye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Inghiramno</w:t>
        </w:r>
        <w:proofErr w:type="spellEnd"/>
      </w:hyperlink>
      <w:r w:rsidRPr="00E215A0">
        <w:rPr>
          <w:rFonts w:ascii="Arial" w:hAnsi="Arial" w:cs="Arial"/>
          <w:b/>
        </w:rPr>
        <w:t xml:space="preserve">, duque de </w:t>
      </w:r>
      <w:hyperlink r:id="rId174" w:tooltip="Hesbaye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Hesbaye</w:t>
        </w:r>
        <w:proofErr w:type="spellEnd"/>
      </w:hyperlink>
      <w:r w:rsidRPr="00E215A0">
        <w:rPr>
          <w:rFonts w:ascii="Arial" w:hAnsi="Arial" w:cs="Arial"/>
          <w:b/>
        </w:rPr>
        <w:t>. Luis había est</w:t>
      </w:r>
      <w:r w:rsidRPr="00E215A0">
        <w:rPr>
          <w:rFonts w:ascii="Arial" w:hAnsi="Arial" w:cs="Arial"/>
          <w:b/>
        </w:rPr>
        <w:t>a</w:t>
      </w:r>
      <w:r w:rsidRPr="00E215A0">
        <w:rPr>
          <w:rFonts w:ascii="Arial" w:hAnsi="Arial" w:cs="Arial"/>
          <w:b/>
        </w:rPr>
        <w:t>do muy unido a su esposa, que se había convertido en un elemento clave de su admini</w:t>
      </w:r>
      <w:r w:rsidRPr="00E215A0">
        <w:rPr>
          <w:rFonts w:ascii="Arial" w:hAnsi="Arial" w:cs="Arial"/>
          <w:b/>
        </w:rPr>
        <w:t>s</w:t>
      </w:r>
      <w:r w:rsidRPr="00E215A0">
        <w:rPr>
          <w:rFonts w:ascii="Arial" w:hAnsi="Arial" w:cs="Arial"/>
          <w:b/>
        </w:rPr>
        <w:t xml:space="preserve">tración. </w:t>
      </w:r>
      <w:proofErr w:type="spellStart"/>
      <w:r w:rsidRPr="00E215A0">
        <w:rPr>
          <w:rFonts w:ascii="Arial" w:hAnsi="Arial" w:cs="Arial"/>
          <w:b/>
        </w:rPr>
        <w:t>Ermengarda</w:t>
      </w:r>
      <w:proofErr w:type="spellEnd"/>
      <w:r w:rsidRPr="00E215A0">
        <w:rPr>
          <w:rFonts w:ascii="Arial" w:hAnsi="Arial" w:cs="Arial"/>
          <w:b/>
        </w:rPr>
        <w:t xml:space="preserve"> desempeñó un papel fundamental en el descubrimiento de la consp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>ración de Bernardo, a causa de lo cual el emperador creyó que su muerte constituía la e</w:t>
      </w:r>
      <w:r w:rsidRPr="00E215A0">
        <w:rPr>
          <w:rFonts w:ascii="Arial" w:hAnsi="Arial" w:cs="Arial"/>
          <w:b/>
        </w:rPr>
        <w:t>x</w:t>
      </w:r>
      <w:r w:rsidRPr="00E215A0">
        <w:rPr>
          <w:rFonts w:ascii="Arial" w:hAnsi="Arial" w:cs="Arial"/>
          <w:b/>
        </w:rPr>
        <w:t xml:space="preserve">piación de su culpa. Tomó varios meses hasta que los cortesanos y asesores del monarca le convencieran de que volviera a casarse. En </w:t>
      </w:r>
      <w:hyperlink r:id="rId175" w:tooltip="82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820</w:t>
        </w:r>
      </w:hyperlink>
      <w:r w:rsidRPr="00E215A0">
        <w:rPr>
          <w:rFonts w:ascii="Arial" w:hAnsi="Arial" w:cs="Arial"/>
          <w:b/>
        </w:rPr>
        <w:t xml:space="preserve"> contrajo matrimonio con </w:t>
      </w:r>
      <w:hyperlink r:id="rId176" w:tooltip="Judith de Bavier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Judith</w:t>
        </w:r>
      </w:hyperlink>
      <w:r w:rsidRPr="00E215A0">
        <w:rPr>
          <w:rFonts w:ascii="Arial" w:hAnsi="Arial" w:cs="Arial"/>
          <w:b/>
        </w:rPr>
        <w:t>, hered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ra de </w:t>
      </w:r>
      <w:hyperlink r:id="rId177" w:tooltip="Welf (padre de Judith)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Welf</w:t>
        </w:r>
        <w:proofErr w:type="spellEnd"/>
      </w:hyperlink>
      <w:r w:rsidRPr="00E215A0">
        <w:rPr>
          <w:rFonts w:ascii="Arial" w:hAnsi="Arial" w:cs="Arial"/>
          <w:b/>
        </w:rPr>
        <w:t xml:space="preserve">, conde de </w:t>
      </w:r>
      <w:hyperlink r:id="rId178" w:tooltip="Weingarten (Württemberg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Al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t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dorf</w:t>
        </w:r>
        <w:proofErr w:type="spellEnd"/>
      </w:hyperlink>
      <w:r w:rsidRPr="00E215A0">
        <w:rPr>
          <w:rFonts w:ascii="Arial" w:hAnsi="Arial" w:cs="Arial"/>
          <w:b/>
        </w:rPr>
        <w:t xml:space="preserve">. Fruto de esta unión nació </w:t>
      </w:r>
      <w:hyperlink r:id="rId179" w:tooltip="Carlos el Calv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Carlos</w:t>
        </w:r>
      </w:hyperlink>
      <w:r w:rsidRPr="00E215A0">
        <w:rPr>
          <w:rFonts w:ascii="Arial" w:hAnsi="Arial" w:cs="Arial"/>
          <w:b/>
        </w:rPr>
        <w:t xml:space="preserve"> (</w:t>
      </w:r>
      <w:hyperlink r:id="rId180" w:tooltip="82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823</w:t>
        </w:r>
      </w:hyperlink>
      <w:r w:rsidRPr="00E215A0">
        <w:rPr>
          <w:rFonts w:ascii="Arial" w:hAnsi="Arial" w:cs="Arial"/>
          <w:b/>
        </w:rPr>
        <w:t>).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El nacimiento de Carlos invalidó la </w:t>
      </w:r>
      <w:r w:rsidRPr="00E215A0">
        <w:rPr>
          <w:rFonts w:ascii="Arial" w:hAnsi="Arial" w:cs="Arial"/>
          <w:b/>
          <w:i/>
          <w:iCs/>
        </w:rPr>
        <w:t>Partición de Aquisgrán</w:t>
      </w:r>
      <w:r w:rsidRPr="00E215A0">
        <w:rPr>
          <w:rFonts w:ascii="Arial" w:hAnsi="Arial" w:cs="Arial"/>
          <w:b/>
        </w:rPr>
        <w:t>, y los intentos del emperador de co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>cederle territorios suscitaron una férrea oposición entre sus otros herederos; estos acontecimientos desembocaron en el estallido de una guerra civil que marcó las dos últ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>mas décadas del re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>nado.</w:t>
      </w:r>
    </w:p>
    <w:p w:rsidR="00E215A0" w:rsidRPr="00E215A0" w:rsidRDefault="00E215A0" w:rsidP="00E215A0">
      <w:pPr>
        <w:jc w:val="both"/>
        <w:rPr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215A0" w:rsidRPr="00E215A0">
        <w:rPr>
          <w:rFonts w:ascii="Arial" w:hAnsi="Arial" w:cs="Arial"/>
          <w:b/>
        </w:rPr>
        <w:t xml:space="preserve">En </w:t>
      </w:r>
      <w:hyperlink r:id="rId181" w:tooltip="Worms (Alemania)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Worms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 (</w:t>
      </w:r>
      <w:hyperlink r:id="rId182" w:tooltip="829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829</w:t>
        </w:r>
      </w:hyperlink>
      <w:r w:rsidR="00E215A0" w:rsidRPr="00E215A0">
        <w:rPr>
          <w:rFonts w:ascii="Arial" w:hAnsi="Arial" w:cs="Arial"/>
          <w:b/>
        </w:rPr>
        <w:t xml:space="preserve">) Luis concedió a Carlos el territorio de </w:t>
      </w:r>
      <w:hyperlink r:id="rId183" w:tooltip="Alamannia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Alamannia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 —no está claro si con el título de rey o de duque—, lo que enfureció a su primogénito, el </w:t>
      </w:r>
      <w:proofErr w:type="spellStart"/>
      <w:r w:rsidR="00E215A0" w:rsidRPr="00E215A0">
        <w:rPr>
          <w:rFonts w:ascii="Arial" w:hAnsi="Arial" w:cs="Arial"/>
          <w:b/>
        </w:rPr>
        <w:t>coemperador</w:t>
      </w:r>
      <w:proofErr w:type="spellEnd"/>
      <w:r w:rsidR="00E215A0" w:rsidRPr="00E215A0">
        <w:rPr>
          <w:rFonts w:ascii="Arial" w:hAnsi="Arial" w:cs="Arial"/>
          <w:b/>
        </w:rPr>
        <w:t xml:space="preserve"> Lotario</w:t>
      </w:r>
      <w:hyperlink r:id="rId184" w:anchor="cite_note-4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4</w:t>
        </w:r>
      </w:hyperlink>
      <w:r w:rsidR="00E215A0" w:rsidRPr="00E215A0">
        <w:rPr>
          <w:rFonts w:ascii="Arial" w:hAnsi="Arial" w:cs="Arial"/>
          <w:b/>
        </w:rPr>
        <w:t xml:space="preserve"> a costa de cuyos territorios se había llevado a cabo la cesión. Las desavenencias causaron una insurrección; Lotario —con la colaboración de </w:t>
      </w:r>
      <w:proofErr w:type="spellStart"/>
      <w:r w:rsidR="00E215A0" w:rsidRPr="00E215A0">
        <w:rPr>
          <w:rFonts w:ascii="Arial" w:hAnsi="Arial" w:cs="Arial"/>
          <w:b/>
        </w:rPr>
        <w:t>Wala</w:t>
      </w:r>
      <w:proofErr w:type="spellEnd"/>
      <w:r w:rsidR="00E215A0" w:rsidRPr="00E215A0">
        <w:rPr>
          <w:rFonts w:ascii="Arial" w:hAnsi="Arial" w:cs="Arial"/>
          <w:b/>
        </w:rPr>
        <w:t xml:space="preserve"> y de sus hermanos— acusó a J</w:t>
      </w:r>
      <w:r w:rsidR="00E215A0" w:rsidRPr="00E215A0">
        <w:rPr>
          <w:rFonts w:ascii="Arial" w:hAnsi="Arial" w:cs="Arial"/>
          <w:b/>
        </w:rPr>
        <w:t>u</w:t>
      </w:r>
      <w:r w:rsidR="00E215A0" w:rsidRPr="00E215A0">
        <w:rPr>
          <w:rFonts w:ascii="Arial" w:hAnsi="Arial" w:cs="Arial"/>
          <w:b/>
        </w:rPr>
        <w:t xml:space="preserve">dith de cometer adulterio con Bernardo de </w:t>
      </w:r>
      <w:proofErr w:type="spellStart"/>
      <w:r w:rsidR="00E215A0" w:rsidRPr="00E215A0">
        <w:rPr>
          <w:rFonts w:ascii="Arial" w:hAnsi="Arial" w:cs="Arial"/>
          <w:b/>
        </w:rPr>
        <w:t>Septimania</w:t>
      </w:r>
      <w:proofErr w:type="spellEnd"/>
      <w:r w:rsidR="00E215A0" w:rsidRPr="00E215A0">
        <w:rPr>
          <w:rFonts w:ascii="Arial" w:hAnsi="Arial" w:cs="Arial"/>
          <w:b/>
        </w:rPr>
        <w:t>, e incluso ins</w:t>
      </w:r>
      <w:r w:rsidR="00E215A0" w:rsidRPr="00E215A0">
        <w:rPr>
          <w:rFonts w:ascii="Arial" w:hAnsi="Arial" w:cs="Arial"/>
          <w:b/>
        </w:rPr>
        <w:t>i</w:t>
      </w:r>
      <w:r w:rsidR="00E215A0" w:rsidRPr="00E215A0">
        <w:rPr>
          <w:rFonts w:ascii="Arial" w:hAnsi="Arial" w:cs="Arial"/>
          <w:b/>
        </w:rPr>
        <w:t xml:space="preserve">nuó que éste era el verdadero padre de Carlos. </w:t>
      </w:r>
      <w:proofErr w:type="spellStart"/>
      <w:r w:rsidR="00E215A0" w:rsidRPr="00E215A0">
        <w:rPr>
          <w:rFonts w:ascii="Arial" w:hAnsi="Arial" w:cs="Arial"/>
          <w:b/>
        </w:rPr>
        <w:t>Ebbon</w:t>
      </w:r>
      <w:proofErr w:type="spellEnd"/>
      <w:r w:rsidR="00E215A0" w:rsidRPr="00E215A0">
        <w:rPr>
          <w:rFonts w:ascii="Arial" w:hAnsi="Arial" w:cs="Arial"/>
          <w:b/>
        </w:rPr>
        <w:t xml:space="preserve"> y </w:t>
      </w:r>
      <w:proofErr w:type="spellStart"/>
      <w:r w:rsidR="00E215A0" w:rsidRPr="00E215A0">
        <w:rPr>
          <w:rFonts w:ascii="Arial" w:hAnsi="Arial" w:cs="Arial"/>
          <w:b/>
        </w:rPr>
        <w:t>Hildwin</w:t>
      </w:r>
      <w:proofErr w:type="spellEnd"/>
      <w:r w:rsidR="00E215A0" w:rsidRPr="00E215A0">
        <w:rPr>
          <w:rFonts w:ascii="Arial" w:hAnsi="Arial" w:cs="Arial"/>
          <w:b/>
        </w:rPr>
        <w:t xml:space="preserve"> abandonaron al emperador, mientras que los arzobispos de </w:t>
      </w:r>
      <w:hyperlink r:id="rId185" w:tooltip="Lyon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Lyon</w:t>
        </w:r>
      </w:hyperlink>
      <w:r w:rsidR="00E215A0" w:rsidRPr="00E215A0">
        <w:rPr>
          <w:rFonts w:ascii="Arial" w:hAnsi="Arial" w:cs="Arial"/>
          <w:b/>
        </w:rPr>
        <w:t xml:space="preserve"> y </w:t>
      </w:r>
      <w:hyperlink r:id="rId186" w:tooltip="Amiens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Amiens</w:t>
        </w:r>
      </w:hyperlink>
      <w:r w:rsidR="00E215A0" w:rsidRPr="00E215A0">
        <w:rPr>
          <w:rFonts w:ascii="Arial" w:hAnsi="Arial" w:cs="Arial"/>
          <w:b/>
        </w:rPr>
        <w:t xml:space="preserve">, </w:t>
      </w:r>
      <w:hyperlink r:id="rId187" w:tooltip="Agobardo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Agobardo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 y </w:t>
      </w:r>
      <w:hyperlink r:id="rId188" w:tooltip="Jesee de Amiens (aún no redactado)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Jesee</w:t>
        </w:r>
        <w:proofErr w:type="spellEnd"/>
      </w:hyperlink>
      <w:r w:rsidR="00E215A0" w:rsidRPr="00E215A0">
        <w:rPr>
          <w:rFonts w:ascii="Arial" w:hAnsi="Arial" w:cs="Arial"/>
          <w:b/>
        </w:rPr>
        <w:t>, se opusieron a que se llevara a efecto una nueva división del Imperio y se unieron a los rebeldes.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En </w:t>
      </w:r>
      <w:hyperlink r:id="rId189" w:tooltip="83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830</w:t>
        </w:r>
      </w:hyperlink>
      <w:r w:rsidRPr="00E215A0">
        <w:rPr>
          <w:rFonts w:ascii="Arial" w:hAnsi="Arial" w:cs="Arial"/>
          <w:b/>
        </w:rPr>
        <w:t xml:space="preserve"> </w:t>
      </w:r>
      <w:proofErr w:type="spellStart"/>
      <w:r w:rsidRPr="00E215A0">
        <w:rPr>
          <w:rFonts w:ascii="Arial" w:hAnsi="Arial" w:cs="Arial"/>
          <w:b/>
        </w:rPr>
        <w:t>Wala</w:t>
      </w:r>
      <w:proofErr w:type="spellEnd"/>
      <w:r w:rsidRPr="00E215A0">
        <w:rPr>
          <w:rFonts w:ascii="Arial" w:hAnsi="Arial" w:cs="Arial"/>
          <w:b/>
        </w:rPr>
        <w:t xml:space="preserve"> convenció a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 xml:space="preserve"> de Aquitania de que Bernardo de </w:t>
      </w:r>
      <w:proofErr w:type="spellStart"/>
      <w:r w:rsidRPr="00E215A0">
        <w:rPr>
          <w:rFonts w:ascii="Arial" w:hAnsi="Arial" w:cs="Arial"/>
          <w:b/>
        </w:rPr>
        <w:t>Septimania</w:t>
      </w:r>
      <w:proofErr w:type="spellEnd"/>
      <w:r w:rsidRPr="00E215A0">
        <w:rPr>
          <w:rFonts w:ascii="Arial" w:hAnsi="Arial" w:cs="Arial"/>
          <w:b/>
        </w:rPr>
        <w:t xml:space="preserve"> estaba con</w:t>
      </w:r>
      <w:r w:rsidRPr="00E215A0">
        <w:rPr>
          <w:rFonts w:ascii="Arial" w:hAnsi="Arial" w:cs="Arial"/>
          <w:b/>
        </w:rPr>
        <w:t>s</w:t>
      </w:r>
      <w:r w:rsidRPr="00E215A0">
        <w:rPr>
          <w:rFonts w:ascii="Arial" w:hAnsi="Arial" w:cs="Arial"/>
          <w:b/>
        </w:rPr>
        <w:t xml:space="preserve">pirando contra él; en consecuencia, éste se colocó al frente de los soldados de </w:t>
      </w:r>
      <w:hyperlink r:id="rId190" w:tooltip="Gascuñ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Gascuña</w:t>
        </w:r>
        <w:proofErr w:type="spellEnd"/>
      </w:hyperlink>
      <w:r w:rsidRPr="00E215A0">
        <w:rPr>
          <w:rFonts w:ascii="Arial" w:hAnsi="Arial" w:cs="Arial"/>
          <w:b/>
        </w:rPr>
        <w:t xml:space="preserve"> y —con el apoyo de la aristocracia de </w:t>
      </w:r>
      <w:proofErr w:type="spellStart"/>
      <w:r w:rsidRPr="00E215A0">
        <w:rPr>
          <w:rFonts w:ascii="Arial" w:hAnsi="Arial" w:cs="Arial"/>
          <w:b/>
        </w:rPr>
        <w:t>Neustria</w:t>
      </w:r>
      <w:proofErr w:type="spellEnd"/>
      <w:r w:rsidRPr="00E215A0">
        <w:rPr>
          <w:rFonts w:ascii="Arial" w:hAnsi="Arial" w:cs="Arial"/>
          <w:b/>
        </w:rPr>
        <w:t xml:space="preserve">— marchó sobre París. En </w:t>
      </w:r>
      <w:hyperlink r:id="rId191" w:tooltip="Verberie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Verberie</w:t>
        </w:r>
        <w:proofErr w:type="spellEnd"/>
      </w:hyperlink>
      <w:r w:rsidRPr="00E215A0">
        <w:rPr>
          <w:rFonts w:ascii="Arial" w:hAnsi="Arial" w:cs="Arial"/>
          <w:b/>
        </w:rPr>
        <w:t xml:space="preserve"> se le unió </w:t>
      </w:r>
      <w:hyperlink r:id="rId192" w:tooltip="Luis el Germánic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Luis el Germ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á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nico</w:t>
        </w:r>
      </w:hyperlink>
      <w:r w:rsidRPr="00E215A0">
        <w:rPr>
          <w:rFonts w:ascii="Arial" w:hAnsi="Arial" w:cs="Arial"/>
          <w:b/>
        </w:rPr>
        <w:t xml:space="preserve">. 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E215A0" w:rsidRPr="00E215A0">
        <w:rPr>
          <w:rFonts w:ascii="Arial" w:hAnsi="Arial" w:cs="Arial"/>
          <w:b/>
        </w:rPr>
        <w:t xml:space="preserve">Cuando el emperador volvió de otra campaña en Bretaña se encontró con una guerra civil de enormes dimensiones. Marchó inmediatamente a </w:t>
      </w:r>
      <w:hyperlink r:id="rId193" w:tooltip="Compiègne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Compiègne</w:t>
        </w:r>
        <w:proofErr w:type="spellEnd"/>
      </w:hyperlink>
      <w:r w:rsidR="00E215A0" w:rsidRPr="00E215A0">
        <w:rPr>
          <w:rFonts w:ascii="Arial" w:hAnsi="Arial" w:cs="Arial"/>
          <w:b/>
        </w:rPr>
        <w:t>, do</w:t>
      </w:r>
      <w:r w:rsidR="00E215A0" w:rsidRPr="00E215A0">
        <w:rPr>
          <w:rFonts w:ascii="Arial" w:hAnsi="Arial" w:cs="Arial"/>
          <w:b/>
        </w:rPr>
        <w:t>n</w:t>
      </w:r>
      <w:r w:rsidR="00E215A0" w:rsidRPr="00E215A0">
        <w:rPr>
          <w:rFonts w:ascii="Arial" w:hAnsi="Arial" w:cs="Arial"/>
          <w:b/>
        </w:rPr>
        <w:t xml:space="preserve">de los soldados de </w:t>
      </w:r>
      <w:proofErr w:type="spellStart"/>
      <w:r w:rsidR="00E215A0" w:rsidRPr="00E215A0">
        <w:rPr>
          <w:rFonts w:ascii="Arial" w:hAnsi="Arial" w:cs="Arial"/>
          <w:b/>
        </w:rPr>
        <w:t>Pipino</w:t>
      </w:r>
      <w:proofErr w:type="spellEnd"/>
      <w:r w:rsidR="00E215A0" w:rsidRPr="00E215A0">
        <w:rPr>
          <w:rFonts w:ascii="Arial" w:hAnsi="Arial" w:cs="Arial"/>
          <w:b/>
        </w:rPr>
        <w:t xml:space="preserve"> le rodearon y capturaron. Judith fue detenida en Poitiers y Bernardo huyó a Barc</w:t>
      </w:r>
      <w:r w:rsidR="00E215A0" w:rsidRPr="00E215A0">
        <w:rPr>
          <w:rFonts w:ascii="Arial" w:hAnsi="Arial" w:cs="Arial"/>
          <w:b/>
        </w:rPr>
        <w:t>e</w:t>
      </w:r>
      <w:r w:rsidR="00E215A0" w:rsidRPr="00E215A0">
        <w:rPr>
          <w:rFonts w:ascii="Arial" w:hAnsi="Arial" w:cs="Arial"/>
          <w:b/>
        </w:rPr>
        <w:t>lona.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215A0" w:rsidRPr="00E215A0">
        <w:rPr>
          <w:rFonts w:ascii="Arial" w:hAnsi="Arial" w:cs="Arial"/>
          <w:b/>
        </w:rPr>
        <w:t xml:space="preserve">Lotario reclutó un importante ejército en </w:t>
      </w:r>
      <w:hyperlink r:id="rId194" w:tooltip="Lombardí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Lombardía</w:t>
        </w:r>
      </w:hyperlink>
      <w:r w:rsidR="00E215A0" w:rsidRPr="00E215A0">
        <w:rPr>
          <w:rFonts w:ascii="Arial" w:hAnsi="Arial" w:cs="Arial"/>
          <w:b/>
        </w:rPr>
        <w:t xml:space="preserve"> y trató de convocar un concilio en el reino de </w:t>
      </w:r>
      <w:hyperlink r:id="rId195" w:tooltip="Nimeg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Nimega</w:t>
        </w:r>
      </w:hyperlink>
      <w:r w:rsidR="00E215A0" w:rsidRPr="00E215A0">
        <w:rPr>
          <w:rFonts w:ascii="Arial" w:hAnsi="Arial" w:cs="Arial"/>
          <w:b/>
        </w:rPr>
        <w:t xml:space="preserve"> —en el corazón de </w:t>
      </w:r>
      <w:proofErr w:type="spellStart"/>
      <w:r w:rsidR="00E215A0" w:rsidRPr="00E215A0">
        <w:rPr>
          <w:rFonts w:ascii="Arial" w:hAnsi="Arial" w:cs="Arial"/>
          <w:b/>
        </w:rPr>
        <w:t>Austrasia</w:t>
      </w:r>
      <w:proofErr w:type="spellEnd"/>
      <w:r w:rsidR="00E215A0" w:rsidRPr="00E215A0">
        <w:rPr>
          <w:rFonts w:ascii="Arial" w:hAnsi="Arial" w:cs="Arial"/>
          <w:b/>
        </w:rPr>
        <w:t xml:space="preserve">— en el que los </w:t>
      </w:r>
      <w:proofErr w:type="spellStart"/>
      <w:r w:rsidR="00E215A0" w:rsidRPr="00E215A0">
        <w:rPr>
          <w:rFonts w:ascii="Arial" w:hAnsi="Arial" w:cs="Arial"/>
          <w:b/>
        </w:rPr>
        <w:t>austrasianos</w:t>
      </w:r>
      <w:proofErr w:type="spellEnd"/>
      <w:r w:rsidR="00E215A0" w:rsidRPr="00E215A0">
        <w:rPr>
          <w:rFonts w:ascii="Arial" w:hAnsi="Arial" w:cs="Arial"/>
          <w:b/>
        </w:rPr>
        <w:t xml:space="preserve"> y los renanos vinieron acompañados de numerosas tropas, obligando a los hijos rebeldes a liberar a L</w:t>
      </w:r>
      <w:r w:rsidR="00E215A0" w:rsidRPr="00E215A0">
        <w:rPr>
          <w:rFonts w:ascii="Arial" w:hAnsi="Arial" w:cs="Arial"/>
          <w:b/>
        </w:rPr>
        <w:t>u</w:t>
      </w:r>
      <w:r w:rsidR="00E215A0" w:rsidRPr="00E215A0">
        <w:rPr>
          <w:rFonts w:ascii="Arial" w:hAnsi="Arial" w:cs="Arial"/>
          <w:b/>
        </w:rPr>
        <w:t>dovico y a arrodillarse ante él (</w:t>
      </w:r>
      <w:hyperlink r:id="rId196" w:tooltip="831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831</w:t>
        </w:r>
      </w:hyperlink>
      <w:r w:rsidR="00E215A0" w:rsidRPr="00E215A0">
        <w:rPr>
          <w:rFonts w:ascii="Arial" w:hAnsi="Arial" w:cs="Arial"/>
          <w:b/>
        </w:rPr>
        <w:t xml:space="preserve">). Lotario fue indultado aunque se le expulsó de Italia. </w:t>
      </w:r>
      <w:proofErr w:type="spellStart"/>
      <w:r w:rsidR="00E215A0" w:rsidRPr="00E215A0">
        <w:rPr>
          <w:rFonts w:ascii="Arial" w:hAnsi="Arial" w:cs="Arial"/>
          <w:b/>
        </w:rPr>
        <w:t>Pipino</w:t>
      </w:r>
      <w:proofErr w:type="spellEnd"/>
      <w:r w:rsidR="00E215A0" w:rsidRPr="00E215A0">
        <w:rPr>
          <w:rFonts w:ascii="Arial" w:hAnsi="Arial" w:cs="Arial"/>
          <w:b/>
        </w:rPr>
        <w:t xml:space="preserve"> volvió a Aquitania, y Judith —tras haber tenido que humillarse con un solemne j</w:t>
      </w:r>
      <w:r w:rsidR="00E215A0" w:rsidRPr="00E215A0">
        <w:rPr>
          <w:rFonts w:ascii="Arial" w:hAnsi="Arial" w:cs="Arial"/>
          <w:b/>
        </w:rPr>
        <w:t>u</w:t>
      </w:r>
      <w:r w:rsidR="00E215A0" w:rsidRPr="00E215A0">
        <w:rPr>
          <w:rFonts w:ascii="Arial" w:hAnsi="Arial" w:cs="Arial"/>
          <w:b/>
        </w:rPr>
        <w:t>ramento de inocencia— a la corte imp</w:t>
      </w:r>
      <w:r w:rsidR="00E215A0" w:rsidRPr="00E215A0">
        <w:rPr>
          <w:rFonts w:ascii="Arial" w:hAnsi="Arial" w:cs="Arial"/>
          <w:b/>
        </w:rPr>
        <w:t>e</w:t>
      </w:r>
      <w:r w:rsidR="00E215A0" w:rsidRPr="00E215A0">
        <w:rPr>
          <w:rFonts w:ascii="Arial" w:hAnsi="Arial" w:cs="Arial"/>
          <w:b/>
        </w:rPr>
        <w:t xml:space="preserve">rial. </w:t>
      </w:r>
      <w:proofErr w:type="spellStart"/>
      <w:r w:rsidR="00E215A0" w:rsidRPr="00E215A0">
        <w:rPr>
          <w:rFonts w:ascii="Arial" w:hAnsi="Arial" w:cs="Arial"/>
          <w:b/>
        </w:rPr>
        <w:t>Wala</w:t>
      </w:r>
      <w:proofErr w:type="spellEnd"/>
      <w:r w:rsidR="00E215A0" w:rsidRPr="00E215A0">
        <w:rPr>
          <w:rFonts w:ascii="Arial" w:hAnsi="Arial" w:cs="Arial"/>
          <w:b/>
        </w:rPr>
        <w:t xml:space="preserve"> fue encerrado en un monasterio a orillas del </w:t>
      </w:r>
      <w:hyperlink r:id="rId197" w:tooltip="Lago Lemán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Lago </w:t>
        </w:r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Lemán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; </w:t>
      </w:r>
      <w:proofErr w:type="spellStart"/>
      <w:r w:rsidR="00E215A0" w:rsidRPr="00E215A0">
        <w:rPr>
          <w:rFonts w:ascii="Arial" w:hAnsi="Arial" w:cs="Arial"/>
          <w:b/>
        </w:rPr>
        <w:t>Hilduino</w:t>
      </w:r>
      <w:proofErr w:type="spellEnd"/>
      <w:r w:rsidR="00E215A0" w:rsidRPr="00E215A0">
        <w:rPr>
          <w:rFonts w:ascii="Arial" w:hAnsi="Arial" w:cs="Arial"/>
          <w:b/>
        </w:rPr>
        <w:t xml:space="preserve">, abad de </w:t>
      </w:r>
      <w:hyperlink r:id="rId198" w:tooltip="Abadía de Saint-Denis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Saint-Denis</w:t>
        </w:r>
      </w:hyperlink>
      <w:r w:rsidR="00E215A0" w:rsidRPr="00E215A0">
        <w:rPr>
          <w:rFonts w:ascii="Arial" w:hAnsi="Arial" w:cs="Arial"/>
          <w:b/>
        </w:rPr>
        <w:t xml:space="preserve">, se exilió en </w:t>
      </w:r>
      <w:hyperlink r:id="rId199" w:tooltip="Paderborn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Paderborn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; y a </w:t>
      </w:r>
      <w:proofErr w:type="spellStart"/>
      <w:r w:rsidR="00E215A0" w:rsidRPr="00E215A0">
        <w:rPr>
          <w:rFonts w:ascii="Arial" w:hAnsi="Arial" w:cs="Arial"/>
          <w:b/>
        </w:rPr>
        <w:t>Elisachar</w:t>
      </w:r>
      <w:proofErr w:type="spellEnd"/>
      <w:r w:rsidR="00E215A0" w:rsidRPr="00E215A0">
        <w:rPr>
          <w:rFonts w:ascii="Arial" w:hAnsi="Arial" w:cs="Arial"/>
          <w:b/>
        </w:rPr>
        <w:t xml:space="preserve"> y </w:t>
      </w:r>
      <w:proofErr w:type="spellStart"/>
      <w:r w:rsidR="00E215A0" w:rsidRPr="00E215A0">
        <w:rPr>
          <w:rFonts w:ascii="Arial" w:hAnsi="Arial" w:cs="Arial"/>
          <w:b/>
        </w:rPr>
        <w:t>Ma</w:t>
      </w:r>
      <w:r w:rsidR="00E215A0" w:rsidRPr="00E215A0">
        <w:rPr>
          <w:rFonts w:ascii="Arial" w:hAnsi="Arial" w:cs="Arial"/>
          <w:b/>
        </w:rPr>
        <w:t>t</w:t>
      </w:r>
      <w:r w:rsidR="00E215A0" w:rsidRPr="00E215A0">
        <w:rPr>
          <w:rFonts w:ascii="Arial" w:hAnsi="Arial" w:cs="Arial"/>
          <w:b/>
        </w:rPr>
        <w:t>frid</w:t>
      </w:r>
      <w:proofErr w:type="spellEnd"/>
      <w:r w:rsidR="00E215A0" w:rsidRPr="00E215A0">
        <w:rPr>
          <w:rFonts w:ascii="Arial" w:hAnsi="Arial" w:cs="Arial"/>
          <w:b/>
        </w:rPr>
        <w:t xml:space="preserve"> se les retiraron sus honores al norte de los </w:t>
      </w:r>
      <w:hyperlink r:id="rId200" w:tooltip="Alpes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Alpes</w:t>
        </w:r>
      </w:hyperlink>
      <w:r w:rsidR="00E215A0" w:rsidRPr="00E215A0">
        <w:rPr>
          <w:rFonts w:ascii="Arial" w:hAnsi="Arial" w:cs="Arial"/>
          <w:b/>
        </w:rPr>
        <w:t>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C951C9" w:rsidRDefault="00E215A0" w:rsidP="00E215A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951C9">
        <w:rPr>
          <w:rStyle w:val="mw-headline"/>
          <w:rFonts w:ascii="Arial" w:hAnsi="Arial" w:cs="Arial"/>
          <w:color w:val="FF0000"/>
          <w:sz w:val="24"/>
          <w:szCs w:val="24"/>
        </w:rPr>
        <w:t>Segunda guerra civil</w:t>
      </w:r>
    </w:p>
    <w:p w:rsidR="00C951C9" w:rsidRPr="00E215A0" w:rsidRDefault="00C951C9" w:rsidP="00E215A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951C9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>Sólo dos años más tarde estalló un nuevo conflicto civil (</w:t>
      </w:r>
      <w:hyperlink r:id="rId201" w:tooltip="832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832</w:t>
        </w:r>
      </w:hyperlink>
      <w:r w:rsidRPr="00E215A0">
        <w:rPr>
          <w:rFonts w:ascii="Arial" w:hAnsi="Arial" w:cs="Arial"/>
          <w:b/>
        </w:rPr>
        <w:t xml:space="preserve">).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 xml:space="preserve"> fue convocado a la corte, donde fue tan mal recibido que se rebeló contra las órdenes del emperador. Temie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>do el estallido de una revuelta con el apoyo de la nobleza, Luis reunió sus fuerzas en Aqu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 xml:space="preserve">tania y les dio órdenes de estar dispuestas ante un levantamiento. 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E215A0" w:rsidRPr="00E215A0">
        <w:rPr>
          <w:rFonts w:ascii="Arial" w:hAnsi="Arial" w:cs="Arial"/>
          <w:b/>
        </w:rPr>
        <w:t xml:space="preserve">No obstante, Luis el Germánico reclutó un ejército de aliados eslavos y conquistó </w:t>
      </w:r>
      <w:hyperlink r:id="rId202" w:tooltip="Suabi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Suabia</w:t>
        </w:r>
      </w:hyperlink>
      <w:r w:rsidR="00E215A0" w:rsidRPr="00E215A0">
        <w:rPr>
          <w:rFonts w:ascii="Arial" w:hAnsi="Arial" w:cs="Arial"/>
          <w:b/>
        </w:rPr>
        <w:t xml:space="preserve"> antes de que el emperador tuviera tiempo de reaccionar. Como consecuencia de la sed</w:t>
      </w:r>
      <w:r w:rsidR="00E215A0" w:rsidRPr="00E215A0">
        <w:rPr>
          <w:rFonts w:ascii="Arial" w:hAnsi="Arial" w:cs="Arial"/>
          <w:b/>
        </w:rPr>
        <w:t>i</w:t>
      </w:r>
      <w:r w:rsidR="00E215A0" w:rsidRPr="00E215A0">
        <w:rPr>
          <w:rFonts w:ascii="Arial" w:hAnsi="Arial" w:cs="Arial"/>
          <w:b/>
        </w:rPr>
        <w:t xml:space="preserve">ción, se llevó a cabo una </w:t>
      </w:r>
      <w:proofErr w:type="spellStart"/>
      <w:r w:rsidR="00E215A0" w:rsidRPr="00E215A0">
        <w:rPr>
          <w:rFonts w:ascii="Arial" w:hAnsi="Arial" w:cs="Arial"/>
          <w:b/>
        </w:rPr>
        <w:t>redivisión</w:t>
      </w:r>
      <w:proofErr w:type="spellEnd"/>
      <w:r w:rsidR="00E215A0" w:rsidRPr="00E215A0">
        <w:rPr>
          <w:rFonts w:ascii="Arial" w:hAnsi="Arial" w:cs="Arial"/>
          <w:b/>
        </w:rPr>
        <w:t xml:space="preserve"> del Imperio: se concedió el reino de Aquitania a Carlos en detrimento de </w:t>
      </w:r>
      <w:proofErr w:type="spellStart"/>
      <w:r w:rsidR="00E215A0" w:rsidRPr="00E215A0">
        <w:rPr>
          <w:rFonts w:ascii="Arial" w:hAnsi="Arial" w:cs="Arial"/>
          <w:b/>
        </w:rPr>
        <w:t>Pipino</w:t>
      </w:r>
      <w:proofErr w:type="spellEnd"/>
      <w:r w:rsidR="00E215A0" w:rsidRPr="00E215A0">
        <w:rPr>
          <w:rFonts w:ascii="Arial" w:hAnsi="Arial" w:cs="Arial"/>
          <w:b/>
        </w:rPr>
        <w:t>, y el resto de los territorios a Lotario, quien, aunque no había e</w:t>
      </w:r>
      <w:r w:rsidR="00E215A0" w:rsidRPr="00E215A0">
        <w:rPr>
          <w:rFonts w:ascii="Arial" w:hAnsi="Arial" w:cs="Arial"/>
          <w:b/>
        </w:rPr>
        <w:t>s</w:t>
      </w:r>
      <w:r w:rsidR="00E215A0" w:rsidRPr="00E215A0">
        <w:rPr>
          <w:rFonts w:ascii="Arial" w:hAnsi="Arial" w:cs="Arial"/>
          <w:b/>
        </w:rPr>
        <w:t>tado envuelto en la ins</w:t>
      </w:r>
      <w:r w:rsidR="00E215A0" w:rsidRPr="00E215A0">
        <w:rPr>
          <w:rFonts w:ascii="Arial" w:hAnsi="Arial" w:cs="Arial"/>
          <w:b/>
        </w:rPr>
        <w:t>u</w:t>
      </w:r>
      <w:r w:rsidR="00E215A0" w:rsidRPr="00E215A0">
        <w:rPr>
          <w:rFonts w:ascii="Arial" w:hAnsi="Arial" w:cs="Arial"/>
          <w:b/>
        </w:rPr>
        <w:t xml:space="preserve">rrección, estaba interesado en usurpar la autoridad del emperador. Los ministros de Lotario habían estado en contacto con </w:t>
      </w:r>
      <w:proofErr w:type="spellStart"/>
      <w:r w:rsidR="00E215A0" w:rsidRPr="00E215A0">
        <w:rPr>
          <w:rFonts w:ascii="Arial" w:hAnsi="Arial" w:cs="Arial"/>
          <w:b/>
        </w:rPr>
        <w:t>Pipino</w:t>
      </w:r>
      <w:proofErr w:type="spellEnd"/>
      <w:r w:rsidR="00E215A0" w:rsidRPr="00E215A0">
        <w:rPr>
          <w:rFonts w:ascii="Arial" w:hAnsi="Arial" w:cs="Arial"/>
          <w:b/>
        </w:rPr>
        <w:t xml:space="preserve"> y le co</w:t>
      </w:r>
      <w:r w:rsidR="00E215A0" w:rsidRPr="00E215A0">
        <w:rPr>
          <w:rFonts w:ascii="Arial" w:hAnsi="Arial" w:cs="Arial"/>
          <w:b/>
        </w:rPr>
        <w:t>n</w:t>
      </w:r>
      <w:r w:rsidR="00E215A0" w:rsidRPr="00E215A0">
        <w:rPr>
          <w:rFonts w:ascii="Arial" w:hAnsi="Arial" w:cs="Arial"/>
          <w:b/>
        </w:rPr>
        <w:t xml:space="preserve">vencieron a él y a Luis el Germánico de sumarse a la rebelión; se convino que a Lotario le correspondería </w:t>
      </w:r>
      <w:proofErr w:type="spellStart"/>
      <w:r w:rsidR="00E215A0" w:rsidRPr="00E215A0">
        <w:rPr>
          <w:rFonts w:ascii="Arial" w:hAnsi="Arial" w:cs="Arial"/>
          <w:b/>
        </w:rPr>
        <w:t>Alamania</w:t>
      </w:r>
      <w:proofErr w:type="spellEnd"/>
      <w:r w:rsidR="00E215A0" w:rsidRPr="00E215A0">
        <w:rPr>
          <w:rFonts w:ascii="Arial" w:hAnsi="Arial" w:cs="Arial"/>
          <w:b/>
        </w:rPr>
        <w:t>, el reino de Carlos.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F5B1A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Con el apoyo de </w:t>
      </w:r>
      <w:hyperlink r:id="rId203" w:tooltip="Gregorio IV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Gregorio IV</w:t>
        </w:r>
      </w:hyperlink>
      <w:r w:rsidRPr="00E215A0">
        <w:rPr>
          <w:rFonts w:ascii="Arial" w:hAnsi="Arial" w:cs="Arial"/>
          <w:b/>
        </w:rPr>
        <w:t xml:space="preserve"> —quien le había confirmado en el trono sin el apoyo del emp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rador—, Lotario se unió al levantamiento en </w:t>
      </w:r>
      <w:hyperlink r:id="rId204" w:tooltip="83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833</w:t>
        </w:r>
      </w:hyperlink>
      <w:r w:rsidRPr="00E215A0">
        <w:rPr>
          <w:rFonts w:ascii="Arial" w:hAnsi="Arial" w:cs="Arial"/>
          <w:b/>
        </w:rPr>
        <w:t xml:space="preserve">. Ludovico se encontraba en </w:t>
      </w:r>
      <w:proofErr w:type="spellStart"/>
      <w:r w:rsidRPr="00E215A0">
        <w:rPr>
          <w:rFonts w:ascii="Arial" w:hAnsi="Arial" w:cs="Arial"/>
          <w:b/>
        </w:rPr>
        <w:t>Worms</w:t>
      </w:r>
      <w:proofErr w:type="spellEnd"/>
      <w:r w:rsidRPr="00E215A0">
        <w:rPr>
          <w:rFonts w:ascii="Arial" w:hAnsi="Arial" w:cs="Arial"/>
          <w:b/>
        </w:rPr>
        <w:t xml:space="preserve"> recl</w:t>
      </w:r>
      <w:r w:rsidRPr="00E215A0">
        <w:rPr>
          <w:rFonts w:ascii="Arial" w:hAnsi="Arial" w:cs="Arial"/>
          <w:b/>
        </w:rPr>
        <w:t>u</w:t>
      </w:r>
      <w:r w:rsidRPr="00E215A0">
        <w:rPr>
          <w:rFonts w:ascii="Arial" w:hAnsi="Arial" w:cs="Arial"/>
          <w:b/>
        </w:rPr>
        <w:t>tando una nueva fuerza cuando Lotario marchó hacia el norte. Enterado de esta traición, el emperador marchó inmediatamente hacia el sur.</w:t>
      </w:r>
    </w:p>
    <w:p w:rsidR="003F5B1A" w:rsidRDefault="003F5B1A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Default="003F5B1A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E215A0" w:rsidRPr="00E215A0">
        <w:rPr>
          <w:rFonts w:ascii="Arial" w:hAnsi="Arial" w:cs="Arial"/>
          <w:b/>
        </w:rPr>
        <w:t xml:space="preserve"> Luis y Lotario se encontraron en </w:t>
      </w:r>
      <w:hyperlink r:id="rId205" w:tooltip="Colmar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Colmar</w:t>
        </w:r>
      </w:hyperlink>
      <w:r w:rsidR="00E215A0" w:rsidRPr="00E215A0">
        <w:rPr>
          <w:rFonts w:ascii="Arial" w:hAnsi="Arial" w:cs="Arial"/>
          <w:b/>
        </w:rPr>
        <w:t xml:space="preserve"> (</w:t>
      </w:r>
      <w:hyperlink r:id="rId206" w:tooltip="Alsaci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Alsacia</w:t>
        </w:r>
      </w:hyperlink>
      <w:r w:rsidR="00E215A0" w:rsidRPr="00E215A0">
        <w:rPr>
          <w:rFonts w:ascii="Arial" w:hAnsi="Arial" w:cs="Arial"/>
          <w:b/>
        </w:rPr>
        <w:t>). Allí Gregorio IV se reunió con el e</w:t>
      </w:r>
      <w:r w:rsidR="00E215A0" w:rsidRPr="00E215A0">
        <w:rPr>
          <w:rFonts w:ascii="Arial" w:hAnsi="Arial" w:cs="Arial"/>
          <w:b/>
        </w:rPr>
        <w:t>m</w:t>
      </w:r>
      <w:r w:rsidR="00E215A0" w:rsidRPr="00E215A0">
        <w:rPr>
          <w:rFonts w:ascii="Arial" w:hAnsi="Arial" w:cs="Arial"/>
          <w:b/>
        </w:rPr>
        <w:t>perador; los soldados de Luis, debido a r</w:t>
      </w:r>
      <w:r w:rsidR="00E215A0" w:rsidRPr="00E215A0">
        <w:rPr>
          <w:rFonts w:ascii="Arial" w:hAnsi="Arial" w:cs="Arial"/>
          <w:b/>
        </w:rPr>
        <w:t>u</w:t>
      </w:r>
      <w:r w:rsidR="00E215A0" w:rsidRPr="00E215A0">
        <w:rPr>
          <w:rFonts w:ascii="Arial" w:hAnsi="Arial" w:cs="Arial"/>
          <w:b/>
        </w:rPr>
        <w:t>mores que se extendieron en el campamento de que el papa iba a excomulgarle, se neg</w:t>
      </w:r>
      <w:r w:rsidR="00E215A0" w:rsidRPr="00E215A0">
        <w:rPr>
          <w:rFonts w:ascii="Arial" w:hAnsi="Arial" w:cs="Arial"/>
          <w:b/>
        </w:rPr>
        <w:t>a</w:t>
      </w:r>
      <w:r w:rsidR="00E215A0" w:rsidRPr="00E215A0">
        <w:rPr>
          <w:rFonts w:ascii="Arial" w:hAnsi="Arial" w:cs="Arial"/>
          <w:b/>
        </w:rPr>
        <w:t xml:space="preserve">ron a combatir y desertaron (de ahí el nombre de Batalla/Encuentro del </w:t>
      </w:r>
      <w:hyperlink r:id="rId207" w:tooltip="Campo de las Mentiras (aún no redactado)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Campo de las Me</w:t>
        </w:r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tiras</w:t>
        </w:r>
      </w:hyperlink>
      <w:r w:rsidR="00E215A0" w:rsidRPr="00E215A0">
        <w:rPr>
          <w:rFonts w:ascii="Arial" w:hAnsi="Arial" w:cs="Arial"/>
          <w:b/>
        </w:rPr>
        <w:t xml:space="preserve">). 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E215A0" w:rsidRPr="00E215A0">
        <w:rPr>
          <w:rFonts w:ascii="Arial" w:hAnsi="Arial" w:cs="Arial"/>
          <w:b/>
        </w:rPr>
        <w:t>Vié</w:t>
      </w:r>
      <w:r w:rsidR="00E215A0" w:rsidRPr="00E215A0">
        <w:rPr>
          <w:rFonts w:ascii="Arial" w:hAnsi="Arial" w:cs="Arial"/>
          <w:b/>
        </w:rPr>
        <w:t>n</w:t>
      </w:r>
      <w:r w:rsidR="00E215A0" w:rsidRPr="00E215A0">
        <w:rPr>
          <w:rFonts w:ascii="Arial" w:hAnsi="Arial" w:cs="Arial"/>
          <w:b/>
        </w:rPr>
        <w:t>dose casi solo, el emperador ordenó a los hombres que se habían quedado a su lado que se marcharan d</w:t>
      </w:r>
      <w:r w:rsidR="00E215A0" w:rsidRPr="00E215A0">
        <w:rPr>
          <w:rFonts w:ascii="Arial" w:hAnsi="Arial" w:cs="Arial"/>
          <w:b/>
        </w:rPr>
        <w:t>i</w:t>
      </w:r>
      <w:r w:rsidR="00E215A0" w:rsidRPr="00E215A0">
        <w:rPr>
          <w:rFonts w:ascii="Arial" w:hAnsi="Arial" w:cs="Arial"/>
          <w:b/>
        </w:rPr>
        <w:t>ciendo que «sería una lástima que cualquier hombre perdiera su vida o su integridad física a causa mía». El emp</w:t>
      </w:r>
      <w:r w:rsidR="00E215A0" w:rsidRPr="00E215A0">
        <w:rPr>
          <w:rFonts w:ascii="Arial" w:hAnsi="Arial" w:cs="Arial"/>
          <w:b/>
        </w:rPr>
        <w:t>e</w:t>
      </w:r>
      <w:r w:rsidR="00E215A0" w:rsidRPr="00E215A0">
        <w:rPr>
          <w:rFonts w:ascii="Arial" w:hAnsi="Arial" w:cs="Arial"/>
          <w:b/>
        </w:rPr>
        <w:t xml:space="preserve">rador fue capturado y trasladado a Saint </w:t>
      </w:r>
      <w:proofErr w:type="spellStart"/>
      <w:r w:rsidR="00E215A0" w:rsidRPr="00E215A0">
        <w:rPr>
          <w:rFonts w:ascii="Arial" w:hAnsi="Arial" w:cs="Arial"/>
          <w:b/>
        </w:rPr>
        <w:t>Médard</w:t>
      </w:r>
      <w:proofErr w:type="spellEnd"/>
      <w:r w:rsidR="00E215A0" w:rsidRPr="00E215A0">
        <w:rPr>
          <w:rFonts w:ascii="Arial" w:hAnsi="Arial" w:cs="Arial"/>
          <w:b/>
        </w:rPr>
        <w:t xml:space="preserve"> (</w:t>
      </w:r>
      <w:proofErr w:type="spellStart"/>
      <w:r w:rsidR="00E215A0" w:rsidRPr="00E215A0">
        <w:rPr>
          <w:rFonts w:ascii="Arial" w:hAnsi="Arial" w:cs="Arial"/>
          <w:b/>
        </w:rPr>
        <w:fldChar w:fldCharType="begin"/>
      </w:r>
      <w:r w:rsidR="00E215A0" w:rsidRPr="00E215A0">
        <w:rPr>
          <w:rFonts w:ascii="Arial" w:hAnsi="Arial" w:cs="Arial"/>
          <w:b/>
        </w:rPr>
        <w:instrText xml:space="preserve"> HYPERLINK "https://es.wikipedia.org/wiki/Soissons" \o "Soissons" </w:instrText>
      </w:r>
      <w:r w:rsidR="00E215A0" w:rsidRPr="00E215A0">
        <w:rPr>
          <w:rFonts w:ascii="Arial" w:hAnsi="Arial" w:cs="Arial"/>
          <w:b/>
        </w:rPr>
        <w:fldChar w:fldCharType="separate"/>
      </w:r>
      <w:r w:rsidR="00E215A0" w:rsidRPr="00E215A0">
        <w:rPr>
          <w:rStyle w:val="Hipervnculo"/>
          <w:rFonts w:ascii="Arial" w:hAnsi="Arial" w:cs="Arial"/>
          <w:b/>
          <w:color w:val="auto"/>
          <w:u w:val="none"/>
        </w:rPr>
        <w:t>Soissons</w:t>
      </w:r>
      <w:proofErr w:type="spellEnd"/>
      <w:r w:rsidR="00E215A0" w:rsidRPr="00E215A0">
        <w:rPr>
          <w:rFonts w:ascii="Arial" w:hAnsi="Arial" w:cs="Arial"/>
          <w:b/>
        </w:rPr>
        <w:fldChar w:fldCharType="end"/>
      </w:r>
      <w:r w:rsidR="00E215A0" w:rsidRPr="00E215A0">
        <w:rPr>
          <w:rFonts w:ascii="Arial" w:hAnsi="Arial" w:cs="Arial"/>
          <w:b/>
        </w:rPr>
        <w:t xml:space="preserve">), mientras que a Judith y Carlos se les encerró en </w:t>
      </w:r>
      <w:hyperlink r:id="rId208" w:tooltip="Tortona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Tortona</w:t>
        </w:r>
        <w:proofErr w:type="spellEnd"/>
      </w:hyperlink>
      <w:r w:rsidR="00E215A0" w:rsidRPr="00E215A0">
        <w:rPr>
          <w:rFonts w:ascii="Arial" w:hAnsi="Arial" w:cs="Arial"/>
          <w:b/>
        </w:rPr>
        <w:t>. Para la me</w:t>
      </w:r>
      <w:r w:rsidR="00E215A0" w:rsidRPr="00E215A0">
        <w:rPr>
          <w:rFonts w:ascii="Arial" w:hAnsi="Arial" w:cs="Arial"/>
          <w:b/>
        </w:rPr>
        <w:t>n</w:t>
      </w:r>
      <w:r w:rsidR="00E215A0" w:rsidRPr="00E215A0">
        <w:rPr>
          <w:rFonts w:ascii="Arial" w:hAnsi="Arial" w:cs="Arial"/>
          <w:b/>
        </w:rPr>
        <w:t>talidad feudal, la traición que las tropas imperiales habían hecho a su señor era un crimen terrible, y el lugar donde se celebró la batalla fue conocido desde entonces como el «Ca</w:t>
      </w:r>
      <w:r w:rsidR="00E215A0" w:rsidRPr="00E215A0">
        <w:rPr>
          <w:rFonts w:ascii="Arial" w:hAnsi="Arial" w:cs="Arial"/>
          <w:b/>
        </w:rPr>
        <w:t>m</w:t>
      </w:r>
      <w:r w:rsidR="00E215A0" w:rsidRPr="00E215A0">
        <w:rPr>
          <w:rFonts w:ascii="Arial" w:hAnsi="Arial" w:cs="Arial"/>
          <w:b/>
        </w:rPr>
        <w:t>po de las Mentiras».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El </w:t>
      </w:r>
      <w:hyperlink r:id="rId209" w:tooltip="13 de noviembre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13 de noviembre</w:t>
        </w:r>
      </w:hyperlink>
      <w:r w:rsidRPr="00E215A0">
        <w:rPr>
          <w:rFonts w:ascii="Arial" w:hAnsi="Arial" w:cs="Arial"/>
          <w:b/>
        </w:rPr>
        <w:t xml:space="preserve"> de </w:t>
      </w:r>
      <w:hyperlink r:id="rId210" w:tooltip="83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833</w:t>
        </w:r>
      </w:hyperlink>
      <w:r w:rsidRPr="00E215A0">
        <w:rPr>
          <w:rFonts w:ascii="Arial" w:hAnsi="Arial" w:cs="Arial"/>
          <w:b/>
        </w:rPr>
        <w:t xml:space="preserve"> </w:t>
      </w:r>
      <w:proofErr w:type="spellStart"/>
      <w:r w:rsidRPr="00E215A0">
        <w:rPr>
          <w:rFonts w:ascii="Arial" w:hAnsi="Arial" w:cs="Arial"/>
          <w:b/>
        </w:rPr>
        <w:t>Ebbon</w:t>
      </w:r>
      <w:proofErr w:type="spellEnd"/>
      <w:r w:rsidRPr="00E215A0">
        <w:rPr>
          <w:rFonts w:ascii="Arial" w:hAnsi="Arial" w:cs="Arial"/>
          <w:b/>
        </w:rPr>
        <w:t xml:space="preserve"> de Reims lideró un </w:t>
      </w:r>
      <w:hyperlink r:id="rId211" w:tooltip="Concili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sínodo</w:t>
        </w:r>
      </w:hyperlink>
      <w:r w:rsidRPr="00E215A0">
        <w:rPr>
          <w:rFonts w:ascii="Arial" w:hAnsi="Arial" w:cs="Arial"/>
          <w:b/>
        </w:rPr>
        <w:t xml:space="preserve"> en la Iglesia de Santa María de </w:t>
      </w:r>
      <w:proofErr w:type="spellStart"/>
      <w:r w:rsidRPr="00E215A0">
        <w:rPr>
          <w:rFonts w:ascii="Arial" w:hAnsi="Arial" w:cs="Arial"/>
          <w:b/>
        </w:rPr>
        <w:t>Soissons</w:t>
      </w:r>
      <w:proofErr w:type="spellEnd"/>
      <w:r w:rsidRPr="00E215A0">
        <w:rPr>
          <w:rFonts w:ascii="Arial" w:hAnsi="Arial" w:cs="Arial"/>
          <w:b/>
        </w:rPr>
        <w:t xml:space="preserve"> en el que se depuso al emperador y se le obligó a hacer una confesión pública en la que daba cuenta de numerosos crímenes falsos. Como recompensa, Lotario concedió a </w:t>
      </w:r>
      <w:proofErr w:type="spellStart"/>
      <w:r w:rsidRPr="00E215A0">
        <w:rPr>
          <w:rFonts w:ascii="Arial" w:hAnsi="Arial" w:cs="Arial"/>
          <w:b/>
        </w:rPr>
        <w:t>Ebbon</w:t>
      </w:r>
      <w:proofErr w:type="spellEnd"/>
      <w:r w:rsidRPr="00E215A0">
        <w:rPr>
          <w:rFonts w:ascii="Arial" w:hAnsi="Arial" w:cs="Arial"/>
          <w:b/>
        </w:rPr>
        <w:t xml:space="preserve"> la d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 xml:space="preserve">rección de la Abadía de Saint </w:t>
      </w:r>
      <w:proofErr w:type="spellStart"/>
      <w:r w:rsidRPr="00E215A0">
        <w:rPr>
          <w:rFonts w:ascii="Arial" w:hAnsi="Arial" w:cs="Arial"/>
          <w:b/>
        </w:rPr>
        <w:t>Vaast</w:t>
      </w:r>
      <w:proofErr w:type="spellEnd"/>
      <w:r w:rsidRPr="00E215A0">
        <w:rPr>
          <w:rFonts w:ascii="Arial" w:hAnsi="Arial" w:cs="Arial"/>
          <w:b/>
        </w:rPr>
        <w:t xml:space="preserve">. En aras de la unidad del Imperio, </w:t>
      </w:r>
      <w:hyperlink r:id="rId212" w:tooltip="Rabano Mauro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Rabano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 Mauro</w:t>
        </w:r>
      </w:hyperlink>
      <w:r w:rsidRPr="00E215A0">
        <w:rPr>
          <w:rFonts w:ascii="Arial" w:hAnsi="Arial" w:cs="Arial"/>
          <w:b/>
        </w:rPr>
        <w:t>, Hugo y Drogo —los hermanastros del emperador— y Emma —hermana de Judith y esposa de Luis el Germánico— trataron de convencer a Luis el Germánico de que se r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conciliara con el emperador. 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E215A0" w:rsidRPr="00E215A0">
        <w:rPr>
          <w:rFonts w:ascii="Arial" w:hAnsi="Arial" w:cs="Arial"/>
          <w:b/>
        </w:rPr>
        <w:t xml:space="preserve">Los tres hermanos trataron de repartirse el Imperio en virtud de la división efectiva en </w:t>
      </w:r>
      <w:hyperlink r:id="rId213" w:tooltip="817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817</w:t>
        </w:r>
      </w:hyperlink>
      <w:r w:rsidR="00E215A0" w:rsidRPr="00E215A0">
        <w:rPr>
          <w:rFonts w:ascii="Arial" w:hAnsi="Arial" w:cs="Arial"/>
          <w:b/>
        </w:rPr>
        <w:t>. Lotario reclamó el vasallaje de sus hermanos, de acuerdo con lo dispuesto entonces, mas éstos acababan de luchar en términos de igualdad y no veían por qué tenían que qu</w:t>
      </w:r>
      <w:r w:rsidR="00E215A0" w:rsidRPr="00E215A0">
        <w:rPr>
          <w:rFonts w:ascii="Arial" w:hAnsi="Arial" w:cs="Arial"/>
          <w:b/>
        </w:rPr>
        <w:t>e</w:t>
      </w:r>
      <w:r w:rsidR="00E215A0" w:rsidRPr="00E215A0">
        <w:rPr>
          <w:rFonts w:ascii="Arial" w:hAnsi="Arial" w:cs="Arial"/>
          <w:b/>
        </w:rPr>
        <w:t>dar subordinados cuando habían contribuido de la misma forma. Estalló un nuevo confli</w:t>
      </w:r>
      <w:r w:rsidR="00E215A0" w:rsidRPr="00E215A0">
        <w:rPr>
          <w:rFonts w:ascii="Arial" w:hAnsi="Arial" w:cs="Arial"/>
          <w:b/>
        </w:rPr>
        <w:t>c</w:t>
      </w:r>
      <w:r w:rsidR="00E215A0" w:rsidRPr="00E215A0">
        <w:rPr>
          <w:rFonts w:ascii="Arial" w:hAnsi="Arial" w:cs="Arial"/>
          <w:b/>
        </w:rPr>
        <w:t>to y el clero, que había abandonado al emperador creyendo que su abdicación traería la estabilidad al Imperio, vio que ello no había servido de nada y le devolvió su apoyo. Paral</w:t>
      </w:r>
      <w:r w:rsidR="00E215A0" w:rsidRPr="00E215A0">
        <w:rPr>
          <w:rFonts w:ascii="Arial" w:hAnsi="Arial" w:cs="Arial"/>
          <w:b/>
        </w:rPr>
        <w:t>e</w:t>
      </w:r>
      <w:r w:rsidR="00E215A0" w:rsidRPr="00E215A0">
        <w:rPr>
          <w:rFonts w:ascii="Arial" w:hAnsi="Arial" w:cs="Arial"/>
          <w:b/>
        </w:rPr>
        <w:t xml:space="preserve">lamente, los nobles leales de </w:t>
      </w:r>
      <w:proofErr w:type="spellStart"/>
      <w:r w:rsidR="00E215A0" w:rsidRPr="00E215A0">
        <w:rPr>
          <w:rFonts w:ascii="Arial" w:hAnsi="Arial" w:cs="Arial"/>
          <w:b/>
        </w:rPr>
        <w:t>Austrasia</w:t>
      </w:r>
      <w:proofErr w:type="spellEnd"/>
      <w:r w:rsidR="00E215A0" w:rsidRPr="00E215A0">
        <w:rPr>
          <w:rFonts w:ascii="Arial" w:hAnsi="Arial" w:cs="Arial"/>
          <w:b/>
        </w:rPr>
        <w:t xml:space="preserve"> y </w:t>
      </w:r>
      <w:hyperlink r:id="rId214" w:tooltip="Sajoni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Sajonia</w:t>
        </w:r>
      </w:hyperlink>
      <w:r w:rsidR="00E215A0" w:rsidRPr="00E215A0">
        <w:rPr>
          <w:rFonts w:ascii="Arial" w:hAnsi="Arial" w:cs="Arial"/>
          <w:b/>
        </w:rPr>
        <w:t xml:space="preserve"> decidieron enfrentarse a Lotario. Los s</w:t>
      </w:r>
      <w:r w:rsidR="00E215A0" w:rsidRPr="00E215A0">
        <w:rPr>
          <w:rFonts w:ascii="Arial" w:hAnsi="Arial" w:cs="Arial"/>
          <w:b/>
        </w:rPr>
        <w:t>e</w:t>
      </w:r>
      <w:r w:rsidR="00E215A0" w:rsidRPr="00E215A0">
        <w:rPr>
          <w:rFonts w:ascii="Arial" w:hAnsi="Arial" w:cs="Arial"/>
          <w:b/>
        </w:rPr>
        <w:t xml:space="preserve">diciosos se trasladaron a </w:t>
      </w:r>
      <w:hyperlink r:id="rId215" w:tooltip="Borgoñ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Borgoña</w:t>
        </w:r>
      </w:hyperlink>
      <w:r w:rsidR="00E215A0" w:rsidRPr="00E215A0">
        <w:rPr>
          <w:rFonts w:ascii="Arial" w:hAnsi="Arial" w:cs="Arial"/>
          <w:b/>
        </w:rPr>
        <w:t xml:space="preserve"> y se enfrent</w:t>
      </w:r>
      <w:r w:rsidR="00E215A0" w:rsidRPr="00E215A0">
        <w:rPr>
          <w:rFonts w:ascii="Arial" w:hAnsi="Arial" w:cs="Arial"/>
          <w:b/>
        </w:rPr>
        <w:t>a</w:t>
      </w:r>
      <w:r w:rsidR="00E215A0" w:rsidRPr="00E215A0">
        <w:rPr>
          <w:rFonts w:ascii="Arial" w:hAnsi="Arial" w:cs="Arial"/>
          <w:b/>
        </w:rPr>
        <w:t xml:space="preserve">ron con los lealistas en </w:t>
      </w:r>
      <w:hyperlink r:id="rId216" w:tooltip="Chalon-sur-Saône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Chalon</w:t>
        </w:r>
        <w:proofErr w:type="spellEnd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-sur-</w:t>
        </w:r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Saône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. El </w:t>
      </w:r>
      <w:hyperlink r:id="rId217" w:tooltip="1 de marzo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1 de marzo</w:t>
        </w:r>
      </w:hyperlink>
      <w:r w:rsidR="00E215A0" w:rsidRPr="00E215A0">
        <w:rPr>
          <w:rFonts w:ascii="Arial" w:hAnsi="Arial" w:cs="Arial"/>
          <w:b/>
        </w:rPr>
        <w:t xml:space="preserve"> de </w:t>
      </w:r>
      <w:hyperlink r:id="rId218" w:tooltip="834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834</w:t>
        </w:r>
      </w:hyperlink>
      <w:r w:rsidR="00E215A0" w:rsidRPr="00E215A0">
        <w:rPr>
          <w:rFonts w:ascii="Arial" w:hAnsi="Arial" w:cs="Arial"/>
          <w:b/>
        </w:rPr>
        <w:t xml:space="preserve"> Ludovico era restaurado en el trono de mano de un grupo de obispos le</w:t>
      </w:r>
      <w:r w:rsidR="00E215A0" w:rsidRPr="00E215A0">
        <w:rPr>
          <w:rFonts w:ascii="Arial" w:hAnsi="Arial" w:cs="Arial"/>
          <w:b/>
        </w:rPr>
        <w:t>a</w:t>
      </w:r>
      <w:r w:rsidR="00E215A0" w:rsidRPr="00E215A0">
        <w:rPr>
          <w:rFonts w:ascii="Arial" w:hAnsi="Arial" w:cs="Arial"/>
          <w:b/>
        </w:rPr>
        <w:t>les.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E215A0" w:rsidRPr="00E215A0">
        <w:rPr>
          <w:rFonts w:ascii="Arial" w:hAnsi="Arial" w:cs="Arial"/>
          <w:b/>
        </w:rPr>
        <w:t>Pipino</w:t>
      </w:r>
      <w:proofErr w:type="spellEnd"/>
      <w:r w:rsidR="00E215A0" w:rsidRPr="00E215A0">
        <w:rPr>
          <w:rFonts w:ascii="Arial" w:hAnsi="Arial" w:cs="Arial"/>
          <w:b/>
        </w:rPr>
        <w:t xml:space="preserve"> y Luis también apoyaron a Ludovico en contra de Lotario. En </w:t>
      </w:r>
      <w:hyperlink r:id="rId219" w:tooltip="834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834</w:t>
        </w:r>
      </w:hyperlink>
      <w:r w:rsidR="00E215A0" w:rsidRPr="00E215A0">
        <w:rPr>
          <w:rFonts w:ascii="Arial" w:hAnsi="Arial" w:cs="Arial"/>
          <w:b/>
        </w:rPr>
        <w:t xml:space="preserve"> el emperador volvió a Aquisgrán, donde se reunió con su esposa y con Carlos. Terminado el conflicto, </w:t>
      </w:r>
      <w:proofErr w:type="spellStart"/>
      <w:r w:rsidR="00E215A0" w:rsidRPr="00E215A0">
        <w:rPr>
          <w:rFonts w:ascii="Arial" w:hAnsi="Arial" w:cs="Arial"/>
          <w:b/>
        </w:rPr>
        <w:t>Pipino</w:t>
      </w:r>
      <w:proofErr w:type="spellEnd"/>
      <w:r w:rsidR="00E215A0" w:rsidRPr="00E215A0">
        <w:rPr>
          <w:rFonts w:ascii="Arial" w:hAnsi="Arial" w:cs="Arial"/>
          <w:b/>
        </w:rPr>
        <w:t xml:space="preserve"> y Luis volvieron a sus territorios. Forzado también a retirarse, Lotario regresó a It</w:t>
      </w:r>
      <w:r w:rsidR="00E215A0" w:rsidRPr="00E215A0">
        <w:rPr>
          <w:rFonts w:ascii="Arial" w:hAnsi="Arial" w:cs="Arial"/>
          <w:b/>
        </w:rPr>
        <w:t>a</w:t>
      </w:r>
      <w:r w:rsidR="00E215A0" w:rsidRPr="00E215A0">
        <w:rPr>
          <w:rFonts w:ascii="Arial" w:hAnsi="Arial" w:cs="Arial"/>
          <w:b/>
        </w:rPr>
        <w:t xml:space="preserve">lia, donde se enteró de que </w:t>
      </w:r>
      <w:proofErr w:type="spellStart"/>
      <w:r w:rsidR="00E215A0" w:rsidRPr="00E215A0">
        <w:rPr>
          <w:rFonts w:ascii="Arial" w:hAnsi="Arial" w:cs="Arial"/>
          <w:b/>
        </w:rPr>
        <w:t>Wala</w:t>
      </w:r>
      <w:proofErr w:type="spellEnd"/>
      <w:r w:rsidR="00E215A0" w:rsidRPr="00E215A0">
        <w:rPr>
          <w:rFonts w:ascii="Arial" w:hAnsi="Arial" w:cs="Arial"/>
          <w:b/>
        </w:rPr>
        <w:t xml:space="preserve">, </w:t>
      </w:r>
      <w:proofErr w:type="spellStart"/>
      <w:r w:rsidR="00E215A0" w:rsidRPr="00E215A0">
        <w:rPr>
          <w:rFonts w:ascii="Arial" w:hAnsi="Arial" w:cs="Arial"/>
          <w:b/>
        </w:rPr>
        <w:t>Jesse</w:t>
      </w:r>
      <w:proofErr w:type="spellEnd"/>
      <w:r w:rsidR="00E215A0" w:rsidRPr="00E215A0">
        <w:rPr>
          <w:rFonts w:ascii="Arial" w:hAnsi="Arial" w:cs="Arial"/>
          <w:b/>
        </w:rPr>
        <w:t xml:space="preserve"> y </w:t>
      </w:r>
      <w:proofErr w:type="spellStart"/>
      <w:r w:rsidR="00E215A0" w:rsidRPr="00E215A0">
        <w:rPr>
          <w:rFonts w:ascii="Arial" w:hAnsi="Arial" w:cs="Arial"/>
          <w:b/>
        </w:rPr>
        <w:t>Matfrid</w:t>
      </w:r>
      <w:proofErr w:type="spellEnd"/>
      <w:r w:rsidR="00E215A0" w:rsidRPr="00E215A0">
        <w:rPr>
          <w:rFonts w:ascii="Arial" w:hAnsi="Arial" w:cs="Arial"/>
          <w:b/>
        </w:rPr>
        <w:t xml:space="preserve"> (ex conde de Orleans) habían fallecido. El </w:t>
      </w:r>
      <w:hyperlink r:id="rId220" w:tooltip="2 de febrero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2 de febrero</w:t>
        </w:r>
      </w:hyperlink>
      <w:r w:rsidR="00E215A0" w:rsidRPr="00E215A0">
        <w:rPr>
          <w:rFonts w:ascii="Arial" w:hAnsi="Arial" w:cs="Arial"/>
          <w:b/>
        </w:rPr>
        <w:t xml:space="preserve"> de </w:t>
      </w:r>
      <w:hyperlink r:id="rId221" w:tooltip="835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835</w:t>
        </w:r>
      </w:hyperlink>
      <w:r w:rsidR="00E215A0" w:rsidRPr="00E215A0">
        <w:rPr>
          <w:rFonts w:ascii="Arial" w:hAnsi="Arial" w:cs="Arial"/>
          <w:b/>
        </w:rPr>
        <w:t xml:space="preserve">, el </w:t>
      </w:r>
      <w:hyperlink r:id="rId222" w:tooltip="Sínodo de Thionville (aún no redactado)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Sínodo de </w:t>
        </w:r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Thionville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 desposeyó a </w:t>
      </w:r>
      <w:proofErr w:type="spellStart"/>
      <w:r w:rsidR="00E215A0" w:rsidRPr="00E215A0">
        <w:rPr>
          <w:rFonts w:ascii="Arial" w:hAnsi="Arial" w:cs="Arial"/>
          <w:b/>
        </w:rPr>
        <w:t>Ebbon</w:t>
      </w:r>
      <w:proofErr w:type="spellEnd"/>
      <w:r w:rsidR="00E215A0" w:rsidRPr="00E215A0">
        <w:rPr>
          <w:rFonts w:ascii="Arial" w:hAnsi="Arial" w:cs="Arial"/>
          <w:b/>
        </w:rPr>
        <w:t xml:space="preserve">, </w:t>
      </w:r>
      <w:proofErr w:type="spellStart"/>
      <w:r w:rsidR="00E215A0" w:rsidRPr="00E215A0">
        <w:rPr>
          <w:rFonts w:ascii="Arial" w:hAnsi="Arial" w:cs="Arial"/>
          <w:b/>
        </w:rPr>
        <w:t>Agobardo</w:t>
      </w:r>
      <w:proofErr w:type="spellEnd"/>
      <w:r w:rsidR="00E215A0" w:rsidRPr="00E215A0">
        <w:rPr>
          <w:rFonts w:ascii="Arial" w:hAnsi="Arial" w:cs="Arial"/>
          <w:b/>
        </w:rPr>
        <w:t xml:space="preserve">, </w:t>
      </w:r>
      <w:hyperlink r:id="rId223" w:tooltip="Bernardo (obispo de Vienne) (aún no redactado)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Bernardo</w:t>
        </w:r>
      </w:hyperlink>
      <w:r w:rsidR="00E215A0" w:rsidRPr="00E215A0">
        <w:rPr>
          <w:rFonts w:ascii="Arial" w:hAnsi="Arial" w:cs="Arial"/>
          <w:b/>
        </w:rPr>
        <w:t xml:space="preserve">, </w:t>
      </w:r>
      <w:hyperlink r:id="rId224" w:tooltip="Obispo de Vienne (aún no redactado)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obispo de Vienne</w:t>
        </w:r>
      </w:hyperlink>
      <w:r w:rsidR="00E215A0" w:rsidRPr="00E215A0">
        <w:rPr>
          <w:rFonts w:ascii="Arial" w:hAnsi="Arial" w:cs="Arial"/>
          <w:b/>
        </w:rPr>
        <w:t xml:space="preserve">, y </w:t>
      </w:r>
      <w:hyperlink r:id="rId225" w:tooltip="Bartolomé (arzobispo de Narbona) (aún no redactado)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Bartolomé</w:t>
        </w:r>
      </w:hyperlink>
      <w:r w:rsidR="00E215A0" w:rsidRPr="00E215A0">
        <w:rPr>
          <w:rFonts w:ascii="Arial" w:hAnsi="Arial" w:cs="Arial"/>
          <w:b/>
        </w:rPr>
        <w:t xml:space="preserve">, </w:t>
      </w:r>
      <w:hyperlink r:id="rId226" w:tooltip="Arzobispo de Narbon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arzobispo de Narbona</w:t>
        </w:r>
      </w:hyperlink>
      <w:r w:rsidR="00E215A0" w:rsidRPr="00E215A0">
        <w:rPr>
          <w:rFonts w:ascii="Arial" w:hAnsi="Arial" w:cs="Arial"/>
          <w:b/>
        </w:rPr>
        <w:t>. El mismo Lotario cayó enfermo; con ello, el Imperio volvía a quedar relat</w:t>
      </w:r>
      <w:r w:rsidR="00E215A0" w:rsidRPr="00E215A0">
        <w:rPr>
          <w:rFonts w:ascii="Arial" w:hAnsi="Arial" w:cs="Arial"/>
          <w:b/>
        </w:rPr>
        <w:t>i</w:t>
      </w:r>
      <w:r w:rsidR="00E215A0" w:rsidRPr="00E215A0">
        <w:rPr>
          <w:rFonts w:ascii="Arial" w:hAnsi="Arial" w:cs="Arial"/>
          <w:b/>
        </w:rPr>
        <w:t>vamente estable.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215A0" w:rsidRPr="00E215A0">
        <w:rPr>
          <w:rFonts w:ascii="Arial" w:hAnsi="Arial" w:cs="Arial"/>
          <w:b/>
        </w:rPr>
        <w:t xml:space="preserve">En </w:t>
      </w:r>
      <w:hyperlink r:id="rId227" w:tooltip="836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836</w:t>
        </w:r>
      </w:hyperlink>
      <w:r w:rsidR="00E215A0" w:rsidRPr="00E215A0">
        <w:rPr>
          <w:rFonts w:ascii="Arial" w:hAnsi="Arial" w:cs="Arial"/>
          <w:b/>
        </w:rPr>
        <w:t xml:space="preserve"> se estableció una nueva división territorial en la </w:t>
      </w:r>
      <w:hyperlink r:id="rId228" w:tooltip="Dieta de Crémieux (aún no redactado)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Dieta de </w:t>
        </w:r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Crémieux</w:t>
        </w:r>
        <w:proofErr w:type="spellEnd"/>
      </w:hyperlink>
      <w:r w:rsidR="00E215A0" w:rsidRPr="00E215A0">
        <w:rPr>
          <w:rFonts w:ascii="Arial" w:hAnsi="Arial" w:cs="Arial"/>
          <w:b/>
        </w:rPr>
        <w:t>: Ludovico re</w:t>
      </w:r>
      <w:r w:rsidR="00E215A0" w:rsidRPr="00E215A0">
        <w:rPr>
          <w:rFonts w:ascii="Arial" w:hAnsi="Arial" w:cs="Arial"/>
          <w:b/>
        </w:rPr>
        <w:t>s</w:t>
      </w:r>
      <w:r w:rsidR="00E215A0" w:rsidRPr="00E215A0">
        <w:rPr>
          <w:rFonts w:ascii="Arial" w:hAnsi="Arial" w:cs="Arial"/>
          <w:b/>
        </w:rPr>
        <w:t xml:space="preserve">tituyó sus territorios a Luis y a </w:t>
      </w:r>
      <w:proofErr w:type="spellStart"/>
      <w:r w:rsidR="00E215A0" w:rsidRPr="00E215A0">
        <w:rPr>
          <w:rFonts w:ascii="Arial" w:hAnsi="Arial" w:cs="Arial"/>
          <w:b/>
        </w:rPr>
        <w:t>Pipino</w:t>
      </w:r>
      <w:proofErr w:type="spellEnd"/>
      <w:r w:rsidR="00E215A0" w:rsidRPr="00E215A0">
        <w:rPr>
          <w:rFonts w:ascii="Arial" w:hAnsi="Arial" w:cs="Arial"/>
          <w:b/>
        </w:rPr>
        <w:t xml:space="preserve">, mientras que a Carlos le concedió los de Lotario, a excepción de Italia. Mientras se efectuaba este nuevo reparto, los </w:t>
      </w:r>
      <w:hyperlink r:id="rId229" w:tooltip="Vikingo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vikingos</w:t>
        </w:r>
      </w:hyperlink>
      <w:r w:rsidR="00E215A0" w:rsidRPr="00E215A0">
        <w:rPr>
          <w:rFonts w:ascii="Arial" w:hAnsi="Arial" w:cs="Arial"/>
          <w:b/>
        </w:rPr>
        <w:t xml:space="preserve"> atacaron </w:t>
      </w:r>
      <w:hyperlink r:id="rId230" w:tooltip="Utrecht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Utrecht</w:t>
        </w:r>
      </w:hyperlink>
      <w:r w:rsidR="00E215A0" w:rsidRPr="00E215A0">
        <w:rPr>
          <w:rFonts w:ascii="Arial" w:hAnsi="Arial" w:cs="Arial"/>
          <w:b/>
        </w:rPr>
        <w:t xml:space="preserve"> y </w:t>
      </w:r>
      <w:hyperlink r:id="rId231" w:tooltip="Amberes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Amberes</w:t>
        </w:r>
      </w:hyperlink>
      <w:r w:rsidR="00E215A0" w:rsidRPr="00E215A0">
        <w:rPr>
          <w:rFonts w:ascii="Arial" w:hAnsi="Arial" w:cs="Arial"/>
          <w:b/>
        </w:rPr>
        <w:t xml:space="preserve">. En </w:t>
      </w:r>
      <w:hyperlink r:id="rId232" w:tooltip="837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837</w:t>
        </w:r>
      </w:hyperlink>
      <w:r w:rsidR="00E215A0" w:rsidRPr="00E215A0">
        <w:rPr>
          <w:rFonts w:ascii="Arial" w:hAnsi="Arial" w:cs="Arial"/>
          <w:b/>
        </w:rPr>
        <w:t xml:space="preserve"> remontaron el </w:t>
      </w:r>
      <w:hyperlink r:id="rId233" w:tooltip="Rin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Rin</w:t>
        </w:r>
      </w:hyperlink>
      <w:r w:rsidR="00E215A0" w:rsidRPr="00E215A0">
        <w:rPr>
          <w:rFonts w:ascii="Arial" w:hAnsi="Arial" w:cs="Arial"/>
          <w:b/>
        </w:rPr>
        <w:t xml:space="preserve"> y alcanzaron </w:t>
      </w:r>
      <w:hyperlink r:id="rId234" w:tooltip="Nimeg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Nimega</w:t>
        </w:r>
      </w:hyperlink>
      <w:r w:rsidR="00E215A0" w:rsidRPr="00E215A0">
        <w:rPr>
          <w:rFonts w:ascii="Arial" w:hAnsi="Arial" w:cs="Arial"/>
          <w:b/>
        </w:rPr>
        <w:t xml:space="preserve">, cuyo rey, </w:t>
      </w:r>
      <w:hyperlink r:id="rId235" w:tooltip="Rorik de Dorestad" w:history="1">
        <w:proofErr w:type="spellStart"/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Rorik</w:t>
        </w:r>
        <w:proofErr w:type="spellEnd"/>
      </w:hyperlink>
      <w:r w:rsidR="00E215A0" w:rsidRPr="00E215A0">
        <w:rPr>
          <w:rFonts w:ascii="Arial" w:hAnsi="Arial" w:cs="Arial"/>
          <w:b/>
        </w:rPr>
        <w:t xml:space="preserve">, les exigió el </w:t>
      </w:r>
      <w:hyperlink r:id="rId236" w:tooltip="Wergeld" w:history="1">
        <w:r w:rsidR="00E215A0"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wergeld</w:t>
        </w:r>
      </w:hyperlink>
      <w:r w:rsidR="00E215A0" w:rsidRPr="00E215A0">
        <w:rPr>
          <w:rFonts w:ascii="Arial" w:hAnsi="Arial" w:cs="Arial"/>
          <w:b/>
        </w:rPr>
        <w:t xml:space="preserve"> como compensación de los numerosos asesinatos de anteriores exped</w:t>
      </w:r>
      <w:r w:rsidR="00E215A0" w:rsidRPr="00E215A0">
        <w:rPr>
          <w:rFonts w:ascii="Arial" w:hAnsi="Arial" w:cs="Arial"/>
          <w:b/>
        </w:rPr>
        <w:t>i</w:t>
      </w:r>
      <w:r w:rsidR="00E215A0" w:rsidRPr="00E215A0">
        <w:rPr>
          <w:rFonts w:ascii="Arial" w:hAnsi="Arial" w:cs="Arial"/>
          <w:b/>
        </w:rPr>
        <w:t xml:space="preserve">ciones. Luis reclutó un gran ejército y marchó contra los invasores; aunque éstos huyeron, no sería la última vez que amenazaran la costa septentrional del Imperio. En </w:t>
      </w:r>
      <w:hyperlink r:id="rId237" w:tooltip="838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838</w:t>
        </w:r>
      </w:hyperlink>
      <w:r w:rsidR="00E215A0" w:rsidRPr="00E215A0">
        <w:rPr>
          <w:rFonts w:ascii="Arial" w:hAnsi="Arial" w:cs="Arial"/>
          <w:b/>
        </w:rPr>
        <w:t xml:space="preserve"> los viki</w:t>
      </w:r>
      <w:r w:rsidR="00E215A0" w:rsidRPr="00E215A0">
        <w:rPr>
          <w:rFonts w:ascii="Arial" w:hAnsi="Arial" w:cs="Arial"/>
          <w:b/>
        </w:rPr>
        <w:t>n</w:t>
      </w:r>
      <w:r w:rsidR="00E215A0" w:rsidRPr="00E215A0">
        <w:rPr>
          <w:rFonts w:ascii="Arial" w:hAnsi="Arial" w:cs="Arial"/>
          <w:b/>
        </w:rPr>
        <w:t xml:space="preserve">gos reivindicaron la soberanía sobre </w:t>
      </w:r>
      <w:hyperlink r:id="rId238" w:tooltip="Frisia" w:history="1">
        <w:r w:rsidR="00E215A0" w:rsidRPr="00E215A0">
          <w:rPr>
            <w:rStyle w:val="Hipervnculo"/>
            <w:rFonts w:ascii="Arial" w:hAnsi="Arial" w:cs="Arial"/>
            <w:b/>
            <w:color w:val="auto"/>
            <w:u w:val="none"/>
          </w:rPr>
          <w:t>Frisia</w:t>
        </w:r>
      </w:hyperlink>
      <w:r w:rsidR="00E215A0" w:rsidRPr="00E215A0">
        <w:rPr>
          <w:rFonts w:ascii="Arial" w:hAnsi="Arial" w:cs="Arial"/>
          <w:b/>
        </w:rPr>
        <w:t xml:space="preserve">. 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>Tras un año de negociaciones, los francos y los vikingos firmaron un tratado con el que quedaba r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suelto el conflicto. El emperador ordenó la construcción de una importante flota en el </w:t>
      </w:r>
      <w:hyperlink r:id="rId239" w:tooltip="Mar del Norte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Mar del Norte</w:t>
        </w:r>
      </w:hyperlink>
      <w:r w:rsidRPr="00E215A0">
        <w:rPr>
          <w:rFonts w:ascii="Arial" w:hAnsi="Arial" w:cs="Arial"/>
          <w:b/>
        </w:rPr>
        <w:t xml:space="preserve"> y envió a uno de sus </w:t>
      </w:r>
      <w:hyperlink r:id="rId240" w:tooltip="Missi dominici" w:history="1">
        <w:proofErr w:type="spellStart"/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missi</w:t>
        </w:r>
        <w:proofErr w:type="spellEnd"/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dominici</w:t>
        </w:r>
        <w:proofErr w:type="spellEnd"/>
      </w:hyperlink>
      <w:r w:rsidRPr="00E215A0">
        <w:rPr>
          <w:rFonts w:ascii="Arial" w:hAnsi="Arial" w:cs="Arial"/>
          <w:b/>
        </w:rPr>
        <w:t xml:space="preserve"> a Frisia a fin de imponer allí su a</w:t>
      </w:r>
      <w:r w:rsidRPr="00E215A0">
        <w:rPr>
          <w:rFonts w:ascii="Arial" w:hAnsi="Arial" w:cs="Arial"/>
          <w:b/>
        </w:rPr>
        <w:t>u</w:t>
      </w:r>
      <w:r w:rsidRPr="00E215A0">
        <w:rPr>
          <w:rFonts w:ascii="Arial" w:hAnsi="Arial" w:cs="Arial"/>
          <w:b/>
        </w:rPr>
        <w:t>toridad.</w:t>
      </w:r>
    </w:p>
    <w:p w:rsidR="003F5B1A" w:rsidRDefault="003F5B1A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F5B1A" w:rsidRDefault="003F5B1A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C951C9" w:rsidRDefault="00E215A0" w:rsidP="00E215A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951C9">
        <w:rPr>
          <w:rStyle w:val="mw-headline"/>
          <w:rFonts w:ascii="Arial" w:hAnsi="Arial" w:cs="Arial"/>
          <w:color w:val="FF0000"/>
          <w:sz w:val="24"/>
          <w:szCs w:val="24"/>
        </w:rPr>
        <w:t>Tercera guerra civil</w:t>
      </w:r>
    </w:p>
    <w:p w:rsidR="00C951C9" w:rsidRPr="00E215A0" w:rsidRDefault="00C951C9" w:rsidP="00E215A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En </w:t>
      </w:r>
      <w:hyperlink r:id="rId241" w:tooltip="837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837</w:t>
        </w:r>
      </w:hyperlink>
      <w:r w:rsidRPr="00E215A0">
        <w:rPr>
          <w:rFonts w:ascii="Arial" w:hAnsi="Arial" w:cs="Arial"/>
          <w:b/>
        </w:rPr>
        <w:t xml:space="preserve"> Ludovico coronó monarca de </w:t>
      </w:r>
      <w:proofErr w:type="spellStart"/>
      <w:r w:rsidRPr="00E215A0">
        <w:rPr>
          <w:rFonts w:ascii="Arial" w:hAnsi="Arial" w:cs="Arial"/>
          <w:b/>
        </w:rPr>
        <w:t>Alamania</w:t>
      </w:r>
      <w:proofErr w:type="spellEnd"/>
      <w:r w:rsidRPr="00E215A0">
        <w:rPr>
          <w:rFonts w:ascii="Arial" w:hAnsi="Arial" w:cs="Arial"/>
          <w:b/>
        </w:rPr>
        <w:t xml:space="preserve"> y Borgoña a Carlos y le concedió el dominio sobre ciertos territorios de Luis el Germánico, que inmediatamente comenzó una nueva insurrección. El emperador efe</w:t>
      </w:r>
      <w:r w:rsidRPr="00E215A0">
        <w:rPr>
          <w:rFonts w:ascii="Arial" w:hAnsi="Arial" w:cs="Arial"/>
          <w:b/>
        </w:rPr>
        <w:t>c</w:t>
      </w:r>
      <w:r w:rsidRPr="00E215A0">
        <w:rPr>
          <w:rFonts w:ascii="Arial" w:hAnsi="Arial" w:cs="Arial"/>
          <w:b/>
        </w:rPr>
        <w:t xml:space="preserve">tuó una nueva división territorial en </w:t>
      </w:r>
      <w:proofErr w:type="spellStart"/>
      <w:r w:rsidRPr="00E215A0">
        <w:rPr>
          <w:rFonts w:ascii="Arial" w:hAnsi="Arial" w:cs="Arial"/>
          <w:b/>
        </w:rPr>
        <w:t>Quierzy</w:t>
      </w:r>
      <w:proofErr w:type="spellEnd"/>
      <w:r w:rsidRPr="00E215A0">
        <w:rPr>
          <w:rFonts w:ascii="Arial" w:hAnsi="Arial" w:cs="Arial"/>
          <w:b/>
        </w:rPr>
        <w:t>-sur-Oise, en virtud de la cual Carlos recibió el control de los territorios del monarca de Baviera a exce</w:t>
      </w:r>
      <w:r w:rsidRPr="00E215A0">
        <w:rPr>
          <w:rFonts w:ascii="Arial" w:hAnsi="Arial" w:cs="Arial"/>
          <w:b/>
        </w:rPr>
        <w:t>p</w:t>
      </w:r>
      <w:r w:rsidRPr="00E215A0">
        <w:rPr>
          <w:rFonts w:ascii="Arial" w:hAnsi="Arial" w:cs="Arial"/>
          <w:b/>
        </w:rPr>
        <w:t xml:space="preserve">ción de la misma Baviera. Ludovico no se detuvo aquí, y tras el fallecimiento de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 xml:space="preserve"> (</w:t>
      </w:r>
      <w:hyperlink r:id="rId242" w:tooltip="83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838</w:t>
        </w:r>
      </w:hyperlink>
      <w:r w:rsidRPr="00E215A0">
        <w:rPr>
          <w:rFonts w:ascii="Arial" w:hAnsi="Arial" w:cs="Arial"/>
          <w:b/>
        </w:rPr>
        <w:t>) le nombró rey de Aquitania. No obstante, los nobles aquitanos aclamaron como s</w:t>
      </w:r>
      <w:r w:rsidRPr="00E215A0">
        <w:rPr>
          <w:rFonts w:ascii="Arial" w:hAnsi="Arial" w:cs="Arial"/>
          <w:b/>
        </w:rPr>
        <w:t>u</w:t>
      </w:r>
      <w:r w:rsidRPr="00E215A0">
        <w:rPr>
          <w:rFonts w:ascii="Arial" w:hAnsi="Arial" w:cs="Arial"/>
          <w:b/>
        </w:rPr>
        <w:t xml:space="preserve">cesor de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 xml:space="preserve"> a su heredero, </w:t>
      </w:r>
      <w:hyperlink r:id="rId243" w:tooltip="Pipino II de Aquitania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Pipino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 II</w:t>
        </w:r>
      </w:hyperlink>
      <w:r w:rsidRPr="00E215A0">
        <w:rPr>
          <w:rFonts w:ascii="Arial" w:hAnsi="Arial" w:cs="Arial"/>
          <w:b/>
        </w:rPr>
        <w:t xml:space="preserve">. Las tensiones desembocaron en el estallido de un tercer conflicto civil. En </w:t>
      </w:r>
      <w:hyperlink r:id="rId244" w:tooltip="839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839</w:t>
        </w:r>
      </w:hyperlink>
      <w:r w:rsidRPr="00E215A0">
        <w:rPr>
          <w:rFonts w:ascii="Arial" w:hAnsi="Arial" w:cs="Arial"/>
          <w:b/>
        </w:rPr>
        <w:t xml:space="preserve"> Luis el Germánico invadió Suabia,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 xml:space="preserve"> avanzó sobre el </w:t>
      </w:r>
      <w:hyperlink r:id="rId245" w:tooltip="Loir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Lo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ra</w:t>
        </w:r>
      </w:hyperlink>
      <w:r w:rsidRPr="00E215A0">
        <w:rPr>
          <w:rFonts w:ascii="Arial" w:hAnsi="Arial" w:cs="Arial"/>
          <w:b/>
        </w:rPr>
        <w:t xml:space="preserve"> y los daneses arrasaron la costa de Frisia.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951C9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Lotario se alió con Ludovico y le ofreció su apoyo en </w:t>
      </w:r>
      <w:proofErr w:type="spellStart"/>
      <w:r w:rsidRPr="00E215A0">
        <w:rPr>
          <w:rFonts w:ascii="Arial" w:hAnsi="Arial" w:cs="Arial"/>
          <w:b/>
        </w:rPr>
        <w:t>Worms</w:t>
      </w:r>
      <w:proofErr w:type="spellEnd"/>
      <w:r w:rsidRPr="00E215A0">
        <w:rPr>
          <w:rFonts w:ascii="Arial" w:hAnsi="Arial" w:cs="Arial"/>
          <w:b/>
        </w:rPr>
        <w:t xml:space="preserve"> a cambio de una nueva div</w:t>
      </w:r>
      <w:r w:rsidRPr="00E215A0">
        <w:rPr>
          <w:rFonts w:ascii="Arial" w:hAnsi="Arial" w:cs="Arial"/>
          <w:b/>
        </w:rPr>
        <w:t>i</w:t>
      </w:r>
      <w:r w:rsidRPr="00E215A0">
        <w:rPr>
          <w:rFonts w:ascii="Arial" w:hAnsi="Arial" w:cs="Arial"/>
          <w:b/>
        </w:rPr>
        <w:t>sión del territorio. En virtud de este acuerdo. el emperador cedió Baviera a Luis el Germ</w:t>
      </w:r>
      <w:r w:rsidRPr="00E215A0">
        <w:rPr>
          <w:rFonts w:ascii="Arial" w:hAnsi="Arial" w:cs="Arial"/>
          <w:b/>
        </w:rPr>
        <w:t>á</w:t>
      </w:r>
      <w:r w:rsidRPr="00E215A0">
        <w:rPr>
          <w:rFonts w:ascii="Arial" w:hAnsi="Arial" w:cs="Arial"/>
          <w:b/>
        </w:rPr>
        <w:t xml:space="preserve">nico, desheredó a </w:t>
      </w:r>
      <w:proofErr w:type="spellStart"/>
      <w:r w:rsidRPr="00E215A0">
        <w:rPr>
          <w:rFonts w:ascii="Arial" w:hAnsi="Arial" w:cs="Arial"/>
          <w:b/>
        </w:rPr>
        <w:t>Pipino</w:t>
      </w:r>
      <w:proofErr w:type="spellEnd"/>
      <w:r w:rsidRPr="00E215A0">
        <w:rPr>
          <w:rFonts w:ascii="Arial" w:hAnsi="Arial" w:cs="Arial"/>
          <w:b/>
        </w:rPr>
        <w:t xml:space="preserve"> II y dividió el resto del Imperio en una zona occidental y otra oriental. Ludovico le dio la opción a Lotario de que esc</w:t>
      </w:r>
      <w:r w:rsidRPr="00E215A0">
        <w:rPr>
          <w:rFonts w:ascii="Arial" w:hAnsi="Arial" w:cs="Arial"/>
          <w:b/>
        </w:rPr>
        <w:t>o</w:t>
      </w:r>
      <w:r w:rsidRPr="00E215A0">
        <w:rPr>
          <w:rFonts w:ascii="Arial" w:hAnsi="Arial" w:cs="Arial"/>
          <w:b/>
        </w:rPr>
        <w:t>giera uno de estos dos territorios, quedándose éste con el oriental —incluyendo Italia— y dejando el occidental a Carlos. El emperador marchó contra los nobles aquitanos insurrectos, a los que derrotó y forzó a r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conocer a Carlos como nuevo rey; la ceremonia final —en la que se reunieron nobles y eclesiásticos— se celebró en </w:t>
      </w:r>
      <w:hyperlink r:id="rId246" w:tooltip="Clermont-Ferrand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Clermont-en-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Auvergne</w:t>
        </w:r>
        <w:proofErr w:type="spellEnd"/>
      </w:hyperlink>
      <w:r w:rsidRPr="00E215A0">
        <w:rPr>
          <w:rFonts w:ascii="Arial" w:hAnsi="Arial" w:cs="Arial"/>
          <w:b/>
        </w:rPr>
        <w:t xml:space="preserve"> (</w:t>
      </w:r>
      <w:hyperlink r:id="rId247" w:tooltip="84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840</w:t>
        </w:r>
      </w:hyperlink>
      <w:r w:rsidRPr="00E215A0">
        <w:rPr>
          <w:rFonts w:ascii="Arial" w:hAnsi="Arial" w:cs="Arial"/>
          <w:b/>
        </w:rPr>
        <w:t xml:space="preserve">). </w:t>
      </w:r>
    </w:p>
    <w:p w:rsidR="00C951C9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>En una última marcha, el emp</w:t>
      </w:r>
      <w:r w:rsidRPr="00E215A0">
        <w:rPr>
          <w:rFonts w:ascii="Arial" w:hAnsi="Arial" w:cs="Arial"/>
          <w:b/>
        </w:rPr>
        <w:t>e</w:t>
      </w:r>
      <w:r w:rsidRPr="00E215A0">
        <w:rPr>
          <w:rFonts w:ascii="Arial" w:hAnsi="Arial" w:cs="Arial"/>
          <w:b/>
        </w:rPr>
        <w:t xml:space="preserve">rador marchó sobre Baviera y derrotó a Luis el Germánico en </w:t>
      </w:r>
      <w:hyperlink r:id="rId248" w:tooltip="Ostmark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Ostmark</w:t>
        </w:r>
        <w:proofErr w:type="spellEnd"/>
      </w:hyperlink>
      <w:r w:rsidRPr="00E215A0">
        <w:rPr>
          <w:rFonts w:ascii="Arial" w:hAnsi="Arial" w:cs="Arial"/>
          <w:b/>
        </w:rPr>
        <w:t xml:space="preserve">. El Imperio quedó dividido en virtud del acuerdo de </w:t>
      </w:r>
      <w:proofErr w:type="spellStart"/>
      <w:r w:rsidRPr="00E215A0">
        <w:rPr>
          <w:rFonts w:ascii="Arial" w:hAnsi="Arial" w:cs="Arial"/>
          <w:b/>
        </w:rPr>
        <w:t>Worms</w:t>
      </w:r>
      <w:proofErr w:type="spellEnd"/>
      <w:r w:rsidRPr="00E215A0">
        <w:rPr>
          <w:rFonts w:ascii="Arial" w:hAnsi="Arial" w:cs="Arial"/>
          <w:b/>
        </w:rPr>
        <w:t>, y se o</w:t>
      </w:r>
      <w:r w:rsidRPr="00E215A0">
        <w:rPr>
          <w:rFonts w:ascii="Arial" w:hAnsi="Arial" w:cs="Arial"/>
          <w:b/>
        </w:rPr>
        <w:t>r</w:t>
      </w:r>
      <w:r w:rsidRPr="00E215A0">
        <w:rPr>
          <w:rFonts w:ascii="Arial" w:hAnsi="Arial" w:cs="Arial"/>
          <w:b/>
        </w:rPr>
        <w:t xml:space="preserve">denó a los soldados imperiales volver a </w:t>
      </w:r>
      <w:hyperlink r:id="rId249" w:tooltip="Fráncfort del Men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Fráncfort del Meno</w:t>
        </w:r>
      </w:hyperlink>
      <w:r w:rsidRPr="00E215A0">
        <w:rPr>
          <w:rFonts w:ascii="Arial" w:hAnsi="Arial" w:cs="Arial"/>
          <w:b/>
        </w:rPr>
        <w:t>, donde fueron disueltos. La última guerra civil del reinado de Ludovico Pío había terminado.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C951C9" w:rsidRDefault="00E215A0" w:rsidP="00E215A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951C9">
        <w:rPr>
          <w:rStyle w:val="mw-headline"/>
          <w:rFonts w:ascii="Arial" w:hAnsi="Arial" w:cs="Arial"/>
          <w:color w:val="FF0000"/>
          <w:sz w:val="24"/>
          <w:szCs w:val="24"/>
        </w:rPr>
        <w:t>Fallecimiento</w:t>
      </w:r>
    </w:p>
    <w:p w:rsidR="00C951C9" w:rsidRPr="00E215A0" w:rsidRDefault="00C951C9" w:rsidP="00E215A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Ludovico enfermó tras el término de esta campaña. Consciente de su estado, el emperador ordenó su traslado desde su residencia de verano —ubicada en una isla del </w:t>
      </w:r>
      <w:hyperlink r:id="rId250" w:tooltip="Rin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Rin</w:t>
        </w:r>
      </w:hyperlink>
      <w:r w:rsidRPr="00E215A0">
        <w:rPr>
          <w:rFonts w:ascii="Arial" w:hAnsi="Arial" w:cs="Arial"/>
          <w:b/>
        </w:rPr>
        <w:t>— a su p</w:t>
      </w:r>
      <w:r w:rsidRPr="00E215A0">
        <w:rPr>
          <w:rFonts w:ascii="Arial" w:hAnsi="Arial" w:cs="Arial"/>
          <w:b/>
        </w:rPr>
        <w:t>a</w:t>
      </w:r>
      <w:r w:rsidRPr="00E215A0">
        <w:rPr>
          <w:rFonts w:ascii="Arial" w:hAnsi="Arial" w:cs="Arial"/>
          <w:b/>
        </w:rPr>
        <w:t xml:space="preserve">lacio de </w:t>
      </w:r>
      <w:hyperlink r:id="rId251" w:tooltip="Ingelheim am Rhein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Ingelheim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 am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Rhein</w:t>
        </w:r>
        <w:proofErr w:type="spellEnd"/>
      </w:hyperlink>
      <w:r w:rsidRPr="00E215A0">
        <w:rPr>
          <w:rFonts w:ascii="Arial" w:hAnsi="Arial" w:cs="Arial"/>
          <w:b/>
        </w:rPr>
        <w:t xml:space="preserve">. El </w:t>
      </w:r>
      <w:hyperlink r:id="rId252" w:tooltip="20 de junio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20 de junio</w:t>
        </w:r>
      </w:hyperlink>
      <w:r w:rsidRPr="00E215A0">
        <w:rPr>
          <w:rFonts w:ascii="Arial" w:hAnsi="Arial" w:cs="Arial"/>
          <w:b/>
        </w:rPr>
        <w:t xml:space="preserve"> de </w:t>
      </w:r>
      <w:hyperlink r:id="rId253" w:tooltip="84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840</w:t>
        </w:r>
      </w:hyperlink>
      <w:r w:rsidRPr="00E215A0">
        <w:rPr>
          <w:rFonts w:ascii="Arial" w:hAnsi="Arial" w:cs="Arial"/>
          <w:b/>
        </w:rPr>
        <w:t xml:space="preserve"> falleció en presencia de su hermanastro Drogo y de numerosos obispos y eclesiásticos; J</w:t>
      </w:r>
      <w:r w:rsidRPr="00E215A0">
        <w:rPr>
          <w:rFonts w:ascii="Arial" w:hAnsi="Arial" w:cs="Arial"/>
          <w:b/>
        </w:rPr>
        <w:t>u</w:t>
      </w:r>
      <w:r w:rsidRPr="00E215A0">
        <w:rPr>
          <w:rFonts w:ascii="Arial" w:hAnsi="Arial" w:cs="Arial"/>
          <w:b/>
        </w:rPr>
        <w:t xml:space="preserve">dith y Carlos no asistieron al óbito, ya que se encontraban en </w:t>
      </w:r>
      <w:hyperlink r:id="rId254" w:tooltip="Poitier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Poitiers</w:t>
        </w:r>
      </w:hyperlink>
      <w:r w:rsidRPr="00E215A0">
        <w:rPr>
          <w:rFonts w:ascii="Arial" w:hAnsi="Arial" w:cs="Arial"/>
          <w:b/>
        </w:rPr>
        <w:t>. Tras la muerte del emperador estalló un nuevo conflicto sucesorio entre los herm</w:t>
      </w:r>
      <w:r w:rsidRPr="00E215A0">
        <w:rPr>
          <w:rFonts w:ascii="Arial" w:hAnsi="Arial" w:cs="Arial"/>
          <w:b/>
        </w:rPr>
        <w:t>a</w:t>
      </w:r>
      <w:r w:rsidRPr="00E215A0">
        <w:rPr>
          <w:rFonts w:ascii="Arial" w:hAnsi="Arial" w:cs="Arial"/>
          <w:b/>
        </w:rPr>
        <w:t xml:space="preserve">nos, que no finalizaría hasta la firma del </w:t>
      </w:r>
      <w:hyperlink r:id="rId255" w:tooltip="Tratado de Verdún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Tratado de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Verdún</w:t>
        </w:r>
        <w:proofErr w:type="spellEnd"/>
      </w:hyperlink>
      <w:r w:rsidRPr="00E215A0">
        <w:rPr>
          <w:rFonts w:ascii="Arial" w:hAnsi="Arial" w:cs="Arial"/>
          <w:b/>
        </w:rPr>
        <w:t xml:space="preserve"> (</w:t>
      </w:r>
      <w:hyperlink r:id="rId256" w:tooltip="84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843</w:t>
        </w:r>
      </w:hyperlink>
      <w:r w:rsidRPr="00E215A0">
        <w:rPr>
          <w:rFonts w:ascii="Arial" w:hAnsi="Arial" w:cs="Arial"/>
          <w:b/>
        </w:rPr>
        <w:t xml:space="preserve">), por el cual el Imperio quedó finalmente dividido en tres reinos: </w:t>
      </w:r>
      <w:hyperlink r:id="rId257" w:tooltip="Francia Oriental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Francia Oriental</w:t>
        </w:r>
      </w:hyperlink>
      <w:r w:rsidRPr="00E215A0">
        <w:rPr>
          <w:rFonts w:ascii="Arial" w:hAnsi="Arial" w:cs="Arial"/>
          <w:b/>
        </w:rPr>
        <w:t xml:space="preserve">, </w:t>
      </w:r>
      <w:hyperlink r:id="rId258" w:tooltip="Francia Occidental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Francia Occidental</w:t>
        </w:r>
      </w:hyperlink>
      <w:r w:rsidRPr="00E215A0">
        <w:rPr>
          <w:rFonts w:ascii="Arial" w:hAnsi="Arial" w:cs="Arial"/>
          <w:b/>
        </w:rPr>
        <w:t xml:space="preserve"> y </w:t>
      </w:r>
      <w:hyperlink r:id="rId259" w:tooltip="Francia Medi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Francia Media</w:t>
        </w:r>
      </w:hyperlink>
      <w:r w:rsidRPr="00E215A0">
        <w:rPr>
          <w:rFonts w:ascii="Arial" w:hAnsi="Arial" w:cs="Arial"/>
          <w:b/>
        </w:rPr>
        <w:t>. El confli</w:t>
      </w:r>
      <w:r w:rsidRPr="00E215A0">
        <w:rPr>
          <w:rFonts w:ascii="Arial" w:hAnsi="Arial" w:cs="Arial"/>
          <w:b/>
        </w:rPr>
        <w:t>c</w:t>
      </w:r>
      <w:r w:rsidRPr="00E215A0">
        <w:rPr>
          <w:rFonts w:ascii="Arial" w:hAnsi="Arial" w:cs="Arial"/>
          <w:b/>
        </w:rPr>
        <w:t xml:space="preserve">to en torno a Aquitania no se resolvió hasta la década de </w:t>
      </w:r>
      <w:hyperlink r:id="rId260" w:tooltip="86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860</w:t>
        </w:r>
      </w:hyperlink>
      <w:r w:rsidRPr="00E215A0">
        <w:rPr>
          <w:rFonts w:ascii="Arial" w:hAnsi="Arial" w:cs="Arial"/>
          <w:b/>
        </w:rPr>
        <w:t>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Ludovico Pío y su hermanastro Drogo de Metz fueron enterrados en la </w:t>
      </w:r>
      <w:hyperlink r:id="rId261" w:tooltip="Basílica de Saint Pierre aux Nonnains (aún no redactado)" w:history="1"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Basílica de Saint Pierre </w:t>
        </w:r>
        <w:proofErr w:type="spellStart"/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aux</w:t>
        </w:r>
        <w:proofErr w:type="spellEnd"/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No</w:t>
        </w:r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</w:t>
        </w:r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nains</w:t>
        </w:r>
        <w:proofErr w:type="spellEnd"/>
      </w:hyperlink>
      <w:r w:rsidRPr="00E215A0">
        <w:rPr>
          <w:rFonts w:ascii="Arial" w:hAnsi="Arial" w:cs="Arial"/>
          <w:b/>
        </w:rPr>
        <w:t xml:space="preserve"> (</w:t>
      </w:r>
      <w:hyperlink r:id="rId262" w:tooltip="Metz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Metz</w:t>
        </w:r>
      </w:hyperlink>
      <w:r w:rsidRPr="00E215A0">
        <w:rPr>
          <w:rFonts w:ascii="Arial" w:hAnsi="Arial" w:cs="Arial"/>
          <w:b/>
        </w:rPr>
        <w:t>).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C951C9" w:rsidRDefault="00E215A0" w:rsidP="00E215A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951C9">
        <w:rPr>
          <w:rStyle w:val="mw-headline"/>
          <w:rFonts w:ascii="Arial" w:hAnsi="Arial" w:cs="Arial"/>
          <w:color w:val="FF0000"/>
          <w:sz w:val="24"/>
          <w:szCs w:val="24"/>
        </w:rPr>
        <w:t>El sobrenombre «Pío»</w:t>
      </w:r>
    </w:p>
    <w:p w:rsidR="00C951C9" w:rsidRPr="00E215A0" w:rsidRDefault="00C951C9" w:rsidP="00E215A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>Cuarto de los herederos varones de Carlomagno, Luis estaba destinado a ser eclesiástico. Dura</w:t>
      </w:r>
      <w:r w:rsidRPr="00E215A0">
        <w:rPr>
          <w:rFonts w:ascii="Arial" w:hAnsi="Arial" w:cs="Arial"/>
          <w:b/>
        </w:rPr>
        <w:t>n</w:t>
      </w:r>
      <w:r w:rsidRPr="00E215A0">
        <w:rPr>
          <w:rFonts w:ascii="Arial" w:hAnsi="Arial" w:cs="Arial"/>
          <w:b/>
        </w:rPr>
        <w:t xml:space="preserve">te su reinado se reformaron los monasterios y se reorientó la política religiosa: el emperador prometió respetar los </w:t>
      </w:r>
      <w:hyperlink r:id="rId263" w:tooltip="Estados Pontificio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Estados Pontificios</w:t>
        </w:r>
      </w:hyperlink>
      <w:r w:rsidRPr="00E215A0">
        <w:rPr>
          <w:rFonts w:ascii="Arial" w:hAnsi="Arial" w:cs="Arial"/>
          <w:b/>
        </w:rPr>
        <w:t xml:space="preserve"> y no interferir en las elecciones pap</w:t>
      </w:r>
      <w:r w:rsidRPr="00E215A0">
        <w:rPr>
          <w:rFonts w:ascii="Arial" w:hAnsi="Arial" w:cs="Arial"/>
          <w:b/>
        </w:rPr>
        <w:t>a</w:t>
      </w:r>
      <w:r w:rsidRPr="00E215A0">
        <w:rPr>
          <w:rFonts w:ascii="Arial" w:hAnsi="Arial" w:cs="Arial"/>
          <w:b/>
        </w:rPr>
        <w:t>les. De esta manera el Papa recobraba cierta independencia tras el control que había eje</w:t>
      </w:r>
      <w:r w:rsidRPr="00E215A0">
        <w:rPr>
          <w:rFonts w:ascii="Arial" w:hAnsi="Arial" w:cs="Arial"/>
          <w:b/>
        </w:rPr>
        <w:t>r</w:t>
      </w:r>
      <w:r w:rsidRPr="00E215A0">
        <w:rPr>
          <w:rFonts w:ascii="Arial" w:hAnsi="Arial" w:cs="Arial"/>
          <w:b/>
        </w:rPr>
        <w:t>cido Carlomagno.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Entre sus cortesanos y consejeros se contaban numerosos eclesiásticos: </w:t>
      </w:r>
      <w:hyperlink r:id="rId264" w:tooltip="Agobardo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Agobardo</w:t>
        </w:r>
        <w:proofErr w:type="spellEnd"/>
      </w:hyperlink>
      <w:r w:rsidRPr="00E215A0">
        <w:rPr>
          <w:rFonts w:ascii="Arial" w:hAnsi="Arial" w:cs="Arial"/>
          <w:b/>
        </w:rPr>
        <w:t xml:space="preserve"> (</w:t>
      </w:r>
      <w:hyperlink r:id="rId265" w:tooltip="77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778</w:t>
        </w:r>
      </w:hyperlink>
      <w:r w:rsidRPr="00E215A0">
        <w:rPr>
          <w:rFonts w:ascii="Arial" w:hAnsi="Arial" w:cs="Arial"/>
          <w:b/>
        </w:rPr>
        <w:t>–</w:t>
      </w:r>
      <w:hyperlink r:id="rId266" w:tooltip="84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840</w:t>
        </w:r>
      </w:hyperlink>
      <w:r w:rsidRPr="00E215A0">
        <w:rPr>
          <w:rFonts w:ascii="Arial" w:hAnsi="Arial" w:cs="Arial"/>
          <w:b/>
        </w:rPr>
        <w:t xml:space="preserve">), </w:t>
      </w:r>
      <w:hyperlink r:id="rId267" w:tooltip="Fridugiso (aún no redactado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Fridugiso</w:t>
        </w:r>
        <w:proofErr w:type="spellEnd"/>
      </w:hyperlink>
      <w:r w:rsidRPr="00E215A0">
        <w:rPr>
          <w:rFonts w:ascii="Arial" w:hAnsi="Arial" w:cs="Arial"/>
          <w:b/>
        </w:rPr>
        <w:t xml:space="preserve"> (m. </w:t>
      </w:r>
      <w:hyperlink r:id="rId268" w:tooltip="834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834</w:t>
        </w:r>
      </w:hyperlink>
      <w:r w:rsidRPr="00E215A0">
        <w:rPr>
          <w:rFonts w:ascii="Arial" w:hAnsi="Arial" w:cs="Arial"/>
          <w:b/>
        </w:rPr>
        <w:t xml:space="preserve">) y Benito de </w:t>
      </w:r>
      <w:proofErr w:type="spellStart"/>
      <w:r w:rsidRPr="00E215A0">
        <w:rPr>
          <w:rFonts w:ascii="Arial" w:hAnsi="Arial" w:cs="Arial"/>
          <w:b/>
        </w:rPr>
        <w:t>Aniane</w:t>
      </w:r>
      <w:proofErr w:type="spellEnd"/>
      <w:r w:rsidRPr="00E215A0">
        <w:rPr>
          <w:rFonts w:ascii="Arial" w:hAnsi="Arial" w:cs="Arial"/>
          <w:b/>
        </w:rPr>
        <w:t xml:space="preserve"> (</w:t>
      </w:r>
      <w:hyperlink r:id="rId269" w:tooltip="750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750</w:t>
        </w:r>
      </w:hyperlink>
      <w:r w:rsidRPr="00E215A0">
        <w:rPr>
          <w:rFonts w:ascii="Arial" w:hAnsi="Arial" w:cs="Arial"/>
          <w:b/>
        </w:rPr>
        <w:t>–</w:t>
      </w:r>
      <w:hyperlink r:id="rId270" w:tooltip="821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821</w:t>
        </w:r>
      </w:hyperlink>
      <w:r w:rsidRPr="00E215A0">
        <w:rPr>
          <w:rFonts w:ascii="Arial" w:hAnsi="Arial" w:cs="Arial"/>
          <w:b/>
        </w:rPr>
        <w:t xml:space="preserve">). Su política religiosa tenía como fin fortalecer la cohesión territorial, con el cristianismo como eje </w:t>
      </w:r>
      <w:proofErr w:type="spellStart"/>
      <w:r w:rsidRPr="00E215A0">
        <w:rPr>
          <w:rFonts w:ascii="Arial" w:hAnsi="Arial" w:cs="Arial"/>
          <w:b/>
        </w:rPr>
        <w:t>vertebrador</w:t>
      </w:r>
      <w:proofErr w:type="spellEnd"/>
      <w:r w:rsidRPr="00E215A0">
        <w:rPr>
          <w:rFonts w:ascii="Arial" w:hAnsi="Arial" w:cs="Arial"/>
          <w:b/>
        </w:rPr>
        <w:t xml:space="preserve"> de la sociedad. Asimismo, el emperador era muy religioso, como demuestra la penitencia que hizo en </w:t>
      </w:r>
      <w:hyperlink r:id="rId271" w:tooltip="Attigny (Ardenas)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t</w:t>
        </w:r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tigny</w:t>
        </w:r>
        <w:proofErr w:type="spellEnd"/>
      </w:hyperlink>
      <w:r w:rsidRPr="00E215A0">
        <w:rPr>
          <w:rFonts w:ascii="Arial" w:hAnsi="Arial" w:cs="Arial"/>
          <w:b/>
        </w:rPr>
        <w:t xml:space="preserve"> tras el fallecimiento de su sobrino.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Ludovico empleó este sobrenombre en vida. Uno de los biógrafos del emperador escribió la </w:t>
      </w:r>
      <w:r w:rsidRPr="00E215A0">
        <w:rPr>
          <w:rFonts w:ascii="Arial" w:hAnsi="Arial" w:cs="Arial"/>
          <w:b/>
          <w:i/>
          <w:iCs/>
        </w:rPr>
        <w:t xml:space="preserve">Vita </w:t>
      </w:r>
      <w:proofErr w:type="spellStart"/>
      <w:r w:rsidRPr="00E215A0">
        <w:rPr>
          <w:rFonts w:ascii="Arial" w:hAnsi="Arial" w:cs="Arial"/>
          <w:b/>
          <w:i/>
          <w:iCs/>
        </w:rPr>
        <w:t>Hludovici</w:t>
      </w:r>
      <w:proofErr w:type="spellEnd"/>
      <w:r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Pr="00E215A0">
        <w:rPr>
          <w:rFonts w:ascii="Arial" w:hAnsi="Arial" w:cs="Arial"/>
          <w:b/>
          <w:i/>
          <w:iCs/>
        </w:rPr>
        <w:t>Pii</w:t>
      </w:r>
      <w:proofErr w:type="spellEnd"/>
      <w:r w:rsidRPr="00E215A0">
        <w:rPr>
          <w:rFonts w:ascii="Arial" w:hAnsi="Arial" w:cs="Arial"/>
          <w:b/>
        </w:rPr>
        <w:t xml:space="preserve"> ('Pío' o 'Piadoso'). </w:t>
      </w:r>
      <w:proofErr w:type="spellStart"/>
      <w:r w:rsidRPr="00E215A0">
        <w:rPr>
          <w:rFonts w:ascii="Arial" w:hAnsi="Arial" w:cs="Arial"/>
          <w:b/>
        </w:rPr>
        <w:t>Agobardo</w:t>
      </w:r>
      <w:proofErr w:type="spellEnd"/>
      <w:r w:rsidRPr="00E215A0">
        <w:rPr>
          <w:rFonts w:ascii="Arial" w:hAnsi="Arial" w:cs="Arial"/>
          <w:b/>
        </w:rPr>
        <w:t xml:space="preserve">, muy crítico con Judith, ferviente aliado de Lotario y uno de los artífices de la deposición de Ludovico en </w:t>
      </w:r>
      <w:hyperlink r:id="rId272" w:tooltip="833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833</w:t>
        </w:r>
      </w:hyperlink>
      <w:r w:rsidRPr="00E215A0">
        <w:rPr>
          <w:rFonts w:ascii="Arial" w:hAnsi="Arial" w:cs="Arial"/>
          <w:b/>
        </w:rPr>
        <w:t xml:space="preserve">, empleó el término </w:t>
      </w:r>
      <w:proofErr w:type="spellStart"/>
      <w:r w:rsidRPr="00E215A0">
        <w:rPr>
          <w:rFonts w:ascii="Arial" w:hAnsi="Arial" w:cs="Arial"/>
          <w:b/>
          <w:i/>
          <w:iCs/>
        </w:rPr>
        <w:t>Pii</w:t>
      </w:r>
      <w:proofErr w:type="spellEnd"/>
      <w:r w:rsidRPr="00E215A0">
        <w:rPr>
          <w:rFonts w:ascii="Arial" w:hAnsi="Arial" w:cs="Arial"/>
          <w:b/>
        </w:rPr>
        <w:t xml:space="preserve"> en su obra </w:t>
      </w:r>
      <w:proofErr w:type="spellStart"/>
      <w:r w:rsidRPr="00E215A0">
        <w:rPr>
          <w:rFonts w:ascii="Arial" w:hAnsi="Arial" w:cs="Arial"/>
          <w:b/>
          <w:i/>
          <w:iCs/>
        </w:rPr>
        <w:t>Duo</w:t>
      </w:r>
      <w:proofErr w:type="spellEnd"/>
      <w:r w:rsidRPr="00E215A0">
        <w:rPr>
          <w:rFonts w:ascii="Arial" w:hAnsi="Arial" w:cs="Arial"/>
          <w:b/>
          <w:i/>
          <w:iCs/>
        </w:rPr>
        <w:t xml:space="preserve"> pro </w:t>
      </w:r>
      <w:proofErr w:type="spellStart"/>
      <w:r w:rsidRPr="00E215A0">
        <w:rPr>
          <w:rFonts w:ascii="Arial" w:hAnsi="Arial" w:cs="Arial"/>
          <w:b/>
          <w:i/>
          <w:iCs/>
        </w:rPr>
        <w:t>Filiis</w:t>
      </w:r>
      <w:proofErr w:type="spellEnd"/>
      <w:r w:rsidRPr="00E215A0">
        <w:rPr>
          <w:rFonts w:ascii="Arial" w:hAnsi="Arial" w:cs="Arial"/>
          <w:b/>
          <w:i/>
          <w:iCs/>
        </w:rPr>
        <w:t xml:space="preserve"> et Contra </w:t>
      </w:r>
      <w:proofErr w:type="spellStart"/>
      <w:r w:rsidRPr="00E215A0">
        <w:rPr>
          <w:rFonts w:ascii="Arial" w:hAnsi="Arial" w:cs="Arial"/>
          <w:b/>
          <w:i/>
          <w:iCs/>
        </w:rPr>
        <w:t>Iudith</w:t>
      </w:r>
      <w:proofErr w:type="spellEnd"/>
      <w:r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Pr="00E215A0">
        <w:rPr>
          <w:rFonts w:ascii="Arial" w:hAnsi="Arial" w:cs="Arial"/>
          <w:b/>
          <w:i/>
          <w:iCs/>
        </w:rPr>
        <w:t>Uxorem</w:t>
      </w:r>
      <w:proofErr w:type="spellEnd"/>
      <w:r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Pr="00E215A0">
        <w:rPr>
          <w:rFonts w:ascii="Arial" w:hAnsi="Arial" w:cs="Arial"/>
          <w:b/>
          <w:i/>
          <w:iCs/>
        </w:rPr>
        <w:t>Ludovici</w:t>
      </w:r>
      <w:proofErr w:type="spellEnd"/>
      <w:r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Pr="00E215A0">
        <w:rPr>
          <w:rFonts w:ascii="Arial" w:hAnsi="Arial" w:cs="Arial"/>
          <w:b/>
          <w:i/>
          <w:iCs/>
        </w:rPr>
        <w:t>Pii</w:t>
      </w:r>
      <w:proofErr w:type="spellEnd"/>
      <w:r w:rsidRPr="00E215A0">
        <w:rPr>
          <w:rFonts w:ascii="Arial" w:hAnsi="Arial" w:cs="Arial"/>
          <w:b/>
        </w:rPr>
        <w:t>.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En la </w:t>
      </w:r>
      <w:r w:rsidRPr="00E215A0">
        <w:rPr>
          <w:rFonts w:ascii="Arial" w:hAnsi="Arial" w:cs="Arial"/>
          <w:b/>
          <w:i/>
          <w:iCs/>
        </w:rPr>
        <w:t xml:space="preserve">Vita </w:t>
      </w:r>
      <w:proofErr w:type="spellStart"/>
      <w:r w:rsidR="003F5B1A">
        <w:rPr>
          <w:rFonts w:ascii="Arial" w:hAnsi="Arial" w:cs="Arial"/>
          <w:b/>
          <w:i/>
          <w:iCs/>
        </w:rPr>
        <w:t>L</w:t>
      </w:r>
      <w:r w:rsidRPr="00E215A0">
        <w:rPr>
          <w:rFonts w:ascii="Arial" w:hAnsi="Arial" w:cs="Arial"/>
          <w:b/>
          <w:i/>
          <w:iCs/>
        </w:rPr>
        <w:t>udovici</w:t>
      </w:r>
      <w:proofErr w:type="spellEnd"/>
      <w:r w:rsidRPr="00E215A0">
        <w:rPr>
          <w:rFonts w:ascii="Arial" w:hAnsi="Arial" w:cs="Arial"/>
          <w:b/>
          <w:i/>
          <w:iCs/>
        </w:rPr>
        <w:t xml:space="preserve"> </w:t>
      </w:r>
      <w:proofErr w:type="spellStart"/>
      <w:r w:rsidRPr="00E215A0">
        <w:rPr>
          <w:rFonts w:ascii="Arial" w:hAnsi="Arial" w:cs="Arial"/>
          <w:b/>
          <w:i/>
          <w:iCs/>
        </w:rPr>
        <w:t>Imperatoris</w:t>
      </w:r>
      <w:proofErr w:type="spellEnd"/>
      <w:r w:rsidRPr="00E215A0">
        <w:rPr>
          <w:rFonts w:ascii="Arial" w:hAnsi="Arial" w:cs="Arial"/>
          <w:b/>
        </w:rPr>
        <w:t xml:space="preserve"> aparece en una única ocasión el término latino </w:t>
      </w:r>
      <w:proofErr w:type="spellStart"/>
      <w:r w:rsidRPr="00E215A0">
        <w:rPr>
          <w:rFonts w:ascii="Arial" w:hAnsi="Arial" w:cs="Arial"/>
          <w:b/>
          <w:i/>
          <w:iCs/>
        </w:rPr>
        <w:t>mitisum</w:t>
      </w:r>
      <w:proofErr w:type="spellEnd"/>
      <w:r w:rsidRPr="00E215A0">
        <w:rPr>
          <w:rFonts w:ascii="Arial" w:hAnsi="Arial" w:cs="Arial"/>
          <w:b/>
        </w:rPr>
        <w:t xml:space="preserve"> — cuya traducción aproximada sería 'bonachón' o 'blando de carácter'. Un eclesiástico de </w:t>
      </w:r>
      <w:hyperlink r:id="rId273" w:tooltip="Abadía de Saint-Denis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Saint-Denis</w:t>
        </w:r>
      </w:hyperlink>
      <w:r w:rsidRPr="00E215A0">
        <w:rPr>
          <w:rFonts w:ascii="Arial" w:hAnsi="Arial" w:cs="Arial"/>
          <w:b/>
        </w:rPr>
        <w:t xml:space="preserve"> redescubrió este término (</w:t>
      </w:r>
      <w:hyperlink r:id="rId274" w:tooltip="1275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1275</w:t>
        </w:r>
      </w:hyperlink>
      <w:r w:rsidRPr="00E215A0">
        <w:rPr>
          <w:rFonts w:ascii="Arial" w:hAnsi="Arial" w:cs="Arial"/>
          <w:b/>
        </w:rPr>
        <w:t xml:space="preserve">) en las </w:t>
      </w:r>
      <w:r w:rsidRPr="00E215A0">
        <w:rPr>
          <w:rFonts w:ascii="Arial" w:hAnsi="Arial" w:cs="Arial"/>
          <w:b/>
          <w:i/>
          <w:iCs/>
        </w:rPr>
        <w:t>Grandes crónicas de Francia</w:t>
      </w:r>
      <w:r w:rsidRPr="00E215A0">
        <w:rPr>
          <w:rFonts w:ascii="Arial" w:hAnsi="Arial" w:cs="Arial"/>
          <w:b/>
        </w:rPr>
        <w:t xml:space="preserve">, lo que llevó a que Luis fuera apelado </w:t>
      </w:r>
      <w:r w:rsidRPr="00E215A0">
        <w:rPr>
          <w:rFonts w:ascii="Arial" w:hAnsi="Arial" w:cs="Arial"/>
          <w:b/>
          <w:i/>
          <w:iCs/>
        </w:rPr>
        <w:t xml:space="preserve">le </w:t>
      </w:r>
      <w:proofErr w:type="spellStart"/>
      <w:r w:rsidRPr="00E215A0">
        <w:rPr>
          <w:rFonts w:ascii="Arial" w:hAnsi="Arial" w:cs="Arial"/>
          <w:b/>
          <w:i/>
          <w:iCs/>
        </w:rPr>
        <w:t>Débonnaire</w:t>
      </w:r>
      <w:proofErr w:type="spellEnd"/>
      <w:r w:rsidRPr="00E215A0">
        <w:rPr>
          <w:rFonts w:ascii="Arial" w:hAnsi="Arial" w:cs="Arial"/>
          <w:b/>
        </w:rPr>
        <w:t xml:space="preserve"> ('el Buen</w:t>
      </w:r>
      <w:r w:rsidRPr="00E215A0">
        <w:rPr>
          <w:rFonts w:ascii="Arial" w:hAnsi="Arial" w:cs="Arial"/>
          <w:b/>
        </w:rPr>
        <w:t>a</w:t>
      </w:r>
      <w:r w:rsidRPr="00E215A0">
        <w:rPr>
          <w:rFonts w:ascii="Arial" w:hAnsi="Arial" w:cs="Arial"/>
          <w:b/>
        </w:rPr>
        <w:t>zo') por la historiografía francesa.</w:t>
      </w:r>
    </w:p>
    <w:p w:rsidR="00E215A0" w:rsidRDefault="00E215A0" w:rsidP="00E215A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E215A0">
        <w:rPr>
          <w:rStyle w:val="mw-headline"/>
          <w:rFonts w:ascii="Arial" w:hAnsi="Arial" w:cs="Arial"/>
          <w:sz w:val="24"/>
          <w:szCs w:val="24"/>
        </w:rPr>
        <w:t>Matrimonio y descendencia</w:t>
      </w:r>
    </w:p>
    <w:p w:rsidR="00C951C9" w:rsidRPr="00E215A0" w:rsidRDefault="00C951C9" w:rsidP="00E215A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Con </w:t>
      </w:r>
      <w:hyperlink r:id="rId275" w:tooltip="Ermengarda de Hesbaye" w:history="1"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Ermengarda</w:t>
        </w:r>
        <w:proofErr w:type="spellEnd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Hesbaye</w:t>
        </w:r>
        <w:proofErr w:type="spellEnd"/>
      </w:hyperlink>
      <w:r w:rsidRPr="00E215A0">
        <w:rPr>
          <w:rFonts w:ascii="Arial" w:hAnsi="Arial" w:cs="Arial"/>
          <w:b/>
        </w:rPr>
        <w:t xml:space="preserve"> —con la que se casó </w:t>
      </w:r>
      <w:hyperlink r:id="rId276" w:tooltip="Circa" w:history="1">
        <w:r w:rsidRPr="00E215A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c.</w:t>
        </w:r>
      </w:hyperlink>
      <w:r w:rsidRPr="00E215A0">
        <w:rPr>
          <w:rFonts w:ascii="Arial" w:hAnsi="Arial" w:cs="Arial"/>
          <w:b/>
        </w:rPr>
        <w:t xml:space="preserve"> </w:t>
      </w:r>
      <w:hyperlink r:id="rId277" w:tooltip="794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794</w:t>
        </w:r>
      </w:hyperlink>
      <w:r w:rsidRPr="00E215A0">
        <w:rPr>
          <w:rFonts w:ascii="Arial" w:hAnsi="Arial" w:cs="Arial"/>
          <w:b/>
        </w:rPr>
        <w:t>–</w:t>
      </w:r>
      <w:hyperlink r:id="rId278" w:tooltip="798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798</w:t>
        </w:r>
      </w:hyperlink>
      <w:r w:rsidRPr="00E215A0">
        <w:rPr>
          <w:rFonts w:ascii="Arial" w:hAnsi="Arial" w:cs="Arial"/>
          <w:b/>
        </w:rPr>
        <w:t>— tuvo tres varones:</w:t>
      </w:r>
    </w:p>
    <w:p w:rsidR="00C951C9" w:rsidRPr="00E215A0" w:rsidRDefault="00C951C9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279" w:tooltip="Lotario I" w:history="1">
        <w:r w:rsidRPr="00E215A0">
          <w:rPr>
            <w:rStyle w:val="Hipervnculo"/>
            <w:b/>
            <w:color w:val="auto"/>
            <w:u w:val="none"/>
          </w:rPr>
          <w:t>Lotario I</w:t>
        </w:r>
      </w:hyperlink>
      <w:r w:rsidRPr="00E215A0">
        <w:rPr>
          <w:b/>
        </w:rPr>
        <w:t xml:space="preserve"> (</w:t>
      </w:r>
      <w:hyperlink r:id="rId280" w:tooltip="795" w:history="1">
        <w:r w:rsidRPr="00E215A0">
          <w:rPr>
            <w:rStyle w:val="Hipervnculo"/>
            <w:b/>
            <w:color w:val="auto"/>
            <w:u w:val="none"/>
          </w:rPr>
          <w:t>795</w:t>
        </w:r>
      </w:hyperlink>
      <w:r w:rsidRPr="00E215A0">
        <w:rPr>
          <w:b/>
        </w:rPr>
        <w:t>–</w:t>
      </w:r>
      <w:hyperlink r:id="rId281" w:tooltip="855" w:history="1">
        <w:r w:rsidRPr="00E215A0">
          <w:rPr>
            <w:rStyle w:val="Hipervnculo"/>
            <w:b/>
            <w:color w:val="auto"/>
            <w:u w:val="none"/>
          </w:rPr>
          <w:t>855</w:t>
        </w:r>
      </w:hyperlink>
      <w:r w:rsidRPr="00E215A0">
        <w:rPr>
          <w:b/>
        </w:rPr>
        <w:t xml:space="preserve">), monarca de </w:t>
      </w:r>
      <w:hyperlink r:id="rId282" w:tooltip="Francia Media" w:history="1">
        <w:r w:rsidRPr="00E215A0">
          <w:rPr>
            <w:rStyle w:val="Hipervnculo"/>
            <w:b/>
            <w:color w:val="auto"/>
            <w:u w:val="none"/>
          </w:rPr>
          <w:t>Francia Media</w:t>
        </w:r>
      </w:hyperlink>
      <w:r w:rsidRPr="00E215A0">
        <w:rPr>
          <w:b/>
        </w:rPr>
        <w:t xml:space="preserve"> y del título de </w:t>
      </w:r>
      <w:hyperlink r:id="rId283" w:tooltip="Emperador del Sacro Imperio Romano Germánico" w:history="1">
        <w:r w:rsidRPr="00E215A0">
          <w:rPr>
            <w:rStyle w:val="Hipervnculo"/>
            <w:b/>
            <w:color w:val="auto"/>
            <w:u w:val="none"/>
          </w:rPr>
          <w:t>emperador</w:t>
        </w:r>
      </w:hyperlink>
      <w:r w:rsidRPr="00E215A0">
        <w:rPr>
          <w:b/>
        </w:rPr>
        <w:t>.</w:t>
      </w:r>
    </w:p>
    <w:p w:rsidR="00E215A0" w:rsidRPr="00E215A0" w:rsidRDefault="00E215A0" w:rsidP="00E215A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284" w:tooltip="Pipino I de Aquitania" w:history="1">
        <w:proofErr w:type="spellStart"/>
        <w:r w:rsidRPr="00E215A0">
          <w:rPr>
            <w:rStyle w:val="Hipervnculo"/>
            <w:b/>
            <w:color w:val="auto"/>
            <w:u w:val="none"/>
          </w:rPr>
          <w:t>Pipino</w:t>
        </w:r>
        <w:proofErr w:type="spellEnd"/>
      </w:hyperlink>
      <w:r w:rsidRPr="00E215A0">
        <w:rPr>
          <w:b/>
        </w:rPr>
        <w:t xml:space="preserve"> (</w:t>
      </w:r>
      <w:hyperlink r:id="rId285" w:tooltip="797" w:history="1">
        <w:r w:rsidRPr="00E215A0">
          <w:rPr>
            <w:rStyle w:val="Hipervnculo"/>
            <w:b/>
            <w:color w:val="auto"/>
            <w:u w:val="none"/>
          </w:rPr>
          <w:t>797</w:t>
        </w:r>
      </w:hyperlink>
      <w:r w:rsidRPr="00E215A0">
        <w:rPr>
          <w:b/>
        </w:rPr>
        <w:t>–</w:t>
      </w:r>
      <w:hyperlink r:id="rId286" w:tooltip="838" w:history="1">
        <w:r w:rsidRPr="00E215A0">
          <w:rPr>
            <w:rStyle w:val="Hipervnculo"/>
            <w:b/>
            <w:color w:val="auto"/>
            <w:u w:val="none"/>
          </w:rPr>
          <w:t>838</w:t>
        </w:r>
      </w:hyperlink>
      <w:r w:rsidRPr="00E215A0">
        <w:rPr>
          <w:b/>
        </w:rPr>
        <w:t xml:space="preserve">), monarca de </w:t>
      </w:r>
      <w:hyperlink r:id="rId287" w:tooltip="Aquitania" w:history="1">
        <w:r w:rsidRPr="00E215A0">
          <w:rPr>
            <w:rStyle w:val="Hipervnculo"/>
            <w:b/>
            <w:color w:val="auto"/>
            <w:u w:val="none"/>
          </w:rPr>
          <w:t>Aquitania</w:t>
        </w:r>
      </w:hyperlink>
      <w:r w:rsidRPr="00E215A0">
        <w:rPr>
          <w:b/>
        </w:rPr>
        <w:t>.</w:t>
      </w:r>
    </w:p>
    <w:p w:rsidR="00E215A0" w:rsidRPr="00E215A0" w:rsidRDefault="00E215A0" w:rsidP="00E215A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E215A0">
        <w:rPr>
          <w:b/>
        </w:rPr>
        <w:t xml:space="preserve">Adelaida (n. c. </w:t>
      </w:r>
      <w:hyperlink r:id="rId288" w:tooltip="799" w:history="1">
        <w:r w:rsidRPr="00E215A0">
          <w:rPr>
            <w:rStyle w:val="Hipervnculo"/>
            <w:b/>
            <w:color w:val="auto"/>
            <w:u w:val="none"/>
          </w:rPr>
          <w:t>799</w:t>
        </w:r>
      </w:hyperlink>
      <w:r w:rsidRPr="00E215A0">
        <w:rPr>
          <w:b/>
        </w:rPr>
        <w:t>).</w:t>
      </w:r>
    </w:p>
    <w:p w:rsidR="00E215A0" w:rsidRPr="00E215A0" w:rsidRDefault="00E215A0" w:rsidP="00E215A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proofErr w:type="spellStart"/>
      <w:r w:rsidRPr="00E215A0">
        <w:rPr>
          <w:b/>
        </w:rPr>
        <w:t>Rotruda</w:t>
      </w:r>
      <w:proofErr w:type="spellEnd"/>
      <w:r w:rsidRPr="00E215A0">
        <w:rPr>
          <w:b/>
        </w:rPr>
        <w:t xml:space="preserve"> (n. </w:t>
      </w:r>
      <w:hyperlink r:id="rId289" w:tooltip="800" w:history="1">
        <w:r w:rsidRPr="00E215A0">
          <w:rPr>
            <w:rStyle w:val="Hipervnculo"/>
            <w:b/>
            <w:color w:val="auto"/>
            <w:u w:val="none"/>
          </w:rPr>
          <w:t>800</w:t>
        </w:r>
      </w:hyperlink>
      <w:r w:rsidRPr="00E215A0">
        <w:rPr>
          <w:b/>
        </w:rPr>
        <w:t xml:space="preserve">), casada con </w:t>
      </w:r>
      <w:hyperlink r:id="rId290" w:tooltip="Gerardo, Conde de Auvernia (aún no redactado)" w:history="1">
        <w:r w:rsidRPr="00E215A0">
          <w:rPr>
            <w:rStyle w:val="Hipervnculo"/>
            <w:b/>
            <w:color w:val="auto"/>
            <w:u w:val="none"/>
          </w:rPr>
          <w:t>Gerardo</w:t>
        </w:r>
      </w:hyperlink>
      <w:r w:rsidRPr="00E215A0">
        <w:rPr>
          <w:b/>
        </w:rPr>
        <w:t xml:space="preserve">, conde de </w:t>
      </w:r>
      <w:hyperlink r:id="rId291" w:tooltip="Auvernia" w:history="1">
        <w:r w:rsidRPr="00E215A0">
          <w:rPr>
            <w:rStyle w:val="Hipervnculo"/>
            <w:b/>
            <w:color w:val="auto"/>
            <w:u w:val="none"/>
          </w:rPr>
          <w:t>Auvernia</w:t>
        </w:r>
      </w:hyperlink>
      <w:r w:rsidRPr="00E215A0">
        <w:rPr>
          <w:b/>
        </w:rPr>
        <w:t>.</w:t>
      </w:r>
    </w:p>
    <w:p w:rsidR="00E215A0" w:rsidRPr="00E215A0" w:rsidRDefault="00E215A0" w:rsidP="00E215A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proofErr w:type="spellStart"/>
      <w:r w:rsidRPr="00E215A0">
        <w:rPr>
          <w:b/>
        </w:rPr>
        <w:t>Hildegarda</w:t>
      </w:r>
      <w:proofErr w:type="spellEnd"/>
      <w:r w:rsidRPr="00E215A0">
        <w:rPr>
          <w:b/>
        </w:rPr>
        <w:t xml:space="preserve"> (o </w:t>
      </w:r>
      <w:proofErr w:type="spellStart"/>
      <w:r w:rsidRPr="00E215A0">
        <w:rPr>
          <w:b/>
        </w:rPr>
        <w:t>Matilda</w:t>
      </w:r>
      <w:proofErr w:type="spellEnd"/>
      <w:r w:rsidRPr="00E215A0">
        <w:rPr>
          <w:b/>
        </w:rPr>
        <w:t xml:space="preserve">) (n. c. </w:t>
      </w:r>
      <w:hyperlink r:id="rId292" w:tooltip="802" w:history="1">
        <w:r w:rsidRPr="00E215A0">
          <w:rPr>
            <w:rStyle w:val="Hipervnculo"/>
            <w:b/>
            <w:color w:val="auto"/>
            <w:u w:val="none"/>
          </w:rPr>
          <w:t>802</w:t>
        </w:r>
      </w:hyperlink>
      <w:r w:rsidRPr="00E215A0">
        <w:rPr>
          <w:b/>
        </w:rPr>
        <w:t xml:space="preserve">), casada con </w:t>
      </w:r>
      <w:hyperlink r:id="rId293" w:tooltip="Gerardo, Conde de Auvernia (aún no redactado)" w:history="1">
        <w:r w:rsidRPr="00E215A0">
          <w:rPr>
            <w:rStyle w:val="Hipervnculo"/>
            <w:b/>
            <w:color w:val="auto"/>
            <w:u w:val="none"/>
          </w:rPr>
          <w:t>Gerardo</w:t>
        </w:r>
      </w:hyperlink>
      <w:r w:rsidRPr="00E215A0">
        <w:rPr>
          <w:b/>
        </w:rPr>
        <w:t xml:space="preserve"> tras el fallecimiento de su hermana.</w:t>
      </w:r>
    </w:p>
    <w:p w:rsidR="00E215A0" w:rsidRDefault="00E215A0" w:rsidP="00E215A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294" w:tooltip="Luis el Germánico" w:history="1">
        <w:r w:rsidRPr="00E215A0">
          <w:rPr>
            <w:rStyle w:val="Hipervnculo"/>
            <w:b/>
            <w:color w:val="auto"/>
            <w:u w:val="none"/>
          </w:rPr>
          <w:t>Luis el Germánico</w:t>
        </w:r>
      </w:hyperlink>
      <w:r w:rsidRPr="00E215A0">
        <w:rPr>
          <w:b/>
        </w:rPr>
        <w:t xml:space="preserve"> (c. </w:t>
      </w:r>
      <w:hyperlink r:id="rId295" w:tooltip="805" w:history="1">
        <w:r w:rsidRPr="00E215A0">
          <w:rPr>
            <w:rStyle w:val="Hipervnculo"/>
            <w:b/>
            <w:color w:val="auto"/>
            <w:u w:val="none"/>
          </w:rPr>
          <w:t>805</w:t>
        </w:r>
      </w:hyperlink>
      <w:r w:rsidRPr="00E215A0">
        <w:rPr>
          <w:b/>
        </w:rPr>
        <w:t>–</w:t>
      </w:r>
      <w:hyperlink r:id="rId296" w:tooltip="875" w:history="1">
        <w:r w:rsidRPr="00E215A0">
          <w:rPr>
            <w:rStyle w:val="Hipervnculo"/>
            <w:b/>
            <w:color w:val="auto"/>
            <w:u w:val="none"/>
          </w:rPr>
          <w:t>875</w:t>
        </w:r>
      </w:hyperlink>
      <w:r w:rsidRPr="00E215A0">
        <w:rPr>
          <w:b/>
        </w:rPr>
        <w:t xml:space="preserve">), monarca de </w:t>
      </w:r>
      <w:hyperlink r:id="rId297" w:tooltip="Francia Oriental" w:history="1">
        <w:r w:rsidRPr="00E215A0">
          <w:rPr>
            <w:rStyle w:val="Hipervnculo"/>
            <w:b/>
            <w:color w:val="auto"/>
            <w:u w:val="none"/>
          </w:rPr>
          <w:t>Francia Oriental</w:t>
        </w:r>
      </w:hyperlink>
      <w:r w:rsidRPr="00E215A0">
        <w:rPr>
          <w:b/>
        </w:rPr>
        <w:t>.</w:t>
      </w:r>
    </w:p>
    <w:p w:rsidR="003F5B1A" w:rsidRPr="00E215A0" w:rsidRDefault="003F5B1A" w:rsidP="003F5B1A">
      <w:pPr>
        <w:widowControl/>
        <w:autoSpaceDE/>
        <w:autoSpaceDN/>
        <w:adjustRightInd/>
        <w:ind w:left="720"/>
        <w:jc w:val="both"/>
        <w:rPr>
          <w:b/>
        </w:rPr>
      </w:pPr>
    </w:p>
    <w:p w:rsid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Con </w:t>
      </w:r>
      <w:hyperlink r:id="rId298" w:tooltip="Judith de Baviera" w:history="1">
        <w:r w:rsidRPr="00E215A0">
          <w:rPr>
            <w:rStyle w:val="Hipervnculo"/>
            <w:rFonts w:ascii="Arial" w:hAnsi="Arial" w:cs="Arial"/>
            <w:b/>
            <w:color w:val="auto"/>
            <w:u w:val="none"/>
          </w:rPr>
          <w:t>Judith de Baviera</w:t>
        </w:r>
      </w:hyperlink>
      <w:r w:rsidRPr="00E215A0">
        <w:rPr>
          <w:rFonts w:ascii="Arial" w:hAnsi="Arial" w:cs="Arial"/>
          <w:b/>
        </w:rPr>
        <w:t xml:space="preserve"> tuvo un niño y una niña:</w:t>
      </w:r>
    </w:p>
    <w:p w:rsidR="003F5B1A" w:rsidRPr="00E215A0" w:rsidRDefault="003F5B1A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15A0" w:rsidRPr="00E215A0" w:rsidRDefault="00E215A0" w:rsidP="00E215A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hyperlink r:id="rId299" w:tooltip="Gisela (hija de Ludovico Pío)" w:history="1">
        <w:r w:rsidRPr="00E215A0">
          <w:rPr>
            <w:rStyle w:val="Hipervnculo"/>
            <w:b/>
            <w:color w:val="auto"/>
            <w:u w:val="none"/>
          </w:rPr>
          <w:t>Gisela</w:t>
        </w:r>
      </w:hyperlink>
      <w:r w:rsidRPr="00E215A0">
        <w:rPr>
          <w:b/>
        </w:rPr>
        <w:t xml:space="preserve">, casada con </w:t>
      </w:r>
      <w:hyperlink r:id="rId300" w:tooltip="Everardo de Friuli" w:history="1">
        <w:r w:rsidRPr="00E215A0">
          <w:rPr>
            <w:rStyle w:val="Hipervnculo"/>
            <w:b/>
            <w:color w:val="auto"/>
            <w:u w:val="none"/>
          </w:rPr>
          <w:t xml:space="preserve">Everardo de </w:t>
        </w:r>
        <w:proofErr w:type="spellStart"/>
        <w:r w:rsidRPr="00E215A0">
          <w:rPr>
            <w:rStyle w:val="Hipervnculo"/>
            <w:b/>
            <w:color w:val="auto"/>
            <w:u w:val="none"/>
          </w:rPr>
          <w:t>Friuli</w:t>
        </w:r>
        <w:proofErr w:type="spellEnd"/>
      </w:hyperlink>
      <w:r w:rsidRPr="00E215A0">
        <w:rPr>
          <w:b/>
        </w:rPr>
        <w:t>.</w:t>
      </w:r>
    </w:p>
    <w:p w:rsidR="00E215A0" w:rsidRDefault="00E215A0" w:rsidP="00E215A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hyperlink r:id="rId301" w:tooltip="Carlos el Calvo" w:history="1">
        <w:r w:rsidRPr="00E215A0">
          <w:rPr>
            <w:rStyle w:val="Hipervnculo"/>
            <w:b/>
            <w:color w:val="auto"/>
            <w:u w:val="none"/>
          </w:rPr>
          <w:t>Carlos el Calvo</w:t>
        </w:r>
      </w:hyperlink>
      <w:r w:rsidRPr="00E215A0">
        <w:rPr>
          <w:b/>
        </w:rPr>
        <w:t xml:space="preserve">, monarca de </w:t>
      </w:r>
      <w:hyperlink r:id="rId302" w:tooltip="Francia Occidental" w:history="1">
        <w:r w:rsidRPr="00E215A0">
          <w:rPr>
            <w:rStyle w:val="Hipervnculo"/>
            <w:b/>
            <w:color w:val="auto"/>
            <w:u w:val="none"/>
          </w:rPr>
          <w:t>Francia Occidental</w:t>
        </w:r>
      </w:hyperlink>
      <w:r w:rsidRPr="00E215A0">
        <w:rPr>
          <w:b/>
        </w:rPr>
        <w:t>.</w:t>
      </w:r>
    </w:p>
    <w:p w:rsidR="003F5B1A" w:rsidRPr="00E215A0" w:rsidRDefault="003F5B1A" w:rsidP="00E215A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</w:p>
    <w:p w:rsidR="00E215A0" w:rsidRPr="00E215A0" w:rsidRDefault="00E215A0" w:rsidP="00E215A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215A0">
        <w:rPr>
          <w:rFonts w:ascii="Arial" w:hAnsi="Arial" w:cs="Arial"/>
          <w:b/>
        </w:rPr>
        <w:t xml:space="preserve">Con </w:t>
      </w:r>
      <w:proofErr w:type="spellStart"/>
      <w:r w:rsidRPr="00E215A0">
        <w:rPr>
          <w:rFonts w:ascii="Arial" w:hAnsi="Arial" w:cs="Arial"/>
          <w:b/>
        </w:rPr>
        <w:t>Teodolinda</w:t>
      </w:r>
      <w:proofErr w:type="spellEnd"/>
      <w:r w:rsidRPr="00E215A0">
        <w:rPr>
          <w:rFonts w:ascii="Arial" w:hAnsi="Arial" w:cs="Arial"/>
          <w:b/>
        </w:rPr>
        <w:t xml:space="preserve"> de </w:t>
      </w:r>
      <w:proofErr w:type="spellStart"/>
      <w:r w:rsidRPr="00E215A0">
        <w:rPr>
          <w:rFonts w:ascii="Arial" w:hAnsi="Arial" w:cs="Arial"/>
          <w:b/>
        </w:rPr>
        <w:t>Sens</w:t>
      </w:r>
      <w:proofErr w:type="spellEnd"/>
      <w:r w:rsidRPr="00E215A0">
        <w:rPr>
          <w:rFonts w:ascii="Arial" w:hAnsi="Arial" w:cs="Arial"/>
          <w:b/>
        </w:rPr>
        <w:t xml:space="preserve"> tuvo dos descendientes ilegítimos:</w:t>
      </w:r>
    </w:p>
    <w:p w:rsidR="003F5B1A" w:rsidRPr="003F5B1A" w:rsidRDefault="003F5B1A" w:rsidP="003F5B1A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303" w:tooltip="Arnulfo de Sens (aún no redactado)" w:history="1">
        <w:r w:rsidRPr="003F5B1A">
          <w:rPr>
            <w:rStyle w:val="Hipervnculo"/>
            <w:b/>
            <w:color w:val="auto"/>
            <w:u w:val="none"/>
          </w:rPr>
          <w:t xml:space="preserve">Arnulfo de </w:t>
        </w:r>
        <w:proofErr w:type="spellStart"/>
        <w:r w:rsidRPr="003F5B1A">
          <w:rPr>
            <w:rStyle w:val="Hipervnculo"/>
            <w:b/>
            <w:color w:val="auto"/>
            <w:u w:val="none"/>
          </w:rPr>
          <w:t>Sens</w:t>
        </w:r>
        <w:proofErr w:type="spellEnd"/>
      </w:hyperlink>
      <w:r w:rsidRPr="003F5B1A">
        <w:rPr>
          <w:b/>
        </w:rPr>
        <w:t>.</w:t>
      </w:r>
    </w:p>
    <w:p w:rsidR="003F5B1A" w:rsidRPr="003F5B1A" w:rsidRDefault="003F5B1A" w:rsidP="003F5B1A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3F5B1A">
        <w:rPr>
          <w:b/>
        </w:rPr>
        <w:t>Alpaida</w:t>
      </w:r>
      <w:proofErr w:type="spellEnd"/>
      <w:r w:rsidRPr="003F5B1A">
        <w:rPr>
          <w:b/>
        </w:rPr>
        <w:t>.</w:t>
      </w:r>
    </w:p>
    <w:p w:rsidR="00E215A0" w:rsidRPr="00E215A0" w:rsidRDefault="003F5B1A" w:rsidP="003F5B1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90800" cy="2628024"/>
            <wp:effectExtent l="1905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 l="24674" t="17911" r="25403"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5A0" w:rsidRPr="00E215A0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E4394"/>
    <w:multiLevelType w:val="multilevel"/>
    <w:tmpl w:val="6ADA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0F7AD5"/>
    <w:multiLevelType w:val="multilevel"/>
    <w:tmpl w:val="06EC0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FF002B"/>
    <w:multiLevelType w:val="multilevel"/>
    <w:tmpl w:val="1CA2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5D6C79"/>
    <w:multiLevelType w:val="multilevel"/>
    <w:tmpl w:val="64F4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3974C2"/>
    <w:multiLevelType w:val="multilevel"/>
    <w:tmpl w:val="25FC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0AD4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080F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D08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3F5B1A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1C9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15A0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09080F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09080F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jaws">
    <w:name w:val="jaws"/>
    <w:basedOn w:val="Fuentedeprrafopredeter"/>
    <w:rsid w:val="0009080F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09080F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09080F"/>
    <w:rPr>
      <w:rFonts w:ascii="Arial" w:eastAsia="Times New Roman" w:hAnsi="Arial" w:cs="Arial"/>
      <w:vanish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1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8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6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7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5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4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0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4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1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4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9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iki/Attigny_%28Ardenas%29" TargetMode="External"/><Relationship Id="rId299" Type="http://schemas.openxmlformats.org/officeDocument/2006/relationships/hyperlink" Target="https://es.wikipedia.org/wiki/Gisela_%28hija_de_Ludovico_P%C3%ADo%29" TargetMode="External"/><Relationship Id="rId303" Type="http://schemas.openxmlformats.org/officeDocument/2006/relationships/hyperlink" Target="https://es.wikipedia.org/w/index.php?title=Arnulfo_de_Sens&amp;action=edit&amp;redlink=1" TargetMode="External"/><Relationship Id="rId21" Type="http://schemas.openxmlformats.org/officeDocument/2006/relationships/hyperlink" Target="https://es.wikipedia.org/wiki/834" TargetMode="External"/><Relationship Id="rId42" Type="http://schemas.openxmlformats.org/officeDocument/2006/relationships/hyperlink" Target="https://es.wikipedia.org/wiki/Campa%C3%B1a_militar" TargetMode="External"/><Relationship Id="rId63" Type="http://schemas.openxmlformats.org/officeDocument/2006/relationships/hyperlink" Target="https://es.wikipedia.org/wiki/Sancho_I_de_Gascu%C3%B1a" TargetMode="External"/><Relationship Id="rId84" Type="http://schemas.openxmlformats.org/officeDocument/2006/relationships/hyperlink" Target="https://es.wikipedia.org/wiki/Bernardo_de_Septimania" TargetMode="External"/><Relationship Id="rId138" Type="http://schemas.openxmlformats.org/officeDocument/2006/relationships/hyperlink" Target="https://es.wikipedia.org/wiki/Sorbios" TargetMode="External"/><Relationship Id="rId159" Type="http://schemas.openxmlformats.org/officeDocument/2006/relationships/hyperlink" Target="https://es.wikipedia.org/wiki/Gascu%C3%B1a" TargetMode="External"/><Relationship Id="rId170" Type="http://schemas.openxmlformats.org/officeDocument/2006/relationships/hyperlink" Target="https://es.wikipedia.org/wiki/818" TargetMode="External"/><Relationship Id="rId191" Type="http://schemas.openxmlformats.org/officeDocument/2006/relationships/hyperlink" Target="https://es.wikipedia.org/wiki/Verberie" TargetMode="External"/><Relationship Id="rId205" Type="http://schemas.openxmlformats.org/officeDocument/2006/relationships/hyperlink" Target="https://es.wikipedia.org/wiki/Colmar" TargetMode="External"/><Relationship Id="rId226" Type="http://schemas.openxmlformats.org/officeDocument/2006/relationships/hyperlink" Target="https://es.wikipedia.org/wiki/Arzobispo_de_Narbona" TargetMode="External"/><Relationship Id="rId247" Type="http://schemas.openxmlformats.org/officeDocument/2006/relationships/hyperlink" Target="https://es.wikipedia.org/wiki/840" TargetMode="External"/><Relationship Id="rId107" Type="http://schemas.openxmlformats.org/officeDocument/2006/relationships/hyperlink" Target="https://es.wikipedia.org/wiki/Bernardo_de_Italia" TargetMode="External"/><Relationship Id="rId268" Type="http://schemas.openxmlformats.org/officeDocument/2006/relationships/hyperlink" Target="https://es.wikipedia.org/wiki/834" TargetMode="External"/><Relationship Id="rId289" Type="http://schemas.openxmlformats.org/officeDocument/2006/relationships/hyperlink" Target="https://es.wikipedia.org/wiki/800" TargetMode="External"/><Relationship Id="rId11" Type="http://schemas.openxmlformats.org/officeDocument/2006/relationships/hyperlink" Target="https://es.wikipedia.org/wiki/23_de_junio" TargetMode="External"/><Relationship Id="rId32" Type="http://schemas.openxmlformats.org/officeDocument/2006/relationships/hyperlink" Target="https://es.wikipedia.org/wiki/Lotario_I" TargetMode="External"/><Relationship Id="rId53" Type="http://schemas.openxmlformats.org/officeDocument/2006/relationships/hyperlink" Target="https://es.wikipedia.org/wiki/794" TargetMode="External"/><Relationship Id="rId74" Type="http://schemas.openxmlformats.org/officeDocument/2006/relationships/hyperlink" Target="https://es.wikipedia.org/wiki/Reino_de_Italia_%28Alta_Edad_Media%29" TargetMode="External"/><Relationship Id="rId128" Type="http://schemas.openxmlformats.org/officeDocument/2006/relationships/hyperlink" Target="https://es.wikipedia.org/wiki/Drogo_de_Metz" TargetMode="External"/><Relationship Id="rId149" Type="http://schemas.openxmlformats.org/officeDocument/2006/relationships/hyperlink" Target="https://es.wikipedia.org/w/index.php?title=Borna_%28duque_de_Dalmacia%29&amp;action=edit&amp;redlink=1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s.wikipedia.org/wiki/Benito_de_Nursia" TargetMode="External"/><Relationship Id="rId160" Type="http://schemas.openxmlformats.org/officeDocument/2006/relationships/hyperlink" Target="https://es.wikipedia.org/w/index.php?title=Lupo_III_de_Gascu%C3%B1a&amp;action=edit&amp;redlink=1" TargetMode="External"/><Relationship Id="rId181" Type="http://schemas.openxmlformats.org/officeDocument/2006/relationships/hyperlink" Target="https://es.wikipedia.org/wiki/Worms_%28Alemania%29" TargetMode="External"/><Relationship Id="rId216" Type="http://schemas.openxmlformats.org/officeDocument/2006/relationships/hyperlink" Target="https://es.wikipedia.org/wiki/Chalon-sur-Sa%C3%B4ne" TargetMode="External"/><Relationship Id="rId237" Type="http://schemas.openxmlformats.org/officeDocument/2006/relationships/hyperlink" Target="https://es.wikipedia.org/wiki/838" TargetMode="External"/><Relationship Id="rId258" Type="http://schemas.openxmlformats.org/officeDocument/2006/relationships/hyperlink" Target="https://es.wikipedia.org/wiki/Francia_Occidental" TargetMode="External"/><Relationship Id="rId279" Type="http://schemas.openxmlformats.org/officeDocument/2006/relationships/hyperlink" Target="https://es.wikipedia.org/wiki/Lotario_I" TargetMode="External"/><Relationship Id="rId22" Type="http://schemas.openxmlformats.org/officeDocument/2006/relationships/hyperlink" Target="https://es.wikipedia.org/wiki/Carlomagno" TargetMode="External"/><Relationship Id="rId43" Type="http://schemas.openxmlformats.org/officeDocument/2006/relationships/hyperlink" Target="https://es.wikipedia.org/wiki/Espa%C3%B1a" TargetMode="External"/><Relationship Id="rId64" Type="http://schemas.openxmlformats.org/officeDocument/2006/relationships/hyperlink" Target="https://es.wikipedia.org/wiki/Leibulf_de_Provenza" TargetMode="External"/><Relationship Id="rId118" Type="http://schemas.openxmlformats.org/officeDocument/2006/relationships/hyperlink" Target="https://es.wikipedia.org/wiki/822" TargetMode="External"/><Relationship Id="rId139" Type="http://schemas.openxmlformats.org/officeDocument/2006/relationships/hyperlink" Target="https://es.wikipedia.org/wiki/816" TargetMode="External"/><Relationship Id="rId290" Type="http://schemas.openxmlformats.org/officeDocument/2006/relationships/hyperlink" Target="https://es.wikipedia.org/w/index.php?title=Gerardo,_Conde_de_Auvernia&amp;action=edit&amp;redlink=1" TargetMode="External"/><Relationship Id="rId304" Type="http://schemas.openxmlformats.org/officeDocument/2006/relationships/image" Target="media/image3.png"/><Relationship Id="rId85" Type="http://schemas.openxmlformats.org/officeDocument/2006/relationships/hyperlink" Target="https://es.wikipedia.org/w/index.php?title=Ebbon&amp;action=edit&amp;redlink=1" TargetMode="External"/><Relationship Id="rId150" Type="http://schemas.openxmlformats.org/officeDocument/2006/relationships/hyperlink" Target="https://es.wikipedia.org/wiki/Dalmacia" TargetMode="External"/><Relationship Id="rId171" Type="http://schemas.openxmlformats.org/officeDocument/2006/relationships/hyperlink" Target="https://es.wikipedia.org/wiki/Breta%C3%B1a" TargetMode="External"/><Relationship Id="rId192" Type="http://schemas.openxmlformats.org/officeDocument/2006/relationships/hyperlink" Target="https://es.wikipedia.org/wiki/Luis_el_Germ%C3%A1nico" TargetMode="External"/><Relationship Id="rId206" Type="http://schemas.openxmlformats.org/officeDocument/2006/relationships/hyperlink" Target="https://es.wikipedia.org/wiki/Alsacia" TargetMode="External"/><Relationship Id="rId227" Type="http://schemas.openxmlformats.org/officeDocument/2006/relationships/hyperlink" Target="https://es.wikipedia.org/wiki/836" TargetMode="External"/><Relationship Id="rId248" Type="http://schemas.openxmlformats.org/officeDocument/2006/relationships/hyperlink" Target="https://es.wikipedia.org/wiki/Ostmark" TargetMode="External"/><Relationship Id="rId269" Type="http://schemas.openxmlformats.org/officeDocument/2006/relationships/hyperlink" Target="https://es.wikipedia.org/wiki/750" TargetMode="External"/><Relationship Id="rId12" Type="http://schemas.openxmlformats.org/officeDocument/2006/relationships/hyperlink" Target="https://es.wikipedia.org/wiki/840" TargetMode="External"/><Relationship Id="rId33" Type="http://schemas.openxmlformats.org/officeDocument/2006/relationships/hyperlink" Target="https://es.wikipedia.org/wiki/Pipino_I_de_Aquitania" TargetMode="External"/><Relationship Id="rId108" Type="http://schemas.openxmlformats.org/officeDocument/2006/relationships/hyperlink" Target="https://es.wikipedia.org/wiki/Pipino_de_Italia" TargetMode="External"/><Relationship Id="rId129" Type="http://schemas.openxmlformats.org/officeDocument/2006/relationships/hyperlink" Target="https://es.wikipedia.org/wiki/Metz" TargetMode="External"/><Relationship Id="rId280" Type="http://schemas.openxmlformats.org/officeDocument/2006/relationships/hyperlink" Target="https://es.wikipedia.org/wiki/795" TargetMode="External"/><Relationship Id="rId54" Type="http://schemas.openxmlformats.org/officeDocument/2006/relationships/hyperlink" Target="https://es.wikipedia.org/wiki/Dou%C3%A9-la-Fontaine" TargetMode="External"/><Relationship Id="rId75" Type="http://schemas.openxmlformats.org/officeDocument/2006/relationships/hyperlink" Target="https://es.wikipedia.org/wiki/Ducado_de_Aquitania" TargetMode="External"/><Relationship Id="rId96" Type="http://schemas.openxmlformats.org/officeDocument/2006/relationships/hyperlink" Target="https://es.wikipedia.org/wiki/480" TargetMode="External"/><Relationship Id="rId140" Type="http://schemas.openxmlformats.org/officeDocument/2006/relationships/hyperlink" Target="https://es.wikipedia.org/wiki/818" TargetMode="External"/><Relationship Id="rId161" Type="http://schemas.openxmlformats.org/officeDocument/2006/relationships/hyperlink" Target="https://es.wikipedia.org/wiki/818" TargetMode="External"/><Relationship Id="rId182" Type="http://schemas.openxmlformats.org/officeDocument/2006/relationships/hyperlink" Target="https://es.wikipedia.org/wiki/829" TargetMode="External"/><Relationship Id="rId217" Type="http://schemas.openxmlformats.org/officeDocument/2006/relationships/hyperlink" Target="https://es.wikipedia.org/wiki/1_de_marzo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es.wikipedia.org/wiki/Frisia" TargetMode="External"/><Relationship Id="rId259" Type="http://schemas.openxmlformats.org/officeDocument/2006/relationships/hyperlink" Target="https://es.wikipedia.org/wiki/Francia_Media" TargetMode="External"/><Relationship Id="rId23" Type="http://schemas.openxmlformats.org/officeDocument/2006/relationships/hyperlink" Target="https://es.wikipedia.org/wiki/Imperio_carolingio" TargetMode="External"/><Relationship Id="rId119" Type="http://schemas.openxmlformats.org/officeDocument/2006/relationships/hyperlink" Target="https://es.wikipedia.org/wiki/Chalon-sur-Sa%C3%B4ne" TargetMode="External"/><Relationship Id="rId270" Type="http://schemas.openxmlformats.org/officeDocument/2006/relationships/hyperlink" Target="https://es.wikipedia.org/wiki/821" TargetMode="External"/><Relationship Id="rId291" Type="http://schemas.openxmlformats.org/officeDocument/2006/relationships/hyperlink" Target="https://es.wikipedia.org/wiki/Auvernia" TargetMode="External"/><Relationship Id="rId305" Type="http://schemas.openxmlformats.org/officeDocument/2006/relationships/fontTable" Target="fontTable.xml"/><Relationship Id="rId44" Type="http://schemas.openxmlformats.org/officeDocument/2006/relationships/hyperlink" Target="https://es.wikipedia.org/wiki/Chasseneuil" TargetMode="External"/><Relationship Id="rId65" Type="http://schemas.openxmlformats.org/officeDocument/2006/relationships/hyperlink" Target="https://es.wikipedia.org/wiki/Pueblo_visigodo" TargetMode="External"/><Relationship Id="rId86" Type="http://schemas.openxmlformats.org/officeDocument/2006/relationships/hyperlink" Target="https://es.wikipedia.org/w/index.php?title=Arzobispado_de_Reims&amp;action=edit&amp;redlink=1" TargetMode="External"/><Relationship Id="rId130" Type="http://schemas.openxmlformats.org/officeDocument/2006/relationships/hyperlink" Target="https://es.wikipedia.org/wiki/Emperador_romano" TargetMode="External"/><Relationship Id="rId151" Type="http://schemas.openxmlformats.org/officeDocument/2006/relationships/hyperlink" Target="https://es.wikipedia.org/wiki/Bulgaria" TargetMode="External"/><Relationship Id="rId172" Type="http://schemas.openxmlformats.org/officeDocument/2006/relationships/hyperlink" Target="https://es.wikipedia.org/wiki/Ermengarda_de_Hesbaye" TargetMode="External"/><Relationship Id="rId193" Type="http://schemas.openxmlformats.org/officeDocument/2006/relationships/hyperlink" Target="https://es.wikipedia.org/wiki/Compi%C3%A8gne" TargetMode="External"/><Relationship Id="rId207" Type="http://schemas.openxmlformats.org/officeDocument/2006/relationships/hyperlink" Target="https://es.wikipedia.org/w/index.php?title=Campo_de_las_Mentiras&amp;action=edit&amp;redlink=1" TargetMode="External"/><Relationship Id="rId228" Type="http://schemas.openxmlformats.org/officeDocument/2006/relationships/hyperlink" Target="https://es.wikipedia.org/w/index.php?title=Dieta_de_Cr%C3%A9mieux&amp;action=edit&amp;redlink=1" TargetMode="External"/><Relationship Id="rId249" Type="http://schemas.openxmlformats.org/officeDocument/2006/relationships/hyperlink" Target="https://es.wikipedia.org/wiki/Fr%C3%A1ncfort_del_Meno" TargetMode="External"/><Relationship Id="rId13" Type="http://schemas.openxmlformats.org/officeDocument/2006/relationships/hyperlink" Target="https://es.wikipedia.org/wiki/Anexo:Duques_de_Aquitania" TargetMode="External"/><Relationship Id="rId109" Type="http://schemas.openxmlformats.org/officeDocument/2006/relationships/hyperlink" Target="https://es.wikipedia.org/wiki/Gascu%C3%B1a" TargetMode="External"/><Relationship Id="rId260" Type="http://schemas.openxmlformats.org/officeDocument/2006/relationships/hyperlink" Target="https://es.wikipedia.org/wiki/860" TargetMode="External"/><Relationship Id="rId281" Type="http://schemas.openxmlformats.org/officeDocument/2006/relationships/hyperlink" Target="https://es.wikipedia.org/wiki/855" TargetMode="External"/><Relationship Id="rId34" Type="http://schemas.openxmlformats.org/officeDocument/2006/relationships/hyperlink" Target="https://es.wikipedia.org/wiki/Luis_el_Germ%C3%A1nico" TargetMode="External"/><Relationship Id="rId55" Type="http://schemas.openxmlformats.org/officeDocument/2006/relationships/hyperlink" Target="https://es.wikipedia.org/wiki/Ebreuil" TargetMode="External"/><Relationship Id="rId76" Type="http://schemas.openxmlformats.org/officeDocument/2006/relationships/hyperlink" Target="https://es.wikipedia.org/wiki/Septimania" TargetMode="External"/><Relationship Id="rId97" Type="http://schemas.openxmlformats.org/officeDocument/2006/relationships/hyperlink" Target="https://es.wikipedia.org/wiki/550" TargetMode="External"/><Relationship Id="rId120" Type="http://schemas.openxmlformats.org/officeDocument/2006/relationships/hyperlink" Target="https://es.wikipedia.org/wiki/Teodulfo_de_Orleans" TargetMode="External"/><Relationship Id="rId141" Type="http://schemas.openxmlformats.org/officeDocument/2006/relationships/hyperlink" Target="https://es.wikipedia.org/w/index.php?title=Ljudevit_Posavski&amp;action=edit&amp;redlink=1" TargetMode="External"/><Relationship Id="rId7" Type="http://schemas.openxmlformats.org/officeDocument/2006/relationships/hyperlink" Target="https://es.wikipedia.org/wiki/Lat%C3%ADn" TargetMode="External"/><Relationship Id="rId162" Type="http://schemas.openxmlformats.org/officeDocument/2006/relationships/hyperlink" Target="https://es.wikipedia.org/wiki/820" TargetMode="External"/><Relationship Id="rId183" Type="http://schemas.openxmlformats.org/officeDocument/2006/relationships/hyperlink" Target="https://es.wikipedia.org/wiki/Alamannia" TargetMode="External"/><Relationship Id="rId218" Type="http://schemas.openxmlformats.org/officeDocument/2006/relationships/hyperlink" Target="https://es.wikipedia.org/wiki/834" TargetMode="External"/><Relationship Id="rId239" Type="http://schemas.openxmlformats.org/officeDocument/2006/relationships/hyperlink" Target="https://es.wikipedia.org/wiki/Mar_del_Nort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Vascones" TargetMode="External"/><Relationship Id="rId250" Type="http://schemas.openxmlformats.org/officeDocument/2006/relationships/hyperlink" Target="https://es.wikipedia.org/wiki/Rin" TargetMode="External"/><Relationship Id="rId255" Type="http://schemas.openxmlformats.org/officeDocument/2006/relationships/hyperlink" Target="https://es.wikipedia.org/wiki/Tratado_de_Verd%C3%BAn" TargetMode="External"/><Relationship Id="rId271" Type="http://schemas.openxmlformats.org/officeDocument/2006/relationships/hyperlink" Target="https://es.wikipedia.org/wiki/Attigny_%28Ardenas%29" TargetMode="External"/><Relationship Id="rId276" Type="http://schemas.openxmlformats.org/officeDocument/2006/relationships/hyperlink" Target="https://es.wikipedia.org/wiki/Circa" TargetMode="External"/><Relationship Id="rId292" Type="http://schemas.openxmlformats.org/officeDocument/2006/relationships/hyperlink" Target="https://es.wikipedia.org/wiki/802" TargetMode="External"/><Relationship Id="rId297" Type="http://schemas.openxmlformats.org/officeDocument/2006/relationships/hyperlink" Target="https://es.wikipedia.org/wiki/Francia_Oriental" TargetMode="External"/><Relationship Id="rId306" Type="http://schemas.openxmlformats.org/officeDocument/2006/relationships/theme" Target="theme/theme1.xml"/><Relationship Id="rId24" Type="http://schemas.openxmlformats.org/officeDocument/2006/relationships/hyperlink" Target="https://es.wikipedia.org/wiki/Reconquista" TargetMode="External"/><Relationship Id="rId40" Type="http://schemas.openxmlformats.org/officeDocument/2006/relationships/hyperlink" Target="https://es.wikipedia.org/w/index.php?title=Vita_Hludovici&amp;action=edit&amp;redlink=1" TargetMode="External"/><Relationship Id="rId45" Type="http://schemas.openxmlformats.org/officeDocument/2006/relationships/hyperlink" Target="https://es.wikipedia.org/wiki/Ludovico_P%C3%ADo" TargetMode="External"/><Relationship Id="rId66" Type="http://schemas.openxmlformats.org/officeDocument/2006/relationships/hyperlink" Target="https://es.wikipedia.org/wiki/Bera" TargetMode="External"/><Relationship Id="rId87" Type="http://schemas.openxmlformats.org/officeDocument/2006/relationships/hyperlink" Target="https://es.wikipedia.org/w/index.php?title=Elisachar&amp;action=edit&amp;redlink=1" TargetMode="External"/><Relationship Id="rId110" Type="http://schemas.openxmlformats.org/officeDocument/2006/relationships/hyperlink" Target="https://es.wikipedia.org/wiki/Toulouse" TargetMode="External"/><Relationship Id="rId115" Type="http://schemas.openxmlformats.org/officeDocument/2006/relationships/hyperlink" Target="https://es.wikipedia.org/wiki/Luis_el_Germ%C3%A1nico" TargetMode="External"/><Relationship Id="rId131" Type="http://schemas.openxmlformats.org/officeDocument/2006/relationships/hyperlink" Target="https://es.wikipedia.org/wiki/Teodosio_I" TargetMode="External"/><Relationship Id="rId136" Type="http://schemas.openxmlformats.org/officeDocument/2006/relationships/hyperlink" Target="https://es.wikipedia.org/wiki/Breta%C3%B1a" TargetMode="External"/><Relationship Id="rId157" Type="http://schemas.openxmlformats.org/officeDocument/2006/relationships/hyperlink" Target="https://es.wikipedia.org/wiki/Carlomagno" TargetMode="External"/><Relationship Id="rId178" Type="http://schemas.openxmlformats.org/officeDocument/2006/relationships/hyperlink" Target="https://es.wikipedia.org/wiki/Weingarten_%28W%C3%BCrttemberg%29" TargetMode="External"/><Relationship Id="rId301" Type="http://schemas.openxmlformats.org/officeDocument/2006/relationships/hyperlink" Target="https://es.wikipedia.org/wiki/Carlos_el_Calvo" TargetMode="External"/><Relationship Id="rId61" Type="http://schemas.openxmlformats.org/officeDocument/2006/relationships/hyperlink" Target="https://es.wikipedia.org/wiki/Dinast%C3%ADa_de_los_Omeyas" TargetMode="External"/><Relationship Id="rId82" Type="http://schemas.openxmlformats.org/officeDocument/2006/relationships/hyperlink" Target="https://es.wikipedia.org/wiki/Bernardo_de_Italia" TargetMode="External"/><Relationship Id="rId152" Type="http://schemas.openxmlformats.org/officeDocument/2006/relationships/hyperlink" Target="https://es.wikipedia.org/wiki/Suzeran%C3%ADa" TargetMode="External"/><Relationship Id="rId173" Type="http://schemas.openxmlformats.org/officeDocument/2006/relationships/hyperlink" Target="https://es.wikipedia.org/w/index.php?title=Inghiramno_de_Hesbaye&amp;action=edit&amp;redlink=1" TargetMode="External"/><Relationship Id="rId194" Type="http://schemas.openxmlformats.org/officeDocument/2006/relationships/hyperlink" Target="https://es.wikipedia.org/wiki/Lombard%C3%ADa" TargetMode="External"/><Relationship Id="rId199" Type="http://schemas.openxmlformats.org/officeDocument/2006/relationships/hyperlink" Target="https://es.wikipedia.org/wiki/Paderborn" TargetMode="External"/><Relationship Id="rId203" Type="http://schemas.openxmlformats.org/officeDocument/2006/relationships/hyperlink" Target="https://es.wikipedia.org/wiki/Gregorio_IV" TargetMode="External"/><Relationship Id="rId208" Type="http://schemas.openxmlformats.org/officeDocument/2006/relationships/hyperlink" Target="https://es.wikipedia.org/wiki/Tortona" TargetMode="External"/><Relationship Id="rId229" Type="http://schemas.openxmlformats.org/officeDocument/2006/relationships/hyperlink" Target="https://es.wikipedia.org/wiki/Vikingo" TargetMode="External"/><Relationship Id="rId19" Type="http://schemas.openxmlformats.org/officeDocument/2006/relationships/hyperlink" Target="https://es.wikipedia.org/wiki/814" TargetMode="External"/><Relationship Id="rId224" Type="http://schemas.openxmlformats.org/officeDocument/2006/relationships/hyperlink" Target="https://es.wikipedia.org/w/index.php?title=Obispo_de_Vienne&amp;action=edit&amp;redlink=1" TargetMode="External"/><Relationship Id="rId240" Type="http://schemas.openxmlformats.org/officeDocument/2006/relationships/hyperlink" Target="https://es.wikipedia.org/wiki/Missi_dominici" TargetMode="External"/><Relationship Id="rId245" Type="http://schemas.openxmlformats.org/officeDocument/2006/relationships/hyperlink" Target="https://es.wikipedia.org/wiki/Loira" TargetMode="External"/><Relationship Id="rId261" Type="http://schemas.openxmlformats.org/officeDocument/2006/relationships/hyperlink" Target="https://es.wikipedia.org/w/index.php?title=Bas%C3%ADlica_de_Saint_Pierre_aux_Nonnains&amp;action=edit&amp;redlink=1" TargetMode="External"/><Relationship Id="rId266" Type="http://schemas.openxmlformats.org/officeDocument/2006/relationships/hyperlink" Target="https://es.wikipedia.org/wiki/840" TargetMode="External"/><Relationship Id="rId287" Type="http://schemas.openxmlformats.org/officeDocument/2006/relationships/hyperlink" Target="https://es.wikipedia.org/wiki/Aquitania" TargetMode="External"/><Relationship Id="rId14" Type="http://schemas.openxmlformats.org/officeDocument/2006/relationships/hyperlink" Target="https://es.wikipedia.org/wiki/781" TargetMode="External"/><Relationship Id="rId30" Type="http://schemas.openxmlformats.org/officeDocument/2006/relationships/hyperlink" Target="https://es.wikipedia.org/wiki/813" TargetMode="External"/><Relationship Id="rId35" Type="http://schemas.openxmlformats.org/officeDocument/2006/relationships/hyperlink" Target="https://es.wikipedia.org/wiki/Carlos_el_Calvo" TargetMode="External"/><Relationship Id="rId56" Type="http://schemas.openxmlformats.org/officeDocument/2006/relationships/hyperlink" Target="https://es.wikipedia.org/wiki/Allier" TargetMode="External"/><Relationship Id="rId77" Type="http://schemas.openxmlformats.org/officeDocument/2006/relationships/hyperlink" Target="https://es.wikipedia.org/wiki/Provenza" TargetMode="External"/><Relationship Id="rId100" Type="http://schemas.openxmlformats.org/officeDocument/2006/relationships/hyperlink" Target="https://es.wikipedia.org/wiki/Le%C3%B3n_III_%28Papa%29" TargetMode="External"/><Relationship Id="rId105" Type="http://schemas.openxmlformats.org/officeDocument/2006/relationships/hyperlink" Target="https://es.wikipedia.org/wiki/Capilla_palatina_de_Aquisgr%C3%A1n" TargetMode="External"/><Relationship Id="rId126" Type="http://schemas.openxmlformats.org/officeDocument/2006/relationships/hyperlink" Target="https://es.wikipedia.org/wiki/Hugo_%28hijo_de_Carlomagno%29" TargetMode="External"/><Relationship Id="rId147" Type="http://schemas.openxmlformats.org/officeDocument/2006/relationships/hyperlink" Target="https://es.wikipedia.org/wiki/820" TargetMode="External"/><Relationship Id="rId168" Type="http://schemas.openxmlformats.org/officeDocument/2006/relationships/hyperlink" Target="https://es.wikipedia.org/wiki/Orleans" TargetMode="External"/><Relationship Id="rId282" Type="http://schemas.openxmlformats.org/officeDocument/2006/relationships/hyperlink" Target="https://es.wikipedia.org/wiki/Francia_Media" TargetMode="External"/><Relationship Id="rId8" Type="http://schemas.openxmlformats.org/officeDocument/2006/relationships/hyperlink" Target="https://es.wikipedia.org/wiki/Chasseneuil" TargetMode="External"/><Relationship Id="rId51" Type="http://schemas.openxmlformats.org/officeDocument/2006/relationships/hyperlink" Target="https://es.wikipedia.org/wiki/Batalla_de_Roncesvalles" TargetMode="External"/><Relationship Id="rId72" Type="http://schemas.openxmlformats.org/officeDocument/2006/relationships/hyperlink" Target="https://es.wikipedia.org/wiki/Austrasia" TargetMode="External"/><Relationship Id="rId93" Type="http://schemas.openxmlformats.org/officeDocument/2006/relationships/hyperlink" Target="https://es.wikipedia.org/wiki/Pueblo_visigodo" TargetMode="External"/><Relationship Id="rId98" Type="http://schemas.openxmlformats.org/officeDocument/2006/relationships/hyperlink" Target="https://es.wikipedia.org/wiki/816" TargetMode="External"/><Relationship Id="rId121" Type="http://schemas.openxmlformats.org/officeDocument/2006/relationships/hyperlink" Target="https://es.wikipedia.org/wiki/822" TargetMode="External"/><Relationship Id="rId142" Type="http://schemas.openxmlformats.org/officeDocument/2006/relationships/hyperlink" Target="https://es.wikipedia.org/wiki/Panonia" TargetMode="External"/><Relationship Id="rId163" Type="http://schemas.openxmlformats.org/officeDocument/2006/relationships/hyperlink" Target="https://es.wikipedia.org/wiki/Quierzy" TargetMode="External"/><Relationship Id="rId184" Type="http://schemas.openxmlformats.org/officeDocument/2006/relationships/hyperlink" Target="https://es.wikipedia.org/wiki/Ludovico_P%C3%ADo" TargetMode="External"/><Relationship Id="rId189" Type="http://schemas.openxmlformats.org/officeDocument/2006/relationships/hyperlink" Target="https://es.wikipedia.org/wiki/830" TargetMode="External"/><Relationship Id="rId219" Type="http://schemas.openxmlformats.org/officeDocument/2006/relationships/hyperlink" Target="https://es.wikipedia.org/wiki/83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iki/Sajonia" TargetMode="External"/><Relationship Id="rId230" Type="http://schemas.openxmlformats.org/officeDocument/2006/relationships/hyperlink" Target="https://es.wikipedia.org/wiki/Utrecht" TargetMode="External"/><Relationship Id="rId235" Type="http://schemas.openxmlformats.org/officeDocument/2006/relationships/hyperlink" Target="https://es.wikipedia.org/wiki/Rorik_de_Dorestad" TargetMode="External"/><Relationship Id="rId251" Type="http://schemas.openxmlformats.org/officeDocument/2006/relationships/hyperlink" Target="https://es.wikipedia.org/wiki/Ingelheim_am_Rhein" TargetMode="External"/><Relationship Id="rId256" Type="http://schemas.openxmlformats.org/officeDocument/2006/relationships/hyperlink" Target="https://es.wikipedia.org/wiki/843" TargetMode="External"/><Relationship Id="rId277" Type="http://schemas.openxmlformats.org/officeDocument/2006/relationships/hyperlink" Target="https://es.wikipedia.org/wiki/794" TargetMode="External"/><Relationship Id="rId298" Type="http://schemas.openxmlformats.org/officeDocument/2006/relationships/hyperlink" Target="https://es.wikipedia.org/wiki/Judith_de_Baviera" TargetMode="External"/><Relationship Id="rId25" Type="http://schemas.openxmlformats.org/officeDocument/2006/relationships/hyperlink" Target="https://es.wikipedia.org/wiki/Barcelona" TargetMode="External"/><Relationship Id="rId46" Type="http://schemas.openxmlformats.org/officeDocument/2006/relationships/hyperlink" Target="https://es.wikipedia.org/wiki/Hildegard_von_Anglachgau" TargetMode="External"/><Relationship Id="rId67" Type="http://schemas.openxmlformats.org/officeDocument/2006/relationships/hyperlink" Target="https://es.wikipedia.org/wiki/801" TargetMode="External"/><Relationship Id="rId116" Type="http://schemas.openxmlformats.org/officeDocument/2006/relationships/hyperlink" Target="https://es.wikipedia.org/wiki/Rey_de_Baviera" TargetMode="External"/><Relationship Id="rId137" Type="http://schemas.openxmlformats.org/officeDocument/2006/relationships/hyperlink" Target="https://es.wikipedia.org/wiki/Vascones" TargetMode="External"/><Relationship Id="rId158" Type="http://schemas.openxmlformats.org/officeDocument/2006/relationships/hyperlink" Target="https://es.wikipedia.org/w/index.php?title=Seguin_I_de_Gascu%C3%B1a&amp;action=edit&amp;redlink=1" TargetMode="External"/><Relationship Id="rId272" Type="http://schemas.openxmlformats.org/officeDocument/2006/relationships/hyperlink" Target="https://es.wikipedia.org/wiki/833" TargetMode="External"/><Relationship Id="rId293" Type="http://schemas.openxmlformats.org/officeDocument/2006/relationships/hyperlink" Target="https://es.wikipedia.org/w/index.php?title=Gerardo,_Conde_de_Auvernia&amp;action=edit&amp;redlink=1" TargetMode="External"/><Relationship Id="rId302" Type="http://schemas.openxmlformats.org/officeDocument/2006/relationships/hyperlink" Target="https://es.wikipedia.org/wiki/Francia_Occidental" TargetMode="External"/><Relationship Id="rId20" Type="http://schemas.openxmlformats.org/officeDocument/2006/relationships/hyperlink" Target="https://es.wikipedia.org/wiki/833" TargetMode="External"/><Relationship Id="rId41" Type="http://schemas.openxmlformats.org/officeDocument/2006/relationships/hyperlink" Target="https://es.wikipedia.org/wiki/Carlomagno" TargetMode="External"/><Relationship Id="rId62" Type="http://schemas.openxmlformats.org/officeDocument/2006/relationships/hyperlink" Target="https://es.wikipedia.org/wiki/Gascu%C3%B1a" TargetMode="External"/><Relationship Id="rId83" Type="http://schemas.openxmlformats.org/officeDocument/2006/relationships/hyperlink" Target="https://es.wikipedia.org/wiki/Aquisgr%C3%A1n" TargetMode="External"/><Relationship Id="rId88" Type="http://schemas.openxmlformats.org/officeDocument/2006/relationships/hyperlink" Target="https://es.wikipedia.org/wiki/Tr%C3%A9veris" TargetMode="External"/><Relationship Id="rId111" Type="http://schemas.openxmlformats.org/officeDocument/2006/relationships/hyperlink" Target="https://es.wikipedia.org/wiki/Carcasona" TargetMode="External"/><Relationship Id="rId132" Type="http://schemas.openxmlformats.org/officeDocument/2006/relationships/hyperlink" Target="https://es.wikipedia.org/w/index.php?title=Matanza_de_Tesal%C3%B3nica&amp;action=edit&amp;redlink=1" TargetMode="External"/><Relationship Id="rId153" Type="http://schemas.openxmlformats.org/officeDocument/2006/relationships/hyperlink" Target="https://es.wikipedia.org/wiki/Omurtag" TargetMode="External"/><Relationship Id="rId174" Type="http://schemas.openxmlformats.org/officeDocument/2006/relationships/hyperlink" Target="https://es.wikipedia.org/wiki/Hesbaye" TargetMode="External"/><Relationship Id="rId179" Type="http://schemas.openxmlformats.org/officeDocument/2006/relationships/hyperlink" Target="https://es.wikipedia.org/wiki/Carlos_el_Calvo" TargetMode="External"/><Relationship Id="rId195" Type="http://schemas.openxmlformats.org/officeDocument/2006/relationships/hyperlink" Target="https://es.wikipedia.org/wiki/Nimega" TargetMode="External"/><Relationship Id="rId209" Type="http://schemas.openxmlformats.org/officeDocument/2006/relationships/hyperlink" Target="https://es.wikipedia.org/wiki/13_de_noviembre" TargetMode="External"/><Relationship Id="rId190" Type="http://schemas.openxmlformats.org/officeDocument/2006/relationships/hyperlink" Target="https://es.wikipedia.org/wiki/Gascu%C3%B1a" TargetMode="External"/><Relationship Id="rId204" Type="http://schemas.openxmlformats.org/officeDocument/2006/relationships/hyperlink" Target="https://es.wikipedia.org/wiki/833" TargetMode="External"/><Relationship Id="rId220" Type="http://schemas.openxmlformats.org/officeDocument/2006/relationships/hyperlink" Target="https://es.wikipedia.org/wiki/2_de_febrero" TargetMode="External"/><Relationship Id="rId225" Type="http://schemas.openxmlformats.org/officeDocument/2006/relationships/hyperlink" Target="https://es.wikipedia.org/w/index.php?title=Bartolom%C3%A9_%28arzobispo_de_Narbona%29&amp;action=edit&amp;redlink=1" TargetMode="External"/><Relationship Id="rId241" Type="http://schemas.openxmlformats.org/officeDocument/2006/relationships/hyperlink" Target="https://es.wikipedia.org/wiki/837" TargetMode="External"/><Relationship Id="rId246" Type="http://schemas.openxmlformats.org/officeDocument/2006/relationships/hyperlink" Target="https://es.wikipedia.org/wiki/Clermont-Ferrand" TargetMode="External"/><Relationship Id="rId267" Type="http://schemas.openxmlformats.org/officeDocument/2006/relationships/hyperlink" Target="https://es.wikipedia.org/w/index.php?title=Fridugiso&amp;action=edit&amp;redlink=1" TargetMode="External"/><Relationship Id="rId288" Type="http://schemas.openxmlformats.org/officeDocument/2006/relationships/hyperlink" Target="https://es.wikipedia.org/wiki/799" TargetMode="External"/><Relationship Id="rId15" Type="http://schemas.openxmlformats.org/officeDocument/2006/relationships/hyperlink" Target="https://es.wikipedia.org/wiki/814" TargetMode="External"/><Relationship Id="rId36" Type="http://schemas.openxmlformats.org/officeDocument/2006/relationships/hyperlink" Target="https://es.wikipedia.org/wiki/838" TargetMode="External"/><Relationship Id="rId57" Type="http://schemas.openxmlformats.org/officeDocument/2006/relationships/hyperlink" Target="https://es.wikipedia.org/wiki/Angeac-Charente" TargetMode="External"/><Relationship Id="rId106" Type="http://schemas.openxmlformats.org/officeDocument/2006/relationships/hyperlink" Target="https://es.wikipedia.org/wiki/Baviera" TargetMode="External"/><Relationship Id="rId127" Type="http://schemas.openxmlformats.org/officeDocument/2006/relationships/hyperlink" Target="https://es.wikipedia.org/wiki/San_Quint%C3%ADn_%28Aisne%29" TargetMode="External"/><Relationship Id="rId262" Type="http://schemas.openxmlformats.org/officeDocument/2006/relationships/hyperlink" Target="https://es.wikipedia.org/wiki/Metz" TargetMode="External"/><Relationship Id="rId283" Type="http://schemas.openxmlformats.org/officeDocument/2006/relationships/hyperlink" Target="https://es.wikipedia.org/wiki/Emperador_del_Sacro_Imperio_Romano_Germ%C3%A1nico" TargetMode="External"/><Relationship Id="rId10" Type="http://schemas.openxmlformats.org/officeDocument/2006/relationships/hyperlink" Target="https://es.wikipedia.org/wiki/Ingelheim_am_Rhein" TargetMode="External"/><Relationship Id="rId31" Type="http://schemas.openxmlformats.org/officeDocument/2006/relationships/hyperlink" Target="https://es.wikipedia.org/wiki/Bernardo_I_de_Italia" TargetMode="External"/><Relationship Id="rId52" Type="http://schemas.openxmlformats.org/officeDocument/2006/relationships/hyperlink" Target="https://es.wikipedia.org/wiki/778" TargetMode="External"/><Relationship Id="rId73" Type="http://schemas.openxmlformats.org/officeDocument/2006/relationships/hyperlink" Target="https://es.wikipedia.org/wiki/Pipino_de_Italia" TargetMode="External"/><Relationship Id="rId78" Type="http://schemas.openxmlformats.org/officeDocument/2006/relationships/hyperlink" Target="https://es.wikipedia.org/wiki/Borgo%C3%B1a" TargetMode="External"/><Relationship Id="rId94" Type="http://schemas.openxmlformats.org/officeDocument/2006/relationships/hyperlink" Target="https://es.wikipedia.org/wiki/Regla_de_San_Benito" TargetMode="External"/><Relationship Id="rId99" Type="http://schemas.openxmlformats.org/officeDocument/2006/relationships/hyperlink" Target="https://es.wikipedia.org/wiki/Esteban_V_%28papa%29" TargetMode="External"/><Relationship Id="rId101" Type="http://schemas.openxmlformats.org/officeDocument/2006/relationships/hyperlink" Target="https://es.wikipedia.org/wiki/Reims" TargetMode="External"/><Relationship Id="rId122" Type="http://schemas.openxmlformats.org/officeDocument/2006/relationships/hyperlink" Target="https://es.wikipedia.org/wiki/Attigny_%28Ardenas%29" TargetMode="External"/><Relationship Id="rId143" Type="http://schemas.openxmlformats.org/officeDocument/2006/relationships/hyperlink" Target="https://es.wikipedia.org/wiki/Drava" TargetMode="External"/><Relationship Id="rId148" Type="http://schemas.openxmlformats.org/officeDocument/2006/relationships/hyperlink" Target="https://es.wikipedia.org/wiki/821" TargetMode="External"/><Relationship Id="rId164" Type="http://schemas.openxmlformats.org/officeDocument/2006/relationships/hyperlink" Target="https://es.wikipedia.org/wiki/Emirato_de_C%C3%B3rdoba" TargetMode="External"/><Relationship Id="rId169" Type="http://schemas.openxmlformats.org/officeDocument/2006/relationships/image" Target="media/image2.png"/><Relationship Id="rId185" Type="http://schemas.openxmlformats.org/officeDocument/2006/relationships/hyperlink" Target="https://es.wikipedia.org/wiki/Ly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778" TargetMode="External"/><Relationship Id="rId180" Type="http://schemas.openxmlformats.org/officeDocument/2006/relationships/hyperlink" Target="https://es.wikipedia.org/wiki/823" TargetMode="External"/><Relationship Id="rId210" Type="http://schemas.openxmlformats.org/officeDocument/2006/relationships/hyperlink" Target="https://es.wikipedia.org/wiki/833" TargetMode="External"/><Relationship Id="rId215" Type="http://schemas.openxmlformats.org/officeDocument/2006/relationships/hyperlink" Target="https://es.wikipedia.org/wiki/Borgo%C3%B1a" TargetMode="External"/><Relationship Id="rId236" Type="http://schemas.openxmlformats.org/officeDocument/2006/relationships/hyperlink" Target="https://es.wikipedia.org/wiki/Wergeld" TargetMode="External"/><Relationship Id="rId257" Type="http://schemas.openxmlformats.org/officeDocument/2006/relationships/hyperlink" Target="https://es.wikipedia.org/wiki/Francia_Oriental" TargetMode="External"/><Relationship Id="rId278" Type="http://schemas.openxmlformats.org/officeDocument/2006/relationships/hyperlink" Target="https://es.wikipedia.org/wiki/798" TargetMode="External"/><Relationship Id="rId26" Type="http://schemas.openxmlformats.org/officeDocument/2006/relationships/hyperlink" Target="https://es.wikipedia.org/wiki/Al-%C3%81ndalus" TargetMode="External"/><Relationship Id="rId231" Type="http://schemas.openxmlformats.org/officeDocument/2006/relationships/hyperlink" Target="https://es.wikipedia.org/wiki/Amberes" TargetMode="External"/><Relationship Id="rId252" Type="http://schemas.openxmlformats.org/officeDocument/2006/relationships/hyperlink" Target="https://es.wikipedia.org/wiki/20_de_junio" TargetMode="External"/><Relationship Id="rId273" Type="http://schemas.openxmlformats.org/officeDocument/2006/relationships/hyperlink" Target="https://es.wikipedia.org/wiki/Abad%C3%ADa_de_Saint-Denis" TargetMode="External"/><Relationship Id="rId294" Type="http://schemas.openxmlformats.org/officeDocument/2006/relationships/hyperlink" Target="https://es.wikipedia.org/wiki/Luis_el_Germ%C3%A1nico" TargetMode="External"/><Relationship Id="rId47" Type="http://schemas.openxmlformats.org/officeDocument/2006/relationships/hyperlink" Target="https://es.wikipedia.org/wiki/Anexo:Duques_de_Aquitania" TargetMode="External"/><Relationship Id="rId68" Type="http://schemas.openxmlformats.org/officeDocument/2006/relationships/hyperlink" Target="https://es.wikipedia.org/wiki/Benevento" TargetMode="External"/><Relationship Id="rId89" Type="http://schemas.openxmlformats.org/officeDocument/2006/relationships/hyperlink" Target="https://es.wikipedia.org/w/index.php?title=Hildeboldo_%28arzobispo_de_Colonia%29&amp;action=edit&amp;redlink=1" TargetMode="External"/><Relationship Id="rId112" Type="http://schemas.openxmlformats.org/officeDocument/2006/relationships/hyperlink" Target="https://es.wikipedia.org/wiki/Autun" TargetMode="External"/><Relationship Id="rId133" Type="http://schemas.openxmlformats.org/officeDocument/2006/relationships/hyperlink" Target="https://es.wikipedia.org/wiki/Pueblo_dan%C3%A9s" TargetMode="External"/><Relationship Id="rId154" Type="http://schemas.openxmlformats.org/officeDocument/2006/relationships/hyperlink" Target="https://es.wikipedia.org/wiki/827" TargetMode="External"/><Relationship Id="rId175" Type="http://schemas.openxmlformats.org/officeDocument/2006/relationships/hyperlink" Target="https://es.wikipedia.org/wiki/820" TargetMode="External"/><Relationship Id="rId196" Type="http://schemas.openxmlformats.org/officeDocument/2006/relationships/hyperlink" Target="https://es.wikipedia.org/wiki/831" TargetMode="External"/><Relationship Id="rId200" Type="http://schemas.openxmlformats.org/officeDocument/2006/relationships/hyperlink" Target="https://es.wikipedia.org/wiki/Alpes" TargetMode="External"/><Relationship Id="rId16" Type="http://schemas.openxmlformats.org/officeDocument/2006/relationships/hyperlink" Target="https://es.wikipedia.org/wiki/Imperio_carolingio" TargetMode="External"/><Relationship Id="rId221" Type="http://schemas.openxmlformats.org/officeDocument/2006/relationships/hyperlink" Target="https://es.wikipedia.org/wiki/835" TargetMode="External"/><Relationship Id="rId242" Type="http://schemas.openxmlformats.org/officeDocument/2006/relationships/hyperlink" Target="https://es.wikipedia.org/wiki/838" TargetMode="External"/><Relationship Id="rId263" Type="http://schemas.openxmlformats.org/officeDocument/2006/relationships/hyperlink" Target="https://es.wikipedia.org/wiki/Estados_Pontificios" TargetMode="External"/><Relationship Id="rId284" Type="http://schemas.openxmlformats.org/officeDocument/2006/relationships/hyperlink" Target="https://es.wikipedia.org/wiki/Pipino_I_de_Aquitania" TargetMode="External"/><Relationship Id="rId37" Type="http://schemas.openxmlformats.org/officeDocument/2006/relationships/hyperlink" Target="https://es.wikipedia.org/wiki/Tratado_de_Verd%C3%BAn" TargetMode="External"/><Relationship Id="rId58" Type="http://schemas.openxmlformats.org/officeDocument/2006/relationships/hyperlink" Target="https://es.wikipedia.org/wiki/Marca_Hisp%C3%A1nica" TargetMode="External"/><Relationship Id="rId79" Type="http://schemas.openxmlformats.org/officeDocument/2006/relationships/hyperlink" Target="https://es.wikipedia.org/wiki/810" TargetMode="External"/><Relationship Id="rId102" Type="http://schemas.openxmlformats.org/officeDocument/2006/relationships/hyperlink" Target="https://es.wikipedia.org/wiki/Denario" TargetMode="External"/><Relationship Id="rId123" Type="http://schemas.openxmlformats.org/officeDocument/2006/relationships/hyperlink" Target="https://es.wikipedia.org/wiki/Vouziers" TargetMode="External"/><Relationship Id="rId144" Type="http://schemas.openxmlformats.org/officeDocument/2006/relationships/hyperlink" Target="https://es.wikipedia.org/wiki/Sava" TargetMode="External"/><Relationship Id="rId90" Type="http://schemas.openxmlformats.org/officeDocument/2006/relationships/hyperlink" Target="https://es.wikipedia.org/wiki/Arzobispado_de_Colonia" TargetMode="External"/><Relationship Id="rId165" Type="http://schemas.openxmlformats.org/officeDocument/2006/relationships/hyperlink" Target="https://es.wikipedia.org/wiki/Hugo_de_Tours" TargetMode="External"/><Relationship Id="rId186" Type="http://schemas.openxmlformats.org/officeDocument/2006/relationships/hyperlink" Target="https://es.wikipedia.org/wiki/Amiens" TargetMode="External"/><Relationship Id="rId211" Type="http://schemas.openxmlformats.org/officeDocument/2006/relationships/hyperlink" Target="https://es.wikipedia.org/wiki/Concilio" TargetMode="External"/><Relationship Id="rId232" Type="http://schemas.openxmlformats.org/officeDocument/2006/relationships/hyperlink" Target="https://es.wikipedia.org/wiki/837" TargetMode="External"/><Relationship Id="rId253" Type="http://schemas.openxmlformats.org/officeDocument/2006/relationships/hyperlink" Target="https://es.wikipedia.org/wiki/840" TargetMode="External"/><Relationship Id="rId274" Type="http://schemas.openxmlformats.org/officeDocument/2006/relationships/hyperlink" Target="https://es.wikipedia.org/wiki/1275" TargetMode="External"/><Relationship Id="rId295" Type="http://schemas.openxmlformats.org/officeDocument/2006/relationships/hyperlink" Target="https://es.wikipedia.org/wiki/805" TargetMode="External"/><Relationship Id="rId27" Type="http://schemas.openxmlformats.org/officeDocument/2006/relationships/hyperlink" Target="https://es.wikipedia.org/wiki/801" TargetMode="External"/><Relationship Id="rId48" Type="http://schemas.openxmlformats.org/officeDocument/2006/relationships/hyperlink" Target="https://es.wikipedia.org/wiki/781" TargetMode="External"/><Relationship Id="rId69" Type="http://schemas.openxmlformats.org/officeDocument/2006/relationships/hyperlink" Target="https://es.wikipedia.org/wiki/806" TargetMode="External"/><Relationship Id="rId113" Type="http://schemas.openxmlformats.org/officeDocument/2006/relationships/hyperlink" Target="https://es.wikipedia.org/wiki/Avallon" TargetMode="External"/><Relationship Id="rId134" Type="http://schemas.openxmlformats.org/officeDocument/2006/relationships/hyperlink" Target="https://es.wikipedia.org/wiki/Abroditas" TargetMode="External"/><Relationship Id="rId80" Type="http://schemas.openxmlformats.org/officeDocument/2006/relationships/hyperlink" Target="https://es.wikipedia.org/wiki/811" TargetMode="External"/><Relationship Id="rId155" Type="http://schemas.openxmlformats.org/officeDocument/2006/relationships/hyperlink" Target="https://es.wikipedia.org/wiki/Grimoaldo_IV_de_Benevento" TargetMode="External"/><Relationship Id="rId176" Type="http://schemas.openxmlformats.org/officeDocument/2006/relationships/hyperlink" Target="https://es.wikipedia.org/wiki/Judith_de_Baviera" TargetMode="External"/><Relationship Id="rId197" Type="http://schemas.openxmlformats.org/officeDocument/2006/relationships/hyperlink" Target="https://es.wikipedia.org/wiki/Lago_Lem%C3%A1n" TargetMode="External"/><Relationship Id="rId201" Type="http://schemas.openxmlformats.org/officeDocument/2006/relationships/hyperlink" Target="https://es.wikipedia.org/wiki/832" TargetMode="External"/><Relationship Id="rId222" Type="http://schemas.openxmlformats.org/officeDocument/2006/relationships/hyperlink" Target="https://es.wikipedia.org/w/index.php?title=S%C3%ADnodo_de_Thionville&amp;action=edit&amp;redlink=1" TargetMode="External"/><Relationship Id="rId243" Type="http://schemas.openxmlformats.org/officeDocument/2006/relationships/hyperlink" Target="https://es.wikipedia.org/wiki/Pipino_II_de_Aquitania" TargetMode="External"/><Relationship Id="rId264" Type="http://schemas.openxmlformats.org/officeDocument/2006/relationships/hyperlink" Target="https://es.wikipedia.org/wiki/Agobardo" TargetMode="External"/><Relationship Id="rId285" Type="http://schemas.openxmlformats.org/officeDocument/2006/relationships/hyperlink" Target="https://es.wikipedia.org/wiki/797" TargetMode="External"/><Relationship Id="rId17" Type="http://schemas.openxmlformats.org/officeDocument/2006/relationships/hyperlink" Target="https://es.wikipedia.org/wiki/Rey_de_los_francos" TargetMode="External"/><Relationship Id="rId38" Type="http://schemas.openxmlformats.org/officeDocument/2006/relationships/hyperlink" Target="https://es.wikipedia.org/wiki/843" TargetMode="External"/><Relationship Id="rId59" Type="http://schemas.openxmlformats.org/officeDocument/2006/relationships/hyperlink" Target="https://es.wikipedia.org/wiki/797" TargetMode="External"/><Relationship Id="rId103" Type="http://schemas.openxmlformats.org/officeDocument/2006/relationships/hyperlink" Target="https://es.wikipedia.org/wiki/Jueves_Santo" TargetMode="External"/><Relationship Id="rId124" Type="http://schemas.openxmlformats.org/officeDocument/2006/relationships/hyperlink" Target="https://es.wikipedia.org/wiki/Ardenas_%28regi%C3%B3n%29" TargetMode="External"/><Relationship Id="rId70" Type="http://schemas.openxmlformats.org/officeDocument/2006/relationships/hyperlink" Target="https://es.wikipedia.org/wiki/Carlos_el_Joven" TargetMode="External"/><Relationship Id="rId91" Type="http://schemas.openxmlformats.org/officeDocument/2006/relationships/hyperlink" Target="https://es.wikipedia.org/w/index.php?title=Hildwin&amp;action=edit&amp;redlink=1" TargetMode="External"/><Relationship Id="rId145" Type="http://schemas.openxmlformats.org/officeDocument/2006/relationships/hyperlink" Target="https://es.wikipedia.org/w/index.php?title=Cadolah_de_Friuli&amp;action=edit&amp;redlink=1" TargetMode="External"/><Relationship Id="rId166" Type="http://schemas.openxmlformats.org/officeDocument/2006/relationships/hyperlink" Target="https://es.wikipedia.org/wiki/Tours" TargetMode="External"/><Relationship Id="rId187" Type="http://schemas.openxmlformats.org/officeDocument/2006/relationships/hyperlink" Target="https://es.wikipedia.org/wiki/Agobardo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es.wikipedia.org/wiki/Rabano_Mauro" TargetMode="External"/><Relationship Id="rId233" Type="http://schemas.openxmlformats.org/officeDocument/2006/relationships/hyperlink" Target="https://es.wikipedia.org/wiki/Rin" TargetMode="External"/><Relationship Id="rId254" Type="http://schemas.openxmlformats.org/officeDocument/2006/relationships/hyperlink" Target="https://es.wikipedia.org/wiki/Poitiers" TargetMode="External"/><Relationship Id="rId28" Type="http://schemas.openxmlformats.org/officeDocument/2006/relationships/hyperlink" Target="https://es.wikipedia.org/wiki/Pamplona" TargetMode="External"/><Relationship Id="rId49" Type="http://schemas.openxmlformats.org/officeDocument/2006/relationships/hyperlink" Target="https://es.wikipedia.org/wiki/Regencia_%28pol%C3%ADtica%29" TargetMode="External"/><Relationship Id="rId114" Type="http://schemas.openxmlformats.org/officeDocument/2006/relationships/hyperlink" Target="https://es.wikipedia.org/wiki/Nevers" TargetMode="External"/><Relationship Id="rId275" Type="http://schemas.openxmlformats.org/officeDocument/2006/relationships/hyperlink" Target="https://es.wikipedia.org/wiki/Ermengarda_de_Hesbaye" TargetMode="External"/><Relationship Id="rId296" Type="http://schemas.openxmlformats.org/officeDocument/2006/relationships/hyperlink" Target="https://es.wikipedia.org/wiki/875" TargetMode="External"/><Relationship Id="rId300" Type="http://schemas.openxmlformats.org/officeDocument/2006/relationships/hyperlink" Target="https://es.wikipedia.org/wiki/Everardo_de_Friuli" TargetMode="External"/><Relationship Id="rId60" Type="http://schemas.openxmlformats.org/officeDocument/2006/relationships/hyperlink" Target="https://es.wikipedia.org/wiki/Emirato_de_C%C3%B3rdoba" TargetMode="External"/><Relationship Id="rId81" Type="http://schemas.openxmlformats.org/officeDocument/2006/relationships/hyperlink" Target="https://es.wikipedia.org/wiki/813" TargetMode="External"/><Relationship Id="rId135" Type="http://schemas.openxmlformats.org/officeDocument/2006/relationships/hyperlink" Target="https://es.wikipedia.org/wiki/Eslovenia" TargetMode="External"/><Relationship Id="rId156" Type="http://schemas.openxmlformats.org/officeDocument/2006/relationships/hyperlink" Target="https://es.wikipedia.org/wiki/Sico_I_de_Benevento" TargetMode="External"/><Relationship Id="rId177" Type="http://schemas.openxmlformats.org/officeDocument/2006/relationships/hyperlink" Target="https://es.wikipedia.org/w/index.php?title=Welf_%28padre_de_Judith%29&amp;action=edit&amp;redlink=1" TargetMode="External"/><Relationship Id="rId198" Type="http://schemas.openxmlformats.org/officeDocument/2006/relationships/hyperlink" Target="https://es.wikipedia.org/wiki/Abad%C3%ADa_de_Saint-Denis" TargetMode="External"/><Relationship Id="rId202" Type="http://schemas.openxmlformats.org/officeDocument/2006/relationships/hyperlink" Target="https://es.wikipedia.org/wiki/Suabia" TargetMode="External"/><Relationship Id="rId223" Type="http://schemas.openxmlformats.org/officeDocument/2006/relationships/hyperlink" Target="https://es.wikipedia.org/w/index.php?title=Bernardo_%28obispo_de_Vienne%29&amp;action=edit&amp;redlink=1" TargetMode="External"/><Relationship Id="rId244" Type="http://schemas.openxmlformats.org/officeDocument/2006/relationships/hyperlink" Target="https://es.wikipedia.org/wiki/839" TargetMode="External"/><Relationship Id="rId18" Type="http://schemas.openxmlformats.org/officeDocument/2006/relationships/hyperlink" Target="https://es.wikipedia.org/wiki/28_de_enero" TargetMode="External"/><Relationship Id="rId39" Type="http://schemas.openxmlformats.org/officeDocument/2006/relationships/hyperlink" Target="https://es.wikipedia.org/wiki/Eginardo" TargetMode="External"/><Relationship Id="rId265" Type="http://schemas.openxmlformats.org/officeDocument/2006/relationships/hyperlink" Target="https://es.wikipedia.org/wiki/778" TargetMode="External"/><Relationship Id="rId286" Type="http://schemas.openxmlformats.org/officeDocument/2006/relationships/hyperlink" Target="https://es.wikipedia.org/wiki/838" TargetMode="External"/><Relationship Id="rId50" Type="http://schemas.openxmlformats.org/officeDocument/2006/relationships/hyperlink" Target="https://es.wikipedia.org/wiki/Corte_noble" TargetMode="External"/><Relationship Id="rId104" Type="http://schemas.openxmlformats.org/officeDocument/2006/relationships/hyperlink" Target="https://es.wikipedia.org/wiki/817" TargetMode="External"/><Relationship Id="rId125" Type="http://schemas.openxmlformats.org/officeDocument/2006/relationships/hyperlink" Target="https://es.wikipedia.org/wiki/Pascual_I" TargetMode="External"/><Relationship Id="rId146" Type="http://schemas.openxmlformats.org/officeDocument/2006/relationships/hyperlink" Target="https://es.wikipedia.org/wiki/Friuli" TargetMode="External"/><Relationship Id="rId167" Type="http://schemas.openxmlformats.org/officeDocument/2006/relationships/hyperlink" Target="https://es.wikipedia.org/w/index.php?title=Matfrido_de_Orleans&amp;action=edit&amp;redlink=1" TargetMode="External"/><Relationship Id="rId188" Type="http://schemas.openxmlformats.org/officeDocument/2006/relationships/hyperlink" Target="https://es.wikipedia.org/w/index.php?title=Jesee_de_Amiens&amp;action=edit&amp;redlink=1" TargetMode="External"/><Relationship Id="rId71" Type="http://schemas.openxmlformats.org/officeDocument/2006/relationships/hyperlink" Target="https://es.wikipedia.org/wiki/Neustria" TargetMode="External"/><Relationship Id="rId92" Type="http://schemas.openxmlformats.org/officeDocument/2006/relationships/hyperlink" Target="https://es.wikipedia.org/wiki/Benito_de_Aniano" TargetMode="External"/><Relationship Id="rId213" Type="http://schemas.openxmlformats.org/officeDocument/2006/relationships/hyperlink" Target="https://es.wikipedia.org/wiki/817" TargetMode="External"/><Relationship Id="rId234" Type="http://schemas.openxmlformats.org/officeDocument/2006/relationships/hyperlink" Target="https://es.wikipedia.org/wiki/Nimeg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7401</Words>
  <Characters>40706</Characters>
  <Application>Microsoft Office Word</Application>
  <DocSecurity>0</DocSecurity>
  <Lines>339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2017-04-07T14:12:00Z</dcterms:created>
  <dcterms:modified xsi:type="dcterms:W3CDTF">2017-04-07T14:12:00Z</dcterms:modified>
</cp:coreProperties>
</file>