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EB71FB" w:rsidRPr="00EB71FB" w:rsidRDefault="00EB71FB" w:rsidP="00EB71FB">
      <w:pPr>
        <w:pStyle w:val="Ttulo1"/>
        <w:jc w:val="center"/>
        <w:rPr>
          <w:color w:val="FF0000"/>
        </w:rPr>
      </w:pPr>
      <w:r w:rsidRPr="00EB71FB">
        <w:rPr>
          <w:color w:val="FF0000"/>
        </w:rPr>
        <w:t xml:space="preserve">Jean-Jacques Rousseau  1712 </w:t>
      </w:r>
      <w:r>
        <w:rPr>
          <w:color w:val="FF0000"/>
        </w:rPr>
        <w:t>-</w:t>
      </w:r>
      <w:r w:rsidRPr="00EB71FB">
        <w:rPr>
          <w:color w:val="FF0000"/>
        </w:rPr>
        <w:t>1778</w:t>
      </w:r>
    </w:p>
    <w:p w:rsidR="00EB71FB" w:rsidRDefault="00EB71FB" w:rsidP="00EB71FB">
      <w:pPr>
        <w:pStyle w:val="Ttulo1"/>
        <w:jc w:val="center"/>
      </w:pPr>
      <w:r w:rsidRPr="00EB71FB">
        <w:drawing>
          <wp:inline distT="0" distB="0" distL="0" distR="0">
            <wp:extent cx="2133600" cy="2870662"/>
            <wp:effectExtent l="19050" t="0" r="0" b="0"/>
            <wp:docPr id="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srcRect l="77651" t="33396" r="6590" b="38992"/>
                    <a:stretch>
                      <a:fillRect/>
                    </a:stretch>
                  </pic:blipFill>
                  <pic:spPr bwMode="auto">
                    <a:xfrm>
                      <a:off x="0" y="0"/>
                      <a:ext cx="2133600" cy="2870662"/>
                    </a:xfrm>
                    <a:prstGeom prst="rect">
                      <a:avLst/>
                    </a:prstGeom>
                    <a:noFill/>
                    <a:ln w="9525">
                      <a:noFill/>
                      <a:miter lim="800000"/>
                      <a:headEnd/>
                      <a:tailEnd/>
                    </a:ln>
                  </pic:spPr>
                </pic:pic>
              </a:graphicData>
            </a:graphic>
          </wp:inline>
        </w:drawing>
      </w:r>
    </w:p>
    <w:p w:rsidR="00EB71FB" w:rsidRDefault="00EB71FB" w:rsidP="00EB71FB">
      <w:pPr>
        <w:pStyle w:val="NormalWeb"/>
        <w:spacing w:before="0" w:beforeAutospacing="0" w:after="0" w:afterAutospacing="0"/>
        <w:jc w:val="both"/>
        <w:rPr>
          <w:rFonts w:ascii="Arial" w:hAnsi="Arial" w:cs="Arial"/>
          <w:b/>
        </w:rPr>
      </w:pPr>
      <w:r>
        <w:rPr>
          <w:rFonts w:ascii="Arial" w:hAnsi="Arial" w:cs="Arial"/>
          <w:b/>
          <w:bCs/>
        </w:rPr>
        <w:t xml:space="preserve">    </w:t>
      </w:r>
      <w:r w:rsidRPr="00EB71FB">
        <w:rPr>
          <w:rFonts w:ascii="Arial" w:hAnsi="Arial" w:cs="Arial"/>
          <w:b/>
          <w:bCs/>
        </w:rPr>
        <w:t>Jean-Jacques Rousseau</w:t>
      </w:r>
      <w:r w:rsidRPr="00EB71FB">
        <w:rPr>
          <w:rFonts w:ascii="Arial" w:hAnsi="Arial" w:cs="Arial"/>
          <w:b/>
        </w:rPr>
        <w:t xml:space="preserve"> (</w:t>
      </w:r>
      <w:hyperlink r:id="rId7" w:tooltip="Ginebra" w:history="1">
        <w:r w:rsidRPr="00EB71FB">
          <w:rPr>
            <w:rStyle w:val="Hipervnculo"/>
            <w:rFonts w:ascii="Arial" w:hAnsi="Arial" w:cs="Arial"/>
            <w:b/>
            <w:color w:val="auto"/>
            <w:u w:val="none"/>
          </w:rPr>
          <w:t>Ginebra</w:t>
        </w:r>
      </w:hyperlink>
      <w:r w:rsidRPr="00EB71FB">
        <w:rPr>
          <w:rFonts w:ascii="Arial" w:hAnsi="Arial" w:cs="Arial"/>
          <w:b/>
        </w:rPr>
        <w:t>, 28 de junio de 1712-</w:t>
      </w:r>
      <w:hyperlink r:id="rId8" w:tooltip="Ermenonville" w:history="1">
        <w:r w:rsidRPr="00EB71FB">
          <w:rPr>
            <w:rStyle w:val="Hipervnculo"/>
            <w:rFonts w:ascii="Arial" w:hAnsi="Arial" w:cs="Arial"/>
            <w:b/>
            <w:color w:val="auto"/>
            <w:u w:val="none"/>
          </w:rPr>
          <w:t>Ermenonville</w:t>
        </w:r>
      </w:hyperlink>
      <w:r w:rsidRPr="00EB71FB">
        <w:rPr>
          <w:rFonts w:ascii="Arial" w:hAnsi="Arial" w:cs="Arial"/>
          <w:b/>
        </w:rPr>
        <w:t xml:space="preserve">, 2 de julio de 1778) fue un </w:t>
      </w:r>
      <w:hyperlink r:id="rId9" w:tooltip="Polímata" w:history="1">
        <w:proofErr w:type="spellStart"/>
        <w:r w:rsidRPr="00EB71FB">
          <w:rPr>
            <w:rStyle w:val="Hipervnculo"/>
            <w:rFonts w:ascii="Arial" w:hAnsi="Arial" w:cs="Arial"/>
            <w:b/>
            <w:color w:val="auto"/>
            <w:u w:val="none"/>
          </w:rPr>
          <w:t>polímata</w:t>
        </w:r>
        <w:proofErr w:type="spellEnd"/>
      </w:hyperlink>
      <w:r w:rsidRPr="00EB71FB">
        <w:rPr>
          <w:rFonts w:ascii="Arial" w:hAnsi="Arial" w:cs="Arial"/>
          <w:b/>
        </w:rPr>
        <w:t xml:space="preserve"> </w:t>
      </w:r>
      <w:hyperlink r:id="rId10" w:tooltip="Antigua Confederación Suiza" w:history="1">
        <w:r w:rsidRPr="00EB71FB">
          <w:rPr>
            <w:rStyle w:val="Hipervnculo"/>
            <w:rFonts w:ascii="Arial" w:hAnsi="Arial" w:cs="Arial"/>
            <w:b/>
            <w:color w:val="auto"/>
            <w:u w:val="none"/>
          </w:rPr>
          <w:t>suizo</w:t>
        </w:r>
      </w:hyperlink>
      <w:r w:rsidRPr="00EB71FB">
        <w:rPr>
          <w:rFonts w:ascii="Arial" w:hAnsi="Arial" w:cs="Arial"/>
          <w:b/>
        </w:rPr>
        <w:t xml:space="preserve"> </w:t>
      </w:r>
      <w:hyperlink r:id="rId11" w:tooltip="Idioma francés" w:history="1">
        <w:r w:rsidRPr="00EB71FB">
          <w:rPr>
            <w:rStyle w:val="Hipervnculo"/>
            <w:rFonts w:ascii="Arial" w:hAnsi="Arial" w:cs="Arial"/>
            <w:b/>
            <w:color w:val="auto"/>
            <w:u w:val="none"/>
          </w:rPr>
          <w:t>francófono</w:t>
        </w:r>
      </w:hyperlink>
      <w:r w:rsidRPr="00EB71FB">
        <w:rPr>
          <w:rFonts w:ascii="Arial" w:hAnsi="Arial" w:cs="Arial"/>
          <w:b/>
        </w:rPr>
        <w:t xml:space="preserve">. Fue a la vez </w:t>
      </w:r>
      <w:hyperlink r:id="rId12" w:tooltip="Escritor" w:history="1">
        <w:r w:rsidRPr="00EB71FB">
          <w:rPr>
            <w:rStyle w:val="Hipervnculo"/>
            <w:rFonts w:ascii="Arial" w:hAnsi="Arial" w:cs="Arial"/>
            <w:b/>
            <w:color w:val="auto"/>
            <w:u w:val="none"/>
          </w:rPr>
          <w:t>escritor</w:t>
        </w:r>
      </w:hyperlink>
      <w:r w:rsidRPr="00EB71FB">
        <w:rPr>
          <w:rFonts w:ascii="Arial" w:hAnsi="Arial" w:cs="Arial"/>
          <w:b/>
        </w:rPr>
        <w:t xml:space="preserve">, </w:t>
      </w:r>
      <w:hyperlink r:id="rId13" w:tooltip="Pedagogía" w:history="1">
        <w:r w:rsidRPr="00EB71FB">
          <w:rPr>
            <w:rStyle w:val="Hipervnculo"/>
            <w:rFonts w:ascii="Arial" w:hAnsi="Arial" w:cs="Arial"/>
            <w:b/>
            <w:color w:val="auto"/>
            <w:u w:val="none"/>
          </w:rPr>
          <w:t>pedagogo</w:t>
        </w:r>
      </w:hyperlink>
      <w:r w:rsidRPr="00EB71FB">
        <w:rPr>
          <w:rFonts w:ascii="Arial" w:hAnsi="Arial" w:cs="Arial"/>
          <w:b/>
        </w:rPr>
        <w:t xml:space="preserve">, </w:t>
      </w:r>
      <w:hyperlink r:id="rId14" w:tooltip="Filosofía" w:history="1">
        <w:r w:rsidRPr="00EB71FB">
          <w:rPr>
            <w:rStyle w:val="Hipervnculo"/>
            <w:rFonts w:ascii="Arial" w:hAnsi="Arial" w:cs="Arial"/>
            <w:b/>
            <w:color w:val="auto"/>
            <w:u w:val="none"/>
          </w:rPr>
          <w:t>filósofo</w:t>
        </w:r>
      </w:hyperlink>
      <w:r w:rsidRPr="00EB71FB">
        <w:rPr>
          <w:rFonts w:ascii="Arial" w:hAnsi="Arial" w:cs="Arial"/>
          <w:b/>
        </w:rPr>
        <w:t xml:space="preserve">, </w:t>
      </w:r>
      <w:hyperlink r:id="rId15" w:tooltip="Músico" w:history="1">
        <w:r w:rsidRPr="00EB71FB">
          <w:rPr>
            <w:rStyle w:val="Hipervnculo"/>
            <w:rFonts w:ascii="Arial" w:hAnsi="Arial" w:cs="Arial"/>
            <w:b/>
            <w:color w:val="auto"/>
            <w:u w:val="none"/>
          </w:rPr>
          <w:t>músico</w:t>
        </w:r>
      </w:hyperlink>
      <w:r w:rsidRPr="00EB71FB">
        <w:rPr>
          <w:rFonts w:ascii="Arial" w:hAnsi="Arial" w:cs="Arial"/>
          <w:b/>
        </w:rPr>
        <w:t xml:space="preserve">, </w:t>
      </w:r>
      <w:hyperlink r:id="rId16" w:tooltip="Botánico" w:history="1">
        <w:r w:rsidRPr="00EB71FB">
          <w:rPr>
            <w:rStyle w:val="Hipervnculo"/>
            <w:rFonts w:ascii="Arial" w:hAnsi="Arial" w:cs="Arial"/>
            <w:b/>
            <w:color w:val="auto"/>
            <w:u w:val="none"/>
          </w:rPr>
          <w:t>botán</w:t>
        </w:r>
        <w:r w:rsidRPr="00EB71FB">
          <w:rPr>
            <w:rStyle w:val="Hipervnculo"/>
            <w:rFonts w:ascii="Arial" w:hAnsi="Arial" w:cs="Arial"/>
            <w:b/>
            <w:color w:val="auto"/>
            <w:u w:val="none"/>
          </w:rPr>
          <w:t>i</w:t>
        </w:r>
        <w:r w:rsidRPr="00EB71FB">
          <w:rPr>
            <w:rStyle w:val="Hipervnculo"/>
            <w:rFonts w:ascii="Arial" w:hAnsi="Arial" w:cs="Arial"/>
            <w:b/>
            <w:color w:val="auto"/>
            <w:u w:val="none"/>
          </w:rPr>
          <w:t>co</w:t>
        </w:r>
      </w:hyperlink>
      <w:r w:rsidRPr="00EB71FB">
        <w:rPr>
          <w:rFonts w:ascii="Arial" w:hAnsi="Arial" w:cs="Arial"/>
          <w:b/>
        </w:rPr>
        <w:t xml:space="preserve"> y </w:t>
      </w:r>
      <w:hyperlink r:id="rId17" w:tooltip="Naturalista" w:history="1">
        <w:r w:rsidRPr="00EB71FB">
          <w:rPr>
            <w:rStyle w:val="Hipervnculo"/>
            <w:rFonts w:ascii="Arial" w:hAnsi="Arial" w:cs="Arial"/>
            <w:b/>
            <w:color w:val="auto"/>
            <w:u w:val="none"/>
          </w:rPr>
          <w:t>naturali</w:t>
        </w:r>
        <w:r w:rsidRPr="00EB71FB">
          <w:rPr>
            <w:rStyle w:val="Hipervnculo"/>
            <w:rFonts w:ascii="Arial" w:hAnsi="Arial" w:cs="Arial"/>
            <w:b/>
            <w:color w:val="auto"/>
            <w:u w:val="none"/>
          </w:rPr>
          <w:t>s</w:t>
        </w:r>
        <w:r w:rsidRPr="00EB71FB">
          <w:rPr>
            <w:rStyle w:val="Hipervnculo"/>
            <w:rFonts w:ascii="Arial" w:hAnsi="Arial" w:cs="Arial"/>
            <w:b/>
            <w:color w:val="auto"/>
            <w:u w:val="none"/>
          </w:rPr>
          <w:t>ta</w:t>
        </w:r>
      </w:hyperlink>
      <w:r w:rsidRPr="00EB71FB">
        <w:rPr>
          <w:rFonts w:ascii="Arial" w:hAnsi="Arial" w:cs="Arial"/>
          <w:b/>
        </w:rPr>
        <w:t xml:space="preserve">, y aunque definido como un ilustrado, presentó profundas contradicciones que lo separaron de los principales representantes de la </w:t>
      </w:r>
      <w:hyperlink r:id="rId18" w:tooltip="Ilustración" w:history="1">
        <w:r w:rsidRPr="00EB71FB">
          <w:rPr>
            <w:rStyle w:val="Hipervnculo"/>
            <w:rFonts w:ascii="Arial" w:hAnsi="Arial" w:cs="Arial"/>
            <w:b/>
            <w:color w:val="auto"/>
            <w:u w:val="none"/>
          </w:rPr>
          <w:t>Ilustración</w:t>
        </w:r>
      </w:hyperlink>
      <w:r w:rsidRPr="00EB71FB">
        <w:rPr>
          <w:rFonts w:ascii="Arial" w:hAnsi="Arial" w:cs="Arial"/>
          <w:b/>
        </w:rPr>
        <w:t>.</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Las ideas políticas de Rousseau influyeron en gran medida a la </w:t>
      </w:r>
      <w:hyperlink r:id="rId19" w:tooltip="Revolución francesa" w:history="1">
        <w:r w:rsidRPr="00EB71FB">
          <w:rPr>
            <w:rStyle w:val="Hipervnculo"/>
            <w:rFonts w:ascii="Arial" w:hAnsi="Arial" w:cs="Arial"/>
            <w:b/>
            <w:color w:val="auto"/>
            <w:u w:val="none"/>
          </w:rPr>
          <w:t>Revolución francesa</w:t>
        </w:r>
      </w:hyperlink>
      <w:r w:rsidRPr="00EB71FB">
        <w:rPr>
          <w:rFonts w:ascii="Arial" w:hAnsi="Arial" w:cs="Arial"/>
          <w:b/>
        </w:rPr>
        <w:t xml:space="preserve">, el desarrollo de las teorías </w:t>
      </w:r>
      <w:hyperlink r:id="rId20" w:tooltip="Republicanismo" w:history="1">
        <w:r w:rsidRPr="00EB71FB">
          <w:rPr>
            <w:rStyle w:val="Hipervnculo"/>
            <w:rFonts w:ascii="Arial" w:hAnsi="Arial" w:cs="Arial"/>
            <w:b/>
            <w:color w:val="auto"/>
            <w:u w:val="none"/>
          </w:rPr>
          <w:t>republicanas</w:t>
        </w:r>
      </w:hyperlink>
      <w:r w:rsidRPr="00EB71FB">
        <w:rPr>
          <w:rFonts w:ascii="Arial" w:hAnsi="Arial" w:cs="Arial"/>
          <w:b/>
        </w:rPr>
        <w:t xml:space="preserve"> y el crecimiento del </w:t>
      </w:r>
      <w:hyperlink r:id="rId21" w:tooltip="Nacionalismo" w:history="1">
        <w:r w:rsidRPr="00EB71FB">
          <w:rPr>
            <w:rStyle w:val="Hipervnculo"/>
            <w:rFonts w:ascii="Arial" w:hAnsi="Arial" w:cs="Arial"/>
            <w:b/>
            <w:color w:val="auto"/>
            <w:u w:val="none"/>
          </w:rPr>
          <w:t>nacionalismo</w:t>
        </w:r>
      </w:hyperlink>
      <w:r w:rsidRPr="00EB71FB">
        <w:rPr>
          <w:rFonts w:ascii="Arial" w:hAnsi="Arial" w:cs="Arial"/>
          <w:b/>
        </w:rPr>
        <w:t>. Su herencia de pensador radical y revolucionario está probablemente mejor expresada en sus dos frases más célebres, una cont</w:t>
      </w:r>
      <w:r w:rsidRPr="00EB71FB">
        <w:rPr>
          <w:rFonts w:ascii="Arial" w:hAnsi="Arial" w:cs="Arial"/>
          <w:b/>
        </w:rPr>
        <w:t>e</w:t>
      </w:r>
      <w:r w:rsidRPr="00EB71FB">
        <w:rPr>
          <w:rFonts w:ascii="Arial" w:hAnsi="Arial" w:cs="Arial"/>
          <w:b/>
        </w:rPr>
        <w:t xml:space="preserve">nida en </w:t>
      </w:r>
      <w:hyperlink r:id="rId22" w:tooltip="El contrato social" w:history="1">
        <w:r w:rsidRPr="00EB71FB">
          <w:rPr>
            <w:rStyle w:val="Hipervnculo"/>
            <w:rFonts w:ascii="Arial" w:hAnsi="Arial" w:cs="Arial"/>
            <w:b/>
            <w:iCs/>
            <w:color w:val="auto"/>
            <w:u w:val="none"/>
          </w:rPr>
          <w:t>El contrato social</w:t>
        </w:r>
      </w:hyperlink>
      <w:r w:rsidRPr="00EB71FB">
        <w:rPr>
          <w:rFonts w:ascii="Arial" w:hAnsi="Arial" w:cs="Arial"/>
          <w:b/>
        </w:rPr>
        <w:t xml:space="preserve">, «El hombre nace libre, pero en todos lados está encadenado», la otra, presente en su </w:t>
      </w:r>
      <w:hyperlink r:id="rId23" w:tooltip="Emilio, o De la educación" w:history="1">
        <w:r w:rsidRPr="00EB71FB">
          <w:rPr>
            <w:rStyle w:val="Hipervnculo"/>
            <w:rFonts w:ascii="Arial" w:hAnsi="Arial" w:cs="Arial"/>
            <w:b/>
            <w:iCs/>
            <w:color w:val="auto"/>
            <w:u w:val="none"/>
          </w:rPr>
          <w:t>Emilio, o De la educación</w:t>
        </w:r>
      </w:hyperlink>
      <w:r w:rsidRPr="00EB71FB">
        <w:rPr>
          <w:rFonts w:ascii="Arial" w:hAnsi="Arial" w:cs="Arial"/>
          <w:b/>
        </w:rPr>
        <w:t>, «El hombre es bueno por naturaleza», de ahí parte su idea de la posibilidad de la educación.</w:t>
      </w:r>
    </w:p>
    <w:p w:rsidR="00EB71FB" w:rsidRPr="00EB71FB" w:rsidRDefault="00EB71FB" w:rsidP="00EB71FB">
      <w:pPr>
        <w:pStyle w:val="NormalWeb"/>
        <w:spacing w:before="0" w:beforeAutospacing="0" w:after="0" w:afterAutospacing="0"/>
        <w:jc w:val="both"/>
        <w:rPr>
          <w:rFonts w:ascii="Arial" w:hAnsi="Arial" w:cs="Arial"/>
          <w:b/>
        </w:rPr>
      </w:pPr>
    </w:p>
    <w:p w:rsidR="00EB71FB" w:rsidRPr="00EB71FB" w:rsidRDefault="00EB71FB" w:rsidP="00EB71FB">
      <w:pPr>
        <w:pStyle w:val="Ttulo2"/>
        <w:spacing w:before="0" w:beforeAutospacing="0" w:after="0" w:afterAutospacing="0"/>
        <w:jc w:val="both"/>
        <w:rPr>
          <w:rStyle w:val="mw-headline"/>
          <w:rFonts w:ascii="Arial" w:hAnsi="Arial" w:cs="Arial"/>
          <w:color w:val="FF0000"/>
          <w:sz w:val="24"/>
          <w:szCs w:val="24"/>
        </w:rPr>
      </w:pPr>
      <w:r w:rsidRPr="00EB71FB">
        <w:rPr>
          <w:rStyle w:val="mw-headline"/>
          <w:rFonts w:ascii="Arial" w:hAnsi="Arial" w:cs="Arial"/>
          <w:color w:val="FF0000"/>
          <w:sz w:val="24"/>
          <w:szCs w:val="24"/>
        </w:rPr>
        <w:t>Biografía</w:t>
      </w:r>
    </w:p>
    <w:p w:rsidR="00EB71FB" w:rsidRPr="00EB71FB" w:rsidRDefault="00EB71FB" w:rsidP="00EB71FB">
      <w:pPr>
        <w:pStyle w:val="Ttulo2"/>
        <w:spacing w:before="0" w:beforeAutospacing="0" w:after="0" w:afterAutospacing="0"/>
        <w:jc w:val="both"/>
        <w:rPr>
          <w:rFonts w:ascii="Arial" w:hAnsi="Arial" w:cs="Arial"/>
          <w:sz w:val="24"/>
          <w:szCs w:val="24"/>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Debido a motivos religiosos, la familia Rousseau se exilió en </w:t>
      </w:r>
      <w:hyperlink r:id="rId24" w:tooltip="Ginebra (ciudad)" w:history="1">
        <w:r w:rsidRPr="00EB71FB">
          <w:rPr>
            <w:rStyle w:val="Hipervnculo"/>
            <w:rFonts w:ascii="Arial" w:hAnsi="Arial" w:cs="Arial"/>
            <w:b/>
            <w:color w:val="auto"/>
            <w:u w:val="none"/>
          </w:rPr>
          <w:t>Ginebra</w:t>
        </w:r>
      </w:hyperlink>
      <w:r w:rsidRPr="00EB71FB">
        <w:rPr>
          <w:rFonts w:ascii="Arial" w:hAnsi="Arial" w:cs="Arial"/>
          <w:b/>
        </w:rPr>
        <w:t xml:space="preserve"> cuando era una </w:t>
      </w:r>
      <w:hyperlink r:id="rId25" w:tooltip="Ciudad-estado" w:history="1">
        <w:r w:rsidRPr="00EB71FB">
          <w:rPr>
            <w:rStyle w:val="Hipervnculo"/>
            <w:rFonts w:ascii="Arial" w:hAnsi="Arial" w:cs="Arial"/>
            <w:b/>
            <w:color w:val="auto"/>
            <w:u w:val="none"/>
          </w:rPr>
          <w:t>ciudad-estado</w:t>
        </w:r>
      </w:hyperlink>
      <w:r w:rsidRPr="00EB71FB">
        <w:rPr>
          <w:rFonts w:ascii="Arial" w:hAnsi="Arial" w:cs="Arial"/>
          <w:b/>
        </w:rPr>
        <w:t xml:space="preserve"> independiente. Allí, Isaac Rousseau (Ginebra, </w:t>
      </w:r>
      <w:hyperlink r:id="rId26" w:tooltip="1672" w:history="1">
        <w:r w:rsidRPr="00EB71FB">
          <w:rPr>
            <w:rStyle w:val="Hipervnculo"/>
            <w:rFonts w:ascii="Arial" w:hAnsi="Arial" w:cs="Arial"/>
            <w:b/>
            <w:color w:val="auto"/>
            <w:u w:val="none"/>
          </w:rPr>
          <w:t>1672</w:t>
        </w:r>
      </w:hyperlink>
      <w:r w:rsidRPr="00EB71FB">
        <w:rPr>
          <w:rFonts w:ascii="Arial" w:hAnsi="Arial" w:cs="Arial"/>
          <w:b/>
        </w:rPr>
        <w:t>-</w:t>
      </w:r>
      <w:hyperlink r:id="rId27" w:tooltip="Nyon" w:history="1">
        <w:r w:rsidRPr="00EB71FB">
          <w:rPr>
            <w:rStyle w:val="Hipervnculo"/>
            <w:rFonts w:ascii="Arial" w:hAnsi="Arial" w:cs="Arial"/>
            <w:b/>
            <w:color w:val="auto"/>
            <w:u w:val="none"/>
          </w:rPr>
          <w:t>Nyon</w:t>
        </w:r>
      </w:hyperlink>
      <w:r w:rsidRPr="00EB71FB">
        <w:rPr>
          <w:rFonts w:ascii="Arial" w:hAnsi="Arial" w:cs="Arial"/>
          <w:b/>
        </w:rPr>
        <w:t xml:space="preserve">, </w:t>
      </w:r>
      <w:hyperlink r:id="rId28" w:tooltip="1747" w:history="1">
        <w:r w:rsidRPr="00EB71FB">
          <w:rPr>
            <w:rStyle w:val="Hipervnculo"/>
            <w:rFonts w:ascii="Arial" w:hAnsi="Arial" w:cs="Arial"/>
            <w:b/>
            <w:color w:val="auto"/>
            <w:u w:val="none"/>
          </w:rPr>
          <w:t>1747</w:t>
        </w:r>
      </w:hyperlink>
      <w:r w:rsidRPr="00EB71FB">
        <w:rPr>
          <w:rFonts w:ascii="Arial" w:hAnsi="Arial" w:cs="Arial"/>
          <w:b/>
        </w:rPr>
        <w:t>) y Suzanne Bernard (G</w:t>
      </w:r>
      <w:r w:rsidRPr="00EB71FB">
        <w:rPr>
          <w:rFonts w:ascii="Arial" w:hAnsi="Arial" w:cs="Arial"/>
          <w:b/>
        </w:rPr>
        <w:t>i</w:t>
      </w:r>
      <w:r w:rsidRPr="00EB71FB">
        <w:rPr>
          <w:rFonts w:ascii="Arial" w:hAnsi="Arial" w:cs="Arial"/>
          <w:b/>
        </w:rPr>
        <w:t xml:space="preserve">nebra, </w:t>
      </w:r>
      <w:hyperlink r:id="rId29" w:tooltip="1673" w:history="1">
        <w:r w:rsidRPr="00EB71FB">
          <w:rPr>
            <w:rStyle w:val="Hipervnculo"/>
            <w:rFonts w:ascii="Arial" w:hAnsi="Arial" w:cs="Arial"/>
            <w:b/>
            <w:color w:val="auto"/>
            <w:u w:val="none"/>
          </w:rPr>
          <w:t>1673</w:t>
        </w:r>
      </w:hyperlink>
      <w:r w:rsidRPr="00EB71FB">
        <w:rPr>
          <w:rFonts w:ascii="Arial" w:hAnsi="Arial" w:cs="Arial"/>
          <w:b/>
        </w:rPr>
        <w:t xml:space="preserve">-ibídem, </w:t>
      </w:r>
      <w:hyperlink r:id="rId30" w:tooltip="1712" w:history="1">
        <w:r w:rsidRPr="00EB71FB">
          <w:rPr>
            <w:rStyle w:val="Hipervnculo"/>
            <w:rFonts w:ascii="Arial" w:hAnsi="Arial" w:cs="Arial"/>
            <w:b/>
            <w:color w:val="auto"/>
            <w:u w:val="none"/>
          </w:rPr>
          <w:t>1712</w:t>
        </w:r>
      </w:hyperlink>
      <w:r w:rsidRPr="00EB71FB">
        <w:rPr>
          <w:rFonts w:ascii="Arial" w:hAnsi="Arial" w:cs="Arial"/>
          <w:b/>
        </w:rPr>
        <w:t xml:space="preserve">), hija del </w:t>
      </w:r>
      <w:hyperlink r:id="rId31" w:tooltip="Calvinismo" w:history="1">
        <w:r w:rsidRPr="00EB71FB">
          <w:rPr>
            <w:rStyle w:val="Hipervnculo"/>
            <w:rFonts w:ascii="Arial" w:hAnsi="Arial" w:cs="Arial"/>
            <w:b/>
            <w:color w:val="auto"/>
            <w:u w:val="none"/>
          </w:rPr>
          <w:t>calvinista</w:t>
        </w:r>
      </w:hyperlink>
      <w:r w:rsidRPr="00EB71FB">
        <w:rPr>
          <w:rFonts w:ascii="Arial" w:hAnsi="Arial" w:cs="Arial"/>
          <w:b/>
        </w:rPr>
        <w:t xml:space="preserve"> Jacques Bernard, tuvieron a su hijo Jean-Jacques. Nueve días después de dar a luz, Suzanne falleció. El pequeño Rouss</w:t>
      </w:r>
      <w:r w:rsidRPr="00EB71FB">
        <w:rPr>
          <w:rFonts w:ascii="Arial" w:hAnsi="Arial" w:cs="Arial"/>
          <w:b/>
        </w:rPr>
        <w:t>e</w:t>
      </w:r>
      <w:r w:rsidRPr="00EB71FB">
        <w:rPr>
          <w:rFonts w:ascii="Arial" w:hAnsi="Arial" w:cs="Arial"/>
          <w:b/>
        </w:rPr>
        <w:t>au consideró a sus tíos paternos como sus segundos padres, debido a que desde muy p</w:t>
      </w:r>
      <w:r w:rsidRPr="00EB71FB">
        <w:rPr>
          <w:rFonts w:ascii="Arial" w:hAnsi="Arial" w:cs="Arial"/>
          <w:b/>
        </w:rPr>
        <w:t>e</w:t>
      </w:r>
      <w:r w:rsidRPr="00EB71FB">
        <w:rPr>
          <w:rFonts w:ascii="Arial" w:hAnsi="Arial" w:cs="Arial"/>
          <w:b/>
        </w:rPr>
        <w:t>queño pasó mucho tiempo con ellos y fueron los que lo cuidaron.</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Cuando Rousseau tenía 10 años (</w:t>
      </w:r>
      <w:hyperlink r:id="rId32" w:tooltip="1722" w:history="1">
        <w:r w:rsidRPr="00EB71FB">
          <w:rPr>
            <w:rStyle w:val="Hipervnculo"/>
            <w:rFonts w:ascii="Arial" w:hAnsi="Arial" w:cs="Arial"/>
            <w:b/>
            <w:color w:val="auto"/>
            <w:u w:val="none"/>
          </w:rPr>
          <w:t>1722</w:t>
        </w:r>
      </w:hyperlink>
      <w:r w:rsidRPr="00EB71FB">
        <w:rPr>
          <w:rFonts w:ascii="Arial" w:hAnsi="Arial" w:cs="Arial"/>
          <w:b/>
        </w:rPr>
        <w:t>), su padre se exilió por una acusación infundada y él quedó al cuidado de su tío Samuel. Con esta familia disfrutó de una educación que él considera</w:t>
      </w:r>
      <w:r w:rsidRPr="00EB71FB">
        <w:rPr>
          <w:rFonts w:ascii="Arial" w:hAnsi="Arial" w:cs="Arial"/>
          <w:b/>
        </w:rPr>
        <w:t>r</w:t>
      </w:r>
      <w:r w:rsidRPr="00EB71FB">
        <w:rPr>
          <w:rFonts w:ascii="Arial" w:hAnsi="Arial" w:cs="Arial"/>
          <w:b/>
        </w:rPr>
        <w:t xml:space="preserve">ía ideal, calificando esta época como la más feliz de su vida. Junto con su primo, Rousseau fue enviado como pupilo a la casa del calvinista </w:t>
      </w:r>
      <w:proofErr w:type="spellStart"/>
      <w:r w:rsidRPr="00EB71FB">
        <w:rPr>
          <w:rFonts w:ascii="Arial" w:hAnsi="Arial" w:cs="Arial"/>
          <w:b/>
        </w:rPr>
        <w:t>Lambercier</w:t>
      </w:r>
      <w:proofErr w:type="spellEnd"/>
      <w:r w:rsidRPr="00EB71FB">
        <w:rPr>
          <w:rFonts w:ascii="Arial" w:hAnsi="Arial" w:cs="Arial"/>
          <w:b/>
        </w:rPr>
        <w:t xml:space="preserve"> durante dos años (</w:t>
      </w:r>
      <w:hyperlink r:id="rId33" w:tooltip="1722" w:history="1">
        <w:r w:rsidRPr="00EB71FB">
          <w:rPr>
            <w:rStyle w:val="Hipervnculo"/>
            <w:rFonts w:ascii="Arial" w:hAnsi="Arial" w:cs="Arial"/>
            <w:b/>
            <w:color w:val="auto"/>
            <w:u w:val="none"/>
          </w:rPr>
          <w:t>1722</w:t>
        </w:r>
      </w:hyperlink>
      <w:r w:rsidRPr="00EB71FB">
        <w:rPr>
          <w:rFonts w:ascii="Arial" w:hAnsi="Arial" w:cs="Arial"/>
          <w:b/>
        </w:rPr>
        <w:t>-</w:t>
      </w:r>
      <w:hyperlink r:id="rId34" w:tooltip="1724" w:history="1">
        <w:r w:rsidRPr="00EB71FB">
          <w:rPr>
            <w:rStyle w:val="Hipervnculo"/>
            <w:rFonts w:ascii="Arial" w:hAnsi="Arial" w:cs="Arial"/>
            <w:b/>
            <w:color w:val="auto"/>
            <w:u w:val="none"/>
          </w:rPr>
          <w:t>1724</w:t>
        </w:r>
      </w:hyperlink>
      <w:r w:rsidRPr="00EB71FB">
        <w:rPr>
          <w:rFonts w:ascii="Arial" w:hAnsi="Arial" w:cs="Arial"/>
          <w:b/>
        </w:rPr>
        <w:t xml:space="preserve">). A su regreso en </w:t>
      </w:r>
      <w:hyperlink r:id="rId35" w:tooltip="1725" w:history="1">
        <w:r w:rsidRPr="00EB71FB">
          <w:rPr>
            <w:rStyle w:val="Hipervnculo"/>
            <w:rFonts w:ascii="Arial" w:hAnsi="Arial" w:cs="Arial"/>
            <w:b/>
            <w:color w:val="auto"/>
            <w:u w:val="none"/>
          </w:rPr>
          <w:t>1725</w:t>
        </w:r>
      </w:hyperlink>
      <w:r w:rsidRPr="00EB71FB">
        <w:rPr>
          <w:rFonts w:ascii="Arial" w:hAnsi="Arial" w:cs="Arial"/>
          <w:b/>
        </w:rPr>
        <w:t>, trabajó como aprendiz de reloj</w:t>
      </w:r>
      <w:r w:rsidRPr="00EB71FB">
        <w:rPr>
          <w:rFonts w:ascii="Arial" w:hAnsi="Arial" w:cs="Arial"/>
          <w:b/>
        </w:rPr>
        <w:t>e</w:t>
      </w:r>
      <w:r w:rsidRPr="00EB71FB">
        <w:rPr>
          <w:rFonts w:ascii="Arial" w:hAnsi="Arial" w:cs="Arial"/>
          <w:b/>
        </w:rPr>
        <w:t>ro y, posteriormente, con un maestro grabador (aunque sin terminar su aprendizaje), con quienes desarrolló la suficiente experiencia para vivir de estos oficios toda su vida.</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Renunciar a la libertad es renunciar a la cualidad de hombres, a los derechos de hum</w:t>
      </w:r>
      <w:r w:rsidRPr="00EB71FB">
        <w:rPr>
          <w:rFonts w:ascii="Arial" w:hAnsi="Arial" w:cs="Arial"/>
          <w:b/>
        </w:rPr>
        <w:t>a</w:t>
      </w:r>
      <w:r w:rsidRPr="00EB71FB">
        <w:rPr>
          <w:rFonts w:ascii="Arial" w:hAnsi="Arial" w:cs="Arial"/>
          <w:b/>
        </w:rPr>
        <w:t>nidad e incluso a los deberes.</w:t>
      </w:r>
    </w:p>
    <w:p w:rsidR="00EB71FB" w:rsidRDefault="00EB71FB" w:rsidP="00EB71FB">
      <w:pPr>
        <w:pStyle w:val="NormalWeb"/>
        <w:spacing w:before="0" w:beforeAutospacing="0" w:after="0" w:afterAutospacing="0"/>
        <w:jc w:val="both"/>
        <w:rPr>
          <w:rFonts w:ascii="Arial" w:hAnsi="Arial" w:cs="Arial"/>
          <w:b/>
        </w:rPr>
      </w:pPr>
    </w:p>
    <w:p w:rsidR="00EB71FB" w:rsidRPr="00EB71FB" w:rsidRDefault="00EB71FB" w:rsidP="00EB71FB">
      <w:pPr>
        <w:pStyle w:val="NormalWeb"/>
        <w:spacing w:before="0" w:beforeAutospacing="0" w:after="0" w:afterAutospacing="0"/>
        <w:jc w:val="both"/>
        <w:rPr>
          <w:rFonts w:ascii="Arial" w:hAnsi="Arial" w:cs="Arial"/>
          <w:b/>
        </w:rPr>
      </w:pPr>
    </w:p>
    <w:p w:rsidR="00EB71FB" w:rsidRPr="00EB71FB" w:rsidRDefault="00EB71FB" w:rsidP="00EB71FB">
      <w:pPr>
        <w:jc w:val="both"/>
        <w:rPr>
          <w:b/>
          <w:color w:val="FF0000"/>
        </w:rPr>
      </w:pPr>
      <w:r w:rsidRPr="00EB71FB">
        <w:rPr>
          <w:b/>
          <w:iCs/>
          <w:color w:val="FF0000"/>
        </w:rPr>
        <w:lastRenderedPageBreak/>
        <w:t>El contrato social</w:t>
      </w:r>
    </w:p>
    <w:p w:rsid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Por ello, a los 16 años (</w:t>
      </w:r>
      <w:hyperlink r:id="rId36" w:tooltip="1728" w:history="1">
        <w:r w:rsidRPr="00EB71FB">
          <w:rPr>
            <w:rStyle w:val="Hipervnculo"/>
            <w:rFonts w:ascii="Arial" w:hAnsi="Arial" w:cs="Arial"/>
            <w:b/>
            <w:color w:val="auto"/>
            <w:u w:val="none"/>
          </w:rPr>
          <w:t>1728</w:t>
        </w:r>
      </w:hyperlink>
      <w:r w:rsidRPr="00EB71FB">
        <w:rPr>
          <w:rFonts w:ascii="Arial" w:hAnsi="Arial" w:cs="Arial"/>
          <w:b/>
        </w:rPr>
        <w:t xml:space="preserve">) abandona su ciudad natal. Tras estar peregrinando un tiempo, se estableció en </w:t>
      </w:r>
      <w:hyperlink r:id="rId37" w:tooltip="Annecy" w:history="1">
        <w:proofErr w:type="spellStart"/>
        <w:r w:rsidRPr="00EB71FB">
          <w:rPr>
            <w:rStyle w:val="Hipervnculo"/>
            <w:rFonts w:ascii="Arial" w:hAnsi="Arial" w:cs="Arial"/>
            <w:b/>
            <w:color w:val="auto"/>
            <w:u w:val="none"/>
          </w:rPr>
          <w:t>Annecy</w:t>
        </w:r>
        <w:proofErr w:type="spellEnd"/>
      </w:hyperlink>
      <w:r w:rsidRPr="00EB71FB">
        <w:rPr>
          <w:rFonts w:ascii="Arial" w:hAnsi="Arial" w:cs="Arial"/>
          <w:b/>
        </w:rPr>
        <w:t xml:space="preserve">, siendo tutelado por </w:t>
      </w:r>
      <w:hyperlink r:id="rId38" w:tooltip="Madame de Warens" w:history="1">
        <w:r w:rsidRPr="00EB71FB">
          <w:rPr>
            <w:rStyle w:val="Hipervnculo"/>
            <w:rFonts w:ascii="Arial" w:hAnsi="Arial" w:cs="Arial"/>
            <w:b/>
            <w:color w:val="auto"/>
            <w:u w:val="none"/>
          </w:rPr>
          <w:t xml:space="preserve">Madame de </w:t>
        </w:r>
        <w:proofErr w:type="spellStart"/>
        <w:r w:rsidRPr="00EB71FB">
          <w:rPr>
            <w:rStyle w:val="Hipervnculo"/>
            <w:rFonts w:ascii="Arial" w:hAnsi="Arial" w:cs="Arial"/>
            <w:b/>
            <w:color w:val="auto"/>
            <w:u w:val="none"/>
          </w:rPr>
          <w:t>Warens</w:t>
        </w:r>
        <w:proofErr w:type="spellEnd"/>
      </w:hyperlink>
      <w:r w:rsidRPr="00EB71FB">
        <w:rPr>
          <w:rFonts w:ascii="Arial" w:hAnsi="Arial" w:cs="Arial"/>
          <w:b/>
        </w:rPr>
        <w:t>, una dama ilu</w:t>
      </w:r>
      <w:r w:rsidRPr="00EB71FB">
        <w:rPr>
          <w:rFonts w:ascii="Arial" w:hAnsi="Arial" w:cs="Arial"/>
          <w:b/>
        </w:rPr>
        <w:t>s</w:t>
      </w:r>
      <w:r w:rsidRPr="00EB71FB">
        <w:rPr>
          <w:rFonts w:ascii="Arial" w:hAnsi="Arial" w:cs="Arial"/>
          <w:b/>
        </w:rPr>
        <w:t xml:space="preserve">trada, trece años mayor que él, que le ayudó en su educación y en su afición por la música. A ojos de Rousseau, ella sería una madre y una amante. Residió seis semanas en </w:t>
      </w:r>
      <w:hyperlink r:id="rId39" w:tooltip="Montpellier" w:history="1">
        <w:r w:rsidRPr="00EB71FB">
          <w:rPr>
            <w:rStyle w:val="Hipervnculo"/>
            <w:rFonts w:ascii="Arial" w:hAnsi="Arial" w:cs="Arial"/>
            <w:b/>
            <w:color w:val="auto"/>
            <w:u w:val="none"/>
          </w:rPr>
          <w:t>Montp</w:t>
        </w:r>
        <w:r w:rsidRPr="00EB71FB">
          <w:rPr>
            <w:rStyle w:val="Hipervnculo"/>
            <w:rFonts w:ascii="Arial" w:hAnsi="Arial" w:cs="Arial"/>
            <w:b/>
            <w:color w:val="auto"/>
            <w:u w:val="none"/>
          </w:rPr>
          <w:t>e</w:t>
        </w:r>
        <w:r w:rsidRPr="00EB71FB">
          <w:rPr>
            <w:rStyle w:val="Hipervnculo"/>
            <w:rFonts w:ascii="Arial" w:hAnsi="Arial" w:cs="Arial"/>
            <w:b/>
            <w:color w:val="auto"/>
            <w:u w:val="none"/>
          </w:rPr>
          <w:t>llier</w:t>
        </w:r>
      </w:hyperlink>
      <w:r w:rsidRPr="00EB71FB">
        <w:rPr>
          <w:rFonts w:ascii="Arial" w:hAnsi="Arial" w:cs="Arial"/>
          <w:b/>
        </w:rPr>
        <w:t xml:space="preserve"> por una enfermedad grave, y a su regreso fue preceptor en </w:t>
      </w:r>
      <w:hyperlink r:id="rId40" w:tooltip="Lyon" w:history="1">
        <w:r w:rsidRPr="00EB71FB">
          <w:rPr>
            <w:rStyle w:val="Hipervnculo"/>
            <w:rFonts w:ascii="Arial" w:hAnsi="Arial" w:cs="Arial"/>
            <w:b/>
            <w:color w:val="auto"/>
            <w:u w:val="none"/>
          </w:rPr>
          <w:t>Lyon</w:t>
        </w:r>
      </w:hyperlink>
      <w:r w:rsidRPr="00EB71FB">
        <w:rPr>
          <w:rFonts w:ascii="Arial" w:hAnsi="Arial" w:cs="Arial"/>
          <w:b/>
        </w:rPr>
        <w:t xml:space="preserve"> y tuvo contacto con </w:t>
      </w:r>
      <w:hyperlink r:id="rId41" w:tooltip="Bernard le Bovier de Fontenelle" w:history="1">
        <w:proofErr w:type="spellStart"/>
        <w:r w:rsidRPr="00EB71FB">
          <w:rPr>
            <w:rStyle w:val="Hipervnculo"/>
            <w:rFonts w:ascii="Arial" w:hAnsi="Arial" w:cs="Arial"/>
            <w:b/>
            <w:color w:val="auto"/>
            <w:u w:val="none"/>
          </w:rPr>
          <w:t>Fontenelle</w:t>
        </w:r>
        <w:proofErr w:type="spellEnd"/>
      </w:hyperlink>
      <w:r w:rsidRPr="00EB71FB">
        <w:rPr>
          <w:rFonts w:ascii="Arial" w:hAnsi="Arial" w:cs="Arial"/>
          <w:b/>
        </w:rPr>
        <w:t xml:space="preserve">, </w:t>
      </w:r>
      <w:hyperlink r:id="rId42" w:tooltip="Denis Diderot" w:history="1">
        <w:proofErr w:type="spellStart"/>
        <w:r w:rsidRPr="00EB71FB">
          <w:rPr>
            <w:rStyle w:val="Hipervnculo"/>
            <w:rFonts w:ascii="Arial" w:hAnsi="Arial" w:cs="Arial"/>
            <w:b/>
            <w:color w:val="auto"/>
            <w:u w:val="none"/>
          </w:rPr>
          <w:t>Diderot</w:t>
        </w:r>
        <w:proofErr w:type="spellEnd"/>
      </w:hyperlink>
      <w:r w:rsidRPr="00EB71FB">
        <w:rPr>
          <w:rFonts w:ascii="Arial" w:hAnsi="Arial" w:cs="Arial"/>
          <w:b/>
        </w:rPr>
        <w:t xml:space="preserve"> o </w:t>
      </w:r>
      <w:hyperlink r:id="rId43" w:tooltip="Pierre de Marivaux" w:history="1">
        <w:proofErr w:type="spellStart"/>
        <w:r w:rsidRPr="00EB71FB">
          <w:rPr>
            <w:rStyle w:val="Hipervnculo"/>
            <w:rFonts w:ascii="Arial" w:hAnsi="Arial" w:cs="Arial"/>
            <w:b/>
            <w:color w:val="auto"/>
            <w:u w:val="none"/>
          </w:rPr>
          <w:t>Marivaux</w:t>
        </w:r>
        <w:proofErr w:type="spellEnd"/>
      </w:hyperlink>
      <w:r w:rsidRPr="00EB71FB">
        <w:rPr>
          <w:rFonts w:ascii="Arial" w:hAnsi="Arial" w:cs="Arial"/>
          <w:b/>
        </w:rPr>
        <w:t>. Forjando un carácter de "paseante solitario" mientras r</w:t>
      </w:r>
      <w:r w:rsidRPr="00EB71FB">
        <w:rPr>
          <w:rFonts w:ascii="Arial" w:hAnsi="Arial" w:cs="Arial"/>
          <w:b/>
        </w:rPr>
        <w:t>e</w:t>
      </w:r>
      <w:r w:rsidRPr="00EB71FB">
        <w:rPr>
          <w:rFonts w:ascii="Arial" w:hAnsi="Arial" w:cs="Arial"/>
          <w:b/>
        </w:rPr>
        <w:t xml:space="preserve">corría kilómetros y kilómetros por los </w:t>
      </w:r>
      <w:hyperlink r:id="rId44" w:tooltip="Alpes" w:history="1">
        <w:r w:rsidRPr="00EB71FB">
          <w:rPr>
            <w:rStyle w:val="Hipervnculo"/>
            <w:rFonts w:ascii="Arial" w:hAnsi="Arial" w:cs="Arial"/>
            <w:b/>
            <w:color w:val="auto"/>
            <w:u w:val="none"/>
          </w:rPr>
          <w:t>A</w:t>
        </w:r>
        <w:r w:rsidRPr="00EB71FB">
          <w:rPr>
            <w:rStyle w:val="Hipervnculo"/>
            <w:rFonts w:ascii="Arial" w:hAnsi="Arial" w:cs="Arial"/>
            <w:b/>
            <w:color w:val="auto"/>
            <w:u w:val="none"/>
          </w:rPr>
          <w:t>l</w:t>
        </w:r>
        <w:r w:rsidRPr="00EB71FB">
          <w:rPr>
            <w:rStyle w:val="Hipervnculo"/>
            <w:rFonts w:ascii="Arial" w:hAnsi="Arial" w:cs="Arial"/>
            <w:b/>
            <w:color w:val="auto"/>
            <w:u w:val="none"/>
          </w:rPr>
          <w:t>pes</w:t>
        </w:r>
      </w:hyperlink>
      <w:r w:rsidRPr="00EB71FB">
        <w:rPr>
          <w:rFonts w:ascii="Arial" w:hAnsi="Arial" w:cs="Arial"/>
          <w:b/>
        </w:rPr>
        <w:t>, Rousseau ejerció de periodista.</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En </w:t>
      </w:r>
      <w:hyperlink r:id="rId45" w:tooltip="1745" w:history="1">
        <w:r w:rsidRPr="00EB71FB">
          <w:rPr>
            <w:rStyle w:val="Hipervnculo"/>
            <w:rFonts w:ascii="Arial" w:hAnsi="Arial" w:cs="Arial"/>
            <w:b/>
            <w:color w:val="auto"/>
            <w:u w:val="none"/>
          </w:rPr>
          <w:t>1745</w:t>
        </w:r>
      </w:hyperlink>
      <w:r w:rsidRPr="00EB71FB">
        <w:rPr>
          <w:rFonts w:ascii="Arial" w:hAnsi="Arial" w:cs="Arial"/>
          <w:b/>
        </w:rPr>
        <w:t xml:space="preserve">, con 33 años vuelve a </w:t>
      </w:r>
      <w:hyperlink r:id="rId46" w:tooltip="París" w:history="1">
        <w:r w:rsidRPr="00EB71FB">
          <w:rPr>
            <w:rStyle w:val="Hipervnculo"/>
            <w:rFonts w:ascii="Arial" w:hAnsi="Arial" w:cs="Arial"/>
            <w:b/>
            <w:color w:val="auto"/>
            <w:u w:val="none"/>
          </w:rPr>
          <w:t>París</w:t>
        </w:r>
      </w:hyperlink>
      <w:r w:rsidRPr="00EB71FB">
        <w:rPr>
          <w:rFonts w:ascii="Arial" w:hAnsi="Arial" w:cs="Arial"/>
          <w:b/>
        </w:rPr>
        <w:t xml:space="preserve">, donde convive con </w:t>
      </w:r>
      <w:proofErr w:type="spellStart"/>
      <w:r w:rsidRPr="00EB71FB">
        <w:rPr>
          <w:rFonts w:ascii="Arial" w:hAnsi="Arial" w:cs="Arial"/>
          <w:b/>
        </w:rPr>
        <w:t>Thérèse</w:t>
      </w:r>
      <w:proofErr w:type="spellEnd"/>
      <w:r w:rsidRPr="00EB71FB">
        <w:rPr>
          <w:rFonts w:ascii="Arial" w:hAnsi="Arial" w:cs="Arial"/>
          <w:b/>
        </w:rPr>
        <w:t xml:space="preserve"> </w:t>
      </w:r>
      <w:proofErr w:type="spellStart"/>
      <w:r w:rsidRPr="00EB71FB">
        <w:rPr>
          <w:rFonts w:ascii="Arial" w:hAnsi="Arial" w:cs="Arial"/>
          <w:b/>
        </w:rPr>
        <w:t>Levasseur</w:t>
      </w:r>
      <w:proofErr w:type="spellEnd"/>
      <w:r w:rsidRPr="00EB71FB">
        <w:rPr>
          <w:rFonts w:ascii="Arial" w:hAnsi="Arial" w:cs="Arial"/>
          <w:b/>
        </w:rPr>
        <w:t>, una modista analfabeta con quien tiene cinco hijos y a quien convence para entregarlos al hospicio co</w:t>
      </w:r>
      <w:r w:rsidRPr="00EB71FB">
        <w:rPr>
          <w:rFonts w:ascii="Arial" w:hAnsi="Arial" w:cs="Arial"/>
          <w:b/>
        </w:rPr>
        <w:t>n</w:t>
      </w:r>
      <w:r w:rsidRPr="00EB71FB">
        <w:rPr>
          <w:rFonts w:ascii="Arial" w:hAnsi="Arial" w:cs="Arial"/>
          <w:b/>
        </w:rPr>
        <w:t>forme van naciendo. Al principio dijo que carecía de medios para mantener una familia, p</w:t>
      </w:r>
      <w:r w:rsidRPr="00EB71FB">
        <w:rPr>
          <w:rFonts w:ascii="Arial" w:hAnsi="Arial" w:cs="Arial"/>
          <w:b/>
        </w:rPr>
        <w:t>e</w:t>
      </w:r>
      <w:r w:rsidRPr="00EB71FB">
        <w:rPr>
          <w:rFonts w:ascii="Arial" w:hAnsi="Arial" w:cs="Arial"/>
          <w:b/>
        </w:rPr>
        <w:t>ro más tarde, en el volumen IX de sus Confesiones, sostuvo haberlo hecho para aparta</w:t>
      </w:r>
      <w:r w:rsidRPr="00EB71FB">
        <w:rPr>
          <w:rFonts w:ascii="Arial" w:hAnsi="Arial" w:cs="Arial"/>
          <w:b/>
        </w:rPr>
        <w:t>r</w:t>
      </w:r>
      <w:r w:rsidRPr="00EB71FB">
        <w:rPr>
          <w:rFonts w:ascii="Arial" w:hAnsi="Arial" w:cs="Arial"/>
          <w:b/>
        </w:rPr>
        <w:t>los de la nefasta influencia de su familia política: «Pensar en encomendarlos a una familia sin educación, para que los educ</w:t>
      </w:r>
      <w:r w:rsidRPr="00EB71FB">
        <w:rPr>
          <w:rFonts w:ascii="Arial" w:hAnsi="Arial" w:cs="Arial"/>
          <w:b/>
        </w:rPr>
        <w:t>a</w:t>
      </w:r>
      <w:r w:rsidRPr="00EB71FB">
        <w:rPr>
          <w:rFonts w:ascii="Arial" w:hAnsi="Arial" w:cs="Arial"/>
          <w:b/>
        </w:rPr>
        <w:t>ra aún peor, me hacía temblar. La educación del hospicio no podía ser peor que eso».</w:t>
      </w:r>
    </w:p>
    <w:p w:rsidR="00EB71FB" w:rsidRPr="00EB71FB" w:rsidRDefault="00EB71FB" w:rsidP="00EB71FB">
      <w:pPr>
        <w:pStyle w:val="NormalWeb"/>
        <w:spacing w:before="0" w:beforeAutospacing="0" w:after="0" w:afterAutospacing="0"/>
        <w:jc w:val="both"/>
        <w:rPr>
          <w:rFonts w:ascii="Arial" w:hAnsi="Arial" w:cs="Arial"/>
          <w:b/>
        </w:rPr>
      </w:pPr>
    </w:p>
    <w:p w:rsidR="00EB71FB" w:rsidRP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En esta época contacta con </w:t>
      </w:r>
      <w:hyperlink r:id="rId47" w:tooltip="Voltaire" w:history="1">
        <w:r w:rsidRPr="00EB71FB">
          <w:rPr>
            <w:rStyle w:val="Hipervnculo"/>
            <w:rFonts w:ascii="Arial" w:hAnsi="Arial" w:cs="Arial"/>
            <w:b/>
            <w:color w:val="auto"/>
            <w:u w:val="none"/>
          </w:rPr>
          <w:t>Voltaire</w:t>
        </w:r>
      </w:hyperlink>
      <w:r w:rsidRPr="00EB71FB">
        <w:rPr>
          <w:rFonts w:ascii="Arial" w:hAnsi="Arial" w:cs="Arial"/>
          <w:b/>
        </w:rPr>
        <w:t xml:space="preserve">, </w:t>
      </w:r>
      <w:hyperlink r:id="rId48" w:tooltip="D'Alembert" w:history="1">
        <w:proofErr w:type="spellStart"/>
        <w:r w:rsidRPr="00EB71FB">
          <w:rPr>
            <w:rStyle w:val="Hipervnculo"/>
            <w:rFonts w:ascii="Arial" w:hAnsi="Arial" w:cs="Arial"/>
            <w:b/>
            <w:color w:val="auto"/>
            <w:u w:val="none"/>
          </w:rPr>
          <w:t>D'Alembert</w:t>
        </w:r>
        <w:proofErr w:type="spellEnd"/>
      </w:hyperlink>
      <w:r w:rsidRPr="00EB71FB">
        <w:rPr>
          <w:rFonts w:ascii="Arial" w:hAnsi="Arial" w:cs="Arial"/>
          <w:b/>
        </w:rPr>
        <w:t xml:space="preserve">, </w:t>
      </w:r>
      <w:hyperlink r:id="rId49" w:tooltip="Jean-Philippe Rameau" w:history="1">
        <w:proofErr w:type="spellStart"/>
        <w:r w:rsidRPr="00EB71FB">
          <w:rPr>
            <w:rStyle w:val="Hipervnculo"/>
            <w:rFonts w:ascii="Arial" w:hAnsi="Arial" w:cs="Arial"/>
            <w:b/>
            <w:color w:val="auto"/>
            <w:u w:val="none"/>
          </w:rPr>
          <w:t>Rameau</w:t>
        </w:r>
        <w:proofErr w:type="spellEnd"/>
      </w:hyperlink>
      <w:r w:rsidRPr="00EB71FB">
        <w:rPr>
          <w:rFonts w:ascii="Arial" w:hAnsi="Arial" w:cs="Arial"/>
          <w:b/>
        </w:rPr>
        <w:t xml:space="preserve"> y, de nuevo, con </w:t>
      </w:r>
      <w:hyperlink r:id="rId50" w:tooltip="Diderot" w:history="1">
        <w:proofErr w:type="spellStart"/>
        <w:r w:rsidRPr="00EB71FB">
          <w:rPr>
            <w:rStyle w:val="Hipervnculo"/>
            <w:rFonts w:ascii="Arial" w:hAnsi="Arial" w:cs="Arial"/>
            <w:b/>
            <w:color w:val="auto"/>
            <w:u w:val="none"/>
          </w:rPr>
          <w:t>Diderot</w:t>
        </w:r>
        <w:proofErr w:type="spellEnd"/>
      </w:hyperlink>
      <w:r w:rsidRPr="00EB71FB">
        <w:rPr>
          <w:rFonts w:ascii="Arial" w:hAnsi="Arial" w:cs="Arial"/>
          <w:b/>
        </w:rPr>
        <w:t>, y e</w:t>
      </w:r>
      <w:r w:rsidRPr="00EB71FB">
        <w:rPr>
          <w:rFonts w:ascii="Arial" w:hAnsi="Arial" w:cs="Arial"/>
          <w:b/>
        </w:rPr>
        <w:t>s</w:t>
      </w:r>
      <w:r w:rsidRPr="00EB71FB">
        <w:rPr>
          <w:rFonts w:ascii="Arial" w:hAnsi="Arial" w:cs="Arial"/>
          <w:b/>
        </w:rPr>
        <w:t xml:space="preserve">cribe sus obras más reconocidas. Cuando la </w:t>
      </w:r>
      <w:hyperlink r:id="rId51" w:tooltip="Academia Francesa" w:history="1">
        <w:r w:rsidRPr="00EB71FB">
          <w:rPr>
            <w:rStyle w:val="Hipervnculo"/>
            <w:rFonts w:ascii="Arial" w:hAnsi="Arial" w:cs="Arial"/>
            <w:b/>
            <w:color w:val="auto"/>
            <w:u w:val="none"/>
          </w:rPr>
          <w:t>Academia Francesa</w:t>
        </w:r>
      </w:hyperlink>
      <w:r w:rsidRPr="00EB71FB">
        <w:rPr>
          <w:rFonts w:ascii="Arial" w:hAnsi="Arial" w:cs="Arial"/>
          <w:b/>
        </w:rPr>
        <w:t xml:space="preserve"> propuso en </w:t>
      </w:r>
      <w:hyperlink r:id="rId52" w:tooltip="1750" w:history="1">
        <w:r w:rsidRPr="00EB71FB">
          <w:rPr>
            <w:rStyle w:val="Hipervnculo"/>
            <w:rFonts w:ascii="Arial" w:hAnsi="Arial" w:cs="Arial"/>
            <w:b/>
            <w:color w:val="auto"/>
            <w:u w:val="none"/>
          </w:rPr>
          <w:t>1750</w:t>
        </w:r>
      </w:hyperlink>
      <w:r w:rsidRPr="00EB71FB">
        <w:rPr>
          <w:rFonts w:ascii="Arial" w:hAnsi="Arial" w:cs="Arial"/>
          <w:b/>
        </w:rPr>
        <w:t xml:space="preserve"> el s</w:t>
      </w:r>
      <w:r w:rsidRPr="00EB71FB">
        <w:rPr>
          <w:rFonts w:ascii="Arial" w:hAnsi="Arial" w:cs="Arial"/>
          <w:b/>
        </w:rPr>
        <w:t>i</w:t>
      </w:r>
      <w:r w:rsidRPr="00EB71FB">
        <w:rPr>
          <w:rFonts w:ascii="Arial" w:hAnsi="Arial" w:cs="Arial"/>
          <w:b/>
        </w:rPr>
        <w:t xml:space="preserve">guiente dilema: </w:t>
      </w:r>
      <w:r w:rsidRPr="00EB71FB">
        <w:rPr>
          <w:rFonts w:ascii="Arial" w:hAnsi="Arial" w:cs="Arial"/>
          <w:b/>
          <w:iCs/>
        </w:rPr>
        <w:t>¿Contribuyen las artes y las ciencias a corromper al individuo?</w:t>
      </w:r>
      <w:r w:rsidRPr="00EB71FB">
        <w:rPr>
          <w:rFonts w:ascii="Arial" w:hAnsi="Arial" w:cs="Arial"/>
          <w:b/>
        </w:rPr>
        <w:t>, Rousseau ganó respondiendo que sí, pues las artes y las ciencias a su juicio suponen una decade</w:t>
      </w:r>
      <w:r w:rsidRPr="00EB71FB">
        <w:rPr>
          <w:rFonts w:ascii="Arial" w:hAnsi="Arial" w:cs="Arial"/>
          <w:b/>
        </w:rPr>
        <w:t>n</w:t>
      </w:r>
      <w:r w:rsidRPr="00EB71FB">
        <w:rPr>
          <w:rFonts w:ascii="Arial" w:hAnsi="Arial" w:cs="Arial"/>
          <w:b/>
        </w:rPr>
        <w:t>cia cultural. A partir de aquí, la fama llama a su puerta. Empieza a asistir a salones paris</w:t>
      </w:r>
      <w:r w:rsidRPr="00EB71FB">
        <w:rPr>
          <w:rFonts w:ascii="Arial" w:hAnsi="Arial" w:cs="Arial"/>
          <w:b/>
        </w:rPr>
        <w:t>i</w:t>
      </w:r>
      <w:r w:rsidRPr="00EB71FB">
        <w:rPr>
          <w:rFonts w:ascii="Arial" w:hAnsi="Arial" w:cs="Arial"/>
          <w:b/>
        </w:rPr>
        <w:t xml:space="preserve">nos, critica la </w:t>
      </w:r>
      <w:hyperlink r:id="rId53" w:tooltip="Música francesa (aún no redactado)" w:history="1">
        <w:r w:rsidRPr="00EB71FB">
          <w:rPr>
            <w:rStyle w:val="Hipervnculo"/>
            <w:rFonts w:ascii="Arial" w:hAnsi="Arial" w:cs="Arial"/>
            <w:b/>
            <w:color w:val="auto"/>
            <w:u w:val="none"/>
          </w:rPr>
          <w:t>música francesa</w:t>
        </w:r>
      </w:hyperlink>
      <w:r w:rsidRPr="00EB71FB">
        <w:rPr>
          <w:rFonts w:ascii="Arial" w:hAnsi="Arial" w:cs="Arial"/>
          <w:b/>
        </w:rPr>
        <w:t xml:space="preserve"> en </w:t>
      </w:r>
      <w:hyperlink r:id="rId54" w:tooltip="Querella de los bufones" w:history="1">
        <w:r w:rsidRPr="00EB71FB">
          <w:rPr>
            <w:rStyle w:val="Hipervnculo"/>
            <w:rFonts w:ascii="Arial" w:hAnsi="Arial" w:cs="Arial"/>
            <w:b/>
            <w:color w:val="auto"/>
            <w:u w:val="none"/>
          </w:rPr>
          <w:t xml:space="preserve">la Querelle des </w:t>
        </w:r>
        <w:proofErr w:type="spellStart"/>
        <w:r w:rsidRPr="00EB71FB">
          <w:rPr>
            <w:rStyle w:val="Hipervnculo"/>
            <w:rFonts w:ascii="Arial" w:hAnsi="Arial" w:cs="Arial"/>
            <w:b/>
            <w:color w:val="auto"/>
            <w:u w:val="none"/>
          </w:rPr>
          <w:t>Buffons</w:t>
        </w:r>
        <w:proofErr w:type="spellEnd"/>
      </w:hyperlink>
      <w:r w:rsidRPr="00EB71FB">
        <w:rPr>
          <w:rFonts w:ascii="Arial" w:hAnsi="Arial" w:cs="Arial"/>
          <w:b/>
        </w:rPr>
        <w:t xml:space="preserve"> con el apoyo de los enciclop</w:t>
      </w:r>
      <w:r w:rsidRPr="00EB71FB">
        <w:rPr>
          <w:rFonts w:ascii="Arial" w:hAnsi="Arial" w:cs="Arial"/>
          <w:b/>
        </w:rPr>
        <w:t>e</w:t>
      </w:r>
      <w:r w:rsidRPr="00EB71FB">
        <w:rPr>
          <w:rFonts w:ascii="Arial" w:hAnsi="Arial" w:cs="Arial"/>
          <w:b/>
        </w:rPr>
        <w:t xml:space="preserve">distas y su, por aquel entonces, íntimo amigo </w:t>
      </w:r>
      <w:hyperlink r:id="rId55" w:tooltip="Frédéric-Melchior Grimm" w:history="1">
        <w:proofErr w:type="spellStart"/>
        <w:r w:rsidRPr="00EB71FB">
          <w:rPr>
            <w:rStyle w:val="Hipervnculo"/>
            <w:rFonts w:ascii="Arial" w:hAnsi="Arial" w:cs="Arial"/>
            <w:b/>
            <w:color w:val="auto"/>
            <w:u w:val="none"/>
          </w:rPr>
          <w:t>Frédéric-Melchior</w:t>
        </w:r>
        <w:proofErr w:type="spellEnd"/>
        <w:r w:rsidRPr="00EB71FB">
          <w:rPr>
            <w:rStyle w:val="Hipervnculo"/>
            <w:rFonts w:ascii="Arial" w:hAnsi="Arial" w:cs="Arial"/>
            <w:b/>
            <w:color w:val="auto"/>
            <w:u w:val="none"/>
          </w:rPr>
          <w:t xml:space="preserve"> Grimm</w:t>
        </w:r>
      </w:hyperlink>
      <w:r w:rsidRPr="00EB71FB">
        <w:rPr>
          <w:rFonts w:ascii="Arial" w:hAnsi="Arial" w:cs="Arial"/>
          <w:b/>
        </w:rPr>
        <w:t>.</w:t>
      </w:r>
    </w:p>
    <w:p w:rsidR="00EB71FB" w:rsidRPr="00EB71FB" w:rsidRDefault="00EB71FB" w:rsidP="00EB71FB">
      <w:pPr>
        <w:jc w:val="both"/>
        <w:rPr>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Las exigencias de sus amigos y sus opiniones lo distancian de ellos, Rousseau se siente traicionado y atac</w:t>
      </w:r>
      <w:r w:rsidRPr="00EB71FB">
        <w:rPr>
          <w:rFonts w:ascii="Arial" w:hAnsi="Arial" w:cs="Arial"/>
          <w:b/>
        </w:rPr>
        <w:t>a</w:t>
      </w:r>
      <w:r w:rsidRPr="00EB71FB">
        <w:rPr>
          <w:rFonts w:ascii="Arial" w:hAnsi="Arial" w:cs="Arial"/>
          <w:b/>
        </w:rPr>
        <w:t xml:space="preserve">do y abandona </w:t>
      </w:r>
      <w:proofErr w:type="spellStart"/>
      <w:r w:rsidRPr="00EB71FB">
        <w:rPr>
          <w:rFonts w:ascii="Arial" w:hAnsi="Arial" w:cs="Arial"/>
          <w:b/>
        </w:rPr>
        <w:t>Ermitage</w:t>
      </w:r>
      <w:proofErr w:type="spellEnd"/>
      <w:r w:rsidRPr="00EB71FB">
        <w:rPr>
          <w:rFonts w:ascii="Arial" w:hAnsi="Arial" w:cs="Arial"/>
          <w:b/>
        </w:rPr>
        <w:t xml:space="preserve">, casa rural que le amuebló Mme. </w:t>
      </w:r>
      <w:proofErr w:type="spellStart"/>
      <w:r w:rsidRPr="00EB71FB">
        <w:rPr>
          <w:rFonts w:ascii="Arial" w:hAnsi="Arial" w:cs="Arial"/>
          <w:b/>
        </w:rPr>
        <w:t>d'Epinay</w:t>
      </w:r>
      <w:proofErr w:type="spellEnd"/>
      <w:r w:rsidRPr="00EB71FB">
        <w:rPr>
          <w:rFonts w:ascii="Arial" w:hAnsi="Arial" w:cs="Arial"/>
          <w:b/>
        </w:rPr>
        <w:t xml:space="preserve"> en 1756.</w:t>
      </w:r>
      <w:r>
        <w:rPr>
          <w:rFonts w:ascii="Arial" w:hAnsi="Arial" w:cs="Arial"/>
          <w:b/>
        </w:rPr>
        <w:t xml:space="preserve">  </w:t>
      </w:r>
      <w:r w:rsidRPr="00EB71FB">
        <w:rPr>
          <w:rFonts w:ascii="Arial" w:hAnsi="Arial" w:cs="Arial"/>
          <w:b/>
        </w:rPr>
        <w:t xml:space="preserve">La publicación de </w:t>
      </w:r>
      <w:hyperlink r:id="rId56" w:tooltip="Emilio, o De la educación" w:history="1">
        <w:r w:rsidRPr="00EB71FB">
          <w:rPr>
            <w:rStyle w:val="Hipervnculo"/>
            <w:rFonts w:ascii="Arial" w:hAnsi="Arial" w:cs="Arial"/>
            <w:b/>
            <w:iCs/>
            <w:color w:val="auto"/>
            <w:u w:val="none"/>
          </w:rPr>
          <w:t>Emilio, o De la educación</w:t>
        </w:r>
      </w:hyperlink>
      <w:r w:rsidRPr="00EB71FB">
        <w:rPr>
          <w:rFonts w:ascii="Arial" w:hAnsi="Arial" w:cs="Arial"/>
          <w:b/>
        </w:rPr>
        <w:t xml:space="preserve"> y de </w:t>
      </w:r>
      <w:hyperlink r:id="rId57" w:tooltip="El contrato social" w:history="1">
        <w:r w:rsidRPr="00EB71FB">
          <w:rPr>
            <w:rStyle w:val="Hipervnculo"/>
            <w:rFonts w:ascii="Arial" w:hAnsi="Arial" w:cs="Arial"/>
            <w:b/>
            <w:iCs/>
            <w:color w:val="auto"/>
            <w:u w:val="none"/>
          </w:rPr>
          <w:t>El contrato social</w:t>
        </w:r>
      </w:hyperlink>
      <w:r w:rsidRPr="00EB71FB">
        <w:rPr>
          <w:rFonts w:ascii="Arial" w:hAnsi="Arial" w:cs="Arial"/>
          <w:b/>
        </w:rPr>
        <w:t xml:space="preserve"> lo hacen treme</w:t>
      </w:r>
      <w:r w:rsidRPr="00EB71FB">
        <w:rPr>
          <w:rFonts w:ascii="Arial" w:hAnsi="Arial" w:cs="Arial"/>
          <w:b/>
        </w:rPr>
        <w:t>n</w:t>
      </w:r>
      <w:r w:rsidRPr="00EB71FB">
        <w:rPr>
          <w:rFonts w:ascii="Arial" w:hAnsi="Arial" w:cs="Arial"/>
          <w:b/>
        </w:rPr>
        <w:t xml:space="preserve">damente impopular, hasta el punto de que lo destierran de Francia; marcha a Suiza, donde es acogido como protegido de </w:t>
      </w:r>
      <w:hyperlink r:id="rId58" w:tooltip="Lord Keith (aún no redactado)" w:history="1">
        <w:r w:rsidRPr="00EB71FB">
          <w:rPr>
            <w:rStyle w:val="Hipervnculo"/>
            <w:rFonts w:ascii="Arial" w:hAnsi="Arial" w:cs="Arial"/>
            <w:b/>
            <w:color w:val="auto"/>
            <w:u w:val="none"/>
          </w:rPr>
          <w:t>Lord Keith</w:t>
        </w:r>
      </w:hyperlink>
      <w:r w:rsidRPr="00EB71FB">
        <w:rPr>
          <w:rFonts w:ascii="Arial" w:hAnsi="Arial" w:cs="Arial"/>
          <w:b/>
        </w:rPr>
        <w:t xml:space="preserve">, pero su casa en </w:t>
      </w:r>
      <w:hyperlink r:id="rId59" w:tooltip="Môtiers" w:history="1">
        <w:proofErr w:type="spellStart"/>
        <w:r w:rsidRPr="00EB71FB">
          <w:rPr>
            <w:rStyle w:val="Hipervnculo"/>
            <w:rFonts w:ascii="Arial" w:hAnsi="Arial" w:cs="Arial"/>
            <w:b/>
            <w:color w:val="auto"/>
            <w:u w:val="none"/>
          </w:rPr>
          <w:t>Môtiers</w:t>
        </w:r>
        <w:proofErr w:type="spellEnd"/>
      </w:hyperlink>
      <w:r w:rsidRPr="00EB71FB">
        <w:rPr>
          <w:rFonts w:ascii="Arial" w:hAnsi="Arial" w:cs="Arial"/>
          <w:b/>
        </w:rPr>
        <w:t xml:space="preserve"> es apedreada por una tu</w:t>
      </w:r>
      <w:r w:rsidRPr="00EB71FB">
        <w:rPr>
          <w:rFonts w:ascii="Arial" w:hAnsi="Arial" w:cs="Arial"/>
          <w:b/>
        </w:rPr>
        <w:t>r</w:t>
      </w:r>
      <w:r w:rsidRPr="00EB71FB">
        <w:rPr>
          <w:rFonts w:ascii="Arial" w:hAnsi="Arial" w:cs="Arial"/>
          <w:b/>
        </w:rPr>
        <w:t>ba furiosa en 1765.</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Su amigo </w:t>
      </w:r>
      <w:hyperlink r:id="rId60" w:tooltip="David Hume" w:history="1">
        <w:proofErr w:type="spellStart"/>
        <w:r w:rsidRPr="00EB71FB">
          <w:rPr>
            <w:rStyle w:val="Hipervnculo"/>
            <w:rFonts w:ascii="Arial" w:hAnsi="Arial" w:cs="Arial"/>
            <w:b/>
            <w:color w:val="auto"/>
            <w:u w:val="none"/>
          </w:rPr>
          <w:t>Hume</w:t>
        </w:r>
        <w:proofErr w:type="spellEnd"/>
      </w:hyperlink>
      <w:r w:rsidRPr="00EB71FB">
        <w:rPr>
          <w:rFonts w:ascii="Arial" w:hAnsi="Arial" w:cs="Arial"/>
          <w:b/>
        </w:rPr>
        <w:t xml:space="preserve"> lo acogió junto con </w:t>
      </w:r>
      <w:proofErr w:type="spellStart"/>
      <w:r w:rsidRPr="00EB71FB">
        <w:rPr>
          <w:rFonts w:ascii="Arial" w:hAnsi="Arial" w:cs="Arial"/>
          <w:b/>
        </w:rPr>
        <w:t>Thérèse</w:t>
      </w:r>
      <w:proofErr w:type="spellEnd"/>
      <w:r w:rsidRPr="00EB71FB">
        <w:rPr>
          <w:rFonts w:ascii="Arial" w:hAnsi="Arial" w:cs="Arial"/>
          <w:b/>
        </w:rPr>
        <w:t xml:space="preserve"> en </w:t>
      </w:r>
      <w:hyperlink r:id="rId61" w:tooltip="Inglaterra" w:history="1">
        <w:r w:rsidRPr="00EB71FB">
          <w:rPr>
            <w:rStyle w:val="Hipervnculo"/>
            <w:rFonts w:ascii="Arial" w:hAnsi="Arial" w:cs="Arial"/>
            <w:b/>
            <w:color w:val="auto"/>
            <w:u w:val="none"/>
          </w:rPr>
          <w:t>Inglaterra</w:t>
        </w:r>
      </w:hyperlink>
      <w:r w:rsidRPr="00EB71FB">
        <w:rPr>
          <w:rFonts w:ascii="Arial" w:hAnsi="Arial" w:cs="Arial"/>
          <w:b/>
        </w:rPr>
        <w:t>, y vivieron retirados en el campo dura</w:t>
      </w:r>
      <w:r w:rsidRPr="00EB71FB">
        <w:rPr>
          <w:rFonts w:ascii="Arial" w:hAnsi="Arial" w:cs="Arial"/>
          <w:b/>
        </w:rPr>
        <w:t>n</w:t>
      </w:r>
      <w:r w:rsidRPr="00EB71FB">
        <w:rPr>
          <w:rFonts w:ascii="Arial" w:hAnsi="Arial" w:cs="Arial"/>
          <w:b/>
        </w:rPr>
        <w:t>te dos años (</w:t>
      </w:r>
      <w:hyperlink r:id="rId62" w:tooltip="1765" w:history="1">
        <w:r w:rsidRPr="00EB71FB">
          <w:rPr>
            <w:rStyle w:val="Hipervnculo"/>
            <w:rFonts w:ascii="Arial" w:hAnsi="Arial" w:cs="Arial"/>
            <w:b/>
            <w:color w:val="auto"/>
            <w:u w:val="none"/>
          </w:rPr>
          <w:t>1765</w:t>
        </w:r>
      </w:hyperlink>
      <w:r w:rsidRPr="00EB71FB">
        <w:rPr>
          <w:rFonts w:ascii="Arial" w:hAnsi="Arial" w:cs="Arial"/>
          <w:b/>
        </w:rPr>
        <w:t>-</w:t>
      </w:r>
      <w:hyperlink r:id="rId63" w:tooltip="1767" w:history="1">
        <w:r w:rsidRPr="00EB71FB">
          <w:rPr>
            <w:rStyle w:val="Hipervnculo"/>
            <w:rFonts w:ascii="Arial" w:hAnsi="Arial" w:cs="Arial"/>
            <w:b/>
            <w:color w:val="auto"/>
            <w:u w:val="none"/>
          </w:rPr>
          <w:t>1767</w:t>
        </w:r>
      </w:hyperlink>
      <w:r w:rsidRPr="00EB71FB">
        <w:rPr>
          <w:rFonts w:ascii="Arial" w:hAnsi="Arial" w:cs="Arial"/>
          <w:b/>
        </w:rPr>
        <w:t xml:space="preserve">), debido a la opinión que la mayoría de los ingleses tenía de él: un loco, malo y peligroso hombre que vive en pecado con </w:t>
      </w:r>
      <w:proofErr w:type="spellStart"/>
      <w:r w:rsidRPr="00EB71FB">
        <w:rPr>
          <w:rFonts w:ascii="Arial" w:hAnsi="Arial" w:cs="Arial"/>
          <w:b/>
        </w:rPr>
        <w:t>Thérèse</w:t>
      </w:r>
      <w:proofErr w:type="spellEnd"/>
      <w:r w:rsidRPr="00EB71FB">
        <w:rPr>
          <w:rFonts w:ascii="Arial" w:hAnsi="Arial" w:cs="Arial"/>
          <w:b/>
        </w:rPr>
        <w:t xml:space="preserve">. En </w:t>
      </w:r>
      <w:hyperlink r:id="rId64" w:tooltip="1767" w:history="1">
        <w:r w:rsidRPr="00EB71FB">
          <w:rPr>
            <w:rStyle w:val="Hipervnculo"/>
            <w:rFonts w:ascii="Arial" w:hAnsi="Arial" w:cs="Arial"/>
            <w:b/>
            <w:color w:val="auto"/>
            <w:u w:val="none"/>
          </w:rPr>
          <w:t>1767</w:t>
        </w:r>
      </w:hyperlink>
      <w:r w:rsidRPr="00EB71FB">
        <w:rPr>
          <w:rFonts w:ascii="Arial" w:hAnsi="Arial" w:cs="Arial"/>
          <w:b/>
        </w:rPr>
        <w:t xml:space="preserve">, con 55 años, volvió a </w:t>
      </w:r>
      <w:hyperlink r:id="rId65" w:tooltip="Francia" w:history="1">
        <w:r w:rsidRPr="00EB71FB">
          <w:rPr>
            <w:rStyle w:val="Hipervnculo"/>
            <w:rFonts w:ascii="Arial" w:hAnsi="Arial" w:cs="Arial"/>
            <w:b/>
            <w:color w:val="auto"/>
            <w:u w:val="none"/>
          </w:rPr>
          <w:t>Francia</w:t>
        </w:r>
      </w:hyperlink>
      <w:r w:rsidRPr="00EB71FB">
        <w:rPr>
          <w:rFonts w:ascii="Arial" w:hAnsi="Arial" w:cs="Arial"/>
          <w:b/>
        </w:rPr>
        <w:t xml:space="preserve"> con un nombre falso. Allí se casó con su amada </w:t>
      </w:r>
      <w:proofErr w:type="spellStart"/>
      <w:r w:rsidRPr="00EB71FB">
        <w:rPr>
          <w:rFonts w:ascii="Arial" w:hAnsi="Arial" w:cs="Arial"/>
          <w:b/>
        </w:rPr>
        <w:t>Thérèse</w:t>
      </w:r>
      <w:proofErr w:type="spellEnd"/>
      <w:r w:rsidRPr="00EB71FB">
        <w:rPr>
          <w:rFonts w:ascii="Arial" w:hAnsi="Arial" w:cs="Arial"/>
          <w:b/>
        </w:rPr>
        <w:t xml:space="preserve"> un año más tarde. En </w:t>
      </w:r>
      <w:hyperlink r:id="rId66" w:tooltip="1770" w:history="1">
        <w:r w:rsidRPr="00EB71FB">
          <w:rPr>
            <w:rStyle w:val="Hipervnculo"/>
            <w:rFonts w:ascii="Arial" w:hAnsi="Arial" w:cs="Arial"/>
            <w:b/>
            <w:color w:val="auto"/>
            <w:u w:val="none"/>
          </w:rPr>
          <w:t>1770</w:t>
        </w:r>
      </w:hyperlink>
      <w:r w:rsidRPr="00EB71FB">
        <w:rPr>
          <w:rFonts w:ascii="Arial" w:hAnsi="Arial" w:cs="Arial"/>
          <w:b/>
        </w:rPr>
        <w:t xml:space="preserve"> se le permitió regresar oficialmente con la condición de que no p</w:t>
      </w:r>
      <w:r w:rsidRPr="00EB71FB">
        <w:rPr>
          <w:rFonts w:ascii="Arial" w:hAnsi="Arial" w:cs="Arial"/>
          <w:b/>
        </w:rPr>
        <w:t>u</w:t>
      </w:r>
      <w:r w:rsidRPr="00EB71FB">
        <w:rPr>
          <w:rFonts w:ascii="Arial" w:hAnsi="Arial" w:cs="Arial"/>
          <w:b/>
        </w:rPr>
        <w:t>blicase nada más.</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Escribió sus memorias, las </w:t>
      </w:r>
      <w:r w:rsidRPr="00EB71FB">
        <w:rPr>
          <w:rFonts w:ascii="Arial" w:hAnsi="Arial" w:cs="Arial"/>
          <w:b/>
          <w:iCs/>
        </w:rPr>
        <w:t>Confesiones</w:t>
      </w:r>
      <w:r w:rsidRPr="00EB71FB">
        <w:rPr>
          <w:rFonts w:ascii="Arial" w:hAnsi="Arial" w:cs="Arial"/>
          <w:b/>
        </w:rPr>
        <w:t>, y se dedicó a vivir de sus patrones y de lect</w:t>
      </w:r>
      <w:r w:rsidRPr="00EB71FB">
        <w:rPr>
          <w:rFonts w:ascii="Arial" w:hAnsi="Arial" w:cs="Arial"/>
          <w:b/>
        </w:rPr>
        <w:t>u</w:t>
      </w:r>
      <w:r w:rsidRPr="00EB71FB">
        <w:rPr>
          <w:rFonts w:ascii="Arial" w:hAnsi="Arial" w:cs="Arial"/>
          <w:b/>
        </w:rPr>
        <w:t xml:space="preserve">ras públicas de sus memorias. En </w:t>
      </w:r>
      <w:hyperlink r:id="rId67" w:tooltip="1772" w:history="1">
        <w:r w:rsidRPr="00EB71FB">
          <w:rPr>
            <w:rStyle w:val="Hipervnculo"/>
            <w:rFonts w:ascii="Arial" w:hAnsi="Arial" w:cs="Arial"/>
            <w:b/>
            <w:color w:val="auto"/>
            <w:u w:val="none"/>
          </w:rPr>
          <w:t>1772</w:t>
        </w:r>
      </w:hyperlink>
      <w:r w:rsidRPr="00EB71FB">
        <w:rPr>
          <w:rFonts w:ascii="Arial" w:hAnsi="Arial" w:cs="Arial"/>
          <w:b/>
        </w:rPr>
        <w:t xml:space="preserve"> Mme. </w:t>
      </w:r>
      <w:proofErr w:type="spellStart"/>
      <w:r w:rsidRPr="00EB71FB">
        <w:rPr>
          <w:rFonts w:ascii="Arial" w:hAnsi="Arial" w:cs="Arial"/>
          <w:b/>
        </w:rPr>
        <w:t>d'Epinay</w:t>
      </w:r>
      <w:proofErr w:type="spellEnd"/>
      <w:r w:rsidRPr="00EB71FB">
        <w:rPr>
          <w:rFonts w:ascii="Arial" w:hAnsi="Arial" w:cs="Arial"/>
          <w:b/>
        </w:rPr>
        <w:t>, escritora amante de él y Grimm al tie</w:t>
      </w:r>
      <w:r w:rsidRPr="00EB71FB">
        <w:rPr>
          <w:rFonts w:ascii="Arial" w:hAnsi="Arial" w:cs="Arial"/>
          <w:b/>
        </w:rPr>
        <w:t>m</w:t>
      </w:r>
      <w:r w:rsidRPr="00EB71FB">
        <w:rPr>
          <w:rFonts w:ascii="Arial" w:hAnsi="Arial" w:cs="Arial"/>
          <w:b/>
        </w:rPr>
        <w:t>po (lo que provocará su enemistad), escandalizada por lo que Rousseau relata de su relación con ella, pide a la policía que prohíban tales lecturas. Con un estado anímico sombrío, se aleja definitivamente del mundo.</w:t>
      </w:r>
    </w:p>
    <w:p w:rsid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 Aunque siguió escribiendo, el daño que le habían causado los ataques de </w:t>
      </w:r>
      <w:hyperlink r:id="rId68" w:tooltip="Voltaire" w:history="1">
        <w:r w:rsidRPr="00EB71FB">
          <w:rPr>
            <w:rStyle w:val="Hipervnculo"/>
            <w:rFonts w:ascii="Arial" w:hAnsi="Arial" w:cs="Arial"/>
            <w:b/>
            <w:color w:val="auto"/>
            <w:u w:val="none"/>
          </w:rPr>
          <w:t>Voltaire</w:t>
        </w:r>
      </w:hyperlink>
      <w:r w:rsidRPr="00EB71FB">
        <w:rPr>
          <w:rFonts w:ascii="Arial" w:hAnsi="Arial" w:cs="Arial"/>
          <w:b/>
        </w:rPr>
        <w:t xml:space="preserve"> (quien dijo de él que se valía de la sensiblería y la </w:t>
      </w:r>
      <w:hyperlink r:id="rId69" w:tooltip="Hipocresía" w:history="1">
        <w:r w:rsidRPr="00EB71FB">
          <w:rPr>
            <w:rStyle w:val="Hipervnculo"/>
            <w:rFonts w:ascii="Arial" w:hAnsi="Arial" w:cs="Arial"/>
            <w:b/>
            <w:color w:val="auto"/>
            <w:u w:val="none"/>
          </w:rPr>
          <w:t>hipocresía</w:t>
        </w:r>
      </w:hyperlink>
      <w:r w:rsidRPr="00EB71FB">
        <w:rPr>
          <w:rFonts w:ascii="Arial" w:hAnsi="Arial" w:cs="Arial"/>
          <w:b/>
        </w:rPr>
        <w:t>) y otros personajes de la época te</w:t>
      </w:r>
      <w:r w:rsidRPr="00EB71FB">
        <w:rPr>
          <w:rFonts w:ascii="Arial" w:hAnsi="Arial" w:cs="Arial"/>
          <w:b/>
        </w:rPr>
        <w:t>r</w:t>
      </w:r>
      <w:r w:rsidRPr="00EB71FB">
        <w:rPr>
          <w:rFonts w:ascii="Arial" w:hAnsi="Arial" w:cs="Arial"/>
          <w:b/>
        </w:rPr>
        <w:t>minó apartándolo finalmente de la vida pública sin poder aprovechar la fama y el recon</w:t>
      </w:r>
      <w:r w:rsidRPr="00EB71FB">
        <w:rPr>
          <w:rFonts w:ascii="Arial" w:hAnsi="Arial" w:cs="Arial"/>
          <w:b/>
        </w:rPr>
        <w:t>o</w:t>
      </w:r>
      <w:r w:rsidRPr="00EB71FB">
        <w:rPr>
          <w:rFonts w:ascii="Arial" w:hAnsi="Arial" w:cs="Arial"/>
          <w:b/>
        </w:rPr>
        <w:t>cimiento de su obra, que inspiraría al romant</w:t>
      </w:r>
      <w:r w:rsidRPr="00EB71FB">
        <w:rPr>
          <w:rFonts w:ascii="Arial" w:hAnsi="Arial" w:cs="Arial"/>
          <w:b/>
        </w:rPr>
        <w:t>i</w:t>
      </w:r>
      <w:r w:rsidRPr="00EB71FB">
        <w:rPr>
          <w:rFonts w:ascii="Arial" w:hAnsi="Arial" w:cs="Arial"/>
          <w:b/>
        </w:rPr>
        <w:t>cismo.</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Retirado en </w:t>
      </w:r>
      <w:hyperlink r:id="rId70" w:tooltip="Ermenonville" w:history="1">
        <w:proofErr w:type="spellStart"/>
        <w:r w:rsidRPr="00EB71FB">
          <w:rPr>
            <w:rStyle w:val="Hipervnculo"/>
            <w:rFonts w:ascii="Arial" w:hAnsi="Arial" w:cs="Arial"/>
            <w:b/>
            <w:color w:val="auto"/>
            <w:u w:val="none"/>
          </w:rPr>
          <w:t>Ermenonville</w:t>
        </w:r>
        <w:proofErr w:type="spellEnd"/>
      </w:hyperlink>
      <w:r w:rsidRPr="00EB71FB">
        <w:rPr>
          <w:rFonts w:ascii="Arial" w:hAnsi="Arial" w:cs="Arial"/>
          <w:b/>
        </w:rPr>
        <w:t xml:space="preserve">, falleció de un paro cardíaco en </w:t>
      </w:r>
      <w:hyperlink r:id="rId71" w:tooltip="1778" w:history="1">
        <w:r w:rsidRPr="00EB71FB">
          <w:rPr>
            <w:rStyle w:val="Hipervnculo"/>
            <w:rFonts w:ascii="Arial" w:hAnsi="Arial" w:cs="Arial"/>
            <w:b/>
            <w:color w:val="auto"/>
            <w:u w:val="none"/>
          </w:rPr>
          <w:t>1778</w:t>
        </w:r>
      </w:hyperlink>
      <w:r w:rsidRPr="00EB71FB">
        <w:rPr>
          <w:rFonts w:ascii="Arial" w:hAnsi="Arial" w:cs="Arial"/>
          <w:b/>
        </w:rPr>
        <w:t xml:space="preserve"> a los 66 años. Sus restos descansan en el </w:t>
      </w:r>
      <w:hyperlink r:id="rId72" w:tooltip="Panteón de París" w:history="1">
        <w:r w:rsidRPr="00EB71FB">
          <w:rPr>
            <w:rStyle w:val="Hipervnculo"/>
            <w:rFonts w:ascii="Arial" w:hAnsi="Arial" w:cs="Arial"/>
            <w:b/>
            <w:color w:val="auto"/>
            <w:u w:val="none"/>
          </w:rPr>
          <w:t>Panteón de París</w:t>
        </w:r>
      </w:hyperlink>
      <w:r w:rsidRPr="00EB71FB">
        <w:rPr>
          <w:rFonts w:ascii="Arial" w:hAnsi="Arial" w:cs="Arial"/>
          <w:b/>
        </w:rPr>
        <w:t xml:space="preserve"> a pocos metros de Voltaire y el sitio exacto está marc</w:t>
      </w:r>
      <w:r w:rsidRPr="00EB71FB">
        <w:rPr>
          <w:rFonts w:ascii="Arial" w:hAnsi="Arial" w:cs="Arial"/>
          <w:b/>
        </w:rPr>
        <w:t>a</w:t>
      </w:r>
      <w:r w:rsidRPr="00EB71FB">
        <w:rPr>
          <w:rFonts w:ascii="Arial" w:hAnsi="Arial" w:cs="Arial"/>
          <w:b/>
        </w:rPr>
        <w:t>do claramente por un busto conm</w:t>
      </w:r>
      <w:r w:rsidRPr="00EB71FB">
        <w:rPr>
          <w:rFonts w:ascii="Arial" w:hAnsi="Arial" w:cs="Arial"/>
          <w:b/>
        </w:rPr>
        <w:t>e</w:t>
      </w:r>
      <w:r w:rsidRPr="00EB71FB">
        <w:rPr>
          <w:rFonts w:ascii="Arial" w:hAnsi="Arial" w:cs="Arial"/>
          <w:b/>
        </w:rPr>
        <w:t>morativo.</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Ttulo2"/>
        <w:spacing w:before="0" w:beforeAutospacing="0" w:after="0" w:afterAutospacing="0"/>
        <w:jc w:val="both"/>
        <w:rPr>
          <w:rStyle w:val="mw-headline"/>
          <w:rFonts w:ascii="Arial" w:hAnsi="Arial" w:cs="Arial"/>
          <w:color w:val="FF0000"/>
          <w:sz w:val="24"/>
          <w:szCs w:val="24"/>
        </w:rPr>
      </w:pPr>
      <w:r w:rsidRPr="00EB71FB">
        <w:rPr>
          <w:rStyle w:val="mw-headline"/>
          <w:rFonts w:ascii="Arial" w:hAnsi="Arial" w:cs="Arial"/>
          <w:color w:val="FF0000"/>
          <w:sz w:val="24"/>
          <w:szCs w:val="24"/>
        </w:rPr>
        <w:lastRenderedPageBreak/>
        <w:t>Legado de Rousseau</w:t>
      </w:r>
    </w:p>
    <w:p w:rsidR="00EB71FB" w:rsidRPr="00EB71FB" w:rsidRDefault="00EB71FB" w:rsidP="00EB71FB">
      <w:pPr>
        <w:pStyle w:val="Ttulo2"/>
        <w:spacing w:before="0" w:beforeAutospacing="0" w:after="0" w:afterAutospacing="0"/>
        <w:jc w:val="both"/>
        <w:rPr>
          <w:rFonts w:ascii="Arial" w:hAnsi="Arial" w:cs="Arial"/>
          <w:color w:val="FF0000"/>
          <w:sz w:val="24"/>
          <w:szCs w:val="24"/>
        </w:rPr>
      </w:pPr>
    </w:p>
    <w:p w:rsidR="00EB71FB" w:rsidRPr="00EB71FB" w:rsidRDefault="00EB71FB" w:rsidP="00EB71FB">
      <w:pPr>
        <w:pStyle w:val="Ttulo3"/>
        <w:spacing w:before="0" w:beforeAutospacing="0" w:after="0" w:afterAutospacing="0"/>
        <w:jc w:val="both"/>
        <w:rPr>
          <w:rStyle w:val="mw-headline"/>
          <w:rFonts w:ascii="Arial" w:hAnsi="Arial" w:cs="Arial"/>
          <w:color w:val="FF0000"/>
          <w:sz w:val="24"/>
          <w:szCs w:val="24"/>
        </w:rPr>
      </w:pPr>
      <w:r w:rsidRPr="00EB71FB">
        <w:rPr>
          <w:rStyle w:val="mw-headline"/>
          <w:rFonts w:ascii="Arial" w:hAnsi="Arial" w:cs="Arial"/>
          <w:color w:val="FF0000"/>
          <w:sz w:val="24"/>
          <w:szCs w:val="24"/>
        </w:rPr>
        <w:t>Literario</w:t>
      </w:r>
    </w:p>
    <w:p w:rsidR="00EB71FB" w:rsidRPr="00EB71FB" w:rsidRDefault="00EB71FB" w:rsidP="00EB71FB">
      <w:pPr>
        <w:pStyle w:val="Ttulo3"/>
        <w:spacing w:before="0" w:beforeAutospacing="0" w:after="0" w:afterAutospacing="0"/>
        <w:jc w:val="both"/>
        <w:rPr>
          <w:rFonts w:ascii="Arial" w:hAnsi="Arial" w:cs="Arial"/>
          <w:sz w:val="24"/>
          <w:szCs w:val="24"/>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Dado su alejamiento de los enciclopedistas de la época y su enfrentamiento con la </w:t>
      </w:r>
      <w:hyperlink r:id="rId73" w:tooltip="Iglesia católica" w:history="1">
        <w:r w:rsidRPr="00EB71FB">
          <w:rPr>
            <w:rStyle w:val="Hipervnculo"/>
            <w:rFonts w:ascii="Arial" w:hAnsi="Arial" w:cs="Arial"/>
            <w:b/>
            <w:color w:val="auto"/>
            <w:u w:val="none"/>
          </w:rPr>
          <w:t>Igl</w:t>
        </w:r>
        <w:r w:rsidRPr="00EB71FB">
          <w:rPr>
            <w:rStyle w:val="Hipervnculo"/>
            <w:rFonts w:ascii="Arial" w:hAnsi="Arial" w:cs="Arial"/>
            <w:b/>
            <w:color w:val="auto"/>
            <w:u w:val="none"/>
          </w:rPr>
          <w:t>e</w:t>
        </w:r>
        <w:r w:rsidRPr="00EB71FB">
          <w:rPr>
            <w:rStyle w:val="Hipervnculo"/>
            <w:rFonts w:ascii="Arial" w:hAnsi="Arial" w:cs="Arial"/>
            <w:b/>
            <w:color w:val="auto"/>
            <w:u w:val="none"/>
          </w:rPr>
          <w:t>sia católica</w:t>
        </w:r>
      </w:hyperlink>
      <w:r w:rsidRPr="00EB71FB">
        <w:rPr>
          <w:rFonts w:ascii="Arial" w:hAnsi="Arial" w:cs="Arial"/>
          <w:b/>
        </w:rPr>
        <w:t>, por sus polémicas doctrinas, su estilo literario cambió. Sus obras autobi</w:t>
      </w:r>
      <w:r w:rsidRPr="00EB71FB">
        <w:rPr>
          <w:rFonts w:ascii="Arial" w:hAnsi="Arial" w:cs="Arial"/>
          <w:b/>
        </w:rPr>
        <w:t>o</w:t>
      </w:r>
      <w:r w:rsidRPr="00EB71FB">
        <w:rPr>
          <w:rFonts w:ascii="Arial" w:hAnsi="Arial" w:cs="Arial"/>
          <w:b/>
        </w:rPr>
        <w:t>gráficas dieron un vuelco fundamental en la literatura europea; a tal punto que es consid</w:t>
      </w:r>
      <w:r w:rsidRPr="00EB71FB">
        <w:rPr>
          <w:rFonts w:ascii="Arial" w:hAnsi="Arial" w:cs="Arial"/>
          <w:b/>
        </w:rPr>
        <w:t>e</w:t>
      </w:r>
      <w:r w:rsidRPr="00EB71FB">
        <w:rPr>
          <w:rFonts w:ascii="Arial" w:hAnsi="Arial" w:cs="Arial"/>
          <w:b/>
        </w:rPr>
        <w:t>rado uno de los precurs</w:t>
      </w:r>
      <w:r w:rsidRPr="00EB71FB">
        <w:rPr>
          <w:rFonts w:ascii="Arial" w:hAnsi="Arial" w:cs="Arial"/>
          <w:b/>
        </w:rPr>
        <w:t>o</w:t>
      </w:r>
      <w:r w:rsidRPr="00EB71FB">
        <w:rPr>
          <w:rFonts w:ascii="Arial" w:hAnsi="Arial" w:cs="Arial"/>
          <w:b/>
        </w:rPr>
        <w:t xml:space="preserve">res del </w:t>
      </w:r>
      <w:hyperlink r:id="rId74" w:tooltip="Romanticismo" w:history="1">
        <w:r w:rsidRPr="00EB71FB">
          <w:rPr>
            <w:rStyle w:val="Hipervnculo"/>
            <w:rFonts w:ascii="Arial" w:hAnsi="Arial" w:cs="Arial"/>
            <w:b/>
            <w:color w:val="auto"/>
            <w:u w:val="none"/>
          </w:rPr>
          <w:t>Romanticismo</w:t>
        </w:r>
      </w:hyperlink>
      <w:r w:rsidRPr="00EB71FB">
        <w:rPr>
          <w:rFonts w:ascii="Arial" w:hAnsi="Arial" w:cs="Arial"/>
          <w:b/>
        </w:rPr>
        <w:t xml:space="preserve">. Las obras suyas que más influyeron en su época fueron </w:t>
      </w:r>
      <w:hyperlink r:id="rId75" w:tooltip="Julia, o la Nueva Eloisa" w:history="1">
        <w:r w:rsidRPr="00EB71FB">
          <w:rPr>
            <w:rStyle w:val="Hipervnculo"/>
            <w:rFonts w:ascii="Arial" w:hAnsi="Arial" w:cs="Arial"/>
            <w:b/>
            <w:iCs/>
            <w:color w:val="auto"/>
            <w:u w:val="none"/>
          </w:rPr>
          <w:t xml:space="preserve">Julia, o la Nueva </w:t>
        </w:r>
        <w:proofErr w:type="spellStart"/>
        <w:r w:rsidRPr="00EB71FB">
          <w:rPr>
            <w:rStyle w:val="Hipervnculo"/>
            <w:rFonts w:ascii="Arial" w:hAnsi="Arial" w:cs="Arial"/>
            <w:b/>
            <w:iCs/>
            <w:color w:val="auto"/>
            <w:u w:val="none"/>
          </w:rPr>
          <w:t>Eloisa</w:t>
        </w:r>
        <w:proofErr w:type="spellEnd"/>
      </w:hyperlink>
      <w:r w:rsidRPr="00EB71FB">
        <w:rPr>
          <w:rFonts w:ascii="Arial" w:hAnsi="Arial" w:cs="Arial"/>
          <w:b/>
        </w:rPr>
        <w:t xml:space="preserve"> (1761) y </w:t>
      </w:r>
      <w:hyperlink r:id="rId76" w:tooltip="Emilio, o De la educación" w:history="1">
        <w:r w:rsidRPr="00EB71FB">
          <w:rPr>
            <w:rStyle w:val="Hipervnculo"/>
            <w:rFonts w:ascii="Arial" w:hAnsi="Arial" w:cs="Arial"/>
            <w:b/>
            <w:iCs/>
            <w:color w:val="auto"/>
            <w:u w:val="none"/>
          </w:rPr>
          <w:t>Emilio, o De la educación</w:t>
        </w:r>
      </w:hyperlink>
      <w:r w:rsidRPr="00EB71FB">
        <w:rPr>
          <w:rFonts w:ascii="Arial" w:hAnsi="Arial" w:cs="Arial"/>
          <w:b/>
        </w:rPr>
        <w:t xml:space="preserve"> (1762), ya que transform</w:t>
      </w:r>
      <w:r w:rsidRPr="00EB71FB">
        <w:rPr>
          <w:rFonts w:ascii="Arial" w:hAnsi="Arial" w:cs="Arial"/>
          <w:b/>
        </w:rPr>
        <w:t>a</w:t>
      </w:r>
      <w:r w:rsidRPr="00EB71FB">
        <w:rPr>
          <w:rFonts w:ascii="Arial" w:hAnsi="Arial" w:cs="Arial"/>
          <w:b/>
        </w:rPr>
        <w:t>ron las ideas sobre la familia</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Otras obras muy importantes son </w:t>
      </w:r>
      <w:hyperlink r:id="rId77" w:tooltip="El contrato social" w:history="1">
        <w:r w:rsidRPr="00EB71FB">
          <w:rPr>
            <w:rStyle w:val="Hipervnculo"/>
            <w:rFonts w:ascii="Arial" w:hAnsi="Arial" w:cs="Arial"/>
            <w:b/>
            <w:iCs/>
            <w:color w:val="auto"/>
            <w:u w:val="none"/>
          </w:rPr>
          <w:t>El contrato social</w:t>
        </w:r>
      </w:hyperlink>
      <w:r w:rsidRPr="00EB71FB">
        <w:rPr>
          <w:rFonts w:ascii="Arial" w:hAnsi="Arial" w:cs="Arial"/>
          <w:b/>
        </w:rPr>
        <w:t xml:space="preserve"> y el </w:t>
      </w:r>
      <w:hyperlink r:id="rId78" w:tooltip="Discurso sobre el origen de la desigualdad entre los hombres" w:history="1">
        <w:r w:rsidRPr="00EB71FB">
          <w:rPr>
            <w:rStyle w:val="Hipervnculo"/>
            <w:rFonts w:ascii="Arial" w:hAnsi="Arial" w:cs="Arial"/>
            <w:b/>
            <w:iCs/>
            <w:color w:val="auto"/>
            <w:u w:val="none"/>
          </w:rPr>
          <w:t>Discurso sobre el origen de la desigua</w:t>
        </w:r>
        <w:r w:rsidRPr="00EB71FB">
          <w:rPr>
            <w:rStyle w:val="Hipervnculo"/>
            <w:rFonts w:ascii="Arial" w:hAnsi="Arial" w:cs="Arial"/>
            <w:b/>
            <w:iCs/>
            <w:color w:val="auto"/>
            <w:u w:val="none"/>
          </w:rPr>
          <w:t>l</w:t>
        </w:r>
        <w:r w:rsidRPr="00EB71FB">
          <w:rPr>
            <w:rStyle w:val="Hipervnculo"/>
            <w:rFonts w:ascii="Arial" w:hAnsi="Arial" w:cs="Arial"/>
            <w:b/>
            <w:iCs/>
            <w:color w:val="auto"/>
            <w:u w:val="none"/>
          </w:rPr>
          <w:t>dad entre los hombres</w:t>
        </w:r>
      </w:hyperlink>
      <w:r w:rsidRPr="00EB71FB">
        <w:rPr>
          <w:rFonts w:ascii="Arial" w:hAnsi="Arial" w:cs="Arial"/>
          <w:b/>
        </w:rPr>
        <w:t>.</w:t>
      </w:r>
    </w:p>
    <w:p w:rsidR="00EB71FB" w:rsidRPr="00EB71FB" w:rsidRDefault="00EB71FB" w:rsidP="00EB71FB">
      <w:pPr>
        <w:pStyle w:val="NormalWeb"/>
        <w:spacing w:before="0" w:beforeAutospacing="0" w:after="0" w:afterAutospacing="0"/>
        <w:jc w:val="both"/>
        <w:rPr>
          <w:rFonts w:ascii="Arial" w:hAnsi="Arial" w:cs="Arial"/>
          <w:b/>
        </w:rPr>
      </w:pPr>
    </w:p>
    <w:p w:rsidR="00EB71FB" w:rsidRPr="00EB71FB" w:rsidRDefault="00EB71FB" w:rsidP="00EB71FB">
      <w:pPr>
        <w:pStyle w:val="Ttulo3"/>
        <w:spacing w:before="0" w:beforeAutospacing="0" w:after="0" w:afterAutospacing="0"/>
        <w:jc w:val="both"/>
        <w:rPr>
          <w:rFonts w:ascii="Arial" w:hAnsi="Arial" w:cs="Arial"/>
          <w:color w:val="FF0000"/>
          <w:sz w:val="24"/>
          <w:szCs w:val="24"/>
        </w:rPr>
      </w:pPr>
      <w:r w:rsidRPr="00EB71FB">
        <w:rPr>
          <w:rStyle w:val="mw-headline"/>
          <w:rFonts w:ascii="Arial" w:hAnsi="Arial" w:cs="Arial"/>
          <w:color w:val="FF0000"/>
          <w:sz w:val="24"/>
          <w:szCs w:val="24"/>
        </w:rPr>
        <w:t>Ideas políticas y sociales</w:t>
      </w:r>
    </w:p>
    <w:p w:rsidR="00EB71FB" w:rsidRPr="00EB71FB" w:rsidRDefault="00EB71FB" w:rsidP="00EB71FB">
      <w:pPr>
        <w:jc w:val="both"/>
        <w:rPr>
          <w:b/>
        </w:rPr>
      </w:pPr>
      <w:r>
        <w:rPr>
          <w:b/>
        </w:rPr>
        <w:t xml:space="preserve">  </w:t>
      </w:r>
    </w:p>
    <w:p w:rsidR="003A0CD1"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Rousseau produjo uno de los trabajos más importantes de la época de la </w:t>
      </w:r>
      <w:hyperlink r:id="rId79" w:tooltip="Ilustración" w:history="1">
        <w:r w:rsidRPr="00EB71FB">
          <w:rPr>
            <w:rStyle w:val="Hipervnculo"/>
            <w:rFonts w:ascii="Arial" w:hAnsi="Arial" w:cs="Arial"/>
            <w:b/>
            <w:color w:val="auto"/>
            <w:u w:val="none"/>
          </w:rPr>
          <w:t>Ilustración</w:t>
        </w:r>
      </w:hyperlink>
      <w:r w:rsidRPr="00EB71FB">
        <w:rPr>
          <w:rFonts w:ascii="Arial" w:hAnsi="Arial" w:cs="Arial"/>
          <w:b/>
        </w:rPr>
        <w:t>; a través de su Contrato Social, hizo surgir una nueva política. Esta nueva política está bas</w:t>
      </w:r>
      <w:r w:rsidRPr="00EB71FB">
        <w:rPr>
          <w:rFonts w:ascii="Arial" w:hAnsi="Arial" w:cs="Arial"/>
          <w:b/>
        </w:rPr>
        <w:t>a</w:t>
      </w:r>
      <w:r w:rsidRPr="00EB71FB">
        <w:rPr>
          <w:rFonts w:ascii="Arial" w:hAnsi="Arial" w:cs="Arial"/>
          <w:b/>
        </w:rPr>
        <w:t xml:space="preserve">da en la </w:t>
      </w:r>
      <w:proofErr w:type="spellStart"/>
      <w:r w:rsidRPr="00EB71FB">
        <w:rPr>
          <w:rFonts w:ascii="Arial" w:hAnsi="Arial" w:cs="Arial"/>
          <w:b/>
          <w:iCs/>
        </w:rPr>
        <w:t>volonté</w:t>
      </w:r>
      <w:proofErr w:type="spellEnd"/>
      <w:r w:rsidRPr="00EB71FB">
        <w:rPr>
          <w:rFonts w:ascii="Arial" w:hAnsi="Arial" w:cs="Arial"/>
          <w:b/>
          <w:iCs/>
        </w:rPr>
        <w:t xml:space="preserve"> </w:t>
      </w:r>
      <w:proofErr w:type="spellStart"/>
      <w:r w:rsidRPr="00EB71FB">
        <w:rPr>
          <w:rFonts w:ascii="Arial" w:hAnsi="Arial" w:cs="Arial"/>
          <w:b/>
          <w:iCs/>
        </w:rPr>
        <w:t>générale</w:t>
      </w:r>
      <w:proofErr w:type="spellEnd"/>
      <w:r w:rsidRPr="00EB71FB">
        <w:rPr>
          <w:rFonts w:ascii="Arial" w:hAnsi="Arial" w:cs="Arial"/>
          <w:b/>
        </w:rPr>
        <w:t xml:space="preserve">, voluntad general, y en el pueblo como soberano. </w:t>
      </w:r>
    </w:p>
    <w:p w:rsidR="003A0CD1" w:rsidRDefault="003A0CD1" w:rsidP="00EB71FB">
      <w:pPr>
        <w:pStyle w:val="NormalWeb"/>
        <w:spacing w:before="0" w:beforeAutospacing="0" w:after="0" w:afterAutospacing="0"/>
        <w:jc w:val="both"/>
        <w:rPr>
          <w:rFonts w:ascii="Arial" w:hAnsi="Arial" w:cs="Arial"/>
          <w:b/>
        </w:rPr>
      </w:pPr>
    </w:p>
    <w:p w:rsidR="00EB71FB"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Expone que la única forma de gobierno legal será aquella de un </w:t>
      </w:r>
      <w:hyperlink r:id="rId80" w:tooltip="Estado" w:history="1">
        <w:r w:rsidR="00EB71FB" w:rsidRPr="00EB71FB">
          <w:rPr>
            <w:rStyle w:val="Hipervnculo"/>
            <w:rFonts w:ascii="Arial" w:hAnsi="Arial" w:cs="Arial"/>
            <w:b/>
            <w:color w:val="auto"/>
            <w:u w:val="none"/>
          </w:rPr>
          <w:t>Estado</w:t>
        </w:r>
      </w:hyperlink>
      <w:r w:rsidR="00EB71FB" w:rsidRPr="00EB71FB">
        <w:rPr>
          <w:rFonts w:ascii="Arial" w:hAnsi="Arial" w:cs="Arial"/>
          <w:b/>
        </w:rPr>
        <w:t xml:space="preserve"> </w:t>
      </w:r>
      <w:hyperlink r:id="rId81" w:tooltip="Republica" w:history="1">
        <w:r w:rsidR="00EB71FB" w:rsidRPr="00EB71FB">
          <w:rPr>
            <w:rStyle w:val="Hipervnculo"/>
            <w:rFonts w:ascii="Arial" w:hAnsi="Arial" w:cs="Arial"/>
            <w:b/>
            <w:color w:val="auto"/>
            <w:u w:val="none"/>
          </w:rPr>
          <w:t>republicano</w:t>
        </w:r>
      </w:hyperlink>
      <w:r w:rsidR="00EB71FB" w:rsidRPr="00EB71FB">
        <w:rPr>
          <w:rFonts w:ascii="Arial" w:hAnsi="Arial" w:cs="Arial"/>
          <w:b/>
        </w:rPr>
        <w:t xml:space="preserve">, donde todo el pueblo legisle; independientemente de la forma de gobierno, ya sea una </w:t>
      </w:r>
      <w:hyperlink r:id="rId82" w:tooltip="Monarquía" w:history="1">
        <w:r w:rsidR="00EB71FB" w:rsidRPr="00EB71FB">
          <w:rPr>
            <w:rStyle w:val="Hipervnculo"/>
            <w:rFonts w:ascii="Arial" w:hAnsi="Arial" w:cs="Arial"/>
            <w:b/>
            <w:color w:val="auto"/>
            <w:u w:val="none"/>
          </w:rPr>
          <w:t>m</w:t>
        </w:r>
        <w:r w:rsidR="00EB71FB" w:rsidRPr="00EB71FB">
          <w:rPr>
            <w:rStyle w:val="Hipervnculo"/>
            <w:rFonts w:ascii="Arial" w:hAnsi="Arial" w:cs="Arial"/>
            <w:b/>
            <w:color w:val="auto"/>
            <w:u w:val="none"/>
          </w:rPr>
          <w:t>o</w:t>
        </w:r>
        <w:r w:rsidR="00EB71FB" w:rsidRPr="00EB71FB">
          <w:rPr>
            <w:rStyle w:val="Hipervnculo"/>
            <w:rFonts w:ascii="Arial" w:hAnsi="Arial" w:cs="Arial"/>
            <w:b/>
            <w:color w:val="auto"/>
            <w:u w:val="none"/>
          </w:rPr>
          <w:t>narquía</w:t>
        </w:r>
      </w:hyperlink>
      <w:r w:rsidR="00EB71FB" w:rsidRPr="00EB71FB">
        <w:rPr>
          <w:rFonts w:ascii="Arial" w:hAnsi="Arial" w:cs="Arial"/>
          <w:b/>
        </w:rPr>
        <w:t xml:space="preserve"> o una </w:t>
      </w:r>
      <w:hyperlink r:id="rId83" w:tooltip="Aristocracia" w:history="1">
        <w:r w:rsidR="00EB71FB" w:rsidRPr="00EB71FB">
          <w:rPr>
            <w:rStyle w:val="Hipervnculo"/>
            <w:rFonts w:ascii="Arial" w:hAnsi="Arial" w:cs="Arial"/>
            <w:b/>
            <w:color w:val="auto"/>
            <w:u w:val="none"/>
          </w:rPr>
          <w:t>aristocracia</w:t>
        </w:r>
      </w:hyperlink>
      <w:r w:rsidR="00EB71FB" w:rsidRPr="00EB71FB">
        <w:rPr>
          <w:rFonts w:ascii="Arial" w:hAnsi="Arial" w:cs="Arial"/>
          <w:b/>
        </w:rPr>
        <w:t>, no debe afectar la legitimidad del Estado. Rousseau da gran importancia al tamaño del Estado, debido a que una vez la población del Estado crece, e</w:t>
      </w:r>
      <w:r w:rsidR="00EB71FB" w:rsidRPr="00EB71FB">
        <w:rPr>
          <w:rFonts w:ascii="Arial" w:hAnsi="Arial" w:cs="Arial"/>
          <w:b/>
        </w:rPr>
        <w:t>n</w:t>
      </w:r>
      <w:r w:rsidR="00EB71FB" w:rsidRPr="00EB71FB">
        <w:rPr>
          <w:rFonts w:ascii="Arial" w:hAnsi="Arial" w:cs="Arial"/>
          <w:b/>
        </w:rPr>
        <w:t>tonces la voluntad de cada individuo es menos representada en la voluntad general, de modo que cuanto mayor sea el Estado, su gobierno debe ser más eficaz para evitar la de</w:t>
      </w:r>
      <w:r w:rsidR="00EB71FB" w:rsidRPr="00EB71FB">
        <w:rPr>
          <w:rFonts w:ascii="Arial" w:hAnsi="Arial" w:cs="Arial"/>
          <w:b/>
        </w:rPr>
        <w:t>s</w:t>
      </w:r>
      <w:r w:rsidR="00EB71FB" w:rsidRPr="00EB71FB">
        <w:rPr>
          <w:rFonts w:ascii="Arial" w:hAnsi="Arial" w:cs="Arial"/>
          <w:b/>
        </w:rPr>
        <w:t xml:space="preserve">obediencia a esa voluntad general. </w:t>
      </w:r>
    </w:p>
    <w:p w:rsidR="00EB71FB" w:rsidRP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En sus estudios políticos y sociales Rousseau desarrolló un esquema social, en el cual el poder recae sobre el pueblo, argumentando que es posible vivir y sobrevivir como conju</w:t>
      </w:r>
      <w:r w:rsidRPr="00EB71FB">
        <w:rPr>
          <w:rFonts w:ascii="Arial" w:hAnsi="Arial" w:cs="Arial"/>
          <w:b/>
        </w:rPr>
        <w:t>n</w:t>
      </w:r>
      <w:r w:rsidRPr="00EB71FB">
        <w:rPr>
          <w:rFonts w:ascii="Arial" w:hAnsi="Arial" w:cs="Arial"/>
          <w:b/>
        </w:rPr>
        <w:t>to sin necesidad de un último líder que fuese la autoridad. Es una propuesta que se fu</w:t>
      </w:r>
      <w:r w:rsidRPr="00EB71FB">
        <w:rPr>
          <w:rFonts w:ascii="Arial" w:hAnsi="Arial" w:cs="Arial"/>
          <w:b/>
        </w:rPr>
        <w:t>n</w:t>
      </w:r>
      <w:r w:rsidRPr="00EB71FB">
        <w:rPr>
          <w:rFonts w:ascii="Arial" w:hAnsi="Arial" w:cs="Arial"/>
          <w:b/>
        </w:rPr>
        <w:t xml:space="preserve">damenta en la libertad natural, con la cual, Rousseau explica, ha nacido el hombre. En </w:t>
      </w:r>
      <w:hyperlink r:id="rId84" w:tooltip="El Contrato Social" w:history="1">
        <w:r w:rsidRPr="00EB71FB">
          <w:rPr>
            <w:rStyle w:val="Hipervnculo"/>
            <w:rFonts w:ascii="Arial" w:hAnsi="Arial" w:cs="Arial"/>
            <w:b/>
            <w:iCs/>
            <w:color w:val="auto"/>
            <w:u w:val="none"/>
          </w:rPr>
          <w:t>El Contrato Social</w:t>
        </w:r>
      </w:hyperlink>
      <w:r w:rsidRPr="00EB71FB">
        <w:rPr>
          <w:rFonts w:ascii="Arial" w:hAnsi="Arial" w:cs="Arial"/>
          <w:b/>
        </w:rPr>
        <w:t>, Rousseau argumenta que el poder que rige a la sociedad es la voluntad general que mira por el bien común de todos los ciudadanos.</w:t>
      </w:r>
    </w:p>
    <w:p w:rsidR="00EB71FB" w:rsidRDefault="00EB71FB"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 xml:space="preserve"> Este poder solo toma vigencia cua</w:t>
      </w:r>
      <w:r w:rsidRPr="00EB71FB">
        <w:rPr>
          <w:rFonts w:ascii="Arial" w:hAnsi="Arial" w:cs="Arial"/>
          <w:b/>
        </w:rPr>
        <w:t>n</w:t>
      </w:r>
      <w:r w:rsidRPr="00EB71FB">
        <w:rPr>
          <w:rFonts w:ascii="Arial" w:hAnsi="Arial" w:cs="Arial"/>
          <w:b/>
        </w:rPr>
        <w:t>do cada uno de los miembros de una sociedad se une mediante asociación bajo la condición, según expone Rousseau, de que “Cada uno de nosotros pone en común su persona y todo su poder bajo la suprema dirección de la v</w:t>
      </w:r>
      <w:r w:rsidRPr="00EB71FB">
        <w:rPr>
          <w:rFonts w:ascii="Arial" w:hAnsi="Arial" w:cs="Arial"/>
          <w:b/>
        </w:rPr>
        <w:t>o</w:t>
      </w:r>
      <w:r w:rsidRPr="00EB71FB">
        <w:rPr>
          <w:rFonts w:ascii="Arial" w:hAnsi="Arial" w:cs="Arial"/>
          <w:b/>
        </w:rPr>
        <w:t>luntad general; y cada miembro es considerado como parte indivisible del todo”. En fin, Rousseau plantea que la asociación asumida por los ciudadanos debe ser “capaz de d</w:t>
      </w:r>
      <w:r w:rsidRPr="00EB71FB">
        <w:rPr>
          <w:rFonts w:ascii="Arial" w:hAnsi="Arial" w:cs="Arial"/>
          <w:b/>
        </w:rPr>
        <w:t>e</w:t>
      </w:r>
      <w:r w:rsidRPr="00EB71FB">
        <w:rPr>
          <w:rFonts w:ascii="Arial" w:hAnsi="Arial" w:cs="Arial"/>
          <w:b/>
        </w:rPr>
        <w:t>fender y proteger, con toda la fue</w:t>
      </w:r>
      <w:r w:rsidRPr="00EB71FB">
        <w:rPr>
          <w:rFonts w:ascii="Arial" w:hAnsi="Arial" w:cs="Arial"/>
          <w:b/>
        </w:rPr>
        <w:t>r</w:t>
      </w:r>
      <w:r w:rsidRPr="00EB71FB">
        <w:rPr>
          <w:rFonts w:ascii="Arial" w:hAnsi="Arial" w:cs="Arial"/>
          <w:b/>
        </w:rPr>
        <w:t>za común, la persona y los bienes de cada uno de los asociados, pero de modo tal que c</w:t>
      </w:r>
      <w:r w:rsidRPr="00EB71FB">
        <w:rPr>
          <w:rFonts w:ascii="Arial" w:hAnsi="Arial" w:cs="Arial"/>
          <w:b/>
        </w:rPr>
        <w:t>a</w:t>
      </w:r>
      <w:r w:rsidRPr="00EB71FB">
        <w:rPr>
          <w:rFonts w:ascii="Arial" w:hAnsi="Arial" w:cs="Arial"/>
          <w:b/>
        </w:rPr>
        <w:t xml:space="preserve">da uno de éstos, en unión con todos, solo obedezca a sí mismo, y quede tan libre como antes.” </w:t>
      </w:r>
    </w:p>
    <w:p w:rsidR="00EB71FB" w:rsidRPr="00EB71FB" w:rsidRDefault="00EB71FB" w:rsidP="00EB71FB">
      <w:pPr>
        <w:pStyle w:val="NormalWeb"/>
        <w:spacing w:before="0" w:beforeAutospacing="0" w:after="0" w:afterAutospacing="0"/>
        <w:jc w:val="both"/>
        <w:rPr>
          <w:rFonts w:ascii="Arial" w:hAnsi="Arial" w:cs="Arial"/>
          <w:b/>
        </w:rPr>
      </w:pPr>
    </w:p>
    <w:p w:rsidR="003A0CD1" w:rsidRDefault="00EB71FB" w:rsidP="00EB71FB">
      <w:pPr>
        <w:pStyle w:val="NormalWeb"/>
        <w:spacing w:before="0" w:beforeAutospacing="0" w:after="0" w:afterAutospacing="0"/>
        <w:jc w:val="both"/>
        <w:rPr>
          <w:rFonts w:ascii="Arial" w:hAnsi="Arial" w:cs="Arial"/>
          <w:b/>
        </w:rPr>
      </w:pPr>
      <w:r>
        <w:rPr>
          <w:rFonts w:ascii="Arial" w:hAnsi="Arial" w:cs="Arial"/>
          <w:b/>
        </w:rPr>
        <w:t xml:space="preserve">   </w:t>
      </w:r>
      <w:r w:rsidRPr="00EB71FB">
        <w:rPr>
          <w:rFonts w:ascii="Arial" w:hAnsi="Arial" w:cs="Arial"/>
          <w:b/>
        </w:rPr>
        <w:t>La obra rousseauniana argumenta que esta asociación de los hombres no es algo nat</w:t>
      </w:r>
      <w:r w:rsidRPr="00EB71FB">
        <w:rPr>
          <w:rFonts w:ascii="Arial" w:hAnsi="Arial" w:cs="Arial"/>
          <w:b/>
        </w:rPr>
        <w:t>u</w:t>
      </w:r>
      <w:r w:rsidRPr="00EB71FB">
        <w:rPr>
          <w:rFonts w:ascii="Arial" w:hAnsi="Arial" w:cs="Arial"/>
          <w:b/>
        </w:rPr>
        <w:t>ral.</w:t>
      </w:r>
      <w:hyperlink r:id="rId85" w:anchor="cite_note-Teor.C3.ADa-9" w:history="1">
        <w:r w:rsidRPr="00EB71FB">
          <w:rPr>
            <w:rStyle w:val="Hipervnculo"/>
            <w:rFonts w:ascii="Arial" w:hAnsi="Arial" w:cs="Arial"/>
            <w:b/>
            <w:color w:val="auto"/>
            <w:u w:val="none"/>
            <w:vertAlign w:val="superscript"/>
          </w:rPr>
          <w:t>9</w:t>
        </w:r>
      </w:hyperlink>
      <w:r w:rsidRPr="00EB71FB">
        <w:rPr>
          <w:rFonts w:ascii="Arial" w:hAnsi="Arial" w:cs="Arial"/>
          <w:b/>
        </w:rPr>
        <w:t xml:space="preserve"> El hombre sale de su estado natural de libertad porque le surgen necesidades de s</w:t>
      </w:r>
      <w:r w:rsidRPr="00EB71FB">
        <w:rPr>
          <w:rFonts w:ascii="Arial" w:hAnsi="Arial" w:cs="Arial"/>
          <w:b/>
        </w:rPr>
        <w:t>u</w:t>
      </w:r>
      <w:r w:rsidRPr="00EB71FB">
        <w:rPr>
          <w:rFonts w:ascii="Arial" w:hAnsi="Arial" w:cs="Arial"/>
          <w:b/>
        </w:rPr>
        <w:t>pervivencia que le imponen la creación de algo artificial, ya que el hombre no es sociable por naturaleza y no n</w:t>
      </w:r>
      <w:r w:rsidRPr="00EB71FB">
        <w:rPr>
          <w:rFonts w:ascii="Arial" w:hAnsi="Arial" w:cs="Arial"/>
          <w:b/>
        </w:rPr>
        <w:t>a</w:t>
      </w:r>
      <w:r w:rsidRPr="00EB71FB">
        <w:rPr>
          <w:rFonts w:ascii="Arial" w:hAnsi="Arial" w:cs="Arial"/>
          <w:b/>
        </w:rPr>
        <w:t>ció para estar asociado con otros. Es voluntariamente que se unen los unos a los otros y fundamentan este vínculo con el desarrollo de la moralidad y la r</w:t>
      </w:r>
      <w:r w:rsidRPr="00EB71FB">
        <w:rPr>
          <w:rFonts w:ascii="Arial" w:hAnsi="Arial" w:cs="Arial"/>
          <w:b/>
        </w:rPr>
        <w:t>a</w:t>
      </w:r>
      <w:r w:rsidRPr="00EB71FB">
        <w:rPr>
          <w:rFonts w:ascii="Arial" w:hAnsi="Arial" w:cs="Arial"/>
          <w:b/>
        </w:rPr>
        <w:t>cionalidad para satisfacer las neces</w:t>
      </w:r>
      <w:r w:rsidRPr="00EB71FB">
        <w:rPr>
          <w:rFonts w:ascii="Arial" w:hAnsi="Arial" w:cs="Arial"/>
          <w:b/>
        </w:rPr>
        <w:t>i</w:t>
      </w:r>
      <w:r w:rsidRPr="00EB71FB">
        <w:rPr>
          <w:rFonts w:ascii="Arial" w:hAnsi="Arial" w:cs="Arial"/>
          <w:b/>
        </w:rPr>
        <w:t xml:space="preserve">dades que la naturaleza le ha impuesto. </w:t>
      </w:r>
    </w:p>
    <w:p w:rsidR="003A0CD1" w:rsidRDefault="003A0CD1" w:rsidP="00EB71FB">
      <w:pPr>
        <w:pStyle w:val="NormalWeb"/>
        <w:spacing w:before="0" w:beforeAutospacing="0" w:after="0" w:afterAutospacing="0"/>
        <w:jc w:val="both"/>
        <w:rPr>
          <w:rFonts w:ascii="Arial" w:hAnsi="Arial" w:cs="Arial"/>
          <w:b/>
        </w:rPr>
      </w:pPr>
    </w:p>
    <w:p w:rsidR="00EB71FB"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La moral y la razón se hacen evidentes en la sociedad al establecer un modelo normativo capaz de crear un orden social que evite la dominación de unos sobre otros y que invol</w:t>
      </w:r>
      <w:r w:rsidR="00EB71FB" w:rsidRPr="00EB71FB">
        <w:rPr>
          <w:rFonts w:ascii="Arial" w:hAnsi="Arial" w:cs="Arial"/>
          <w:b/>
        </w:rPr>
        <w:t>u</w:t>
      </w:r>
      <w:r w:rsidR="00EB71FB" w:rsidRPr="00EB71FB">
        <w:rPr>
          <w:rFonts w:ascii="Arial" w:hAnsi="Arial" w:cs="Arial"/>
          <w:b/>
        </w:rPr>
        <w:t>cre una representación participativa de todos los miembros de la soci</w:t>
      </w:r>
      <w:r w:rsidR="00EB71FB" w:rsidRPr="00EB71FB">
        <w:rPr>
          <w:rFonts w:ascii="Arial" w:hAnsi="Arial" w:cs="Arial"/>
          <w:b/>
        </w:rPr>
        <w:t>e</w:t>
      </w:r>
      <w:r w:rsidR="00EB71FB" w:rsidRPr="00EB71FB">
        <w:rPr>
          <w:rFonts w:ascii="Arial" w:hAnsi="Arial" w:cs="Arial"/>
          <w:b/>
        </w:rPr>
        <w:t>dad.</w:t>
      </w:r>
    </w:p>
    <w:p w:rsidR="00EB71FB" w:rsidRPr="00EB71FB" w:rsidRDefault="00EB71FB"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B71FB" w:rsidRPr="00EB71FB">
        <w:rPr>
          <w:rFonts w:ascii="Arial" w:hAnsi="Arial" w:cs="Arial"/>
          <w:b/>
        </w:rPr>
        <w:t xml:space="preserve">Mediante </w:t>
      </w:r>
      <w:r w:rsidR="00EB71FB" w:rsidRPr="00EB71FB">
        <w:rPr>
          <w:rFonts w:ascii="Arial" w:hAnsi="Arial" w:cs="Arial"/>
          <w:b/>
          <w:iCs/>
        </w:rPr>
        <w:t>El Contrato Social</w:t>
      </w:r>
      <w:r w:rsidR="00EB71FB" w:rsidRPr="00EB71FB">
        <w:rPr>
          <w:rFonts w:ascii="Arial" w:hAnsi="Arial" w:cs="Arial"/>
          <w:b/>
        </w:rPr>
        <w:t>, Rousseau le abre paso a la democracia, de modo tal que t</w:t>
      </w:r>
      <w:r w:rsidR="00EB71FB" w:rsidRPr="00EB71FB">
        <w:rPr>
          <w:rFonts w:ascii="Arial" w:hAnsi="Arial" w:cs="Arial"/>
          <w:b/>
        </w:rPr>
        <w:t>o</w:t>
      </w:r>
      <w:r w:rsidR="00EB71FB" w:rsidRPr="00EB71FB">
        <w:rPr>
          <w:rFonts w:ascii="Arial" w:hAnsi="Arial" w:cs="Arial"/>
          <w:b/>
        </w:rPr>
        <w:t xml:space="preserve">dos los miembros reconocen la autoridad de la razón para unirse por una ley común en un mismo cuerpo político, ya que la ley que obedecen nace de ellos mismos. Esta sociedad recibe el nombre de </w:t>
      </w:r>
      <w:hyperlink r:id="rId86" w:tooltip="República" w:history="1">
        <w:r w:rsidR="00EB71FB" w:rsidRPr="00EB71FB">
          <w:rPr>
            <w:rStyle w:val="Hipervnculo"/>
            <w:rFonts w:ascii="Arial" w:hAnsi="Arial" w:cs="Arial"/>
            <w:b/>
            <w:color w:val="auto"/>
            <w:u w:val="none"/>
          </w:rPr>
          <w:t>república</w:t>
        </w:r>
      </w:hyperlink>
      <w:r w:rsidR="00EB71FB" w:rsidRPr="00EB71FB">
        <w:rPr>
          <w:rFonts w:ascii="Arial" w:hAnsi="Arial" w:cs="Arial"/>
          <w:b/>
        </w:rPr>
        <w:t xml:space="preserve"> y cada ciudadano vive de acuerdo con todos. En este Estado social son necesarias las reglas de la conducta creadas mediante la razón y reflexión de la voluntad general que se enca</w:t>
      </w:r>
      <w:r w:rsidR="00EB71FB" w:rsidRPr="00EB71FB">
        <w:rPr>
          <w:rFonts w:ascii="Arial" w:hAnsi="Arial" w:cs="Arial"/>
          <w:b/>
        </w:rPr>
        <w:t>r</w:t>
      </w:r>
      <w:r w:rsidR="00EB71FB" w:rsidRPr="00EB71FB">
        <w:rPr>
          <w:rFonts w:ascii="Arial" w:hAnsi="Arial" w:cs="Arial"/>
          <w:b/>
        </w:rPr>
        <w:t>ga de desarrollar las leyes que regirán a los hombres en la vida civil.</w:t>
      </w:r>
    </w:p>
    <w:p w:rsidR="003A0CD1" w:rsidRDefault="003A0CD1" w:rsidP="00EB71FB">
      <w:pPr>
        <w:pStyle w:val="NormalWeb"/>
        <w:spacing w:before="0" w:beforeAutospacing="0" w:after="0" w:afterAutospacing="0"/>
        <w:jc w:val="both"/>
        <w:rPr>
          <w:rFonts w:ascii="Arial" w:hAnsi="Arial" w:cs="Arial"/>
          <w:b/>
        </w:rPr>
      </w:pP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 Según Rousseau, es el pueblo, mediante la ratificación de la voluntad general, el único calificado para establecer las leyes que condicionan la asociación civil. De acue</w:t>
      </w:r>
      <w:r w:rsidR="00EB71FB" w:rsidRPr="00EB71FB">
        <w:rPr>
          <w:rFonts w:ascii="Arial" w:hAnsi="Arial" w:cs="Arial"/>
          <w:b/>
        </w:rPr>
        <w:t>r</w:t>
      </w:r>
      <w:r w:rsidR="00EB71FB" w:rsidRPr="00EB71FB">
        <w:rPr>
          <w:rFonts w:ascii="Arial" w:hAnsi="Arial" w:cs="Arial"/>
          <w:b/>
        </w:rPr>
        <w:t>do con la obra de Rousseau, todo gobierno legítimo es republicano, es decir, una r</w:t>
      </w:r>
      <w:r w:rsidR="00EB71FB" w:rsidRPr="00EB71FB">
        <w:rPr>
          <w:rFonts w:ascii="Arial" w:hAnsi="Arial" w:cs="Arial"/>
          <w:b/>
        </w:rPr>
        <w:t>e</w:t>
      </w:r>
      <w:r w:rsidR="00EB71FB" w:rsidRPr="00EB71FB">
        <w:rPr>
          <w:rFonts w:ascii="Arial" w:hAnsi="Arial" w:cs="Arial"/>
          <w:b/>
        </w:rPr>
        <w:t>pública emplea un gobierno designado a tener como finalidad el interés público guiado por la voluntad g</w:t>
      </w:r>
      <w:r w:rsidR="00EB71FB" w:rsidRPr="00EB71FB">
        <w:rPr>
          <w:rFonts w:ascii="Arial" w:hAnsi="Arial" w:cs="Arial"/>
          <w:b/>
        </w:rPr>
        <w:t>e</w:t>
      </w:r>
      <w:r w:rsidR="00EB71FB" w:rsidRPr="00EB71FB">
        <w:rPr>
          <w:rFonts w:ascii="Arial" w:hAnsi="Arial" w:cs="Arial"/>
          <w:b/>
        </w:rPr>
        <w:t>neral. Es por esta razón que Rousseau no descarta la posibilidad de la m</w:t>
      </w:r>
      <w:r w:rsidR="00EB71FB" w:rsidRPr="00EB71FB">
        <w:rPr>
          <w:rFonts w:ascii="Arial" w:hAnsi="Arial" w:cs="Arial"/>
          <w:b/>
        </w:rPr>
        <w:t>o</w:t>
      </w:r>
      <w:r w:rsidR="00EB71FB" w:rsidRPr="00EB71FB">
        <w:rPr>
          <w:rFonts w:ascii="Arial" w:hAnsi="Arial" w:cs="Arial"/>
          <w:b/>
        </w:rPr>
        <w:t>narquía como un gobierno democrático, ya que si los asociados a la voluntad general pueden co</w:t>
      </w:r>
      <w:r w:rsidR="00EB71FB" w:rsidRPr="00EB71FB">
        <w:rPr>
          <w:rFonts w:ascii="Arial" w:hAnsi="Arial" w:cs="Arial"/>
          <w:b/>
        </w:rPr>
        <w:t>n</w:t>
      </w:r>
      <w:r w:rsidR="00EB71FB" w:rsidRPr="00EB71FB">
        <w:rPr>
          <w:rFonts w:ascii="Arial" w:hAnsi="Arial" w:cs="Arial"/>
          <w:b/>
        </w:rPr>
        <w:t>venir, bajo ciertas circunstancias, la implementación de un gobierno monárquico o aristocrático, e</w:t>
      </w:r>
      <w:r w:rsidR="00EB71FB" w:rsidRPr="00EB71FB">
        <w:rPr>
          <w:rFonts w:ascii="Arial" w:hAnsi="Arial" w:cs="Arial"/>
          <w:b/>
        </w:rPr>
        <w:t>n</w:t>
      </w:r>
      <w:r w:rsidR="00EB71FB" w:rsidRPr="00EB71FB">
        <w:rPr>
          <w:rFonts w:ascii="Arial" w:hAnsi="Arial" w:cs="Arial"/>
          <w:b/>
        </w:rPr>
        <w:t>tonces tal es el bien común.</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En su modelo político, Rousseau atribuye al pueblo la función de soberano. A este térm</w:t>
      </w:r>
      <w:r w:rsidR="00EB71FB" w:rsidRPr="00EB71FB">
        <w:rPr>
          <w:rFonts w:ascii="Arial" w:hAnsi="Arial" w:cs="Arial"/>
          <w:b/>
        </w:rPr>
        <w:t>i</w:t>
      </w:r>
      <w:r w:rsidR="00EB71FB" w:rsidRPr="00EB71FB">
        <w:rPr>
          <w:rFonts w:ascii="Arial" w:hAnsi="Arial" w:cs="Arial"/>
          <w:b/>
        </w:rPr>
        <w:t>no no le asigna características que designan a una sola clase o nación, sino la represent</w:t>
      </w:r>
      <w:r w:rsidR="00EB71FB" w:rsidRPr="00EB71FB">
        <w:rPr>
          <w:rFonts w:ascii="Arial" w:hAnsi="Arial" w:cs="Arial"/>
          <w:b/>
        </w:rPr>
        <w:t>a</w:t>
      </w:r>
      <w:r w:rsidR="00EB71FB" w:rsidRPr="00EB71FB">
        <w:rPr>
          <w:rFonts w:ascii="Arial" w:hAnsi="Arial" w:cs="Arial"/>
          <w:b/>
        </w:rPr>
        <w:t>ción de una comunidad de los que d</w:t>
      </w:r>
      <w:r w:rsidR="00EB71FB" w:rsidRPr="00EB71FB">
        <w:rPr>
          <w:rFonts w:ascii="Arial" w:hAnsi="Arial" w:cs="Arial"/>
          <w:b/>
        </w:rPr>
        <w:t>e</w:t>
      </w:r>
      <w:r w:rsidR="00EB71FB" w:rsidRPr="00EB71FB">
        <w:rPr>
          <w:rFonts w:ascii="Arial" w:hAnsi="Arial" w:cs="Arial"/>
          <w:b/>
        </w:rPr>
        <w:t>sean formar un Estado y vivir bajo las mismas leyes que son la expresión de la voluntad general. El pueblo, como soberano, debe llevar a cabo una deliberación pública, que ponga a todos los ciudadanos asociados en un plano de igualdad, en la cual el cuerpo no puede decidir nada que atente contra los intereses legít</w:t>
      </w:r>
      <w:r w:rsidR="00EB71FB" w:rsidRPr="00EB71FB">
        <w:rPr>
          <w:rFonts w:ascii="Arial" w:hAnsi="Arial" w:cs="Arial"/>
          <w:b/>
        </w:rPr>
        <w:t>i</w:t>
      </w:r>
      <w:r w:rsidR="00EB71FB" w:rsidRPr="00EB71FB">
        <w:rPr>
          <w:rFonts w:ascii="Arial" w:hAnsi="Arial" w:cs="Arial"/>
          <w:b/>
        </w:rPr>
        <w:t>mos de cada uno.</w:t>
      </w:r>
    </w:p>
    <w:p w:rsidR="003A0CD1" w:rsidRDefault="003A0CD1" w:rsidP="00EB71FB">
      <w:pPr>
        <w:pStyle w:val="NormalWeb"/>
        <w:spacing w:before="0" w:beforeAutospacing="0" w:after="0" w:afterAutospacing="0"/>
        <w:jc w:val="both"/>
        <w:rPr>
          <w:rFonts w:ascii="Arial" w:hAnsi="Arial" w:cs="Arial"/>
          <w:b/>
        </w:rPr>
      </w:pP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 Las leyes en la república de Rousseau están desarrolladas conforme al orden social, e</w:t>
      </w:r>
      <w:r w:rsidR="00EB71FB" w:rsidRPr="00EB71FB">
        <w:rPr>
          <w:rFonts w:ascii="Arial" w:hAnsi="Arial" w:cs="Arial"/>
          <w:b/>
        </w:rPr>
        <w:t>s</w:t>
      </w:r>
      <w:r w:rsidR="00EB71FB" w:rsidRPr="00EB71FB">
        <w:rPr>
          <w:rFonts w:ascii="Arial" w:hAnsi="Arial" w:cs="Arial"/>
          <w:b/>
        </w:rPr>
        <w:t>tablecido por la naturaleza del pacto social y no por las convenciones humanas de un sólo individuo. Las leyes deben fundame</w:t>
      </w:r>
      <w:r w:rsidR="00EB71FB" w:rsidRPr="00EB71FB">
        <w:rPr>
          <w:rFonts w:ascii="Arial" w:hAnsi="Arial" w:cs="Arial"/>
          <w:b/>
        </w:rPr>
        <w:t>n</w:t>
      </w:r>
      <w:r w:rsidR="00EB71FB" w:rsidRPr="00EB71FB">
        <w:rPr>
          <w:rFonts w:ascii="Arial" w:hAnsi="Arial" w:cs="Arial"/>
          <w:b/>
        </w:rPr>
        <w:t>tarse en las convenciones que traducen en reglas las exigencias de la racionalidad y moralidad humana, al tiempo que no atentan co</w:t>
      </w:r>
      <w:r w:rsidR="00EB71FB" w:rsidRPr="00EB71FB">
        <w:rPr>
          <w:rFonts w:ascii="Arial" w:hAnsi="Arial" w:cs="Arial"/>
          <w:b/>
        </w:rPr>
        <w:t>n</w:t>
      </w:r>
      <w:r w:rsidR="00EB71FB" w:rsidRPr="00EB71FB">
        <w:rPr>
          <w:rFonts w:ascii="Arial" w:hAnsi="Arial" w:cs="Arial"/>
          <w:b/>
        </w:rPr>
        <w:t>tra el ideal de la justicia que impone que todos los asociados se respeten los unos a los otros. Rou</w:t>
      </w:r>
      <w:r w:rsidR="00EB71FB" w:rsidRPr="00EB71FB">
        <w:rPr>
          <w:rFonts w:ascii="Arial" w:hAnsi="Arial" w:cs="Arial"/>
          <w:b/>
        </w:rPr>
        <w:t>s</w:t>
      </w:r>
      <w:r w:rsidR="00EB71FB" w:rsidRPr="00EB71FB">
        <w:rPr>
          <w:rFonts w:ascii="Arial" w:hAnsi="Arial" w:cs="Arial"/>
          <w:b/>
        </w:rPr>
        <w:t>seau establece que las reglas de la asociación deben ser el resultado de la deliber</w:t>
      </w:r>
      <w:r w:rsidR="00EB71FB" w:rsidRPr="00EB71FB">
        <w:rPr>
          <w:rFonts w:ascii="Arial" w:hAnsi="Arial" w:cs="Arial"/>
          <w:b/>
        </w:rPr>
        <w:t>a</w:t>
      </w:r>
      <w:r w:rsidR="00EB71FB" w:rsidRPr="00EB71FB">
        <w:rPr>
          <w:rFonts w:ascii="Arial" w:hAnsi="Arial" w:cs="Arial"/>
          <w:b/>
        </w:rPr>
        <w:t xml:space="preserve">ción pública, ya que en ella se encuentra el origen de la soberanía. </w:t>
      </w:r>
    </w:p>
    <w:p w:rsidR="003A0CD1" w:rsidRDefault="003A0CD1" w:rsidP="00EB71FB">
      <w:pPr>
        <w:pStyle w:val="NormalWeb"/>
        <w:spacing w:before="0" w:beforeAutospacing="0" w:after="0" w:afterAutospacing="0"/>
        <w:jc w:val="both"/>
        <w:rPr>
          <w:rFonts w:ascii="Arial" w:hAnsi="Arial" w:cs="Arial"/>
          <w:b/>
        </w:rPr>
      </w:pPr>
    </w:p>
    <w:p w:rsidR="00EB71FB"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Las leyes nac</w:t>
      </w:r>
      <w:r w:rsidR="00EB71FB" w:rsidRPr="00EB71FB">
        <w:rPr>
          <w:rFonts w:ascii="Arial" w:hAnsi="Arial" w:cs="Arial"/>
          <w:b/>
        </w:rPr>
        <w:t>i</w:t>
      </w:r>
      <w:r w:rsidR="00EB71FB" w:rsidRPr="00EB71FB">
        <w:rPr>
          <w:rFonts w:ascii="Arial" w:hAnsi="Arial" w:cs="Arial"/>
          <w:b/>
        </w:rPr>
        <w:t>das de la deliberación no serán justas y la soberanía no será legítima si la deliberación no respeta el interés común y si los ciudad</w:t>
      </w:r>
      <w:r w:rsidR="00EB71FB" w:rsidRPr="00EB71FB">
        <w:rPr>
          <w:rFonts w:ascii="Arial" w:hAnsi="Arial" w:cs="Arial"/>
          <w:b/>
        </w:rPr>
        <w:t>a</w:t>
      </w:r>
      <w:r w:rsidR="00EB71FB" w:rsidRPr="00EB71FB">
        <w:rPr>
          <w:rFonts w:ascii="Arial" w:hAnsi="Arial" w:cs="Arial"/>
          <w:b/>
        </w:rPr>
        <w:t>nos no aceptan las condiciones por las que las reglas son iguales para todos. Estas leyes no instituyen ninguna forma e</w:t>
      </w:r>
      <w:r w:rsidR="00EB71FB" w:rsidRPr="00EB71FB">
        <w:rPr>
          <w:rFonts w:ascii="Arial" w:hAnsi="Arial" w:cs="Arial"/>
          <w:b/>
        </w:rPr>
        <w:t>s</w:t>
      </w:r>
      <w:r w:rsidR="00EB71FB" w:rsidRPr="00EB71FB">
        <w:rPr>
          <w:rFonts w:ascii="Arial" w:hAnsi="Arial" w:cs="Arial"/>
          <w:b/>
        </w:rPr>
        <w:t>pecífica de g</w:t>
      </w:r>
      <w:r w:rsidR="00EB71FB" w:rsidRPr="00EB71FB">
        <w:rPr>
          <w:rFonts w:ascii="Arial" w:hAnsi="Arial" w:cs="Arial"/>
          <w:b/>
        </w:rPr>
        <w:t>o</w:t>
      </w:r>
      <w:r w:rsidR="00EB71FB" w:rsidRPr="00EB71FB">
        <w:rPr>
          <w:rFonts w:ascii="Arial" w:hAnsi="Arial" w:cs="Arial"/>
          <w:b/>
        </w:rPr>
        <w:t>bierno, sino que fijan las reglas generales de la administración y definen la constitución, por la cual el pueblo ha de regirse, ya que son la máxima expresión de la v</w:t>
      </w:r>
      <w:r w:rsidR="00EB71FB" w:rsidRPr="00EB71FB">
        <w:rPr>
          <w:rFonts w:ascii="Arial" w:hAnsi="Arial" w:cs="Arial"/>
          <w:b/>
        </w:rPr>
        <w:t>o</w:t>
      </w:r>
      <w:r w:rsidR="00EB71FB" w:rsidRPr="00EB71FB">
        <w:rPr>
          <w:rFonts w:ascii="Arial" w:hAnsi="Arial" w:cs="Arial"/>
          <w:b/>
        </w:rPr>
        <w:t>luntad general.</w:t>
      </w:r>
    </w:p>
    <w:p w:rsidR="003A0CD1" w:rsidRPr="00EB71FB" w:rsidRDefault="003A0CD1" w:rsidP="00EB71FB">
      <w:pPr>
        <w:pStyle w:val="NormalWeb"/>
        <w:spacing w:before="0" w:beforeAutospacing="0" w:after="0" w:afterAutospacing="0"/>
        <w:jc w:val="both"/>
        <w:rPr>
          <w:rFonts w:ascii="Arial" w:hAnsi="Arial" w:cs="Arial"/>
          <w:b/>
        </w:rPr>
      </w:pP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El ideal político planteado por Rousseau en </w:t>
      </w:r>
      <w:r w:rsidR="00EB71FB" w:rsidRPr="00EB71FB">
        <w:rPr>
          <w:rFonts w:ascii="Arial" w:hAnsi="Arial" w:cs="Arial"/>
          <w:b/>
          <w:iCs/>
        </w:rPr>
        <w:t>El Contrato Social</w:t>
      </w:r>
      <w:r w:rsidR="00EB71FB" w:rsidRPr="00EB71FB">
        <w:rPr>
          <w:rFonts w:ascii="Arial" w:hAnsi="Arial" w:cs="Arial"/>
          <w:b/>
        </w:rPr>
        <w:t xml:space="preserve"> se basa en la autonomía r</w:t>
      </w:r>
      <w:r w:rsidR="00EB71FB" w:rsidRPr="00EB71FB">
        <w:rPr>
          <w:rFonts w:ascii="Arial" w:hAnsi="Arial" w:cs="Arial"/>
          <w:b/>
        </w:rPr>
        <w:t>a</w:t>
      </w:r>
      <w:r w:rsidR="00EB71FB" w:rsidRPr="00EB71FB">
        <w:rPr>
          <w:rFonts w:ascii="Arial" w:hAnsi="Arial" w:cs="Arial"/>
          <w:b/>
        </w:rPr>
        <w:t>cional. Esta es la asociación que supone el reino de la ley común, en la cual cada uno de los asociados, al entregarse al pacto social, se obedece a sí mismo porque las leyes se fundamentan en la voluntad general, en la cual cada ciud</w:t>
      </w:r>
      <w:r w:rsidR="00EB71FB" w:rsidRPr="00EB71FB">
        <w:rPr>
          <w:rFonts w:ascii="Arial" w:hAnsi="Arial" w:cs="Arial"/>
          <w:b/>
        </w:rPr>
        <w:t>a</w:t>
      </w:r>
      <w:r w:rsidR="00EB71FB" w:rsidRPr="00EB71FB">
        <w:rPr>
          <w:rFonts w:ascii="Arial" w:hAnsi="Arial" w:cs="Arial"/>
          <w:b/>
        </w:rPr>
        <w:t>dano es a su vez legislador, al deliberar públicamente en la creación de las reglas, y súbdito, al someterse libremente a la obediencia de las mismas.</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El ideal político de </w:t>
      </w:r>
      <w:r w:rsidR="00EB71FB" w:rsidRPr="00EB71FB">
        <w:rPr>
          <w:rFonts w:ascii="Arial" w:hAnsi="Arial" w:cs="Arial"/>
          <w:b/>
          <w:iCs/>
        </w:rPr>
        <w:t>El Contrato Social</w:t>
      </w:r>
      <w:r w:rsidR="00EB71FB" w:rsidRPr="00EB71FB">
        <w:rPr>
          <w:rFonts w:ascii="Arial" w:hAnsi="Arial" w:cs="Arial"/>
          <w:b/>
        </w:rPr>
        <w:t xml:space="preserve"> puede realizarse bajo cualquier forma de gobierno. Rousseau argumenta que cualquier forma de gobierno es válida y legítima si se ejerce d</w:t>
      </w:r>
      <w:r w:rsidR="00EB71FB" w:rsidRPr="00EB71FB">
        <w:rPr>
          <w:rFonts w:ascii="Arial" w:hAnsi="Arial" w:cs="Arial"/>
          <w:b/>
        </w:rPr>
        <w:t>e</w:t>
      </w:r>
      <w:r w:rsidR="00EB71FB" w:rsidRPr="00EB71FB">
        <w:rPr>
          <w:rFonts w:ascii="Arial" w:hAnsi="Arial" w:cs="Arial"/>
          <w:b/>
        </w:rPr>
        <w:t>ntro de los parámetros regidos por la ley común. En su obra, Rousseau define una repúbl</w:t>
      </w:r>
      <w:r w:rsidR="00EB71FB" w:rsidRPr="00EB71FB">
        <w:rPr>
          <w:rFonts w:ascii="Arial" w:hAnsi="Arial" w:cs="Arial"/>
          <w:b/>
        </w:rPr>
        <w:t>i</w:t>
      </w:r>
      <w:r w:rsidR="00EB71FB" w:rsidRPr="00EB71FB">
        <w:rPr>
          <w:rFonts w:ascii="Arial" w:hAnsi="Arial" w:cs="Arial"/>
          <w:b/>
        </w:rPr>
        <w:t>ca como “todo E</w:t>
      </w:r>
      <w:r w:rsidR="00EB71FB" w:rsidRPr="00EB71FB">
        <w:rPr>
          <w:rFonts w:ascii="Arial" w:hAnsi="Arial" w:cs="Arial"/>
          <w:b/>
        </w:rPr>
        <w:t>s</w:t>
      </w:r>
      <w:r w:rsidR="00EB71FB" w:rsidRPr="00EB71FB">
        <w:rPr>
          <w:rFonts w:ascii="Arial" w:hAnsi="Arial" w:cs="Arial"/>
          <w:b/>
        </w:rPr>
        <w:t>tado regido por leyes, cualquiera que sea su forma de administración”.</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En el modelo político de Rousseau, el pueblo aparece en una doble dimensión, en la cual es suj</w:t>
      </w:r>
      <w:r w:rsidR="00EB71FB" w:rsidRPr="00EB71FB">
        <w:rPr>
          <w:rFonts w:ascii="Arial" w:hAnsi="Arial" w:cs="Arial"/>
          <w:b/>
        </w:rPr>
        <w:t>e</w:t>
      </w:r>
      <w:r w:rsidR="00EB71FB" w:rsidRPr="00EB71FB">
        <w:rPr>
          <w:rFonts w:ascii="Arial" w:hAnsi="Arial" w:cs="Arial"/>
          <w:b/>
        </w:rPr>
        <w:t>to y objeto del poder soberano.</w:t>
      </w:r>
    </w:p>
    <w:p w:rsidR="003A0CD1" w:rsidRDefault="003A0CD1" w:rsidP="00EB71FB">
      <w:pPr>
        <w:pStyle w:val="NormalWeb"/>
        <w:spacing w:before="0" w:beforeAutospacing="0" w:after="0" w:afterAutospacing="0"/>
        <w:jc w:val="both"/>
        <w:rPr>
          <w:rFonts w:ascii="Arial" w:hAnsi="Arial" w:cs="Arial"/>
          <w:b/>
        </w:rPr>
      </w:pP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B71FB" w:rsidRPr="00EB71FB">
        <w:rPr>
          <w:rFonts w:ascii="Arial" w:hAnsi="Arial" w:cs="Arial"/>
          <w:b/>
        </w:rPr>
        <w:t xml:space="preserve"> Cada individuo es sujeto de la soberanía porque entrega todos sus derechos a la com</w:t>
      </w:r>
      <w:r w:rsidR="00EB71FB" w:rsidRPr="00EB71FB">
        <w:rPr>
          <w:rFonts w:ascii="Arial" w:hAnsi="Arial" w:cs="Arial"/>
          <w:b/>
        </w:rPr>
        <w:t>u</w:t>
      </w:r>
      <w:r w:rsidR="00EB71FB" w:rsidRPr="00EB71FB">
        <w:rPr>
          <w:rFonts w:ascii="Arial" w:hAnsi="Arial" w:cs="Arial"/>
          <w:b/>
        </w:rPr>
        <w:t>nidad, pero, al mismo tiempo, es objeto porque, al ser parte de un todo, se los entrega a sí mismo. Al establecerse este pacto, la soberanía reside en el pueblo y, como resultado, la misma es inalienable, indivisible, absoluta e infalible, ya que es contradictorio que el sob</w:t>
      </w:r>
      <w:r w:rsidR="00EB71FB" w:rsidRPr="00EB71FB">
        <w:rPr>
          <w:rFonts w:ascii="Arial" w:hAnsi="Arial" w:cs="Arial"/>
          <w:b/>
        </w:rPr>
        <w:t>e</w:t>
      </w:r>
      <w:r w:rsidR="00EB71FB" w:rsidRPr="00EB71FB">
        <w:rPr>
          <w:rFonts w:ascii="Arial" w:hAnsi="Arial" w:cs="Arial"/>
          <w:b/>
        </w:rPr>
        <w:t>rano como pueblo implemente algo contra sí mismo como súbdito.</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EB71FB"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Lo que caracteriza el modelo político que Rousseau desarrolla en </w:t>
      </w:r>
      <w:r w:rsidR="00EB71FB" w:rsidRPr="00EB71FB">
        <w:rPr>
          <w:rFonts w:ascii="Arial" w:hAnsi="Arial" w:cs="Arial"/>
          <w:b/>
          <w:iCs/>
        </w:rPr>
        <w:t>El Contrato Social</w:t>
      </w:r>
      <w:r w:rsidR="00EB71FB" w:rsidRPr="00EB71FB">
        <w:rPr>
          <w:rFonts w:ascii="Arial" w:hAnsi="Arial" w:cs="Arial"/>
          <w:b/>
        </w:rPr>
        <w:t xml:space="preserve"> es la idea clave </w:t>
      </w:r>
      <w:proofErr w:type="spellStart"/>
      <w:r w:rsidR="00EB71FB" w:rsidRPr="00EB71FB">
        <w:rPr>
          <w:rFonts w:ascii="Arial" w:hAnsi="Arial" w:cs="Arial"/>
          <w:b/>
        </w:rPr>
        <w:t>rouss</w:t>
      </w:r>
      <w:r w:rsidR="00EB71FB" w:rsidRPr="00EB71FB">
        <w:rPr>
          <w:rFonts w:ascii="Arial" w:hAnsi="Arial" w:cs="Arial"/>
          <w:b/>
        </w:rPr>
        <w:t>o</w:t>
      </w:r>
      <w:r w:rsidR="00EB71FB" w:rsidRPr="00EB71FB">
        <w:rPr>
          <w:rFonts w:ascii="Arial" w:hAnsi="Arial" w:cs="Arial"/>
          <w:b/>
        </w:rPr>
        <w:t>niana</w:t>
      </w:r>
      <w:proofErr w:type="spellEnd"/>
      <w:r w:rsidR="00EB71FB" w:rsidRPr="00EB71FB">
        <w:rPr>
          <w:rFonts w:ascii="Arial" w:hAnsi="Arial" w:cs="Arial"/>
          <w:b/>
        </w:rPr>
        <w:t xml:space="preserve"> de "voluntad general". Tal voluntad se diferencia de la voluntad de todos por su carácter universalista y su aspecto normativo. No es una voluntad cualitativa, sino que se forma por una cualificación moral, en la cual se requiere que los hombres ac</w:t>
      </w:r>
      <w:r w:rsidR="00EB71FB" w:rsidRPr="00EB71FB">
        <w:rPr>
          <w:rFonts w:ascii="Arial" w:hAnsi="Arial" w:cs="Arial"/>
          <w:b/>
        </w:rPr>
        <w:t>t</w:t>
      </w:r>
      <w:r w:rsidR="00EB71FB" w:rsidRPr="00EB71FB">
        <w:rPr>
          <w:rFonts w:ascii="Arial" w:hAnsi="Arial" w:cs="Arial"/>
          <w:b/>
        </w:rPr>
        <w:t>úen de acuerdo a los inte</w:t>
      </w:r>
      <w:r w:rsidR="00EB71FB" w:rsidRPr="00EB71FB">
        <w:rPr>
          <w:rFonts w:ascii="Arial" w:hAnsi="Arial" w:cs="Arial"/>
          <w:b/>
        </w:rPr>
        <w:t>r</w:t>
      </w:r>
      <w:r w:rsidR="00EB71FB" w:rsidRPr="00EB71FB">
        <w:rPr>
          <w:rFonts w:ascii="Arial" w:hAnsi="Arial" w:cs="Arial"/>
          <w:b/>
        </w:rPr>
        <w:t>eses universalistas. Una vez se forma esta voluntad, su mandato es inapelable, ya que lo que persigue es el interés colectivo que no es diferente del interés individual. Es por ello que, si algún asociado intentase resistir la voluntad general, se verá obligado por el cuerpo social a obedecerle.</w:t>
      </w:r>
    </w:p>
    <w:p w:rsidR="003A0CD1" w:rsidRPr="00EB71FB" w:rsidRDefault="003A0CD1" w:rsidP="00EB71FB">
      <w:pPr>
        <w:pStyle w:val="NormalWeb"/>
        <w:spacing w:before="0" w:beforeAutospacing="0" w:after="0" w:afterAutospacing="0"/>
        <w:jc w:val="both"/>
        <w:rPr>
          <w:rFonts w:ascii="Arial" w:hAnsi="Arial" w:cs="Arial"/>
          <w:b/>
        </w:rPr>
      </w:pPr>
    </w:p>
    <w:p w:rsidR="00EB71FB"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Rousseau concebía la </w:t>
      </w:r>
      <w:hyperlink r:id="rId87" w:tooltip="Democracia" w:history="1">
        <w:r w:rsidR="00EB71FB" w:rsidRPr="00EB71FB">
          <w:rPr>
            <w:rStyle w:val="Hipervnculo"/>
            <w:rFonts w:ascii="Arial" w:hAnsi="Arial" w:cs="Arial"/>
            <w:b/>
            <w:color w:val="auto"/>
            <w:u w:val="none"/>
          </w:rPr>
          <w:t>democracia</w:t>
        </w:r>
      </w:hyperlink>
      <w:r w:rsidR="00EB71FB" w:rsidRPr="00EB71FB">
        <w:rPr>
          <w:rFonts w:ascii="Arial" w:hAnsi="Arial" w:cs="Arial"/>
          <w:b/>
        </w:rPr>
        <w:t xml:space="preserve"> como un gobierno directo del pueblo. El sistema que defendía se basaba en que todos los ciudadanos, libres e iguales, pudieran concurrir a manifestar su voluntad para llegar a un acuerdo común, a un contrato social. En </w:t>
      </w:r>
      <w:r w:rsidR="00EB71FB" w:rsidRPr="00EB71FB">
        <w:rPr>
          <w:rFonts w:ascii="Arial" w:hAnsi="Arial" w:cs="Arial"/>
          <w:b/>
          <w:iCs/>
        </w:rPr>
        <w:t>El contr</w:t>
      </w:r>
      <w:r w:rsidR="00EB71FB" w:rsidRPr="00EB71FB">
        <w:rPr>
          <w:rFonts w:ascii="Arial" w:hAnsi="Arial" w:cs="Arial"/>
          <w:b/>
          <w:iCs/>
        </w:rPr>
        <w:t>a</w:t>
      </w:r>
      <w:r w:rsidR="00EB71FB" w:rsidRPr="00EB71FB">
        <w:rPr>
          <w:rFonts w:ascii="Arial" w:hAnsi="Arial" w:cs="Arial"/>
          <w:b/>
          <w:iCs/>
        </w:rPr>
        <w:t>to social</w:t>
      </w:r>
      <w:r w:rsidR="00EB71FB" w:rsidRPr="00EB71FB">
        <w:rPr>
          <w:rFonts w:ascii="Arial" w:hAnsi="Arial" w:cs="Arial"/>
          <w:b/>
        </w:rPr>
        <w:t xml:space="preserve"> diría que «toda ley que el pueblo no ratifica, es nula y no es ley» y que «la sob</w:t>
      </w:r>
      <w:r w:rsidR="00EB71FB" w:rsidRPr="00EB71FB">
        <w:rPr>
          <w:rFonts w:ascii="Arial" w:hAnsi="Arial" w:cs="Arial"/>
          <w:b/>
        </w:rPr>
        <w:t>e</w:t>
      </w:r>
      <w:r w:rsidR="00EB71FB" w:rsidRPr="00EB71FB">
        <w:rPr>
          <w:rFonts w:ascii="Arial" w:hAnsi="Arial" w:cs="Arial"/>
          <w:b/>
        </w:rPr>
        <w:t>ranía no puede ser representada por la misma razón que no puede ser enajenada». Como "voluntad general" no puede ser represe</w:t>
      </w:r>
      <w:r w:rsidR="00EB71FB" w:rsidRPr="00EB71FB">
        <w:rPr>
          <w:rFonts w:ascii="Arial" w:hAnsi="Arial" w:cs="Arial"/>
          <w:b/>
        </w:rPr>
        <w:t>n</w:t>
      </w:r>
      <w:r w:rsidR="00EB71FB" w:rsidRPr="00EB71FB">
        <w:rPr>
          <w:rFonts w:ascii="Arial" w:hAnsi="Arial" w:cs="Arial"/>
          <w:b/>
        </w:rPr>
        <w:t xml:space="preserve">tada, defendía un sistema de </w:t>
      </w:r>
      <w:hyperlink r:id="rId88" w:tooltip="Democracia directa" w:history="1">
        <w:r w:rsidR="00EB71FB" w:rsidRPr="00EB71FB">
          <w:rPr>
            <w:rStyle w:val="Hipervnculo"/>
            <w:rFonts w:ascii="Arial" w:hAnsi="Arial" w:cs="Arial"/>
            <w:b/>
            <w:color w:val="auto"/>
            <w:u w:val="none"/>
          </w:rPr>
          <w:t>democracia directa</w:t>
        </w:r>
      </w:hyperlink>
      <w:r w:rsidR="00EB71FB" w:rsidRPr="00EB71FB">
        <w:rPr>
          <w:rFonts w:ascii="Arial" w:hAnsi="Arial" w:cs="Arial"/>
          <w:b/>
        </w:rPr>
        <w:t xml:space="preserve"> que inspira, hasta cierto punto, la </w:t>
      </w:r>
      <w:hyperlink r:id="rId89" w:tooltip="Constitución" w:history="1">
        <w:r w:rsidR="00EB71FB" w:rsidRPr="00EB71FB">
          <w:rPr>
            <w:rStyle w:val="Hipervnculo"/>
            <w:rFonts w:ascii="Arial" w:hAnsi="Arial" w:cs="Arial"/>
            <w:b/>
            <w:color w:val="auto"/>
            <w:u w:val="none"/>
          </w:rPr>
          <w:t>constitución</w:t>
        </w:r>
      </w:hyperlink>
      <w:r w:rsidR="00EB71FB" w:rsidRPr="00EB71FB">
        <w:rPr>
          <w:rFonts w:ascii="Arial" w:hAnsi="Arial" w:cs="Arial"/>
          <w:b/>
        </w:rPr>
        <w:t xml:space="preserve"> federal suiza de 1849.</w:t>
      </w:r>
    </w:p>
    <w:p w:rsidR="003A0CD1" w:rsidRPr="00EB71FB" w:rsidRDefault="003A0CD1" w:rsidP="00EB71FB">
      <w:pPr>
        <w:pStyle w:val="NormalWeb"/>
        <w:spacing w:before="0" w:beforeAutospacing="0" w:after="0" w:afterAutospacing="0"/>
        <w:jc w:val="both"/>
        <w:rPr>
          <w:rFonts w:ascii="Arial" w:hAnsi="Arial" w:cs="Arial"/>
          <w:b/>
        </w:rPr>
      </w:pP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La relación de las teorías de Rousseau con el </w:t>
      </w:r>
      <w:hyperlink r:id="rId90" w:tooltip="Nacionalismo" w:history="1">
        <w:r w:rsidR="00EB71FB" w:rsidRPr="00EB71FB">
          <w:rPr>
            <w:rStyle w:val="Hipervnculo"/>
            <w:rFonts w:ascii="Arial" w:hAnsi="Arial" w:cs="Arial"/>
            <w:b/>
            <w:color w:val="auto"/>
            <w:u w:val="none"/>
          </w:rPr>
          <w:t>nacionalismo</w:t>
        </w:r>
      </w:hyperlink>
      <w:r w:rsidR="00EB71FB" w:rsidRPr="00EB71FB">
        <w:rPr>
          <w:rFonts w:ascii="Arial" w:hAnsi="Arial" w:cs="Arial"/>
          <w:b/>
        </w:rPr>
        <w:t xml:space="preserve"> moderno es uno de los temas abu</w:t>
      </w:r>
      <w:r w:rsidR="00EB71FB" w:rsidRPr="00EB71FB">
        <w:rPr>
          <w:rFonts w:ascii="Arial" w:hAnsi="Arial" w:cs="Arial"/>
          <w:b/>
        </w:rPr>
        <w:t>n</w:t>
      </w:r>
      <w:r w:rsidR="00EB71FB" w:rsidRPr="00EB71FB">
        <w:rPr>
          <w:rFonts w:ascii="Arial" w:hAnsi="Arial" w:cs="Arial"/>
          <w:b/>
        </w:rPr>
        <w:t>dados por la teoría política y la historia de las ideas.</w:t>
      </w:r>
    </w:p>
    <w:p w:rsidR="003A0CD1" w:rsidRDefault="003A0CD1" w:rsidP="00EB71FB">
      <w:pPr>
        <w:pStyle w:val="NormalWeb"/>
        <w:spacing w:before="0" w:beforeAutospacing="0" w:after="0" w:afterAutospacing="0"/>
        <w:jc w:val="both"/>
        <w:rPr>
          <w:rFonts w:ascii="Arial" w:hAnsi="Arial" w:cs="Arial"/>
          <w:b/>
        </w:rPr>
      </w:pPr>
    </w:p>
    <w:p w:rsidR="003A0CD1" w:rsidRDefault="00EB71FB" w:rsidP="00EB71FB">
      <w:pPr>
        <w:pStyle w:val="NormalWeb"/>
        <w:spacing w:before="0" w:beforeAutospacing="0" w:after="0" w:afterAutospacing="0"/>
        <w:jc w:val="both"/>
        <w:rPr>
          <w:rFonts w:ascii="Arial" w:hAnsi="Arial" w:cs="Arial"/>
          <w:b/>
        </w:rPr>
      </w:pPr>
      <w:r w:rsidRPr="00EB71FB">
        <w:rPr>
          <w:rFonts w:ascii="Arial" w:hAnsi="Arial" w:cs="Arial"/>
          <w:b/>
        </w:rPr>
        <w:t xml:space="preserve"> En sus obras, Rousseau planteó las bases para el nacionalismo m</w:t>
      </w:r>
      <w:r w:rsidRPr="00EB71FB">
        <w:rPr>
          <w:rFonts w:ascii="Arial" w:hAnsi="Arial" w:cs="Arial"/>
          <w:b/>
        </w:rPr>
        <w:t>o</w:t>
      </w:r>
      <w:r w:rsidRPr="00EB71FB">
        <w:rPr>
          <w:rFonts w:ascii="Arial" w:hAnsi="Arial" w:cs="Arial"/>
          <w:b/>
        </w:rPr>
        <w:t>derno atribuyéndole los sentimientos de identificación con la república o sociedad a la cual el hombre se ha asociado, aunque argumentó que estos sentimientos sólo hubiesen sido posibles en Est</w:t>
      </w:r>
      <w:r w:rsidRPr="00EB71FB">
        <w:rPr>
          <w:rFonts w:ascii="Arial" w:hAnsi="Arial" w:cs="Arial"/>
          <w:b/>
        </w:rPr>
        <w:t>a</w:t>
      </w:r>
      <w:r w:rsidRPr="00EB71FB">
        <w:rPr>
          <w:rFonts w:ascii="Arial" w:hAnsi="Arial" w:cs="Arial"/>
          <w:b/>
        </w:rPr>
        <w:t>dos pequeños y d</w:t>
      </w:r>
      <w:r w:rsidRPr="00EB71FB">
        <w:rPr>
          <w:rFonts w:ascii="Arial" w:hAnsi="Arial" w:cs="Arial"/>
          <w:b/>
        </w:rPr>
        <w:t>e</w:t>
      </w:r>
      <w:r w:rsidRPr="00EB71FB">
        <w:rPr>
          <w:rFonts w:ascii="Arial" w:hAnsi="Arial" w:cs="Arial"/>
          <w:b/>
        </w:rPr>
        <w:t>mocráticos.</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EB71FB" w:rsidRPr="003A0CD1" w:rsidRDefault="00EB71FB" w:rsidP="00EB71FB">
      <w:pPr>
        <w:pStyle w:val="Ttulo5"/>
        <w:spacing w:before="0"/>
        <w:jc w:val="both"/>
        <w:rPr>
          <w:rStyle w:val="mw-headline"/>
          <w:rFonts w:ascii="Arial" w:hAnsi="Arial" w:cs="Arial"/>
          <w:b/>
          <w:color w:val="FF0000"/>
        </w:rPr>
      </w:pPr>
      <w:r w:rsidRPr="003A0CD1">
        <w:rPr>
          <w:rStyle w:val="mw-headline"/>
          <w:rFonts w:ascii="Arial" w:hAnsi="Arial" w:cs="Arial"/>
          <w:b/>
          <w:color w:val="FF0000"/>
        </w:rPr>
        <w:t>De la soberanía y las leyes</w:t>
      </w:r>
    </w:p>
    <w:p w:rsidR="003A0CD1" w:rsidRPr="003A0CD1" w:rsidRDefault="003A0CD1" w:rsidP="003A0CD1"/>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Rousseau consideraba que toda aquella persona que participe del contrato social es s</w:t>
      </w:r>
      <w:r w:rsidR="00EB71FB" w:rsidRPr="00EB71FB">
        <w:rPr>
          <w:rFonts w:ascii="Arial" w:hAnsi="Arial" w:cs="Arial"/>
          <w:b/>
        </w:rPr>
        <w:t>o</w:t>
      </w:r>
      <w:r w:rsidR="00EB71FB" w:rsidRPr="00EB71FB">
        <w:rPr>
          <w:rFonts w:ascii="Arial" w:hAnsi="Arial" w:cs="Arial"/>
          <w:b/>
        </w:rPr>
        <w:t>berano, por ende es un bien común el que se obtiene a través de este contrato. Por esta razón no puede existir una distinción entre soberano e individuo y se debe legislar bajo la voluntad general. Este tipo de gobierno comienza una vez el pueblo ha madurado moral y políticamente para lograr comprender e implementar la voluntad general, y que esta sea libre de interferencias.</w:t>
      </w:r>
    </w:p>
    <w:p w:rsidR="003A0CD1" w:rsidRDefault="003A0CD1" w:rsidP="00EB71FB">
      <w:pPr>
        <w:pStyle w:val="NormalWeb"/>
        <w:spacing w:before="0" w:beforeAutospacing="0" w:after="0" w:afterAutospacing="0"/>
        <w:jc w:val="both"/>
        <w:rPr>
          <w:rFonts w:ascii="Arial" w:hAnsi="Arial" w:cs="Arial"/>
          <w:b/>
        </w:rPr>
      </w:pPr>
    </w:p>
    <w:p w:rsidR="003A0CD1" w:rsidRDefault="00EB71FB" w:rsidP="00EB71FB">
      <w:pPr>
        <w:pStyle w:val="NormalWeb"/>
        <w:spacing w:before="0" w:beforeAutospacing="0" w:after="0" w:afterAutospacing="0"/>
        <w:jc w:val="both"/>
        <w:rPr>
          <w:rFonts w:ascii="Arial" w:hAnsi="Arial" w:cs="Arial"/>
          <w:b/>
        </w:rPr>
      </w:pPr>
      <w:r w:rsidRPr="00EB71FB">
        <w:rPr>
          <w:rFonts w:ascii="Arial" w:hAnsi="Arial" w:cs="Arial"/>
          <w:b/>
        </w:rPr>
        <w:t xml:space="preserve"> Debido a esto, la ley siempre es general, porque considera a las a</w:t>
      </w:r>
      <w:r w:rsidRPr="00EB71FB">
        <w:rPr>
          <w:rFonts w:ascii="Arial" w:hAnsi="Arial" w:cs="Arial"/>
          <w:b/>
        </w:rPr>
        <w:t>c</w:t>
      </w:r>
      <w:r w:rsidRPr="00EB71FB">
        <w:rPr>
          <w:rFonts w:ascii="Arial" w:hAnsi="Arial" w:cs="Arial"/>
          <w:b/>
        </w:rPr>
        <w:t>ciones y a las masas, nunca a un individuo. Acerca de las leyes, Rousseau, hace una diferenciación entre la v</w:t>
      </w:r>
      <w:r w:rsidRPr="00EB71FB">
        <w:rPr>
          <w:rFonts w:ascii="Arial" w:hAnsi="Arial" w:cs="Arial"/>
          <w:b/>
        </w:rPr>
        <w:t>o</w:t>
      </w:r>
      <w:r w:rsidRPr="00EB71FB">
        <w:rPr>
          <w:rFonts w:ascii="Arial" w:hAnsi="Arial" w:cs="Arial"/>
          <w:b/>
        </w:rPr>
        <w:t>luntad general y la voluntad común. Y estas leyes o contratos no pueden ser creados por la voluntad común, debido que la voluntad común puede ser buena o mala, pero esta no n</w:t>
      </w:r>
      <w:r w:rsidRPr="00EB71FB">
        <w:rPr>
          <w:rFonts w:ascii="Arial" w:hAnsi="Arial" w:cs="Arial"/>
          <w:b/>
        </w:rPr>
        <w:t>e</w:t>
      </w:r>
      <w:r w:rsidRPr="00EB71FB">
        <w:rPr>
          <w:rFonts w:ascii="Arial" w:hAnsi="Arial" w:cs="Arial"/>
          <w:b/>
        </w:rPr>
        <w:t>cesariamente se dirige hacia la voluntad g</w:t>
      </w:r>
      <w:r w:rsidRPr="00EB71FB">
        <w:rPr>
          <w:rFonts w:ascii="Arial" w:hAnsi="Arial" w:cs="Arial"/>
          <w:b/>
        </w:rPr>
        <w:t>e</w:t>
      </w:r>
      <w:r w:rsidRPr="00EB71FB">
        <w:rPr>
          <w:rFonts w:ascii="Arial" w:hAnsi="Arial" w:cs="Arial"/>
          <w:b/>
        </w:rPr>
        <w:t>neral, cuyo fin es el bien común.</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3A0CD1" w:rsidRDefault="00EB71FB" w:rsidP="00EB71FB">
      <w:pPr>
        <w:pStyle w:val="NormalWeb"/>
        <w:spacing w:before="0" w:beforeAutospacing="0" w:after="0" w:afterAutospacing="0"/>
        <w:jc w:val="both"/>
        <w:rPr>
          <w:rFonts w:ascii="Arial" w:hAnsi="Arial" w:cs="Arial"/>
          <w:b/>
        </w:rPr>
      </w:pPr>
      <w:r w:rsidRPr="00EB71FB">
        <w:rPr>
          <w:rFonts w:ascii="Arial" w:hAnsi="Arial" w:cs="Arial"/>
          <w:b/>
        </w:rPr>
        <w:t>Estas leyes son divididas entre las Fundamentales, Civiles y Criminales:</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EB71FB" w:rsidRPr="00EB71FB" w:rsidRDefault="00EB71FB" w:rsidP="00FD34BB">
      <w:pPr>
        <w:widowControl/>
        <w:numPr>
          <w:ilvl w:val="0"/>
          <w:numId w:val="1"/>
        </w:numPr>
        <w:autoSpaceDE/>
        <w:autoSpaceDN/>
        <w:adjustRightInd/>
        <w:jc w:val="both"/>
        <w:rPr>
          <w:b/>
        </w:rPr>
      </w:pPr>
      <w:r w:rsidRPr="00EB71FB">
        <w:rPr>
          <w:b/>
          <w:iCs/>
        </w:rPr>
        <w:t>Leyes Fundamentales</w:t>
      </w:r>
      <w:r w:rsidRPr="00EB71FB">
        <w:rPr>
          <w:b/>
        </w:rPr>
        <w:t xml:space="preserve"> o Leyes Políticas: establecen las relaciones entre el gobierno y el soberano.</w:t>
      </w:r>
    </w:p>
    <w:p w:rsidR="00EB71FB" w:rsidRPr="00EB71FB" w:rsidRDefault="00EB71FB" w:rsidP="00FD34BB">
      <w:pPr>
        <w:widowControl/>
        <w:numPr>
          <w:ilvl w:val="0"/>
          <w:numId w:val="1"/>
        </w:numPr>
        <w:autoSpaceDE/>
        <w:autoSpaceDN/>
        <w:adjustRightInd/>
        <w:jc w:val="both"/>
        <w:rPr>
          <w:b/>
        </w:rPr>
      </w:pPr>
      <w:r w:rsidRPr="00EB71FB">
        <w:rPr>
          <w:b/>
          <w:iCs/>
        </w:rPr>
        <w:t>Leyes Civiles</w:t>
      </w:r>
      <w:r w:rsidRPr="00EB71FB">
        <w:rPr>
          <w:b/>
        </w:rPr>
        <w:t>: establecen la relación de miembro a miembro, o del miembro a las masas.</w:t>
      </w:r>
    </w:p>
    <w:p w:rsidR="00EB71FB" w:rsidRDefault="00EB71FB" w:rsidP="00FD34BB">
      <w:pPr>
        <w:widowControl/>
        <w:numPr>
          <w:ilvl w:val="0"/>
          <w:numId w:val="1"/>
        </w:numPr>
        <w:autoSpaceDE/>
        <w:autoSpaceDN/>
        <w:adjustRightInd/>
        <w:jc w:val="both"/>
        <w:rPr>
          <w:b/>
        </w:rPr>
      </w:pPr>
      <w:r w:rsidRPr="00EB71FB">
        <w:rPr>
          <w:b/>
          <w:iCs/>
        </w:rPr>
        <w:t>Leyes Criminales</w:t>
      </w:r>
      <w:r w:rsidRPr="00EB71FB">
        <w:rPr>
          <w:b/>
        </w:rPr>
        <w:t>: establece la relación entre cada individuo con las leyes y las pen</w:t>
      </w:r>
      <w:r w:rsidRPr="00EB71FB">
        <w:rPr>
          <w:b/>
        </w:rPr>
        <w:t>a</w:t>
      </w:r>
      <w:r w:rsidRPr="00EB71FB">
        <w:rPr>
          <w:b/>
        </w:rPr>
        <w:t>lidades por desobedecerlas.</w:t>
      </w:r>
    </w:p>
    <w:p w:rsidR="003A0CD1" w:rsidRPr="00EB71FB" w:rsidRDefault="003A0CD1" w:rsidP="003A0CD1">
      <w:pPr>
        <w:widowControl/>
        <w:autoSpaceDE/>
        <w:autoSpaceDN/>
        <w:adjustRightInd/>
        <w:ind w:left="720"/>
        <w:jc w:val="both"/>
        <w:rPr>
          <w:b/>
        </w:rPr>
      </w:pPr>
    </w:p>
    <w:p w:rsidR="00EB71FB" w:rsidRPr="003A0CD1" w:rsidRDefault="00EB71FB" w:rsidP="00EB71FB">
      <w:pPr>
        <w:pStyle w:val="Ttulo5"/>
        <w:spacing w:before="0"/>
        <w:jc w:val="both"/>
        <w:rPr>
          <w:rStyle w:val="mw-headline"/>
          <w:rFonts w:ascii="Arial" w:hAnsi="Arial" w:cs="Arial"/>
          <w:b/>
          <w:color w:val="FF0000"/>
        </w:rPr>
      </w:pPr>
      <w:r w:rsidRPr="003A0CD1">
        <w:rPr>
          <w:rStyle w:val="mw-headline"/>
          <w:rFonts w:ascii="Arial" w:hAnsi="Arial" w:cs="Arial"/>
          <w:b/>
          <w:color w:val="FF0000"/>
        </w:rPr>
        <w:lastRenderedPageBreak/>
        <w:t>De la desigualdad entre los hombres</w:t>
      </w:r>
    </w:p>
    <w:p w:rsidR="003A0CD1" w:rsidRPr="003A0CD1" w:rsidRDefault="003A0CD1" w:rsidP="003A0CD1"/>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Rousseau planteó algunos de los precedentes políticos y sociales que impulsaron los si</w:t>
      </w:r>
      <w:r w:rsidR="00EB71FB" w:rsidRPr="00EB71FB">
        <w:rPr>
          <w:rFonts w:ascii="Arial" w:hAnsi="Arial" w:cs="Arial"/>
          <w:b/>
        </w:rPr>
        <w:t>s</w:t>
      </w:r>
      <w:r w:rsidR="00EB71FB" w:rsidRPr="00EB71FB">
        <w:rPr>
          <w:rFonts w:ascii="Arial" w:hAnsi="Arial" w:cs="Arial"/>
          <w:b/>
        </w:rPr>
        <w:t>temas de gobiernos nacionales de muchas de las sociedades modernas</w:t>
      </w:r>
      <w:hyperlink r:id="rId91" w:anchor="cite_note-16" w:history="1">
        <w:r w:rsidR="00EB71FB" w:rsidRPr="00EB71FB">
          <w:rPr>
            <w:rStyle w:val="Hipervnculo"/>
            <w:rFonts w:ascii="Arial" w:hAnsi="Arial" w:cs="Arial"/>
            <w:b/>
            <w:color w:val="auto"/>
            <w:u w:val="none"/>
            <w:vertAlign w:val="superscript"/>
          </w:rPr>
          <w:t>16</w:t>
        </w:r>
      </w:hyperlink>
      <w:r w:rsidR="00EB71FB" w:rsidRPr="00EB71FB">
        <w:rPr>
          <w:rFonts w:ascii="Arial" w:hAnsi="Arial" w:cs="Arial"/>
          <w:b/>
        </w:rPr>
        <w:t xml:space="preserve"> estableciendo la raíz de la de</w:t>
      </w:r>
      <w:r w:rsidR="00EB71FB" w:rsidRPr="00EB71FB">
        <w:rPr>
          <w:rFonts w:ascii="Arial" w:hAnsi="Arial" w:cs="Arial"/>
          <w:b/>
        </w:rPr>
        <w:t>s</w:t>
      </w:r>
      <w:r w:rsidR="00EB71FB" w:rsidRPr="00EB71FB">
        <w:rPr>
          <w:rFonts w:ascii="Arial" w:hAnsi="Arial" w:cs="Arial"/>
          <w:b/>
        </w:rPr>
        <w:t xml:space="preserve">igualdad que afecta a los hombres; para él, el origen de dicha desigualdad era a causa de la constitución de la ley y del derecho de propiedad produciendo en los hombres el deseo de posesión. </w:t>
      </w:r>
    </w:p>
    <w:p w:rsidR="003A0CD1" w:rsidRDefault="003A0CD1" w:rsidP="00EB71FB">
      <w:pPr>
        <w:pStyle w:val="NormalWeb"/>
        <w:spacing w:before="0" w:beforeAutospacing="0" w:after="0" w:afterAutospacing="0"/>
        <w:jc w:val="both"/>
        <w:rPr>
          <w:rFonts w:ascii="Arial" w:hAnsi="Arial" w:cs="Arial"/>
          <w:b/>
        </w:rPr>
      </w:pP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A medida que la especie humana se fue domesticando, los hombres comenzaron a vivir c</w:t>
      </w:r>
      <w:r w:rsidR="00EB71FB" w:rsidRPr="00EB71FB">
        <w:rPr>
          <w:rFonts w:ascii="Arial" w:hAnsi="Arial" w:cs="Arial"/>
          <w:b/>
        </w:rPr>
        <w:t>o</w:t>
      </w:r>
      <w:r w:rsidR="00EB71FB" w:rsidRPr="00EB71FB">
        <w:rPr>
          <w:rFonts w:ascii="Arial" w:hAnsi="Arial" w:cs="Arial"/>
          <w:b/>
        </w:rPr>
        <w:t>mo familia en cabañas y acostumbraban ver a sus vecinos con regularidad. Al pasar más tiempo juntos, cada persona se acostumbró a ver los defe</w:t>
      </w:r>
      <w:r w:rsidR="00EB71FB" w:rsidRPr="00EB71FB">
        <w:rPr>
          <w:rFonts w:ascii="Arial" w:hAnsi="Arial" w:cs="Arial"/>
          <w:b/>
        </w:rPr>
        <w:t>c</w:t>
      </w:r>
      <w:r w:rsidR="00EB71FB" w:rsidRPr="00EB71FB">
        <w:rPr>
          <w:rFonts w:ascii="Arial" w:hAnsi="Arial" w:cs="Arial"/>
          <w:b/>
        </w:rPr>
        <w:t>tos y virtudes de los demás, creando el primer paso hacia la desigualdad. “Aquel que m</w:t>
      </w:r>
      <w:r w:rsidR="00EB71FB" w:rsidRPr="00EB71FB">
        <w:rPr>
          <w:rFonts w:ascii="Arial" w:hAnsi="Arial" w:cs="Arial"/>
          <w:b/>
        </w:rPr>
        <w:t>e</w:t>
      </w:r>
      <w:r w:rsidR="00EB71FB" w:rsidRPr="00EB71FB">
        <w:rPr>
          <w:rFonts w:ascii="Arial" w:hAnsi="Arial" w:cs="Arial"/>
          <w:b/>
        </w:rPr>
        <w:t>jor cantaba o bailaba, o el más hermoso, el más fuerte, el más diestro o el más elocuente, fue el más considerado.”</w:t>
      </w:r>
      <w:hyperlink r:id="rId92" w:anchor="cite_note-17" w:history="1">
        <w:r w:rsidR="00EB71FB" w:rsidRPr="00EB71FB">
          <w:rPr>
            <w:rStyle w:val="Hipervnculo"/>
            <w:rFonts w:ascii="Arial" w:hAnsi="Arial" w:cs="Arial"/>
            <w:b/>
            <w:color w:val="auto"/>
            <w:u w:val="none"/>
            <w:vertAlign w:val="superscript"/>
          </w:rPr>
          <w:t>17</w:t>
        </w:r>
      </w:hyperlink>
      <w:r w:rsidR="00EB71FB" w:rsidRPr="00EB71FB">
        <w:rPr>
          <w:rFonts w:ascii="Arial" w:hAnsi="Arial" w:cs="Arial"/>
          <w:b/>
        </w:rPr>
        <w:t xml:space="preserve"> En este aspecto, la formación de la sociedad hizo necesaria la creación de entidades que r</w:t>
      </w:r>
      <w:r w:rsidR="00EB71FB" w:rsidRPr="00EB71FB">
        <w:rPr>
          <w:rFonts w:ascii="Arial" w:hAnsi="Arial" w:cs="Arial"/>
          <w:b/>
        </w:rPr>
        <w:t>e</w:t>
      </w:r>
      <w:r w:rsidR="00EB71FB" w:rsidRPr="00EB71FB">
        <w:rPr>
          <w:rFonts w:ascii="Arial" w:hAnsi="Arial" w:cs="Arial"/>
          <w:b/>
        </w:rPr>
        <w:t>gularan los derechos y deberes de los hombres, perdiendo estos así la libertad de tomar posesión de lo que tenían a mano, y los ado</w:t>
      </w:r>
      <w:r w:rsidR="00EB71FB" w:rsidRPr="00EB71FB">
        <w:rPr>
          <w:rFonts w:ascii="Arial" w:hAnsi="Arial" w:cs="Arial"/>
          <w:b/>
        </w:rPr>
        <w:t>c</w:t>
      </w:r>
      <w:r w:rsidR="00EB71FB" w:rsidRPr="00EB71FB">
        <w:rPr>
          <w:rFonts w:ascii="Arial" w:hAnsi="Arial" w:cs="Arial"/>
          <w:b/>
        </w:rPr>
        <w:t>trinó a olvidarse de sus antiguos sentimientos y manera de vivir sencilla y los impulsó a superar a sus s</w:t>
      </w:r>
      <w:r w:rsidR="00EB71FB" w:rsidRPr="00EB71FB">
        <w:rPr>
          <w:rFonts w:ascii="Arial" w:hAnsi="Arial" w:cs="Arial"/>
          <w:b/>
        </w:rPr>
        <w:t>e</w:t>
      </w:r>
      <w:r w:rsidR="00EB71FB" w:rsidRPr="00EB71FB">
        <w:rPr>
          <w:rFonts w:ascii="Arial" w:hAnsi="Arial" w:cs="Arial"/>
          <w:b/>
        </w:rPr>
        <w:t>mejantes provocando la pérdida de la igualdad, o mejor dicho, dando nacimiento a la de</w:t>
      </w:r>
      <w:r w:rsidR="00EB71FB" w:rsidRPr="00EB71FB">
        <w:rPr>
          <w:rFonts w:ascii="Arial" w:hAnsi="Arial" w:cs="Arial"/>
          <w:b/>
        </w:rPr>
        <w:t>s</w:t>
      </w:r>
      <w:r w:rsidR="00EB71FB" w:rsidRPr="00EB71FB">
        <w:rPr>
          <w:rFonts w:ascii="Arial" w:hAnsi="Arial" w:cs="Arial"/>
          <w:b/>
        </w:rPr>
        <w:t>igualdad.</w:t>
      </w:r>
    </w:p>
    <w:p w:rsidR="00EB71FB" w:rsidRPr="00EB71FB" w:rsidRDefault="003A0CD1" w:rsidP="00EB71FB">
      <w:pPr>
        <w:pStyle w:val="NormalWeb"/>
        <w:spacing w:before="0" w:beforeAutospacing="0" w:after="0" w:afterAutospacing="0"/>
        <w:jc w:val="both"/>
        <w:rPr>
          <w:rFonts w:ascii="Arial" w:hAnsi="Arial" w:cs="Arial"/>
          <w:b/>
        </w:rPr>
      </w:pPr>
      <w:r w:rsidRPr="00EB71FB">
        <w:rPr>
          <w:rFonts w:ascii="Arial" w:hAnsi="Arial" w:cs="Arial"/>
          <w:b/>
        </w:rPr>
        <w:t xml:space="preserve"> </w:t>
      </w: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En su estudio sobre la desigualdad, estableció las diferencias entre el hombre civilizado y el ho</w:t>
      </w:r>
      <w:r w:rsidR="00EB71FB" w:rsidRPr="00EB71FB">
        <w:rPr>
          <w:rFonts w:ascii="Arial" w:hAnsi="Arial" w:cs="Arial"/>
          <w:b/>
        </w:rPr>
        <w:t>m</w:t>
      </w:r>
      <w:r w:rsidR="00EB71FB" w:rsidRPr="00EB71FB">
        <w:rPr>
          <w:rFonts w:ascii="Arial" w:hAnsi="Arial" w:cs="Arial"/>
          <w:b/>
        </w:rPr>
        <w:t>bre salvaje, determinando que las situaciones que estos enfrentaban en su diario vivir definían su comportamiento con los demás. El hombre civilizado, motivado por un deseo de ser superior a los otros, crea una especie de ant</w:t>
      </w:r>
      <w:r w:rsidR="00EB71FB" w:rsidRPr="00EB71FB">
        <w:rPr>
          <w:rFonts w:ascii="Arial" w:hAnsi="Arial" w:cs="Arial"/>
          <w:b/>
        </w:rPr>
        <w:t>i</w:t>
      </w:r>
      <w:r w:rsidR="00EB71FB" w:rsidRPr="00EB71FB">
        <w:rPr>
          <w:rFonts w:ascii="Arial" w:hAnsi="Arial" w:cs="Arial"/>
          <w:b/>
        </w:rPr>
        <w:t>faz que le presenta al mundo, con el propósito de crear distinción entre ellos y los demás.</w:t>
      </w:r>
    </w:p>
    <w:p w:rsidR="003A0CD1" w:rsidRDefault="003A0CD1" w:rsidP="00EB71FB">
      <w:pPr>
        <w:pStyle w:val="NormalWeb"/>
        <w:spacing w:before="0" w:beforeAutospacing="0" w:after="0" w:afterAutospacing="0"/>
        <w:jc w:val="both"/>
        <w:rPr>
          <w:rFonts w:ascii="Arial" w:hAnsi="Arial" w:cs="Arial"/>
          <w:b/>
        </w:rPr>
      </w:pPr>
    </w:p>
    <w:p w:rsidR="003A0CD1" w:rsidRDefault="003A0CD1" w:rsidP="00EB71FB">
      <w:pPr>
        <w:pStyle w:val="NormalWeb"/>
        <w:spacing w:before="0" w:beforeAutospacing="0" w:after="0" w:afterAutospacing="0"/>
        <w:jc w:val="both"/>
        <w:rPr>
          <w:rFonts w:ascii="Arial" w:hAnsi="Arial" w:cs="Arial"/>
          <w:b/>
        </w:rPr>
      </w:pPr>
      <w:r>
        <w:rPr>
          <w:rFonts w:ascii="Arial" w:hAnsi="Arial" w:cs="Arial"/>
          <w:b/>
        </w:rPr>
        <w:t xml:space="preserve">  </w:t>
      </w:r>
      <w:r w:rsidR="00EB71FB" w:rsidRPr="00EB71FB">
        <w:rPr>
          <w:rFonts w:ascii="Arial" w:hAnsi="Arial" w:cs="Arial"/>
          <w:b/>
        </w:rPr>
        <w:t xml:space="preserve"> En esta nueva sociedad, “Las almas no son ya visibles, ni la amistad posible, ni la co</w:t>
      </w:r>
      <w:r w:rsidR="00EB71FB" w:rsidRPr="00EB71FB">
        <w:rPr>
          <w:rFonts w:ascii="Arial" w:hAnsi="Arial" w:cs="Arial"/>
          <w:b/>
        </w:rPr>
        <w:t>n</w:t>
      </w:r>
      <w:r w:rsidR="00EB71FB" w:rsidRPr="00EB71FB">
        <w:rPr>
          <w:rFonts w:ascii="Arial" w:hAnsi="Arial" w:cs="Arial"/>
          <w:b/>
        </w:rPr>
        <w:t>fianza duradera, porque ya nadie se atreve a parecer lo que es”. En este mundo artificial, la comunicación humana se hizo imposible. El hombre salvaje no presentaba este probl</w:t>
      </w:r>
      <w:r w:rsidR="00EB71FB" w:rsidRPr="00EB71FB">
        <w:rPr>
          <w:rFonts w:ascii="Arial" w:hAnsi="Arial" w:cs="Arial"/>
          <w:b/>
        </w:rPr>
        <w:t>e</w:t>
      </w:r>
      <w:r w:rsidR="00EB71FB" w:rsidRPr="00EB71FB">
        <w:rPr>
          <w:rFonts w:ascii="Arial" w:hAnsi="Arial" w:cs="Arial"/>
          <w:b/>
        </w:rPr>
        <w:t>ma, él no vivía en sociedad po</w:t>
      </w:r>
      <w:r w:rsidR="00EB71FB" w:rsidRPr="00EB71FB">
        <w:rPr>
          <w:rFonts w:ascii="Arial" w:hAnsi="Arial" w:cs="Arial"/>
          <w:b/>
        </w:rPr>
        <w:t>r</w:t>
      </w:r>
      <w:r w:rsidR="00EB71FB" w:rsidRPr="00EB71FB">
        <w:rPr>
          <w:rFonts w:ascii="Arial" w:hAnsi="Arial" w:cs="Arial"/>
          <w:b/>
        </w:rPr>
        <w:t>que no lo necesitaba, pues la naturaleza le proporcionaba todas sus necesidades.</w:t>
      </w:r>
    </w:p>
    <w:p w:rsidR="003A0CD1" w:rsidRDefault="003A0CD1" w:rsidP="00EB71FB">
      <w:pPr>
        <w:pStyle w:val="NormalWeb"/>
        <w:spacing w:before="0" w:beforeAutospacing="0" w:after="0" w:afterAutospacing="0"/>
        <w:jc w:val="both"/>
        <w:rPr>
          <w:rFonts w:ascii="Arial" w:hAnsi="Arial" w:cs="Arial"/>
          <w:b/>
        </w:rPr>
      </w:pPr>
    </w:p>
    <w:p w:rsidR="00EB71FB" w:rsidRDefault="00EB71FB" w:rsidP="00EB71FB">
      <w:pPr>
        <w:pStyle w:val="NormalWeb"/>
        <w:spacing w:before="0" w:beforeAutospacing="0" w:after="0" w:afterAutospacing="0"/>
        <w:jc w:val="both"/>
        <w:rPr>
          <w:rFonts w:ascii="Arial" w:hAnsi="Arial" w:cs="Arial"/>
          <w:b/>
        </w:rPr>
      </w:pPr>
      <w:r w:rsidRPr="00EB71FB">
        <w:rPr>
          <w:rFonts w:ascii="Arial" w:hAnsi="Arial" w:cs="Arial"/>
          <w:b/>
        </w:rPr>
        <w:t xml:space="preserve"> Cuando sentía hambre contaba con los animales de la selva para sacia</w:t>
      </w:r>
      <w:r w:rsidRPr="00EB71FB">
        <w:rPr>
          <w:rFonts w:ascii="Arial" w:hAnsi="Arial" w:cs="Arial"/>
          <w:b/>
        </w:rPr>
        <w:t>r</w:t>
      </w:r>
      <w:r w:rsidRPr="00EB71FB">
        <w:rPr>
          <w:rFonts w:ascii="Arial" w:hAnsi="Arial" w:cs="Arial"/>
          <w:b/>
        </w:rPr>
        <w:t>la, al anochecer buscaba refugio en una cueva, su relación con los demás se llevaba en armonía, siempre que ambas partes así lo requirieran y que no se presentaran confli</w:t>
      </w:r>
      <w:r w:rsidRPr="00EB71FB">
        <w:rPr>
          <w:rFonts w:ascii="Arial" w:hAnsi="Arial" w:cs="Arial"/>
          <w:b/>
        </w:rPr>
        <w:t>c</w:t>
      </w:r>
      <w:r w:rsidRPr="00EB71FB">
        <w:rPr>
          <w:rFonts w:ascii="Arial" w:hAnsi="Arial" w:cs="Arial"/>
          <w:b/>
        </w:rPr>
        <w:t>tos, y así mismo todos por igual tenían derecho a una parte de las tierras que habitaban. Según Rousseau, a m</w:t>
      </w:r>
      <w:r w:rsidRPr="00EB71FB">
        <w:rPr>
          <w:rFonts w:ascii="Arial" w:hAnsi="Arial" w:cs="Arial"/>
          <w:b/>
        </w:rPr>
        <w:t>e</w:t>
      </w:r>
      <w:r w:rsidRPr="00EB71FB">
        <w:rPr>
          <w:rFonts w:ascii="Arial" w:hAnsi="Arial" w:cs="Arial"/>
          <w:b/>
        </w:rPr>
        <w:t>dida que el hombre salvaje dejó de concebir lo que la naturaleza le ofrecía como lo pre</w:t>
      </w:r>
      <w:r w:rsidRPr="00EB71FB">
        <w:rPr>
          <w:rFonts w:ascii="Arial" w:hAnsi="Arial" w:cs="Arial"/>
          <w:b/>
        </w:rPr>
        <w:t>s</w:t>
      </w:r>
      <w:r w:rsidRPr="00EB71FB">
        <w:rPr>
          <w:rFonts w:ascii="Arial" w:hAnsi="Arial" w:cs="Arial"/>
          <w:b/>
        </w:rPr>
        <w:t>cindible para su subsistencia, empezó a ver como su rival a los demás ho</w:t>
      </w:r>
      <w:r w:rsidRPr="00EB71FB">
        <w:rPr>
          <w:rFonts w:ascii="Arial" w:hAnsi="Arial" w:cs="Arial"/>
          <w:b/>
        </w:rPr>
        <w:t>m</w:t>
      </w:r>
      <w:r w:rsidRPr="00EB71FB">
        <w:rPr>
          <w:rFonts w:ascii="Arial" w:hAnsi="Arial" w:cs="Arial"/>
          <w:b/>
        </w:rPr>
        <w:t>bres, su cuerpo no fue más su instrumento, sino que empleó herramientas que no requerían de tanto e</w:t>
      </w:r>
      <w:r w:rsidRPr="00EB71FB">
        <w:rPr>
          <w:rFonts w:ascii="Arial" w:hAnsi="Arial" w:cs="Arial"/>
          <w:b/>
        </w:rPr>
        <w:t>s</w:t>
      </w:r>
      <w:r w:rsidRPr="00EB71FB">
        <w:rPr>
          <w:rFonts w:ascii="Arial" w:hAnsi="Arial" w:cs="Arial"/>
          <w:b/>
        </w:rPr>
        <w:t>fuerzo físico, limitando por ello sus acciones y concentrándose en el mejoramiento de otros aspectos de su nueva forma de vida, transformándose así en el hombre civilizado.</w:t>
      </w:r>
    </w:p>
    <w:p w:rsidR="003A0CD1" w:rsidRPr="00EB71FB" w:rsidRDefault="003A0CD1" w:rsidP="00EB71FB">
      <w:pPr>
        <w:pStyle w:val="NormalWeb"/>
        <w:spacing w:before="0" w:beforeAutospacing="0" w:after="0" w:afterAutospacing="0"/>
        <w:jc w:val="both"/>
        <w:rPr>
          <w:rFonts w:ascii="Arial" w:hAnsi="Arial" w:cs="Arial"/>
          <w:b/>
        </w:rPr>
      </w:pPr>
    </w:p>
    <w:p w:rsidR="003A0CD1" w:rsidRDefault="00EB71FB" w:rsidP="00EB71FB">
      <w:pPr>
        <w:pStyle w:val="NormalWeb"/>
        <w:spacing w:before="0" w:beforeAutospacing="0" w:after="0" w:afterAutospacing="0"/>
        <w:jc w:val="both"/>
        <w:rPr>
          <w:rFonts w:ascii="Arial" w:hAnsi="Arial" w:cs="Arial"/>
          <w:b/>
        </w:rPr>
      </w:pPr>
      <w:r w:rsidRPr="00EB71FB">
        <w:rPr>
          <w:rFonts w:ascii="Arial" w:hAnsi="Arial" w:cs="Arial"/>
          <w:b/>
        </w:rPr>
        <w:t xml:space="preserve">En el </w:t>
      </w:r>
      <w:r w:rsidRPr="00EB71FB">
        <w:rPr>
          <w:rFonts w:ascii="Arial" w:hAnsi="Arial" w:cs="Arial"/>
          <w:b/>
          <w:iCs/>
        </w:rPr>
        <w:t>Origen de la desigualdad entre los hombres</w:t>
      </w:r>
      <w:r w:rsidRPr="00EB71FB">
        <w:rPr>
          <w:rFonts w:ascii="Arial" w:hAnsi="Arial" w:cs="Arial"/>
          <w:b/>
        </w:rPr>
        <w:t>, afirma: “tal es, en efecto, la causa de todas estas difere</w:t>
      </w:r>
      <w:r w:rsidRPr="00EB71FB">
        <w:rPr>
          <w:rFonts w:ascii="Arial" w:hAnsi="Arial" w:cs="Arial"/>
          <w:b/>
        </w:rPr>
        <w:t>n</w:t>
      </w:r>
      <w:r w:rsidRPr="00EB71FB">
        <w:rPr>
          <w:rFonts w:ascii="Arial" w:hAnsi="Arial" w:cs="Arial"/>
          <w:b/>
        </w:rPr>
        <w:t>cias: el salvaje vive para sí mismo; el hombre social, siempre fuera de sí, no sabe vivir más que en la opinión de los demás; y de ese único juicio deduce el se</w:t>
      </w:r>
      <w:r w:rsidRPr="00EB71FB">
        <w:rPr>
          <w:rFonts w:ascii="Arial" w:hAnsi="Arial" w:cs="Arial"/>
          <w:b/>
        </w:rPr>
        <w:t>n</w:t>
      </w:r>
      <w:r w:rsidRPr="00EB71FB">
        <w:rPr>
          <w:rFonts w:ascii="Arial" w:hAnsi="Arial" w:cs="Arial"/>
          <w:b/>
        </w:rPr>
        <w:t>timiento de su propia existencia”. Esta naturaleza humana, que Rousseau supone del hombre salvaje, no es sino una hipótesis de trabajo, pues él mismo admite en esta obra que no es posible mostrar que dicho e</w:t>
      </w:r>
      <w:r w:rsidRPr="00EB71FB">
        <w:rPr>
          <w:rFonts w:ascii="Arial" w:hAnsi="Arial" w:cs="Arial"/>
          <w:b/>
        </w:rPr>
        <w:t>s</w:t>
      </w:r>
      <w:r w:rsidRPr="00EB71FB">
        <w:rPr>
          <w:rFonts w:ascii="Arial" w:hAnsi="Arial" w:cs="Arial"/>
          <w:b/>
        </w:rPr>
        <w:t>tado salvaje haya existido.</w:t>
      </w:r>
    </w:p>
    <w:p w:rsidR="00EB71FB" w:rsidRPr="00EB71FB" w:rsidRDefault="003A0CD1" w:rsidP="00EB71FB">
      <w:pPr>
        <w:pStyle w:val="NormalWeb"/>
        <w:spacing w:before="0" w:beforeAutospacing="0" w:after="0" w:afterAutospacing="0"/>
        <w:jc w:val="both"/>
        <w:rPr>
          <w:rFonts w:ascii="Arial" w:hAnsi="Arial" w:cs="Arial"/>
          <w:b/>
          <w:vertAlign w:val="superscript"/>
        </w:rPr>
      </w:pPr>
      <w:r w:rsidRPr="00EB71FB">
        <w:rPr>
          <w:rFonts w:ascii="Arial" w:hAnsi="Arial" w:cs="Arial"/>
          <w:b/>
        </w:rPr>
        <w:t xml:space="preserve"> </w:t>
      </w:r>
      <w:r>
        <w:rPr>
          <w:rFonts w:ascii="Arial" w:hAnsi="Arial" w:cs="Arial"/>
          <w:b/>
        </w:rPr>
        <w:t xml:space="preserve">   </w:t>
      </w:r>
      <w:r w:rsidR="00EB71FB" w:rsidRPr="00EB71FB">
        <w:rPr>
          <w:rFonts w:ascii="Arial" w:hAnsi="Arial" w:cs="Arial"/>
          <w:b/>
        </w:rPr>
        <w:t>A pesar de que algunos de sus escritos parecían atacar la estructura de la sociedad,</w:t>
      </w:r>
      <w:hyperlink r:id="rId93" w:anchor="cite_note-24" w:history="1">
        <w:r w:rsidR="00EB71FB" w:rsidRPr="00EB71FB">
          <w:rPr>
            <w:rStyle w:val="Hipervnculo"/>
            <w:rFonts w:ascii="Arial" w:hAnsi="Arial" w:cs="Arial"/>
            <w:b/>
            <w:color w:val="auto"/>
            <w:u w:val="none"/>
            <w:vertAlign w:val="superscript"/>
          </w:rPr>
          <w:t>24</w:t>
        </w:r>
      </w:hyperlink>
      <w:r w:rsidR="00EB71FB" w:rsidRPr="00EB71FB">
        <w:rPr>
          <w:rFonts w:ascii="Arial" w:hAnsi="Arial" w:cs="Arial"/>
          <w:b/>
        </w:rPr>
        <w:t xml:space="preserve"> e</w:t>
      </w:r>
      <w:r w:rsidR="00EB71FB" w:rsidRPr="00EB71FB">
        <w:rPr>
          <w:rFonts w:ascii="Arial" w:hAnsi="Arial" w:cs="Arial"/>
          <w:b/>
        </w:rPr>
        <w:t>s</w:t>
      </w:r>
      <w:r w:rsidR="00EB71FB" w:rsidRPr="00EB71FB">
        <w:rPr>
          <w:rFonts w:ascii="Arial" w:hAnsi="Arial" w:cs="Arial"/>
          <w:b/>
        </w:rPr>
        <w:t>te era, según Rousseau, el modo de pensar de sus adversarios, como lo expresa aquí “¿en qué qued</w:t>
      </w:r>
      <w:r w:rsidR="00EB71FB" w:rsidRPr="00EB71FB">
        <w:rPr>
          <w:rFonts w:ascii="Arial" w:hAnsi="Arial" w:cs="Arial"/>
          <w:b/>
        </w:rPr>
        <w:t>a</w:t>
      </w:r>
      <w:r w:rsidR="00EB71FB" w:rsidRPr="00EB71FB">
        <w:rPr>
          <w:rFonts w:ascii="Arial" w:hAnsi="Arial" w:cs="Arial"/>
          <w:b/>
        </w:rPr>
        <w:t>mos? ¿Es preciso destruir la sociedad, confundir lo tuyo y lo mío y volver a vivir en las selvas como los osos? Esta es una consecuencia del modo de pensar de mis adversarios, que tanto me gusta prevenir como dejarles la vergüenza de deducirla”. Su i</w:t>
      </w:r>
      <w:r w:rsidR="00EB71FB" w:rsidRPr="00EB71FB">
        <w:rPr>
          <w:rFonts w:ascii="Arial" w:hAnsi="Arial" w:cs="Arial"/>
          <w:b/>
        </w:rPr>
        <w:t>n</w:t>
      </w:r>
      <w:r w:rsidR="00EB71FB" w:rsidRPr="00EB71FB">
        <w:rPr>
          <w:rFonts w:ascii="Arial" w:hAnsi="Arial" w:cs="Arial"/>
          <w:b/>
        </w:rPr>
        <w:t>tención no fue la de desmantelar dicha potencia, sino el de hacer de la misma una comun</w:t>
      </w:r>
      <w:r w:rsidR="00EB71FB" w:rsidRPr="00EB71FB">
        <w:rPr>
          <w:rFonts w:ascii="Arial" w:hAnsi="Arial" w:cs="Arial"/>
          <w:b/>
        </w:rPr>
        <w:t>i</w:t>
      </w:r>
      <w:r w:rsidR="00EB71FB" w:rsidRPr="00EB71FB">
        <w:rPr>
          <w:rFonts w:ascii="Arial" w:hAnsi="Arial" w:cs="Arial"/>
          <w:b/>
        </w:rPr>
        <w:t>dad de igualdad donde todos tuvieran la libertad para expresar su pensar y tomar las dec</w:t>
      </w:r>
      <w:r w:rsidR="00EB71FB" w:rsidRPr="00EB71FB">
        <w:rPr>
          <w:rFonts w:ascii="Arial" w:hAnsi="Arial" w:cs="Arial"/>
          <w:b/>
        </w:rPr>
        <w:t>i</w:t>
      </w:r>
      <w:r w:rsidR="00EB71FB" w:rsidRPr="00EB71FB">
        <w:rPr>
          <w:rFonts w:ascii="Arial" w:hAnsi="Arial" w:cs="Arial"/>
          <w:b/>
        </w:rPr>
        <w:t xml:space="preserve">siones que beneficien a todos, como se puede apreciar en </w:t>
      </w:r>
      <w:r w:rsidR="00EB71FB" w:rsidRPr="00EB71FB">
        <w:rPr>
          <w:rFonts w:ascii="Arial" w:hAnsi="Arial" w:cs="Arial"/>
          <w:b/>
          <w:iCs/>
        </w:rPr>
        <w:t>El Contrato Social</w:t>
      </w:r>
      <w:r w:rsidR="00EB71FB" w:rsidRPr="00EB71FB">
        <w:rPr>
          <w:rFonts w:ascii="Arial" w:hAnsi="Arial" w:cs="Arial"/>
          <w:b/>
        </w:rPr>
        <w:t>.</w:t>
      </w:r>
      <w:hyperlink r:id="rId94" w:anchor="cite_note-Rousseau_1-18" w:history="1">
        <w:r w:rsidR="00EB71FB" w:rsidRPr="00EB71FB">
          <w:rPr>
            <w:rStyle w:val="Hipervnculo"/>
            <w:rFonts w:ascii="Arial" w:hAnsi="Arial" w:cs="Arial"/>
            <w:b/>
            <w:color w:val="auto"/>
            <w:u w:val="none"/>
            <w:vertAlign w:val="superscript"/>
          </w:rPr>
          <w:t>18</w:t>
        </w:r>
      </w:hyperlink>
    </w:p>
    <w:p w:rsidR="00EB71FB" w:rsidRPr="00EB71FB" w:rsidRDefault="00EB71FB" w:rsidP="00EB71FB">
      <w:pPr>
        <w:pStyle w:val="NormalWeb"/>
        <w:spacing w:before="0" w:beforeAutospacing="0" w:after="0" w:afterAutospacing="0"/>
        <w:rPr>
          <w:rFonts w:ascii="Arial" w:hAnsi="Arial" w:cs="Arial"/>
          <w:vertAlign w:val="superscript"/>
        </w:rPr>
      </w:pPr>
    </w:p>
    <w:p w:rsidR="00EB71FB" w:rsidRPr="00EB71FB" w:rsidRDefault="00EB71FB" w:rsidP="003A0CD1">
      <w:pPr>
        <w:pStyle w:val="NormalWeb"/>
        <w:spacing w:before="0" w:beforeAutospacing="0" w:after="0" w:afterAutospacing="0"/>
        <w:jc w:val="center"/>
        <w:rPr>
          <w:rFonts w:ascii="Arial" w:hAnsi="Arial" w:cs="Arial"/>
          <w:vertAlign w:val="superscript"/>
        </w:rPr>
      </w:pPr>
      <w:r w:rsidRPr="00EB71FB">
        <w:rPr>
          <w:rFonts w:ascii="Arial" w:hAnsi="Arial" w:cs="Arial"/>
          <w:noProof/>
          <w:vertAlign w:val="superscript"/>
        </w:rPr>
        <w:drawing>
          <wp:inline distT="0" distB="0" distL="0" distR="0">
            <wp:extent cx="1676400" cy="262128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srcRect l="80404" t="40858" r="3831" b="27052"/>
                    <a:stretch>
                      <a:fillRect/>
                    </a:stretch>
                  </pic:blipFill>
                  <pic:spPr bwMode="auto">
                    <a:xfrm>
                      <a:off x="0" y="0"/>
                      <a:ext cx="1676400" cy="2621280"/>
                    </a:xfrm>
                    <a:prstGeom prst="rect">
                      <a:avLst/>
                    </a:prstGeom>
                    <a:noFill/>
                    <a:ln w="9525">
                      <a:noFill/>
                      <a:miter lim="800000"/>
                      <a:headEnd/>
                      <a:tailEnd/>
                    </a:ln>
                  </pic:spPr>
                </pic:pic>
              </a:graphicData>
            </a:graphic>
          </wp:inline>
        </w:drawing>
      </w:r>
      <w:r w:rsidR="00FD34BB">
        <w:rPr>
          <w:noProof/>
        </w:rPr>
        <w:drawing>
          <wp:inline distT="0" distB="0" distL="0" distR="0">
            <wp:extent cx="3104540" cy="2588526"/>
            <wp:effectExtent l="19050" t="0" r="610" b="0"/>
            <wp:docPr id="57" name="Imagen 57" descr="Resultado de imagen de 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de rousseau"/>
                    <pic:cNvPicPr>
                      <a:picLocks noChangeAspect="1" noChangeArrowheads="1"/>
                    </pic:cNvPicPr>
                  </pic:nvPicPr>
                  <pic:blipFill>
                    <a:blip r:embed="rId96"/>
                    <a:srcRect/>
                    <a:stretch>
                      <a:fillRect/>
                    </a:stretch>
                  </pic:blipFill>
                  <pic:spPr bwMode="auto">
                    <a:xfrm>
                      <a:off x="0" y="0"/>
                      <a:ext cx="3104540" cy="2588526"/>
                    </a:xfrm>
                    <a:prstGeom prst="rect">
                      <a:avLst/>
                    </a:prstGeom>
                    <a:noFill/>
                    <a:ln w="9525">
                      <a:noFill/>
                      <a:miter lim="800000"/>
                      <a:headEnd/>
                      <a:tailEnd/>
                    </a:ln>
                  </pic:spPr>
                </pic:pic>
              </a:graphicData>
            </a:graphic>
          </wp:inline>
        </w:drawing>
      </w:r>
    </w:p>
    <w:p w:rsidR="00EB71FB" w:rsidRPr="00EB71FB" w:rsidRDefault="00EB71FB" w:rsidP="00EB71FB">
      <w:pPr>
        <w:pStyle w:val="NormalWeb"/>
        <w:spacing w:before="0" w:beforeAutospacing="0" w:after="0" w:afterAutospacing="0"/>
        <w:rPr>
          <w:rFonts w:ascii="Arial" w:hAnsi="Arial" w:cs="Arial"/>
        </w:rPr>
      </w:pPr>
    </w:p>
    <w:p w:rsidR="00EB71FB" w:rsidRPr="003A0CD1" w:rsidRDefault="00EB71FB" w:rsidP="003A0CD1">
      <w:pPr>
        <w:pStyle w:val="Ttulo5"/>
        <w:spacing w:before="0"/>
        <w:jc w:val="both"/>
        <w:rPr>
          <w:rFonts w:ascii="Arial" w:hAnsi="Arial" w:cs="Arial"/>
          <w:b/>
          <w:color w:val="FF0000"/>
        </w:rPr>
      </w:pPr>
      <w:r w:rsidRPr="003A0CD1">
        <w:rPr>
          <w:rStyle w:val="mw-headline"/>
          <w:rFonts w:ascii="Arial" w:hAnsi="Arial" w:cs="Arial"/>
          <w:b/>
          <w:color w:val="FF0000"/>
        </w:rPr>
        <w:t>De la formación del hombre</w:t>
      </w:r>
    </w:p>
    <w:p w:rsid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 xml:space="preserve">Rousseau hace un estudio de la formación del hombre individual antes de éste "ingresar a la sociedad", con sus primeras obras que incluyen: </w:t>
      </w:r>
      <w:hyperlink r:id="rId97" w:tooltip="Discurso sobre las ciencias y las artes" w:history="1">
        <w:r w:rsidR="00EB71FB" w:rsidRPr="003A0CD1">
          <w:rPr>
            <w:rStyle w:val="Hipervnculo"/>
            <w:rFonts w:ascii="Arial" w:hAnsi="Arial" w:cs="Arial"/>
            <w:b/>
            <w:iCs/>
            <w:color w:val="auto"/>
            <w:u w:val="none"/>
          </w:rPr>
          <w:t>Discurso sobre las ciencias y las a</w:t>
        </w:r>
        <w:r w:rsidR="00EB71FB" w:rsidRPr="003A0CD1">
          <w:rPr>
            <w:rStyle w:val="Hipervnculo"/>
            <w:rFonts w:ascii="Arial" w:hAnsi="Arial" w:cs="Arial"/>
            <w:b/>
            <w:iCs/>
            <w:color w:val="auto"/>
            <w:u w:val="none"/>
          </w:rPr>
          <w:t>r</w:t>
        </w:r>
        <w:r w:rsidR="00EB71FB" w:rsidRPr="003A0CD1">
          <w:rPr>
            <w:rStyle w:val="Hipervnculo"/>
            <w:rFonts w:ascii="Arial" w:hAnsi="Arial" w:cs="Arial"/>
            <w:b/>
            <w:iCs/>
            <w:color w:val="auto"/>
            <w:u w:val="none"/>
          </w:rPr>
          <w:t>tes</w:t>
        </w:r>
      </w:hyperlink>
      <w:r w:rsidR="00EB71FB" w:rsidRPr="003A0CD1">
        <w:rPr>
          <w:rFonts w:ascii="Arial" w:hAnsi="Arial" w:cs="Arial"/>
          <w:b/>
        </w:rPr>
        <w:t xml:space="preserve">, </w:t>
      </w:r>
      <w:hyperlink r:id="rId98" w:tooltip="Ensayo sobre el origen de las lenguas (aún no redactado)" w:history="1">
        <w:r w:rsidR="00EB71FB" w:rsidRPr="003A0CD1">
          <w:rPr>
            <w:rStyle w:val="Hipervnculo"/>
            <w:rFonts w:ascii="Arial" w:hAnsi="Arial" w:cs="Arial"/>
            <w:b/>
            <w:iCs/>
            <w:color w:val="auto"/>
            <w:u w:val="none"/>
          </w:rPr>
          <w:t>Ensayo sobre el origen de las le</w:t>
        </w:r>
        <w:r w:rsidR="00EB71FB" w:rsidRPr="003A0CD1">
          <w:rPr>
            <w:rStyle w:val="Hipervnculo"/>
            <w:rFonts w:ascii="Arial" w:hAnsi="Arial" w:cs="Arial"/>
            <w:b/>
            <w:iCs/>
            <w:color w:val="auto"/>
            <w:u w:val="none"/>
          </w:rPr>
          <w:t>n</w:t>
        </w:r>
        <w:r w:rsidR="00EB71FB" w:rsidRPr="003A0CD1">
          <w:rPr>
            <w:rStyle w:val="Hipervnculo"/>
            <w:rFonts w:ascii="Arial" w:hAnsi="Arial" w:cs="Arial"/>
            <w:b/>
            <w:iCs/>
            <w:color w:val="auto"/>
            <w:u w:val="none"/>
          </w:rPr>
          <w:t>guas</w:t>
        </w:r>
      </w:hyperlink>
      <w:r w:rsidR="00EB71FB" w:rsidRPr="003A0CD1">
        <w:rPr>
          <w:rFonts w:ascii="Arial" w:hAnsi="Arial" w:cs="Arial"/>
          <w:b/>
        </w:rPr>
        <w:t xml:space="preserve"> y </w:t>
      </w:r>
      <w:hyperlink r:id="rId99" w:tooltip="Emilio, o De la educación" w:history="1">
        <w:r w:rsidR="00EB71FB" w:rsidRPr="003A0CD1">
          <w:rPr>
            <w:rStyle w:val="Hipervnculo"/>
            <w:rFonts w:ascii="Arial" w:hAnsi="Arial" w:cs="Arial"/>
            <w:b/>
            <w:iCs/>
            <w:color w:val="auto"/>
            <w:u w:val="none"/>
          </w:rPr>
          <w:t>Emilio, o De la educación</w:t>
        </w:r>
      </w:hyperlink>
      <w:r w:rsidR="00EB71FB" w:rsidRPr="003A0CD1">
        <w:rPr>
          <w:rFonts w:ascii="Arial" w:hAnsi="Arial" w:cs="Arial"/>
          <w:b/>
        </w:rPr>
        <w:t>. En la primera y en la segunda, Rousseau identifica los vicios y las virtudes, y en la tercera propone encaminar al hombre a la virtud hacie</w:t>
      </w:r>
      <w:r w:rsidR="00EB71FB" w:rsidRPr="003A0CD1">
        <w:rPr>
          <w:rFonts w:ascii="Arial" w:hAnsi="Arial" w:cs="Arial"/>
          <w:b/>
        </w:rPr>
        <w:t>n</w:t>
      </w:r>
      <w:r w:rsidR="00EB71FB" w:rsidRPr="003A0CD1">
        <w:rPr>
          <w:rFonts w:ascii="Arial" w:hAnsi="Arial" w:cs="Arial"/>
          <w:b/>
        </w:rPr>
        <w:t>do a un lado los vicios.</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EB71FB" w:rsidP="003A0CD1">
      <w:pPr>
        <w:pStyle w:val="NormalWeb"/>
        <w:spacing w:before="0" w:beforeAutospacing="0" w:after="0" w:afterAutospacing="0"/>
        <w:jc w:val="both"/>
        <w:rPr>
          <w:rFonts w:ascii="Arial" w:hAnsi="Arial" w:cs="Arial"/>
          <w:b/>
        </w:rPr>
      </w:pPr>
      <w:r w:rsidRPr="003A0CD1">
        <w:rPr>
          <w:rFonts w:ascii="Arial" w:hAnsi="Arial" w:cs="Arial"/>
          <w:b/>
        </w:rPr>
        <w:t xml:space="preserve">Una de las definiciones: Vicio: lo artificial, las artes: las </w:t>
      </w:r>
      <w:hyperlink r:id="rId100" w:tooltip="Letras" w:history="1">
        <w:r w:rsidRPr="003A0CD1">
          <w:rPr>
            <w:rStyle w:val="Hipervnculo"/>
            <w:rFonts w:ascii="Arial" w:hAnsi="Arial" w:cs="Arial"/>
            <w:b/>
            <w:color w:val="auto"/>
            <w:u w:val="none"/>
          </w:rPr>
          <w:t>letras</w:t>
        </w:r>
      </w:hyperlink>
      <w:r w:rsidRPr="003A0CD1">
        <w:rPr>
          <w:rFonts w:ascii="Arial" w:hAnsi="Arial" w:cs="Arial"/>
          <w:b/>
        </w:rPr>
        <w:t xml:space="preserve">, las </w:t>
      </w:r>
      <w:hyperlink r:id="rId101" w:tooltip="Idioma" w:history="1">
        <w:r w:rsidRPr="003A0CD1">
          <w:rPr>
            <w:rStyle w:val="Hipervnculo"/>
            <w:rFonts w:ascii="Arial" w:hAnsi="Arial" w:cs="Arial"/>
            <w:b/>
            <w:color w:val="auto"/>
            <w:u w:val="none"/>
          </w:rPr>
          <w:t>lenguas</w:t>
        </w:r>
      </w:hyperlink>
      <w:r w:rsidRPr="003A0CD1">
        <w:rPr>
          <w:rFonts w:ascii="Arial" w:hAnsi="Arial" w:cs="Arial"/>
          <w:b/>
        </w:rPr>
        <w:t xml:space="preserve">, </w:t>
      </w:r>
      <w:hyperlink r:id="rId102" w:tooltip="Música" w:history="1">
        <w:r w:rsidRPr="003A0CD1">
          <w:rPr>
            <w:rStyle w:val="Hipervnculo"/>
            <w:rFonts w:ascii="Arial" w:hAnsi="Arial" w:cs="Arial"/>
            <w:b/>
            <w:color w:val="auto"/>
            <w:u w:val="none"/>
          </w:rPr>
          <w:t>música</w:t>
        </w:r>
      </w:hyperlink>
      <w:r w:rsidRPr="003A0CD1">
        <w:rPr>
          <w:rFonts w:ascii="Arial" w:hAnsi="Arial" w:cs="Arial"/>
          <w:b/>
        </w:rPr>
        <w:t>.</w:t>
      </w:r>
      <w:hyperlink r:id="rId103" w:anchor="cite_note-25" w:history="1">
        <w:r w:rsidRPr="003A0CD1">
          <w:rPr>
            <w:rStyle w:val="Hipervnculo"/>
            <w:rFonts w:ascii="Arial" w:hAnsi="Arial" w:cs="Arial"/>
            <w:b/>
            <w:color w:val="auto"/>
            <w:u w:val="none"/>
            <w:vertAlign w:val="superscript"/>
          </w:rPr>
          <w:t>25</w:t>
        </w:r>
      </w:hyperlink>
      <w:r w:rsidRPr="003A0CD1">
        <w:rPr>
          <w:rFonts w:ascii="Arial" w:hAnsi="Arial" w:cs="Arial"/>
          <w:b/>
        </w:rPr>
        <w:t xml:space="preserve"> las </w:t>
      </w:r>
      <w:hyperlink r:id="rId104" w:tooltip="Ciencias" w:history="1">
        <w:r w:rsidRPr="003A0CD1">
          <w:rPr>
            <w:rStyle w:val="Hipervnculo"/>
            <w:rFonts w:ascii="Arial" w:hAnsi="Arial" w:cs="Arial"/>
            <w:b/>
            <w:color w:val="auto"/>
            <w:u w:val="none"/>
          </w:rPr>
          <w:t>ciencias</w:t>
        </w:r>
      </w:hyperlink>
      <w:r w:rsidRPr="003A0CD1">
        <w:rPr>
          <w:rFonts w:ascii="Arial" w:hAnsi="Arial" w:cs="Arial"/>
          <w:b/>
        </w:rPr>
        <w:t xml:space="preserve">, excesivo uso de </w:t>
      </w:r>
      <w:hyperlink r:id="rId105" w:tooltip="Razón" w:history="1">
        <w:r w:rsidRPr="003A0CD1">
          <w:rPr>
            <w:rStyle w:val="Hipervnculo"/>
            <w:rFonts w:ascii="Arial" w:hAnsi="Arial" w:cs="Arial"/>
            <w:b/>
            <w:color w:val="auto"/>
            <w:u w:val="none"/>
          </w:rPr>
          <w:t>razón</w:t>
        </w:r>
      </w:hyperlink>
      <w:r w:rsidRPr="003A0CD1">
        <w:rPr>
          <w:rFonts w:ascii="Arial" w:hAnsi="Arial" w:cs="Arial"/>
          <w:b/>
        </w:rPr>
        <w:t>, expresión de sentimientos que no existen.</w:t>
      </w:r>
      <w:hyperlink r:id="rId106" w:anchor="cite_note-26" w:history="1">
        <w:r w:rsidRPr="003A0CD1">
          <w:rPr>
            <w:rStyle w:val="Hipervnculo"/>
            <w:rFonts w:ascii="Arial" w:hAnsi="Arial" w:cs="Arial"/>
            <w:b/>
            <w:color w:val="auto"/>
            <w:u w:val="none"/>
            <w:vertAlign w:val="superscript"/>
          </w:rPr>
          <w:t>26</w:t>
        </w:r>
      </w:hyperlink>
      <w:r w:rsidRPr="003A0CD1">
        <w:rPr>
          <w:rFonts w:ascii="Arial" w:hAnsi="Arial" w:cs="Arial"/>
          <w:b/>
        </w:rPr>
        <w:t xml:space="preserve"> "palabras vacías", la </w:t>
      </w:r>
      <w:hyperlink r:id="rId107" w:tooltip="Armonía" w:history="1">
        <w:r w:rsidRPr="003A0CD1">
          <w:rPr>
            <w:rStyle w:val="Hipervnculo"/>
            <w:rFonts w:ascii="Arial" w:hAnsi="Arial" w:cs="Arial"/>
            <w:b/>
            <w:color w:val="auto"/>
            <w:u w:val="none"/>
          </w:rPr>
          <w:t>armo</w:t>
        </w:r>
        <w:r w:rsidRPr="003A0CD1">
          <w:rPr>
            <w:rStyle w:val="Hipervnculo"/>
            <w:rFonts w:ascii="Arial" w:hAnsi="Arial" w:cs="Arial"/>
            <w:b/>
            <w:color w:val="auto"/>
            <w:u w:val="none"/>
          </w:rPr>
          <w:t>n</w:t>
        </w:r>
        <w:r w:rsidRPr="003A0CD1">
          <w:rPr>
            <w:rStyle w:val="Hipervnculo"/>
            <w:rFonts w:ascii="Arial" w:hAnsi="Arial" w:cs="Arial"/>
            <w:b/>
            <w:color w:val="auto"/>
            <w:u w:val="none"/>
          </w:rPr>
          <w:t>ía</w:t>
        </w:r>
      </w:hyperlink>
      <w:r w:rsidRPr="003A0CD1">
        <w:rPr>
          <w:rFonts w:ascii="Arial" w:hAnsi="Arial" w:cs="Arial"/>
          <w:b/>
        </w:rPr>
        <w:t xml:space="preserve">; virtud: lo puro, natural, la </w:t>
      </w:r>
      <w:hyperlink r:id="rId108" w:tooltip="Melodía" w:history="1">
        <w:r w:rsidRPr="003A0CD1">
          <w:rPr>
            <w:rStyle w:val="Hipervnculo"/>
            <w:rFonts w:ascii="Arial" w:hAnsi="Arial" w:cs="Arial"/>
            <w:b/>
            <w:color w:val="auto"/>
            <w:u w:val="none"/>
          </w:rPr>
          <w:t>melodía</w:t>
        </w:r>
      </w:hyperlink>
      <w:r w:rsidRPr="003A0CD1">
        <w:rPr>
          <w:rFonts w:ascii="Arial" w:hAnsi="Arial" w:cs="Arial"/>
          <w:b/>
        </w:rPr>
        <w:t>, expresión sincera de sentimientos y el "conocimiento nec</w:t>
      </w:r>
      <w:r w:rsidRPr="003A0CD1">
        <w:rPr>
          <w:rFonts w:ascii="Arial" w:hAnsi="Arial" w:cs="Arial"/>
          <w:b/>
        </w:rPr>
        <w:t>e</w:t>
      </w:r>
      <w:r w:rsidRPr="003A0CD1">
        <w:rPr>
          <w:rFonts w:ascii="Arial" w:hAnsi="Arial" w:cs="Arial"/>
          <w:b/>
        </w:rPr>
        <w:t>sario".</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EB71FB" w:rsidP="003A0CD1">
      <w:pPr>
        <w:pStyle w:val="NormalWeb"/>
        <w:spacing w:before="0" w:beforeAutospacing="0" w:after="0" w:afterAutospacing="0"/>
        <w:jc w:val="both"/>
        <w:rPr>
          <w:rFonts w:ascii="Arial" w:hAnsi="Arial" w:cs="Arial"/>
          <w:b/>
        </w:rPr>
      </w:pPr>
      <w:r w:rsidRPr="003A0CD1">
        <w:rPr>
          <w:rFonts w:ascii="Arial" w:hAnsi="Arial" w:cs="Arial"/>
          <w:b/>
        </w:rPr>
        <w:t>Las artes, según Rousseau, traen el conocimiento que hace al individuo comportarse de una m</w:t>
      </w:r>
      <w:r w:rsidRPr="003A0CD1">
        <w:rPr>
          <w:rFonts w:ascii="Arial" w:hAnsi="Arial" w:cs="Arial"/>
          <w:b/>
        </w:rPr>
        <w:t>a</w:t>
      </w:r>
      <w:r w:rsidRPr="003A0CD1">
        <w:rPr>
          <w:rFonts w:ascii="Arial" w:hAnsi="Arial" w:cs="Arial"/>
          <w:b/>
        </w:rPr>
        <w:t>nera para "ser de agrado a los demás", y no es un comportamiento natural;</w:t>
      </w:r>
      <w:hyperlink r:id="rId109" w:anchor="cite_note-29" w:history="1">
        <w:r w:rsidRPr="003A0CD1">
          <w:rPr>
            <w:rStyle w:val="Hipervnculo"/>
            <w:rFonts w:ascii="Arial" w:hAnsi="Arial" w:cs="Arial"/>
            <w:b/>
            <w:color w:val="auto"/>
            <w:u w:val="none"/>
            <w:vertAlign w:val="superscript"/>
          </w:rPr>
          <w:t>29</w:t>
        </w:r>
      </w:hyperlink>
      <w:r w:rsidRPr="003A0CD1">
        <w:rPr>
          <w:rFonts w:ascii="Arial" w:hAnsi="Arial" w:cs="Arial"/>
          <w:b/>
        </w:rPr>
        <w:t xml:space="preserve"> en vez de crear una unión entre seres humanos, crean la desigualdad entre ellos. Se crea una e</w:t>
      </w:r>
      <w:r w:rsidRPr="003A0CD1">
        <w:rPr>
          <w:rFonts w:ascii="Arial" w:hAnsi="Arial" w:cs="Arial"/>
          <w:b/>
        </w:rPr>
        <w:t>s</w:t>
      </w:r>
      <w:r w:rsidRPr="003A0CD1">
        <w:rPr>
          <w:rFonts w:ascii="Arial" w:hAnsi="Arial" w:cs="Arial"/>
          <w:b/>
        </w:rPr>
        <w:t>clavitud a ellas y una esclavitud entre los hombres, se explica con su famosa cita: "las ciencias, las letras y las artes, menos despóticas y más potentes acaso, tie</w:t>
      </w:r>
      <w:r w:rsidRPr="003A0CD1">
        <w:rPr>
          <w:rFonts w:ascii="Arial" w:hAnsi="Arial" w:cs="Arial"/>
          <w:b/>
        </w:rPr>
        <w:t>n</w:t>
      </w:r>
      <w:r w:rsidRPr="003A0CD1">
        <w:rPr>
          <w:rFonts w:ascii="Arial" w:hAnsi="Arial" w:cs="Arial"/>
          <w:b/>
        </w:rPr>
        <w:t>den guirnaldas de flores sobre las cadenas de hierro de que están cargados, sofocan en ellos el sentimie</w:t>
      </w:r>
      <w:r w:rsidRPr="003A0CD1">
        <w:rPr>
          <w:rFonts w:ascii="Arial" w:hAnsi="Arial" w:cs="Arial"/>
          <w:b/>
        </w:rPr>
        <w:t>n</w:t>
      </w:r>
      <w:r w:rsidRPr="003A0CD1">
        <w:rPr>
          <w:rFonts w:ascii="Arial" w:hAnsi="Arial" w:cs="Arial"/>
          <w:b/>
        </w:rPr>
        <w:t>to de esa libertad original para la que parecían haber nacido". Por lo que entra la educ</w:t>
      </w:r>
      <w:r w:rsidRPr="003A0CD1">
        <w:rPr>
          <w:rFonts w:ascii="Arial" w:hAnsi="Arial" w:cs="Arial"/>
          <w:b/>
        </w:rPr>
        <w:t>a</w:t>
      </w:r>
      <w:r w:rsidRPr="003A0CD1">
        <w:rPr>
          <w:rFonts w:ascii="Arial" w:hAnsi="Arial" w:cs="Arial"/>
          <w:b/>
        </w:rPr>
        <w:t>ción, que involucra a las artes como parte del proceso, sin uso excesivo de ellas, a "tran</w:t>
      </w:r>
      <w:r w:rsidRPr="003A0CD1">
        <w:rPr>
          <w:rFonts w:ascii="Arial" w:hAnsi="Arial" w:cs="Arial"/>
          <w:b/>
        </w:rPr>
        <w:t>s</w:t>
      </w:r>
      <w:r w:rsidRPr="003A0CD1">
        <w:rPr>
          <w:rFonts w:ascii="Arial" w:hAnsi="Arial" w:cs="Arial"/>
          <w:b/>
        </w:rPr>
        <w:t>formar al individuo liberándolo de las pe</w:t>
      </w:r>
      <w:r w:rsidRPr="003A0CD1">
        <w:rPr>
          <w:rFonts w:ascii="Arial" w:hAnsi="Arial" w:cs="Arial"/>
          <w:b/>
        </w:rPr>
        <w:t>r</w:t>
      </w:r>
      <w:r w:rsidRPr="003A0CD1">
        <w:rPr>
          <w:rFonts w:ascii="Arial" w:hAnsi="Arial" w:cs="Arial"/>
          <w:b/>
        </w:rPr>
        <w:t>versiones".</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EB71FB" w:rsidP="003A0CD1">
      <w:pPr>
        <w:pStyle w:val="Ttulo3"/>
        <w:spacing w:before="0" w:beforeAutospacing="0" w:after="0" w:afterAutospacing="0"/>
        <w:jc w:val="both"/>
        <w:rPr>
          <w:rStyle w:val="mw-headline"/>
          <w:rFonts w:ascii="Arial" w:hAnsi="Arial" w:cs="Arial"/>
          <w:color w:val="FF0000"/>
          <w:sz w:val="24"/>
          <w:szCs w:val="24"/>
        </w:rPr>
      </w:pPr>
      <w:r w:rsidRPr="003A0CD1">
        <w:rPr>
          <w:rStyle w:val="mw-headline"/>
          <w:rFonts w:ascii="Arial" w:hAnsi="Arial" w:cs="Arial"/>
          <w:color w:val="FF0000"/>
          <w:sz w:val="24"/>
          <w:szCs w:val="24"/>
        </w:rPr>
        <w:t>Botánico</w:t>
      </w:r>
    </w:p>
    <w:p w:rsidR="003A0CD1" w:rsidRPr="003A0CD1" w:rsidRDefault="003A0CD1" w:rsidP="003A0CD1">
      <w:pPr>
        <w:pStyle w:val="Ttulo3"/>
        <w:spacing w:before="0" w:beforeAutospacing="0" w:after="0" w:afterAutospacing="0"/>
        <w:jc w:val="both"/>
        <w:rPr>
          <w:rFonts w:ascii="Arial" w:hAnsi="Arial" w:cs="Arial"/>
          <w:sz w:val="24"/>
          <w:szCs w:val="24"/>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 xml:space="preserve">Rousseau descubre tardíamente la botánica, hacia sus 65 años, gustando de herborizar, que lo tranquilizaba, luego de tanta jornada de reflexionar, que lo fatigaba y lo entristecía, escribiendo en la séptima </w:t>
      </w:r>
      <w:hyperlink r:id="rId110" w:tooltip="Ensoñaciones del paseante solitario" w:history="1">
        <w:r w:rsidR="00EB71FB" w:rsidRPr="003A0CD1">
          <w:rPr>
            <w:rStyle w:val="Hipervnculo"/>
            <w:rFonts w:ascii="Arial" w:hAnsi="Arial" w:cs="Arial"/>
            <w:b/>
            <w:iCs/>
            <w:color w:val="auto"/>
            <w:u w:val="none"/>
          </w:rPr>
          <w:t>Ensoñación del paseante solitario</w:t>
        </w:r>
      </w:hyperlink>
      <w:r w:rsidR="00EB71FB" w:rsidRPr="003A0CD1">
        <w:rPr>
          <w:rFonts w:ascii="Arial" w:hAnsi="Arial" w:cs="Arial"/>
          <w:b/>
        </w:rPr>
        <w:t xml:space="preserve">. Así sus </w:t>
      </w:r>
      <w:r w:rsidR="00EB71FB" w:rsidRPr="003A0CD1">
        <w:rPr>
          <w:rFonts w:ascii="Arial" w:hAnsi="Arial" w:cs="Arial"/>
          <w:b/>
          <w:iCs/>
        </w:rPr>
        <w:t>Cartas sobre la bot</w:t>
      </w:r>
      <w:r w:rsidR="00EB71FB" w:rsidRPr="003A0CD1">
        <w:rPr>
          <w:rFonts w:ascii="Arial" w:hAnsi="Arial" w:cs="Arial"/>
          <w:b/>
          <w:iCs/>
        </w:rPr>
        <w:t>á</w:t>
      </w:r>
      <w:r w:rsidR="00EB71FB" w:rsidRPr="003A0CD1">
        <w:rPr>
          <w:rFonts w:ascii="Arial" w:hAnsi="Arial" w:cs="Arial"/>
          <w:b/>
          <w:iCs/>
        </w:rPr>
        <w:t>nica</w:t>
      </w:r>
      <w:r w:rsidR="00EB71FB" w:rsidRPr="003A0CD1">
        <w:rPr>
          <w:rFonts w:ascii="Arial" w:hAnsi="Arial" w:cs="Arial"/>
          <w:b/>
        </w:rPr>
        <w:t xml:space="preserve"> le permiten continuar una reflexión sobre la cultura, en un sentido inmenso, come</w:t>
      </w:r>
      <w:r w:rsidR="00EB71FB" w:rsidRPr="003A0CD1">
        <w:rPr>
          <w:rFonts w:ascii="Arial" w:hAnsi="Arial" w:cs="Arial"/>
          <w:b/>
        </w:rPr>
        <w:t>n</w:t>
      </w:r>
      <w:r w:rsidR="00EB71FB" w:rsidRPr="003A0CD1">
        <w:rPr>
          <w:rFonts w:ascii="Arial" w:hAnsi="Arial" w:cs="Arial"/>
          <w:b/>
        </w:rPr>
        <w:t xml:space="preserve">zando con el </w:t>
      </w:r>
      <w:hyperlink r:id="rId111" w:tooltip="Emilio, o De la educación" w:history="1">
        <w:proofErr w:type="spellStart"/>
        <w:r w:rsidR="00EB71FB" w:rsidRPr="003A0CD1">
          <w:rPr>
            <w:rStyle w:val="Hipervnculo"/>
            <w:rFonts w:ascii="Arial" w:hAnsi="Arial" w:cs="Arial"/>
            <w:b/>
            <w:iCs/>
            <w:color w:val="auto"/>
            <w:u w:val="none"/>
          </w:rPr>
          <w:t>Émile</w:t>
        </w:r>
        <w:proofErr w:type="spellEnd"/>
      </w:hyperlink>
      <w:r w:rsidR="00EB71FB" w:rsidRPr="003A0CD1">
        <w:rPr>
          <w:rFonts w:ascii="Arial" w:hAnsi="Arial" w:cs="Arial"/>
          <w:b/>
        </w:rPr>
        <w:t xml:space="preserve">, su tratado de educación, y su romance </w:t>
      </w:r>
      <w:hyperlink r:id="rId112" w:tooltip="Julie, ou la nouvelle Héloïse" w:history="1">
        <w:proofErr w:type="spellStart"/>
        <w:r w:rsidR="00EB71FB" w:rsidRPr="003A0CD1">
          <w:rPr>
            <w:rStyle w:val="Hipervnculo"/>
            <w:rFonts w:ascii="Arial" w:hAnsi="Arial" w:cs="Arial"/>
            <w:b/>
            <w:iCs/>
            <w:color w:val="auto"/>
            <w:u w:val="none"/>
          </w:rPr>
          <w:t>Julie</w:t>
        </w:r>
        <w:proofErr w:type="spellEnd"/>
        <w:r w:rsidR="00EB71FB" w:rsidRPr="003A0CD1">
          <w:rPr>
            <w:rStyle w:val="Hipervnculo"/>
            <w:rFonts w:ascii="Arial" w:hAnsi="Arial" w:cs="Arial"/>
            <w:b/>
            <w:iCs/>
            <w:color w:val="auto"/>
            <w:u w:val="none"/>
          </w:rPr>
          <w:t xml:space="preserve">, </w:t>
        </w:r>
        <w:proofErr w:type="spellStart"/>
        <w:r w:rsidR="00EB71FB" w:rsidRPr="003A0CD1">
          <w:rPr>
            <w:rStyle w:val="Hipervnculo"/>
            <w:rFonts w:ascii="Arial" w:hAnsi="Arial" w:cs="Arial"/>
            <w:b/>
            <w:iCs/>
            <w:color w:val="auto"/>
            <w:u w:val="none"/>
          </w:rPr>
          <w:t>ou</w:t>
        </w:r>
        <w:proofErr w:type="spellEnd"/>
        <w:r w:rsidR="00EB71FB" w:rsidRPr="003A0CD1">
          <w:rPr>
            <w:rStyle w:val="Hipervnculo"/>
            <w:rFonts w:ascii="Arial" w:hAnsi="Arial" w:cs="Arial"/>
            <w:b/>
            <w:iCs/>
            <w:color w:val="auto"/>
            <w:u w:val="none"/>
          </w:rPr>
          <w:t xml:space="preserve"> la </w:t>
        </w:r>
        <w:proofErr w:type="spellStart"/>
        <w:r w:rsidR="00EB71FB" w:rsidRPr="003A0CD1">
          <w:rPr>
            <w:rStyle w:val="Hipervnculo"/>
            <w:rFonts w:ascii="Arial" w:hAnsi="Arial" w:cs="Arial"/>
            <w:b/>
            <w:iCs/>
            <w:color w:val="auto"/>
            <w:u w:val="none"/>
          </w:rPr>
          <w:t>nouv</w:t>
        </w:r>
        <w:r w:rsidR="00EB71FB" w:rsidRPr="003A0CD1">
          <w:rPr>
            <w:rStyle w:val="Hipervnculo"/>
            <w:rFonts w:ascii="Arial" w:hAnsi="Arial" w:cs="Arial"/>
            <w:b/>
            <w:iCs/>
            <w:color w:val="auto"/>
            <w:u w:val="none"/>
          </w:rPr>
          <w:t>e</w:t>
        </w:r>
        <w:r w:rsidR="00EB71FB" w:rsidRPr="003A0CD1">
          <w:rPr>
            <w:rStyle w:val="Hipervnculo"/>
            <w:rFonts w:ascii="Arial" w:hAnsi="Arial" w:cs="Arial"/>
            <w:b/>
            <w:iCs/>
            <w:color w:val="auto"/>
            <w:u w:val="none"/>
          </w:rPr>
          <w:t>lle</w:t>
        </w:r>
        <w:proofErr w:type="spellEnd"/>
        <w:r w:rsidR="00EB71FB" w:rsidRPr="003A0CD1">
          <w:rPr>
            <w:rStyle w:val="Hipervnculo"/>
            <w:rFonts w:ascii="Arial" w:hAnsi="Arial" w:cs="Arial"/>
            <w:b/>
            <w:iCs/>
            <w:color w:val="auto"/>
            <w:u w:val="none"/>
          </w:rPr>
          <w:t xml:space="preserve"> </w:t>
        </w:r>
        <w:proofErr w:type="spellStart"/>
        <w:r w:rsidR="00EB71FB" w:rsidRPr="003A0CD1">
          <w:rPr>
            <w:rStyle w:val="Hipervnculo"/>
            <w:rFonts w:ascii="Arial" w:hAnsi="Arial" w:cs="Arial"/>
            <w:b/>
            <w:iCs/>
            <w:color w:val="auto"/>
            <w:u w:val="none"/>
          </w:rPr>
          <w:t>Héloïse</w:t>
        </w:r>
        <w:proofErr w:type="spellEnd"/>
      </w:hyperlink>
      <w:r w:rsidR="00EB71FB" w:rsidRPr="003A0CD1">
        <w:rPr>
          <w:rFonts w:ascii="Arial" w:hAnsi="Arial" w:cs="Arial"/>
          <w:b/>
        </w:rPr>
        <w:t>, donde se interroga sobre el arte de la jardinería.</w:t>
      </w:r>
    </w:p>
    <w:p w:rsidR="003A0CD1" w:rsidRPr="003A0CD1" w:rsidRDefault="003A0CD1" w:rsidP="003A0CD1">
      <w:pPr>
        <w:pStyle w:val="NormalWeb"/>
        <w:spacing w:before="0" w:beforeAutospacing="0" w:after="0" w:afterAutospacing="0"/>
        <w:jc w:val="both"/>
        <w:rPr>
          <w:rFonts w:ascii="Arial" w:hAnsi="Arial" w:cs="Arial"/>
          <w:b/>
        </w:rPr>
      </w:pPr>
    </w:p>
    <w:p w:rsidR="003A0CD1"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El hombre, si está desnaturalizado, si carece de instintos, no puede contemplar la natur</w:t>
      </w:r>
      <w:r w:rsidR="00EB71FB" w:rsidRPr="003A0CD1">
        <w:rPr>
          <w:rFonts w:ascii="Arial" w:hAnsi="Arial" w:cs="Arial"/>
          <w:b/>
        </w:rPr>
        <w:t>a</w:t>
      </w:r>
      <w:r w:rsidR="00EB71FB" w:rsidRPr="003A0CD1">
        <w:rPr>
          <w:rFonts w:ascii="Arial" w:hAnsi="Arial" w:cs="Arial"/>
          <w:b/>
        </w:rPr>
        <w:t>leza, ún</w:t>
      </w:r>
      <w:r w:rsidR="00EB71FB" w:rsidRPr="003A0CD1">
        <w:rPr>
          <w:rFonts w:ascii="Arial" w:hAnsi="Arial" w:cs="Arial"/>
          <w:b/>
        </w:rPr>
        <w:t>i</w:t>
      </w:r>
      <w:r w:rsidR="00EB71FB" w:rsidRPr="003A0CD1">
        <w:rPr>
          <w:rFonts w:ascii="Arial" w:hAnsi="Arial" w:cs="Arial"/>
          <w:b/>
        </w:rPr>
        <w:t>camente hace áreas habitables y cultivables, desnaturalizadas, «contorneadas a su modo» en «campiñas artificiales» donde si bien pueden vivir, no resulta más que en un país pobre. Y van quedando cada vez menos posibilidades de acceder a lo natural «debe</w:t>
      </w:r>
      <w:r w:rsidR="00EB71FB" w:rsidRPr="003A0CD1">
        <w:rPr>
          <w:rFonts w:ascii="Arial" w:hAnsi="Arial" w:cs="Arial"/>
          <w:b/>
        </w:rPr>
        <w:t>r</w:t>
      </w:r>
      <w:r w:rsidR="00EB71FB" w:rsidRPr="003A0CD1">
        <w:rPr>
          <w:rFonts w:ascii="Arial" w:hAnsi="Arial" w:cs="Arial"/>
          <w:b/>
        </w:rPr>
        <w:t>ían conocerse y ser dignos de ser admirados...</w:t>
      </w:r>
    </w:p>
    <w:p w:rsidR="003A0CD1" w:rsidRDefault="003A0CD1" w:rsidP="003A0CD1">
      <w:pPr>
        <w:pStyle w:val="NormalWeb"/>
        <w:spacing w:before="0" w:beforeAutospacing="0" w:after="0" w:afterAutospacing="0"/>
        <w:jc w:val="both"/>
        <w:rPr>
          <w:rFonts w:ascii="Arial" w:hAnsi="Arial" w:cs="Arial"/>
          <w:b/>
        </w:rPr>
      </w:pPr>
    </w:p>
    <w:p w:rsidR="00EB71FB" w:rsidRPr="003A0CD1" w:rsidRDefault="003A0CD1" w:rsidP="003A0CD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B71FB" w:rsidRPr="003A0CD1">
        <w:rPr>
          <w:rFonts w:ascii="Arial" w:hAnsi="Arial" w:cs="Arial"/>
          <w:b/>
        </w:rPr>
        <w:t xml:space="preserve"> La naturaleza semeja e</w:t>
      </w:r>
      <w:r w:rsidR="00EB71FB" w:rsidRPr="003A0CD1">
        <w:rPr>
          <w:rFonts w:ascii="Arial" w:hAnsi="Arial" w:cs="Arial"/>
          <w:b/>
        </w:rPr>
        <w:t>s</w:t>
      </w:r>
      <w:r w:rsidR="00EB71FB" w:rsidRPr="003A0CD1">
        <w:rPr>
          <w:rFonts w:ascii="Arial" w:hAnsi="Arial" w:cs="Arial"/>
          <w:b/>
        </w:rPr>
        <w:t xml:space="preserve">tar desordenada a los ojos humanos, y pasar sin atraer la mirada de los poco sensibles, y que a su vez han desfigurado... Están quienes le aman e intentar buscar y no lo pueden hallar» continúa Rousseau en su novela, donde va describiendo cómo </w:t>
      </w:r>
      <w:proofErr w:type="spellStart"/>
      <w:r w:rsidR="00EB71FB" w:rsidRPr="003A0CD1">
        <w:rPr>
          <w:rFonts w:ascii="Arial" w:hAnsi="Arial" w:cs="Arial"/>
          <w:b/>
        </w:rPr>
        <w:t>Julie</w:t>
      </w:r>
      <w:proofErr w:type="spellEnd"/>
      <w:r w:rsidR="00EB71FB" w:rsidRPr="003A0CD1">
        <w:rPr>
          <w:rFonts w:ascii="Arial" w:hAnsi="Arial" w:cs="Arial"/>
          <w:b/>
        </w:rPr>
        <w:t xml:space="preserve"> instala al fondo de su vergel un jardín secreto, jugando con lo agrad</w:t>
      </w:r>
      <w:r w:rsidR="00EB71FB" w:rsidRPr="003A0CD1">
        <w:rPr>
          <w:rFonts w:ascii="Arial" w:hAnsi="Arial" w:cs="Arial"/>
          <w:b/>
        </w:rPr>
        <w:t>a</w:t>
      </w:r>
      <w:r w:rsidR="00EB71FB" w:rsidRPr="003A0CD1">
        <w:rPr>
          <w:rFonts w:ascii="Arial" w:hAnsi="Arial" w:cs="Arial"/>
          <w:b/>
        </w:rPr>
        <w:t>ble a lo útil de manera de hacer un poco de paseo que recuerde a la pura naturaleza: «es verdad, dice ella que la naturaleza hace todo, mas bajo mi dirección, no habrá más quien le ord</w:t>
      </w:r>
      <w:r w:rsidR="00EB71FB" w:rsidRPr="003A0CD1">
        <w:rPr>
          <w:rFonts w:ascii="Arial" w:hAnsi="Arial" w:cs="Arial"/>
          <w:b/>
        </w:rPr>
        <w:t>e</w:t>
      </w:r>
      <w:r w:rsidR="00EB71FB" w:rsidRPr="003A0CD1">
        <w:rPr>
          <w:rFonts w:ascii="Arial" w:hAnsi="Arial" w:cs="Arial"/>
          <w:b/>
        </w:rPr>
        <w:t>ne».</w:t>
      </w:r>
    </w:p>
    <w:p w:rsid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 xml:space="preserve">Rousseau describe el jardín del hombre que concilia a la vez al </w:t>
      </w:r>
      <w:hyperlink r:id="rId113" w:tooltip="Humanista" w:history="1">
        <w:r w:rsidR="00EB71FB" w:rsidRPr="003A0CD1">
          <w:rPr>
            <w:rStyle w:val="Hipervnculo"/>
            <w:rFonts w:ascii="Arial" w:hAnsi="Arial" w:cs="Arial"/>
            <w:b/>
            <w:color w:val="auto"/>
            <w:u w:val="none"/>
          </w:rPr>
          <w:t>humanista</w:t>
        </w:r>
      </w:hyperlink>
      <w:r w:rsidR="00EB71FB" w:rsidRPr="003A0CD1">
        <w:rPr>
          <w:rFonts w:ascii="Arial" w:hAnsi="Arial" w:cs="Arial"/>
          <w:b/>
        </w:rPr>
        <w:t xml:space="preserve"> y al </w:t>
      </w:r>
      <w:hyperlink r:id="rId114" w:tooltip="Botánico" w:history="1">
        <w:r w:rsidR="00EB71FB" w:rsidRPr="003A0CD1">
          <w:rPr>
            <w:rStyle w:val="Hipervnculo"/>
            <w:rFonts w:ascii="Arial" w:hAnsi="Arial" w:cs="Arial"/>
            <w:b/>
            <w:color w:val="auto"/>
            <w:u w:val="none"/>
          </w:rPr>
          <w:t>botánico</w:t>
        </w:r>
      </w:hyperlink>
      <w:r w:rsidR="00EB71FB" w:rsidRPr="003A0CD1">
        <w:rPr>
          <w:rFonts w:ascii="Arial" w:hAnsi="Arial" w:cs="Arial"/>
          <w:b/>
        </w:rPr>
        <w:t>, como un aspecto útil y placentero donde pueda estar sin artificios visibles, ni a la francesa, ni a la inglesa: el agua, la verdura, la sombra y las siembras, como se ve en la naturaleza, sin usar la simetría ni alinear los cultivos y los bordes. El hombre de gusto «no se inqui</w:t>
      </w:r>
      <w:r w:rsidR="00EB71FB" w:rsidRPr="003A0CD1">
        <w:rPr>
          <w:rFonts w:ascii="Arial" w:hAnsi="Arial" w:cs="Arial"/>
          <w:b/>
        </w:rPr>
        <w:t>e</w:t>
      </w:r>
      <w:r w:rsidR="00EB71FB" w:rsidRPr="003A0CD1">
        <w:rPr>
          <w:rFonts w:ascii="Arial" w:hAnsi="Arial" w:cs="Arial"/>
          <w:b/>
        </w:rPr>
        <w:t>tará al punto de su percepción de bellas perspectivas: el gusto de los puntos de vista solo visibles a muy pocos».</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El trabajo de mejorar el suelo y de hacer injertos no devolverá lo natural quitado a la n</w:t>
      </w:r>
      <w:r w:rsidR="00EB71FB" w:rsidRPr="003A0CD1">
        <w:rPr>
          <w:rFonts w:ascii="Arial" w:hAnsi="Arial" w:cs="Arial"/>
          <w:b/>
        </w:rPr>
        <w:t>a</w:t>
      </w:r>
      <w:r w:rsidR="00EB71FB" w:rsidRPr="003A0CD1">
        <w:rPr>
          <w:rFonts w:ascii="Arial" w:hAnsi="Arial" w:cs="Arial"/>
          <w:b/>
        </w:rPr>
        <w:t>turaleza. Además de que no volverá, sigue extendiéndose catastróficamente nuestra civil</w:t>
      </w:r>
      <w:r w:rsidR="00EB71FB" w:rsidRPr="003A0CD1">
        <w:rPr>
          <w:rFonts w:ascii="Arial" w:hAnsi="Arial" w:cs="Arial"/>
          <w:b/>
        </w:rPr>
        <w:t>i</w:t>
      </w:r>
      <w:r w:rsidR="00EB71FB" w:rsidRPr="003A0CD1">
        <w:rPr>
          <w:rFonts w:ascii="Arial" w:hAnsi="Arial" w:cs="Arial"/>
          <w:b/>
        </w:rPr>
        <w:t>zación urbana con consecuencias, mas puede forzarse otro destino. Y si el trabajo de un vergel y de campos sea una necesidad para el hombre, el jardín de «el hombre de gusto» fu</w:t>
      </w:r>
      <w:r w:rsidR="00EB71FB" w:rsidRPr="003A0CD1">
        <w:rPr>
          <w:rFonts w:ascii="Arial" w:hAnsi="Arial" w:cs="Arial"/>
          <w:b/>
        </w:rPr>
        <w:t>n</w:t>
      </w:r>
      <w:r w:rsidR="00EB71FB" w:rsidRPr="003A0CD1">
        <w:rPr>
          <w:rFonts w:ascii="Arial" w:hAnsi="Arial" w:cs="Arial"/>
          <w:b/>
        </w:rPr>
        <w:t>cionará permitiendo desahogarse, descansar de momentos de esfuerzo.</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Para Rousseau, las melodías y el jardín son del orden de lo humano, de la perfectibilidad, de la imaginación y de las pasiones simples. Él habla de una música de una temporalidad melódica, por lo tanto habrá procesos educativos que permitan a los humanos esperar un devenir «</w:t>
      </w:r>
      <w:r w:rsidR="00EB71FB" w:rsidRPr="003A0CD1">
        <w:rPr>
          <w:rFonts w:ascii="Arial" w:hAnsi="Arial" w:cs="Arial"/>
          <w:b/>
          <w:iCs/>
        </w:rPr>
        <w:t>todo lo que podamos ser</w:t>
      </w:r>
      <w:r w:rsidR="00EB71FB" w:rsidRPr="003A0CD1">
        <w:rPr>
          <w:rFonts w:ascii="Arial" w:hAnsi="Arial" w:cs="Arial"/>
          <w:b/>
        </w:rPr>
        <w:t>» o hacer que la natur</w:t>
      </w:r>
      <w:r w:rsidR="00EB71FB" w:rsidRPr="003A0CD1">
        <w:rPr>
          <w:rFonts w:ascii="Arial" w:hAnsi="Arial" w:cs="Arial"/>
          <w:b/>
        </w:rPr>
        <w:t>a</w:t>
      </w:r>
      <w:r w:rsidR="00EB71FB" w:rsidRPr="003A0CD1">
        <w:rPr>
          <w:rFonts w:ascii="Arial" w:hAnsi="Arial" w:cs="Arial"/>
          <w:b/>
        </w:rPr>
        <w:t>leza no nos haga sufrir.</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EB71FB" w:rsidP="003A0CD1">
      <w:pPr>
        <w:pStyle w:val="Ttulo2"/>
        <w:spacing w:before="0" w:beforeAutospacing="0" w:after="0" w:afterAutospacing="0"/>
        <w:jc w:val="both"/>
        <w:rPr>
          <w:rStyle w:val="mw-headline"/>
          <w:rFonts w:ascii="Arial" w:hAnsi="Arial" w:cs="Arial"/>
          <w:color w:val="FF0000"/>
          <w:sz w:val="24"/>
          <w:szCs w:val="24"/>
        </w:rPr>
      </w:pPr>
      <w:r w:rsidRPr="003A0CD1">
        <w:rPr>
          <w:rStyle w:val="mw-headline"/>
          <w:rFonts w:ascii="Arial" w:hAnsi="Arial" w:cs="Arial"/>
          <w:color w:val="FF0000"/>
          <w:sz w:val="24"/>
          <w:szCs w:val="24"/>
        </w:rPr>
        <w:t>Educación</w:t>
      </w:r>
    </w:p>
    <w:p w:rsidR="003A0CD1" w:rsidRPr="003A0CD1" w:rsidRDefault="003A0CD1" w:rsidP="003A0CD1">
      <w:pPr>
        <w:pStyle w:val="Ttulo2"/>
        <w:spacing w:before="0" w:beforeAutospacing="0" w:after="0" w:afterAutospacing="0"/>
        <w:jc w:val="both"/>
        <w:rPr>
          <w:rFonts w:ascii="Arial" w:hAnsi="Arial" w:cs="Arial"/>
          <w:sz w:val="24"/>
          <w:szCs w:val="24"/>
        </w:rPr>
      </w:pPr>
    </w:p>
    <w:p w:rsidR="003A0CD1" w:rsidRDefault="00EB71FB" w:rsidP="003A0CD1">
      <w:pPr>
        <w:pStyle w:val="NormalWeb"/>
        <w:spacing w:before="0" w:beforeAutospacing="0" w:after="0" w:afterAutospacing="0"/>
        <w:jc w:val="both"/>
        <w:rPr>
          <w:rFonts w:ascii="Arial" w:hAnsi="Arial" w:cs="Arial"/>
          <w:b/>
        </w:rPr>
      </w:pPr>
      <w:r w:rsidRPr="003A0CD1">
        <w:rPr>
          <w:rFonts w:ascii="Arial" w:hAnsi="Arial" w:cs="Arial"/>
          <w:b/>
        </w:rPr>
        <w:t xml:space="preserve">Jean Jaques Rousseau era más bien un filósofo político, no un pedagogo; pero, a través de su novela </w:t>
      </w:r>
      <w:hyperlink r:id="rId115" w:tooltip="Emilio, o De la educación" w:history="1">
        <w:r w:rsidRPr="003A0CD1">
          <w:rPr>
            <w:rStyle w:val="Hipervnculo"/>
            <w:rFonts w:ascii="Arial" w:hAnsi="Arial" w:cs="Arial"/>
            <w:b/>
            <w:iCs/>
            <w:color w:val="auto"/>
            <w:u w:val="none"/>
          </w:rPr>
          <w:t>Emilio, o De la educación</w:t>
        </w:r>
      </w:hyperlink>
      <w:r w:rsidRPr="003A0CD1">
        <w:rPr>
          <w:rFonts w:ascii="Arial" w:hAnsi="Arial" w:cs="Arial"/>
          <w:b/>
        </w:rPr>
        <w:t xml:space="preserve"> promueve pensamientos filosóficos sobre la educ</w:t>
      </w:r>
      <w:r w:rsidRPr="003A0CD1">
        <w:rPr>
          <w:rFonts w:ascii="Arial" w:hAnsi="Arial" w:cs="Arial"/>
          <w:b/>
        </w:rPr>
        <w:t>a</w:t>
      </w:r>
      <w:r w:rsidRPr="003A0CD1">
        <w:rPr>
          <w:rFonts w:ascii="Arial" w:hAnsi="Arial" w:cs="Arial"/>
          <w:b/>
        </w:rPr>
        <w:t xml:space="preserve">ción, siendo este uno de sus principales aportes en el campo de la </w:t>
      </w:r>
      <w:hyperlink r:id="rId116" w:tooltip="Pedagogía" w:history="1">
        <w:r w:rsidRPr="003A0CD1">
          <w:rPr>
            <w:rStyle w:val="Hipervnculo"/>
            <w:rFonts w:ascii="Arial" w:hAnsi="Arial" w:cs="Arial"/>
            <w:b/>
            <w:color w:val="auto"/>
            <w:u w:val="none"/>
          </w:rPr>
          <w:t>pedagogía</w:t>
        </w:r>
      </w:hyperlink>
      <w:r w:rsidRPr="003A0CD1">
        <w:rPr>
          <w:rFonts w:ascii="Arial" w:hAnsi="Arial" w:cs="Arial"/>
          <w:b/>
        </w:rPr>
        <w:t>. En este l</w:t>
      </w:r>
      <w:r w:rsidRPr="003A0CD1">
        <w:rPr>
          <w:rFonts w:ascii="Arial" w:hAnsi="Arial" w:cs="Arial"/>
          <w:b/>
        </w:rPr>
        <w:t>i</w:t>
      </w:r>
      <w:r w:rsidRPr="003A0CD1">
        <w:rPr>
          <w:rFonts w:ascii="Arial" w:hAnsi="Arial" w:cs="Arial"/>
          <w:b/>
        </w:rPr>
        <w:t xml:space="preserve">bro, exalta la bondad del hombre y de la naturaleza a la vez que plantea temas que más adelante desarrollará en </w:t>
      </w:r>
      <w:r w:rsidRPr="003A0CD1">
        <w:rPr>
          <w:rFonts w:ascii="Arial" w:hAnsi="Arial" w:cs="Arial"/>
          <w:b/>
          <w:iCs/>
        </w:rPr>
        <w:t>Del Contrato Social</w:t>
      </w:r>
      <w:r w:rsidRPr="003A0CD1">
        <w:rPr>
          <w:rFonts w:ascii="Arial" w:hAnsi="Arial" w:cs="Arial"/>
          <w:b/>
        </w:rPr>
        <w:t xml:space="preserve">. Rousseau concibe su </w:t>
      </w:r>
      <w:hyperlink r:id="rId117" w:tooltip="Paradigma" w:history="1">
        <w:r w:rsidRPr="003A0CD1">
          <w:rPr>
            <w:rStyle w:val="Hipervnculo"/>
            <w:rFonts w:ascii="Arial" w:hAnsi="Arial" w:cs="Arial"/>
            <w:b/>
            <w:color w:val="auto"/>
            <w:u w:val="none"/>
          </w:rPr>
          <w:t>paradigma</w:t>
        </w:r>
      </w:hyperlink>
      <w:r w:rsidRPr="003A0CD1">
        <w:rPr>
          <w:rFonts w:ascii="Arial" w:hAnsi="Arial" w:cs="Arial"/>
          <w:b/>
        </w:rPr>
        <w:t xml:space="preserve"> del hombre encadenado en Emilio, o De la ed</w:t>
      </w:r>
      <w:r w:rsidRPr="003A0CD1">
        <w:rPr>
          <w:rFonts w:ascii="Arial" w:hAnsi="Arial" w:cs="Arial"/>
          <w:b/>
        </w:rPr>
        <w:t>u</w:t>
      </w:r>
      <w:r w:rsidRPr="003A0CD1">
        <w:rPr>
          <w:rFonts w:ascii="Arial" w:hAnsi="Arial" w:cs="Arial"/>
          <w:b/>
        </w:rPr>
        <w:t xml:space="preserve">cación. </w:t>
      </w:r>
    </w:p>
    <w:p w:rsidR="003A0CD1" w:rsidRDefault="003A0CD1" w:rsidP="003A0CD1">
      <w:pPr>
        <w:pStyle w:val="NormalWeb"/>
        <w:spacing w:before="0" w:beforeAutospacing="0" w:after="0" w:afterAutospacing="0"/>
        <w:jc w:val="both"/>
        <w:rPr>
          <w:rFonts w:ascii="Arial" w:hAnsi="Arial" w:cs="Arial"/>
          <w:b/>
        </w:rPr>
      </w:pPr>
    </w:p>
    <w:p w:rsidR="00EB71FB" w:rsidRDefault="00EB71FB" w:rsidP="003A0CD1">
      <w:pPr>
        <w:pStyle w:val="NormalWeb"/>
        <w:spacing w:before="0" w:beforeAutospacing="0" w:after="0" w:afterAutospacing="0"/>
        <w:jc w:val="both"/>
        <w:rPr>
          <w:rFonts w:ascii="Arial" w:hAnsi="Arial" w:cs="Arial"/>
          <w:b/>
        </w:rPr>
      </w:pPr>
      <w:r w:rsidRPr="003A0CD1">
        <w:rPr>
          <w:rFonts w:ascii="Arial" w:hAnsi="Arial" w:cs="Arial"/>
          <w:b/>
        </w:rPr>
        <w:t xml:space="preserve">Al igual que en </w:t>
      </w:r>
      <w:hyperlink r:id="rId118" w:tooltip="Discurso sobre el origen y los fundamentos de la desigualdad entre los hombres" w:history="1">
        <w:r w:rsidRPr="003A0CD1">
          <w:rPr>
            <w:rStyle w:val="Hipervnculo"/>
            <w:rFonts w:ascii="Arial" w:hAnsi="Arial" w:cs="Arial"/>
            <w:b/>
            <w:iCs/>
            <w:color w:val="auto"/>
            <w:u w:val="none"/>
          </w:rPr>
          <w:t>Discurso sobre el origen y los fundamentos de la desigualdad entre los hombres</w:t>
        </w:r>
      </w:hyperlink>
      <w:r w:rsidRPr="003A0CD1">
        <w:rPr>
          <w:rFonts w:ascii="Arial" w:hAnsi="Arial" w:cs="Arial"/>
          <w:b/>
        </w:rPr>
        <w:t xml:space="preserve"> quiere apartar la formación del hombre en Emilio, o De la educación de su ind</w:t>
      </w:r>
      <w:r w:rsidRPr="003A0CD1">
        <w:rPr>
          <w:rFonts w:ascii="Arial" w:hAnsi="Arial" w:cs="Arial"/>
          <w:b/>
        </w:rPr>
        <w:t>a</w:t>
      </w:r>
      <w:r w:rsidRPr="003A0CD1">
        <w:rPr>
          <w:rFonts w:ascii="Arial" w:hAnsi="Arial" w:cs="Arial"/>
          <w:b/>
        </w:rPr>
        <w:t>gación, «los hombres, diseminados entre ellos, o</w:t>
      </w:r>
      <w:r w:rsidRPr="003A0CD1">
        <w:rPr>
          <w:rFonts w:ascii="Arial" w:hAnsi="Arial" w:cs="Arial"/>
          <w:b/>
        </w:rPr>
        <w:t>b</w:t>
      </w:r>
      <w:r w:rsidRPr="003A0CD1">
        <w:rPr>
          <w:rFonts w:ascii="Arial" w:hAnsi="Arial" w:cs="Arial"/>
          <w:b/>
        </w:rPr>
        <w:t>servan, imitan su industria, y se elevan de esta manera hasta el instinto de las bestias; se alimentan igualmente de la mayoría». Rousseau crea un sist</w:t>
      </w:r>
      <w:r w:rsidRPr="003A0CD1">
        <w:rPr>
          <w:rFonts w:ascii="Arial" w:hAnsi="Arial" w:cs="Arial"/>
          <w:b/>
        </w:rPr>
        <w:t>e</w:t>
      </w:r>
      <w:r w:rsidRPr="003A0CD1">
        <w:rPr>
          <w:rFonts w:ascii="Arial" w:hAnsi="Arial" w:cs="Arial"/>
          <w:b/>
        </w:rPr>
        <w:t>ma de educación que deja al hombre, o en este caso al niño, que viva y se desarrolle en una sociedad corrupta y opr</w:t>
      </w:r>
      <w:r w:rsidRPr="003A0CD1">
        <w:rPr>
          <w:rFonts w:ascii="Arial" w:hAnsi="Arial" w:cs="Arial"/>
          <w:b/>
        </w:rPr>
        <w:t>i</w:t>
      </w:r>
      <w:r w:rsidRPr="003A0CD1">
        <w:rPr>
          <w:rFonts w:ascii="Arial" w:hAnsi="Arial" w:cs="Arial"/>
          <w:b/>
        </w:rPr>
        <w:t xml:space="preserve">mida. Como dice el estudio preliminar de </w:t>
      </w:r>
      <w:r w:rsidRPr="003A0CD1">
        <w:rPr>
          <w:rFonts w:ascii="Arial" w:hAnsi="Arial" w:cs="Arial"/>
          <w:b/>
          <w:iCs/>
        </w:rPr>
        <w:t>Emilio, o De la educación</w:t>
      </w:r>
      <w:r w:rsidRPr="003A0CD1">
        <w:rPr>
          <w:rFonts w:ascii="Arial" w:hAnsi="Arial" w:cs="Arial"/>
          <w:b/>
        </w:rPr>
        <w:t>: «asi</w:t>
      </w:r>
      <w:r w:rsidRPr="003A0CD1">
        <w:rPr>
          <w:rFonts w:ascii="Arial" w:hAnsi="Arial" w:cs="Arial"/>
          <w:b/>
        </w:rPr>
        <w:t>g</w:t>
      </w:r>
      <w:r w:rsidRPr="003A0CD1">
        <w:rPr>
          <w:rFonts w:ascii="Arial" w:hAnsi="Arial" w:cs="Arial"/>
          <w:b/>
        </w:rPr>
        <w:t>nad a los niños más libertad y menos imperio, dejadles hacer más por sí mismos y exigir menos de los demás».</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EB71FB" w:rsidP="003A0CD1">
      <w:pPr>
        <w:pStyle w:val="Ttulo3"/>
        <w:spacing w:before="0" w:beforeAutospacing="0" w:after="0" w:afterAutospacing="0"/>
        <w:jc w:val="both"/>
        <w:rPr>
          <w:rStyle w:val="mw-headline"/>
          <w:rFonts w:ascii="Arial" w:hAnsi="Arial" w:cs="Arial"/>
          <w:iCs/>
          <w:color w:val="FF0000"/>
          <w:sz w:val="24"/>
          <w:szCs w:val="24"/>
        </w:rPr>
      </w:pPr>
      <w:r w:rsidRPr="003A0CD1">
        <w:rPr>
          <w:rStyle w:val="mw-headline"/>
          <w:rFonts w:ascii="Arial" w:hAnsi="Arial" w:cs="Arial"/>
          <w:iCs/>
          <w:color w:val="FF0000"/>
          <w:sz w:val="24"/>
          <w:szCs w:val="24"/>
        </w:rPr>
        <w:t>Emilio, o De la educación</w:t>
      </w:r>
    </w:p>
    <w:p w:rsidR="003A0CD1" w:rsidRDefault="003A0CD1" w:rsidP="003A0CD1">
      <w:pPr>
        <w:pStyle w:val="NormalWeb"/>
        <w:spacing w:before="0" w:beforeAutospacing="0" w:after="0" w:afterAutospacing="0"/>
        <w:jc w:val="both"/>
        <w:rPr>
          <w:rFonts w:ascii="Arial" w:hAnsi="Arial" w:cs="Arial"/>
          <w:b/>
        </w:rPr>
      </w:pPr>
    </w:p>
    <w:p w:rsidR="003A0CD1"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Esta novela filosófica educativa, escrita en 1762, fundamentalmente describe y propone una perspectiva diferente de la educación, que es aplicada en Emilio. Rousseau, partiendo de su idea de que la naturaleza es buena y que el niño debe aprender por sí mismo en ella, quiere que el niño aprenda a hacer las cosas, que tenga motivos para hacerlas por sí mi</w:t>
      </w:r>
      <w:r w:rsidR="00EB71FB" w:rsidRPr="003A0CD1">
        <w:rPr>
          <w:rFonts w:ascii="Arial" w:hAnsi="Arial" w:cs="Arial"/>
          <w:b/>
        </w:rPr>
        <w:t>s</w:t>
      </w:r>
      <w:r w:rsidR="00EB71FB" w:rsidRPr="003A0CD1">
        <w:rPr>
          <w:rFonts w:ascii="Arial" w:hAnsi="Arial" w:cs="Arial"/>
          <w:b/>
        </w:rPr>
        <w:t xml:space="preserve">mo. Como </w:t>
      </w:r>
      <w:proofErr w:type="spellStart"/>
      <w:r w:rsidR="00EB71FB" w:rsidRPr="003A0CD1">
        <w:rPr>
          <w:rFonts w:ascii="Arial" w:hAnsi="Arial" w:cs="Arial"/>
          <w:b/>
        </w:rPr>
        <w:t>Jurgen</w:t>
      </w:r>
      <w:proofErr w:type="spellEnd"/>
      <w:r w:rsidR="00EB71FB" w:rsidRPr="003A0CD1">
        <w:rPr>
          <w:rFonts w:ascii="Arial" w:hAnsi="Arial" w:cs="Arial"/>
          <w:b/>
        </w:rPr>
        <w:t xml:space="preserve"> </w:t>
      </w:r>
      <w:proofErr w:type="spellStart"/>
      <w:r w:rsidR="00EB71FB" w:rsidRPr="003A0CD1">
        <w:rPr>
          <w:rFonts w:ascii="Arial" w:hAnsi="Arial" w:cs="Arial"/>
          <w:b/>
        </w:rPr>
        <w:t>Oelkers</w:t>
      </w:r>
      <w:proofErr w:type="spellEnd"/>
      <w:r w:rsidR="00EB71FB" w:rsidRPr="003A0CD1">
        <w:rPr>
          <w:rFonts w:ascii="Arial" w:hAnsi="Arial" w:cs="Arial"/>
          <w:b/>
        </w:rPr>
        <w:t xml:space="preserve">, escritor del artículo </w:t>
      </w:r>
      <w:r w:rsidR="00EB71FB" w:rsidRPr="003A0CD1">
        <w:rPr>
          <w:rFonts w:ascii="Arial" w:hAnsi="Arial" w:cs="Arial"/>
          <w:b/>
          <w:iCs/>
        </w:rPr>
        <w:t xml:space="preserve">Rousseau and </w:t>
      </w:r>
      <w:proofErr w:type="spellStart"/>
      <w:r w:rsidR="00EB71FB" w:rsidRPr="003A0CD1">
        <w:rPr>
          <w:rFonts w:ascii="Arial" w:hAnsi="Arial" w:cs="Arial"/>
          <w:b/>
          <w:iCs/>
        </w:rPr>
        <w:t>the</w:t>
      </w:r>
      <w:proofErr w:type="spellEnd"/>
      <w:r w:rsidR="00EB71FB" w:rsidRPr="003A0CD1">
        <w:rPr>
          <w:rFonts w:ascii="Arial" w:hAnsi="Arial" w:cs="Arial"/>
          <w:b/>
          <w:iCs/>
        </w:rPr>
        <w:t xml:space="preserve"> </w:t>
      </w:r>
      <w:proofErr w:type="spellStart"/>
      <w:r w:rsidR="00EB71FB" w:rsidRPr="003A0CD1">
        <w:rPr>
          <w:rFonts w:ascii="Arial" w:hAnsi="Arial" w:cs="Arial"/>
          <w:b/>
          <w:iCs/>
        </w:rPr>
        <w:t>image</w:t>
      </w:r>
      <w:proofErr w:type="spellEnd"/>
      <w:r w:rsidR="00EB71FB" w:rsidRPr="003A0CD1">
        <w:rPr>
          <w:rFonts w:ascii="Arial" w:hAnsi="Arial" w:cs="Arial"/>
          <w:b/>
          <w:iCs/>
        </w:rPr>
        <w:t xml:space="preserve"> of ‘</w:t>
      </w:r>
      <w:proofErr w:type="spellStart"/>
      <w:r w:rsidR="00EB71FB" w:rsidRPr="003A0CD1">
        <w:rPr>
          <w:rFonts w:ascii="Arial" w:hAnsi="Arial" w:cs="Arial"/>
          <w:b/>
          <w:iCs/>
        </w:rPr>
        <w:t>modern</w:t>
      </w:r>
      <w:proofErr w:type="spellEnd"/>
      <w:r w:rsidR="00EB71FB" w:rsidRPr="003A0CD1">
        <w:rPr>
          <w:rFonts w:ascii="Arial" w:hAnsi="Arial" w:cs="Arial"/>
          <w:b/>
          <w:iCs/>
        </w:rPr>
        <w:t xml:space="preserve"> </w:t>
      </w:r>
      <w:proofErr w:type="spellStart"/>
      <w:r w:rsidR="00EB71FB" w:rsidRPr="003A0CD1">
        <w:rPr>
          <w:rFonts w:ascii="Arial" w:hAnsi="Arial" w:cs="Arial"/>
          <w:b/>
          <w:iCs/>
        </w:rPr>
        <w:t>educ</w:t>
      </w:r>
      <w:r w:rsidR="00EB71FB" w:rsidRPr="003A0CD1">
        <w:rPr>
          <w:rFonts w:ascii="Arial" w:hAnsi="Arial" w:cs="Arial"/>
          <w:b/>
          <w:iCs/>
        </w:rPr>
        <w:t>a</w:t>
      </w:r>
      <w:r w:rsidR="00EB71FB" w:rsidRPr="003A0CD1">
        <w:rPr>
          <w:rFonts w:ascii="Arial" w:hAnsi="Arial" w:cs="Arial"/>
          <w:b/>
          <w:iCs/>
        </w:rPr>
        <w:t>tion</w:t>
      </w:r>
      <w:proofErr w:type="spellEnd"/>
      <w:r w:rsidR="00EB71FB" w:rsidRPr="003A0CD1">
        <w:rPr>
          <w:rFonts w:ascii="Arial" w:hAnsi="Arial" w:cs="Arial"/>
          <w:b/>
          <w:iCs/>
        </w:rPr>
        <w:t>’</w:t>
      </w:r>
      <w:r w:rsidR="00EB71FB" w:rsidRPr="003A0CD1">
        <w:rPr>
          <w:rFonts w:ascii="Arial" w:hAnsi="Arial" w:cs="Arial"/>
          <w:b/>
        </w:rPr>
        <w:t xml:space="preserve"> dice, «La educación debe tener su lugar dentro de la naturaleza para que el potencial del niño pueda desarrollarse según el ritmo de la naturaleza y no al tiempo de la soci</w:t>
      </w:r>
      <w:r w:rsidR="00EB71FB" w:rsidRPr="003A0CD1">
        <w:rPr>
          <w:rFonts w:ascii="Arial" w:hAnsi="Arial" w:cs="Arial"/>
          <w:b/>
        </w:rPr>
        <w:t>e</w:t>
      </w:r>
      <w:r w:rsidR="00EB71FB" w:rsidRPr="003A0CD1">
        <w:rPr>
          <w:rFonts w:ascii="Arial" w:hAnsi="Arial" w:cs="Arial"/>
          <w:b/>
        </w:rPr>
        <w:t>dad»</w:t>
      </w:r>
      <w:r w:rsidR="00EB71FB" w:rsidRPr="003A0CD1">
        <w:rPr>
          <w:rFonts w:ascii="Arial" w:hAnsi="Arial" w:cs="Arial"/>
          <w:b/>
          <w:vertAlign w:val="superscript"/>
        </w:rPr>
        <w:t>[</w:t>
      </w:r>
      <w:r w:rsidR="00EB71FB" w:rsidRPr="003A0CD1">
        <w:rPr>
          <w:rFonts w:ascii="Arial" w:hAnsi="Arial" w:cs="Arial"/>
          <w:b/>
        </w:rPr>
        <w:t xml:space="preserve"> Rousseau cree que todo hombre y niño es bueno.</w:t>
      </w:r>
    </w:p>
    <w:p w:rsid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B71FB" w:rsidRPr="003A0CD1">
        <w:rPr>
          <w:rFonts w:ascii="Arial" w:hAnsi="Arial" w:cs="Arial"/>
          <w:b/>
        </w:rPr>
        <w:t xml:space="preserve"> Sobre todo, especula que la humanidad que plantea una educación a base de un tran</w:t>
      </w:r>
      <w:r w:rsidR="00EB71FB" w:rsidRPr="003A0CD1">
        <w:rPr>
          <w:rFonts w:ascii="Arial" w:hAnsi="Arial" w:cs="Arial"/>
          <w:b/>
        </w:rPr>
        <w:t>s</w:t>
      </w:r>
      <w:r w:rsidR="00EB71FB" w:rsidRPr="003A0CD1">
        <w:rPr>
          <w:rFonts w:ascii="Arial" w:hAnsi="Arial" w:cs="Arial"/>
          <w:b/>
        </w:rPr>
        <w:t>curso natural sería una sociedad más libre. Sandro de Castro y Rosa Elena, en su artículo «</w:t>
      </w:r>
      <w:proofErr w:type="spellStart"/>
      <w:r w:rsidR="00EB71FB" w:rsidRPr="003A0CD1">
        <w:rPr>
          <w:rFonts w:ascii="Arial" w:hAnsi="Arial" w:cs="Arial"/>
          <w:b/>
        </w:rPr>
        <w:t>Horizons</w:t>
      </w:r>
      <w:proofErr w:type="spellEnd"/>
      <w:r w:rsidR="00EB71FB" w:rsidRPr="003A0CD1">
        <w:rPr>
          <w:rFonts w:ascii="Arial" w:hAnsi="Arial" w:cs="Arial"/>
          <w:b/>
        </w:rPr>
        <w:t xml:space="preserve"> of dialogue in </w:t>
      </w:r>
      <w:proofErr w:type="spellStart"/>
      <w:r w:rsidR="00EB71FB" w:rsidRPr="003A0CD1">
        <w:rPr>
          <w:rFonts w:ascii="Arial" w:hAnsi="Arial" w:cs="Arial"/>
          <w:b/>
        </w:rPr>
        <w:t>Environmental</w:t>
      </w:r>
      <w:proofErr w:type="spellEnd"/>
      <w:r w:rsidR="00EB71FB" w:rsidRPr="003A0CD1">
        <w:rPr>
          <w:rFonts w:ascii="Arial" w:hAnsi="Arial" w:cs="Arial"/>
          <w:b/>
        </w:rPr>
        <w:t xml:space="preserve"> </w:t>
      </w:r>
      <w:proofErr w:type="spellStart"/>
      <w:r w:rsidR="00EB71FB" w:rsidRPr="003A0CD1">
        <w:rPr>
          <w:rFonts w:ascii="Arial" w:hAnsi="Arial" w:cs="Arial"/>
          <w:b/>
        </w:rPr>
        <w:t>Education</w:t>
      </w:r>
      <w:proofErr w:type="spellEnd"/>
      <w:r w:rsidR="00EB71FB" w:rsidRPr="003A0CD1">
        <w:rPr>
          <w:rFonts w:ascii="Arial" w:hAnsi="Arial" w:cs="Arial"/>
          <w:b/>
        </w:rPr>
        <w:t xml:space="preserve">: </w:t>
      </w:r>
      <w:proofErr w:type="spellStart"/>
      <w:r w:rsidR="00EB71FB" w:rsidRPr="003A0CD1">
        <w:rPr>
          <w:rFonts w:ascii="Arial" w:hAnsi="Arial" w:cs="Arial"/>
          <w:b/>
        </w:rPr>
        <w:t>Contributions</w:t>
      </w:r>
      <w:proofErr w:type="spellEnd"/>
      <w:r w:rsidR="00EB71FB" w:rsidRPr="003A0CD1">
        <w:rPr>
          <w:rFonts w:ascii="Arial" w:hAnsi="Arial" w:cs="Arial"/>
          <w:b/>
        </w:rPr>
        <w:t xml:space="preserve"> of Milton Santos, Jean-Jacques Rousseau and Paulo Freire» dicen: «</w:t>
      </w:r>
      <w:r w:rsidR="00EB71FB" w:rsidRPr="003A0CD1">
        <w:rPr>
          <w:rFonts w:ascii="Arial" w:hAnsi="Arial" w:cs="Arial"/>
          <w:b/>
          <w:iCs/>
        </w:rPr>
        <w:t>Escribiendo Emilio, o De la educación</w:t>
      </w:r>
      <w:r>
        <w:rPr>
          <w:rFonts w:ascii="Arial" w:hAnsi="Arial" w:cs="Arial"/>
          <w:b/>
          <w:iCs/>
        </w:rPr>
        <w:t xml:space="preserve"> </w:t>
      </w:r>
      <w:r w:rsidR="00EB71FB" w:rsidRPr="003A0CD1">
        <w:rPr>
          <w:rFonts w:ascii="Arial" w:hAnsi="Arial" w:cs="Arial"/>
          <w:b/>
        </w:rPr>
        <w:t>Rou</w:t>
      </w:r>
      <w:r w:rsidR="00EB71FB" w:rsidRPr="003A0CD1">
        <w:rPr>
          <w:rFonts w:ascii="Arial" w:hAnsi="Arial" w:cs="Arial"/>
          <w:b/>
        </w:rPr>
        <w:t>s</w:t>
      </w:r>
      <w:r w:rsidR="00EB71FB" w:rsidRPr="003A0CD1">
        <w:rPr>
          <w:rFonts w:ascii="Arial" w:hAnsi="Arial" w:cs="Arial"/>
          <w:b/>
        </w:rPr>
        <w:t>seau coloca la base para una educación capaz de formar a un hombre verdadero, porque ante todo hay que formar al hombre. Formar al hombre es la primera tarea, la s</w:t>
      </w:r>
      <w:r w:rsidR="00EB71FB" w:rsidRPr="003A0CD1">
        <w:rPr>
          <w:rFonts w:ascii="Arial" w:hAnsi="Arial" w:cs="Arial"/>
          <w:b/>
        </w:rPr>
        <w:t>e</w:t>
      </w:r>
      <w:r w:rsidR="00EB71FB" w:rsidRPr="003A0CD1">
        <w:rPr>
          <w:rFonts w:ascii="Arial" w:hAnsi="Arial" w:cs="Arial"/>
          <w:b/>
        </w:rPr>
        <w:t>gunda es formar al ci</w:t>
      </w:r>
      <w:r w:rsidR="00EB71FB" w:rsidRPr="003A0CD1">
        <w:rPr>
          <w:rFonts w:ascii="Arial" w:hAnsi="Arial" w:cs="Arial"/>
          <w:b/>
        </w:rPr>
        <w:t>u</w:t>
      </w:r>
      <w:r w:rsidR="00EB71FB" w:rsidRPr="003A0CD1">
        <w:rPr>
          <w:rFonts w:ascii="Arial" w:hAnsi="Arial" w:cs="Arial"/>
          <w:b/>
        </w:rPr>
        <w:t>dadano, porque no se puede formar a ambos al mismo tiempo».</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Rousseau atacó al sistema educativo a través de esta novela, en la que presenta que los niños deben ser ed</w:t>
      </w:r>
      <w:r w:rsidR="00EB71FB" w:rsidRPr="003A0CD1">
        <w:rPr>
          <w:rFonts w:ascii="Arial" w:hAnsi="Arial" w:cs="Arial"/>
          <w:b/>
        </w:rPr>
        <w:t>u</w:t>
      </w:r>
      <w:r w:rsidR="00EB71FB" w:rsidRPr="003A0CD1">
        <w:rPr>
          <w:rFonts w:ascii="Arial" w:hAnsi="Arial" w:cs="Arial"/>
          <w:b/>
        </w:rPr>
        <w:t>cados a través de sus intereses y no por la estricta disciplina.</w:t>
      </w:r>
      <w:r w:rsidRPr="003A0CD1">
        <w:rPr>
          <w:rFonts w:ascii="Arial" w:hAnsi="Arial" w:cs="Arial"/>
          <w:b/>
        </w:rPr>
        <w:t xml:space="preserve"> </w:t>
      </w:r>
    </w:p>
    <w:p w:rsidR="00EB71FB" w:rsidRPr="003A0CD1" w:rsidRDefault="00EB71FB" w:rsidP="003A0CD1">
      <w:pPr>
        <w:jc w:val="center"/>
        <w:rPr>
          <w:b/>
        </w:rPr>
      </w:pPr>
      <w:r w:rsidRPr="003A0CD1">
        <w:rPr>
          <w:b/>
          <w:noProof/>
        </w:rPr>
        <w:drawing>
          <wp:inline distT="0" distB="0" distL="0" distR="0">
            <wp:extent cx="2105025" cy="3307896"/>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srcRect l="79400" t="31903" r="4548" b="35261"/>
                    <a:stretch>
                      <a:fillRect/>
                    </a:stretch>
                  </pic:blipFill>
                  <pic:spPr bwMode="auto">
                    <a:xfrm>
                      <a:off x="0" y="0"/>
                      <a:ext cx="2105025" cy="3307896"/>
                    </a:xfrm>
                    <a:prstGeom prst="rect">
                      <a:avLst/>
                    </a:prstGeom>
                    <a:noFill/>
                    <a:ln w="9525">
                      <a:noFill/>
                      <a:miter lim="800000"/>
                      <a:headEnd/>
                      <a:tailEnd/>
                    </a:ln>
                  </pic:spPr>
                </pic:pic>
              </a:graphicData>
            </a:graphic>
          </wp:inline>
        </w:drawing>
      </w:r>
      <w:r w:rsidR="00FD34BB">
        <w:rPr>
          <w:noProof/>
        </w:rPr>
        <w:drawing>
          <wp:inline distT="0" distB="0" distL="0" distR="0">
            <wp:extent cx="2152650" cy="3019689"/>
            <wp:effectExtent l="19050" t="0" r="0" b="0"/>
            <wp:docPr id="60" name="Imagen 60" descr="Resultado de imagen de 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ultado de imagen de rousseau"/>
                    <pic:cNvPicPr>
                      <a:picLocks noChangeAspect="1" noChangeArrowheads="1"/>
                    </pic:cNvPicPr>
                  </pic:nvPicPr>
                  <pic:blipFill>
                    <a:blip r:embed="rId120"/>
                    <a:srcRect/>
                    <a:stretch>
                      <a:fillRect/>
                    </a:stretch>
                  </pic:blipFill>
                  <pic:spPr bwMode="auto">
                    <a:xfrm>
                      <a:off x="0" y="0"/>
                      <a:ext cx="2152650" cy="3019689"/>
                    </a:xfrm>
                    <a:prstGeom prst="rect">
                      <a:avLst/>
                    </a:prstGeom>
                    <a:noFill/>
                    <a:ln w="9525">
                      <a:noFill/>
                      <a:miter lim="800000"/>
                      <a:headEnd/>
                      <a:tailEnd/>
                    </a:ln>
                  </pic:spPr>
                </pic:pic>
              </a:graphicData>
            </a:graphic>
          </wp:inline>
        </w:drawing>
      </w:r>
    </w:p>
    <w:p w:rsidR="00EB71FB" w:rsidRPr="00FD34BB" w:rsidRDefault="00EB71FB" w:rsidP="003A0CD1">
      <w:pPr>
        <w:jc w:val="center"/>
        <w:rPr>
          <w:b/>
          <w:color w:val="0070C0"/>
        </w:rPr>
      </w:pPr>
      <w:hyperlink r:id="rId121" w:tooltip="Emilio, o De la educación" w:history="1">
        <w:r w:rsidRPr="00FD34BB">
          <w:rPr>
            <w:rStyle w:val="Hipervnculo"/>
            <w:b/>
            <w:iCs/>
            <w:color w:val="0070C0"/>
            <w:u w:val="none"/>
          </w:rPr>
          <w:t>Emilio, o De la educación</w:t>
        </w:r>
      </w:hyperlink>
      <w:r w:rsidRPr="00FD34BB">
        <w:rPr>
          <w:b/>
          <w:color w:val="0070C0"/>
        </w:rPr>
        <w:t>.</w:t>
      </w:r>
    </w:p>
    <w:p w:rsid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La novela está dividida en cinco partes. Las tres primeras se dedican a la niñez, la cuarta se co</w:t>
      </w:r>
      <w:r w:rsidR="00EB71FB" w:rsidRPr="003A0CD1">
        <w:rPr>
          <w:rFonts w:ascii="Arial" w:hAnsi="Arial" w:cs="Arial"/>
          <w:b/>
        </w:rPr>
        <w:t>n</w:t>
      </w:r>
      <w:r w:rsidR="00EB71FB" w:rsidRPr="003A0CD1">
        <w:rPr>
          <w:rFonts w:ascii="Arial" w:hAnsi="Arial" w:cs="Arial"/>
          <w:b/>
        </w:rPr>
        <w:t>sagra a la adolescencia y la última se refiere a la educación de Sofía, mujer ideal, y a la vida p</w:t>
      </w:r>
      <w:r w:rsidR="00EB71FB" w:rsidRPr="003A0CD1">
        <w:rPr>
          <w:rFonts w:ascii="Arial" w:hAnsi="Arial" w:cs="Arial"/>
          <w:b/>
        </w:rPr>
        <w:t>a</w:t>
      </w:r>
      <w:r w:rsidR="00EB71FB" w:rsidRPr="003A0CD1">
        <w:rPr>
          <w:rFonts w:ascii="Arial" w:hAnsi="Arial" w:cs="Arial"/>
          <w:b/>
        </w:rPr>
        <w:t>ternal, política y moral de Emilio.</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EB71FB" w:rsidP="003A0CD1">
      <w:pPr>
        <w:pStyle w:val="Ttulo4"/>
        <w:spacing w:before="0" w:beforeAutospacing="0" w:after="0" w:afterAutospacing="0"/>
        <w:jc w:val="both"/>
        <w:rPr>
          <w:rStyle w:val="mw-headline"/>
          <w:rFonts w:ascii="Arial" w:hAnsi="Arial" w:cs="Arial"/>
          <w:color w:val="FF0000"/>
        </w:rPr>
      </w:pPr>
      <w:r w:rsidRPr="003A0CD1">
        <w:rPr>
          <w:rStyle w:val="mw-headline"/>
          <w:rFonts w:ascii="Arial" w:hAnsi="Arial" w:cs="Arial"/>
          <w:color w:val="FF0000"/>
        </w:rPr>
        <w:t>Libro primero</w:t>
      </w:r>
    </w:p>
    <w:p w:rsidR="003A0CD1" w:rsidRPr="003A0CD1" w:rsidRDefault="003A0CD1" w:rsidP="003A0CD1">
      <w:pPr>
        <w:pStyle w:val="Ttulo4"/>
        <w:spacing w:before="0" w:beforeAutospacing="0" w:after="0" w:afterAutospacing="0"/>
        <w:jc w:val="both"/>
        <w:rPr>
          <w:rFonts w:ascii="Arial" w:hAnsi="Arial" w:cs="Arial"/>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Desde el vientre de la madre se puede decir que uno está vivo. Así pues, mientras el niño va cr</w:t>
      </w:r>
      <w:r w:rsidR="00EB71FB" w:rsidRPr="003A0CD1">
        <w:rPr>
          <w:rFonts w:ascii="Arial" w:hAnsi="Arial" w:cs="Arial"/>
          <w:b/>
        </w:rPr>
        <w:t>e</w:t>
      </w:r>
      <w:r w:rsidR="00EB71FB" w:rsidRPr="003A0CD1">
        <w:rPr>
          <w:rFonts w:ascii="Arial" w:hAnsi="Arial" w:cs="Arial"/>
          <w:b/>
        </w:rPr>
        <w:t>ciendo, según Rousseau, debe por su propia voluntad ir adquiriendo conocimiento. Él dice: «N</w:t>
      </w:r>
      <w:r w:rsidR="00EB71FB" w:rsidRPr="003A0CD1">
        <w:rPr>
          <w:rFonts w:ascii="Arial" w:hAnsi="Arial" w:cs="Arial"/>
          <w:b/>
        </w:rPr>
        <w:t>a</w:t>
      </w:r>
      <w:r w:rsidR="00EB71FB" w:rsidRPr="003A0CD1">
        <w:rPr>
          <w:rFonts w:ascii="Arial" w:hAnsi="Arial" w:cs="Arial"/>
          <w:b/>
        </w:rPr>
        <w:t>cemos capacitados para aprender, pero no sabiendo ni conociendo nada», al igual que dice que la educación del hombre empieza al nacer, a base de experiencias pr</w:t>
      </w:r>
      <w:r w:rsidR="00EB71FB" w:rsidRPr="003A0CD1">
        <w:rPr>
          <w:rFonts w:ascii="Arial" w:hAnsi="Arial" w:cs="Arial"/>
          <w:b/>
        </w:rPr>
        <w:t>o</w:t>
      </w:r>
      <w:r w:rsidR="00EB71FB" w:rsidRPr="003A0CD1">
        <w:rPr>
          <w:rFonts w:ascii="Arial" w:hAnsi="Arial" w:cs="Arial"/>
          <w:b/>
        </w:rPr>
        <w:t>pias y adquisiciones gen</w:t>
      </w:r>
      <w:r w:rsidR="00EB71FB" w:rsidRPr="003A0CD1">
        <w:rPr>
          <w:rFonts w:ascii="Arial" w:hAnsi="Arial" w:cs="Arial"/>
          <w:b/>
        </w:rPr>
        <w:t>e</w:t>
      </w:r>
      <w:r w:rsidR="00EB71FB" w:rsidRPr="003A0CD1">
        <w:rPr>
          <w:rFonts w:ascii="Arial" w:hAnsi="Arial" w:cs="Arial"/>
          <w:b/>
        </w:rPr>
        <w:t>rales. Sin darnos cuenta, desde que nacemos somos libres y por nuestra propia voluntad con</w:t>
      </w:r>
      <w:r w:rsidR="00EB71FB" w:rsidRPr="003A0CD1">
        <w:rPr>
          <w:rFonts w:ascii="Arial" w:hAnsi="Arial" w:cs="Arial"/>
          <w:b/>
        </w:rPr>
        <w:t>o</w:t>
      </w:r>
      <w:r w:rsidR="00EB71FB" w:rsidRPr="003A0CD1">
        <w:rPr>
          <w:rFonts w:ascii="Arial" w:hAnsi="Arial" w:cs="Arial"/>
          <w:b/>
        </w:rPr>
        <w:t>cemos lo que es placer, dolor y rechazo.</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 xml:space="preserve">Rousseau también afirma que el aprendizaje es muy necesario, especialmente en esta etapa de la vida. Volviendo a su tema de la libertad, </w:t>
      </w:r>
      <w:proofErr w:type="spellStart"/>
      <w:r w:rsidR="00EB71FB" w:rsidRPr="003A0CD1">
        <w:rPr>
          <w:rFonts w:ascii="Arial" w:hAnsi="Arial" w:cs="Arial"/>
          <w:b/>
        </w:rPr>
        <w:t>Luiz</w:t>
      </w:r>
      <w:proofErr w:type="spellEnd"/>
      <w:r w:rsidR="00EB71FB" w:rsidRPr="003A0CD1">
        <w:rPr>
          <w:rFonts w:ascii="Arial" w:hAnsi="Arial" w:cs="Arial"/>
          <w:b/>
        </w:rPr>
        <w:t xml:space="preserve"> Felipe </w:t>
      </w:r>
      <w:proofErr w:type="spellStart"/>
      <w:r w:rsidR="00EB71FB" w:rsidRPr="003A0CD1">
        <w:rPr>
          <w:rFonts w:ascii="Arial" w:hAnsi="Arial" w:cs="Arial"/>
          <w:b/>
        </w:rPr>
        <w:t>Netto</w:t>
      </w:r>
      <w:proofErr w:type="spellEnd"/>
      <w:r w:rsidR="00EB71FB" w:rsidRPr="003A0CD1">
        <w:rPr>
          <w:rFonts w:ascii="Arial" w:hAnsi="Arial" w:cs="Arial"/>
          <w:b/>
        </w:rPr>
        <w:t xml:space="preserve"> en el artículo </w:t>
      </w:r>
      <w:r w:rsidR="00EB71FB" w:rsidRPr="003A0CD1">
        <w:rPr>
          <w:rFonts w:ascii="Arial" w:hAnsi="Arial" w:cs="Arial"/>
          <w:b/>
          <w:iCs/>
        </w:rPr>
        <w:t>‘</w:t>
      </w:r>
      <w:proofErr w:type="spellStart"/>
      <w:r w:rsidR="00EB71FB" w:rsidRPr="003A0CD1">
        <w:rPr>
          <w:rFonts w:ascii="Arial" w:hAnsi="Arial" w:cs="Arial"/>
          <w:b/>
          <w:iCs/>
        </w:rPr>
        <w:t>The</w:t>
      </w:r>
      <w:proofErr w:type="spellEnd"/>
      <w:r w:rsidR="00EB71FB" w:rsidRPr="003A0CD1">
        <w:rPr>
          <w:rFonts w:ascii="Arial" w:hAnsi="Arial" w:cs="Arial"/>
          <w:b/>
          <w:iCs/>
        </w:rPr>
        <w:t xml:space="preserve"> </w:t>
      </w:r>
      <w:proofErr w:type="spellStart"/>
      <w:r w:rsidR="00EB71FB" w:rsidRPr="003A0CD1">
        <w:rPr>
          <w:rFonts w:ascii="Arial" w:hAnsi="Arial" w:cs="Arial"/>
          <w:b/>
          <w:iCs/>
        </w:rPr>
        <w:t>n</w:t>
      </w:r>
      <w:r w:rsidR="00EB71FB" w:rsidRPr="003A0CD1">
        <w:rPr>
          <w:rFonts w:ascii="Arial" w:hAnsi="Arial" w:cs="Arial"/>
          <w:b/>
          <w:iCs/>
        </w:rPr>
        <w:t>o</w:t>
      </w:r>
      <w:r w:rsidR="00EB71FB" w:rsidRPr="003A0CD1">
        <w:rPr>
          <w:rFonts w:ascii="Arial" w:hAnsi="Arial" w:cs="Arial"/>
          <w:b/>
          <w:iCs/>
        </w:rPr>
        <w:t>tion</w:t>
      </w:r>
      <w:proofErr w:type="spellEnd"/>
      <w:r w:rsidR="00EB71FB" w:rsidRPr="003A0CD1">
        <w:rPr>
          <w:rFonts w:ascii="Arial" w:hAnsi="Arial" w:cs="Arial"/>
          <w:b/>
          <w:iCs/>
        </w:rPr>
        <w:t xml:space="preserve"> of </w:t>
      </w:r>
      <w:proofErr w:type="spellStart"/>
      <w:r w:rsidR="00EB71FB" w:rsidRPr="003A0CD1">
        <w:rPr>
          <w:rFonts w:ascii="Arial" w:hAnsi="Arial" w:cs="Arial"/>
          <w:b/>
          <w:iCs/>
        </w:rPr>
        <w:t>liberty</w:t>
      </w:r>
      <w:proofErr w:type="spellEnd"/>
      <w:r w:rsidR="00EB71FB" w:rsidRPr="003A0CD1">
        <w:rPr>
          <w:rFonts w:ascii="Arial" w:hAnsi="Arial" w:cs="Arial"/>
          <w:b/>
          <w:iCs/>
        </w:rPr>
        <w:t xml:space="preserve"> in </w:t>
      </w:r>
      <w:proofErr w:type="spellStart"/>
      <w:r w:rsidR="00EB71FB" w:rsidRPr="003A0CD1">
        <w:rPr>
          <w:rFonts w:ascii="Arial" w:hAnsi="Arial" w:cs="Arial"/>
          <w:b/>
          <w:iCs/>
        </w:rPr>
        <w:t>Emile</w:t>
      </w:r>
      <w:proofErr w:type="spellEnd"/>
      <w:r w:rsidR="00EB71FB" w:rsidRPr="003A0CD1">
        <w:rPr>
          <w:rFonts w:ascii="Arial" w:hAnsi="Arial" w:cs="Arial"/>
          <w:b/>
          <w:iCs/>
        </w:rPr>
        <w:t xml:space="preserve"> Rousseau’</w:t>
      </w:r>
      <w:r w:rsidR="00EB71FB" w:rsidRPr="003A0CD1">
        <w:rPr>
          <w:rFonts w:ascii="Arial" w:hAnsi="Arial" w:cs="Arial"/>
          <w:b/>
        </w:rPr>
        <w:t xml:space="preserve"> dice: «Más bien, un niño está libre cuando puede lograr su </w:t>
      </w:r>
      <w:hyperlink r:id="rId122" w:tooltip="Voluntad" w:history="1">
        <w:r w:rsidR="00EB71FB" w:rsidRPr="003A0CD1">
          <w:rPr>
            <w:rStyle w:val="Hipervnculo"/>
            <w:rFonts w:ascii="Arial" w:hAnsi="Arial" w:cs="Arial"/>
            <w:b/>
            <w:color w:val="auto"/>
            <w:u w:val="none"/>
          </w:rPr>
          <w:t>voluntad</w:t>
        </w:r>
      </w:hyperlink>
      <w:r w:rsidR="00EB71FB" w:rsidRPr="003A0CD1">
        <w:rPr>
          <w:rFonts w:ascii="Arial" w:hAnsi="Arial" w:cs="Arial"/>
          <w:b/>
        </w:rPr>
        <w:t>». Piensa que debemos dejar al niño m</w:t>
      </w:r>
      <w:r w:rsidR="00EB71FB" w:rsidRPr="003A0CD1">
        <w:rPr>
          <w:rFonts w:ascii="Arial" w:hAnsi="Arial" w:cs="Arial"/>
          <w:b/>
        </w:rPr>
        <w:t>a</w:t>
      </w:r>
      <w:r w:rsidR="00EB71FB" w:rsidRPr="003A0CD1">
        <w:rPr>
          <w:rFonts w:ascii="Arial" w:hAnsi="Arial" w:cs="Arial"/>
          <w:b/>
        </w:rPr>
        <w:t>nifestar su voluntad y curiosidad por lo que le rodea. Es decir, dejar al niño tocar, saborear, poner en práctica sus sentidos sens</w:t>
      </w:r>
      <w:r w:rsidR="00EB71FB" w:rsidRPr="003A0CD1">
        <w:rPr>
          <w:rFonts w:ascii="Arial" w:hAnsi="Arial" w:cs="Arial"/>
          <w:b/>
        </w:rPr>
        <w:t>o</w:t>
      </w:r>
      <w:r w:rsidR="00EB71FB" w:rsidRPr="003A0CD1">
        <w:rPr>
          <w:rFonts w:ascii="Arial" w:hAnsi="Arial" w:cs="Arial"/>
          <w:b/>
        </w:rPr>
        <w:t>riales para aprender.</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EB71FB" w:rsidP="003A0CD1">
      <w:pPr>
        <w:pStyle w:val="Ttulo4"/>
        <w:spacing w:before="0" w:beforeAutospacing="0" w:after="0" w:afterAutospacing="0"/>
        <w:jc w:val="both"/>
        <w:rPr>
          <w:rStyle w:val="mw-headline"/>
          <w:rFonts w:ascii="Arial" w:hAnsi="Arial" w:cs="Arial"/>
          <w:color w:val="FF0000"/>
        </w:rPr>
      </w:pPr>
      <w:r w:rsidRPr="003A0CD1">
        <w:rPr>
          <w:rStyle w:val="mw-headline"/>
          <w:rFonts w:ascii="Arial" w:hAnsi="Arial" w:cs="Arial"/>
          <w:color w:val="FF0000"/>
        </w:rPr>
        <w:t>Libro segundo</w:t>
      </w:r>
    </w:p>
    <w:p w:rsidR="003A0CD1" w:rsidRPr="003A0CD1" w:rsidRDefault="003A0CD1" w:rsidP="003A0CD1">
      <w:pPr>
        <w:pStyle w:val="Ttulo4"/>
        <w:spacing w:before="0" w:beforeAutospacing="0" w:after="0" w:afterAutospacing="0"/>
        <w:jc w:val="both"/>
        <w:rPr>
          <w:rFonts w:ascii="Arial" w:hAnsi="Arial" w:cs="Arial"/>
        </w:rPr>
      </w:pPr>
    </w:p>
    <w:p w:rsidR="003A0CD1" w:rsidRDefault="00EB71FB" w:rsidP="003A0CD1">
      <w:pPr>
        <w:pStyle w:val="NormalWeb"/>
        <w:spacing w:before="0" w:beforeAutospacing="0" w:after="0" w:afterAutospacing="0"/>
        <w:jc w:val="both"/>
        <w:rPr>
          <w:rFonts w:ascii="Arial" w:hAnsi="Arial" w:cs="Arial"/>
          <w:b/>
        </w:rPr>
      </w:pPr>
      <w:r w:rsidRPr="003A0CD1">
        <w:rPr>
          <w:rFonts w:ascii="Arial" w:hAnsi="Arial" w:cs="Arial"/>
          <w:b/>
        </w:rPr>
        <w:t xml:space="preserve">En esta sección Rousseau dice: «La naturaleza formó a los niños para que fuesen amados y asistidos». </w:t>
      </w: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B71FB" w:rsidRPr="003A0CD1">
        <w:rPr>
          <w:rFonts w:ascii="Arial" w:hAnsi="Arial" w:cs="Arial"/>
          <w:b/>
        </w:rPr>
        <w:t>Ta</w:t>
      </w:r>
      <w:r w:rsidR="00EB71FB" w:rsidRPr="003A0CD1">
        <w:rPr>
          <w:rFonts w:ascii="Arial" w:hAnsi="Arial" w:cs="Arial"/>
          <w:b/>
        </w:rPr>
        <w:t>m</w:t>
      </w:r>
      <w:r w:rsidR="00EB71FB" w:rsidRPr="003A0CD1">
        <w:rPr>
          <w:rFonts w:ascii="Arial" w:hAnsi="Arial" w:cs="Arial"/>
          <w:b/>
        </w:rPr>
        <w:t xml:space="preserve">bién dice que si los niños escuchasen a la razón, no necesitarían que los educaran. A los niños se les debe tratar con suavidad y paciencia; explica que al niño no se le debe obligar a pedir perdón, ni imponer un </w:t>
      </w:r>
      <w:hyperlink r:id="rId123" w:tooltip="Castigo" w:history="1">
        <w:r w:rsidR="00EB71FB" w:rsidRPr="003A0CD1">
          <w:rPr>
            <w:rStyle w:val="Hipervnculo"/>
            <w:rFonts w:ascii="Arial" w:hAnsi="Arial" w:cs="Arial"/>
            <w:b/>
            <w:color w:val="auto"/>
            <w:u w:val="none"/>
          </w:rPr>
          <w:t>castigo</w:t>
        </w:r>
      </w:hyperlink>
      <w:r w:rsidR="00EB71FB" w:rsidRPr="003A0CD1">
        <w:rPr>
          <w:rFonts w:ascii="Arial" w:hAnsi="Arial" w:cs="Arial"/>
          <w:b/>
        </w:rPr>
        <w:t>. La norma de hacer bien es la ún</w:t>
      </w:r>
      <w:r w:rsidR="00EB71FB" w:rsidRPr="003A0CD1">
        <w:rPr>
          <w:rFonts w:ascii="Arial" w:hAnsi="Arial" w:cs="Arial"/>
          <w:b/>
        </w:rPr>
        <w:t>i</w:t>
      </w:r>
      <w:r w:rsidR="00EB71FB" w:rsidRPr="003A0CD1">
        <w:rPr>
          <w:rFonts w:ascii="Arial" w:hAnsi="Arial" w:cs="Arial"/>
          <w:b/>
        </w:rPr>
        <w:t>ca virtud moral que debe imponerse.</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EB71FB" w:rsidP="003A0CD1">
      <w:pPr>
        <w:pStyle w:val="Ttulo4"/>
        <w:spacing w:before="0" w:beforeAutospacing="0" w:after="0" w:afterAutospacing="0"/>
        <w:jc w:val="both"/>
        <w:rPr>
          <w:rStyle w:val="mw-headline"/>
          <w:rFonts w:ascii="Arial" w:hAnsi="Arial" w:cs="Arial"/>
          <w:color w:val="FF0000"/>
        </w:rPr>
      </w:pPr>
      <w:r w:rsidRPr="003A0CD1">
        <w:rPr>
          <w:rStyle w:val="mw-headline"/>
          <w:rFonts w:ascii="Arial" w:hAnsi="Arial" w:cs="Arial"/>
          <w:color w:val="FF0000"/>
        </w:rPr>
        <w:t>Libro tercero</w:t>
      </w:r>
    </w:p>
    <w:p w:rsidR="003A0CD1" w:rsidRPr="003A0CD1" w:rsidRDefault="003A0CD1" w:rsidP="003A0CD1">
      <w:pPr>
        <w:pStyle w:val="Ttulo4"/>
        <w:spacing w:before="0" w:beforeAutospacing="0" w:after="0" w:afterAutospacing="0"/>
        <w:jc w:val="both"/>
        <w:rPr>
          <w:rFonts w:ascii="Arial" w:hAnsi="Arial" w:cs="Arial"/>
          <w:color w:val="FF0000"/>
        </w:rPr>
      </w:pPr>
    </w:p>
    <w:p w:rsidR="00EB71FB" w:rsidRPr="003A0CD1"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Esta sección sigue refiriéndose a la niñez, entre los doce y trece años. El cuerpo sigue desarrollándose y la curiosidad natural también. Rousseau dice: «El niño no sabe algo porque se lo hayas dicho, sino porque lo ha comprendido él mismo», sugiriendo que el n</w:t>
      </w:r>
      <w:r w:rsidR="00EB71FB" w:rsidRPr="003A0CD1">
        <w:rPr>
          <w:rFonts w:ascii="Arial" w:hAnsi="Arial" w:cs="Arial"/>
          <w:b/>
        </w:rPr>
        <w:t>i</w:t>
      </w:r>
      <w:r w:rsidR="00EB71FB" w:rsidRPr="003A0CD1">
        <w:rPr>
          <w:rFonts w:ascii="Arial" w:hAnsi="Arial" w:cs="Arial"/>
          <w:b/>
        </w:rPr>
        <w:t xml:space="preserve">ño se inspire por su </w:t>
      </w:r>
      <w:hyperlink r:id="rId124" w:tooltip="Voluntad" w:history="1">
        <w:r w:rsidR="00EB71FB" w:rsidRPr="003A0CD1">
          <w:rPr>
            <w:rStyle w:val="Hipervnculo"/>
            <w:rFonts w:ascii="Arial" w:hAnsi="Arial" w:cs="Arial"/>
            <w:b/>
            <w:color w:val="auto"/>
            <w:u w:val="none"/>
          </w:rPr>
          <w:t>voluntad</w:t>
        </w:r>
      </w:hyperlink>
      <w:r w:rsidR="00EB71FB" w:rsidRPr="003A0CD1">
        <w:rPr>
          <w:rFonts w:ascii="Arial" w:hAnsi="Arial" w:cs="Arial"/>
          <w:b/>
        </w:rPr>
        <w:t>, que sólo se le den métodos para despertar su i</w:t>
      </w:r>
      <w:r w:rsidR="00EB71FB" w:rsidRPr="003A0CD1">
        <w:rPr>
          <w:rFonts w:ascii="Arial" w:hAnsi="Arial" w:cs="Arial"/>
          <w:b/>
        </w:rPr>
        <w:t>n</w:t>
      </w:r>
      <w:r w:rsidR="00EB71FB" w:rsidRPr="003A0CD1">
        <w:rPr>
          <w:rFonts w:ascii="Arial" w:hAnsi="Arial" w:cs="Arial"/>
          <w:b/>
        </w:rPr>
        <w:t>terés y no su aburrimiento. Entonces es cuando Rousseau empieza a enseñarle a conse</w:t>
      </w:r>
      <w:r w:rsidR="00EB71FB" w:rsidRPr="003A0CD1">
        <w:rPr>
          <w:rFonts w:ascii="Arial" w:hAnsi="Arial" w:cs="Arial"/>
          <w:b/>
        </w:rPr>
        <w:t>r</w:t>
      </w:r>
      <w:r w:rsidR="00EB71FB" w:rsidRPr="003A0CD1">
        <w:rPr>
          <w:rFonts w:ascii="Arial" w:hAnsi="Arial" w:cs="Arial"/>
          <w:b/>
        </w:rPr>
        <w:t>var, de modo que tenga más der</w:t>
      </w:r>
      <w:r w:rsidR="00EB71FB" w:rsidRPr="003A0CD1">
        <w:rPr>
          <w:rFonts w:ascii="Arial" w:hAnsi="Arial" w:cs="Arial"/>
          <w:b/>
        </w:rPr>
        <w:t>e</w:t>
      </w:r>
      <w:r w:rsidR="00EB71FB" w:rsidRPr="003A0CD1">
        <w:rPr>
          <w:rFonts w:ascii="Arial" w:hAnsi="Arial" w:cs="Arial"/>
          <w:b/>
        </w:rPr>
        <w:t>cho moral.</w:t>
      </w:r>
    </w:p>
    <w:p w:rsid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También afirma que el niño debe aprender del intercambio de pensamientos e ideas; ve un ben</w:t>
      </w:r>
      <w:r w:rsidR="00EB71FB" w:rsidRPr="003A0CD1">
        <w:rPr>
          <w:rFonts w:ascii="Arial" w:hAnsi="Arial" w:cs="Arial"/>
          <w:b/>
        </w:rPr>
        <w:t>e</w:t>
      </w:r>
      <w:r w:rsidR="00EB71FB" w:rsidRPr="003A0CD1">
        <w:rPr>
          <w:rFonts w:ascii="Arial" w:hAnsi="Arial" w:cs="Arial"/>
          <w:b/>
        </w:rPr>
        <w:t>ficio social en que el niño pueda integrarse en la sociedad sin que lo perturben.</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EB71FB" w:rsidP="003A0CD1">
      <w:pPr>
        <w:pStyle w:val="Ttulo4"/>
        <w:spacing w:before="0" w:beforeAutospacing="0" w:after="0" w:afterAutospacing="0"/>
        <w:jc w:val="both"/>
        <w:rPr>
          <w:rFonts w:ascii="Arial" w:hAnsi="Arial" w:cs="Arial"/>
          <w:color w:val="FF0000"/>
        </w:rPr>
      </w:pPr>
      <w:r w:rsidRPr="003A0CD1">
        <w:rPr>
          <w:rStyle w:val="mw-headline"/>
          <w:rFonts w:ascii="Arial" w:hAnsi="Arial" w:cs="Arial"/>
          <w:color w:val="FF0000"/>
        </w:rPr>
        <w:t>Libro cuarto</w:t>
      </w:r>
    </w:p>
    <w:p w:rsidR="003A0CD1" w:rsidRDefault="003A0CD1" w:rsidP="003A0CD1">
      <w:pPr>
        <w:pStyle w:val="NormalWeb"/>
        <w:spacing w:before="0" w:beforeAutospacing="0" w:after="0" w:afterAutospacing="0"/>
        <w:jc w:val="both"/>
        <w:rPr>
          <w:rFonts w:ascii="Arial" w:hAnsi="Arial" w:cs="Arial"/>
          <w:b/>
        </w:rPr>
      </w:pPr>
    </w:p>
    <w:p w:rsidR="00EB71FB" w:rsidRDefault="003A0CD1" w:rsidP="003A0CD1">
      <w:pPr>
        <w:pStyle w:val="NormalWeb"/>
        <w:spacing w:before="0" w:beforeAutospacing="0" w:after="0" w:afterAutospacing="0"/>
        <w:jc w:val="both"/>
        <w:rPr>
          <w:rFonts w:ascii="Arial" w:hAnsi="Arial" w:cs="Arial"/>
          <w:b/>
        </w:rPr>
      </w:pPr>
      <w:r>
        <w:rPr>
          <w:rFonts w:ascii="Arial" w:hAnsi="Arial" w:cs="Arial"/>
          <w:b/>
        </w:rPr>
        <w:t xml:space="preserve">   </w:t>
      </w:r>
      <w:r w:rsidR="00EB71FB" w:rsidRPr="003A0CD1">
        <w:rPr>
          <w:rFonts w:ascii="Arial" w:hAnsi="Arial" w:cs="Arial"/>
          <w:b/>
        </w:rPr>
        <w:t xml:space="preserve">Con esta sección comienza la </w:t>
      </w:r>
      <w:hyperlink r:id="rId125" w:tooltip="Adolescencia" w:history="1">
        <w:r w:rsidR="00EB71FB" w:rsidRPr="003A0CD1">
          <w:rPr>
            <w:rStyle w:val="Hipervnculo"/>
            <w:rFonts w:ascii="Arial" w:hAnsi="Arial" w:cs="Arial"/>
            <w:b/>
            <w:color w:val="auto"/>
            <w:u w:val="none"/>
          </w:rPr>
          <w:t>adolescencia</w:t>
        </w:r>
      </w:hyperlink>
      <w:r w:rsidR="00EB71FB" w:rsidRPr="003A0CD1">
        <w:rPr>
          <w:rFonts w:ascii="Arial" w:hAnsi="Arial" w:cs="Arial"/>
          <w:b/>
        </w:rPr>
        <w:t>. Rousseau afirma que «el niño no puede p</w:t>
      </w:r>
      <w:r w:rsidR="00EB71FB" w:rsidRPr="003A0CD1">
        <w:rPr>
          <w:rFonts w:ascii="Arial" w:hAnsi="Arial" w:cs="Arial"/>
          <w:b/>
        </w:rPr>
        <w:t>o</w:t>
      </w:r>
      <w:r w:rsidR="00EB71FB" w:rsidRPr="003A0CD1">
        <w:rPr>
          <w:rFonts w:ascii="Arial" w:hAnsi="Arial" w:cs="Arial"/>
          <w:b/>
        </w:rPr>
        <w:t>nerse en el lugar de otros, pero una vez se alcanza la adolescencia, puede y hace así: Em</w:t>
      </w:r>
      <w:r w:rsidR="00EB71FB" w:rsidRPr="003A0CD1">
        <w:rPr>
          <w:rFonts w:ascii="Arial" w:hAnsi="Arial" w:cs="Arial"/>
          <w:b/>
        </w:rPr>
        <w:t>i</w:t>
      </w:r>
      <w:r w:rsidR="00EB71FB" w:rsidRPr="003A0CD1">
        <w:rPr>
          <w:rFonts w:ascii="Arial" w:hAnsi="Arial" w:cs="Arial"/>
          <w:b/>
        </w:rPr>
        <w:t>lio por fin puede ser introducido en la sociedad». Ya en la adolescencia, Emilio tiene un mejor entend</w:t>
      </w:r>
      <w:r w:rsidR="00EB71FB" w:rsidRPr="003A0CD1">
        <w:rPr>
          <w:rFonts w:ascii="Arial" w:hAnsi="Arial" w:cs="Arial"/>
          <w:b/>
        </w:rPr>
        <w:t>i</w:t>
      </w:r>
      <w:r w:rsidR="00EB71FB" w:rsidRPr="003A0CD1">
        <w:rPr>
          <w:rFonts w:ascii="Arial" w:hAnsi="Arial" w:cs="Arial"/>
          <w:b/>
        </w:rPr>
        <w:t>miento de los sentimientos, pero también se exaltan las pasiones. Rousseau dice que «Nuestras pasiones son los principales instrumentos de nuestra co</w:t>
      </w:r>
      <w:r w:rsidR="00EB71FB" w:rsidRPr="003A0CD1">
        <w:rPr>
          <w:rFonts w:ascii="Arial" w:hAnsi="Arial" w:cs="Arial"/>
          <w:b/>
        </w:rPr>
        <w:t>n</w:t>
      </w:r>
      <w:r w:rsidR="00EB71FB" w:rsidRPr="003A0CD1">
        <w:rPr>
          <w:rFonts w:ascii="Arial" w:hAnsi="Arial" w:cs="Arial"/>
          <w:b/>
        </w:rPr>
        <w:t>servación», pues para él, el sexo, la pasión y el amor son producto de un movimiento nat</w:t>
      </w:r>
      <w:r w:rsidR="00EB71FB" w:rsidRPr="003A0CD1">
        <w:rPr>
          <w:rFonts w:ascii="Arial" w:hAnsi="Arial" w:cs="Arial"/>
          <w:b/>
        </w:rPr>
        <w:t>u</w:t>
      </w:r>
      <w:r w:rsidR="00EB71FB" w:rsidRPr="003A0CD1">
        <w:rPr>
          <w:rFonts w:ascii="Arial" w:hAnsi="Arial" w:cs="Arial"/>
          <w:b/>
        </w:rPr>
        <w:t>ral.</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EB71FB" w:rsidP="003A0CD1">
      <w:pPr>
        <w:pStyle w:val="NormalWeb"/>
        <w:spacing w:before="0" w:beforeAutospacing="0" w:after="0" w:afterAutospacing="0"/>
        <w:jc w:val="both"/>
        <w:rPr>
          <w:rFonts w:ascii="Arial" w:hAnsi="Arial" w:cs="Arial"/>
          <w:b/>
        </w:rPr>
      </w:pPr>
      <w:r w:rsidRPr="003A0CD1">
        <w:rPr>
          <w:rFonts w:ascii="Arial" w:hAnsi="Arial" w:cs="Arial"/>
          <w:b/>
        </w:rPr>
        <w:t>Formar al hombre a partir de la naturaleza no es hacerlo salvaje, sino no dejar que se g</w:t>
      </w:r>
      <w:r w:rsidRPr="003A0CD1">
        <w:rPr>
          <w:rFonts w:ascii="Arial" w:hAnsi="Arial" w:cs="Arial"/>
          <w:b/>
        </w:rPr>
        <w:t>o</w:t>
      </w:r>
      <w:r w:rsidRPr="003A0CD1">
        <w:rPr>
          <w:rFonts w:ascii="Arial" w:hAnsi="Arial" w:cs="Arial"/>
          <w:b/>
        </w:rPr>
        <w:t>bierne. También en esta parte, se expone a Emilio a la religión, pero no logra verla como algo significat</w:t>
      </w:r>
      <w:r w:rsidRPr="003A0CD1">
        <w:rPr>
          <w:rFonts w:ascii="Arial" w:hAnsi="Arial" w:cs="Arial"/>
          <w:b/>
        </w:rPr>
        <w:t>i</w:t>
      </w:r>
      <w:r w:rsidRPr="003A0CD1">
        <w:rPr>
          <w:rFonts w:ascii="Arial" w:hAnsi="Arial" w:cs="Arial"/>
          <w:b/>
        </w:rPr>
        <w:t>vo para él.</w:t>
      </w:r>
    </w:p>
    <w:p w:rsidR="003A0CD1" w:rsidRPr="003A0CD1" w:rsidRDefault="003A0CD1" w:rsidP="003A0CD1">
      <w:pPr>
        <w:pStyle w:val="NormalWeb"/>
        <w:spacing w:before="0" w:beforeAutospacing="0" w:after="0" w:afterAutospacing="0"/>
        <w:jc w:val="both"/>
        <w:rPr>
          <w:rFonts w:ascii="Arial" w:hAnsi="Arial" w:cs="Arial"/>
          <w:b/>
        </w:rPr>
      </w:pPr>
    </w:p>
    <w:p w:rsidR="00EB71FB" w:rsidRPr="003A0CD1" w:rsidRDefault="00EB71FB" w:rsidP="003A0CD1">
      <w:pPr>
        <w:pStyle w:val="Ttulo4"/>
        <w:spacing w:before="0" w:beforeAutospacing="0" w:after="0" w:afterAutospacing="0"/>
        <w:jc w:val="both"/>
        <w:rPr>
          <w:rFonts w:ascii="Arial" w:hAnsi="Arial" w:cs="Arial"/>
          <w:color w:val="FF0000"/>
        </w:rPr>
      </w:pPr>
      <w:r w:rsidRPr="003A0CD1">
        <w:rPr>
          <w:rStyle w:val="mw-headline"/>
          <w:rFonts w:ascii="Arial" w:hAnsi="Arial" w:cs="Arial"/>
          <w:color w:val="FF0000"/>
        </w:rPr>
        <w:t>Libro quinto</w:t>
      </w:r>
    </w:p>
    <w:p w:rsidR="00EB71FB" w:rsidRDefault="00EB71FB" w:rsidP="003A0CD1">
      <w:pPr>
        <w:pStyle w:val="NormalWeb"/>
        <w:spacing w:before="0" w:beforeAutospacing="0" w:after="0" w:afterAutospacing="0"/>
        <w:jc w:val="both"/>
        <w:rPr>
          <w:rFonts w:ascii="Arial" w:hAnsi="Arial" w:cs="Arial"/>
          <w:b/>
        </w:rPr>
      </w:pPr>
      <w:r w:rsidRPr="003A0CD1">
        <w:rPr>
          <w:rFonts w:ascii="Arial" w:hAnsi="Arial" w:cs="Arial"/>
          <w:b/>
        </w:rPr>
        <w:t>Finaliza la adolescencia a los veinte años, cuando Emilio y su prometida Sofía van alca</w:t>
      </w:r>
      <w:r w:rsidRPr="003A0CD1">
        <w:rPr>
          <w:rFonts w:ascii="Arial" w:hAnsi="Arial" w:cs="Arial"/>
          <w:b/>
        </w:rPr>
        <w:t>n</w:t>
      </w:r>
      <w:r w:rsidRPr="003A0CD1">
        <w:rPr>
          <w:rFonts w:ascii="Arial" w:hAnsi="Arial" w:cs="Arial"/>
          <w:b/>
        </w:rPr>
        <w:t>zando la madurez y la vida matrimonial.</w:t>
      </w:r>
    </w:p>
    <w:p w:rsidR="003A0CD1" w:rsidRPr="003A0CD1" w:rsidRDefault="003A0CD1" w:rsidP="003A0CD1">
      <w:pPr>
        <w:pStyle w:val="NormalWeb"/>
        <w:spacing w:before="0" w:beforeAutospacing="0" w:after="0" w:afterAutospacing="0"/>
        <w:jc w:val="both"/>
        <w:rPr>
          <w:rFonts w:ascii="Arial" w:hAnsi="Arial" w:cs="Arial"/>
          <w:b/>
        </w:rPr>
      </w:pPr>
    </w:p>
    <w:p w:rsidR="00EB71FB" w:rsidRDefault="00EB71FB" w:rsidP="003A0CD1">
      <w:pPr>
        <w:pStyle w:val="Ttulo2"/>
        <w:spacing w:before="0" w:beforeAutospacing="0" w:after="0" w:afterAutospacing="0"/>
        <w:jc w:val="both"/>
        <w:rPr>
          <w:rStyle w:val="mw-headline"/>
          <w:rFonts w:ascii="Arial" w:hAnsi="Arial" w:cs="Arial"/>
          <w:color w:val="FF0000"/>
          <w:sz w:val="24"/>
          <w:szCs w:val="24"/>
        </w:rPr>
      </w:pPr>
      <w:r w:rsidRPr="003A0CD1">
        <w:rPr>
          <w:rStyle w:val="mw-headline"/>
          <w:rFonts w:ascii="Arial" w:hAnsi="Arial" w:cs="Arial"/>
          <w:color w:val="FF0000"/>
          <w:sz w:val="24"/>
          <w:szCs w:val="24"/>
        </w:rPr>
        <w:t>Cronología de sus escritos</w:t>
      </w:r>
    </w:p>
    <w:p w:rsidR="003A0CD1" w:rsidRPr="003A0CD1" w:rsidRDefault="003A0CD1" w:rsidP="003A0CD1">
      <w:pPr>
        <w:pStyle w:val="Ttulo2"/>
        <w:spacing w:before="0" w:beforeAutospacing="0" w:after="0" w:afterAutospacing="0"/>
        <w:jc w:val="both"/>
        <w:rPr>
          <w:rFonts w:ascii="Arial" w:hAnsi="Arial" w:cs="Arial"/>
          <w:color w:val="FF0000"/>
          <w:sz w:val="24"/>
          <w:szCs w:val="24"/>
        </w:rPr>
      </w:pPr>
    </w:p>
    <w:p w:rsidR="00EB71FB" w:rsidRPr="003A0CD1" w:rsidRDefault="00EB71FB" w:rsidP="00FD34BB">
      <w:pPr>
        <w:widowControl/>
        <w:numPr>
          <w:ilvl w:val="0"/>
          <w:numId w:val="2"/>
        </w:numPr>
        <w:autoSpaceDE/>
        <w:autoSpaceDN/>
        <w:adjustRightInd/>
        <w:jc w:val="both"/>
        <w:rPr>
          <w:b/>
        </w:rPr>
      </w:pPr>
      <w:r w:rsidRPr="003A0CD1">
        <w:rPr>
          <w:b/>
        </w:rPr>
        <w:t xml:space="preserve">1742 : </w:t>
      </w:r>
      <w:proofErr w:type="spellStart"/>
      <w:r w:rsidRPr="003A0CD1">
        <w:rPr>
          <w:b/>
          <w:iCs/>
        </w:rPr>
        <w:t>Projet</w:t>
      </w:r>
      <w:proofErr w:type="spellEnd"/>
      <w:r w:rsidRPr="003A0CD1">
        <w:rPr>
          <w:b/>
          <w:iCs/>
        </w:rPr>
        <w:t xml:space="preserve"> </w:t>
      </w:r>
      <w:proofErr w:type="spellStart"/>
      <w:r w:rsidRPr="003A0CD1">
        <w:rPr>
          <w:b/>
          <w:iCs/>
        </w:rPr>
        <w:t>concernant</w:t>
      </w:r>
      <w:proofErr w:type="spellEnd"/>
      <w:r w:rsidRPr="003A0CD1">
        <w:rPr>
          <w:b/>
          <w:iCs/>
        </w:rPr>
        <w:t xml:space="preserve"> de </w:t>
      </w:r>
      <w:proofErr w:type="spellStart"/>
      <w:r w:rsidRPr="003A0CD1">
        <w:rPr>
          <w:b/>
          <w:iCs/>
        </w:rPr>
        <w:t>nouveaux</w:t>
      </w:r>
      <w:proofErr w:type="spellEnd"/>
      <w:r w:rsidRPr="003A0CD1">
        <w:rPr>
          <w:b/>
          <w:iCs/>
        </w:rPr>
        <w:t xml:space="preserve"> signes </w:t>
      </w:r>
      <w:proofErr w:type="spellStart"/>
      <w:r w:rsidRPr="003A0CD1">
        <w:rPr>
          <w:b/>
          <w:iCs/>
        </w:rPr>
        <w:t>pour</w:t>
      </w:r>
      <w:proofErr w:type="spellEnd"/>
      <w:r w:rsidRPr="003A0CD1">
        <w:rPr>
          <w:b/>
          <w:iCs/>
        </w:rPr>
        <w:t xml:space="preserve"> la </w:t>
      </w:r>
      <w:proofErr w:type="spellStart"/>
      <w:r w:rsidRPr="003A0CD1">
        <w:rPr>
          <w:b/>
          <w:iCs/>
        </w:rPr>
        <w:t>musique</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1743 : </w:t>
      </w:r>
      <w:proofErr w:type="spellStart"/>
      <w:r w:rsidRPr="003A0CD1">
        <w:rPr>
          <w:b/>
          <w:iCs/>
        </w:rPr>
        <w:t>Dissertation</w:t>
      </w:r>
      <w:proofErr w:type="spellEnd"/>
      <w:r w:rsidRPr="003A0CD1">
        <w:rPr>
          <w:b/>
          <w:iCs/>
        </w:rPr>
        <w:t xml:space="preserve"> sur la </w:t>
      </w:r>
      <w:proofErr w:type="spellStart"/>
      <w:r w:rsidRPr="003A0CD1">
        <w:rPr>
          <w:b/>
          <w:iCs/>
        </w:rPr>
        <w:t>musique</w:t>
      </w:r>
      <w:proofErr w:type="spellEnd"/>
      <w:r w:rsidRPr="003A0CD1">
        <w:rPr>
          <w:b/>
          <w:iCs/>
        </w:rPr>
        <w:t xml:space="preserve"> </w:t>
      </w:r>
      <w:proofErr w:type="spellStart"/>
      <w:r w:rsidRPr="003A0CD1">
        <w:rPr>
          <w:b/>
          <w:iCs/>
        </w:rPr>
        <w:t>moderne</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1750 : </w:t>
      </w:r>
      <w:proofErr w:type="spellStart"/>
      <w:r w:rsidRPr="003A0CD1">
        <w:rPr>
          <w:b/>
          <w:iCs/>
        </w:rPr>
        <w:t>Discours</w:t>
      </w:r>
      <w:proofErr w:type="spellEnd"/>
      <w:r w:rsidRPr="003A0CD1">
        <w:rPr>
          <w:b/>
          <w:iCs/>
        </w:rPr>
        <w:t xml:space="preserve"> sur les </w:t>
      </w:r>
      <w:proofErr w:type="spellStart"/>
      <w:r w:rsidRPr="003A0CD1">
        <w:rPr>
          <w:b/>
          <w:iCs/>
        </w:rPr>
        <w:t>sciences</w:t>
      </w:r>
      <w:proofErr w:type="spellEnd"/>
      <w:r w:rsidRPr="003A0CD1">
        <w:rPr>
          <w:b/>
          <w:iCs/>
        </w:rPr>
        <w:t xml:space="preserve"> et les </w:t>
      </w:r>
      <w:proofErr w:type="spellStart"/>
      <w:r w:rsidRPr="003A0CD1">
        <w:rPr>
          <w:b/>
          <w:iCs/>
        </w:rPr>
        <w:t>arts</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1751 : </w:t>
      </w:r>
      <w:proofErr w:type="spellStart"/>
      <w:r w:rsidRPr="003A0CD1">
        <w:rPr>
          <w:b/>
          <w:iCs/>
        </w:rPr>
        <w:t>Discours</w:t>
      </w:r>
      <w:proofErr w:type="spellEnd"/>
      <w:r w:rsidRPr="003A0CD1">
        <w:rPr>
          <w:b/>
          <w:iCs/>
        </w:rPr>
        <w:t xml:space="preserve"> sur la </w:t>
      </w:r>
      <w:proofErr w:type="spellStart"/>
      <w:r w:rsidRPr="003A0CD1">
        <w:rPr>
          <w:b/>
          <w:iCs/>
        </w:rPr>
        <w:t>vertu</w:t>
      </w:r>
      <w:proofErr w:type="spellEnd"/>
      <w:r w:rsidRPr="003A0CD1">
        <w:rPr>
          <w:b/>
          <w:iCs/>
        </w:rPr>
        <w:t xml:space="preserve"> du </w:t>
      </w:r>
      <w:proofErr w:type="spellStart"/>
      <w:r w:rsidRPr="003A0CD1">
        <w:rPr>
          <w:b/>
          <w:iCs/>
        </w:rPr>
        <w:t>héros</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1752 : </w:t>
      </w:r>
      <w:r w:rsidRPr="003A0CD1">
        <w:rPr>
          <w:b/>
          <w:iCs/>
        </w:rPr>
        <w:t xml:space="preserve">Le </w:t>
      </w:r>
      <w:proofErr w:type="spellStart"/>
      <w:r w:rsidRPr="003A0CD1">
        <w:rPr>
          <w:b/>
          <w:iCs/>
        </w:rPr>
        <w:t>Devin</w:t>
      </w:r>
      <w:proofErr w:type="spellEnd"/>
      <w:r w:rsidRPr="003A0CD1">
        <w:rPr>
          <w:b/>
          <w:iCs/>
        </w:rPr>
        <w:t xml:space="preserve"> du </w:t>
      </w:r>
      <w:proofErr w:type="spellStart"/>
      <w:r w:rsidRPr="003A0CD1">
        <w:rPr>
          <w:b/>
          <w:iCs/>
        </w:rPr>
        <w:t>village</w:t>
      </w:r>
      <w:proofErr w:type="spellEnd"/>
      <w:r w:rsidRPr="003A0CD1">
        <w:rPr>
          <w:b/>
        </w:rPr>
        <w:t xml:space="preserve">, 1ª </w:t>
      </w:r>
      <w:proofErr w:type="spellStart"/>
      <w:r w:rsidRPr="003A0CD1">
        <w:rPr>
          <w:b/>
        </w:rPr>
        <w:t>repr</w:t>
      </w:r>
      <w:proofErr w:type="spellEnd"/>
      <w:r w:rsidRPr="003A0CD1">
        <w:rPr>
          <w:b/>
        </w:rPr>
        <w:t>. en la Ópera, el 1-III-1753.</w:t>
      </w:r>
    </w:p>
    <w:p w:rsidR="00EB71FB" w:rsidRPr="003A0CD1" w:rsidRDefault="00EB71FB" w:rsidP="00FD34BB">
      <w:pPr>
        <w:widowControl/>
        <w:numPr>
          <w:ilvl w:val="0"/>
          <w:numId w:val="2"/>
        </w:numPr>
        <w:autoSpaceDE/>
        <w:autoSpaceDN/>
        <w:adjustRightInd/>
        <w:jc w:val="both"/>
        <w:rPr>
          <w:b/>
        </w:rPr>
      </w:pPr>
      <w:r w:rsidRPr="003A0CD1">
        <w:rPr>
          <w:b/>
        </w:rPr>
        <w:t xml:space="preserve">1752 : </w:t>
      </w:r>
      <w:proofErr w:type="spellStart"/>
      <w:r w:rsidRPr="003A0CD1">
        <w:rPr>
          <w:b/>
          <w:iCs/>
        </w:rPr>
        <w:t>Narcisse</w:t>
      </w:r>
      <w:proofErr w:type="spellEnd"/>
      <w:r w:rsidRPr="003A0CD1">
        <w:rPr>
          <w:b/>
          <w:iCs/>
        </w:rPr>
        <w:t xml:space="preserve"> </w:t>
      </w:r>
      <w:proofErr w:type="spellStart"/>
      <w:r w:rsidRPr="003A0CD1">
        <w:rPr>
          <w:b/>
          <w:iCs/>
        </w:rPr>
        <w:t>ou</w:t>
      </w:r>
      <w:proofErr w:type="spellEnd"/>
      <w:r w:rsidRPr="003A0CD1">
        <w:rPr>
          <w:b/>
          <w:iCs/>
        </w:rPr>
        <w:t xml:space="preserve"> </w:t>
      </w:r>
      <w:proofErr w:type="spellStart"/>
      <w:r w:rsidRPr="003A0CD1">
        <w:rPr>
          <w:b/>
          <w:iCs/>
        </w:rPr>
        <w:t>l’Amant</w:t>
      </w:r>
      <w:proofErr w:type="spellEnd"/>
      <w:r w:rsidRPr="003A0CD1">
        <w:rPr>
          <w:b/>
          <w:iCs/>
        </w:rPr>
        <w:t xml:space="preserve"> de </w:t>
      </w:r>
      <w:proofErr w:type="spellStart"/>
      <w:r w:rsidRPr="003A0CD1">
        <w:rPr>
          <w:b/>
          <w:iCs/>
        </w:rPr>
        <w:t>lui-même</w:t>
      </w:r>
      <w:proofErr w:type="spellEnd"/>
      <w:r w:rsidRPr="003A0CD1">
        <w:rPr>
          <w:b/>
        </w:rPr>
        <w:t xml:space="preserve">, comedia </w:t>
      </w:r>
      <w:proofErr w:type="spellStart"/>
      <w:r w:rsidRPr="003A0CD1">
        <w:rPr>
          <w:b/>
        </w:rPr>
        <w:t>repr</w:t>
      </w:r>
      <w:proofErr w:type="spellEnd"/>
      <w:r w:rsidRPr="003A0CD1">
        <w:rPr>
          <w:b/>
        </w:rPr>
        <w:t>. el 18-XII-1752.</w:t>
      </w:r>
    </w:p>
    <w:p w:rsidR="00EB71FB" w:rsidRPr="003A0CD1" w:rsidRDefault="00EB71FB" w:rsidP="00FD34BB">
      <w:pPr>
        <w:widowControl/>
        <w:numPr>
          <w:ilvl w:val="0"/>
          <w:numId w:val="2"/>
        </w:numPr>
        <w:autoSpaceDE/>
        <w:autoSpaceDN/>
        <w:adjustRightInd/>
        <w:jc w:val="both"/>
        <w:rPr>
          <w:b/>
        </w:rPr>
      </w:pPr>
      <w:r w:rsidRPr="003A0CD1">
        <w:rPr>
          <w:b/>
        </w:rPr>
        <w:t xml:space="preserve">1754 : </w:t>
      </w:r>
      <w:proofErr w:type="spellStart"/>
      <w:r w:rsidRPr="003A0CD1">
        <w:rPr>
          <w:b/>
          <w:iCs/>
        </w:rPr>
        <w:t>Discours</w:t>
      </w:r>
      <w:proofErr w:type="spellEnd"/>
      <w:r w:rsidRPr="003A0CD1">
        <w:rPr>
          <w:b/>
          <w:iCs/>
        </w:rPr>
        <w:t xml:space="preserve"> sur </w:t>
      </w:r>
      <w:proofErr w:type="spellStart"/>
      <w:r w:rsidRPr="003A0CD1">
        <w:rPr>
          <w:b/>
          <w:iCs/>
        </w:rPr>
        <w:t>l'économie</w:t>
      </w:r>
      <w:proofErr w:type="spellEnd"/>
      <w:r w:rsidRPr="003A0CD1">
        <w:rPr>
          <w:b/>
          <w:iCs/>
        </w:rPr>
        <w:t xml:space="preserve"> </w:t>
      </w:r>
      <w:proofErr w:type="spellStart"/>
      <w:r w:rsidRPr="003A0CD1">
        <w:rPr>
          <w:b/>
          <w:iCs/>
        </w:rPr>
        <w:t>politique</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1755 : </w:t>
      </w:r>
      <w:hyperlink r:id="rId126" w:tooltip="Discurso sobre el origen y los fundamentos de la desigualdad entre los hombres" w:history="1">
        <w:proofErr w:type="spellStart"/>
        <w:r w:rsidRPr="003A0CD1">
          <w:rPr>
            <w:rStyle w:val="Hipervnculo"/>
            <w:b/>
            <w:iCs/>
            <w:color w:val="auto"/>
            <w:u w:val="none"/>
          </w:rPr>
          <w:t>Discours</w:t>
        </w:r>
        <w:proofErr w:type="spellEnd"/>
        <w:r w:rsidRPr="003A0CD1">
          <w:rPr>
            <w:rStyle w:val="Hipervnculo"/>
            <w:b/>
            <w:iCs/>
            <w:color w:val="auto"/>
            <w:u w:val="none"/>
          </w:rPr>
          <w:t xml:space="preserve"> sur </w:t>
        </w:r>
        <w:proofErr w:type="spellStart"/>
        <w:r w:rsidRPr="003A0CD1">
          <w:rPr>
            <w:rStyle w:val="Hipervnculo"/>
            <w:b/>
            <w:iCs/>
            <w:color w:val="auto"/>
            <w:u w:val="none"/>
          </w:rPr>
          <w:t>l'origine</w:t>
        </w:r>
        <w:proofErr w:type="spellEnd"/>
        <w:r w:rsidRPr="003A0CD1">
          <w:rPr>
            <w:rStyle w:val="Hipervnculo"/>
            <w:b/>
            <w:iCs/>
            <w:color w:val="auto"/>
            <w:u w:val="none"/>
          </w:rPr>
          <w:t xml:space="preserve"> et les </w:t>
        </w:r>
        <w:proofErr w:type="spellStart"/>
        <w:r w:rsidRPr="003A0CD1">
          <w:rPr>
            <w:rStyle w:val="Hipervnculo"/>
            <w:b/>
            <w:iCs/>
            <w:color w:val="auto"/>
            <w:u w:val="none"/>
          </w:rPr>
          <w:t>fondements</w:t>
        </w:r>
        <w:proofErr w:type="spellEnd"/>
        <w:r w:rsidRPr="003A0CD1">
          <w:rPr>
            <w:rStyle w:val="Hipervnculo"/>
            <w:b/>
            <w:iCs/>
            <w:color w:val="auto"/>
            <w:u w:val="none"/>
          </w:rPr>
          <w:t xml:space="preserve"> de </w:t>
        </w:r>
        <w:proofErr w:type="spellStart"/>
        <w:r w:rsidRPr="003A0CD1">
          <w:rPr>
            <w:rStyle w:val="Hipervnculo"/>
            <w:b/>
            <w:iCs/>
            <w:color w:val="auto"/>
            <w:u w:val="none"/>
          </w:rPr>
          <w:t>l'inégalité</w:t>
        </w:r>
        <w:proofErr w:type="spellEnd"/>
        <w:r w:rsidRPr="003A0CD1">
          <w:rPr>
            <w:rStyle w:val="Hipervnculo"/>
            <w:b/>
            <w:iCs/>
            <w:color w:val="auto"/>
            <w:u w:val="none"/>
          </w:rPr>
          <w:t xml:space="preserve"> </w:t>
        </w:r>
        <w:proofErr w:type="spellStart"/>
        <w:r w:rsidRPr="003A0CD1">
          <w:rPr>
            <w:rStyle w:val="Hipervnculo"/>
            <w:b/>
            <w:iCs/>
            <w:color w:val="auto"/>
            <w:u w:val="none"/>
          </w:rPr>
          <w:t>parmi</w:t>
        </w:r>
        <w:proofErr w:type="spellEnd"/>
        <w:r w:rsidRPr="003A0CD1">
          <w:rPr>
            <w:rStyle w:val="Hipervnculo"/>
            <w:b/>
            <w:iCs/>
            <w:color w:val="auto"/>
            <w:u w:val="none"/>
          </w:rPr>
          <w:t xml:space="preserve"> les </w:t>
        </w:r>
        <w:proofErr w:type="spellStart"/>
        <w:r w:rsidRPr="003A0CD1">
          <w:rPr>
            <w:rStyle w:val="Hipervnculo"/>
            <w:b/>
            <w:iCs/>
            <w:color w:val="auto"/>
            <w:u w:val="none"/>
          </w:rPr>
          <w:t>hommes</w:t>
        </w:r>
        <w:proofErr w:type="spellEnd"/>
      </w:hyperlink>
    </w:p>
    <w:p w:rsidR="00EB71FB" w:rsidRPr="003A0CD1" w:rsidRDefault="00EB71FB" w:rsidP="00FD34BB">
      <w:pPr>
        <w:widowControl/>
        <w:numPr>
          <w:ilvl w:val="0"/>
          <w:numId w:val="2"/>
        </w:numPr>
        <w:autoSpaceDE/>
        <w:autoSpaceDN/>
        <w:adjustRightInd/>
        <w:jc w:val="both"/>
        <w:rPr>
          <w:b/>
        </w:rPr>
      </w:pPr>
      <w:r w:rsidRPr="003A0CD1">
        <w:rPr>
          <w:b/>
        </w:rPr>
        <w:t xml:space="preserve">1755 : </w:t>
      </w:r>
      <w:r w:rsidRPr="003A0CD1">
        <w:rPr>
          <w:b/>
          <w:iCs/>
        </w:rPr>
        <w:t xml:space="preserve">Examen de </w:t>
      </w:r>
      <w:proofErr w:type="spellStart"/>
      <w:r w:rsidRPr="003A0CD1">
        <w:rPr>
          <w:b/>
          <w:iCs/>
        </w:rPr>
        <w:t>deux</w:t>
      </w:r>
      <w:proofErr w:type="spellEnd"/>
      <w:r w:rsidRPr="003A0CD1">
        <w:rPr>
          <w:b/>
          <w:iCs/>
        </w:rPr>
        <w:t xml:space="preserve"> </w:t>
      </w:r>
      <w:proofErr w:type="spellStart"/>
      <w:r w:rsidRPr="003A0CD1">
        <w:rPr>
          <w:b/>
          <w:iCs/>
        </w:rPr>
        <w:t>principes</w:t>
      </w:r>
      <w:proofErr w:type="spellEnd"/>
      <w:r w:rsidRPr="003A0CD1">
        <w:rPr>
          <w:b/>
          <w:iCs/>
        </w:rPr>
        <w:t xml:space="preserve"> </w:t>
      </w:r>
      <w:proofErr w:type="spellStart"/>
      <w:r w:rsidRPr="003A0CD1">
        <w:rPr>
          <w:b/>
          <w:iCs/>
        </w:rPr>
        <w:t>avancés</w:t>
      </w:r>
      <w:proofErr w:type="spellEnd"/>
      <w:r w:rsidRPr="003A0CD1">
        <w:rPr>
          <w:b/>
          <w:iCs/>
        </w:rPr>
        <w:t xml:space="preserve"> par M. </w:t>
      </w:r>
      <w:proofErr w:type="spellStart"/>
      <w:r w:rsidRPr="003A0CD1">
        <w:rPr>
          <w:b/>
          <w:iCs/>
        </w:rPr>
        <w:t>Rameau</w:t>
      </w:r>
      <w:proofErr w:type="spellEnd"/>
      <w:r w:rsidRPr="003A0CD1">
        <w:rPr>
          <w:b/>
        </w:rPr>
        <w:t>.</w:t>
      </w:r>
    </w:p>
    <w:p w:rsidR="00EB71FB" w:rsidRPr="003A0CD1" w:rsidRDefault="00EB71FB" w:rsidP="00FD34BB">
      <w:pPr>
        <w:widowControl/>
        <w:numPr>
          <w:ilvl w:val="0"/>
          <w:numId w:val="2"/>
        </w:numPr>
        <w:autoSpaceDE/>
        <w:autoSpaceDN/>
        <w:adjustRightInd/>
        <w:jc w:val="both"/>
        <w:rPr>
          <w:b/>
        </w:rPr>
      </w:pPr>
      <w:r w:rsidRPr="003A0CD1">
        <w:rPr>
          <w:b/>
        </w:rPr>
        <w:t xml:space="preserve">1755 : </w:t>
      </w:r>
      <w:proofErr w:type="spellStart"/>
      <w:r w:rsidRPr="003A0CD1">
        <w:rPr>
          <w:b/>
          <w:iCs/>
        </w:rPr>
        <w:t>Jugement</w:t>
      </w:r>
      <w:proofErr w:type="spellEnd"/>
      <w:r w:rsidRPr="003A0CD1">
        <w:rPr>
          <w:b/>
          <w:iCs/>
        </w:rPr>
        <w:t xml:space="preserve"> du </w:t>
      </w:r>
      <w:proofErr w:type="spellStart"/>
      <w:r w:rsidRPr="003A0CD1">
        <w:rPr>
          <w:b/>
          <w:iCs/>
        </w:rPr>
        <w:t>Projet</w:t>
      </w:r>
      <w:proofErr w:type="spellEnd"/>
      <w:r w:rsidRPr="003A0CD1">
        <w:rPr>
          <w:b/>
          <w:iCs/>
        </w:rPr>
        <w:t xml:space="preserve"> de </w:t>
      </w:r>
      <w:proofErr w:type="spellStart"/>
      <w:r w:rsidRPr="003A0CD1">
        <w:rPr>
          <w:b/>
          <w:iCs/>
        </w:rPr>
        <w:t>paix</w:t>
      </w:r>
      <w:proofErr w:type="spellEnd"/>
      <w:r w:rsidRPr="003A0CD1">
        <w:rPr>
          <w:b/>
          <w:iCs/>
        </w:rPr>
        <w:t xml:space="preserve"> </w:t>
      </w:r>
      <w:proofErr w:type="spellStart"/>
      <w:r w:rsidRPr="003A0CD1">
        <w:rPr>
          <w:b/>
          <w:iCs/>
        </w:rPr>
        <w:t>perpétuelle</w:t>
      </w:r>
      <w:proofErr w:type="spellEnd"/>
      <w:r w:rsidRPr="003A0CD1">
        <w:rPr>
          <w:b/>
          <w:iCs/>
        </w:rPr>
        <w:t xml:space="preserve"> de Monsieur </w:t>
      </w:r>
      <w:proofErr w:type="spellStart"/>
      <w:r w:rsidRPr="003A0CD1">
        <w:rPr>
          <w:b/>
          <w:iCs/>
        </w:rPr>
        <w:t>l'Abbé</w:t>
      </w:r>
      <w:proofErr w:type="spellEnd"/>
      <w:r w:rsidRPr="003A0CD1">
        <w:rPr>
          <w:b/>
          <w:iCs/>
        </w:rPr>
        <w:t xml:space="preserve"> de Saint-Pierre</w:t>
      </w:r>
    </w:p>
    <w:p w:rsidR="00EB71FB" w:rsidRPr="003A0CD1" w:rsidRDefault="00EB71FB" w:rsidP="00FD34BB">
      <w:pPr>
        <w:widowControl/>
        <w:numPr>
          <w:ilvl w:val="0"/>
          <w:numId w:val="2"/>
        </w:numPr>
        <w:autoSpaceDE/>
        <w:autoSpaceDN/>
        <w:adjustRightInd/>
        <w:jc w:val="both"/>
        <w:rPr>
          <w:b/>
        </w:rPr>
      </w:pPr>
      <w:r w:rsidRPr="003A0CD1">
        <w:rPr>
          <w:b/>
        </w:rPr>
        <w:t xml:space="preserve">1758 : </w:t>
      </w:r>
      <w:proofErr w:type="spellStart"/>
      <w:r w:rsidRPr="003A0CD1">
        <w:rPr>
          <w:b/>
          <w:iCs/>
        </w:rPr>
        <w:t>Lettres</w:t>
      </w:r>
      <w:proofErr w:type="spellEnd"/>
      <w:r w:rsidRPr="003A0CD1">
        <w:rPr>
          <w:b/>
          <w:iCs/>
        </w:rPr>
        <w:t xml:space="preserve"> morales</w:t>
      </w:r>
      <w:r w:rsidRPr="003A0CD1">
        <w:rPr>
          <w:b/>
        </w:rPr>
        <w:t>, de 1757-1758, publicación póstuma en 1888.</w:t>
      </w:r>
    </w:p>
    <w:p w:rsidR="00EB71FB" w:rsidRPr="003A0CD1" w:rsidRDefault="00EB71FB" w:rsidP="00FD34BB">
      <w:pPr>
        <w:widowControl/>
        <w:numPr>
          <w:ilvl w:val="0"/>
          <w:numId w:val="2"/>
        </w:numPr>
        <w:autoSpaceDE/>
        <w:autoSpaceDN/>
        <w:adjustRightInd/>
        <w:jc w:val="both"/>
        <w:rPr>
          <w:b/>
        </w:rPr>
      </w:pPr>
      <w:r w:rsidRPr="003A0CD1">
        <w:rPr>
          <w:b/>
        </w:rPr>
        <w:t xml:space="preserve">1758 : </w:t>
      </w:r>
      <w:proofErr w:type="spellStart"/>
      <w:r w:rsidRPr="003A0CD1">
        <w:rPr>
          <w:b/>
          <w:iCs/>
        </w:rPr>
        <w:t>Lettre</w:t>
      </w:r>
      <w:proofErr w:type="spellEnd"/>
      <w:r w:rsidRPr="003A0CD1">
        <w:rPr>
          <w:b/>
          <w:iCs/>
        </w:rPr>
        <w:t xml:space="preserve"> sur la </w:t>
      </w:r>
      <w:proofErr w:type="spellStart"/>
      <w:r w:rsidRPr="003A0CD1">
        <w:rPr>
          <w:b/>
          <w:iCs/>
        </w:rPr>
        <w:t>providence</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1758 : </w:t>
      </w:r>
      <w:r w:rsidRPr="003A0CD1">
        <w:rPr>
          <w:b/>
          <w:iCs/>
        </w:rPr>
        <w:t xml:space="preserve">J.-J. Rousseau, </w:t>
      </w:r>
      <w:proofErr w:type="spellStart"/>
      <w:r w:rsidRPr="003A0CD1">
        <w:rPr>
          <w:b/>
          <w:iCs/>
        </w:rPr>
        <w:t>Citoyen</w:t>
      </w:r>
      <w:proofErr w:type="spellEnd"/>
      <w:r w:rsidRPr="003A0CD1">
        <w:rPr>
          <w:b/>
          <w:iCs/>
        </w:rPr>
        <w:t xml:space="preserve"> de </w:t>
      </w:r>
      <w:proofErr w:type="spellStart"/>
      <w:r w:rsidRPr="003A0CD1">
        <w:rPr>
          <w:b/>
          <w:iCs/>
        </w:rPr>
        <w:t>Genève</w:t>
      </w:r>
      <w:proofErr w:type="spellEnd"/>
      <w:r w:rsidRPr="003A0CD1">
        <w:rPr>
          <w:b/>
          <w:iCs/>
        </w:rPr>
        <w:t xml:space="preserve">, </w:t>
      </w:r>
      <w:proofErr w:type="spellStart"/>
      <w:r w:rsidRPr="003A0CD1">
        <w:rPr>
          <w:b/>
          <w:iCs/>
        </w:rPr>
        <w:t>Lettre</w:t>
      </w:r>
      <w:proofErr w:type="spellEnd"/>
      <w:r w:rsidRPr="003A0CD1">
        <w:rPr>
          <w:b/>
          <w:iCs/>
        </w:rPr>
        <w:t xml:space="preserve"> à M. </w:t>
      </w:r>
      <w:proofErr w:type="spellStart"/>
      <w:r w:rsidRPr="003A0CD1">
        <w:rPr>
          <w:b/>
          <w:iCs/>
        </w:rPr>
        <w:t>d'Alembert</w:t>
      </w:r>
      <w:proofErr w:type="spellEnd"/>
      <w:r w:rsidRPr="003A0CD1">
        <w:rPr>
          <w:b/>
          <w:iCs/>
        </w:rPr>
        <w:t xml:space="preserve"> sur les </w:t>
      </w:r>
      <w:proofErr w:type="spellStart"/>
      <w:r w:rsidRPr="003A0CD1">
        <w:rPr>
          <w:b/>
          <w:iCs/>
        </w:rPr>
        <w:t>spectacles</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1761 : </w:t>
      </w:r>
      <w:proofErr w:type="spellStart"/>
      <w:r w:rsidRPr="003A0CD1">
        <w:rPr>
          <w:b/>
          <w:iCs/>
        </w:rPr>
        <w:t>Julie</w:t>
      </w:r>
      <w:proofErr w:type="spellEnd"/>
      <w:r w:rsidRPr="003A0CD1">
        <w:rPr>
          <w:b/>
          <w:iCs/>
        </w:rPr>
        <w:t xml:space="preserve"> </w:t>
      </w:r>
      <w:proofErr w:type="spellStart"/>
      <w:r w:rsidRPr="003A0CD1">
        <w:rPr>
          <w:b/>
          <w:iCs/>
        </w:rPr>
        <w:t>ou</w:t>
      </w:r>
      <w:proofErr w:type="spellEnd"/>
      <w:r w:rsidRPr="003A0CD1">
        <w:rPr>
          <w:b/>
          <w:iCs/>
        </w:rPr>
        <w:t xml:space="preserve"> la </w:t>
      </w:r>
      <w:proofErr w:type="spellStart"/>
      <w:r w:rsidRPr="003A0CD1">
        <w:rPr>
          <w:b/>
          <w:iCs/>
        </w:rPr>
        <w:t>Nouvelle</w:t>
      </w:r>
      <w:proofErr w:type="spellEnd"/>
      <w:r w:rsidRPr="003A0CD1">
        <w:rPr>
          <w:b/>
          <w:iCs/>
        </w:rPr>
        <w:t xml:space="preserve"> </w:t>
      </w:r>
      <w:proofErr w:type="spellStart"/>
      <w:r w:rsidRPr="003A0CD1">
        <w:rPr>
          <w:b/>
          <w:iCs/>
        </w:rPr>
        <w:t>Héloïse</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1762 : </w:t>
      </w:r>
      <w:proofErr w:type="spellStart"/>
      <w:r w:rsidRPr="003A0CD1">
        <w:rPr>
          <w:b/>
          <w:iCs/>
        </w:rPr>
        <w:t>Émile</w:t>
      </w:r>
      <w:proofErr w:type="spellEnd"/>
      <w:r w:rsidRPr="003A0CD1">
        <w:rPr>
          <w:b/>
          <w:iCs/>
        </w:rPr>
        <w:t xml:space="preserve">, </w:t>
      </w:r>
      <w:proofErr w:type="spellStart"/>
      <w:r w:rsidRPr="003A0CD1">
        <w:rPr>
          <w:b/>
          <w:iCs/>
        </w:rPr>
        <w:t>ou</w:t>
      </w:r>
      <w:proofErr w:type="spellEnd"/>
      <w:r w:rsidRPr="003A0CD1">
        <w:rPr>
          <w:b/>
          <w:iCs/>
        </w:rPr>
        <w:t xml:space="preserve"> De </w:t>
      </w:r>
      <w:proofErr w:type="spellStart"/>
      <w:r w:rsidRPr="003A0CD1">
        <w:rPr>
          <w:b/>
          <w:iCs/>
        </w:rPr>
        <w:t>l'éducation</w:t>
      </w:r>
      <w:proofErr w:type="spellEnd"/>
      <w:r w:rsidRPr="003A0CD1">
        <w:rPr>
          <w:b/>
        </w:rPr>
        <w:t xml:space="preserve">, incluye "La </w:t>
      </w:r>
      <w:proofErr w:type="spellStart"/>
      <w:r w:rsidRPr="003A0CD1">
        <w:rPr>
          <w:b/>
        </w:rPr>
        <w:t>profession</w:t>
      </w:r>
      <w:proofErr w:type="spellEnd"/>
      <w:r w:rsidRPr="003A0CD1">
        <w:rPr>
          <w:b/>
        </w:rPr>
        <w:t xml:space="preserve"> de </w:t>
      </w:r>
      <w:proofErr w:type="spellStart"/>
      <w:r w:rsidRPr="003A0CD1">
        <w:rPr>
          <w:b/>
        </w:rPr>
        <w:t>foi</w:t>
      </w:r>
      <w:proofErr w:type="spellEnd"/>
      <w:r w:rsidRPr="003A0CD1">
        <w:rPr>
          <w:b/>
        </w:rPr>
        <w:t xml:space="preserve"> du </w:t>
      </w:r>
      <w:proofErr w:type="spellStart"/>
      <w:r w:rsidRPr="003A0CD1">
        <w:rPr>
          <w:b/>
        </w:rPr>
        <w:t>vicaire</w:t>
      </w:r>
      <w:proofErr w:type="spellEnd"/>
      <w:r w:rsidRPr="003A0CD1">
        <w:rPr>
          <w:b/>
        </w:rPr>
        <w:t xml:space="preserve"> </w:t>
      </w:r>
      <w:proofErr w:type="spellStart"/>
      <w:r w:rsidRPr="003A0CD1">
        <w:rPr>
          <w:b/>
        </w:rPr>
        <w:t>savoyard</w:t>
      </w:r>
      <w:proofErr w:type="spellEnd"/>
      <w:r w:rsidRPr="003A0CD1">
        <w:rPr>
          <w:b/>
        </w:rPr>
        <w:t>", en el l</w:t>
      </w:r>
      <w:r w:rsidRPr="003A0CD1">
        <w:rPr>
          <w:b/>
        </w:rPr>
        <w:t>i</w:t>
      </w:r>
      <w:r w:rsidRPr="003A0CD1">
        <w:rPr>
          <w:b/>
        </w:rPr>
        <w:t>bro IV.</w:t>
      </w:r>
    </w:p>
    <w:p w:rsidR="00EB71FB" w:rsidRPr="003A0CD1" w:rsidRDefault="00EB71FB" w:rsidP="00FD34BB">
      <w:pPr>
        <w:widowControl/>
        <w:numPr>
          <w:ilvl w:val="0"/>
          <w:numId w:val="2"/>
        </w:numPr>
        <w:autoSpaceDE/>
        <w:autoSpaceDN/>
        <w:adjustRightInd/>
        <w:jc w:val="both"/>
        <w:rPr>
          <w:b/>
        </w:rPr>
      </w:pPr>
      <w:r w:rsidRPr="003A0CD1">
        <w:rPr>
          <w:b/>
        </w:rPr>
        <w:t xml:space="preserve">1762 : </w:t>
      </w:r>
      <w:r w:rsidRPr="003A0CD1">
        <w:rPr>
          <w:b/>
          <w:iCs/>
        </w:rPr>
        <w:t xml:space="preserve">Du </w:t>
      </w:r>
      <w:proofErr w:type="spellStart"/>
      <w:r w:rsidRPr="003A0CD1">
        <w:rPr>
          <w:b/>
          <w:iCs/>
        </w:rPr>
        <w:t>contrat</w:t>
      </w:r>
      <w:proofErr w:type="spellEnd"/>
      <w:r w:rsidRPr="003A0CD1">
        <w:rPr>
          <w:b/>
          <w:iCs/>
        </w:rPr>
        <w:t xml:space="preserve"> social</w:t>
      </w:r>
    </w:p>
    <w:p w:rsidR="00EB71FB" w:rsidRPr="003A0CD1" w:rsidRDefault="00EB71FB" w:rsidP="00FD34BB">
      <w:pPr>
        <w:widowControl/>
        <w:numPr>
          <w:ilvl w:val="0"/>
          <w:numId w:val="2"/>
        </w:numPr>
        <w:autoSpaceDE/>
        <w:autoSpaceDN/>
        <w:adjustRightInd/>
        <w:jc w:val="both"/>
        <w:rPr>
          <w:b/>
        </w:rPr>
      </w:pPr>
      <w:r w:rsidRPr="003A0CD1">
        <w:rPr>
          <w:b/>
        </w:rPr>
        <w:t xml:space="preserve">1764 : </w:t>
      </w:r>
      <w:proofErr w:type="spellStart"/>
      <w:r w:rsidRPr="003A0CD1">
        <w:rPr>
          <w:b/>
          <w:iCs/>
        </w:rPr>
        <w:t>Lettres</w:t>
      </w:r>
      <w:proofErr w:type="spellEnd"/>
      <w:r w:rsidRPr="003A0CD1">
        <w:rPr>
          <w:b/>
          <w:iCs/>
        </w:rPr>
        <w:t xml:space="preserve"> </w:t>
      </w:r>
      <w:proofErr w:type="spellStart"/>
      <w:r w:rsidRPr="003A0CD1">
        <w:rPr>
          <w:b/>
          <w:iCs/>
        </w:rPr>
        <w:t>écrites</w:t>
      </w:r>
      <w:proofErr w:type="spellEnd"/>
      <w:r w:rsidRPr="003A0CD1">
        <w:rPr>
          <w:b/>
          <w:iCs/>
        </w:rPr>
        <w:t xml:space="preserve"> de la </w:t>
      </w:r>
      <w:proofErr w:type="spellStart"/>
      <w:r w:rsidRPr="003A0CD1">
        <w:rPr>
          <w:b/>
          <w:iCs/>
        </w:rPr>
        <w:t>montagne</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1764 : </w:t>
      </w:r>
      <w:proofErr w:type="spellStart"/>
      <w:r w:rsidRPr="003A0CD1">
        <w:rPr>
          <w:b/>
          <w:iCs/>
        </w:rPr>
        <w:t>Lettres</w:t>
      </w:r>
      <w:proofErr w:type="spellEnd"/>
      <w:r w:rsidRPr="003A0CD1">
        <w:rPr>
          <w:b/>
          <w:iCs/>
        </w:rPr>
        <w:t xml:space="preserve"> sur la </w:t>
      </w:r>
      <w:proofErr w:type="spellStart"/>
      <w:r w:rsidRPr="003A0CD1">
        <w:rPr>
          <w:b/>
          <w:iCs/>
        </w:rPr>
        <w:t>législation</w:t>
      </w:r>
      <w:proofErr w:type="spellEnd"/>
      <w:r w:rsidRPr="003A0CD1">
        <w:rPr>
          <w:b/>
          <w:iCs/>
        </w:rPr>
        <w:t xml:space="preserve"> de la </w:t>
      </w:r>
      <w:proofErr w:type="spellStart"/>
      <w:r w:rsidRPr="003A0CD1">
        <w:rPr>
          <w:b/>
          <w:iCs/>
        </w:rPr>
        <w:t>Corse</w:t>
      </w:r>
      <w:proofErr w:type="spellEnd"/>
    </w:p>
    <w:p w:rsidR="00EB71FB" w:rsidRPr="003A0CD1" w:rsidRDefault="00EB71FB" w:rsidP="00FD34BB">
      <w:pPr>
        <w:widowControl/>
        <w:numPr>
          <w:ilvl w:val="0"/>
          <w:numId w:val="2"/>
        </w:numPr>
        <w:autoSpaceDE/>
        <w:autoSpaceDN/>
        <w:adjustRightInd/>
        <w:jc w:val="both"/>
        <w:rPr>
          <w:b/>
        </w:rPr>
      </w:pPr>
      <w:r w:rsidRPr="003A0CD1">
        <w:rPr>
          <w:b/>
        </w:rPr>
        <w:lastRenderedPageBreak/>
        <w:t xml:space="preserve">1771 : </w:t>
      </w:r>
      <w:proofErr w:type="spellStart"/>
      <w:r w:rsidRPr="003A0CD1">
        <w:rPr>
          <w:b/>
          <w:iCs/>
        </w:rPr>
        <w:t>Considérations</w:t>
      </w:r>
      <w:proofErr w:type="spellEnd"/>
      <w:r w:rsidRPr="003A0CD1">
        <w:rPr>
          <w:b/>
          <w:iCs/>
        </w:rPr>
        <w:t xml:space="preserve"> sur le </w:t>
      </w:r>
      <w:proofErr w:type="spellStart"/>
      <w:r w:rsidRPr="003A0CD1">
        <w:rPr>
          <w:b/>
          <w:iCs/>
        </w:rPr>
        <w:t>gouvernement</w:t>
      </w:r>
      <w:proofErr w:type="spellEnd"/>
      <w:r w:rsidRPr="003A0CD1">
        <w:rPr>
          <w:b/>
          <w:iCs/>
        </w:rPr>
        <w:t xml:space="preserve"> de </w:t>
      </w:r>
      <w:proofErr w:type="spellStart"/>
      <w:r w:rsidRPr="003A0CD1">
        <w:rPr>
          <w:b/>
          <w:iCs/>
        </w:rPr>
        <w:t>Pologne</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1771 : </w:t>
      </w:r>
      <w:proofErr w:type="spellStart"/>
      <w:r w:rsidRPr="003A0CD1">
        <w:rPr>
          <w:b/>
          <w:iCs/>
        </w:rPr>
        <w:t>Pygmalion</w:t>
      </w:r>
      <w:proofErr w:type="spellEnd"/>
    </w:p>
    <w:p w:rsidR="00EB71FB" w:rsidRPr="003A0CD1" w:rsidRDefault="00EB71FB" w:rsidP="00FD34BB">
      <w:pPr>
        <w:widowControl/>
        <w:numPr>
          <w:ilvl w:val="0"/>
          <w:numId w:val="2"/>
        </w:numPr>
        <w:autoSpaceDE/>
        <w:autoSpaceDN/>
        <w:adjustRightInd/>
        <w:jc w:val="both"/>
        <w:rPr>
          <w:b/>
        </w:rPr>
      </w:pPr>
      <w:r w:rsidRPr="003A0CD1">
        <w:rPr>
          <w:b/>
        </w:rPr>
        <w:t xml:space="preserve">1781 : </w:t>
      </w:r>
      <w:proofErr w:type="spellStart"/>
      <w:r w:rsidRPr="003A0CD1">
        <w:rPr>
          <w:b/>
          <w:iCs/>
        </w:rPr>
        <w:t>Essai</w:t>
      </w:r>
      <w:proofErr w:type="spellEnd"/>
      <w:r w:rsidRPr="003A0CD1">
        <w:rPr>
          <w:b/>
          <w:iCs/>
        </w:rPr>
        <w:t xml:space="preserve"> sur </w:t>
      </w:r>
      <w:proofErr w:type="spellStart"/>
      <w:r w:rsidRPr="003A0CD1">
        <w:rPr>
          <w:b/>
          <w:iCs/>
        </w:rPr>
        <w:t>l'origine</w:t>
      </w:r>
      <w:proofErr w:type="spellEnd"/>
      <w:r w:rsidRPr="003A0CD1">
        <w:rPr>
          <w:b/>
          <w:iCs/>
        </w:rPr>
        <w:t xml:space="preserve"> des </w:t>
      </w:r>
      <w:proofErr w:type="spellStart"/>
      <w:r w:rsidRPr="003A0CD1">
        <w:rPr>
          <w:b/>
          <w:iCs/>
        </w:rPr>
        <w:t>langues</w:t>
      </w:r>
      <w:proofErr w:type="spellEnd"/>
      <w:r w:rsidRPr="003A0CD1">
        <w:rPr>
          <w:b/>
        </w:rPr>
        <w:t>, póstumo</w:t>
      </w:r>
    </w:p>
    <w:p w:rsidR="00EB71FB" w:rsidRPr="003A0CD1" w:rsidRDefault="00EB71FB" w:rsidP="00FD34BB">
      <w:pPr>
        <w:widowControl/>
        <w:numPr>
          <w:ilvl w:val="0"/>
          <w:numId w:val="2"/>
        </w:numPr>
        <w:autoSpaceDE/>
        <w:autoSpaceDN/>
        <w:adjustRightInd/>
        <w:jc w:val="both"/>
        <w:rPr>
          <w:b/>
        </w:rPr>
      </w:pPr>
      <w:r w:rsidRPr="003A0CD1">
        <w:rPr>
          <w:b/>
        </w:rPr>
        <w:t xml:space="preserve">1765 : </w:t>
      </w:r>
      <w:proofErr w:type="spellStart"/>
      <w:r w:rsidRPr="003A0CD1">
        <w:rPr>
          <w:b/>
          <w:iCs/>
        </w:rPr>
        <w:t>Projet</w:t>
      </w:r>
      <w:proofErr w:type="spellEnd"/>
      <w:r w:rsidRPr="003A0CD1">
        <w:rPr>
          <w:b/>
          <w:iCs/>
        </w:rPr>
        <w:t xml:space="preserve"> de </w:t>
      </w:r>
      <w:proofErr w:type="spellStart"/>
      <w:r w:rsidRPr="003A0CD1">
        <w:rPr>
          <w:b/>
          <w:iCs/>
        </w:rPr>
        <w:t>constitution</w:t>
      </w:r>
      <w:proofErr w:type="spellEnd"/>
      <w:r w:rsidRPr="003A0CD1">
        <w:rPr>
          <w:b/>
          <w:iCs/>
        </w:rPr>
        <w:t xml:space="preserve"> </w:t>
      </w:r>
      <w:proofErr w:type="spellStart"/>
      <w:r w:rsidRPr="003A0CD1">
        <w:rPr>
          <w:b/>
          <w:iCs/>
        </w:rPr>
        <w:t>pour</w:t>
      </w:r>
      <w:proofErr w:type="spellEnd"/>
      <w:r w:rsidRPr="003A0CD1">
        <w:rPr>
          <w:b/>
          <w:iCs/>
        </w:rPr>
        <w:t xml:space="preserve"> la </w:t>
      </w:r>
      <w:proofErr w:type="spellStart"/>
      <w:r w:rsidRPr="003A0CD1">
        <w:rPr>
          <w:b/>
          <w:iCs/>
        </w:rPr>
        <w:t>Corse</w:t>
      </w:r>
      <w:proofErr w:type="spellEnd"/>
      <w:r w:rsidRPr="003A0CD1">
        <w:rPr>
          <w:b/>
        </w:rPr>
        <w:t>, póstumo</w:t>
      </w:r>
    </w:p>
    <w:p w:rsidR="00EB71FB" w:rsidRPr="003A0CD1" w:rsidRDefault="00EB71FB" w:rsidP="00FD34BB">
      <w:pPr>
        <w:widowControl/>
        <w:numPr>
          <w:ilvl w:val="0"/>
          <w:numId w:val="2"/>
        </w:numPr>
        <w:autoSpaceDE/>
        <w:autoSpaceDN/>
        <w:adjustRightInd/>
        <w:jc w:val="both"/>
        <w:rPr>
          <w:b/>
        </w:rPr>
      </w:pPr>
      <w:r w:rsidRPr="003A0CD1">
        <w:rPr>
          <w:b/>
        </w:rPr>
        <w:t xml:space="preserve">1767 : </w:t>
      </w:r>
      <w:proofErr w:type="spellStart"/>
      <w:r w:rsidRPr="003A0CD1">
        <w:rPr>
          <w:b/>
          <w:iCs/>
        </w:rPr>
        <w:t>Dictionnaire</w:t>
      </w:r>
      <w:proofErr w:type="spellEnd"/>
      <w:r w:rsidRPr="003A0CD1">
        <w:rPr>
          <w:b/>
          <w:iCs/>
        </w:rPr>
        <w:t xml:space="preserve"> de </w:t>
      </w:r>
      <w:proofErr w:type="spellStart"/>
      <w:r w:rsidRPr="003A0CD1">
        <w:rPr>
          <w:b/>
          <w:iCs/>
        </w:rPr>
        <w:t>musique</w:t>
      </w:r>
      <w:proofErr w:type="spellEnd"/>
      <w:r w:rsidRPr="003A0CD1">
        <w:rPr>
          <w:b/>
        </w:rPr>
        <w:t xml:space="preserve"> (escrito desde 1755)</w:t>
      </w:r>
    </w:p>
    <w:p w:rsidR="00EB71FB" w:rsidRPr="003A0CD1" w:rsidRDefault="00EB71FB" w:rsidP="00FD34BB">
      <w:pPr>
        <w:widowControl/>
        <w:numPr>
          <w:ilvl w:val="0"/>
          <w:numId w:val="2"/>
        </w:numPr>
        <w:autoSpaceDE/>
        <w:autoSpaceDN/>
        <w:adjustRightInd/>
        <w:jc w:val="both"/>
        <w:rPr>
          <w:b/>
        </w:rPr>
      </w:pPr>
      <w:r w:rsidRPr="003A0CD1">
        <w:rPr>
          <w:b/>
        </w:rPr>
        <w:t xml:space="preserve">1770 : </w:t>
      </w:r>
      <w:r w:rsidRPr="003A0CD1">
        <w:rPr>
          <w:b/>
          <w:iCs/>
        </w:rPr>
        <w:t xml:space="preserve">Les </w:t>
      </w:r>
      <w:proofErr w:type="spellStart"/>
      <w:r w:rsidRPr="003A0CD1">
        <w:rPr>
          <w:b/>
          <w:iCs/>
        </w:rPr>
        <w:t>Confessions</w:t>
      </w:r>
      <w:proofErr w:type="spellEnd"/>
      <w:r w:rsidRPr="003A0CD1">
        <w:rPr>
          <w:b/>
        </w:rPr>
        <w:t xml:space="preserve"> (escrito entre 1765-1770), póstumo</w:t>
      </w:r>
    </w:p>
    <w:p w:rsidR="00EB71FB" w:rsidRPr="003A0CD1" w:rsidRDefault="00EB71FB" w:rsidP="00FD34BB">
      <w:pPr>
        <w:widowControl/>
        <w:numPr>
          <w:ilvl w:val="0"/>
          <w:numId w:val="2"/>
        </w:numPr>
        <w:autoSpaceDE/>
        <w:autoSpaceDN/>
        <w:adjustRightInd/>
        <w:jc w:val="both"/>
        <w:rPr>
          <w:b/>
        </w:rPr>
      </w:pPr>
      <w:r w:rsidRPr="003A0CD1">
        <w:rPr>
          <w:b/>
        </w:rPr>
        <w:t xml:space="preserve">1777 : </w:t>
      </w:r>
      <w:r w:rsidRPr="003A0CD1">
        <w:rPr>
          <w:b/>
          <w:iCs/>
        </w:rPr>
        <w:t xml:space="preserve">Dialogues, Rousseau </w:t>
      </w:r>
      <w:proofErr w:type="spellStart"/>
      <w:r w:rsidRPr="003A0CD1">
        <w:rPr>
          <w:b/>
          <w:iCs/>
        </w:rPr>
        <w:t>juge</w:t>
      </w:r>
      <w:proofErr w:type="spellEnd"/>
      <w:r w:rsidRPr="003A0CD1">
        <w:rPr>
          <w:b/>
          <w:iCs/>
        </w:rPr>
        <w:t xml:space="preserve"> de Jean-Jacques</w:t>
      </w:r>
      <w:r w:rsidRPr="003A0CD1">
        <w:rPr>
          <w:b/>
        </w:rPr>
        <w:t>, póstumo</w:t>
      </w:r>
    </w:p>
    <w:p w:rsidR="00EB71FB" w:rsidRPr="003A0CD1" w:rsidRDefault="00EB71FB" w:rsidP="00FD34BB">
      <w:pPr>
        <w:widowControl/>
        <w:numPr>
          <w:ilvl w:val="0"/>
          <w:numId w:val="2"/>
        </w:numPr>
        <w:autoSpaceDE/>
        <w:autoSpaceDN/>
        <w:adjustRightInd/>
        <w:jc w:val="both"/>
        <w:rPr>
          <w:b/>
        </w:rPr>
      </w:pPr>
      <w:r w:rsidRPr="003A0CD1">
        <w:rPr>
          <w:b/>
        </w:rPr>
        <w:t xml:space="preserve">1778 : </w:t>
      </w:r>
      <w:r w:rsidRPr="003A0CD1">
        <w:rPr>
          <w:b/>
          <w:iCs/>
        </w:rPr>
        <w:t xml:space="preserve">Les </w:t>
      </w:r>
      <w:proofErr w:type="spellStart"/>
      <w:r w:rsidRPr="003A0CD1">
        <w:rPr>
          <w:b/>
          <w:iCs/>
        </w:rPr>
        <w:t>Rêveries</w:t>
      </w:r>
      <w:proofErr w:type="spellEnd"/>
      <w:r w:rsidRPr="003A0CD1">
        <w:rPr>
          <w:b/>
          <w:iCs/>
        </w:rPr>
        <w:t xml:space="preserve"> du </w:t>
      </w:r>
      <w:proofErr w:type="spellStart"/>
      <w:r w:rsidRPr="003A0CD1">
        <w:rPr>
          <w:b/>
          <w:iCs/>
        </w:rPr>
        <w:t>promeneur</w:t>
      </w:r>
      <w:proofErr w:type="spellEnd"/>
      <w:r w:rsidRPr="003A0CD1">
        <w:rPr>
          <w:b/>
          <w:iCs/>
        </w:rPr>
        <w:t xml:space="preserve"> </w:t>
      </w:r>
      <w:proofErr w:type="spellStart"/>
      <w:r w:rsidRPr="003A0CD1">
        <w:rPr>
          <w:b/>
          <w:iCs/>
        </w:rPr>
        <w:t>solitaire</w:t>
      </w:r>
      <w:proofErr w:type="spellEnd"/>
      <w:r w:rsidRPr="003A0CD1">
        <w:rPr>
          <w:b/>
        </w:rPr>
        <w:t>, póstumo</w:t>
      </w:r>
    </w:p>
    <w:p w:rsidR="00EB71FB" w:rsidRPr="003A0CD1" w:rsidRDefault="00EB71FB" w:rsidP="00FD34BB">
      <w:pPr>
        <w:widowControl/>
        <w:numPr>
          <w:ilvl w:val="0"/>
          <w:numId w:val="2"/>
        </w:numPr>
        <w:autoSpaceDE/>
        <w:autoSpaceDN/>
        <w:adjustRightInd/>
        <w:jc w:val="both"/>
        <w:rPr>
          <w:b/>
        </w:rPr>
      </w:pPr>
      <w:r w:rsidRPr="003A0CD1">
        <w:rPr>
          <w:b/>
        </w:rPr>
        <w:t xml:space="preserve">1781 : </w:t>
      </w:r>
      <w:proofErr w:type="spellStart"/>
      <w:r w:rsidRPr="003A0CD1">
        <w:rPr>
          <w:b/>
          <w:iCs/>
        </w:rPr>
        <w:t>Émile</w:t>
      </w:r>
      <w:proofErr w:type="spellEnd"/>
      <w:r w:rsidRPr="003A0CD1">
        <w:rPr>
          <w:b/>
          <w:iCs/>
        </w:rPr>
        <w:t xml:space="preserve"> et </w:t>
      </w:r>
      <w:proofErr w:type="spellStart"/>
      <w:r w:rsidRPr="003A0CD1">
        <w:rPr>
          <w:b/>
          <w:iCs/>
        </w:rPr>
        <w:t>Sophie</w:t>
      </w:r>
      <w:proofErr w:type="spellEnd"/>
      <w:r w:rsidRPr="003A0CD1">
        <w:rPr>
          <w:b/>
          <w:iCs/>
        </w:rPr>
        <w:t xml:space="preserve">, </w:t>
      </w:r>
      <w:proofErr w:type="spellStart"/>
      <w:r w:rsidRPr="003A0CD1">
        <w:rPr>
          <w:b/>
          <w:iCs/>
        </w:rPr>
        <w:t>ou</w:t>
      </w:r>
      <w:proofErr w:type="spellEnd"/>
      <w:r w:rsidRPr="003A0CD1">
        <w:rPr>
          <w:b/>
          <w:iCs/>
        </w:rPr>
        <w:t xml:space="preserve"> les </w:t>
      </w:r>
      <w:proofErr w:type="spellStart"/>
      <w:r w:rsidRPr="003A0CD1">
        <w:rPr>
          <w:b/>
          <w:iCs/>
        </w:rPr>
        <w:t>Solitaires</w:t>
      </w:r>
      <w:proofErr w:type="spellEnd"/>
      <w:r w:rsidRPr="003A0CD1">
        <w:rPr>
          <w:b/>
        </w:rPr>
        <w:t xml:space="preserve">, póstumo, es la continuación del </w:t>
      </w:r>
      <w:proofErr w:type="spellStart"/>
      <w:r w:rsidRPr="003A0CD1">
        <w:rPr>
          <w:b/>
          <w:iCs/>
        </w:rPr>
        <w:t>Émile</w:t>
      </w:r>
      <w:proofErr w:type="spellEnd"/>
      <w:r w:rsidRPr="003A0CD1">
        <w:rPr>
          <w:b/>
        </w:rPr>
        <w:t>.</w:t>
      </w:r>
    </w:p>
    <w:p w:rsidR="003A0CD1" w:rsidRDefault="003A0CD1" w:rsidP="003A0CD1">
      <w:pPr>
        <w:widowControl/>
        <w:autoSpaceDE/>
        <w:autoSpaceDN/>
        <w:adjustRightInd/>
        <w:jc w:val="both"/>
        <w:outlineLvl w:val="1"/>
        <w:rPr>
          <w:b/>
          <w:bCs/>
        </w:rPr>
      </w:pPr>
    </w:p>
    <w:p w:rsidR="00EB71FB" w:rsidRDefault="00EB71FB" w:rsidP="003A0CD1">
      <w:pPr>
        <w:widowControl/>
        <w:autoSpaceDE/>
        <w:autoSpaceDN/>
        <w:adjustRightInd/>
        <w:jc w:val="both"/>
        <w:outlineLvl w:val="1"/>
        <w:rPr>
          <w:b/>
          <w:bCs/>
          <w:color w:val="FF0000"/>
        </w:rPr>
      </w:pPr>
      <w:r w:rsidRPr="003A0CD1">
        <w:rPr>
          <w:b/>
          <w:bCs/>
          <w:color w:val="FF0000"/>
        </w:rPr>
        <w:t>Obra musical</w:t>
      </w:r>
    </w:p>
    <w:p w:rsidR="003A0CD1" w:rsidRPr="003A0CD1" w:rsidRDefault="003A0CD1" w:rsidP="003A0CD1">
      <w:pPr>
        <w:widowControl/>
        <w:autoSpaceDE/>
        <w:autoSpaceDN/>
        <w:adjustRightInd/>
        <w:jc w:val="both"/>
        <w:outlineLvl w:val="1"/>
        <w:rPr>
          <w:b/>
          <w:bCs/>
          <w:color w:val="FF0000"/>
        </w:rPr>
      </w:pPr>
    </w:p>
    <w:p w:rsidR="00EB71FB" w:rsidRPr="003A0CD1" w:rsidRDefault="00EB71FB" w:rsidP="003A0CD1">
      <w:pPr>
        <w:widowControl/>
        <w:autoSpaceDE/>
        <w:autoSpaceDN/>
        <w:adjustRightInd/>
        <w:jc w:val="center"/>
        <w:rPr>
          <w:b/>
        </w:rPr>
      </w:pPr>
      <w:r w:rsidRPr="003A0CD1">
        <w:rPr>
          <w:b/>
          <w:noProof/>
        </w:rPr>
        <w:drawing>
          <wp:inline distT="0" distB="0" distL="0" distR="0">
            <wp:extent cx="3212465" cy="2634254"/>
            <wp:effectExtent l="1905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a:srcRect l="78686" t="54291" r="2823" b="25933"/>
                    <a:stretch>
                      <a:fillRect/>
                    </a:stretch>
                  </pic:blipFill>
                  <pic:spPr bwMode="auto">
                    <a:xfrm>
                      <a:off x="0" y="0"/>
                      <a:ext cx="3212465" cy="2634254"/>
                    </a:xfrm>
                    <a:prstGeom prst="rect">
                      <a:avLst/>
                    </a:prstGeom>
                    <a:noFill/>
                    <a:ln w="9525">
                      <a:noFill/>
                      <a:miter lim="800000"/>
                      <a:headEnd/>
                      <a:tailEnd/>
                    </a:ln>
                  </pic:spPr>
                </pic:pic>
              </a:graphicData>
            </a:graphic>
          </wp:inline>
        </w:drawing>
      </w:r>
    </w:p>
    <w:p w:rsidR="003A0CD1" w:rsidRDefault="003A0CD1" w:rsidP="003A0CD1">
      <w:pPr>
        <w:widowControl/>
        <w:autoSpaceDE/>
        <w:autoSpaceDN/>
        <w:adjustRightInd/>
        <w:jc w:val="both"/>
        <w:rPr>
          <w:b/>
        </w:rPr>
      </w:pPr>
    </w:p>
    <w:p w:rsidR="00EB71FB" w:rsidRPr="003A0CD1" w:rsidRDefault="00FD34BB" w:rsidP="003A0CD1">
      <w:pPr>
        <w:widowControl/>
        <w:autoSpaceDE/>
        <w:autoSpaceDN/>
        <w:adjustRightInd/>
        <w:jc w:val="both"/>
        <w:rPr>
          <w:b/>
        </w:rPr>
      </w:pPr>
      <w:r>
        <w:rPr>
          <w:b/>
        </w:rPr>
        <w:t xml:space="preserve">           </w:t>
      </w:r>
      <w:r w:rsidR="00EB71FB" w:rsidRPr="003A0CD1">
        <w:rPr>
          <w:b/>
        </w:rPr>
        <w:t xml:space="preserve">Música de la pieza </w:t>
      </w:r>
      <w:proofErr w:type="spellStart"/>
      <w:r w:rsidR="00EB71FB" w:rsidRPr="003A0CD1">
        <w:rPr>
          <w:b/>
          <w:iCs/>
        </w:rPr>
        <w:t>Avril</w:t>
      </w:r>
      <w:proofErr w:type="spellEnd"/>
      <w:r w:rsidR="00EB71FB" w:rsidRPr="003A0CD1">
        <w:rPr>
          <w:b/>
        </w:rPr>
        <w:t>, p. 2</w:t>
      </w:r>
    </w:p>
    <w:p w:rsidR="00EB71FB" w:rsidRPr="003A0CD1" w:rsidRDefault="00EB71FB" w:rsidP="00FD34BB">
      <w:pPr>
        <w:widowControl/>
        <w:numPr>
          <w:ilvl w:val="0"/>
          <w:numId w:val="3"/>
        </w:numPr>
        <w:autoSpaceDE/>
        <w:autoSpaceDN/>
        <w:adjustRightInd/>
        <w:jc w:val="both"/>
        <w:rPr>
          <w:b/>
        </w:rPr>
      </w:pPr>
      <w:r w:rsidRPr="003A0CD1">
        <w:rPr>
          <w:b/>
          <w:iCs/>
        </w:rPr>
        <w:t xml:space="preserve">Le </w:t>
      </w:r>
      <w:proofErr w:type="spellStart"/>
      <w:r w:rsidRPr="003A0CD1">
        <w:rPr>
          <w:b/>
          <w:iCs/>
        </w:rPr>
        <w:t>Devin</w:t>
      </w:r>
      <w:proofErr w:type="spellEnd"/>
      <w:r w:rsidRPr="003A0CD1">
        <w:rPr>
          <w:b/>
          <w:iCs/>
        </w:rPr>
        <w:t xml:space="preserve"> du </w:t>
      </w:r>
      <w:proofErr w:type="spellStart"/>
      <w:r w:rsidRPr="003A0CD1">
        <w:rPr>
          <w:b/>
          <w:iCs/>
        </w:rPr>
        <w:t>village</w:t>
      </w:r>
      <w:proofErr w:type="spellEnd"/>
      <w:r w:rsidRPr="003A0CD1">
        <w:rPr>
          <w:b/>
        </w:rPr>
        <w:t xml:space="preserve"> (1752) - ópera en 1 acto</w:t>
      </w:r>
    </w:p>
    <w:p w:rsidR="00EB71FB" w:rsidRPr="003A0CD1" w:rsidRDefault="00EB71FB" w:rsidP="00FD34BB">
      <w:pPr>
        <w:widowControl/>
        <w:numPr>
          <w:ilvl w:val="0"/>
          <w:numId w:val="3"/>
        </w:numPr>
        <w:autoSpaceDE/>
        <w:autoSpaceDN/>
        <w:adjustRightInd/>
        <w:jc w:val="both"/>
        <w:rPr>
          <w:b/>
        </w:rPr>
      </w:pPr>
      <w:r w:rsidRPr="003A0CD1">
        <w:rPr>
          <w:b/>
          <w:iCs/>
        </w:rPr>
        <w:t>Salve Regina</w:t>
      </w:r>
      <w:r w:rsidRPr="003A0CD1">
        <w:rPr>
          <w:b/>
        </w:rPr>
        <w:t xml:space="preserve"> (1752) - Antífona de la virgen María desde la Trinidad hasta Adviento</w:t>
      </w:r>
    </w:p>
    <w:p w:rsidR="00EB71FB" w:rsidRPr="003A0CD1" w:rsidRDefault="00EB71FB" w:rsidP="00FD34BB">
      <w:pPr>
        <w:widowControl/>
        <w:numPr>
          <w:ilvl w:val="0"/>
          <w:numId w:val="3"/>
        </w:numPr>
        <w:autoSpaceDE/>
        <w:autoSpaceDN/>
        <w:adjustRightInd/>
        <w:jc w:val="both"/>
        <w:rPr>
          <w:b/>
        </w:rPr>
      </w:pPr>
      <w:proofErr w:type="spellStart"/>
      <w:r w:rsidRPr="003A0CD1">
        <w:rPr>
          <w:b/>
          <w:iCs/>
        </w:rPr>
        <w:t>Pygmalion</w:t>
      </w:r>
      <w:proofErr w:type="spellEnd"/>
      <w:r w:rsidRPr="003A0CD1">
        <w:rPr>
          <w:b/>
        </w:rPr>
        <w:t xml:space="preserve"> (1762) - melodrama</w:t>
      </w:r>
    </w:p>
    <w:p w:rsidR="00EB71FB" w:rsidRPr="003A0CD1" w:rsidRDefault="00EB71FB" w:rsidP="00FD34BB">
      <w:pPr>
        <w:widowControl/>
        <w:numPr>
          <w:ilvl w:val="0"/>
          <w:numId w:val="3"/>
        </w:numPr>
        <w:autoSpaceDE/>
        <w:autoSpaceDN/>
        <w:adjustRightInd/>
        <w:jc w:val="both"/>
        <w:rPr>
          <w:b/>
        </w:rPr>
      </w:pPr>
      <w:proofErr w:type="spellStart"/>
      <w:r w:rsidRPr="003A0CD1">
        <w:rPr>
          <w:b/>
          <w:iCs/>
        </w:rPr>
        <w:t>Avril</w:t>
      </w:r>
      <w:proofErr w:type="spellEnd"/>
      <w:r w:rsidRPr="003A0CD1">
        <w:rPr>
          <w:b/>
        </w:rPr>
        <w:t xml:space="preserve"> - aire a poesía de </w:t>
      </w:r>
      <w:proofErr w:type="spellStart"/>
      <w:r w:rsidRPr="003A0CD1">
        <w:rPr>
          <w:b/>
        </w:rPr>
        <w:t>Rémy</w:t>
      </w:r>
      <w:proofErr w:type="spellEnd"/>
      <w:r w:rsidRPr="003A0CD1">
        <w:rPr>
          <w:b/>
        </w:rPr>
        <w:t xml:space="preserve"> </w:t>
      </w:r>
      <w:proofErr w:type="spellStart"/>
      <w:r w:rsidRPr="003A0CD1">
        <w:rPr>
          <w:b/>
        </w:rPr>
        <w:t>Belleau</w:t>
      </w:r>
      <w:proofErr w:type="spellEnd"/>
    </w:p>
    <w:p w:rsidR="00EB71FB" w:rsidRPr="003A0CD1" w:rsidRDefault="00EB71FB" w:rsidP="00FD34BB">
      <w:pPr>
        <w:widowControl/>
        <w:numPr>
          <w:ilvl w:val="0"/>
          <w:numId w:val="3"/>
        </w:numPr>
        <w:autoSpaceDE/>
        <w:autoSpaceDN/>
        <w:adjustRightInd/>
        <w:jc w:val="both"/>
        <w:rPr>
          <w:b/>
        </w:rPr>
      </w:pPr>
      <w:r w:rsidRPr="003A0CD1">
        <w:rPr>
          <w:b/>
          <w:iCs/>
        </w:rPr>
        <w:t xml:space="preserve">Les </w:t>
      </w:r>
      <w:proofErr w:type="spellStart"/>
      <w:r w:rsidRPr="003A0CD1">
        <w:rPr>
          <w:b/>
          <w:iCs/>
        </w:rPr>
        <w:t>consolations</w:t>
      </w:r>
      <w:proofErr w:type="spellEnd"/>
    </w:p>
    <w:p w:rsidR="00EB71FB" w:rsidRPr="003A0CD1" w:rsidRDefault="00EB71FB" w:rsidP="00FD34BB">
      <w:pPr>
        <w:widowControl/>
        <w:numPr>
          <w:ilvl w:val="0"/>
          <w:numId w:val="3"/>
        </w:numPr>
        <w:autoSpaceDE/>
        <w:autoSpaceDN/>
        <w:adjustRightInd/>
        <w:jc w:val="both"/>
        <w:rPr>
          <w:b/>
        </w:rPr>
      </w:pPr>
      <w:proofErr w:type="spellStart"/>
      <w:r w:rsidRPr="003A0CD1">
        <w:rPr>
          <w:b/>
          <w:iCs/>
        </w:rPr>
        <w:t>Daphnis</w:t>
      </w:r>
      <w:proofErr w:type="spellEnd"/>
      <w:r w:rsidRPr="003A0CD1">
        <w:rPr>
          <w:b/>
          <w:iCs/>
        </w:rPr>
        <w:t xml:space="preserve"> et </w:t>
      </w:r>
      <w:proofErr w:type="spellStart"/>
      <w:r w:rsidRPr="003A0CD1">
        <w:rPr>
          <w:b/>
          <w:iCs/>
        </w:rPr>
        <w:t>Chloé</w:t>
      </w:r>
      <w:proofErr w:type="spellEnd"/>
    </w:p>
    <w:p w:rsidR="00EB71FB" w:rsidRPr="003A0CD1" w:rsidRDefault="00EB71FB" w:rsidP="00FD34BB">
      <w:pPr>
        <w:widowControl/>
        <w:numPr>
          <w:ilvl w:val="0"/>
          <w:numId w:val="3"/>
        </w:numPr>
        <w:autoSpaceDE/>
        <w:autoSpaceDN/>
        <w:adjustRightInd/>
        <w:jc w:val="both"/>
        <w:rPr>
          <w:b/>
        </w:rPr>
      </w:pPr>
      <w:r w:rsidRPr="003A0CD1">
        <w:rPr>
          <w:b/>
          <w:iCs/>
        </w:rPr>
        <w:t xml:space="preserve">Que le </w:t>
      </w:r>
      <w:proofErr w:type="spellStart"/>
      <w:r w:rsidRPr="003A0CD1">
        <w:rPr>
          <w:b/>
          <w:iCs/>
        </w:rPr>
        <w:t>jour</w:t>
      </w:r>
      <w:proofErr w:type="spellEnd"/>
      <w:r w:rsidRPr="003A0CD1">
        <w:rPr>
          <w:b/>
          <w:iCs/>
        </w:rPr>
        <w:t xml:space="preserve"> me dure</w:t>
      </w:r>
    </w:p>
    <w:p w:rsidR="00507843" w:rsidRPr="003A0CD1" w:rsidRDefault="00FD34BB" w:rsidP="00FD34BB">
      <w:pPr>
        <w:jc w:val="center"/>
        <w:rPr>
          <w:b/>
        </w:rPr>
      </w:pPr>
      <w:r>
        <w:rPr>
          <w:b/>
          <w:noProof/>
        </w:rPr>
        <w:drawing>
          <wp:inline distT="0" distB="0" distL="0" distR="0">
            <wp:extent cx="3495675" cy="2274583"/>
            <wp:effectExtent l="1905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srcRect l="20208" t="51866" r="58867" b="30410"/>
                    <a:stretch>
                      <a:fillRect/>
                    </a:stretch>
                  </pic:blipFill>
                  <pic:spPr bwMode="auto">
                    <a:xfrm>
                      <a:off x="0" y="0"/>
                      <a:ext cx="3495675" cy="2274583"/>
                    </a:xfrm>
                    <a:prstGeom prst="rect">
                      <a:avLst/>
                    </a:prstGeom>
                    <a:noFill/>
                    <a:ln w="9525">
                      <a:noFill/>
                      <a:miter lim="800000"/>
                      <a:headEnd/>
                      <a:tailEnd/>
                    </a:ln>
                  </pic:spPr>
                </pic:pic>
              </a:graphicData>
            </a:graphic>
          </wp:inline>
        </w:drawing>
      </w:r>
    </w:p>
    <w:sectPr w:rsidR="00507843" w:rsidRPr="003A0CD1"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171C3"/>
    <w:multiLevelType w:val="multilevel"/>
    <w:tmpl w:val="2914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0F18B2"/>
    <w:multiLevelType w:val="multilevel"/>
    <w:tmpl w:val="5638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19086A"/>
    <w:multiLevelType w:val="multilevel"/>
    <w:tmpl w:val="E97C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0526"/>
    <w:rsid w:val="003921D6"/>
    <w:rsid w:val="0039383E"/>
    <w:rsid w:val="00397FDC"/>
    <w:rsid w:val="003A0CD1"/>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B71FB"/>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34BB"/>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215211">
      <w:bodyDiv w:val="1"/>
      <w:marLeft w:val="0"/>
      <w:marRight w:val="0"/>
      <w:marTop w:val="0"/>
      <w:marBottom w:val="0"/>
      <w:divBdr>
        <w:top w:val="none" w:sz="0" w:space="0" w:color="auto"/>
        <w:left w:val="none" w:sz="0" w:space="0" w:color="auto"/>
        <w:bottom w:val="none" w:sz="0" w:space="0" w:color="auto"/>
        <w:right w:val="none" w:sz="0" w:space="0" w:color="auto"/>
      </w:divBdr>
      <w:divsChild>
        <w:div w:id="334722708">
          <w:marLeft w:val="0"/>
          <w:marRight w:val="0"/>
          <w:marTop w:val="0"/>
          <w:marBottom w:val="0"/>
          <w:divBdr>
            <w:top w:val="none" w:sz="0" w:space="0" w:color="auto"/>
            <w:left w:val="none" w:sz="0" w:space="0" w:color="auto"/>
            <w:bottom w:val="none" w:sz="0" w:space="0" w:color="auto"/>
            <w:right w:val="none" w:sz="0" w:space="0" w:color="auto"/>
          </w:divBdr>
        </w:div>
        <w:div w:id="428240911">
          <w:marLeft w:val="0"/>
          <w:marRight w:val="0"/>
          <w:marTop w:val="0"/>
          <w:marBottom w:val="0"/>
          <w:divBdr>
            <w:top w:val="none" w:sz="0" w:space="0" w:color="auto"/>
            <w:left w:val="none" w:sz="0" w:space="0" w:color="auto"/>
            <w:bottom w:val="none" w:sz="0" w:space="0" w:color="auto"/>
            <w:right w:val="none" w:sz="0" w:space="0" w:color="auto"/>
          </w:divBdr>
          <w:divsChild>
            <w:div w:id="1143497572">
              <w:marLeft w:val="0"/>
              <w:marRight w:val="0"/>
              <w:marTop w:val="0"/>
              <w:marBottom w:val="0"/>
              <w:divBdr>
                <w:top w:val="none" w:sz="0" w:space="0" w:color="auto"/>
                <w:left w:val="none" w:sz="0" w:space="0" w:color="auto"/>
                <w:bottom w:val="none" w:sz="0" w:space="0" w:color="auto"/>
                <w:right w:val="none" w:sz="0" w:space="0" w:color="auto"/>
              </w:divBdr>
              <w:divsChild>
                <w:div w:id="10195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038383">
      <w:bodyDiv w:val="1"/>
      <w:marLeft w:val="0"/>
      <w:marRight w:val="0"/>
      <w:marTop w:val="0"/>
      <w:marBottom w:val="0"/>
      <w:divBdr>
        <w:top w:val="none" w:sz="0" w:space="0" w:color="auto"/>
        <w:left w:val="none" w:sz="0" w:space="0" w:color="auto"/>
        <w:bottom w:val="none" w:sz="0" w:space="0" w:color="auto"/>
        <w:right w:val="none" w:sz="0" w:space="0" w:color="auto"/>
      </w:divBdr>
      <w:divsChild>
        <w:div w:id="1230993648">
          <w:marLeft w:val="0"/>
          <w:marRight w:val="0"/>
          <w:marTop w:val="0"/>
          <w:marBottom w:val="0"/>
          <w:divBdr>
            <w:top w:val="none" w:sz="0" w:space="0" w:color="auto"/>
            <w:left w:val="none" w:sz="0" w:space="0" w:color="auto"/>
            <w:bottom w:val="none" w:sz="0" w:space="0" w:color="auto"/>
            <w:right w:val="none" w:sz="0" w:space="0" w:color="auto"/>
          </w:divBdr>
        </w:div>
        <w:div w:id="14120472">
          <w:marLeft w:val="0"/>
          <w:marRight w:val="0"/>
          <w:marTop w:val="0"/>
          <w:marBottom w:val="0"/>
          <w:divBdr>
            <w:top w:val="none" w:sz="0" w:space="0" w:color="auto"/>
            <w:left w:val="none" w:sz="0" w:space="0" w:color="auto"/>
            <w:bottom w:val="none" w:sz="0" w:space="0" w:color="auto"/>
            <w:right w:val="none" w:sz="0" w:space="0" w:color="auto"/>
          </w:divBdr>
          <w:divsChild>
            <w:div w:id="1829248592">
              <w:marLeft w:val="0"/>
              <w:marRight w:val="0"/>
              <w:marTop w:val="0"/>
              <w:marBottom w:val="0"/>
              <w:divBdr>
                <w:top w:val="none" w:sz="0" w:space="0" w:color="auto"/>
                <w:left w:val="none" w:sz="0" w:space="0" w:color="auto"/>
                <w:bottom w:val="none" w:sz="0" w:space="0" w:color="auto"/>
                <w:right w:val="none" w:sz="0" w:space="0" w:color="auto"/>
              </w:divBdr>
            </w:div>
          </w:divsChild>
        </w:div>
        <w:div w:id="315959102">
          <w:marLeft w:val="0"/>
          <w:marRight w:val="0"/>
          <w:marTop w:val="0"/>
          <w:marBottom w:val="0"/>
          <w:divBdr>
            <w:top w:val="none" w:sz="0" w:space="0" w:color="auto"/>
            <w:left w:val="none" w:sz="0" w:space="0" w:color="auto"/>
            <w:bottom w:val="none" w:sz="0" w:space="0" w:color="auto"/>
            <w:right w:val="none" w:sz="0" w:space="0" w:color="auto"/>
          </w:divBdr>
        </w:div>
        <w:div w:id="93524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487866">
          <w:marLeft w:val="0"/>
          <w:marRight w:val="0"/>
          <w:marTop w:val="0"/>
          <w:marBottom w:val="0"/>
          <w:divBdr>
            <w:top w:val="none" w:sz="0" w:space="0" w:color="auto"/>
            <w:left w:val="none" w:sz="0" w:space="0" w:color="auto"/>
            <w:bottom w:val="none" w:sz="0" w:space="0" w:color="auto"/>
            <w:right w:val="none" w:sz="0" w:space="0" w:color="auto"/>
          </w:divBdr>
          <w:divsChild>
            <w:div w:id="1338994114">
              <w:marLeft w:val="0"/>
              <w:marRight w:val="0"/>
              <w:marTop w:val="0"/>
              <w:marBottom w:val="0"/>
              <w:divBdr>
                <w:top w:val="none" w:sz="0" w:space="0" w:color="auto"/>
                <w:left w:val="none" w:sz="0" w:space="0" w:color="auto"/>
                <w:bottom w:val="none" w:sz="0" w:space="0" w:color="auto"/>
                <w:right w:val="none" w:sz="0" w:space="0" w:color="auto"/>
              </w:divBdr>
            </w:div>
          </w:divsChild>
        </w:div>
        <w:div w:id="1401753498">
          <w:marLeft w:val="0"/>
          <w:marRight w:val="0"/>
          <w:marTop w:val="0"/>
          <w:marBottom w:val="0"/>
          <w:divBdr>
            <w:top w:val="none" w:sz="0" w:space="0" w:color="auto"/>
            <w:left w:val="none" w:sz="0" w:space="0" w:color="auto"/>
            <w:bottom w:val="none" w:sz="0" w:space="0" w:color="auto"/>
            <w:right w:val="none" w:sz="0" w:space="0" w:color="auto"/>
          </w:divBdr>
          <w:divsChild>
            <w:div w:id="9260720">
              <w:marLeft w:val="0"/>
              <w:marRight w:val="0"/>
              <w:marTop w:val="0"/>
              <w:marBottom w:val="0"/>
              <w:divBdr>
                <w:top w:val="none" w:sz="0" w:space="0" w:color="auto"/>
                <w:left w:val="none" w:sz="0" w:space="0" w:color="auto"/>
                <w:bottom w:val="none" w:sz="0" w:space="0" w:color="auto"/>
                <w:right w:val="none" w:sz="0" w:space="0" w:color="auto"/>
              </w:divBdr>
              <w:divsChild>
                <w:div w:id="13527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6674">
          <w:marLeft w:val="0"/>
          <w:marRight w:val="0"/>
          <w:marTop w:val="0"/>
          <w:marBottom w:val="0"/>
          <w:divBdr>
            <w:top w:val="none" w:sz="0" w:space="0" w:color="auto"/>
            <w:left w:val="none" w:sz="0" w:space="0" w:color="auto"/>
            <w:bottom w:val="none" w:sz="0" w:space="0" w:color="auto"/>
            <w:right w:val="none" w:sz="0" w:space="0" w:color="auto"/>
          </w:divBdr>
        </w:div>
        <w:div w:id="2044669222">
          <w:marLeft w:val="0"/>
          <w:marRight w:val="0"/>
          <w:marTop w:val="0"/>
          <w:marBottom w:val="0"/>
          <w:divBdr>
            <w:top w:val="none" w:sz="0" w:space="0" w:color="auto"/>
            <w:left w:val="none" w:sz="0" w:space="0" w:color="auto"/>
            <w:bottom w:val="none" w:sz="0" w:space="0" w:color="auto"/>
            <w:right w:val="none" w:sz="0" w:space="0" w:color="auto"/>
          </w:divBdr>
          <w:divsChild>
            <w:div w:id="502286634">
              <w:marLeft w:val="0"/>
              <w:marRight w:val="0"/>
              <w:marTop w:val="0"/>
              <w:marBottom w:val="0"/>
              <w:divBdr>
                <w:top w:val="none" w:sz="0" w:space="0" w:color="auto"/>
                <w:left w:val="none" w:sz="0" w:space="0" w:color="auto"/>
                <w:bottom w:val="none" w:sz="0" w:space="0" w:color="auto"/>
                <w:right w:val="none" w:sz="0" w:space="0" w:color="auto"/>
              </w:divBdr>
              <w:divsChild>
                <w:div w:id="2582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3277">
          <w:marLeft w:val="0"/>
          <w:marRight w:val="0"/>
          <w:marTop w:val="0"/>
          <w:marBottom w:val="0"/>
          <w:divBdr>
            <w:top w:val="none" w:sz="0" w:space="0" w:color="auto"/>
            <w:left w:val="none" w:sz="0" w:space="0" w:color="auto"/>
            <w:bottom w:val="none" w:sz="0" w:space="0" w:color="auto"/>
            <w:right w:val="none" w:sz="0" w:space="0" w:color="auto"/>
          </w:divBdr>
        </w:div>
        <w:div w:id="1484277264">
          <w:marLeft w:val="0"/>
          <w:marRight w:val="0"/>
          <w:marTop w:val="0"/>
          <w:marBottom w:val="0"/>
          <w:divBdr>
            <w:top w:val="none" w:sz="0" w:space="0" w:color="auto"/>
            <w:left w:val="none" w:sz="0" w:space="0" w:color="auto"/>
            <w:bottom w:val="none" w:sz="0" w:space="0" w:color="auto"/>
            <w:right w:val="none" w:sz="0" w:space="0" w:color="auto"/>
          </w:divBdr>
          <w:divsChild>
            <w:div w:id="1559046689">
              <w:marLeft w:val="0"/>
              <w:marRight w:val="0"/>
              <w:marTop w:val="0"/>
              <w:marBottom w:val="0"/>
              <w:divBdr>
                <w:top w:val="none" w:sz="0" w:space="0" w:color="auto"/>
                <w:left w:val="none" w:sz="0" w:space="0" w:color="auto"/>
                <w:bottom w:val="none" w:sz="0" w:space="0" w:color="auto"/>
                <w:right w:val="none" w:sz="0" w:space="0" w:color="auto"/>
              </w:divBdr>
            </w:div>
          </w:divsChild>
        </w:div>
        <w:div w:id="1557426753">
          <w:marLeft w:val="0"/>
          <w:marRight w:val="0"/>
          <w:marTop w:val="0"/>
          <w:marBottom w:val="0"/>
          <w:divBdr>
            <w:top w:val="none" w:sz="0" w:space="0" w:color="auto"/>
            <w:left w:val="none" w:sz="0" w:space="0" w:color="auto"/>
            <w:bottom w:val="none" w:sz="0" w:space="0" w:color="auto"/>
            <w:right w:val="none" w:sz="0" w:space="0" w:color="auto"/>
          </w:divBdr>
          <w:divsChild>
            <w:div w:id="152987134">
              <w:marLeft w:val="0"/>
              <w:marRight w:val="0"/>
              <w:marTop w:val="0"/>
              <w:marBottom w:val="0"/>
              <w:divBdr>
                <w:top w:val="none" w:sz="0" w:space="0" w:color="auto"/>
                <w:left w:val="none" w:sz="0" w:space="0" w:color="auto"/>
                <w:bottom w:val="none" w:sz="0" w:space="0" w:color="auto"/>
                <w:right w:val="none" w:sz="0" w:space="0" w:color="auto"/>
              </w:divBdr>
              <w:divsChild>
                <w:div w:id="17420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1672" TargetMode="External"/><Relationship Id="rId117" Type="http://schemas.openxmlformats.org/officeDocument/2006/relationships/hyperlink" Target="https://es.wikipedia.org/wiki/Paradigma" TargetMode="External"/><Relationship Id="rId21" Type="http://schemas.openxmlformats.org/officeDocument/2006/relationships/hyperlink" Target="https://es.wikipedia.org/wiki/Nacionalismo" TargetMode="External"/><Relationship Id="rId42" Type="http://schemas.openxmlformats.org/officeDocument/2006/relationships/hyperlink" Target="https://es.wikipedia.org/wiki/Denis_Diderot" TargetMode="External"/><Relationship Id="rId47" Type="http://schemas.openxmlformats.org/officeDocument/2006/relationships/hyperlink" Target="https://es.wikipedia.org/wiki/Voltaire" TargetMode="External"/><Relationship Id="rId63" Type="http://schemas.openxmlformats.org/officeDocument/2006/relationships/hyperlink" Target="https://es.wikipedia.org/wiki/1767" TargetMode="External"/><Relationship Id="rId68" Type="http://schemas.openxmlformats.org/officeDocument/2006/relationships/hyperlink" Target="https://es.wikipedia.org/wiki/Voltaire" TargetMode="External"/><Relationship Id="rId84" Type="http://schemas.openxmlformats.org/officeDocument/2006/relationships/hyperlink" Target="https://es.wikipedia.org/wiki/El_Contrato_Social" TargetMode="External"/><Relationship Id="rId89" Type="http://schemas.openxmlformats.org/officeDocument/2006/relationships/hyperlink" Target="https://es.wikipedia.org/wiki/Constituci%C3%B3n" TargetMode="External"/><Relationship Id="rId112" Type="http://schemas.openxmlformats.org/officeDocument/2006/relationships/hyperlink" Target="https://es.wikipedia.org/wiki/Julie,_ou_la_nouvelle_H%C3%A9lo%C3%AFse" TargetMode="External"/><Relationship Id="rId16" Type="http://schemas.openxmlformats.org/officeDocument/2006/relationships/hyperlink" Target="https://es.wikipedia.org/wiki/Bot%C3%A1nico" TargetMode="External"/><Relationship Id="rId107" Type="http://schemas.openxmlformats.org/officeDocument/2006/relationships/hyperlink" Target="https://es.wikipedia.org/wiki/Armon%C3%ADa" TargetMode="External"/><Relationship Id="rId11" Type="http://schemas.openxmlformats.org/officeDocument/2006/relationships/hyperlink" Target="https://es.wikipedia.org/wiki/Idioma_franc%C3%A9s" TargetMode="External"/><Relationship Id="rId32" Type="http://schemas.openxmlformats.org/officeDocument/2006/relationships/hyperlink" Target="https://es.wikipedia.org/wiki/1722" TargetMode="External"/><Relationship Id="rId37" Type="http://schemas.openxmlformats.org/officeDocument/2006/relationships/hyperlink" Target="https://es.wikipedia.org/wiki/Annecy" TargetMode="External"/><Relationship Id="rId53" Type="http://schemas.openxmlformats.org/officeDocument/2006/relationships/hyperlink" Target="https://es.wikipedia.org/w/index.php?title=M%C3%BAsica_francesa&amp;action=edit&amp;redlink=1" TargetMode="External"/><Relationship Id="rId58" Type="http://schemas.openxmlformats.org/officeDocument/2006/relationships/hyperlink" Target="https://es.wikipedia.org/w/index.php?title=Lord_Keith&amp;action=edit&amp;redlink=1" TargetMode="External"/><Relationship Id="rId74" Type="http://schemas.openxmlformats.org/officeDocument/2006/relationships/hyperlink" Target="https://es.wikipedia.org/wiki/Romanticismo" TargetMode="External"/><Relationship Id="rId79" Type="http://schemas.openxmlformats.org/officeDocument/2006/relationships/hyperlink" Target="https://es.wikipedia.org/wiki/Ilustraci%C3%B3n" TargetMode="External"/><Relationship Id="rId102" Type="http://schemas.openxmlformats.org/officeDocument/2006/relationships/hyperlink" Target="https://es.wikipedia.org/wiki/M%C3%BAsica" TargetMode="External"/><Relationship Id="rId123" Type="http://schemas.openxmlformats.org/officeDocument/2006/relationships/hyperlink" Target="https://es.wikipedia.org/wiki/Castigo" TargetMode="External"/><Relationship Id="rId128"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hyperlink" Target="https://es.wikipedia.org/wiki/Nacionalismo" TargetMode="External"/><Relationship Id="rId95" Type="http://schemas.openxmlformats.org/officeDocument/2006/relationships/image" Target="media/image2.png"/><Relationship Id="rId19" Type="http://schemas.openxmlformats.org/officeDocument/2006/relationships/hyperlink" Target="https://es.wikipedia.org/wiki/Revoluci%C3%B3n_francesa" TargetMode="External"/><Relationship Id="rId14" Type="http://schemas.openxmlformats.org/officeDocument/2006/relationships/hyperlink" Target="https://es.wikipedia.org/wiki/Filosof%C3%ADa" TargetMode="External"/><Relationship Id="rId22" Type="http://schemas.openxmlformats.org/officeDocument/2006/relationships/hyperlink" Target="https://es.wikipedia.org/wiki/El_contrato_social" TargetMode="External"/><Relationship Id="rId27" Type="http://schemas.openxmlformats.org/officeDocument/2006/relationships/hyperlink" Target="https://es.wikipedia.org/wiki/Nyon" TargetMode="External"/><Relationship Id="rId30" Type="http://schemas.openxmlformats.org/officeDocument/2006/relationships/hyperlink" Target="https://es.wikipedia.org/wiki/1712" TargetMode="External"/><Relationship Id="rId35" Type="http://schemas.openxmlformats.org/officeDocument/2006/relationships/hyperlink" Target="https://es.wikipedia.org/wiki/1725" TargetMode="External"/><Relationship Id="rId43" Type="http://schemas.openxmlformats.org/officeDocument/2006/relationships/hyperlink" Target="https://es.wikipedia.org/wiki/Pierre_de_Marivaux" TargetMode="External"/><Relationship Id="rId48" Type="http://schemas.openxmlformats.org/officeDocument/2006/relationships/hyperlink" Target="https://es.wikipedia.org/wiki/D%27Alembert" TargetMode="External"/><Relationship Id="rId56" Type="http://schemas.openxmlformats.org/officeDocument/2006/relationships/hyperlink" Target="https://es.wikipedia.org/wiki/Emilio,_o_De_la_educaci%C3%B3n" TargetMode="External"/><Relationship Id="rId64" Type="http://schemas.openxmlformats.org/officeDocument/2006/relationships/hyperlink" Target="https://es.wikipedia.org/wiki/1767" TargetMode="External"/><Relationship Id="rId69" Type="http://schemas.openxmlformats.org/officeDocument/2006/relationships/hyperlink" Target="https://es.wikipedia.org/wiki/Hipocres%C3%ADa" TargetMode="External"/><Relationship Id="rId77" Type="http://schemas.openxmlformats.org/officeDocument/2006/relationships/hyperlink" Target="https://es.wikipedia.org/wiki/El_contrato_social" TargetMode="External"/><Relationship Id="rId100" Type="http://schemas.openxmlformats.org/officeDocument/2006/relationships/hyperlink" Target="https://es.wikipedia.org/wiki/Letras" TargetMode="External"/><Relationship Id="rId105" Type="http://schemas.openxmlformats.org/officeDocument/2006/relationships/hyperlink" Target="https://es.wikipedia.org/wiki/Raz%C3%B3n" TargetMode="External"/><Relationship Id="rId113" Type="http://schemas.openxmlformats.org/officeDocument/2006/relationships/hyperlink" Target="https://es.wikipedia.org/wiki/Humanista" TargetMode="External"/><Relationship Id="rId118" Type="http://schemas.openxmlformats.org/officeDocument/2006/relationships/hyperlink" Target="https://es.wikipedia.org/wiki/Discurso_sobre_el_origen_y_los_fundamentos_de_la_desigualdad_entre_los_hombres" TargetMode="External"/><Relationship Id="rId126" Type="http://schemas.openxmlformats.org/officeDocument/2006/relationships/hyperlink" Target="https://es.wikipedia.org/wiki/Discurso_sobre_el_origen_y_los_fundamentos_de_la_desigualdad_entre_los_hombres" TargetMode="External"/><Relationship Id="rId8" Type="http://schemas.openxmlformats.org/officeDocument/2006/relationships/hyperlink" Target="https://es.wikipedia.org/wiki/Ermenonville" TargetMode="External"/><Relationship Id="rId51" Type="http://schemas.openxmlformats.org/officeDocument/2006/relationships/hyperlink" Target="https://es.wikipedia.org/wiki/Academia_Francesa" TargetMode="External"/><Relationship Id="rId72" Type="http://schemas.openxmlformats.org/officeDocument/2006/relationships/hyperlink" Target="https://es.wikipedia.org/wiki/Pante%C3%B3n_de_Par%C3%ADs" TargetMode="External"/><Relationship Id="rId80" Type="http://schemas.openxmlformats.org/officeDocument/2006/relationships/hyperlink" Target="https://es.wikipedia.org/wiki/Estado" TargetMode="External"/><Relationship Id="rId85" Type="http://schemas.openxmlformats.org/officeDocument/2006/relationships/hyperlink" Target="https://es.wikipedia.org/wiki/Jean-Jacques_Rousseau" TargetMode="External"/><Relationship Id="rId93" Type="http://schemas.openxmlformats.org/officeDocument/2006/relationships/hyperlink" Target="https://es.wikipedia.org/wiki/Jean-Jacques_Rousseau" TargetMode="External"/><Relationship Id="rId98" Type="http://schemas.openxmlformats.org/officeDocument/2006/relationships/hyperlink" Target="https://es.wikipedia.org/w/index.php?title=Ensayo_sobre_el_origen_de_las_lenguas&amp;action=edit&amp;redlink=1" TargetMode="External"/><Relationship Id="rId121" Type="http://schemas.openxmlformats.org/officeDocument/2006/relationships/hyperlink" Target="https://es.wikipedia.org/wiki/Emilio,_o_De_la_educaci%C3%B3n" TargetMode="External"/><Relationship Id="rId3" Type="http://schemas.openxmlformats.org/officeDocument/2006/relationships/styles" Target="styles.xml"/><Relationship Id="rId12" Type="http://schemas.openxmlformats.org/officeDocument/2006/relationships/hyperlink" Target="https://es.wikipedia.org/wiki/Escritor" TargetMode="External"/><Relationship Id="rId17" Type="http://schemas.openxmlformats.org/officeDocument/2006/relationships/hyperlink" Target="https://es.wikipedia.org/wiki/Naturalista" TargetMode="External"/><Relationship Id="rId25" Type="http://schemas.openxmlformats.org/officeDocument/2006/relationships/hyperlink" Target="https://es.wikipedia.org/wiki/Ciudad-estado" TargetMode="External"/><Relationship Id="rId33" Type="http://schemas.openxmlformats.org/officeDocument/2006/relationships/hyperlink" Target="https://es.wikipedia.org/wiki/1722" TargetMode="External"/><Relationship Id="rId38" Type="http://schemas.openxmlformats.org/officeDocument/2006/relationships/hyperlink" Target="https://es.wikipedia.org/wiki/Madame_de_Warens" TargetMode="External"/><Relationship Id="rId46" Type="http://schemas.openxmlformats.org/officeDocument/2006/relationships/hyperlink" Target="https://es.wikipedia.org/wiki/Par%C3%ADs" TargetMode="External"/><Relationship Id="rId59" Type="http://schemas.openxmlformats.org/officeDocument/2006/relationships/hyperlink" Target="https://es.wikipedia.org/wiki/M%C3%B4tiers" TargetMode="External"/><Relationship Id="rId67" Type="http://schemas.openxmlformats.org/officeDocument/2006/relationships/hyperlink" Target="https://es.wikipedia.org/wiki/1772" TargetMode="External"/><Relationship Id="rId103" Type="http://schemas.openxmlformats.org/officeDocument/2006/relationships/hyperlink" Target="https://es.wikipedia.org/wiki/Jean-Jacques_Rousseau" TargetMode="External"/><Relationship Id="rId108" Type="http://schemas.openxmlformats.org/officeDocument/2006/relationships/hyperlink" Target="https://es.wikipedia.org/wiki/Melod%C3%ADa" TargetMode="External"/><Relationship Id="rId116" Type="http://schemas.openxmlformats.org/officeDocument/2006/relationships/hyperlink" Target="https://es.wikipedia.org/wiki/Pedagog%C3%ADa" TargetMode="External"/><Relationship Id="rId124" Type="http://schemas.openxmlformats.org/officeDocument/2006/relationships/hyperlink" Target="https://es.wikipedia.org/wiki/Voluntad" TargetMode="External"/><Relationship Id="rId129" Type="http://schemas.openxmlformats.org/officeDocument/2006/relationships/fontTable" Target="fontTable.xml"/><Relationship Id="rId20" Type="http://schemas.openxmlformats.org/officeDocument/2006/relationships/hyperlink" Target="https://es.wikipedia.org/wiki/Republicanismo" TargetMode="External"/><Relationship Id="rId41" Type="http://schemas.openxmlformats.org/officeDocument/2006/relationships/hyperlink" Target="https://es.wikipedia.org/wiki/Bernard_le_Bovier_de_Fontenelle" TargetMode="External"/><Relationship Id="rId54" Type="http://schemas.openxmlformats.org/officeDocument/2006/relationships/hyperlink" Target="https://es.wikipedia.org/wiki/Querella_de_los_bufones" TargetMode="External"/><Relationship Id="rId62" Type="http://schemas.openxmlformats.org/officeDocument/2006/relationships/hyperlink" Target="https://es.wikipedia.org/wiki/1765" TargetMode="External"/><Relationship Id="rId70" Type="http://schemas.openxmlformats.org/officeDocument/2006/relationships/hyperlink" Target="https://es.wikipedia.org/wiki/Ermenonville" TargetMode="External"/><Relationship Id="rId75" Type="http://schemas.openxmlformats.org/officeDocument/2006/relationships/hyperlink" Target="https://es.wikipedia.org/wiki/Julia,_o_la_Nueva_Eloisa" TargetMode="External"/><Relationship Id="rId83" Type="http://schemas.openxmlformats.org/officeDocument/2006/relationships/hyperlink" Target="https://es.wikipedia.org/wiki/Aristocracia" TargetMode="External"/><Relationship Id="rId88" Type="http://schemas.openxmlformats.org/officeDocument/2006/relationships/hyperlink" Target="https://es.wikipedia.org/wiki/Democracia_directa" TargetMode="External"/><Relationship Id="rId91" Type="http://schemas.openxmlformats.org/officeDocument/2006/relationships/hyperlink" Target="https://es.wikipedia.org/wiki/Jean-Jacques_Rousseau" TargetMode="External"/><Relationship Id="rId96" Type="http://schemas.openxmlformats.org/officeDocument/2006/relationships/image" Target="media/image3.jpeg"/><Relationship Id="rId111" Type="http://schemas.openxmlformats.org/officeDocument/2006/relationships/hyperlink" Target="https://es.wikipedia.org/wiki/Emilio,_o_De_la_educaci%C3%B3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M%C3%BAsico" TargetMode="External"/><Relationship Id="rId23" Type="http://schemas.openxmlformats.org/officeDocument/2006/relationships/hyperlink" Target="https://es.wikipedia.org/wiki/Emilio,_o_De_la_educaci%C3%B3n" TargetMode="External"/><Relationship Id="rId28" Type="http://schemas.openxmlformats.org/officeDocument/2006/relationships/hyperlink" Target="https://es.wikipedia.org/wiki/1747" TargetMode="External"/><Relationship Id="rId36" Type="http://schemas.openxmlformats.org/officeDocument/2006/relationships/hyperlink" Target="https://es.wikipedia.org/wiki/1728" TargetMode="External"/><Relationship Id="rId49" Type="http://schemas.openxmlformats.org/officeDocument/2006/relationships/hyperlink" Target="https://es.wikipedia.org/wiki/Jean-Philippe_Rameau" TargetMode="External"/><Relationship Id="rId57" Type="http://schemas.openxmlformats.org/officeDocument/2006/relationships/hyperlink" Target="https://es.wikipedia.org/wiki/El_contrato_social" TargetMode="External"/><Relationship Id="rId106" Type="http://schemas.openxmlformats.org/officeDocument/2006/relationships/hyperlink" Target="https://es.wikipedia.org/wiki/Jean-Jacques_Rousseau" TargetMode="External"/><Relationship Id="rId114" Type="http://schemas.openxmlformats.org/officeDocument/2006/relationships/hyperlink" Target="https://es.wikipedia.org/wiki/Bot%C3%A1nico" TargetMode="External"/><Relationship Id="rId119" Type="http://schemas.openxmlformats.org/officeDocument/2006/relationships/image" Target="media/image4.png"/><Relationship Id="rId127" Type="http://schemas.openxmlformats.org/officeDocument/2006/relationships/image" Target="media/image6.png"/><Relationship Id="rId10" Type="http://schemas.openxmlformats.org/officeDocument/2006/relationships/hyperlink" Target="https://es.wikipedia.org/wiki/Antigua_Confederaci%C3%B3n_Suiza" TargetMode="External"/><Relationship Id="rId31" Type="http://schemas.openxmlformats.org/officeDocument/2006/relationships/hyperlink" Target="https://es.wikipedia.org/wiki/Calvinismo" TargetMode="External"/><Relationship Id="rId44" Type="http://schemas.openxmlformats.org/officeDocument/2006/relationships/hyperlink" Target="https://es.wikipedia.org/wiki/Alpes" TargetMode="External"/><Relationship Id="rId52" Type="http://schemas.openxmlformats.org/officeDocument/2006/relationships/hyperlink" Target="https://es.wikipedia.org/wiki/1750" TargetMode="External"/><Relationship Id="rId60" Type="http://schemas.openxmlformats.org/officeDocument/2006/relationships/hyperlink" Target="https://es.wikipedia.org/wiki/David_Hume" TargetMode="External"/><Relationship Id="rId65" Type="http://schemas.openxmlformats.org/officeDocument/2006/relationships/hyperlink" Target="https://es.wikipedia.org/wiki/Francia" TargetMode="External"/><Relationship Id="rId73" Type="http://schemas.openxmlformats.org/officeDocument/2006/relationships/hyperlink" Target="https://es.wikipedia.org/wiki/Iglesia_cat%C3%B3lica" TargetMode="External"/><Relationship Id="rId78" Type="http://schemas.openxmlformats.org/officeDocument/2006/relationships/hyperlink" Target="https://es.wikipedia.org/wiki/Discurso_sobre_el_origen_de_la_desigualdad_entre_los_hombres" TargetMode="External"/><Relationship Id="rId81" Type="http://schemas.openxmlformats.org/officeDocument/2006/relationships/hyperlink" Target="https://es.wikipedia.org/wiki/Republica" TargetMode="External"/><Relationship Id="rId86" Type="http://schemas.openxmlformats.org/officeDocument/2006/relationships/hyperlink" Target="https://es.wikipedia.org/wiki/Rep%C3%BAblica" TargetMode="External"/><Relationship Id="rId94" Type="http://schemas.openxmlformats.org/officeDocument/2006/relationships/hyperlink" Target="https://es.wikipedia.org/wiki/Jean-Jacques_Rousseau" TargetMode="External"/><Relationship Id="rId99" Type="http://schemas.openxmlformats.org/officeDocument/2006/relationships/hyperlink" Target="https://es.wikipedia.org/wiki/Emilio,_o_De_la_educaci%C3%B3n" TargetMode="External"/><Relationship Id="rId101" Type="http://schemas.openxmlformats.org/officeDocument/2006/relationships/hyperlink" Target="https://es.wikipedia.org/wiki/Idioma" TargetMode="External"/><Relationship Id="rId122" Type="http://schemas.openxmlformats.org/officeDocument/2006/relationships/hyperlink" Target="https://es.wikipedia.org/wiki/Voluntad"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Pol%C3%ADmata" TargetMode="External"/><Relationship Id="rId13" Type="http://schemas.openxmlformats.org/officeDocument/2006/relationships/hyperlink" Target="https://es.wikipedia.org/wiki/Pedagog%C3%ADa" TargetMode="External"/><Relationship Id="rId18" Type="http://schemas.openxmlformats.org/officeDocument/2006/relationships/hyperlink" Target="https://es.wikipedia.org/wiki/Ilustraci%C3%B3n" TargetMode="External"/><Relationship Id="rId39" Type="http://schemas.openxmlformats.org/officeDocument/2006/relationships/hyperlink" Target="https://es.wikipedia.org/wiki/Montpellier" TargetMode="External"/><Relationship Id="rId109" Type="http://schemas.openxmlformats.org/officeDocument/2006/relationships/hyperlink" Target="https://es.wikipedia.org/wiki/Jean-Jacques_Rousseau" TargetMode="External"/><Relationship Id="rId34" Type="http://schemas.openxmlformats.org/officeDocument/2006/relationships/hyperlink" Target="https://es.wikipedia.org/wiki/1724" TargetMode="External"/><Relationship Id="rId50" Type="http://schemas.openxmlformats.org/officeDocument/2006/relationships/hyperlink" Target="https://es.wikipedia.org/wiki/Diderot" TargetMode="External"/><Relationship Id="rId55" Type="http://schemas.openxmlformats.org/officeDocument/2006/relationships/hyperlink" Target="https://es.wikipedia.org/wiki/Fr%C3%A9d%C3%A9ric-Melchior_Grimm" TargetMode="External"/><Relationship Id="rId76" Type="http://schemas.openxmlformats.org/officeDocument/2006/relationships/hyperlink" Target="https://es.wikipedia.org/wiki/Emilio,_o_De_la_educaci%C3%B3n" TargetMode="External"/><Relationship Id="rId97" Type="http://schemas.openxmlformats.org/officeDocument/2006/relationships/hyperlink" Target="https://es.wikipedia.org/wiki/Discurso_sobre_las_ciencias_y_las_artes" TargetMode="External"/><Relationship Id="rId104" Type="http://schemas.openxmlformats.org/officeDocument/2006/relationships/hyperlink" Target="https://es.wikipedia.org/wiki/Ciencias" TargetMode="External"/><Relationship Id="rId120" Type="http://schemas.openxmlformats.org/officeDocument/2006/relationships/image" Target="media/image5.jpeg"/><Relationship Id="rId125" Type="http://schemas.openxmlformats.org/officeDocument/2006/relationships/hyperlink" Target="https://es.wikipedia.org/wiki/Adolescencia" TargetMode="External"/><Relationship Id="rId7" Type="http://schemas.openxmlformats.org/officeDocument/2006/relationships/hyperlink" Target="https://es.wikipedia.org/wiki/Ginebra" TargetMode="External"/><Relationship Id="rId71" Type="http://schemas.openxmlformats.org/officeDocument/2006/relationships/hyperlink" Target="https://es.wikipedia.org/wiki/1778" TargetMode="External"/><Relationship Id="rId92" Type="http://schemas.openxmlformats.org/officeDocument/2006/relationships/hyperlink" Target="https://es.wikipedia.org/wiki/Jean-Jacques_Rousseau" TargetMode="External"/><Relationship Id="rId2" Type="http://schemas.openxmlformats.org/officeDocument/2006/relationships/numbering" Target="numbering.xml"/><Relationship Id="rId29" Type="http://schemas.openxmlformats.org/officeDocument/2006/relationships/hyperlink" Target="https://es.wikipedia.org/wiki/1673" TargetMode="External"/><Relationship Id="rId24" Type="http://schemas.openxmlformats.org/officeDocument/2006/relationships/hyperlink" Target="https://es.wikipedia.org/wiki/Ginebra_%28ciudad%29" TargetMode="External"/><Relationship Id="rId40" Type="http://schemas.openxmlformats.org/officeDocument/2006/relationships/hyperlink" Target="https://es.wikipedia.org/wiki/Lyon" TargetMode="External"/><Relationship Id="rId45" Type="http://schemas.openxmlformats.org/officeDocument/2006/relationships/hyperlink" Target="https://es.wikipedia.org/wiki/1745" TargetMode="External"/><Relationship Id="rId66" Type="http://schemas.openxmlformats.org/officeDocument/2006/relationships/hyperlink" Target="https://es.wikipedia.org/wiki/1770" TargetMode="External"/><Relationship Id="rId87" Type="http://schemas.openxmlformats.org/officeDocument/2006/relationships/hyperlink" Target="https://es.wikipedia.org/wiki/Democracia" TargetMode="External"/><Relationship Id="rId110" Type="http://schemas.openxmlformats.org/officeDocument/2006/relationships/hyperlink" Target="https://es.wikipedia.org/wiki/Enso%C3%B1aciones_del_paseante_solitario" TargetMode="External"/><Relationship Id="rId115" Type="http://schemas.openxmlformats.org/officeDocument/2006/relationships/hyperlink" Target="https://es.wikipedia.org/wiki/Emilio,_o_De_la_educaci%C3%B3n" TargetMode="External"/><Relationship Id="rId61" Type="http://schemas.openxmlformats.org/officeDocument/2006/relationships/hyperlink" Target="https://es.wikipedia.org/wiki/Inglaterra" TargetMode="External"/><Relationship Id="rId82" Type="http://schemas.openxmlformats.org/officeDocument/2006/relationships/hyperlink" Target="https://es.wikipedia.org/wiki/Monarqu%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6497</Words>
  <Characters>35736</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2017-04-15T10:54:00Z</dcterms:created>
  <dcterms:modified xsi:type="dcterms:W3CDTF">2017-04-15T10:54:00Z</dcterms:modified>
</cp:coreProperties>
</file>