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78" w:rsidRPr="005D25D9" w:rsidRDefault="00180A41" w:rsidP="005D25D9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Ilocano</w:t>
      </w:r>
      <w:proofErr w:type="spellEnd"/>
      <w:r w:rsidR="005D25D9" w:rsidRPr="005D25D9">
        <w:rPr>
          <w:b/>
          <w:color w:val="FF0000"/>
          <w:sz w:val="40"/>
          <w:szCs w:val="40"/>
        </w:rPr>
        <w:t xml:space="preserve">   Luz</w:t>
      </w:r>
      <w:r w:rsidR="005D25D9">
        <w:rPr>
          <w:b/>
          <w:color w:val="FF0000"/>
          <w:sz w:val="40"/>
          <w:szCs w:val="40"/>
        </w:rPr>
        <w:t>ó</w:t>
      </w:r>
      <w:r w:rsidR="005D25D9" w:rsidRPr="005D25D9">
        <w:rPr>
          <w:b/>
          <w:color w:val="FF0000"/>
          <w:sz w:val="40"/>
          <w:szCs w:val="40"/>
        </w:rPr>
        <w:t>n Filipinas</w:t>
      </w:r>
    </w:p>
    <w:p w:rsidR="005D25D9" w:rsidRDefault="005D25D9" w:rsidP="005207F2"/>
    <w:p w:rsidR="005D25D9" w:rsidRDefault="00180A41" w:rsidP="005207F2">
      <w:r>
        <w:rPr>
          <w:noProof/>
        </w:rPr>
        <w:drawing>
          <wp:inline distT="0" distB="0" distL="0" distR="0">
            <wp:extent cx="2524125" cy="3739443"/>
            <wp:effectExtent l="1905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71" t="12500" r="30633" b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42" cy="373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597">
        <w:rPr>
          <w:noProof/>
        </w:rPr>
        <w:drawing>
          <wp:inline distT="0" distB="0" distL="0" distR="0">
            <wp:extent cx="3619500" cy="3814492"/>
            <wp:effectExtent l="1905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055" t="44590" r="52561" b="2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03" cy="382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8B" w:rsidRDefault="002C798B" w:rsidP="005207F2"/>
    <w:p w:rsidR="002C798B" w:rsidRDefault="00816597" w:rsidP="005207F2">
      <w:r w:rsidRPr="00816597">
        <w:t xml:space="preserve"> </w:t>
      </w:r>
      <w:r>
        <w:rPr>
          <w:noProof/>
        </w:rPr>
        <w:drawing>
          <wp:inline distT="0" distB="0" distL="0" distR="0">
            <wp:extent cx="2000250" cy="2350164"/>
            <wp:effectExtent l="19050" t="0" r="0" b="0"/>
            <wp:docPr id="120" name="Imagen 120" descr="Resultado de imagen de filipinas ni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Resultado de imagen de filipinas niñ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597">
        <w:rPr>
          <w:noProof/>
        </w:rPr>
        <w:t xml:space="preserve"> </w:t>
      </w:r>
      <w:r w:rsidRPr="00816597">
        <w:drawing>
          <wp:inline distT="0" distB="0" distL="0" distR="0">
            <wp:extent cx="2362200" cy="2274570"/>
            <wp:effectExtent l="19050" t="0" r="0" b="0"/>
            <wp:docPr id="2" name="Imagen 104" descr="Resultado de imagen de tagalo id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sultado de imagen de tagalo idiom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94" cy="227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597">
        <w:rPr>
          <w:noProof/>
        </w:rPr>
        <w:t xml:space="preserve"> </w:t>
      </w:r>
      <w:r w:rsidRPr="00816597">
        <w:rPr>
          <w:noProof/>
        </w:rPr>
        <w:drawing>
          <wp:inline distT="0" distB="0" distL="0" distR="0">
            <wp:extent cx="1862745" cy="2333625"/>
            <wp:effectExtent l="19050" t="0" r="4155" b="0"/>
            <wp:docPr id="3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186" t="27612" r="48261"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4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97" w:rsidRDefault="00816597" w:rsidP="00816597">
      <w:pPr>
        <w:pStyle w:val="NormalWeb"/>
        <w:jc w:val="center"/>
      </w:pPr>
      <w:r>
        <w:rPr>
          <w:noProof/>
        </w:rPr>
        <w:drawing>
          <wp:inline distT="0" distB="0" distL="0" distR="0">
            <wp:extent cx="5448300" cy="2446841"/>
            <wp:effectExtent l="19050" t="0" r="0" b="0"/>
            <wp:docPr id="117" name="Imagen 117" descr="Resultado de imagen de filipinas ni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Resultado de imagen de filipinas niña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4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97" w:rsidRDefault="00816597" w:rsidP="00816597">
      <w:pPr>
        <w:pStyle w:val="NormalWeb"/>
        <w:jc w:val="center"/>
      </w:pPr>
    </w:p>
    <w:p w:rsidR="00816597" w:rsidRDefault="00816597" w:rsidP="00816597">
      <w:pPr>
        <w:pStyle w:val="NormalWeb"/>
        <w:jc w:val="center"/>
      </w:pPr>
    </w:p>
    <w:p w:rsidR="00816597" w:rsidRDefault="00816597" w:rsidP="00816597">
      <w:pPr>
        <w:pStyle w:val="NormalWeb"/>
        <w:jc w:val="center"/>
      </w:pPr>
      <w:r>
        <w:rPr>
          <w:noProof/>
        </w:rPr>
        <w:drawing>
          <wp:inline distT="0" distB="0" distL="0" distR="0">
            <wp:extent cx="5400675" cy="8423535"/>
            <wp:effectExtent l="19050" t="0" r="9525" b="0"/>
            <wp:docPr id="123" name="Imagen 123" descr="C:\Users\PECHI\Desktop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PECHI\Desktop\img9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4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97" w:rsidRDefault="00816597" w:rsidP="002C798B">
      <w:pPr>
        <w:pStyle w:val="NormalWeb"/>
      </w:pPr>
    </w:p>
    <w:p w:rsidR="002C798B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</w:t>
      </w:r>
      <w:r w:rsidRPr="00816597">
        <w:rPr>
          <w:rFonts w:ascii="Arial" w:hAnsi="Arial" w:cs="Arial"/>
          <w:b/>
        </w:rPr>
        <w:t xml:space="preserve">El </w:t>
      </w:r>
      <w:r w:rsidRPr="00816597">
        <w:rPr>
          <w:rFonts w:ascii="Arial" w:hAnsi="Arial" w:cs="Arial"/>
          <w:b/>
          <w:bCs/>
        </w:rPr>
        <w:t>tagalo</w:t>
      </w:r>
      <w:r w:rsidRPr="00816597">
        <w:rPr>
          <w:rFonts w:ascii="Arial" w:hAnsi="Arial" w:cs="Arial"/>
          <w:b/>
        </w:rPr>
        <w:t xml:space="preserve"> o </w:t>
      </w:r>
      <w:proofErr w:type="spellStart"/>
      <w:r w:rsidRPr="00816597">
        <w:rPr>
          <w:rFonts w:ascii="Arial" w:hAnsi="Arial" w:cs="Arial"/>
          <w:b/>
          <w:bCs/>
        </w:rPr>
        <w:t>tagálog</w:t>
      </w:r>
      <w:proofErr w:type="spellEnd"/>
      <w:r w:rsidRPr="00816597">
        <w:rPr>
          <w:rFonts w:ascii="Arial" w:hAnsi="Arial" w:cs="Arial"/>
          <w:b/>
        </w:rPr>
        <w:t xml:space="preserve"> es una lengua hablada mayoritaria</w:t>
      </w:r>
      <w:r w:rsidR="002C798B" w:rsidRPr="00816597">
        <w:rPr>
          <w:rFonts w:ascii="Arial" w:hAnsi="Arial" w:cs="Arial"/>
          <w:b/>
        </w:rPr>
        <w:t xml:space="preserve">mente en las </w:t>
      </w:r>
      <w:hyperlink r:id="rId13" w:tooltip="Filipinas" w:history="1">
        <w:r w:rsidR="002C798B" w:rsidRPr="00816597">
          <w:rPr>
            <w:rStyle w:val="Hipervnculo"/>
            <w:rFonts w:ascii="Arial" w:hAnsi="Arial" w:cs="Arial"/>
            <w:b/>
            <w:color w:val="auto"/>
            <w:u w:val="none"/>
          </w:rPr>
          <w:t>Filipinas</w:t>
        </w:r>
      </w:hyperlink>
      <w:r w:rsidR="002C798B" w:rsidRPr="00816597">
        <w:rPr>
          <w:rFonts w:ascii="Arial" w:hAnsi="Arial" w:cs="Arial"/>
          <w:b/>
        </w:rPr>
        <w:t>. Se encuentra d</w:t>
      </w:r>
      <w:r w:rsidR="002C798B" w:rsidRPr="00816597">
        <w:rPr>
          <w:rFonts w:ascii="Arial" w:hAnsi="Arial" w:cs="Arial"/>
          <w:b/>
        </w:rPr>
        <w:t>e</w:t>
      </w:r>
      <w:r w:rsidR="002C798B" w:rsidRPr="00816597">
        <w:rPr>
          <w:rFonts w:ascii="Arial" w:hAnsi="Arial" w:cs="Arial"/>
          <w:b/>
        </w:rPr>
        <w:t xml:space="preserve">ntro del filo </w:t>
      </w:r>
      <w:proofErr w:type="spellStart"/>
      <w:r w:rsidR="002C798B" w:rsidRPr="00816597">
        <w:rPr>
          <w:rFonts w:ascii="Arial" w:hAnsi="Arial" w:cs="Arial"/>
          <w:b/>
        </w:rPr>
        <w:t>austronesio</w:t>
      </w:r>
      <w:proofErr w:type="spellEnd"/>
      <w:r w:rsidR="002C798B" w:rsidRPr="00816597">
        <w:rPr>
          <w:rFonts w:ascii="Arial" w:hAnsi="Arial" w:cs="Arial"/>
          <w:b/>
        </w:rPr>
        <w:t xml:space="preserve">, más concretamente en la rama occidental de la familia </w:t>
      </w:r>
      <w:hyperlink r:id="rId14" w:tooltip="Lenguas malayo-polinesias" w:history="1">
        <w:r w:rsidR="002C798B" w:rsidRPr="00816597">
          <w:rPr>
            <w:rStyle w:val="Hipervnculo"/>
            <w:rFonts w:ascii="Arial" w:hAnsi="Arial" w:cs="Arial"/>
            <w:b/>
            <w:color w:val="auto"/>
            <w:u w:val="none"/>
          </w:rPr>
          <w:t>malayo-polinesia</w:t>
        </w:r>
      </w:hyperlink>
      <w:r w:rsidR="002C798B" w:rsidRPr="00816597">
        <w:rPr>
          <w:rFonts w:ascii="Arial" w:hAnsi="Arial" w:cs="Arial"/>
          <w:b/>
        </w:rPr>
        <w:t xml:space="preserve">. Es autóctono de las partes central y sur de la isla de </w:t>
      </w:r>
      <w:hyperlink r:id="rId15" w:tooltip="Luzón" w:history="1">
        <w:r w:rsidR="002C798B" w:rsidRPr="00816597">
          <w:rPr>
            <w:rStyle w:val="Hipervnculo"/>
            <w:rFonts w:ascii="Arial" w:hAnsi="Arial" w:cs="Arial"/>
            <w:b/>
            <w:color w:val="auto"/>
            <w:u w:val="none"/>
          </w:rPr>
          <w:t>Luzón</w:t>
        </w:r>
      </w:hyperlink>
      <w:r w:rsidR="002C798B" w:rsidRPr="00816597">
        <w:rPr>
          <w:rFonts w:ascii="Arial" w:hAnsi="Arial" w:cs="Arial"/>
          <w:b/>
        </w:rPr>
        <w:t xml:space="preserve">, donde se encuentra su capital, </w:t>
      </w:r>
      <w:hyperlink r:id="rId16" w:tooltip="Manila" w:history="1">
        <w:r w:rsidR="002C798B" w:rsidRPr="00816597">
          <w:rPr>
            <w:rStyle w:val="Hipervnculo"/>
            <w:rFonts w:ascii="Arial" w:hAnsi="Arial" w:cs="Arial"/>
            <w:b/>
            <w:color w:val="auto"/>
            <w:u w:val="none"/>
          </w:rPr>
          <w:t>Manila</w:t>
        </w:r>
      </w:hyperlink>
      <w:r w:rsidR="002C798B" w:rsidRPr="00816597">
        <w:rPr>
          <w:rFonts w:ascii="Arial" w:hAnsi="Arial" w:cs="Arial"/>
          <w:b/>
        </w:rPr>
        <w:t xml:space="preserve">. Hacia 2007, el </w:t>
      </w:r>
      <w:proofErr w:type="spellStart"/>
      <w:r w:rsidR="002C798B" w:rsidRPr="00816597">
        <w:rPr>
          <w:rFonts w:ascii="Arial" w:hAnsi="Arial" w:cs="Arial"/>
          <w:b/>
        </w:rPr>
        <w:t>tagalog</w:t>
      </w:r>
      <w:proofErr w:type="spellEnd"/>
      <w:r w:rsidR="002C798B" w:rsidRPr="00816597">
        <w:rPr>
          <w:rFonts w:ascii="Arial" w:hAnsi="Arial" w:cs="Arial"/>
          <w:b/>
        </w:rPr>
        <w:t xml:space="preserve"> ocup</w:t>
      </w:r>
      <w:r w:rsidR="002C798B" w:rsidRPr="00816597">
        <w:rPr>
          <w:rFonts w:ascii="Arial" w:hAnsi="Arial" w:cs="Arial"/>
          <w:b/>
        </w:rPr>
        <w:t>a</w:t>
      </w:r>
      <w:r w:rsidR="002C798B" w:rsidRPr="00816597">
        <w:rPr>
          <w:rFonts w:ascii="Arial" w:hAnsi="Arial" w:cs="Arial"/>
          <w:b/>
        </w:rPr>
        <w:t>ba el 37º lugar entre las lenguas del mundo y era hablado por más de 23 millones de personas como lengua nativa; si se suman los datos de hablantes de segunda lengua, la cifra alcanza más de 100 millones. La em</w:t>
      </w:r>
      <w:r w:rsidR="002C798B" w:rsidRPr="00816597">
        <w:rPr>
          <w:rFonts w:ascii="Arial" w:hAnsi="Arial" w:cs="Arial"/>
          <w:b/>
        </w:rPr>
        <w:t>i</w:t>
      </w:r>
      <w:r w:rsidR="002C798B" w:rsidRPr="00816597">
        <w:rPr>
          <w:rFonts w:ascii="Arial" w:hAnsi="Arial" w:cs="Arial"/>
          <w:b/>
        </w:rPr>
        <w:t>gración creciente de filipinos a otras partes del mundo ha creado muchas comunidades de habla</w:t>
      </w:r>
      <w:r w:rsidR="002C798B" w:rsidRPr="00816597">
        <w:rPr>
          <w:rFonts w:ascii="Arial" w:hAnsi="Arial" w:cs="Arial"/>
          <w:b/>
        </w:rPr>
        <w:t>n</w:t>
      </w:r>
      <w:r w:rsidR="002C798B" w:rsidRPr="00816597">
        <w:rPr>
          <w:rFonts w:ascii="Arial" w:hAnsi="Arial" w:cs="Arial"/>
          <w:b/>
        </w:rPr>
        <w:t xml:space="preserve">tes de tagalo, especialmente en los </w:t>
      </w:r>
      <w:hyperlink r:id="rId17" w:tooltip="Estados Unidos" w:history="1">
        <w:r w:rsidR="002C798B" w:rsidRPr="00816597">
          <w:rPr>
            <w:rStyle w:val="Hipervnculo"/>
            <w:rFonts w:ascii="Arial" w:hAnsi="Arial" w:cs="Arial"/>
            <w:b/>
            <w:color w:val="auto"/>
            <w:u w:val="none"/>
          </w:rPr>
          <w:t>Estados Unidos</w:t>
        </w:r>
      </w:hyperlink>
      <w:r w:rsidR="002C798B" w:rsidRPr="00816597">
        <w:rPr>
          <w:rFonts w:ascii="Arial" w:hAnsi="Arial" w:cs="Arial"/>
          <w:b/>
        </w:rPr>
        <w:t xml:space="preserve"> y </w:t>
      </w:r>
      <w:hyperlink r:id="rId18" w:tooltip="Canadá" w:history="1">
        <w:r w:rsidR="002C798B" w:rsidRPr="00816597">
          <w:rPr>
            <w:rStyle w:val="Hipervnculo"/>
            <w:rFonts w:ascii="Arial" w:hAnsi="Arial" w:cs="Arial"/>
            <w:b/>
            <w:color w:val="auto"/>
            <w:u w:val="none"/>
          </w:rPr>
          <w:t>Canadá</w:t>
        </w:r>
      </w:hyperlink>
      <w:r w:rsidR="002C798B" w:rsidRPr="00816597">
        <w:rPr>
          <w:rFonts w:ascii="Arial" w:hAnsi="Arial" w:cs="Arial"/>
          <w:b/>
        </w:rPr>
        <w:t>. De hecho, el tagalo es la sexta le</w:t>
      </w:r>
      <w:r w:rsidR="002C798B" w:rsidRPr="00816597">
        <w:rPr>
          <w:rFonts w:ascii="Arial" w:hAnsi="Arial" w:cs="Arial"/>
          <w:b/>
        </w:rPr>
        <w:t>n</w:t>
      </w:r>
      <w:r w:rsidR="002C798B" w:rsidRPr="00816597">
        <w:rPr>
          <w:rFonts w:ascii="Arial" w:hAnsi="Arial" w:cs="Arial"/>
          <w:b/>
        </w:rPr>
        <w:t>gua más hablada en los Estados Unidos.</w:t>
      </w:r>
    </w:p>
    <w:p w:rsidR="00816597" w:rsidRP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Lo hablan más de 23 millones de filipinos como </w:t>
      </w:r>
      <w:hyperlink r:id="rId19" w:tooltip="Lengua materna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lengua materna</w:t>
        </w:r>
      </w:hyperlink>
      <w:r w:rsidRPr="00816597">
        <w:rPr>
          <w:rFonts w:ascii="Arial" w:hAnsi="Arial" w:cs="Arial"/>
          <w:b/>
        </w:rPr>
        <w:t xml:space="preserve"> y más de 80 millones como s</w:t>
      </w:r>
      <w:r w:rsidRPr="00816597">
        <w:rPr>
          <w:rFonts w:ascii="Arial" w:hAnsi="Arial" w:cs="Arial"/>
          <w:b/>
        </w:rPr>
        <w:t>e</w:t>
      </w:r>
      <w:r w:rsidRPr="00816597">
        <w:rPr>
          <w:rFonts w:ascii="Arial" w:hAnsi="Arial" w:cs="Arial"/>
          <w:b/>
        </w:rPr>
        <w:t xml:space="preserve">gunda lengua. Es la base del idioma nacional, el </w:t>
      </w:r>
      <w:hyperlink r:id="rId20" w:tooltip="Idioma filipino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filipino</w:t>
        </w:r>
      </w:hyperlink>
      <w:r w:rsidRPr="00816597">
        <w:rPr>
          <w:rFonts w:ascii="Arial" w:hAnsi="Arial" w:cs="Arial"/>
          <w:b/>
        </w:rPr>
        <w:t xml:space="preserve">. La primera gramática de tagalo la escribió </w:t>
      </w:r>
      <w:hyperlink r:id="rId21" w:tooltip="Fray Sebastián de Totanés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 xml:space="preserve">Fray Sebastián de </w:t>
        </w:r>
        <w:proofErr w:type="spellStart"/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T</w:t>
        </w:r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tanés</w:t>
        </w:r>
        <w:proofErr w:type="spellEnd"/>
      </w:hyperlink>
      <w:r w:rsidRPr="00816597">
        <w:rPr>
          <w:rFonts w:ascii="Arial" w:hAnsi="Arial" w:cs="Arial"/>
          <w:b/>
        </w:rPr>
        <w:t xml:space="preserve">, fraile </w:t>
      </w:r>
      <w:hyperlink r:id="rId22" w:tooltip="Orden Franciscana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franciscano</w:t>
        </w:r>
      </w:hyperlink>
      <w:r w:rsidRPr="00816597">
        <w:rPr>
          <w:rFonts w:ascii="Arial" w:hAnsi="Arial" w:cs="Arial"/>
          <w:b/>
        </w:rPr>
        <w:t xml:space="preserve"> nacido en </w:t>
      </w:r>
      <w:hyperlink r:id="rId23" w:tooltip="Totanés" w:history="1">
        <w:proofErr w:type="spellStart"/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Totanés</w:t>
        </w:r>
        <w:proofErr w:type="spellEnd"/>
      </w:hyperlink>
      <w:r w:rsidRPr="00816597">
        <w:rPr>
          <w:rFonts w:ascii="Arial" w:hAnsi="Arial" w:cs="Arial"/>
          <w:b/>
        </w:rPr>
        <w:t xml:space="preserve"> (Toledo) en el año 1688.</w:t>
      </w:r>
    </w:p>
    <w:p w:rsidR="00816597" w:rsidRP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Ttulo2"/>
        <w:spacing w:before="0" w:beforeAutospacing="0" w:after="0" w:afterAutospacing="0"/>
        <w:jc w:val="center"/>
        <w:rPr>
          <w:rStyle w:val="mw-headline"/>
          <w:rFonts w:ascii="Arial" w:hAnsi="Arial" w:cs="Arial"/>
          <w:sz w:val="24"/>
          <w:szCs w:val="24"/>
        </w:rPr>
      </w:pPr>
      <w:r w:rsidRPr="00816597">
        <w:rPr>
          <w:rStyle w:val="mw-headline"/>
          <w:rFonts w:ascii="Arial" w:hAnsi="Arial" w:cs="Arial"/>
          <w:sz w:val="24"/>
          <w:szCs w:val="24"/>
        </w:rPr>
        <w:t>Nombre</w:t>
      </w:r>
    </w:p>
    <w:p w:rsidR="00816597" w:rsidRPr="00816597" w:rsidRDefault="00816597" w:rsidP="0081659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6"/>
        <w:gridCol w:w="9850"/>
      </w:tblGrid>
      <w:tr w:rsidR="002C798B" w:rsidRPr="00816597" w:rsidTr="008165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divId w:val="2053385293"/>
              <w:rPr>
                <w:b/>
              </w:rPr>
            </w:pPr>
            <w:r w:rsidRPr="00816597">
              <w:rPr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4" type="#_x0000_t75" alt="Spanish Language Wiki.svg" style="width:31.5pt;height:28.5pt"/>
              </w:pict>
            </w:r>
          </w:p>
        </w:tc>
        <w:tc>
          <w:tcPr>
            <w:tcW w:w="9805" w:type="dxa"/>
            <w:vAlign w:val="center"/>
            <w:hideMark/>
          </w:tcPr>
          <w:p w:rsidR="002C798B" w:rsidRPr="00816597" w:rsidRDefault="002C798B" w:rsidP="00816597">
            <w:pPr>
              <w:jc w:val="center"/>
              <w:rPr>
                <w:b/>
              </w:rPr>
            </w:pPr>
            <w:r w:rsidRPr="00816597">
              <w:rPr>
                <w:b/>
                <w:bCs/>
              </w:rPr>
              <w:t xml:space="preserve">Este artículo o sección sobre </w:t>
            </w:r>
            <w:hyperlink r:id="rId24" w:tooltip="Idiomas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idiomas</w:t>
              </w:r>
            </w:hyperlink>
            <w:r w:rsidRPr="00816597">
              <w:rPr>
                <w:b/>
                <w:bCs/>
              </w:rPr>
              <w:t xml:space="preserve"> necesita ser </w:t>
            </w:r>
            <w:hyperlink r:id="rId25" w:tooltip="Ayuda:Wikificar" w:history="1">
              <w:proofErr w:type="spellStart"/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wikificado</w:t>
              </w:r>
              <w:proofErr w:type="spellEnd"/>
            </w:hyperlink>
            <w:r w:rsidRPr="00816597">
              <w:rPr>
                <w:b/>
                <w:bCs/>
              </w:rPr>
              <w:t xml:space="preserve"> con un formato acorde a las </w:t>
            </w:r>
            <w:hyperlink r:id="rId26" w:tooltip="Wikipedia:Manual de estilo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convenciones de estilo</w:t>
              </w:r>
            </w:hyperlink>
            <w:r w:rsidRPr="00816597">
              <w:rPr>
                <w:b/>
                <w:bCs/>
              </w:rPr>
              <w:t>.</w:t>
            </w:r>
            <w:r w:rsidRPr="00816597">
              <w:rPr>
                <w:b/>
              </w:rPr>
              <w:br/>
              <w:t xml:space="preserve">Por favor, </w:t>
            </w:r>
            <w:hyperlink r:id="rId27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edítalo</w:t>
              </w:r>
            </w:hyperlink>
            <w:r w:rsidRPr="00816597">
              <w:rPr>
                <w:b/>
              </w:rPr>
              <w:t xml:space="preserve"> para que las cumpla. Mientras tanto, no elimines este aviso, puesto el 24 de agosto de 2008..</w:t>
            </w:r>
          </w:p>
        </w:tc>
      </w:tr>
      <w:tr w:rsidR="00816597" w:rsidRPr="00816597" w:rsidTr="008165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6597" w:rsidRPr="00816597" w:rsidRDefault="00816597" w:rsidP="00816597">
            <w:pPr>
              <w:jc w:val="both"/>
              <w:rPr>
                <w:b/>
              </w:rPr>
            </w:pPr>
          </w:p>
        </w:tc>
        <w:tc>
          <w:tcPr>
            <w:tcW w:w="9805" w:type="dxa"/>
            <w:vAlign w:val="center"/>
            <w:hideMark/>
          </w:tcPr>
          <w:p w:rsidR="00816597" w:rsidRPr="00816597" w:rsidRDefault="00816597" w:rsidP="00816597">
            <w:pPr>
              <w:jc w:val="both"/>
              <w:rPr>
                <w:b/>
                <w:bCs/>
              </w:rPr>
            </w:pPr>
          </w:p>
        </w:tc>
      </w:tr>
    </w:tbl>
    <w:p w:rsid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El 13 de noviembre de 1937, la primera Asamblea Nacional Filipina creó el Instituto Naci</w:t>
      </w:r>
      <w:r w:rsidRPr="00816597">
        <w:rPr>
          <w:rFonts w:ascii="Arial" w:hAnsi="Arial" w:cs="Arial"/>
          <w:b/>
        </w:rPr>
        <w:t>o</w:t>
      </w:r>
      <w:r w:rsidRPr="00816597">
        <w:rPr>
          <w:rFonts w:ascii="Arial" w:hAnsi="Arial" w:cs="Arial"/>
          <w:b/>
        </w:rPr>
        <w:t xml:space="preserve">nal de la Lengua, que designó al tagalo como la base para un nuevo idioma nacional. En 1961, esta lengua pasó a ser conocida como </w:t>
      </w:r>
      <w:r w:rsidRPr="00816597">
        <w:rPr>
          <w:rFonts w:ascii="Arial" w:hAnsi="Arial" w:cs="Arial"/>
          <w:b/>
          <w:i/>
          <w:iCs/>
        </w:rPr>
        <w:t>pilipino</w:t>
      </w:r>
      <w:r w:rsidRPr="00816597">
        <w:rPr>
          <w:rFonts w:ascii="Arial" w:hAnsi="Arial" w:cs="Arial"/>
          <w:b/>
        </w:rPr>
        <w:t xml:space="preserve"> para llamarse posteriormente filipino.</w:t>
      </w:r>
    </w:p>
    <w:p w:rsid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El idioma nacional de Filipinas ha sido objeto de diversas controversias y malentendidos, que aún hoy se mantienen. </w:t>
      </w:r>
    </w:p>
    <w:p w:rsid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Muchos filipinos se adhieren a alguno de los siguientes pe</w:t>
      </w:r>
      <w:r w:rsidRPr="00816597">
        <w:rPr>
          <w:rFonts w:ascii="Arial" w:hAnsi="Arial" w:cs="Arial"/>
          <w:b/>
        </w:rPr>
        <w:t>n</w:t>
      </w:r>
      <w:r w:rsidRPr="00816597">
        <w:rPr>
          <w:rFonts w:ascii="Arial" w:hAnsi="Arial" w:cs="Arial"/>
          <w:b/>
        </w:rPr>
        <w:t>samientos al ser consultado sobre el idioma filipino:</w:t>
      </w:r>
    </w:p>
    <w:p w:rsidR="002C798B" w:rsidRPr="00816597" w:rsidRDefault="002C798B" w:rsidP="0081659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16597">
        <w:rPr>
          <w:b/>
        </w:rPr>
        <w:t>Filipino es simplemente otro nombre para el idioma tagalo, al igual que su nombre anterior: pilipino.</w:t>
      </w:r>
    </w:p>
    <w:p w:rsidR="002C798B" w:rsidRPr="00816597" w:rsidRDefault="002C798B" w:rsidP="0081659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16597">
        <w:rPr>
          <w:b/>
        </w:rPr>
        <w:t>El filipino es una amalgama de todas las lenguas de Filipinas, con posibles influe</w:t>
      </w:r>
      <w:r w:rsidRPr="00816597">
        <w:rPr>
          <w:b/>
        </w:rPr>
        <w:t>n</w:t>
      </w:r>
      <w:r w:rsidRPr="00816597">
        <w:rPr>
          <w:b/>
        </w:rPr>
        <w:t>cias del tagalo y el inglés.</w:t>
      </w:r>
    </w:p>
    <w:p w:rsidR="002C798B" w:rsidRPr="00816597" w:rsidRDefault="002C798B" w:rsidP="0081659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16597">
        <w:rPr>
          <w:b/>
        </w:rPr>
        <w:t xml:space="preserve">El filipino es tagalo con agregados de inglés y otras </w:t>
      </w:r>
      <w:hyperlink r:id="rId28" w:tooltip="Lenguas filipinas" w:history="1">
        <w:r w:rsidRPr="00816597">
          <w:rPr>
            <w:rStyle w:val="Hipervnculo"/>
            <w:b/>
            <w:color w:val="auto"/>
            <w:u w:val="none"/>
          </w:rPr>
          <w:t>lenguas filipinas</w:t>
        </w:r>
      </w:hyperlink>
      <w:r w:rsidRPr="00816597">
        <w:rPr>
          <w:b/>
        </w:rPr>
        <w:t>; es el tagalo tal como se habla en Gran Manila.</w:t>
      </w:r>
    </w:p>
    <w:p w:rsid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La mayor parte del pueblo filipino considera el filipino es esencial y prácticamente idéntico al tagalo. Así, un filipino le pregunta a otro si habla "tagalo", no si habla "filipino". Los a</w:t>
      </w:r>
      <w:r w:rsidRPr="00816597">
        <w:rPr>
          <w:rFonts w:ascii="Arial" w:hAnsi="Arial" w:cs="Arial"/>
          <w:b/>
        </w:rPr>
        <w:t>d</w:t>
      </w:r>
      <w:r w:rsidRPr="00816597">
        <w:rPr>
          <w:rFonts w:ascii="Arial" w:hAnsi="Arial" w:cs="Arial"/>
          <w:b/>
        </w:rPr>
        <w:t xml:space="preserve">herentes a la segunda opinión sostienen que el tagalo no incluye palabras como </w:t>
      </w:r>
      <w:r w:rsidRPr="00816597">
        <w:rPr>
          <w:rFonts w:ascii="Arial" w:hAnsi="Arial" w:cs="Arial"/>
          <w:b/>
          <w:i/>
          <w:iCs/>
        </w:rPr>
        <w:t>guapa</w:t>
      </w:r>
      <w:r w:rsidRPr="00816597">
        <w:rPr>
          <w:rFonts w:ascii="Arial" w:hAnsi="Arial" w:cs="Arial"/>
          <w:b/>
        </w:rPr>
        <w:t xml:space="preserve">, 'hermosa', y que aunque su significado puede ser fácilmente interpretado por los </w:t>
      </w:r>
      <w:proofErr w:type="spellStart"/>
      <w:r w:rsidRPr="00816597">
        <w:rPr>
          <w:rFonts w:ascii="Arial" w:hAnsi="Arial" w:cs="Arial"/>
          <w:b/>
        </w:rPr>
        <w:t>tagal</w:t>
      </w:r>
      <w:r w:rsidRPr="00816597">
        <w:rPr>
          <w:rFonts w:ascii="Arial" w:hAnsi="Arial" w:cs="Arial"/>
          <w:b/>
        </w:rPr>
        <w:t>o</w:t>
      </w:r>
      <w:r w:rsidRPr="00816597">
        <w:rPr>
          <w:rFonts w:ascii="Arial" w:hAnsi="Arial" w:cs="Arial"/>
          <w:b/>
        </w:rPr>
        <w:t>parlantes</w:t>
      </w:r>
      <w:proofErr w:type="spellEnd"/>
      <w:r w:rsidRPr="00816597">
        <w:rPr>
          <w:rFonts w:ascii="Arial" w:hAnsi="Arial" w:cs="Arial"/>
          <w:b/>
        </w:rPr>
        <w:t>, no son términos usados en zonas donde se habla tagalo. Hay gente que opina también que el idioma filipino debiera incluir términos ingleses de uso común, que el tag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>lo no incorpora. No obstante, esta posición es muy criticada asimismo por los lingüistas más respetados del país y en general por el sentir de la gente que llega incluso a llamar al idioma que hablan "</w:t>
      </w:r>
      <w:proofErr w:type="spellStart"/>
      <w:r w:rsidRPr="00816597">
        <w:rPr>
          <w:rFonts w:ascii="Arial" w:hAnsi="Arial" w:cs="Arial"/>
          <w:b/>
        </w:rPr>
        <w:t>taglish</w:t>
      </w:r>
      <w:proofErr w:type="spellEnd"/>
      <w:r w:rsidRPr="00816597">
        <w:rPr>
          <w:rFonts w:ascii="Arial" w:hAnsi="Arial" w:cs="Arial"/>
          <w:b/>
        </w:rPr>
        <w:t>" por la mezcla que se realiza de ambas lenguas en un uso cot</w:t>
      </w:r>
      <w:r w:rsidRPr="00816597">
        <w:rPr>
          <w:rFonts w:ascii="Arial" w:hAnsi="Arial" w:cs="Arial"/>
          <w:b/>
        </w:rPr>
        <w:t>i</w:t>
      </w:r>
      <w:r w:rsidRPr="00816597">
        <w:rPr>
          <w:rFonts w:ascii="Arial" w:hAnsi="Arial" w:cs="Arial"/>
          <w:b/>
        </w:rPr>
        <w:t>diano estándar.</w:t>
      </w:r>
    </w:p>
    <w:p w:rsid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Por otro lado, el filipino está estrictamente basado en el tagalo, hasta el punto de intentar reemplazar voc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>blos de origen inglés o español con términos de raíz tagala artificialmente acuñados.</w:t>
      </w:r>
    </w:p>
    <w:p w:rsid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En la academia, hay quienes definen el idioma filipino como una amalgama de los idiomas hablados en Fil</w:t>
      </w:r>
      <w:r w:rsidRPr="00816597">
        <w:rPr>
          <w:rFonts w:ascii="Arial" w:hAnsi="Arial" w:cs="Arial"/>
          <w:b/>
        </w:rPr>
        <w:t>i</w:t>
      </w:r>
      <w:r w:rsidRPr="00816597">
        <w:rPr>
          <w:rFonts w:ascii="Arial" w:hAnsi="Arial" w:cs="Arial"/>
          <w:b/>
        </w:rPr>
        <w:t>pinas, y algunos, incluso, proponen la inclusión de términos ingleses en el léxico.</w:t>
      </w:r>
    </w:p>
    <w:p w:rsidR="002C798B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lastRenderedPageBreak/>
        <w:t xml:space="preserve"> El problema aquí es que las </w:t>
      </w:r>
      <w:hyperlink r:id="rId29" w:tooltip="Lenguas filipinas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lenguas filipinas</w:t>
        </w:r>
      </w:hyperlink>
      <w:r w:rsidRPr="00816597">
        <w:rPr>
          <w:rFonts w:ascii="Arial" w:hAnsi="Arial" w:cs="Arial"/>
          <w:b/>
        </w:rPr>
        <w:t xml:space="preserve"> no son dialectos del mismo idioma, sino ve</w:t>
      </w:r>
      <w:r w:rsidRPr="00816597">
        <w:rPr>
          <w:rFonts w:ascii="Arial" w:hAnsi="Arial" w:cs="Arial"/>
          <w:b/>
        </w:rPr>
        <w:t>r</w:t>
      </w:r>
      <w:r w:rsidRPr="00816597">
        <w:rPr>
          <w:rFonts w:ascii="Arial" w:hAnsi="Arial" w:cs="Arial"/>
          <w:b/>
        </w:rPr>
        <w:t>daderas lenguas per se, ininteligibles unas de otras. Si el vocabulario y la gramát</w:t>
      </w:r>
      <w:r w:rsidRPr="00816597">
        <w:rPr>
          <w:rFonts w:ascii="Arial" w:hAnsi="Arial" w:cs="Arial"/>
          <w:b/>
        </w:rPr>
        <w:t>i</w:t>
      </w:r>
      <w:r w:rsidRPr="00816597">
        <w:rPr>
          <w:rFonts w:ascii="Arial" w:hAnsi="Arial" w:cs="Arial"/>
          <w:b/>
        </w:rPr>
        <w:t xml:space="preserve">ca fueran incluidas en el léxico, se anularía el propósito de lograr una verdadera </w:t>
      </w:r>
      <w:proofErr w:type="spellStart"/>
      <w:r w:rsidRPr="00816597">
        <w:rPr>
          <w:rFonts w:ascii="Arial" w:hAnsi="Arial" w:cs="Arial"/>
          <w:b/>
        </w:rPr>
        <w:t>lingua</w:t>
      </w:r>
      <w:proofErr w:type="spellEnd"/>
      <w:r w:rsidRPr="00816597">
        <w:rPr>
          <w:rFonts w:ascii="Arial" w:hAnsi="Arial" w:cs="Arial"/>
          <w:b/>
        </w:rPr>
        <w:t xml:space="preserve"> franca po</w:t>
      </w:r>
      <w:r w:rsidRPr="00816597">
        <w:rPr>
          <w:rFonts w:ascii="Arial" w:hAnsi="Arial" w:cs="Arial"/>
          <w:b/>
        </w:rPr>
        <w:t>r</w:t>
      </w:r>
      <w:r w:rsidRPr="00816597">
        <w:rPr>
          <w:rFonts w:ascii="Arial" w:hAnsi="Arial" w:cs="Arial"/>
          <w:b/>
        </w:rPr>
        <w:t>que la gente que hable filipino tagalo no sería capaz de comunicarse con la que hable fil</w:t>
      </w:r>
      <w:r w:rsidRPr="00816597">
        <w:rPr>
          <w:rFonts w:ascii="Arial" w:hAnsi="Arial" w:cs="Arial"/>
          <w:b/>
        </w:rPr>
        <w:t>i</w:t>
      </w:r>
      <w:r w:rsidRPr="00816597">
        <w:rPr>
          <w:rFonts w:ascii="Arial" w:hAnsi="Arial" w:cs="Arial"/>
          <w:b/>
        </w:rPr>
        <w:t>pino cebuano.</w:t>
      </w:r>
    </w:p>
    <w:p w:rsidR="00816597" w:rsidRP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Concretamente, quizás el filipino sea sólo la lengua hablada en Gran Manila. Con las cr</w:t>
      </w:r>
      <w:r w:rsidRPr="00816597">
        <w:rPr>
          <w:rFonts w:ascii="Arial" w:hAnsi="Arial" w:cs="Arial"/>
          <w:b/>
        </w:rPr>
        <w:t>e</w:t>
      </w:r>
      <w:r w:rsidRPr="00816597">
        <w:rPr>
          <w:rFonts w:ascii="Arial" w:hAnsi="Arial" w:cs="Arial"/>
          <w:b/>
        </w:rPr>
        <w:t xml:space="preserve">cientes migraciones se han ido incorporando palabras de las otras </w:t>
      </w:r>
      <w:hyperlink r:id="rId30" w:tooltip="Lenguas filipinas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lenguas filipinas</w:t>
        </w:r>
      </w:hyperlink>
      <w:r w:rsidRPr="00816597">
        <w:rPr>
          <w:rFonts w:ascii="Arial" w:hAnsi="Arial" w:cs="Arial"/>
          <w:b/>
        </w:rPr>
        <w:t xml:space="preserve"> en el habla del man</w:t>
      </w:r>
      <w:r w:rsidRPr="00816597">
        <w:rPr>
          <w:rFonts w:ascii="Arial" w:hAnsi="Arial" w:cs="Arial"/>
          <w:b/>
        </w:rPr>
        <w:t>i</w:t>
      </w:r>
      <w:r w:rsidRPr="00816597">
        <w:rPr>
          <w:rFonts w:ascii="Arial" w:hAnsi="Arial" w:cs="Arial"/>
          <w:b/>
        </w:rPr>
        <w:t>leño nativo. El tagalo usado en la capital, de todos modos, es difícil de servir como estándar. Ev</w:t>
      </w:r>
      <w:r w:rsidRPr="00816597">
        <w:rPr>
          <w:rFonts w:ascii="Arial" w:hAnsi="Arial" w:cs="Arial"/>
          <w:b/>
        </w:rPr>
        <w:t>o</w:t>
      </w:r>
      <w:r w:rsidRPr="00816597">
        <w:rPr>
          <w:rFonts w:ascii="Arial" w:hAnsi="Arial" w:cs="Arial"/>
          <w:b/>
        </w:rPr>
        <w:t>luciona rápidamente y no hay diccionarios o guías que definan el uso correcto o indiquen qué p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>labras forman parte de la lengua oficial. Ante esta problemática lingüística, muchos filipinos que hablan dos o más idiomas, con predominio del inglés e</w:t>
      </w:r>
      <w:r w:rsidRPr="00816597">
        <w:rPr>
          <w:rFonts w:ascii="Arial" w:hAnsi="Arial" w:cs="Arial"/>
          <w:b/>
        </w:rPr>
        <w:t>n</w:t>
      </w:r>
      <w:r w:rsidRPr="00816597">
        <w:rPr>
          <w:rFonts w:ascii="Arial" w:hAnsi="Arial" w:cs="Arial"/>
          <w:b/>
        </w:rPr>
        <w:t xml:space="preserve">tre ellos, hoy hablan </w:t>
      </w:r>
      <w:proofErr w:type="spellStart"/>
      <w:r w:rsidRPr="00816597">
        <w:rPr>
          <w:rFonts w:ascii="Arial" w:hAnsi="Arial" w:cs="Arial"/>
          <w:b/>
        </w:rPr>
        <w:t>taglish</w:t>
      </w:r>
      <w:proofErr w:type="spellEnd"/>
      <w:r w:rsidRPr="00816597">
        <w:rPr>
          <w:rFonts w:ascii="Arial" w:hAnsi="Arial" w:cs="Arial"/>
          <w:b/>
        </w:rPr>
        <w:t xml:space="preserve"> como lenguaje cotidiano. Aun cuando esta lengua sea adecu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>da para la comunicación informal, sigue siendo dificultosa su implementación en las c</w:t>
      </w:r>
      <w:r w:rsidRPr="00816597">
        <w:rPr>
          <w:rFonts w:ascii="Arial" w:hAnsi="Arial" w:cs="Arial"/>
          <w:b/>
        </w:rPr>
        <w:t>o</w:t>
      </w:r>
      <w:r w:rsidRPr="00816597">
        <w:rPr>
          <w:rFonts w:ascii="Arial" w:hAnsi="Arial" w:cs="Arial"/>
          <w:b/>
        </w:rPr>
        <w:t>municaciones formales y escr</w:t>
      </w:r>
      <w:r w:rsidRPr="00816597">
        <w:rPr>
          <w:rFonts w:ascii="Arial" w:hAnsi="Arial" w:cs="Arial"/>
          <w:b/>
        </w:rPr>
        <w:t>i</w:t>
      </w:r>
      <w:r w:rsidRPr="00816597">
        <w:rPr>
          <w:rFonts w:ascii="Arial" w:hAnsi="Arial" w:cs="Arial"/>
          <w:b/>
        </w:rPr>
        <w:t>tas.</w:t>
      </w:r>
    </w:p>
    <w:p w:rsidR="00816597" w:rsidRP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816597">
        <w:rPr>
          <w:rStyle w:val="mw-headline"/>
          <w:rFonts w:ascii="Arial" w:hAnsi="Arial" w:cs="Arial"/>
          <w:color w:val="FF0000"/>
          <w:sz w:val="24"/>
          <w:szCs w:val="24"/>
        </w:rPr>
        <w:t>Dialectos</w:t>
      </w:r>
    </w:p>
    <w:p w:rsidR="00816597" w:rsidRPr="00816597" w:rsidRDefault="00816597" w:rsidP="0081659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Los dialectos del tagalo corresponden, a menudo, a las provincias de la región del tagalo y alr</w:t>
      </w:r>
      <w:r w:rsidRPr="00816597">
        <w:rPr>
          <w:rFonts w:ascii="Arial" w:hAnsi="Arial" w:cs="Arial"/>
          <w:b/>
        </w:rPr>
        <w:t>e</w:t>
      </w:r>
      <w:r w:rsidRPr="00816597">
        <w:rPr>
          <w:rFonts w:ascii="Arial" w:hAnsi="Arial" w:cs="Arial"/>
          <w:b/>
        </w:rPr>
        <w:t xml:space="preserve">dedores y de las partes meridionales de Luzón central. La base de datos de la lengua de </w:t>
      </w:r>
      <w:proofErr w:type="spellStart"/>
      <w:r w:rsidRPr="00816597">
        <w:rPr>
          <w:rFonts w:ascii="Arial" w:hAnsi="Arial" w:cs="Arial"/>
          <w:b/>
        </w:rPr>
        <w:t>Ethnologue</w:t>
      </w:r>
      <w:proofErr w:type="spellEnd"/>
      <w:r w:rsidRPr="00816597">
        <w:rPr>
          <w:rFonts w:ascii="Arial" w:hAnsi="Arial" w:cs="Arial"/>
          <w:b/>
        </w:rPr>
        <w:t xml:space="preserve"> identifica los diale</w:t>
      </w:r>
      <w:r w:rsidRPr="00816597">
        <w:rPr>
          <w:rFonts w:ascii="Arial" w:hAnsi="Arial" w:cs="Arial"/>
          <w:b/>
        </w:rPr>
        <w:t>c</w:t>
      </w:r>
      <w:r w:rsidRPr="00816597">
        <w:rPr>
          <w:rFonts w:ascii="Arial" w:hAnsi="Arial" w:cs="Arial"/>
          <w:b/>
        </w:rPr>
        <w:t>tos siguientes hablados en sus provincias respectivas:</w:t>
      </w:r>
    </w:p>
    <w:p w:rsidR="002C798B" w:rsidRPr="00816597" w:rsidRDefault="002C798B" w:rsidP="0081659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31" w:tooltip="Lubang" w:history="1">
        <w:proofErr w:type="spellStart"/>
        <w:r w:rsidRPr="00816597">
          <w:rPr>
            <w:rStyle w:val="Hipervnculo"/>
            <w:b/>
            <w:color w:val="auto"/>
            <w:u w:val="none"/>
          </w:rPr>
          <w:t>Lubang</w:t>
        </w:r>
        <w:proofErr w:type="spellEnd"/>
      </w:hyperlink>
      <w:r w:rsidRPr="00816597">
        <w:rPr>
          <w:b/>
        </w:rPr>
        <w:t xml:space="preserve"> (hablado en la isla de </w:t>
      </w:r>
      <w:hyperlink r:id="rId32" w:tooltip="Mindoro" w:history="1">
        <w:r w:rsidRPr="00816597">
          <w:rPr>
            <w:rStyle w:val="Hipervnculo"/>
            <w:b/>
            <w:color w:val="auto"/>
            <w:u w:val="none"/>
          </w:rPr>
          <w:t>Mindoro</w:t>
        </w:r>
      </w:hyperlink>
      <w:r w:rsidRPr="00816597">
        <w:rPr>
          <w:b/>
        </w:rPr>
        <w:t>)</w:t>
      </w:r>
    </w:p>
    <w:p w:rsidR="002C798B" w:rsidRPr="00816597" w:rsidRDefault="002C798B" w:rsidP="0081659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816597">
        <w:rPr>
          <w:b/>
        </w:rPr>
        <w:t xml:space="preserve">Manila (y </w:t>
      </w:r>
      <w:hyperlink r:id="rId33" w:tooltip="Gran Manila" w:history="1">
        <w:r w:rsidRPr="00816597">
          <w:rPr>
            <w:rStyle w:val="Hipervnculo"/>
            <w:b/>
            <w:color w:val="auto"/>
            <w:u w:val="none"/>
          </w:rPr>
          <w:t>sus alrededores</w:t>
        </w:r>
      </w:hyperlink>
      <w:r w:rsidRPr="00816597">
        <w:rPr>
          <w:b/>
        </w:rPr>
        <w:t>)</w:t>
      </w:r>
    </w:p>
    <w:p w:rsidR="002C798B" w:rsidRPr="00816597" w:rsidRDefault="002C798B" w:rsidP="0081659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34" w:tooltip="Marinduque" w:history="1">
        <w:r w:rsidRPr="00816597">
          <w:rPr>
            <w:rStyle w:val="Hipervnculo"/>
            <w:b/>
            <w:color w:val="auto"/>
            <w:u w:val="none"/>
          </w:rPr>
          <w:t>Marinduque</w:t>
        </w:r>
      </w:hyperlink>
    </w:p>
    <w:p w:rsidR="002C798B" w:rsidRPr="00816597" w:rsidRDefault="002C798B" w:rsidP="0081659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35" w:tooltip="Bataan" w:history="1">
        <w:r w:rsidRPr="00816597">
          <w:rPr>
            <w:rStyle w:val="Hipervnculo"/>
            <w:b/>
            <w:color w:val="auto"/>
            <w:u w:val="none"/>
          </w:rPr>
          <w:t>Bataan</w:t>
        </w:r>
      </w:hyperlink>
    </w:p>
    <w:p w:rsidR="002C798B" w:rsidRPr="00816597" w:rsidRDefault="002C798B" w:rsidP="0081659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36" w:tooltip="Batangas" w:history="1">
        <w:r w:rsidRPr="00816597">
          <w:rPr>
            <w:rStyle w:val="Hipervnculo"/>
            <w:b/>
            <w:color w:val="auto"/>
            <w:u w:val="none"/>
          </w:rPr>
          <w:t>Batangas</w:t>
        </w:r>
      </w:hyperlink>
    </w:p>
    <w:p w:rsidR="002C798B" w:rsidRPr="00816597" w:rsidRDefault="002C798B" w:rsidP="0081659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37" w:tooltip="Bulacán" w:history="1">
        <w:r w:rsidRPr="00816597">
          <w:rPr>
            <w:rStyle w:val="Hipervnculo"/>
            <w:b/>
            <w:color w:val="auto"/>
            <w:u w:val="none"/>
          </w:rPr>
          <w:t>Bulacán</w:t>
        </w:r>
      </w:hyperlink>
    </w:p>
    <w:p w:rsidR="002C798B" w:rsidRPr="00816597" w:rsidRDefault="002C798B" w:rsidP="0081659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38" w:tooltip="Tanay-Paete (aún no redactado)" w:history="1">
        <w:r w:rsidRPr="00816597">
          <w:rPr>
            <w:rStyle w:val="Hipervnculo"/>
            <w:b/>
            <w:color w:val="auto"/>
            <w:u w:val="none"/>
          </w:rPr>
          <w:t>Tanay-</w:t>
        </w:r>
        <w:proofErr w:type="spellStart"/>
        <w:r w:rsidRPr="00816597">
          <w:rPr>
            <w:rStyle w:val="Hipervnculo"/>
            <w:b/>
            <w:color w:val="auto"/>
            <w:u w:val="none"/>
          </w:rPr>
          <w:t>Paete</w:t>
        </w:r>
        <w:proofErr w:type="spellEnd"/>
      </w:hyperlink>
      <w:r w:rsidRPr="00816597">
        <w:rPr>
          <w:b/>
        </w:rPr>
        <w:t xml:space="preserve"> (hablado en </w:t>
      </w:r>
      <w:hyperlink r:id="rId39" w:tooltip="Provincia de Rizal" w:history="1">
        <w:r w:rsidRPr="00816597">
          <w:rPr>
            <w:rStyle w:val="Hipervnculo"/>
            <w:b/>
            <w:color w:val="auto"/>
            <w:u w:val="none"/>
          </w:rPr>
          <w:t>Rizal</w:t>
        </w:r>
      </w:hyperlink>
      <w:r w:rsidRPr="00816597">
        <w:rPr>
          <w:b/>
        </w:rPr>
        <w:t xml:space="preserve"> y </w:t>
      </w:r>
      <w:hyperlink r:id="rId40" w:tooltip="Provincia de Laguna" w:history="1">
        <w:r w:rsidRPr="00816597">
          <w:rPr>
            <w:rStyle w:val="Hipervnculo"/>
            <w:b/>
            <w:color w:val="auto"/>
            <w:u w:val="none"/>
          </w:rPr>
          <w:t>Laguna</w:t>
        </w:r>
      </w:hyperlink>
      <w:r w:rsidRPr="00816597">
        <w:rPr>
          <w:b/>
        </w:rPr>
        <w:t>)</w:t>
      </w:r>
    </w:p>
    <w:p w:rsidR="002C798B" w:rsidRPr="00816597" w:rsidRDefault="002C798B" w:rsidP="0081659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41" w:tooltip="Tayabas" w:history="1">
        <w:proofErr w:type="spellStart"/>
        <w:r w:rsidRPr="00816597">
          <w:rPr>
            <w:rStyle w:val="Hipervnculo"/>
            <w:b/>
            <w:color w:val="auto"/>
            <w:u w:val="none"/>
          </w:rPr>
          <w:t>Tayabas</w:t>
        </w:r>
        <w:proofErr w:type="spellEnd"/>
      </w:hyperlink>
      <w:r w:rsidRPr="00816597">
        <w:rPr>
          <w:b/>
        </w:rPr>
        <w:t xml:space="preserve"> (hablado en </w:t>
      </w:r>
      <w:hyperlink r:id="rId42" w:tooltip="Provincia de Quezón" w:history="1">
        <w:proofErr w:type="spellStart"/>
        <w:r w:rsidRPr="00816597">
          <w:rPr>
            <w:rStyle w:val="Hipervnculo"/>
            <w:b/>
            <w:color w:val="auto"/>
            <w:u w:val="none"/>
          </w:rPr>
          <w:t>Quezon</w:t>
        </w:r>
        <w:proofErr w:type="spellEnd"/>
      </w:hyperlink>
      <w:r w:rsidRPr="00816597">
        <w:rPr>
          <w:b/>
        </w:rPr>
        <w:t>)</w:t>
      </w:r>
    </w:p>
    <w:p w:rsidR="00816597" w:rsidRDefault="00816597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C798B" w:rsidRDefault="002C798B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816597">
        <w:rPr>
          <w:rStyle w:val="mw-headline"/>
          <w:rFonts w:ascii="Arial" w:hAnsi="Arial" w:cs="Arial"/>
          <w:color w:val="FF0000"/>
          <w:sz w:val="24"/>
          <w:szCs w:val="24"/>
        </w:rPr>
        <w:t>Fonología</w:t>
      </w:r>
    </w:p>
    <w:p w:rsidR="00816597" w:rsidRPr="00816597" w:rsidRDefault="00816597" w:rsidP="0081659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2C798B" w:rsidRDefault="002C798B" w:rsidP="0081659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816597">
        <w:rPr>
          <w:rStyle w:val="mw-headline"/>
          <w:rFonts w:ascii="Arial" w:hAnsi="Arial" w:cs="Arial"/>
          <w:sz w:val="24"/>
          <w:szCs w:val="24"/>
        </w:rPr>
        <w:t>Vocales</w:t>
      </w:r>
    </w:p>
    <w:p w:rsidR="00816597" w:rsidRPr="00816597" w:rsidRDefault="00816597" w:rsidP="0081659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Antes de la llegada de los conquistadores españoles al archipiélago filipino, el </w:t>
      </w:r>
      <w:proofErr w:type="spellStart"/>
      <w:r w:rsidRPr="00816597">
        <w:rPr>
          <w:rFonts w:ascii="Arial" w:hAnsi="Arial" w:cs="Arial"/>
          <w:b/>
        </w:rPr>
        <w:t>tagalog</w:t>
      </w:r>
      <w:proofErr w:type="spellEnd"/>
      <w:r w:rsidRPr="00816597">
        <w:rPr>
          <w:rFonts w:ascii="Arial" w:hAnsi="Arial" w:cs="Arial"/>
          <w:b/>
        </w:rPr>
        <w:t xml:space="preserve"> te</w:t>
      </w:r>
      <w:r w:rsidRPr="00816597">
        <w:rPr>
          <w:rFonts w:ascii="Arial" w:hAnsi="Arial" w:cs="Arial"/>
          <w:b/>
        </w:rPr>
        <w:t>n</w:t>
      </w:r>
      <w:r w:rsidRPr="00816597">
        <w:rPr>
          <w:rFonts w:ascii="Arial" w:hAnsi="Arial" w:cs="Arial"/>
          <w:b/>
        </w:rPr>
        <w:t>ía tres vocales: /a/, /i/ y /u/. Con la introducción del español el número de vocales aumentó a cinco voc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 xml:space="preserve">les, cada una de éstas tienen su versión larga. El cuadro siguiente muestra las vocales del </w:t>
      </w:r>
      <w:proofErr w:type="spellStart"/>
      <w:r w:rsidRPr="00816597">
        <w:rPr>
          <w:rFonts w:ascii="Arial" w:hAnsi="Arial" w:cs="Arial"/>
          <w:b/>
        </w:rPr>
        <w:t>tag</w:t>
      </w:r>
      <w:r w:rsidRPr="00816597">
        <w:rPr>
          <w:rFonts w:ascii="Arial" w:hAnsi="Arial" w:cs="Arial"/>
          <w:b/>
        </w:rPr>
        <w:t>á</w:t>
      </w:r>
      <w:r w:rsidRPr="00816597">
        <w:rPr>
          <w:rFonts w:ascii="Arial" w:hAnsi="Arial" w:cs="Arial"/>
          <w:b/>
        </w:rPr>
        <w:t>log</w:t>
      </w:r>
      <w:proofErr w:type="spellEnd"/>
      <w:r w:rsidRPr="00816597">
        <w:rPr>
          <w:rFonts w:ascii="Arial" w:hAnsi="Arial" w:cs="Arial"/>
          <w:b/>
        </w:rPr>
        <w:t xml:space="preserve"> moderno.</w:t>
      </w:r>
    </w:p>
    <w:p w:rsidR="002C798B" w:rsidRP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6"/>
        <w:gridCol w:w="1024"/>
        <w:gridCol w:w="917"/>
        <w:gridCol w:w="1159"/>
      </w:tblGrid>
      <w:tr w:rsidR="002C798B" w:rsidRPr="00816597" w:rsidTr="002C79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43" w:tooltip="Vocal anterior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Anterior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44" w:tooltip="Vocal central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Central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45" w:tooltip="Vocal posterior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Posterior</w:t>
              </w:r>
            </w:hyperlink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46" w:tooltip="Vocal cerrada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Cerrada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u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47" w:tooltip="Vocal intermedia (aún no redactado)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Intermedia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o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48" w:tooltip="Vocal semiabierta" w:history="1">
              <w:proofErr w:type="spellStart"/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Semiabierta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49" w:tooltip="Vocal abierta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Abierta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</w:tr>
    </w:tbl>
    <w:p w:rsid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El </w:t>
      </w:r>
      <w:proofErr w:type="spellStart"/>
      <w:r w:rsidRPr="00816597">
        <w:rPr>
          <w:rFonts w:ascii="Arial" w:hAnsi="Arial" w:cs="Arial"/>
          <w:b/>
        </w:rPr>
        <w:t>tagálog</w:t>
      </w:r>
      <w:proofErr w:type="spellEnd"/>
      <w:r w:rsidRPr="00816597">
        <w:rPr>
          <w:rFonts w:ascii="Arial" w:hAnsi="Arial" w:cs="Arial"/>
          <w:b/>
        </w:rPr>
        <w:t xml:space="preserve"> cuenta con seis diptongos: /</w:t>
      </w:r>
      <w:proofErr w:type="spellStart"/>
      <w:r w:rsidRPr="00816597">
        <w:rPr>
          <w:rFonts w:ascii="Arial" w:hAnsi="Arial" w:cs="Arial"/>
          <w:b/>
        </w:rPr>
        <w:t>aɪ</w:t>
      </w:r>
      <w:proofErr w:type="spellEnd"/>
      <w:r w:rsidRPr="00816597">
        <w:rPr>
          <w:rFonts w:ascii="Arial" w:hAnsi="Arial" w:cs="Arial"/>
          <w:b/>
        </w:rPr>
        <w:t>/, /</w:t>
      </w:r>
      <w:proofErr w:type="spellStart"/>
      <w:r w:rsidRPr="00816597">
        <w:rPr>
          <w:rFonts w:ascii="Arial" w:hAnsi="Arial" w:cs="Arial"/>
          <w:b/>
        </w:rPr>
        <w:t>ɔɪ</w:t>
      </w:r>
      <w:proofErr w:type="spellEnd"/>
      <w:r w:rsidRPr="00816597">
        <w:rPr>
          <w:rFonts w:ascii="Arial" w:hAnsi="Arial" w:cs="Arial"/>
          <w:b/>
        </w:rPr>
        <w:t>/, /</w:t>
      </w:r>
      <w:proofErr w:type="spellStart"/>
      <w:r w:rsidRPr="00816597">
        <w:rPr>
          <w:rFonts w:ascii="Arial" w:hAnsi="Arial" w:cs="Arial"/>
          <w:b/>
        </w:rPr>
        <w:t>ʊɪ</w:t>
      </w:r>
      <w:proofErr w:type="spellEnd"/>
      <w:r w:rsidRPr="00816597">
        <w:rPr>
          <w:rFonts w:ascii="Arial" w:hAnsi="Arial" w:cs="Arial"/>
          <w:b/>
        </w:rPr>
        <w:t>/, /</w:t>
      </w:r>
      <w:proofErr w:type="spellStart"/>
      <w:r w:rsidRPr="00816597">
        <w:rPr>
          <w:rFonts w:ascii="Arial" w:hAnsi="Arial" w:cs="Arial"/>
          <w:b/>
        </w:rPr>
        <w:t>iʊ</w:t>
      </w:r>
      <w:proofErr w:type="spellEnd"/>
      <w:r w:rsidRPr="00816597">
        <w:rPr>
          <w:rFonts w:ascii="Arial" w:hAnsi="Arial" w:cs="Arial"/>
          <w:b/>
        </w:rPr>
        <w:t>/, /</w:t>
      </w:r>
      <w:proofErr w:type="spellStart"/>
      <w:r w:rsidRPr="00816597">
        <w:rPr>
          <w:rFonts w:ascii="Arial" w:hAnsi="Arial" w:cs="Arial"/>
          <w:b/>
        </w:rPr>
        <w:t>aʊ</w:t>
      </w:r>
      <w:proofErr w:type="spellEnd"/>
      <w:r w:rsidRPr="00816597">
        <w:rPr>
          <w:rFonts w:ascii="Arial" w:hAnsi="Arial" w:cs="Arial"/>
          <w:b/>
        </w:rPr>
        <w:t>/ y /</w:t>
      </w:r>
      <w:proofErr w:type="spellStart"/>
      <w:r w:rsidRPr="00816597">
        <w:rPr>
          <w:rFonts w:ascii="Arial" w:hAnsi="Arial" w:cs="Arial"/>
          <w:b/>
        </w:rPr>
        <w:t>ei</w:t>
      </w:r>
      <w:proofErr w:type="spellEnd"/>
      <w:r w:rsidRPr="00816597">
        <w:rPr>
          <w:rFonts w:ascii="Arial" w:hAnsi="Arial" w:cs="Arial"/>
          <w:b/>
        </w:rPr>
        <w:t>/.</w:t>
      </w:r>
      <w:hyperlink r:id="rId50" w:anchor="cite_note-tag-3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3</w:t>
        </w:r>
      </w:hyperlink>
    </w:p>
    <w:p w:rsidR="00816597" w:rsidRDefault="00816597" w:rsidP="0081659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C798B" w:rsidRPr="00816597" w:rsidRDefault="002C798B" w:rsidP="0081659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816597">
        <w:rPr>
          <w:rStyle w:val="mw-headline"/>
          <w:rFonts w:ascii="Arial" w:hAnsi="Arial" w:cs="Arial"/>
          <w:sz w:val="24"/>
          <w:szCs w:val="24"/>
        </w:rPr>
        <w:t>Consonantes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3"/>
        <w:gridCol w:w="377"/>
        <w:gridCol w:w="377"/>
        <w:gridCol w:w="393"/>
        <w:gridCol w:w="615"/>
        <w:gridCol w:w="1555"/>
        <w:gridCol w:w="313"/>
        <w:gridCol w:w="335"/>
        <w:gridCol w:w="756"/>
      </w:tblGrid>
      <w:tr w:rsidR="002C798B" w:rsidRPr="00816597" w:rsidTr="002C798B">
        <w:trPr>
          <w:tblCellSpacing w:w="15" w:type="dxa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  <w:bCs/>
              </w:rPr>
              <w:t>Tabla de consonantes del tagalog</w:t>
            </w:r>
            <w:hyperlink r:id="rId51" w:anchor="cite_note-tag-3" w:history="1">
              <w:r w:rsidRPr="00816597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3</w:t>
              </w:r>
            </w:hyperlink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52" w:tooltip="Consonante labial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Labial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53" w:tooltip="Consonante dental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Dental</w:t>
              </w:r>
            </w:hyperlink>
            <w:r w:rsidRPr="00816597">
              <w:rPr>
                <w:b/>
                <w:bCs/>
              </w:rPr>
              <w:t>/</w:t>
            </w:r>
            <w:r w:rsidRPr="00816597">
              <w:rPr>
                <w:b/>
                <w:bCs/>
              </w:rPr>
              <w:br/>
            </w:r>
            <w:hyperlink r:id="rId54" w:tooltip="Consonante alveolar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Alveolar</w:t>
              </w:r>
            </w:hyperlink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55" w:tooltip="Consonante postalveolar" w:history="1">
              <w:proofErr w:type="spellStart"/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Postalveolar</w:t>
              </w:r>
              <w:proofErr w:type="spellEnd"/>
            </w:hyperlink>
            <w:r w:rsidRPr="00816597">
              <w:rPr>
                <w:b/>
                <w:bCs/>
              </w:rPr>
              <w:t>/</w:t>
            </w:r>
            <w:r w:rsidRPr="00816597">
              <w:rPr>
                <w:b/>
                <w:bCs/>
              </w:rPr>
              <w:br/>
            </w:r>
            <w:hyperlink r:id="rId56" w:tooltip="Consonante palatal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Palatal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57" w:tooltip="Consonante velar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Velar</w:t>
              </w:r>
            </w:hyperlink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58" w:tooltip="Consonante glotal" w:history="1">
              <w:proofErr w:type="spellStart"/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Glotal</w:t>
              </w:r>
              <w:proofErr w:type="spellEnd"/>
            </w:hyperlink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59" w:tooltip="Consonante nasal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Nasal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m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ɲ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ŋ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60" w:tooltip="Consonante oclusiva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ɡ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ʔ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61" w:tooltip="Consonante fricativa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Fricativa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ʃ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h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62" w:tooltip="Consonante africada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Africada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rStyle w:val="ipa"/>
                <w:b/>
              </w:rPr>
              <w:t>t͡ʃ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63" w:tooltip="Vibrante simple" w:history="1"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Vibrante simple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ɾ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hyperlink r:id="rId64" w:tooltip="Consonante aproximante" w:history="1">
              <w:proofErr w:type="spellStart"/>
              <w:r w:rsidRPr="00816597">
                <w:rPr>
                  <w:rStyle w:val="Hipervnculo"/>
                  <w:b/>
                  <w:bCs/>
                  <w:color w:val="auto"/>
                  <w:u w:val="none"/>
                </w:rPr>
                <w:t>Aproximante</w:t>
              </w:r>
              <w:proofErr w:type="spellEnd"/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j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rStyle w:val="ipa"/>
                <w:b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</w:p>
        </w:tc>
      </w:tr>
    </w:tbl>
    <w:p w:rsidR="00816597" w:rsidRDefault="00816597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C798B" w:rsidRPr="00816597" w:rsidRDefault="002C798B" w:rsidP="0081659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816597">
        <w:rPr>
          <w:rStyle w:val="mw-headline"/>
          <w:rFonts w:ascii="Arial" w:hAnsi="Arial" w:cs="Arial"/>
          <w:color w:val="FF0000"/>
          <w:sz w:val="24"/>
          <w:szCs w:val="24"/>
        </w:rPr>
        <w:t>Escritura</w:t>
      </w:r>
    </w:p>
    <w:p w:rsid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El Instituto Nacional de Lengua Filipina se remonta a 1973. Dado que la lengua fue </w:t>
      </w:r>
      <w:hyperlink r:id="rId65" w:tooltip="Lengua planificada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planif</w:t>
        </w:r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cada</w:t>
        </w:r>
      </w:hyperlink>
      <w:r w:rsidRPr="00816597">
        <w:rPr>
          <w:rFonts w:ascii="Arial" w:hAnsi="Arial" w:cs="Arial"/>
          <w:b/>
        </w:rPr>
        <w:t xml:space="preserve"> para ser </w:t>
      </w:r>
      <w:hyperlink r:id="rId66" w:tooltip="Lengua franca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lengua franca</w:t>
        </w:r>
      </w:hyperlink>
      <w:r w:rsidRPr="00816597">
        <w:rPr>
          <w:rFonts w:ascii="Arial" w:hAnsi="Arial" w:cs="Arial"/>
          <w:b/>
        </w:rPr>
        <w:t xml:space="preserve"> en todo el archipiélago filipino, incorpora muchas palabras de las numer</w:t>
      </w:r>
      <w:r w:rsidRPr="00816597">
        <w:rPr>
          <w:rFonts w:ascii="Arial" w:hAnsi="Arial" w:cs="Arial"/>
          <w:b/>
        </w:rPr>
        <w:t>o</w:t>
      </w:r>
      <w:r w:rsidRPr="00816597">
        <w:rPr>
          <w:rFonts w:ascii="Arial" w:hAnsi="Arial" w:cs="Arial"/>
          <w:b/>
        </w:rPr>
        <w:t>sas lenguas y dialectos hablados en el archipiélago, aunque su gramática esté basada en el tag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>lo. En 1976, el alfabeto consistía en 31 letras, que incluían 26 del alfabeto inglés más los caract</w:t>
      </w:r>
      <w:r w:rsidRPr="00816597">
        <w:rPr>
          <w:rFonts w:ascii="Arial" w:hAnsi="Arial" w:cs="Arial"/>
          <w:b/>
        </w:rPr>
        <w:t>e</w:t>
      </w:r>
      <w:r w:rsidRPr="00816597">
        <w:rPr>
          <w:rFonts w:ascii="Arial" w:hAnsi="Arial" w:cs="Arial"/>
          <w:b/>
        </w:rPr>
        <w:t xml:space="preserve">res españoles </w:t>
      </w:r>
      <w:r w:rsidRPr="00816597">
        <w:rPr>
          <w:rFonts w:ascii="Arial" w:hAnsi="Arial" w:cs="Arial"/>
          <w:b/>
          <w:i/>
          <w:iCs/>
        </w:rPr>
        <w:t xml:space="preserve">ñ, ll, </w:t>
      </w:r>
      <w:proofErr w:type="spellStart"/>
      <w:r w:rsidRPr="00816597">
        <w:rPr>
          <w:rFonts w:ascii="Arial" w:hAnsi="Arial" w:cs="Arial"/>
          <w:b/>
          <w:i/>
          <w:iCs/>
        </w:rPr>
        <w:t>rr</w:t>
      </w:r>
      <w:proofErr w:type="spellEnd"/>
      <w:r w:rsidRPr="00816597">
        <w:rPr>
          <w:rFonts w:ascii="Arial" w:hAnsi="Arial" w:cs="Arial"/>
          <w:b/>
        </w:rPr>
        <w:t xml:space="preserve"> y </w:t>
      </w:r>
      <w:r w:rsidRPr="00816597">
        <w:rPr>
          <w:rFonts w:ascii="Arial" w:hAnsi="Arial" w:cs="Arial"/>
          <w:b/>
          <w:i/>
          <w:iCs/>
        </w:rPr>
        <w:t>ch</w:t>
      </w:r>
      <w:r w:rsidRPr="00816597">
        <w:rPr>
          <w:rFonts w:ascii="Arial" w:hAnsi="Arial" w:cs="Arial"/>
          <w:b/>
        </w:rPr>
        <w:t xml:space="preserve"> junto al </w:t>
      </w:r>
      <w:proofErr w:type="spellStart"/>
      <w:r w:rsidRPr="00816597">
        <w:rPr>
          <w:rFonts w:ascii="Arial" w:hAnsi="Arial" w:cs="Arial"/>
          <w:b/>
          <w:i/>
          <w:iCs/>
        </w:rPr>
        <w:t>ng</w:t>
      </w:r>
      <w:proofErr w:type="spellEnd"/>
      <w:r w:rsidRPr="00816597">
        <w:rPr>
          <w:rFonts w:ascii="Arial" w:hAnsi="Arial" w:cs="Arial"/>
          <w:b/>
        </w:rPr>
        <w:t xml:space="preserve"> (nasal velar) del tagalo. En la práctica, no obstante, los dígrafos se consideran como sus dos letras constituyentes. En 1987, el alfabeto fue revisado y se suprimieron los símbolos de origen español </w:t>
      </w:r>
      <w:proofErr w:type="spellStart"/>
      <w:r w:rsidRPr="00816597">
        <w:rPr>
          <w:rFonts w:ascii="Arial" w:hAnsi="Arial" w:cs="Arial"/>
          <w:b/>
          <w:i/>
          <w:iCs/>
        </w:rPr>
        <w:t>rr</w:t>
      </w:r>
      <w:proofErr w:type="spellEnd"/>
      <w:r w:rsidRPr="00816597">
        <w:rPr>
          <w:rFonts w:ascii="Arial" w:hAnsi="Arial" w:cs="Arial"/>
          <w:b/>
          <w:i/>
          <w:iCs/>
        </w:rPr>
        <w:t>, ll</w:t>
      </w:r>
      <w:r w:rsidRPr="00816597">
        <w:rPr>
          <w:rFonts w:ascii="Arial" w:hAnsi="Arial" w:cs="Arial"/>
          <w:b/>
        </w:rPr>
        <w:t xml:space="preserve"> y </w:t>
      </w:r>
      <w:r w:rsidRPr="00816597">
        <w:rPr>
          <w:rFonts w:ascii="Arial" w:hAnsi="Arial" w:cs="Arial"/>
          <w:b/>
          <w:i/>
          <w:iCs/>
        </w:rPr>
        <w:t>ch</w:t>
      </w:r>
      <w:r w:rsidRPr="00816597">
        <w:rPr>
          <w:rFonts w:ascii="Arial" w:hAnsi="Arial" w:cs="Arial"/>
          <w:b/>
        </w:rPr>
        <w:t>, haciendo un total de 28 letras.</w:t>
      </w:r>
    </w:p>
    <w:p w:rsidR="00816597" w:rsidRP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Cuando la lengua nacional basada en el tagalo fue desarrollada, Lope K. Santos escribió en 1939 el </w:t>
      </w:r>
      <w:proofErr w:type="spellStart"/>
      <w:r w:rsidRPr="00816597">
        <w:rPr>
          <w:rFonts w:ascii="Arial" w:hAnsi="Arial" w:cs="Arial"/>
          <w:b/>
          <w:i/>
          <w:iCs/>
        </w:rPr>
        <w:t>Balarila</w:t>
      </w:r>
      <w:proofErr w:type="spellEnd"/>
      <w:r w:rsidRPr="00816597">
        <w:rPr>
          <w:rFonts w:ascii="Arial" w:hAnsi="Arial" w:cs="Arial"/>
          <w:b/>
          <w:i/>
          <w:iCs/>
        </w:rPr>
        <w:t xml:space="preserve"> </w:t>
      </w:r>
      <w:proofErr w:type="spellStart"/>
      <w:r w:rsidRPr="00816597">
        <w:rPr>
          <w:rFonts w:ascii="Arial" w:hAnsi="Arial" w:cs="Arial"/>
          <w:b/>
          <w:i/>
          <w:iCs/>
        </w:rPr>
        <w:t>ng</w:t>
      </w:r>
      <w:proofErr w:type="spellEnd"/>
      <w:r w:rsidRPr="00816597">
        <w:rPr>
          <w:rFonts w:ascii="Arial" w:hAnsi="Arial" w:cs="Arial"/>
          <w:b/>
          <w:i/>
          <w:iCs/>
        </w:rPr>
        <w:t xml:space="preserve"> </w:t>
      </w:r>
      <w:proofErr w:type="spellStart"/>
      <w:r w:rsidRPr="00816597">
        <w:rPr>
          <w:rFonts w:ascii="Arial" w:hAnsi="Arial" w:cs="Arial"/>
          <w:b/>
          <w:i/>
          <w:iCs/>
        </w:rPr>
        <w:t>Wikang</w:t>
      </w:r>
      <w:proofErr w:type="spellEnd"/>
      <w:r w:rsidRPr="00816597">
        <w:rPr>
          <w:rFonts w:ascii="Arial" w:hAnsi="Arial" w:cs="Arial"/>
          <w:b/>
          <w:i/>
          <w:iCs/>
        </w:rPr>
        <w:t xml:space="preserve"> </w:t>
      </w:r>
      <w:proofErr w:type="spellStart"/>
      <w:r w:rsidRPr="00816597">
        <w:rPr>
          <w:rFonts w:ascii="Arial" w:hAnsi="Arial" w:cs="Arial"/>
          <w:b/>
          <w:i/>
          <w:iCs/>
        </w:rPr>
        <w:t>Pambansa</w:t>
      </w:r>
      <w:proofErr w:type="spellEnd"/>
      <w:r w:rsidRPr="00816597">
        <w:rPr>
          <w:rFonts w:ascii="Arial" w:hAnsi="Arial" w:cs="Arial"/>
          <w:b/>
        </w:rPr>
        <w:t xml:space="preserve"> e introdujo el </w:t>
      </w:r>
      <w:proofErr w:type="spellStart"/>
      <w:r w:rsidRPr="00816597">
        <w:rPr>
          <w:rFonts w:ascii="Arial" w:hAnsi="Arial" w:cs="Arial"/>
          <w:b/>
          <w:i/>
          <w:iCs/>
        </w:rPr>
        <w:t>abakada</w:t>
      </w:r>
      <w:proofErr w:type="spellEnd"/>
      <w:r w:rsidRPr="00816597">
        <w:rPr>
          <w:rFonts w:ascii="Arial" w:hAnsi="Arial" w:cs="Arial"/>
          <w:b/>
        </w:rPr>
        <w:t xml:space="preserve"> (alfabeto) de 20 letras, cada una las cuales solamente representa un fonema sonido significativo en tagalo. Las 20 l</w:t>
      </w:r>
      <w:r w:rsidRPr="00816597">
        <w:rPr>
          <w:rFonts w:ascii="Arial" w:hAnsi="Arial" w:cs="Arial"/>
          <w:b/>
        </w:rPr>
        <w:t>e</w:t>
      </w:r>
      <w:r w:rsidRPr="00816597">
        <w:rPr>
          <w:rFonts w:ascii="Arial" w:hAnsi="Arial" w:cs="Arial"/>
          <w:b/>
        </w:rPr>
        <w:t xml:space="preserve">tras del </w:t>
      </w:r>
      <w:proofErr w:type="spellStart"/>
      <w:r w:rsidRPr="00816597">
        <w:rPr>
          <w:rFonts w:ascii="Arial" w:hAnsi="Arial" w:cs="Arial"/>
          <w:b/>
          <w:i/>
          <w:iCs/>
        </w:rPr>
        <w:t>abakada</w:t>
      </w:r>
      <w:proofErr w:type="spellEnd"/>
      <w:r w:rsidRPr="00816597">
        <w:rPr>
          <w:rFonts w:ascii="Arial" w:hAnsi="Arial" w:cs="Arial"/>
          <w:b/>
        </w:rPr>
        <w:t xml:space="preserve"> se escriben:</w:t>
      </w:r>
    </w:p>
    <w:p w:rsidR="00816597" w:rsidRP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"/>
        <w:gridCol w:w="524"/>
        <w:gridCol w:w="524"/>
        <w:gridCol w:w="524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</w:tblGrid>
      <w:tr w:rsidR="002C798B" w:rsidRPr="00816597" w:rsidTr="002C798B">
        <w:tc>
          <w:tcPr>
            <w:tcW w:w="0" w:type="auto"/>
            <w:gridSpan w:val="20"/>
            <w:shd w:val="clear" w:color="auto" w:fill="EFEFEF"/>
            <w:vAlign w:val="center"/>
            <w:hideMark/>
          </w:tcPr>
          <w:p w:rsidR="00816597" w:rsidRDefault="00816597" w:rsidP="00816597">
            <w:pPr>
              <w:jc w:val="both"/>
              <w:rPr>
                <w:b/>
                <w:bCs/>
              </w:rPr>
            </w:pPr>
          </w:p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  <w:bCs/>
              </w:rPr>
              <w:t>Letras mayúsculas</w:t>
            </w:r>
          </w:p>
        </w:tc>
      </w:tr>
      <w:tr w:rsidR="002C798B" w:rsidRPr="00816597" w:rsidTr="002C798B"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67" w:tooltip="A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A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68" w:tooltip="B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B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69" w:tooltip="K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K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0" w:tooltip="D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D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1" w:tooltip="E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E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2" w:tooltip="G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G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3" w:tooltip="H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H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4" w:tooltip="I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I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5" w:tooltip="L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L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6" w:tooltip="M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M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7" w:tooltip="N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N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8" w:tooltip="Ng (digramma) (aún no redactado)" w:history="1">
              <w:proofErr w:type="spellStart"/>
              <w:r w:rsidRPr="00816597">
                <w:rPr>
                  <w:rStyle w:val="Hipervnculo"/>
                  <w:b/>
                  <w:color w:val="auto"/>
                  <w:u w:val="none"/>
                </w:rPr>
                <w:t>Ng</w:t>
              </w:r>
              <w:proofErr w:type="spellEnd"/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79" w:tooltip="O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O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80" w:tooltip="P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P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81" w:tooltip="R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R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82" w:tooltip="S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S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83" w:tooltip="T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T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84" w:tooltip="U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U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85" w:tooltip="W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W</w:t>
              </w:r>
            </w:hyperlink>
          </w:p>
        </w:tc>
        <w:tc>
          <w:tcPr>
            <w:tcW w:w="150" w:type="pct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hyperlink r:id="rId86" w:tooltip="Y" w:history="1">
              <w:r w:rsidRPr="00816597">
                <w:rPr>
                  <w:rStyle w:val="Hipervnculo"/>
                  <w:b/>
                  <w:color w:val="auto"/>
                  <w:u w:val="none"/>
                </w:rPr>
                <w:t>Y</w:t>
              </w:r>
            </w:hyperlink>
          </w:p>
        </w:tc>
      </w:tr>
      <w:tr w:rsidR="002C798B" w:rsidRPr="00816597" w:rsidTr="002C798B">
        <w:tc>
          <w:tcPr>
            <w:tcW w:w="0" w:type="auto"/>
            <w:gridSpan w:val="20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  <w:bCs/>
              </w:rPr>
              <w:t>Letras minúsculas</w:t>
            </w:r>
          </w:p>
        </w:tc>
      </w:tr>
      <w:tr w:rsidR="002C798B" w:rsidRPr="00816597" w:rsidTr="002C798B"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y</w:t>
            </w:r>
          </w:p>
        </w:tc>
      </w:tr>
    </w:tbl>
    <w:p w:rsidR="00816597" w:rsidRDefault="00816597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Desde el año 1987, el nuevo alfabeto es idéntico al alfabeto inglés con las letras </w:t>
      </w:r>
      <w:r w:rsidRPr="00816597">
        <w:rPr>
          <w:rFonts w:ascii="Arial" w:hAnsi="Arial" w:cs="Arial"/>
          <w:b/>
          <w:i/>
          <w:iCs/>
        </w:rPr>
        <w:t>ñ</w:t>
      </w:r>
      <w:r w:rsidRPr="00816597">
        <w:rPr>
          <w:rFonts w:ascii="Arial" w:hAnsi="Arial" w:cs="Arial"/>
          <w:b/>
        </w:rPr>
        <w:t xml:space="preserve"> y </w:t>
      </w:r>
      <w:proofErr w:type="spellStart"/>
      <w:r w:rsidRPr="00816597">
        <w:rPr>
          <w:rFonts w:ascii="Arial" w:hAnsi="Arial" w:cs="Arial"/>
          <w:b/>
          <w:i/>
          <w:iCs/>
        </w:rPr>
        <w:t>ng</w:t>
      </w:r>
      <w:proofErr w:type="spellEnd"/>
      <w:r w:rsidRPr="00816597">
        <w:rPr>
          <w:rFonts w:ascii="Arial" w:hAnsi="Arial" w:cs="Arial"/>
          <w:b/>
        </w:rPr>
        <w:t xml:space="preserve"> después de la letra </w:t>
      </w:r>
      <w:r w:rsidRPr="00816597">
        <w:rPr>
          <w:rFonts w:ascii="Arial" w:hAnsi="Arial" w:cs="Arial"/>
          <w:b/>
          <w:i/>
          <w:iCs/>
        </w:rPr>
        <w:t>n</w:t>
      </w:r>
      <w:r w:rsidRPr="00816597">
        <w:rPr>
          <w:rFonts w:ascii="Arial" w:hAnsi="Arial" w:cs="Arial"/>
          <w:b/>
        </w:rPr>
        <w:t>. Hay hoy 28 letras. El viejo alfabeto de 20 letras es obsoleto.</w:t>
      </w:r>
    </w:p>
    <w:p w:rsidR="00816597" w:rsidRDefault="00816597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C798B" w:rsidRPr="00816597" w:rsidRDefault="002C798B" w:rsidP="0081659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816597">
        <w:rPr>
          <w:rStyle w:val="mw-headline"/>
          <w:rFonts w:ascii="Arial" w:hAnsi="Arial" w:cs="Arial"/>
          <w:color w:val="FF0000"/>
          <w:sz w:val="24"/>
          <w:szCs w:val="24"/>
        </w:rPr>
        <w:t>Primeros libros</w:t>
      </w:r>
    </w:p>
    <w:p w:rsidR="002C798B" w:rsidRPr="00816597" w:rsidRDefault="002C798B" w:rsidP="00816597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816597">
        <w:rPr>
          <w:b/>
          <w:i/>
          <w:iCs/>
        </w:rPr>
        <w:t>Arte y Vocabulario de la Lengua Tagala</w:t>
      </w:r>
      <w:r w:rsidRPr="00816597">
        <w:rPr>
          <w:b/>
        </w:rPr>
        <w:t>, Manila, 1581.</w:t>
      </w:r>
      <w:r w:rsidRPr="00816597">
        <w:rPr>
          <w:b/>
          <w:vertAlign w:val="superscript"/>
        </w:rPr>
        <w:t>[</w:t>
      </w:r>
      <w:hyperlink r:id="rId87" w:tooltip="Wikipedia:Verificabilidad" w:history="1">
        <w:r w:rsidRPr="00816597">
          <w:rPr>
            <w:rStyle w:val="Hipervnculo"/>
            <w:b/>
            <w:i/>
            <w:iCs/>
            <w:color w:val="auto"/>
            <w:u w:val="none"/>
            <w:vertAlign w:val="superscript"/>
          </w:rPr>
          <w:t>cita requerida</w:t>
        </w:r>
      </w:hyperlink>
      <w:r w:rsidRPr="00816597">
        <w:rPr>
          <w:b/>
          <w:vertAlign w:val="superscript"/>
        </w:rPr>
        <w:t>]</w:t>
      </w:r>
      <w:r w:rsidRPr="00816597">
        <w:rPr>
          <w:b/>
        </w:rPr>
        <w:t xml:space="preserve"> </w:t>
      </w:r>
      <w:hyperlink r:id="rId88" w:tooltip="Fray Sebastián de Totanés" w:history="1">
        <w:r w:rsidRPr="00816597">
          <w:rPr>
            <w:rStyle w:val="Hipervnculo"/>
            <w:b/>
            <w:color w:val="auto"/>
            <w:u w:val="none"/>
          </w:rPr>
          <w:t xml:space="preserve">Fray Sebastián de </w:t>
        </w:r>
        <w:proofErr w:type="spellStart"/>
        <w:r w:rsidRPr="00816597">
          <w:rPr>
            <w:rStyle w:val="Hipervnculo"/>
            <w:b/>
            <w:color w:val="auto"/>
            <w:u w:val="none"/>
          </w:rPr>
          <w:t>Totanés</w:t>
        </w:r>
        <w:proofErr w:type="spellEnd"/>
      </w:hyperlink>
      <w:r w:rsidRPr="00816597">
        <w:rPr>
          <w:b/>
        </w:rPr>
        <w:t xml:space="preserve">, </w:t>
      </w:r>
      <w:hyperlink r:id="rId89" w:tooltip="Orden franciscana" w:history="1">
        <w:r w:rsidRPr="00816597">
          <w:rPr>
            <w:rStyle w:val="Hipervnculo"/>
            <w:b/>
            <w:color w:val="auto"/>
            <w:u w:val="none"/>
          </w:rPr>
          <w:t>fraile franciscano</w:t>
        </w:r>
      </w:hyperlink>
      <w:r w:rsidRPr="00816597">
        <w:rPr>
          <w:b/>
        </w:rPr>
        <w:t xml:space="preserve"> nacido en </w:t>
      </w:r>
      <w:hyperlink r:id="rId90" w:tooltip="Totanés" w:history="1">
        <w:proofErr w:type="spellStart"/>
        <w:r w:rsidRPr="00816597">
          <w:rPr>
            <w:rStyle w:val="Hipervnculo"/>
            <w:b/>
            <w:color w:val="auto"/>
            <w:u w:val="none"/>
          </w:rPr>
          <w:t>Totanés</w:t>
        </w:r>
        <w:proofErr w:type="spellEnd"/>
      </w:hyperlink>
      <w:r w:rsidRPr="00816597">
        <w:rPr>
          <w:b/>
        </w:rPr>
        <w:t xml:space="preserve">, </w:t>
      </w:r>
      <w:hyperlink r:id="rId91" w:tooltip="Provincia de Toledo" w:history="1">
        <w:r w:rsidRPr="00816597">
          <w:rPr>
            <w:rStyle w:val="Hipervnculo"/>
            <w:b/>
            <w:color w:val="auto"/>
            <w:u w:val="none"/>
          </w:rPr>
          <w:t>provincia de Toledo</w:t>
        </w:r>
      </w:hyperlink>
      <w:r w:rsidRPr="00816597">
        <w:rPr>
          <w:b/>
        </w:rPr>
        <w:t xml:space="preserve"> en el año 1688.</w:t>
      </w: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En la imprenta de </w:t>
      </w:r>
      <w:hyperlink r:id="rId92" w:tooltip="San Miguel (Manila)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San Miguel</w:t>
        </w:r>
      </w:hyperlink>
      <w:r w:rsidRPr="00816597">
        <w:rPr>
          <w:rFonts w:ascii="Arial" w:hAnsi="Arial" w:cs="Arial"/>
          <w:b/>
        </w:rPr>
        <w:t xml:space="preserve">, </w:t>
      </w:r>
      <w:hyperlink r:id="rId93" w:tooltip="Manila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Manila</w:t>
        </w:r>
      </w:hyperlink>
      <w:r w:rsidRPr="00816597">
        <w:rPr>
          <w:rFonts w:ascii="Arial" w:hAnsi="Arial" w:cs="Arial"/>
          <w:b/>
        </w:rPr>
        <w:t xml:space="preserve">, data del año de 1593 y se titula </w:t>
      </w:r>
      <w:r w:rsidRPr="00816597">
        <w:rPr>
          <w:rFonts w:ascii="Arial" w:hAnsi="Arial" w:cs="Arial"/>
          <w:b/>
          <w:i/>
          <w:iCs/>
        </w:rPr>
        <w:t xml:space="preserve">Doctrina </w:t>
      </w:r>
      <w:proofErr w:type="spellStart"/>
      <w:r w:rsidRPr="00816597">
        <w:rPr>
          <w:rFonts w:ascii="Arial" w:hAnsi="Arial" w:cs="Arial"/>
          <w:b/>
          <w:i/>
          <w:iCs/>
        </w:rPr>
        <w:t>Christiana</w:t>
      </w:r>
      <w:proofErr w:type="spellEnd"/>
      <w:r w:rsidRPr="00816597">
        <w:rPr>
          <w:rFonts w:ascii="Arial" w:hAnsi="Arial" w:cs="Arial"/>
          <w:b/>
        </w:rPr>
        <w:t xml:space="preserve">, escrito en lengua española y tagala, a cargo de los religiosos </w:t>
      </w:r>
      <w:hyperlink r:id="rId94" w:tooltip="Dominico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dominicos</w:t>
        </w:r>
      </w:hyperlink>
      <w:r w:rsidRPr="00816597">
        <w:rPr>
          <w:rFonts w:ascii="Arial" w:hAnsi="Arial" w:cs="Arial"/>
          <w:b/>
        </w:rPr>
        <w:t xml:space="preserve">. </w:t>
      </w:r>
      <w:hyperlink r:id="rId95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[1]</w:t>
        </w:r>
      </w:hyperlink>
      <w:r w:rsidRPr="00816597">
        <w:rPr>
          <w:rFonts w:ascii="Arial" w:hAnsi="Arial" w:cs="Arial"/>
          <w:b/>
        </w:rPr>
        <w:t xml:space="preserve"> </w:t>
      </w:r>
      <w:r w:rsidRPr="00816597">
        <w:rPr>
          <w:rStyle w:val="CitaHTML"/>
          <w:rFonts w:ascii="Arial" w:hAnsi="Arial" w:cs="Arial"/>
          <w:b/>
        </w:rPr>
        <w:t>Primero fig</w:t>
      </w:r>
      <w:r w:rsidRPr="00816597">
        <w:rPr>
          <w:rStyle w:val="CitaHTML"/>
          <w:rFonts w:ascii="Arial" w:hAnsi="Arial" w:cs="Arial"/>
          <w:b/>
        </w:rPr>
        <w:t>u</w:t>
      </w:r>
      <w:r w:rsidRPr="00816597">
        <w:rPr>
          <w:rStyle w:val="CitaHTML"/>
          <w:rFonts w:ascii="Arial" w:hAnsi="Arial" w:cs="Arial"/>
          <w:b/>
        </w:rPr>
        <w:t>ran Las pregu</w:t>
      </w:r>
      <w:r w:rsidRPr="00816597">
        <w:rPr>
          <w:rStyle w:val="CitaHTML"/>
          <w:rFonts w:ascii="Arial" w:hAnsi="Arial" w:cs="Arial"/>
          <w:b/>
        </w:rPr>
        <w:t>n</w:t>
      </w:r>
      <w:r w:rsidRPr="00816597">
        <w:rPr>
          <w:rStyle w:val="CitaHTML"/>
          <w:rFonts w:ascii="Arial" w:hAnsi="Arial" w:cs="Arial"/>
          <w:b/>
        </w:rPr>
        <w:t xml:space="preserve">tas en </w:t>
      </w:r>
      <w:proofErr w:type="spellStart"/>
      <w:r w:rsidRPr="00816597">
        <w:rPr>
          <w:rStyle w:val="CitaHTML"/>
          <w:rFonts w:ascii="Arial" w:hAnsi="Arial" w:cs="Arial"/>
          <w:b/>
        </w:rPr>
        <w:t>Romãce</w:t>
      </w:r>
      <w:proofErr w:type="spellEnd"/>
      <w:r w:rsidRPr="00816597">
        <w:rPr>
          <w:rStyle w:val="CitaHTML"/>
          <w:rFonts w:ascii="Arial" w:hAnsi="Arial" w:cs="Arial"/>
          <w:b/>
        </w:rPr>
        <w:t xml:space="preserve"> y luego en </w:t>
      </w:r>
      <w:proofErr w:type="spellStart"/>
      <w:r w:rsidRPr="00816597">
        <w:rPr>
          <w:rStyle w:val="CitaHTML"/>
          <w:rFonts w:ascii="Arial" w:hAnsi="Arial" w:cs="Arial"/>
          <w:b/>
        </w:rPr>
        <w:t>Tanogang</w:t>
      </w:r>
      <w:proofErr w:type="spellEnd"/>
      <w:r w:rsidRPr="00816597">
        <w:rPr>
          <w:rStyle w:val="CitaHTML"/>
          <w:rFonts w:ascii="Arial" w:hAnsi="Arial" w:cs="Arial"/>
          <w:b/>
        </w:rPr>
        <w:t>:</w:t>
      </w:r>
    </w:p>
    <w:p w:rsidR="002C798B" w:rsidRPr="00816597" w:rsidRDefault="002C798B" w:rsidP="00816597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rStyle w:val="CitaHTML"/>
          <w:b/>
        </w:rPr>
        <w:t>Romãce</w:t>
      </w:r>
      <w:proofErr w:type="spellEnd"/>
      <w:r w:rsidRPr="00816597">
        <w:rPr>
          <w:rStyle w:val="CitaHTML"/>
          <w:b/>
        </w:rPr>
        <w:t xml:space="preserve"> P. Eres </w:t>
      </w:r>
      <w:proofErr w:type="spellStart"/>
      <w:r w:rsidRPr="00816597">
        <w:rPr>
          <w:rStyle w:val="CitaHTML"/>
          <w:b/>
        </w:rPr>
        <w:t>christiano</w:t>
      </w:r>
      <w:proofErr w:type="spellEnd"/>
      <w:r w:rsidRPr="00816597">
        <w:rPr>
          <w:rStyle w:val="CitaHTML"/>
          <w:b/>
        </w:rPr>
        <w:t xml:space="preserve">? R. si por la misericordia de Dios. ; </w:t>
      </w:r>
      <w:proofErr w:type="spellStart"/>
      <w:r w:rsidRPr="00816597">
        <w:rPr>
          <w:rStyle w:val="CitaHTML"/>
          <w:b/>
        </w:rPr>
        <w:t>Tanongan</w:t>
      </w:r>
      <w:proofErr w:type="spellEnd"/>
      <w:r w:rsidRPr="00816597">
        <w:rPr>
          <w:rStyle w:val="CitaHTML"/>
          <w:b/>
        </w:rPr>
        <w:t xml:space="preserve">: </w:t>
      </w:r>
      <w:proofErr w:type="spellStart"/>
      <w:r w:rsidRPr="00816597">
        <w:rPr>
          <w:rStyle w:val="CitaHTML"/>
          <w:b/>
        </w:rPr>
        <w:t>Christiano</w:t>
      </w:r>
      <w:proofErr w:type="spellEnd"/>
      <w:r w:rsidRPr="00816597">
        <w:rPr>
          <w:rStyle w:val="CitaHTML"/>
          <w:b/>
        </w:rPr>
        <w:t xml:space="preserve"> cana? </w:t>
      </w:r>
      <w:proofErr w:type="spellStart"/>
      <w:r w:rsidRPr="00816597">
        <w:rPr>
          <w:rStyle w:val="CitaHTML"/>
          <w:b/>
        </w:rPr>
        <w:t>Sagot</w:t>
      </w:r>
      <w:proofErr w:type="spellEnd"/>
      <w:r w:rsidRPr="00816597">
        <w:rPr>
          <w:rStyle w:val="CitaHTML"/>
          <w:b/>
        </w:rPr>
        <w:t xml:space="preserve">. </w:t>
      </w:r>
      <w:proofErr w:type="spellStart"/>
      <w:r w:rsidRPr="00816597">
        <w:rPr>
          <w:rStyle w:val="CitaHTML"/>
          <w:b/>
        </w:rPr>
        <w:t>Oo.t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aua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nang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atin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pãnginoon</w:t>
      </w:r>
      <w:proofErr w:type="spellEnd"/>
      <w:r w:rsidRPr="00816597">
        <w:rPr>
          <w:rStyle w:val="CitaHTML"/>
          <w:b/>
        </w:rPr>
        <w:t xml:space="preserve"> dios.</w:t>
      </w:r>
    </w:p>
    <w:p w:rsidR="002C798B" w:rsidRPr="00816597" w:rsidRDefault="002C798B" w:rsidP="00816597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rStyle w:val="CitaHTML"/>
          <w:b/>
        </w:rPr>
        <w:t>Romãce</w:t>
      </w:r>
      <w:proofErr w:type="spellEnd"/>
      <w:r w:rsidRPr="00816597">
        <w:rPr>
          <w:rStyle w:val="CitaHTML"/>
          <w:b/>
        </w:rPr>
        <w:t xml:space="preserve"> P. </w:t>
      </w:r>
      <w:proofErr w:type="spellStart"/>
      <w:r w:rsidRPr="00816597">
        <w:rPr>
          <w:rStyle w:val="CitaHTML"/>
          <w:b/>
        </w:rPr>
        <w:t>Que</w:t>
      </w:r>
      <w:proofErr w:type="spellEnd"/>
      <w:r w:rsidRPr="00816597">
        <w:rPr>
          <w:rStyle w:val="CitaHTML"/>
          <w:b/>
        </w:rPr>
        <w:t xml:space="preserve"> cosa es </w:t>
      </w:r>
      <w:proofErr w:type="spellStart"/>
      <w:r w:rsidRPr="00816597">
        <w:rPr>
          <w:rStyle w:val="CitaHTML"/>
          <w:b/>
        </w:rPr>
        <w:t>christiano</w:t>
      </w:r>
      <w:proofErr w:type="spellEnd"/>
      <w:r w:rsidRPr="00816597">
        <w:rPr>
          <w:rStyle w:val="CitaHTML"/>
          <w:b/>
        </w:rPr>
        <w:t xml:space="preserve">? R. El hombre </w:t>
      </w:r>
      <w:proofErr w:type="spellStart"/>
      <w:r w:rsidRPr="00816597">
        <w:rPr>
          <w:rStyle w:val="CitaHTML"/>
          <w:b/>
        </w:rPr>
        <w:t>baptizado</w:t>
      </w:r>
      <w:proofErr w:type="spellEnd"/>
      <w:r w:rsidRPr="00816597">
        <w:rPr>
          <w:rStyle w:val="CitaHTML"/>
          <w:b/>
        </w:rPr>
        <w:t xml:space="preserve"> que cree lo que </w:t>
      </w:r>
      <w:proofErr w:type="spellStart"/>
      <w:r w:rsidRPr="00816597">
        <w:rPr>
          <w:rStyle w:val="CitaHTML"/>
          <w:b/>
        </w:rPr>
        <w:t>ensenã</w:t>
      </w:r>
      <w:proofErr w:type="spellEnd"/>
      <w:r w:rsidRPr="00816597">
        <w:rPr>
          <w:rStyle w:val="CitaHTML"/>
          <w:b/>
        </w:rPr>
        <w:t xml:space="preserve"> dios, y la sancta </w:t>
      </w:r>
      <w:proofErr w:type="spellStart"/>
      <w:r w:rsidRPr="00816597">
        <w:rPr>
          <w:rStyle w:val="CitaHTML"/>
          <w:b/>
        </w:rPr>
        <w:t>yglesia</w:t>
      </w:r>
      <w:proofErr w:type="spellEnd"/>
      <w:r w:rsidRPr="00816597">
        <w:rPr>
          <w:rStyle w:val="CitaHTML"/>
          <w:b/>
        </w:rPr>
        <w:t xml:space="preserve"> madre </w:t>
      </w:r>
      <w:proofErr w:type="spellStart"/>
      <w:r w:rsidRPr="00816597">
        <w:rPr>
          <w:rStyle w:val="CitaHTML"/>
          <w:b/>
        </w:rPr>
        <w:t>nrã</w:t>
      </w:r>
      <w:proofErr w:type="spellEnd"/>
      <w:r w:rsidRPr="00816597">
        <w:rPr>
          <w:rStyle w:val="CitaHTML"/>
          <w:b/>
        </w:rPr>
        <w:t xml:space="preserve">.; </w:t>
      </w:r>
      <w:proofErr w:type="spellStart"/>
      <w:r w:rsidRPr="00816597">
        <w:rPr>
          <w:rStyle w:val="CitaHTML"/>
          <w:b/>
        </w:rPr>
        <w:t>Tanongan</w:t>
      </w:r>
      <w:proofErr w:type="spellEnd"/>
      <w:r w:rsidRPr="00816597">
        <w:rPr>
          <w:rStyle w:val="CitaHTML"/>
          <w:b/>
        </w:rPr>
        <w:t xml:space="preserve">: ano </w:t>
      </w:r>
      <w:proofErr w:type="spellStart"/>
      <w:r w:rsidRPr="00816597">
        <w:rPr>
          <w:rStyle w:val="CitaHTML"/>
          <w:b/>
        </w:rPr>
        <w:t>caia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ang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christiano</w:t>
      </w:r>
      <w:proofErr w:type="spellEnd"/>
      <w:r w:rsidRPr="00816597">
        <w:rPr>
          <w:rStyle w:val="CitaHTML"/>
          <w:b/>
        </w:rPr>
        <w:t xml:space="preserve">? S. </w:t>
      </w:r>
      <w:proofErr w:type="spellStart"/>
      <w:r w:rsidRPr="00816597">
        <w:rPr>
          <w:rStyle w:val="CitaHTML"/>
          <w:b/>
        </w:rPr>
        <w:t>ang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binãgan</w:t>
      </w:r>
      <w:proofErr w:type="spellEnd"/>
      <w:r w:rsidRPr="00816597">
        <w:rPr>
          <w:rStyle w:val="CitaHTML"/>
          <w:b/>
        </w:rPr>
        <w:t xml:space="preserve"> su </w:t>
      </w:r>
      <w:proofErr w:type="spellStart"/>
      <w:r w:rsidRPr="00816597">
        <w:rPr>
          <w:rStyle w:val="CitaHTML"/>
          <w:b/>
        </w:rPr>
        <w:t>m</w:t>
      </w:r>
      <w:r w:rsidRPr="00816597">
        <w:rPr>
          <w:rStyle w:val="CitaHTML"/>
          <w:b/>
        </w:rPr>
        <w:t>a</w:t>
      </w:r>
      <w:r w:rsidRPr="00816597">
        <w:rPr>
          <w:rStyle w:val="CitaHTML"/>
          <w:b/>
        </w:rPr>
        <w:t>sangpalataia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sa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aral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nang</w:t>
      </w:r>
      <w:proofErr w:type="spellEnd"/>
      <w:r w:rsidRPr="00816597">
        <w:rPr>
          <w:rStyle w:val="CitaHTML"/>
          <w:b/>
        </w:rPr>
        <w:t xml:space="preserve"> dios at </w:t>
      </w:r>
      <w:proofErr w:type="spellStart"/>
      <w:r w:rsidRPr="00816597">
        <w:rPr>
          <w:rStyle w:val="CitaHTML"/>
          <w:b/>
        </w:rPr>
        <w:t>nang</w:t>
      </w:r>
      <w:proofErr w:type="spellEnd"/>
      <w:r w:rsidRPr="00816597">
        <w:rPr>
          <w:rStyle w:val="CitaHTML"/>
          <w:b/>
        </w:rPr>
        <w:t xml:space="preserve"> sancta iglesia </w:t>
      </w:r>
      <w:proofErr w:type="spellStart"/>
      <w:r w:rsidRPr="00816597">
        <w:rPr>
          <w:rStyle w:val="CitaHTML"/>
          <w:b/>
        </w:rPr>
        <w:t>yna</w:t>
      </w:r>
      <w:proofErr w:type="spellEnd"/>
      <w:r w:rsidRPr="00816597">
        <w:rPr>
          <w:rStyle w:val="CitaHTML"/>
          <w:b/>
        </w:rPr>
        <w:t xml:space="preserve"> </w:t>
      </w:r>
      <w:proofErr w:type="spellStart"/>
      <w:r w:rsidRPr="00816597">
        <w:rPr>
          <w:rStyle w:val="CitaHTML"/>
          <w:b/>
        </w:rPr>
        <w:t>natin</w:t>
      </w:r>
      <w:proofErr w:type="spellEnd"/>
      <w:r w:rsidRPr="00816597">
        <w:rPr>
          <w:rStyle w:val="CitaHTML"/>
          <w:b/>
        </w:rPr>
        <w:t>.</w:t>
      </w:r>
    </w:p>
    <w:p w:rsidR="00816597" w:rsidRDefault="00816597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C798B" w:rsidRPr="00816597" w:rsidRDefault="002C798B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816597">
        <w:rPr>
          <w:rStyle w:val="mw-headline"/>
          <w:rFonts w:ascii="Arial" w:hAnsi="Arial" w:cs="Arial"/>
          <w:color w:val="FF0000"/>
          <w:sz w:val="24"/>
          <w:szCs w:val="24"/>
        </w:rPr>
        <w:t>Influencia de la lengua española</w:t>
      </w:r>
    </w:p>
    <w:p w:rsidR="00816597" w:rsidRPr="00816597" w:rsidRDefault="00816597" w:rsidP="0081659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7148E1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La </w:t>
      </w:r>
      <w:hyperlink r:id="rId96" w:tooltip="Lengua española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lengua española</w:t>
        </w:r>
      </w:hyperlink>
      <w:r w:rsidRPr="00816597">
        <w:rPr>
          <w:rFonts w:ascii="Arial" w:hAnsi="Arial" w:cs="Arial"/>
          <w:b/>
        </w:rPr>
        <w:t xml:space="preserve"> tuvo una gran influencia en el tagalo. Una tercera parte de las palabras en tagalo son posiblemente de origen español. Un ejemplo clásico es la frase del tagalo '</w:t>
      </w:r>
      <w:proofErr w:type="spellStart"/>
      <w:r w:rsidRPr="00816597">
        <w:rPr>
          <w:rFonts w:ascii="Arial" w:hAnsi="Arial" w:cs="Arial"/>
          <w:b/>
        </w:rPr>
        <w:t>Kumusta</w:t>
      </w:r>
      <w:proofErr w:type="spellEnd"/>
      <w:r w:rsidRPr="00816597">
        <w:rPr>
          <w:rFonts w:ascii="Arial" w:hAnsi="Arial" w:cs="Arial"/>
          <w:b/>
        </w:rPr>
        <w:t>?'. Esta frase vino dire</w:t>
      </w:r>
      <w:r w:rsidRPr="00816597">
        <w:rPr>
          <w:rFonts w:ascii="Arial" w:hAnsi="Arial" w:cs="Arial"/>
          <w:b/>
        </w:rPr>
        <w:t>c</w:t>
      </w:r>
      <w:r w:rsidRPr="00816597">
        <w:rPr>
          <w:rFonts w:ascii="Arial" w:hAnsi="Arial" w:cs="Arial"/>
          <w:b/>
        </w:rPr>
        <w:t>tamente del '¿Cómo está?'.</w:t>
      </w:r>
    </w:p>
    <w:p w:rsidR="007148E1" w:rsidRDefault="007148E1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 En la mayoría de los casos, las palabras influidas al tagalo por el español se refieren a o</w:t>
      </w:r>
      <w:r w:rsidRPr="00816597">
        <w:rPr>
          <w:rFonts w:ascii="Arial" w:hAnsi="Arial" w:cs="Arial"/>
          <w:b/>
        </w:rPr>
        <w:t>b</w:t>
      </w:r>
      <w:r w:rsidRPr="00816597">
        <w:rPr>
          <w:rFonts w:ascii="Arial" w:hAnsi="Arial" w:cs="Arial"/>
          <w:b/>
        </w:rPr>
        <w:t>jetos desconocidos por los habitantes indígenas hasta la llegada de los españoles. Eje</w:t>
      </w:r>
      <w:r w:rsidRPr="00816597">
        <w:rPr>
          <w:rFonts w:ascii="Arial" w:hAnsi="Arial" w:cs="Arial"/>
          <w:b/>
        </w:rPr>
        <w:t>m</w:t>
      </w:r>
      <w:r w:rsidRPr="00816597">
        <w:rPr>
          <w:rFonts w:ascii="Arial" w:hAnsi="Arial" w:cs="Arial"/>
          <w:b/>
        </w:rPr>
        <w:t xml:space="preserve">plos de ello son: </w:t>
      </w:r>
      <w:r w:rsidRPr="00816597">
        <w:rPr>
          <w:rFonts w:ascii="Arial" w:hAnsi="Arial" w:cs="Arial"/>
          <w:b/>
          <w:i/>
          <w:iCs/>
        </w:rPr>
        <w:t>mesa</w:t>
      </w:r>
      <w:r w:rsidRPr="00816597">
        <w:rPr>
          <w:rFonts w:ascii="Arial" w:hAnsi="Arial" w:cs="Arial"/>
          <w:b/>
        </w:rPr>
        <w:t xml:space="preserve">, </w:t>
      </w:r>
      <w:proofErr w:type="spellStart"/>
      <w:r w:rsidRPr="00816597">
        <w:rPr>
          <w:rFonts w:ascii="Arial" w:hAnsi="Arial" w:cs="Arial"/>
          <w:b/>
          <w:i/>
          <w:iCs/>
        </w:rPr>
        <w:t>silya</w:t>
      </w:r>
      <w:proofErr w:type="spellEnd"/>
      <w:r w:rsidRPr="00816597">
        <w:rPr>
          <w:rFonts w:ascii="Arial" w:hAnsi="Arial" w:cs="Arial"/>
          <w:b/>
        </w:rPr>
        <w:t xml:space="preserve"> o </w:t>
      </w:r>
      <w:proofErr w:type="spellStart"/>
      <w:r w:rsidRPr="00816597">
        <w:rPr>
          <w:rFonts w:ascii="Arial" w:hAnsi="Arial" w:cs="Arial"/>
          <w:b/>
          <w:i/>
          <w:iCs/>
        </w:rPr>
        <w:t>kutsara</w:t>
      </w:r>
      <w:proofErr w:type="spellEnd"/>
      <w:r w:rsidRPr="00816597">
        <w:rPr>
          <w:rFonts w:ascii="Arial" w:hAnsi="Arial" w:cs="Arial"/>
          <w:b/>
        </w:rPr>
        <w:t>. Muchas de las palabras adoptadas se refieren a conceptos foráneos como los nombres de los días de la semana y los nombres de los m</w:t>
      </w:r>
      <w:r w:rsidRPr="00816597">
        <w:rPr>
          <w:rFonts w:ascii="Arial" w:hAnsi="Arial" w:cs="Arial"/>
          <w:b/>
        </w:rPr>
        <w:t>e</w:t>
      </w:r>
      <w:r w:rsidRPr="00816597">
        <w:rPr>
          <w:rFonts w:ascii="Arial" w:hAnsi="Arial" w:cs="Arial"/>
          <w:b/>
        </w:rPr>
        <w:t xml:space="preserve">ses; como la palabra </w:t>
      </w:r>
      <w:proofErr w:type="spellStart"/>
      <w:r w:rsidRPr="00816597">
        <w:rPr>
          <w:rFonts w:ascii="Arial" w:hAnsi="Arial" w:cs="Arial"/>
          <w:b/>
          <w:i/>
          <w:iCs/>
        </w:rPr>
        <w:t>huwebes</w:t>
      </w:r>
      <w:proofErr w:type="spellEnd"/>
      <w:r w:rsidRPr="00816597">
        <w:rPr>
          <w:rFonts w:ascii="Arial" w:hAnsi="Arial" w:cs="Arial"/>
          <w:b/>
        </w:rPr>
        <w:t xml:space="preserve"> (jueves) y </w:t>
      </w:r>
      <w:r w:rsidRPr="00816597">
        <w:rPr>
          <w:rFonts w:ascii="Arial" w:hAnsi="Arial" w:cs="Arial"/>
          <w:b/>
          <w:i/>
          <w:iCs/>
        </w:rPr>
        <w:t>mayo</w:t>
      </w:r>
      <w:r w:rsidRPr="00816597">
        <w:rPr>
          <w:rFonts w:ascii="Arial" w:hAnsi="Arial" w:cs="Arial"/>
          <w:b/>
        </w:rPr>
        <w:t xml:space="preserve"> (mayo).</w:t>
      </w:r>
    </w:p>
    <w:p w:rsidR="007148E1" w:rsidRPr="00816597" w:rsidRDefault="007148E1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lastRenderedPageBreak/>
        <w:t xml:space="preserve">Esta adopción de palabras también recrea el curioso fenómeno de dos o más palabras que se refieren al mismo concepto. Por ejemplo, la palabra para </w:t>
      </w:r>
      <w:r w:rsidRPr="00816597">
        <w:rPr>
          <w:rFonts w:ascii="Arial" w:hAnsi="Arial" w:cs="Arial"/>
          <w:b/>
          <w:i/>
          <w:iCs/>
        </w:rPr>
        <w:t>silla</w:t>
      </w:r>
      <w:r w:rsidRPr="00816597">
        <w:rPr>
          <w:rFonts w:ascii="Arial" w:hAnsi="Arial" w:cs="Arial"/>
          <w:b/>
        </w:rPr>
        <w:t xml:space="preserve"> en tagalo puede ser el n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 xml:space="preserve">tivo </w:t>
      </w:r>
      <w:proofErr w:type="spellStart"/>
      <w:r w:rsidRPr="00816597">
        <w:rPr>
          <w:rFonts w:ascii="Arial" w:hAnsi="Arial" w:cs="Arial"/>
          <w:b/>
          <w:i/>
          <w:iCs/>
        </w:rPr>
        <w:t>upuan</w:t>
      </w:r>
      <w:proofErr w:type="spellEnd"/>
      <w:r w:rsidRPr="00816597">
        <w:rPr>
          <w:rFonts w:ascii="Arial" w:hAnsi="Arial" w:cs="Arial"/>
          <w:b/>
        </w:rPr>
        <w:t xml:space="preserve"> o el hispano </w:t>
      </w:r>
      <w:proofErr w:type="spellStart"/>
      <w:r w:rsidRPr="00816597">
        <w:rPr>
          <w:rFonts w:ascii="Arial" w:hAnsi="Arial" w:cs="Arial"/>
          <w:b/>
          <w:i/>
          <w:iCs/>
        </w:rPr>
        <w:t>silya</w:t>
      </w:r>
      <w:proofErr w:type="spellEnd"/>
      <w:r w:rsidRPr="00816597">
        <w:rPr>
          <w:rFonts w:ascii="Arial" w:hAnsi="Arial" w:cs="Arial"/>
          <w:b/>
        </w:rPr>
        <w:t xml:space="preserve">; o la palabra para </w:t>
      </w:r>
      <w:r w:rsidRPr="00816597">
        <w:rPr>
          <w:rFonts w:ascii="Arial" w:hAnsi="Arial" w:cs="Arial"/>
          <w:b/>
          <w:i/>
          <w:iCs/>
        </w:rPr>
        <w:t>ciudad</w:t>
      </w:r>
      <w:r w:rsidRPr="00816597">
        <w:rPr>
          <w:rFonts w:ascii="Arial" w:hAnsi="Arial" w:cs="Arial"/>
          <w:b/>
        </w:rPr>
        <w:t xml:space="preserve"> puede ser el nativo </w:t>
      </w:r>
      <w:proofErr w:type="spellStart"/>
      <w:r w:rsidRPr="00816597">
        <w:rPr>
          <w:rFonts w:ascii="Arial" w:hAnsi="Arial" w:cs="Arial"/>
          <w:b/>
          <w:i/>
          <w:iCs/>
        </w:rPr>
        <w:t>lungsod</w:t>
      </w:r>
      <w:proofErr w:type="spellEnd"/>
      <w:r w:rsidRPr="00816597">
        <w:rPr>
          <w:rFonts w:ascii="Arial" w:hAnsi="Arial" w:cs="Arial"/>
          <w:b/>
        </w:rPr>
        <w:t xml:space="preserve"> o el hi</w:t>
      </w:r>
      <w:r w:rsidRPr="00816597">
        <w:rPr>
          <w:rFonts w:ascii="Arial" w:hAnsi="Arial" w:cs="Arial"/>
          <w:b/>
        </w:rPr>
        <w:t>s</w:t>
      </w:r>
      <w:r w:rsidRPr="00816597">
        <w:rPr>
          <w:rFonts w:ascii="Arial" w:hAnsi="Arial" w:cs="Arial"/>
          <w:b/>
        </w:rPr>
        <w:t xml:space="preserve">pano </w:t>
      </w:r>
      <w:proofErr w:type="spellStart"/>
      <w:r w:rsidRPr="00816597">
        <w:rPr>
          <w:rFonts w:ascii="Arial" w:hAnsi="Arial" w:cs="Arial"/>
          <w:b/>
          <w:i/>
          <w:iCs/>
        </w:rPr>
        <w:t>syudad</w:t>
      </w:r>
      <w:proofErr w:type="spellEnd"/>
      <w:r w:rsidRPr="00816597">
        <w:rPr>
          <w:rFonts w:ascii="Arial" w:hAnsi="Arial" w:cs="Arial"/>
          <w:b/>
        </w:rPr>
        <w:t>.</w:t>
      </w:r>
    </w:p>
    <w:p w:rsidR="007148E1" w:rsidRPr="00816597" w:rsidRDefault="007148E1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Por ejemplo la frase: "¿Puede encender el ventilador de la ventana?" en tagalo es "</w:t>
      </w:r>
      <w:proofErr w:type="spellStart"/>
      <w:r w:rsidRPr="00816597">
        <w:rPr>
          <w:rFonts w:ascii="Arial" w:hAnsi="Arial" w:cs="Arial"/>
          <w:b/>
          <w:i/>
          <w:iCs/>
        </w:rPr>
        <w:t>Pwede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</w:rPr>
        <w:t>mo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</w:rPr>
        <w:t>ba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</w:rPr>
        <w:t>buksan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</w:rPr>
        <w:t>ang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  <w:i/>
          <w:iCs/>
        </w:rPr>
        <w:t>bentilador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</w:rPr>
        <w:t>na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</w:rPr>
        <w:t>malapit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</w:rPr>
        <w:t>sa</w:t>
      </w:r>
      <w:proofErr w:type="spellEnd"/>
      <w:r w:rsidRPr="00816597">
        <w:rPr>
          <w:rFonts w:ascii="Arial" w:hAnsi="Arial" w:cs="Arial"/>
          <w:b/>
        </w:rPr>
        <w:t xml:space="preserve"> </w:t>
      </w:r>
      <w:proofErr w:type="spellStart"/>
      <w:r w:rsidRPr="00816597">
        <w:rPr>
          <w:rFonts w:ascii="Arial" w:hAnsi="Arial" w:cs="Arial"/>
          <w:b/>
          <w:i/>
          <w:iCs/>
        </w:rPr>
        <w:t>bintana</w:t>
      </w:r>
      <w:proofErr w:type="spellEnd"/>
      <w:r w:rsidRPr="00816597">
        <w:rPr>
          <w:rFonts w:ascii="Arial" w:hAnsi="Arial" w:cs="Arial"/>
          <w:b/>
        </w:rPr>
        <w:t>?".</w:t>
      </w:r>
    </w:p>
    <w:p w:rsidR="007148E1" w:rsidRDefault="007148E1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Otros ejemplos de palabras de origen hispano: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hepe</w:t>
      </w:r>
      <w:proofErr w:type="spellEnd"/>
      <w:r w:rsidRPr="00816597">
        <w:rPr>
          <w:b/>
        </w:rPr>
        <w:t xml:space="preserve"> - jefe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kumpisal</w:t>
      </w:r>
      <w:proofErr w:type="spellEnd"/>
      <w:r w:rsidRPr="00816597">
        <w:rPr>
          <w:b/>
        </w:rPr>
        <w:t xml:space="preserve"> - confesar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dalanghita</w:t>
      </w:r>
      <w:proofErr w:type="spellEnd"/>
      <w:r w:rsidRPr="00816597">
        <w:rPr>
          <w:b/>
        </w:rPr>
        <w:t xml:space="preserve"> - naranjita (mandarina)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silya</w:t>
      </w:r>
      <w:proofErr w:type="spellEnd"/>
      <w:r w:rsidRPr="00816597">
        <w:rPr>
          <w:b/>
        </w:rPr>
        <w:t xml:space="preserve"> - silla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kabayo</w:t>
      </w:r>
      <w:proofErr w:type="spellEnd"/>
      <w:r w:rsidRPr="00816597">
        <w:rPr>
          <w:b/>
        </w:rPr>
        <w:t xml:space="preserve"> - caballo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relos</w:t>
      </w:r>
      <w:proofErr w:type="spellEnd"/>
      <w:r w:rsidRPr="00816597">
        <w:rPr>
          <w:b/>
        </w:rPr>
        <w:t xml:space="preserve"> - reloj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816597">
        <w:rPr>
          <w:b/>
          <w:i/>
          <w:iCs/>
        </w:rPr>
        <w:t>harina</w:t>
      </w:r>
      <w:r w:rsidRPr="00816597">
        <w:rPr>
          <w:b/>
        </w:rPr>
        <w:t xml:space="preserve"> - harina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816597">
        <w:rPr>
          <w:b/>
          <w:i/>
          <w:iCs/>
        </w:rPr>
        <w:t>oras</w:t>
      </w:r>
      <w:r w:rsidRPr="00816597">
        <w:rPr>
          <w:b/>
        </w:rPr>
        <w:t xml:space="preserve"> - horas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kotse</w:t>
      </w:r>
      <w:proofErr w:type="spellEnd"/>
      <w:r w:rsidRPr="00816597">
        <w:rPr>
          <w:b/>
        </w:rPr>
        <w:t xml:space="preserve"> - coche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saklolo</w:t>
      </w:r>
      <w:proofErr w:type="spellEnd"/>
      <w:r w:rsidRPr="00816597">
        <w:rPr>
          <w:b/>
        </w:rPr>
        <w:t xml:space="preserve"> - socorro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gobiyerno</w:t>
      </w:r>
      <w:proofErr w:type="spellEnd"/>
      <w:r w:rsidRPr="00816597">
        <w:rPr>
          <w:b/>
        </w:rPr>
        <w:t xml:space="preserve"> - gobierno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luku-loko</w:t>
      </w:r>
      <w:proofErr w:type="spellEnd"/>
      <w:r w:rsidRPr="00816597">
        <w:rPr>
          <w:b/>
        </w:rPr>
        <w:t xml:space="preserve"> - loco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816597">
        <w:rPr>
          <w:b/>
          <w:i/>
          <w:iCs/>
        </w:rPr>
        <w:t>pero</w:t>
      </w:r>
      <w:r w:rsidRPr="00816597">
        <w:rPr>
          <w:b/>
        </w:rPr>
        <w:t xml:space="preserve"> - pero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porke</w:t>
      </w:r>
      <w:proofErr w:type="spellEnd"/>
      <w:r w:rsidRPr="00816597">
        <w:rPr>
          <w:b/>
        </w:rPr>
        <w:t xml:space="preserve"> - porque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pwersa</w:t>
      </w:r>
      <w:proofErr w:type="spellEnd"/>
      <w:r w:rsidRPr="00816597">
        <w:rPr>
          <w:b/>
        </w:rPr>
        <w:t xml:space="preserve"> - fuerza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gwapo</w:t>
      </w:r>
      <w:proofErr w:type="spellEnd"/>
      <w:r w:rsidRPr="00816597">
        <w:rPr>
          <w:b/>
        </w:rPr>
        <w:t xml:space="preserve"> - guapo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kwento</w:t>
      </w:r>
      <w:proofErr w:type="spellEnd"/>
      <w:r w:rsidRPr="00816597">
        <w:rPr>
          <w:b/>
        </w:rPr>
        <w:t xml:space="preserve"> - cuento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pwesto</w:t>
      </w:r>
      <w:proofErr w:type="spellEnd"/>
      <w:r w:rsidRPr="00816597">
        <w:rPr>
          <w:b/>
        </w:rPr>
        <w:t xml:space="preserve"> - puesto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proofErr w:type="spellStart"/>
      <w:r w:rsidRPr="00816597">
        <w:rPr>
          <w:b/>
          <w:i/>
          <w:iCs/>
        </w:rPr>
        <w:t>nweba</w:t>
      </w:r>
      <w:proofErr w:type="spellEnd"/>
      <w:r w:rsidRPr="00816597">
        <w:rPr>
          <w:b/>
        </w:rPr>
        <w:t xml:space="preserve"> - nueva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816597">
        <w:rPr>
          <w:b/>
          <w:i/>
          <w:iCs/>
        </w:rPr>
        <w:t>o</w:t>
      </w:r>
      <w:r w:rsidRPr="00816597">
        <w:rPr>
          <w:b/>
        </w:rPr>
        <w:t xml:space="preserve"> - </w:t>
      </w:r>
      <w:r w:rsidRPr="00816597">
        <w:rPr>
          <w:b/>
          <w:i/>
          <w:iCs/>
        </w:rPr>
        <w:t>o</w:t>
      </w:r>
    </w:p>
    <w:p w:rsidR="002C798B" w:rsidRPr="00816597" w:rsidRDefault="002C798B" w:rsidP="0081659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816597">
        <w:rPr>
          <w:b/>
          <w:i/>
          <w:iCs/>
        </w:rPr>
        <w:t>Pilipinas</w:t>
      </w:r>
      <w:r w:rsidRPr="00816597">
        <w:rPr>
          <w:b/>
        </w:rPr>
        <w:t xml:space="preserve"> - Filipinas</w:t>
      </w:r>
    </w:p>
    <w:p w:rsidR="007148E1" w:rsidRDefault="007148E1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Ciertas palabras han cambiado de significado en ocasiones, tal como </w:t>
      </w:r>
      <w:proofErr w:type="spellStart"/>
      <w:r w:rsidRPr="00816597">
        <w:rPr>
          <w:rFonts w:ascii="Arial" w:hAnsi="Arial" w:cs="Arial"/>
          <w:b/>
          <w:i/>
          <w:iCs/>
        </w:rPr>
        <w:t>syempre</w:t>
      </w:r>
      <w:proofErr w:type="spellEnd"/>
      <w:r w:rsidRPr="00816597">
        <w:rPr>
          <w:rFonts w:ascii="Arial" w:hAnsi="Arial" w:cs="Arial"/>
          <w:b/>
        </w:rPr>
        <w:t xml:space="preserve"> (de sie</w:t>
      </w:r>
      <w:r w:rsidRPr="00816597">
        <w:rPr>
          <w:rFonts w:ascii="Arial" w:hAnsi="Arial" w:cs="Arial"/>
          <w:b/>
        </w:rPr>
        <w:t>m</w:t>
      </w:r>
      <w:r w:rsidRPr="00816597">
        <w:rPr>
          <w:rFonts w:ascii="Arial" w:hAnsi="Arial" w:cs="Arial"/>
          <w:b/>
        </w:rPr>
        <w:t xml:space="preserve">pre), que significa «por supuesto» en tagalo. También </w:t>
      </w:r>
      <w:proofErr w:type="spellStart"/>
      <w:r w:rsidRPr="00816597">
        <w:rPr>
          <w:rFonts w:ascii="Arial" w:hAnsi="Arial" w:cs="Arial"/>
          <w:b/>
          <w:i/>
          <w:iCs/>
        </w:rPr>
        <w:t>siguro</w:t>
      </w:r>
      <w:proofErr w:type="spellEnd"/>
      <w:r w:rsidRPr="00816597">
        <w:rPr>
          <w:rFonts w:ascii="Arial" w:hAnsi="Arial" w:cs="Arial"/>
          <w:b/>
        </w:rPr>
        <w:t xml:space="preserve"> (de seguro), que significa «quizá».</w:t>
      </w:r>
    </w:p>
    <w:p w:rsidR="007148E1" w:rsidRDefault="007148E1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El tagalo </w:t>
      </w:r>
      <w:proofErr w:type="spellStart"/>
      <w:r w:rsidRPr="00816597">
        <w:rPr>
          <w:rFonts w:ascii="Arial" w:hAnsi="Arial" w:cs="Arial"/>
          <w:b/>
        </w:rPr>
        <w:t>precolonial</w:t>
      </w:r>
      <w:proofErr w:type="spellEnd"/>
      <w:r w:rsidRPr="00816597">
        <w:rPr>
          <w:rFonts w:ascii="Arial" w:hAnsi="Arial" w:cs="Arial"/>
          <w:b/>
        </w:rPr>
        <w:t xml:space="preserve"> no tenía tantos sonidos como el </w:t>
      </w:r>
      <w:hyperlink r:id="rId97" w:tooltip="Lengua castellana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castellano</w:t>
        </w:r>
      </w:hyperlink>
      <w:r w:rsidRPr="00816597">
        <w:rPr>
          <w:rFonts w:ascii="Arial" w:hAnsi="Arial" w:cs="Arial"/>
          <w:b/>
        </w:rPr>
        <w:t>. Las vocales originales del tagalo fueron tres: /a/, /i/ y /u/. Las vocales /e/ y /o/ no se distinguían si no eran alófonos de /i/ y /u/. Después del ingreso de palabras españolas que tienen estas distinciones, el núm</w:t>
      </w:r>
      <w:r w:rsidRPr="00816597">
        <w:rPr>
          <w:rFonts w:ascii="Arial" w:hAnsi="Arial" w:cs="Arial"/>
          <w:b/>
        </w:rPr>
        <w:t>e</w:t>
      </w:r>
      <w:r w:rsidRPr="00816597">
        <w:rPr>
          <w:rFonts w:ascii="Arial" w:hAnsi="Arial" w:cs="Arial"/>
          <w:b/>
        </w:rPr>
        <w:t>ro aumentó hasta cinco, añadiendo /e/ y /o/.</w:t>
      </w:r>
    </w:p>
    <w:p w:rsidR="007148E1" w:rsidRDefault="007148E1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C798B" w:rsidRDefault="002C798B" w:rsidP="0081659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7148E1">
        <w:rPr>
          <w:rStyle w:val="mw-headline"/>
          <w:rFonts w:ascii="Arial" w:hAnsi="Arial" w:cs="Arial"/>
          <w:color w:val="FF0000"/>
          <w:sz w:val="24"/>
          <w:szCs w:val="24"/>
        </w:rPr>
        <w:t>Caractere</w:t>
      </w:r>
      <w:r w:rsidRPr="00816597">
        <w:rPr>
          <w:rStyle w:val="mw-headline"/>
          <w:rFonts w:ascii="Arial" w:hAnsi="Arial" w:cs="Arial"/>
          <w:sz w:val="24"/>
          <w:szCs w:val="24"/>
        </w:rPr>
        <w:t>s</w:t>
      </w:r>
    </w:p>
    <w:p w:rsidR="007148E1" w:rsidRPr="00816597" w:rsidRDefault="007148E1" w:rsidP="0081659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C798B" w:rsidRPr="00816597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 xml:space="preserve">Antiguamente eran similares a los empleados en </w:t>
      </w:r>
      <w:hyperlink r:id="rId98" w:tooltip="Java (isla)" w:history="1"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Java</w:t>
        </w:r>
      </w:hyperlink>
      <w:r w:rsidRPr="00816597">
        <w:rPr>
          <w:rFonts w:ascii="Arial" w:hAnsi="Arial" w:cs="Arial"/>
          <w:b/>
        </w:rPr>
        <w:t xml:space="preserve">: el </w:t>
      </w:r>
      <w:hyperlink r:id="rId99" w:tooltip="Baybayin" w:history="1">
        <w:proofErr w:type="spellStart"/>
        <w:r w:rsidRPr="00816597">
          <w:rPr>
            <w:rStyle w:val="Hipervnculo"/>
            <w:rFonts w:ascii="Arial" w:hAnsi="Arial" w:cs="Arial"/>
            <w:b/>
            <w:color w:val="auto"/>
            <w:u w:val="none"/>
          </w:rPr>
          <w:t>baybayin</w:t>
        </w:r>
        <w:proofErr w:type="spellEnd"/>
      </w:hyperlink>
      <w:r w:rsidRPr="00816597">
        <w:rPr>
          <w:rFonts w:ascii="Arial" w:hAnsi="Arial" w:cs="Arial"/>
          <w:b/>
        </w:rPr>
        <w:t xml:space="preserve"> (a veces llamado </w:t>
      </w:r>
      <w:proofErr w:type="spellStart"/>
      <w:r w:rsidRPr="00816597">
        <w:rPr>
          <w:rFonts w:ascii="Arial" w:hAnsi="Arial" w:cs="Arial"/>
          <w:b/>
        </w:rPr>
        <w:t>alib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>ta</w:t>
      </w:r>
      <w:proofErr w:type="spellEnd"/>
      <w:r w:rsidRPr="00816597">
        <w:rPr>
          <w:rFonts w:ascii="Arial" w:hAnsi="Arial" w:cs="Arial"/>
          <w:b/>
        </w:rPr>
        <w:t xml:space="preserve">) es un sistema de escritura que servía para escribir el tagalo antes de la llegada de los europeos. Se deriva del sistema de escritura </w:t>
      </w:r>
      <w:proofErr w:type="spellStart"/>
      <w:r w:rsidRPr="00816597">
        <w:rPr>
          <w:rFonts w:ascii="Arial" w:hAnsi="Arial" w:cs="Arial"/>
          <w:b/>
        </w:rPr>
        <w:t>kavi</w:t>
      </w:r>
      <w:proofErr w:type="spellEnd"/>
      <w:r w:rsidRPr="00816597">
        <w:rPr>
          <w:rFonts w:ascii="Arial" w:hAnsi="Arial" w:cs="Arial"/>
          <w:b/>
        </w:rPr>
        <w:t xml:space="preserve"> del javanés, tal como señala Ignacio </w:t>
      </w:r>
      <w:proofErr w:type="spellStart"/>
      <w:r w:rsidRPr="00816597">
        <w:rPr>
          <w:rFonts w:ascii="Arial" w:hAnsi="Arial" w:cs="Arial"/>
          <w:b/>
        </w:rPr>
        <w:t>V</w:t>
      </w:r>
      <w:r w:rsidRPr="00816597">
        <w:rPr>
          <w:rFonts w:ascii="Arial" w:hAnsi="Arial" w:cs="Arial"/>
          <w:b/>
        </w:rPr>
        <w:t>i</w:t>
      </w:r>
      <w:r w:rsidRPr="00816597">
        <w:rPr>
          <w:rFonts w:ascii="Arial" w:hAnsi="Arial" w:cs="Arial"/>
          <w:b/>
        </w:rPr>
        <w:t>llamot</w:t>
      </w:r>
      <w:proofErr w:type="spellEnd"/>
      <w:r w:rsidRPr="00816597">
        <w:rPr>
          <w:rFonts w:ascii="Arial" w:hAnsi="Arial" w:cs="Arial"/>
          <w:b/>
        </w:rPr>
        <w:t>, en su obra: "La Antigua Escritura Filipina", Manila, 1922.</w:t>
      </w:r>
    </w:p>
    <w:p w:rsidR="007148E1" w:rsidRPr="00816597" w:rsidRDefault="007148E1" w:rsidP="00816597">
      <w:pPr>
        <w:jc w:val="both"/>
        <w:rPr>
          <w:b/>
        </w:rPr>
      </w:pPr>
    </w:p>
    <w:p w:rsidR="002C798B" w:rsidRDefault="002C798B" w:rsidP="0081659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816597">
        <w:rPr>
          <w:rStyle w:val="mw-headline"/>
          <w:rFonts w:ascii="Arial" w:hAnsi="Arial" w:cs="Arial"/>
          <w:sz w:val="24"/>
          <w:szCs w:val="24"/>
        </w:rPr>
        <w:t xml:space="preserve">El tagalo por el </w:t>
      </w:r>
      <w:proofErr w:type="spellStart"/>
      <w:r w:rsidRPr="00816597">
        <w:rPr>
          <w:rStyle w:val="mw-headline"/>
          <w:rFonts w:ascii="Arial" w:hAnsi="Arial" w:cs="Arial"/>
          <w:sz w:val="24"/>
          <w:szCs w:val="24"/>
        </w:rPr>
        <w:t>babayin</w:t>
      </w:r>
      <w:proofErr w:type="spellEnd"/>
    </w:p>
    <w:p w:rsidR="007148E1" w:rsidRPr="00816597" w:rsidRDefault="007148E1" w:rsidP="0081659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C798B" w:rsidRPr="007148E1" w:rsidRDefault="002C798B" w:rsidP="0081659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7148E1">
        <w:rPr>
          <w:rStyle w:val="mw-headline"/>
          <w:rFonts w:ascii="Arial" w:hAnsi="Arial" w:cs="Arial"/>
          <w:color w:val="FF0000"/>
          <w:sz w:val="24"/>
          <w:szCs w:val="24"/>
        </w:rPr>
        <w:t>Números</w:t>
      </w:r>
      <w:r w:rsidR="007148E1" w:rsidRPr="007148E1">
        <w:rPr>
          <w:rStyle w:val="mw-headline"/>
          <w:rFonts w:ascii="Arial" w:hAnsi="Arial" w:cs="Arial"/>
          <w:color w:val="FF0000"/>
          <w:sz w:val="24"/>
          <w:szCs w:val="24"/>
        </w:rPr>
        <w:t xml:space="preserve"> </w:t>
      </w:r>
    </w:p>
    <w:p w:rsidR="007148E1" w:rsidRDefault="007148E1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C798B" w:rsidRDefault="002C798B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16597">
        <w:rPr>
          <w:rFonts w:ascii="Arial" w:hAnsi="Arial" w:cs="Arial"/>
          <w:b/>
        </w:rPr>
        <w:t>Los números basados en castellano e inglés se utilizan con frecuencia. Los números b</w:t>
      </w:r>
      <w:r w:rsidRPr="00816597">
        <w:rPr>
          <w:rFonts w:ascii="Arial" w:hAnsi="Arial" w:cs="Arial"/>
          <w:b/>
        </w:rPr>
        <w:t>a</w:t>
      </w:r>
      <w:r w:rsidRPr="00816597">
        <w:rPr>
          <w:rFonts w:ascii="Arial" w:hAnsi="Arial" w:cs="Arial"/>
          <w:b/>
        </w:rPr>
        <w:t>sados en castellano se usan para la edad, decir la hora, juegos y a veces contar dinero, aparte de otros propósitos.</w:t>
      </w:r>
    </w:p>
    <w:p w:rsidR="007148E1" w:rsidRPr="00816597" w:rsidRDefault="007148E1" w:rsidP="0081659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7"/>
        <w:gridCol w:w="1674"/>
        <w:gridCol w:w="2021"/>
        <w:gridCol w:w="4249"/>
      </w:tblGrid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r w:rsidRPr="00816597">
              <w:rPr>
                <w:b/>
                <w:bCs/>
              </w:rPr>
              <w:t>Tagalo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r w:rsidRPr="00816597">
              <w:rPr>
                <w:b/>
                <w:bCs/>
              </w:rPr>
              <w:t xml:space="preserve">Tomado del </w:t>
            </w:r>
            <w:proofErr w:type="spellStart"/>
            <w:r w:rsidRPr="00816597">
              <w:rPr>
                <w:b/>
                <w:bCs/>
              </w:rPr>
              <w:t>cast</w:t>
            </w:r>
            <w:proofErr w:type="spellEnd"/>
            <w:r w:rsidRPr="00816597">
              <w:rPr>
                <w:b/>
                <w:bCs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  <w:bCs/>
              </w:rPr>
            </w:pPr>
            <w:r w:rsidRPr="00816597">
              <w:rPr>
                <w:b/>
                <w:bCs/>
              </w:rPr>
              <w:t>Castellano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sero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sero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cero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isa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uno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uno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dalawa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dos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tatlo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tres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tres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apat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kwatro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cuatro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lima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singko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cinco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anim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sais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seis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pito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syete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siete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walo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otso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ocho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siyam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nwebe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nueve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sampu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dyes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diez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labing</w:t>
            </w:r>
            <w:proofErr w:type="spellEnd"/>
            <w:r w:rsidRPr="00816597">
              <w:rPr>
                <w:b/>
              </w:rPr>
              <w:t>-isa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onse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once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labindalawa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dose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doce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labintatlo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trese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trece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labing-apat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katorse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catorce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labinlima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kinse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quince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labing-anim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disisais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dieciséis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labimpito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disisyete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diecisiete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labingwalo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disiotso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dieciocho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labinsiyam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disinwebe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diecinueve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dalawampu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benta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veinte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tatlompu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trenta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treinta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apatnapu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kwarenta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cuarenta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limampu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singkwenta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cincuenta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animnapu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sesenta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sesenta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pitompu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setenta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setenta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walompu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otsenta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ochenta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siyamnapu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nobenta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noventa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sandaan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syento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cien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dalawandaan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 xml:space="preserve">dos </w:t>
            </w:r>
            <w:proofErr w:type="spellStart"/>
            <w:r w:rsidRPr="00816597">
              <w:rPr>
                <w:b/>
              </w:rPr>
              <w:t>syentos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doscientos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tatlondaan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 xml:space="preserve">tres </w:t>
            </w:r>
            <w:proofErr w:type="spellStart"/>
            <w:r w:rsidRPr="00816597">
              <w:rPr>
                <w:b/>
              </w:rPr>
              <w:t>syentos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trescientos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apat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na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raan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kwatro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syentos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cuatrocientos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500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limandaan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kinyentos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quinientos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600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anim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na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raan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sais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syentos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seiscientos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pitondaan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syete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syentos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setecientos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800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walondaan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otso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syentos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ochocientos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900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siyam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na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raan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nwebe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syentos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novecientos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sanlibo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mil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mil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10.000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sampung</w:t>
            </w:r>
            <w:proofErr w:type="spellEnd"/>
            <w:r w:rsidRPr="00816597">
              <w:rPr>
                <w:b/>
              </w:rPr>
              <w:t xml:space="preserve"> libo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dyes</w:t>
            </w:r>
            <w:proofErr w:type="spellEnd"/>
            <w:r w:rsidRPr="00816597">
              <w:rPr>
                <w:b/>
              </w:rPr>
              <w:t xml:space="preserve"> mil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diez mil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100.000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sandaang</w:t>
            </w:r>
            <w:proofErr w:type="spellEnd"/>
            <w:r w:rsidRPr="00816597">
              <w:rPr>
                <w:b/>
              </w:rPr>
              <w:t xml:space="preserve"> libo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syento</w:t>
            </w:r>
            <w:proofErr w:type="spellEnd"/>
            <w:r w:rsidRPr="00816597">
              <w:rPr>
                <w:b/>
              </w:rPr>
              <w:t xml:space="preserve"> mil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cien mil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1.000.000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isang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milyon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milyon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millón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1.000.000.000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isang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bilyon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bilyon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millardo (poco usado) o mil millones</w:t>
            </w:r>
          </w:p>
        </w:tc>
      </w:tr>
      <w:tr w:rsidR="002C798B" w:rsidRPr="00816597" w:rsidTr="002C79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1.000.000.000.000</w:t>
            </w:r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isang</w:t>
            </w:r>
            <w:proofErr w:type="spellEnd"/>
            <w:r w:rsidRPr="00816597">
              <w:rPr>
                <w:b/>
              </w:rPr>
              <w:t xml:space="preserve"> </w:t>
            </w:r>
            <w:proofErr w:type="spellStart"/>
            <w:r w:rsidRPr="00816597">
              <w:rPr>
                <w:b/>
              </w:rPr>
              <w:t>trilyon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proofErr w:type="spellStart"/>
            <w:r w:rsidRPr="00816597">
              <w:rPr>
                <w:b/>
              </w:rPr>
              <w:t>trilyon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798B" w:rsidRPr="00816597" w:rsidRDefault="002C798B" w:rsidP="00816597">
            <w:pPr>
              <w:jc w:val="both"/>
              <w:rPr>
                <w:b/>
              </w:rPr>
            </w:pPr>
            <w:r w:rsidRPr="00816597">
              <w:rPr>
                <w:b/>
              </w:rPr>
              <w:t>billón</w:t>
            </w:r>
          </w:p>
        </w:tc>
      </w:tr>
    </w:tbl>
    <w:p w:rsidR="005D25D9" w:rsidRDefault="005D25D9" w:rsidP="005207F2"/>
    <w:p w:rsidR="005D25D9" w:rsidRDefault="005D25D9" w:rsidP="005207F2"/>
    <w:sectPr w:rsidR="005D25D9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076E"/>
    <w:multiLevelType w:val="multilevel"/>
    <w:tmpl w:val="6CC4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B7B6E"/>
    <w:multiLevelType w:val="multilevel"/>
    <w:tmpl w:val="ECAC1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915775"/>
    <w:multiLevelType w:val="multilevel"/>
    <w:tmpl w:val="F12A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D12444"/>
    <w:multiLevelType w:val="multilevel"/>
    <w:tmpl w:val="E6E2E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586BEB"/>
    <w:multiLevelType w:val="multilevel"/>
    <w:tmpl w:val="C12E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092559"/>
    <w:multiLevelType w:val="multilevel"/>
    <w:tmpl w:val="2448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80A41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C798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D25D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D3AE6"/>
    <w:rsid w:val="006E71BA"/>
    <w:rsid w:val="006F2B54"/>
    <w:rsid w:val="006F42C9"/>
    <w:rsid w:val="00702EA2"/>
    <w:rsid w:val="007041BB"/>
    <w:rsid w:val="00705128"/>
    <w:rsid w:val="00710373"/>
    <w:rsid w:val="00714886"/>
    <w:rsid w:val="007148E1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16597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A79D6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postal-code">
    <w:name w:val="postal-code"/>
    <w:basedOn w:val="Fuentedeprrafopredeter"/>
    <w:rsid w:val="005D25D9"/>
  </w:style>
  <w:style w:type="character" w:customStyle="1" w:styleId="ipa">
    <w:name w:val="ipa"/>
    <w:basedOn w:val="Fuentedeprrafopredeter"/>
    <w:rsid w:val="00180A41"/>
  </w:style>
  <w:style w:type="character" w:styleId="CitaHTML">
    <w:name w:val="HTML Cite"/>
    <w:basedOn w:val="Fuentedeprrafopredeter"/>
    <w:uiPriority w:val="99"/>
    <w:semiHidden/>
    <w:unhideWhenUsed/>
    <w:rsid w:val="002C798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3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5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5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9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2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2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6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730">
          <w:marLeft w:val="240"/>
          <w:marRight w:val="0"/>
          <w:marTop w:val="0"/>
          <w:marBottom w:val="240"/>
          <w:divBdr>
            <w:top w:val="single" w:sz="6" w:space="3" w:color="AAAAAA"/>
            <w:left w:val="single" w:sz="6" w:space="3" w:color="AAAAAA"/>
            <w:bottom w:val="single" w:sz="6" w:space="3" w:color="AAAAAA"/>
            <w:right w:val="single" w:sz="6" w:space="3" w:color="AAAAAA"/>
          </w:divBdr>
          <w:divsChild>
            <w:div w:id="72806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87087">
              <w:marLeft w:val="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7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8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9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Wikipedia:Manual_de_estilo" TargetMode="External"/><Relationship Id="rId21" Type="http://schemas.openxmlformats.org/officeDocument/2006/relationships/hyperlink" Target="https://es.wikipedia.org/wiki/Fray_Sebasti%C3%A1n_de_Totan%C3%A9s" TargetMode="External"/><Relationship Id="rId34" Type="http://schemas.openxmlformats.org/officeDocument/2006/relationships/hyperlink" Target="https://es.wikipedia.org/wiki/Marinduque" TargetMode="External"/><Relationship Id="rId42" Type="http://schemas.openxmlformats.org/officeDocument/2006/relationships/hyperlink" Target="https://es.wikipedia.org/wiki/Provincia_de_Quez%C3%B3n" TargetMode="External"/><Relationship Id="rId47" Type="http://schemas.openxmlformats.org/officeDocument/2006/relationships/hyperlink" Target="https://es.wikipedia.org/w/index.php?title=Vocal_intermedia&amp;action=edit&amp;redlink=1" TargetMode="External"/><Relationship Id="rId50" Type="http://schemas.openxmlformats.org/officeDocument/2006/relationships/hyperlink" Target="https://es.wikipedia.org/wiki/Idioma_tagalo" TargetMode="External"/><Relationship Id="rId55" Type="http://schemas.openxmlformats.org/officeDocument/2006/relationships/hyperlink" Target="https://es.wikipedia.org/wiki/Consonante_postalveolar" TargetMode="External"/><Relationship Id="rId63" Type="http://schemas.openxmlformats.org/officeDocument/2006/relationships/hyperlink" Target="https://es.wikipedia.org/wiki/Vibrante_simple" TargetMode="External"/><Relationship Id="rId68" Type="http://schemas.openxmlformats.org/officeDocument/2006/relationships/hyperlink" Target="https://es.wikipedia.org/wiki/B" TargetMode="External"/><Relationship Id="rId76" Type="http://schemas.openxmlformats.org/officeDocument/2006/relationships/hyperlink" Target="https://es.wikipedia.org/wiki/M" TargetMode="External"/><Relationship Id="rId84" Type="http://schemas.openxmlformats.org/officeDocument/2006/relationships/hyperlink" Target="https://es.wikipedia.org/wiki/U" TargetMode="External"/><Relationship Id="rId89" Type="http://schemas.openxmlformats.org/officeDocument/2006/relationships/hyperlink" Target="https://es.wikipedia.org/wiki/Orden_franciscana" TargetMode="External"/><Relationship Id="rId97" Type="http://schemas.openxmlformats.org/officeDocument/2006/relationships/hyperlink" Target="https://es.wikipedia.org/wiki/Lengua_castellana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E" TargetMode="External"/><Relationship Id="rId92" Type="http://schemas.openxmlformats.org/officeDocument/2006/relationships/hyperlink" Target="https://es.wikipedia.org/wiki/San_Miguel_%28Manila%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Manila" TargetMode="External"/><Relationship Id="rId29" Type="http://schemas.openxmlformats.org/officeDocument/2006/relationships/hyperlink" Target="https://es.wikipedia.org/wiki/Lenguas_filipinas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es.wikipedia.org/wiki/Idiomas" TargetMode="External"/><Relationship Id="rId32" Type="http://schemas.openxmlformats.org/officeDocument/2006/relationships/hyperlink" Target="https://es.wikipedia.org/wiki/Mindoro" TargetMode="External"/><Relationship Id="rId37" Type="http://schemas.openxmlformats.org/officeDocument/2006/relationships/hyperlink" Target="https://es.wikipedia.org/wiki/Bulac%C3%A1n" TargetMode="External"/><Relationship Id="rId40" Type="http://schemas.openxmlformats.org/officeDocument/2006/relationships/hyperlink" Target="https://es.wikipedia.org/wiki/Provincia_de_Laguna" TargetMode="External"/><Relationship Id="rId45" Type="http://schemas.openxmlformats.org/officeDocument/2006/relationships/hyperlink" Target="https://es.wikipedia.org/wiki/Vocal_posterior" TargetMode="External"/><Relationship Id="rId53" Type="http://schemas.openxmlformats.org/officeDocument/2006/relationships/hyperlink" Target="https://es.wikipedia.org/wiki/Consonante_dental" TargetMode="External"/><Relationship Id="rId58" Type="http://schemas.openxmlformats.org/officeDocument/2006/relationships/hyperlink" Target="https://es.wikipedia.org/wiki/Consonante_glotal" TargetMode="External"/><Relationship Id="rId66" Type="http://schemas.openxmlformats.org/officeDocument/2006/relationships/hyperlink" Target="https://es.wikipedia.org/wiki/Lengua_franca" TargetMode="External"/><Relationship Id="rId74" Type="http://schemas.openxmlformats.org/officeDocument/2006/relationships/hyperlink" Target="https://es.wikipedia.org/wiki/I" TargetMode="External"/><Relationship Id="rId79" Type="http://schemas.openxmlformats.org/officeDocument/2006/relationships/hyperlink" Target="https://es.wikipedia.org/wiki/O" TargetMode="External"/><Relationship Id="rId87" Type="http://schemas.openxmlformats.org/officeDocument/2006/relationships/hyperlink" Target="https://es.wikipedia.org/wiki/Wikipedia:Verificabilidad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Consonante_fricativa" TargetMode="External"/><Relationship Id="rId82" Type="http://schemas.openxmlformats.org/officeDocument/2006/relationships/hyperlink" Target="https://es.wikipedia.org/wiki/S" TargetMode="External"/><Relationship Id="rId90" Type="http://schemas.openxmlformats.org/officeDocument/2006/relationships/hyperlink" Target="https://es.wikipedia.org/wiki/Totan%C3%A9s" TargetMode="External"/><Relationship Id="rId95" Type="http://schemas.openxmlformats.org/officeDocument/2006/relationships/hyperlink" Target="http://www.gutenberg.org/files/16119/16119-8.txt" TargetMode="External"/><Relationship Id="rId19" Type="http://schemas.openxmlformats.org/officeDocument/2006/relationships/hyperlink" Target="https://es.wikipedia.org/wiki/Lengua_materna" TargetMode="External"/><Relationship Id="rId14" Type="http://schemas.openxmlformats.org/officeDocument/2006/relationships/hyperlink" Target="https://es.wikipedia.org/wiki/Lenguas_malayo-polinesias" TargetMode="External"/><Relationship Id="rId22" Type="http://schemas.openxmlformats.org/officeDocument/2006/relationships/hyperlink" Target="https://es.wikipedia.org/wiki/Orden_Franciscana" TargetMode="External"/><Relationship Id="rId27" Type="http://schemas.openxmlformats.org/officeDocument/2006/relationships/hyperlink" Target="https://es.wikipedia.org/w/index.php?title=Idioma_tagalo&amp;action=edit" TargetMode="External"/><Relationship Id="rId30" Type="http://schemas.openxmlformats.org/officeDocument/2006/relationships/hyperlink" Target="https://es.wikipedia.org/wiki/Lenguas_filipinas" TargetMode="External"/><Relationship Id="rId35" Type="http://schemas.openxmlformats.org/officeDocument/2006/relationships/hyperlink" Target="https://es.wikipedia.org/wiki/Bataan" TargetMode="External"/><Relationship Id="rId43" Type="http://schemas.openxmlformats.org/officeDocument/2006/relationships/hyperlink" Target="https://es.wikipedia.org/wiki/Vocal_anterior" TargetMode="External"/><Relationship Id="rId48" Type="http://schemas.openxmlformats.org/officeDocument/2006/relationships/hyperlink" Target="https://es.wikipedia.org/wiki/Vocal_semiabierta" TargetMode="External"/><Relationship Id="rId56" Type="http://schemas.openxmlformats.org/officeDocument/2006/relationships/hyperlink" Target="https://es.wikipedia.org/wiki/Consonante_palatal" TargetMode="External"/><Relationship Id="rId64" Type="http://schemas.openxmlformats.org/officeDocument/2006/relationships/hyperlink" Target="https://es.wikipedia.org/wiki/Consonante_aproximante" TargetMode="External"/><Relationship Id="rId69" Type="http://schemas.openxmlformats.org/officeDocument/2006/relationships/hyperlink" Target="https://es.wikipedia.org/wiki/K" TargetMode="External"/><Relationship Id="rId77" Type="http://schemas.openxmlformats.org/officeDocument/2006/relationships/hyperlink" Target="https://es.wikipedia.org/wiki/N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Idioma_tagalo" TargetMode="External"/><Relationship Id="rId72" Type="http://schemas.openxmlformats.org/officeDocument/2006/relationships/hyperlink" Target="https://es.wikipedia.org/wiki/G" TargetMode="External"/><Relationship Id="rId80" Type="http://schemas.openxmlformats.org/officeDocument/2006/relationships/hyperlink" Target="https://es.wikipedia.org/wiki/P" TargetMode="External"/><Relationship Id="rId85" Type="http://schemas.openxmlformats.org/officeDocument/2006/relationships/hyperlink" Target="https://es.wikipedia.org/wiki/W" TargetMode="External"/><Relationship Id="rId93" Type="http://schemas.openxmlformats.org/officeDocument/2006/relationships/hyperlink" Target="https://es.wikipedia.org/wiki/Manila" TargetMode="External"/><Relationship Id="rId98" Type="http://schemas.openxmlformats.org/officeDocument/2006/relationships/hyperlink" Target="https://es.wikipedia.org/wiki/Java_%28isla%29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es.wikipedia.org/wiki/Estados_Unidos" TargetMode="External"/><Relationship Id="rId25" Type="http://schemas.openxmlformats.org/officeDocument/2006/relationships/hyperlink" Target="https://es.wikipedia.org/wiki/Ayuda:Wikificar" TargetMode="External"/><Relationship Id="rId33" Type="http://schemas.openxmlformats.org/officeDocument/2006/relationships/hyperlink" Target="https://es.wikipedia.org/wiki/Gran_Manila" TargetMode="External"/><Relationship Id="rId38" Type="http://schemas.openxmlformats.org/officeDocument/2006/relationships/hyperlink" Target="https://es.wikipedia.org/w/index.php?title=Tanay-Paete&amp;action=edit&amp;redlink=1" TargetMode="External"/><Relationship Id="rId46" Type="http://schemas.openxmlformats.org/officeDocument/2006/relationships/hyperlink" Target="https://es.wikipedia.org/wiki/Vocal_cerrada" TargetMode="External"/><Relationship Id="rId59" Type="http://schemas.openxmlformats.org/officeDocument/2006/relationships/hyperlink" Target="https://es.wikipedia.org/wiki/Consonante_nasal" TargetMode="External"/><Relationship Id="rId67" Type="http://schemas.openxmlformats.org/officeDocument/2006/relationships/hyperlink" Target="https://es.wikipedia.org/wiki/A" TargetMode="External"/><Relationship Id="rId20" Type="http://schemas.openxmlformats.org/officeDocument/2006/relationships/hyperlink" Target="https://es.wikipedia.org/wiki/Idioma_filipino" TargetMode="External"/><Relationship Id="rId41" Type="http://schemas.openxmlformats.org/officeDocument/2006/relationships/hyperlink" Target="https://es.wikipedia.org/wiki/Tayabas" TargetMode="External"/><Relationship Id="rId54" Type="http://schemas.openxmlformats.org/officeDocument/2006/relationships/hyperlink" Target="https://es.wikipedia.org/wiki/Consonante_alveolar" TargetMode="External"/><Relationship Id="rId62" Type="http://schemas.openxmlformats.org/officeDocument/2006/relationships/hyperlink" Target="https://es.wikipedia.org/wiki/Consonante_africada" TargetMode="External"/><Relationship Id="rId70" Type="http://schemas.openxmlformats.org/officeDocument/2006/relationships/hyperlink" Target="https://es.wikipedia.org/wiki/D" TargetMode="External"/><Relationship Id="rId75" Type="http://schemas.openxmlformats.org/officeDocument/2006/relationships/hyperlink" Target="https://es.wikipedia.org/wiki/L" TargetMode="External"/><Relationship Id="rId83" Type="http://schemas.openxmlformats.org/officeDocument/2006/relationships/hyperlink" Target="https://es.wikipedia.org/wiki/T" TargetMode="External"/><Relationship Id="rId88" Type="http://schemas.openxmlformats.org/officeDocument/2006/relationships/hyperlink" Target="https://es.wikipedia.org/wiki/Fray_Sebasti%C3%A1n_de_Totan%C3%A9s" TargetMode="External"/><Relationship Id="rId91" Type="http://schemas.openxmlformats.org/officeDocument/2006/relationships/hyperlink" Target="https://es.wikipedia.org/wiki/Provincia_de_Toledo" TargetMode="External"/><Relationship Id="rId96" Type="http://schemas.openxmlformats.org/officeDocument/2006/relationships/hyperlink" Target="https://es.wikipedia.org/wiki/Lengua_espa%C3%B1ol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Luz%C3%B3n" TargetMode="External"/><Relationship Id="rId23" Type="http://schemas.openxmlformats.org/officeDocument/2006/relationships/hyperlink" Target="https://es.wikipedia.org/wiki/Totan%C3%A9s" TargetMode="External"/><Relationship Id="rId28" Type="http://schemas.openxmlformats.org/officeDocument/2006/relationships/hyperlink" Target="https://es.wikipedia.org/wiki/Lenguas_filipinas" TargetMode="External"/><Relationship Id="rId36" Type="http://schemas.openxmlformats.org/officeDocument/2006/relationships/hyperlink" Target="https://es.wikipedia.org/wiki/Batangas" TargetMode="External"/><Relationship Id="rId49" Type="http://schemas.openxmlformats.org/officeDocument/2006/relationships/hyperlink" Target="https://es.wikipedia.org/wiki/Vocal_abierta" TargetMode="External"/><Relationship Id="rId57" Type="http://schemas.openxmlformats.org/officeDocument/2006/relationships/hyperlink" Target="https://es.wikipedia.org/wiki/Consonante_velar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es.wikipedia.org/wiki/Lubang" TargetMode="External"/><Relationship Id="rId44" Type="http://schemas.openxmlformats.org/officeDocument/2006/relationships/hyperlink" Target="https://es.wikipedia.org/wiki/Vocal_central" TargetMode="External"/><Relationship Id="rId52" Type="http://schemas.openxmlformats.org/officeDocument/2006/relationships/hyperlink" Target="https://es.wikipedia.org/wiki/Consonante_labial" TargetMode="External"/><Relationship Id="rId60" Type="http://schemas.openxmlformats.org/officeDocument/2006/relationships/hyperlink" Target="https://es.wikipedia.org/wiki/Consonante_oclusiva" TargetMode="External"/><Relationship Id="rId65" Type="http://schemas.openxmlformats.org/officeDocument/2006/relationships/hyperlink" Target="https://es.wikipedia.org/wiki/Lengua_planificada" TargetMode="External"/><Relationship Id="rId73" Type="http://schemas.openxmlformats.org/officeDocument/2006/relationships/hyperlink" Target="https://es.wikipedia.org/wiki/H" TargetMode="External"/><Relationship Id="rId78" Type="http://schemas.openxmlformats.org/officeDocument/2006/relationships/hyperlink" Target="https://es.wikipedia.org/w/index.php?title=Ng_%28digramma%29&amp;action=edit&amp;redlink=1" TargetMode="External"/><Relationship Id="rId81" Type="http://schemas.openxmlformats.org/officeDocument/2006/relationships/hyperlink" Target="https://es.wikipedia.org/wiki/R" TargetMode="External"/><Relationship Id="rId86" Type="http://schemas.openxmlformats.org/officeDocument/2006/relationships/hyperlink" Target="https://es.wikipedia.org/wiki/Y" TargetMode="External"/><Relationship Id="rId94" Type="http://schemas.openxmlformats.org/officeDocument/2006/relationships/hyperlink" Target="https://es.wikipedia.org/wiki/Dominico" TargetMode="External"/><Relationship Id="rId99" Type="http://schemas.openxmlformats.org/officeDocument/2006/relationships/hyperlink" Target="https://es.wikipedia.org/wiki/Baybayin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es.wikipedia.org/wiki/Filipinas" TargetMode="External"/><Relationship Id="rId18" Type="http://schemas.openxmlformats.org/officeDocument/2006/relationships/hyperlink" Target="https://es.wikipedia.org/wiki/Canad%C3%A1" TargetMode="External"/><Relationship Id="rId39" Type="http://schemas.openxmlformats.org/officeDocument/2006/relationships/hyperlink" Target="https://es.wikipedia.org/wiki/Provincia_de_Riz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ECC42-31E6-4160-85A7-CFF58A88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2881</Words>
  <Characters>15849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2016-10-09T08:15:00Z</dcterms:created>
  <dcterms:modified xsi:type="dcterms:W3CDTF">2016-10-09T08:15:00Z</dcterms:modified>
</cp:coreProperties>
</file>