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D78" w:rsidRDefault="005B4CF6" w:rsidP="005B4CF6">
      <w:pPr>
        <w:jc w:val="center"/>
        <w:rPr>
          <w:color w:val="FF0000"/>
          <w:sz w:val="40"/>
          <w:szCs w:val="40"/>
        </w:rPr>
      </w:pPr>
      <w:r w:rsidRPr="005B4CF6">
        <w:rPr>
          <w:color w:val="FF0000"/>
          <w:sz w:val="40"/>
          <w:szCs w:val="40"/>
        </w:rPr>
        <w:t xml:space="preserve">Hawaiano  </w:t>
      </w:r>
      <w:proofErr w:type="spellStart"/>
      <w:r w:rsidRPr="005B4CF6">
        <w:rPr>
          <w:color w:val="FF0000"/>
          <w:sz w:val="40"/>
          <w:szCs w:val="40"/>
        </w:rPr>
        <w:t>Hawai</w:t>
      </w:r>
      <w:proofErr w:type="spellEnd"/>
    </w:p>
    <w:p w:rsidR="005B4CF6" w:rsidRDefault="005B4CF6" w:rsidP="005B4CF6">
      <w:pPr>
        <w:jc w:val="center"/>
        <w:rPr>
          <w:color w:val="FF0000"/>
          <w:sz w:val="40"/>
          <w:szCs w:val="40"/>
        </w:rPr>
      </w:pPr>
    </w:p>
    <w:p w:rsidR="005B4CF6" w:rsidRDefault="005B4CF6" w:rsidP="005B4CF6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inline distT="0" distB="0" distL="0" distR="0">
            <wp:extent cx="5453380" cy="3228975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60" t="40112" r="40378" b="1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CF6" w:rsidRDefault="005B4CF6" w:rsidP="005B4CF6">
      <w:pPr>
        <w:jc w:val="center"/>
        <w:rPr>
          <w:color w:val="FF0000"/>
          <w:sz w:val="40"/>
          <w:szCs w:val="40"/>
        </w:rPr>
      </w:pPr>
    </w:p>
    <w:p w:rsidR="005B4CF6" w:rsidRDefault="005B4CF6" w:rsidP="005B4CF6">
      <w:pPr>
        <w:jc w:val="center"/>
        <w:rPr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5743575" cy="2042334"/>
            <wp:effectExtent l="19050" t="0" r="9525" b="0"/>
            <wp:docPr id="21" name="Imagen 21" descr="Resultado de imagen de hawa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de hawai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85" cy="204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CF6" w:rsidRDefault="005B4CF6" w:rsidP="005B4CF6">
      <w:pPr>
        <w:jc w:val="center"/>
        <w:rPr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3038475" cy="2088952"/>
            <wp:effectExtent l="19050" t="0" r="0" b="0"/>
            <wp:docPr id="27" name="Imagen 27" descr="Resultado de imagen de hawa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n de hawai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33" cy="208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2994" cy="2093199"/>
            <wp:effectExtent l="19050" t="0" r="2106" b="0"/>
            <wp:docPr id="24" name="Imagen 24" descr="Resultado de imagen de hawa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ultado de imagen de hawai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80" cy="209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CF6" w:rsidRDefault="005B4CF6" w:rsidP="005B4CF6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5371074" cy="8804820"/>
            <wp:effectExtent l="19050" t="0" r="1026" b="0"/>
            <wp:docPr id="1" name="Imagen 1" descr="C:\Users\PECHI\Desktop\img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9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48" cy="880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CF6" w:rsidRDefault="005B4CF6" w:rsidP="005B4CF6">
      <w:pPr>
        <w:jc w:val="center"/>
        <w:rPr>
          <w:color w:val="FF0000"/>
          <w:sz w:val="40"/>
          <w:szCs w:val="40"/>
        </w:rPr>
      </w:pPr>
    </w:p>
    <w:p w:rsidR="005B4CF6" w:rsidRDefault="005B4CF6" w:rsidP="005B4CF6">
      <w:pPr>
        <w:jc w:val="center"/>
        <w:rPr>
          <w:color w:val="FF0000"/>
          <w:sz w:val="40"/>
          <w:szCs w:val="40"/>
        </w:rPr>
      </w:pPr>
    </w:p>
    <w:p w:rsidR="005B4CF6" w:rsidRDefault="005B4CF6" w:rsidP="005B4CF6">
      <w:pPr>
        <w:pStyle w:val="NormalWeb"/>
      </w:pPr>
    </w:p>
    <w:p w:rsidR="005B4CF6" w:rsidRDefault="005B4CF6" w:rsidP="005B4CF6">
      <w:pPr>
        <w:pStyle w:val="NormalWeb"/>
        <w:spacing w:before="0" w:beforeAutospacing="0" w:after="0" w:afterAutospacing="0"/>
        <w:jc w:val="both"/>
      </w:pPr>
      <w:r>
        <w:lastRenderedPageBreak/>
        <w:t xml:space="preserve"> </w:t>
      </w:r>
    </w:p>
    <w:p w:rsidR="005B4CF6" w:rsidRP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t xml:space="preserve">  </w:t>
      </w:r>
      <w:r w:rsidRPr="005B4CF6">
        <w:rPr>
          <w:rFonts w:ascii="Arial" w:hAnsi="Arial" w:cs="Arial"/>
          <w:b/>
        </w:rPr>
        <w:t xml:space="preserve">El </w:t>
      </w:r>
      <w:r w:rsidRPr="005B4CF6">
        <w:rPr>
          <w:rFonts w:ascii="Arial" w:hAnsi="Arial" w:cs="Arial"/>
          <w:b/>
          <w:bCs/>
        </w:rPr>
        <w:t>hawaiano</w:t>
      </w:r>
      <w:r w:rsidRPr="005B4CF6">
        <w:rPr>
          <w:rFonts w:ascii="Arial" w:hAnsi="Arial" w:cs="Arial"/>
          <w:b/>
        </w:rPr>
        <w:t xml:space="preserve"> (</w:t>
      </w:r>
      <w:proofErr w:type="spellStart"/>
      <w:r w:rsidRPr="005B4CF6">
        <w:rPr>
          <w:rFonts w:ascii="Arial" w:hAnsi="Arial" w:cs="Arial"/>
          <w:b/>
        </w:rPr>
        <w:fldChar w:fldCharType="begin"/>
      </w:r>
      <w:r w:rsidRPr="005B4CF6">
        <w:rPr>
          <w:rFonts w:ascii="Arial" w:hAnsi="Arial" w:cs="Arial"/>
          <w:b/>
        </w:rPr>
        <w:instrText xml:space="preserve"> HYPERLINK "https://es.wikipedia.org/wiki/Autoglot%C3%B3nimo" \o "Autoglotónimo" </w:instrText>
      </w:r>
      <w:r w:rsidRPr="005B4CF6">
        <w:rPr>
          <w:rFonts w:ascii="Arial" w:hAnsi="Arial" w:cs="Arial"/>
          <w:b/>
        </w:rPr>
        <w:fldChar w:fldCharType="separate"/>
      </w:r>
      <w:r w:rsidRPr="005B4CF6">
        <w:rPr>
          <w:rStyle w:val="Hipervnculo"/>
          <w:rFonts w:ascii="Arial" w:hAnsi="Arial" w:cs="Arial"/>
          <w:b/>
          <w:color w:val="auto"/>
          <w:u w:val="none"/>
        </w:rPr>
        <w:t>autoglotónimo</w:t>
      </w:r>
      <w:proofErr w:type="spellEnd"/>
      <w:r w:rsidRPr="005B4CF6">
        <w:rPr>
          <w:rFonts w:ascii="Arial" w:hAnsi="Arial" w:cs="Arial"/>
          <w:b/>
        </w:rPr>
        <w:fldChar w:fldCharType="end"/>
      </w:r>
      <w:r w:rsidRPr="005B4CF6">
        <w:rPr>
          <w:rFonts w:ascii="Arial" w:hAnsi="Arial" w:cs="Arial"/>
          <w:b/>
        </w:rPr>
        <w:t xml:space="preserve"> </w:t>
      </w:r>
      <w:proofErr w:type="spellStart"/>
      <w:r w:rsidRPr="005B4CF6">
        <w:rPr>
          <w:rFonts w:ascii="Arial" w:hAnsi="Arial" w:cs="Arial"/>
          <w:b/>
          <w:i/>
          <w:iCs/>
        </w:rPr>
        <w:t>ʻōlelo</w:t>
      </w:r>
      <w:proofErr w:type="spellEnd"/>
      <w:r w:rsidRPr="005B4CF6">
        <w:rPr>
          <w:rFonts w:ascii="Arial" w:hAnsi="Arial" w:cs="Arial"/>
          <w:b/>
          <w:i/>
          <w:iCs/>
        </w:rPr>
        <w:t xml:space="preserve"> </w:t>
      </w:r>
      <w:proofErr w:type="spellStart"/>
      <w:r w:rsidRPr="005B4CF6">
        <w:rPr>
          <w:rFonts w:ascii="Arial" w:hAnsi="Arial" w:cs="Arial"/>
          <w:b/>
          <w:i/>
          <w:iCs/>
        </w:rPr>
        <w:t>Hawaiʻi</w:t>
      </w:r>
      <w:proofErr w:type="spellEnd"/>
      <w:r w:rsidRPr="005B4CF6">
        <w:rPr>
          <w:rFonts w:ascii="Arial" w:hAnsi="Arial" w:cs="Arial"/>
          <w:b/>
        </w:rPr>
        <w:t xml:space="preserve">) es una </w:t>
      </w:r>
      <w:hyperlink r:id="rId11" w:tooltip="Lenguas polinesias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 xml:space="preserve">lengua </w:t>
        </w:r>
        <w:proofErr w:type="spellStart"/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marquésica</w:t>
        </w:r>
        <w:proofErr w:type="spellEnd"/>
      </w:hyperlink>
      <w:r w:rsidRPr="005B4CF6">
        <w:rPr>
          <w:rFonts w:ascii="Arial" w:hAnsi="Arial" w:cs="Arial"/>
          <w:b/>
        </w:rPr>
        <w:t xml:space="preserve"> de la familia </w:t>
      </w:r>
      <w:hyperlink r:id="rId12" w:tooltip="Lenguas malayo-polinesias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mal</w:t>
        </w:r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yo-polinesia</w:t>
        </w:r>
      </w:hyperlink>
      <w:r w:rsidRPr="005B4CF6">
        <w:rPr>
          <w:rFonts w:ascii="Arial" w:hAnsi="Arial" w:cs="Arial"/>
          <w:b/>
        </w:rPr>
        <w:t>, n</w:t>
      </w:r>
      <w:r w:rsidRPr="005B4CF6">
        <w:rPr>
          <w:rFonts w:ascii="Arial" w:hAnsi="Arial" w:cs="Arial"/>
          <w:b/>
        </w:rPr>
        <w:t>a</w:t>
      </w:r>
      <w:r w:rsidRPr="005B4CF6">
        <w:rPr>
          <w:rFonts w:ascii="Arial" w:hAnsi="Arial" w:cs="Arial"/>
          <w:b/>
        </w:rPr>
        <w:t xml:space="preserve">tiva de las islas </w:t>
      </w:r>
      <w:hyperlink r:id="rId13" w:tooltip="Hawái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Hawái</w:t>
        </w:r>
      </w:hyperlink>
      <w:r w:rsidRPr="005B4CF6">
        <w:rPr>
          <w:rFonts w:ascii="Arial" w:hAnsi="Arial" w:cs="Arial"/>
          <w:b/>
        </w:rPr>
        <w:t xml:space="preserve">. Junto con el </w:t>
      </w:r>
      <w:hyperlink r:id="rId14" w:tooltip="Idioma inglés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inglés</w:t>
        </w:r>
      </w:hyperlink>
      <w:r w:rsidRPr="005B4CF6">
        <w:rPr>
          <w:rFonts w:ascii="Arial" w:hAnsi="Arial" w:cs="Arial"/>
          <w:b/>
        </w:rPr>
        <w:t xml:space="preserve"> es lengua oficial del estado de Hawái. Es el idioma que dio origen a la palabra </w:t>
      </w:r>
      <w:hyperlink r:id="rId15" w:tooltip="Wiki" w:history="1">
        <w:r w:rsidRPr="005B4CF6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wiki</w:t>
        </w:r>
      </w:hyperlink>
      <w:r w:rsidRPr="005B4CF6">
        <w:rPr>
          <w:rFonts w:ascii="Arial" w:hAnsi="Arial" w:cs="Arial"/>
          <w:b/>
        </w:rPr>
        <w:t xml:space="preserve"> de la </w:t>
      </w:r>
      <w:hyperlink r:id="rId16" w:tooltip="Wikipedia" w:history="1">
        <w:proofErr w:type="spellStart"/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Wikipedia</w:t>
        </w:r>
        <w:proofErr w:type="spellEnd"/>
      </w:hyperlink>
      <w:r w:rsidRPr="005B4CF6">
        <w:rPr>
          <w:rFonts w:ascii="Arial" w:hAnsi="Arial" w:cs="Arial"/>
          <w:b/>
        </w:rPr>
        <w:t>, que significa "rápido".</w:t>
      </w:r>
    </w:p>
    <w:p w:rsid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B4CF6">
        <w:rPr>
          <w:rFonts w:ascii="Arial" w:hAnsi="Arial" w:cs="Arial"/>
          <w:b/>
        </w:rPr>
        <w:t xml:space="preserve">El hawaiano pertenece al grupo de las lenguas polinesias, junto con idiomas como el </w:t>
      </w:r>
      <w:hyperlink r:id="rId17" w:tooltip="Idioma tahitiano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tah</w:t>
        </w:r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tiano</w:t>
        </w:r>
      </w:hyperlink>
      <w:r w:rsidRPr="005B4CF6">
        <w:rPr>
          <w:rFonts w:ascii="Arial" w:hAnsi="Arial" w:cs="Arial"/>
          <w:b/>
        </w:rPr>
        <w:t xml:space="preserve">, el </w:t>
      </w:r>
      <w:hyperlink r:id="rId18" w:tooltip="Idioma samoano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samoano</w:t>
        </w:r>
      </w:hyperlink>
      <w:r w:rsidRPr="005B4CF6">
        <w:rPr>
          <w:rFonts w:ascii="Arial" w:hAnsi="Arial" w:cs="Arial"/>
          <w:b/>
        </w:rPr>
        <w:t xml:space="preserve">, el </w:t>
      </w:r>
      <w:hyperlink r:id="rId19" w:tooltip="Idioma maorí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maorí</w:t>
        </w:r>
      </w:hyperlink>
      <w:r w:rsidRPr="005B4CF6">
        <w:rPr>
          <w:rFonts w:ascii="Arial" w:hAnsi="Arial" w:cs="Arial"/>
          <w:b/>
        </w:rPr>
        <w:t xml:space="preserve"> y el </w:t>
      </w:r>
      <w:hyperlink r:id="rId20" w:tooltip="Idioma rapanui" w:history="1">
        <w:proofErr w:type="spellStart"/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rapanui</w:t>
        </w:r>
        <w:proofErr w:type="spellEnd"/>
      </w:hyperlink>
      <w:r w:rsidRPr="005B4CF6">
        <w:rPr>
          <w:rFonts w:ascii="Arial" w:hAnsi="Arial" w:cs="Arial"/>
          <w:b/>
        </w:rPr>
        <w:t xml:space="preserve"> y se relaciona de manera mucho más distante con el </w:t>
      </w:r>
      <w:hyperlink r:id="rId21" w:tooltip="Idioma indonesio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indonesio</w:t>
        </w:r>
      </w:hyperlink>
      <w:r w:rsidRPr="005B4CF6">
        <w:rPr>
          <w:rFonts w:ascii="Arial" w:hAnsi="Arial" w:cs="Arial"/>
          <w:b/>
        </w:rPr>
        <w:t xml:space="preserve">, el </w:t>
      </w:r>
      <w:hyperlink r:id="rId22" w:tooltip="Idioma malgache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malgache</w:t>
        </w:r>
      </w:hyperlink>
      <w:r w:rsidRPr="005B4CF6">
        <w:rPr>
          <w:rFonts w:ascii="Arial" w:hAnsi="Arial" w:cs="Arial"/>
          <w:b/>
        </w:rPr>
        <w:t xml:space="preserve">, el </w:t>
      </w:r>
      <w:hyperlink r:id="rId23" w:tooltip="Idioma tagalo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tagalo</w:t>
        </w:r>
      </w:hyperlink>
      <w:r w:rsidRPr="005B4CF6">
        <w:rPr>
          <w:rFonts w:ascii="Arial" w:hAnsi="Arial" w:cs="Arial"/>
          <w:b/>
        </w:rPr>
        <w:t xml:space="preserve"> y las lenguas indígenas de </w:t>
      </w:r>
      <w:hyperlink r:id="rId24" w:tooltip="Taiwán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Taiwán</w:t>
        </w:r>
      </w:hyperlink>
      <w:r w:rsidRPr="005B4CF6">
        <w:rPr>
          <w:rFonts w:ascii="Arial" w:hAnsi="Arial" w:cs="Arial"/>
          <w:b/>
        </w:rPr>
        <w:t>.</w:t>
      </w:r>
    </w:p>
    <w:p w:rsidR="005B4CF6" w:rsidRP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Pr="005B4CF6" w:rsidRDefault="005B4CF6" w:rsidP="005B4CF6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5B4CF6">
        <w:rPr>
          <w:rStyle w:val="mw-headline"/>
          <w:rFonts w:ascii="Arial" w:hAnsi="Arial" w:cs="Arial"/>
          <w:color w:val="FF0000"/>
          <w:sz w:val="24"/>
          <w:szCs w:val="24"/>
        </w:rPr>
        <w:t>Historia</w:t>
      </w:r>
    </w:p>
    <w:p w:rsidR="005B4CF6" w:rsidRPr="005B4CF6" w:rsidRDefault="005B4CF6" w:rsidP="005B4CF6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B4CF6">
        <w:rPr>
          <w:rFonts w:ascii="Arial" w:hAnsi="Arial" w:cs="Arial"/>
          <w:b/>
        </w:rPr>
        <w:t xml:space="preserve">El hawaiano deriva del idioma llevado a las islas entre el </w:t>
      </w:r>
      <w:hyperlink r:id="rId25" w:tooltip="Siglo II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siglo II</w:t>
        </w:r>
      </w:hyperlink>
      <w:r w:rsidRPr="005B4CF6">
        <w:rPr>
          <w:rFonts w:ascii="Arial" w:hAnsi="Arial" w:cs="Arial"/>
          <w:b/>
        </w:rPr>
        <w:t xml:space="preserve"> y el </w:t>
      </w:r>
      <w:hyperlink r:id="rId26" w:tooltip="Siglo VIII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VIII</w:t>
        </w:r>
      </w:hyperlink>
      <w:r w:rsidRPr="005B4CF6">
        <w:rPr>
          <w:rFonts w:ascii="Arial" w:hAnsi="Arial" w:cs="Arial"/>
          <w:b/>
        </w:rPr>
        <w:t xml:space="preserve"> por colonizadores polin</w:t>
      </w:r>
      <w:r w:rsidRPr="005B4CF6">
        <w:rPr>
          <w:rFonts w:ascii="Arial" w:hAnsi="Arial" w:cs="Arial"/>
          <w:b/>
        </w:rPr>
        <w:t>e</w:t>
      </w:r>
      <w:r w:rsidRPr="005B4CF6">
        <w:rPr>
          <w:rFonts w:ascii="Arial" w:hAnsi="Arial" w:cs="Arial"/>
          <w:b/>
        </w:rPr>
        <w:t xml:space="preserve">sios, que procedían de las </w:t>
      </w:r>
      <w:hyperlink r:id="rId27" w:tooltip="Islas de la Sociedad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islas de la Sociedad</w:t>
        </w:r>
      </w:hyperlink>
      <w:r w:rsidRPr="005B4CF6">
        <w:rPr>
          <w:rFonts w:ascii="Arial" w:hAnsi="Arial" w:cs="Arial"/>
          <w:b/>
        </w:rPr>
        <w:t>.</w:t>
      </w:r>
    </w:p>
    <w:p w:rsidR="005B4CF6" w:rsidRP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B4CF6">
        <w:rPr>
          <w:rFonts w:ascii="Arial" w:hAnsi="Arial" w:cs="Arial"/>
          <w:b/>
        </w:rPr>
        <w:t xml:space="preserve">Durante varios siglos, fue la única lengua usada en las islas Hawái y tan solo se hablaba allí. La llegada de los exploradores europeos en el </w:t>
      </w:r>
      <w:hyperlink r:id="rId28" w:tooltip="Siglo XVIII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siglo XVIII</w:t>
        </w:r>
      </w:hyperlink>
      <w:r w:rsidRPr="005B4CF6">
        <w:rPr>
          <w:rFonts w:ascii="Arial" w:hAnsi="Arial" w:cs="Arial"/>
          <w:b/>
        </w:rPr>
        <w:t xml:space="preserve"> llevó a las islas hablantes de otras lenguas, a la vez que </w:t>
      </w:r>
      <w:proofErr w:type="spellStart"/>
      <w:r w:rsidRPr="005B4CF6">
        <w:rPr>
          <w:rFonts w:ascii="Arial" w:hAnsi="Arial" w:cs="Arial"/>
          <w:b/>
        </w:rPr>
        <w:t>posibi</w:t>
      </w:r>
      <w:r w:rsidRPr="005B4CF6">
        <w:rPr>
          <w:rFonts w:ascii="Arial" w:hAnsi="Arial" w:cs="Arial"/>
          <w:b/>
        </w:rPr>
        <w:t>l</w:t>
      </w:r>
      <w:r w:rsidRPr="005B4CF6">
        <w:rPr>
          <w:rFonts w:ascii="Arial" w:hAnsi="Arial" w:cs="Arial"/>
          <w:b/>
        </w:rPr>
        <w:t>tió</w:t>
      </w:r>
      <w:proofErr w:type="spellEnd"/>
      <w:r w:rsidRPr="005B4CF6">
        <w:rPr>
          <w:rFonts w:ascii="Arial" w:hAnsi="Arial" w:cs="Arial"/>
          <w:b/>
        </w:rPr>
        <w:t xml:space="preserve"> la salida de isleños y de su idioma hacia otras tierras. En el </w:t>
      </w:r>
      <w:hyperlink r:id="rId29" w:tooltip="Siglo XIX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siglo XIX</w:t>
        </w:r>
      </w:hyperlink>
      <w:r w:rsidRPr="005B4CF6">
        <w:rPr>
          <w:rFonts w:ascii="Arial" w:hAnsi="Arial" w:cs="Arial"/>
          <w:b/>
        </w:rPr>
        <w:t xml:space="preserve">, los hawaianos sufrieron una fuerte disminución de su población a causa de las enfermedades recién introducidas por los inmigrantes; además de la muerte de sus hablantes, en </w:t>
      </w:r>
      <w:hyperlink r:id="rId30" w:tooltip="1885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1885</w:t>
        </w:r>
      </w:hyperlink>
      <w:r w:rsidRPr="005B4CF6">
        <w:rPr>
          <w:rFonts w:ascii="Arial" w:hAnsi="Arial" w:cs="Arial"/>
          <w:b/>
        </w:rPr>
        <w:t xml:space="preserve"> se promulgó una norma de enseñanza que establecía que la instrucción se impartiría sólo en inglés.</w:t>
      </w:r>
    </w:p>
    <w:p w:rsidR="005B4CF6" w:rsidRP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B4CF6">
        <w:rPr>
          <w:rFonts w:ascii="Arial" w:hAnsi="Arial" w:cs="Arial"/>
          <w:b/>
        </w:rPr>
        <w:t xml:space="preserve">A principios del </w:t>
      </w:r>
      <w:hyperlink r:id="rId31" w:tooltip="Siglo XX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siglo XX</w:t>
        </w:r>
      </w:hyperlink>
      <w:r w:rsidRPr="005B4CF6">
        <w:rPr>
          <w:rFonts w:ascii="Arial" w:hAnsi="Arial" w:cs="Arial"/>
          <w:b/>
        </w:rPr>
        <w:t>, en seis de las siete islas habitadas del archipiélago, el idioma había sido ampli</w:t>
      </w:r>
      <w:r w:rsidRPr="005B4CF6">
        <w:rPr>
          <w:rFonts w:ascii="Arial" w:hAnsi="Arial" w:cs="Arial"/>
          <w:b/>
        </w:rPr>
        <w:t>a</w:t>
      </w:r>
      <w:r w:rsidRPr="005B4CF6">
        <w:rPr>
          <w:rFonts w:ascii="Arial" w:hAnsi="Arial" w:cs="Arial"/>
          <w:b/>
        </w:rPr>
        <w:t xml:space="preserve">mente desplazado por el inglés y el número de hablantes de hawaiano no llega a ser un 0,1 % de la población del estado. Sin embargo, las cosas son diferentes en la isla </w:t>
      </w:r>
      <w:hyperlink r:id="rId32" w:tooltip="Niʻihau" w:history="1">
        <w:proofErr w:type="spellStart"/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Niʻihau</w:t>
        </w:r>
        <w:proofErr w:type="spellEnd"/>
      </w:hyperlink>
      <w:r w:rsidRPr="005B4CF6">
        <w:rPr>
          <w:rFonts w:ascii="Arial" w:hAnsi="Arial" w:cs="Arial"/>
          <w:b/>
        </w:rPr>
        <w:t>, pues sus habitantes se han mantenido aislados y usan casi exclusivamente su versión local de hawaiano.</w:t>
      </w:r>
    </w:p>
    <w:p w:rsidR="005B4CF6" w:rsidRP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B4CF6">
        <w:rPr>
          <w:rFonts w:ascii="Arial" w:hAnsi="Arial" w:cs="Arial"/>
          <w:b/>
        </w:rPr>
        <w:t xml:space="preserve">A partir del año </w:t>
      </w:r>
      <w:hyperlink r:id="rId33" w:tooltip="1900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1900</w:t>
        </w:r>
      </w:hyperlink>
      <w:r w:rsidRPr="005B4CF6">
        <w:rPr>
          <w:rFonts w:ascii="Arial" w:hAnsi="Arial" w:cs="Arial"/>
          <w:b/>
        </w:rPr>
        <w:t xml:space="preserve">, el número de hablantes nativos disminuyó de 37.000 a cerca de 1.000. Muchos de ellos son personas de más de 70 años. No existe acuerdo sobre cuáles son las razones de esta disminución. </w:t>
      </w:r>
    </w:p>
    <w:p w:rsid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B4CF6">
        <w:rPr>
          <w:rFonts w:ascii="Arial" w:hAnsi="Arial" w:cs="Arial"/>
          <w:b/>
        </w:rPr>
        <w:t>Algunos consideran que la principal causa es el abandono por parte de sus hablantes nat</w:t>
      </w:r>
      <w:r w:rsidRPr="005B4CF6">
        <w:rPr>
          <w:rFonts w:ascii="Arial" w:hAnsi="Arial" w:cs="Arial"/>
          <w:b/>
        </w:rPr>
        <w:t>i</w:t>
      </w:r>
      <w:r w:rsidRPr="005B4CF6">
        <w:rPr>
          <w:rFonts w:ascii="Arial" w:hAnsi="Arial" w:cs="Arial"/>
          <w:b/>
        </w:rPr>
        <w:t xml:space="preserve">vos: se piensa que muchos de ellos estimularon que sus hijos aprendieran inglés e incluso que dejaron de hablar en hawaiano para que los niños no lo aprendieran. </w:t>
      </w:r>
    </w:p>
    <w:p w:rsid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B4CF6">
        <w:rPr>
          <w:rFonts w:ascii="Arial" w:hAnsi="Arial" w:cs="Arial"/>
          <w:b/>
        </w:rPr>
        <w:t>Mientras tanto, otros insisten en que se debió a hechos ajenos a los hablantes, porque el gobierno ilegalizó el idioma, a la vez que en las escuelas se castigó su uso o que el preju</w:t>
      </w:r>
      <w:r w:rsidRPr="005B4CF6">
        <w:rPr>
          <w:rFonts w:ascii="Arial" w:hAnsi="Arial" w:cs="Arial"/>
          <w:b/>
        </w:rPr>
        <w:t>i</w:t>
      </w:r>
      <w:r w:rsidRPr="005B4CF6">
        <w:rPr>
          <w:rFonts w:ascii="Arial" w:hAnsi="Arial" w:cs="Arial"/>
          <w:b/>
        </w:rPr>
        <w:t xml:space="preserve">cio general contra los </w:t>
      </w:r>
      <w:proofErr w:type="spellStart"/>
      <w:r w:rsidRPr="005B4CF6">
        <w:rPr>
          <w:rFonts w:ascii="Arial" w:hAnsi="Arial" w:cs="Arial"/>
          <w:b/>
          <w:i/>
          <w:iCs/>
        </w:rPr>
        <w:t>kanakas</w:t>
      </w:r>
      <w:proofErr w:type="spellEnd"/>
      <w:r w:rsidRPr="005B4CF6">
        <w:rPr>
          <w:rFonts w:ascii="Arial" w:hAnsi="Arial" w:cs="Arial"/>
          <w:b/>
        </w:rPr>
        <w:t xml:space="preserve"> (nativos) fue un factor que desi</w:t>
      </w:r>
      <w:r w:rsidRPr="005B4CF6">
        <w:rPr>
          <w:rFonts w:ascii="Arial" w:hAnsi="Arial" w:cs="Arial"/>
          <w:b/>
        </w:rPr>
        <w:t>n</w:t>
      </w:r>
      <w:r w:rsidRPr="005B4CF6">
        <w:rPr>
          <w:rFonts w:ascii="Arial" w:hAnsi="Arial" w:cs="Arial"/>
          <w:b/>
        </w:rPr>
        <w:t>centivó su uso.</w:t>
      </w:r>
    </w:p>
    <w:p w:rsidR="005B4CF6" w:rsidRP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B4CF6">
        <w:rPr>
          <w:rFonts w:ascii="Arial" w:hAnsi="Arial" w:cs="Arial"/>
          <w:b/>
        </w:rPr>
        <w:t>En décadas más recientes se han hecho esfuerzos por promover el idioma. Existen escu</w:t>
      </w:r>
      <w:r w:rsidRPr="005B4CF6">
        <w:rPr>
          <w:rFonts w:ascii="Arial" w:hAnsi="Arial" w:cs="Arial"/>
          <w:b/>
        </w:rPr>
        <w:t>e</w:t>
      </w:r>
      <w:r w:rsidRPr="005B4CF6">
        <w:rPr>
          <w:rFonts w:ascii="Arial" w:hAnsi="Arial" w:cs="Arial"/>
          <w:b/>
        </w:rPr>
        <w:t xml:space="preserve">las de </w:t>
      </w:r>
      <w:hyperlink r:id="rId34" w:tooltip="Inmersión lingüística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inmersión lingüística</w:t>
        </w:r>
      </w:hyperlink>
      <w:r w:rsidRPr="005B4CF6">
        <w:rPr>
          <w:rFonts w:ascii="Arial" w:hAnsi="Arial" w:cs="Arial"/>
          <w:b/>
        </w:rPr>
        <w:t xml:space="preserve"> para las familias que desean que sus hijos hagan perdurar el idioma. La e</w:t>
      </w:r>
      <w:r w:rsidRPr="005B4CF6">
        <w:rPr>
          <w:rFonts w:ascii="Arial" w:hAnsi="Arial" w:cs="Arial"/>
          <w:b/>
        </w:rPr>
        <w:t>s</w:t>
      </w:r>
      <w:r w:rsidRPr="005B4CF6">
        <w:rPr>
          <w:rFonts w:ascii="Arial" w:hAnsi="Arial" w:cs="Arial"/>
          <w:b/>
        </w:rPr>
        <w:t xml:space="preserve">tación local de la </w:t>
      </w:r>
      <w:hyperlink r:id="rId35" w:tooltip="Radio (medio de comunicación)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radio</w:t>
        </w:r>
      </w:hyperlink>
      <w:r w:rsidRPr="005B4CF6">
        <w:rPr>
          <w:rFonts w:ascii="Arial" w:hAnsi="Arial" w:cs="Arial"/>
          <w:b/>
        </w:rPr>
        <w:t xml:space="preserve"> pública presenta un segmento titulado </w:t>
      </w:r>
      <w:proofErr w:type="spellStart"/>
      <w:r w:rsidRPr="005B4CF6">
        <w:rPr>
          <w:rFonts w:ascii="Arial" w:hAnsi="Arial" w:cs="Arial"/>
          <w:b/>
          <w:i/>
          <w:iCs/>
        </w:rPr>
        <w:t>Hawaiian</w:t>
      </w:r>
      <w:proofErr w:type="spellEnd"/>
      <w:r w:rsidRPr="005B4CF6">
        <w:rPr>
          <w:rFonts w:ascii="Arial" w:hAnsi="Arial" w:cs="Arial"/>
          <w:b/>
          <w:i/>
          <w:iCs/>
        </w:rPr>
        <w:t xml:space="preserve"> Word of </w:t>
      </w:r>
      <w:proofErr w:type="spellStart"/>
      <w:r w:rsidRPr="005B4CF6">
        <w:rPr>
          <w:rFonts w:ascii="Arial" w:hAnsi="Arial" w:cs="Arial"/>
          <w:b/>
          <w:i/>
          <w:iCs/>
        </w:rPr>
        <w:t>the</w:t>
      </w:r>
      <w:proofErr w:type="spellEnd"/>
      <w:r w:rsidRPr="005B4CF6">
        <w:rPr>
          <w:rFonts w:ascii="Arial" w:hAnsi="Arial" w:cs="Arial"/>
          <w:b/>
          <w:i/>
          <w:iCs/>
        </w:rPr>
        <w:t xml:space="preserve"> </w:t>
      </w:r>
      <w:proofErr w:type="spellStart"/>
      <w:r w:rsidRPr="005B4CF6">
        <w:rPr>
          <w:rFonts w:ascii="Arial" w:hAnsi="Arial" w:cs="Arial"/>
          <w:b/>
          <w:i/>
          <w:iCs/>
        </w:rPr>
        <w:t>Day</w:t>
      </w:r>
      <w:proofErr w:type="spellEnd"/>
      <w:r w:rsidRPr="005B4CF6">
        <w:rPr>
          <w:rFonts w:ascii="Arial" w:hAnsi="Arial" w:cs="Arial"/>
          <w:b/>
        </w:rPr>
        <w:t xml:space="preserve"> ("La palabra hawaiana del día"); además, las ediciones dominicales del periód</w:t>
      </w:r>
      <w:r w:rsidRPr="005B4CF6">
        <w:rPr>
          <w:rFonts w:ascii="Arial" w:hAnsi="Arial" w:cs="Arial"/>
          <w:b/>
        </w:rPr>
        <w:t>i</w:t>
      </w:r>
      <w:r w:rsidRPr="005B4CF6">
        <w:rPr>
          <w:rFonts w:ascii="Arial" w:hAnsi="Arial" w:cs="Arial"/>
          <w:b/>
        </w:rPr>
        <w:t xml:space="preserve">co Honolulu </w:t>
      </w:r>
      <w:proofErr w:type="spellStart"/>
      <w:r w:rsidRPr="005B4CF6">
        <w:rPr>
          <w:rFonts w:ascii="Arial" w:hAnsi="Arial" w:cs="Arial"/>
          <w:b/>
        </w:rPr>
        <w:t>Star-Bulletin</w:t>
      </w:r>
      <w:proofErr w:type="spellEnd"/>
      <w:r w:rsidRPr="005B4CF6">
        <w:rPr>
          <w:rFonts w:ascii="Arial" w:hAnsi="Arial" w:cs="Arial"/>
          <w:b/>
        </w:rPr>
        <w:t xml:space="preserve">, uno de los dos periódicos más importantes de </w:t>
      </w:r>
      <w:hyperlink r:id="rId36" w:tooltip="Honolulu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Honolulu</w:t>
        </w:r>
      </w:hyperlink>
      <w:r w:rsidRPr="005B4CF6">
        <w:rPr>
          <w:rFonts w:ascii="Arial" w:hAnsi="Arial" w:cs="Arial"/>
          <w:b/>
        </w:rPr>
        <w:t xml:space="preserve">, traen un breve artículo llamado </w:t>
      </w:r>
      <w:hyperlink r:id="rId37" w:history="1">
        <w:proofErr w:type="spellStart"/>
        <w:r w:rsidRPr="005B4CF6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Kauakukalahale</w:t>
        </w:r>
        <w:proofErr w:type="spellEnd"/>
      </w:hyperlink>
      <w:r w:rsidRPr="005B4CF6">
        <w:rPr>
          <w:rFonts w:ascii="Arial" w:hAnsi="Arial" w:cs="Arial"/>
          <w:b/>
        </w:rPr>
        <w:t xml:space="preserve"> escrito íntegramente en hawaiano por un est</w:t>
      </w:r>
      <w:r w:rsidRPr="005B4CF6">
        <w:rPr>
          <w:rFonts w:ascii="Arial" w:hAnsi="Arial" w:cs="Arial"/>
          <w:b/>
        </w:rPr>
        <w:t>u</w:t>
      </w:r>
      <w:r w:rsidRPr="005B4CF6">
        <w:rPr>
          <w:rFonts w:ascii="Arial" w:hAnsi="Arial" w:cs="Arial"/>
          <w:b/>
        </w:rPr>
        <w:t>diante.</w:t>
      </w:r>
    </w:p>
    <w:p w:rsidR="005B4CF6" w:rsidRP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B4CF6">
        <w:rPr>
          <w:rFonts w:ascii="Arial" w:hAnsi="Arial" w:cs="Arial"/>
          <w:b/>
        </w:rPr>
        <w:t>Existe cierta tensión entre aquellos que quisieran revivir un hawaiano más "puro", a la m</w:t>
      </w:r>
      <w:r w:rsidRPr="005B4CF6">
        <w:rPr>
          <w:rFonts w:ascii="Arial" w:hAnsi="Arial" w:cs="Arial"/>
          <w:b/>
        </w:rPr>
        <w:t>a</w:t>
      </w:r>
      <w:r w:rsidRPr="005B4CF6">
        <w:rPr>
          <w:rFonts w:ascii="Arial" w:hAnsi="Arial" w:cs="Arial"/>
          <w:b/>
        </w:rPr>
        <w:t xml:space="preserve">nera del que se hablaba a principios del </w:t>
      </w:r>
      <w:hyperlink r:id="rId38" w:tooltip="Siglo XIX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siglo XIX</w:t>
        </w:r>
      </w:hyperlink>
      <w:r w:rsidRPr="005B4CF6">
        <w:rPr>
          <w:rFonts w:ascii="Arial" w:hAnsi="Arial" w:cs="Arial"/>
          <w:b/>
        </w:rPr>
        <w:t>, y aquellos que se criaron hablando un hawaiano col</w:t>
      </w:r>
      <w:r w:rsidRPr="005B4CF6">
        <w:rPr>
          <w:rFonts w:ascii="Arial" w:hAnsi="Arial" w:cs="Arial"/>
          <w:b/>
        </w:rPr>
        <w:t>o</w:t>
      </w:r>
      <w:r w:rsidRPr="005B4CF6">
        <w:rPr>
          <w:rFonts w:ascii="Arial" w:hAnsi="Arial" w:cs="Arial"/>
          <w:b/>
        </w:rPr>
        <w:t xml:space="preserve">quial modificado por más de un siglo de contacto con el inglés y el </w:t>
      </w:r>
      <w:hyperlink r:id="rId39" w:tooltip="Pidgin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pidgin</w:t>
        </w:r>
      </w:hyperlink>
      <w:r w:rsidRPr="005B4CF6">
        <w:rPr>
          <w:rFonts w:ascii="Arial" w:hAnsi="Arial" w:cs="Arial"/>
          <w:b/>
        </w:rPr>
        <w:t xml:space="preserve"> de Hawái. Éste es una lengua local derivada princ</w:t>
      </w:r>
      <w:r w:rsidRPr="005B4CF6">
        <w:rPr>
          <w:rFonts w:ascii="Arial" w:hAnsi="Arial" w:cs="Arial"/>
          <w:b/>
        </w:rPr>
        <w:t>i</w:t>
      </w:r>
      <w:r w:rsidRPr="005B4CF6">
        <w:rPr>
          <w:rFonts w:ascii="Arial" w:hAnsi="Arial" w:cs="Arial"/>
          <w:b/>
        </w:rPr>
        <w:t xml:space="preserve">palmente del inglés e influida por el propio hawaiano, el portugués y lenguas de </w:t>
      </w:r>
      <w:hyperlink r:id="rId40" w:tooltip="Asia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Asia</w:t>
        </w:r>
      </w:hyperlink>
    </w:p>
    <w:p w:rsid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P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Default="005B4CF6" w:rsidP="005B4CF6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5B4CF6"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>Escritura</w:t>
      </w:r>
    </w:p>
    <w:p w:rsidR="005B4CF6" w:rsidRPr="005B4CF6" w:rsidRDefault="005B4CF6" w:rsidP="005B4CF6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5B4CF6" w:rsidRP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B4CF6">
        <w:rPr>
          <w:rFonts w:ascii="Arial" w:hAnsi="Arial" w:cs="Arial"/>
          <w:b/>
        </w:rPr>
        <w:t xml:space="preserve">El hawaiano se escribe con una variante del </w:t>
      </w:r>
      <w:hyperlink r:id="rId41" w:tooltip="Alfabeto latino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alfabeto latino</w:t>
        </w:r>
      </w:hyperlink>
      <w:r w:rsidRPr="005B4CF6">
        <w:rPr>
          <w:rFonts w:ascii="Arial" w:hAnsi="Arial" w:cs="Arial"/>
          <w:b/>
        </w:rPr>
        <w:t xml:space="preserve">, llamada </w:t>
      </w:r>
      <w:proofErr w:type="spellStart"/>
      <w:r w:rsidRPr="005B4CF6">
        <w:rPr>
          <w:rFonts w:ascii="Arial" w:hAnsi="Arial" w:cs="Arial"/>
          <w:b/>
          <w:i/>
          <w:iCs/>
        </w:rPr>
        <w:t>ka</w:t>
      </w:r>
      <w:proofErr w:type="spellEnd"/>
      <w:r w:rsidRPr="005B4CF6">
        <w:rPr>
          <w:rFonts w:ascii="Arial" w:hAnsi="Arial" w:cs="Arial"/>
          <w:b/>
          <w:i/>
          <w:iCs/>
        </w:rPr>
        <w:t xml:space="preserve"> </w:t>
      </w:r>
      <w:proofErr w:type="spellStart"/>
      <w:r w:rsidRPr="005B4CF6">
        <w:rPr>
          <w:rStyle w:val="unicode"/>
          <w:rFonts w:ascii="Arial" w:hAnsi="Arial" w:cs="Arial"/>
          <w:b/>
          <w:i/>
          <w:iCs/>
        </w:rPr>
        <w:t>pī‘āpā</w:t>
      </w:r>
      <w:proofErr w:type="spellEnd"/>
      <w:r w:rsidRPr="005B4CF6">
        <w:rPr>
          <w:rStyle w:val="unicode"/>
          <w:rFonts w:ascii="Arial" w:hAnsi="Arial" w:cs="Arial"/>
          <w:b/>
          <w:i/>
          <w:iCs/>
        </w:rPr>
        <w:t xml:space="preserve"> </w:t>
      </w:r>
      <w:proofErr w:type="spellStart"/>
      <w:r w:rsidRPr="005B4CF6">
        <w:rPr>
          <w:rStyle w:val="unicode"/>
          <w:rFonts w:ascii="Arial" w:hAnsi="Arial" w:cs="Arial"/>
          <w:b/>
          <w:i/>
          <w:iCs/>
        </w:rPr>
        <w:t>Hawai‘i</w:t>
      </w:r>
      <w:proofErr w:type="spellEnd"/>
      <w:r w:rsidRPr="005B4CF6">
        <w:rPr>
          <w:rFonts w:ascii="Arial" w:hAnsi="Arial" w:cs="Arial"/>
          <w:b/>
        </w:rPr>
        <w:t>. Fue de</w:t>
      </w:r>
      <w:r w:rsidRPr="005B4CF6">
        <w:rPr>
          <w:rFonts w:ascii="Arial" w:hAnsi="Arial" w:cs="Arial"/>
          <w:b/>
        </w:rPr>
        <w:t>s</w:t>
      </w:r>
      <w:r w:rsidRPr="005B4CF6">
        <w:rPr>
          <w:rFonts w:ascii="Arial" w:hAnsi="Arial" w:cs="Arial"/>
          <w:b/>
        </w:rPr>
        <w:t xml:space="preserve">arrollada por misioneros estadounidenses durante la </w:t>
      </w:r>
      <w:hyperlink r:id="rId42" w:tooltip="Años 1820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década de 1820</w:t>
        </w:r>
      </w:hyperlink>
      <w:r w:rsidRPr="005B4CF6">
        <w:rPr>
          <w:rFonts w:ascii="Arial" w:hAnsi="Arial" w:cs="Arial"/>
          <w:b/>
        </w:rPr>
        <w:t>.</w:t>
      </w:r>
    </w:p>
    <w:tbl>
      <w:tblPr>
        <w:tblW w:w="0" w:type="auto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94"/>
        <w:gridCol w:w="481"/>
        <w:gridCol w:w="507"/>
        <w:gridCol w:w="321"/>
        <w:gridCol w:w="494"/>
        <w:gridCol w:w="400"/>
        <w:gridCol w:w="600"/>
        <w:gridCol w:w="507"/>
        <w:gridCol w:w="520"/>
        <w:gridCol w:w="494"/>
        <w:gridCol w:w="507"/>
        <w:gridCol w:w="600"/>
        <w:gridCol w:w="387"/>
      </w:tblGrid>
      <w:tr w:rsidR="005B4CF6" w:rsidRPr="005B4CF6" w:rsidTr="005B4CF6">
        <w:trPr>
          <w:tblCellSpacing w:w="0" w:type="dxa"/>
        </w:trPr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r w:rsidRPr="005B4CF6">
              <w:rPr>
                <w:b/>
                <w:bCs/>
              </w:rPr>
              <w:t xml:space="preserve">A </w:t>
            </w:r>
            <w:proofErr w:type="spellStart"/>
            <w:r w:rsidRPr="005B4CF6">
              <w:rPr>
                <w:b/>
                <w:bCs/>
              </w:rPr>
              <w:t>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r w:rsidRPr="005B4CF6">
              <w:rPr>
                <w:b/>
                <w:bCs/>
              </w:rPr>
              <w:t xml:space="preserve">E </w:t>
            </w:r>
            <w:proofErr w:type="spellStart"/>
            <w:r w:rsidRPr="005B4CF6">
              <w:rPr>
                <w:b/>
                <w:bCs/>
              </w:rPr>
              <w:t>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r w:rsidRPr="005B4CF6">
              <w:rPr>
                <w:b/>
                <w:bCs/>
              </w:rPr>
              <w:t xml:space="preserve">H </w:t>
            </w:r>
            <w:proofErr w:type="spellStart"/>
            <w:r w:rsidRPr="005B4CF6">
              <w:rPr>
                <w:b/>
                <w:bCs/>
              </w:rPr>
              <w:t>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r w:rsidRPr="005B4CF6">
              <w:rPr>
                <w:b/>
                <w:bCs/>
              </w:rPr>
              <w:t xml:space="preserve">I </w:t>
            </w:r>
            <w:proofErr w:type="spellStart"/>
            <w:r w:rsidRPr="005B4CF6">
              <w:rPr>
                <w:b/>
                <w:bCs/>
              </w:rPr>
              <w:t>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r w:rsidRPr="005B4CF6">
              <w:rPr>
                <w:b/>
                <w:bCs/>
              </w:rPr>
              <w:t xml:space="preserve">K </w:t>
            </w:r>
            <w:proofErr w:type="spellStart"/>
            <w:r w:rsidRPr="005B4CF6">
              <w:rPr>
                <w:b/>
                <w:bCs/>
              </w:rPr>
              <w:t>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r w:rsidRPr="005B4CF6">
              <w:rPr>
                <w:b/>
                <w:bCs/>
              </w:rPr>
              <w:t xml:space="preserve">L </w:t>
            </w:r>
            <w:proofErr w:type="spellStart"/>
            <w:r w:rsidRPr="005B4CF6">
              <w:rPr>
                <w:b/>
                <w:bCs/>
              </w:rPr>
              <w:t>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r w:rsidRPr="005B4CF6">
              <w:rPr>
                <w:b/>
                <w:bCs/>
              </w:rPr>
              <w:t xml:space="preserve">M </w:t>
            </w:r>
            <w:proofErr w:type="spellStart"/>
            <w:r w:rsidRPr="005B4CF6">
              <w:rPr>
                <w:b/>
                <w:bCs/>
              </w:rPr>
              <w:t>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r w:rsidRPr="005B4CF6">
              <w:rPr>
                <w:b/>
                <w:bCs/>
              </w:rPr>
              <w:t xml:space="preserve">N </w:t>
            </w:r>
            <w:proofErr w:type="spellStart"/>
            <w:r w:rsidRPr="005B4CF6">
              <w:rPr>
                <w:b/>
                <w:bCs/>
              </w:rPr>
              <w:t>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r w:rsidRPr="005B4CF6">
              <w:rPr>
                <w:b/>
                <w:bCs/>
              </w:rPr>
              <w:t xml:space="preserve">O </w:t>
            </w:r>
            <w:proofErr w:type="spellStart"/>
            <w:r w:rsidRPr="005B4CF6">
              <w:rPr>
                <w:b/>
                <w:bCs/>
              </w:rPr>
              <w:t>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r w:rsidRPr="005B4CF6">
              <w:rPr>
                <w:b/>
                <w:bCs/>
              </w:rPr>
              <w:t xml:space="preserve">P </w:t>
            </w:r>
            <w:proofErr w:type="spellStart"/>
            <w:r w:rsidRPr="005B4CF6">
              <w:rPr>
                <w:b/>
                <w:bCs/>
              </w:rPr>
              <w:t>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r w:rsidRPr="005B4CF6">
              <w:rPr>
                <w:b/>
                <w:bCs/>
              </w:rPr>
              <w:t xml:space="preserve">U </w:t>
            </w:r>
            <w:proofErr w:type="spellStart"/>
            <w:r w:rsidRPr="005B4CF6">
              <w:rPr>
                <w:b/>
                <w:bCs/>
              </w:rPr>
              <w:t>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r w:rsidRPr="005B4CF6">
              <w:rPr>
                <w:b/>
                <w:bCs/>
              </w:rPr>
              <w:t xml:space="preserve">W </w:t>
            </w:r>
            <w:proofErr w:type="spellStart"/>
            <w:r w:rsidRPr="005B4CF6">
              <w:rPr>
                <w:b/>
                <w:bCs/>
              </w:rPr>
              <w:t>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r w:rsidRPr="005B4CF6">
              <w:rPr>
                <w:rStyle w:val="unicode"/>
                <w:b/>
                <w:bCs/>
              </w:rPr>
              <w:t>‘</w:t>
            </w:r>
          </w:p>
        </w:tc>
      </w:tr>
      <w:tr w:rsidR="005B4CF6" w:rsidRPr="005B4CF6" w:rsidTr="005B4CF6">
        <w:trPr>
          <w:tblCellSpacing w:w="0" w:type="dxa"/>
        </w:trPr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/a/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/e/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/h/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/i/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/k/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/l/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/m/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/n/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/o/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/p/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/u/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/w/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rStyle w:val="ipa"/>
                <w:b/>
              </w:rPr>
              <w:t>/ʔ/</w:t>
            </w:r>
          </w:p>
        </w:tc>
      </w:tr>
    </w:tbl>
    <w:p w:rsid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B4CF6">
        <w:rPr>
          <w:rFonts w:ascii="Arial" w:hAnsi="Arial" w:cs="Arial"/>
          <w:b/>
        </w:rPr>
        <w:t xml:space="preserve">Las letras tienen el mismo valor que en </w:t>
      </w:r>
      <w:hyperlink r:id="rId43" w:tooltip="Alfabeto Fonético Internacional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Alfabeto Fonético Internacional</w:t>
        </w:r>
      </w:hyperlink>
      <w:r w:rsidRPr="005B4CF6">
        <w:rPr>
          <w:rFonts w:ascii="Arial" w:hAnsi="Arial" w:cs="Arial"/>
          <w:b/>
        </w:rPr>
        <w:t xml:space="preserve"> (AFI), pero el le</w:t>
      </w:r>
      <w:r w:rsidRPr="005B4CF6">
        <w:rPr>
          <w:rFonts w:ascii="Arial" w:hAnsi="Arial" w:cs="Arial"/>
          <w:b/>
        </w:rPr>
        <w:t>n</w:t>
      </w:r>
      <w:r w:rsidRPr="005B4CF6">
        <w:rPr>
          <w:rFonts w:ascii="Arial" w:hAnsi="Arial" w:cs="Arial"/>
          <w:b/>
        </w:rPr>
        <w:t xml:space="preserve">guaje cotidiano no se restringe a estos 13 </w:t>
      </w:r>
      <w:hyperlink r:id="rId44" w:tooltip="Fono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fonos</w:t>
        </w:r>
      </w:hyperlink>
      <w:r w:rsidRPr="005B4CF6">
        <w:rPr>
          <w:rFonts w:ascii="Arial" w:hAnsi="Arial" w:cs="Arial"/>
          <w:b/>
        </w:rPr>
        <w:t xml:space="preserve">. Por ejemplo, los fonemas [t] y [k] son </w:t>
      </w:r>
      <w:hyperlink r:id="rId45" w:tooltip="Alófono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al</w:t>
        </w:r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ó</w:t>
        </w:r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fonos</w:t>
        </w:r>
      </w:hyperlink>
      <w:r w:rsidRPr="005B4CF6">
        <w:rPr>
          <w:rFonts w:ascii="Arial" w:hAnsi="Arial" w:cs="Arial"/>
          <w:b/>
        </w:rPr>
        <w:t xml:space="preserve"> de </w:t>
      </w:r>
      <w:r w:rsidRPr="005B4CF6">
        <w:rPr>
          <w:rFonts w:ascii="Arial" w:hAnsi="Arial" w:cs="Arial"/>
          <w:b/>
          <w:i/>
          <w:iCs/>
        </w:rPr>
        <w:t>/k/</w:t>
      </w:r>
      <w:r w:rsidRPr="005B4CF6">
        <w:rPr>
          <w:rFonts w:ascii="Arial" w:hAnsi="Arial" w:cs="Arial"/>
          <w:b/>
        </w:rPr>
        <w:t>.</w:t>
      </w:r>
    </w:p>
    <w:p w:rsidR="005B4CF6" w:rsidRP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B4CF6">
        <w:rPr>
          <w:rFonts w:ascii="Arial" w:hAnsi="Arial" w:cs="Arial"/>
          <w:b/>
        </w:rPr>
        <w:t xml:space="preserve">El símbolo , llamado </w:t>
      </w:r>
      <w:r w:rsidRPr="005B4CF6">
        <w:rPr>
          <w:rStyle w:val="unicode"/>
          <w:rFonts w:ascii="Arial" w:hAnsi="Arial" w:cs="Arial"/>
          <w:b/>
          <w:i/>
          <w:iCs/>
        </w:rPr>
        <w:t>‘</w:t>
      </w:r>
      <w:proofErr w:type="spellStart"/>
      <w:r w:rsidRPr="005B4CF6">
        <w:rPr>
          <w:rStyle w:val="unicode"/>
          <w:rFonts w:ascii="Arial" w:hAnsi="Arial" w:cs="Arial"/>
          <w:b/>
          <w:i/>
          <w:iCs/>
        </w:rPr>
        <w:t>Okina</w:t>
      </w:r>
      <w:proofErr w:type="spellEnd"/>
      <w:r w:rsidRPr="005B4CF6">
        <w:rPr>
          <w:rFonts w:ascii="Arial" w:hAnsi="Arial" w:cs="Arial"/>
          <w:b/>
        </w:rPr>
        <w:t xml:space="preserve">, no tiene un valor asignado en el AFI. Se usa para representar la oclusión </w:t>
      </w:r>
      <w:proofErr w:type="spellStart"/>
      <w:r w:rsidRPr="005B4CF6">
        <w:rPr>
          <w:rFonts w:ascii="Arial" w:hAnsi="Arial" w:cs="Arial"/>
          <w:b/>
        </w:rPr>
        <w:t>glotal</w:t>
      </w:r>
      <w:proofErr w:type="spellEnd"/>
      <w:r w:rsidRPr="005B4CF6">
        <w:rPr>
          <w:rFonts w:ascii="Arial" w:hAnsi="Arial" w:cs="Arial"/>
          <w:b/>
        </w:rPr>
        <w:t xml:space="preserve"> que tiene valor </w:t>
      </w:r>
      <w:hyperlink r:id="rId46" w:tooltip="Fonema" w:history="1">
        <w:proofErr w:type="spellStart"/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fonémico</w:t>
        </w:r>
        <w:proofErr w:type="spellEnd"/>
      </w:hyperlink>
      <w:r w:rsidRPr="005B4CF6">
        <w:rPr>
          <w:rFonts w:ascii="Arial" w:hAnsi="Arial" w:cs="Arial"/>
          <w:b/>
        </w:rPr>
        <w:t xml:space="preserve"> (representada por </w:t>
      </w:r>
      <w:r w:rsidRPr="005B4CF6">
        <w:rPr>
          <w:rStyle w:val="ipa"/>
          <w:rFonts w:ascii="Arial" w:hAnsi="Arial" w:cs="Arial"/>
          <w:b/>
        </w:rPr>
        <w:t>ʔ</w:t>
      </w:r>
      <w:r w:rsidRPr="005B4CF6">
        <w:rPr>
          <w:rFonts w:ascii="Arial" w:hAnsi="Arial" w:cs="Arial"/>
          <w:b/>
        </w:rPr>
        <w:t xml:space="preserve"> en el AFI). Esta pausa es un rem</w:t>
      </w:r>
      <w:r w:rsidRPr="005B4CF6">
        <w:rPr>
          <w:rFonts w:ascii="Arial" w:hAnsi="Arial" w:cs="Arial"/>
          <w:b/>
        </w:rPr>
        <w:t>a</w:t>
      </w:r>
      <w:r w:rsidRPr="005B4CF6">
        <w:rPr>
          <w:rFonts w:ascii="Arial" w:hAnsi="Arial" w:cs="Arial"/>
          <w:b/>
        </w:rPr>
        <w:t xml:space="preserve">nente de consonantes que han dejado de pronunciarse. Por ejemplo, antiguamente la primera persona dual era </w:t>
      </w:r>
      <w:r w:rsidRPr="005B4CF6">
        <w:rPr>
          <w:rFonts w:ascii="Arial" w:hAnsi="Arial" w:cs="Arial"/>
          <w:b/>
          <w:i/>
          <w:iCs/>
        </w:rPr>
        <w:t>/</w:t>
      </w:r>
      <w:proofErr w:type="spellStart"/>
      <w:r w:rsidRPr="005B4CF6">
        <w:rPr>
          <w:rFonts w:ascii="Arial" w:hAnsi="Arial" w:cs="Arial"/>
          <w:b/>
          <w:i/>
          <w:iCs/>
        </w:rPr>
        <w:t>maalua</w:t>
      </w:r>
      <w:proofErr w:type="spellEnd"/>
      <w:r w:rsidRPr="005B4CF6">
        <w:rPr>
          <w:rFonts w:ascii="Arial" w:hAnsi="Arial" w:cs="Arial"/>
          <w:b/>
          <w:i/>
          <w:iCs/>
        </w:rPr>
        <w:t>/</w:t>
      </w:r>
      <w:r w:rsidRPr="005B4CF6">
        <w:rPr>
          <w:rFonts w:ascii="Arial" w:hAnsi="Arial" w:cs="Arial"/>
          <w:b/>
        </w:rPr>
        <w:t xml:space="preserve">, luego dejó de pronunciarse la </w:t>
      </w:r>
      <w:r w:rsidRPr="005B4CF6">
        <w:rPr>
          <w:rFonts w:ascii="Arial" w:hAnsi="Arial" w:cs="Arial"/>
          <w:b/>
          <w:i/>
          <w:iCs/>
        </w:rPr>
        <w:t>l</w:t>
      </w:r>
      <w:r w:rsidRPr="005B4CF6">
        <w:rPr>
          <w:rFonts w:ascii="Arial" w:hAnsi="Arial" w:cs="Arial"/>
          <w:b/>
        </w:rPr>
        <w:t>, pero en vez de desap</w:t>
      </w:r>
      <w:r w:rsidRPr="005B4CF6">
        <w:rPr>
          <w:rFonts w:ascii="Arial" w:hAnsi="Arial" w:cs="Arial"/>
          <w:b/>
        </w:rPr>
        <w:t>a</w:t>
      </w:r>
      <w:r w:rsidRPr="005B4CF6">
        <w:rPr>
          <w:rFonts w:ascii="Arial" w:hAnsi="Arial" w:cs="Arial"/>
          <w:b/>
        </w:rPr>
        <w:t xml:space="preserve">recer todo rastro de ella, quedó la oclusión </w:t>
      </w:r>
      <w:proofErr w:type="spellStart"/>
      <w:r w:rsidRPr="005B4CF6">
        <w:rPr>
          <w:rFonts w:ascii="Arial" w:hAnsi="Arial" w:cs="Arial"/>
          <w:b/>
        </w:rPr>
        <w:t>glotal</w:t>
      </w:r>
      <w:proofErr w:type="spellEnd"/>
      <w:r w:rsidRPr="005B4CF6">
        <w:rPr>
          <w:rFonts w:ascii="Arial" w:hAnsi="Arial" w:cs="Arial"/>
          <w:b/>
        </w:rPr>
        <w:t xml:space="preserve">, pronunciándose </w:t>
      </w:r>
      <w:r w:rsidRPr="005B4CF6">
        <w:rPr>
          <w:rFonts w:ascii="Arial" w:hAnsi="Arial" w:cs="Arial"/>
          <w:b/>
          <w:i/>
          <w:iCs/>
        </w:rPr>
        <w:t>/</w:t>
      </w:r>
      <w:proofErr w:type="spellStart"/>
      <w:r w:rsidRPr="005B4CF6">
        <w:rPr>
          <w:rFonts w:ascii="Arial" w:hAnsi="Arial" w:cs="Arial"/>
          <w:b/>
          <w:i/>
          <w:iCs/>
        </w:rPr>
        <w:t>maaʔua</w:t>
      </w:r>
      <w:proofErr w:type="spellEnd"/>
      <w:r w:rsidRPr="005B4CF6">
        <w:rPr>
          <w:rFonts w:ascii="Arial" w:hAnsi="Arial" w:cs="Arial"/>
          <w:b/>
          <w:i/>
          <w:iCs/>
        </w:rPr>
        <w:t>/</w:t>
      </w:r>
      <w:r w:rsidRPr="005B4CF6">
        <w:rPr>
          <w:rFonts w:ascii="Arial" w:hAnsi="Arial" w:cs="Arial"/>
          <w:b/>
        </w:rPr>
        <w:t xml:space="preserve"> y posterio</w:t>
      </w:r>
      <w:r w:rsidRPr="005B4CF6">
        <w:rPr>
          <w:rFonts w:ascii="Arial" w:hAnsi="Arial" w:cs="Arial"/>
          <w:b/>
        </w:rPr>
        <w:t>r</w:t>
      </w:r>
      <w:r w:rsidRPr="005B4CF6">
        <w:rPr>
          <w:rFonts w:ascii="Arial" w:hAnsi="Arial" w:cs="Arial"/>
          <w:b/>
        </w:rPr>
        <w:t xml:space="preserve">mente cambió a </w:t>
      </w:r>
      <w:r w:rsidRPr="005B4CF6">
        <w:rPr>
          <w:rFonts w:ascii="Arial" w:hAnsi="Arial" w:cs="Arial"/>
          <w:b/>
          <w:i/>
          <w:iCs/>
        </w:rPr>
        <w:t>/</w:t>
      </w:r>
      <w:proofErr w:type="spellStart"/>
      <w:r w:rsidRPr="005B4CF6">
        <w:rPr>
          <w:rFonts w:ascii="Arial" w:hAnsi="Arial" w:cs="Arial"/>
          <w:b/>
          <w:i/>
          <w:iCs/>
        </w:rPr>
        <w:t>maaua</w:t>
      </w:r>
      <w:proofErr w:type="spellEnd"/>
      <w:r w:rsidRPr="005B4CF6">
        <w:rPr>
          <w:rFonts w:ascii="Arial" w:hAnsi="Arial" w:cs="Arial"/>
          <w:b/>
          <w:i/>
          <w:iCs/>
        </w:rPr>
        <w:t>/</w:t>
      </w:r>
      <w:r w:rsidRPr="005B4CF6">
        <w:rPr>
          <w:rFonts w:ascii="Arial" w:hAnsi="Arial" w:cs="Arial"/>
          <w:b/>
        </w:rPr>
        <w:t>. No se escribe "</w:t>
      </w:r>
      <w:proofErr w:type="spellStart"/>
      <w:r w:rsidRPr="005B4CF6">
        <w:rPr>
          <w:rFonts w:ascii="Arial" w:hAnsi="Arial" w:cs="Arial"/>
          <w:b/>
        </w:rPr>
        <w:t>mā`ua</w:t>
      </w:r>
      <w:proofErr w:type="spellEnd"/>
      <w:r w:rsidRPr="005B4CF6">
        <w:rPr>
          <w:rFonts w:ascii="Arial" w:hAnsi="Arial" w:cs="Arial"/>
          <w:b/>
        </w:rPr>
        <w:t xml:space="preserve">", pero la pronunciación </w:t>
      </w:r>
      <w:r w:rsidRPr="005B4CF6">
        <w:rPr>
          <w:rFonts w:ascii="Arial" w:hAnsi="Arial" w:cs="Arial"/>
          <w:b/>
          <w:i/>
          <w:iCs/>
        </w:rPr>
        <w:t>[</w:t>
      </w:r>
      <w:proofErr w:type="spellStart"/>
      <w:r w:rsidRPr="005B4CF6">
        <w:rPr>
          <w:rFonts w:ascii="Arial" w:hAnsi="Arial" w:cs="Arial"/>
          <w:b/>
          <w:i/>
          <w:iCs/>
        </w:rPr>
        <w:t>maaʔua</w:t>
      </w:r>
      <w:proofErr w:type="spellEnd"/>
      <w:r w:rsidRPr="005B4CF6">
        <w:rPr>
          <w:rFonts w:ascii="Arial" w:hAnsi="Arial" w:cs="Arial"/>
          <w:b/>
          <w:i/>
          <w:iCs/>
        </w:rPr>
        <w:t>]</w:t>
      </w:r>
      <w:r w:rsidRPr="005B4CF6">
        <w:rPr>
          <w:rFonts w:ascii="Arial" w:hAnsi="Arial" w:cs="Arial"/>
          <w:b/>
        </w:rPr>
        <w:t xml:space="preserve"> se co</w:t>
      </w:r>
      <w:r w:rsidRPr="005B4CF6">
        <w:rPr>
          <w:rFonts w:ascii="Arial" w:hAnsi="Arial" w:cs="Arial"/>
          <w:b/>
        </w:rPr>
        <w:t>n</w:t>
      </w:r>
      <w:r w:rsidRPr="005B4CF6">
        <w:rPr>
          <w:rFonts w:ascii="Arial" w:hAnsi="Arial" w:cs="Arial"/>
          <w:b/>
        </w:rPr>
        <w:t>serva entre algunos hablantes.</w:t>
      </w:r>
    </w:p>
    <w:p w:rsidR="008603D5" w:rsidRPr="005B4CF6" w:rsidRDefault="008603D5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B4CF6">
        <w:rPr>
          <w:rFonts w:ascii="Arial" w:hAnsi="Arial" w:cs="Arial"/>
          <w:b/>
        </w:rPr>
        <w:t xml:space="preserve">La longitud de las vocales se marca por medio de un </w:t>
      </w:r>
      <w:hyperlink r:id="rId47" w:tooltip="Macrón" w:history="1">
        <w:proofErr w:type="spellStart"/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macrón</w:t>
        </w:r>
        <w:proofErr w:type="spellEnd"/>
      </w:hyperlink>
      <w:r w:rsidRPr="005B4CF6">
        <w:rPr>
          <w:rFonts w:ascii="Arial" w:hAnsi="Arial" w:cs="Arial"/>
          <w:b/>
        </w:rPr>
        <w:t xml:space="preserve">, llamado </w:t>
      </w:r>
      <w:proofErr w:type="spellStart"/>
      <w:r w:rsidRPr="005B4CF6">
        <w:rPr>
          <w:rFonts w:ascii="Arial" w:hAnsi="Arial" w:cs="Arial"/>
          <w:b/>
          <w:i/>
          <w:iCs/>
        </w:rPr>
        <w:t>kahakō</w:t>
      </w:r>
      <w:proofErr w:type="spellEnd"/>
      <w:r w:rsidRPr="005B4CF6">
        <w:rPr>
          <w:rFonts w:ascii="Arial" w:hAnsi="Arial" w:cs="Arial"/>
          <w:b/>
        </w:rPr>
        <w:t xml:space="preserve">. El </w:t>
      </w:r>
      <w:proofErr w:type="spellStart"/>
      <w:r w:rsidRPr="005B4CF6">
        <w:rPr>
          <w:rFonts w:ascii="Arial" w:hAnsi="Arial" w:cs="Arial"/>
          <w:b/>
        </w:rPr>
        <w:t>macrón</w:t>
      </w:r>
      <w:proofErr w:type="spellEnd"/>
      <w:r w:rsidRPr="005B4CF6">
        <w:rPr>
          <w:rFonts w:ascii="Arial" w:hAnsi="Arial" w:cs="Arial"/>
          <w:b/>
        </w:rPr>
        <w:t xml:space="preserve"> no r</w:t>
      </w:r>
      <w:r w:rsidRPr="005B4CF6">
        <w:rPr>
          <w:rFonts w:ascii="Arial" w:hAnsi="Arial" w:cs="Arial"/>
          <w:b/>
        </w:rPr>
        <w:t>e</w:t>
      </w:r>
      <w:r w:rsidRPr="005B4CF6">
        <w:rPr>
          <w:rFonts w:ascii="Arial" w:hAnsi="Arial" w:cs="Arial"/>
          <w:b/>
        </w:rPr>
        <w:t xml:space="preserve">presenta </w:t>
      </w:r>
      <w:hyperlink r:id="rId48" w:tooltip="Acento prosódico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acento prosódico</w:t>
        </w:r>
      </w:hyperlink>
      <w:r w:rsidRPr="005B4CF6">
        <w:rPr>
          <w:rFonts w:ascii="Arial" w:hAnsi="Arial" w:cs="Arial"/>
          <w:b/>
        </w:rPr>
        <w:t>, pero a causa de las reglas de acentuación del hawaiano, una vocal larga siempre resulta acentuada.</w:t>
      </w:r>
    </w:p>
    <w:p w:rsidR="008603D5" w:rsidRPr="005B4CF6" w:rsidRDefault="008603D5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Pr="008603D5" w:rsidRDefault="005B4CF6" w:rsidP="005B4CF6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8603D5">
        <w:rPr>
          <w:rStyle w:val="mw-headline"/>
          <w:rFonts w:ascii="Arial" w:hAnsi="Arial" w:cs="Arial"/>
          <w:color w:val="FF0000"/>
          <w:sz w:val="24"/>
          <w:szCs w:val="24"/>
        </w:rPr>
        <w:t>Fonología y fonética</w:t>
      </w:r>
    </w:p>
    <w:p w:rsidR="008603D5" w:rsidRPr="005B4CF6" w:rsidRDefault="008603D5" w:rsidP="005B4CF6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B4CF6">
        <w:rPr>
          <w:rFonts w:ascii="Arial" w:hAnsi="Arial" w:cs="Arial"/>
          <w:b/>
        </w:rPr>
        <w:t>El hawaiano es notable por lo reducido de su conjunto de fonemas, tal y como sucede en otras lenguas pol</w:t>
      </w:r>
      <w:r w:rsidRPr="005B4CF6">
        <w:rPr>
          <w:rFonts w:ascii="Arial" w:hAnsi="Arial" w:cs="Arial"/>
          <w:b/>
        </w:rPr>
        <w:t>i</w:t>
      </w:r>
      <w:r w:rsidRPr="005B4CF6">
        <w:rPr>
          <w:rFonts w:ascii="Arial" w:hAnsi="Arial" w:cs="Arial"/>
          <w:b/>
        </w:rPr>
        <w:t xml:space="preserve">nesias. Además de la variación entre [t] y [k], también la hay entre [r] y [l], entre [v] y [w] y entre [b] y [p]; dichos sonidos suelen representarse mediante </w:t>
      </w:r>
      <w:r w:rsidRPr="005B4CF6">
        <w:rPr>
          <w:rFonts w:ascii="Arial" w:hAnsi="Arial" w:cs="Arial"/>
          <w:b/>
          <w:i/>
          <w:iCs/>
        </w:rPr>
        <w:t>l</w:t>
      </w:r>
      <w:r w:rsidRPr="005B4CF6">
        <w:rPr>
          <w:rFonts w:ascii="Arial" w:hAnsi="Arial" w:cs="Arial"/>
          <w:b/>
        </w:rPr>
        <w:t xml:space="preserve">, </w:t>
      </w:r>
      <w:r w:rsidRPr="005B4CF6">
        <w:rPr>
          <w:rFonts w:ascii="Arial" w:hAnsi="Arial" w:cs="Arial"/>
          <w:b/>
          <w:i/>
          <w:iCs/>
        </w:rPr>
        <w:t>w</w:t>
      </w:r>
      <w:r w:rsidRPr="005B4CF6">
        <w:rPr>
          <w:rFonts w:ascii="Arial" w:hAnsi="Arial" w:cs="Arial"/>
          <w:b/>
        </w:rPr>
        <w:t xml:space="preserve"> y </w:t>
      </w:r>
      <w:r w:rsidRPr="005B4CF6">
        <w:rPr>
          <w:rFonts w:ascii="Arial" w:hAnsi="Arial" w:cs="Arial"/>
          <w:b/>
          <w:i/>
          <w:iCs/>
        </w:rPr>
        <w:t>p</w:t>
      </w:r>
      <w:r w:rsidRPr="005B4CF6">
        <w:rPr>
          <w:rFonts w:ascii="Arial" w:hAnsi="Arial" w:cs="Arial"/>
          <w:b/>
        </w:rPr>
        <w:t xml:space="preserve"> re</w:t>
      </w:r>
      <w:r w:rsidRPr="005B4CF6">
        <w:rPr>
          <w:rFonts w:ascii="Arial" w:hAnsi="Arial" w:cs="Arial"/>
          <w:b/>
        </w:rPr>
        <w:t>s</w:t>
      </w:r>
      <w:r w:rsidRPr="005B4CF6">
        <w:rPr>
          <w:rFonts w:ascii="Arial" w:hAnsi="Arial" w:cs="Arial"/>
          <w:b/>
        </w:rPr>
        <w:t>pectivamente por influencia de las grafías que dec</w:t>
      </w:r>
      <w:r w:rsidRPr="005B4CF6">
        <w:rPr>
          <w:rFonts w:ascii="Arial" w:hAnsi="Arial" w:cs="Arial"/>
          <w:b/>
        </w:rPr>
        <w:t>i</w:t>
      </w:r>
      <w:r w:rsidRPr="005B4CF6">
        <w:rPr>
          <w:rFonts w:ascii="Arial" w:hAnsi="Arial" w:cs="Arial"/>
          <w:b/>
        </w:rPr>
        <w:t>dieron usar los misioneros que primero escribieron la lengua.</w:t>
      </w:r>
    </w:p>
    <w:p w:rsidR="008603D5" w:rsidRPr="005B4CF6" w:rsidRDefault="008603D5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Default="005B4CF6" w:rsidP="005B4CF6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5B4CF6">
        <w:rPr>
          <w:rStyle w:val="mw-headline"/>
          <w:rFonts w:ascii="Arial" w:hAnsi="Arial" w:cs="Arial"/>
          <w:sz w:val="24"/>
          <w:szCs w:val="24"/>
        </w:rPr>
        <w:t>Consonantes</w:t>
      </w:r>
    </w:p>
    <w:p w:rsidR="008603D5" w:rsidRPr="005B4CF6" w:rsidRDefault="008603D5" w:rsidP="005B4CF6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5B4CF6" w:rsidRP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B4CF6">
        <w:rPr>
          <w:rFonts w:ascii="Arial" w:hAnsi="Arial" w:cs="Arial"/>
          <w:b/>
        </w:rPr>
        <w:t>En la siguiente tabla se muestran los fonemas consonánticos del hawaiano: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76"/>
        <w:gridCol w:w="1021"/>
        <w:gridCol w:w="1275"/>
        <w:gridCol w:w="915"/>
        <w:gridCol w:w="1022"/>
      </w:tblGrid>
      <w:tr w:rsidR="005B4CF6" w:rsidRPr="005B4CF6" w:rsidTr="005B4C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hyperlink r:id="rId49" w:tooltip="Consonante" w:history="1">
              <w:r w:rsidRPr="005B4CF6">
                <w:rPr>
                  <w:rStyle w:val="Hipervnculo"/>
                  <w:b/>
                  <w:bCs/>
                  <w:color w:val="auto"/>
                  <w:u w:val="none"/>
                </w:rPr>
                <w:t>Consonantes</w:t>
              </w:r>
            </w:hyperlink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r w:rsidRPr="005B4CF6">
              <w:rPr>
                <w:b/>
                <w:bCs/>
              </w:rPr>
              <w:t>Labiales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r w:rsidRPr="005B4CF6">
              <w:rPr>
                <w:b/>
                <w:bCs/>
              </w:rPr>
              <w:t>Alveolares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r w:rsidRPr="005B4CF6">
              <w:rPr>
                <w:b/>
                <w:bCs/>
              </w:rPr>
              <w:t>Velares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proofErr w:type="spellStart"/>
            <w:r w:rsidRPr="005B4CF6">
              <w:rPr>
                <w:b/>
                <w:bCs/>
              </w:rPr>
              <w:t>Glotales</w:t>
            </w:r>
            <w:proofErr w:type="spellEnd"/>
          </w:p>
        </w:tc>
      </w:tr>
      <w:tr w:rsidR="005B4CF6" w:rsidRPr="005B4CF6" w:rsidTr="005B4C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  <w:bCs/>
              </w:rPr>
              <w:t>Oclusivas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rStyle w:val="ipa"/>
                <w:b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rStyle w:val="ipa"/>
                <w:b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rStyle w:val="ipa"/>
                <w:b/>
              </w:rPr>
              <w:t>ʔ</w:t>
            </w:r>
          </w:p>
        </w:tc>
      </w:tr>
      <w:tr w:rsidR="005B4CF6" w:rsidRPr="005B4CF6" w:rsidTr="005B4C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  <w:bCs/>
              </w:rPr>
              <w:t>Nasales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rStyle w:val="ipa"/>
                <w:b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rStyle w:val="ipa"/>
                <w:b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 </w:t>
            </w:r>
          </w:p>
        </w:tc>
      </w:tr>
      <w:tr w:rsidR="005B4CF6" w:rsidRPr="005B4CF6" w:rsidTr="005B4C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  <w:bCs/>
              </w:rPr>
              <w:t>Fricativas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rStyle w:val="ipa"/>
                <w:b/>
              </w:rPr>
              <w:t>h</w:t>
            </w:r>
          </w:p>
        </w:tc>
      </w:tr>
      <w:tr w:rsidR="005B4CF6" w:rsidRPr="005B4CF6" w:rsidTr="005B4C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proofErr w:type="spellStart"/>
            <w:r w:rsidRPr="005B4CF6">
              <w:rPr>
                <w:b/>
                <w:bCs/>
              </w:rPr>
              <w:t>Aproximantes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rStyle w:val="ipa"/>
                <w:b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 </w:t>
            </w:r>
          </w:p>
        </w:tc>
      </w:tr>
      <w:tr w:rsidR="005B4CF6" w:rsidRPr="005B4CF6" w:rsidTr="005B4C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  <w:bCs/>
              </w:rPr>
              <w:t>Laterales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rStyle w:val="ipa"/>
                <w:b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</w:rPr>
              <w:t> </w:t>
            </w:r>
          </w:p>
        </w:tc>
      </w:tr>
    </w:tbl>
    <w:p w:rsidR="008603D5" w:rsidRDefault="008603D5" w:rsidP="005B4CF6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5B4CF6" w:rsidRPr="005B4CF6" w:rsidRDefault="005B4CF6" w:rsidP="005B4CF6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5B4CF6">
        <w:rPr>
          <w:rStyle w:val="mw-headline"/>
          <w:rFonts w:ascii="Arial" w:hAnsi="Arial" w:cs="Arial"/>
          <w:sz w:val="24"/>
          <w:szCs w:val="24"/>
        </w:rPr>
        <w:t>Vocales</w:t>
      </w:r>
    </w:p>
    <w:p w:rsidR="008603D5" w:rsidRDefault="008603D5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P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B4CF6">
        <w:rPr>
          <w:rFonts w:ascii="Arial" w:hAnsi="Arial" w:cs="Arial"/>
          <w:b/>
        </w:rPr>
        <w:t>A continuación se presenta una tabla de los fonemas vocálicos: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3"/>
        <w:gridCol w:w="994"/>
        <w:gridCol w:w="1114"/>
        <w:gridCol w:w="994"/>
        <w:gridCol w:w="1129"/>
      </w:tblGrid>
      <w:tr w:rsidR="005B4CF6" w:rsidRPr="005B4CF6" w:rsidTr="005B4CF6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hyperlink r:id="rId50" w:tooltip="Vocal" w:history="1">
              <w:r w:rsidRPr="005B4CF6">
                <w:rPr>
                  <w:rStyle w:val="Hipervnculo"/>
                  <w:b/>
                  <w:bCs/>
                  <w:color w:val="auto"/>
                  <w:u w:val="none"/>
                </w:rPr>
                <w:t>Vocales</w:t>
              </w:r>
            </w:hyperlink>
          </w:p>
        </w:tc>
        <w:tc>
          <w:tcPr>
            <w:tcW w:w="0" w:type="auto"/>
            <w:gridSpan w:val="2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r w:rsidRPr="005B4CF6">
              <w:rPr>
                <w:b/>
                <w:bCs/>
              </w:rPr>
              <w:t>Corta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r w:rsidRPr="005B4CF6">
              <w:rPr>
                <w:b/>
                <w:bCs/>
              </w:rPr>
              <w:t>Larga</w:t>
            </w:r>
          </w:p>
        </w:tc>
      </w:tr>
      <w:tr w:rsidR="005B4CF6" w:rsidRPr="005B4CF6" w:rsidTr="005B4CF6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r w:rsidRPr="005B4CF6">
              <w:rPr>
                <w:b/>
                <w:bCs/>
              </w:rPr>
              <w:t>Anterior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r w:rsidRPr="005B4CF6">
              <w:rPr>
                <w:b/>
                <w:bCs/>
              </w:rPr>
              <w:t>Posterior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r w:rsidRPr="005B4CF6">
              <w:rPr>
                <w:b/>
                <w:bCs/>
              </w:rPr>
              <w:t>Anterior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  <w:bCs/>
              </w:rPr>
            </w:pPr>
            <w:r w:rsidRPr="005B4CF6">
              <w:rPr>
                <w:b/>
                <w:bCs/>
              </w:rPr>
              <w:t>Posterior</w:t>
            </w:r>
          </w:p>
        </w:tc>
      </w:tr>
      <w:tr w:rsidR="005B4CF6" w:rsidRPr="005B4CF6" w:rsidTr="005B4C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  <w:bCs/>
              </w:rPr>
              <w:t>Cerrada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rStyle w:val="ipa"/>
                <w:b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rStyle w:val="ipa"/>
                <w:b/>
              </w:rPr>
              <w:t>u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rStyle w:val="ipa"/>
                <w:b/>
              </w:rPr>
              <w:t>iː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rStyle w:val="ipa"/>
                <w:b/>
              </w:rPr>
              <w:t>uː</w:t>
            </w:r>
          </w:p>
        </w:tc>
      </w:tr>
      <w:tr w:rsidR="005B4CF6" w:rsidRPr="005B4CF6" w:rsidTr="005B4C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  <w:bCs/>
              </w:rPr>
              <w:t>Media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rStyle w:val="ipa"/>
                <w:b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rStyle w:val="ipa"/>
                <w:b/>
              </w:rPr>
              <w:t>o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rStyle w:val="ipa"/>
                <w:b/>
              </w:rPr>
              <w:t>eː</w:t>
            </w:r>
          </w:p>
        </w:tc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rStyle w:val="ipa"/>
                <w:b/>
              </w:rPr>
              <w:t>oː</w:t>
            </w:r>
          </w:p>
        </w:tc>
      </w:tr>
      <w:tr w:rsidR="005B4CF6" w:rsidRPr="005B4CF6" w:rsidTr="005B4C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b/>
                <w:bCs/>
              </w:rPr>
              <w:t>Abierta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rStyle w:val="ipa"/>
                <w:b/>
              </w:rPr>
              <w:t>a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5B4CF6" w:rsidRPr="005B4CF6" w:rsidRDefault="005B4CF6" w:rsidP="005B4CF6">
            <w:pPr>
              <w:jc w:val="both"/>
              <w:rPr>
                <w:b/>
              </w:rPr>
            </w:pPr>
            <w:r w:rsidRPr="005B4CF6">
              <w:rPr>
                <w:rStyle w:val="ipa"/>
                <w:b/>
              </w:rPr>
              <w:t>aː</w:t>
            </w:r>
          </w:p>
        </w:tc>
      </w:tr>
    </w:tbl>
    <w:p w:rsidR="008603D5" w:rsidRDefault="008603D5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P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B4CF6">
        <w:rPr>
          <w:rFonts w:ascii="Arial" w:hAnsi="Arial" w:cs="Arial"/>
          <w:b/>
        </w:rPr>
        <w:t xml:space="preserve">Los diptongos posibles son </w:t>
      </w:r>
      <w:proofErr w:type="spellStart"/>
      <w:r w:rsidRPr="005B4CF6">
        <w:rPr>
          <w:rFonts w:ascii="Arial" w:hAnsi="Arial" w:cs="Arial"/>
          <w:b/>
          <w:i/>
          <w:iCs/>
        </w:rPr>
        <w:t>iu</w:t>
      </w:r>
      <w:proofErr w:type="spellEnd"/>
      <w:r w:rsidRPr="005B4CF6">
        <w:rPr>
          <w:rFonts w:ascii="Arial" w:hAnsi="Arial" w:cs="Arial"/>
          <w:b/>
        </w:rPr>
        <w:t xml:space="preserve">, </w:t>
      </w:r>
      <w:proofErr w:type="spellStart"/>
      <w:r w:rsidRPr="005B4CF6">
        <w:rPr>
          <w:rFonts w:ascii="Arial" w:hAnsi="Arial" w:cs="Arial"/>
          <w:b/>
          <w:i/>
          <w:iCs/>
        </w:rPr>
        <w:t>ei</w:t>
      </w:r>
      <w:proofErr w:type="spellEnd"/>
      <w:r w:rsidRPr="005B4CF6">
        <w:rPr>
          <w:rFonts w:ascii="Arial" w:hAnsi="Arial" w:cs="Arial"/>
          <w:b/>
        </w:rPr>
        <w:t xml:space="preserve">, </w:t>
      </w:r>
      <w:proofErr w:type="spellStart"/>
      <w:r w:rsidRPr="005B4CF6">
        <w:rPr>
          <w:rFonts w:ascii="Arial" w:hAnsi="Arial" w:cs="Arial"/>
          <w:b/>
          <w:i/>
          <w:iCs/>
        </w:rPr>
        <w:t>eu</w:t>
      </w:r>
      <w:proofErr w:type="spellEnd"/>
      <w:r w:rsidRPr="005B4CF6">
        <w:rPr>
          <w:rFonts w:ascii="Arial" w:hAnsi="Arial" w:cs="Arial"/>
          <w:b/>
        </w:rPr>
        <w:t xml:space="preserve">, </w:t>
      </w:r>
      <w:proofErr w:type="spellStart"/>
      <w:r w:rsidRPr="005B4CF6">
        <w:rPr>
          <w:rFonts w:ascii="Arial" w:hAnsi="Arial" w:cs="Arial"/>
          <w:b/>
          <w:i/>
          <w:iCs/>
        </w:rPr>
        <w:t>oi</w:t>
      </w:r>
      <w:proofErr w:type="spellEnd"/>
      <w:r w:rsidRPr="005B4CF6">
        <w:rPr>
          <w:rFonts w:ascii="Arial" w:hAnsi="Arial" w:cs="Arial"/>
          <w:b/>
        </w:rPr>
        <w:t xml:space="preserve">, </w:t>
      </w:r>
      <w:proofErr w:type="spellStart"/>
      <w:r w:rsidRPr="005B4CF6">
        <w:rPr>
          <w:rFonts w:ascii="Arial" w:hAnsi="Arial" w:cs="Arial"/>
          <w:b/>
          <w:i/>
          <w:iCs/>
        </w:rPr>
        <w:t>ou</w:t>
      </w:r>
      <w:proofErr w:type="spellEnd"/>
      <w:r w:rsidRPr="005B4CF6">
        <w:rPr>
          <w:rFonts w:ascii="Arial" w:hAnsi="Arial" w:cs="Arial"/>
          <w:b/>
        </w:rPr>
        <w:t xml:space="preserve">, </w:t>
      </w:r>
      <w:proofErr w:type="spellStart"/>
      <w:r w:rsidRPr="005B4CF6">
        <w:rPr>
          <w:rFonts w:ascii="Arial" w:hAnsi="Arial" w:cs="Arial"/>
          <w:b/>
          <w:i/>
          <w:iCs/>
        </w:rPr>
        <w:t>ai</w:t>
      </w:r>
      <w:proofErr w:type="spellEnd"/>
      <w:r w:rsidRPr="005B4CF6">
        <w:rPr>
          <w:rFonts w:ascii="Arial" w:hAnsi="Arial" w:cs="Arial"/>
          <w:b/>
        </w:rPr>
        <w:t xml:space="preserve">, </w:t>
      </w:r>
      <w:proofErr w:type="spellStart"/>
      <w:r w:rsidRPr="005B4CF6">
        <w:rPr>
          <w:rFonts w:ascii="Arial" w:hAnsi="Arial" w:cs="Arial"/>
          <w:b/>
          <w:i/>
          <w:iCs/>
        </w:rPr>
        <w:t>au</w:t>
      </w:r>
      <w:proofErr w:type="spellEnd"/>
      <w:r w:rsidRPr="005B4CF6">
        <w:rPr>
          <w:rFonts w:ascii="Arial" w:hAnsi="Arial" w:cs="Arial"/>
          <w:b/>
        </w:rPr>
        <w:t xml:space="preserve">, </w:t>
      </w:r>
      <w:proofErr w:type="spellStart"/>
      <w:r w:rsidRPr="005B4CF6">
        <w:rPr>
          <w:rFonts w:ascii="Arial" w:hAnsi="Arial" w:cs="Arial"/>
          <w:b/>
          <w:i/>
          <w:iCs/>
        </w:rPr>
        <w:t>ae</w:t>
      </w:r>
      <w:proofErr w:type="spellEnd"/>
      <w:r w:rsidRPr="005B4CF6">
        <w:rPr>
          <w:rFonts w:ascii="Arial" w:hAnsi="Arial" w:cs="Arial"/>
          <w:b/>
        </w:rPr>
        <w:t xml:space="preserve"> y </w:t>
      </w:r>
      <w:proofErr w:type="spellStart"/>
      <w:r w:rsidRPr="005B4CF6">
        <w:rPr>
          <w:rFonts w:ascii="Arial" w:hAnsi="Arial" w:cs="Arial"/>
          <w:b/>
          <w:i/>
          <w:iCs/>
        </w:rPr>
        <w:t>ao</w:t>
      </w:r>
      <w:proofErr w:type="spellEnd"/>
      <w:r w:rsidRPr="005B4CF6">
        <w:rPr>
          <w:rFonts w:ascii="Arial" w:hAnsi="Arial" w:cs="Arial"/>
          <w:b/>
        </w:rPr>
        <w:t>.</w:t>
      </w:r>
    </w:p>
    <w:p w:rsidR="008603D5" w:rsidRDefault="008603D5" w:rsidP="005B4CF6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5B4CF6" w:rsidRDefault="005B4CF6" w:rsidP="005B4CF6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8603D5"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>Estructura silábica</w:t>
      </w:r>
    </w:p>
    <w:p w:rsidR="008603D5" w:rsidRPr="008603D5" w:rsidRDefault="008603D5" w:rsidP="005B4CF6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B4CF6">
        <w:rPr>
          <w:rFonts w:ascii="Arial" w:hAnsi="Arial" w:cs="Arial"/>
          <w:b/>
        </w:rPr>
        <w:t>La estructura silábica del hawaiano, como la de muchas otras lenguas polinesias, sólo puede ser (C)V(V), es decir, toda sílaba está compuesta por una vocal que puede ir aco</w:t>
      </w:r>
      <w:r w:rsidRPr="005B4CF6">
        <w:rPr>
          <w:rFonts w:ascii="Arial" w:hAnsi="Arial" w:cs="Arial"/>
          <w:b/>
        </w:rPr>
        <w:t>m</w:t>
      </w:r>
      <w:r w:rsidRPr="005B4CF6">
        <w:rPr>
          <w:rFonts w:ascii="Arial" w:hAnsi="Arial" w:cs="Arial"/>
          <w:b/>
        </w:rPr>
        <w:t>pañada por una consonante, por otra vocal o por ambas. La consonante inicial de una p</w:t>
      </w:r>
      <w:r w:rsidRPr="005B4CF6">
        <w:rPr>
          <w:rFonts w:ascii="Arial" w:hAnsi="Arial" w:cs="Arial"/>
          <w:b/>
        </w:rPr>
        <w:t>a</w:t>
      </w:r>
      <w:r w:rsidRPr="005B4CF6">
        <w:rPr>
          <w:rFonts w:ascii="Arial" w:hAnsi="Arial" w:cs="Arial"/>
          <w:b/>
        </w:rPr>
        <w:t xml:space="preserve">labra puede ser una oclusión </w:t>
      </w:r>
      <w:proofErr w:type="spellStart"/>
      <w:r w:rsidRPr="005B4CF6">
        <w:rPr>
          <w:rFonts w:ascii="Arial" w:hAnsi="Arial" w:cs="Arial"/>
          <w:b/>
        </w:rPr>
        <w:t>glotal</w:t>
      </w:r>
      <w:proofErr w:type="spellEnd"/>
      <w:r w:rsidRPr="005B4CF6">
        <w:rPr>
          <w:rFonts w:ascii="Arial" w:hAnsi="Arial" w:cs="Arial"/>
          <w:b/>
        </w:rPr>
        <w:t xml:space="preserve">. Por ejemplo, se diferencia entre </w:t>
      </w:r>
      <w:r w:rsidRPr="005B4CF6">
        <w:rPr>
          <w:rStyle w:val="ipa"/>
          <w:rFonts w:ascii="Arial" w:hAnsi="Arial" w:cs="Arial"/>
          <w:b/>
        </w:rPr>
        <w:t>/</w:t>
      </w:r>
      <w:proofErr w:type="spellStart"/>
      <w:r w:rsidRPr="005B4CF6">
        <w:rPr>
          <w:rStyle w:val="ipa"/>
          <w:rFonts w:ascii="Arial" w:hAnsi="Arial" w:cs="Arial"/>
          <w:b/>
        </w:rPr>
        <w:t>alo</w:t>
      </w:r>
      <w:proofErr w:type="spellEnd"/>
      <w:r w:rsidRPr="005B4CF6">
        <w:rPr>
          <w:rStyle w:val="ipa"/>
          <w:rFonts w:ascii="Arial" w:hAnsi="Arial" w:cs="Arial"/>
          <w:b/>
        </w:rPr>
        <w:t>/</w:t>
      </w:r>
      <w:r w:rsidRPr="005B4CF6">
        <w:rPr>
          <w:rFonts w:ascii="Arial" w:hAnsi="Arial" w:cs="Arial"/>
          <w:b/>
        </w:rPr>
        <w:t xml:space="preserve"> "frente, cara" y </w:t>
      </w:r>
      <w:r w:rsidRPr="005B4CF6">
        <w:rPr>
          <w:rStyle w:val="ipa"/>
          <w:rFonts w:ascii="Arial" w:hAnsi="Arial" w:cs="Arial"/>
          <w:b/>
        </w:rPr>
        <w:t>/</w:t>
      </w:r>
      <w:proofErr w:type="spellStart"/>
      <w:r w:rsidRPr="005B4CF6">
        <w:rPr>
          <w:rStyle w:val="ipa"/>
          <w:rFonts w:ascii="Arial" w:hAnsi="Arial" w:cs="Arial"/>
          <w:b/>
        </w:rPr>
        <w:t>ʔalo</w:t>
      </w:r>
      <w:proofErr w:type="spellEnd"/>
      <w:r w:rsidRPr="005B4CF6">
        <w:rPr>
          <w:rStyle w:val="ipa"/>
          <w:rFonts w:ascii="Arial" w:hAnsi="Arial" w:cs="Arial"/>
          <w:b/>
        </w:rPr>
        <w:t>/</w:t>
      </w:r>
      <w:r w:rsidRPr="005B4CF6">
        <w:rPr>
          <w:rFonts w:ascii="Arial" w:hAnsi="Arial" w:cs="Arial"/>
          <w:b/>
        </w:rPr>
        <w:t xml:space="preserve"> "evadir". A pesar de no permitirse la presencia de consonantes en final de sílaba, muchas palabras tomadas de otros idiomas sí las tienen.</w:t>
      </w:r>
    </w:p>
    <w:p w:rsidR="008603D5" w:rsidRPr="005B4CF6" w:rsidRDefault="008603D5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Pr="008603D5" w:rsidRDefault="005B4CF6" w:rsidP="005B4CF6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proofErr w:type="spellStart"/>
      <w:r w:rsidRPr="008603D5">
        <w:rPr>
          <w:rStyle w:val="mw-headline"/>
          <w:rFonts w:ascii="Arial" w:hAnsi="Arial" w:cs="Arial"/>
          <w:color w:val="FF0000"/>
          <w:sz w:val="24"/>
          <w:szCs w:val="24"/>
        </w:rPr>
        <w:t>Niʻihau</w:t>
      </w:r>
      <w:proofErr w:type="spellEnd"/>
    </w:p>
    <w:p w:rsidR="008603D5" w:rsidRPr="005B4CF6" w:rsidRDefault="008603D5" w:rsidP="005B4CF6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8603D5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B4CF6">
        <w:rPr>
          <w:rFonts w:ascii="Arial" w:hAnsi="Arial" w:cs="Arial"/>
          <w:b/>
        </w:rPr>
        <w:t xml:space="preserve">La isla de </w:t>
      </w:r>
      <w:hyperlink r:id="rId51" w:tooltip="Niʻihau" w:history="1">
        <w:proofErr w:type="spellStart"/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Niʻihau</w:t>
        </w:r>
        <w:proofErr w:type="spellEnd"/>
      </w:hyperlink>
      <w:r w:rsidRPr="005B4CF6">
        <w:rPr>
          <w:rFonts w:ascii="Arial" w:hAnsi="Arial" w:cs="Arial"/>
          <w:b/>
        </w:rPr>
        <w:t xml:space="preserve">, al sudoeste de </w:t>
      </w:r>
      <w:hyperlink r:id="rId52" w:tooltip="Kauai" w:history="1">
        <w:proofErr w:type="spellStart"/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Kaua'i</w:t>
        </w:r>
        <w:proofErr w:type="spellEnd"/>
      </w:hyperlink>
      <w:r w:rsidRPr="005B4CF6">
        <w:rPr>
          <w:rFonts w:ascii="Arial" w:hAnsi="Arial" w:cs="Arial"/>
          <w:b/>
        </w:rPr>
        <w:t xml:space="preserve">, es la única donde toda la población (alrededor de 160 personas) habla el hawaiano como lengua materna. Entre las razones de su arraigo se incluyen que la isla es propiedad privada desde </w:t>
      </w:r>
      <w:hyperlink r:id="rId53" w:tooltip="1872" w:history="1">
        <w:r w:rsidRPr="005B4CF6">
          <w:rPr>
            <w:rStyle w:val="Hipervnculo"/>
            <w:rFonts w:ascii="Arial" w:hAnsi="Arial" w:cs="Arial"/>
            <w:b/>
            <w:color w:val="auto"/>
            <w:u w:val="none"/>
          </w:rPr>
          <w:t>1872</w:t>
        </w:r>
      </w:hyperlink>
      <w:r w:rsidRPr="005B4CF6">
        <w:rPr>
          <w:rFonts w:ascii="Arial" w:hAnsi="Arial" w:cs="Arial"/>
          <w:b/>
        </w:rPr>
        <w:t xml:space="preserve"> y se permite rara vez la visita de e</w:t>
      </w:r>
      <w:r w:rsidRPr="005B4CF6">
        <w:rPr>
          <w:rFonts w:ascii="Arial" w:hAnsi="Arial" w:cs="Arial"/>
          <w:b/>
        </w:rPr>
        <w:t>x</w:t>
      </w:r>
      <w:r w:rsidRPr="005B4CF6">
        <w:rPr>
          <w:rFonts w:ascii="Arial" w:hAnsi="Arial" w:cs="Arial"/>
          <w:b/>
        </w:rPr>
        <w:t>traños; además, los propietarios de la isla han ince</w:t>
      </w:r>
      <w:r w:rsidRPr="005B4CF6">
        <w:rPr>
          <w:rFonts w:ascii="Arial" w:hAnsi="Arial" w:cs="Arial"/>
          <w:b/>
        </w:rPr>
        <w:t>n</w:t>
      </w:r>
      <w:r w:rsidRPr="005B4CF6">
        <w:rPr>
          <w:rFonts w:ascii="Arial" w:hAnsi="Arial" w:cs="Arial"/>
          <w:b/>
        </w:rPr>
        <w:t xml:space="preserve">tivado el mantenimiento del idioma y los propios habitantes de </w:t>
      </w:r>
      <w:proofErr w:type="spellStart"/>
      <w:r w:rsidRPr="005B4CF6">
        <w:rPr>
          <w:rFonts w:ascii="Arial" w:hAnsi="Arial" w:cs="Arial"/>
          <w:b/>
        </w:rPr>
        <w:t>Niʻihau</w:t>
      </w:r>
      <w:proofErr w:type="spellEnd"/>
      <w:r w:rsidRPr="005B4CF6">
        <w:rPr>
          <w:rFonts w:ascii="Arial" w:hAnsi="Arial" w:cs="Arial"/>
          <w:b/>
        </w:rPr>
        <w:t xml:space="preserve"> se han esforzado por conservarla.</w:t>
      </w:r>
    </w:p>
    <w:p w:rsidR="008603D5" w:rsidRDefault="008603D5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B4CF6">
        <w:rPr>
          <w:rFonts w:ascii="Arial" w:hAnsi="Arial" w:cs="Arial"/>
          <w:b/>
        </w:rPr>
        <w:t xml:space="preserve">En </w:t>
      </w:r>
      <w:proofErr w:type="spellStart"/>
      <w:r w:rsidRPr="005B4CF6">
        <w:rPr>
          <w:rFonts w:ascii="Arial" w:hAnsi="Arial" w:cs="Arial"/>
          <w:b/>
        </w:rPr>
        <w:t>Niʻihau</w:t>
      </w:r>
      <w:proofErr w:type="spellEnd"/>
      <w:r w:rsidRPr="005B4CF6">
        <w:rPr>
          <w:rFonts w:ascii="Arial" w:hAnsi="Arial" w:cs="Arial"/>
          <w:b/>
        </w:rPr>
        <w:t xml:space="preserve"> coexisten tres modos de hablar el hawaiano:</w:t>
      </w:r>
    </w:p>
    <w:p w:rsidR="008603D5" w:rsidRPr="005B4CF6" w:rsidRDefault="008603D5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Pr="005B4CF6" w:rsidRDefault="005B4CF6" w:rsidP="008603D5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5B4CF6">
        <w:rPr>
          <w:b/>
        </w:rPr>
        <w:t>una imitación y adaptación del hawaiano "estándar" del resto de las islas;</w:t>
      </w:r>
    </w:p>
    <w:p w:rsidR="005B4CF6" w:rsidRPr="005B4CF6" w:rsidRDefault="005B4CF6" w:rsidP="008603D5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5B4CF6">
        <w:rPr>
          <w:b/>
        </w:rPr>
        <w:t xml:space="preserve">un </w:t>
      </w:r>
      <w:hyperlink r:id="rId54" w:tooltip="Dialecto" w:history="1">
        <w:r w:rsidRPr="005B4CF6">
          <w:rPr>
            <w:rStyle w:val="Hipervnculo"/>
            <w:b/>
            <w:color w:val="auto"/>
            <w:u w:val="none"/>
          </w:rPr>
          <w:t>dialecto</w:t>
        </w:r>
      </w:hyperlink>
      <w:r w:rsidRPr="005B4CF6">
        <w:rPr>
          <w:b/>
        </w:rPr>
        <w:t xml:space="preserve"> propio de </w:t>
      </w:r>
      <w:proofErr w:type="spellStart"/>
      <w:r w:rsidRPr="005B4CF6">
        <w:rPr>
          <w:b/>
        </w:rPr>
        <w:t>Ni‘ihau</w:t>
      </w:r>
      <w:proofErr w:type="spellEnd"/>
      <w:r w:rsidRPr="005B4CF6">
        <w:rPr>
          <w:b/>
        </w:rPr>
        <w:t xml:space="preserve"> que es significativamente diferente al anterior y posee muchas palatalizaciones, así como diferencias en la diptongación y en la elevación y elisión de v</w:t>
      </w:r>
      <w:r w:rsidRPr="005B4CF6">
        <w:rPr>
          <w:b/>
        </w:rPr>
        <w:t>o</w:t>
      </w:r>
      <w:r w:rsidRPr="005B4CF6">
        <w:rPr>
          <w:b/>
        </w:rPr>
        <w:t>cales; y</w:t>
      </w:r>
    </w:p>
    <w:p w:rsidR="005B4CF6" w:rsidRPr="005B4CF6" w:rsidRDefault="005B4CF6" w:rsidP="008603D5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</w:rPr>
      </w:pPr>
      <w:r w:rsidRPr="005B4CF6">
        <w:rPr>
          <w:b/>
        </w:rPr>
        <w:t xml:space="preserve">una manera especial de hablar entre los </w:t>
      </w:r>
      <w:proofErr w:type="spellStart"/>
      <w:r w:rsidRPr="005B4CF6">
        <w:rPr>
          <w:b/>
        </w:rPr>
        <w:t>niihauanos</w:t>
      </w:r>
      <w:proofErr w:type="spellEnd"/>
      <w:r w:rsidRPr="005B4CF6">
        <w:rPr>
          <w:b/>
        </w:rPr>
        <w:t xml:space="preserve"> que resulta ininteligible para los hablantes de otras formas de hawaiano.</w:t>
      </w:r>
    </w:p>
    <w:p w:rsidR="008603D5" w:rsidRDefault="008603D5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Default="005B4CF6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B4CF6">
        <w:rPr>
          <w:rFonts w:ascii="Arial" w:hAnsi="Arial" w:cs="Arial"/>
          <w:b/>
        </w:rPr>
        <w:t>La mayoría también habla inglés como segunda lengua.</w:t>
      </w:r>
    </w:p>
    <w:p w:rsidR="008603D5" w:rsidRPr="005B4CF6" w:rsidRDefault="008603D5" w:rsidP="005B4CF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B4CF6" w:rsidRPr="005B4CF6" w:rsidRDefault="005B4CF6" w:rsidP="005B4CF6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5B4CF6">
        <w:rPr>
          <w:rStyle w:val="mw-headline"/>
          <w:rFonts w:ascii="Arial" w:hAnsi="Arial" w:cs="Arial"/>
          <w:sz w:val="24"/>
          <w:szCs w:val="24"/>
        </w:rPr>
        <w:t>Referencias</w:t>
      </w:r>
    </w:p>
    <w:p w:rsidR="005B4CF6" w:rsidRPr="008603D5" w:rsidRDefault="008603D5" w:rsidP="008603D5">
      <w:pPr>
        <w:widowControl/>
        <w:numPr>
          <w:ilvl w:val="0"/>
          <w:numId w:val="2"/>
        </w:numPr>
        <w:autoSpaceDE/>
        <w:autoSpaceDN/>
        <w:adjustRightInd/>
        <w:jc w:val="both"/>
        <w:rPr>
          <w:b/>
          <w:lang w:val="en-US"/>
        </w:rPr>
      </w:pPr>
      <w:r w:rsidRPr="008603D5">
        <w:rPr>
          <w:b/>
        </w:rPr>
        <w:t xml:space="preserve"> </w:t>
      </w:r>
      <w:r w:rsidR="005B4CF6" w:rsidRPr="008603D5">
        <w:rPr>
          <w:b/>
        </w:rPr>
        <w:t></w:t>
      </w:r>
      <w:r w:rsidR="005B4CF6" w:rsidRPr="008603D5">
        <w:rPr>
          <w:b/>
          <w:lang w:val="en-US"/>
        </w:rPr>
        <w:t xml:space="preserve">  </w:t>
      </w:r>
      <w:hyperlink r:id="rId55" w:history="1">
        <w:r w:rsidR="005B4CF6" w:rsidRPr="008603D5">
          <w:rPr>
            <w:rStyle w:val="Hipervnculo"/>
            <w:b/>
            <w:color w:val="auto"/>
            <w:u w:val="none"/>
            <w:lang w:val="en-US"/>
          </w:rPr>
          <w:t>Ethnologue report for language code: Hawaiian</w:t>
        </w:r>
      </w:hyperlink>
      <w:r w:rsidR="005B4CF6" w:rsidRPr="008603D5">
        <w:rPr>
          <w:b/>
          <w:lang w:val="en-US"/>
        </w:rPr>
        <w:t xml:space="preserve"> </w:t>
      </w:r>
    </w:p>
    <w:p w:rsidR="005B4CF6" w:rsidRPr="005B4CF6" w:rsidRDefault="005B4CF6" w:rsidP="008603D5">
      <w:pPr>
        <w:widowControl/>
        <w:numPr>
          <w:ilvl w:val="1"/>
          <w:numId w:val="3"/>
        </w:numPr>
        <w:autoSpaceDE/>
        <w:autoSpaceDN/>
        <w:adjustRightInd/>
        <w:ind w:left="720"/>
        <w:jc w:val="both"/>
        <w:rPr>
          <w:b/>
        </w:rPr>
      </w:pPr>
      <w:r w:rsidRPr="005B4CF6">
        <w:rPr>
          <w:b/>
        </w:rPr>
        <w:t></w:t>
      </w:r>
      <w:r w:rsidRPr="005B4CF6">
        <w:rPr>
          <w:b/>
          <w:lang w:val="en-US"/>
        </w:rPr>
        <w:t xml:space="preserve">  </w:t>
      </w:r>
      <w:r w:rsidRPr="005B4CF6">
        <w:rPr>
          <w:rStyle w:val="reference-text"/>
          <w:b/>
          <w:lang w:val="en-US"/>
        </w:rPr>
        <w:t xml:space="preserve">Kenneth Katzner (1986) [1977]. </w:t>
      </w:r>
      <w:hyperlink r:id="rId56" w:anchor="v=onepage&amp;q&amp;f=false" w:history="1">
        <w:r w:rsidRPr="005B4CF6">
          <w:rPr>
            <w:rStyle w:val="Hipervnculo"/>
            <w:b/>
            <w:i/>
            <w:iCs/>
            <w:color w:val="auto"/>
            <w:u w:val="none"/>
            <w:lang w:val="en-US"/>
          </w:rPr>
          <w:t>The Languages of the World</w:t>
        </w:r>
      </w:hyperlink>
      <w:r w:rsidRPr="005B4CF6">
        <w:rPr>
          <w:rStyle w:val="reference-text"/>
          <w:b/>
          <w:lang w:val="en-US"/>
        </w:rPr>
        <w:t xml:space="preserve">. </w:t>
      </w:r>
      <w:r w:rsidRPr="005B4CF6">
        <w:rPr>
          <w:rStyle w:val="reference-text"/>
          <w:b/>
        </w:rPr>
        <w:t xml:space="preserve">Londres: </w:t>
      </w:r>
      <w:proofErr w:type="spellStart"/>
      <w:r w:rsidRPr="005B4CF6">
        <w:rPr>
          <w:rStyle w:val="reference-text"/>
          <w:b/>
        </w:rPr>
        <w:t>Routledge</w:t>
      </w:r>
      <w:proofErr w:type="spellEnd"/>
      <w:r w:rsidRPr="005B4CF6">
        <w:rPr>
          <w:rStyle w:val="reference-text"/>
          <w:b/>
        </w:rPr>
        <w:t xml:space="preserve">, pp. 359-360. </w:t>
      </w:r>
      <w:hyperlink r:id="rId57" w:history="1">
        <w:r w:rsidRPr="005B4CF6">
          <w:rPr>
            <w:rStyle w:val="Hipervnculo"/>
            <w:b/>
            <w:color w:val="auto"/>
            <w:u w:val="none"/>
          </w:rPr>
          <w:t>ISBN 0-7102-0861-8</w:t>
        </w:r>
      </w:hyperlink>
      <w:r w:rsidRPr="005B4CF6">
        <w:rPr>
          <w:rStyle w:val="reference-text"/>
          <w:b/>
        </w:rPr>
        <w:t>.</w:t>
      </w:r>
    </w:p>
    <w:p w:rsidR="008603D5" w:rsidRDefault="008603D5" w:rsidP="005B4CF6">
      <w:pPr>
        <w:shd w:val="clear" w:color="auto" w:fill="F9F9F9"/>
        <w:jc w:val="both"/>
        <w:rPr>
          <w:b/>
        </w:rPr>
      </w:pPr>
    </w:p>
    <w:p w:rsidR="005B4CF6" w:rsidRDefault="005B4CF6" w:rsidP="005B4CF6">
      <w:pPr>
        <w:jc w:val="both"/>
        <w:rPr>
          <w:b/>
        </w:rPr>
      </w:pPr>
    </w:p>
    <w:p w:rsidR="008603D5" w:rsidRPr="005B4CF6" w:rsidRDefault="008603D5" w:rsidP="005B4CF6">
      <w:pPr>
        <w:jc w:val="both"/>
        <w:rPr>
          <w:b/>
        </w:rPr>
      </w:pPr>
    </w:p>
    <w:sectPr w:rsidR="008603D5" w:rsidRPr="005B4CF6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863CE2"/>
    <w:multiLevelType w:val="multilevel"/>
    <w:tmpl w:val="F2C87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FC7561"/>
    <w:multiLevelType w:val="multilevel"/>
    <w:tmpl w:val="A120E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5A3338F"/>
    <w:multiLevelType w:val="multilevel"/>
    <w:tmpl w:val="5BD68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  <w:lvlOverride w:ilvl="1">
      <w:startOverride w:val="2"/>
    </w:lvlOverride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B0F2B"/>
    <w:rsid w:val="005B4CF6"/>
    <w:rsid w:val="005C23DA"/>
    <w:rsid w:val="005C2CAB"/>
    <w:rsid w:val="005C5C53"/>
    <w:rsid w:val="005C685C"/>
    <w:rsid w:val="005F0007"/>
    <w:rsid w:val="00604742"/>
    <w:rsid w:val="0062125D"/>
    <w:rsid w:val="006214E0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64F9"/>
    <w:rsid w:val="0079674C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38E6"/>
    <w:rsid w:val="008603D5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13A2D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03F4"/>
    <w:rsid w:val="00D42E5A"/>
    <w:rsid w:val="00D547E8"/>
    <w:rsid w:val="00D557C1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character" w:customStyle="1" w:styleId="unicode">
    <w:name w:val="unicode"/>
    <w:basedOn w:val="Fuentedeprrafopredeter"/>
    <w:rsid w:val="005B4CF6"/>
  </w:style>
  <w:style w:type="character" w:customStyle="1" w:styleId="ipa">
    <w:name w:val="ipa"/>
    <w:basedOn w:val="Fuentedeprrafopredeter"/>
    <w:rsid w:val="005B4CF6"/>
  </w:style>
  <w:style w:type="character" w:customStyle="1" w:styleId="reference-text">
    <w:name w:val="reference-text"/>
    <w:basedOn w:val="Fuentedeprrafopredeter"/>
    <w:rsid w:val="005B4C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4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4980">
          <w:marLeft w:val="240"/>
          <w:marRight w:val="0"/>
          <w:marTop w:val="0"/>
          <w:marBottom w:val="240"/>
          <w:divBdr>
            <w:top w:val="single" w:sz="6" w:space="3" w:color="AAAAAA"/>
            <w:left w:val="single" w:sz="6" w:space="3" w:color="AAAAAA"/>
            <w:bottom w:val="single" w:sz="6" w:space="3" w:color="AAAAAA"/>
            <w:right w:val="single" w:sz="6" w:space="3" w:color="AAAAAA"/>
          </w:divBdr>
          <w:divsChild>
            <w:div w:id="150944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5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55986">
              <w:marLeft w:val="1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Haw%C3%A1i" TargetMode="External"/><Relationship Id="rId18" Type="http://schemas.openxmlformats.org/officeDocument/2006/relationships/hyperlink" Target="https://es.wikipedia.org/wiki/Idioma_samoano" TargetMode="External"/><Relationship Id="rId26" Type="http://schemas.openxmlformats.org/officeDocument/2006/relationships/hyperlink" Target="https://es.wikipedia.org/wiki/Siglo_VIII" TargetMode="External"/><Relationship Id="rId39" Type="http://schemas.openxmlformats.org/officeDocument/2006/relationships/hyperlink" Target="https://es.wikipedia.org/wiki/Pidgin" TargetMode="External"/><Relationship Id="rId21" Type="http://schemas.openxmlformats.org/officeDocument/2006/relationships/hyperlink" Target="https://es.wikipedia.org/wiki/Idioma_indonesio" TargetMode="External"/><Relationship Id="rId34" Type="http://schemas.openxmlformats.org/officeDocument/2006/relationships/hyperlink" Target="https://es.wikipedia.org/wiki/Inmersi%C3%B3n_ling%C3%BC%C3%ADstica" TargetMode="External"/><Relationship Id="rId42" Type="http://schemas.openxmlformats.org/officeDocument/2006/relationships/hyperlink" Target="https://es.wikipedia.org/wiki/A%C3%B1os_1820" TargetMode="External"/><Relationship Id="rId47" Type="http://schemas.openxmlformats.org/officeDocument/2006/relationships/hyperlink" Target="https://es.wikipedia.org/wiki/Macr%C3%B3n" TargetMode="External"/><Relationship Id="rId50" Type="http://schemas.openxmlformats.org/officeDocument/2006/relationships/hyperlink" Target="https://es.wikipedia.org/wiki/Vocal" TargetMode="External"/><Relationship Id="rId55" Type="http://schemas.openxmlformats.org/officeDocument/2006/relationships/hyperlink" Target="http://www.ethnologue.com/show_language.asp?code=haw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es.wikipedia.org/wiki/Lenguas_malayo-polinesias" TargetMode="External"/><Relationship Id="rId17" Type="http://schemas.openxmlformats.org/officeDocument/2006/relationships/hyperlink" Target="https://es.wikipedia.org/wiki/Idioma_tahitiano" TargetMode="External"/><Relationship Id="rId25" Type="http://schemas.openxmlformats.org/officeDocument/2006/relationships/hyperlink" Target="https://es.wikipedia.org/wiki/Siglo_II" TargetMode="External"/><Relationship Id="rId33" Type="http://schemas.openxmlformats.org/officeDocument/2006/relationships/hyperlink" Target="https://es.wikipedia.org/wiki/1900" TargetMode="External"/><Relationship Id="rId38" Type="http://schemas.openxmlformats.org/officeDocument/2006/relationships/hyperlink" Target="https://es.wikipedia.org/wiki/Siglo_XIX" TargetMode="External"/><Relationship Id="rId46" Type="http://schemas.openxmlformats.org/officeDocument/2006/relationships/hyperlink" Target="https://es.wikipedia.org/wiki/Fonema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Wikipedia" TargetMode="External"/><Relationship Id="rId20" Type="http://schemas.openxmlformats.org/officeDocument/2006/relationships/hyperlink" Target="https://es.wikipedia.org/wiki/Idioma_rapanui" TargetMode="External"/><Relationship Id="rId29" Type="http://schemas.openxmlformats.org/officeDocument/2006/relationships/hyperlink" Target="https://es.wikipedia.org/wiki/Siglo_XIX" TargetMode="External"/><Relationship Id="rId41" Type="http://schemas.openxmlformats.org/officeDocument/2006/relationships/hyperlink" Target="https://es.wikipedia.org/wiki/Alfabeto_latino" TargetMode="External"/><Relationship Id="rId54" Type="http://schemas.openxmlformats.org/officeDocument/2006/relationships/hyperlink" Target="https://es.wikipedia.org/wiki/Dialect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s.wikipedia.org/wiki/Lenguas_polinesias" TargetMode="External"/><Relationship Id="rId24" Type="http://schemas.openxmlformats.org/officeDocument/2006/relationships/hyperlink" Target="https://es.wikipedia.org/wiki/Taiw%C3%A1n" TargetMode="External"/><Relationship Id="rId32" Type="http://schemas.openxmlformats.org/officeDocument/2006/relationships/hyperlink" Target="https://es.wikipedia.org/wiki/Ni%CA%BBihau" TargetMode="External"/><Relationship Id="rId37" Type="http://schemas.openxmlformats.org/officeDocument/2006/relationships/hyperlink" Target="http://www.starbulletin.com/kauakukalahale.php/" TargetMode="External"/><Relationship Id="rId40" Type="http://schemas.openxmlformats.org/officeDocument/2006/relationships/hyperlink" Target="https://es.wikipedia.org/wiki/Asia" TargetMode="External"/><Relationship Id="rId45" Type="http://schemas.openxmlformats.org/officeDocument/2006/relationships/hyperlink" Target="https://es.wikipedia.org/wiki/Al%C3%B3fono" TargetMode="External"/><Relationship Id="rId53" Type="http://schemas.openxmlformats.org/officeDocument/2006/relationships/hyperlink" Target="https://es.wikipedia.org/wiki/1872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Wiki" TargetMode="External"/><Relationship Id="rId23" Type="http://schemas.openxmlformats.org/officeDocument/2006/relationships/hyperlink" Target="https://es.wikipedia.org/wiki/Idioma_tagalo" TargetMode="External"/><Relationship Id="rId28" Type="http://schemas.openxmlformats.org/officeDocument/2006/relationships/hyperlink" Target="https://es.wikipedia.org/wiki/Siglo_XVIII" TargetMode="External"/><Relationship Id="rId36" Type="http://schemas.openxmlformats.org/officeDocument/2006/relationships/hyperlink" Target="https://es.wikipedia.org/wiki/Honolulu" TargetMode="External"/><Relationship Id="rId49" Type="http://schemas.openxmlformats.org/officeDocument/2006/relationships/hyperlink" Target="https://es.wikipedia.org/wiki/Consonante" TargetMode="External"/><Relationship Id="rId57" Type="http://schemas.openxmlformats.org/officeDocument/2006/relationships/hyperlink" Target="https://es.wikipedia.org/wiki/Especial:FuentesDeLibros/0710208618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es.wikipedia.org/wiki/Idioma_maor%C3%AD" TargetMode="External"/><Relationship Id="rId31" Type="http://schemas.openxmlformats.org/officeDocument/2006/relationships/hyperlink" Target="https://es.wikipedia.org/wiki/Siglo_XX" TargetMode="External"/><Relationship Id="rId44" Type="http://schemas.openxmlformats.org/officeDocument/2006/relationships/hyperlink" Target="https://es.wikipedia.org/wiki/Fono" TargetMode="External"/><Relationship Id="rId52" Type="http://schemas.openxmlformats.org/officeDocument/2006/relationships/hyperlink" Target="https://es.wikipedia.org/wiki/Kaua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s.wikipedia.org/wiki/Idioma_ingl%C3%A9s" TargetMode="External"/><Relationship Id="rId22" Type="http://schemas.openxmlformats.org/officeDocument/2006/relationships/hyperlink" Target="https://es.wikipedia.org/wiki/Idioma_malgache" TargetMode="External"/><Relationship Id="rId27" Type="http://schemas.openxmlformats.org/officeDocument/2006/relationships/hyperlink" Target="https://es.wikipedia.org/wiki/Islas_de_la_Sociedad" TargetMode="External"/><Relationship Id="rId30" Type="http://schemas.openxmlformats.org/officeDocument/2006/relationships/hyperlink" Target="https://es.wikipedia.org/wiki/1885" TargetMode="External"/><Relationship Id="rId35" Type="http://schemas.openxmlformats.org/officeDocument/2006/relationships/hyperlink" Target="https://es.wikipedia.org/wiki/Radio_%28medio_de_comunicaci%C3%B3n%29" TargetMode="External"/><Relationship Id="rId43" Type="http://schemas.openxmlformats.org/officeDocument/2006/relationships/hyperlink" Target="https://es.wikipedia.org/wiki/Alfabeto_Fon%C3%A9tico_Internacional" TargetMode="External"/><Relationship Id="rId48" Type="http://schemas.openxmlformats.org/officeDocument/2006/relationships/hyperlink" Target="https://es.wikipedia.org/wiki/Acento_pros%C3%B3dico" TargetMode="External"/><Relationship Id="rId56" Type="http://schemas.openxmlformats.org/officeDocument/2006/relationships/hyperlink" Target="http://books.google.cl/books?id=HdINAAAAQAAJ&amp;printsec=frontcover&amp;hl=es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es.wikipedia.org/wiki/Ni%CA%BBiha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1671</Words>
  <Characters>9192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2016-09-18T06:10:00Z</cp:lastPrinted>
  <dcterms:created xsi:type="dcterms:W3CDTF">2016-10-10T10:49:00Z</dcterms:created>
  <dcterms:modified xsi:type="dcterms:W3CDTF">2016-10-10T10:49:00Z</dcterms:modified>
</cp:coreProperties>
</file>