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67368" w:rsidRPr="00D67368" w:rsidRDefault="00D67368" w:rsidP="008550AF">
      <w:pPr>
        <w:ind w:left="142" w:right="141" w:firstLine="284"/>
        <w:jc w:val="center"/>
        <w:rPr>
          <w:b/>
          <w:color w:val="0070C0"/>
          <w:sz w:val="40"/>
          <w:szCs w:val="40"/>
        </w:rPr>
      </w:pPr>
      <w:r w:rsidRPr="00D67368">
        <w:rPr>
          <w:b/>
          <w:color w:val="0070C0"/>
          <w:sz w:val="40"/>
          <w:szCs w:val="40"/>
        </w:rPr>
        <w:t>07</w:t>
      </w:r>
    </w:p>
    <w:p w:rsidR="008550AF" w:rsidRPr="000D5F3C" w:rsidRDefault="008550AF" w:rsidP="008550AF">
      <w:pPr>
        <w:ind w:left="142" w:right="141" w:firstLine="284"/>
        <w:jc w:val="center"/>
        <w:rPr>
          <w:b/>
          <w:color w:val="FF0000"/>
          <w:sz w:val="36"/>
          <w:szCs w:val="36"/>
        </w:rPr>
      </w:pPr>
      <w:r w:rsidRPr="000D5F3C">
        <w:rPr>
          <w:b/>
          <w:color w:val="FF0000"/>
          <w:sz w:val="36"/>
          <w:szCs w:val="36"/>
        </w:rPr>
        <w:t>LOS NUEVOS PUEBLOS DE EUROPA</w:t>
      </w:r>
    </w:p>
    <w:p w:rsidR="008550AF" w:rsidRPr="00735F79" w:rsidRDefault="006D67C1" w:rsidP="006D67C1">
      <w:pPr>
        <w:ind w:left="142" w:firstLine="284"/>
        <w:jc w:val="center"/>
        <w:rPr>
          <w:b/>
          <w:color w:val="0070C0"/>
          <w:sz w:val="32"/>
          <w:szCs w:val="32"/>
        </w:rPr>
      </w:pPr>
      <w:r w:rsidRPr="00735F79">
        <w:rPr>
          <w:b/>
          <w:color w:val="0070C0"/>
          <w:sz w:val="32"/>
          <w:szCs w:val="32"/>
        </w:rPr>
        <w:t>Nace una nueva época</w:t>
      </w:r>
    </w:p>
    <w:p w:rsidR="006D67C1" w:rsidRPr="006D67C1" w:rsidRDefault="006D67C1" w:rsidP="006D67C1">
      <w:pPr>
        <w:ind w:left="142" w:firstLine="284"/>
        <w:jc w:val="center"/>
        <w:rPr>
          <w:b/>
          <w:color w:val="0070C0"/>
        </w:rPr>
      </w:pPr>
    </w:p>
    <w:p w:rsidR="008550AF" w:rsidRDefault="008550AF" w:rsidP="008550AF">
      <w:pPr>
        <w:ind w:left="142" w:firstLine="284"/>
        <w:jc w:val="center"/>
        <w:rPr>
          <w:b/>
        </w:rPr>
      </w:pPr>
      <w:r>
        <w:rPr>
          <w:noProof/>
        </w:rPr>
        <w:drawing>
          <wp:inline distT="0" distB="0" distL="0" distR="0">
            <wp:extent cx="4467225" cy="2328779"/>
            <wp:effectExtent l="19050" t="0" r="9525" b="0"/>
            <wp:docPr id="1" name="Imagen 1" descr="http://catequesis.lasalle.es/B/Plantilla_clip_image002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atequesis.lasalle.es/B/Plantilla_clip_image002_0002.jpg"/>
                    <pic:cNvPicPr>
                      <a:picLocks noChangeAspect="1" noChangeArrowheads="1"/>
                    </pic:cNvPicPr>
                  </pic:nvPicPr>
                  <pic:blipFill>
                    <a:blip r:embed="rId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74489" cy="2332566"/>
                    </a:xfrm>
                    <a:prstGeom prst="rect">
                      <a:avLst/>
                    </a:prstGeom>
                    <a:noFill/>
                    <a:ln>
                      <a:noFill/>
                    </a:ln>
                  </pic:spPr>
                </pic:pic>
              </a:graphicData>
            </a:graphic>
          </wp:inline>
        </w:drawing>
      </w:r>
    </w:p>
    <w:p w:rsidR="008550AF" w:rsidRDefault="008550AF" w:rsidP="00650D15">
      <w:pPr>
        <w:ind w:left="142" w:firstLine="284"/>
        <w:rPr>
          <w:b/>
        </w:rPr>
      </w:pPr>
    </w:p>
    <w:p w:rsidR="008550AF" w:rsidRDefault="008550AF" w:rsidP="00650D15">
      <w:pPr>
        <w:ind w:left="142" w:firstLine="284"/>
        <w:jc w:val="both"/>
        <w:rPr>
          <w:b/>
        </w:rPr>
      </w:pPr>
      <w:r>
        <w:rPr>
          <w:b/>
        </w:rPr>
        <w:t xml:space="preserve">   Ei imperio Romano s</w:t>
      </w:r>
      <w:r w:rsidRPr="005D4076">
        <w:rPr>
          <w:b/>
        </w:rPr>
        <w:t xml:space="preserve">e caracterizó por </w:t>
      </w:r>
      <w:r>
        <w:rPr>
          <w:b/>
        </w:rPr>
        <w:t>l</w:t>
      </w:r>
      <w:r w:rsidRPr="005D4076">
        <w:rPr>
          <w:b/>
        </w:rPr>
        <w:t>a unida</w:t>
      </w:r>
      <w:r>
        <w:rPr>
          <w:b/>
        </w:rPr>
        <w:t>d</w:t>
      </w:r>
      <w:r w:rsidR="00735F79">
        <w:rPr>
          <w:b/>
        </w:rPr>
        <w:t xml:space="preserve"> </w:t>
      </w:r>
      <w:r w:rsidRPr="005D4076">
        <w:rPr>
          <w:b/>
        </w:rPr>
        <w:t xml:space="preserve">de </w:t>
      </w:r>
      <w:r>
        <w:rPr>
          <w:b/>
        </w:rPr>
        <w:t>l</w:t>
      </w:r>
      <w:r w:rsidRPr="005D4076">
        <w:rPr>
          <w:b/>
        </w:rPr>
        <w:t xml:space="preserve">as </w:t>
      </w:r>
      <w:r>
        <w:rPr>
          <w:b/>
        </w:rPr>
        <w:t>l</w:t>
      </w:r>
      <w:r w:rsidRPr="005D4076">
        <w:rPr>
          <w:b/>
        </w:rPr>
        <w:t xml:space="preserve">eyes, de su </w:t>
      </w:r>
      <w:r>
        <w:rPr>
          <w:b/>
        </w:rPr>
        <w:t>l</w:t>
      </w:r>
      <w:r w:rsidRPr="005D4076">
        <w:rPr>
          <w:b/>
        </w:rPr>
        <w:t xml:space="preserve">engua y de </w:t>
      </w:r>
      <w:r>
        <w:rPr>
          <w:b/>
        </w:rPr>
        <w:t>s</w:t>
      </w:r>
      <w:r w:rsidRPr="005D4076">
        <w:rPr>
          <w:b/>
        </w:rPr>
        <w:t>us a</w:t>
      </w:r>
      <w:r w:rsidRPr="005D4076">
        <w:rPr>
          <w:b/>
        </w:rPr>
        <w:t>u</w:t>
      </w:r>
      <w:r w:rsidRPr="005D4076">
        <w:rPr>
          <w:b/>
        </w:rPr>
        <w:t>toridade</w:t>
      </w:r>
      <w:r>
        <w:rPr>
          <w:b/>
        </w:rPr>
        <w:t>s</w:t>
      </w:r>
      <w:r w:rsidR="006D67C1">
        <w:rPr>
          <w:b/>
        </w:rPr>
        <w:t xml:space="preserve"> </w:t>
      </w:r>
      <w:r>
        <w:rPr>
          <w:b/>
        </w:rPr>
        <w:t>central</w:t>
      </w:r>
      <w:r w:rsidRPr="005D4076">
        <w:rPr>
          <w:b/>
        </w:rPr>
        <w:t xml:space="preserve">es. Estos rasgos decidieron </w:t>
      </w:r>
      <w:r>
        <w:rPr>
          <w:b/>
        </w:rPr>
        <w:t>l</w:t>
      </w:r>
      <w:r w:rsidRPr="005D4076">
        <w:rPr>
          <w:b/>
        </w:rPr>
        <w:t xml:space="preserve">a </w:t>
      </w:r>
      <w:r>
        <w:rPr>
          <w:b/>
        </w:rPr>
        <w:t>s</w:t>
      </w:r>
      <w:r w:rsidRPr="005D4076">
        <w:rPr>
          <w:b/>
        </w:rPr>
        <w:t>upremac</w:t>
      </w:r>
      <w:r>
        <w:rPr>
          <w:b/>
        </w:rPr>
        <w:t>ía sobre l</w:t>
      </w:r>
      <w:r w:rsidRPr="005D4076">
        <w:rPr>
          <w:b/>
        </w:rPr>
        <w:t>os demás pueb</w:t>
      </w:r>
      <w:r>
        <w:rPr>
          <w:b/>
        </w:rPr>
        <w:t>l</w:t>
      </w:r>
      <w:r w:rsidRPr="005D4076">
        <w:rPr>
          <w:b/>
        </w:rPr>
        <w:t>os que se quedaron a</w:t>
      </w:r>
      <w:r>
        <w:rPr>
          <w:b/>
        </w:rPr>
        <w:t>l</w:t>
      </w:r>
      <w:r w:rsidRPr="005D4076">
        <w:rPr>
          <w:b/>
        </w:rPr>
        <w:t xml:space="preserve"> marge</w:t>
      </w:r>
      <w:r>
        <w:rPr>
          <w:b/>
        </w:rPr>
        <w:t>n</w:t>
      </w:r>
      <w:r w:rsidR="00735F79">
        <w:rPr>
          <w:b/>
        </w:rPr>
        <w:t xml:space="preserve"> </w:t>
      </w:r>
      <w:r w:rsidRPr="005D4076">
        <w:rPr>
          <w:b/>
        </w:rPr>
        <w:t>de</w:t>
      </w:r>
      <w:r>
        <w:rPr>
          <w:b/>
        </w:rPr>
        <w:t>l</w:t>
      </w:r>
      <w:r w:rsidRPr="005D4076">
        <w:rPr>
          <w:b/>
        </w:rPr>
        <w:t xml:space="preserve"> gran progreso que supuso e</w:t>
      </w:r>
      <w:r>
        <w:rPr>
          <w:b/>
        </w:rPr>
        <w:t>l</w:t>
      </w:r>
      <w:r w:rsidR="00735F79">
        <w:rPr>
          <w:b/>
        </w:rPr>
        <w:t xml:space="preserve"> </w:t>
      </w:r>
      <w:r>
        <w:rPr>
          <w:b/>
        </w:rPr>
        <w:t>o</w:t>
      </w:r>
      <w:r w:rsidRPr="005D4076">
        <w:rPr>
          <w:b/>
        </w:rPr>
        <w:t xml:space="preserve">rden </w:t>
      </w:r>
      <w:r>
        <w:rPr>
          <w:b/>
        </w:rPr>
        <w:t>legal impuesto por Roma y la habilidad para facilitar las comunicaciones en todas las regiones del Imperio. Poder caminar desde Britania (Irlanda e Inglaterra) hasta Babilonia sin bajarse de un carro o de un caballo y sabiendo en</w:t>
      </w:r>
      <w:r w:rsidR="00343AFD">
        <w:rPr>
          <w:b/>
        </w:rPr>
        <w:t xml:space="preserve"> cada miliario a qué</w:t>
      </w:r>
      <w:r>
        <w:rPr>
          <w:b/>
        </w:rPr>
        <w:t xml:space="preserve"> distancia en estadios se encontraba el caminante que por las calzadas se desplazaba.</w:t>
      </w:r>
    </w:p>
    <w:p w:rsidR="008550AF" w:rsidRDefault="008550AF" w:rsidP="00650D15">
      <w:pPr>
        <w:ind w:left="142" w:firstLine="284"/>
        <w:jc w:val="both"/>
        <w:rPr>
          <w:b/>
        </w:rPr>
      </w:pPr>
    </w:p>
    <w:p w:rsidR="008550AF" w:rsidRDefault="008550AF" w:rsidP="00650D15">
      <w:pPr>
        <w:ind w:left="142" w:firstLine="284"/>
        <w:jc w:val="both"/>
        <w:rPr>
          <w:b/>
        </w:rPr>
      </w:pPr>
      <w:r>
        <w:rPr>
          <w:b/>
        </w:rPr>
        <w:t xml:space="preserve">Ese progreso y la riqueza que supuso hizo de todo el sur de Europa y del norte de </w:t>
      </w:r>
      <w:proofErr w:type="spellStart"/>
      <w:r>
        <w:rPr>
          <w:b/>
        </w:rPr>
        <w:t>Africa</w:t>
      </w:r>
      <w:proofErr w:type="spellEnd"/>
      <w:r>
        <w:rPr>
          <w:b/>
        </w:rPr>
        <w:t xml:space="preserve"> se vieran como regiones ricas y seguras. Y eso fue </w:t>
      </w:r>
      <w:r w:rsidR="00735F79">
        <w:rPr>
          <w:b/>
        </w:rPr>
        <w:t>e</w:t>
      </w:r>
      <w:r>
        <w:rPr>
          <w:b/>
        </w:rPr>
        <w:t xml:space="preserve">l estimulo </w:t>
      </w:r>
      <w:r w:rsidR="00735F79">
        <w:rPr>
          <w:b/>
        </w:rPr>
        <w:t xml:space="preserve">y </w:t>
      </w:r>
      <w:r>
        <w:rPr>
          <w:b/>
        </w:rPr>
        <w:t>el afán de riquezas en los pueblos del norte europeo y de las estepas asiáticas</w:t>
      </w:r>
      <w:r w:rsidR="00735F79">
        <w:rPr>
          <w:b/>
        </w:rPr>
        <w:t>.</w:t>
      </w:r>
    </w:p>
    <w:p w:rsidR="008550AF" w:rsidRPr="005D4076" w:rsidRDefault="008550AF" w:rsidP="00650D15">
      <w:pPr>
        <w:ind w:left="142" w:firstLine="284"/>
        <w:jc w:val="both"/>
        <w:rPr>
          <w:b/>
        </w:rPr>
      </w:pPr>
    </w:p>
    <w:p w:rsidR="008550AF" w:rsidRPr="00FE073A" w:rsidRDefault="008550AF" w:rsidP="00650D15">
      <w:pPr>
        <w:ind w:left="142" w:firstLine="284"/>
        <w:jc w:val="both"/>
        <w:rPr>
          <w:b/>
        </w:rPr>
      </w:pPr>
      <w:r w:rsidRPr="00FE073A">
        <w:rPr>
          <w:b/>
        </w:rPr>
        <w:t>Las riqueza</w:t>
      </w:r>
      <w:r w:rsidR="006346B9">
        <w:rPr>
          <w:b/>
        </w:rPr>
        <w:t>s</w:t>
      </w:r>
      <w:r w:rsidRPr="00FE073A">
        <w:rPr>
          <w:b/>
        </w:rPr>
        <w:t xml:space="preserve"> y el bienestar de todo</w:t>
      </w:r>
      <w:r w:rsidR="00735F79">
        <w:rPr>
          <w:b/>
        </w:rPr>
        <w:t xml:space="preserve"> </w:t>
      </w:r>
      <w:r w:rsidRPr="00FE073A">
        <w:rPr>
          <w:b/>
        </w:rPr>
        <w:t>el Mediterráneo llamó la atención y la ambición de esos</w:t>
      </w:r>
      <w:r w:rsidR="006346B9">
        <w:rPr>
          <w:b/>
        </w:rPr>
        <w:t xml:space="preserve"> d</w:t>
      </w:r>
      <w:r w:rsidRPr="00FE073A">
        <w:rPr>
          <w:b/>
        </w:rPr>
        <w:t>iversos reinos de norte, a los que los habitantes de Roma</w:t>
      </w:r>
      <w:r w:rsidR="006D67C1">
        <w:rPr>
          <w:b/>
        </w:rPr>
        <w:t xml:space="preserve"> </w:t>
      </w:r>
      <w:r w:rsidRPr="00FE073A">
        <w:rPr>
          <w:b/>
        </w:rPr>
        <w:t>llamaron bárbaros por no hablar el idioma</w:t>
      </w:r>
      <w:r w:rsidR="006D67C1">
        <w:rPr>
          <w:b/>
        </w:rPr>
        <w:t xml:space="preserve"> </w:t>
      </w:r>
      <w:r w:rsidRPr="00FE073A">
        <w:rPr>
          <w:b/>
        </w:rPr>
        <w:t>latino. Cuando la debilidad de las estructura</w:t>
      </w:r>
      <w:r>
        <w:rPr>
          <w:b/>
        </w:rPr>
        <w:t>s</w:t>
      </w:r>
      <w:r w:rsidR="006D67C1">
        <w:rPr>
          <w:b/>
        </w:rPr>
        <w:t xml:space="preserve"> </w:t>
      </w:r>
      <w:r w:rsidRPr="00FE073A">
        <w:rPr>
          <w:b/>
        </w:rPr>
        <w:t>políticas romana</w:t>
      </w:r>
      <w:r>
        <w:rPr>
          <w:b/>
        </w:rPr>
        <w:t>s</w:t>
      </w:r>
      <w:r w:rsidRPr="00FE073A">
        <w:rPr>
          <w:b/>
        </w:rPr>
        <w:t xml:space="preserve"> y e</w:t>
      </w:r>
      <w:r>
        <w:rPr>
          <w:b/>
        </w:rPr>
        <w:t>l</w:t>
      </w:r>
      <w:r w:rsidRPr="00FE073A">
        <w:rPr>
          <w:b/>
        </w:rPr>
        <w:t xml:space="preserve"> incr</w:t>
      </w:r>
      <w:r w:rsidRPr="00FE073A">
        <w:rPr>
          <w:b/>
        </w:rPr>
        <w:t>e</w:t>
      </w:r>
      <w:r w:rsidRPr="00FE073A">
        <w:rPr>
          <w:b/>
        </w:rPr>
        <w:t>mento demográfico de los</w:t>
      </w:r>
      <w:r w:rsidR="006D67C1">
        <w:rPr>
          <w:b/>
        </w:rPr>
        <w:t xml:space="preserve"> </w:t>
      </w:r>
      <w:r w:rsidRPr="00FE073A">
        <w:rPr>
          <w:b/>
        </w:rPr>
        <w:t>bá</w:t>
      </w:r>
      <w:r w:rsidR="00735F79">
        <w:rPr>
          <w:b/>
        </w:rPr>
        <w:t>rbaros hizo posible la invasión, hubo dos</w:t>
      </w:r>
      <w:r w:rsidRPr="00FE073A">
        <w:rPr>
          <w:b/>
        </w:rPr>
        <w:t xml:space="preserve"> etapas: la que bu</w:t>
      </w:r>
      <w:r w:rsidRPr="00FE073A">
        <w:rPr>
          <w:b/>
        </w:rPr>
        <w:t>s</w:t>
      </w:r>
      <w:r w:rsidRPr="00FE073A">
        <w:rPr>
          <w:b/>
        </w:rPr>
        <w:t>caba rapiña sin m</w:t>
      </w:r>
      <w:r>
        <w:rPr>
          <w:b/>
        </w:rPr>
        <w:t>á</w:t>
      </w:r>
      <w:r w:rsidRPr="00FE073A">
        <w:rPr>
          <w:b/>
        </w:rPr>
        <w:t xml:space="preserve">s, como en el caso de </w:t>
      </w:r>
      <w:r w:rsidR="00343AFD">
        <w:rPr>
          <w:b/>
        </w:rPr>
        <w:t xml:space="preserve">los </w:t>
      </w:r>
      <w:r w:rsidRPr="00FE073A">
        <w:rPr>
          <w:b/>
        </w:rPr>
        <w:t>vándalo</w:t>
      </w:r>
      <w:r w:rsidR="00343AFD">
        <w:rPr>
          <w:b/>
        </w:rPr>
        <w:t>s</w:t>
      </w:r>
      <w:r w:rsidRPr="00FE073A">
        <w:rPr>
          <w:b/>
        </w:rPr>
        <w:t>, de los hunos y de los alanos (finales del s IV y V)</w:t>
      </w:r>
      <w:r w:rsidR="00735F79">
        <w:rPr>
          <w:b/>
        </w:rPr>
        <w:t>;</w:t>
      </w:r>
      <w:r w:rsidRPr="00FE073A">
        <w:rPr>
          <w:b/>
        </w:rPr>
        <w:t xml:space="preserve"> y una segunda de instalación y progreso</w:t>
      </w:r>
      <w:r w:rsidR="00343AFD">
        <w:rPr>
          <w:b/>
        </w:rPr>
        <w:t>,</w:t>
      </w:r>
      <w:r w:rsidRPr="00FE073A">
        <w:rPr>
          <w:b/>
        </w:rPr>
        <w:t xml:space="preserve"> que fue lo buscado por</w:t>
      </w:r>
      <w:r w:rsidR="00343AFD">
        <w:rPr>
          <w:b/>
        </w:rPr>
        <w:t xml:space="preserve"> los</w:t>
      </w:r>
      <w:r w:rsidRPr="00FE073A">
        <w:rPr>
          <w:b/>
        </w:rPr>
        <w:t xml:space="preserve"> godos, v</w:t>
      </w:r>
      <w:r w:rsidRPr="00FE073A">
        <w:rPr>
          <w:b/>
        </w:rPr>
        <w:t>i</w:t>
      </w:r>
      <w:r w:rsidRPr="00FE073A">
        <w:rPr>
          <w:b/>
        </w:rPr>
        <w:t>sigodos y otrogo</w:t>
      </w:r>
      <w:r w:rsidR="00343AFD">
        <w:rPr>
          <w:b/>
        </w:rPr>
        <w:t>dos, por los lomb</w:t>
      </w:r>
      <w:r w:rsidRPr="00FE073A">
        <w:rPr>
          <w:b/>
        </w:rPr>
        <w:t>a</w:t>
      </w:r>
      <w:r w:rsidR="00343AFD">
        <w:rPr>
          <w:b/>
        </w:rPr>
        <w:t>r</w:t>
      </w:r>
      <w:r w:rsidRPr="00FE073A">
        <w:rPr>
          <w:b/>
        </w:rPr>
        <w:t>dos y sobre todo por los francos</w:t>
      </w:r>
      <w:r w:rsidR="00343AFD">
        <w:rPr>
          <w:b/>
        </w:rPr>
        <w:t>,</w:t>
      </w:r>
      <w:r w:rsidRPr="00FE073A">
        <w:rPr>
          <w:b/>
        </w:rPr>
        <w:t xml:space="preserve"> los sajones y los ge</w:t>
      </w:r>
      <w:r w:rsidRPr="00FE073A">
        <w:rPr>
          <w:b/>
        </w:rPr>
        <w:t>r</w:t>
      </w:r>
      <w:r w:rsidRPr="00FE073A">
        <w:rPr>
          <w:b/>
        </w:rPr>
        <w:t>mano</w:t>
      </w:r>
      <w:r w:rsidR="00343AFD">
        <w:rPr>
          <w:b/>
        </w:rPr>
        <w:t>s</w:t>
      </w:r>
      <w:r w:rsidRPr="00FE073A">
        <w:rPr>
          <w:b/>
        </w:rPr>
        <w:t>.</w:t>
      </w:r>
    </w:p>
    <w:p w:rsidR="008550AF" w:rsidRDefault="008550AF" w:rsidP="00650D15">
      <w:pPr>
        <w:ind w:left="142" w:firstLine="284"/>
        <w:rPr>
          <w:b/>
        </w:rPr>
      </w:pPr>
    </w:p>
    <w:p w:rsidR="008550AF" w:rsidRPr="004D2EBA" w:rsidRDefault="008550AF" w:rsidP="00650D15">
      <w:pPr>
        <w:ind w:left="142" w:firstLine="284"/>
        <w:jc w:val="both"/>
        <w:rPr>
          <w:b/>
        </w:rPr>
      </w:pPr>
      <w:r w:rsidRPr="004D2EBA">
        <w:rPr>
          <w:b/>
        </w:rPr>
        <w:t>Esos pueblos se desarrollaron en el norte de Europa en tres grupos principales: los ge</w:t>
      </w:r>
      <w:r w:rsidRPr="004D2EBA">
        <w:rPr>
          <w:b/>
        </w:rPr>
        <w:t>r</w:t>
      </w:r>
      <w:r w:rsidRPr="004D2EBA">
        <w:rPr>
          <w:b/>
        </w:rPr>
        <w:t>manos, sármatas y hunos, los cuales ya procedían de Asia. Las primeras invasiones tuvi</w:t>
      </w:r>
      <w:r w:rsidRPr="004D2EBA">
        <w:rPr>
          <w:b/>
        </w:rPr>
        <w:t>e</w:t>
      </w:r>
      <w:r w:rsidRPr="004D2EBA">
        <w:rPr>
          <w:b/>
        </w:rPr>
        <w:t>ron lugar en el siglo III y aumentaron en el IV. Fueron destructo</w:t>
      </w:r>
      <w:r w:rsidRPr="004D2EBA">
        <w:rPr>
          <w:b/>
        </w:rPr>
        <w:softHyphen/>
        <w:t>ras: hunos, vándalos, su</w:t>
      </w:r>
      <w:r w:rsidRPr="004D2EBA">
        <w:rPr>
          <w:b/>
        </w:rPr>
        <w:t>e</w:t>
      </w:r>
      <w:r w:rsidRPr="004D2EBA">
        <w:rPr>
          <w:b/>
        </w:rPr>
        <w:t>vos, alanos... En el 410 Roma fue saqueada por los visi</w:t>
      </w:r>
      <w:r w:rsidRPr="004D2EBA">
        <w:rPr>
          <w:b/>
        </w:rPr>
        <w:softHyphen/>
        <w:t>godos de Alari</w:t>
      </w:r>
      <w:r w:rsidRPr="004D2EBA">
        <w:rPr>
          <w:b/>
        </w:rPr>
        <w:softHyphen/>
        <w:t>co</w:t>
      </w:r>
      <w:r w:rsidR="00735F79">
        <w:rPr>
          <w:b/>
        </w:rPr>
        <w:t>, pro no destruida</w:t>
      </w:r>
      <w:r w:rsidRPr="004D2EBA">
        <w:rPr>
          <w:b/>
        </w:rPr>
        <w:t>.</w:t>
      </w:r>
    </w:p>
    <w:p w:rsidR="008550AF" w:rsidRPr="004D2EBA" w:rsidRDefault="008550AF" w:rsidP="00650D15">
      <w:pPr>
        <w:ind w:left="142" w:firstLine="284"/>
        <w:jc w:val="both"/>
        <w:rPr>
          <w:b/>
        </w:rPr>
      </w:pPr>
      <w:r w:rsidRPr="004D2EBA">
        <w:rPr>
          <w:b/>
        </w:rPr>
        <w:br/>
        <w:t>   Desde el siglo V fueron estabilizándose en los países conquistados y origi</w:t>
      </w:r>
      <w:r w:rsidRPr="004D2EBA">
        <w:rPr>
          <w:b/>
        </w:rPr>
        <w:softHyphen/>
        <w:t>naron su propia cultura y legislación. Pero la más fuerte tradición romana terminó predomina</w:t>
      </w:r>
      <w:r w:rsidR="006346B9">
        <w:rPr>
          <w:b/>
        </w:rPr>
        <w:t>ndo</w:t>
      </w:r>
      <w:r w:rsidRPr="004D2EBA">
        <w:rPr>
          <w:b/>
        </w:rPr>
        <w:t xml:space="preserve"> sobre ellos.</w:t>
      </w:r>
    </w:p>
    <w:p w:rsidR="008550AF" w:rsidRPr="004D2EBA" w:rsidRDefault="008550AF" w:rsidP="00650D15">
      <w:pPr>
        <w:ind w:left="142" w:firstLine="284"/>
        <w:jc w:val="both"/>
        <w:rPr>
          <w:b/>
        </w:rPr>
      </w:pPr>
      <w:r w:rsidRPr="004D2EBA">
        <w:rPr>
          <w:b/>
        </w:rPr>
        <w:br/>
        <w:t>   Los godos llegaron en dos grupos, visigo</w:t>
      </w:r>
      <w:r w:rsidRPr="004D2EBA">
        <w:rPr>
          <w:b/>
        </w:rPr>
        <w:softHyphen/>
        <w:t>dos y ostrogodos, y se establecieron en el sur de Europa (Espa</w:t>
      </w:r>
      <w:r w:rsidRPr="004D2EBA">
        <w:rPr>
          <w:b/>
        </w:rPr>
        <w:softHyphen/>
        <w:t>ña e Italia); los francos quedaron en el Oeste y los germanos en Centroeuropa.</w:t>
      </w:r>
    </w:p>
    <w:p w:rsidR="008550AF" w:rsidRPr="004D2EBA" w:rsidRDefault="008550AF" w:rsidP="00650D15">
      <w:pPr>
        <w:ind w:left="142" w:firstLine="284"/>
        <w:jc w:val="both"/>
        <w:rPr>
          <w:b/>
        </w:rPr>
      </w:pPr>
      <w:r w:rsidRPr="004D2EBA">
        <w:rPr>
          <w:b/>
        </w:rPr>
        <w:br/>
        <w:t>   La mayor parte de los grupos, aunque conservaron sus creencias y supersticio</w:t>
      </w:r>
      <w:r w:rsidRPr="004D2EBA">
        <w:rPr>
          <w:b/>
        </w:rPr>
        <w:softHyphen/>
        <w:t>nes, as</w:t>
      </w:r>
      <w:r w:rsidRPr="004D2EBA">
        <w:rPr>
          <w:b/>
        </w:rPr>
        <w:t>u</w:t>
      </w:r>
      <w:r w:rsidRPr="004D2EBA">
        <w:rPr>
          <w:b/>
        </w:rPr>
        <w:t>mieron la lengua y cultura roma</w:t>
      </w:r>
      <w:r w:rsidRPr="004D2EBA">
        <w:rPr>
          <w:b/>
        </w:rPr>
        <w:softHyphen/>
        <w:t>nas y se identificaron (con</w:t>
      </w:r>
      <w:r w:rsidRPr="004D2EBA">
        <w:rPr>
          <w:b/>
        </w:rPr>
        <w:softHyphen/>
        <w:t>virtieron) con la religión cristiana. Esas culturas generaron los diversos reinos europeos, algu</w:t>
      </w:r>
      <w:r w:rsidRPr="004D2EBA">
        <w:rPr>
          <w:b/>
        </w:rPr>
        <w:softHyphen/>
        <w:t>nos de los cuales llegaron a gran esplendor: visigodos con centro en Toledo y francos con centro en Aquisgrán.</w:t>
      </w:r>
    </w:p>
    <w:p w:rsidR="008550AF" w:rsidRPr="004D2EBA" w:rsidRDefault="008550AF" w:rsidP="00650D15">
      <w:pPr>
        <w:ind w:left="142" w:firstLine="284"/>
        <w:jc w:val="both"/>
        <w:rPr>
          <w:b/>
        </w:rPr>
      </w:pPr>
      <w:r w:rsidRPr="004D2EBA">
        <w:rPr>
          <w:b/>
        </w:rPr>
        <w:lastRenderedPageBreak/>
        <w:br/>
        <w:t>   Los pueblos bárbaros, cristianizados en masa, necesitaron paciente instruc</w:t>
      </w:r>
      <w:r w:rsidRPr="004D2EBA">
        <w:rPr>
          <w:b/>
        </w:rPr>
        <w:softHyphen/>
        <w:t>ción cristiana posterior al Bautismo. Clodoveo, rey de los fran</w:t>
      </w:r>
      <w:r w:rsidRPr="004D2EBA">
        <w:rPr>
          <w:b/>
        </w:rPr>
        <w:softHyphen/>
        <w:t xml:space="preserve">cos </w:t>
      </w:r>
      <w:proofErr w:type="spellStart"/>
      <w:r w:rsidRPr="004D2EBA">
        <w:rPr>
          <w:b/>
        </w:rPr>
        <w:t>salios</w:t>
      </w:r>
      <w:proofErr w:type="spellEnd"/>
      <w:r w:rsidRPr="004D2EBA">
        <w:rPr>
          <w:b/>
        </w:rPr>
        <w:t>, persuadido por su esposa S</w:t>
      </w:r>
      <w:r w:rsidR="00735F79">
        <w:rPr>
          <w:b/>
        </w:rPr>
        <w:t>ta</w:t>
      </w:r>
      <w:r w:rsidRPr="004D2EBA">
        <w:rPr>
          <w:b/>
        </w:rPr>
        <w:t>. Clotilde, se convirtió al cris</w:t>
      </w:r>
      <w:r w:rsidRPr="004D2EBA">
        <w:rPr>
          <w:b/>
        </w:rPr>
        <w:softHyphen/>
        <w:t>tia</w:t>
      </w:r>
      <w:r w:rsidRPr="004D2EBA">
        <w:rPr>
          <w:b/>
        </w:rPr>
        <w:softHyphen/>
        <w:t>nismo y fue bautizado por S. Remigio en Reims con aquellas legenda</w:t>
      </w:r>
      <w:r w:rsidRPr="004D2EBA">
        <w:rPr>
          <w:b/>
        </w:rPr>
        <w:softHyphen/>
        <w:t>rias pala</w:t>
      </w:r>
      <w:r w:rsidRPr="004D2EBA">
        <w:rPr>
          <w:b/>
        </w:rPr>
        <w:softHyphen/>
        <w:t>bras: "</w:t>
      </w:r>
      <w:r w:rsidRPr="00343AFD">
        <w:rPr>
          <w:b/>
          <w:i/>
        </w:rPr>
        <w:t>Humilla la cerviz, fiero sicam</w:t>
      </w:r>
      <w:r w:rsidRPr="00343AFD">
        <w:rPr>
          <w:b/>
          <w:i/>
        </w:rPr>
        <w:softHyphen/>
        <w:t>bro; adora lo que has quemado y quema lo que has adorado</w:t>
      </w:r>
      <w:r w:rsidRPr="004D2EBA">
        <w:rPr>
          <w:b/>
        </w:rPr>
        <w:t>". Le acompañaron unos diez mil guerreros que evidente</w:t>
      </w:r>
      <w:r w:rsidRPr="004D2EBA">
        <w:rPr>
          <w:b/>
        </w:rPr>
        <w:softHyphen/>
        <w:t>mente precis</w:t>
      </w:r>
      <w:r w:rsidRPr="004D2EBA">
        <w:rPr>
          <w:b/>
        </w:rPr>
        <w:t>a</w:t>
      </w:r>
      <w:r w:rsidRPr="004D2EBA">
        <w:rPr>
          <w:b/>
        </w:rPr>
        <w:t>ron muchos "padrinos" posteriores para ser instruidos en lo que habían abr</w:t>
      </w:r>
      <w:r w:rsidRPr="004D2EBA">
        <w:rPr>
          <w:b/>
        </w:rPr>
        <w:softHyphen/>
        <w:t>azado.</w:t>
      </w:r>
    </w:p>
    <w:p w:rsidR="008550AF" w:rsidRPr="004D2EBA" w:rsidRDefault="008550AF" w:rsidP="00650D15">
      <w:pPr>
        <w:ind w:left="142" w:firstLine="284"/>
        <w:jc w:val="both"/>
        <w:rPr>
          <w:b/>
        </w:rPr>
      </w:pPr>
      <w:r w:rsidRPr="004D2EBA">
        <w:rPr>
          <w:b/>
        </w:rPr>
        <w:br/>
        <w:t>   Los demás pueblos siguieron caminos similares y se precisaron nuevas formas de cat</w:t>
      </w:r>
      <w:r w:rsidRPr="004D2EBA">
        <w:rPr>
          <w:b/>
        </w:rPr>
        <w:t>e</w:t>
      </w:r>
      <w:r w:rsidRPr="004D2EBA">
        <w:rPr>
          <w:b/>
        </w:rPr>
        <w:t>quesis y de evangelización, en cuya tarea jugaron una función decisiva los crecientes m</w:t>
      </w:r>
      <w:r w:rsidRPr="004D2EBA">
        <w:rPr>
          <w:b/>
        </w:rPr>
        <w:t>o</w:t>
      </w:r>
      <w:r w:rsidRPr="004D2EBA">
        <w:rPr>
          <w:b/>
        </w:rPr>
        <w:t>nasterios benedictinos y el desa</w:t>
      </w:r>
      <w:r w:rsidRPr="004D2EBA">
        <w:rPr>
          <w:b/>
        </w:rPr>
        <w:softHyphen/>
        <w:t>rrollo de una liturgia festiva y celebrativa que diera oport</w:t>
      </w:r>
      <w:r w:rsidRPr="004D2EBA">
        <w:rPr>
          <w:b/>
        </w:rPr>
        <w:t>u</w:t>
      </w:r>
      <w:r w:rsidRPr="004D2EBA">
        <w:rPr>
          <w:b/>
        </w:rPr>
        <w:t>nidad para la predicación frecuente, la hagiografía fecunda, multitud de modelos virtuosos que imitar y el cultivo de leyendas piado</w:t>
      </w:r>
      <w:r w:rsidRPr="004D2EBA">
        <w:rPr>
          <w:b/>
        </w:rPr>
        <w:softHyphen/>
        <w:t>sas y prác</w:t>
      </w:r>
      <w:r w:rsidRPr="004D2EBA">
        <w:rPr>
          <w:b/>
        </w:rPr>
        <w:softHyphen/>
        <w:t>ticas de vida laboriosa.</w:t>
      </w:r>
    </w:p>
    <w:p w:rsidR="008550AF" w:rsidRDefault="008550AF" w:rsidP="00650D15">
      <w:pPr>
        <w:ind w:left="142" w:firstLine="284"/>
        <w:rPr>
          <w:b/>
        </w:rPr>
      </w:pPr>
    </w:p>
    <w:p w:rsidR="008550AF" w:rsidRPr="00FE073A" w:rsidRDefault="008550AF" w:rsidP="00650D15">
      <w:pPr>
        <w:ind w:left="142" w:firstLine="284"/>
        <w:jc w:val="both"/>
        <w:rPr>
          <w:b/>
        </w:rPr>
      </w:pPr>
      <w:r>
        <w:rPr>
          <w:b/>
        </w:rPr>
        <w:t>Evidentemente estos bárbaros no tenían la mente capacitada para crear, como los griegos y romanos, su propia filosofía. Su cultura agraria y bélica no daba para tanto. Pero la cristi</w:t>
      </w:r>
      <w:r>
        <w:rPr>
          <w:b/>
        </w:rPr>
        <w:t>a</w:t>
      </w:r>
      <w:r>
        <w:rPr>
          <w:b/>
        </w:rPr>
        <w:t xml:space="preserve">nización a que los nuevos países que dominaron espontáneamente fue causa de que naciera una cultura y una filosofía de la vida, de la sociedad y de las creencias que poco a poco se fue imponiendo. </w:t>
      </w:r>
      <w:r w:rsidRPr="00FE073A">
        <w:rPr>
          <w:b/>
        </w:rPr>
        <w:t>Cuando estos pueb</w:t>
      </w:r>
      <w:r>
        <w:rPr>
          <w:b/>
        </w:rPr>
        <w:t>l</w:t>
      </w:r>
      <w:r w:rsidRPr="00FE073A">
        <w:rPr>
          <w:b/>
        </w:rPr>
        <w:t>os formaron reinos estab</w:t>
      </w:r>
      <w:r>
        <w:rPr>
          <w:b/>
        </w:rPr>
        <w:t>l</w:t>
      </w:r>
      <w:r w:rsidRPr="00FE073A">
        <w:rPr>
          <w:b/>
        </w:rPr>
        <w:t>es, tambi</w:t>
      </w:r>
      <w:r>
        <w:rPr>
          <w:b/>
        </w:rPr>
        <w:t>é</w:t>
      </w:r>
      <w:r w:rsidRPr="00FE073A">
        <w:rPr>
          <w:b/>
        </w:rPr>
        <w:t>n en</w:t>
      </w:r>
      <w:r w:rsidR="006D67C1">
        <w:rPr>
          <w:b/>
        </w:rPr>
        <w:t xml:space="preserve"> </w:t>
      </w:r>
      <w:r w:rsidRPr="00FE073A">
        <w:rPr>
          <w:b/>
        </w:rPr>
        <w:t>e</w:t>
      </w:r>
      <w:r>
        <w:rPr>
          <w:b/>
        </w:rPr>
        <w:t>ll</w:t>
      </w:r>
      <w:r w:rsidRPr="00FE073A">
        <w:rPr>
          <w:b/>
        </w:rPr>
        <w:t>os f</w:t>
      </w:r>
      <w:r>
        <w:rPr>
          <w:b/>
        </w:rPr>
        <w:t>l</w:t>
      </w:r>
      <w:r w:rsidRPr="00FE073A">
        <w:rPr>
          <w:b/>
        </w:rPr>
        <w:t xml:space="preserve">oreció con vigor </w:t>
      </w:r>
      <w:r>
        <w:rPr>
          <w:b/>
        </w:rPr>
        <w:t>el</w:t>
      </w:r>
      <w:r w:rsidRPr="00FE073A">
        <w:rPr>
          <w:b/>
        </w:rPr>
        <w:t xml:space="preserve"> afán de </w:t>
      </w:r>
      <w:r>
        <w:rPr>
          <w:b/>
        </w:rPr>
        <w:t>s</w:t>
      </w:r>
      <w:r w:rsidRPr="00FE073A">
        <w:rPr>
          <w:b/>
        </w:rPr>
        <w:t>aber y se dieron en su seno figuras notab</w:t>
      </w:r>
      <w:r>
        <w:rPr>
          <w:b/>
        </w:rPr>
        <w:t>l</w:t>
      </w:r>
      <w:r w:rsidRPr="00FE073A">
        <w:rPr>
          <w:b/>
        </w:rPr>
        <w:t>es e inf</w:t>
      </w:r>
      <w:r>
        <w:rPr>
          <w:b/>
        </w:rPr>
        <w:t>l</w:t>
      </w:r>
      <w:r w:rsidRPr="00FE073A">
        <w:rPr>
          <w:b/>
        </w:rPr>
        <w:t>uyentes,</w:t>
      </w:r>
      <w:r w:rsidR="006D67C1">
        <w:rPr>
          <w:b/>
        </w:rPr>
        <w:t xml:space="preserve"> </w:t>
      </w:r>
      <w:r w:rsidRPr="00FE073A">
        <w:rPr>
          <w:b/>
        </w:rPr>
        <w:t>teñidas t</w:t>
      </w:r>
      <w:r w:rsidRPr="00FE073A">
        <w:rPr>
          <w:b/>
        </w:rPr>
        <w:t>o</w:t>
      </w:r>
      <w:r w:rsidRPr="00FE073A">
        <w:rPr>
          <w:b/>
        </w:rPr>
        <w:t xml:space="preserve">das de un cristianismo nuevo y </w:t>
      </w:r>
      <w:r>
        <w:rPr>
          <w:b/>
        </w:rPr>
        <w:t xml:space="preserve">de </w:t>
      </w:r>
      <w:r w:rsidRPr="00FE073A">
        <w:rPr>
          <w:b/>
        </w:rPr>
        <w:t>una dimensión socia</w:t>
      </w:r>
      <w:r>
        <w:rPr>
          <w:b/>
        </w:rPr>
        <w:t>l</w:t>
      </w:r>
      <w:r w:rsidRPr="00FE073A">
        <w:rPr>
          <w:b/>
        </w:rPr>
        <w:t xml:space="preserve"> significativa.</w:t>
      </w:r>
      <w:r>
        <w:rPr>
          <w:b/>
        </w:rPr>
        <w:t xml:space="preserve"> La frase de S. Remigio ante Clodoveo cuando le bautizo con varios miles de guerreros fue el emblema de lo que esperaba a estos reinos y a estas nuevas estructuras que iban a generar en Europa</w:t>
      </w:r>
    </w:p>
    <w:p w:rsidR="008550AF" w:rsidRPr="00FE073A" w:rsidRDefault="008550AF" w:rsidP="00650D15">
      <w:pPr>
        <w:ind w:left="142" w:firstLine="284"/>
        <w:rPr>
          <w:b/>
        </w:rPr>
      </w:pPr>
    </w:p>
    <w:p w:rsidR="008550AF" w:rsidRPr="00986009" w:rsidRDefault="00866C0F" w:rsidP="00650D15">
      <w:pPr>
        <w:pStyle w:val="Prrafodelista"/>
        <w:spacing w:after="0" w:line="240" w:lineRule="auto"/>
        <w:ind w:left="142" w:firstLine="284"/>
        <w:rPr>
          <w:rFonts w:ascii="Arial" w:hAnsi="Arial" w:cs="Arial"/>
          <w:b/>
          <w:sz w:val="24"/>
          <w:szCs w:val="24"/>
        </w:rPr>
      </w:pPr>
      <w:r>
        <w:rPr>
          <w:rFonts w:ascii="Arial" w:hAnsi="Arial" w:cs="Arial"/>
          <w:b/>
          <w:color w:val="FF0000"/>
          <w:sz w:val="28"/>
          <w:szCs w:val="28"/>
        </w:rPr>
        <w:t xml:space="preserve">1  </w:t>
      </w:r>
      <w:r w:rsidR="008550AF" w:rsidRPr="00986009">
        <w:rPr>
          <w:rFonts w:ascii="Arial" w:hAnsi="Arial" w:cs="Arial"/>
          <w:b/>
          <w:color w:val="FF0000"/>
          <w:sz w:val="28"/>
          <w:szCs w:val="28"/>
        </w:rPr>
        <w:t>Los lombardos y los ostrogodos</w:t>
      </w:r>
    </w:p>
    <w:p w:rsidR="008550AF" w:rsidRPr="004D2EBA" w:rsidRDefault="008550AF" w:rsidP="00650D15">
      <w:pPr>
        <w:pStyle w:val="Prrafodelista"/>
        <w:spacing w:after="0" w:line="240" w:lineRule="auto"/>
        <w:ind w:left="142" w:firstLine="284"/>
        <w:rPr>
          <w:rFonts w:ascii="Arial" w:hAnsi="Arial" w:cs="Arial"/>
          <w:b/>
          <w:sz w:val="24"/>
          <w:szCs w:val="24"/>
        </w:rPr>
      </w:pPr>
    </w:p>
    <w:p w:rsidR="008550AF" w:rsidRDefault="008550AF" w:rsidP="00650D15">
      <w:pPr>
        <w:pStyle w:val="Prrafodelista"/>
        <w:spacing w:after="0" w:line="240" w:lineRule="auto"/>
        <w:ind w:left="142" w:firstLine="284"/>
        <w:jc w:val="both"/>
        <w:rPr>
          <w:rFonts w:ascii="Arial" w:hAnsi="Arial" w:cs="Arial"/>
          <w:b/>
          <w:sz w:val="24"/>
          <w:szCs w:val="24"/>
        </w:rPr>
      </w:pPr>
      <w:r w:rsidRPr="004D2EBA">
        <w:rPr>
          <w:rFonts w:ascii="Arial" w:hAnsi="Arial" w:cs="Arial"/>
          <w:b/>
          <w:sz w:val="24"/>
          <w:szCs w:val="24"/>
        </w:rPr>
        <w:t xml:space="preserve">En grupo germánico de lo ostrogodos, en su itinerario hacia el sur, terminó instalándose en la península italiana aunque antes se habían movido por el este del río </w:t>
      </w:r>
      <w:hyperlink r:id="rId7" w:tooltip="Dniéster" w:history="1">
        <w:r w:rsidRPr="004D2EBA">
          <w:rPr>
            <w:rStyle w:val="Hipervnculo"/>
            <w:rFonts w:ascii="Arial" w:hAnsi="Arial" w:cs="Arial"/>
            <w:b/>
            <w:color w:val="auto"/>
            <w:sz w:val="24"/>
            <w:szCs w:val="24"/>
            <w:u w:val="none"/>
          </w:rPr>
          <w:t>Dniéster</w:t>
        </w:r>
      </w:hyperlink>
      <w:r w:rsidRPr="004D2EBA">
        <w:rPr>
          <w:rFonts w:ascii="Arial" w:hAnsi="Arial" w:cs="Arial"/>
          <w:b/>
          <w:sz w:val="24"/>
          <w:szCs w:val="24"/>
        </w:rPr>
        <w:t xml:space="preserve">,​ en las tierras alrededor del </w:t>
      </w:r>
      <w:hyperlink r:id="rId8" w:tooltip="Mar Negro" w:history="1">
        <w:r w:rsidRPr="004D2EBA">
          <w:rPr>
            <w:rStyle w:val="Hipervnculo"/>
            <w:rFonts w:ascii="Arial" w:hAnsi="Arial" w:cs="Arial"/>
            <w:b/>
            <w:color w:val="auto"/>
            <w:sz w:val="24"/>
            <w:szCs w:val="24"/>
            <w:u w:val="none"/>
          </w:rPr>
          <w:t>mar Negro</w:t>
        </w:r>
      </w:hyperlink>
      <w:r w:rsidRPr="004D2EBA">
        <w:rPr>
          <w:rFonts w:ascii="Arial" w:hAnsi="Arial" w:cs="Arial"/>
          <w:b/>
          <w:sz w:val="24"/>
          <w:szCs w:val="24"/>
        </w:rPr>
        <w:t xml:space="preserve"> (lo que hoy es parte de la actual </w:t>
      </w:r>
      <w:hyperlink r:id="rId9" w:tooltip="Ucrania" w:history="1">
        <w:r w:rsidRPr="004D2EBA">
          <w:rPr>
            <w:rStyle w:val="Hipervnculo"/>
            <w:rFonts w:ascii="Arial" w:hAnsi="Arial" w:cs="Arial"/>
            <w:b/>
            <w:color w:val="auto"/>
            <w:sz w:val="24"/>
            <w:szCs w:val="24"/>
            <w:u w:val="none"/>
          </w:rPr>
          <w:t>Ucrania</w:t>
        </w:r>
      </w:hyperlink>
      <w:r w:rsidRPr="004D2EBA">
        <w:rPr>
          <w:rFonts w:ascii="Arial" w:hAnsi="Arial" w:cs="Arial"/>
          <w:b/>
          <w:sz w:val="24"/>
          <w:szCs w:val="24"/>
        </w:rPr>
        <w:t xml:space="preserve"> y </w:t>
      </w:r>
      <w:hyperlink r:id="rId10" w:tooltip="Bielorrusia" w:history="1">
        <w:r w:rsidRPr="004D2EBA">
          <w:rPr>
            <w:rStyle w:val="Hipervnculo"/>
            <w:rFonts w:ascii="Arial" w:hAnsi="Arial" w:cs="Arial"/>
            <w:b/>
            <w:color w:val="auto"/>
            <w:sz w:val="24"/>
            <w:szCs w:val="24"/>
            <w:u w:val="none"/>
          </w:rPr>
          <w:t>Bielorrusia</w:t>
        </w:r>
      </w:hyperlink>
      <w:r w:rsidRPr="004D2EBA">
        <w:rPr>
          <w:rFonts w:ascii="Arial" w:hAnsi="Arial" w:cs="Arial"/>
          <w:b/>
          <w:sz w:val="24"/>
          <w:szCs w:val="24"/>
        </w:rPr>
        <w:t>). Fo</w:t>
      </w:r>
      <w:r w:rsidRPr="004D2EBA">
        <w:rPr>
          <w:rFonts w:ascii="Arial" w:hAnsi="Arial" w:cs="Arial"/>
          <w:b/>
          <w:sz w:val="24"/>
          <w:szCs w:val="24"/>
        </w:rPr>
        <w:t>r</w:t>
      </w:r>
      <w:r w:rsidRPr="004D2EBA">
        <w:rPr>
          <w:rFonts w:ascii="Arial" w:hAnsi="Arial" w:cs="Arial"/>
          <w:b/>
          <w:sz w:val="24"/>
          <w:szCs w:val="24"/>
        </w:rPr>
        <w:t xml:space="preserve">maron una confederación con los pueblos de las estepas conocida como </w:t>
      </w:r>
      <w:hyperlink r:id="rId11" w:tooltip="Greutungo" w:history="1">
        <w:proofErr w:type="spellStart"/>
        <w:r w:rsidRPr="004D2EBA">
          <w:rPr>
            <w:rStyle w:val="Hipervnculo"/>
            <w:rFonts w:ascii="Arial" w:hAnsi="Arial" w:cs="Arial"/>
            <w:b/>
            <w:color w:val="auto"/>
            <w:sz w:val="24"/>
            <w:szCs w:val="24"/>
            <w:u w:val="none"/>
          </w:rPr>
          <w:t>greutungos</w:t>
        </w:r>
        <w:proofErr w:type="spellEnd"/>
      </w:hyperlink>
      <w:r w:rsidRPr="004D2EBA">
        <w:rPr>
          <w:rFonts w:ascii="Arial" w:hAnsi="Arial" w:cs="Arial"/>
          <w:b/>
          <w:sz w:val="24"/>
          <w:szCs w:val="24"/>
        </w:rPr>
        <w:t xml:space="preserve">.​ Los </w:t>
      </w:r>
      <w:proofErr w:type="spellStart"/>
      <w:r w:rsidRPr="004D2EBA">
        <w:rPr>
          <w:rFonts w:ascii="Arial" w:hAnsi="Arial" w:cs="Arial"/>
          <w:b/>
          <w:sz w:val="24"/>
          <w:szCs w:val="24"/>
        </w:rPr>
        <w:t>greutungos</w:t>
      </w:r>
      <w:proofErr w:type="spellEnd"/>
      <w:r w:rsidRPr="004D2EBA">
        <w:rPr>
          <w:rFonts w:ascii="Arial" w:hAnsi="Arial" w:cs="Arial"/>
          <w:b/>
          <w:sz w:val="24"/>
          <w:szCs w:val="24"/>
        </w:rPr>
        <w:t xml:space="preserve"> estuvieron sometidos a los </w:t>
      </w:r>
      <w:hyperlink r:id="rId12" w:tooltip="Hunos" w:history="1">
        <w:r w:rsidRPr="004D2EBA">
          <w:rPr>
            <w:rStyle w:val="Hipervnculo"/>
            <w:rFonts w:ascii="Arial" w:hAnsi="Arial" w:cs="Arial"/>
            <w:b/>
            <w:color w:val="auto"/>
            <w:sz w:val="24"/>
            <w:szCs w:val="24"/>
            <w:u w:val="none"/>
          </w:rPr>
          <w:t>hunos</w:t>
        </w:r>
      </w:hyperlink>
      <w:r w:rsidRPr="004D2EBA">
        <w:rPr>
          <w:rFonts w:ascii="Arial" w:hAnsi="Arial" w:cs="Arial"/>
          <w:b/>
          <w:sz w:val="24"/>
          <w:szCs w:val="24"/>
        </w:rPr>
        <w:t xml:space="preserve"> desde </w:t>
      </w:r>
      <w:r w:rsidR="00343AFD">
        <w:rPr>
          <w:rFonts w:ascii="Arial" w:hAnsi="Arial" w:cs="Arial"/>
          <w:b/>
          <w:sz w:val="24"/>
          <w:szCs w:val="24"/>
        </w:rPr>
        <w:t xml:space="preserve">el </w:t>
      </w:r>
      <w:r w:rsidRPr="004D2EBA">
        <w:rPr>
          <w:rFonts w:ascii="Arial" w:hAnsi="Arial" w:cs="Arial"/>
          <w:b/>
          <w:sz w:val="24"/>
          <w:szCs w:val="24"/>
        </w:rPr>
        <w:t xml:space="preserve">375, año en que vencieron al rey </w:t>
      </w:r>
      <w:hyperlink r:id="rId13" w:tooltip="Hermanarico" w:history="1">
        <w:proofErr w:type="spellStart"/>
        <w:r w:rsidRPr="004D2EBA">
          <w:rPr>
            <w:rStyle w:val="Hipervnculo"/>
            <w:rFonts w:ascii="Arial" w:hAnsi="Arial" w:cs="Arial"/>
            <w:b/>
            <w:color w:val="auto"/>
            <w:sz w:val="24"/>
            <w:szCs w:val="24"/>
            <w:u w:val="none"/>
          </w:rPr>
          <w:t>Hermanarico</w:t>
        </w:r>
        <w:proofErr w:type="spellEnd"/>
      </w:hyperlink>
      <w:r w:rsidRPr="004D2EBA">
        <w:rPr>
          <w:rFonts w:ascii="Arial" w:hAnsi="Arial" w:cs="Arial"/>
          <w:b/>
          <w:sz w:val="24"/>
          <w:szCs w:val="24"/>
        </w:rPr>
        <w:t xml:space="preserve">, hasta la </w:t>
      </w:r>
      <w:hyperlink r:id="rId14" w:tooltip="Batalla de Nedao" w:history="1">
        <w:r w:rsidRPr="004D2EBA">
          <w:rPr>
            <w:rStyle w:val="Hipervnculo"/>
            <w:rFonts w:ascii="Arial" w:hAnsi="Arial" w:cs="Arial"/>
            <w:b/>
            <w:color w:val="auto"/>
            <w:sz w:val="24"/>
            <w:szCs w:val="24"/>
            <w:u w:val="none"/>
          </w:rPr>
          <w:t xml:space="preserve">batalla de </w:t>
        </w:r>
        <w:proofErr w:type="spellStart"/>
        <w:r w:rsidRPr="004D2EBA">
          <w:rPr>
            <w:rStyle w:val="Hipervnculo"/>
            <w:rFonts w:ascii="Arial" w:hAnsi="Arial" w:cs="Arial"/>
            <w:b/>
            <w:color w:val="auto"/>
            <w:sz w:val="24"/>
            <w:szCs w:val="24"/>
            <w:u w:val="none"/>
          </w:rPr>
          <w:t>Nedao</w:t>
        </w:r>
        <w:proofErr w:type="spellEnd"/>
      </w:hyperlink>
      <w:r w:rsidRPr="004D2EBA">
        <w:rPr>
          <w:rFonts w:ascii="Arial" w:hAnsi="Arial" w:cs="Arial"/>
          <w:b/>
          <w:sz w:val="24"/>
          <w:szCs w:val="24"/>
        </w:rPr>
        <w:t>, ocurrida en 454, cuando recobraron su independe</w:t>
      </w:r>
      <w:r w:rsidRPr="004D2EBA">
        <w:rPr>
          <w:rFonts w:ascii="Arial" w:hAnsi="Arial" w:cs="Arial"/>
          <w:b/>
          <w:sz w:val="24"/>
          <w:szCs w:val="24"/>
        </w:rPr>
        <w:t>n</w:t>
      </w:r>
      <w:r w:rsidRPr="004D2EBA">
        <w:rPr>
          <w:rFonts w:ascii="Arial" w:hAnsi="Arial" w:cs="Arial"/>
          <w:b/>
          <w:sz w:val="24"/>
          <w:szCs w:val="24"/>
        </w:rPr>
        <w:t>cia, y los ostrogodos, como pasaron a denominarse,​ se establecieron como un pueblo fed</w:t>
      </w:r>
      <w:r w:rsidRPr="004D2EBA">
        <w:rPr>
          <w:rFonts w:ascii="Arial" w:hAnsi="Arial" w:cs="Arial"/>
          <w:b/>
          <w:sz w:val="24"/>
          <w:szCs w:val="24"/>
        </w:rPr>
        <w:t>e</w:t>
      </w:r>
      <w:r w:rsidRPr="004D2EBA">
        <w:rPr>
          <w:rFonts w:ascii="Arial" w:hAnsi="Arial" w:cs="Arial"/>
          <w:b/>
          <w:sz w:val="24"/>
          <w:szCs w:val="24"/>
        </w:rPr>
        <w:t xml:space="preserve">rado de </w:t>
      </w:r>
      <w:hyperlink r:id="rId15" w:tooltip="Imperio romano" w:history="1">
        <w:r w:rsidRPr="004D2EBA">
          <w:rPr>
            <w:rStyle w:val="Hipervnculo"/>
            <w:rFonts w:ascii="Arial" w:hAnsi="Arial" w:cs="Arial"/>
            <w:b/>
            <w:color w:val="auto"/>
            <w:sz w:val="24"/>
            <w:szCs w:val="24"/>
            <w:u w:val="none"/>
          </w:rPr>
          <w:t>Roma</w:t>
        </w:r>
      </w:hyperlink>
      <w:r w:rsidR="00735F79">
        <w:t xml:space="preserve"> </w:t>
      </w:r>
      <w:r w:rsidR="00735F79" w:rsidRPr="00735F79">
        <w:rPr>
          <w:rFonts w:ascii="Arial" w:hAnsi="Arial" w:cs="Arial"/>
          <w:b/>
          <w:sz w:val="24"/>
          <w:szCs w:val="24"/>
        </w:rPr>
        <w:t>y sometido a la inf</w:t>
      </w:r>
      <w:r w:rsidR="00735F79">
        <w:rPr>
          <w:rFonts w:ascii="Arial" w:hAnsi="Arial" w:cs="Arial"/>
          <w:b/>
          <w:sz w:val="24"/>
          <w:szCs w:val="24"/>
        </w:rPr>
        <w:t>l</w:t>
      </w:r>
      <w:r w:rsidR="00735F79" w:rsidRPr="00735F79">
        <w:rPr>
          <w:rFonts w:ascii="Arial" w:hAnsi="Arial" w:cs="Arial"/>
          <w:b/>
          <w:sz w:val="24"/>
          <w:szCs w:val="24"/>
        </w:rPr>
        <w:t>uencia bizantinas del imperio cercano</w:t>
      </w:r>
      <w:r w:rsidRPr="00735F79">
        <w:rPr>
          <w:rFonts w:ascii="Arial" w:hAnsi="Arial" w:cs="Arial"/>
          <w:b/>
          <w:sz w:val="24"/>
          <w:szCs w:val="24"/>
        </w:rPr>
        <w:t>.</w:t>
      </w:r>
      <w:r w:rsidRPr="004D2EBA">
        <w:rPr>
          <w:rFonts w:ascii="Arial" w:hAnsi="Arial" w:cs="Arial"/>
          <w:b/>
          <w:sz w:val="24"/>
          <w:szCs w:val="24"/>
        </w:rPr>
        <w:t xml:space="preserve"> </w:t>
      </w:r>
    </w:p>
    <w:p w:rsidR="00572B67" w:rsidRPr="004D2EBA" w:rsidRDefault="00572B67" w:rsidP="00650D15">
      <w:pPr>
        <w:pStyle w:val="Prrafodelista"/>
        <w:spacing w:after="0" w:line="240" w:lineRule="auto"/>
        <w:ind w:left="142" w:firstLine="284"/>
        <w:jc w:val="both"/>
        <w:rPr>
          <w:rFonts w:ascii="Arial" w:hAnsi="Arial" w:cs="Arial"/>
          <w:b/>
          <w:sz w:val="24"/>
          <w:szCs w:val="24"/>
        </w:rPr>
      </w:pPr>
    </w:p>
    <w:p w:rsidR="008550AF" w:rsidRDefault="008550AF" w:rsidP="00572B67">
      <w:pPr>
        <w:pStyle w:val="NormalWeb"/>
        <w:spacing w:before="0" w:beforeAutospacing="0" w:after="0" w:afterAutospacing="0"/>
        <w:ind w:left="142" w:firstLine="284"/>
        <w:jc w:val="both"/>
        <w:rPr>
          <w:rFonts w:ascii="Arial" w:hAnsi="Arial" w:cs="Arial"/>
          <w:b/>
        </w:rPr>
      </w:pPr>
      <w:r w:rsidRPr="004D2EBA">
        <w:rPr>
          <w:rFonts w:ascii="Arial" w:hAnsi="Arial" w:cs="Arial"/>
          <w:b/>
        </w:rPr>
        <w:t xml:space="preserve">Posteriormente se les unieron otros godos que habían huido de sus tierras a la llegada de los hunos. En el año 474 fue elegido rey </w:t>
      </w:r>
      <w:hyperlink r:id="rId16" w:tooltip="Teodorico el Grande" w:history="1">
        <w:r w:rsidRPr="004D2EBA">
          <w:rPr>
            <w:rStyle w:val="Hipervnculo"/>
            <w:rFonts w:ascii="Arial" w:hAnsi="Arial" w:cs="Arial"/>
            <w:b/>
            <w:color w:val="auto"/>
            <w:u w:val="none"/>
          </w:rPr>
          <w:t>Teodorico</w:t>
        </w:r>
      </w:hyperlink>
      <w:r w:rsidRPr="004D2EBA">
        <w:rPr>
          <w:rFonts w:ascii="Arial" w:hAnsi="Arial" w:cs="Arial"/>
          <w:b/>
        </w:rPr>
        <w:t>, el más conocido de los monarcas ostr</w:t>
      </w:r>
      <w:r w:rsidRPr="004D2EBA">
        <w:rPr>
          <w:rFonts w:ascii="Arial" w:hAnsi="Arial" w:cs="Arial"/>
          <w:b/>
        </w:rPr>
        <w:t>o</w:t>
      </w:r>
      <w:r w:rsidRPr="004D2EBA">
        <w:rPr>
          <w:rFonts w:ascii="Arial" w:hAnsi="Arial" w:cs="Arial"/>
          <w:b/>
        </w:rPr>
        <w:t xml:space="preserve">godos. Hubo varios períodos de guerras y treguas entre él y el emperador bizantino </w:t>
      </w:r>
      <w:hyperlink r:id="rId17" w:tooltip="Zenón (emperador)" w:history="1">
        <w:r w:rsidRPr="004D2EBA">
          <w:rPr>
            <w:rStyle w:val="Hipervnculo"/>
            <w:rFonts w:ascii="Arial" w:hAnsi="Arial" w:cs="Arial"/>
            <w:b/>
            <w:color w:val="auto"/>
            <w:u w:val="none"/>
          </w:rPr>
          <w:t>Zenón</w:t>
        </w:r>
      </w:hyperlink>
      <w:r w:rsidRPr="004D2EBA">
        <w:rPr>
          <w:rFonts w:ascii="Arial" w:hAnsi="Arial" w:cs="Arial"/>
          <w:b/>
        </w:rPr>
        <w:t xml:space="preserve">. En 488, Teodorico invadió Italia y en 493 derrotó y dio muerte en </w:t>
      </w:r>
      <w:hyperlink r:id="rId18" w:tooltip="Río Adda" w:history="1">
        <w:proofErr w:type="spellStart"/>
        <w:r w:rsidRPr="004D2EBA">
          <w:rPr>
            <w:rStyle w:val="Hipervnculo"/>
            <w:rFonts w:ascii="Arial" w:hAnsi="Arial" w:cs="Arial"/>
            <w:b/>
            <w:color w:val="auto"/>
            <w:u w:val="none"/>
          </w:rPr>
          <w:t>Adda</w:t>
        </w:r>
        <w:proofErr w:type="spellEnd"/>
      </w:hyperlink>
      <w:r w:rsidRPr="004D2EBA">
        <w:rPr>
          <w:rFonts w:ascii="Arial" w:hAnsi="Arial" w:cs="Arial"/>
          <w:b/>
        </w:rPr>
        <w:t xml:space="preserve"> a </w:t>
      </w:r>
      <w:hyperlink r:id="rId19" w:tooltip="Odoacro" w:history="1">
        <w:proofErr w:type="spellStart"/>
        <w:r w:rsidRPr="004D2EBA">
          <w:rPr>
            <w:rStyle w:val="Hipervnculo"/>
            <w:rFonts w:ascii="Arial" w:hAnsi="Arial" w:cs="Arial"/>
            <w:b/>
            <w:color w:val="auto"/>
            <w:u w:val="none"/>
          </w:rPr>
          <w:t>Odoacro</w:t>
        </w:r>
        <w:proofErr w:type="spellEnd"/>
      </w:hyperlink>
      <w:r w:rsidRPr="004D2EBA">
        <w:rPr>
          <w:rFonts w:ascii="Arial" w:hAnsi="Arial" w:cs="Arial"/>
          <w:b/>
        </w:rPr>
        <w:t xml:space="preserve">, rey de los </w:t>
      </w:r>
      <w:hyperlink r:id="rId20" w:tooltip="Hérulos" w:history="1">
        <w:r w:rsidRPr="004D2EBA">
          <w:rPr>
            <w:rStyle w:val="Hipervnculo"/>
            <w:rFonts w:ascii="Arial" w:hAnsi="Arial" w:cs="Arial"/>
            <w:b/>
            <w:color w:val="auto"/>
            <w:u w:val="none"/>
          </w:rPr>
          <w:t>hérulos</w:t>
        </w:r>
      </w:hyperlink>
      <w:r w:rsidRPr="004D2EBA">
        <w:rPr>
          <w:rFonts w:ascii="Arial" w:hAnsi="Arial" w:cs="Arial"/>
          <w:b/>
        </w:rPr>
        <w:t xml:space="preserve">. </w:t>
      </w:r>
      <w:r w:rsidR="00572B67">
        <w:rPr>
          <w:rFonts w:ascii="Arial" w:hAnsi="Arial" w:cs="Arial"/>
          <w:b/>
        </w:rPr>
        <w:t>T</w:t>
      </w:r>
      <w:r w:rsidRPr="004D2EBA">
        <w:rPr>
          <w:rFonts w:ascii="Arial" w:hAnsi="Arial" w:cs="Arial"/>
          <w:b/>
        </w:rPr>
        <w:t xml:space="preserve">ras su muerte en el año 526, la situación se volvió tan violenta que en el 535 el emperador bizantino </w:t>
      </w:r>
      <w:hyperlink r:id="rId21" w:tooltip="Justiniano I" w:history="1">
        <w:r w:rsidRPr="004D2EBA">
          <w:rPr>
            <w:rStyle w:val="Hipervnculo"/>
            <w:rFonts w:ascii="Arial" w:hAnsi="Arial" w:cs="Arial"/>
            <w:b/>
            <w:color w:val="auto"/>
            <w:u w:val="none"/>
          </w:rPr>
          <w:t>Justiniano I</w:t>
        </w:r>
      </w:hyperlink>
      <w:r w:rsidRPr="004D2EBA">
        <w:rPr>
          <w:rFonts w:ascii="Arial" w:hAnsi="Arial" w:cs="Arial"/>
          <w:b/>
        </w:rPr>
        <w:t xml:space="preserve"> envió a su general </w:t>
      </w:r>
      <w:hyperlink r:id="rId22" w:tooltip="Belisario" w:history="1">
        <w:r w:rsidRPr="004D2EBA">
          <w:rPr>
            <w:rStyle w:val="Hipervnculo"/>
            <w:rFonts w:ascii="Arial" w:hAnsi="Arial" w:cs="Arial"/>
            <w:b/>
            <w:color w:val="auto"/>
            <w:u w:val="none"/>
          </w:rPr>
          <w:t>Belisario</w:t>
        </w:r>
      </w:hyperlink>
      <w:r w:rsidRPr="004D2EBA">
        <w:rPr>
          <w:rFonts w:ascii="Arial" w:hAnsi="Arial" w:cs="Arial"/>
          <w:b/>
        </w:rPr>
        <w:t xml:space="preserve"> contra los ejércitos ostrog</w:t>
      </w:r>
      <w:r w:rsidRPr="004D2EBA">
        <w:rPr>
          <w:rFonts w:ascii="Arial" w:hAnsi="Arial" w:cs="Arial"/>
          <w:b/>
        </w:rPr>
        <w:t>o</w:t>
      </w:r>
      <w:r w:rsidRPr="004D2EBA">
        <w:rPr>
          <w:rFonts w:ascii="Arial" w:hAnsi="Arial" w:cs="Arial"/>
          <w:b/>
        </w:rPr>
        <w:t>dos en Italia. La superioridad del ejército bizantino fue la clave para la derrota, el exterminio y el aplastamiento de la resistencia ostrogoda. Este pueblo fue finalmente asimilado en fo</w:t>
      </w:r>
      <w:r w:rsidRPr="004D2EBA">
        <w:rPr>
          <w:rFonts w:ascii="Arial" w:hAnsi="Arial" w:cs="Arial"/>
          <w:b/>
        </w:rPr>
        <w:t>r</w:t>
      </w:r>
      <w:r w:rsidRPr="004D2EBA">
        <w:rPr>
          <w:rFonts w:ascii="Arial" w:hAnsi="Arial" w:cs="Arial"/>
          <w:b/>
        </w:rPr>
        <w:t xml:space="preserve">ma gradual por otras tribus germánicas, tales como los </w:t>
      </w:r>
      <w:hyperlink r:id="rId23" w:tooltip="Vándalos" w:history="1">
        <w:r w:rsidRPr="004D2EBA">
          <w:rPr>
            <w:rStyle w:val="Hipervnculo"/>
            <w:rFonts w:ascii="Arial" w:hAnsi="Arial" w:cs="Arial"/>
            <w:b/>
            <w:color w:val="auto"/>
            <w:u w:val="none"/>
          </w:rPr>
          <w:t>vándalos</w:t>
        </w:r>
      </w:hyperlink>
      <w:r w:rsidRPr="004D2EBA">
        <w:rPr>
          <w:rFonts w:ascii="Arial" w:hAnsi="Arial" w:cs="Arial"/>
          <w:b/>
        </w:rPr>
        <w:t xml:space="preserve"> y los </w:t>
      </w:r>
      <w:hyperlink r:id="rId24" w:tooltip="Pueblo franco" w:history="1">
        <w:r w:rsidRPr="004D2EBA">
          <w:rPr>
            <w:rStyle w:val="Hipervnculo"/>
            <w:rFonts w:ascii="Arial" w:hAnsi="Arial" w:cs="Arial"/>
            <w:b/>
            <w:color w:val="auto"/>
            <w:u w:val="none"/>
          </w:rPr>
          <w:t>franco</w:t>
        </w:r>
      </w:hyperlink>
      <w:r w:rsidRPr="004D2EBA">
        <w:rPr>
          <w:rFonts w:ascii="Arial" w:hAnsi="Arial" w:cs="Arial"/>
          <w:b/>
        </w:rPr>
        <w:t>s</w:t>
      </w:r>
      <w:r w:rsidR="00313993">
        <w:rPr>
          <w:rFonts w:ascii="Arial" w:hAnsi="Arial" w:cs="Arial"/>
          <w:b/>
        </w:rPr>
        <w:t>.</w:t>
      </w:r>
    </w:p>
    <w:p w:rsidR="00572B67" w:rsidRPr="004D2EBA" w:rsidRDefault="00572B67" w:rsidP="00572B67">
      <w:pPr>
        <w:pStyle w:val="NormalWeb"/>
        <w:spacing w:before="0" w:beforeAutospacing="0" w:after="0" w:afterAutospacing="0"/>
        <w:ind w:left="142" w:firstLine="284"/>
        <w:jc w:val="both"/>
        <w:rPr>
          <w:rFonts w:ascii="Arial" w:hAnsi="Arial" w:cs="Arial"/>
          <w:b/>
        </w:rPr>
      </w:pPr>
    </w:p>
    <w:p w:rsidR="00650D15" w:rsidRDefault="008550AF" w:rsidP="00572B67">
      <w:pPr>
        <w:ind w:left="142" w:firstLine="284"/>
        <w:jc w:val="both"/>
        <w:rPr>
          <w:b/>
        </w:rPr>
      </w:pPr>
      <w:r w:rsidRPr="004D2EBA">
        <w:rPr>
          <w:b/>
        </w:rPr>
        <w:t>Los lombardos, también pueblo germánico</w:t>
      </w:r>
      <w:r w:rsidR="00313993">
        <w:rPr>
          <w:b/>
        </w:rPr>
        <w:t>,</w:t>
      </w:r>
      <w:r w:rsidRPr="004D2EBA">
        <w:rPr>
          <w:b/>
        </w:rPr>
        <w:t xml:space="preserve"> tuv</w:t>
      </w:r>
      <w:r w:rsidR="00313993">
        <w:rPr>
          <w:b/>
        </w:rPr>
        <w:t>ieron</w:t>
      </w:r>
      <w:r w:rsidRPr="004D2EBA">
        <w:rPr>
          <w:b/>
        </w:rPr>
        <w:t xml:space="preserve"> más suerte y consistencia</w:t>
      </w:r>
      <w:r w:rsidR="00650D15">
        <w:rPr>
          <w:b/>
        </w:rPr>
        <w:t>.</w:t>
      </w:r>
      <w:r w:rsidRPr="004D2EBA">
        <w:rPr>
          <w:b/>
        </w:rPr>
        <w:t xml:space="preserve"> Fueron un </w:t>
      </w:r>
      <w:hyperlink r:id="rId25" w:tooltip="Pueblos germánicos" w:history="1">
        <w:r w:rsidRPr="004D2EBA">
          <w:rPr>
            <w:rStyle w:val="Hipervnculo"/>
            <w:b/>
            <w:color w:val="auto"/>
            <w:u w:val="none"/>
          </w:rPr>
          <w:t>pueblo germánico</w:t>
        </w:r>
      </w:hyperlink>
      <w:r w:rsidRPr="004D2EBA">
        <w:rPr>
          <w:b/>
        </w:rPr>
        <w:t xml:space="preserve"> originario del </w:t>
      </w:r>
      <w:r w:rsidR="00735F79">
        <w:rPr>
          <w:b/>
        </w:rPr>
        <w:t xml:space="preserve">centro y norte de Europa y </w:t>
      </w:r>
      <w:r w:rsidRPr="004D2EBA">
        <w:rPr>
          <w:b/>
        </w:rPr>
        <w:t xml:space="preserve">se asentó en el valle del </w:t>
      </w:r>
      <w:hyperlink r:id="rId26" w:tooltip="Danubio" w:history="1">
        <w:r w:rsidRPr="004D2EBA">
          <w:rPr>
            <w:rStyle w:val="Hipervnculo"/>
            <w:b/>
            <w:color w:val="auto"/>
            <w:u w:val="none"/>
          </w:rPr>
          <w:t>D</w:t>
        </w:r>
        <w:r w:rsidRPr="004D2EBA">
          <w:rPr>
            <w:rStyle w:val="Hipervnculo"/>
            <w:b/>
            <w:color w:val="auto"/>
            <w:u w:val="none"/>
          </w:rPr>
          <w:t>a</w:t>
        </w:r>
        <w:r w:rsidRPr="004D2EBA">
          <w:rPr>
            <w:rStyle w:val="Hipervnculo"/>
            <w:b/>
            <w:color w:val="auto"/>
            <w:u w:val="none"/>
          </w:rPr>
          <w:t>nubio</w:t>
        </w:r>
      </w:hyperlink>
      <w:r w:rsidR="00735F79">
        <w:t xml:space="preserve">. </w:t>
      </w:r>
      <w:r w:rsidR="00735F79">
        <w:rPr>
          <w:b/>
        </w:rPr>
        <w:t>D</w:t>
      </w:r>
      <w:r w:rsidRPr="004D2EBA">
        <w:rPr>
          <w:b/>
        </w:rPr>
        <w:t xml:space="preserve">esde allí invadió la </w:t>
      </w:r>
      <w:hyperlink r:id="rId27" w:tooltip="Península italiana" w:history="1">
        <w:r w:rsidRPr="004D2EBA">
          <w:rPr>
            <w:rStyle w:val="Hipervnculo"/>
            <w:b/>
            <w:color w:val="auto"/>
            <w:u w:val="none"/>
          </w:rPr>
          <w:t>Italia</w:t>
        </w:r>
      </w:hyperlink>
      <w:r w:rsidR="00735F79">
        <w:t xml:space="preserve"> </w:t>
      </w:r>
      <w:hyperlink r:id="rId28" w:tooltip="Imperio bizantino" w:history="1">
        <w:r w:rsidRPr="004D2EBA">
          <w:rPr>
            <w:rStyle w:val="Hipervnculo"/>
            <w:b/>
            <w:color w:val="auto"/>
            <w:u w:val="none"/>
          </w:rPr>
          <w:t>bizantina</w:t>
        </w:r>
      </w:hyperlink>
      <w:r w:rsidRPr="004D2EBA">
        <w:rPr>
          <w:b/>
        </w:rPr>
        <w:t xml:space="preserve"> en </w:t>
      </w:r>
      <w:hyperlink r:id="rId29" w:tooltip="568" w:history="1">
        <w:r w:rsidRPr="004D2EBA">
          <w:rPr>
            <w:rStyle w:val="Hipervnculo"/>
            <w:b/>
            <w:color w:val="auto"/>
            <w:u w:val="none"/>
          </w:rPr>
          <w:t>568 d.C.</w:t>
        </w:r>
      </w:hyperlink>
      <w:r w:rsidRPr="004D2EBA">
        <w:rPr>
          <w:b/>
        </w:rPr>
        <w:t xml:space="preserve"> bajo el liderazgo de </w:t>
      </w:r>
      <w:hyperlink r:id="rId30" w:tooltip="Alboino" w:history="1">
        <w:proofErr w:type="spellStart"/>
        <w:r w:rsidRPr="004D2EBA">
          <w:rPr>
            <w:rStyle w:val="Hipervnculo"/>
            <w:b/>
            <w:color w:val="auto"/>
            <w:u w:val="none"/>
          </w:rPr>
          <w:t>Alboino</w:t>
        </w:r>
        <w:proofErr w:type="spellEnd"/>
      </w:hyperlink>
      <w:r w:rsidRPr="004D2EBA">
        <w:rPr>
          <w:b/>
        </w:rPr>
        <w:t>.</w:t>
      </w:r>
    </w:p>
    <w:p w:rsidR="006D67C1" w:rsidRDefault="006D67C1" w:rsidP="00572B67">
      <w:pPr>
        <w:ind w:left="142" w:firstLine="284"/>
        <w:jc w:val="both"/>
        <w:rPr>
          <w:b/>
        </w:rPr>
      </w:pPr>
    </w:p>
    <w:p w:rsidR="00957163" w:rsidRDefault="008550AF" w:rsidP="00572B67">
      <w:pPr>
        <w:ind w:left="142" w:firstLine="284"/>
        <w:jc w:val="both"/>
        <w:rPr>
          <w:b/>
        </w:rPr>
      </w:pPr>
      <w:r w:rsidRPr="004D2EBA">
        <w:rPr>
          <w:b/>
        </w:rPr>
        <w:t xml:space="preserve"> Establecieron el </w:t>
      </w:r>
      <w:hyperlink r:id="rId31" w:tooltip="Reino lombardo" w:history="1">
        <w:r w:rsidRPr="004D2EBA">
          <w:rPr>
            <w:rStyle w:val="Hipervnculo"/>
            <w:b/>
            <w:color w:val="auto"/>
            <w:u w:val="none"/>
          </w:rPr>
          <w:t>Reino lombardo</w:t>
        </w:r>
      </w:hyperlink>
      <w:r w:rsidRPr="004D2EBA">
        <w:rPr>
          <w:b/>
        </w:rPr>
        <w:t xml:space="preserve"> de Italia, que duró hasta el año </w:t>
      </w:r>
      <w:hyperlink r:id="rId32" w:tooltip="774" w:history="1">
        <w:r w:rsidRPr="004D2EBA">
          <w:rPr>
            <w:rStyle w:val="Hipervnculo"/>
            <w:b/>
            <w:color w:val="auto"/>
            <w:u w:val="none"/>
          </w:rPr>
          <w:t>774 d.C.</w:t>
        </w:r>
      </w:hyperlink>
      <w:r w:rsidRPr="004D2EBA">
        <w:rPr>
          <w:b/>
        </w:rPr>
        <w:t xml:space="preserve">, cuando fue conquistado por los </w:t>
      </w:r>
      <w:hyperlink r:id="rId33" w:tooltip="Imperio carolingio" w:history="1">
        <w:r w:rsidRPr="004D2EBA">
          <w:rPr>
            <w:rStyle w:val="Hipervnculo"/>
            <w:b/>
            <w:color w:val="auto"/>
            <w:u w:val="none"/>
          </w:rPr>
          <w:t>francos</w:t>
        </w:r>
      </w:hyperlink>
      <w:r w:rsidRPr="004D2EBA">
        <w:rPr>
          <w:b/>
        </w:rPr>
        <w:t>.</w:t>
      </w:r>
      <w:r w:rsidR="009418FF">
        <w:rPr>
          <w:b/>
        </w:rPr>
        <w:t xml:space="preserve"> </w:t>
      </w:r>
      <w:r w:rsidRPr="004D2EBA">
        <w:rPr>
          <w:b/>
        </w:rPr>
        <w:t xml:space="preserve">El relato completo de los orígenes lombardos, su historia y prácticas, se halla en la </w:t>
      </w:r>
      <w:r w:rsidR="00572B67">
        <w:rPr>
          <w:b/>
        </w:rPr>
        <w:t>"</w:t>
      </w:r>
      <w:hyperlink r:id="rId34" w:tooltip="Historia gentis Langobardorum" w:history="1">
        <w:r w:rsidRPr="004D2EBA">
          <w:rPr>
            <w:rStyle w:val="Hipervnculo"/>
            <w:b/>
            <w:i/>
            <w:iCs/>
            <w:color w:val="auto"/>
            <w:u w:val="none"/>
          </w:rPr>
          <w:t xml:space="preserve">Historia </w:t>
        </w:r>
        <w:proofErr w:type="spellStart"/>
        <w:r w:rsidRPr="004D2EBA">
          <w:rPr>
            <w:rStyle w:val="Hipervnculo"/>
            <w:b/>
            <w:i/>
            <w:iCs/>
            <w:color w:val="auto"/>
            <w:u w:val="none"/>
          </w:rPr>
          <w:t>gentis</w:t>
        </w:r>
        <w:proofErr w:type="spellEnd"/>
        <w:r w:rsidR="00522B1E">
          <w:rPr>
            <w:rStyle w:val="Hipervnculo"/>
            <w:b/>
            <w:i/>
            <w:iCs/>
            <w:color w:val="auto"/>
            <w:u w:val="none"/>
          </w:rPr>
          <w:t xml:space="preserve">  </w:t>
        </w:r>
        <w:proofErr w:type="spellStart"/>
        <w:r w:rsidRPr="004D2EBA">
          <w:rPr>
            <w:rStyle w:val="Hipervnculo"/>
            <w:b/>
            <w:i/>
            <w:iCs/>
            <w:color w:val="auto"/>
            <w:u w:val="none"/>
          </w:rPr>
          <w:t>Langobardorum</w:t>
        </w:r>
        <w:proofErr w:type="spellEnd"/>
      </w:hyperlink>
      <w:r w:rsidR="00572B67">
        <w:t>"</w:t>
      </w:r>
      <w:r w:rsidRPr="004D2EBA">
        <w:rPr>
          <w:b/>
        </w:rPr>
        <w:t xml:space="preserve"> (</w:t>
      </w:r>
      <w:r w:rsidRPr="004D2EBA">
        <w:rPr>
          <w:b/>
          <w:i/>
          <w:iCs/>
        </w:rPr>
        <w:t>Historia de los lombardos</w:t>
      </w:r>
      <w:r w:rsidRPr="004D2EBA">
        <w:rPr>
          <w:b/>
        </w:rPr>
        <w:t xml:space="preserve">) de </w:t>
      </w:r>
      <w:hyperlink r:id="rId35" w:tooltip="Pablo el Diácono" w:history="1">
        <w:r w:rsidRPr="004D2EBA">
          <w:rPr>
            <w:rStyle w:val="Hipervnculo"/>
            <w:b/>
            <w:color w:val="auto"/>
            <w:u w:val="none"/>
          </w:rPr>
          <w:t>P</w:t>
        </w:r>
        <w:r w:rsidRPr="004D2EBA">
          <w:rPr>
            <w:rStyle w:val="Hipervnculo"/>
            <w:b/>
            <w:color w:val="auto"/>
            <w:u w:val="none"/>
          </w:rPr>
          <w:t>a</w:t>
        </w:r>
        <w:r w:rsidRPr="004D2EBA">
          <w:rPr>
            <w:rStyle w:val="Hipervnculo"/>
            <w:b/>
            <w:color w:val="auto"/>
            <w:u w:val="none"/>
          </w:rPr>
          <w:t>blo el Diácono</w:t>
        </w:r>
      </w:hyperlink>
      <w:r w:rsidRPr="004D2EBA">
        <w:rPr>
          <w:b/>
        </w:rPr>
        <w:t xml:space="preserve">, escrita en el </w:t>
      </w:r>
      <w:hyperlink r:id="rId36" w:tooltip="Siglo VIII" w:history="1">
        <w:r w:rsidRPr="004D2EBA">
          <w:rPr>
            <w:rStyle w:val="Hipervnculo"/>
            <w:b/>
            <w:color w:val="auto"/>
            <w:u w:val="none"/>
          </w:rPr>
          <w:t>siglo VIII</w:t>
        </w:r>
      </w:hyperlink>
      <w:r w:rsidRPr="004D2EBA">
        <w:rPr>
          <w:b/>
        </w:rPr>
        <w:t xml:space="preserve">. La principal fuente de Pablo en cuanto a los orígenes lombardos, sin embargo, es la obra del </w:t>
      </w:r>
      <w:hyperlink r:id="rId37" w:tooltip="Siglo VII" w:history="1">
        <w:r w:rsidRPr="004D2EBA">
          <w:rPr>
            <w:rStyle w:val="Hipervnculo"/>
            <w:b/>
            <w:color w:val="auto"/>
            <w:u w:val="none"/>
          </w:rPr>
          <w:t>siglo VII</w:t>
        </w:r>
      </w:hyperlink>
      <w:r w:rsidR="00522B1E">
        <w:t xml:space="preserve"> </w:t>
      </w:r>
      <w:hyperlink r:id="rId38" w:tooltip="Origo gentis Langobardorum" w:history="1">
        <w:proofErr w:type="spellStart"/>
        <w:r w:rsidRPr="004D2EBA">
          <w:rPr>
            <w:rStyle w:val="Hipervnculo"/>
            <w:b/>
            <w:i/>
            <w:iCs/>
            <w:color w:val="auto"/>
            <w:u w:val="none"/>
          </w:rPr>
          <w:t>Origo</w:t>
        </w:r>
        <w:proofErr w:type="spellEnd"/>
        <w:r w:rsidR="009418FF">
          <w:rPr>
            <w:rStyle w:val="Hipervnculo"/>
            <w:b/>
            <w:i/>
            <w:iCs/>
            <w:color w:val="auto"/>
            <w:u w:val="none"/>
          </w:rPr>
          <w:t xml:space="preserve"> </w:t>
        </w:r>
        <w:proofErr w:type="spellStart"/>
        <w:r w:rsidRPr="004D2EBA">
          <w:rPr>
            <w:rStyle w:val="Hipervnculo"/>
            <w:b/>
            <w:i/>
            <w:iCs/>
            <w:color w:val="auto"/>
            <w:u w:val="none"/>
          </w:rPr>
          <w:t>gentis</w:t>
        </w:r>
        <w:proofErr w:type="spellEnd"/>
        <w:r w:rsidR="00522B1E">
          <w:rPr>
            <w:rStyle w:val="Hipervnculo"/>
            <w:b/>
            <w:i/>
            <w:iCs/>
            <w:color w:val="auto"/>
            <w:u w:val="none"/>
          </w:rPr>
          <w:t xml:space="preserve"> </w:t>
        </w:r>
        <w:proofErr w:type="spellStart"/>
        <w:r w:rsidR="009418FF">
          <w:rPr>
            <w:rStyle w:val="Hipervnculo"/>
            <w:b/>
            <w:i/>
            <w:iCs/>
            <w:color w:val="auto"/>
            <w:u w:val="none"/>
          </w:rPr>
          <w:t>l</w:t>
        </w:r>
        <w:r w:rsidRPr="004D2EBA">
          <w:rPr>
            <w:rStyle w:val="Hipervnculo"/>
            <w:b/>
            <w:i/>
            <w:iCs/>
            <w:color w:val="auto"/>
            <w:u w:val="none"/>
          </w:rPr>
          <w:t>angobardorum</w:t>
        </w:r>
        <w:proofErr w:type="spellEnd"/>
      </w:hyperlink>
      <w:r w:rsidRPr="004D2EBA">
        <w:rPr>
          <w:b/>
        </w:rPr>
        <w:t xml:space="preserve"> (</w:t>
      </w:r>
      <w:r w:rsidRPr="004D2EBA">
        <w:rPr>
          <w:b/>
          <w:i/>
          <w:iCs/>
        </w:rPr>
        <w:t>Origen del pueblo lombardo</w:t>
      </w:r>
      <w:r w:rsidRPr="004D2EBA">
        <w:rPr>
          <w:b/>
        </w:rPr>
        <w:t>).</w:t>
      </w:r>
    </w:p>
    <w:p w:rsidR="000C6A2C" w:rsidRDefault="000C6A2C" w:rsidP="00572B67">
      <w:pPr>
        <w:ind w:left="142" w:firstLine="284"/>
        <w:jc w:val="both"/>
        <w:rPr>
          <w:b/>
        </w:rPr>
      </w:pPr>
    </w:p>
    <w:p w:rsidR="008550AF" w:rsidRPr="004D2EBA" w:rsidRDefault="00181161" w:rsidP="00572B67">
      <w:pPr>
        <w:ind w:left="142" w:firstLine="284"/>
        <w:jc w:val="both"/>
        <w:rPr>
          <w:b/>
        </w:rPr>
      </w:pPr>
      <w:r>
        <w:rPr>
          <w:b/>
        </w:rPr>
        <w:t>En esos ambientes</w:t>
      </w:r>
      <w:r w:rsidR="008550AF" w:rsidRPr="004D2EBA">
        <w:rPr>
          <w:b/>
        </w:rPr>
        <w:t>, con mejo</w:t>
      </w:r>
      <w:r w:rsidR="006E581B">
        <w:rPr>
          <w:b/>
        </w:rPr>
        <w:t>r</w:t>
      </w:r>
      <w:r w:rsidR="008550AF" w:rsidRPr="004D2EBA">
        <w:rPr>
          <w:b/>
        </w:rPr>
        <w:t xml:space="preserve"> o peor suerte, surgieron dos grandes figuras admirables por su cultura y sensibilidad filosófica: la de </w:t>
      </w:r>
      <w:proofErr w:type="spellStart"/>
      <w:r w:rsidR="008550AF" w:rsidRPr="004D2EBA">
        <w:rPr>
          <w:b/>
        </w:rPr>
        <w:t>Boecio</w:t>
      </w:r>
      <w:proofErr w:type="spellEnd"/>
      <w:r w:rsidR="008550AF" w:rsidRPr="004D2EBA">
        <w:rPr>
          <w:b/>
        </w:rPr>
        <w:t xml:space="preserve"> y la de </w:t>
      </w:r>
      <w:proofErr w:type="spellStart"/>
      <w:r w:rsidR="008550AF" w:rsidRPr="004D2EBA">
        <w:rPr>
          <w:b/>
        </w:rPr>
        <w:t>Casiodoro</w:t>
      </w:r>
      <w:proofErr w:type="spellEnd"/>
    </w:p>
    <w:p w:rsidR="008550AF" w:rsidRPr="004D2EBA" w:rsidRDefault="008550AF" w:rsidP="00650D15">
      <w:pPr>
        <w:ind w:left="142" w:firstLine="284"/>
        <w:jc w:val="both"/>
        <w:rPr>
          <w:b/>
        </w:rPr>
      </w:pPr>
    </w:p>
    <w:p w:rsidR="008550AF" w:rsidRPr="004D2EBA" w:rsidRDefault="008550AF" w:rsidP="00650D15">
      <w:pPr>
        <w:ind w:left="142" w:firstLine="284"/>
        <w:jc w:val="both"/>
        <w:rPr>
          <w:b/>
        </w:rPr>
      </w:pPr>
      <w:r w:rsidRPr="00313993">
        <w:rPr>
          <w:b/>
          <w:color w:val="0070C0"/>
        </w:rPr>
        <w:t xml:space="preserve">• </w:t>
      </w:r>
      <w:proofErr w:type="spellStart"/>
      <w:r w:rsidRPr="00313993">
        <w:rPr>
          <w:b/>
          <w:color w:val="0070C0"/>
        </w:rPr>
        <w:t>Bo</w:t>
      </w:r>
      <w:r w:rsidR="00313993" w:rsidRPr="00313993">
        <w:rPr>
          <w:b/>
          <w:color w:val="0070C0"/>
        </w:rPr>
        <w:t>e</w:t>
      </w:r>
      <w:r w:rsidRPr="00313993">
        <w:rPr>
          <w:b/>
          <w:color w:val="0070C0"/>
        </w:rPr>
        <w:t>cio</w:t>
      </w:r>
      <w:proofErr w:type="spellEnd"/>
      <w:r w:rsidRPr="00313993">
        <w:rPr>
          <w:b/>
          <w:color w:val="0070C0"/>
        </w:rPr>
        <w:t>, (480-524</w:t>
      </w:r>
      <w:r w:rsidRPr="004D2EBA">
        <w:rPr>
          <w:b/>
        </w:rPr>
        <w:t>)</w:t>
      </w:r>
      <w:r w:rsidR="00650D15">
        <w:rPr>
          <w:b/>
        </w:rPr>
        <w:t>.</w:t>
      </w:r>
      <w:r w:rsidR="006D67C1">
        <w:rPr>
          <w:b/>
        </w:rPr>
        <w:t xml:space="preserve"> </w:t>
      </w:r>
      <w:r w:rsidR="00313993">
        <w:rPr>
          <w:b/>
        </w:rPr>
        <w:t>Su</w:t>
      </w:r>
      <w:r w:rsidRPr="004D2EBA">
        <w:rPr>
          <w:b/>
        </w:rPr>
        <w:t xml:space="preserve"> nombre era </w:t>
      </w:r>
      <w:proofErr w:type="spellStart"/>
      <w:r w:rsidRPr="004D2EBA">
        <w:rPr>
          <w:b/>
        </w:rPr>
        <w:t>Anicio</w:t>
      </w:r>
      <w:proofErr w:type="spellEnd"/>
      <w:r w:rsidR="006D67C1">
        <w:rPr>
          <w:b/>
        </w:rPr>
        <w:t xml:space="preserve"> </w:t>
      </w:r>
      <w:r w:rsidR="00F55F44">
        <w:rPr>
          <w:b/>
        </w:rPr>
        <w:t>Manil</w:t>
      </w:r>
      <w:r w:rsidRPr="004D2EBA">
        <w:rPr>
          <w:b/>
        </w:rPr>
        <w:t>o Torcuato</w:t>
      </w:r>
      <w:r w:rsidR="00313993">
        <w:rPr>
          <w:b/>
        </w:rPr>
        <w:t>. Es c</w:t>
      </w:r>
      <w:r w:rsidRPr="004D2EBA">
        <w:rPr>
          <w:b/>
        </w:rPr>
        <w:t>onsiderado como el ú</w:t>
      </w:r>
      <w:r w:rsidR="00F55F44">
        <w:rPr>
          <w:b/>
        </w:rPr>
        <w:t>l</w:t>
      </w:r>
      <w:r w:rsidRPr="004D2EBA">
        <w:rPr>
          <w:b/>
        </w:rPr>
        <w:t>t</w:t>
      </w:r>
      <w:r w:rsidRPr="004D2EBA">
        <w:rPr>
          <w:b/>
        </w:rPr>
        <w:t>i</w:t>
      </w:r>
      <w:r w:rsidRPr="004D2EBA">
        <w:rPr>
          <w:b/>
        </w:rPr>
        <w:t>mo</w:t>
      </w:r>
      <w:r w:rsidR="00B14B34">
        <w:rPr>
          <w:b/>
        </w:rPr>
        <w:t xml:space="preserve"> </w:t>
      </w:r>
      <w:r w:rsidR="000C6A2C">
        <w:rPr>
          <w:b/>
        </w:rPr>
        <w:t>de l</w:t>
      </w:r>
      <w:r w:rsidRPr="004D2EBA">
        <w:rPr>
          <w:b/>
        </w:rPr>
        <w:t>os autores romanos, por su nacimiento en Roma y por su cultura griega obtenida enAtenas, donde estudi</w:t>
      </w:r>
      <w:r w:rsidR="00313993">
        <w:rPr>
          <w:b/>
        </w:rPr>
        <w:t>ó</w:t>
      </w:r>
      <w:r w:rsidRPr="004D2EBA">
        <w:rPr>
          <w:b/>
        </w:rPr>
        <w:t xml:space="preserve"> 18 años.</w:t>
      </w:r>
    </w:p>
    <w:p w:rsidR="008550AF" w:rsidRPr="004D2EBA" w:rsidRDefault="008550AF" w:rsidP="00650D15">
      <w:pPr>
        <w:ind w:left="142" w:firstLine="284"/>
        <w:jc w:val="both"/>
        <w:rPr>
          <w:b/>
        </w:rPr>
      </w:pPr>
    </w:p>
    <w:p w:rsidR="00F55F44" w:rsidRPr="004D2EBA" w:rsidRDefault="00F55F44" w:rsidP="00F55F44">
      <w:pPr>
        <w:ind w:left="142" w:firstLine="284"/>
        <w:jc w:val="both"/>
        <w:rPr>
          <w:b/>
        </w:rPr>
      </w:pPr>
      <w:r w:rsidRPr="004D2EBA">
        <w:rPr>
          <w:b/>
        </w:rPr>
        <w:t>En la ciudad de Alejandría terminaría su formación, nítidamente helenística y muy influe</w:t>
      </w:r>
      <w:r w:rsidRPr="004D2EBA">
        <w:rPr>
          <w:b/>
        </w:rPr>
        <w:t>n</w:t>
      </w:r>
      <w:r w:rsidRPr="004D2EBA">
        <w:rPr>
          <w:b/>
        </w:rPr>
        <w:t xml:space="preserve">ciada también por el neoplatonismo. El estudioso P. </w:t>
      </w:r>
      <w:proofErr w:type="spellStart"/>
      <w:r w:rsidRPr="004D2EBA">
        <w:rPr>
          <w:b/>
        </w:rPr>
        <w:t>Courcelle</w:t>
      </w:r>
      <w:proofErr w:type="spellEnd"/>
      <w:r w:rsidRPr="004D2EBA">
        <w:rPr>
          <w:b/>
        </w:rPr>
        <w:t xml:space="preserve"> señaló la fuerte influencia que sobre </w:t>
      </w:r>
      <w:proofErr w:type="spellStart"/>
      <w:r w:rsidRPr="004D2EBA">
        <w:rPr>
          <w:b/>
        </w:rPr>
        <w:t>Boecio</w:t>
      </w:r>
      <w:proofErr w:type="spellEnd"/>
      <w:r w:rsidRPr="004D2EBA">
        <w:rPr>
          <w:b/>
        </w:rPr>
        <w:t xml:space="preserve"> ejerció el filósofo neoplatónico alejandrino </w:t>
      </w:r>
      <w:hyperlink r:id="rId39" w:tooltip="Amonio Saccas" w:history="1">
        <w:r w:rsidRPr="004D2EBA">
          <w:rPr>
            <w:rStyle w:val="Hipervnculo"/>
            <w:b/>
            <w:color w:val="auto"/>
            <w:u w:val="none"/>
          </w:rPr>
          <w:t>Amonio Sacas</w:t>
        </w:r>
      </w:hyperlink>
      <w:r w:rsidRPr="004D2EBA">
        <w:rPr>
          <w:b/>
        </w:rPr>
        <w:t>.​ Su filo</w:t>
      </w:r>
      <w:r w:rsidR="000C6A2C">
        <w:rPr>
          <w:b/>
        </w:rPr>
        <w:t>-</w:t>
      </w:r>
      <w:r w:rsidRPr="004D2EBA">
        <w:rPr>
          <w:b/>
        </w:rPr>
        <w:t xml:space="preserve">helenismo se vislumbra en el hecho de que dominaba el </w:t>
      </w:r>
      <w:hyperlink r:id="rId40" w:tooltip="Griego antiguo" w:history="1">
        <w:r w:rsidRPr="004D2EBA">
          <w:rPr>
            <w:rStyle w:val="Hipervnculo"/>
            <w:b/>
            <w:color w:val="auto"/>
            <w:u w:val="none"/>
          </w:rPr>
          <w:t>griego antiguo</w:t>
        </w:r>
      </w:hyperlink>
      <w:r w:rsidRPr="004D2EBA">
        <w:rPr>
          <w:b/>
        </w:rPr>
        <w:t xml:space="preserve"> y tradujo algunas obras de </w:t>
      </w:r>
      <w:hyperlink r:id="rId41" w:tooltip="Platón" w:history="1">
        <w:r w:rsidRPr="004D2EBA">
          <w:rPr>
            <w:rStyle w:val="Hipervnculo"/>
            <w:b/>
            <w:color w:val="auto"/>
            <w:u w:val="none"/>
          </w:rPr>
          <w:t>Platón</w:t>
        </w:r>
      </w:hyperlink>
      <w:r w:rsidRPr="004D2EBA">
        <w:rPr>
          <w:b/>
        </w:rPr>
        <w:t xml:space="preserve"> y </w:t>
      </w:r>
      <w:hyperlink r:id="rId42" w:tooltip="Aristóteles" w:history="1">
        <w:r w:rsidRPr="004D2EBA">
          <w:rPr>
            <w:rStyle w:val="Hipervnculo"/>
            <w:b/>
            <w:color w:val="auto"/>
            <w:u w:val="none"/>
          </w:rPr>
          <w:t>Aristóteles</w:t>
        </w:r>
      </w:hyperlink>
      <w:r w:rsidRPr="004D2EBA">
        <w:rPr>
          <w:b/>
        </w:rPr>
        <w:t xml:space="preserve"> al </w:t>
      </w:r>
      <w:hyperlink r:id="rId43" w:tooltip="Latín" w:history="1">
        <w:r w:rsidRPr="004D2EBA">
          <w:rPr>
            <w:rStyle w:val="Hipervnculo"/>
            <w:b/>
            <w:color w:val="auto"/>
            <w:u w:val="none"/>
          </w:rPr>
          <w:t>latín</w:t>
        </w:r>
      </w:hyperlink>
      <w:r w:rsidRPr="004D2EBA">
        <w:rPr>
          <w:b/>
        </w:rPr>
        <w:t xml:space="preserve">. Se casó con </w:t>
      </w:r>
      <w:hyperlink r:id="rId44" w:tooltip="Rusticiana (aún no redactado)" w:history="1">
        <w:proofErr w:type="spellStart"/>
        <w:r w:rsidRPr="004D2EBA">
          <w:rPr>
            <w:rStyle w:val="Hipervnculo"/>
            <w:b/>
            <w:color w:val="auto"/>
            <w:u w:val="none"/>
          </w:rPr>
          <w:t>Rusticiana</w:t>
        </w:r>
        <w:proofErr w:type="spellEnd"/>
      </w:hyperlink>
      <w:r w:rsidRPr="004D2EBA">
        <w:rPr>
          <w:b/>
        </w:rPr>
        <w:t xml:space="preserve">, hija del senador </w:t>
      </w:r>
      <w:hyperlink r:id="rId45" w:tooltip="Quinto Aurelio Símaco" w:history="1">
        <w:r w:rsidRPr="004D2EBA">
          <w:rPr>
            <w:rStyle w:val="Hipervnculo"/>
            <w:b/>
            <w:color w:val="auto"/>
            <w:u w:val="none"/>
          </w:rPr>
          <w:t xml:space="preserve">Quinto Aurelio </w:t>
        </w:r>
        <w:proofErr w:type="spellStart"/>
        <w:r w:rsidRPr="004D2EBA">
          <w:rPr>
            <w:rStyle w:val="Hipervnculo"/>
            <w:b/>
            <w:color w:val="auto"/>
            <w:u w:val="none"/>
          </w:rPr>
          <w:t>Símaco</w:t>
        </w:r>
        <w:proofErr w:type="spellEnd"/>
      </w:hyperlink>
      <w:r w:rsidRPr="004D2EBA">
        <w:rPr>
          <w:b/>
        </w:rPr>
        <w:t xml:space="preserve"> (senador y cónsul en el año 485).</w:t>
      </w:r>
    </w:p>
    <w:p w:rsidR="00F55F44" w:rsidRDefault="00F55F44" w:rsidP="00F55F44">
      <w:pPr>
        <w:ind w:left="142" w:firstLine="284"/>
        <w:jc w:val="both"/>
        <w:rPr>
          <w:b/>
        </w:rPr>
      </w:pPr>
      <w:r w:rsidRPr="004D2EBA">
        <w:rPr>
          <w:b/>
        </w:rPr>
        <w:t xml:space="preserve">​ </w:t>
      </w:r>
    </w:p>
    <w:p w:rsidR="00F55F44" w:rsidRDefault="00F55F44" w:rsidP="00F55F44">
      <w:pPr>
        <w:ind w:left="142" w:firstLine="284"/>
        <w:jc w:val="both"/>
        <w:rPr>
          <w:b/>
        </w:rPr>
      </w:pPr>
      <w:r w:rsidRPr="004D2EBA">
        <w:rPr>
          <w:b/>
        </w:rPr>
        <w:t xml:space="preserve">Fue </w:t>
      </w:r>
      <w:hyperlink r:id="rId46" w:tooltip="Filósofo" w:history="1">
        <w:r w:rsidRPr="004D2EBA">
          <w:rPr>
            <w:rStyle w:val="Hipervnculo"/>
            <w:b/>
            <w:color w:val="auto"/>
            <w:u w:val="none"/>
          </w:rPr>
          <w:t>filósofo</w:t>
        </w:r>
      </w:hyperlink>
      <w:r w:rsidRPr="004D2EBA">
        <w:rPr>
          <w:b/>
        </w:rPr>
        <w:t xml:space="preserve"> admirado y poeta latino </w:t>
      </w:r>
      <w:hyperlink r:id="rId47" w:tooltip="Antigua Roma" w:history="1">
        <w:r w:rsidRPr="004D2EBA">
          <w:rPr>
            <w:rStyle w:val="Hipervnculo"/>
            <w:b/>
            <w:color w:val="auto"/>
            <w:u w:val="none"/>
          </w:rPr>
          <w:t>romano</w:t>
        </w:r>
      </w:hyperlink>
      <w:r w:rsidRPr="004D2EBA">
        <w:rPr>
          <w:b/>
        </w:rPr>
        <w:t>, actividad que compaginó con su faceta c</w:t>
      </w:r>
      <w:r w:rsidRPr="004D2EBA">
        <w:rPr>
          <w:b/>
        </w:rPr>
        <w:t>o</w:t>
      </w:r>
      <w:r w:rsidRPr="004D2EBA">
        <w:rPr>
          <w:b/>
        </w:rPr>
        <w:t xml:space="preserve">mo </w:t>
      </w:r>
      <w:hyperlink r:id="rId48" w:tooltip="Estadista" w:history="1">
        <w:r w:rsidRPr="004D2EBA">
          <w:rPr>
            <w:rStyle w:val="Hipervnculo"/>
            <w:b/>
            <w:color w:val="auto"/>
            <w:u w:val="none"/>
          </w:rPr>
          <w:t>estadista</w:t>
        </w:r>
      </w:hyperlink>
      <w:r w:rsidRPr="004D2EBA">
        <w:rPr>
          <w:b/>
        </w:rPr>
        <w:t xml:space="preserve">, traductor de filosofía griega y autor de tratados sobre distintas disciplinas como la música, la aritmética o la astronomía. Hizo estudios de </w:t>
      </w:r>
      <w:hyperlink r:id="rId49" w:tooltip="Retórica" w:history="1">
        <w:r w:rsidRPr="004D2EBA">
          <w:rPr>
            <w:rStyle w:val="Hipervnculo"/>
            <w:b/>
            <w:color w:val="auto"/>
            <w:u w:val="none"/>
          </w:rPr>
          <w:t>retórica</w:t>
        </w:r>
      </w:hyperlink>
      <w:r w:rsidRPr="004D2EBA">
        <w:rPr>
          <w:b/>
        </w:rPr>
        <w:t xml:space="preserve"> y </w:t>
      </w:r>
      <w:hyperlink r:id="rId50" w:tooltip="Filosofía" w:history="1">
        <w:r w:rsidRPr="004D2EBA">
          <w:rPr>
            <w:rStyle w:val="Hipervnculo"/>
            <w:b/>
            <w:color w:val="auto"/>
            <w:u w:val="none"/>
          </w:rPr>
          <w:t>filosofía</w:t>
        </w:r>
      </w:hyperlink>
      <w:r w:rsidRPr="004D2EBA">
        <w:rPr>
          <w:b/>
        </w:rPr>
        <w:t>, conoc</w:t>
      </w:r>
      <w:r w:rsidRPr="004D2EBA">
        <w:rPr>
          <w:b/>
        </w:rPr>
        <w:t>i</w:t>
      </w:r>
      <w:r w:rsidRPr="004D2EBA">
        <w:rPr>
          <w:b/>
        </w:rPr>
        <w:t xml:space="preserve">mientos que amplió seguramente en </w:t>
      </w:r>
      <w:hyperlink r:id="rId51" w:tooltip="Atenas" w:history="1">
        <w:r w:rsidRPr="004D2EBA">
          <w:rPr>
            <w:rStyle w:val="Hipervnculo"/>
            <w:b/>
            <w:color w:val="auto"/>
            <w:u w:val="none"/>
          </w:rPr>
          <w:t>Atenas</w:t>
        </w:r>
      </w:hyperlink>
      <w:r w:rsidRPr="004D2EBA">
        <w:rPr>
          <w:b/>
        </w:rPr>
        <w:t xml:space="preserve">, ciudad en la que es seguro que vivió al menos durante un tiempo. </w:t>
      </w:r>
    </w:p>
    <w:p w:rsidR="00F55F44" w:rsidRPr="004D2EBA" w:rsidRDefault="00F55F44" w:rsidP="00F55F44">
      <w:pPr>
        <w:ind w:left="142" w:firstLine="284"/>
        <w:jc w:val="both"/>
        <w:rPr>
          <w:b/>
        </w:rPr>
      </w:pPr>
    </w:p>
    <w:p w:rsidR="008550AF" w:rsidRDefault="00F55F44" w:rsidP="00F55F44">
      <w:pPr>
        <w:ind w:left="142" w:firstLine="284"/>
        <w:jc w:val="both"/>
      </w:pPr>
      <w:r w:rsidRPr="004D2EBA">
        <w:rPr>
          <w:b/>
        </w:rPr>
        <w:t xml:space="preserve">En 510 fue </w:t>
      </w:r>
      <w:r w:rsidR="00957163">
        <w:rPr>
          <w:b/>
          <w:i/>
          <w:iCs/>
        </w:rPr>
        <w:t xml:space="preserve">cónsul </w:t>
      </w:r>
      <w:proofErr w:type="spellStart"/>
      <w:r w:rsidRPr="004D2EBA">
        <w:rPr>
          <w:b/>
          <w:i/>
          <w:iCs/>
        </w:rPr>
        <w:t>ordinarius</w:t>
      </w:r>
      <w:proofErr w:type="spellEnd"/>
      <w:r w:rsidRPr="004D2EBA">
        <w:rPr>
          <w:b/>
        </w:rPr>
        <w:t xml:space="preserve"> (el cónsul que da nombre al año) en solitario. En 522 o 523 él mismo fue nombrado </w:t>
      </w:r>
      <w:r w:rsidRPr="004D2EBA">
        <w:rPr>
          <w:b/>
          <w:i/>
          <w:iCs/>
        </w:rPr>
        <w:t xml:space="preserve">magister </w:t>
      </w:r>
      <w:proofErr w:type="spellStart"/>
      <w:r w:rsidRPr="004D2EBA">
        <w:rPr>
          <w:b/>
          <w:i/>
          <w:iCs/>
        </w:rPr>
        <w:t>officiorum</w:t>
      </w:r>
      <w:proofErr w:type="spellEnd"/>
      <w:r w:rsidRPr="004D2EBA">
        <w:rPr>
          <w:b/>
        </w:rPr>
        <w:t xml:space="preserve">,​ cargo equivalente a lo que podría llamarse un primer ministro, del rey </w:t>
      </w:r>
      <w:hyperlink r:id="rId52" w:tooltip="Ostrogodo" w:history="1">
        <w:r w:rsidRPr="004D2EBA">
          <w:rPr>
            <w:rStyle w:val="Hipervnculo"/>
            <w:b/>
            <w:color w:val="auto"/>
            <w:u w:val="none"/>
          </w:rPr>
          <w:t>ostrogodo</w:t>
        </w:r>
      </w:hyperlink>
      <w:hyperlink r:id="rId53" w:tooltip="Teodorico el Grande" w:history="1">
        <w:r w:rsidRPr="004D2EBA">
          <w:rPr>
            <w:rStyle w:val="Hipervnculo"/>
            <w:b/>
            <w:color w:val="auto"/>
            <w:u w:val="none"/>
          </w:rPr>
          <w:t>Teodorico el Grande</w:t>
        </w:r>
      </w:hyperlink>
      <w:r w:rsidRPr="004D2EBA">
        <w:rPr>
          <w:b/>
        </w:rPr>
        <w:t xml:space="preserve">. En 522 nombró cónsules a sus dos hijos, </w:t>
      </w:r>
      <w:hyperlink r:id="rId54" w:tooltip="Símaco (cónsul 522) (aún no redactado)" w:history="1">
        <w:r w:rsidRPr="004D2EBA">
          <w:rPr>
            <w:rStyle w:val="Hipervnculo"/>
            <w:b/>
            <w:color w:val="auto"/>
            <w:u w:val="none"/>
          </w:rPr>
          <w:t xml:space="preserve">Flavio </w:t>
        </w:r>
        <w:proofErr w:type="spellStart"/>
        <w:r w:rsidRPr="004D2EBA">
          <w:rPr>
            <w:rStyle w:val="Hipervnculo"/>
            <w:b/>
            <w:color w:val="auto"/>
            <w:u w:val="none"/>
          </w:rPr>
          <w:t>Símaco</w:t>
        </w:r>
        <w:proofErr w:type="spellEnd"/>
      </w:hyperlink>
      <w:r w:rsidRPr="004D2EBA">
        <w:rPr>
          <w:b/>
        </w:rPr>
        <w:t xml:space="preserve"> y </w:t>
      </w:r>
      <w:hyperlink r:id="rId55" w:tooltip="Boecio (cónsul 522) (aún no redactado)" w:history="1">
        <w:r w:rsidRPr="004D2EBA">
          <w:rPr>
            <w:rStyle w:val="Hipervnculo"/>
            <w:b/>
            <w:color w:val="auto"/>
            <w:u w:val="none"/>
          </w:rPr>
          <w:t xml:space="preserve">Flavio </w:t>
        </w:r>
        <w:proofErr w:type="spellStart"/>
        <w:r w:rsidRPr="004D2EBA">
          <w:rPr>
            <w:rStyle w:val="Hipervnculo"/>
            <w:b/>
            <w:color w:val="auto"/>
            <w:u w:val="none"/>
          </w:rPr>
          <w:t>Boecio</w:t>
        </w:r>
        <w:proofErr w:type="spellEnd"/>
      </w:hyperlink>
      <w:r w:rsidRPr="004D2EBA">
        <w:rPr>
          <w:b/>
        </w:rPr>
        <w:t>. La acumulación de tanto poder despertó los celos del partido filo</w:t>
      </w:r>
      <w:r w:rsidR="000C6A2C">
        <w:rPr>
          <w:b/>
        </w:rPr>
        <w:t>-</w:t>
      </w:r>
      <w:r w:rsidRPr="004D2EBA">
        <w:rPr>
          <w:b/>
        </w:rPr>
        <w:t xml:space="preserve">gótico, por lo que fue acusado de conspirar a favor del </w:t>
      </w:r>
      <w:hyperlink r:id="rId56" w:tooltip="Imperio bizantino" w:history="1">
        <w:r w:rsidRPr="004D2EBA">
          <w:rPr>
            <w:rStyle w:val="Hipervnculo"/>
            <w:b/>
            <w:color w:val="auto"/>
            <w:u w:val="none"/>
          </w:rPr>
          <w:t>Imperio bizantino</w:t>
        </w:r>
      </w:hyperlink>
      <w:r w:rsidRPr="004D2EBA">
        <w:rPr>
          <w:b/>
        </w:rPr>
        <w:t xml:space="preserve"> por el </w:t>
      </w:r>
      <w:proofErr w:type="spellStart"/>
      <w:r w:rsidRPr="004D2EBA">
        <w:rPr>
          <w:b/>
          <w:i/>
          <w:iCs/>
        </w:rPr>
        <w:t>referendarius</w:t>
      </w:r>
      <w:proofErr w:type="spellEnd"/>
      <w:r w:rsidRPr="004D2EBA">
        <w:rPr>
          <w:b/>
        </w:rPr>
        <w:t xml:space="preserve"> Cipriano, miembro de ese partido. Fue encarcelado, torturado y decapitado en el </w:t>
      </w:r>
      <w:proofErr w:type="spellStart"/>
      <w:r w:rsidRPr="004D2EBA">
        <w:rPr>
          <w:b/>
          <w:i/>
          <w:iCs/>
        </w:rPr>
        <w:t>Ager</w:t>
      </w:r>
      <w:proofErr w:type="spellEnd"/>
      <w:r w:rsidR="006D67C1">
        <w:rPr>
          <w:b/>
          <w:i/>
          <w:iCs/>
        </w:rPr>
        <w:t xml:space="preserve"> </w:t>
      </w:r>
      <w:proofErr w:type="spellStart"/>
      <w:r w:rsidRPr="004D2EBA">
        <w:rPr>
          <w:b/>
          <w:i/>
          <w:iCs/>
        </w:rPr>
        <w:t>Calventienus</w:t>
      </w:r>
      <w:proofErr w:type="spellEnd"/>
      <w:r w:rsidRPr="004D2EBA">
        <w:rPr>
          <w:b/>
        </w:rPr>
        <w:t xml:space="preserve">, al norte de </w:t>
      </w:r>
      <w:hyperlink r:id="rId57" w:tooltip="Pavía" w:history="1">
        <w:r w:rsidRPr="004D2EBA">
          <w:rPr>
            <w:rStyle w:val="Hipervnculo"/>
            <w:b/>
            <w:color w:val="auto"/>
            <w:u w:val="none"/>
          </w:rPr>
          <w:t>Pavía</w:t>
        </w:r>
      </w:hyperlink>
      <w:r w:rsidR="00522B1E">
        <w:t>.</w:t>
      </w:r>
    </w:p>
    <w:p w:rsidR="00522B1E" w:rsidRDefault="00522B1E" w:rsidP="00F55F44">
      <w:pPr>
        <w:ind w:left="142" w:firstLine="284"/>
        <w:jc w:val="both"/>
      </w:pPr>
    </w:p>
    <w:p w:rsidR="00522B1E" w:rsidRDefault="00522B1E" w:rsidP="00522B1E">
      <w:pPr>
        <w:ind w:left="142" w:firstLine="284"/>
        <w:jc w:val="center"/>
        <w:rPr>
          <w:rStyle w:val="Hipervnculo"/>
          <w:b/>
          <w:color w:val="auto"/>
          <w:u w:val="none"/>
        </w:rPr>
      </w:pPr>
      <w:r>
        <w:rPr>
          <w:b/>
          <w:noProof/>
          <w:color w:val="0000FF"/>
          <w:u w:val="single"/>
        </w:rPr>
        <w:drawing>
          <wp:inline distT="0" distB="0" distL="0" distR="0">
            <wp:extent cx="1289602" cy="1647825"/>
            <wp:effectExtent l="19050" t="0" r="5798"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srcRect l="68157" t="20360" r="6755" b="39552"/>
                    <a:stretch>
                      <a:fillRect/>
                    </a:stretch>
                  </pic:blipFill>
                  <pic:spPr bwMode="auto">
                    <a:xfrm>
                      <a:off x="0" y="0"/>
                      <a:ext cx="1289602" cy="1647825"/>
                    </a:xfrm>
                    <a:prstGeom prst="rect">
                      <a:avLst/>
                    </a:prstGeom>
                    <a:noFill/>
                    <a:ln w="9525">
                      <a:noFill/>
                      <a:miter lim="800000"/>
                      <a:headEnd/>
                      <a:tailEnd/>
                    </a:ln>
                  </pic:spPr>
                </pic:pic>
              </a:graphicData>
            </a:graphic>
          </wp:inline>
        </w:drawing>
      </w:r>
      <w:r>
        <w:rPr>
          <w:b/>
          <w:noProof/>
          <w:color w:val="0000FF"/>
          <w:u w:val="single"/>
        </w:rPr>
        <w:drawing>
          <wp:inline distT="0" distB="0" distL="0" distR="0">
            <wp:extent cx="1256889" cy="1648184"/>
            <wp:effectExtent l="19050" t="0" r="411"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srcRect l="73035" t="18919" r="12191" b="56527"/>
                    <a:stretch>
                      <a:fillRect/>
                    </a:stretch>
                  </pic:blipFill>
                  <pic:spPr bwMode="auto">
                    <a:xfrm>
                      <a:off x="0" y="0"/>
                      <a:ext cx="1256889" cy="1648184"/>
                    </a:xfrm>
                    <a:prstGeom prst="rect">
                      <a:avLst/>
                    </a:prstGeom>
                    <a:noFill/>
                    <a:ln w="9525">
                      <a:noFill/>
                      <a:miter lim="800000"/>
                      <a:headEnd/>
                      <a:tailEnd/>
                    </a:ln>
                  </pic:spPr>
                </pic:pic>
              </a:graphicData>
            </a:graphic>
          </wp:inline>
        </w:drawing>
      </w:r>
    </w:p>
    <w:p w:rsidR="00522B1E" w:rsidRPr="00522B1E" w:rsidRDefault="00522B1E" w:rsidP="00522B1E">
      <w:pPr>
        <w:ind w:left="142" w:firstLine="284"/>
        <w:jc w:val="center"/>
        <w:rPr>
          <w:rStyle w:val="Hipervnculo"/>
          <w:b/>
          <w:color w:val="0070C0"/>
          <w:u w:val="none"/>
        </w:rPr>
      </w:pPr>
      <w:r w:rsidRPr="00522B1E">
        <w:rPr>
          <w:rStyle w:val="Hipervnculo"/>
          <w:b/>
          <w:color w:val="0070C0"/>
          <w:u w:val="none"/>
        </w:rPr>
        <w:t xml:space="preserve">    </w:t>
      </w:r>
      <w:proofErr w:type="spellStart"/>
      <w:r w:rsidRPr="00522B1E">
        <w:rPr>
          <w:rStyle w:val="Hipervnculo"/>
          <w:b/>
          <w:color w:val="0070C0"/>
          <w:u w:val="none"/>
        </w:rPr>
        <w:t>Boecio</w:t>
      </w:r>
      <w:proofErr w:type="spellEnd"/>
      <w:r w:rsidRPr="00522B1E">
        <w:rPr>
          <w:rStyle w:val="Hipervnculo"/>
          <w:b/>
          <w:color w:val="0070C0"/>
          <w:u w:val="none"/>
        </w:rPr>
        <w:t xml:space="preserve">             y       </w:t>
      </w:r>
      <w:proofErr w:type="spellStart"/>
      <w:r w:rsidRPr="00522B1E">
        <w:rPr>
          <w:rStyle w:val="Hipervnculo"/>
          <w:b/>
          <w:color w:val="0070C0"/>
          <w:u w:val="none"/>
        </w:rPr>
        <w:t>Casiodoro</w:t>
      </w:r>
      <w:proofErr w:type="spellEnd"/>
    </w:p>
    <w:p w:rsidR="00F55F44" w:rsidRPr="004D2EBA" w:rsidRDefault="00F55F44" w:rsidP="00F55F44">
      <w:pPr>
        <w:ind w:left="142" w:firstLine="284"/>
        <w:jc w:val="both"/>
        <w:rPr>
          <w:b/>
        </w:rPr>
      </w:pPr>
    </w:p>
    <w:p w:rsidR="008550AF" w:rsidRDefault="00572B67" w:rsidP="00650D15">
      <w:pPr>
        <w:ind w:firstLine="142"/>
        <w:jc w:val="both"/>
        <w:rPr>
          <w:b/>
        </w:rPr>
      </w:pPr>
      <w:r w:rsidRPr="00313993">
        <w:rPr>
          <w:b/>
          <w:color w:val="0070C0"/>
        </w:rPr>
        <w:t>•</w:t>
      </w:r>
      <w:r w:rsidR="00522B1E">
        <w:rPr>
          <w:b/>
          <w:color w:val="0070C0"/>
        </w:rPr>
        <w:t xml:space="preserve">  </w:t>
      </w:r>
      <w:proofErr w:type="spellStart"/>
      <w:r w:rsidR="008550AF" w:rsidRPr="00313993">
        <w:rPr>
          <w:b/>
          <w:color w:val="0070C0"/>
        </w:rPr>
        <w:t>Casiodoro</w:t>
      </w:r>
      <w:proofErr w:type="spellEnd"/>
      <w:r w:rsidR="00313993" w:rsidRPr="00313993">
        <w:rPr>
          <w:b/>
          <w:color w:val="0070C0"/>
        </w:rPr>
        <w:t xml:space="preserve"> (</w:t>
      </w:r>
      <w:r w:rsidR="008550AF" w:rsidRPr="00313993">
        <w:rPr>
          <w:b/>
          <w:color w:val="0070C0"/>
        </w:rPr>
        <w:t>480- 570</w:t>
      </w:r>
      <w:r w:rsidR="008550AF" w:rsidRPr="004D2EBA">
        <w:rPr>
          <w:b/>
        </w:rPr>
        <w:t>)</w:t>
      </w:r>
      <w:r w:rsidR="00957163">
        <w:rPr>
          <w:b/>
        </w:rPr>
        <w:t>.</w:t>
      </w:r>
      <w:r w:rsidR="008550AF" w:rsidRPr="004D2EBA">
        <w:rPr>
          <w:b/>
        </w:rPr>
        <w:t xml:space="preserve"> Fue más afortunado en la corte de Teodorico. Escrib</w:t>
      </w:r>
      <w:r w:rsidR="00313993">
        <w:rPr>
          <w:b/>
        </w:rPr>
        <w:t>ió</w:t>
      </w:r>
      <w:r w:rsidR="008550AF" w:rsidRPr="004D2EBA">
        <w:rPr>
          <w:b/>
        </w:rPr>
        <w:t xml:space="preserve"> la </w:t>
      </w:r>
      <w:r w:rsidR="00313993">
        <w:rPr>
          <w:b/>
        </w:rPr>
        <w:t>“</w:t>
      </w:r>
      <w:r w:rsidR="008550AF" w:rsidRPr="004D2EBA">
        <w:rPr>
          <w:b/>
        </w:rPr>
        <w:t>Historia de los godos</w:t>
      </w:r>
      <w:r w:rsidR="00313993">
        <w:rPr>
          <w:b/>
        </w:rPr>
        <w:t>”</w:t>
      </w:r>
      <w:r w:rsidR="008550AF" w:rsidRPr="004D2EBA">
        <w:rPr>
          <w:b/>
        </w:rPr>
        <w:t xml:space="preserve"> y también las </w:t>
      </w:r>
      <w:r w:rsidR="00313993">
        <w:rPr>
          <w:b/>
        </w:rPr>
        <w:t>“</w:t>
      </w:r>
      <w:r w:rsidR="008550AF" w:rsidRPr="004D2EBA">
        <w:rPr>
          <w:b/>
        </w:rPr>
        <w:t>Crónicas del Reinado</w:t>
      </w:r>
      <w:r w:rsidR="00313993">
        <w:rPr>
          <w:b/>
        </w:rPr>
        <w:t>”</w:t>
      </w:r>
      <w:r w:rsidR="008550AF" w:rsidRPr="004D2EBA">
        <w:rPr>
          <w:b/>
        </w:rPr>
        <w:t>. Pero</w:t>
      </w:r>
      <w:r w:rsidR="006D67C1">
        <w:rPr>
          <w:b/>
        </w:rPr>
        <w:t>,</w:t>
      </w:r>
      <w:r w:rsidR="008550AF" w:rsidRPr="004D2EBA">
        <w:rPr>
          <w:b/>
        </w:rPr>
        <w:t xml:space="preserve"> retirado ya de la corte al ser destruido el reino por los bizantinos, dejó en su mejor obra</w:t>
      </w:r>
      <w:r w:rsidR="00313993">
        <w:rPr>
          <w:b/>
        </w:rPr>
        <w:t xml:space="preserve"> “</w:t>
      </w:r>
      <w:r w:rsidR="008550AF" w:rsidRPr="004D2EBA">
        <w:rPr>
          <w:b/>
        </w:rPr>
        <w:t>'</w:t>
      </w:r>
      <w:proofErr w:type="spellStart"/>
      <w:r w:rsidR="008550AF" w:rsidRPr="004D2EBA">
        <w:rPr>
          <w:b/>
        </w:rPr>
        <w:t>lnstituciones</w:t>
      </w:r>
      <w:proofErr w:type="spellEnd"/>
      <w:r w:rsidR="008550AF" w:rsidRPr="004D2EBA">
        <w:rPr>
          <w:b/>
        </w:rPr>
        <w:t xml:space="preserve"> de las letras divinas y hum</w:t>
      </w:r>
      <w:r w:rsidR="008550AF" w:rsidRPr="004D2EBA">
        <w:rPr>
          <w:b/>
        </w:rPr>
        <w:t>a</w:t>
      </w:r>
      <w:r w:rsidR="008550AF" w:rsidRPr="004D2EBA">
        <w:rPr>
          <w:b/>
        </w:rPr>
        <w:t>nas", un auténtico arsenal enciclopédico para los siglos venideros. Admira la variedad de obras que dejó escritas, siendo el más filosófico el “Tratado del alma</w:t>
      </w:r>
      <w:r w:rsidR="00750A63">
        <w:rPr>
          <w:b/>
        </w:rPr>
        <w:t>”.</w:t>
      </w:r>
    </w:p>
    <w:p w:rsidR="00F55F44" w:rsidRPr="004D2EBA" w:rsidRDefault="00F55F44" w:rsidP="00957163">
      <w:pPr>
        <w:jc w:val="both"/>
        <w:rPr>
          <w:b/>
        </w:rPr>
      </w:pPr>
    </w:p>
    <w:p w:rsidR="008550AF" w:rsidRDefault="008550AF" w:rsidP="006E581B">
      <w:pPr>
        <w:pStyle w:val="NormalWeb"/>
        <w:spacing w:before="0" w:beforeAutospacing="0" w:after="0" w:afterAutospacing="0"/>
        <w:ind w:firstLine="142"/>
        <w:jc w:val="both"/>
        <w:rPr>
          <w:rFonts w:ascii="Arial" w:hAnsi="Arial" w:cs="Arial"/>
          <w:b/>
        </w:rPr>
      </w:pPr>
      <w:proofErr w:type="spellStart"/>
      <w:r w:rsidRPr="004D2EBA">
        <w:rPr>
          <w:rFonts w:ascii="Arial" w:hAnsi="Arial" w:cs="Arial"/>
          <w:b/>
        </w:rPr>
        <w:t>Cas</w:t>
      </w:r>
      <w:r w:rsidR="00313993">
        <w:rPr>
          <w:rFonts w:ascii="Arial" w:hAnsi="Arial" w:cs="Arial"/>
          <w:b/>
        </w:rPr>
        <w:t>i</w:t>
      </w:r>
      <w:r w:rsidRPr="004D2EBA">
        <w:rPr>
          <w:rFonts w:ascii="Arial" w:hAnsi="Arial" w:cs="Arial"/>
          <w:b/>
        </w:rPr>
        <w:t>odoro</w:t>
      </w:r>
      <w:proofErr w:type="spellEnd"/>
      <w:r w:rsidRPr="004D2EBA">
        <w:rPr>
          <w:rFonts w:ascii="Arial" w:hAnsi="Arial" w:cs="Arial"/>
          <w:b/>
        </w:rPr>
        <w:t xml:space="preserve"> estaba predestinado, a ejercer una carrera política de primer orden</w:t>
      </w:r>
      <w:r w:rsidR="00866C0F">
        <w:rPr>
          <w:rFonts w:ascii="Arial" w:hAnsi="Arial" w:cs="Arial"/>
          <w:b/>
        </w:rPr>
        <w:t xml:space="preserve">. </w:t>
      </w:r>
      <w:r w:rsidR="000C6A2C">
        <w:rPr>
          <w:rFonts w:ascii="Arial" w:hAnsi="Arial" w:cs="Arial"/>
          <w:b/>
        </w:rPr>
        <w:t>I</w:t>
      </w:r>
      <w:r w:rsidRPr="004D2EBA">
        <w:rPr>
          <w:rFonts w:ascii="Arial" w:hAnsi="Arial" w:cs="Arial"/>
          <w:b/>
        </w:rPr>
        <w:t xml:space="preserve">ncluso su nombre, Magnus </w:t>
      </w:r>
      <w:proofErr w:type="spellStart"/>
      <w:r w:rsidRPr="004D2EBA">
        <w:rPr>
          <w:rFonts w:ascii="Arial" w:hAnsi="Arial" w:cs="Arial"/>
          <w:b/>
        </w:rPr>
        <w:t>Aureliu</w:t>
      </w:r>
      <w:proofErr w:type="spellEnd"/>
      <w:r w:rsidR="00522B1E">
        <w:rPr>
          <w:rFonts w:ascii="Arial" w:hAnsi="Arial" w:cs="Arial"/>
          <w:b/>
        </w:rPr>
        <w:t xml:space="preserve"> </w:t>
      </w:r>
      <w:proofErr w:type="spellStart"/>
      <w:r w:rsidRPr="004D2EBA">
        <w:rPr>
          <w:rFonts w:ascii="Arial" w:hAnsi="Arial" w:cs="Arial"/>
          <w:b/>
        </w:rPr>
        <w:t>Cassiodorus</w:t>
      </w:r>
      <w:proofErr w:type="spellEnd"/>
      <w:r w:rsidR="00522B1E">
        <w:rPr>
          <w:rFonts w:ascii="Arial" w:hAnsi="Arial" w:cs="Arial"/>
          <w:b/>
        </w:rPr>
        <w:t xml:space="preserve"> </w:t>
      </w:r>
      <w:proofErr w:type="spellStart"/>
      <w:r w:rsidRPr="004D2EBA">
        <w:rPr>
          <w:rFonts w:ascii="Arial" w:hAnsi="Arial" w:cs="Arial"/>
          <w:b/>
        </w:rPr>
        <w:t>Senator</w:t>
      </w:r>
      <w:proofErr w:type="spellEnd"/>
      <w:r w:rsidRPr="004D2EBA">
        <w:rPr>
          <w:rFonts w:ascii="Arial" w:hAnsi="Arial" w:cs="Arial"/>
          <w:b/>
        </w:rPr>
        <w:t>, nombre que él se dio a sí mismo en la su</w:t>
      </w:r>
      <w:r w:rsidRPr="004D2EBA">
        <w:rPr>
          <w:rFonts w:ascii="Arial" w:hAnsi="Arial" w:cs="Arial"/>
          <w:b/>
        </w:rPr>
        <w:t>s</w:t>
      </w:r>
      <w:r w:rsidRPr="004D2EBA">
        <w:rPr>
          <w:rFonts w:ascii="Arial" w:hAnsi="Arial" w:cs="Arial"/>
          <w:b/>
        </w:rPr>
        <w:t xml:space="preserve">cripción de las </w:t>
      </w:r>
      <w:proofErr w:type="spellStart"/>
      <w:r w:rsidRPr="004D2EBA">
        <w:rPr>
          <w:rFonts w:ascii="Arial" w:hAnsi="Arial" w:cs="Arial"/>
          <w:b/>
          <w:i/>
          <w:iCs/>
        </w:rPr>
        <w:t>Variae</w:t>
      </w:r>
      <w:proofErr w:type="spellEnd"/>
      <w:r w:rsidRPr="004D2EBA">
        <w:rPr>
          <w:rFonts w:ascii="Arial" w:hAnsi="Arial" w:cs="Arial"/>
          <w:b/>
        </w:rPr>
        <w:t xml:space="preserve"> en </w:t>
      </w:r>
      <w:hyperlink r:id="rId60" w:tooltip="538" w:history="1">
        <w:r w:rsidRPr="004D2EBA">
          <w:rPr>
            <w:rStyle w:val="Hipervnculo"/>
            <w:rFonts w:ascii="Arial" w:hAnsi="Arial" w:cs="Arial"/>
            <w:b/>
            <w:color w:val="auto"/>
            <w:u w:val="none"/>
          </w:rPr>
          <w:t>538</w:t>
        </w:r>
      </w:hyperlink>
      <w:r w:rsidR="00572B67">
        <w:rPr>
          <w:rFonts w:ascii="Arial" w:hAnsi="Arial" w:cs="Arial"/>
          <w:b/>
        </w:rPr>
        <w:t>. Dio</w:t>
      </w:r>
      <w:r w:rsidRPr="004D2EBA">
        <w:rPr>
          <w:rFonts w:ascii="Arial" w:hAnsi="Arial" w:cs="Arial"/>
          <w:b/>
        </w:rPr>
        <w:t xml:space="preserve"> testimonio de su pertenencia a la aristocracia de la época. Profundi</w:t>
      </w:r>
      <w:r w:rsidRPr="001A3B8F">
        <w:rPr>
          <w:rFonts w:ascii="Arial" w:hAnsi="Arial" w:cs="Arial"/>
          <w:b/>
        </w:rPr>
        <w:t>zó</w:t>
      </w:r>
      <w:r w:rsidR="006D67C1">
        <w:rPr>
          <w:rFonts w:ascii="Arial" w:hAnsi="Arial" w:cs="Arial"/>
          <w:b/>
        </w:rPr>
        <w:t xml:space="preserve"> </w:t>
      </w:r>
      <w:r w:rsidRPr="006E581B">
        <w:rPr>
          <w:rFonts w:ascii="Arial" w:hAnsi="Arial" w:cs="Arial"/>
          <w:b/>
        </w:rPr>
        <w:t xml:space="preserve">en el aprendizaje de las </w:t>
      </w:r>
      <w:hyperlink r:id="rId61" w:tooltip="Artes liberales" w:history="1">
        <w:r w:rsidRPr="006E581B">
          <w:rPr>
            <w:rStyle w:val="Hipervnculo"/>
            <w:rFonts w:ascii="Arial" w:hAnsi="Arial" w:cs="Arial"/>
            <w:b/>
            <w:color w:val="auto"/>
            <w:u w:val="none"/>
          </w:rPr>
          <w:t>artes liberales</w:t>
        </w:r>
      </w:hyperlink>
      <w:r w:rsidRPr="006E581B">
        <w:rPr>
          <w:rFonts w:ascii="Arial" w:hAnsi="Arial" w:cs="Arial"/>
          <w:b/>
        </w:rPr>
        <w:t xml:space="preserve"> y, especialmente, en la gramática.</w:t>
      </w:r>
    </w:p>
    <w:p w:rsidR="00F55F44" w:rsidRPr="006E581B" w:rsidRDefault="00F55F44" w:rsidP="006E581B">
      <w:pPr>
        <w:pStyle w:val="NormalWeb"/>
        <w:spacing w:before="0" w:beforeAutospacing="0" w:after="0" w:afterAutospacing="0"/>
        <w:ind w:firstLine="142"/>
        <w:jc w:val="both"/>
        <w:rPr>
          <w:rFonts w:ascii="Arial" w:hAnsi="Arial" w:cs="Arial"/>
          <w:b/>
        </w:rPr>
      </w:pPr>
    </w:p>
    <w:p w:rsidR="00650D15" w:rsidRDefault="008550AF" w:rsidP="006E581B">
      <w:pPr>
        <w:pStyle w:val="NormalWeb"/>
        <w:spacing w:before="0" w:beforeAutospacing="0" w:after="0" w:afterAutospacing="0"/>
        <w:ind w:firstLine="142"/>
        <w:jc w:val="both"/>
        <w:rPr>
          <w:rFonts w:ascii="Arial" w:hAnsi="Arial" w:cs="Arial"/>
          <w:b/>
        </w:rPr>
      </w:pPr>
      <w:r w:rsidRPr="006E581B">
        <w:rPr>
          <w:rFonts w:ascii="Arial" w:hAnsi="Arial" w:cs="Arial"/>
          <w:b/>
        </w:rPr>
        <w:t xml:space="preserve"> Comenzó</w:t>
      </w:r>
      <w:r w:rsidR="006D67C1">
        <w:rPr>
          <w:rFonts w:ascii="Arial" w:hAnsi="Arial" w:cs="Arial"/>
          <w:b/>
        </w:rPr>
        <w:t xml:space="preserve"> </w:t>
      </w:r>
      <w:r w:rsidRPr="004D2EBA">
        <w:rPr>
          <w:rFonts w:ascii="Arial" w:hAnsi="Arial" w:cs="Arial"/>
          <w:b/>
        </w:rPr>
        <w:t xml:space="preserve">su carrera política en la corte de </w:t>
      </w:r>
      <w:hyperlink r:id="rId62" w:tooltip="Rávena" w:history="1">
        <w:r w:rsidRPr="004D2EBA">
          <w:rPr>
            <w:rStyle w:val="Hipervnculo"/>
            <w:rFonts w:ascii="Arial" w:hAnsi="Arial" w:cs="Arial"/>
            <w:b/>
            <w:color w:val="auto"/>
            <w:u w:val="none"/>
          </w:rPr>
          <w:t>Rávena</w:t>
        </w:r>
      </w:hyperlink>
      <w:r w:rsidRPr="004D2EBA">
        <w:rPr>
          <w:rFonts w:ascii="Arial" w:hAnsi="Arial" w:cs="Arial"/>
          <w:b/>
        </w:rPr>
        <w:t xml:space="preserve"> en </w:t>
      </w:r>
      <w:hyperlink r:id="rId63" w:tooltip="503" w:history="1">
        <w:r w:rsidRPr="004D2EBA">
          <w:rPr>
            <w:rStyle w:val="Hipervnculo"/>
            <w:rFonts w:ascii="Arial" w:hAnsi="Arial" w:cs="Arial"/>
            <w:b/>
            <w:color w:val="auto"/>
            <w:u w:val="none"/>
          </w:rPr>
          <w:t>503</w:t>
        </w:r>
      </w:hyperlink>
      <w:r w:rsidRPr="004D2EBA">
        <w:rPr>
          <w:rFonts w:ascii="Arial" w:hAnsi="Arial" w:cs="Arial"/>
          <w:b/>
        </w:rPr>
        <w:t xml:space="preserve">, ejerciendo como consejero </w:t>
      </w:r>
      <w:r w:rsidRPr="004D2EBA">
        <w:rPr>
          <w:rFonts w:ascii="Arial" w:hAnsi="Arial" w:cs="Arial"/>
          <w:b/>
          <w:i/>
          <w:iCs/>
        </w:rPr>
        <w:t>(</w:t>
      </w:r>
      <w:proofErr w:type="spellStart"/>
      <w:r w:rsidRPr="004D2EBA">
        <w:rPr>
          <w:rFonts w:ascii="Arial" w:hAnsi="Arial" w:cs="Arial"/>
          <w:b/>
          <w:i/>
          <w:iCs/>
        </w:rPr>
        <w:t>co</w:t>
      </w:r>
      <w:r w:rsidRPr="004D2EBA">
        <w:rPr>
          <w:rFonts w:ascii="Arial" w:hAnsi="Arial" w:cs="Arial"/>
          <w:b/>
          <w:i/>
          <w:iCs/>
        </w:rPr>
        <w:t>n</w:t>
      </w:r>
      <w:r w:rsidRPr="004D2EBA">
        <w:rPr>
          <w:rFonts w:ascii="Arial" w:hAnsi="Arial" w:cs="Arial"/>
          <w:b/>
          <w:i/>
          <w:iCs/>
        </w:rPr>
        <w:t>siliarius</w:t>
      </w:r>
      <w:proofErr w:type="spellEnd"/>
      <w:r w:rsidRPr="004D2EBA">
        <w:rPr>
          <w:rFonts w:ascii="Arial" w:hAnsi="Arial" w:cs="Arial"/>
          <w:b/>
          <w:i/>
          <w:iCs/>
        </w:rPr>
        <w:t>)</w:t>
      </w:r>
      <w:r w:rsidRPr="004D2EBA">
        <w:rPr>
          <w:rFonts w:ascii="Arial" w:hAnsi="Arial" w:cs="Arial"/>
          <w:b/>
        </w:rPr>
        <w:t xml:space="preserve"> de su padre y se apuntó en el </w:t>
      </w:r>
      <w:proofErr w:type="spellStart"/>
      <w:r w:rsidRPr="004D2EBA">
        <w:rPr>
          <w:rFonts w:ascii="Arial" w:hAnsi="Arial" w:cs="Arial"/>
          <w:b/>
          <w:i/>
          <w:iCs/>
        </w:rPr>
        <w:t>cursus</w:t>
      </w:r>
      <w:proofErr w:type="spellEnd"/>
      <w:r w:rsidR="00522B1E">
        <w:rPr>
          <w:rFonts w:ascii="Arial" w:hAnsi="Arial" w:cs="Arial"/>
          <w:b/>
          <w:i/>
          <w:iCs/>
        </w:rPr>
        <w:t xml:space="preserve"> </w:t>
      </w:r>
      <w:proofErr w:type="spellStart"/>
      <w:r w:rsidRPr="004D2EBA">
        <w:rPr>
          <w:rFonts w:ascii="Arial" w:hAnsi="Arial" w:cs="Arial"/>
          <w:b/>
          <w:i/>
          <w:iCs/>
        </w:rPr>
        <w:t>honorum</w:t>
      </w:r>
      <w:proofErr w:type="spellEnd"/>
      <w:r w:rsidRPr="004D2EBA">
        <w:rPr>
          <w:rFonts w:ascii="Arial" w:hAnsi="Arial" w:cs="Arial"/>
          <w:b/>
        </w:rPr>
        <w:t xml:space="preserve">. Como la mayor parte de los políticos de la época, </w:t>
      </w:r>
      <w:proofErr w:type="spellStart"/>
      <w:r w:rsidRPr="004D2EBA">
        <w:rPr>
          <w:rFonts w:ascii="Arial" w:hAnsi="Arial" w:cs="Arial"/>
          <w:b/>
        </w:rPr>
        <w:t>Casiodoro</w:t>
      </w:r>
      <w:proofErr w:type="spellEnd"/>
      <w:r w:rsidRPr="004D2EBA">
        <w:rPr>
          <w:rFonts w:ascii="Arial" w:hAnsi="Arial" w:cs="Arial"/>
          <w:b/>
        </w:rPr>
        <w:t xml:space="preserve"> era cristiano. En términos generales</w:t>
      </w:r>
      <w:r w:rsidR="00866C0F">
        <w:rPr>
          <w:rFonts w:ascii="Arial" w:hAnsi="Arial" w:cs="Arial"/>
          <w:b/>
        </w:rPr>
        <w:t>,</w:t>
      </w:r>
      <w:r w:rsidRPr="004D2EBA">
        <w:rPr>
          <w:rFonts w:ascii="Arial" w:hAnsi="Arial" w:cs="Arial"/>
          <w:b/>
        </w:rPr>
        <w:t xml:space="preserve"> la política de los arrianos a los que servía era tolerante con los "nicenos". </w:t>
      </w:r>
    </w:p>
    <w:p w:rsidR="008550AF" w:rsidRPr="004D2EBA" w:rsidRDefault="008550AF" w:rsidP="00650D15">
      <w:pPr>
        <w:pStyle w:val="NormalWeb"/>
        <w:ind w:firstLine="142"/>
        <w:jc w:val="both"/>
        <w:rPr>
          <w:rFonts w:ascii="Arial" w:hAnsi="Arial" w:cs="Arial"/>
          <w:b/>
        </w:rPr>
      </w:pPr>
      <w:r w:rsidRPr="004D2EBA">
        <w:rPr>
          <w:rFonts w:ascii="Arial" w:hAnsi="Arial" w:cs="Arial"/>
          <w:b/>
        </w:rPr>
        <w:lastRenderedPageBreak/>
        <w:t xml:space="preserve">Pero, en los comienzos de su carrera, </w:t>
      </w:r>
      <w:proofErr w:type="spellStart"/>
      <w:r w:rsidRPr="004D2EBA">
        <w:rPr>
          <w:rFonts w:ascii="Arial" w:hAnsi="Arial" w:cs="Arial"/>
          <w:b/>
        </w:rPr>
        <w:t>Casiodoro</w:t>
      </w:r>
      <w:proofErr w:type="spellEnd"/>
      <w:r w:rsidRPr="004D2EBA">
        <w:rPr>
          <w:rFonts w:ascii="Arial" w:hAnsi="Arial" w:cs="Arial"/>
          <w:b/>
        </w:rPr>
        <w:t xml:space="preserve"> no parecía sentir demasiado interés por las cuestiones religiosas. El cambio que experimentó se produjo durante la prefectura del pret</w:t>
      </w:r>
      <w:r w:rsidRPr="004D2EBA">
        <w:rPr>
          <w:rFonts w:ascii="Arial" w:hAnsi="Arial" w:cs="Arial"/>
          <w:b/>
        </w:rPr>
        <w:t>o</w:t>
      </w:r>
      <w:r w:rsidRPr="004D2EBA">
        <w:rPr>
          <w:rFonts w:ascii="Arial" w:hAnsi="Arial" w:cs="Arial"/>
          <w:b/>
        </w:rPr>
        <w:t xml:space="preserve">rio de </w:t>
      </w:r>
      <w:proofErr w:type="spellStart"/>
      <w:r w:rsidRPr="004D2EBA">
        <w:rPr>
          <w:rFonts w:ascii="Arial" w:hAnsi="Arial" w:cs="Arial"/>
          <w:b/>
        </w:rPr>
        <w:t>Casiodoro</w:t>
      </w:r>
      <w:proofErr w:type="spellEnd"/>
      <w:r w:rsidRPr="004D2EBA">
        <w:rPr>
          <w:rFonts w:ascii="Arial" w:hAnsi="Arial" w:cs="Arial"/>
          <w:b/>
        </w:rPr>
        <w:t xml:space="preserve"> (</w:t>
      </w:r>
      <w:hyperlink r:id="rId64" w:tooltip="533" w:history="1">
        <w:r w:rsidRPr="004D2EBA">
          <w:rPr>
            <w:rStyle w:val="Hipervnculo"/>
            <w:rFonts w:ascii="Arial" w:hAnsi="Arial" w:cs="Arial"/>
            <w:b/>
            <w:color w:val="auto"/>
            <w:u w:val="none"/>
          </w:rPr>
          <w:t>533</w:t>
        </w:r>
      </w:hyperlink>
      <w:r w:rsidRPr="004D2EBA">
        <w:rPr>
          <w:rFonts w:ascii="Arial" w:hAnsi="Arial" w:cs="Arial"/>
          <w:b/>
        </w:rPr>
        <w:t xml:space="preserve">). A través de sus escritos, hace saber que practicaba la </w:t>
      </w:r>
      <w:proofErr w:type="spellStart"/>
      <w:r w:rsidR="006E581B">
        <w:rPr>
          <w:rFonts w:ascii="Arial" w:hAnsi="Arial" w:cs="Arial"/>
          <w:b/>
          <w:i/>
          <w:iCs/>
        </w:rPr>
        <w:t>l</w:t>
      </w:r>
      <w:r w:rsidRPr="004D2EBA">
        <w:rPr>
          <w:rFonts w:ascii="Arial" w:hAnsi="Arial" w:cs="Arial"/>
          <w:b/>
          <w:i/>
          <w:iCs/>
        </w:rPr>
        <w:t>ectio</w:t>
      </w:r>
      <w:proofErr w:type="spellEnd"/>
      <w:r w:rsidRPr="004D2EBA">
        <w:rPr>
          <w:rFonts w:ascii="Arial" w:hAnsi="Arial" w:cs="Arial"/>
          <w:b/>
          <w:i/>
          <w:iCs/>
        </w:rPr>
        <w:t xml:space="preserve"> divina</w:t>
      </w:r>
      <w:r w:rsidRPr="004D2EBA">
        <w:rPr>
          <w:rFonts w:ascii="Arial" w:hAnsi="Arial" w:cs="Arial"/>
          <w:b/>
        </w:rPr>
        <w:t xml:space="preserve"> para mantenerse en sus principios; tenía unas buenas relaciones con el papa </w:t>
      </w:r>
      <w:hyperlink r:id="rId65" w:tooltip="Juan II (Papa)" w:history="1">
        <w:r w:rsidRPr="004D2EBA">
          <w:rPr>
            <w:rStyle w:val="Hipervnculo"/>
            <w:rFonts w:ascii="Arial" w:hAnsi="Arial" w:cs="Arial"/>
            <w:b/>
            <w:color w:val="auto"/>
            <w:u w:val="none"/>
          </w:rPr>
          <w:t>Juan II</w:t>
        </w:r>
      </w:hyperlink>
      <w:r w:rsidRPr="004D2EBA">
        <w:rPr>
          <w:rFonts w:ascii="Arial" w:hAnsi="Arial" w:cs="Arial"/>
          <w:b/>
        </w:rPr>
        <w:t xml:space="preserve"> (interv</w:t>
      </w:r>
      <w:r w:rsidRPr="004D2EBA">
        <w:rPr>
          <w:rFonts w:ascii="Arial" w:hAnsi="Arial" w:cs="Arial"/>
          <w:b/>
        </w:rPr>
        <w:t>i</w:t>
      </w:r>
      <w:r w:rsidRPr="004D2EBA">
        <w:rPr>
          <w:rFonts w:ascii="Arial" w:hAnsi="Arial" w:cs="Arial"/>
          <w:b/>
        </w:rPr>
        <w:t xml:space="preserve">no junto a él en favor de los monjes escitas en el 534) y mantuvo una relación más estrecha con el sucesor de Juan II, el papa </w:t>
      </w:r>
      <w:hyperlink r:id="rId66" w:tooltip="Agapito I" w:history="1">
        <w:r w:rsidRPr="004D2EBA">
          <w:rPr>
            <w:rStyle w:val="Hipervnculo"/>
            <w:rFonts w:ascii="Arial" w:hAnsi="Arial" w:cs="Arial"/>
            <w:b/>
            <w:color w:val="auto"/>
            <w:u w:val="none"/>
          </w:rPr>
          <w:t>Agapito I</w:t>
        </w:r>
      </w:hyperlink>
      <w:r w:rsidRPr="004D2EBA">
        <w:rPr>
          <w:rFonts w:ascii="Arial" w:hAnsi="Arial" w:cs="Arial"/>
          <w:b/>
        </w:rPr>
        <w:t xml:space="preserve">, con el que proyectó en </w:t>
      </w:r>
      <w:hyperlink r:id="rId67" w:tooltip="535" w:history="1">
        <w:r w:rsidRPr="004D2EBA">
          <w:rPr>
            <w:rStyle w:val="Hipervnculo"/>
            <w:rFonts w:ascii="Arial" w:hAnsi="Arial" w:cs="Arial"/>
            <w:b/>
            <w:color w:val="auto"/>
            <w:u w:val="none"/>
          </w:rPr>
          <w:t>535</w:t>
        </w:r>
      </w:hyperlink>
      <w:r w:rsidRPr="004D2EBA">
        <w:rPr>
          <w:rFonts w:ascii="Arial" w:hAnsi="Arial" w:cs="Arial"/>
          <w:b/>
        </w:rPr>
        <w:t xml:space="preserve"> la fundación de una escuela de teología en </w:t>
      </w:r>
      <w:hyperlink r:id="rId68" w:tooltip="Roma" w:history="1">
        <w:r w:rsidRPr="004D2EBA">
          <w:rPr>
            <w:rStyle w:val="Hipervnculo"/>
            <w:rFonts w:ascii="Arial" w:hAnsi="Arial" w:cs="Arial"/>
            <w:b/>
            <w:color w:val="auto"/>
            <w:u w:val="none"/>
          </w:rPr>
          <w:t>Roma</w:t>
        </w:r>
      </w:hyperlink>
      <w:r w:rsidR="009418FF">
        <w:t>.</w:t>
      </w:r>
      <w:r w:rsidR="009418FF">
        <w:rPr>
          <w:rFonts w:ascii="Arial" w:hAnsi="Arial" w:cs="Arial"/>
          <w:b/>
        </w:rPr>
        <w:t xml:space="preserve"> L</w:t>
      </w:r>
      <w:r w:rsidRPr="004D2EBA">
        <w:rPr>
          <w:rFonts w:ascii="Arial" w:hAnsi="Arial" w:cs="Arial"/>
          <w:b/>
        </w:rPr>
        <w:t xml:space="preserve">a toma de Roma por </w:t>
      </w:r>
      <w:hyperlink r:id="rId69" w:tooltip="Belisario" w:history="1">
        <w:r w:rsidRPr="004D2EBA">
          <w:rPr>
            <w:rStyle w:val="Hipervnculo"/>
            <w:rFonts w:ascii="Arial" w:hAnsi="Arial" w:cs="Arial"/>
            <w:b/>
            <w:color w:val="auto"/>
            <w:u w:val="none"/>
          </w:rPr>
          <w:t>Belisario</w:t>
        </w:r>
      </w:hyperlink>
      <w:r w:rsidR="009418FF">
        <w:t xml:space="preserve"> </w:t>
      </w:r>
      <w:r w:rsidR="00750A63">
        <w:rPr>
          <w:rFonts w:ascii="Arial" w:hAnsi="Arial" w:cs="Arial"/>
          <w:b/>
        </w:rPr>
        <w:t>(</w:t>
      </w:r>
      <w:hyperlink r:id="rId70" w:tooltip="536" w:history="1">
        <w:r w:rsidRPr="004D2EBA">
          <w:rPr>
            <w:rStyle w:val="Hipervnculo"/>
            <w:rFonts w:ascii="Arial" w:hAnsi="Arial" w:cs="Arial"/>
            <w:b/>
            <w:color w:val="auto"/>
            <w:u w:val="none"/>
          </w:rPr>
          <w:t>536</w:t>
        </w:r>
      </w:hyperlink>
      <w:r w:rsidR="00750A63">
        <w:rPr>
          <w:rStyle w:val="Hipervnculo"/>
          <w:rFonts w:ascii="Arial" w:hAnsi="Arial" w:cs="Arial"/>
          <w:b/>
          <w:color w:val="auto"/>
          <w:u w:val="none"/>
        </w:rPr>
        <w:t>)</w:t>
      </w:r>
      <w:r w:rsidRPr="004D2EBA">
        <w:rPr>
          <w:rFonts w:ascii="Arial" w:hAnsi="Arial" w:cs="Arial"/>
          <w:b/>
        </w:rPr>
        <w:t xml:space="preserve"> retrasó este proyecto. </w:t>
      </w:r>
    </w:p>
    <w:p w:rsidR="00F55F44" w:rsidRDefault="008550AF" w:rsidP="00650D15">
      <w:pPr>
        <w:pStyle w:val="NormalWeb"/>
        <w:ind w:firstLine="142"/>
        <w:jc w:val="both"/>
        <w:rPr>
          <w:rFonts w:ascii="Arial" w:hAnsi="Arial" w:cs="Arial"/>
          <w:b/>
        </w:rPr>
      </w:pPr>
      <w:r w:rsidRPr="00747D4E">
        <w:rPr>
          <w:rFonts w:ascii="Arial" w:hAnsi="Arial" w:cs="Arial"/>
          <w:b/>
        </w:rPr>
        <w:t xml:space="preserve">El momento crucial en la conversión de </w:t>
      </w:r>
      <w:proofErr w:type="spellStart"/>
      <w:r w:rsidRPr="00747D4E">
        <w:rPr>
          <w:rFonts w:ascii="Arial" w:hAnsi="Arial" w:cs="Arial"/>
          <w:b/>
        </w:rPr>
        <w:t>Casiodoro</w:t>
      </w:r>
      <w:proofErr w:type="spellEnd"/>
      <w:r w:rsidR="006D67C1">
        <w:rPr>
          <w:rFonts w:ascii="Arial" w:hAnsi="Arial" w:cs="Arial"/>
          <w:b/>
        </w:rPr>
        <w:t xml:space="preserve"> </w:t>
      </w:r>
      <w:r w:rsidR="00572B67">
        <w:rPr>
          <w:rFonts w:ascii="Arial" w:hAnsi="Arial" w:cs="Arial"/>
          <w:b/>
        </w:rPr>
        <w:t>fue</w:t>
      </w:r>
      <w:r w:rsidRPr="00747D4E">
        <w:rPr>
          <w:rFonts w:ascii="Arial" w:hAnsi="Arial" w:cs="Arial"/>
          <w:b/>
        </w:rPr>
        <w:t xml:space="preserve"> a causa de la redacción de su tratado </w:t>
      </w:r>
      <w:r w:rsidR="00656952">
        <w:rPr>
          <w:rFonts w:ascii="Arial" w:hAnsi="Arial" w:cs="Arial"/>
          <w:b/>
        </w:rPr>
        <w:t>"</w:t>
      </w:r>
      <w:r w:rsidRPr="00747D4E">
        <w:rPr>
          <w:rFonts w:ascii="Arial" w:hAnsi="Arial" w:cs="Arial"/>
          <w:b/>
          <w:i/>
          <w:iCs/>
        </w:rPr>
        <w:t>De Anima</w:t>
      </w:r>
      <w:r w:rsidR="00656952">
        <w:rPr>
          <w:rFonts w:ascii="Arial" w:hAnsi="Arial" w:cs="Arial"/>
          <w:b/>
          <w:i/>
          <w:iCs/>
        </w:rPr>
        <w:t>"</w:t>
      </w:r>
      <w:r w:rsidRPr="00747D4E">
        <w:rPr>
          <w:rFonts w:ascii="Arial" w:hAnsi="Arial" w:cs="Arial"/>
          <w:b/>
        </w:rPr>
        <w:t xml:space="preserve"> (</w:t>
      </w:r>
      <w:hyperlink r:id="rId71" w:tooltip="538" w:history="1">
        <w:r w:rsidRPr="00747D4E">
          <w:rPr>
            <w:rStyle w:val="Hipervnculo"/>
            <w:rFonts w:ascii="Arial" w:hAnsi="Arial" w:cs="Arial"/>
            <w:b/>
            <w:color w:val="auto"/>
            <w:u w:val="none"/>
          </w:rPr>
          <w:t>538</w:t>
        </w:r>
      </w:hyperlink>
      <w:r w:rsidRPr="00747D4E">
        <w:rPr>
          <w:rFonts w:ascii="Arial" w:hAnsi="Arial" w:cs="Arial"/>
          <w:b/>
        </w:rPr>
        <w:t>) y, s</w:t>
      </w:r>
      <w:r w:rsidR="00572B67">
        <w:rPr>
          <w:rFonts w:ascii="Arial" w:hAnsi="Arial" w:cs="Arial"/>
          <w:b/>
        </w:rPr>
        <w:t>obre todo</w:t>
      </w:r>
      <w:r w:rsidRPr="00747D4E">
        <w:rPr>
          <w:rFonts w:ascii="Arial" w:hAnsi="Arial" w:cs="Arial"/>
          <w:b/>
        </w:rPr>
        <w:t xml:space="preserve">, por sus comentarios sobre los salmos: </w:t>
      </w:r>
      <w:r w:rsidR="00656952">
        <w:rPr>
          <w:rFonts w:ascii="Arial" w:hAnsi="Arial" w:cs="Arial"/>
          <w:b/>
        </w:rPr>
        <w:t>"</w:t>
      </w:r>
      <w:proofErr w:type="spellStart"/>
      <w:r w:rsidRPr="00747D4E">
        <w:rPr>
          <w:rFonts w:ascii="Arial" w:hAnsi="Arial" w:cs="Arial"/>
          <w:b/>
          <w:i/>
          <w:iCs/>
        </w:rPr>
        <w:t>Expositio</w:t>
      </w:r>
      <w:proofErr w:type="spellEnd"/>
      <w:r w:rsidR="006D67C1">
        <w:rPr>
          <w:rFonts w:ascii="Arial" w:hAnsi="Arial" w:cs="Arial"/>
          <w:b/>
          <w:i/>
          <w:iCs/>
        </w:rPr>
        <w:t xml:space="preserve"> </w:t>
      </w:r>
      <w:proofErr w:type="spellStart"/>
      <w:r w:rsidRPr="00747D4E">
        <w:rPr>
          <w:rFonts w:ascii="Arial" w:hAnsi="Arial" w:cs="Arial"/>
          <w:b/>
          <w:i/>
          <w:iCs/>
        </w:rPr>
        <w:t>psalm</w:t>
      </w:r>
      <w:r w:rsidRPr="00747D4E">
        <w:rPr>
          <w:rFonts w:ascii="Arial" w:hAnsi="Arial" w:cs="Arial"/>
          <w:b/>
          <w:i/>
          <w:iCs/>
        </w:rPr>
        <w:t>o</w:t>
      </w:r>
      <w:r w:rsidRPr="00747D4E">
        <w:rPr>
          <w:rFonts w:ascii="Arial" w:hAnsi="Arial" w:cs="Arial"/>
          <w:b/>
          <w:i/>
          <w:iCs/>
        </w:rPr>
        <w:t>rum</w:t>
      </w:r>
      <w:proofErr w:type="spellEnd"/>
      <w:r w:rsidR="00656952">
        <w:rPr>
          <w:rFonts w:ascii="Arial" w:hAnsi="Arial" w:cs="Arial"/>
          <w:b/>
          <w:i/>
          <w:iCs/>
        </w:rPr>
        <w:t>"</w:t>
      </w:r>
      <w:r w:rsidRPr="00747D4E">
        <w:rPr>
          <w:rFonts w:ascii="Arial" w:hAnsi="Arial" w:cs="Arial"/>
          <w:b/>
        </w:rPr>
        <w:t xml:space="preserve"> que escribió posiblemente durante su estancia en </w:t>
      </w:r>
      <w:hyperlink r:id="rId72" w:tooltip="Constantinopla" w:history="1">
        <w:r w:rsidRPr="00747D4E">
          <w:rPr>
            <w:rStyle w:val="Hipervnculo"/>
            <w:rFonts w:ascii="Arial" w:hAnsi="Arial" w:cs="Arial"/>
            <w:b/>
            <w:color w:val="auto"/>
            <w:u w:val="none"/>
          </w:rPr>
          <w:t>Constantinopla</w:t>
        </w:r>
      </w:hyperlink>
      <w:r w:rsidR="009418FF">
        <w:t>,</w:t>
      </w:r>
      <w:r w:rsidRPr="00747D4E">
        <w:rPr>
          <w:rFonts w:ascii="Arial" w:hAnsi="Arial" w:cs="Arial"/>
          <w:b/>
        </w:rPr>
        <w:t xml:space="preserve"> donde tuvo que ref</w:t>
      </w:r>
      <w:r w:rsidRPr="00747D4E">
        <w:rPr>
          <w:rFonts w:ascii="Arial" w:hAnsi="Arial" w:cs="Arial"/>
          <w:b/>
        </w:rPr>
        <w:t>u</w:t>
      </w:r>
      <w:r w:rsidRPr="00747D4E">
        <w:rPr>
          <w:rFonts w:ascii="Arial" w:hAnsi="Arial" w:cs="Arial"/>
          <w:b/>
        </w:rPr>
        <w:t xml:space="preserve">giarse tras la toma de Rávena por Belisario en </w:t>
      </w:r>
      <w:hyperlink r:id="rId73" w:tooltip="540" w:history="1">
        <w:r w:rsidRPr="00747D4E">
          <w:rPr>
            <w:rStyle w:val="Hipervnculo"/>
            <w:rFonts w:ascii="Arial" w:hAnsi="Arial" w:cs="Arial"/>
            <w:b/>
            <w:color w:val="auto"/>
            <w:u w:val="none"/>
          </w:rPr>
          <w:t>540</w:t>
        </w:r>
      </w:hyperlink>
      <w:r w:rsidRPr="00747D4E">
        <w:rPr>
          <w:rFonts w:ascii="Arial" w:hAnsi="Arial" w:cs="Arial"/>
          <w:b/>
        </w:rPr>
        <w:t xml:space="preserve">. </w:t>
      </w:r>
      <w:r w:rsidR="00656952">
        <w:rPr>
          <w:rFonts w:ascii="Arial" w:hAnsi="Arial" w:cs="Arial"/>
          <w:b/>
        </w:rPr>
        <w:t xml:space="preserve">El </w:t>
      </w:r>
      <w:r w:rsidR="00747D4E" w:rsidRPr="00747D4E">
        <w:rPr>
          <w:rFonts w:ascii="Arial" w:hAnsi="Arial" w:cs="Arial"/>
          <w:b/>
        </w:rPr>
        <w:t>hecho más trascendental de este perí</w:t>
      </w:r>
      <w:r w:rsidR="00747D4E" w:rsidRPr="00747D4E">
        <w:rPr>
          <w:rFonts w:ascii="Arial" w:hAnsi="Arial" w:cs="Arial"/>
          <w:b/>
        </w:rPr>
        <w:t>o</w:t>
      </w:r>
      <w:r w:rsidR="00747D4E" w:rsidRPr="00747D4E">
        <w:rPr>
          <w:rFonts w:ascii="Arial" w:hAnsi="Arial" w:cs="Arial"/>
          <w:b/>
        </w:rPr>
        <w:t xml:space="preserve">do de retiro de </w:t>
      </w:r>
      <w:proofErr w:type="spellStart"/>
      <w:r w:rsidR="00747D4E" w:rsidRPr="00747D4E">
        <w:rPr>
          <w:rFonts w:ascii="Arial" w:hAnsi="Arial" w:cs="Arial"/>
          <w:b/>
        </w:rPr>
        <w:t>Casiodoro</w:t>
      </w:r>
      <w:proofErr w:type="spellEnd"/>
      <w:r w:rsidR="00747D4E" w:rsidRPr="00747D4E">
        <w:rPr>
          <w:rFonts w:ascii="Arial" w:hAnsi="Arial" w:cs="Arial"/>
          <w:b/>
        </w:rPr>
        <w:t xml:space="preserve"> es, sin duda alguna, la fundación del </w:t>
      </w:r>
      <w:hyperlink r:id="rId74" w:tooltip="Monasterio de Vivarium" w:history="1">
        <w:r w:rsidR="00747D4E" w:rsidRPr="00747D4E">
          <w:rPr>
            <w:rStyle w:val="Hipervnculo"/>
            <w:rFonts w:ascii="Arial" w:hAnsi="Arial" w:cs="Arial"/>
            <w:b/>
            <w:color w:val="auto"/>
            <w:u w:val="none"/>
          </w:rPr>
          <w:t xml:space="preserve">monasterio de </w:t>
        </w:r>
        <w:proofErr w:type="spellStart"/>
        <w:r w:rsidR="00747D4E" w:rsidRPr="00747D4E">
          <w:rPr>
            <w:rStyle w:val="Hipervnculo"/>
            <w:rFonts w:ascii="Arial" w:hAnsi="Arial" w:cs="Arial"/>
            <w:b/>
            <w:color w:val="auto"/>
            <w:u w:val="none"/>
          </w:rPr>
          <w:t>Vivarium</w:t>
        </w:r>
        <w:proofErr w:type="spellEnd"/>
      </w:hyperlink>
      <w:r w:rsidR="00747D4E" w:rsidRPr="00747D4E">
        <w:rPr>
          <w:rFonts w:ascii="Arial" w:hAnsi="Arial" w:cs="Arial"/>
          <w:b/>
        </w:rPr>
        <w:t>.</w:t>
      </w:r>
    </w:p>
    <w:p w:rsidR="00747D4E" w:rsidRDefault="00747D4E" w:rsidP="00650D15">
      <w:pPr>
        <w:pStyle w:val="NormalWeb"/>
        <w:ind w:firstLine="142"/>
        <w:jc w:val="both"/>
        <w:rPr>
          <w:rFonts w:ascii="Arial" w:hAnsi="Arial" w:cs="Arial"/>
          <w:b/>
        </w:rPr>
      </w:pPr>
      <w:r w:rsidRPr="00747D4E">
        <w:rPr>
          <w:rFonts w:ascii="Arial" w:hAnsi="Arial" w:cs="Arial"/>
          <w:b/>
        </w:rPr>
        <w:t xml:space="preserve"> El monasterio de </w:t>
      </w:r>
      <w:proofErr w:type="spellStart"/>
      <w:r w:rsidRPr="00747D4E">
        <w:rPr>
          <w:rFonts w:ascii="Arial" w:hAnsi="Arial" w:cs="Arial"/>
          <w:b/>
        </w:rPr>
        <w:t>Vivarium</w:t>
      </w:r>
      <w:proofErr w:type="spellEnd"/>
      <w:r w:rsidRPr="00747D4E">
        <w:rPr>
          <w:rFonts w:ascii="Arial" w:hAnsi="Arial" w:cs="Arial"/>
          <w:b/>
        </w:rPr>
        <w:t xml:space="preserve"> debe su nombre a la dársena de pescadores que</w:t>
      </w:r>
      <w:r w:rsidR="006D67C1">
        <w:rPr>
          <w:rFonts w:ascii="Arial" w:hAnsi="Arial" w:cs="Arial"/>
          <w:b/>
        </w:rPr>
        <w:t xml:space="preserve"> </w:t>
      </w:r>
      <w:r w:rsidRPr="00747D4E">
        <w:rPr>
          <w:rFonts w:ascii="Arial" w:hAnsi="Arial" w:cs="Arial"/>
          <w:b/>
        </w:rPr>
        <w:t xml:space="preserve"> </w:t>
      </w:r>
      <w:proofErr w:type="spellStart"/>
      <w:r w:rsidRPr="00747D4E">
        <w:rPr>
          <w:rFonts w:ascii="Arial" w:hAnsi="Arial" w:cs="Arial"/>
          <w:b/>
        </w:rPr>
        <w:t>Casiodoro</w:t>
      </w:r>
      <w:proofErr w:type="spellEnd"/>
      <w:r w:rsidRPr="00747D4E">
        <w:rPr>
          <w:rFonts w:ascii="Arial" w:hAnsi="Arial" w:cs="Arial"/>
          <w:b/>
        </w:rPr>
        <w:t xml:space="preserve"> habría hecho acondicionar al pie del monasterio, situado en una colina. La iglesia del mona</w:t>
      </w:r>
      <w:r w:rsidRPr="00747D4E">
        <w:rPr>
          <w:rFonts w:ascii="Arial" w:hAnsi="Arial" w:cs="Arial"/>
          <w:b/>
        </w:rPr>
        <w:t>s</w:t>
      </w:r>
      <w:r w:rsidRPr="00747D4E">
        <w:rPr>
          <w:rFonts w:ascii="Arial" w:hAnsi="Arial" w:cs="Arial"/>
          <w:b/>
        </w:rPr>
        <w:t xml:space="preserve">terio está dedicada a </w:t>
      </w:r>
      <w:hyperlink r:id="rId75" w:tooltip="Martín de Tours" w:history="1">
        <w:r w:rsidRPr="00747D4E">
          <w:rPr>
            <w:rStyle w:val="Hipervnculo"/>
            <w:rFonts w:ascii="Arial" w:hAnsi="Arial" w:cs="Arial"/>
            <w:b/>
            <w:color w:val="auto"/>
            <w:u w:val="none"/>
          </w:rPr>
          <w:t>san Martín</w:t>
        </w:r>
      </w:hyperlink>
      <w:r w:rsidR="00F55F44">
        <w:rPr>
          <w:rStyle w:val="Hipervnculo"/>
          <w:rFonts w:ascii="Arial" w:hAnsi="Arial" w:cs="Arial"/>
          <w:b/>
          <w:color w:val="auto"/>
          <w:u w:val="none"/>
        </w:rPr>
        <w:t xml:space="preserve">. </w:t>
      </w:r>
      <w:r w:rsidRPr="00747D4E">
        <w:rPr>
          <w:rFonts w:ascii="Arial" w:hAnsi="Arial" w:cs="Arial"/>
          <w:b/>
        </w:rPr>
        <w:t xml:space="preserve">Se retiró al </w:t>
      </w:r>
      <w:proofErr w:type="spellStart"/>
      <w:r w:rsidRPr="00747D4E">
        <w:rPr>
          <w:rFonts w:ascii="Arial" w:hAnsi="Arial" w:cs="Arial"/>
          <w:b/>
        </w:rPr>
        <w:t>Vivarium</w:t>
      </w:r>
      <w:proofErr w:type="spellEnd"/>
      <w:r w:rsidRPr="00747D4E">
        <w:rPr>
          <w:rFonts w:ascii="Arial" w:hAnsi="Arial" w:cs="Arial"/>
          <w:b/>
        </w:rPr>
        <w:t>, consagrando su prolong</w:t>
      </w:r>
      <w:r w:rsidR="00F55F44">
        <w:rPr>
          <w:rFonts w:ascii="Arial" w:hAnsi="Arial" w:cs="Arial"/>
          <w:b/>
        </w:rPr>
        <w:t>ado retiro a su obra literaria “</w:t>
      </w:r>
      <w:r w:rsidRPr="00747D4E">
        <w:rPr>
          <w:rFonts w:ascii="Arial" w:hAnsi="Arial" w:cs="Arial"/>
          <w:b/>
          <w:i/>
          <w:iCs/>
        </w:rPr>
        <w:t>Instituciones</w:t>
      </w:r>
      <w:r w:rsidRPr="00747D4E">
        <w:rPr>
          <w:rFonts w:ascii="Arial" w:hAnsi="Arial" w:cs="Arial"/>
          <w:b/>
        </w:rPr>
        <w:t xml:space="preserve">, </w:t>
      </w:r>
      <w:proofErr w:type="spellStart"/>
      <w:r w:rsidRPr="00747D4E">
        <w:rPr>
          <w:rFonts w:ascii="Arial" w:hAnsi="Arial" w:cs="Arial"/>
          <w:b/>
          <w:i/>
          <w:iCs/>
        </w:rPr>
        <w:t>Expositio</w:t>
      </w:r>
      <w:proofErr w:type="spellEnd"/>
      <w:r w:rsidR="006D67C1">
        <w:rPr>
          <w:rFonts w:ascii="Arial" w:hAnsi="Arial" w:cs="Arial"/>
          <w:b/>
          <w:i/>
          <w:iCs/>
        </w:rPr>
        <w:t xml:space="preserve"> </w:t>
      </w:r>
      <w:proofErr w:type="spellStart"/>
      <w:r w:rsidRPr="00747D4E">
        <w:rPr>
          <w:rFonts w:ascii="Arial" w:hAnsi="Arial" w:cs="Arial"/>
          <w:b/>
          <w:i/>
          <w:iCs/>
        </w:rPr>
        <w:t>epistulae</w:t>
      </w:r>
      <w:proofErr w:type="spellEnd"/>
      <w:r w:rsidRPr="00747D4E">
        <w:rPr>
          <w:rFonts w:ascii="Arial" w:hAnsi="Arial" w:cs="Arial"/>
          <w:b/>
          <w:i/>
          <w:iCs/>
        </w:rPr>
        <w:t xml:space="preserve"> ad Romanos</w:t>
      </w:r>
      <w:r w:rsidRPr="00747D4E">
        <w:rPr>
          <w:rFonts w:ascii="Arial" w:hAnsi="Arial" w:cs="Arial"/>
          <w:b/>
        </w:rPr>
        <w:t xml:space="preserve">, </w:t>
      </w:r>
      <w:proofErr w:type="spellStart"/>
      <w:r w:rsidRPr="00747D4E">
        <w:rPr>
          <w:rFonts w:ascii="Arial" w:hAnsi="Arial" w:cs="Arial"/>
          <w:b/>
          <w:i/>
          <w:iCs/>
        </w:rPr>
        <w:t>liber</w:t>
      </w:r>
      <w:proofErr w:type="spellEnd"/>
      <w:r w:rsidR="006D67C1">
        <w:rPr>
          <w:rFonts w:ascii="Arial" w:hAnsi="Arial" w:cs="Arial"/>
          <w:b/>
          <w:i/>
          <w:iCs/>
        </w:rPr>
        <w:t xml:space="preserve"> </w:t>
      </w:r>
      <w:proofErr w:type="spellStart"/>
      <w:r w:rsidRPr="00747D4E">
        <w:rPr>
          <w:rFonts w:ascii="Arial" w:hAnsi="Arial" w:cs="Arial"/>
          <w:b/>
          <w:i/>
          <w:iCs/>
        </w:rPr>
        <w:t>memorialis</w:t>
      </w:r>
      <w:proofErr w:type="spellEnd"/>
      <w:r w:rsidRPr="00747D4E">
        <w:rPr>
          <w:rFonts w:ascii="Arial" w:hAnsi="Arial" w:cs="Arial"/>
          <w:b/>
        </w:rPr>
        <w:t xml:space="preserve"> o </w:t>
      </w:r>
      <w:proofErr w:type="spellStart"/>
      <w:r w:rsidRPr="00747D4E">
        <w:rPr>
          <w:rFonts w:ascii="Arial" w:hAnsi="Arial" w:cs="Arial"/>
          <w:b/>
          <w:i/>
          <w:iCs/>
        </w:rPr>
        <w:t>liber</w:t>
      </w:r>
      <w:proofErr w:type="spellEnd"/>
      <w:r w:rsidR="006D67C1">
        <w:rPr>
          <w:rFonts w:ascii="Arial" w:hAnsi="Arial" w:cs="Arial"/>
          <w:b/>
          <w:i/>
          <w:iCs/>
        </w:rPr>
        <w:t xml:space="preserve"> </w:t>
      </w:r>
      <w:proofErr w:type="spellStart"/>
      <w:r w:rsidRPr="00747D4E">
        <w:rPr>
          <w:rFonts w:ascii="Arial" w:hAnsi="Arial" w:cs="Arial"/>
          <w:b/>
          <w:i/>
          <w:iCs/>
        </w:rPr>
        <w:t>titul</w:t>
      </w:r>
      <w:r w:rsidRPr="00747D4E">
        <w:rPr>
          <w:rFonts w:ascii="Arial" w:hAnsi="Arial" w:cs="Arial"/>
          <w:b/>
          <w:i/>
          <w:iCs/>
        </w:rPr>
        <w:t>o</w:t>
      </w:r>
      <w:r w:rsidRPr="00747D4E">
        <w:rPr>
          <w:rFonts w:ascii="Arial" w:hAnsi="Arial" w:cs="Arial"/>
          <w:b/>
          <w:i/>
          <w:iCs/>
        </w:rPr>
        <w:t>rum</w:t>
      </w:r>
      <w:proofErr w:type="spellEnd"/>
      <w:r w:rsidRPr="00747D4E">
        <w:rPr>
          <w:rFonts w:ascii="Arial" w:hAnsi="Arial" w:cs="Arial"/>
          <w:b/>
        </w:rPr>
        <w:t xml:space="preserve">, </w:t>
      </w:r>
      <w:r w:rsidRPr="00747D4E">
        <w:rPr>
          <w:rFonts w:ascii="Arial" w:hAnsi="Arial" w:cs="Arial"/>
          <w:b/>
          <w:i/>
          <w:iCs/>
        </w:rPr>
        <w:t xml:space="preserve">Complexiones </w:t>
      </w:r>
      <w:proofErr w:type="spellStart"/>
      <w:r w:rsidRPr="00747D4E">
        <w:rPr>
          <w:rFonts w:ascii="Arial" w:hAnsi="Arial" w:cs="Arial"/>
          <w:b/>
          <w:i/>
          <w:iCs/>
        </w:rPr>
        <w:t>apostolorum</w:t>
      </w:r>
      <w:proofErr w:type="spellEnd"/>
      <w:r w:rsidRPr="00747D4E">
        <w:rPr>
          <w:rFonts w:ascii="Arial" w:hAnsi="Arial" w:cs="Arial"/>
          <w:b/>
        </w:rPr>
        <w:t xml:space="preserve">, </w:t>
      </w:r>
      <w:r w:rsidRPr="00747D4E">
        <w:rPr>
          <w:rFonts w:ascii="Arial" w:hAnsi="Arial" w:cs="Arial"/>
          <w:b/>
          <w:i/>
          <w:iCs/>
        </w:rPr>
        <w:t xml:space="preserve">De </w:t>
      </w:r>
      <w:proofErr w:type="spellStart"/>
      <w:r w:rsidRPr="00747D4E">
        <w:rPr>
          <w:rFonts w:ascii="Arial" w:hAnsi="Arial" w:cs="Arial"/>
          <w:b/>
          <w:i/>
          <w:iCs/>
        </w:rPr>
        <w:t>orthographia</w:t>
      </w:r>
      <w:proofErr w:type="spellEnd"/>
      <w:r w:rsidR="006E581B">
        <w:rPr>
          <w:rFonts w:ascii="Arial" w:hAnsi="Arial" w:cs="Arial"/>
          <w:b/>
          <w:i/>
          <w:iCs/>
        </w:rPr>
        <w:t>’’</w:t>
      </w:r>
      <w:r w:rsidRPr="00747D4E">
        <w:rPr>
          <w:rFonts w:ascii="Arial" w:hAnsi="Arial" w:cs="Arial"/>
          <w:b/>
        </w:rPr>
        <w:t>, que escribió a los 90 años</w:t>
      </w:r>
      <w:r w:rsidR="006E581B">
        <w:rPr>
          <w:rFonts w:ascii="Arial" w:hAnsi="Arial" w:cs="Arial"/>
          <w:b/>
        </w:rPr>
        <w:t>.</w:t>
      </w:r>
    </w:p>
    <w:p w:rsidR="00747D4E" w:rsidRPr="00747D4E" w:rsidRDefault="00747D4E" w:rsidP="00650D15">
      <w:pPr>
        <w:pStyle w:val="NormalWeb"/>
        <w:ind w:firstLine="142"/>
        <w:jc w:val="both"/>
        <w:rPr>
          <w:rFonts w:ascii="Arial" w:hAnsi="Arial" w:cs="Arial"/>
          <w:b/>
          <w:color w:val="FF0000"/>
          <w:sz w:val="28"/>
          <w:szCs w:val="28"/>
        </w:rPr>
      </w:pPr>
      <w:r w:rsidRPr="00747D4E">
        <w:rPr>
          <w:rFonts w:ascii="Arial" w:hAnsi="Arial" w:cs="Arial"/>
          <w:b/>
          <w:color w:val="FF0000"/>
          <w:sz w:val="28"/>
          <w:szCs w:val="28"/>
        </w:rPr>
        <w:t>2. Los visigodos y sus figuras</w:t>
      </w:r>
    </w:p>
    <w:p w:rsidR="008550AF" w:rsidRDefault="00747D4E" w:rsidP="00650D15">
      <w:pPr>
        <w:pStyle w:val="NormalWeb"/>
        <w:ind w:firstLine="142"/>
        <w:jc w:val="both"/>
        <w:rPr>
          <w:rFonts w:ascii="Arial" w:hAnsi="Arial" w:cs="Arial"/>
          <w:b/>
        </w:rPr>
      </w:pPr>
      <w:r w:rsidRPr="00747D4E">
        <w:rPr>
          <w:rFonts w:ascii="Arial" w:hAnsi="Arial" w:cs="Arial"/>
          <w:b/>
        </w:rPr>
        <w:t>Reino de los visigodos, que se estab</w:t>
      </w:r>
      <w:r>
        <w:rPr>
          <w:rFonts w:ascii="Arial" w:hAnsi="Arial" w:cs="Arial"/>
          <w:b/>
        </w:rPr>
        <w:t>lec</w:t>
      </w:r>
      <w:r w:rsidRPr="00747D4E">
        <w:rPr>
          <w:rFonts w:ascii="Arial" w:hAnsi="Arial" w:cs="Arial"/>
          <w:b/>
        </w:rPr>
        <w:t>ió después de prolongadas peripecias en e</w:t>
      </w:r>
      <w:r w:rsidR="00750A63">
        <w:rPr>
          <w:rFonts w:ascii="Arial" w:hAnsi="Arial" w:cs="Arial"/>
          <w:b/>
        </w:rPr>
        <w:t>l</w:t>
      </w:r>
      <w:r w:rsidRPr="00747D4E">
        <w:rPr>
          <w:rFonts w:ascii="Arial" w:hAnsi="Arial" w:cs="Arial"/>
          <w:b/>
        </w:rPr>
        <w:t xml:space="preserve"> sur de las </w:t>
      </w:r>
      <w:proofErr w:type="spellStart"/>
      <w:r w:rsidRPr="00747D4E">
        <w:rPr>
          <w:rFonts w:ascii="Arial" w:hAnsi="Arial" w:cs="Arial"/>
          <w:b/>
        </w:rPr>
        <w:t>Ga</w:t>
      </w:r>
      <w:r>
        <w:rPr>
          <w:rFonts w:ascii="Arial" w:hAnsi="Arial" w:cs="Arial"/>
          <w:b/>
        </w:rPr>
        <w:t>lias</w:t>
      </w:r>
      <w:proofErr w:type="spellEnd"/>
      <w:r w:rsidR="006D67C1">
        <w:rPr>
          <w:rFonts w:ascii="Arial" w:hAnsi="Arial" w:cs="Arial"/>
          <w:b/>
        </w:rPr>
        <w:t xml:space="preserve"> </w:t>
      </w:r>
      <w:r w:rsidRPr="00747D4E">
        <w:rPr>
          <w:rFonts w:ascii="Arial" w:hAnsi="Arial" w:cs="Arial"/>
          <w:b/>
        </w:rPr>
        <w:t>y en la tota</w:t>
      </w:r>
      <w:r w:rsidR="00410DA7">
        <w:rPr>
          <w:rFonts w:ascii="Arial" w:hAnsi="Arial" w:cs="Arial"/>
          <w:b/>
        </w:rPr>
        <w:t>lidad de la</w:t>
      </w:r>
      <w:r w:rsidRPr="00747D4E">
        <w:rPr>
          <w:rFonts w:ascii="Arial" w:hAnsi="Arial" w:cs="Arial"/>
          <w:b/>
        </w:rPr>
        <w:t xml:space="preserve"> Pen</w:t>
      </w:r>
      <w:r w:rsidR="00410DA7">
        <w:rPr>
          <w:rFonts w:ascii="Arial" w:hAnsi="Arial" w:cs="Arial"/>
          <w:b/>
        </w:rPr>
        <w:t>ínsul</w:t>
      </w:r>
      <w:r w:rsidRPr="00747D4E">
        <w:rPr>
          <w:rFonts w:ascii="Arial" w:hAnsi="Arial" w:cs="Arial"/>
          <w:b/>
        </w:rPr>
        <w:t>a ibérica, se desarro</w:t>
      </w:r>
      <w:r w:rsidR="00F55F44">
        <w:rPr>
          <w:rFonts w:ascii="Arial" w:hAnsi="Arial" w:cs="Arial"/>
          <w:b/>
        </w:rPr>
        <w:t>l</w:t>
      </w:r>
      <w:r>
        <w:rPr>
          <w:rFonts w:ascii="Arial" w:hAnsi="Arial" w:cs="Arial"/>
          <w:b/>
        </w:rPr>
        <w:t>ló</w:t>
      </w:r>
      <w:r w:rsidR="006D67C1">
        <w:rPr>
          <w:rFonts w:ascii="Arial" w:hAnsi="Arial" w:cs="Arial"/>
          <w:b/>
        </w:rPr>
        <w:t xml:space="preserve"> </w:t>
      </w:r>
      <w:r w:rsidRPr="00747D4E">
        <w:rPr>
          <w:rFonts w:ascii="Arial" w:hAnsi="Arial" w:cs="Arial"/>
          <w:b/>
        </w:rPr>
        <w:t>también una fuerte inquietud cu</w:t>
      </w:r>
      <w:r>
        <w:rPr>
          <w:rFonts w:ascii="Arial" w:hAnsi="Arial" w:cs="Arial"/>
          <w:b/>
        </w:rPr>
        <w:t>l</w:t>
      </w:r>
      <w:r w:rsidRPr="00747D4E">
        <w:rPr>
          <w:rFonts w:ascii="Arial" w:hAnsi="Arial" w:cs="Arial"/>
          <w:b/>
        </w:rPr>
        <w:t>tura</w:t>
      </w:r>
      <w:r w:rsidR="00410DA7">
        <w:rPr>
          <w:rFonts w:ascii="Arial" w:hAnsi="Arial" w:cs="Arial"/>
          <w:b/>
        </w:rPr>
        <w:t>l</w:t>
      </w:r>
      <w:r w:rsidR="006D67C1">
        <w:rPr>
          <w:rFonts w:ascii="Arial" w:hAnsi="Arial" w:cs="Arial"/>
          <w:b/>
        </w:rPr>
        <w:t xml:space="preserve"> </w:t>
      </w:r>
      <w:r w:rsidRPr="00747D4E">
        <w:rPr>
          <w:rFonts w:ascii="Arial" w:hAnsi="Arial" w:cs="Arial"/>
          <w:b/>
        </w:rPr>
        <w:t xml:space="preserve">una vez que se situó en la </w:t>
      </w:r>
      <w:r w:rsidR="00410DA7">
        <w:rPr>
          <w:rFonts w:ascii="Arial" w:hAnsi="Arial" w:cs="Arial"/>
          <w:b/>
        </w:rPr>
        <w:t>nueva situación</w:t>
      </w:r>
      <w:r w:rsidRPr="00747D4E">
        <w:rPr>
          <w:rFonts w:ascii="Arial" w:hAnsi="Arial" w:cs="Arial"/>
          <w:b/>
        </w:rPr>
        <w:t xml:space="preserve"> y despu</w:t>
      </w:r>
      <w:r>
        <w:rPr>
          <w:rFonts w:ascii="Arial" w:hAnsi="Arial" w:cs="Arial"/>
          <w:b/>
        </w:rPr>
        <w:t>é</w:t>
      </w:r>
      <w:r w:rsidRPr="00747D4E">
        <w:rPr>
          <w:rFonts w:ascii="Arial" w:hAnsi="Arial" w:cs="Arial"/>
          <w:b/>
        </w:rPr>
        <w:t xml:space="preserve">s de haber extendido durante años su gobierno </w:t>
      </w:r>
      <w:r>
        <w:rPr>
          <w:rFonts w:ascii="Arial" w:hAnsi="Arial" w:cs="Arial"/>
          <w:b/>
        </w:rPr>
        <w:t xml:space="preserve"> y su </w:t>
      </w:r>
      <w:r w:rsidRPr="00747D4E">
        <w:rPr>
          <w:rFonts w:ascii="Arial" w:hAnsi="Arial" w:cs="Arial"/>
          <w:b/>
        </w:rPr>
        <w:t>influencia en amplias extensiones del sur de</w:t>
      </w:r>
      <w:r>
        <w:rPr>
          <w:rFonts w:ascii="Arial" w:hAnsi="Arial" w:cs="Arial"/>
          <w:b/>
        </w:rPr>
        <w:t xml:space="preserve"> Europa.</w:t>
      </w:r>
    </w:p>
    <w:p w:rsidR="00747D4E" w:rsidRDefault="00747D4E" w:rsidP="00650D15">
      <w:pPr>
        <w:pStyle w:val="NormalWeb"/>
        <w:ind w:firstLine="142"/>
        <w:jc w:val="both"/>
        <w:rPr>
          <w:rFonts w:ascii="Arial" w:hAnsi="Arial" w:cs="Arial"/>
          <w:b/>
        </w:rPr>
      </w:pPr>
      <w:r>
        <w:rPr>
          <w:rFonts w:ascii="Arial" w:hAnsi="Arial" w:cs="Arial"/>
          <w:b/>
        </w:rPr>
        <w:t>Tres grandes figuras pueden representar la cultura visigótica en el reino, a pesar de no ser ellos visigodos</w:t>
      </w:r>
      <w:r w:rsidR="00656952">
        <w:rPr>
          <w:rFonts w:ascii="Arial" w:hAnsi="Arial" w:cs="Arial"/>
          <w:b/>
        </w:rPr>
        <w:t>,</w:t>
      </w:r>
      <w:r w:rsidR="006D67C1">
        <w:rPr>
          <w:rFonts w:ascii="Arial" w:hAnsi="Arial" w:cs="Arial"/>
          <w:b/>
        </w:rPr>
        <w:t xml:space="preserve"> </w:t>
      </w:r>
      <w:r w:rsidR="00410DA7">
        <w:rPr>
          <w:rFonts w:ascii="Arial" w:hAnsi="Arial" w:cs="Arial"/>
          <w:b/>
        </w:rPr>
        <w:t>sino miembros de los pueblos anteriores más latinos que germánicos. Fu</w:t>
      </w:r>
      <w:r w:rsidR="00410DA7">
        <w:rPr>
          <w:rFonts w:ascii="Arial" w:hAnsi="Arial" w:cs="Arial"/>
          <w:b/>
        </w:rPr>
        <w:t>e</w:t>
      </w:r>
      <w:r w:rsidR="00410DA7">
        <w:rPr>
          <w:rFonts w:ascii="Arial" w:hAnsi="Arial" w:cs="Arial"/>
          <w:b/>
        </w:rPr>
        <w:t>ron personajes muy significativos que se integraron en la cultura que se fue desarrollando y que incluso lograron hacer pasar al reino entero de la religión arriana</w:t>
      </w:r>
      <w:r w:rsidR="00656952">
        <w:rPr>
          <w:rFonts w:ascii="Arial" w:hAnsi="Arial" w:cs="Arial"/>
          <w:b/>
        </w:rPr>
        <w:t>,</w:t>
      </w:r>
      <w:r w:rsidR="00410DA7">
        <w:rPr>
          <w:rFonts w:ascii="Arial" w:hAnsi="Arial" w:cs="Arial"/>
          <w:b/>
        </w:rPr>
        <w:t xml:space="preserve"> que traían a la cultura católica vinculada</w:t>
      </w:r>
      <w:r w:rsidR="00656952">
        <w:rPr>
          <w:rFonts w:ascii="Arial" w:hAnsi="Arial" w:cs="Arial"/>
          <w:b/>
        </w:rPr>
        <w:t>,</w:t>
      </w:r>
      <w:r w:rsidR="00410DA7">
        <w:rPr>
          <w:rFonts w:ascii="Arial" w:hAnsi="Arial" w:cs="Arial"/>
          <w:b/>
        </w:rPr>
        <w:t xml:space="preserve"> a la relación con la autoridad del obispo de Roma</w:t>
      </w:r>
    </w:p>
    <w:p w:rsidR="008550AF" w:rsidRPr="00410DA7" w:rsidRDefault="00572B67" w:rsidP="00650D15">
      <w:pPr>
        <w:pStyle w:val="NormalWeb"/>
        <w:spacing w:before="0" w:beforeAutospacing="0" w:after="0" w:afterAutospacing="0"/>
        <w:ind w:firstLine="142"/>
        <w:jc w:val="both"/>
        <w:rPr>
          <w:rFonts w:ascii="Arial" w:hAnsi="Arial" w:cs="Arial"/>
          <w:b/>
        </w:rPr>
      </w:pPr>
      <w:r w:rsidRPr="00313993">
        <w:rPr>
          <w:b/>
          <w:color w:val="0070C0"/>
        </w:rPr>
        <w:t>•</w:t>
      </w:r>
      <w:r w:rsidR="00352D84">
        <w:rPr>
          <w:b/>
          <w:color w:val="0070C0"/>
        </w:rPr>
        <w:t xml:space="preserve">  </w:t>
      </w:r>
      <w:r w:rsidR="00687D8F" w:rsidRPr="00410DA7">
        <w:rPr>
          <w:rFonts w:ascii="Arial" w:hAnsi="Arial" w:cs="Arial"/>
          <w:b/>
          <w:bCs/>
          <w:color w:val="0070C0"/>
        </w:rPr>
        <w:t>Isidoro de Sevilla</w:t>
      </w:r>
      <w:r w:rsidR="00410DA7" w:rsidRPr="00410DA7">
        <w:rPr>
          <w:rFonts w:ascii="Arial" w:hAnsi="Arial" w:cs="Arial"/>
          <w:b/>
          <w:bCs/>
          <w:color w:val="0070C0"/>
        </w:rPr>
        <w:t xml:space="preserve"> (556-636</w:t>
      </w:r>
      <w:r w:rsidR="00410DA7">
        <w:rPr>
          <w:rFonts w:ascii="Arial" w:hAnsi="Arial" w:cs="Arial"/>
          <w:b/>
          <w:bCs/>
        </w:rPr>
        <w:t>)</w:t>
      </w:r>
      <w:r w:rsidR="001A3B8F">
        <w:rPr>
          <w:rFonts w:ascii="Arial" w:hAnsi="Arial" w:cs="Arial"/>
          <w:b/>
          <w:bCs/>
        </w:rPr>
        <w:t>.</w:t>
      </w:r>
      <w:r w:rsidR="006D67C1">
        <w:rPr>
          <w:rFonts w:ascii="Arial" w:hAnsi="Arial" w:cs="Arial"/>
          <w:b/>
          <w:bCs/>
        </w:rPr>
        <w:t xml:space="preserve"> </w:t>
      </w:r>
      <w:r w:rsidR="00410DA7">
        <w:rPr>
          <w:rFonts w:ascii="Arial" w:hAnsi="Arial" w:cs="Arial"/>
          <w:b/>
        </w:rPr>
        <w:t xml:space="preserve">Nació </w:t>
      </w:r>
      <w:proofErr w:type="spellStart"/>
      <w:r w:rsidR="00687D8F" w:rsidRPr="00410DA7">
        <w:rPr>
          <w:rFonts w:ascii="Arial" w:hAnsi="Arial" w:cs="Arial"/>
          <w:b/>
          <w:i/>
          <w:iCs/>
        </w:rPr>
        <w:t>Isidorus</w:t>
      </w:r>
      <w:proofErr w:type="spellEnd"/>
      <w:r w:rsidR="00352D84">
        <w:rPr>
          <w:rFonts w:ascii="Arial" w:hAnsi="Arial" w:cs="Arial"/>
          <w:b/>
          <w:i/>
          <w:iCs/>
        </w:rPr>
        <w:t xml:space="preserve"> </w:t>
      </w:r>
      <w:proofErr w:type="spellStart"/>
      <w:r w:rsidR="00687D8F" w:rsidRPr="00410DA7">
        <w:rPr>
          <w:rFonts w:ascii="Arial" w:hAnsi="Arial" w:cs="Arial"/>
          <w:b/>
          <w:i/>
          <w:iCs/>
        </w:rPr>
        <w:t>Hispalensis</w:t>
      </w:r>
      <w:proofErr w:type="spellEnd"/>
      <w:r w:rsidR="00352D84">
        <w:rPr>
          <w:rFonts w:ascii="Arial" w:hAnsi="Arial" w:cs="Arial"/>
          <w:b/>
          <w:i/>
          <w:iCs/>
        </w:rPr>
        <w:t xml:space="preserve"> </w:t>
      </w:r>
      <w:r w:rsidR="00687D8F" w:rsidRPr="00410DA7">
        <w:rPr>
          <w:rFonts w:ascii="Arial" w:hAnsi="Arial" w:cs="Arial"/>
          <w:b/>
        </w:rPr>
        <w:t xml:space="preserve">en </w:t>
      </w:r>
      <w:hyperlink r:id="rId76" w:tooltip="Cartagena (España)" w:history="1">
        <w:r w:rsidR="00687D8F" w:rsidRPr="00410DA7">
          <w:rPr>
            <w:rStyle w:val="Hipervnculo"/>
            <w:rFonts w:ascii="Arial" w:hAnsi="Arial" w:cs="Arial"/>
            <w:b/>
            <w:color w:val="auto"/>
            <w:u w:val="none"/>
          </w:rPr>
          <w:t>Cartagena</w:t>
        </w:r>
      </w:hyperlink>
      <w:r w:rsidR="00656952">
        <w:t xml:space="preserve">. </w:t>
      </w:r>
      <w:r w:rsidR="00656952">
        <w:rPr>
          <w:rFonts w:ascii="Arial" w:hAnsi="Arial" w:cs="Arial"/>
          <w:b/>
        </w:rPr>
        <w:t>T</w:t>
      </w:r>
      <w:r w:rsidR="006E581B">
        <w:rPr>
          <w:rFonts w:ascii="Arial" w:hAnsi="Arial" w:cs="Arial"/>
          <w:b/>
        </w:rPr>
        <w:t>uvo su centr</w:t>
      </w:r>
      <w:r w:rsidR="00410DA7">
        <w:rPr>
          <w:rFonts w:ascii="Arial" w:hAnsi="Arial" w:cs="Arial"/>
          <w:b/>
        </w:rPr>
        <w:t>o de referencia en Sevilla, aunque la capital del Reino se hallaba situada en Toledo.</w:t>
      </w:r>
      <w:r w:rsidR="00687D8F" w:rsidRPr="00410DA7">
        <w:rPr>
          <w:rFonts w:ascii="Arial" w:hAnsi="Arial" w:cs="Arial"/>
          <w:b/>
        </w:rPr>
        <w:t xml:space="preserve"> Fue </w:t>
      </w:r>
      <w:hyperlink r:id="rId77" w:tooltip="Arzobispado de Sevilla" w:history="1">
        <w:r w:rsidR="00687D8F" w:rsidRPr="00410DA7">
          <w:rPr>
            <w:rStyle w:val="Hipervnculo"/>
            <w:rFonts w:ascii="Arial" w:hAnsi="Arial" w:cs="Arial"/>
            <w:b/>
            <w:color w:val="auto"/>
            <w:u w:val="none"/>
          </w:rPr>
          <w:t>arzobispo de Sevilla</w:t>
        </w:r>
      </w:hyperlink>
      <w:r w:rsidR="00687D8F" w:rsidRPr="00410DA7">
        <w:rPr>
          <w:rFonts w:ascii="Arial" w:hAnsi="Arial" w:cs="Arial"/>
          <w:b/>
        </w:rPr>
        <w:t xml:space="preserve"> durante más de tres décadas (599-636). Es venerado como </w:t>
      </w:r>
      <w:hyperlink r:id="rId78" w:tooltip="Santo" w:history="1">
        <w:r w:rsidR="00687D8F" w:rsidRPr="00410DA7">
          <w:rPr>
            <w:rStyle w:val="Hipervnculo"/>
            <w:rFonts w:ascii="Arial" w:hAnsi="Arial" w:cs="Arial"/>
            <w:b/>
            <w:color w:val="auto"/>
            <w:u w:val="none"/>
          </w:rPr>
          <w:t>santo</w:t>
        </w:r>
      </w:hyperlink>
      <w:r w:rsidR="00687D8F" w:rsidRPr="00410DA7">
        <w:rPr>
          <w:rFonts w:ascii="Arial" w:hAnsi="Arial" w:cs="Arial"/>
          <w:b/>
        </w:rPr>
        <w:t xml:space="preserve"> por la </w:t>
      </w:r>
      <w:hyperlink r:id="rId79" w:tooltip="Iglesia católica" w:history="1">
        <w:r w:rsidR="00687D8F" w:rsidRPr="00410DA7">
          <w:rPr>
            <w:rStyle w:val="Hipervnculo"/>
            <w:rFonts w:ascii="Arial" w:hAnsi="Arial" w:cs="Arial"/>
            <w:b/>
            <w:color w:val="auto"/>
            <w:u w:val="none"/>
          </w:rPr>
          <w:t>Iglesia cat</w:t>
        </w:r>
        <w:r w:rsidR="00687D8F" w:rsidRPr="00410DA7">
          <w:rPr>
            <w:rStyle w:val="Hipervnculo"/>
            <w:rFonts w:ascii="Arial" w:hAnsi="Arial" w:cs="Arial"/>
            <w:b/>
            <w:color w:val="auto"/>
            <w:u w:val="none"/>
          </w:rPr>
          <w:t>ó</w:t>
        </w:r>
        <w:r w:rsidR="00687D8F" w:rsidRPr="00410DA7">
          <w:rPr>
            <w:rStyle w:val="Hipervnculo"/>
            <w:rFonts w:ascii="Arial" w:hAnsi="Arial" w:cs="Arial"/>
            <w:b/>
            <w:color w:val="auto"/>
            <w:u w:val="none"/>
          </w:rPr>
          <w:t>lica</w:t>
        </w:r>
      </w:hyperlink>
      <w:r w:rsidR="00687D8F" w:rsidRPr="00410DA7">
        <w:rPr>
          <w:rFonts w:ascii="Arial" w:hAnsi="Arial" w:cs="Arial"/>
          <w:b/>
        </w:rPr>
        <w:t xml:space="preserve"> y contado entre los </w:t>
      </w:r>
      <w:hyperlink r:id="rId80" w:tooltip="Padres de la Iglesia" w:history="1">
        <w:r w:rsidR="00687D8F" w:rsidRPr="00410DA7">
          <w:rPr>
            <w:rStyle w:val="Hipervnculo"/>
            <w:rFonts w:ascii="Arial" w:hAnsi="Arial" w:cs="Arial"/>
            <w:b/>
            <w:color w:val="auto"/>
            <w:u w:val="none"/>
          </w:rPr>
          <w:t>Padres de la Iglesia</w:t>
        </w:r>
      </w:hyperlink>
      <w:r w:rsidR="00687D8F" w:rsidRPr="00410DA7">
        <w:rPr>
          <w:rFonts w:ascii="Arial" w:hAnsi="Arial" w:cs="Arial"/>
          <w:b/>
        </w:rPr>
        <w:t xml:space="preserve">. </w:t>
      </w:r>
      <w:r w:rsidR="00656952">
        <w:rPr>
          <w:rFonts w:ascii="Arial" w:hAnsi="Arial" w:cs="Arial"/>
          <w:b/>
        </w:rPr>
        <w:t xml:space="preserve"> Es</w:t>
      </w:r>
      <w:r w:rsidR="00687D8F" w:rsidRPr="00410DA7">
        <w:rPr>
          <w:rFonts w:ascii="Arial" w:hAnsi="Arial" w:cs="Arial"/>
          <w:b/>
        </w:rPr>
        <w:t xml:space="preserve"> uno de los </w:t>
      </w:r>
      <w:hyperlink r:id="rId81" w:tooltip="Cuatro Santos de Cartagena" w:history="1">
        <w:r w:rsidR="00687D8F" w:rsidRPr="00410DA7">
          <w:rPr>
            <w:rStyle w:val="Hipervnculo"/>
            <w:rFonts w:ascii="Arial" w:hAnsi="Arial" w:cs="Arial"/>
            <w:b/>
            <w:color w:val="auto"/>
            <w:u w:val="none"/>
          </w:rPr>
          <w:t>Cuatro Santos de Cartagena</w:t>
        </w:r>
      </w:hyperlink>
      <w:r w:rsidR="00656952">
        <w:t>..</w:t>
      </w:r>
    </w:p>
    <w:p w:rsidR="00410DA7" w:rsidRDefault="00410DA7" w:rsidP="00650D15">
      <w:pPr>
        <w:pStyle w:val="NormalWeb"/>
        <w:spacing w:before="0" w:beforeAutospacing="0" w:after="0" w:afterAutospacing="0"/>
        <w:jc w:val="both"/>
        <w:rPr>
          <w:rFonts w:ascii="Arial" w:hAnsi="Arial" w:cs="Arial"/>
          <w:b/>
        </w:rPr>
      </w:pPr>
    </w:p>
    <w:p w:rsidR="00B92BCB" w:rsidRDefault="00410DA7" w:rsidP="00650D15">
      <w:pPr>
        <w:pStyle w:val="NormalWeb"/>
        <w:spacing w:before="0" w:beforeAutospacing="0" w:after="0" w:afterAutospacing="0"/>
        <w:jc w:val="both"/>
        <w:rPr>
          <w:rFonts w:ascii="Arial" w:hAnsi="Arial" w:cs="Arial"/>
          <w:b/>
        </w:rPr>
      </w:pPr>
      <w:r>
        <w:rPr>
          <w:rFonts w:ascii="Arial" w:hAnsi="Arial" w:cs="Arial"/>
          <w:b/>
        </w:rPr>
        <w:t xml:space="preserve">   M</w:t>
      </w:r>
      <w:r w:rsidR="00687D8F" w:rsidRPr="00410DA7">
        <w:rPr>
          <w:rFonts w:ascii="Arial" w:hAnsi="Arial" w:cs="Arial"/>
          <w:b/>
        </w:rPr>
        <w:t>iembros de</w:t>
      </w:r>
      <w:r>
        <w:rPr>
          <w:rFonts w:ascii="Arial" w:hAnsi="Arial" w:cs="Arial"/>
          <w:b/>
        </w:rPr>
        <w:t xml:space="preserve"> su</w:t>
      </w:r>
      <w:r w:rsidR="00687D8F" w:rsidRPr="00410DA7">
        <w:rPr>
          <w:rFonts w:ascii="Arial" w:hAnsi="Arial" w:cs="Arial"/>
          <w:b/>
        </w:rPr>
        <w:t xml:space="preserve"> familia </w:t>
      </w:r>
      <w:r>
        <w:rPr>
          <w:rFonts w:ascii="Arial" w:hAnsi="Arial" w:cs="Arial"/>
          <w:b/>
        </w:rPr>
        <w:t xml:space="preserve">fueron </w:t>
      </w:r>
      <w:r w:rsidR="00687D8F" w:rsidRPr="00410DA7">
        <w:rPr>
          <w:rFonts w:ascii="Arial" w:hAnsi="Arial" w:cs="Arial"/>
          <w:b/>
        </w:rPr>
        <w:t xml:space="preserve">su hermano </w:t>
      </w:r>
      <w:hyperlink r:id="rId82" w:tooltip="Leandro de Sevilla" w:history="1">
        <w:r w:rsidR="00687D8F" w:rsidRPr="00410DA7">
          <w:rPr>
            <w:rStyle w:val="Hipervnculo"/>
            <w:rFonts w:ascii="Arial" w:hAnsi="Arial" w:cs="Arial"/>
            <w:b/>
            <w:color w:val="auto"/>
            <w:u w:val="none"/>
          </w:rPr>
          <w:t>Leandro</w:t>
        </w:r>
      </w:hyperlink>
      <w:r w:rsidR="00687D8F" w:rsidRPr="00410DA7">
        <w:rPr>
          <w:rFonts w:ascii="Arial" w:hAnsi="Arial" w:cs="Arial"/>
          <w:b/>
        </w:rPr>
        <w:t>, su inmediato predecesor en el arzobi</w:t>
      </w:r>
      <w:r w:rsidR="00687D8F" w:rsidRPr="00410DA7">
        <w:rPr>
          <w:rFonts w:ascii="Arial" w:hAnsi="Arial" w:cs="Arial"/>
          <w:b/>
        </w:rPr>
        <w:t>s</w:t>
      </w:r>
      <w:r w:rsidR="00687D8F" w:rsidRPr="00410DA7">
        <w:rPr>
          <w:rFonts w:ascii="Arial" w:hAnsi="Arial" w:cs="Arial"/>
          <w:b/>
        </w:rPr>
        <w:t xml:space="preserve">pado de Sevilla y oponente del rey </w:t>
      </w:r>
      <w:hyperlink r:id="rId83" w:tooltip="Leovigildo" w:history="1">
        <w:r w:rsidR="00687D8F" w:rsidRPr="00410DA7">
          <w:rPr>
            <w:rStyle w:val="Hipervnculo"/>
            <w:rFonts w:ascii="Arial" w:hAnsi="Arial" w:cs="Arial"/>
            <w:b/>
            <w:color w:val="auto"/>
            <w:u w:val="none"/>
          </w:rPr>
          <w:t>Leovigildo</w:t>
        </w:r>
      </w:hyperlink>
      <w:r w:rsidR="00B92BCB">
        <w:rPr>
          <w:rFonts w:ascii="Arial" w:hAnsi="Arial" w:cs="Arial"/>
          <w:b/>
        </w:rPr>
        <w:t>.  Isidoro</w:t>
      </w:r>
      <w:r w:rsidR="00687D8F" w:rsidRPr="00410DA7">
        <w:rPr>
          <w:rFonts w:ascii="Arial" w:hAnsi="Arial" w:cs="Arial"/>
          <w:b/>
        </w:rPr>
        <w:t xml:space="preserve"> llegó al arzobispado al inicio del rein</w:t>
      </w:r>
      <w:r w:rsidR="00687D8F" w:rsidRPr="00410DA7">
        <w:rPr>
          <w:rFonts w:ascii="Arial" w:hAnsi="Arial" w:cs="Arial"/>
          <w:b/>
        </w:rPr>
        <w:t>a</w:t>
      </w:r>
      <w:r w:rsidR="00687D8F" w:rsidRPr="00410DA7">
        <w:rPr>
          <w:rFonts w:ascii="Arial" w:hAnsi="Arial" w:cs="Arial"/>
          <w:b/>
        </w:rPr>
        <w:t xml:space="preserve">do del nuevo rey, el ya católico </w:t>
      </w:r>
      <w:hyperlink r:id="rId84" w:tooltip="Recaredo" w:history="1">
        <w:proofErr w:type="spellStart"/>
        <w:r w:rsidR="00687D8F" w:rsidRPr="00410DA7">
          <w:rPr>
            <w:rStyle w:val="Hipervnculo"/>
            <w:rFonts w:ascii="Arial" w:hAnsi="Arial" w:cs="Arial"/>
            <w:b/>
            <w:color w:val="auto"/>
            <w:u w:val="none"/>
          </w:rPr>
          <w:t>Recaredo</w:t>
        </w:r>
        <w:proofErr w:type="spellEnd"/>
      </w:hyperlink>
      <w:r w:rsidR="00687D8F" w:rsidRPr="00410DA7">
        <w:rPr>
          <w:rFonts w:ascii="Arial" w:hAnsi="Arial" w:cs="Arial"/>
          <w:b/>
        </w:rPr>
        <w:t xml:space="preserve">; su hermano </w:t>
      </w:r>
      <w:hyperlink r:id="rId85" w:tooltip="Fulgencio de Écija" w:history="1">
        <w:r w:rsidR="00687D8F" w:rsidRPr="00410DA7">
          <w:rPr>
            <w:rStyle w:val="Hipervnculo"/>
            <w:rFonts w:ascii="Arial" w:hAnsi="Arial" w:cs="Arial"/>
            <w:b/>
            <w:color w:val="auto"/>
            <w:u w:val="none"/>
          </w:rPr>
          <w:t>Fulgencio</w:t>
        </w:r>
      </w:hyperlink>
      <w:r w:rsidR="00687D8F" w:rsidRPr="00410DA7">
        <w:rPr>
          <w:rFonts w:ascii="Arial" w:hAnsi="Arial" w:cs="Arial"/>
          <w:b/>
        </w:rPr>
        <w:t xml:space="preserve">, que llegó a ser </w:t>
      </w:r>
      <w:hyperlink r:id="rId86" w:tooltip="Diócesis de Cartagena" w:history="1">
        <w:r w:rsidR="00687D8F" w:rsidRPr="00410DA7">
          <w:rPr>
            <w:rStyle w:val="Hipervnculo"/>
            <w:rFonts w:ascii="Arial" w:hAnsi="Arial" w:cs="Arial"/>
            <w:b/>
            <w:color w:val="auto"/>
            <w:u w:val="none"/>
          </w:rPr>
          <w:t>obispo de Cartagena</w:t>
        </w:r>
      </w:hyperlink>
      <w:r w:rsidR="00687D8F" w:rsidRPr="00410DA7">
        <w:rPr>
          <w:rFonts w:ascii="Arial" w:hAnsi="Arial" w:cs="Arial"/>
          <w:b/>
        </w:rPr>
        <w:t xml:space="preserve"> y de Astigi (hoy </w:t>
      </w:r>
      <w:hyperlink r:id="rId87" w:tooltip="Écija" w:history="1">
        <w:r w:rsidR="00687D8F" w:rsidRPr="00410DA7">
          <w:rPr>
            <w:rStyle w:val="Hipervnculo"/>
            <w:rFonts w:ascii="Arial" w:hAnsi="Arial" w:cs="Arial"/>
            <w:b/>
            <w:color w:val="auto"/>
            <w:u w:val="none"/>
          </w:rPr>
          <w:t>Écija</w:t>
        </w:r>
      </w:hyperlink>
      <w:r w:rsidR="00687D8F" w:rsidRPr="00410DA7">
        <w:rPr>
          <w:rFonts w:ascii="Arial" w:hAnsi="Arial" w:cs="Arial"/>
          <w:b/>
        </w:rPr>
        <w:t xml:space="preserve">), y también su hermana </w:t>
      </w:r>
      <w:hyperlink r:id="rId88" w:tooltip="Florentina de Cartagena" w:history="1">
        <w:r w:rsidR="00687D8F" w:rsidRPr="00410DA7">
          <w:rPr>
            <w:rStyle w:val="Hipervnculo"/>
            <w:rFonts w:ascii="Arial" w:hAnsi="Arial" w:cs="Arial"/>
            <w:b/>
            <w:color w:val="auto"/>
            <w:u w:val="none"/>
          </w:rPr>
          <w:t>Florentina</w:t>
        </w:r>
      </w:hyperlink>
      <w:r w:rsidR="00687D8F" w:rsidRPr="00410DA7">
        <w:rPr>
          <w:rFonts w:ascii="Arial" w:hAnsi="Arial" w:cs="Arial"/>
          <w:b/>
        </w:rPr>
        <w:t>, de la que la tradición dice que fue abadesa a cargo de cuarenta conventos</w:t>
      </w:r>
      <w:r w:rsidR="00F55F44">
        <w:rPr>
          <w:rFonts w:ascii="Arial" w:hAnsi="Arial" w:cs="Arial"/>
          <w:b/>
        </w:rPr>
        <w:t>,</w:t>
      </w:r>
      <w:r w:rsidR="00B92BCB">
        <w:rPr>
          <w:rFonts w:ascii="Arial" w:hAnsi="Arial" w:cs="Arial"/>
          <w:b/>
        </w:rPr>
        <w:t xml:space="preserve"> formaron su brillante familia.</w:t>
      </w:r>
      <w:r w:rsidR="00687D8F" w:rsidRPr="00410DA7">
        <w:rPr>
          <w:rFonts w:ascii="Arial" w:hAnsi="Arial" w:cs="Arial"/>
          <w:b/>
        </w:rPr>
        <w:t xml:space="preserve"> Los cuatro fu</w:t>
      </w:r>
      <w:r w:rsidR="00687D8F" w:rsidRPr="00410DA7">
        <w:rPr>
          <w:rFonts w:ascii="Arial" w:hAnsi="Arial" w:cs="Arial"/>
          <w:b/>
        </w:rPr>
        <w:t>e</w:t>
      </w:r>
      <w:r w:rsidR="00687D8F" w:rsidRPr="00410DA7">
        <w:rPr>
          <w:rFonts w:ascii="Arial" w:hAnsi="Arial" w:cs="Arial"/>
          <w:b/>
        </w:rPr>
        <w:t xml:space="preserve">ron canonizados y se les conoce colectivamente como los </w:t>
      </w:r>
      <w:hyperlink r:id="rId89" w:tooltip="Cuatro Santos de Cartagena" w:history="1">
        <w:r w:rsidR="00687D8F" w:rsidRPr="00410DA7">
          <w:rPr>
            <w:rStyle w:val="Hipervnculo"/>
            <w:rFonts w:ascii="Arial" w:hAnsi="Arial" w:cs="Arial"/>
            <w:b/>
            <w:i/>
            <w:iCs/>
            <w:color w:val="auto"/>
            <w:u w:val="none"/>
          </w:rPr>
          <w:t>Cuatro Santos de Cartagena</w:t>
        </w:r>
      </w:hyperlink>
      <w:r w:rsidR="00687D8F" w:rsidRPr="00410DA7">
        <w:rPr>
          <w:rFonts w:ascii="Arial" w:hAnsi="Arial" w:cs="Arial"/>
          <w:b/>
        </w:rPr>
        <w:t>, sie</w:t>
      </w:r>
      <w:r w:rsidR="00687D8F" w:rsidRPr="00410DA7">
        <w:rPr>
          <w:rFonts w:ascii="Arial" w:hAnsi="Arial" w:cs="Arial"/>
          <w:b/>
        </w:rPr>
        <w:t>n</w:t>
      </w:r>
      <w:r w:rsidR="00687D8F" w:rsidRPr="00410DA7">
        <w:rPr>
          <w:rFonts w:ascii="Arial" w:hAnsi="Arial" w:cs="Arial"/>
          <w:b/>
        </w:rPr>
        <w:t xml:space="preserve">do los patrones de la </w:t>
      </w:r>
      <w:hyperlink r:id="rId90" w:tooltip="Diócesis de Cartagena" w:history="1">
        <w:r w:rsidR="00687D8F" w:rsidRPr="00410DA7">
          <w:rPr>
            <w:rStyle w:val="Hipervnculo"/>
            <w:rFonts w:ascii="Arial" w:hAnsi="Arial" w:cs="Arial"/>
            <w:b/>
            <w:color w:val="auto"/>
            <w:u w:val="none"/>
          </w:rPr>
          <w:t>diócesis cartagenera</w:t>
        </w:r>
      </w:hyperlink>
      <w:r w:rsidR="00687D8F" w:rsidRPr="00410DA7">
        <w:rPr>
          <w:rFonts w:ascii="Arial" w:hAnsi="Arial" w:cs="Arial"/>
          <w:b/>
        </w:rPr>
        <w:t>.</w:t>
      </w:r>
    </w:p>
    <w:p w:rsidR="00B92BCB" w:rsidRDefault="00B92BCB" w:rsidP="00650D15">
      <w:pPr>
        <w:pStyle w:val="NormalWeb"/>
        <w:spacing w:before="0" w:beforeAutospacing="0" w:after="0" w:afterAutospacing="0"/>
        <w:jc w:val="both"/>
        <w:rPr>
          <w:rFonts w:ascii="Arial" w:hAnsi="Arial" w:cs="Arial"/>
          <w:b/>
        </w:rPr>
      </w:pPr>
    </w:p>
    <w:p w:rsidR="00687D8F" w:rsidRPr="00410DA7" w:rsidRDefault="00B92BCB" w:rsidP="00650D15">
      <w:pPr>
        <w:pStyle w:val="NormalWeb"/>
        <w:spacing w:before="0" w:beforeAutospacing="0" w:after="0" w:afterAutospacing="0"/>
        <w:jc w:val="both"/>
        <w:rPr>
          <w:rFonts w:ascii="Arial" w:hAnsi="Arial" w:cs="Arial"/>
          <w:b/>
          <w:sz w:val="28"/>
          <w:szCs w:val="28"/>
        </w:rPr>
      </w:pPr>
      <w:r>
        <w:rPr>
          <w:rFonts w:ascii="Arial" w:hAnsi="Arial" w:cs="Arial"/>
          <w:b/>
        </w:rPr>
        <w:t xml:space="preserve">  Es </w:t>
      </w:r>
      <w:r w:rsidR="00687D8F" w:rsidRPr="00410DA7">
        <w:rPr>
          <w:rFonts w:ascii="Arial" w:hAnsi="Arial" w:cs="Arial"/>
          <w:b/>
        </w:rPr>
        <w:t xml:space="preserve">mencionado </w:t>
      </w:r>
      <w:r>
        <w:rPr>
          <w:rFonts w:ascii="Arial" w:hAnsi="Arial" w:cs="Arial"/>
          <w:b/>
        </w:rPr>
        <w:t xml:space="preserve">también </w:t>
      </w:r>
      <w:r w:rsidR="00687D8F" w:rsidRPr="00410DA7">
        <w:rPr>
          <w:rFonts w:ascii="Arial" w:hAnsi="Arial" w:cs="Arial"/>
          <w:b/>
        </w:rPr>
        <w:t xml:space="preserve">como hermano de Teodora o </w:t>
      </w:r>
      <w:proofErr w:type="spellStart"/>
      <w:r w:rsidR="00687D8F" w:rsidRPr="00410DA7">
        <w:rPr>
          <w:rFonts w:ascii="Arial" w:hAnsi="Arial" w:cs="Arial"/>
          <w:b/>
        </w:rPr>
        <w:t>Teodosia</w:t>
      </w:r>
      <w:proofErr w:type="spellEnd"/>
      <w:r w:rsidR="00687D8F" w:rsidRPr="00410DA7">
        <w:rPr>
          <w:rFonts w:ascii="Arial" w:hAnsi="Arial" w:cs="Arial"/>
          <w:b/>
        </w:rPr>
        <w:t>, reina de la Hispania visig</w:t>
      </w:r>
      <w:r w:rsidR="00687D8F" w:rsidRPr="00410DA7">
        <w:rPr>
          <w:rFonts w:ascii="Arial" w:hAnsi="Arial" w:cs="Arial"/>
          <w:b/>
        </w:rPr>
        <w:t>o</w:t>
      </w:r>
      <w:r w:rsidR="00687D8F" w:rsidRPr="00410DA7">
        <w:rPr>
          <w:rFonts w:ascii="Arial" w:hAnsi="Arial" w:cs="Arial"/>
          <w:b/>
        </w:rPr>
        <w:t>da por su matrimonio con el rey Leovigildo. Isidoro y sus hermanos Leandro, Fulgencio y Fl</w:t>
      </w:r>
      <w:r w:rsidR="00687D8F" w:rsidRPr="00410DA7">
        <w:rPr>
          <w:rFonts w:ascii="Arial" w:hAnsi="Arial" w:cs="Arial"/>
          <w:b/>
        </w:rPr>
        <w:t>o</w:t>
      </w:r>
      <w:r w:rsidR="00687D8F" w:rsidRPr="00410DA7">
        <w:rPr>
          <w:rFonts w:ascii="Arial" w:hAnsi="Arial" w:cs="Arial"/>
          <w:b/>
        </w:rPr>
        <w:t>rentina serían tíos maternos, por tanto, de los hijos de Leovigildo y Teodora</w:t>
      </w:r>
      <w:r>
        <w:rPr>
          <w:rFonts w:ascii="Arial" w:hAnsi="Arial" w:cs="Arial"/>
          <w:b/>
        </w:rPr>
        <w:t>.</w:t>
      </w:r>
    </w:p>
    <w:p w:rsidR="00687D8F" w:rsidRPr="00410DA7" w:rsidRDefault="006D67C1" w:rsidP="00650D15">
      <w:pPr>
        <w:spacing w:before="100" w:beforeAutospacing="1" w:after="100" w:afterAutospacing="1"/>
        <w:jc w:val="both"/>
        <w:rPr>
          <w:b/>
        </w:rPr>
      </w:pPr>
      <w:r>
        <w:rPr>
          <w:b/>
        </w:rPr>
        <w:t xml:space="preserve">    </w:t>
      </w:r>
      <w:r w:rsidR="00687D8F" w:rsidRPr="00410DA7">
        <w:rPr>
          <w:b/>
        </w:rPr>
        <w:t xml:space="preserve">La maestría de San Isidoro en </w:t>
      </w:r>
      <w:hyperlink r:id="rId91" w:tooltip="Idioma griego" w:history="1">
        <w:r w:rsidR="00687D8F" w:rsidRPr="00410DA7">
          <w:rPr>
            <w:b/>
          </w:rPr>
          <w:t>griego</w:t>
        </w:r>
      </w:hyperlink>
      <w:r w:rsidR="00687D8F" w:rsidRPr="00410DA7">
        <w:rPr>
          <w:b/>
        </w:rPr>
        <w:t xml:space="preserve"> y</w:t>
      </w:r>
      <w:r w:rsidR="00650D15">
        <w:rPr>
          <w:b/>
        </w:rPr>
        <w:t xml:space="preserve"> en</w:t>
      </w:r>
      <w:hyperlink r:id="rId92" w:tooltip="Idioma hebreo" w:history="1">
        <w:r w:rsidR="00687D8F" w:rsidRPr="00410DA7">
          <w:rPr>
            <w:b/>
          </w:rPr>
          <w:t>hebreo</w:t>
        </w:r>
      </w:hyperlink>
      <w:r w:rsidR="00687D8F" w:rsidRPr="00410DA7">
        <w:rPr>
          <w:b/>
        </w:rPr>
        <w:t xml:space="preserve"> le dio reputación de ser un estudiante c</w:t>
      </w:r>
      <w:r w:rsidR="00687D8F" w:rsidRPr="00410DA7">
        <w:rPr>
          <w:b/>
        </w:rPr>
        <w:t>a</w:t>
      </w:r>
      <w:r w:rsidR="00687D8F" w:rsidRPr="00410DA7">
        <w:rPr>
          <w:b/>
        </w:rPr>
        <w:t xml:space="preserve">paz y entusiasta. Su propio </w:t>
      </w:r>
      <w:hyperlink r:id="rId93" w:tooltip="Latín" w:history="1">
        <w:r w:rsidR="00687D8F" w:rsidRPr="00410DA7">
          <w:rPr>
            <w:b/>
          </w:rPr>
          <w:t>latín</w:t>
        </w:r>
      </w:hyperlink>
      <w:r w:rsidR="00687D8F" w:rsidRPr="00410DA7">
        <w:rPr>
          <w:b/>
        </w:rPr>
        <w:t xml:space="preserve"> estaba afectado por las tradiciones locales visigodas y co</w:t>
      </w:r>
      <w:r w:rsidR="00687D8F" w:rsidRPr="00410DA7">
        <w:rPr>
          <w:b/>
        </w:rPr>
        <w:t>n</w:t>
      </w:r>
      <w:r w:rsidR="00687D8F" w:rsidRPr="00410DA7">
        <w:rPr>
          <w:b/>
        </w:rPr>
        <w:t>tiene cientos de palabras identificables como localismos hispanos</w:t>
      </w:r>
      <w:r w:rsidR="00656952">
        <w:rPr>
          <w:b/>
        </w:rPr>
        <w:t>. E</w:t>
      </w:r>
      <w:r w:rsidR="00687D8F" w:rsidRPr="00410DA7">
        <w:rPr>
          <w:b/>
        </w:rPr>
        <w:t xml:space="preserve">l editor de su obra en el siglo XVII encontró 1640 de tales localismos, reconocibles en el español de la época. </w:t>
      </w:r>
    </w:p>
    <w:p w:rsidR="00572B67" w:rsidRDefault="006D67C1" w:rsidP="00650D15">
      <w:pPr>
        <w:spacing w:before="100" w:beforeAutospacing="1" w:after="100" w:afterAutospacing="1"/>
        <w:jc w:val="both"/>
        <w:rPr>
          <w:b/>
        </w:rPr>
      </w:pPr>
      <w:r>
        <w:rPr>
          <w:b/>
        </w:rPr>
        <w:lastRenderedPageBreak/>
        <w:t xml:space="preserve">    </w:t>
      </w:r>
      <w:r w:rsidR="00687D8F" w:rsidRPr="00410DA7">
        <w:rPr>
          <w:b/>
        </w:rPr>
        <w:t>En una época de desintegración de la cultura clásica, de violencia e ignorancia entre las clases dominantes, Isidoro impulsó la asimilación de los visigodos, que ya llevaban dos s</w:t>
      </w:r>
      <w:r w:rsidR="00687D8F" w:rsidRPr="00410DA7">
        <w:rPr>
          <w:b/>
        </w:rPr>
        <w:t>i</w:t>
      </w:r>
      <w:r w:rsidR="00687D8F" w:rsidRPr="00410DA7">
        <w:rPr>
          <w:b/>
        </w:rPr>
        <w:t>glos en Hispania, a fin de conseguir un mayor bienestar, tanto político como espiritual, del reino.</w:t>
      </w:r>
    </w:p>
    <w:p w:rsidR="00687D8F" w:rsidRPr="00410DA7" w:rsidRDefault="00687D8F" w:rsidP="00650D15">
      <w:pPr>
        <w:spacing w:before="100" w:beforeAutospacing="1" w:after="100" w:afterAutospacing="1"/>
        <w:jc w:val="both"/>
        <w:rPr>
          <w:b/>
        </w:rPr>
      </w:pPr>
      <w:r w:rsidRPr="00410DA7">
        <w:rPr>
          <w:b/>
        </w:rPr>
        <w:t xml:space="preserve"> </w:t>
      </w:r>
      <w:r w:rsidR="006D67C1">
        <w:rPr>
          <w:b/>
        </w:rPr>
        <w:t xml:space="preserve">     </w:t>
      </w:r>
      <w:r w:rsidRPr="00410DA7">
        <w:rPr>
          <w:b/>
        </w:rPr>
        <w:t>Para ello, ayudó a su hermano en la conversión de la casa real visigoda (</w:t>
      </w:r>
      <w:hyperlink r:id="rId94" w:tooltip="Arrianismo" w:history="1">
        <w:r w:rsidRPr="00410DA7">
          <w:rPr>
            <w:b/>
          </w:rPr>
          <w:t>arrianos</w:t>
        </w:r>
      </w:hyperlink>
      <w:r w:rsidRPr="00410DA7">
        <w:rPr>
          <w:b/>
        </w:rPr>
        <w:t>) al cat</w:t>
      </w:r>
      <w:r w:rsidRPr="00410DA7">
        <w:rPr>
          <w:b/>
        </w:rPr>
        <w:t>o</w:t>
      </w:r>
      <w:r w:rsidRPr="00410DA7">
        <w:rPr>
          <w:b/>
        </w:rPr>
        <w:t xml:space="preserve">licismo e impulsó el proceso de conversión de los visigodos tras la muerte de su hermano (599). Presidió el segundo sínodo provincial de la </w:t>
      </w:r>
      <w:hyperlink r:id="rId95" w:tooltip="Bética" w:history="1">
        <w:r w:rsidRPr="00410DA7">
          <w:rPr>
            <w:b/>
          </w:rPr>
          <w:t>Bética</w:t>
        </w:r>
      </w:hyperlink>
      <w:r w:rsidRPr="00410DA7">
        <w:rPr>
          <w:b/>
        </w:rPr>
        <w:t xml:space="preserve"> en </w:t>
      </w:r>
      <w:hyperlink r:id="rId96" w:tooltip="Sevilla" w:history="1">
        <w:r w:rsidRPr="00410DA7">
          <w:rPr>
            <w:b/>
          </w:rPr>
          <w:t>Sevilla</w:t>
        </w:r>
      </w:hyperlink>
      <w:r w:rsidRPr="00410DA7">
        <w:rPr>
          <w:b/>
        </w:rPr>
        <w:t xml:space="preserve"> (noviembre de 618 o 619, durante el reinado de </w:t>
      </w:r>
      <w:hyperlink r:id="rId97" w:tooltip="Sisebuto" w:history="1">
        <w:proofErr w:type="spellStart"/>
        <w:r w:rsidRPr="00410DA7">
          <w:rPr>
            <w:b/>
          </w:rPr>
          <w:t>Sisebuto</w:t>
        </w:r>
        <w:proofErr w:type="spellEnd"/>
      </w:hyperlink>
      <w:r w:rsidRPr="00410DA7">
        <w:rPr>
          <w:b/>
        </w:rPr>
        <w:t xml:space="preserve">), al que asistieron no solo prelados peninsulares sino también de la </w:t>
      </w:r>
      <w:hyperlink r:id="rId98" w:tooltip="Narbonense" w:history="1">
        <w:r w:rsidRPr="00410DA7">
          <w:rPr>
            <w:b/>
          </w:rPr>
          <w:t>Narbonense</w:t>
        </w:r>
      </w:hyperlink>
      <w:r w:rsidR="00F55F44">
        <w:rPr>
          <w:b/>
        </w:rPr>
        <w:t xml:space="preserve"> (Francia)</w:t>
      </w:r>
      <w:r w:rsidRPr="00410DA7">
        <w:rPr>
          <w:b/>
        </w:rPr>
        <w:t xml:space="preserve">, que formaba parte del </w:t>
      </w:r>
      <w:hyperlink r:id="rId99" w:tooltip="Reino visigodo de Toledo" w:history="1">
        <w:r w:rsidRPr="00410DA7">
          <w:rPr>
            <w:b/>
          </w:rPr>
          <w:t>reino visigodo de Toledo</w:t>
        </w:r>
      </w:hyperlink>
      <w:r w:rsidRPr="00410DA7">
        <w:rPr>
          <w:b/>
        </w:rPr>
        <w:t xml:space="preserve">. </w:t>
      </w:r>
    </w:p>
    <w:p w:rsidR="00687D8F" w:rsidRPr="00410DA7" w:rsidRDefault="000504DF" w:rsidP="00650D15">
      <w:pPr>
        <w:spacing w:before="100" w:beforeAutospacing="1" w:after="100" w:afterAutospacing="1"/>
        <w:jc w:val="both"/>
        <w:rPr>
          <w:b/>
        </w:rPr>
      </w:pPr>
      <w:r>
        <w:rPr>
          <w:b/>
        </w:rPr>
        <w:t xml:space="preserve">     </w:t>
      </w:r>
      <w:r w:rsidR="00687D8F" w:rsidRPr="00410DA7">
        <w:rPr>
          <w:b/>
        </w:rPr>
        <w:t xml:space="preserve">En las actas del concilio se establece totalmente la naturaleza de </w:t>
      </w:r>
      <w:hyperlink r:id="rId100" w:tooltip="Cristo" w:history="1">
        <w:r w:rsidR="00687D8F" w:rsidRPr="00410DA7">
          <w:rPr>
            <w:b/>
          </w:rPr>
          <w:t>Cristo</w:t>
        </w:r>
      </w:hyperlink>
      <w:r w:rsidR="00687D8F" w:rsidRPr="00410DA7">
        <w:rPr>
          <w:b/>
        </w:rPr>
        <w:t xml:space="preserve">, de acuerdo con los concilios ecuménicos de Nicea del año 325 y de Constantinopla del año 381 y posteriores, rebatiendo las concepciones arrianas. </w:t>
      </w:r>
    </w:p>
    <w:p w:rsidR="00687D8F" w:rsidRPr="00410DA7" w:rsidRDefault="00352D84" w:rsidP="00650D15">
      <w:pPr>
        <w:spacing w:before="100" w:beforeAutospacing="1" w:after="100" w:afterAutospacing="1"/>
        <w:jc w:val="both"/>
        <w:rPr>
          <w:b/>
        </w:rPr>
      </w:pPr>
      <w:r>
        <w:rPr>
          <w:b/>
        </w:rPr>
        <w:t xml:space="preserve">   </w:t>
      </w:r>
      <w:r w:rsidR="00687D8F" w:rsidRPr="00410DA7">
        <w:rPr>
          <w:b/>
        </w:rPr>
        <w:t xml:space="preserve">A edad avanzada, también presidió el </w:t>
      </w:r>
      <w:hyperlink r:id="rId101" w:tooltip="IV Concilio de Toledo" w:history="1">
        <w:r w:rsidR="00687D8F" w:rsidRPr="00410DA7">
          <w:rPr>
            <w:b/>
          </w:rPr>
          <w:t>IV Concilio de Toledo</w:t>
        </w:r>
      </w:hyperlink>
      <w:r w:rsidR="00687D8F" w:rsidRPr="00410DA7">
        <w:rPr>
          <w:b/>
        </w:rPr>
        <w:t xml:space="preserve"> (633), que requirió que todos los obispos</w:t>
      </w:r>
      <w:r w:rsidR="00656952">
        <w:rPr>
          <w:b/>
        </w:rPr>
        <w:t xml:space="preserve"> </w:t>
      </w:r>
      <w:r w:rsidR="00687D8F" w:rsidRPr="00410DA7">
        <w:rPr>
          <w:b/>
        </w:rPr>
        <w:t>establecie</w:t>
      </w:r>
      <w:r w:rsidR="009418FF">
        <w:rPr>
          <w:b/>
        </w:rPr>
        <w:t>ran</w:t>
      </w:r>
      <w:r w:rsidR="00656952">
        <w:rPr>
          <w:b/>
        </w:rPr>
        <w:t xml:space="preserve"> </w:t>
      </w:r>
      <w:r w:rsidR="00687D8F" w:rsidRPr="00410DA7">
        <w:rPr>
          <w:b/>
        </w:rPr>
        <w:t xml:space="preserve">seminarios y </w:t>
      </w:r>
      <w:hyperlink r:id="rId102" w:tooltip="Escuelas catedralicias" w:history="1">
        <w:r w:rsidR="00687D8F" w:rsidRPr="00410DA7">
          <w:rPr>
            <w:b/>
          </w:rPr>
          <w:t>escuelas catedralicias</w:t>
        </w:r>
      </w:hyperlink>
      <w:r w:rsidR="00687D8F" w:rsidRPr="00410DA7">
        <w:rPr>
          <w:b/>
        </w:rPr>
        <w:t xml:space="preserve">. Siguiendo las directrices </w:t>
      </w:r>
      <w:r w:rsidR="009418FF">
        <w:rPr>
          <w:b/>
        </w:rPr>
        <w:t>dadas</w:t>
      </w:r>
      <w:r w:rsidR="00687D8F" w:rsidRPr="00410DA7">
        <w:rPr>
          <w:b/>
        </w:rPr>
        <w:t xml:space="preserve"> por Isidoro en Sevilla</w:t>
      </w:r>
      <w:r w:rsidR="00656952">
        <w:rPr>
          <w:b/>
        </w:rPr>
        <w:t>,</w:t>
      </w:r>
      <w:r w:rsidR="00687D8F" w:rsidRPr="00410DA7">
        <w:rPr>
          <w:b/>
        </w:rPr>
        <w:t xml:space="preserve"> fue prescrito el estudio del </w:t>
      </w:r>
      <w:hyperlink r:id="rId103" w:tooltip="Idioma griego" w:history="1">
        <w:r w:rsidR="00687D8F" w:rsidRPr="00410DA7">
          <w:rPr>
            <w:b/>
          </w:rPr>
          <w:t>griego</w:t>
        </w:r>
      </w:hyperlink>
      <w:r w:rsidR="00687D8F" w:rsidRPr="00410DA7">
        <w:rPr>
          <w:b/>
        </w:rPr>
        <w:t xml:space="preserve"> y el </w:t>
      </w:r>
      <w:hyperlink r:id="rId104" w:tooltip="Idioma hebreo" w:history="1">
        <w:r w:rsidR="00687D8F" w:rsidRPr="00410DA7">
          <w:rPr>
            <w:b/>
          </w:rPr>
          <w:t>hebreo</w:t>
        </w:r>
      </w:hyperlink>
      <w:r w:rsidR="00687D8F" w:rsidRPr="00410DA7">
        <w:rPr>
          <w:b/>
        </w:rPr>
        <w:t xml:space="preserve">, y se alentó el interés por el estudio del </w:t>
      </w:r>
      <w:hyperlink r:id="rId105" w:tooltip="Derecho" w:history="1">
        <w:r w:rsidR="00687D8F" w:rsidRPr="00410DA7">
          <w:rPr>
            <w:b/>
          </w:rPr>
          <w:t>Derecho</w:t>
        </w:r>
      </w:hyperlink>
      <w:r w:rsidR="00687D8F" w:rsidRPr="00410DA7">
        <w:rPr>
          <w:b/>
        </w:rPr>
        <w:t xml:space="preserve"> y la </w:t>
      </w:r>
      <w:hyperlink r:id="rId106" w:tooltip="Medicina" w:history="1">
        <w:r w:rsidR="00687D8F" w:rsidRPr="00410DA7">
          <w:rPr>
            <w:b/>
          </w:rPr>
          <w:t>Medicina</w:t>
        </w:r>
      </w:hyperlink>
      <w:r w:rsidR="00687D8F" w:rsidRPr="00410DA7">
        <w:rPr>
          <w:b/>
        </w:rPr>
        <w:t xml:space="preserve">. </w:t>
      </w:r>
    </w:p>
    <w:p w:rsidR="00687D8F" w:rsidRPr="00410DA7" w:rsidRDefault="00352D84" w:rsidP="00650D15">
      <w:pPr>
        <w:spacing w:before="100" w:beforeAutospacing="1" w:after="100" w:afterAutospacing="1"/>
        <w:jc w:val="both"/>
        <w:rPr>
          <w:b/>
        </w:rPr>
      </w:pPr>
      <w:r>
        <w:rPr>
          <w:b/>
        </w:rPr>
        <w:t xml:space="preserve">    </w:t>
      </w:r>
      <w:r w:rsidR="00687D8F" w:rsidRPr="00410DA7">
        <w:rPr>
          <w:b/>
        </w:rPr>
        <w:t xml:space="preserve">También marcó la unificación litúrgica de la España visigoda, el </w:t>
      </w:r>
      <w:hyperlink r:id="rId107" w:tooltip="Rito hispano" w:history="1">
        <w:r w:rsidR="00687D8F" w:rsidRPr="00410DA7">
          <w:rPr>
            <w:b/>
          </w:rPr>
          <w:t>rito hispano</w:t>
        </w:r>
      </w:hyperlink>
      <w:r w:rsidR="00687D8F" w:rsidRPr="00410DA7">
        <w:rPr>
          <w:b/>
        </w:rPr>
        <w:t>, mozárabe o isidoriano, utilizado en toda la España cristiana hasta la progresiva imposición del rito rom</w:t>
      </w:r>
      <w:r w:rsidR="00687D8F" w:rsidRPr="00410DA7">
        <w:rPr>
          <w:b/>
        </w:rPr>
        <w:t>a</w:t>
      </w:r>
      <w:r w:rsidR="00687D8F" w:rsidRPr="00410DA7">
        <w:rPr>
          <w:b/>
        </w:rPr>
        <w:t>no en el siglo XI, e impulsó la formación cultural del clero. El concilio fue probablemente un reflejo de las ideas de Isidoro. Pero el concilio no solo produjo conclusiones de carácter rel</w:t>
      </w:r>
      <w:r w:rsidR="00687D8F" w:rsidRPr="00410DA7">
        <w:rPr>
          <w:b/>
        </w:rPr>
        <w:t>i</w:t>
      </w:r>
      <w:r w:rsidR="00687D8F" w:rsidRPr="00410DA7">
        <w:rPr>
          <w:b/>
        </w:rPr>
        <w:t>gioso o eclesiástico, sino también político. El lugar ocupado por el rey y la deferencia a él d</w:t>
      </w:r>
      <w:r w:rsidR="00687D8F" w:rsidRPr="00410DA7">
        <w:rPr>
          <w:b/>
        </w:rPr>
        <w:t>e</w:t>
      </w:r>
      <w:r w:rsidR="00687D8F" w:rsidRPr="00410DA7">
        <w:rPr>
          <w:b/>
        </w:rPr>
        <w:t>bida en el concilio es también destacable: la Iglesia es libre e independiente, pero ligada m</w:t>
      </w:r>
      <w:r w:rsidR="00687D8F" w:rsidRPr="00410DA7">
        <w:rPr>
          <w:b/>
        </w:rPr>
        <w:t>e</w:t>
      </w:r>
      <w:r w:rsidR="00687D8F" w:rsidRPr="00410DA7">
        <w:rPr>
          <w:b/>
        </w:rPr>
        <w:t>diante una solemne lealtad al rey. Para muchos autores fue uno de los primeros pensadores en formular la teoría del origen divino del poder regio: «Dios concedió la preeminencia a los príncipes para el gobierno de los pueblos».</w:t>
      </w:r>
    </w:p>
    <w:p w:rsidR="00687D8F" w:rsidRPr="00410DA7" w:rsidRDefault="00B92BCB" w:rsidP="00650D15">
      <w:pPr>
        <w:pStyle w:val="NormalWeb"/>
        <w:jc w:val="both"/>
        <w:rPr>
          <w:rFonts w:ascii="Arial" w:hAnsi="Arial" w:cs="Arial"/>
          <w:b/>
        </w:rPr>
      </w:pPr>
      <w:r>
        <w:rPr>
          <w:rFonts w:ascii="Arial" w:hAnsi="Arial" w:cs="Arial"/>
          <w:b/>
        </w:rPr>
        <w:t xml:space="preserve">   F</w:t>
      </w:r>
      <w:r w:rsidR="00687D8F" w:rsidRPr="00410DA7">
        <w:rPr>
          <w:rFonts w:ascii="Arial" w:hAnsi="Arial" w:cs="Arial"/>
          <w:b/>
        </w:rPr>
        <w:t xml:space="preserve">ue un escritor prolífico y un infatigable compilador y recopilador. Compuso numerosos trabajos históricos y litúrgicos, tratados de astronomía y geografía, diálogos, </w:t>
      </w:r>
      <w:hyperlink r:id="rId108" w:tooltip="Enciclopedia" w:history="1">
        <w:r w:rsidR="00687D8F" w:rsidRPr="00410DA7">
          <w:rPr>
            <w:rStyle w:val="Hipervnculo"/>
            <w:rFonts w:ascii="Arial" w:hAnsi="Arial" w:cs="Arial"/>
            <w:b/>
            <w:color w:val="auto"/>
            <w:u w:val="none"/>
          </w:rPr>
          <w:t>enciclopedias</w:t>
        </w:r>
      </w:hyperlink>
      <w:r w:rsidR="00687D8F" w:rsidRPr="00410DA7">
        <w:rPr>
          <w:rFonts w:ascii="Arial" w:hAnsi="Arial" w:cs="Arial"/>
          <w:b/>
        </w:rPr>
        <w:t xml:space="preserve">, biografías de personas ilustres, textos teológicos y eclesiásticos, ensayos valorativos sobre el </w:t>
      </w:r>
      <w:r w:rsidR="00687D8F" w:rsidRPr="00410DA7">
        <w:rPr>
          <w:rFonts w:ascii="Arial" w:hAnsi="Arial" w:cs="Arial"/>
          <w:b/>
          <w:i/>
          <w:iCs/>
        </w:rPr>
        <w:t>Antiguo</w:t>
      </w:r>
      <w:r w:rsidR="00687D8F" w:rsidRPr="00410DA7">
        <w:rPr>
          <w:rFonts w:ascii="Arial" w:hAnsi="Arial" w:cs="Arial"/>
          <w:b/>
        </w:rPr>
        <w:t xml:space="preserve"> y </w:t>
      </w:r>
      <w:r w:rsidR="00687D8F" w:rsidRPr="00410DA7">
        <w:rPr>
          <w:rFonts w:ascii="Arial" w:hAnsi="Arial" w:cs="Arial"/>
          <w:b/>
          <w:i/>
          <w:iCs/>
        </w:rPr>
        <w:t>Nuevo Testamento</w:t>
      </w:r>
      <w:r w:rsidR="00687D8F" w:rsidRPr="00410DA7">
        <w:rPr>
          <w:rFonts w:ascii="Arial" w:hAnsi="Arial" w:cs="Arial"/>
          <w:b/>
        </w:rPr>
        <w:t xml:space="preserve">, y un diccionario de sinónimos, así como </w:t>
      </w:r>
      <w:hyperlink r:id="rId109" w:history="1">
        <w:proofErr w:type="spellStart"/>
        <w:r w:rsidR="00687D8F" w:rsidRPr="00410DA7">
          <w:rPr>
            <w:rStyle w:val="Hipervnculo"/>
            <w:rFonts w:ascii="Arial" w:hAnsi="Arial" w:cs="Arial"/>
            <w:b/>
            <w:i/>
            <w:iCs/>
            <w:color w:val="auto"/>
            <w:u w:val="none"/>
          </w:rPr>
          <w:t>Laus</w:t>
        </w:r>
        <w:proofErr w:type="spellEnd"/>
        <w:r w:rsidR="00352D84">
          <w:rPr>
            <w:rStyle w:val="Hipervnculo"/>
            <w:rFonts w:ascii="Arial" w:hAnsi="Arial" w:cs="Arial"/>
            <w:b/>
            <w:i/>
            <w:iCs/>
            <w:color w:val="auto"/>
            <w:u w:val="none"/>
          </w:rPr>
          <w:t xml:space="preserve"> </w:t>
        </w:r>
        <w:proofErr w:type="spellStart"/>
        <w:r w:rsidR="00687D8F" w:rsidRPr="00410DA7">
          <w:rPr>
            <w:rStyle w:val="Hipervnculo"/>
            <w:rFonts w:ascii="Arial" w:hAnsi="Arial" w:cs="Arial"/>
            <w:b/>
            <w:i/>
            <w:iCs/>
            <w:color w:val="auto"/>
            <w:u w:val="none"/>
          </w:rPr>
          <w:t>Spaniae</w:t>
        </w:r>
        <w:proofErr w:type="spellEnd"/>
      </w:hyperlink>
      <w:r w:rsidR="00687D8F" w:rsidRPr="00410DA7">
        <w:rPr>
          <w:rFonts w:ascii="Arial" w:hAnsi="Arial" w:cs="Arial"/>
          <w:b/>
        </w:rPr>
        <w:t xml:space="preserve"> (Al</w:t>
      </w:r>
      <w:r w:rsidR="00687D8F" w:rsidRPr="00410DA7">
        <w:rPr>
          <w:rFonts w:ascii="Arial" w:hAnsi="Arial" w:cs="Arial"/>
          <w:b/>
        </w:rPr>
        <w:t>a</w:t>
      </w:r>
      <w:r w:rsidR="00687D8F" w:rsidRPr="00410DA7">
        <w:rPr>
          <w:rFonts w:ascii="Arial" w:hAnsi="Arial" w:cs="Arial"/>
          <w:b/>
        </w:rPr>
        <w:t xml:space="preserve">banza de España). </w:t>
      </w:r>
    </w:p>
    <w:p w:rsidR="00687D8F" w:rsidRPr="00410DA7" w:rsidRDefault="00352D84" w:rsidP="00650D15">
      <w:pPr>
        <w:pStyle w:val="NormalWeb"/>
        <w:jc w:val="both"/>
        <w:rPr>
          <w:rFonts w:ascii="Arial" w:hAnsi="Arial" w:cs="Arial"/>
          <w:b/>
        </w:rPr>
      </w:pPr>
      <w:r>
        <w:rPr>
          <w:rFonts w:ascii="Arial" w:hAnsi="Arial" w:cs="Arial"/>
          <w:b/>
        </w:rPr>
        <w:t xml:space="preserve">   </w:t>
      </w:r>
      <w:r w:rsidR="00687D8F" w:rsidRPr="00410DA7">
        <w:rPr>
          <w:rFonts w:ascii="Arial" w:hAnsi="Arial" w:cs="Arial"/>
          <w:b/>
        </w:rPr>
        <w:t xml:space="preserve">Su obra más conocida </w:t>
      </w:r>
      <w:r w:rsidR="00650D15">
        <w:rPr>
          <w:rFonts w:ascii="Arial" w:hAnsi="Arial" w:cs="Arial"/>
          <w:b/>
        </w:rPr>
        <w:t>es</w:t>
      </w:r>
      <w:r w:rsidR="00687D8F" w:rsidRPr="00410DA7">
        <w:rPr>
          <w:rFonts w:ascii="Arial" w:hAnsi="Arial" w:cs="Arial"/>
          <w:b/>
        </w:rPr>
        <w:t xml:space="preserve"> las </w:t>
      </w:r>
      <w:hyperlink r:id="rId110" w:tooltip="Etimologías" w:history="1">
        <w:r w:rsidR="00687D8F" w:rsidRPr="00410DA7">
          <w:rPr>
            <w:rStyle w:val="Hipervnculo"/>
            <w:rFonts w:ascii="Arial" w:hAnsi="Arial" w:cs="Arial"/>
            <w:b/>
            <w:i/>
            <w:iCs/>
            <w:color w:val="auto"/>
            <w:u w:val="none"/>
          </w:rPr>
          <w:t>Etimologías</w:t>
        </w:r>
      </w:hyperlink>
      <w:r w:rsidR="00687D8F" w:rsidRPr="00410DA7">
        <w:rPr>
          <w:rFonts w:ascii="Arial" w:hAnsi="Arial" w:cs="Arial"/>
          <w:b/>
        </w:rPr>
        <w:t xml:space="preserve"> (hacia 634), monumental enciclopedia que refleja la evolución del conocimiento desde la antigüedad pagana y cristiana hasta el siglo VII. Este texto, también llamado </w:t>
      </w:r>
      <w:r w:rsidR="009418FF">
        <w:rPr>
          <w:rFonts w:ascii="Arial" w:hAnsi="Arial" w:cs="Arial"/>
          <w:b/>
        </w:rPr>
        <w:t>"</w:t>
      </w:r>
      <w:r w:rsidR="00687D8F" w:rsidRPr="00410DA7">
        <w:rPr>
          <w:rFonts w:ascii="Arial" w:hAnsi="Arial" w:cs="Arial"/>
          <w:b/>
          <w:i/>
          <w:iCs/>
        </w:rPr>
        <w:t>Orígenes</w:t>
      </w:r>
      <w:r w:rsidR="009418FF">
        <w:rPr>
          <w:rFonts w:ascii="Arial" w:hAnsi="Arial" w:cs="Arial"/>
          <w:b/>
          <w:i/>
          <w:iCs/>
        </w:rPr>
        <w:t>"</w:t>
      </w:r>
      <w:r w:rsidR="00687D8F" w:rsidRPr="00410DA7">
        <w:rPr>
          <w:rFonts w:ascii="Arial" w:hAnsi="Arial" w:cs="Arial"/>
          <w:b/>
        </w:rPr>
        <w:t xml:space="preserve"> y dividido en veinte libros, con 448 capítulos, constituye una enorme obra enciclopédica en la que se recogen y sistematizan todos los ámbitos del saber de la época (</w:t>
      </w:r>
      <w:hyperlink r:id="rId111" w:tooltip="Teología" w:history="1">
        <w:r w:rsidR="00687D8F" w:rsidRPr="00410DA7">
          <w:rPr>
            <w:rStyle w:val="Hipervnculo"/>
            <w:rFonts w:ascii="Arial" w:hAnsi="Arial" w:cs="Arial"/>
            <w:b/>
            <w:color w:val="auto"/>
            <w:u w:val="none"/>
          </w:rPr>
          <w:t>teología</w:t>
        </w:r>
      </w:hyperlink>
      <w:r w:rsidR="00687D8F" w:rsidRPr="00410DA7">
        <w:rPr>
          <w:rFonts w:ascii="Arial" w:hAnsi="Arial" w:cs="Arial"/>
          <w:b/>
        </w:rPr>
        <w:t xml:space="preserve">, </w:t>
      </w:r>
      <w:hyperlink r:id="rId112" w:tooltip="Historia" w:history="1">
        <w:r w:rsidR="00687D8F" w:rsidRPr="00410DA7">
          <w:rPr>
            <w:rStyle w:val="Hipervnculo"/>
            <w:rFonts w:ascii="Arial" w:hAnsi="Arial" w:cs="Arial"/>
            <w:b/>
            <w:color w:val="auto"/>
            <w:u w:val="none"/>
          </w:rPr>
          <w:t>historia</w:t>
        </w:r>
      </w:hyperlink>
      <w:r w:rsidR="00687D8F" w:rsidRPr="00410DA7">
        <w:rPr>
          <w:rFonts w:ascii="Arial" w:hAnsi="Arial" w:cs="Arial"/>
          <w:b/>
        </w:rPr>
        <w:t xml:space="preserve">, </w:t>
      </w:r>
      <w:hyperlink r:id="rId113" w:tooltip="Literatura" w:history="1">
        <w:r w:rsidR="00687D8F" w:rsidRPr="00410DA7">
          <w:rPr>
            <w:rStyle w:val="Hipervnculo"/>
            <w:rFonts w:ascii="Arial" w:hAnsi="Arial" w:cs="Arial"/>
            <w:b/>
            <w:color w:val="auto"/>
            <w:u w:val="none"/>
          </w:rPr>
          <w:t>literatura</w:t>
        </w:r>
      </w:hyperlink>
      <w:r w:rsidR="00687D8F" w:rsidRPr="00410DA7">
        <w:rPr>
          <w:rFonts w:ascii="Arial" w:hAnsi="Arial" w:cs="Arial"/>
          <w:b/>
        </w:rPr>
        <w:t xml:space="preserve">, </w:t>
      </w:r>
      <w:hyperlink r:id="rId114" w:tooltip="Arte" w:history="1">
        <w:r w:rsidR="00687D8F" w:rsidRPr="00410DA7">
          <w:rPr>
            <w:rStyle w:val="Hipervnculo"/>
            <w:rFonts w:ascii="Arial" w:hAnsi="Arial" w:cs="Arial"/>
            <w:b/>
            <w:color w:val="auto"/>
            <w:u w:val="none"/>
          </w:rPr>
          <w:t>arte</w:t>
        </w:r>
      </w:hyperlink>
      <w:r w:rsidR="00687D8F" w:rsidRPr="00410DA7">
        <w:rPr>
          <w:rFonts w:ascii="Arial" w:hAnsi="Arial" w:cs="Arial"/>
          <w:b/>
        </w:rPr>
        <w:t xml:space="preserve">, </w:t>
      </w:r>
      <w:hyperlink r:id="rId115" w:tooltip="Derecho" w:history="1">
        <w:r w:rsidR="00687D8F" w:rsidRPr="00410DA7">
          <w:rPr>
            <w:rStyle w:val="Hipervnculo"/>
            <w:rFonts w:ascii="Arial" w:hAnsi="Arial" w:cs="Arial"/>
            <w:b/>
            <w:color w:val="auto"/>
            <w:u w:val="none"/>
          </w:rPr>
          <w:t>derecho</w:t>
        </w:r>
      </w:hyperlink>
      <w:r w:rsidR="00687D8F" w:rsidRPr="00410DA7">
        <w:rPr>
          <w:rFonts w:ascii="Arial" w:hAnsi="Arial" w:cs="Arial"/>
          <w:b/>
        </w:rPr>
        <w:t xml:space="preserve">, </w:t>
      </w:r>
      <w:hyperlink r:id="rId116" w:tooltip="Gramática" w:history="1">
        <w:r w:rsidR="00687D8F" w:rsidRPr="00410DA7">
          <w:rPr>
            <w:rStyle w:val="Hipervnculo"/>
            <w:rFonts w:ascii="Arial" w:hAnsi="Arial" w:cs="Arial"/>
            <w:b/>
            <w:color w:val="auto"/>
            <w:u w:val="none"/>
          </w:rPr>
          <w:t>gramática</w:t>
        </w:r>
      </w:hyperlink>
      <w:r w:rsidR="00687D8F" w:rsidRPr="00410DA7">
        <w:rPr>
          <w:rFonts w:ascii="Arial" w:hAnsi="Arial" w:cs="Arial"/>
          <w:b/>
        </w:rPr>
        <w:t xml:space="preserve">, </w:t>
      </w:r>
      <w:hyperlink r:id="rId117" w:tooltip="Cosmología" w:history="1">
        <w:r w:rsidR="00687D8F" w:rsidRPr="00410DA7">
          <w:rPr>
            <w:rStyle w:val="Hipervnculo"/>
            <w:rFonts w:ascii="Arial" w:hAnsi="Arial" w:cs="Arial"/>
            <w:b/>
            <w:color w:val="auto"/>
            <w:u w:val="none"/>
          </w:rPr>
          <w:t>cosmología</w:t>
        </w:r>
      </w:hyperlink>
      <w:r w:rsidR="00687D8F" w:rsidRPr="00410DA7">
        <w:rPr>
          <w:rFonts w:ascii="Arial" w:hAnsi="Arial" w:cs="Arial"/>
          <w:b/>
        </w:rPr>
        <w:t xml:space="preserve">, </w:t>
      </w:r>
      <w:hyperlink r:id="rId118" w:tooltip="Ciencias naturales" w:history="1">
        <w:r w:rsidR="00687D8F" w:rsidRPr="00410DA7">
          <w:rPr>
            <w:rStyle w:val="Hipervnculo"/>
            <w:rFonts w:ascii="Arial" w:hAnsi="Arial" w:cs="Arial"/>
            <w:b/>
            <w:color w:val="auto"/>
            <w:u w:val="none"/>
          </w:rPr>
          <w:t>ciencias naturales</w:t>
        </w:r>
      </w:hyperlink>
      <w:r w:rsidR="00687D8F" w:rsidRPr="00410DA7">
        <w:rPr>
          <w:rFonts w:ascii="Arial" w:hAnsi="Arial" w:cs="Arial"/>
          <w:b/>
        </w:rPr>
        <w:t>...). Isidoro tenía acceso a las importantísimas obras eruditas, hoy perdidas, del r</w:t>
      </w:r>
      <w:r w:rsidR="00687D8F" w:rsidRPr="00410DA7">
        <w:rPr>
          <w:rFonts w:ascii="Arial" w:hAnsi="Arial" w:cs="Arial"/>
          <w:b/>
        </w:rPr>
        <w:t>o</w:t>
      </w:r>
      <w:r w:rsidR="00687D8F" w:rsidRPr="00410DA7">
        <w:rPr>
          <w:rFonts w:ascii="Arial" w:hAnsi="Arial" w:cs="Arial"/>
          <w:b/>
        </w:rPr>
        <w:t xml:space="preserve">mano </w:t>
      </w:r>
      <w:hyperlink r:id="rId119" w:tooltip="Marco Terencio Varrón" w:history="1">
        <w:r w:rsidR="00687D8F" w:rsidRPr="00410DA7">
          <w:rPr>
            <w:rStyle w:val="Hipervnculo"/>
            <w:rFonts w:ascii="Arial" w:hAnsi="Arial" w:cs="Arial"/>
            <w:b/>
            <w:color w:val="auto"/>
            <w:u w:val="none"/>
          </w:rPr>
          <w:t>Marco Terencio Varrón</w:t>
        </w:r>
      </w:hyperlink>
      <w:r w:rsidR="00687D8F" w:rsidRPr="00410DA7">
        <w:rPr>
          <w:rFonts w:ascii="Arial" w:hAnsi="Arial" w:cs="Arial"/>
          <w:b/>
        </w:rPr>
        <w:t xml:space="preserve">, la principal de su fuentes, por lo cual salvó de la destrucción una parte sustancial de la obra enciclopédica de aquel y gracias a su esfuerzo se hizo posible la perduración de la cultura clásica grecolatina y su transmisión no solo a la España visigoda, sino al resto de Europa durante los siglos siguientes. </w:t>
      </w:r>
    </w:p>
    <w:p w:rsidR="00957163" w:rsidRDefault="00352D84" w:rsidP="00650D15">
      <w:pPr>
        <w:pStyle w:val="NormalWeb"/>
        <w:jc w:val="both"/>
        <w:rPr>
          <w:rFonts w:ascii="Arial" w:hAnsi="Arial" w:cs="Arial"/>
          <w:b/>
        </w:rPr>
      </w:pPr>
      <w:r>
        <w:rPr>
          <w:rFonts w:ascii="Arial" w:hAnsi="Arial" w:cs="Arial"/>
          <w:b/>
        </w:rPr>
        <w:t xml:space="preserve">   </w:t>
      </w:r>
      <w:r w:rsidR="00687D8F" w:rsidRPr="00410DA7">
        <w:rPr>
          <w:rFonts w:ascii="Arial" w:hAnsi="Arial" w:cs="Arial"/>
          <w:b/>
        </w:rPr>
        <w:t>Asimismo</w:t>
      </w:r>
      <w:r w:rsidR="00782274">
        <w:rPr>
          <w:rFonts w:ascii="Arial" w:hAnsi="Arial" w:cs="Arial"/>
          <w:b/>
        </w:rPr>
        <w:t>,</w:t>
      </w:r>
      <w:r w:rsidR="00687D8F" w:rsidRPr="00410DA7">
        <w:rPr>
          <w:rFonts w:ascii="Arial" w:hAnsi="Arial" w:cs="Arial"/>
          <w:b/>
        </w:rPr>
        <w:t xml:space="preserve"> cabe destacar su </w:t>
      </w:r>
      <w:r w:rsidR="00687D8F" w:rsidRPr="00410DA7">
        <w:rPr>
          <w:rFonts w:ascii="Arial" w:hAnsi="Arial" w:cs="Arial"/>
          <w:b/>
          <w:i/>
          <w:iCs/>
        </w:rPr>
        <w:t>Hispana</w:t>
      </w:r>
      <w:r w:rsidR="00687D8F" w:rsidRPr="00410DA7">
        <w:rPr>
          <w:rFonts w:ascii="Arial" w:hAnsi="Arial" w:cs="Arial"/>
          <w:b/>
        </w:rPr>
        <w:t xml:space="preserve">, una colección de cánones conciliares y epístolas episcopales. Los cánones recogidos corresponden a concilios griegos, africanos, galicanos y españoles, mientras las epístolas episcopales, más de un centenar, quedan agrupadas por orden cronológico. La riqueza de contenido y universalidad de sus planteamientos confieren a la </w:t>
      </w:r>
      <w:r w:rsidR="00687D8F" w:rsidRPr="00410DA7">
        <w:rPr>
          <w:rFonts w:ascii="Arial" w:hAnsi="Arial" w:cs="Arial"/>
          <w:b/>
          <w:i/>
          <w:iCs/>
        </w:rPr>
        <w:t>Hispana</w:t>
      </w:r>
      <w:r w:rsidR="00687D8F" w:rsidRPr="00410DA7">
        <w:rPr>
          <w:rFonts w:ascii="Arial" w:hAnsi="Arial" w:cs="Arial"/>
          <w:b/>
        </w:rPr>
        <w:t xml:space="preserve"> un papel de capital importancia, sin parangón posible con cualquier otra cole</w:t>
      </w:r>
      <w:r w:rsidR="00687D8F" w:rsidRPr="00410DA7">
        <w:rPr>
          <w:rFonts w:ascii="Arial" w:hAnsi="Arial" w:cs="Arial"/>
          <w:b/>
        </w:rPr>
        <w:t>c</w:t>
      </w:r>
      <w:r w:rsidR="00687D8F" w:rsidRPr="00410DA7">
        <w:rPr>
          <w:rFonts w:ascii="Arial" w:hAnsi="Arial" w:cs="Arial"/>
          <w:b/>
        </w:rPr>
        <w:t>ción canónica de la misma época, perdurando su influencia durante siglos y llegándose a tr</w:t>
      </w:r>
      <w:r w:rsidR="00687D8F" w:rsidRPr="00410DA7">
        <w:rPr>
          <w:rFonts w:ascii="Arial" w:hAnsi="Arial" w:cs="Arial"/>
          <w:b/>
        </w:rPr>
        <w:t>a</w:t>
      </w:r>
      <w:r w:rsidR="00687D8F" w:rsidRPr="00410DA7">
        <w:rPr>
          <w:rFonts w:ascii="Arial" w:hAnsi="Arial" w:cs="Arial"/>
          <w:b/>
        </w:rPr>
        <w:t xml:space="preserve">ducir al árabe. </w:t>
      </w:r>
    </w:p>
    <w:p w:rsidR="00687D8F" w:rsidRDefault="00352D84" w:rsidP="00650D15">
      <w:pPr>
        <w:pStyle w:val="NormalWeb"/>
        <w:jc w:val="both"/>
        <w:rPr>
          <w:rFonts w:ascii="Arial" w:hAnsi="Arial" w:cs="Arial"/>
          <w:b/>
        </w:rPr>
      </w:pPr>
      <w:r>
        <w:rPr>
          <w:rFonts w:ascii="Arial" w:hAnsi="Arial" w:cs="Arial"/>
          <w:b/>
        </w:rPr>
        <w:lastRenderedPageBreak/>
        <w:t xml:space="preserve">     </w:t>
      </w:r>
      <w:r w:rsidR="00687D8F" w:rsidRPr="00410DA7">
        <w:rPr>
          <w:rFonts w:ascii="Arial" w:hAnsi="Arial" w:cs="Arial"/>
          <w:b/>
        </w:rPr>
        <w:t xml:space="preserve">La </w:t>
      </w:r>
      <w:r w:rsidR="00687D8F" w:rsidRPr="00410DA7">
        <w:rPr>
          <w:rFonts w:ascii="Arial" w:hAnsi="Arial" w:cs="Arial"/>
          <w:b/>
          <w:i/>
          <w:iCs/>
        </w:rPr>
        <w:t>Hispana</w:t>
      </w:r>
      <w:r w:rsidR="00687D8F" w:rsidRPr="00410DA7">
        <w:rPr>
          <w:rFonts w:ascii="Arial" w:hAnsi="Arial" w:cs="Arial"/>
          <w:b/>
        </w:rPr>
        <w:t xml:space="preserve"> fue precedida desde mediados del siglo VI por un índice formado por el extra</w:t>
      </w:r>
      <w:r w:rsidR="00687D8F" w:rsidRPr="00410DA7">
        <w:rPr>
          <w:rFonts w:ascii="Arial" w:hAnsi="Arial" w:cs="Arial"/>
          <w:b/>
        </w:rPr>
        <w:t>c</w:t>
      </w:r>
      <w:r w:rsidR="00687D8F" w:rsidRPr="00410DA7">
        <w:rPr>
          <w:rFonts w:ascii="Arial" w:hAnsi="Arial" w:cs="Arial"/>
          <w:b/>
        </w:rPr>
        <w:t xml:space="preserve">to de los cánones, y constó de tres recensiones: la Isidoriana, correspondiente a la redacción primitiva, la Juliana (de la época de </w:t>
      </w:r>
      <w:hyperlink r:id="rId120" w:tooltip="San Julián de Toledo" w:history="1">
        <w:r w:rsidR="00687D8F" w:rsidRPr="00410DA7">
          <w:rPr>
            <w:rStyle w:val="Hipervnculo"/>
            <w:rFonts w:ascii="Arial" w:hAnsi="Arial" w:cs="Arial"/>
            <w:b/>
            <w:color w:val="auto"/>
            <w:u w:val="none"/>
          </w:rPr>
          <w:t>San Julián de Toledo</w:t>
        </w:r>
      </w:hyperlink>
      <w:r w:rsidR="00687D8F" w:rsidRPr="00410DA7">
        <w:rPr>
          <w:rFonts w:ascii="Arial" w:hAnsi="Arial" w:cs="Arial"/>
          <w:b/>
        </w:rPr>
        <w:t>) y la Vulgata, o edición más difund</w:t>
      </w:r>
      <w:r w:rsidR="00687D8F" w:rsidRPr="00410DA7">
        <w:rPr>
          <w:rFonts w:ascii="Arial" w:hAnsi="Arial" w:cs="Arial"/>
          <w:b/>
        </w:rPr>
        <w:t>i</w:t>
      </w:r>
      <w:r w:rsidR="00687D8F" w:rsidRPr="00410DA7">
        <w:rPr>
          <w:rFonts w:ascii="Arial" w:hAnsi="Arial" w:cs="Arial"/>
          <w:b/>
        </w:rPr>
        <w:t xml:space="preserve">da y utilizada, que habría de ser bien conocida en las </w:t>
      </w:r>
      <w:proofErr w:type="spellStart"/>
      <w:r w:rsidR="00687D8F" w:rsidRPr="00410DA7">
        <w:rPr>
          <w:rFonts w:ascii="Arial" w:hAnsi="Arial" w:cs="Arial"/>
          <w:b/>
        </w:rPr>
        <w:t>Galias</w:t>
      </w:r>
      <w:proofErr w:type="spellEnd"/>
      <w:r w:rsidR="00687D8F" w:rsidRPr="00410DA7">
        <w:rPr>
          <w:rFonts w:ascii="Arial" w:hAnsi="Arial" w:cs="Arial"/>
          <w:b/>
        </w:rPr>
        <w:t xml:space="preserve"> y que influyó además en otras colecciones canónicas posteriores. </w:t>
      </w:r>
    </w:p>
    <w:p w:rsidR="00522B1E" w:rsidRPr="00BB4E60" w:rsidRDefault="00BB4E60" w:rsidP="00BB4E60">
      <w:pPr>
        <w:pStyle w:val="NormalWeb"/>
        <w:spacing w:before="0" w:beforeAutospacing="0" w:after="0" w:afterAutospacing="0"/>
        <w:jc w:val="center"/>
        <w:rPr>
          <w:rFonts w:ascii="Arial" w:hAnsi="Arial" w:cs="Arial"/>
          <w:b/>
          <w:color w:val="0070C0"/>
          <w:sz w:val="22"/>
          <w:szCs w:val="22"/>
        </w:rPr>
      </w:pPr>
      <w:r w:rsidRPr="00BB4E60">
        <w:rPr>
          <w:b/>
          <w:noProof/>
          <w:color w:val="0070C0"/>
          <w:sz w:val="22"/>
          <w:szCs w:val="22"/>
        </w:rPr>
        <w:drawing>
          <wp:inline distT="0" distB="0" distL="0" distR="0">
            <wp:extent cx="1733550" cy="1638300"/>
            <wp:effectExtent l="19050" t="0" r="0" b="0"/>
            <wp:docPr id="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a:srcRect l="31639" t="44022" r="42970" b="24819"/>
                    <a:stretch>
                      <a:fillRect/>
                    </a:stretch>
                  </pic:blipFill>
                  <pic:spPr bwMode="auto">
                    <a:xfrm>
                      <a:off x="0" y="0"/>
                      <a:ext cx="1733550" cy="1638300"/>
                    </a:xfrm>
                    <a:prstGeom prst="rect">
                      <a:avLst/>
                    </a:prstGeom>
                    <a:noFill/>
                    <a:ln w="9525">
                      <a:noFill/>
                      <a:miter lim="800000"/>
                      <a:headEnd/>
                      <a:tailEnd/>
                    </a:ln>
                  </pic:spPr>
                </pic:pic>
              </a:graphicData>
            </a:graphic>
          </wp:inline>
        </w:drawing>
      </w:r>
      <w:r w:rsidRPr="00BB4E60">
        <w:rPr>
          <w:b/>
          <w:noProof/>
          <w:color w:val="0070C0"/>
          <w:sz w:val="22"/>
          <w:szCs w:val="22"/>
        </w:rPr>
        <w:drawing>
          <wp:inline distT="0" distB="0" distL="0" distR="0">
            <wp:extent cx="1981200" cy="1599912"/>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srcRect l="15053" t="46920" r="48012" b="14312"/>
                    <a:stretch>
                      <a:fillRect/>
                    </a:stretch>
                  </pic:blipFill>
                  <pic:spPr bwMode="auto">
                    <a:xfrm>
                      <a:off x="0" y="0"/>
                      <a:ext cx="1981200" cy="1599912"/>
                    </a:xfrm>
                    <a:prstGeom prst="rect">
                      <a:avLst/>
                    </a:prstGeom>
                    <a:noFill/>
                    <a:ln w="9525">
                      <a:noFill/>
                      <a:miter lim="800000"/>
                      <a:headEnd/>
                      <a:tailEnd/>
                    </a:ln>
                  </pic:spPr>
                </pic:pic>
              </a:graphicData>
            </a:graphic>
          </wp:inline>
        </w:drawing>
      </w:r>
      <w:r w:rsidRPr="00BB4E60">
        <w:rPr>
          <w:b/>
          <w:noProof/>
          <w:color w:val="0070C0"/>
          <w:sz w:val="22"/>
          <w:szCs w:val="22"/>
        </w:rPr>
        <w:drawing>
          <wp:inline distT="0" distB="0" distL="0" distR="0">
            <wp:extent cx="1343025" cy="1628775"/>
            <wp:effectExtent l="1905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3"/>
                    <a:srcRect l="73592" t="18841" r="12749" b="54529"/>
                    <a:stretch>
                      <a:fillRect/>
                    </a:stretch>
                  </pic:blipFill>
                  <pic:spPr bwMode="auto">
                    <a:xfrm>
                      <a:off x="0" y="0"/>
                      <a:ext cx="1343025" cy="1628775"/>
                    </a:xfrm>
                    <a:prstGeom prst="rect">
                      <a:avLst/>
                    </a:prstGeom>
                    <a:noFill/>
                    <a:ln w="9525">
                      <a:noFill/>
                      <a:miter lim="800000"/>
                      <a:headEnd/>
                      <a:tailEnd/>
                    </a:ln>
                  </pic:spPr>
                </pic:pic>
              </a:graphicData>
            </a:graphic>
          </wp:inline>
        </w:drawing>
      </w:r>
    </w:p>
    <w:p w:rsidR="00522B1E" w:rsidRPr="00BB4E60" w:rsidRDefault="00BB4E60" w:rsidP="00BB4E60">
      <w:pPr>
        <w:pStyle w:val="NormalWeb"/>
        <w:spacing w:before="0" w:beforeAutospacing="0" w:after="0" w:afterAutospacing="0"/>
        <w:jc w:val="center"/>
        <w:rPr>
          <w:rFonts w:ascii="Arial" w:hAnsi="Arial" w:cs="Arial"/>
          <w:b/>
          <w:color w:val="0070C0"/>
          <w:sz w:val="22"/>
          <w:szCs w:val="22"/>
        </w:rPr>
      </w:pPr>
      <w:r>
        <w:rPr>
          <w:rFonts w:ascii="Arial" w:hAnsi="Arial" w:cs="Arial"/>
          <w:b/>
          <w:color w:val="0070C0"/>
          <w:sz w:val="22"/>
          <w:szCs w:val="22"/>
        </w:rPr>
        <w:t xml:space="preserve">S. </w:t>
      </w:r>
      <w:r w:rsidR="00522B1E" w:rsidRPr="00BB4E60">
        <w:rPr>
          <w:rFonts w:ascii="Arial" w:hAnsi="Arial" w:cs="Arial"/>
          <w:b/>
          <w:color w:val="0070C0"/>
          <w:sz w:val="22"/>
          <w:szCs w:val="22"/>
        </w:rPr>
        <w:t>Isidoro de Sevilla</w:t>
      </w:r>
      <w:r>
        <w:rPr>
          <w:rFonts w:ascii="Arial" w:hAnsi="Arial" w:cs="Arial"/>
          <w:b/>
          <w:color w:val="0070C0"/>
          <w:sz w:val="22"/>
          <w:szCs w:val="22"/>
        </w:rPr>
        <w:t xml:space="preserve">                         </w:t>
      </w:r>
      <w:r w:rsidR="00522B1E" w:rsidRPr="00BB4E60">
        <w:rPr>
          <w:rFonts w:ascii="Arial" w:hAnsi="Arial" w:cs="Arial"/>
          <w:b/>
          <w:color w:val="0070C0"/>
          <w:sz w:val="22"/>
          <w:szCs w:val="22"/>
        </w:rPr>
        <w:t xml:space="preserve"> San Leandro </w:t>
      </w:r>
      <w:r>
        <w:rPr>
          <w:rFonts w:ascii="Arial" w:hAnsi="Arial" w:cs="Arial"/>
          <w:b/>
          <w:color w:val="0070C0"/>
          <w:sz w:val="22"/>
          <w:szCs w:val="22"/>
        </w:rPr>
        <w:t xml:space="preserve">                 </w:t>
      </w:r>
      <w:r w:rsidR="00522B1E" w:rsidRPr="00BB4E60">
        <w:rPr>
          <w:rFonts w:ascii="Arial" w:hAnsi="Arial" w:cs="Arial"/>
          <w:b/>
          <w:color w:val="0070C0"/>
          <w:sz w:val="22"/>
          <w:szCs w:val="22"/>
        </w:rPr>
        <w:t>San Eugenio</w:t>
      </w:r>
    </w:p>
    <w:p w:rsidR="00687D8F" w:rsidRPr="00410DA7" w:rsidRDefault="00352D84" w:rsidP="00650D15">
      <w:pPr>
        <w:pStyle w:val="NormalWeb"/>
        <w:jc w:val="both"/>
        <w:rPr>
          <w:rFonts w:ascii="Arial" w:hAnsi="Arial" w:cs="Arial"/>
          <w:b/>
        </w:rPr>
      </w:pPr>
      <w:r>
        <w:rPr>
          <w:b/>
          <w:color w:val="0070C0"/>
        </w:rPr>
        <w:t xml:space="preserve">   </w:t>
      </w:r>
      <w:r w:rsidR="00572B67" w:rsidRPr="00313993">
        <w:rPr>
          <w:b/>
          <w:color w:val="0070C0"/>
        </w:rPr>
        <w:t>•</w:t>
      </w:r>
      <w:r>
        <w:rPr>
          <w:b/>
          <w:color w:val="0070C0"/>
        </w:rPr>
        <w:t xml:space="preserve">  </w:t>
      </w:r>
      <w:r w:rsidR="00A55FDA" w:rsidRPr="00A55FDA">
        <w:rPr>
          <w:rFonts w:ascii="Arial" w:hAnsi="Arial" w:cs="Arial"/>
          <w:b/>
          <w:color w:val="0070C0"/>
        </w:rPr>
        <w:t xml:space="preserve">San Leandro de Sevilla </w:t>
      </w:r>
      <w:r w:rsidR="00650D15">
        <w:rPr>
          <w:rFonts w:ascii="Arial" w:hAnsi="Arial" w:cs="Arial"/>
          <w:b/>
          <w:color w:val="0070C0"/>
        </w:rPr>
        <w:t>(</w:t>
      </w:r>
      <w:r w:rsidR="00A55FDA" w:rsidRPr="00A55FDA">
        <w:rPr>
          <w:rFonts w:ascii="Arial" w:hAnsi="Arial" w:cs="Arial"/>
          <w:b/>
          <w:color w:val="0070C0"/>
        </w:rPr>
        <w:t>534-600)</w:t>
      </w:r>
      <w:r w:rsidR="00A55FDA">
        <w:rPr>
          <w:rFonts w:ascii="Arial" w:hAnsi="Arial" w:cs="Arial"/>
          <w:b/>
          <w:color w:val="0070C0"/>
        </w:rPr>
        <w:t xml:space="preserve">.  </w:t>
      </w:r>
      <w:r w:rsidR="00A55FDA" w:rsidRPr="00650D15">
        <w:rPr>
          <w:rFonts w:ascii="Arial" w:hAnsi="Arial" w:cs="Arial"/>
          <w:b/>
        </w:rPr>
        <w:t>F</w:t>
      </w:r>
      <w:r w:rsidR="00687D8F" w:rsidRPr="00410DA7">
        <w:rPr>
          <w:rFonts w:ascii="Arial" w:hAnsi="Arial" w:cs="Arial"/>
          <w:b/>
        </w:rPr>
        <w:t xml:space="preserve">ue arzobispo de Sevilla desde el año 578 hasta el año 600, en el que es sustituido por su hermano menor </w:t>
      </w:r>
      <w:hyperlink r:id="rId124" w:tooltip="San Isidoro de Sevilla" w:history="1">
        <w:r w:rsidR="00687D8F" w:rsidRPr="00410DA7">
          <w:rPr>
            <w:rStyle w:val="Hipervnculo"/>
            <w:rFonts w:ascii="Arial" w:hAnsi="Arial" w:cs="Arial"/>
            <w:b/>
            <w:color w:val="auto"/>
            <w:u w:val="none"/>
          </w:rPr>
          <w:t>San Isidoro de Sevilla</w:t>
        </w:r>
      </w:hyperlink>
      <w:r w:rsidR="00687D8F" w:rsidRPr="00410DA7">
        <w:rPr>
          <w:rFonts w:ascii="Arial" w:hAnsi="Arial" w:cs="Arial"/>
          <w:b/>
        </w:rPr>
        <w:t xml:space="preserve">. Está considerado como uno de los grandes impulsores del catolicismo en la </w:t>
      </w:r>
      <w:hyperlink r:id="rId125" w:tooltip="España visigoda" w:history="1">
        <w:r w:rsidR="00687D8F" w:rsidRPr="00410DA7">
          <w:rPr>
            <w:rStyle w:val="Hipervnculo"/>
            <w:rFonts w:ascii="Arial" w:hAnsi="Arial" w:cs="Arial"/>
            <w:b/>
            <w:color w:val="auto"/>
            <w:u w:val="none"/>
          </w:rPr>
          <w:t>España visigoda</w:t>
        </w:r>
      </w:hyperlink>
      <w:r w:rsidR="00687D8F" w:rsidRPr="00410DA7">
        <w:rPr>
          <w:rFonts w:ascii="Arial" w:hAnsi="Arial" w:cs="Arial"/>
          <w:b/>
        </w:rPr>
        <w:t xml:space="preserve"> de su tiempo. Fue arzobispo de Sevilla desde el año 578 hasta el año 600, en el que es sustituido por su herm</w:t>
      </w:r>
      <w:r w:rsidR="00687D8F" w:rsidRPr="00410DA7">
        <w:rPr>
          <w:rFonts w:ascii="Arial" w:hAnsi="Arial" w:cs="Arial"/>
          <w:b/>
        </w:rPr>
        <w:t>a</w:t>
      </w:r>
      <w:r w:rsidR="00687D8F" w:rsidRPr="00410DA7">
        <w:rPr>
          <w:rFonts w:ascii="Arial" w:hAnsi="Arial" w:cs="Arial"/>
          <w:b/>
        </w:rPr>
        <w:t xml:space="preserve">no menor </w:t>
      </w:r>
      <w:hyperlink r:id="rId126" w:tooltip="San Isidoro de Sevilla" w:history="1">
        <w:r w:rsidR="00687D8F" w:rsidRPr="00410DA7">
          <w:rPr>
            <w:rStyle w:val="Hipervnculo"/>
            <w:rFonts w:ascii="Arial" w:hAnsi="Arial" w:cs="Arial"/>
            <w:b/>
            <w:color w:val="auto"/>
            <w:u w:val="none"/>
          </w:rPr>
          <w:t>San Isidoro de Sevilla</w:t>
        </w:r>
      </w:hyperlink>
      <w:r w:rsidR="00782274">
        <w:rPr>
          <w:rFonts w:ascii="Arial" w:hAnsi="Arial" w:cs="Arial"/>
          <w:b/>
        </w:rPr>
        <w:t xml:space="preserve">. Está considerado como </w:t>
      </w:r>
      <w:r w:rsidR="00687D8F" w:rsidRPr="00410DA7">
        <w:rPr>
          <w:rFonts w:ascii="Arial" w:hAnsi="Arial" w:cs="Arial"/>
          <w:b/>
        </w:rPr>
        <w:t xml:space="preserve">impulsor del catolicismo </w:t>
      </w:r>
    </w:p>
    <w:p w:rsidR="00572B67" w:rsidRDefault="00352D84" w:rsidP="00650D15">
      <w:pPr>
        <w:pStyle w:val="NormalWeb"/>
        <w:jc w:val="both"/>
        <w:rPr>
          <w:rFonts w:ascii="Arial" w:hAnsi="Arial" w:cs="Arial"/>
          <w:b/>
        </w:rPr>
      </w:pPr>
      <w:r>
        <w:rPr>
          <w:rFonts w:ascii="Arial" w:hAnsi="Arial" w:cs="Arial"/>
          <w:b/>
        </w:rPr>
        <w:t xml:space="preserve">   </w:t>
      </w:r>
      <w:r w:rsidR="00687D8F" w:rsidRPr="00410DA7">
        <w:rPr>
          <w:rFonts w:ascii="Arial" w:hAnsi="Arial" w:cs="Arial"/>
          <w:b/>
        </w:rPr>
        <w:t xml:space="preserve">Con la invasión bizantina de su tierra levantina en el año 554, la familia se marchó a </w:t>
      </w:r>
      <w:hyperlink r:id="rId127" w:tooltip="Sevilla" w:history="1">
        <w:r w:rsidR="00687D8F" w:rsidRPr="00410DA7">
          <w:rPr>
            <w:rStyle w:val="Hipervnculo"/>
            <w:rFonts w:ascii="Arial" w:hAnsi="Arial" w:cs="Arial"/>
            <w:b/>
            <w:color w:val="auto"/>
            <w:u w:val="none"/>
          </w:rPr>
          <w:t>Sevilla</w:t>
        </w:r>
      </w:hyperlink>
      <w:r w:rsidR="00687D8F" w:rsidRPr="00410DA7">
        <w:rPr>
          <w:rFonts w:ascii="Arial" w:hAnsi="Arial" w:cs="Arial"/>
          <w:b/>
        </w:rPr>
        <w:t>, ciudad donde Leandro completó su formación, quizás motivada por la conversión de su m</w:t>
      </w:r>
      <w:r w:rsidR="00687D8F" w:rsidRPr="00410DA7">
        <w:rPr>
          <w:rFonts w:ascii="Arial" w:hAnsi="Arial" w:cs="Arial"/>
          <w:b/>
        </w:rPr>
        <w:t>a</w:t>
      </w:r>
      <w:r w:rsidR="00687D8F" w:rsidRPr="00410DA7">
        <w:rPr>
          <w:rFonts w:ascii="Arial" w:hAnsi="Arial" w:cs="Arial"/>
          <w:b/>
        </w:rPr>
        <w:t xml:space="preserve">dre a la religión católica. Al morir sus padres, Leandro se queda al cuidado de sus hermanos menores, ingresando años más tarde en un convento. </w:t>
      </w:r>
    </w:p>
    <w:p w:rsidR="00572B67" w:rsidRDefault="00352D84" w:rsidP="00650D15">
      <w:pPr>
        <w:pStyle w:val="NormalWeb"/>
        <w:jc w:val="both"/>
        <w:rPr>
          <w:rFonts w:ascii="Arial" w:hAnsi="Arial" w:cs="Arial"/>
          <w:b/>
        </w:rPr>
      </w:pPr>
      <w:r>
        <w:rPr>
          <w:rFonts w:ascii="Arial" w:hAnsi="Arial" w:cs="Arial"/>
          <w:b/>
        </w:rPr>
        <w:t xml:space="preserve">    </w:t>
      </w:r>
      <w:r w:rsidR="00687D8F" w:rsidRPr="00410DA7">
        <w:rPr>
          <w:rFonts w:ascii="Arial" w:hAnsi="Arial" w:cs="Arial"/>
          <w:b/>
        </w:rPr>
        <w:t>Fue nombrado obispo de Sevilla en el año 578 e influyó activamente en la rebelión del j</w:t>
      </w:r>
      <w:r w:rsidR="00687D8F" w:rsidRPr="00410DA7">
        <w:rPr>
          <w:rFonts w:ascii="Arial" w:hAnsi="Arial" w:cs="Arial"/>
          <w:b/>
        </w:rPr>
        <w:t>o</w:t>
      </w:r>
      <w:r w:rsidR="00687D8F" w:rsidRPr="00410DA7">
        <w:rPr>
          <w:rFonts w:ascii="Arial" w:hAnsi="Arial" w:cs="Arial"/>
          <w:b/>
        </w:rPr>
        <w:t xml:space="preserve">ven </w:t>
      </w:r>
      <w:hyperlink r:id="rId128" w:tooltip="Hermenegildo" w:history="1">
        <w:r w:rsidR="00687D8F" w:rsidRPr="00410DA7">
          <w:rPr>
            <w:rStyle w:val="Hipervnculo"/>
            <w:rFonts w:ascii="Arial" w:hAnsi="Arial" w:cs="Arial"/>
            <w:b/>
            <w:color w:val="auto"/>
            <w:u w:val="none"/>
          </w:rPr>
          <w:t>Hermenegildo</w:t>
        </w:r>
      </w:hyperlink>
      <w:r w:rsidR="00687D8F" w:rsidRPr="00410DA7">
        <w:rPr>
          <w:rFonts w:ascii="Arial" w:hAnsi="Arial" w:cs="Arial"/>
          <w:b/>
        </w:rPr>
        <w:t xml:space="preserve"> contra su padre, el rey </w:t>
      </w:r>
      <w:hyperlink r:id="rId129" w:tooltip="Leovigildo" w:history="1">
        <w:r w:rsidR="00687D8F" w:rsidRPr="00410DA7">
          <w:rPr>
            <w:rStyle w:val="Hipervnculo"/>
            <w:rFonts w:ascii="Arial" w:hAnsi="Arial" w:cs="Arial"/>
            <w:b/>
            <w:color w:val="auto"/>
            <w:u w:val="none"/>
          </w:rPr>
          <w:t>Leovigildo</w:t>
        </w:r>
      </w:hyperlink>
      <w:r w:rsidR="00687D8F" w:rsidRPr="00410DA7">
        <w:rPr>
          <w:rFonts w:ascii="Arial" w:hAnsi="Arial" w:cs="Arial"/>
          <w:b/>
        </w:rPr>
        <w:t xml:space="preserve">, siendo quizás quien le asesorara para su conversión al catolicismo. Leandro vivió tres años en </w:t>
      </w:r>
      <w:hyperlink r:id="rId130" w:tooltip="Constantinopla" w:history="1">
        <w:r w:rsidR="00687D8F" w:rsidRPr="00410DA7">
          <w:rPr>
            <w:rStyle w:val="Hipervnculo"/>
            <w:rFonts w:ascii="Arial" w:hAnsi="Arial" w:cs="Arial"/>
            <w:b/>
            <w:color w:val="auto"/>
            <w:u w:val="none"/>
          </w:rPr>
          <w:t>Constantinopla</w:t>
        </w:r>
      </w:hyperlink>
      <w:r w:rsidR="00687D8F" w:rsidRPr="00410DA7">
        <w:rPr>
          <w:rFonts w:ascii="Arial" w:hAnsi="Arial" w:cs="Arial"/>
          <w:b/>
        </w:rPr>
        <w:t xml:space="preserve">, mandado por el propio </w:t>
      </w:r>
      <w:r w:rsidR="00650D15">
        <w:rPr>
          <w:rFonts w:ascii="Arial" w:hAnsi="Arial" w:cs="Arial"/>
          <w:b/>
        </w:rPr>
        <w:t xml:space="preserve">rey </w:t>
      </w:r>
      <w:r w:rsidR="00687D8F" w:rsidRPr="00410DA7">
        <w:rPr>
          <w:rFonts w:ascii="Arial" w:hAnsi="Arial" w:cs="Arial"/>
          <w:b/>
        </w:rPr>
        <w:t xml:space="preserve">Hermenegildo para obtener ayudas para su causa; allí mantuvo estrecha relación con san Gregorio Magno y llegó a escribir su </w:t>
      </w:r>
      <w:proofErr w:type="spellStart"/>
      <w:r w:rsidR="00687D8F" w:rsidRPr="00410DA7">
        <w:rPr>
          <w:rFonts w:ascii="Arial" w:hAnsi="Arial" w:cs="Arial"/>
          <w:b/>
          <w:i/>
          <w:iCs/>
        </w:rPr>
        <w:t>Expositio</w:t>
      </w:r>
      <w:proofErr w:type="spellEnd"/>
      <w:r w:rsidR="00687D8F" w:rsidRPr="00410DA7">
        <w:rPr>
          <w:rFonts w:ascii="Arial" w:hAnsi="Arial" w:cs="Arial"/>
          <w:b/>
          <w:i/>
          <w:iCs/>
        </w:rPr>
        <w:t xml:space="preserve"> in </w:t>
      </w:r>
      <w:proofErr w:type="spellStart"/>
      <w:r w:rsidR="00687D8F" w:rsidRPr="00410DA7">
        <w:rPr>
          <w:rFonts w:ascii="Arial" w:hAnsi="Arial" w:cs="Arial"/>
          <w:b/>
          <w:i/>
          <w:iCs/>
        </w:rPr>
        <w:t>Librum</w:t>
      </w:r>
      <w:proofErr w:type="spellEnd"/>
      <w:r w:rsidR="00687D8F" w:rsidRPr="00410DA7">
        <w:rPr>
          <w:rFonts w:ascii="Arial" w:hAnsi="Arial" w:cs="Arial"/>
          <w:b/>
          <w:i/>
          <w:iCs/>
        </w:rPr>
        <w:t xml:space="preserve"> </w:t>
      </w:r>
      <w:proofErr w:type="spellStart"/>
      <w:r w:rsidR="00687D8F" w:rsidRPr="00410DA7">
        <w:rPr>
          <w:rFonts w:ascii="Arial" w:hAnsi="Arial" w:cs="Arial"/>
          <w:b/>
          <w:i/>
          <w:iCs/>
        </w:rPr>
        <w:t>Job</w:t>
      </w:r>
      <w:r w:rsidR="00687D8F" w:rsidRPr="00410DA7">
        <w:rPr>
          <w:rFonts w:ascii="Arial" w:hAnsi="Arial" w:cs="Arial"/>
          <w:b/>
        </w:rPr>
        <w:t>.</w:t>
      </w:r>
      <w:proofErr w:type="spellEnd"/>
      <w:r w:rsidR="00687D8F" w:rsidRPr="00410DA7">
        <w:rPr>
          <w:rFonts w:ascii="Arial" w:hAnsi="Arial" w:cs="Arial"/>
          <w:b/>
        </w:rPr>
        <w:t xml:space="preserve"> De vuelta a Sevilla, s</w:t>
      </w:r>
      <w:r w:rsidR="00687D8F" w:rsidRPr="00410DA7">
        <w:rPr>
          <w:rFonts w:ascii="Arial" w:hAnsi="Arial" w:cs="Arial"/>
          <w:b/>
        </w:rPr>
        <w:t>u</w:t>
      </w:r>
      <w:r w:rsidR="00687D8F" w:rsidRPr="00410DA7">
        <w:rPr>
          <w:rFonts w:ascii="Arial" w:hAnsi="Arial" w:cs="Arial"/>
          <w:b/>
        </w:rPr>
        <w:t xml:space="preserve">frió la persecución de </w:t>
      </w:r>
      <w:hyperlink r:id="rId131" w:tooltip="Leovigildo" w:history="1">
        <w:r w:rsidR="00687D8F" w:rsidRPr="00410DA7">
          <w:rPr>
            <w:rStyle w:val="Hipervnculo"/>
            <w:rFonts w:ascii="Arial" w:hAnsi="Arial" w:cs="Arial"/>
            <w:b/>
            <w:color w:val="auto"/>
            <w:u w:val="none"/>
          </w:rPr>
          <w:t>Leovigildo</w:t>
        </w:r>
      </w:hyperlink>
      <w:r w:rsidR="00687D8F" w:rsidRPr="00410DA7">
        <w:rPr>
          <w:rFonts w:ascii="Arial" w:hAnsi="Arial" w:cs="Arial"/>
          <w:b/>
        </w:rPr>
        <w:t>, siendo de nuevo desterrado por unos años.</w:t>
      </w:r>
    </w:p>
    <w:p w:rsidR="00687D8F" w:rsidRPr="00410DA7" w:rsidRDefault="00687D8F" w:rsidP="00650D15">
      <w:pPr>
        <w:pStyle w:val="NormalWeb"/>
        <w:jc w:val="both"/>
        <w:rPr>
          <w:rFonts w:ascii="Arial" w:hAnsi="Arial" w:cs="Arial"/>
          <w:b/>
        </w:rPr>
      </w:pPr>
      <w:r w:rsidRPr="00410DA7">
        <w:rPr>
          <w:rFonts w:ascii="Arial" w:hAnsi="Arial" w:cs="Arial"/>
          <w:b/>
        </w:rPr>
        <w:t xml:space="preserve"> </w:t>
      </w:r>
      <w:r w:rsidR="000504DF">
        <w:rPr>
          <w:rFonts w:ascii="Arial" w:hAnsi="Arial" w:cs="Arial"/>
          <w:b/>
        </w:rPr>
        <w:t xml:space="preserve">   </w:t>
      </w:r>
      <w:r w:rsidRPr="00410DA7">
        <w:rPr>
          <w:rFonts w:ascii="Arial" w:hAnsi="Arial" w:cs="Arial"/>
          <w:b/>
        </w:rPr>
        <w:t xml:space="preserve">Fue un tiempo en el que escribió diversas obras contrarias al </w:t>
      </w:r>
      <w:hyperlink r:id="rId132" w:tooltip="Arrianismo" w:history="1">
        <w:r w:rsidRPr="00410DA7">
          <w:rPr>
            <w:rStyle w:val="Hipervnculo"/>
            <w:rFonts w:ascii="Arial" w:hAnsi="Arial" w:cs="Arial"/>
            <w:b/>
            <w:color w:val="auto"/>
            <w:u w:val="none"/>
          </w:rPr>
          <w:t>arrianismo</w:t>
        </w:r>
      </w:hyperlink>
      <w:r w:rsidRPr="00410DA7">
        <w:rPr>
          <w:rFonts w:ascii="Arial" w:hAnsi="Arial" w:cs="Arial"/>
          <w:b/>
        </w:rPr>
        <w:t xml:space="preserve">. Cuando de nuevo </w:t>
      </w:r>
      <w:r w:rsidR="00352D84">
        <w:rPr>
          <w:rFonts w:ascii="Arial" w:hAnsi="Arial" w:cs="Arial"/>
          <w:b/>
        </w:rPr>
        <w:t xml:space="preserve">  </w:t>
      </w:r>
      <w:r w:rsidRPr="00410DA7">
        <w:rPr>
          <w:rFonts w:ascii="Arial" w:hAnsi="Arial" w:cs="Arial"/>
          <w:b/>
        </w:rPr>
        <w:t xml:space="preserve">regresó a tierras hispalenses, llegó a instruir a </w:t>
      </w:r>
      <w:hyperlink r:id="rId133" w:tooltip="Recaredo" w:history="1">
        <w:proofErr w:type="spellStart"/>
        <w:r w:rsidRPr="00410DA7">
          <w:rPr>
            <w:rStyle w:val="Hipervnculo"/>
            <w:rFonts w:ascii="Arial" w:hAnsi="Arial" w:cs="Arial"/>
            <w:b/>
            <w:color w:val="auto"/>
            <w:u w:val="none"/>
          </w:rPr>
          <w:t>Recaredo</w:t>
        </w:r>
        <w:proofErr w:type="spellEnd"/>
      </w:hyperlink>
      <w:r w:rsidRPr="00410DA7">
        <w:rPr>
          <w:rFonts w:ascii="Arial" w:hAnsi="Arial" w:cs="Arial"/>
          <w:b/>
        </w:rPr>
        <w:t xml:space="preserve">, hijo de Leovigildo, en la religión católica. La conversión de </w:t>
      </w:r>
      <w:proofErr w:type="spellStart"/>
      <w:r w:rsidRPr="00410DA7">
        <w:rPr>
          <w:rFonts w:ascii="Arial" w:hAnsi="Arial" w:cs="Arial"/>
          <w:b/>
        </w:rPr>
        <w:t>Recaredo</w:t>
      </w:r>
      <w:proofErr w:type="spellEnd"/>
      <w:r w:rsidRPr="00410DA7">
        <w:rPr>
          <w:rFonts w:ascii="Arial" w:hAnsi="Arial" w:cs="Arial"/>
          <w:b/>
        </w:rPr>
        <w:t xml:space="preserve"> y la de todo el pueblo visigodo, en el año 586, fue cel</w:t>
      </w:r>
      <w:r w:rsidRPr="00410DA7">
        <w:rPr>
          <w:rFonts w:ascii="Arial" w:hAnsi="Arial" w:cs="Arial"/>
          <w:b/>
        </w:rPr>
        <w:t>e</w:t>
      </w:r>
      <w:r w:rsidRPr="00410DA7">
        <w:rPr>
          <w:rFonts w:ascii="Arial" w:hAnsi="Arial" w:cs="Arial"/>
          <w:b/>
        </w:rPr>
        <w:t xml:space="preserve">brada tres años más tarde por el obispo Leandro con la convención del </w:t>
      </w:r>
      <w:hyperlink r:id="rId134" w:tooltip="III Concilio de Toledo" w:history="1">
        <w:r w:rsidRPr="00410DA7">
          <w:rPr>
            <w:rStyle w:val="Hipervnculo"/>
            <w:rFonts w:ascii="Arial" w:hAnsi="Arial" w:cs="Arial"/>
            <w:b/>
            <w:color w:val="auto"/>
            <w:u w:val="none"/>
          </w:rPr>
          <w:t>III Concilio de Toledo</w:t>
        </w:r>
      </w:hyperlink>
      <w:r w:rsidRPr="00410DA7">
        <w:rPr>
          <w:rFonts w:ascii="Arial" w:hAnsi="Arial" w:cs="Arial"/>
          <w:b/>
        </w:rPr>
        <w:t xml:space="preserve">. </w:t>
      </w:r>
    </w:p>
    <w:p w:rsidR="00687D8F" w:rsidRPr="00410DA7" w:rsidRDefault="000504DF" w:rsidP="00650D15">
      <w:pPr>
        <w:pStyle w:val="NormalWeb"/>
        <w:jc w:val="both"/>
        <w:rPr>
          <w:rFonts w:ascii="Arial" w:hAnsi="Arial" w:cs="Arial"/>
          <w:b/>
        </w:rPr>
      </w:pPr>
      <w:r>
        <w:rPr>
          <w:rFonts w:ascii="Arial" w:hAnsi="Arial" w:cs="Arial"/>
          <w:b/>
        </w:rPr>
        <w:t xml:space="preserve">     </w:t>
      </w:r>
      <w:r w:rsidR="00687D8F" w:rsidRPr="00410DA7">
        <w:rPr>
          <w:rFonts w:ascii="Arial" w:hAnsi="Arial" w:cs="Arial"/>
          <w:b/>
        </w:rPr>
        <w:t xml:space="preserve">Considerado uno de los Padres de la iglesia y fundador de la escuela teológica de Sevilla, tuvo especial interés en la enseñanza oral y escrita del catolicismo y en la formación de los religiosos. Su gran importancia histórica para la iglesia se hace patente en la estatua de barro cocido a tamaño natural que le representa en la Puerta del Bautismo de la </w:t>
      </w:r>
      <w:hyperlink r:id="rId135" w:tooltip="Catedral de Sevilla" w:history="1">
        <w:r w:rsidR="00687D8F" w:rsidRPr="00410DA7">
          <w:rPr>
            <w:rStyle w:val="Hipervnculo"/>
            <w:rFonts w:ascii="Arial" w:hAnsi="Arial" w:cs="Arial"/>
            <w:b/>
            <w:color w:val="auto"/>
            <w:u w:val="none"/>
          </w:rPr>
          <w:t>Catedral de Sevilla</w:t>
        </w:r>
      </w:hyperlink>
      <w:r w:rsidR="00687D8F" w:rsidRPr="00410DA7">
        <w:rPr>
          <w:rFonts w:ascii="Arial" w:hAnsi="Arial" w:cs="Arial"/>
          <w:b/>
        </w:rPr>
        <w:t>, formando pareja y frente a la de su hermano y también obispo de Sevilla, San Isidoro. Apar</w:t>
      </w:r>
      <w:r w:rsidR="00687D8F" w:rsidRPr="00410DA7">
        <w:rPr>
          <w:rFonts w:ascii="Arial" w:hAnsi="Arial" w:cs="Arial"/>
          <w:b/>
        </w:rPr>
        <w:t>e</w:t>
      </w:r>
      <w:r w:rsidR="00687D8F" w:rsidRPr="00410DA7">
        <w:rPr>
          <w:rFonts w:ascii="Arial" w:hAnsi="Arial" w:cs="Arial"/>
          <w:b/>
        </w:rPr>
        <w:t xml:space="preserve">ce también, junto a San Isidoro, en el </w:t>
      </w:r>
      <w:hyperlink r:id="rId136" w:tooltip="Escudo de Sevilla" w:history="1">
        <w:r w:rsidR="00687D8F" w:rsidRPr="00410DA7">
          <w:rPr>
            <w:rStyle w:val="Hipervnculo"/>
            <w:rFonts w:ascii="Arial" w:hAnsi="Arial" w:cs="Arial"/>
            <w:b/>
            <w:color w:val="auto"/>
            <w:u w:val="none"/>
          </w:rPr>
          <w:t>escudo de Sevilla</w:t>
        </w:r>
      </w:hyperlink>
      <w:r w:rsidR="00782274">
        <w:rPr>
          <w:rStyle w:val="Hipervnculo"/>
          <w:rFonts w:ascii="Arial" w:hAnsi="Arial" w:cs="Arial"/>
          <w:b/>
          <w:color w:val="auto"/>
          <w:u w:val="none"/>
        </w:rPr>
        <w:t>.</w:t>
      </w:r>
    </w:p>
    <w:p w:rsidR="00687D8F" w:rsidRPr="000504DF" w:rsidRDefault="00352D84" w:rsidP="000504DF">
      <w:pPr>
        <w:pStyle w:val="NormalWeb"/>
        <w:jc w:val="both"/>
        <w:rPr>
          <w:rFonts w:ascii="Arial" w:hAnsi="Arial" w:cs="Arial"/>
          <w:b/>
        </w:rPr>
      </w:pPr>
      <w:r>
        <w:rPr>
          <w:b/>
          <w:color w:val="0070C0"/>
        </w:rPr>
        <w:t xml:space="preserve">   </w:t>
      </w:r>
      <w:r w:rsidR="00572B67" w:rsidRPr="00313993">
        <w:rPr>
          <w:b/>
          <w:color w:val="0070C0"/>
        </w:rPr>
        <w:t>•</w:t>
      </w:r>
      <w:r>
        <w:rPr>
          <w:b/>
          <w:color w:val="0070C0"/>
        </w:rPr>
        <w:t xml:space="preserve">  </w:t>
      </w:r>
      <w:r w:rsidR="00687D8F" w:rsidRPr="00A55FDA">
        <w:rPr>
          <w:rFonts w:ascii="Arial" w:hAnsi="Arial" w:cs="Arial"/>
          <w:b/>
          <w:color w:val="0070C0"/>
        </w:rPr>
        <w:t>S. Eugenio de Toledo</w:t>
      </w:r>
      <w:r w:rsidR="00A55FDA" w:rsidRPr="00A55FDA">
        <w:rPr>
          <w:rFonts w:ascii="Arial" w:hAnsi="Arial" w:cs="Arial"/>
          <w:b/>
          <w:color w:val="0070C0"/>
        </w:rPr>
        <w:t xml:space="preserve"> (590-657</w:t>
      </w:r>
      <w:r w:rsidR="00534529">
        <w:rPr>
          <w:rFonts w:ascii="Arial" w:hAnsi="Arial" w:cs="Arial"/>
          <w:b/>
          <w:color w:val="0070C0"/>
        </w:rPr>
        <w:t>)</w:t>
      </w:r>
      <w:r w:rsidR="000504DF">
        <w:rPr>
          <w:rFonts w:ascii="Arial" w:hAnsi="Arial" w:cs="Arial"/>
          <w:b/>
          <w:color w:val="0070C0"/>
        </w:rPr>
        <w:t xml:space="preserve"> </w:t>
      </w:r>
      <w:r w:rsidR="00A55FDA" w:rsidRPr="00572B67">
        <w:rPr>
          <w:rFonts w:ascii="Arial" w:hAnsi="Arial" w:cs="Arial"/>
          <w:b/>
        </w:rPr>
        <w:t>F</w:t>
      </w:r>
      <w:r w:rsidR="00687D8F" w:rsidRPr="00572B67">
        <w:rPr>
          <w:rFonts w:ascii="Arial" w:hAnsi="Arial" w:cs="Arial"/>
          <w:b/>
        </w:rPr>
        <w:t>u</w:t>
      </w:r>
      <w:r w:rsidR="00687D8F" w:rsidRPr="00A55FDA">
        <w:rPr>
          <w:rFonts w:ascii="Arial" w:hAnsi="Arial" w:cs="Arial"/>
          <w:b/>
        </w:rPr>
        <w:t xml:space="preserve">e un </w:t>
      </w:r>
      <w:hyperlink r:id="rId137" w:tooltip="Escritor" w:history="1">
        <w:r w:rsidR="00687D8F" w:rsidRPr="00A55FDA">
          <w:rPr>
            <w:rStyle w:val="Hipervnculo"/>
            <w:rFonts w:ascii="Arial" w:hAnsi="Arial" w:cs="Arial"/>
            <w:b/>
            <w:color w:val="auto"/>
            <w:u w:val="none"/>
          </w:rPr>
          <w:t>escritor</w:t>
        </w:r>
      </w:hyperlink>
      <w:r w:rsidR="00687D8F" w:rsidRPr="00A55FDA">
        <w:rPr>
          <w:rFonts w:ascii="Arial" w:hAnsi="Arial" w:cs="Arial"/>
          <w:b/>
        </w:rPr>
        <w:t xml:space="preserve"> y </w:t>
      </w:r>
      <w:hyperlink r:id="rId138" w:tooltip="Poeta" w:history="1">
        <w:r w:rsidR="00687D8F" w:rsidRPr="00A55FDA">
          <w:rPr>
            <w:rStyle w:val="Hipervnculo"/>
            <w:rFonts w:ascii="Arial" w:hAnsi="Arial" w:cs="Arial"/>
            <w:b/>
            <w:color w:val="auto"/>
            <w:u w:val="none"/>
          </w:rPr>
          <w:t>poeta</w:t>
        </w:r>
      </w:hyperlink>
      <w:r w:rsidR="009418FF">
        <w:t xml:space="preserve"> </w:t>
      </w:r>
      <w:hyperlink r:id="rId139" w:tooltip="España" w:history="1">
        <w:r w:rsidR="00687D8F" w:rsidRPr="00A55FDA">
          <w:rPr>
            <w:rStyle w:val="Hipervnculo"/>
            <w:rFonts w:ascii="Arial" w:hAnsi="Arial" w:cs="Arial"/>
            <w:b/>
            <w:color w:val="auto"/>
            <w:u w:val="none"/>
          </w:rPr>
          <w:t>español</w:t>
        </w:r>
      </w:hyperlink>
      <w:r w:rsidR="00687D8F" w:rsidRPr="00A55FDA">
        <w:rPr>
          <w:rFonts w:ascii="Arial" w:hAnsi="Arial" w:cs="Arial"/>
          <w:b/>
        </w:rPr>
        <w:t xml:space="preserve">, y primer </w:t>
      </w:r>
      <w:hyperlink r:id="rId140" w:tooltip="Anexo:Arzobispos de Toledo" w:history="1">
        <w:r w:rsidR="00687D8F" w:rsidRPr="00A55FDA">
          <w:rPr>
            <w:rStyle w:val="Hipervnculo"/>
            <w:rFonts w:ascii="Arial" w:hAnsi="Arial" w:cs="Arial"/>
            <w:b/>
            <w:color w:val="auto"/>
            <w:u w:val="none"/>
          </w:rPr>
          <w:t>Arzobispo de Toledo</w:t>
        </w:r>
      </w:hyperlink>
      <w:r w:rsidR="00687D8F" w:rsidRPr="00A55FDA">
        <w:rPr>
          <w:rFonts w:ascii="Arial" w:hAnsi="Arial" w:cs="Arial"/>
          <w:b/>
        </w:rPr>
        <w:t xml:space="preserve">, de la época </w:t>
      </w:r>
      <w:hyperlink r:id="rId141" w:tooltip="Visigodo" w:history="1">
        <w:r w:rsidR="00687D8F" w:rsidRPr="00A55FDA">
          <w:rPr>
            <w:rStyle w:val="Hipervnculo"/>
            <w:rFonts w:ascii="Arial" w:hAnsi="Arial" w:cs="Arial"/>
            <w:b/>
            <w:color w:val="auto"/>
            <w:u w:val="none"/>
          </w:rPr>
          <w:t>visigoda</w:t>
        </w:r>
      </w:hyperlink>
      <w:r w:rsidR="00687D8F" w:rsidRPr="00A55FDA">
        <w:rPr>
          <w:rFonts w:ascii="Arial" w:hAnsi="Arial" w:cs="Arial"/>
          <w:b/>
        </w:rPr>
        <w:t xml:space="preserve">. Es uno de los considerados </w:t>
      </w:r>
      <w:hyperlink r:id="rId142" w:tooltip="Padres de la Iglesia" w:history="1">
        <w:r w:rsidR="00687D8F" w:rsidRPr="00A55FDA">
          <w:rPr>
            <w:rStyle w:val="Hipervnculo"/>
            <w:rFonts w:ascii="Arial" w:hAnsi="Arial" w:cs="Arial"/>
            <w:b/>
            <w:color w:val="auto"/>
            <w:u w:val="none"/>
          </w:rPr>
          <w:t>Padres de la Iglesia</w:t>
        </w:r>
      </w:hyperlink>
      <w:r w:rsidR="00687D8F" w:rsidRPr="00A55FDA">
        <w:rPr>
          <w:rFonts w:ascii="Arial" w:hAnsi="Arial" w:cs="Arial"/>
          <w:b/>
        </w:rPr>
        <w:t xml:space="preserve"> hispánica..</w:t>
      </w:r>
      <w:r w:rsidR="00687D8F" w:rsidRPr="00A55FDA">
        <w:rPr>
          <w:rFonts w:cs="Arial"/>
          <w:b/>
        </w:rPr>
        <w:t>​</w:t>
      </w:r>
      <w:r w:rsidR="000504DF">
        <w:rPr>
          <w:rFonts w:cs="Arial"/>
          <w:b/>
        </w:rPr>
        <w:t>.</w:t>
      </w:r>
      <w:r>
        <w:rPr>
          <w:b/>
        </w:rPr>
        <w:t xml:space="preserve">    </w:t>
      </w:r>
      <w:r w:rsidR="00687D8F" w:rsidRPr="000504DF">
        <w:rPr>
          <w:rFonts w:ascii="Arial" w:hAnsi="Arial" w:cs="Arial"/>
          <w:b/>
        </w:rPr>
        <w:t xml:space="preserve">De estirpe goda, fue discípulo de </w:t>
      </w:r>
      <w:hyperlink r:id="rId143" w:tooltip="Braulio de Zaragoza" w:history="1">
        <w:r w:rsidR="00687D8F" w:rsidRPr="000504DF">
          <w:rPr>
            <w:rFonts w:ascii="Arial" w:hAnsi="Arial" w:cs="Arial"/>
            <w:b/>
          </w:rPr>
          <w:t>Braulio de Zaragoza</w:t>
        </w:r>
      </w:hyperlink>
      <w:r w:rsidR="00687D8F" w:rsidRPr="000504DF">
        <w:rPr>
          <w:rFonts w:ascii="Arial" w:hAnsi="Arial" w:cs="Arial"/>
          <w:b/>
        </w:rPr>
        <w:t xml:space="preserve">,estudiando con él en la </w:t>
      </w:r>
      <w:hyperlink r:id="rId144" w:tooltip="Iglesia de Santa Engracia (Zaragoza)" w:history="1">
        <w:r w:rsidR="00687D8F" w:rsidRPr="000504DF">
          <w:rPr>
            <w:rFonts w:ascii="Arial" w:hAnsi="Arial" w:cs="Arial"/>
            <w:b/>
          </w:rPr>
          <w:t>Iglesia de Santa Engracia</w:t>
        </w:r>
      </w:hyperlink>
      <w:r w:rsidR="00687D8F" w:rsidRPr="000504DF">
        <w:rPr>
          <w:rFonts w:ascii="Arial" w:hAnsi="Arial" w:cs="Arial"/>
          <w:b/>
        </w:rPr>
        <w:t xml:space="preserve"> de </w:t>
      </w:r>
      <w:hyperlink r:id="rId145" w:tooltip="Zaragoza" w:history="1">
        <w:r w:rsidR="00687D8F" w:rsidRPr="000504DF">
          <w:rPr>
            <w:rFonts w:ascii="Arial" w:hAnsi="Arial" w:cs="Arial"/>
            <w:b/>
          </w:rPr>
          <w:t>esa ciudad</w:t>
        </w:r>
      </w:hyperlink>
      <w:r w:rsidR="00687D8F" w:rsidRPr="000504DF">
        <w:rPr>
          <w:rFonts w:ascii="Arial" w:hAnsi="Arial" w:cs="Arial"/>
          <w:b/>
        </w:rPr>
        <w:t xml:space="preserve">. Supo fundir las enseñanzas de su maestro y de </w:t>
      </w:r>
      <w:hyperlink r:id="rId146" w:tooltip="Isidoro de Sevilla" w:history="1">
        <w:r w:rsidR="00687D8F" w:rsidRPr="000504DF">
          <w:rPr>
            <w:rFonts w:ascii="Arial" w:hAnsi="Arial" w:cs="Arial"/>
            <w:b/>
          </w:rPr>
          <w:t>Isidoro de Sevilla</w:t>
        </w:r>
      </w:hyperlink>
      <w:r w:rsidR="00687D8F" w:rsidRPr="000504DF">
        <w:rPr>
          <w:rFonts w:ascii="Arial" w:hAnsi="Arial" w:cs="Arial"/>
          <w:b/>
        </w:rPr>
        <w:t xml:space="preserve">. Destacó, además de por su actividad </w:t>
      </w:r>
      <w:hyperlink r:id="rId147" w:tooltip="Poesía" w:history="1">
        <w:r w:rsidR="00687D8F" w:rsidRPr="000504DF">
          <w:rPr>
            <w:rFonts w:ascii="Arial" w:hAnsi="Arial" w:cs="Arial"/>
            <w:b/>
          </w:rPr>
          <w:t>poética</w:t>
        </w:r>
      </w:hyperlink>
      <w:r w:rsidR="00687D8F" w:rsidRPr="000504DF">
        <w:rPr>
          <w:rFonts w:ascii="Arial" w:hAnsi="Arial" w:cs="Arial"/>
          <w:b/>
        </w:rPr>
        <w:t xml:space="preserve">, como </w:t>
      </w:r>
      <w:hyperlink r:id="rId148" w:tooltip="Música" w:history="1">
        <w:r w:rsidR="00687D8F" w:rsidRPr="000504DF">
          <w:rPr>
            <w:rFonts w:ascii="Arial" w:hAnsi="Arial" w:cs="Arial"/>
            <w:b/>
          </w:rPr>
          <w:t>músico</w:t>
        </w:r>
      </w:hyperlink>
      <w:r w:rsidR="00687D8F" w:rsidRPr="000504DF">
        <w:rPr>
          <w:rFonts w:ascii="Arial" w:hAnsi="Arial" w:cs="Arial"/>
          <w:b/>
        </w:rPr>
        <w:t xml:space="preserve"> y </w:t>
      </w:r>
      <w:hyperlink r:id="rId149" w:tooltip="Teología" w:history="1">
        <w:r w:rsidR="00687D8F" w:rsidRPr="000504DF">
          <w:rPr>
            <w:rFonts w:ascii="Arial" w:hAnsi="Arial" w:cs="Arial"/>
            <w:b/>
          </w:rPr>
          <w:t>teólogo</w:t>
        </w:r>
      </w:hyperlink>
      <w:r w:rsidR="00687D8F" w:rsidRPr="000504DF">
        <w:rPr>
          <w:rFonts w:ascii="Arial" w:hAnsi="Arial" w:cs="Arial"/>
          <w:b/>
        </w:rPr>
        <w:t xml:space="preserve">. Estos y otros méritos lo llevaron a ser nombrado obispo de </w:t>
      </w:r>
      <w:hyperlink r:id="rId150" w:tooltip="Catedral de Toledo" w:history="1">
        <w:r w:rsidR="00687D8F" w:rsidRPr="000504DF">
          <w:rPr>
            <w:rFonts w:ascii="Arial" w:hAnsi="Arial" w:cs="Arial"/>
            <w:b/>
          </w:rPr>
          <w:t>Toledo</w:t>
        </w:r>
      </w:hyperlink>
      <w:r w:rsidR="00687D8F" w:rsidRPr="000504DF">
        <w:rPr>
          <w:rFonts w:ascii="Arial" w:hAnsi="Arial" w:cs="Arial"/>
          <w:b/>
        </w:rPr>
        <w:t xml:space="preserve">, atraído allí por su amigo el rey </w:t>
      </w:r>
      <w:hyperlink r:id="rId151" w:tooltip="Chindasvinto" w:history="1">
        <w:proofErr w:type="spellStart"/>
        <w:r w:rsidR="00687D8F" w:rsidRPr="000504DF">
          <w:rPr>
            <w:rFonts w:ascii="Arial" w:hAnsi="Arial" w:cs="Arial"/>
            <w:b/>
          </w:rPr>
          <w:t>Chindasvinto</w:t>
        </w:r>
        <w:proofErr w:type="spellEnd"/>
      </w:hyperlink>
      <w:r w:rsidR="00687D8F" w:rsidRPr="000504DF">
        <w:rPr>
          <w:rFonts w:ascii="Arial" w:hAnsi="Arial" w:cs="Arial"/>
          <w:b/>
        </w:rPr>
        <w:t xml:space="preserve">, y es considerado como el iniciador del </w:t>
      </w:r>
      <w:hyperlink r:id="rId152" w:tooltip="Archidiócesis de Toledo" w:history="1">
        <w:r w:rsidR="00687D8F" w:rsidRPr="000504DF">
          <w:rPr>
            <w:rFonts w:ascii="Arial" w:hAnsi="Arial" w:cs="Arial"/>
            <w:b/>
          </w:rPr>
          <w:t>arzobispado</w:t>
        </w:r>
      </w:hyperlink>
      <w:r w:rsidR="00687D8F" w:rsidRPr="000504DF">
        <w:rPr>
          <w:rFonts w:ascii="Arial" w:hAnsi="Arial" w:cs="Arial"/>
          <w:b/>
        </w:rPr>
        <w:t xml:space="preserve"> de esta ciudad tras ser designado como tal por el rey en </w:t>
      </w:r>
      <w:hyperlink r:id="rId153" w:tooltip="649" w:history="1">
        <w:r w:rsidR="00687D8F" w:rsidRPr="000504DF">
          <w:rPr>
            <w:rFonts w:ascii="Arial" w:hAnsi="Arial" w:cs="Arial"/>
            <w:b/>
          </w:rPr>
          <w:t>649</w:t>
        </w:r>
      </w:hyperlink>
      <w:r w:rsidR="00687D8F" w:rsidRPr="000504DF">
        <w:rPr>
          <w:rFonts w:ascii="Arial" w:hAnsi="Arial" w:cs="Arial"/>
          <w:b/>
        </w:rPr>
        <w:t xml:space="preserve"> hasta su muerte en </w:t>
      </w:r>
      <w:hyperlink r:id="rId154" w:tooltip="657" w:history="1">
        <w:r w:rsidR="00687D8F" w:rsidRPr="000504DF">
          <w:rPr>
            <w:rFonts w:ascii="Arial" w:hAnsi="Arial" w:cs="Arial"/>
            <w:b/>
          </w:rPr>
          <w:t>657</w:t>
        </w:r>
      </w:hyperlink>
      <w:r w:rsidR="00687D8F" w:rsidRPr="000504DF">
        <w:rPr>
          <w:rFonts w:ascii="Arial" w:hAnsi="Arial" w:cs="Arial"/>
          <w:b/>
        </w:rPr>
        <w:t xml:space="preserve">. </w:t>
      </w:r>
    </w:p>
    <w:p w:rsidR="00687D8F" w:rsidRPr="00A55FDA" w:rsidRDefault="00352D84" w:rsidP="00DF759E">
      <w:pPr>
        <w:spacing w:before="100" w:beforeAutospacing="1" w:after="100" w:afterAutospacing="1"/>
        <w:jc w:val="both"/>
        <w:rPr>
          <w:b/>
        </w:rPr>
      </w:pPr>
      <w:r>
        <w:rPr>
          <w:b/>
        </w:rPr>
        <w:lastRenderedPageBreak/>
        <w:t xml:space="preserve">   </w:t>
      </w:r>
      <w:r w:rsidR="00687D8F" w:rsidRPr="00A55FDA">
        <w:rPr>
          <w:b/>
        </w:rPr>
        <w:t xml:space="preserve">Sus poemas y los testimonios de su discípulo </w:t>
      </w:r>
      <w:hyperlink r:id="rId155" w:tooltip="Ildefonso de Toledo" w:history="1">
        <w:r w:rsidR="00687D8F" w:rsidRPr="00A55FDA">
          <w:rPr>
            <w:b/>
          </w:rPr>
          <w:t>Ildefonso de Toledo</w:t>
        </w:r>
      </w:hyperlink>
      <w:r w:rsidR="00687D8F" w:rsidRPr="00A55FDA">
        <w:rPr>
          <w:b/>
        </w:rPr>
        <w:t xml:space="preserve">, además de un relato </w:t>
      </w:r>
      <w:proofErr w:type="spellStart"/>
      <w:r w:rsidR="00687D8F" w:rsidRPr="00A55FDA">
        <w:rPr>
          <w:b/>
        </w:rPr>
        <w:t>martirológico</w:t>
      </w:r>
      <w:proofErr w:type="spellEnd"/>
      <w:r w:rsidR="00687D8F" w:rsidRPr="00A55FDA">
        <w:rPr>
          <w:b/>
        </w:rPr>
        <w:t xml:space="preserve"> del siglo IX, son la principal fuente para conocer su biografía. Se educó con </w:t>
      </w:r>
      <w:hyperlink r:id="rId156" w:tooltip="Eladio de Toledo" w:history="1">
        <w:r w:rsidR="00687D8F" w:rsidRPr="00A55FDA">
          <w:rPr>
            <w:b/>
          </w:rPr>
          <w:t>Eladio de Toledo</w:t>
        </w:r>
      </w:hyperlink>
      <w:r w:rsidR="00687D8F" w:rsidRPr="00A55FDA">
        <w:rPr>
          <w:b/>
        </w:rPr>
        <w:t xml:space="preserve"> y, más tarde, atraído por la fama de Zaragoza como foco cultural, ingresó en el </w:t>
      </w:r>
      <w:hyperlink r:id="rId157" w:tooltip="Iglesia basílica de Santa Engracia" w:history="1">
        <w:r w:rsidR="00687D8F" w:rsidRPr="00A55FDA">
          <w:rPr>
            <w:b/>
          </w:rPr>
          <w:t>monasterio de Santa Engracia</w:t>
        </w:r>
      </w:hyperlink>
      <w:r w:rsidR="00687D8F" w:rsidRPr="00A55FDA">
        <w:rPr>
          <w:b/>
        </w:rPr>
        <w:t xml:space="preserve"> para ampliar sus estudios con </w:t>
      </w:r>
      <w:hyperlink r:id="rId158" w:tooltip="Braulio de Zaragoza" w:history="1">
        <w:r w:rsidR="00687D8F" w:rsidRPr="00A55FDA">
          <w:rPr>
            <w:b/>
          </w:rPr>
          <w:t>Braulio de Zaragoza</w:t>
        </w:r>
      </w:hyperlink>
      <w:r w:rsidR="00687D8F" w:rsidRPr="00A55FDA">
        <w:rPr>
          <w:b/>
        </w:rPr>
        <w:t xml:space="preserve">, uno de los personajes más cultos de su tiempo, amigo y consejero de </w:t>
      </w:r>
      <w:hyperlink r:id="rId159" w:tooltip="Isidoro de Sevilla" w:history="1">
        <w:r w:rsidR="00687D8F" w:rsidRPr="00A55FDA">
          <w:rPr>
            <w:b/>
          </w:rPr>
          <w:t>Isidoro de Sevilla</w:t>
        </w:r>
      </w:hyperlink>
      <w:r w:rsidR="00687D8F" w:rsidRPr="00A55FDA">
        <w:rPr>
          <w:b/>
        </w:rPr>
        <w:t>.</w:t>
      </w:r>
      <w:r w:rsidR="00687D8F" w:rsidRPr="00A55FDA">
        <w:rPr>
          <w:rFonts w:ascii="Times New Roman" w:hAnsi="Times New Roman"/>
          <w:b/>
        </w:rPr>
        <w:t>​</w:t>
      </w:r>
    </w:p>
    <w:p w:rsidR="00572B67" w:rsidRDefault="00352D84" w:rsidP="00DF759E">
      <w:pPr>
        <w:spacing w:before="100" w:beforeAutospacing="1" w:after="100" w:afterAutospacing="1"/>
        <w:jc w:val="both"/>
        <w:rPr>
          <w:b/>
        </w:rPr>
      </w:pPr>
      <w:r>
        <w:rPr>
          <w:b/>
        </w:rPr>
        <w:t xml:space="preserve">   </w:t>
      </w:r>
      <w:r w:rsidR="00687D8F" w:rsidRPr="00A55FDA">
        <w:rPr>
          <w:b/>
        </w:rPr>
        <w:t xml:space="preserve">Braulio, tras ser nombrado obispo de la sede zaragozana en </w:t>
      </w:r>
      <w:hyperlink r:id="rId160" w:tooltip="626" w:history="1">
        <w:r w:rsidR="00687D8F" w:rsidRPr="00A55FDA">
          <w:rPr>
            <w:b/>
          </w:rPr>
          <w:t>626</w:t>
        </w:r>
      </w:hyperlink>
      <w:r w:rsidR="00687D8F" w:rsidRPr="00A55FDA">
        <w:rPr>
          <w:b/>
        </w:rPr>
        <w:t xml:space="preserve">, escogió a Eugenio para que fuera su </w:t>
      </w:r>
      <w:hyperlink r:id="rId161" w:tooltip="Archidiácono" w:history="1">
        <w:r w:rsidR="00687D8F" w:rsidRPr="00A55FDA">
          <w:rPr>
            <w:b/>
          </w:rPr>
          <w:t>arcediano</w:t>
        </w:r>
      </w:hyperlink>
      <w:r w:rsidR="00687D8F" w:rsidRPr="00A55FDA">
        <w:rPr>
          <w:b/>
        </w:rPr>
        <w:t>.</w:t>
      </w:r>
      <w:r w:rsidR="00687D8F" w:rsidRPr="00A55FDA">
        <w:rPr>
          <w:rFonts w:ascii="Times New Roman" w:hAnsi="Times New Roman"/>
          <w:b/>
        </w:rPr>
        <w:t>​</w:t>
      </w:r>
      <w:r w:rsidR="00687D8F" w:rsidRPr="00A55FDA">
        <w:rPr>
          <w:b/>
        </w:rPr>
        <w:t xml:space="preserve"> Y como en el año </w:t>
      </w:r>
      <w:hyperlink r:id="rId162" w:tooltip="649" w:history="1">
        <w:r w:rsidR="00687D8F" w:rsidRPr="00A55FDA">
          <w:rPr>
            <w:b/>
          </w:rPr>
          <w:t>649</w:t>
        </w:r>
      </w:hyperlink>
      <w:r w:rsidR="00687D8F" w:rsidRPr="00A55FDA">
        <w:rPr>
          <w:b/>
        </w:rPr>
        <w:t xml:space="preserve"> Eugenio fue nombrado arzobispo de Toledo por </w:t>
      </w:r>
      <w:hyperlink r:id="rId163" w:tooltip="Chindasvinto" w:history="1">
        <w:proofErr w:type="spellStart"/>
        <w:r w:rsidR="00687D8F" w:rsidRPr="00A55FDA">
          <w:rPr>
            <w:b/>
          </w:rPr>
          <w:t>Chindasvinto</w:t>
        </w:r>
        <w:proofErr w:type="spellEnd"/>
      </w:hyperlink>
      <w:r w:rsidR="00687D8F" w:rsidRPr="00A55FDA">
        <w:rPr>
          <w:b/>
        </w:rPr>
        <w:t xml:space="preserve">, como muestra la carta del rey visigodo a Braulio, donde expresa su deseo de nombrar a Eugenio titular de un arzobispado en Toledo, Braulio, que veía en él a su sucesor en la sede </w:t>
      </w:r>
      <w:hyperlink r:id="rId164" w:tooltip="Zaragoza" w:history="1">
        <w:r w:rsidR="00687D8F" w:rsidRPr="00A55FDA">
          <w:rPr>
            <w:b/>
          </w:rPr>
          <w:t>cesaraugustana</w:t>
        </w:r>
      </w:hyperlink>
      <w:r w:rsidR="00687D8F" w:rsidRPr="00A55FDA">
        <w:rPr>
          <w:b/>
        </w:rPr>
        <w:t>, se opuso sin ningún éxito.</w:t>
      </w:r>
    </w:p>
    <w:p w:rsidR="00957163" w:rsidRDefault="00687D8F" w:rsidP="00DF759E">
      <w:pPr>
        <w:spacing w:before="100" w:beforeAutospacing="1" w:after="100" w:afterAutospacing="1"/>
        <w:jc w:val="both"/>
        <w:rPr>
          <w:b/>
        </w:rPr>
      </w:pPr>
      <w:r w:rsidRPr="00A55FDA">
        <w:rPr>
          <w:b/>
        </w:rPr>
        <w:t xml:space="preserve"> </w:t>
      </w:r>
      <w:r w:rsidR="00352D84">
        <w:rPr>
          <w:b/>
        </w:rPr>
        <w:t xml:space="preserve">   </w:t>
      </w:r>
      <w:r w:rsidRPr="00A55FDA">
        <w:rPr>
          <w:b/>
        </w:rPr>
        <w:t xml:space="preserve">Desde su nueva cátedra toledana impulsó la cultura y celebró los </w:t>
      </w:r>
      <w:hyperlink r:id="rId165" w:tooltip="Concilio" w:history="1">
        <w:r w:rsidRPr="00A55FDA">
          <w:rPr>
            <w:b/>
          </w:rPr>
          <w:t>concilios</w:t>
        </w:r>
      </w:hyperlink>
      <w:r w:rsidRPr="00A55FDA">
        <w:rPr>
          <w:b/>
        </w:rPr>
        <w:t xml:space="preserve"> VIII, IX y X de Toledo.</w:t>
      </w:r>
      <w:r w:rsidRPr="00A55FDA">
        <w:rPr>
          <w:rFonts w:ascii="Times New Roman" w:hAnsi="Times New Roman"/>
          <w:b/>
        </w:rPr>
        <w:t>​</w:t>
      </w:r>
      <w:r w:rsidRPr="00A55FDA">
        <w:rPr>
          <w:b/>
        </w:rPr>
        <w:t xml:space="preserve"> Fue asimismo, en esa sede, promotor de la </w:t>
      </w:r>
      <w:hyperlink r:id="rId166" w:tooltip="Música sacra" w:history="1">
        <w:r w:rsidRPr="00A55FDA">
          <w:rPr>
            <w:b/>
          </w:rPr>
          <w:t>música sacra</w:t>
        </w:r>
      </w:hyperlink>
      <w:r w:rsidRPr="00A55FDA">
        <w:rPr>
          <w:b/>
        </w:rPr>
        <w:t>.</w:t>
      </w:r>
      <w:r w:rsidRPr="00A55FDA">
        <w:rPr>
          <w:rFonts w:ascii="Times New Roman" w:hAnsi="Times New Roman"/>
          <w:b/>
        </w:rPr>
        <w:t>​</w:t>
      </w:r>
      <w:r w:rsidRPr="00A55FDA">
        <w:rPr>
          <w:b/>
        </w:rPr>
        <w:t xml:space="preserve"> A causa de su riguroso a</w:t>
      </w:r>
      <w:r w:rsidRPr="00A55FDA">
        <w:rPr>
          <w:b/>
        </w:rPr>
        <w:t>s</w:t>
      </w:r>
      <w:r w:rsidRPr="00A55FDA">
        <w:rPr>
          <w:b/>
        </w:rPr>
        <w:t xml:space="preserve">cetismo se resintió su salud, y aun parece haber padecido anorexia, de lo cual hay dolorida huella en su lírica. En cuanto a su actividad literaria, escribió libros de </w:t>
      </w:r>
      <w:hyperlink r:id="rId167" w:tooltip="Teología" w:history="1">
        <w:r w:rsidRPr="00A55FDA">
          <w:rPr>
            <w:b/>
          </w:rPr>
          <w:t>teología</w:t>
        </w:r>
      </w:hyperlink>
      <w:r w:rsidRPr="00A55FDA">
        <w:rPr>
          <w:b/>
        </w:rPr>
        <w:t xml:space="preserve">, </w:t>
      </w:r>
      <w:hyperlink r:id="rId168" w:tooltip="Epístola" w:history="1">
        <w:r w:rsidRPr="00A55FDA">
          <w:rPr>
            <w:b/>
          </w:rPr>
          <w:t>epístolas</w:t>
        </w:r>
      </w:hyperlink>
      <w:r w:rsidRPr="00A55FDA">
        <w:rPr>
          <w:b/>
        </w:rPr>
        <w:t xml:space="preserve"> y </w:t>
      </w:r>
      <w:hyperlink r:id="rId169" w:tooltip="Poesía" w:history="1">
        <w:r w:rsidRPr="00A55FDA">
          <w:rPr>
            <w:b/>
          </w:rPr>
          <w:t>poemas</w:t>
        </w:r>
      </w:hyperlink>
      <w:r w:rsidRPr="00A55FDA">
        <w:rPr>
          <w:b/>
        </w:rPr>
        <w:t>. En este último ámbito está considerado el principal poeta latino de la Europa del s</w:t>
      </w:r>
      <w:r w:rsidRPr="00A55FDA">
        <w:rPr>
          <w:b/>
        </w:rPr>
        <w:t>i</w:t>
      </w:r>
      <w:r w:rsidRPr="00A55FDA">
        <w:rPr>
          <w:b/>
        </w:rPr>
        <w:t xml:space="preserve">glo VII por la multiplicidad de metros utilizados (hexámetros, dísticos elegíacos, trímetros trocaicos y yámbicos, eolios sáficos, e incluso jonios), aunque su </w:t>
      </w:r>
      <w:hyperlink r:id="rId170" w:tooltip="Prosodia" w:history="1">
        <w:r w:rsidRPr="00A55FDA">
          <w:rPr>
            <w:b/>
          </w:rPr>
          <w:t>prosodia</w:t>
        </w:r>
      </w:hyperlink>
      <w:r w:rsidRPr="00A55FDA">
        <w:rPr>
          <w:b/>
        </w:rPr>
        <w:t xml:space="preserve"> no era estrict</w:t>
      </w:r>
      <w:r w:rsidRPr="00A55FDA">
        <w:rPr>
          <w:b/>
        </w:rPr>
        <w:t>a</w:t>
      </w:r>
      <w:r w:rsidRPr="00A55FDA">
        <w:rPr>
          <w:b/>
        </w:rPr>
        <w:t>mente observante,</w:t>
      </w:r>
      <w:r w:rsidRPr="00A55FDA">
        <w:rPr>
          <w:rFonts w:ascii="Cambria Math" w:hAnsi="Cambria Math" w:cs="Cambria Math"/>
          <w:b/>
        </w:rPr>
        <w:t>​</w:t>
      </w:r>
      <w:r w:rsidRPr="00A55FDA">
        <w:rPr>
          <w:b/>
        </w:rPr>
        <w:t xml:space="preserve"> por la variedad de sus composiciones y por el saber literario </w:t>
      </w:r>
    </w:p>
    <w:p w:rsidR="00BF3D41" w:rsidRPr="00D20B91" w:rsidRDefault="00BF3D41" w:rsidP="00DF759E">
      <w:pPr>
        <w:spacing w:before="100" w:beforeAutospacing="1" w:after="100" w:afterAutospacing="1"/>
        <w:jc w:val="both"/>
        <w:rPr>
          <w:b/>
          <w:color w:val="FF0000"/>
          <w:sz w:val="28"/>
          <w:szCs w:val="28"/>
        </w:rPr>
      </w:pPr>
      <w:r w:rsidRPr="00D20B91">
        <w:rPr>
          <w:b/>
          <w:color w:val="FF0000"/>
          <w:sz w:val="28"/>
          <w:szCs w:val="28"/>
        </w:rPr>
        <w:t>3. La influencia de los monjes y de los monasterios</w:t>
      </w:r>
    </w:p>
    <w:p w:rsidR="00572B67" w:rsidRDefault="00BF3D41" w:rsidP="00832162">
      <w:pPr>
        <w:pStyle w:val="NormalWeb"/>
        <w:spacing w:before="0" w:beforeAutospacing="0" w:after="0" w:afterAutospacing="0"/>
        <w:ind w:firstLine="284"/>
        <w:jc w:val="both"/>
        <w:rPr>
          <w:rFonts w:ascii="Arial" w:hAnsi="Arial" w:cs="Arial"/>
          <w:b/>
        </w:rPr>
      </w:pPr>
      <w:r w:rsidRPr="00BF3D41">
        <w:rPr>
          <w:rFonts w:ascii="Arial" w:hAnsi="Arial" w:cs="Arial"/>
          <w:b/>
        </w:rPr>
        <w:t>El aporte filosófico de los monjes</w:t>
      </w:r>
      <w:r w:rsidR="00832162">
        <w:rPr>
          <w:rFonts w:ascii="Arial" w:hAnsi="Arial" w:cs="Arial"/>
          <w:b/>
        </w:rPr>
        <w:t xml:space="preserve"> en el terreno de las ideas fue decisivo en medios de los pueblos que iban surgiendo en Occide</w:t>
      </w:r>
      <w:r w:rsidR="00782274">
        <w:rPr>
          <w:rFonts w:ascii="Arial" w:hAnsi="Arial" w:cs="Arial"/>
          <w:b/>
        </w:rPr>
        <w:t>n</w:t>
      </w:r>
      <w:r w:rsidR="00832162">
        <w:rPr>
          <w:rFonts w:ascii="Arial" w:hAnsi="Arial" w:cs="Arial"/>
          <w:b/>
        </w:rPr>
        <w:t>te, como ante</w:t>
      </w:r>
      <w:r w:rsidR="006E581B">
        <w:rPr>
          <w:rFonts w:ascii="Arial" w:hAnsi="Arial" w:cs="Arial"/>
          <w:b/>
        </w:rPr>
        <w:t>s</w:t>
      </w:r>
      <w:r w:rsidR="00832162">
        <w:rPr>
          <w:rFonts w:ascii="Arial" w:hAnsi="Arial" w:cs="Arial"/>
          <w:b/>
        </w:rPr>
        <w:t xml:space="preserve"> lo había sido en Oriente</w:t>
      </w:r>
      <w:r w:rsidR="00832162" w:rsidRPr="00832162">
        <w:rPr>
          <w:rFonts w:ascii="Arial" w:hAnsi="Arial" w:cs="Arial"/>
          <w:b/>
        </w:rPr>
        <w:t>.</w:t>
      </w:r>
      <w:r w:rsidR="009418FF">
        <w:rPr>
          <w:rFonts w:ascii="Arial" w:hAnsi="Arial" w:cs="Arial"/>
          <w:b/>
        </w:rPr>
        <w:t xml:space="preserve"> Fueron los monjes con sus copistas y </w:t>
      </w:r>
      <w:proofErr w:type="spellStart"/>
      <w:r w:rsidR="009418FF">
        <w:rPr>
          <w:rFonts w:ascii="Arial" w:hAnsi="Arial" w:cs="Arial"/>
          <w:b/>
        </w:rPr>
        <w:t>bibiotecas</w:t>
      </w:r>
      <w:proofErr w:type="spellEnd"/>
      <w:r w:rsidR="009418FF">
        <w:rPr>
          <w:rFonts w:ascii="Arial" w:hAnsi="Arial" w:cs="Arial"/>
          <w:b/>
        </w:rPr>
        <w:t xml:space="preserve"> los que salvaron la mayor parte de las obras de la ant</w:t>
      </w:r>
      <w:r w:rsidR="009418FF">
        <w:rPr>
          <w:rFonts w:ascii="Arial" w:hAnsi="Arial" w:cs="Arial"/>
          <w:b/>
        </w:rPr>
        <w:t>i</w:t>
      </w:r>
      <w:r w:rsidR="009418FF">
        <w:rPr>
          <w:rFonts w:ascii="Arial" w:hAnsi="Arial" w:cs="Arial"/>
          <w:b/>
        </w:rPr>
        <w:t>güedad.</w:t>
      </w:r>
    </w:p>
    <w:p w:rsidR="00572B67" w:rsidRDefault="00572B67" w:rsidP="00832162">
      <w:pPr>
        <w:pStyle w:val="NormalWeb"/>
        <w:spacing w:before="0" w:beforeAutospacing="0" w:after="0" w:afterAutospacing="0"/>
        <w:ind w:firstLine="284"/>
        <w:jc w:val="both"/>
        <w:rPr>
          <w:rFonts w:ascii="Arial" w:hAnsi="Arial" w:cs="Arial"/>
          <w:b/>
        </w:rPr>
      </w:pPr>
    </w:p>
    <w:p w:rsidR="00BF3D41" w:rsidRPr="00832162" w:rsidRDefault="00352D84" w:rsidP="00832162">
      <w:pPr>
        <w:pStyle w:val="NormalWeb"/>
        <w:spacing w:before="0" w:beforeAutospacing="0" w:after="0" w:afterAutospacing="0"/>
        <w:ind w:firstLine="284"/>
        <w:jc w:val="both"/>
        <w:rPr>
          <w:rFonts w:ascii="Arial" w:hAnsi="Arial" w:cs="Arial"/>
          <w:b/>
        </w:rPr>
      </w:pPr>
      <w:r>
        <w:rPr>
          <w:b/>
          <w:color w:val="0070C0"/>
        </w:rPr>
        <w:t xml:space="preserve">  </w:t>
      </w:r>
      <w:r w:rsidR="00572B67" w:rsidRPr="00313993">
        <w:rPr>
          <w:b/>
          <w:color w:val="0070C0"/>
        </w:rPr>
        <w:t>•</w:t>
      </w:r>
      <w:r>
        <w:rPr>
          <w:b/>
          <w:color w:val="0070C0"/>
        </w:rPr>
        <w:t xml:space="preserve">  </w:t>
      </w:r>
      <w:proofErr w:type="spellStart"/>
      <w:r w:rsidR="00BF3D41" w:rsidRPr="00572B67">
        <w:rPr>
          <w:rFonts w:ascii="Arial" w:hAnsi="Arial" w:cs="Arial"/>
          <w:b/>
          <w:color w:val="0070C0"/>
        </w:rPr>
        <w:t>Bas</w:t>
      </w:r>
      <w:r w:rsidR="00782274" w:rsidRPr="00572B67">
        <w:rPr>
          <w:rFonts w:ascii="Arial" w:hAnsi="Arial" w:cs="Arial"/>
          <w:b/>
          <w:color w:val="0070C0"/>
        </w:rPr>
        <w:t>i</w:t>
      </w:r>
      <w:r w:rsidR="00BF3D41" w:rsidRPr="00572B67">
        <w:rPr>
          <w:rFonts w:ascii="Arial" w:hAnsi="Arial" w:cs="Arial"/>
          <w:b/>
          <w:color w:val="0070C0"/>
        </w:rPr>
        <w:t>llo</w:t>
      </w:r>
      <w:proofErr w:type="spellEnd"/>
      <w:r w:rsidR="001A3B8F" w:rsidRPr="00572B67">
        <w:rPr>
          <w:rFonts w:ascii="Arial" w:hAnsi="Arial" w:cs="Arial"/>
          <w:b/>
          <w:color w:val="0070C0"/>
        </w:rPr>
        <w:t xml:space="preserve"> (330-379)</w:t>
      </w:r>
      <w:r w:rsidR="000504DF">
        <w:rPr>
          <w:rFonts w:ascii="Arial" w:hAnsi="Arial" w:cs="Arial"/>
          <w:b/>
          <w:color w:val="0070C0"/>
        </w:rPr>
        <w:t xml:space="preserve"> </w:t>
      </w:r>
      <w:r w:rsidR="009418FF">
        <w:rPr>
          <w:rFonts w:ascii="Arial" w:hAnsi="Arial" w:cs="Arial"/>
          <w:b/>
          <w:color w:val="0070C0"/>
        </w:rPr>
        <w:t>F</w:t>
      </w:r>
      <w:r w:rsidR="00BF3D41" w:rsidRPr="00832162">
        <w:rPr>
          <w:rFonts w:ascii="Arial" w:hAnsi="Arial" w:cs="Arial"/>
          <w:b/>
        </w:rPr>
        <w:t>ue el gran patriarca d</w:t>
      </w:r>
      <w:r w:rsidR="00832162">
        <w:rPr>
          <w:rFonts w:ascii="Arial" w:hAnsi="Arial" w:cs="Arial"/>
          <w:b/>
        </w:rPr>
        <w:t>e</w:t>
      </w:r>
      <w:r w:rsidR="00BF3D41" w:rsidRPr="00832162">
        <w:rPr>
          <w:rFonts w:ascii="Arial" w:hAnsi="Arial" w:cs="Arial"/>
          <w:b/>
        </w:rPr>
        <w:t xml:space="preserve"> los monjes Orientales </w:t>
      </w:r>
      <w:r w:rsidR="00832162">
        <w:rPr>
          <w:rFonts w:ascii="Arial" w:hAnsi="Arial" w:cs="Arial"/>
          <w:b/>
        </w:rPr>
        <w:t>y el que multiplic</w:t>
      </w:r>
      <w:r w:rsidR="001A3B8F">
        <w:rPr>
          <w:rFonts w:ascii="Arial" w:hAnsi="Arial" w:cs="Arial"/>
          <w:b/>
        </w:rPr>
        <w:t>ó</w:t>
      </w:r>
      <w:r w:rsidR="00832162">
        <w:rPr>
          <w:rFonts w:ascii="Arial" w:hAnsi="Arial" w:cs="Arial"/>
          <w:b/>
        </w:rPr>
        <w:t xml:space="preserve"> los  monasterios desde la Capadocia en la que él vivi</w:t>
      </w:r>
      <w:r w:rsidR="00D20B91">
        <w:rPr>
          <w:rFonts w:ascii="Arial" w:hAnsi="Arial" w:cs="Arial"/>
          <w:b/>
        </w:rPr>
        <w:t>ó</w:t>
      </w:r>
      <w:r w:rsidR="00832162">
        <w:rPr>
          <w:rFonts w:ascii="Arial" w:hAnsi="Arial" w:cs="Arial"/>
          <w:b/>
        </w:rPr>
        <w:t xml:space="preserve"> y trabaj</w:t>
      </w:r>
      <w:r w:rsidR="00D20B91">
        <w:rPr>
          <w:rFonts w:ascii="Arial" w:hAnsi="Arial" w:cs="Arial"/>
          <w:b/>
        </w:rPr>
        <w:t>ó</w:t>
      </w:r>
      <w:r w:rsidR="00832162">
        <w:rPr>
          <w:rFonts w:ascii="Arial" w:hAnsi="Arial" w:cs="Arial"/>
          <w:b/>
        </w:rPr>
        <w:t xml:space="preserve">. Para ellos y para resaltar su </w:t>
      </w:r>
      <w:r w:rsidR="00BF3D41" w:rsidRPr="00832162">
        <w:rPr>
          <w:rFonts w:ascii="Arial" w:hAnsi="Arial" w:cs="Arial"/>
          <w:b/>
        </w:rPr>
        <w:t>valor y</w:t>
      </w:r>
      <w:r w:rsidR="00832162">
        <w:rPr>
          <w:rFonts w:ascii="Arial" w:hAnsi="Arial" w:cs="Arial"/>
          <w:b/>
        </w:rPr>
        <w:t xml:space="preserve"> su</w:t>
      </w:r>
      <w:r w:rsidR="00BF3D41" w:rsidRPr="00832162">
        <w:rPr>
          <w:rFonts w:ascii="Arial" w:hAnsi="Arial" w:cs="Arial"/>
          <w:b/>
        </w:rPr>
        <w:t xml:space="preserve"> im</w:t>
      </w:r>
      <w:r w:rsidR="00832162">
        <w:rPr>
          <w:rFonts w:ascii="Arial" w:hAnsi="Arial" w:cs="Arial"/>
          <w:b/>
        </w:rPr>
        <w:t>p</w:t>
      </w:r>
      <w:r w:rsidR="00BF3D41" w:rsidRPr="00832162">
        <w:rPr>
          <w:rFonts w:ascii="Arial" w:hAnsi="Arial" w:cs="Arial"/>
          <w:b/>
        </w:rPr>
        <w:t>ortancia redactó diversas "Reg</w:t>
      </w:r>
      <w:r w:rsidR="00832162">
        <w:rPr>
          <w:rFonts w:ascii="Arial" w:hAnsi="Arial" w:cs="Arial"/>
          <w:b/>
        </w:rPr>
        <w:t>l</w:t>
      </w:r>
      <w:r w:rsidR="00BF3D41" w:rsidRPr="00832162">
        <w:rPr>
          <w:rFonts w:ascii="Arial" w:hAnsi="Arial" w:cs="Arial"/>
          <w:b/>
        </w:rPr>
        <w:t>as monástica</w:t>
      </w:r>
      <w:r w:rsidR="00782274">
        <w:rPr>
          <w:rFonts w:ascii="Arial" w:hAnsi="Arial" w:cs="Arial"/>
          <w:b/>
        </w:rPr>
        <w:t>s</w:t>
      </w:r>
      <w:r w:rsidR="001A3B8F">
        <w:rPr>
          <w:rFonts w:ascii="Arial" w:hAnsi="Arial" w:cs="Arial"/>
          <w:b/>
        </w:rPr>
        <w:t>"</w:t>
      </w:r>
      <w:r w:rsidR="00BF3D41" w:rsidRPr="00832162">
        <w:rPr>
          <w:rFonts w:ascii="Arial" w:hAnsi="Arial" w:cs="Arial"/>
          <w:b/>
        </w:rPr>
        <w:t>, que alentaron el movimiento mon</w:t>
      </w:r>
      <w:r w:rsidR="00BF3D41" w:rsidRPr="00832162">
        <w:rPr>
          <w:rFonts w:ascii="Arial" w:hAnsi="Arial" w:cs="Arial"/>
          <w:b/>
        </w:rPr>
        <w:t>a</w:t>
      </w:r>
      <w:r w:rsidR="00BF3D41" w:rsidRPr="00832162">
        <w:rPr>
          <w:rFonts w:ascii="Arial" w:hAnsi="Arial" w:cs="Arial"/>
          <w:b/>
        </w:rPr>
        <w:t>cal</w:t>
      </w:r>
      <w:r w:rsidR="00D20B91">
        <w:rPr>
          <w:rFonts w:ascii="Arial" w:hAnsi="Arial" w:cs="Arial"/>
          <w:b/>
        </w:rPr>
        <w:t>de O</w:t>
      </w:r>
      <w:r w:rsidR="00BF3D41" w:rsidRPr="00832162">
        <w:rPr>
          <w:rFonts w:ascii="Arial" w:hAnsi="Arial" w:cs="Arial"/>
          <w:b/>
        </w:rPr>
        <w:t>riente.</w:t>
      </w:r>
    </w:p>
    <w:p w:rsidR="00BF3D41" w:rsidRDefault="00BF3D41" w:rsidP="00BF3D41">
      <w:pPr>
        <w:ind w:firstLine="142"/>
        <w:rPr>
          <w:b/>
        </w:rPr>
      </w:pPr>
    </w:p>
    <w:p w:rsidR="00832162" w:rsidRDefault="00352D84" w:rsidP="00D20B91">
      <w:pPr>
        <w:ind w:firstLine="142"/>
        <w:jc w:val="both"/>
        <w:rPr>
          <w:b/>
        </w:rPr>
      </w:pPr>
      <w:r>
        <w:rPr>
          <w:b/>
        </w:rPr>
        <w:t xml:space="preserve">  </w:t>
      </w:r>
      <w:r w:rsidR="00832162">
        <w:rPr>
          <w:b/>
        </w:rPr>
        <w:t xml:space="preserve"> En Occidente dos siglo</w:t>
      </w:r>
      <w:r w:rsidR="00782274">
        <w:rPr>
          <w:b/>
        </w:rPr>
        <w:t>s</w:t>
      </w:r>
      <w:r w:rsidR="00832162">
        <w:rPr>
          <w:b/>
        </w:rPr>
        <w:t xml:space="preserve"> después surgieron los monjes de San Benito, </w:t>
      </w:r>
      <w:r w:rsidR="00D20B91">
        <w:rPr>
          <w:b/>
        </w:rPr>
        <w:t xml:space="preserve">aunque ya había </w:t>
      </w:r>
      <w:r w:rsidR="00832162">
        <w:rPr>
          <w:b/>
        </w:rPr>
        <w:t>otros cenobitas o incluso eremitas. Los monjes resultaron los más influyentes en los pueblos sobre todo en las áreas rurales que vivía</w:t>
      </w:r>
      <w:r w:rsidR="00D20B91">
        <w:rPr>
          <w:b/>
        </w:rPr>
        <w:t>n</w:t>
      </w:r>
      <w:r w:rsidR="00832162">
        <w:rPr>
          <w:b/>
        </w:rPr>
        <w:t xml:space="preserve"> y trabajaban lejos de las villas o burgos que iban salie</w:t>
      </w:r>
      <w:r w:rsidR="00D20B91">
        <w:rPr>
          <w:b/>
        </w:rPr>
        <w:t>n</w:t>
      </w:r>
      <w:r w:rsidR="00832162">
        <w:rPr>
          <w:b/>
        </w:rPr>
        <w:t>do y de los señoríos que se orga</w:t>
      </w:r>
      <w:r w:rsidR="00D20B91">
        <w:rPr>
          <w:b/>
        </w:rPr>
        <w:t>n</w:t>
      </w:r>
      <w:r w:rsidR="00832162">
        <w:rPr>
          <w:b/>
        </w:rPr>
        <w:t>izaban alrededor de los castil</w:t>
      </w:r>
      <w:r w:rsidR="00D20B91">
        <w:rPr>
          <w:b/>
        </w:rPr>
        <w:t>l</w:t>
      </w:r>
      <w:r w:rsidR="00832162">
        <w:rPr>
          <w:b/>
        </w:rPr>
        <w:t>os de los señores fe</w:t>
      </w:r>
      <w:r w:rsidR="00832162">
        <w:rPr>
          <w:b/>
        </w:rPr>
        <w:t>u</w:t>
      </w:r>
      <w:r w:rsidR="00832162">
        <w:rPr>
          <w:b/>
        </w:rPr>
        <w:t>dales.</w:t>
      </w:r>
    </w:p>
    <w:p w:rsidR="00832162" w:rsidRPr="00832162" w:rsidRDefault="00832162" w:rsidP="00D20B91">
      <w:pPr>
        <w:ind w:firstLine="142"/>
        <w:jc w:val="both"/>
        <w:rPr>
          <w:b/>
        </w:rPr>
      </w:pPr>
    </w:p>
    <w:p w:rsidR="00D20B91" w:rsidRDefault="00352D84" w:rsidP="00D20B91">
      <w:pPr>
        <w:ind w:firstLine="142"/>
        <w:jc w:val="both"/>
        <w:rPr>
          <w:b/>
        </w:rPr>
      </w:pPr>
      <w:r>
        <w:rPr>
          <w:b/>
        </w:rPr>
        <w:t xml:space="preserve">   </w:t>
      </w:r>
      <w:r w:rsidR="00832162" w:rsidRPr="00832162">
        <w:rPr>
          <w:b/>
        </w:rPr>
        <w:t>La forma cenobítica de monaquismo fue introducida en Occidente en Roma y en el norte de Italia por San Atanasio. En el norte de África fue San Agustín de Hipona su mejor prom</w:t>
      </w:r>
      <w:r w:rsidR="00832162" w:rsidRPr="00832162">
        <w:rPr>
          <w:b/>
        </w:rPr>
        <w:t>o</w:t>
      </w:r>
      <w:r w:rsidR="00832162" w:rsidRPr="00832162">
        <w:rPr>
          <w:b/>
        </w:rPr>
        <w:t>tor. En la Galia se debió a San Martín de Tours.</w:t>
      </w:r>
      <w:r w:rsidR="000504DF">
        <w:rPr>
          <w:b/>
        </w:rPr>
        <w:t xml:space="preserve"> </w:t>
      </w:r>
      <w:r w:rsidR="00D20B91">
        <w:rPr>
          <w:b/>
        </w:rPr>
        <w:t>En Oriente también fue S. Jerónimo</w:t>
      </w:r>
      <w:r w:rsidR="00782274">
        <w:rPr>
          <w:b/>
        </w:rPr>
        <w:t>.</w:t>
      </w:r>
      <w:r w:rsidR="000504DF">
        <w:rPr>
          <w:b/>
        </w:rPr>
        <w:t xml:space="preserve"> </w:t>
      </w:r>
      <w:r w:rsidR="00832162" w:rsidRPr="00832162">
        <w:rPr>
          <w:b/>
        </w:rPr>
        <w:t>La reg</w:t>
      </w:r>
      <w:r w:rsidR="00832162" w:rsidRPr="00832162">
        <w:rPr>
          <w:b/>
        </w:rPr>
        <w:t>e</w:t>
      </w:r>
      <w:r w:rsidR="00832162" w:rsidRPr="00832162">
        <w:rPr>
          <w:b/>
        </w:rPr>
        <w:t xml:space="preserve">neración religiosa efectuada por san Benito de </w:t>
      </w:r>
      <w:proofErr w:type="spellStart"/>
      <w:r w:rsidR="00832162" w:rsidRPr="00832162">
        <w:rPr>
          <w:b/>
        </w:rPr>
        <w:t>Nursia</w:t>
      </w:r>
      <w:proofErr w:type="spellEnd"/>
      <w:r w:rsidR="00D20B91">
        <w:rPr>
          <w:b/>
        </w:rPr>
        <w:t xml:space="preserve"> en Occidente </w:t>
      </w:r>
      <w:r w:rsidR="00832162" w:rsidRPr="00832162">
        <w:rPr>
          <w:b/>
        </w:rPr>
        <w:t>en el siglo VI contaba ya con precedentes seculares. Pero aportó al monaquismo occidental su forma permanente y fue tan orgánica y consistente que se convirtió en una fuerza arrolladora y duradera.</w:t>
      </w:r>
    </w:p>
    <w:p w:rsidR="00832162" w:rsidRDefault="00832162" w:rsidP="00D20B91">
      <w:pPr>
        <w:ind w:firstLine="142"/>
        <w:jc w:val="both"/>
        <w:rPr>
          <w:b/>
        </w:rPr>
      </w:pPr>
      <w:r w:rsidRPr="00832162">
        <w:rPr>
          <w:b/>
        </w:rPr>
        <w:t>  </w:t>
      </w:r>
    </w:p>
    <w:p w:rsidR="00D20B91" w:rsidRDefault="00352D84" w:rsidP="00D20B91">
      <w:pPr>
        <w:ind w:firstLine="142"/>
        <w:jc w:val="both"/>
        <w:rPr>
          <w:b/>
        </w:rPr>
      </w:pPr>
      <w:r>
        <w:rPr>
          <w:b/>
        </w:rPr>
        <w:t xml:space="preserve"> </w:t>
      </w:r>
      <w:r w:rsidR="00832162" w:rsidRPr="00832162">
        <w:rPr>
          <w:b/>
        </w:rPr>
        <w:t xml:space="preserve"> Con los seguidores de Benito de </w:t>
      </w:r>
      <w:proofErr w:type="spellStart"/>
      <w:r w:rsidR="00832162" w:rsidRPr="00832162">
        <w:rPr>
          <w:b/>
        </w:rPr>
        <w:t>Nur</w:t>
      </w:r>
      <w:r w:rsidR="00832162" w:rsidRPr="00832162">
        <w:rPr>
          <w:b/>
        </w:rPr>
        <w:softHyphen/>
        <w:t>sia</w:t>
      </w:r>
      <w:proofErr w:type="spellEnd"/>
      <w:r w:rsidR="00832162" w:rsidRPr="00832162">
        <w:rPr>
          <w:b/>
        </w:rPr>
        <w:t xml:space="preserve"> surgieron las grandes construcciones mo</w:t>
      </w:r>
      <w:r w:rsidR="00832162" w:rsidRPr="00832162">
        <w:rPr>
          <w:b/>
        </w:rPr>
        <w:softHyphen/>
        <w:t xml:space="preserve">násticas: </w:t>
      </w:r>
      <w:r w:rsidR="00832162">
        <w:rPr>
          <w:b/>
        </w:rPr>
        <w:t>t</w:t>
      </w:r>
      <w:r w:rsidR="00832162" w:rsidRPr="00832162">
        <w:rPr>
          <w:b/>
        </w:rPr>
        <w:t>emplo, claustro, celdas habitables, servicios diversos para la vida de un gran grupo; cocina, refectorio, enfermería.  Así surgieron las abadías, comunidades autónomas de monjes gobe</w:t>
      </w:r>
      <w:r w:rsidR="00832162" w:rsidRPr="00832162">
        <w:rPr>
          <w:b/>
        </w:rPr>
        <w:t>r</w:t>
      </w:r>
      <w:r w:rsidR="00832162" w:rsidRPr="00832162">
        <w:rPr>
          <w:b/>
        </w:rPr>
        <w:t>nados por un abad (</w:t>
      </w:r>
      <w:proofErr w:type="spellStart"/>
      <w:r w:rsidR="00832162" w:rsidRPr="00832162">
        <w:rPr>
          <w:b/>
        </w:rPr>
        <w:t>abbas</w:t>
      </w:r>
      <w:proofErr w:type="spellEnd"/>
      <w:r w:rsidR="00832162" w:rsidRPr="00832162">
        <w:rPr>
          <w:b/>
        </w:rPr>
        <w:t>, padre) o de monjas dirigidas por una abadesa. En su interior se daba especial importancia a la iglesia. En el exterior eran decisivas las tierras para el trabajo. La vida se desarrollaba en el lugar de vivienda, en el lugar de oración y en el lugar de trabajo, como era la biblioteca o la sala de copistas de documentos. Para los viajeros o peregrinos había una acogedora hospedería para practicar la hospitalidad.</w:t>
      </w:r>
    </w:p>
    <w:p w:rsidR="00832162" w:rsidRDefault="00832162" w:rsidP="00D20B91">
      <w:pPr>
        <w:ind w:firstLine="142"/>
        <w:jc w:val="both"/>
        <w:rPr>
          <w:b/>
        </w:rPr>
      </w:pPr>
    </w:p>
    <w:p w:rsidR="000504DF" w:rsidRDefault="00832162" w:rsidP="00D20B91">
      <w:pPr>
        <w:ind w:firstLine="142"/>
        <w:jc w:val="both"/>
        <w:rPr>
          <w:b/>
        </w:rPr>
      </w:pPr>
      <w:r w:rsidRPr="00832162">
        <w:rPr>
          <w:b/>
        </w:rPr>
        <w:lastRenderedPageBreak/>
        <w:t>   Los edificios se organizaban en torno a un patio, al que solía rodear un claus</w:t>
      </w:r>
      <w:r w:rsidRPr="00832162">
        <w:rPr>
          <w:b/>
        </w:rPr>
        <w:softHyphen/>
        <w:t>tro o arcada cubierta, cuya amplitud, estilo y servicios, solían ser variables.</w:t>
      </w:r>
    </w:p>
    <w:p w:rsidR="00EE3827" w:rsidRDefault="00EE3827" w:rsidP="00D20B91">
      <w:pPr>
        <w:ind w:firstLine="142"/>
        <w:jc w:val="both"/>
        <w:rPr>
          <w:b/>
        </w:rPr>
      </w:pPr>
    </w:p>
    <w:p w:rsidR="00832162" w:rsidRDefault="000504DF" w:rsidP="00D20B91">
      <w:pPr>
        <w:ind w:firstLine="142"/>
        <w:jc w:val="both"/>
      </w:pPr>
      <w:r>
        <w:rPr>
          <w:b/>
        </w:rPr>
        <w:t xml:space="preserve">   </w:t>
      </w:r>
      <w:r w:rsidR="00832162" w:rsidRPr="00832162">
        <w:rPr>
          <w:b/>
        </w:rPr>
        <w:t xml:space="preserve"> Pero nunca faltó en él la sala capitular para las reuniones de los monjes.  La abadía de Monte Casino, fundada por San Benito en el 529, se convirtió en modelo de referencia para toda Europa. De una u otra forma inspiró también a los grupos originales que fueron surgie</w:t>
      </w:r>
      <w:r w:rsidR="00832162" w:rsidRPr="00832162">
        <w:rPr>
          <w:b/>
        </w:rPr>
        <w:t>n</w:t>
      </w:r>
      <w:r w:rsidR="00832162" w:rsidRPr="00832162">
        <w:rPr>
          <w:b/>
        </w:rPr>
        <w:t>do con el tiempo, como reforma de la misma estructura benedictina (cluniacenses, ciste</w:t>
      </w:r>
      <w:r w:rsidR="00832162" w:rsidRPr="00832162">
        <w:rPr>
          <w:b/>
        </w:rPr>
        <w:t>r</w:t>
      </w:r>
      <w:r w:rsidR="00832162" w:rsidRPr="00832162">
        <w:rPr>
          <w:b/>
        </w:rPr>
        <w:t>cienses, trapenses), como movimientos autónomos al estilo de los cartu</w:t>
      </w:r>
      <w:r w:rsidR="00832162" w:rsidRPr="00832162">
        <w:rPr>
          <w:b/>
        </w:rPr>
        <w:softHyphen/>
        <w:t>jos (San Bruno) y camaldulenses (S. Romualdo); o también como desarrollo interno de la misma Orden ben</w:t>
      </w:r>
      <w:r w:rsidR="00832162" w:rsidRPr="00832162">
        <w:rPr>
          <w:b/>
        </w:rPr>
        <w:t>e</w:t>
      </w:r>
      <w:r w:rsidR="00832162" w:rsidRPr="00832162">
        <w:rPr>
          <w:b/>
        </w:rPr>
        <w:t>dictina (</w:t>
      </w:r>
      <w:proofErr w:type="spellStart"/>
      <w:r w:rsidR="00832162" w:rsidRPr="00832162">
        <w:rPr>
          <w:b/>
        </w:rPr>
        <w:t>Fulda</w:t>
      </w:r>
      <w:proofErr w:type="spellEnd"/>
      <w:r w:rsidR="00832162" w:rsidRPr="00832162">
        <w:rPr>
          <w:b/>
        </w:rPr>
        <w:t>, monasterios de S. Fructuoso, de San Víctor de París y m</w:t>
      </w:r>
      <w:r w:rsidR="00B2560F">
        <w:rPr>
          <w:b/>
        </w:rPr>
        <w:t>uchos</w:t>
      </w:r>
      <w:r w:rsidR="00832162" w:rsidRPr="00832162">
        <w:rPr>
          <w:b/>
        </w:rPr>
        <w:t xml:space="preserve"> más que se d</w:t>
      </w:r>
      <w:r w:rsidR="00832162" w:rsidRPr="00832162">
        <w:rPr>
          <w:b/>
        </w:rPr>
        <w:t>i</w:t>
      </w:r>
      <w:r w:rsidR="00832162" w:rsidRPr="00832162">
        <w:rPr>
          <w:b/>
        </w:rPr>
        <w:t>vulgaron por Europa</w:t>
      </w:r>
      <w:r w:rsidR="00832162">
        <w:t>).</w:t>
      </w:r>
    </w:p>
    <w:p w:rsidR="00BB4E60" w:rsidRDefault="00BB4E60" w:rsidP="00D20B91">
      <w:pPr>
        <w:ind w:firstLine="142"/>
        <w:jc w:val="both"/>
      </w:pPr>
    </w:p>
    <w:p w:rsidR="00BB4E60" w:rsidRDefault="00BB4E60" w:rsidP="00BB4E60">
      <w:pPr>
        <w:ind w:firstLine="142"/>
        <w:jc w:val="center"/>
      </w:pPr>
      <w:r>
        <w:rPr>
          <w:noProof/>
        </w:rPr>
        <w:drawing>
          <wp:inline distT="0" distB="0" distL="0" distR="0">
            <wp:extent cx="1828800" cy="2209800"/>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1"/>
                    <a:srcRect l="65090" t="20471" r="8149" b="37500"/>
                    <a:stretch>
                      <a:fillRect/>
                    </a:stretch>
                  </pic:blipFill>
                  <pic:spPr bwMode="auto">
                    <a:xfrm>
                      <a:off x="0" y="0"/>
                      <a:ext cx="1828800" cy="2209800"/>
                    </a:xfrm>
                    <a:prstGeom prst="rect">
                      <a:avLst/>
                    </a:prstGeom>
                    <a:noFill/>
                    <a:ln w="9525">
                      <a:noFill/>
                      <a:miter lim="800000"/>
                      <a:headEnd/>
                      <a:tailEnd/>
                    </a:ln>
                  </pic:spPr>
                </pic:pic>
              </a:graphicData>
            </a:graphic>
          </wp:inline>
        </w:drawing>
      </w:r>
      <w:r>
        <w:rPr>
          <w:noProof/>
        </w:rPr>
        <w:drawing>
          <wp:inline distT="0" distB="0" distL="0" distR="0">
            <wp:extent cx="1752600" cy="2146935"/>
            <wp:effectExtent l="1905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2"/>
                    <a:srcRect l="63975" t="80435" r="24875" b="1812"/>
                    <a:stretch>
                      <a:fillRect/>
                    </a:stretch>
                  </pic:blipFill>
                  <pic:spPr bwMode="auto">
                    <a:xfrm>
                      <a:off x="0" y="0"/>
                      <a:ext cx="1752600" cy="2146935"/>
                    </a:xfrm>
                    <a:prstGeom prst="rect">
                      <a:avLst/>
                    </a:prstGeom>
                    <a:noFill/>
                    <a:ln w="9525">
                      <a:noFill/>
                      <a:miter lim="800000"/>
                      <a:headEnd/>
                      <a:tailEnd/>
                    </a:ln>
                  </pic:spPr>
                </pic:pic>
              </a:graphicData>
            </a:graphic>
          </wp:inline>
        </w:drawing>
      </w:r>
    </w:p>
    <w:p w:rsidR="00832162" w:rsidRPr="00BB4E60" w:rsidRDefault="00BB4E60" w:rsidP="00BB4E60">
      <w:pPr>
        <w:ind w:firstLine="142"/>
        <w:jc w:val="center"/>
        <w:rPr>
          <w:b/>
          <w:color w:val="0070C0"/>
          <w:sz w:val="22"/>
          <w:szCs w:val="22"/>
        </w:rPr>
      </w:pPr>
      <w:r>
        <w:rPr>
          <w:b/>
          <w:color w:val="0070C0"/>
          <w:sz w:val="22"/>
          <w:szCs w:val="22"/>
        </w:rPr>
        <w:t xml:space="preserve">    </w:t>
      </w:r>
      <w:r w:rsidRPr="00BB4E60">
        <w:rPr>
          <w:b/>
          <w:color w:val="0070C0"/>
          <w:sz w:val="22"/>
          <w:szCs w:val="22"/>
        </w:rPr>
        <w:t>San Basilio en Oriente</w:t>
      </w:r>
      <w:r>
        <w:rPr>
          <w:b/>
          <w:color w:val="0070C0"/>
          <w:sz w:val="22"/>
          <w:szCs w:val="22"/>
        </w:rPr>
        <w:t xml:space="preserve">     </w:t>
      </w:r>
      <w:r w:rsidRPr="00BB4E60">
        <w:rPr>
          <w:b/>
          <w:color w:val="0070C0"/>
          <w:sz w:val="22"/>
          <w:szCs w:val="22"/>
        </w:rPr>
        <w:t xml:space="preserve">   y </w:t>
      </w:r>
      <w:r>
        <w:rPr>
          <w:b/>
          <w:color w:val="0070C0"/>
          <w:sz w:val="22"/>
          <w:szCs w:val="22"/>
        </w:rPr>
        <w:t xml:space="preserve">   </w:t>
      </w:r>
      <w:r w:rsidRPr="00BB4E60">
        <w:rPr>
          <w:b/>
          <w:color w:val="0070C0"/>
          <w:sz w:val="22"/>
          <w:szCs w:val="22"/>
        </w:rPr>
        <w:t>S. Benito en Occidente</w:t>
      </w:r>
    </w:p>
    <w:p w:rsidR="00BB4E60" w:rsidRPr="005D4076" w:rsidRDefault="00BB4E60" w:rsidP="00BF3D41">
      <w:pPr>
        <w:ind w:firstLine="142"/>
        <w:rPr>
          <w:b/>
        </w:rPr>
      </w:pPr>
    </w:p>
    <w:p w:rsidR="00BF3D41" w:rsidRDefault="00352D84" w:rsidP="00EA2F10">
      <w:pPr>
        <w:ind w:firstLine="142"/>
        <w:jc w:val="both"/>
        <w:rPr>
          <w:b/>
        </w:rPr>
      </w:pPr>
      <w:r>
        <w:rPr>
          <w:b/>
          <w:color w:val="0070C0"/>
        </w:rPr>
        <w:t xml:space="preserve">   </w:t>
      </w:r>
      <w:r w:rsidR="00572B67" w:rsidRPr="00313993">
        <w:rPr>
          <w:b/>
          <w:color w:val="0070C0"/>
        </w:rPr>
        <w:t>•</w:t>
      </w:r>
      <w:r>
        <w:rPr>
          <w:b/>
          <w:color w:val="0070C0"/>
        </w:rPr>
        <w:t xml:space="preserve"> </w:t>
      </w:r>
      <w:r w:rsidR="00611D99">
        <w:rPr>
          <w:b/>
          <w:color w:val="0070C0"/>
        </w:rPr>
        <w:t xml:space="preserve">S. Benito de </w:t>
      </w:r>
      <w:proofErr w:type="spellStart"/>
      <w:r w:rsidR="00611D99">
        <w:rPr>
          <w:b/>
          <w:color w:val="0070C0"/>
        </w:rPr>
        <w:t>Nursi</w:t>
      </w:r>
      <w:r w:rsidR="00BF3D41" w:rsidRPr="00832162">
        <w:rPr>
          <w:b/>
          <w:color w:val="0070C0"/>
        </w:rPr>
        <w:t>a</w:t>
      </w:r>
      <w:proofErr w:type="spellEnd"/>
      <w:r w:rsidR="00BF3D41" w:rsidRPr="00832162">
        <w:rPr>
          <w:b/>
          <w:color w:val="0070C0"/>
        </w:rPr>
        <w:t xml:space="preserve"> (480-570)</w:t>
      </w:r>
      <w:r w:rsidR="006E581B">
        <w:rPr>
          <w:b/>
          <w:color w:val="0070C0"/>
        </w:rPr>
        <w:t>.</w:t>
      </w:r>
      <w:r w:rsidR="00832162">
        <w:rPr>
          <w:b/>
        </w:rPr>
        <w:t xml:space="preserve"> Fu</w:t>
      </w:r>
      <w:r w:rsidR="00BF3D41" w:rsidRPr="005D4076">
        <w:rPr>
          <w:b/>
        </w:rPr>
        <w:t>ndó siglo y medio después</w:t>
      </w:r>
      <w:r w:rsidR="00832162">
        <w:rPr>
          <w:b/>
        </w:rPr>
        <w:t xml:space="preserve"> de S. Basilio en Oriente </w:t>
      </w:r>
      <w:r w:rsidR="00BF3D41" w:rsidRPr="005D4076">
        <w:rPr>
          <w:b/>
        </w:rPr>
        <w:t xml:space="preserve"> las</w:t>
      </w:r>
      <w:r w:rsidR="00EA2F10">
        <w:rPr>
          <w:b/>
        </w:rPr>
        <w:t xml:space="preserve"> b</w:t>
      </w:r>
      <w:r w:rsidR="00BF3D41" w:rsidRPr="005D4076">
        <w:rPr>
          <w:b/>
        </w:rPr>
        <w:t>ases del  monacato occidental al escribir su "Regla" monacal</w:t>
      </w:r>
      <w:r w:rsidR="00832162">
        <w:rPr>
          <w:b/>
        </w:rPr>
        <w:t>”</w:t>
      </w:r>
      <w:r w:rsidR="00BF3D41" w:rsidRPr="005D4076">
        <w:rPr>
          <w:b/>
        </w:rPr>
        <w:t xml:space="preserve"> y también al fundar los dive</w:t>
      </w:r>
      <w:r w:rsidR="00BF3D41" w:rsidRPr="005D4076">
        <w:rPr>
          <w:b/>
        </w:rPr>
        <w:t>r</w:t>
      </w:r>
      <w:r w:rsidR="00BF3D41" w:rsidRPr="005D4076">
        <w:rPr>
          <w:b/>
        </w:rPr>
        <w:t xml:space="preserve">sos  monasterios, sobre todo en </w:t>
      </w:r>
      <w:proofErr w:type="spellStart"/>
      <w:r w:rsidR="00BF3D41" w:rsidRPr="005D4076">
        <w:rPr>
          <w:b/>
        </w:rPr>
        <w:t>Subiaco</w:t>
      </w:r>
      <w:proofErr w:type="spellEnd"/>
      <w:r w:rsidR="00BF3D41" w:rsidRPr="005D4076">
        <w:rPr>
          <w:b/>
        </w:rPr>
        <w:t xml:space="preserve"> y en </w:t>
      </w:r>
      <w:proofErr w:type="spellStart"/>
      <w:r w:rsidR="00BF3D41" w:rsidRPr="005D4076">
        <w:rPr>
          <w:b/>
        </w:rPr>
        <w:t>Montecasino</w:t>
      </w:r>
      <w:proofErr w:type="spellEnd"/>
      <w:r w:rsidR="00BF3D41" w:rsidRPr="005D4076">
        <w:rPr>
          <w:b/>
        </w:rPr>
        <w:t xml:space="preserve">, que </w:t>
      </w:r>
      <w:r w:rsidR="00832162">
        <w:rPr>
          <w:b/>
        </w:rPr>
        <w:t>iniciaron la corriente de  los c</w:t>
      </w:r>
      <w:r w:rsidR="00BF3D41" w:rsidRPr="005D4076">
        <w:rPr>
          <w:b/>
        </w:rPr>
        <w:t>ontemplativos y de los laboriosos monjes colonizadores de toda Europa.</w:t>
      </w:r>
    </w:p>
    <w:p w:rsidR="00BF3D41" w:rsidRPr="005D4076" w:rsidRDefault="00BF3D41" w:rsidP="001A3B8F">
      <w:pPr>
        <w:ind w:firstLine="142"/>
        <w:jc w:val="both"/>
        <w:rPr>
          <w:b/>
        </w:rPr>
      </w:pPr>
    </w:p>
    <w:p w:rsidR="00EE3827" w:rsidRDefault="00832162" w:rsidP="001A3B8F">
      <w:pPr>
        <w:ind w:firstLine="142"/>
        <w:jc w:val="both"/>
        <w:rPr>
          <w:b/>
        </w:rPr>
      </w:pPr>
      <w:r>
        <w:rPr>
          <w:b/>
        </w:rPr>
        <w:t>L</w:t>
      </w:r>
      <w:r w:rsidR="00BF3D41" w:rsidRPr="005D4076">
        <w:rPr>
          <w:b/>
        </w:rPr>
        <w:t>os monasterios, junto al culto fiel y esmerado y a las igl</w:t>
      </w:r>
      <w:r w:rsidR="00D20B91">
        <w:rPr>
          <w:b/>
        </w:rPr>
        <w:t>esias silenciosas,</w:t>
      </w:r>
      <w:r w:rsidR="00BF3D41" w:rsidRPr="005D4076">
        <w:rPr>
          <w:b/>
        </w:rPr>
        <w:t xml:space="preserve"> siempre </w:t>
      </w:r>
      <w:r w:rsidR="00B2560F">
        <w:rPr>
          <w:b/>
        </w:rPr>
        <w:t>tuvieron</w:t>
      </w:r>
      <w:r w:rsidR="00BF3D41" w:rsidRPr="005D4076">
        <w:rPr>
          <w:b/>
        </w:rPr>
        <w:t xml:space="preserve"> la Biblioteca, los manus</w:t>
      </w:r>
      <w:r>
        <w:rPr>
          <w:b/>
        </w:rPr>
        <w:t>c</w:t>
      </w:r>
      <w:r w:rsidR="00BF3D41" w:rsidRPr="005D4076">
        <w:rPr>
          <w:b/>
        </w:rPr>
        <w:t>ritos, los códices, los incansable</w:t>
      </w:r>
      <w:r w:rsidR="006E581B">
        <w:rPr>
          <w:b/>
        </w:rPr>
        <w:t xml:space="preserve">s </w:t>
      </w:r>
      <w:r w:rsidR="00D20B91">
        <w:rPr>
          <w:b/>
        </w:rPr>
        <w:t>cop</w:t>
      </w:r>
      <w:r w:rsidR="00B2560F">
        <w:rPr>
          <w:b/>
        </w:rPr>
        <w:t>i</w:t>
      </w:r>
      <w:r w:rsidR="00D20B91">
        <w:rPr>
          <w:b/>
        </w:rPr>
        <w:t>stas</w:t>
      </w:r>
      <w:r w:rsidR="00BF3D41" w:rsidRPr="005D4076">
        <w:rPr>
          <w:b/>
        </w:rPr>
        <w:t xml:space="preserve"> y los min</w:t>
      </w:r>
      <w:r>
        <w:rPr>
          <w:b/>
        </w:rPr>
        <w:t>i</w:t>
      </w:r>
      <w:r w:rsidR="00BF3D41" w:rsidRPr="005D4076">
        <w:rPr>
          <w:b/>
        </w:rPr>
        <w:t>aturistas de las grandes maravillas. En el paciente rodar de los largos</w:t>
      </w:r>
      <w:r w:rsidR="00D20B91">
        <w:rPr>
          <w:b/>
        </w:rPr>
        <w:t xml:space="preserve"> siglos</w:t>
      </w:r>
      <w:r w:rsidR="00BF3D41" w:rsidRPr="005D4076">
        <w:rPr>
          <w:b/>
        </w:rPr>
        <w:t xml:space="preserve">, fueron los monjes los que </w:t>
      </w:r>
      <w:r>
        <w:rPr>
          <w:b/>
        </w:rPr>
        <w:t>c</w:t>
      </w:r>
      <w:r w:rsidR="00BF3D41" w:rsidRPr="005D4076">
        <w:rPr>
          <w:b/>
        </w:rPr>
        <w:t>o</w:t>
      </w:r>
      <w:r w:rsidR="00BF3D41" w:rsidRPr="005D4076">
        <w:rPr>
          <w:b/>
        </w:rPr>
        <w:t>n</w:t>
      </w:r>
      <w:r w:rsidR="00BF3D41" w:rsidRPr="005D4076">
        <w:rPr>
          <w:b/>
        </w:rPr>
        <w:t>ser</w:t>
      </w:r>
      <w:r>
        <w:rPr>
          <w:b/>
        </w:rPr>
        <w:t>v</w:t>
      </w:r>
      <w:r w:rsidR="00BF3D41" w:rsidRPr="005D4076">
        <w:rPr>
          <w:b/>
        </w:rPr>
        <w:t xml:space="preserve">aron y </w:t>
      </w:r>
      <w:r>
        <w:rPr>
          <w:b/>
        </w:rPr>
        <w:t>e</w:t>
      </w:r>
      <w:r w:rsidR="00BF3D41" w:rsidRPr="005D4076">
        <w:rPr>
          <w:b/>
        </w:rPr>
        <w:t>xtendieron el saber</w:t>
      </w:r>
      <w:r w:rsidR="00506598">
        <w:rPr>
          <w:b/>
        </w:rPr>
        <w:t xml:space="preserve">. Sin ellos, </w:t>
      </w:r>
      <w:r w:rsidR="00BF3D41" w:rsidRPr="005D4076">
        <w:rPr>
          <w:b/>
        </w:rPr>
        <w:t>la Europa medieval</w:t>
      </w:r>
      <w:r w:rsidR="00D20B91">
        <w:rPr>
          <w:b/>
        </w:rPr>
        <w:t xml:space="preserve"> no</w:t>
      </w:r>
      <w:r w:rsidR="00BF3D41" w:rsidRPr="005D4076">
        <w:rPr>
          <w:b/>
        </w:rPr>
        <w:t xml:space="preserve"> hubiera sido la misma, ni el </w:t>
      </w:r>
      <w:r w:rsidR="00506598">
        <w:rPr>
          <w:b/>
        </w:rPr>
        <w:t>s</w:t>
      </w:r>
      <w:r w:rsidR="00BF3D41" w:rsidRPr="005D4076">
        <w:rPr>
          <w:b/>
        </w:rPr>
        <w:t>aber de la posteridad</w:t>
      </w:r>
      <w:r w:rsidR="000504DF">
        <w:rPr>
          <w:b/>
        </w:rPr>
        <w:t xml:space="preserve"> </w:t>
      </w:r>
      <w:r w:rsidR="00BF3D41" w:rsidRPr="005D4076">
        <w:rPr>
          <w:b/>
        </w:rPr>
        <w:t xml:space="preserve"> lo que es.</w:t>
      </w:r>
    </w:p>
    <w:p w:rsidR="00EE3827" w:rsidRDefault="00EE3827" w:rsidP="001A3B8F">
      <w:pPr>
        <w:ind w:firstLine="142"/>
        <w:jc w:val="both"/>
        <w:rPr>
          <w:b/>
        </w:rPr>
      </w:pPr>
    </w:p>
    <w:p w:rsidR="00BF3D41" w:rsidRDefault="00EE3827" w:rsidP="001A3B8F">
      <w:pPr>
        <w:ind w:firstLine="142"/>
        <w:jc w:val="both"/>
        <w:rPr>
          <w:b/>
        </w:rPr>
      </w:pPr>
      <w:r>
        <w:rPr>
          <w:b/>
        </w:rPr>
        <w:t xml:space="preserve">  </w:t>
      </w:r>
      <w:r w:rsidR="00506598">
        <w:rPr>
          <w:b/>
        </w:rPr>
        <w:t xml:space="preserve"> Basta recordar que la mitad de las grandes ciudades de Europa tuv</w:t>
      </w:r>
      <w:r w:rsidR="00D20B91">
        <w:rPr>
          <w:b/>
        </w:rPr>
        <w:t>ieron</w:t>
      </w:r>
      <w:r w:rsidR="00506598">
        <w:rPr>
          <w:b/>
        </w:rPr>
        <w:t xml:space="preserve"> por origen la p</w:t>
      </w:r>
      <w:r w:rsidR="00506598">
        <w:rPr>
          <w:b/>
        </w:rPr>
        <w:t>o</w:t>
      </w:r>
      <w:r w:rsidR="00506598">
        <w:rPr>
          <w:b/>
        </w:rPr>
        <w:t>blación de “domésticos” que se acumulaba en torno a un monasterio y bajo la autoridad y ejemplo de los monjes.</w:t>
      </w:r>
    </w:p>
    <w:p w:rsidR="00572B67" w:rsidRPr="005D4076" w:rsidRDefault="00572B67" w:rsidP="001A3B8F">
      <w:pPr>
        <w:ind w:firstLine="142"/>
        <w:jc w:val="both"/>
        <w:rPr>
          <w:b/>
        </w:rPr>
      </w:pPr>
    </w:p>
    <w:p w:rsidR="00BF3D41" w:rsidRDefault="00506598" w:rsidP="001A3B8F">
      <w:pPr>
        <w:ind w:firstLine="142"/>
        <w:jc w:val="both"/>
        <w:rPr>
          <w:b/>
        </w:rPr>
      </w:pPr>
      <w:r>
        <w:rPr>
          <w:b/>
        </w:rPr>
        <w:t xml:space="preserve">Las otras fuentes </w:t>
      </w:r>
      <w:r w:rsidR="00D20B91">
        <w:rPr>
          <w:b/>
        </w:rPr>
        <w:t xml:space="preserve">de </w:t>
      </w:r>
      <w:r>
        <w:rPr>
          <w:b/>
        </w:rPr>
        <w:t xml:space="preserve">labor y de cultura fueron las </w:t>
      </w:r>
      <w:r w:rsidR="00BF3D41" w:rsidRPr="005D4076">
        <w:rPr>
          <w:b/>
        </w:rPr>
        <w:t>catedrales donde también se organizaron Estudios Generales</w:t>
      </w:r>
      <w:r w:rsidR="00D20B91">
        <w:rPr>
          <w:b/>
        </w:rPr>
        <w:t>al estilo de las madrazas de los islámicos en la</w:t>
      </w:r>
      <w:r w:rsidR="00957163">
        <w:rPr>
          <w:b/>
        </w:rPr>
        <w:t>s</w:t>
      </w:r>
      <w:r w:rsidR="00D20B91">
        <w:rPr>
          <w:b/>
        </w:rPr>
        <w:t xml:space="preserve"> mezquitas. Con el tiempo tuvieron sus edificios propios y se convirtieron en estudios universales </w:t>
      </w:r>
      <w:r w:rsidR="00445A0A">
        <w:rPr>
          <w:b/>
        </w:rPr>
        <w:t>(</w:t>
      </w:r>
      <w:r>
        <w:rPr>
          <w:b/>
        </w:rPr>
        <w:t>Universidades)</w:t>
      </w:r>
      <w:r w:rsidR="00BF3D41" w:rsidRPr="005D4076">
        <w:rPr>
          <w:b/>
        </w:rPr>
        <w:t>.</w:t>
      </w:r>
    </w:p>
    <w:p w:rsidR="00572B67" w:rsidRDefault="00572B67" w:rsidP="00BF3D41">
      <w:pPr>
        <w:ind w:firstLine="142"/>
        <w:rPr>
          <w:b/>
        </w:rPr>
      </w:pPr>
    </w:p>
    <w:p w:rsidR="00BF3D41" w:rsidRDefault="00BF3D41" w:rsidP="00BF3D41">
      <w:pPr>
        <w:ind w:firstLine="142"/>
        <w:rPr>
          <w:b/>
        </w:rPr>
      </w:pPr>
      <w:r>
        <w:rPr>
          <w:b/>
        </w:rPr>
        <w:t xml:space="preserve">  S</w:t>
      </w:r>
      <w:r w:rsidR="00506598">
        <w:rPr>
          <w:b/>
        </w:rPr>
        <w:t>í</w:t>
      </w:r>
      <w:r>
        <w:rPr>
          <w:b/>
        </w:rPr>
        <w:t>mbolo de esa influencia de los monasterio</w:t>
      </w:r>
      <w:r w:rsidR="00445A0A">
        <w:rPr>
          <w:b/>
        </w:rPr>
        <w:t>s</w:t>
      </w:r>
      <w:r>
        <w:rPr>
          <w:b/>
        </w:rPr>
        <w:t xml:space="preserve"> se pueden citar algunas figuras significativa</w:t>
      </w:r>
      <w:r w:rsidR="00445A0A">
        <w:rPr>
          <w:b/>
        </w:rPr>
        <w:t>s</w:t>
      </w:r>
      <w:r>
        <w:rPr>
          <w:b/>
        </w:rPr>
        <w:t xml:space="preserve"> al estilo de </w:t>
      </w:r>
      <w:proofErr w:type="spellStart"/>
      <w:r>
        <w:rPr>
          <w:b/>
        </w:rPr>
        <w:t>Beda</w:t>
      </w:r>
      <w:proofErr w:type="spellEnd"/>
      <w:r>
        <w:rPr>
          <w:b/>
        </w:rPr>
        <w:t xml:space="preserve"> el </w:t>
      </w:r>
      <w:r w:rsidR="00506598">
        <w:rPr>
          <w:b/>
        </w:rPr>
        <w:t>V</w:t>
      </w:r>
      <w:r>
        <w:rPr>
          <w:b/>
        </w:rPr>
        <w:t>enerable</w:t>
      </w:r>
    </w:p>
    <w:p w:rsidR="00BF3D41" w:rsidRDefault="00BF3D41" w:rsidP="00BF3D41">
      <w:pPr>
        <w:ind w:firstLine="142"/>
        <w:rPr>
          <w:b/>
        </w:rPr>
      </w:pPr>
    </w:p>
    <w:p w:rsidR="00BF3D41" w:rsidRPr="004D77E0" w:rsidRDefault="00352D84" w:rsidP="002C0D11">
      <w:pPr>
        <w:ind w:firstLine="284"/>
        <w:jc w:val="both"/>
        <w:rPr>
          <w:b/>
        </w:rPr>
      </w:pPr>
      <w:r>
        <w:rPr>
          <w:b/>
          <w:color w:val="0070C0"/>
        </w:rPr>
        <w:t xml:space="preserve">  </w:t>
      </w:r>
      <w:r w:rsidR="00572B67" w:rsidRPr="00313993">
        <w:rPr>
          <w:b/>
          <w:color w:val="0070C0"/>
        </w:rPr>
        <w:t>•</w:t>
      </w:r>
      <w:r>
        <w:rPr>
          <w:b/>
          <w:color w:val="0070C0"/>
        </w:rPr>
        <w:t xml:space="preserve">  </w:t>
      </w:r>
      <w:proofErr w:type="spellStart"/>
      <w:r w:rsidR="00BF3D41" w:rsidRPr="00506598">
        <w:rPr>
          <w:b/>
          <w:color w:val="0070C0"/>
        </w:rPr>
        <w:t>Beda</w:t>
      </w:r>
      <w:proofErr w:type="spellEnd"/>
      <w:r w:rsidR="00BF3D41" w:rsidRPr="00506598">
        <w:rPr>
          <w:b/>
          <w:color w:val="0070C0"/>
        </w:rPr>
        <w:t xml:space="preserve"> el venerable </w:t>
      </w:r>
      <w:r w:rsidR="00445A0A">
        <w:rPr>
          <w:b/>
          <w:color w:val="0070C0"/>
        </w:rPr>
        <w:t>(</w:t>
      </w:r>
      <w:r w:rsidR="00BF3D41" w:rsidRPr="00506598">
        <w:rPr>
          <w:b/>
          <w:color w:val="0070C0"/>
        </w:rPr>
        <w:t>672- 735</w:t>
      </w:r>
      <w:r w:rsidR="00445A0A">
        <w:rPr>
          <w:b/>
          <w:color w:val="0070C0"/>
        </w:rPr>
        <w:t>)</w:t>
      </w:r>
      <w:r w:rsidR="00BF3D41" w:rsidRPr="00506598">
        <w:rPr>
          <w:b/>
          <w:color w:val="0070C0"/>
        </w:rPr>
        <w:t>.</w:t>
      </w:r>
      <w:r w:rsidR="00BF3D41">
        <w:rPr>
          <w:b/>
        </w:rPr>
        <w:t xml:space="preserve"> Fue un monje benedictino de</w:t>
      </w:r>
      <w:r w:rsidR="00BF3D41" w:rsidRPr="004D77E0">
        <w:rPr>
          <w:b/>
        </w:rPr>
        <w:t>l </w:t>
      </w:r>
      <w:hyperlink r:id="rId173" w:tooltip="Monasterio" w:history="1">
        <w:r w:rsidR="00BF3D41" w:rsidRPr="004D77E0">
          <w:rPr>
            <w:rStyle w:val="Hipervnculo"/>
            <w:b/>
            <w:color w:val="auto"/>
            <w:u w:val="none"/>
          </w:rPr>
          <w:t>monasterio</w:t>
        </w:r>
      </w:hyperlink>
      <w:r w:rsidR="00BF3D41" w:rsidRPr="004D77E0">
        <w:rPr>
          <w:b/>
        </w:rPr>
        <w:t> de </w:t>
      </w:r>
      <w:hyperlink r:id="rId174" w:tooltip="Simón Pedro" w:history="1">
        <w:r w:rsidR="00BF3D41" w:rsidRPr="004D77E0">
          <w:rPr>
            <w:rStyle w:val="Hipervnculo"/>
            <w:b/>
            <w:color w:val="auto"/>
            <w:u w:val="none"/>
          </w:rPr>
          <w:t>Saint Peter</w:t>
        </w:r>
      </w:hyperlink>
      <w:r w:rsidR="00BF3D41" w:rsidRPr="004D77E0">
        <w:rPr>
          <w:b/>
        </w:rPr>
        <w:t xml:space="preserve"> en </w:t>
      </w:r>
      <w:hyperlink r:id="rId175" w:tooltip="Sunderland" w:history="1">
        <w:proofErr w:type="spellStart"/>
        <w:r w:rsidR="00BF3D41" w:rsidRPr="004D77E0">
          <w:rPr>
            <w:rStyle w:val="Hipervnculo"/>
            <w:b/>
            <w:color w:val="auto"/>
            <w:u w:val="none"/>
          </w:rPr>
          <w:t>Sunderland</w:t>
        </w:r>
        <w:proofErr w:type="spellEnd"/>
      </w:hyperlink>
      <w:r w:rsidR="00506598">
        <w:rPr>
          <w:b/>
        </w:rPr>
        <w:t>, hoy</w:t>
      </w:r>
      <w:r w:rsidR="00BF3D41" w:rsidRPr="004D77E0">
        <w:rPr>
          <w:b/>
        </w:rPr>
        <w:t> </w:t>
      </w:r>
      <w:proofErr w:type="spellStart"/>
      <w:r w:rsidR="00C256A9" w:rsidRPr="004D77E0">
        <w:rPr>
          <w:b/>
        </w:rPr>
        <w:fldChar w:fldCharType="begin"/>
      </w:r>
      <w:r w:rsidR="00BF3D41" w:rsidRPr="004D77E0">
        <w:rPr>
          <w:b/>
        </w:rPr>
        <w:instrText xml:space="preserve"> HYPERLINK "https://es.wikipedia.org/wiki/Jarrow" \o "Jarrow" </w:instrText>
      </w:r>
      <w:r w:rsidR="00C256A9" w:rsidRPr="004D77E0">
        <w:rPr>
          <w:b/>
        </w:rPr>
        <w:fldChar w:fldCharType="separate"/>
      </w:r>
      <w:r w:rsidR="00BF3D41" w:rsidRPr="004D77E0">
        <w:rPr>
          <w:rStyle w:val="Hipervnculo"/>
          <w:b/>
          <w:color w:val="auto"/>
          <w:u w:val="none"/>
        </w:rPr>
        <w:t>Jarrow</w:t>
      </w:r>
      <w:proofErr w:type="spellEnd"/>
      <w:r w:rsidR="00C256A9" w:rsidRPr="004D77E0">
        <w:rPr>
          <w:b/>
        </w:rPr>
        <w:fldChar w:fldCharType="end"/>
      </w:r>
      <w:r w:rsidR="00BF3D41" w:rsidRPr="004D77E0">
        <w:rPr>
          <w:b/>
        </w:rPr>
        <w:t xml:space="preserve"> en </w:t>
      </w:r>
      <w:proofErr w:type="spellStart"/>
      <w:r w:rsidR="00BF3D41" w:rsidRPr="004D77E0">
        <w:rPr>
          <w:b/>
        </w:rPr>
        <w:t>Tyneside</w:t>
      </w:r>
      <w:proofErr w:type="spellEnd"/>
      <w:r w:rsidR="00BF3D41" w:rsidRPr="004D77E0">
        <w:rPr>
          <w:b/>
        </w:rPr>
        <w:t xml:space="preserve">. </w:t>
      </w:r>
      <w:r w:rsidR="00506598">
        <w:rPr>
          <w:b/>
        </w:rPr>
        <w:t xml:space="preserve"> F</w:t>
      </w:r>
      <w:r w:rsidR="00BF3D41" w:rsidRPr="004D77E0">
        <w:rPr>
          <w:b/>
        </w:rPr>
        <w:t xml:space="preserve">ue enviado a </w:t>
      </w:r>
      <w:proofErr w:type="spellStart"/>
      <w:r w:rsidR="00BF3D41" w:rsidRPr="004D77E0">
        <w:rPr>
          <w:b/>
        </w:rPr>
        <w:t>Monkwearmouth</w:t>
      </w:r>
      <w:proofErr w:type="spellEnd"/>
      <w:r w:rsidR="00BF3D41" w:rsidRPr="004D77E0">
        <w:rPr>
          <w:b/>
        </w:rPr>
        <w:t xml:space="preserve"> a la edad de siete años y luego recibió educación del abad </w:t>
      </w:r>
      <w:proofErr w:type="spellStart"/>
      <w:r w:rsidR="00C256A9" w:rsidRPr="00C256A9">
        <w:fldChar w:fldCharType="begin"/>
      </w:r>
      <w:r w:rsidR="00D20B91">
        <w:instrText xml:space="preserve"> HYPERLINK "https://es.wikipedia.org/w/index.php?title=Ceolfrid&amp;action=edit&amp;redlink=1" \o "Ceolfrid (aún no redactado)" </w:instrText>
      </w:r>
      <w:r w:rsidR="00C256A9" w:rsidRPr="00C256A9">
        <w:fldChar w:fldCharType="separate"/>
      </w:r>
      <w:r w:rsidR="00BF3D41" w:rsidRPr="004D77E0">
        <w:rPr>
          <w:rStyle w:val="Hipervnculo"/>
          <w:b/>
          <w:color w:val="auto"/>
          <w:u w:val="none"/>
        </w:rPr>
        <w:t>Ceolfrid</w:t>
      </w:r>
      <w:proofErr w:type="spellEnd"/>
      <w:r w:rsidR="00C256A9">
        <w:rPr>
          <w:rStyle w:val="Hipervnculo"/>
          <w:b/>
          <w:color w:val="auto"/>
          <w:u w:val="none"/>
        </w:rPr>
        <w:fldChar w:fldCharType="end"/>
      </w:r>
      <w:r w:rsidR="00BF3D41" w:rsidRPr="004D77E0">
        <w:rPr>
          <w:b/>
        </w:rPr>
        <w:t> </w:t>
      </w:r>
      <w:r w:rsidR="00506598">
        <w:rPr>
          <w:b/>
        </w:rPr>
        <w:t xml:space="preserve">y sus monjes </w:t>
      </w:r>
      <w:r w:rsidR="00BF3D41" w:rsidRPr="004D77E0">
        <w:rPr>
          <w:b/>
        </w:rPr>
        <w:t>e</w:t>
      </w:r>
      <w:r w:rsidR="00506598">
        <w:rPr>
          <w:b/>
        </w:rPr>
        <w:t xml:space="preserve">n </w:t>
      </w:r>
      <w:proofErr w:type="spellStart"/>
      <w:r w:rsidR="00506598">
        <w:rPr>
          <w:b/>
        </w:rPr>
        <w:t>Jarrow</w:t>
      </w:r>
      <w:proofErr w:type="spellEnd"/>
      <w:r w:rsidR="00506598">
        <w:rPr>
          <w:b/>
        </w:rPr>
        <w:t>, en donde</w:t>
      </w:r>
      <w:r w:rsidR="00BF3D41" w:rsidRPr="004D77E0">
        <w:rPr>
          <w:b/>
        </w:rPr>
        <w:t xml:space="preserve"> sobrevivieron en el 686 a una peste que azotó allí, que mató a la mayoría de la población. Aunque pasó la </w:t>
      </w:r>
      <w:r w:rsidR="002C0D11">
        <w:rPr>
          <w:b/>
        </w:rPr>
        <w:t xml:space="preserve"> m</w:t>
      </w:r>
      <w:r w:rsidR="00BF3D41" w:rsidRPr="004D77E0">
        <w:rPr>
          <w:b/>
        </w:rPr>
        <w:t>ayor parte de su vida en el monasterio, viajó a varias abadías y comunidades eclesiásticas en las </w:t>
      </w:r>
      <w:hyperlink r:id="rId176" w:tooltip="Islas británicas" w:history="1">
        <w:r w:rsidR="00BF3D41" w:rsidRPr="004D77E0">
          <w:rPr>
            <w:rStyle w:val="Hipervnculo"/>
            <w:b/>
            <w:color w:val="auto"/>
            <w:u w:val="none"/>
          </w:rPr>
          <w:t>islas británicas</w:t>
        </w:r>
      </w:hyperlink>
      <w:r w:rsidR="00BF3D41" w:rsidRPr="004D77E0">
        <w:rPr>
          <w:b/>
        </w:rPr>
        <w:t>, como en su visita al </w:t>
      </w:r>
      <w:hyperlink r:id="rId177" w:tooltip="Arzobispo de York" w:history="1">
        <w:r w:rsidR="00BF3D41" w:rsidRPr="004D77E0">
          <w:rPr>
            <w:rStyle w:val="Hipervnculo"/>
            <w:b/>
            <w:color w:val="auto"/>
            <w:u w:val="none"/>
          </w:rPr>
          <w:t>arzobispo de York</w:t>
        </w:r>
      </w:hyperlink>
      <w:r w:rsidR="00BF3D41" w:rsidRPr="004D77E0">
        <w:rPr>
          <w:b/>
        </w:rPr>
        <w:t> y al rey </w:t>
      </w:r>
      <w:proofErr w:type="spellStart"/>
      <w:r w:rsidR="00C256A9" w:rsidRPr="004D77E0">
        <w:rPr>
          <w:b/>
        </w:rPr>
        <w:fldChar w:fldCharType="begin"/>
      </w:r>
      <w:r w:rsidR="00BF3D41" w:rsidRPr="004D77E0">
        <w:rPr>
          <w:b/>
        </w:rPr>
        <w:instrText xml:space="preserve"> HYPERLINK "https://es.wikipedia.org/wiki/Ceolwulf_de_Northumbria" \o "Ceolwulf de Northumbria" </w:instrText>
      </w:r>
      <w:r w:rsidR="00C256A9" w:rsidRPr="004D77E0">
        <w:rPr>
          <w:b/>
        </w:rPr>
        <w:fldChar w:fldCharType="separate"/>
      </w:r>
      <w:r w:rsidR="00BF3D41" w:rsidRPr="004D77E0">
        <w:rPr>
          <w:rStyle w:val="Hipervnculo"/>
          <w:b/>
          <w:color w:val="auto"/>
          <w:u w:val="none"/>
        </w:rPr>
        <w:t>Ceolwulf</w:t>
      </w:r>
      <w:proofErr w:type="spellEnd"/>
      <w:r w:rsidR="00BF3D41" w:rsidRPr="004D77E0">
        <w:rPr>
          <w:rStyle w:val="Hipervnculo"/>
          <w:b/>
          <w:color w:val="auto"/>
          <w:u w:val="none"/>
        </w:rPr>
        <w:t xml:space="preserve"> de </w:t>
      </w:r>
      <w:proofErr w:type="spellStart"/>
      <w:r w:rsidR="00BF3D41" w:rsidRPr="004D77E0">
        <w:rPr>
          <w:rStyle w:val="Hipervnculo"/>
          <w:b/>
          <w:color w:val="auto"/>
          <w:u w:val="none"/>
        </w:rPr>
        <w:t>Northu</w:t>
      </w:r>
      <w:r w:rsidR="00BF3D41" w:rsidRPr="004D77E0">
        <w:rPr>
          <w:rStyle w:val="Hipervnculo"/>
          <w:b/>
          <w:color w:val="auto"/>
          <w:u w:val="none"/>
        </w:rPr>
        <w:t>m</w:t>
      </w:r>
      <w:r w:rsidR="00BF3D41" w:rsidRPr="004D77E0">
        <w:rPr>
          <w:rStyle w:val="Hipervnculo"/>
          <w:b/>
          <w:color w:val="auto"/>
          <w:u w:val="none"/>
        </w:rPr>
        <w:t>bria</w:t>
      </w:r>
      <w:proofErr w:type="spellEnd"/>
      <w:r w:rsidR="00C256A9" w:rsidRPr="004D77E0">
        <w:rPr>
          <w:b/>
        </w:rPr>
        <w:fldChar w:fldCharType="end"/>
      </w:r>
      <w:r w:rsidR="00BF3D41" w:rsidRPr="004D77E0">
        <w:rPr>
          <w:b/>
        </w:rPr>
        <w:t>.</w:t>
      </w:r>
    </w:p>
    <w:p w:rsidR="00506598" w:rsidRDefault="00506598" w:rsidP="00BF3D41">
      <w:pPr>
        <w:pStyle w:val="NormalWeb"/>
        <w:shd w:val="clear" w:color="auto" w:fill="FFFFFF"/>
        <w:spacing w:before="0" w:beforeAutospacing="0" w:after="0" w:afterAutospacing="0"/>
        <w:rPr>
          <w:rFonts w:ascii="Arial" w:hAnsi="Arial" w:cs="Arial"/>
          <w:b/>
        </w:rPr>
      </w:pPr>
    </w:p>
    <w:p w:rsidR="000504DF" w:rsidRDefault="00352D84" w:rsidP="00445A0A">
      <w:pPr>
        <w:pStyle w:val="NormalWeb"/>
        <w:shd w:val="clear" w:color="auto" w:fill="FFFFFF"/>
        <w:spacing w:before="0" w:beforeAutospacing="0" w:after="0" w:afterAutospacing="0"/>
        <w:jc w:val="both"/>
        <w:rPr>
          <w:rFonts w:ascii="Arial" w:hAnsi="Arial" w:cs="Arial"/>
          <w:b/>
        </w:rPr>
      </w:pPr>
      <w:r>
        <w:rPr>
          <w:rFonts w:ascii="Arial" w:hAnsi="Arial" w:cs="Arial"/>
          <w:b/>
        </w:rPr>
        <w:t xml:space="preserve">    </w:t>
      </w:r>
      <w:r w:rsidR="00BF3D41" w:rsidRPr="004D77E0">
        <w:rPr>
          <w:rFonts w:ascii="Arial" w:hAnsi="Arial" w:cs="Arial"/>
          <w:b/>
        </w:rPr>
        <w:t>Escritor, maestro —uno de sus alumnos fue </w:t>
      </w:r>
      <w:proofErr w:type="spellStart"/>
      <w:r w:rsidR="00C256A9" w:rsidRPr="004D77E0">
        <w:rPr>
          <w:rFonts w:ascii="Arial" w:hAnsi="Arial" w:cs="Arial"/>
          <w:b/>
        </w:rPr>
        <w:fldChar w:fldCharType="begin"/>
      </w:r>
      <w:r w:rsidR="00BF3D41" w:rsidRPr="004D77E0">
        <w:rPr>
          <w:rFonts w:ascii="Arial" w:hAnsi="Arial" w:cs="Arial"/>
          <w:b/>
        </w:rPr>
        <w:instrText xml:space="preserve"> HYPERLINK "https://es.wikipedia.org/wiki/Alcuino_de_York" \o "Alcuino de York" </w:instrText>
      </w:r>
      <w:r w:rsidR="00C256A9" w:rsidRPr="004D77E0">
        <w:rPr>
          <w:rFonts w:ascii="Arial" w:hAnsi="Arial" w:cs="Arial"/>
          <w:b/>
        </w:rPr>
        <w:fldChar w:fldCharType="separate"/>
      </w:r>
      <w:r w:rsidR="00BF3D41" w:rsidRPr="004D77E0">
        <w:rPr>
          <w:rStyle w:val="Hipervnculo"/>
          <w:rFonts w:ascii="Arial" w:hAnsi="Arial" w:cs="Arial"/>
          <w:b/>
          <w:color w:val="auto"/>
          <w:u w:val="none"/>
        </w:rPr>
        <w:t>Alcuino</w:t>
      </w:r>
      <w:proofErr w:type="spellEnd"/>
      <w:r w:rsidR="00BF3D41" w:rsidRPr="004D77E0">
        <w:rPr>
          <w:rStyle w:val="Hipervnculo"/>
          <w:rFonts w:ascii="Arial" w:hAnsi="Arial" w:cs="Arial"/>
          <w:b/>
          <w:color w:val="auto"/>
          <w:u w:val="none"/>
        </w:rPr>
        <w:t xml:space="preserve"> de York</w:t>
      </w:r>
      <w:r w:rsidR="00C256A9" w:rsidRPr="004D77E0">
        <w:rPr>
          <w:rFonts w:ascii="Arial" w:hAnsi="Arial" w:cs="Arial"/>
          <w:b/>
        </w:rPr>
        <w:fldChar w:fldCharType="end"/>
      </w:r>
      <w:r w:rsidR="00BF3D41" w:rsidRPr="004D77E0">
        <w:rPr>
          <w:rFonts w:ascii="Arial" w:hAnsi="Arial" w:cs="Arial"/>
          <w:b/>
        </w:rPr>
        <w:t>— y erudito, su obra más f</w:t>
      </w:r>
      <w:r w:rsidR="00BF3D41" w:rsidRPr="004D77E0">
        <w:rPr>
          <w:rFonts w:ascii="Arial" w:hAnsi="Arial" w:cs="Arial"/>
          <w:b/>
        </w:rPr>
        <w:t>a</w:t>
      </w:r>
      <w:r w:rsidR="00BF3D41" w:rsidRPr="004D77E0">
        <w:rPr>
          <w:rFonts w:ascii="Arial" w:hAnsi="Arial" w:cs="Arial"/>
          <w:b/>
        </w:rPr>
        <w:t>mosa, </w:t>
      </w:r>
      <w:hyperlink r:id="rId178" w:tooltip="Historia ecclesiastica gentis Anglorum" w:history="1">
        <w:r w:rsidR="00BF3D41" w:rsidRPr="004D77E0">
          <w:rPr>
            <w:rStyle w:val="Hipervnculo"/>
            <w:rFonts w:ascii="Arial" w:hAnsi="Arial" w:cs="Arial"/>
            <w:b/>
            <w:i/>
            <w:iCs/>
            <w:color w:val="auto"/>
            <w:u w:val="none"/>
          </w:rPr>
          <w:t>Historia eclesiástica del pueblo inglés</w:t>
        </w:r>
      </w:hyperlink>
      <w:r w:rsidR="00BF3D41" w:rsidRPr="004D77E0">
        <w:rPr>
          <w:rFonts w:ascii="Arial" w:hAnsi="Arial" w:cs="Arial"/>
          <w:b/>
        </w:rPr>
        <w:t> (</w:t>
      </w:r>
      <w:r w:rsidR="00BF3D41" w:rsidRPr="004D77E0">
        <w:rPr>
          <w:rFonts w:ascii="Arial" w:hAnsi="Arial" w:cs="Arial"/>
          <w:b/>
          <w:i/>
          <w:iCs/>
        </w:rPr>
        <w:t xml:space="preserve">Historia </w:t>
      </w:r>
      <w:proofErr w:type="spellStart"/>
      <w:r w:rsidR="00BF3D41" w:rsidRPr="004D77E0">
        <w:rPr>
          <w:rFonts w:ascii="Arial" w:hAnsi="Arial" w:cs="Arial"/>
          <w:b/>
          <w:i/>
          <w:iCs/>
        </w:rPr>
        <w:t>ecclesiastica</w:t>
      </w:r>
      <w:proofErr w:type="spellEnd"/>
      <w:r>
        <w:rPr>
          <w:rFonts w:ascii="Arial" w:hAnsi="Arial" w:cs="Arial"/>
          <w:b/>
          <w:i/>
          <w:iCs/>
        </w:rPr>
        <w:t xml:space="preserve"> </w:t>
      </w:r>
      <w:proofErr w:type="spellStart"/>
      <w:r w:rsidR="00BF3D41" w:rsidRPr="004D77E0">
        <w:rPr>
          <w:rFonts w:ascii="Arial" w:hAnsi="Arial" w:cs="Arial"/>
          <w:b/>
          <w:i/>
          <w:iCs/>
        </w:rPr>
        <w:t>gentis</w:t>
      </w:r>
      <w:proofErr w:type="spellEnd"/>
      <w:r>
        <w:rPr>
          <w:rFonts w:ascii="Arial" w:hAnsi="Arial" w:cs="Arial"/>
          <w:b/>
          <w:i/>
          <w:iCs/>
        </w:rPr>
        <w:t xml:space="preserve"> </w:t>
      </w:r>
      <w:proofErr w:type="spellStart"/>
      <w:r w:rsidR="00BF3D41" w:rsidRPr="004D77E0">
        <w:rPr>
          <w:rFonts w:ascii="Arial" w:hAnsi="Arial" w:cs="Arial"/>
          <w:b/>
          <w:i/>
          <w:iCs/>
        </w:rPr>
        <w:t>Anglorum</w:t>
      </w:r>
      <w:proofErr w:type="spellEnd"/>
      <w:r w:rsidR="00BF3D41" w:rsidRPr="004D77E0">
        <w:rPr>
          <w:rFonts w:ascii="Arial" w:hAnsi="Arial" w:cs="Arial"/>
          <w:b/>
        </w:rPr>
        <w:t>), le valió el título de «Padre de la </w:t>
      </w:r>
      <w:hyperlink r:id="rId179" w:tooltip="Historia de Inglaterra" w:history="1">
        <w:r w:rsidR="00BF3D41" w:rsidRPr="004D77E0">
          <w:rPr>
            <w:rStyle w:val="Hipervnculo"/>
            <w:rFonts w:ascii="Arial" w:hAnsi="Arial" w:cs="Arial"/>
            <w:b/>
            <w:color w:val="auto"/>
            <w:u w:val="none"/>
          </w:rPr>
          <w:t>Historia inglesa</w:t>
        </w:r>
      </w:hyperlink>
      <w:r w:rsidR="00BF3D41" w:rsidRPr="004D77E0">
        <w:rPr>
          <w:rFonts w:ascii="Arial" w:hAnsi="Arial" w:cs="Arial"/>
          <w:b/>
        </w:rPr>
        <w:t>». Sus escritos ecuménicos eran extensos e incluían una serie de comentarios bíblicos y otras obras teológicas de erudición </w:t>
      </w:r>
      <w:hyperlink r:id="rId180" w:tooltip="Exégesis" w:history="1">
        <w:r w:rsidR="00BF3D41" w:rsidRPr="004D77E0">
          <w:rPr>
            <w:rStyle w:val="Hipervnculo"/>
            <w:rFonts w:ascii="Arial" w:hAnsi="Arial" w:cs="Arial"/>
            <w:b/>
            <w:color w:val="auto"/>
            <w:u w:val="none"/>
          </w:rPr>
          <w:t>exegética</w:t>
        </w:r>
      </w:hyperlink>
      <w:r w:rsidR="00BF3D41" w:rsidRPr="004D77E0">
        <w:rPr>
          <w:rFonts w:ascii="Arial" w:hAnsi="Arial" w:cs="Arial"/>
          <w:b/>
        </w:rPr>
        <w:t xml:space="preserve">. </w:t>
      </w:r>
    </w:p>
    <w:p w:rsidR="00EE3827" w:rsidRDefault="00EE3827" w:rsidP="00445A0A">
      <w:pPr>
        <w:pStyle w:val="NormalWeb"/>
        <w:shd w:val="clear" w:color="auto" w:fill="FFFFFF"/>
        <w:spacing w:before="0" w:beforeAutospacing="0" w:after="0" w:afterAutospacing="0"/>
        <w:jc w:val="both"/>
        <w:rPr>
          <w:rFonts w:ascii="Arial" w:hAnsi="Arial" w:cs="Arial"/>
          <w:b/>
        </w:rPr>
      </w:pPr>
    </w:p>
    <w:p w:rsidR="00506598" w:rsidRDefault="000504DF" w:rsidP="00445A0A">
      <w:pPr>
        <w:pStyle w:val="NormalWeb"/>
        <w:shd w:val="clear" w:color="auto" w:fill="FFFFFF"/>
        <w:spacing w:before="0" w:beforeAutospacing="0" w:after="0" w:afterAutospacing="0"/>
        <w:jc w:val="both"/>
        <w:rPr>
          <w:rFonts w:ascii="Arial" w:hAnsi="Arial" w:cs="Arial"/>
          <w:b/>
        </w:rPr>
      </w:pPr>
      <w:r>
        <w:rPr>
          <w:rFonts w:ascii="Arial" w:hAnsi="Arial" w:cs="Arial"/>
          <w:b/>
        </w:rPr>
        <w:t xml:space="preserve">      </w:t>
      </w:r>
      <w:r w:rsidR="00BF3D41" w:rsidRPr="004D77E0">
        <w:rPr>
          <w:rFonts w:ascii="Arial" w:hAnsi="Arial" w:cs="Arial"/>
          <w:b/>
        </w:rPr>
        <w:t>Otra de sus áreas de estudio fue la disciplina académica del </w:t>
      </w:r>
      <w:proofErr w:type="spellStart"/>
      <w:r w:rsidR="00C256A9" w:rsidRPr="004D77E0">
        <w:rPr>
          <w:rFonts w:ascii="Arial" w:hAnsi="Arial" w:cs="Arial"/>
          <w:b/>
          <w:i/>
          <w:iCs/>
        </w:rPr>
        <w:fldChar w:fldCharType="begin"/>
      </w:r>
      <w:r w:rsidR="00BF3D41" w:rsidRPr="004D77E0">
        <w:rPr>
          <w:rFonts w:ascii="Arial" w:hAnsi="Arial" w:cs="Arial"/>
          <w:b/>
          <w:i/>
          <w:iCs/>
        </w:rPr>
        <w:instrText xml:space="preserve"> HYPERLINK "https://es.wikipedia.org/wiki/Computus" \o "Computus" </w:instrText>
      </w:r>
      <w:r w:rsidR="00C256A9" w:rsidRPr="004D77E0">
        <w:rPr>
          <w:rFonts w:ascii="Arial" w:hAnsi="Arial" w:cs="Arial"/>
          <w:b/>
          <w:i/>
          <w:iCs/>
        </w:rPr>
        <w:fldChar w:fldCharType="separate"/>
      </w:r>
      <w:r w:rsidR="00BF3D41" w:rsidRPr="004D77E0">
        <w:rPr>
          <w:rStyle w:val="Hipervnculo"/>
          <w:rFonts w:ascii="Arial" w:hAnsi="Arial" w:cs="Arial"/>
          <w:b/>
          <w:i/>
          <w:iCs/>
          <w:color w:val="auto"/>
          <w:u w:val="none"/>
        </w:rPr>
        <w:t>computus</w:t>
      </w:r>
      <w:proofErr w:type="spellEnd"/>
      <w:r w:rsidR="00C256A9" w:rsidRPr="004D77E0">
        <w:rPr>
          <w:rFonts w:ascii="Arial" w:hAnsi="Arial" w:cs="Arial"/>
          <w:b/>
          <w:i/>
          <w:iCs/>
        </w:rPr>
        <w:fldChar w:fldCharType="end"/>
      </w:r>
      <w:r w:rsidR="00BF3D41" w:rsidRPr="004D77E0">
        <w:rPr>
          <w:rFonts w:ascii="Arial" w:hAnsi="Arial" w:cs="Arial"/>
          <w:b/>
        </w:rPr>
        <w:t>, conocida por sus contemporáneos como la ciencia del cálculo de las festividades del </w:t>
      </w:r>
      <w:hyperlink r:id="rId181" w:tooltip="Calendario" w:history="1">
        <w:r w:rsidR="00BF3D41" w:rsidRPr="004D77E0">
          <w:rPr>
            <w:rStyle w:val="Hipervnculo"/>
            <w:rFonts w:ascii="Arial" w:hAnsi="Arial" w:cs="Arial"/>
            <w:b/>
            <w:color w:val="auto"/>
            <w:u w:val="none"/>
          </w:rPr>
          <w:t>calendario</w:t>
        </w:r>
      </w:hyperlink>
      <w:r w:rsidR="00BF3D41" w:rsidRPr="004D77E0">
        <w:rPr>
          <w:rFonts w:ascii="Arial" w:hAnsi="Arial" w:cs="Arial"/>
          <w:b/>
        </w:rPr>
        <w:t xml:space="preserve">. </w:t>
      </w:r>
    </w:p>
    <w:p w:rsidR="00506598" w:rsidRDefault="00506598" w:rsidP="00445A0A">
      <w:pPr>
        <w:pStyle w:val="NormalWeb"/>
        <w:shd w:val="clear" w:color="auto" w:fill="FFFFFF"/>
        <w:spacing w:before="0" w:beforeAutospacing="0" w:after="0" w:afterAutospacing="0"/>
        <w:jc w:val="both"/>
        <w:rPr>
          <w:rFonts w:ascii="Arial" w:hAnsi="Arial" w:cs="Arial"/>
          <w:b/>
        </w:rPr>
      </w:pPr>
    </w:p>
    <w:p w:rsidR="00BF3D41" w:rsidRPr="004D77E0" w:rsidRDefault="00352D84" w:rsidP="00445A0A">
      <w:pPr>
        <w:pStyle w:val="NormalWeb"/>
        <w:shd w:val="clear" w:color="auto" w:fill="FFFFFF"/>
        <w:spacing w:before="0" w:beforeAutospacing="0" w:after="0" w:afterAutospacing="0"/>
        <w:jc w:val="both"/>
        <w:rPr>
          <w:rFonts w:ascii="Arial" w:hAnsi="Arial" w:cs="Arial"/>
          <w:b/>
        </w:rPr>
      </w:pPr>
      <w:r>
        <w:rPr>
          <w:rFonts w:ascii="Arial" w:hAnsi="Arial" w:cs="Arial"/>
          <w:b/>
        </w:rPr>
        <w:t xml:space="preserve">    </w:t>
      </w:r>
      <w:r w:rsidR="00BF3D41" w:rsidRPr="004D77E0">
        <w:rPr>
          <w:rFonts w:ascii="Arial" w:hAnsi="Arial" w:cs="Arial"/>
          <w:b/>
        </w:rPr>
        <w:t>Una de las fechas más importantes que intentó calcular fue la </w:t>
      </w:r>
      <w:hyperlink r:id="rId182" w:tooltip="Pascua" w:history="1">
        <w:r w:rsidR="00BF3D41" w:rsidRPr="004D77E0">
          <w:rPr>
            <w:rStyle w:val="Hipervnculo"/>
            <w:rFonts w:ascii="Arial" w:hAnsi="Arial" w:cs="Arial"/>
            <w:b/>
            <w:color w:val="auto"/>
            <w:u w:val="none"/>
          </w:rPr>
          <w:t>Pascua</w:t>
        </w:r>
      </w:hyperlink>
      <w:r w:rsidR="00BF3D41" w:rsidRPr="004D77E0">
        <w:rPr>
          <w:rFonts w:ascii="Arial" w:hAnsi="Arial" w:cs="Arial"/>
          <w:b/>
        </w:rPr>
        <w:t xml:space="preserve">, un esfuerzo envuelto en controversia. También ayudó a establecer la práctica de datar desde el nacimiento </w:t>
      </w:r>
      <w:r w:rsidR="00445A0A">
        <w:rPr>
          <w:rFonts w:ascii="Arial" w:hAnsi="Arial" w:cs="Arial"/>
          <w:b/>
        </w:rPr>
        <w:t xml:space="preserve"> d</w:t>
      </w:r>
      <w:r w:rsidR="00506598">
        <w:rPr>
          <w:rFonts w:ascii="Arial" w:hAnsi="Arial" w:cs="Arial"/>
          <w:b/>
        </w:rPr>
        <w:t>e</w:t>
      </w:r>
      <w:r w:rsidR="00BF3D41" w:rsidRPr="004D77E0">
        <w:rPr>
          <w:rFonts w:ascii="Arial" w:hAnsi="Arial" w:cs="Arial"/>
          <w:b/>
        </w:rPr>
        <w:t> </w:t>
      </w:r>
      <w:hyperlink r:id="rId183" w:tooltip="Cristo" w:history="1">
        <w:r w:rsidR="00BF3D41" w:rsidRPr="004D77E0">
          <w:rPr>
            <w:rStyle w:val="Hipervnculo"/>
            <w:rFonts w:ascii="Arial" w:hAnsi="Arial" w:cs="Arial"/>
            <w:b/>
            <w:color w:val="auto"/>
            <w:u w:val="none"/>
          </w:rPr>
          <w:t>Cristo</w:t>
        </w:r>
      </w:hyperlink>
      <w:r w:rsidR="00BF3D41" w:rsidRPr="004D77E0">
        <w:rPr>
          <w:rFonts w:ascii="Arial" w:hAnsi="Arial" w:cs="Arial"/>
          <w:b/>
        </w:rPr>
        <w:t> (</w:t>
      </w:r>
      <w:proofErr w:type="spellStart"/>
      <w:r w:rsidR="00C256A9" w:rsidRPr="004D77E0">
        <w:rPr>
          <w:rFonts w:ascii="Arial" w:hAnsi="Arial" w:cs="Arial"/>
          <w:b/>
          <w:i/>
          <w:iCs/>
        </w:rPr>
        <w:fldChar w:fldCharType="begin"/>
      </w:r>
      <w:r w:rsidR="00BF3D41" w:rsidRPr="004D77E0">
        <w:rPr>
          <w:rFonts w:ascii="Arial" w:hAnsi="Arial" w:cs="Arial"/>
          <w:b/>
          <w:i/>
          <w:iCs/>
        </w:rPr>
        <w:instrText xml:space="preserve"> HYPERLINK "https://es.wikipedia.org/wiki/Anno_Domini" \o "Anno Domini" </w:instrText>
      </w:r>
      <w:r w:rsidR="00C256A9" w:rsidRPr="004D77E0">
        <w:rPr>
          <w:rFonts w:ascii="Arial" w:hAnsi="Arial" w:cs="Arial"/>
          <w:b/>
          <w:i/>
          <w:iCs/>
        </w:rPr>
        <w:fldChar w:fldCharType="separate"/>
      </w:r>
      <w:r w:rsidR="00BF3D41" w:rsidRPr="004D77E0">
        <w:rPr>
          <w:rStyle w:val="Hipervnculo"/>
          <w:rFonts w:ascii="Arial" w:hAnsi="Arial" w:cs="Arial"/>
          <w:b/>
          <w:i/>
          <w:iCs/>
          <w:color w:val="auto"/>
          <w:u w:val="none"/>
        </w:rPr>
        <w:t>Anno</w:t>
      </w:r>
      <w:proofErr w:type="spellEnd"/>
      <w:r>
        <w:rPr>
          <w:rStyle w:val="Hipervnculo"/>
          <w:rFonts w:ascii="Arial" w:hAnsi="Arial" w:cs="Arial"/>
          <w:b/>
          <w:i/>
          <w:iCs/>
          <w:color w:val="auto"/>
          <w:u w:val="none"/>
        </w:rPr>
        <w:t xml:space="preserve">  </w:t>
      </w:r>
      <w:proofErr w:type="spellStart"/>
      <w:r w:rsidR="00BF3D41" w:rsidRPr="004D77E0">
        <w:rPr>
          <w:rStyle w:val="Hipervnculo"/>
          <w:rFonts w:ascii="Arial" w:hAnsi="Arial" w:cs="Arial"/>
          <w:b/>
          <w:i/>
          <w:iCs/>
          <w:color w:val="auto"/>
          <w:u w:val="none"/>
        </w:rPr>
        <w:t>Domini</w:t>
      </w:r>
      <w:proofErr w:type="spellEnd"/>
      <w:r w:rsidR="00C256A9" w:rsidRPr="004D77E0">
        <w:rPr>
          <w:rFonts w:ascii="Arial" w:hAnsi="Arial" w:cs="Arial"/>
          <w:b/>
          <w:i/>
          <w:iCs/>
        </w:rPr>
        <w:fldChar w:fldCharType="end"/>
      </w:r>
      <w:r w:rsidR="00BF3D41" w:rsidRPr="004D77E0">
        <w:rPr>
          <w:rFonts w:ascii="Arial" w:hAnsi="Arial" w:cs="Arial"/>
          <w:b/>
        </w:rPr>
        <w:t>, «en el año de </w:t>
      </w:r>
      <w:hyperlink r:id="rId184" w:tooltip="Jesús de Nazaret" w:history="1">
        <w:r w:rsidR="00BF3D41" w:rsidRPr="004D77E0">
          <w:rPr>
            <w:rStyle w:val="Hipervnculo"/>
            <w:rFonts w:ascii="Arial" w:hAnsi="Arial" w:cs="Arial"/>
            <w:b/>
            <w:color w:val="auto"/>
            <w:u w:val="none"/>
          </w:rPr>
          <w:t>nuestro Señor</w:t>
        </w:r>
      </w:hyperlink>
      <w:r w:rsidR="00BF3D41" w:rsidRPr="004D77E0">
        <w:rPr>
          <w:rFonts w:ascii="Arial" w:hAnsi="Arial" w:cs="Arial"/>
          <w:b/>
        </w:rPr>
        <w:t>»), costumbre que finalmente arraigó en la </w:t>
      </w:r>
      <w:hyperlink r:id="rId185" w:tooltip="Europa medieval" w:history="1">
        <w:r w:rsidR="00BF3D41" w:rsidRPr="004D77E0">
          <w:rPr>
            <w:rStyle w:val="Hipervnculo"/>
            <w:rFonts w:ascii="Arial" w:hAnsi="Arial" w:cs="Arial"/>
            <w:b/>
            <w:color w:val="auto"/>
            <w:u w:val="none"/>
          </w:rPr>
          <w:t>Europa medieval</w:t>
        </w:r>
      </w:hyperlink>
      <w:r w:rsidR="00BF3D41" w:rsidRPr="004D77E0">
        <w:rPr>
          <w:rFonts w:ascii="Arial" w:hAnsi="Arial" w:cs="Arial"/>
          <w:b/>
        </w:rPr>
        <w:t>. Fue uno de los grandes maestros y escritores de la </w:t>
      </w:r>
      <w:hyperlink r:id="rId186" w:tooltip="Alta Edad Media" w:history="1">
        <w:r w:rsidR="00BF3D41" w:rsidRPr="004D77E0">
          <w:rPr>
            <w:rStyle w:val="Hipervnculo"/>
            <w:rFonts w:ascii="Arial" w:hAnsi="Arial" w:cs="Arial"/>
            <w:b/>
            <w:color w:val="auto"/>
            <w:u w:val="none"/>
          </w:rPr>
          <w:t>Alta Edad Media</w:t>
        </w:r>
      </w:hyperlink>
      <w:r w:rsidR="00BF3D41" w:rsidRPr="004D77E0">
        <w:rPr>
          <w:rFonts w:ascii="Arial" w:hAnsi="Arial" w:cs="Arial"/>
          <w:b/>
        </w:rPr>
        <w:t xml:space="preserve"> y muchos historiadores lo consideran el erudito más importante de la antigüedad, en el período comprendido entre </w:t>
      </w:r>
      <w:r w:rsidR="00445A0A">
        <w:rPr>
          <w:rFonts w:ascii="Arial" w:hAnsi="Arial" w:cs="Arial"/>
          <w:b/>
        </w:rPr>
        <w:t xml:space="preserve">el 600 y el </w:t>
      </w:r>
      <w:r w:rsidR="00BF3D41" w:rsidRPr="004D77E0">
        <w:rPr>
          <w:rFonts w:ascii="Arial" w:hAnsi="Arial" w:cs="Arial"/>
          <w:b/>
        </w:rPr>
        <w:t>800.</w:t>
      </w:r>
    </w:p>
    <w:p w:rsidR="00506598" w:rsidRDefault="00506598" w:rsidP="00445A0A">
      <w:pPr>
        <w:pStyle w:val="NormalWeb"/>
        <w:shd w:val="clear" w:color="auto" w:fill="FFFFFF"/>
        <w:spacing w:before="0" w:beforeAutospacing="0" w:after="0" w:afterAutospacing="0"/>
        <w:jc w:val="both"/>
        <w:rPr>
          <w:rFonts w:ascii="Arial" w:hAnsi="Arial" w:cs="Arial"/>
          <w:b/>
        </w:rPr>
      </w:pPr>
    </w:p>
    <w:p w:rsidR="009A4DAB" w:rsidRDefault="000504DF" w:rsidP="00445A0A">
      <w:pPr>
        <w:pStyle w:val="NormalWeb"/>
        <w:shd w:val="clear" w:color="auto" w:fill="FFFFFF"/>
        <w:spacing w:before="0" w:beforeAutospacing="0" w:after="0" w:afterAutospacing="0"/>
        <w:jc w:val="both"/>
        <w:rPr>
          <w:rFonts w:ascii="Arial" w:hAnsi="Arial" w:cs="Arial"/>
          <w:b/>
        </w:rPr>
      </w:pPr>
      <w:r>
        <w:rPr>
          <w:rFonts w:ascii="Arial" w:hAnsi="Arial" w:cs="Arial"/>
          <w:b/>
        </w:rPr>
        <w:t xml:space="preserve">     </w:t>
      </w:r>
      <w:proofErr w:type="spellStart"/>
      <w:r w:rsidR="00BF3D41" w:rsidRPr="004D77E0">
        <w:rPr>
          <w:rFonts w:ascii="Arial" w:hAnsi="Arial" w:cs="Arial"/>
          <w:b/>
        </w:rPr>
        <w:t>Beda</w:t>
      </w:r>
      <w:proofErr w:type="spellEnd"/>
      <w:r w:rsidR="00BF3D41" w:rsidRPr="004D77E0">
        <w:rPr>
          <w:rFonts w:ascii="Arial" w:hAnsi="Arial" w:cs="Arial"/>
          <w:b/>
        </w:rPr>
        <w:t xml:space="preserve"> fue además un hábil </w:t>
      </w:r>
      <w:hyperlink r:id="rId187" w:tooltip="Lingüística" w:history="1">
        <w:r w:rsidR="00BF3D41" w:rsidRPr="004D77E0">
          <w:rPr>
            <w:rStyle w:val="Hipervnculo"/>
            <w:rFonts w:ascii="Arial" w:hAnsi="Arial" w:cs="Arial"/>
            <w:b/>
            <w:color w:val="auto"/>
            <w:u w:val="none"/>
          </w:rPr>
          <w:t>lingüista</w:t>
        </w:r>
      </w:hyperlink>
      <w:r w:rsidR="00BF3D41" w:rsidRPr="004D77E0">
        <w:rPr>
          <w:rFonts w:ascii="Arial" w:hAnsi="Arial" w:cs="Arial"/>
          <w:b/>
        </w:rPr>
        <w:t> y </w:t>
      </w:r>
      <w:hyperlink r:id="rId188" w:tooltip="Traducción" w:history="1">
        <w:r w:rsidR="00BF3D41" w:rsidRPr="004D77E0">
          <w:rPr>
            <w:rStyle w:val="Hipervnculo"/>
            <w:rFonts w:ascii="Arial" w:hAnsi="Arial" w:cs="Arial"/>
            <w:b/>
            <w:color w:val="auto"/>
            <w:u w:val="none"/>
          </w:rPr>
          <w:t>traductor</w:t>
        </w:r>
      </w:hyperlink>
      <w:r w:rsidR="00BF3D41" w:rsidRPr="004D77E0">
        <w:rPr>
          <w:rFonts w:ascii="Arial" w:hAnsi="Arial" w:cs="Arial"/>
          <w:b/>
        </w:rPr>
        <w:t> y su</w:t>
      </w:r>
      <w:r w:rsidR="00445A0A">
        <w:rPr>
          <w:rFonts w:ascii="Arial" w:hAnsi="Arial" w:cs="Arial"/>
          <w:b/>
        </w:rPr>
        <w:t>s</w:t>
      </w:r>
      <w:r w:rsidR="00BF3D41" w:rsidRPr="004D77E0">
        <w:rPr>
          <w:rFonts w:ascii="Arial" w:hAnsi="Arial" w:cs="Arial"/>
          <w:b/>
        </w:rPr>
        <w:t xml:space="preserve"> trabajo</w:t>
      </w:r>
      <w:r w:rsidR="00445A0A">
        <w:rPr>
          <w:rFonts w:ascii="Arial" w:hAnsi="Arial" w:cs="Arial"/>
          <w:b/>
        </w:rPr>
        <w:t>s</w:t>
      </w:r>
      <w:r w:rsidR="00BF3D41" w:rsidRPr="004D77E0">
        <w:rPr>
          <w:rFonts w:ascii="Arial" w:hAnsi="Arial" w:cs="Arial"/>
          <w:b/>
        </w:rPr>
        <w:t xml:space="preserve"> hicieron que los textos en latín y </w:t>
      </w:r>
      <w:hyperlink r:id="rId189" w:tooltip="Idioma griego" w:history="1">
        <w:r w:rsidR="00BF3D41" w:rsidRPr="004D77E0">
          <w:rPr>
            <w:rStyle w:val="Hipervnculo"/>
            <w:rFonts w:ascii="Arial" w:hAnsi="Arial" w:cs="Arial"/>
            <w:b/>
            <w:color w:val="auto"/>
            <w:u w:val="none"/>
          </w:rPr>
          <w:t>griego</w:t>
        </w:r>
      </w:hyperlink>
      <w:r w:rsidR="00BF3D41" w:rsidRPr="004D77E0">
        <w:rPr>
          <w:rFonts w:ascii="Arial" w:hAnsi="Arial" w:cs="Arial"/>
          <w:b/>
        </w:rPr>
        <w:t> de los primeros </w:t>
      </w:r>
      <w:hyperlink r:id="rId190" w:tooltip="Padres de la Iglesia" w:history="1">
        <w:r w:rsidR="00BF3D41" w:rsidRPr="004D77E0">
          <w:rPr>
            <w:rStyle w:val="Hipervnculo"/>
            <w:rFonts w:ascii="Arial" w:hAnsi="Arial" w:cs="Arial"/>
            <w:b/>
            <w:color w:val="auto"/>
            <w:u w:val="none"/>
          </w:rPr>
          <w:t>padres de la Iglesia</w:t>
        </w:r>
      </w:hyperlink>
      <w:r w:rsidR="00BF3D41" w:rsidRPr="004D77E0">
        <w:rPr>
          <w:rFonts w:ascii="Arial" w:hAnsi="Arial" w:cs="Arial"/>
          <w:b/>
        </w:rPr>
        <w:t> fueran mucho más accesibles para sus c</w:t>
      </w:r>
      <w:r w:rsidR="00BF3D41" w:rsidRPr="004D77E0">
        <w:rPr>
          <w:rFonts w:ascii="Arial" w:hAnsi="Arial" w:cs="Arial"/>
          <w:b/>
        </w:rPr>
        <w:t>o</w:t>
      </w:r>
      <w:r w:rsidR="00BF3D41" w:rsidRPr="004D77E0">
        <w:rPr>
          <w:rFonts w:ascii="Arial" w:hAnsi="Arial" w:cs="Arial"/>
          <w:b/>
        </w:rPr>
        <w:t>legas </w:t>
      </w:r>
      <w:hyperlink r:id="rId191" w:tooltip="Anglosajones" w:history="1">
        <w:r w:rsidR="00BF3D41" w:rsidRPr="004D77E0">
          <w:rPr>
            <w:rStyle w:val="Hipervnculo"/>
            <w:rFonts w:ascii="Arial" w:hAnsi="Arial" w:cs="Arial"/>
            <w:b/>
            <w:color w:val="auto"/>
            <w:u w:val="none"/>
          </w:rPr>
          <w:t>anglosajones</w:t>
        </w:r>
      </w:hyperlink>
      <w:r w:rsidR="00BF3D41" w:rsidRPr="004D77E0">
        <w:rPr>
          <w:rFonts w:ascii="Arial" w:hAnsi="Arial" w:cs="Arial"/>
          <w:b/>
        </w:rPr>
        <w:t>, lo que contribuyó significativamente al </w:t>
      </w:r>
      <w:hyperlink r:id="rId192" w:tooltip="Cristianismo" w:history="1">
        <w:r w:rsidR="00BF3D41" w:rsidRPr="004D77E0">
          <w:rPr>
            <w:rStyle w:val="Hipervnculo"/>
            <w:rFonts w:ascii="Arial" w:hAnsi="Arial" w:cs="Arial"/>
            <w:b/>
            <w:color w:val="auto"/>
            <w:u w:val="none"/>
          </w:rPr>
          <w:t>cristianismo</w:t>
        </w:r>
      </w:hyperlink>
      <w:r w:rsidR="00BF3D41" w:rsidRPr="004D77E0">
        <w:rPr>
          <w:rFonts w:ascii="Arial" w:hAnsi="Arial" w:cs="Arial"/>
          <w:b/>
        </w:rPr>
        <w:t xml:space="preserve"> inglés. El monasterio de </w:t>
      </w:r>
      <w:proofErr w:type="spellStart"/>
      <w:r w:rsidR="00BF3D41" w:rsidRPr="004D77E0">
        <w:rPr>
          <w:rFonts w:ascii="Arial" w:hAnsi="Arial" w:cs="Arial"/>
          <w:b/>
        </w:rPr>
        <w:t>Beda</w:t>
      </w:r>
      <w:proofErr w:type="spellEnd"/>
      <w:r w:rsidR="00BF3D41" w:rsidRPr="004D77E0">
        <w:rPr>
          <w:rFonts w:ascii="Arial" w:hAnsi="Arial" w:cs="Arial"/>
          <w:b/>
        </w:rPr>
        <w:t xml:space="preserve"> tenía acceso a una extensa biblioteca que incluía obras de </w:t>
      </w:r>
      <w:r w:rsidR="009A4DAB">
        <w:rPr>
          <w:rFonts w:ascii="Arial" w:hAnsi="Arial" w:cs="Arial"/>
          <w:b/>
        </w:rPr>
        <w:t>todos los gra</w:t>
      </w:r>
      <w:r w:rsidR="00445A0A">
        <w:rPr>
          <w:rFonts w:ascii="Arial" w:hAnsi="Arial" w:cs="Arial"/>
          <w:b/>
        </w:rPr>
        <w:t>n</w:t>
      </w:r>
      <w:r w:rsidR="009A4DAB">
        <w:rPr>
          <w:rFonts w:ascii="Arial" w:hAnsi="Arial" w:cs="Arial"/>
          <w:b/>
        </w:rPr>
        <w:t>des autores de la época clásica.</w:t>
      </w:r>
    </w:p>
    <w:p w:rsidR="009A4DAB" w:rsidRDefault="009A4DAB" w:rsidP="00BF3D41">
      <w:pPr>
        <w:pStyle w:val="NormalWeb"/>
        <w:shd w:val="clear" w:color="auto" w:fill="FFFFFF"/>
        <w:spacing w:before="0" w:beforeAutospacing="0" w:after="0" w:afterAutospacing="0"/>
        <w:rPr>
          <w:rFonts w:ascii="Arial" w:hAnsi="Arial" w:cs="Arial"/>
          <w:b/>
        </w:rPr>
      </w:pPr>
    </w:p>
    <w:p w:rsidR="00687D8F" w:rsidRPr="009A4DAB" w:rsidRDefault="007948CF" w:rsidP="00313993">
      <w:pPr>
        <w:pStyle w:val="NormalWeb"/>
        <w:spacing w:before="0" w:beforeAutospacing="0" w:after="0" w:afterAutospacing="0"/>
        <w:ind w:firstLine="142"/>
        <w:jc w:val="both"/>
        <w:rPr>
          <w:rFonts w:ascii="Arial" w:hAnsi="Arial" w:cs="Arial"/>
          <w:b/>
          <w:color w:val="FF0000"/>
          <w:sz w:val="28"/>
          <w:szCs w:val="28"/>
        </w:rPr>
      </w:pPr>
      <w:r>
        <w:rPr>
          <w:rFonts w:ascii="Arial" w:hAnsi="Arial" w:cs="Arial"/>
          <w:b/>
          <w:color w:val="FF0000"/>
          <w:sz w:val="28"/>
          <w:szCs w:val="28"/>
        </w:rPr>
        <w:t>4</w:t>
      </w:r>
      <w:r w:rsidR="00DF759E" w:rsidRPr="009A4DAB">
        <w:rPr>
          <w:rFonts w:ascii="Arial" w:hAnsi="Arial" w:cs="Arial"/>
          <w:b/>
          <w:color w:val="FF0000"/>
          <w:sz w:val="28"/>
          <w:szCs w:val="28"/>
        </w:rPr>
        <w:t xml:space="preserve">. </w:t>
      </w:r>
      <w:r w:rsidR="00750A63" w:rsidRPr="009A4DAB">
        <w:rPr>
          <w:rFonts w:ascii="Arial" w:hAnsi="Arial" w:cs="Arial"/>
          <w:b/>
          <w:color w:val="FF0000"/>
          <w:sz w:val="28"/>
          <w:szCs w:val="28"/>
        </w:rPr>
        <w:t>E</w:t>
      </w:r>
      <w:r w:rsidR="00DF759E" w:rsidRPr="009A4DAB">
        <w:rPr>
          <w:rFonts w:ascii="Arial" w:hAnsi="Arial" w:cs="Arial"/>
          <w:b/>
          <w:color w:val="FF0000"/>
          <w:sz w:val="28"/>
          <w:szCs w:val="28"/>
        </w:rPr>
        <w:t xml:space="preserve">l pensamiento </w:t>
      </w:r>
      <w:r w:rsidR="00750A63" w:rsidRPr="009A4DAB">
        <w:rPr>
          <w:rFonts w:ascii="Arial" w:hAnsi="Arial" w:cs="Arial"/>
          <w:b/>
          <w:color w:val="FF0000"/>
          <w:sz w:val="28"/>
          <w:szCs w:val="28"/>
        </w:rPr>
        <w:t xml:space="preserve">filosófico </w:t>
      </w:r>
      <w:r w:rsidR="00DF759E" w:rsidRPr="009A4DAB">
        <w:rPr>
          <w:rFonts w:ascii="Arial" w:hAnsi="Arial" w:cs="Arial"/>
          <w:b/>
          <w:color w:val="FF0000"/>
          <w:sz w:val="28"/>
          <w:szCs w:val="28"/>
        </w:rPr>
        <w:t xml:space="preserve">entre los francos </w:t>
      </w:r>
    </w:p>
    <w:p w:rsidR="000A015D" w:rsidRDefault="000A015D" w:rsidP="00313993">
      <w:pPr>
        <w:pStyle w:val="NormalWeb"/>
        <w:spacing w:before="0" w:beforeAutospacing="0" w:after="0" w:afterAutospacing="0"/>
        <w:ind w:firstLine="142"/>
        <w:jc w:val="both"/>
        <w:rPr>
          <w:rFonts w:ascii="Arial" w:hAnsi="Arial" w:cs="Arial"/>
          <w:b/>
          <w:color w:val="FF0000"/>
        </w:rPr>
      </w:pPr>
    </w:p>
    <w:p w:rsidR="000A015D" w:rsidRPr="000A015D" w:rsidRDefault="000A015D" w:rsidP="00313993">
      <w:pPr>
        <w:pStyle w:val="NormalWeb"/>
        <w:spacing w:before="0" w:beforeAutospacing="0" w:after="0" w:afterAutospacing="0"/>
        <w:ind w:firstLine="142"/>
        <w:jc w:val="both"/>
        <w:rPr>
          <w:rFonts w:ascii="Arial" w:hAnsi="Arial" w:cs="Arial"/>
          <w:b/>
        </w:rPr>
      </w:pPr>
      <w:r w:rsidRPr="000A015D">
        <w:rPr>
          <w:rFonts w:ascii="Arial" w:hAnsi="Arial" w:cs="Arial"/>
          <w:b/>
        </w:rPr>
        <w:t xml:space="preserve">   Tal vez fue la corte de </w:t>
      </w:r>
      <w:r w:rsidRPr="00B14B34">
        <w:rPr>
          <w:rFonts w:ascii="Arial" w:hAnsi="Arial" w:cs="Arial"/>
          <w:b/>
          <w:color w:val="0070C0"/>
        </w:rPr>
        <w:t>Carlomagno</w:t>
      </w:r>
      <w:r w:rsidR="00734ED2" w:rsidRPr="00B14B34">
        <w:rPr>
          <w:rFonts w:ascii="Arial" w:hAnsi="Arial" w:cs="Arial"/>
          <w:b/>
          <w:color w:val="0070C0"/>
        </w:rPr>
        <w:t xml:space="preserve"> (742-814)</w:t>
      </w:r>
      <w:r w:rsidRPr="000A015D">
        <w:rPr>
          <w:rFonts w:ascii="Arial" w:hAnsi="Arial" w:cs="Arial"/>
          <w:b/>
        </w:rPr>
        <w:t xml:space="preserve"> en Aquisgr</w:t>
      </w:r>
      <w:r w:rsidR="001A3B8F">
        <w:rPr>
          <w:rFonts w:ascii="Arial" w:hAnsi="Arial" w:cs="Arial"/>
          <w:b/>
        </w:rPr>
        <w:t>á</w:t>
      </w:r>
      <w:r w:rsidRPr="000A015D">
        <w:rPr>
          <w:rFonts w:ascii="Arial" w:hAnsi="Arial" w:cs="Arial"/>
          <w:b/>
        </w:rPr>
        <w:t>n el centro donde la filosofía de los pueblos bárbaros más qued</w:t>
      </w:r>
      <w:r w:rsidR="00750A63">
        <w:rPr>
          <w:rFonts w:ascii="Arial" w:hAnsi="Arial" w:cs="Arial"/>
          <w:b/>
        </w:rPr>
        <w:t>ó</w:t>
      </w:r>
      <w:r w:rsidRPr="000A015D">
        <w:rPr>
          <w:rFonts w:ascii="Arial" w:hAnsi="Arial" w:cs="Arial"/>
          <w:b/>
        </w:rPr>
        <w:t xml:space="preserve"> enriquecida y consignada</w:t>
      </w:r>
      <w:r w:rsidR="00734ED2">
        <w:rPr>
          <w:rFonts w:ascii="Arial" w:hAnsi="Arial" w:cs="Arial"/>
          <w:b/>
        </w:rPr>
        <w:t>. El renacimiento carolingio sup</w:t>
      </w:r>
      <w:r w:rsidR="00734ED2">
        <w:rPr>
          <w:rFonts w:ascii="Arial" w:hAnsi="Arial" w:cs="Arial"/>
          <w:b/>
        </w:rPr>
        <w:t>u</w:t>
      </w:r>
      <w:r w:rsidR="00734ED2">
        <w:rPr>
          <w:rFonts w:ascii="Arial" w:hAnsi="Arial" w:cs="Arial"/>
          <w:b/>
        </w:rPr>
        <w:t>so una serie de exper</w:t>
      </w:r>
      <w:r w:rsidR="001A3B8F">
        <w:rPr>
          <w:rFonts w:ascii="Arial" w:hAnsi="Arial" w:cs="Arial"/>
          <w:b/>
        </w:rPr>
        <w:t>i</w:t>
      </w:r>
      <w:r w:rsidR="00734ED2">
        <w:rPr>
          <w:rFonts w:ascii="Arial" w:hAnsi="Arial" w:cs="Arial"/>
          <w:b/>
        </w:rPr>
        <w:t>encia</w:t>
      </w:r>
      <w:r w:rsidR="00750A63">
        <w:rPr>
          <w:rFonts w:ascii="Arial" w:hAnsi="Arial" w:cs="Arial"/>
          <w:b/>
        </w:rPr>
        <w:t>s</w:t>
      </w:r>
      <w:r w:rsidR="00734ED2">
        <w:rPr>
          <w:rFonts w:ascii="Arial" w:hAnsi="Arial" w:cs="Arial"/>
          <w:b/>
        </w:rPr>
        <w:t xml:space="preserve"> culturales paralelas a las m</w:t>
      </w:r>
      <w:r w:rsidR="00750A63">
        <w:rPr>
          <w:rFonts w:ascii="Arial" w:hAnsi="Arial" w:cs="Arial"/>
          <w:b/>
        </w:rPr>
        <w:t>ú</w:t>
      </w:r>
      <w:r w:rsidR="00734ED2">
        <w:rPr>
          <w:rFonts w:ascii="Arial" w:hAnsi="Arial" w:cs="Arial"/>
          <w:b/>
        </w:rPr>
        <w:t>ltiples guerra</w:t>
      </w:r>
      <w:r w:rsidR="00750A63">
        <w:rPr>
          <w:rFonts w:ascii="Arial" w:hAnsi="Arial" w:cs="Arial"/>
          <w:b/>
        </w:rPr>
        <w:t>s</w:t>
      </w:r>
      <w:r w:rsidR="00734ED2">
        <w:rPr>
          <w:rFonts w:ascii="Arial" w:hAnsi="Arial" w:cs="Arial"/>
          <w:b/>
        </w:rPr>
        <w:t xml:space="preserve"> de ese iniciador del imperio germ</w:t>
      </w:r>
      <w:r w:rsidR="00750A63">
        <w:rPr>
          <w:rFonts w:ascii="Arial" w:hAnsi="Arial" w:cs="Arial"/>
          <w:b/>
        </w:rPr>
        <w:t>á</w:t>
      </w:r>
      <w:r w:rsidR="00734ED2">
        <w:rPr>
          <w:rFonts w:ascii="Arial" w:hAnsi="Arial" w:cs="Arial"/>
          <w:b/>
        </w:rPr>
        <w:t>nico</w:t>
      </w:r>
      <w:r w:rsidR="00EE3827">
        <w:rPr>
          <w:rFonts w:ascii="Arial" w:hAnsi="Arial" w:cs="Arial"/>
          <w:b/>
        </w:rPr>
        <w:t>.</w:t>
      </w:r>
    </w:p>
    <w:p w:rsidR="00750A63" w:rsidRDefault="00750A63" w:rsidP="00313993">
      <w:pPr>
        <w:pStyle w:val="NormalWeb"/>
        <w:spacing w:before="0" w:beforeAutospacing="0" w:after="0" w:afterAutospacing="0"/>
        <w:ind w:firstLine="142"/>
        <w:jc w:val="both"/>
        <w:rPr>
          <w:rFonts w:ascii="Arial" w:hAnsi="Arial" w:cs="Arial"/>
          <w:b/>
        </w:rPr>
      </w:pPr>
    </w:p>
    <w:p w:rsidR="000A015D" w:rsidRPr="000A015D" w:rsidRDefault="000A015D" w:rsidP="00313993">
      <w:pPr>
        <w:pStyle w:val="NormalWeb"/>
        <w:spacing w:before="0" w:beforeAutospacing="0" w:after="0" w:afterAutospacing="0"/>
        <w:ind w:firstLine="142"/>
        <w:jc w:val="both"/>
        <w:rPr>
          <w:rFonts w:ascii="Arial" w:hAnsi="Arial" w:cs="Arial"/>
          <w:b/>
        </w:rPr>
      </w:pPr>
      <w:r w:rsidRPr="000A015D">
        <w:rPr>
          <w:rFonts w:ascii="Arial" w:hAnsi="Arial" w:cs="Arial"/>
          <w:b/>
        </w:rPr>
        <w:t xml:space="preserve">   El esp</w:t>
      </w:r>
      <w:r w:rsidR="00750A63">
        <w:rPr>
          <w:rFonts w:ascii="Arial" w:hAnsi="Arial" w:cs="Arial"/>
          <w:b/>
        </w:rPr>
        <w:t>í</w:t>
      </w:r>
      <w:r w:rsidRPr="000A015D">
        <w:rPr>
          <w:rFonts w:ascii="Arial" w:hAnsi="Arial" w:cs="Arial"/>
          <w:b/>
        </w:rPr>
        <w:t xml:space="preserve">ritu de esa cultura tuvo una </w:t>
      </w:r>
      <w:r w:rsidR="00750A63">
        <w:rPr>
          <w:rFonts w:ascii="Arial" w:hAnsi="Arial" w:cs="Arial"/>
          <w:b/>
        </w:rPr>
        <w:t>g</w:t>
      </w:r>
      <w:r w:rsidRPr="000A015D">
        <w:rPr>
          <w:rFonts w:ascii="Arial" w:hAnsi="Arial" w:cs="Arial"/>
          <w:b/>
        </w:rPr>
        <w:t xml:space="preserve">ran dosis </w:t>
      </w:r>
      <w:r w:rsidR="00750A63">
        <w:rPr>
          <w:rFonts w:ascii="Arial" w:hAnsi="Arial" w:cs="Arial"/>
          <w:b/>
        </w:rPr>
        <w:t>d</w:t>
      </w:r>
      <w:r w:rsidRPr="000A015D">
        <w:rPr>
          <w:rFonts w:ascii="Arial" w:hAnsi="Arial" w:cs="Arial"/>
          <w:b/>
        </w:rPr>
        <w:t xml:space="preserve">e Filosofía y de </w:t>
      </w:r>
      <w:r w:rsidR="00750A63">
        <w:rPr>
          <w:rFonts w:ascii="Arial" w:hAnsi="Arial" w:cs="Arial"/>
          <w:b/>
        </w:rPr>
        <w:t>A</w:t>
      </w:r>
      <w:r w:rsidRPr="000A015D">
        <w:rPr>
          <w:rFonts w:ascii="Arial" w:hAnsi="Arial" w:cs="Arial"/>
          <w:b/>
        </w:rPr>
        <w:t>ntropología</w:t>
      </w:r>
      <w:r w:rsidR="00750A63">
        <w:rPr>
          <w:rFonts w:ascii="Arial" w:hAnsi="Arial" w:cs="Arial"/>
          <w:b/>
        </w:rPr>
        <w:t>. No fue dire</w:t>
      </w:r>
      <w:r w:rsidR="00750A63">
        <w:rPr>
          <w:rFonts w:ascii="Arial" w:hAnsi="Arial" w:cs="Arial"/>
          <w:b/>
        </w:rPr>
        <w:t>c</w:t>
      </w:r>
      <w:r w:rsidR="00750A63">
        <w:rPr>
          <w:rFonts w:ascii="Arial" w:hAnsi="Arial" w:cs="Arial"/>
          <w:b/>
        </w:rPr>
        <w:t>tamente de Carlomagno, pero gracias a sus intuiciones su corte representó un cambio de e</w:t>
      </w:r>
      <w:r w:rsidR="00750A63">
        <w:rPr>
          <w:rFonts w:ascii="Arial" w:hAnsi="Arial" w:cs="Arial"/>
          <w:b/>
        </w:rPr>
        <w:t>s</w:t>
      </w:r>
      <w:r w:rsidR="00750A63">
        <w:rPr>
          <w:rFonts w:ascii="Arial" w:hAnsi="Arial" w:cs="Arial"/>
          <w:b/>
        </w:rPr>
        <w:t xml:space="preserve">tilos y formas de razones. Se ha llamado “renacimiento carolingio” a ese proceso. </w:t>
      </w:r>
    </w:p>
    <w:p w:rsidR="000A015D" w:rsidRPr="00734ED2" w:rsidRDefault="000A015D" w:rsidP="00734ED2">
      <w:pPr>
        <w:pStyle w:val="NormalWeb"/>
        <w:spacing w:before="0" w:beforeAutospacing="0" w:after="0" w:afterAutospacing="0"/>
        <w:ind w:firstLine="142"/>
        <w:jc w:val="both"/>
        <w:rPr>
          <w:rFonts w:ascii="Arial" w:hAnsi="Arial" w:cs="Arial"/>
          <w:b/>
        </w:rPr>
      </w:pPr>
    </w:p>
    <w:p w:rsidR="00162D3B" w:rsidRDefault="000504DF" w:rsidP="00734ED2">
      <w:pPr>
        <w:pStyle w:val="biog"/>
        <w:shd w:val="clear" w:color="auto" w:fill="FFFFFF"/>
        <w:spacing w:before="0" w:beforeAutospacing="0" w:after="0" w:afterAutospacing="0"/>
        <w:jc w:val="both"/>
        <w:textAlignment w:val="baseline"/>
        <w:rPr>
          <w:rFonts w:ascii="Arial" w:hAnsi="Arial" w:cs="Arial"/>
          <w:b/>
          <w:color w:val="333333"/>
          <w:shd w:val="clear" w:color="auto" w:fill="FFFFFF"/>
        </w:rPr>
      </w:pPr>
      <w:r>
        <w:rPr>
          <w:rFonts w:ascii="Arial" w:hAnsi="Arial" w:cs="Arial"/>
          <w:b/>
          <w:color w:val="333333"/>
          <w:shd w:val="clear" w:color="auto" w:fill="FFFFFF"/>
        </w:rPr>
        <w:t xml:space="preserve">     </w:t>
      </w:r>
      <w:r w:rsidR="000A015D" w:rsidRPr="00734ED2">
        <w:rPr>
          <w:rFonts w:ascii="Arial" w:hAnsi="Arial" w:cs="Arial"/>
          <w:b/>
          <w:color w:val="333333"/>
          <w:shd w:val="clear" w:color="auto" w:fill="FFFFFF"/>
        </w:rPr>
        <w:t>Carlos I el Grande</w:t>
      </w:r>
      <w:r w:rsidR="00EE3827">
        <w:rPr>
          <w:rFonts w:ascii="Arial" w:hAnsi="Arial" w:cs="Arial"/>
          <w:b/>
          <w:color w:val="333333"/>
          <w:shd w:val="clear" w:color="auto" w:fill="FFFFFF"/>
        </w:rPr>
        <w:t xml:space="preserve"> </w:t>
      </w:r>
      <w:r w:rsidR="001A3B8F">
        <w:rPr>
          <w:rFonts w:ascii="Arial" w:hAnsi="Arial" w:cs="Arial"/>
          <w:b/>
          <w:color w:val="333333"/>
          <w:shd w:val="clear" w:color="auto" w:fill="FFFFFF"/>
        </w:rPr>
        <w:t xml:space="preserve">(Carlomagno) </w:t>
      </w:r>
      <w:r w:rsidR="00750A63">
        <w:rPr>
          <w:rFonts w:ascii="Arial" w:hAnsi="Arial" w:cs="Arial"/>
          <w:b/>
          <w:color w:val="333333"/>
          <w:shd w:val="clear" w:color="auto" w:fill="FFFFFF"/>
        </w:rPr>
        <w:t>nacido en</w:t>
      </w:r>
      <w:r w:rsidR="000A015D" w:rsidRPr="00734ED2">
        <w:rPr>
          <w:rFonts w:ascii="Arial" w:hAnsi="Arial" w:cs="Arial"/>
          <w:b/>
          <w:color w:val="333333"/>
          <w:shd w:val="clear" w:color="auto" w:fill="FFFFFF"/>
        </w:rPr>
        <w:t xml:space="preserve"> Aquisgrán,</w:t>
      </w:r>
      <w:r w:rsidR="00957163">
        <w:rPr>
          <w:rFonts w:ascii="Arial" w:hAnsi="Arial" w:cs="Arial"/>
          <w:b/>
          <w:color w:val="333333"/>
          <w:shd w:val="clear" w:color="auto" w:fill="FFFFFF"/>
        </w:rPr>
        <w:t xml:space="preserve"> en el</w:t>
      </w:r>
      <w:r w:rsidR="000A015D" w:rsidRPr="00734ED2">
        <w:rPr>
          <w:rFonts w:ascii="Arial" w:hAnsi="Arial" w:cs="Arial"/>
          <w:b/>
          <w:color w:val="333333"/>
          <w:shd w:val="clear" w:color="auto" w:fill="FFFFFF"/>
        </w:rPr>
        <w:t xml:space="preserve"> 742 </w:t>
      </w:r>
      <w:r w:rsidR="00750A63">
        <w:rPr>
          <w:rFonts w:ascii="Arial" w:hAnsi="Arial" w:cs="Arial"/>
          <w:b/>
          <w:color w:val="333333"/>
          <w:shd w:val="clear" w:color="auto" w:fill="FFFFFF"/>
        </w:rPr>
        <w:t>y fallecido en</w:t>
      </w:r>
      <w:r w:rsidR="00352D84">
        <w:rPr>
          <w:rFonts w:ascii="Arial" w:hAnsi="Arial" w:cs="Arial"/>
          <w:b/>
          <w:color w:val="333333"/>
          <w:shd w:val="clear" w:color="auto" w:fill="FFFFFF"/>
        </w:rPr>
        <w:t xml:space="preserve"> </w:t>
      </w:r>
      <w:proofErr w:type="spellStart"/>
      <w:r w:rsidR="000A015D" w:rsidRPr="00734ED2">
        <w:rPr>
          <w:rFonts w:ascii="Arial" w:hAnsi="Arial" w:cs="Arial"/>
          <w:b/>
          <w:color w:val="333333"/>
          <w:shd w:val="clear" w:color="auto" w:fill="FFFFFF"/>
        </w:rPr>
        <w:t>Aix</w:t>
      </w:r>
      <w:proofErr w:type="spellEnd"/>
      <w:r w:rsidR="000A015D" w:rsidRPr="00734ED2">
        <w:rPr>
          <w:rFonts w:ascii="Arial" w:hAnsi="Arial" w:cs="Arial"/>
          <w:b/>
          <w:color w:val="333333"/>
          <w:shd w:val="clear" w:color="auto" w:fill="FFFFFF"/>
        </w:rPr>
        <w:t>-la-</w:t>
      </w:r>
      <w:proofErr w:type="spellStart"/>
      <w:r w:rsidR="000A015D" w:rsidRPr="00734ED2">
        <w:rPr>
          <w:rFonts w:ascii="Arial" w:hAnsi="Arial" w:cs="Arial"/>
          <w:b/>
          <w:color w:val="333333"/>
          <w:shd w:val="clear" w:color="auto" w:fill="FFFFFF"/>
        </w:rPr>
        <w:t>Chapelle</w:t>
      </w:r>
      <w:proofErr w:type="spellEnd"/>
      <w:r w:rsidR="00750A63">
        <w:rPr>
          <w:rFonts w:ascii="Arial" w:hAnsi="Arial" w:cs="Arial"/>
          <w:b/>
          <w:color w:val="333333"/>
          <w:shd w:val="clear" w:color="auto" w:fill="FFFFFF"/>
        </w:rPr>
        <w:t xml:space="preserve"> en</w:t>
      </w:r>
      <w:r w:rsidR="000A015D" w:rsidRPr="00734ED2">
        <w:rPr>
          <w:rFonts w:ascii="Arial" w:hAnsi="Arial" w:cs="Arial"/>
          <w:b/>
          <w:color w:val="333333"/>
          <w:shd w:val="clear" w:color="auto" w:fill="FFFFFF"/>
        </w:rPr>
        <w:t xml:space="preserve"> 814</w:t>
      </w:r>
      <w:r w:rsidR="00750A63">
        <w:rPr>
          <w:rFonts w:ascii="Arial" w:hAnsi="Arial" w:cs="Arial"/>
          <w:b/>
          <w:color w:val="333333"/>
          <w:shd w:val="clear" w:color="auto" w:fill="FFFFFF"/>
        </w:rPr>
        <w:t xml:space="preserve">, fue el monarca más significativo de la Historia antigua. </w:t>
      </w:r>
      <w:r w:rsidR="00162D3B">
        <w:rPr>
          <w:rFonts w:ascii="Arial" w:hAnsi="Arial" w:cs="Arial"/>
          <w:b/>
          <w:color w:val="333333"/>
          <w:shd w:val="clear" w:color="auto" w:fill="FFFFFF"/>
        </w:rPr>
        <w:t>Creó el gran imperio germánico con sus guerras en busca de un reino extenso. Hasta pensó que era una elección divina, en donde un gr</w:t>
      </w:r>
      <w:r w:rsidR="00122B36">
        <w:rPr>
          <w:rFonts w:ascii="Arial" w:hAnsi="Arial" w:cs="Arial"/>
          <w:b/>
          <w:color w:val="333333"/>
          <w:shd w:val="clear" w:color="auto" w:fill="FFFFFF"/>
        </w:rPr>
        <w:t>an capellán sería el Obispo de R</w:t>
      </w:r>
      <w:r w:rsidR="00162D3B">
        <w:rPr>
          <w:rFonts w:ascii="Arial" w:hAnsi="Arial" w:cs="Arial"/>
          <w:b/>
          <w:color w:val="333333"/>
          <w:shd w:val="clear" w:color="auto" w:fill="FFFFFF"/>
        </w:rPr>
        <w:t>oma. Pronto se dividir</w:t>
      </w:r>
      <w:r w:rsidR="001A3B8F">
        <w:rPr>
          <w:rFonts w:ascii="Arial" w:hAnsi="Arial" w:cs="Arial"/>
          <w:b/>
          <w:color w:val="333333"/>
          <w:shd w:val="clear" w:color="auto" w:fill="FFFFFF"/>
        </w:rPr>
        <w:t>í</w:t>
      </w:r>
      <w:r w:rsidR="00162D3B">
        <w:rPr>
          <w:rFonts w:ascii="Arial" w:hAnsi="Arial" w:cs="Arial"/>
          <w:b/>
          <w:color w:val="333333"/>
          <w:shd w:val="clear" w:color="auto" w:fill="FFFFFF"/>
        </w:rPr>
        <w:t xml:space="preserve">a </w:t>
      </w:r>
      <w:r w:rsidR="001A3B8F">
        <w:rPr>
          <w:rFonts w:ascii="Arial" w:hAnsi="Arial" w:cs="Arial"/>
          <w:b/>
          <w:color w:val="333333"/>
          <w:shd w:val="clear" w:color="auto" w:fill="FFFFFF"/>
        </w:rPr>
        <w:t xml:space="preserve">su imperio </w:t>
      </w:r>
      <w:r w:rsidR="00162D3B">
        <w:rPr>
          <w:rFonts w:ascii="Arial" w:hAnsi="Arial" w:cs="Arial"/>
          <w:b/>
          <w:color w:val="333333"/>
          <w:shd w:val="clear" w:color="auto" w:fill="FFFFFF"/>
        </w:rPr>
        <w:t xml:space="preserve">en dos grandes naciones: la Francia de los francos y la Germania de los germanos. </w:t>
      </w:r>
    </w:p>
    <w:p w:rsidR="00162D3B" w:rsidRDefault="00162D3B" w:rsidP="00734ED2">
      <w:pPr>
        <w:pStyle w:val="biog"/>
        <w:shd w:val="clear" w:color="auto" w:fill="FFFFFF"/>
        <w:spacing w:before="0" w:beforeAutospacing="0" w:after="0" w:afterAutospacing="0"/>
        <w:jc w:val="both"/>
        <w:textAlignment w:val="baseline"/>
        <w:rPr>
          <w:rFonts w:ascii="Arial" w:hAnsi="Arial" w:cs="Arial"/>
          <w:b/>
          <w:color w:val="333333"/>
          <w:shd w:val="clear" w:color="auto" w:fill="FFFFFF"/>
        </w:rPr>
      </w:pPr>
    </w:p>
    <w:p w:rsidR="00162D3B" w:rsidRDefault="000504DF" w:rsidP="00734ED2">
      <w:pPr>
        <w:pStyle w:val="biog"/>
        <w:shd w:val="clear" w:color="auto" w:fill="FFFFFF"/>
        <w:spacing w:before="0" w:beforeAutospacing="0" w:after="0" w:afterAutospacing="0"/>
        <w:jc w:val="both"/>
        <w:textAlignment w:val="baseline"/>
        <w:rPr>
          <w:rFonts w:ascii="Arial" w:hAnsi="Arial" w:cs="Arial"/>
          <w:b/>
          <w:color w:val="333333"/>
          <w:shd w:val="clear" w:color="auto" w:fill="FFFFFF"/>
        </w:rPr>
      </w:pPr>
      <w:r>
        <w:rPr>
          <w:rFonts w:ascii="Arial" w:hAnsi="Arial" w:cs="Arial"/>
          <w:b/>
          <w:color w:val="333333"/>
          <w:shd w:val="clear" w:color="auto" w:fill="FFFFFF"/>
        </w:rPr>
        <w:t xml:space="preserve">     </w:t>
      </w:r>
      <w:r w:rsidR="00162D3B">
        <w:rPr>
          <w:rFonts w:ascii="Arial" w:hAnsi="Arial" w:cs="Arial"/>
          <w:b/>
          <w:color w:val="333333"/>
          <w:shd w:val="clear" w:color="auto" w:fill="FFFFFF"/>
        </w:rPr>
        <w:t>Ese imper</w:t>
      </w:r>
      <w:r w:rsidR="001A3B8F">
        <w:rPr>
          <w:rFonts w:ascii="Arial" w:hAnsi="Arial" w:cs="Arial"/>
          <w:b/>
          <w:color w:val="333333"/>
          <w:shd w:val="clear" w:color="auto" w:fill="FFFFFF"/>
        </w:rPr>
        <w:t>i</w:t>
      </w:r>
      <w:r w:rsidR="00162D3B">
        <w:rPr>
          <w:rFonts w:ascii="Arial" w:hAnsi="Arial" w:cs="Arial"/>
          <w:b/>
          <w:color w:val="333333"/>
          <w:shd w:val="clear" w:color="auto" w:fill="FFFFFF"/>
        </w:rPr>
        <w:t>o se conservaría en idea durante muchos siglos, incluso llegó hasta el siglo XX con las pretensiones del nacismo de hacer reales y políticas las ideas de Hegel, de Niet</w:t>
      </w:r>
      <w:r w:rsidR="00352D84">
        <w:rPr>
          <w:rFonts w:ascii="Arial" w:hAnsi="Arial" w:cs="Arial"/>
          <w:b/>
          <w:color w:val="333333"/>
          <w:shd w:val="clear" w:color="auto" w:fill="FFFFFF"/>
        </w:rPr>
        <w:t>z</w:t>
      </w:r>
      <w:r w:rsidR="00162D3B">
        <w:rPr>
          <w:rFonts w:ascii="Arial" w:hAnsi="Arial" w:cs="Arial"/>
          <w:b/>
          <w:color w:val="333333"/>
          <w:shd w:val="clear" w:color="auto" w:fill="FFFFFF"/>
        </w:rPr>
        <w:t xml:space="preserve">sche y sobre todo </w:t>
      </w:r>
      <w:r w:rsidR="001A3B8F">
        <w:rPr>
          <w:rFonts w:ascii="Arial" w:hAnsi="Arial" w:cs="Arial"/>
          <w:b/>
          <w:color w:val="333333"/>
          <w:shd w:val="clear" w:color="auto" w:fill="FFFFFF"/>
        </w:rPr>
        <w:t xml:space="preserve">de </w:t>
      </w:r>
      <w:r w:rsidR="00162D3B">
        <w:rPr>
          <w:rFonts w:ascii="Arial" w:hAnsi="Arial" w:cs="Arial"/>
          <w:b/>
          <w:color w:val="333333"/>
          <w:shd w:val="clear" w:color="auto" w:fill="FFFFFF"/>
        </w:rPr>
        <w:t>Hitler.  Era una idea de filosofía racial que germinó en ese siglo IX en el que nació</w:t>
      </w:r>
      <w:r w:rsidR="001A3B8F">
        <w:rPr>
          <w:rFonts w:ascii="Arial" w:hAnsi="Arial" w:cs="Arial"/>
          <w:b/>
          <w:color w:val="333333"/>
          <w:shd w:val="clear" w:color="auto" w:fill="FFFFFF"/>
        </w:rPr>
        <w:t xml:space="preserve"> su imperio, que durante siglo estuvo en la mente de sus dirigentes reales o imperiales</w:t>
      </w:r>
      <w:r w:rsidR="00162D3B">
        <w:rPr>
          <w:rFonts w:ascii="Arial" w:hAnsi="Arial" w:cs="Arial"/>
          <w:b/>
          <w:color w:val="333333"/>
          <w:shd w:val="clear" w:color="auto" w:fill="FFFFFF"/>
        </w:rPr>
        <w:t>.</w:t>
      </w:r>
    </w:p>
    <w:p w:rsidR="002C0D11" w:rsidRDefault="002C0D11" w:rsidP="00734ED2">
      <w:pPr>
        <w:pStyle w:val="biog"/>
        <w:shd w:val="clear" w:color="auto" w:fill="FFFFFF"/>
        <w:spacing w:before="0" w:beforeAutospacing="0" w:after="0" w:afterAutospacing="0"/>
        <w:jc w:val="both"/>
        <w:textAlignment w:val="baseline"/>
        <w:rPr>
          <w:rFonts w:ascii="Arial" w:hAnsi="Arial" w:cs="Arial"/>
          <w:b/>
          <w:color w:val="333333"/>
          <w:shd w:val="clear" w:color="auto" w:fill="FFFFFF"/>
        </w:rPr>
      </w:pPr>
    </w:p>
    <w:p w:rsidR="000A015D" w:rsidRDefault="00162D3B" w:rsidP="00734ED2">
      <w:pPr>
        <w:pStyle w:val="biog"/>
        <w:shd w:val="clear" w:color="auto" w:fill="FFFFFF"/>
        <w:spacing w:before="0" w:beforeAutospacing="0" w:after="0" w:afterAutospacing="0"/>
        <w:jc w:val="both"/>
        <w:textAlignment w:val="baseline"/>
        <w:rPr>
          <w:rFonts w:ascii="Arial" w:hAnsi="Arial" w:cs="Arial"/>
          <w:b/>
          <w:color w:val="333333"/>
        </w:rPr>
      </w:pPr>
      <w:r>
        <w:rPr>
          <w:rFonts w:ascii="Arial" w:hAnsi="Arial" w:cs="Arial"/>
          <w:b/>
          <w:color w:val="333333"/>
          <w:shd w:val="clear" w:color="auto" w:fill="FFFFFF"/>
        </w:rPr>
        <w:t xml:space="preserve">  En s</w:t>
      </w:r>
      <w:r w:rsidR="000A015D" w:rsidRPr="00734ED2">
        <w:rPr>
          <w:rFonts w:ascii="Arial" w:hAnsi="Arial" w:cs="Arial"/>
          <w:b/>
          <w:color w:val="333333"/>
        </w:rPr>
        <w:t xml:space="preserve">u política expansiva </w:t>
      </w:r>
      <w:r w:rsidR="001A3B8F">
        <w:rPr>
          <w:rFonts w:ascii="Arial" w:hAnsi="Arial" w:cs="Arial"/>
          <w:b/>
          <w:color w:val="333333"/>
        </w:rPr>
        <w:t xml:space="preserve">Carlomagno </w:t>
      </w:r>
      <w:r>
        <w:rPr>
          <w:rFonts w:ascii="Arial" w:hAnsi="Arial" w:cs="Arial"/>
          <w:b/>
          <w:color w:val="333333"/>
        </w:rPr>
        <w:t xml:space="preserve">llegó a la </w:t>
      </w:r>
      <w:r w:rsidR="000A015D" w:rsidRPr="00734ED2">
        <w:rPr>
          <w:rFonts w:ascii="Arial" w:hAnsi="Arial" w:cs="Arial"/>
          <w:b/>
          <w:color w:val="333333"/>
        </w:rPr>
        <w:t>conquista y anexión del reino lombardo (el norte de Italia), realizada en el 774, mediante una alianza de los francos con el Pap</w:t>
      </w:r>
      <w:r w:rsidR="000A015D" w:rsidRPr="00734ED2">
        <w:rPr>
          <w:rFonts w:ascii="Arial" w:hAnsi="Arial" w:cs="Arial"/>
          <w:b/>
          <w:color w:val="333333"/>
        </w:rPr>
        <w:t>a</w:t>
      </w:r>
      <w:r w:rsidR="000A015D" w:rsidRPr="00734ED2">
        <w:rPr>
          <w:rFonts w:ascii="Arial" w:hAnsi="Arial" w:cs="Arial"/>
          <w:b/>
          <w:color w:val="333333"/>
        </w:rPr>
        <w:t xml:space="preserve">do.Dominada Italia (aunque </w:t>
      </w:r>
      <w:r>
        <w:rPr>
          <w:rFonts w:ascii="Arial" w:hAnsi="Arial" w:cs="Arial"/>
          <w:b/>
          <w:color w:val="333333"/>
        </w:rPr>
        <w:t xml:space="preserve">algunos </w:t>
      </w:r>
      <w:r w:rsidR="000A015D" w:rsidRPr="00734ED2">
        <w:rPr>
          <w:rFonts w:ascii="Arial" w:hAnsi="Arial" w:cs="Arial"/>
          <w:b/>
          <w:color w:val="333333"/>
        </w:rPr>
        <w:t>ducados meridionales</w:t>
      </w:r>
      <w:r w:rsidR="001A3B8F">
        <w:rPr>
          <w:rFonts w:ascii="Arial" w:hAnsi="Arial" w:cs="Arial"/>
          <w:b/>
          <w:color w:val="333333"/>
        </w:rPr>
        <w:t xml:space="preserve"> como </w:t>
      </w:r>
      <w:proofErr w:type="spellStart"/>
      <w:r w:rsidR="000A015D" w:rsidRPr="00734ED2">
        <w:rPr>
          <w:rFonts w:ascii="Arial" w:hAnsi="Arial" w:cs="Arial"/>
          <w:b/>
          <w:color w:val="333333"/>
        </w:rPr>
        <w:t>Spoleto</w:t>
      </w:r>
      <w:proofErr w:type="spellEnd"/>
      <w:r w:rsidR="000A015D" w:rsidRPr="00734ED2">
        <w:rPr>
          <w:rFonts w:ascii="Arial" w:hAnsi="Arial" w:cs="Arial"/>
          <w:b/>
          <w:color w:val="333333"/>
        </w:rPr>
        <w:t xml:space="preserve"> y Benevento</w:t>
      </w:r>
      <w:r>
        <w:rPr>
          <w:rFonts w:ascii="Arial" w:hAnsi="Arial" w:cs="Arial"/>
          <w:b/>
          <w:color w:val="333333"/>
        </w:rPr>
        <w:t xml:space="preserve"> se le resistieron</w:t>
      </w:r>
      <w:r w:rsidR="001A3B8F">
        <w:rPr>
          <w:rFonts w:ascii="Arial" w:hAnsi="Arial" w:cs="Arial"/>
          <w:b/>
          <w:color w:val="333333"/>
        </w:rPr>
        <w:t>)</w:t>
      </w:r>
      <w:r w:rsidR="000A015D" w:rsidRPr="00734ED2">
        <w:rPr>
          <w:rFonts w:ascii="Arial" w:hAnsi="Arial" w:cs="Arial"/>
          <w:b/>
          <w:color w:val="333333"/>
        </w:rPr>
        <w:t>, concentró sus energías en la conquista de Sajonia (norte de Alemania), empresa que le exigió dieciocho campañas sucesivas entre los años 772 y 804.</w:t>
      </w:r>
    </w:p>
    <w:p w:rsidR="0030126B" w:rsidRPr="00734ED2" w:rsidRDefault="0030126B" w:rsidP="00734ED2">
      <w:pPr>
        <w:pStyle w:val="biog"/>
        <w:shd w:val="clear" w:color="auto" w:fill="FFFFFF"/>
        <w:spacing w:before="0" w:beforeAutospacing="0" w:after="0" w:afterAutospacing="0"/>
        <w:jc w:val="both"/>
        <w:textAlignment w:val="baseline"/>
        <w:rPr>
          <w:rFonts w:ascii="Arial" w:hAnsi="Arial" w:cs="Arial"/>
          <w:b/>
          <w:color w:val="333333"/>
        </w:rPr>
      </w:pPr>
    </w:p>
    <w:p w:rsidR="000A015D" w:rsidRPr="00734ED2" w:rsidRDefault="000504DF" w:rsidP="00734ED2">
      <w:pPr>
        <w:pStyle w:val="biog"/>
        <w:shd w:val="clear" w:color="auto" w:fill="FFFFFF"/>
        <w:spacing w:before="0" w:beforeAutospacing="0" w:after="0" w:afterAutospacing="0"/>
        <w:jc w:val="both"/>
        <w:textAlignment w:val="baseline"/>
        <w:rPr>
          <w:rFonts w:ascii="Arial" w:hAnsi="Arial" w:cs="Arial"/>
          <w:b/>
          <w:color w:val="333333"/>
        </w:rPr>
      </w:pPr>
      <w:r>
        <w:rPr>
          <w:rFonts w:ascii="Arial" w:hAnsi="Arial" w:cs="Arial"/>
          <w:b/>
          <w:color w:val="333333"/>
        </w:rPr>
        <w:t xml:space="preserve">    </w:t>
      </w:r>
      <w:r w:rsidR="000A015D" w:rsidRPr="00734ED2">
        <w:rPr>
          <w:rFonts w:ascii="Arial" w:hAnsi="Arial" w:cs="Arial"/>
          <w:b/>
          <w:color w:val="333333"/>
        </w:rPr>
        <w:t xml:space="preserve">Entre </w:t>
      </w:r>
      <w:r w:rsidR="0030126B">
        <w:rPr>
          <w:rFonts w:ascii="Arial" w:hAnsi="Arial" w:cs="Arial"/>
          <w:b/>
          <w:color w:val="333333"/>
        </w:rPr>
        <w:t>las últimas conquistas</w:t>
      </w:r>
      <w:r w:rsidR="000A015D" w:rsidRPr="00734ED2">
        <w:rPr>
          <w:rFonts w:ascii="Arial" w:hAnsi="Arial" w:cs="Arial"/>
          <w:b/>
          <w:color w:val="333333"/>
        </w:rPr>
        <w:t xml:space="preserve"> cabe destacar la guerra contra los </w:t>
      </w:r>
      <w:proofErr w:type="spellStart"/>
      <w:r w:rsidR="000A015D" w:rsidRPr="00734ED2">
        <w:rPr>
          <w:rFonts w:ascii="Arial" w:hAnsi="Arial" w:cs="Arial"/>
          <w:b/>
          <w:color w:val="333333"/>
        </w:rPr>
        <w:t>ávaros</w:t>
      </w:r>
      <w:proofErr w:type="spellEnd"/>
      <w:r w:rsidR="000A015D" w:rsidRPr="00734ED2">
        <w:rPr>
          <w:rFonts w:ascii="Arial" w:hAnsi="Arial" w:cs="Arial"/>
          <w:b/>
          <w:color w:val="333333"/>
        </w:rPr>
        <w:t xml:space="preserve"> en la frontera orie</w:t>
      </w:r>
      <w:r w:rsidR="000A015D" w:rsidRPr="00734ED2">
        <w:rPr>
          <w:rFonts w:ascii="Arial" w:hAnsi="Arial" w:cs="Arial"/>
          <w:b/>
          <w:color w:val="333333"/>
        </w:rPr>
        <w:t>n</w:t>
      </w:r>
      <w:r w:rsidR="000A015D" w:rsidRPr="00734ED2">
        <w:rPr>
          <w:rFonts w:ascii="Arial" w:hAnsi="Arial" w:cs="Arial"/>
          <w:b/>
          <w:color w:val="333333"/>
        </w:rPr>
        <w:t>tal, que le llevó a dominar los territorios actuales de Hungría, Croacia y parte de Serbia; y también un intento infructuoso de penetrar en España, abortado por la derrota que le infligi</w:t>
      </w:r>
      <w:r w:rsidR="000A015D" w:rsidRPr="00734ED2">
        <w:rPr>
          <w:rFonts w:ascii="Arial" w:hAnsi="Arial" w:cs="Arial"/>
          <w:b/>
          <w:color w:val="333333"/>
        </w:rPr>
        <w:t>e</w:t>
      </w:r>
      <w:r w:rsidR="000A015D" w:rsidRPr="00734ED2">
        <w:rPr>
          <w:rFonts w:ascii="Arial" w:hAnsi="Arial" w:cs="Arial"/>
          <w:b/>
          <w:color w:val="333333"/>
        </w:rPr>
        <w:t>ron los vascos en la batalla de Roncesvalles (778), pero que le sirvió al menos para crear una Marca Hispánica sometida al reino franco, que iba de Pamplona a Barcelona</w:t>
      </w:r>
    </w:p>
    <w:p w:rsidR="0030126B" w:rsidRDefault="0030126B" w:rsidP="00734ED2">
      <w:pPr>
        <w:pStyle w:val="NormalWeb"/>
        <w:spacing w:before="0" w:beforeAutospacing="0" w:after="0" w:afterAutospacing="0"/>
        <w:ind w:firstLine="142"/>
        <w:jc w:val="both"/>
        <w:rPr>
          <w:rFonts w:ascii="Arial" w:hAnsi="Arial" w:cs="Arial"/>
          <w:b/>
          <w:color w:val="333333"/>
          <w:shd w:val="clear" w:color="auto" w:fill="FFFFFF"/>
        </w:rPr>
      </w:pPr>
    </w:p>
    <w:p w:rsidR="0030126B" w:rsidRDefault="0030126B" w:rsidP="00734ED2">
      <w:pPr>
        <w:pStyle w:val="NormalWeb"/>
        <w:spacing w:before="0" w:beforeAutospacing="0" w:after="0" w:afterAutospacing="0"/>
        <w:ind w:firstLine="142"/>
        <w:jc w:val="both"/>
        <w:rPr>
          <w:rFonts w:ascii="Arial" w:hAnsi="Arial" w:cs="Arial"/>
          <w:b/>
          <w:color w:val="333333"/>
          <w:shd w:val="clear" w:color="auto" w:fill="FFFFFF"/>
        </w:rPr>
      </w:pPr>
      <w:r>
        <w:rPr>
          <w:rFonts w:ascii="Arial" w:hAnsi="Arial" w:cs="Arial"/>
          <w:b/>
          <w:color w:val="333333"/>
          <w:shd w:val="clear" w:color="auto" w:fill="FFFFFF"/>
        </w:rPr>
        <w:t xml:space="preserve">  En ese mundo es donde surgieron las ideas y las corrientes de pensamiento que tendrían mucha influencia en los reinos gobernado por el imperio germánico, pero influyentes en los demás reino</w:t>
      </w:r>
      <w:r w:rsidR="00122B36">
        <w:rPr>
          <w:rFonts w:ascii="Arial" w:hAnsi="Arial" w:cs="Arial"/>
          <w:b/>
          <w:color w:val="333333"/>
          <w:shd w:val="clear" w:color="auto" w:fill="FFFFFF"/>
        </w:rPr>
        <w:t>s</w:t>
      </w:r>
      <w:r>
        <w:rPr>
          <w:rFonts w:ascii="Arial" w:hAnsi="Arial" w:cs="Arial"/>
          <w:b/>
          <w:color w:val="333333"/>
          <w:shd w:val="clear" w:color="auto" w:fill="FFFFFF"/>
        </w:rPr>
        <w:t xml:space="preserve"> del Este y del Oeste.</w:t>
      </w:r>
    </w:p>
    <w:p w:rsidR="00BB4E60" w:rsidRDefault="00BB4E60" w:rsidP="0030126B">
      <w:pPr>
        <w:rPr>
          <w:b/>
          <w:color w:val="0070C0"/>
        </w:rPr>
      </w:pPr>
    </w:p>
    <w:p w:rsidR="00BB4E60" w:rsidRDefault="00BB4E60" w:rsidP="00F8743E">
      <w:pPr>
        <w:jc w:val="center"/>
        <w:rPr>
          <w:b/>
          <w:color w:val="0070C0"/>
        </w:rPr>
      </w:pPr>
      <w:r>
        <w:rPr>
          <w:b/>
          <w:noProof/>
          <w:color w:val="0070C0"/>
        </w:rPr>
        <w:drawing>
          <wp:inline distT="0" distB="0" distL="0" distR="0">
            <wp:extent cx="1447800" cy="2014330"/>
            <wp:effectExtent l="1905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3"/>
                    <a:srcRect l="8642" t="36775" r="68918" b="22645"/>
                    <a:stretch>
                      <a:fillRect/>
                    </a:stretch>
                  </pic:blipFill>
                  <pic:spPr bwMode="auto">
                    <a:xfrm>
                      <a:off x="0" y="0"/>
                      <a:ext cx="1447800" cy="2014330"/>
                    </a:xfrm>
                    <a:prstGeom prst="rect">
                      <a:avLst/>
                    </a:prstGeom>
                    <a:noFill/>
                    <a:ln w="9525">
                      <a:noFill/>
                      <a:miter lim="800000"/>
                      <a:headEnd/>
                      <a:tailEnd/>
                    </a:ln>
                  </pic:spPr>
                </pic:pic>
              </a:graphicData>
            </a:graphic>
          </wp:inline>
        </w:drawing>
      </w:r>
      <w:r>
        <w:rPr>
          <w:b/>
          <w:noProof/>
          <w:color w:val="0070C0"/>
        </w:rPr>
        <w:drawing>
          <wp:inline distT="0" distB="0" distL="0" distR="0">
            <wp:extent cx="1628775" cy="1952625"/>
            <wp:effectExtent l="19050" t="0" r="952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4"/>
                    <a:srcRect l="72756" t="19920" r="12470" b="57065"/>
                    <a:stretch>
                      <a:fillRect/>
                    </a:stretch>
                  </pic:blipFill>
                  <pic:spPr bwMode="auto">
                    <a:xfrm>
                      <a:off x="0" y="0"/>
                      <a:ext cx="1628775" cy="1952625"/>
                    </a:xfrm>
                    <a:prstGeom prst="rect">
                      <a:avLst/>
                    </a:prstGeom>
                    <a:noFill/>
                    <a:ln w="9525">
                      <a:noFill/>
                      <a:miter lim="800000"/>
                      <a:headEnd/>
                      <a:tailEnd/>
                    </a:ln>
                  </pic:spPr>
                </pic:pic>
              </a:graphicData>
            </a:graphic>
          </wp:inline>
        </w:drawing>
      </w:r>
    </w:p>
    <w:p w:rsidR="00BB4E60" w:rsidRDefault="00F8743E" w:rsidP="00F8743E">
      <w:pPr>
        <w:jc w:val="center"/>
        <w:rPr>
          <w:b/>
          <w:color w:val="0070C0"/>
        </w:rPr>
      </w:pPr>
      <w:r>
        <w:rPr>
          <w:b/>
          <w:color w:val="0070C0"/>
        </w:rPr>
        <w:t xml:space="preserve">  </w:t>
      </w:r>
      <w:r w:rsidR="00BB4E60">
        <w:rPr>
          <w:b/>
          <w:color w:val="0070C0"/>
        </w:rPr>
        <w:t xml:space="preserve">San </w:t>
      </w:r>
      <w:proofErr w:type="spellStart"/>
      <w:r w:rsidR="00BB4E60">
        <w:rPr>
          <w:b/>
          <w:color w:val="0070C0"/>
        </w:rPr>
        <w:t>Beda</w:t>
      </w:r>
      <w:proofErr w:type="spellEnd"/>
      <w:r w:rsidR="00BB4E60">
        <w:rPr>
          <w:b/>
          <w:color w:val="0070C0"/>
        </w:rPr>
        <w:t xml:space="preserve">  </w:t>
      </w:r>
      <w:r>
        <w:rPr>
          <w:b/>
          <w:color w:val="0070C0"/>
        </w:rPr>
        <w:t xml:space="preserve">         y </w:t>
      </w:r>
      <w:r w:rsidR="00BB4E60">
        <w:rPr>
          <w:b/>
          <w:color w:val="0070C0"/>
        </w:rPr>
        <w:t xml:space="preserve"> </w:t>
      </w:r>
      <w:proofErr w:type="spellStart"/>
      <w:r w:rsidR="00BB4E60">
        <w:rPr>
          <w:b/>
          <w:color w:val="0070C0"/>
        </w:rPr>
        <w:t>Alcuino</w:t>
      </w:r>
      <w:proofErr w:type="spellEnd"/>
      <w:r w:rsidR="00BB4E60">
        <w:rPr>
          <w:b/>
          <w:color w:val="0070C0"/>
        </w:rPr>
        <w:t xml:space="preserve"> de York</w:t>
      </w:r>
    </w:p>
    <w:p w:rsidR="00BB4E60" w:rsidRDefault="00BB4E60" w:rsidP="0030126B">
      <w:pPr>
        <w:rPr>
          <w:b/>
          <w:color w:val="0070C0"/>
        </w:rPr>
      </w:pPr>
    </w:p>
    <w:p w:rsidR="004D77E0" w:rsidRPr="006E581B" w:rsidRDefault="0030126B" w:rsidP="0030126B">
      <w:pPr>
        <w:rPr>
          <w:b/>
          <w:color w:val="0070C0"/>
        </w:rPr>
      </w:pPr>
      <w:r w:rsidRPr="006E581B">
        <w:rPr>
          <w:b/>
          <w:color w:val="0070C0"/>
        </w:rPr>
        <w:t>Figuras interesantes de ese ambiente fueron las siguientes.</w:t>
      </w:r>
    </w:p>
    <w:p w:rsidR="004D77E0" w:rsidRPr="00734ED2" w:rsidRDefault="004D77E0" w:rsidP="004D77E0">
      <w:pPr>
        <w:ind w:left="284" w:firstLine="284"/>
        <w:rPr>
          <w:b/>
          <w:color w:val="FF0000"/>
        </w:rPr>
      </w:pPr>
    </w:p>
    <w:p w:rsidR="00DF759E" w:rsidRDefault="002C0D11" w:rsidP="001A3B8F">
      <w:pPr>
        <w:jc w:val="both"/>
        <w:rPr>
          <w:b/>
        </w:rPr>
      </w:pPr>
      <w:r w:rsidRPr="00313993">
        <w:rPr>
          <w:b/>
          <w:color w:val="0070C0"/>
        </w:rPr>
        <w:t>•</w:t>
      </w:r>
      <w:r w:rsidR="00352D84">
        <w:rPr>
          <w:b/>
          <w:color w:val="0070C0"/>
        </w:rPr>
        <w:t xml:space="preserve">  </w:t>
      </w:r>
      <w:proofErr w:type="spellStart"/>
      <w:r w:rsidR="00DF759E" w:rsidRPr="0030126B">
        <w:rPr>
          <w:b/>
          <w:color w:val="0070C0"/>
        </w:rPr>
        <w:t>Alcuino</w:t>
      </w:r>
      <w:proofErr w:type="spellEnd"/>
      <w:r w:rsidR="00352D84">
        <w:rPr>
          <w:b/>
          <w:color w:val="0070C0"/>
        </w:rPr>
        <w:t xml:space="preserve"> </w:t>
      </w:r>
      <w:r w:rsidR="00DF759E" w:rsidRPr="0030126B">
        <w:rPr>
          <w:b/>
          <w:color w:val="0070C0"/>
        </w:rPr>
        <w:t>de</w:t>
      </w:r>
      <w:r w:rsidR="00352D84">
        <w:rPr>
          <w:b/>
          <w:color w:val="0070C0"/>
        </w:rPr>
        <w:t xml:space="preserve"> </w:t>
      </w:r>
      <w:r w:rsidR="00DF759E" w:rsidRPr="0030126B">
        <w:rPr>
          <w:b/>
          <w:color w:val="0070C0"/>
        </w:rPr>
        <w:t>York</w:t>
      </w:r>
      <w:r w:rsidR="00352D84">
        <w:rPr>
          <w:b/>
          <w:color w:val="0070C0"/>
        </w:rPr>
        <w:t xml:space="preserve"> </w:t>
      </w:r>
      <w:r w:rsidR="0030126B">
        <w:rPr>
          <w:b/>
          <w:color w:val="0070C0"/>
        </w:rPr>
        <w:t>(</w:t>
      </w:r>
      <w:r w:rsidR="004D77E0" w:rsidRPr="0030126B">
        <w:rPr>
          <w:b/>
          <w:color w:val="0070C0"/>
        </w:rPr>
        <w:t>735-804</w:t>
      </w:r>
      <w:r w:rsidR="004D77E0" w:rsidRPr="004D77E0">
        <w:rPr>
          <w:b/>
        </w:rPr>
        <w:t>)</w:t>
      </w:r>
      <w:r w:rsidR="001A3B8F">
        <w:rPr>
          <w:b/>
        </w:rPr>
        <w:t>. F</w:t>
      </w:r>
      <w:r w:rsidR="00C36B04">
        <w:rPr>
          <w:b/>
        </w:rPr>
        <w:t>ue un teólogo y filósofo llamado desde York a la corte caroli</w:t>
      </w:r>
      <w:r w:rsidR="00C36B04">
        <w:rPr>
          <w:b/>
        </w:rPr>
        <w:t>n</w:t>
      </w:r>
      <w:r w:rsidR="00C36B04">
        <w:rPr>
          <w:b/>
        </w:rPr>
        <w:t>gia  para ser preceptor de la Corte, y  resultado el gran motor de una fuerte inquietud por la cult</w:t>
      </w:r>
      <w:r w:rsidR="00B2560F">
        <w:rPr>
          <w:b/>
        </w:rPr>
        <w:t>u</w:t>
      </w:r>
      <w:r w:rsidR="00C36B04">
        <w:rPr>
          <w:b/>
        </w:rPr>
        <w:t>ra y por los juicios adecuados a gentes fuertes.</w:t>
      </w:r>
    </w:p>
    <w:p w:rsidR="00122B36" w:rsidRDefault="00122B36" w:rsidP="001A3B8F">
      <w:pPr>
        <w:jc w:val="both"/>
        <w:rPr>
          <w:b/>
        </w:rPr>
      </w:pPr>
    </w:p>
    <w:p w:rsidR="007A3774" w:rsidRDefault="00C36B04" w:rsidP="001A3B8F">
      <w:pPr>
        <w:jc w:val="both"/>
        <w:rPr>
          <w:b/>
        </w:rPr>
      </w:pPr>
      <w:r>
        <w:rPr>
          <w:b/>
        </w:rPr>
        <w:t xml:space="preserve">    Había recibido una buena formación </w:t>
      </w:r>
      <w:r w:rsidR="007A3774" w:rsidRPr="004D77E0">
        <w:rPr>
          <w:b/>
        </w:rPr>
        <w:t xml:space="preserve"> en </w:t>
      </w:r>
      <w:hyperlink r:id="rId195" w:tooltip="Inglaterra" w:history="1">
        <w:r w:rsidR="007A3774" w:rsidRPr="004D77E0">
          <w:rPr>
            <w:rStyle w:val="Hipervnculo"/>
            <w:b/>
            <w:color w:val="auto"/>
            <w:u w:val="none"/>
          </w:rPr>
          <w:t>Inglaterra</w:t>
        </w:r>
      </w:hyperlink>
      <w:r w:rsidR="007A3774" w:rsidRPr="004D77E0">
        <w:rPr>
          <w:b/>
        </w:rPr>
        <w:t>, que por entonces era un importante f</w:t>
      </w:r>
      <w:r w:rsidR="007A3774" w:rsidRPr="004D77E0">
        <w:rPr>
          <w:b/>
        </w:rPr>
        <w:t>o</w:t>
      </w:r>
      <w:r w:rsidR="007A3774" w:rsidRPr="004D77E0">
        <w:rPr>
          <w:b/>
        </w:rPr>
        <w:t>co cultural de </w:t>
      </w:r>
      <w:hyperlink r:id="rId196" w:tooltip="Europa" w:history="1">
        <w:r w:rsidR="007A3774" w:rsidRPr="004D77E0">
          <w:rPr>
            <w:rStyle w:val="Hipervnculo"/>
            <w:b/>
            <w:color w:val="auto"/>
            <w:u w:val="none"/>
          </w:rPr>
          <w:t>Europa</w:t>
        </w:r>
      </w:hyperlink>
      <w:r w:rsidR="007A3774" w:rsidRPr="004D77E0">
        <w:rPr>
          <w:b/>
        </w:rPr>
        <w:t>. Estudió en la escuela benedictina de </w:t>
      </w:r>
      <w:hyperlink r:id="rId197" w:tooltip="York" w:history="1">
        <w:r w:rsidR="007A3774" w:rsidRPr="004D77E0">
          <w:rPr>
            <w:rStyle w:val="Hipervnculo"/>
            <w:b/>
            <w:color w:val="auto"/>
            <w:u w:val="none"/>
          </w:rPr>
          <w:t>York</w:t>
        </w:r>
      </w:hyperlink>
      <w:r w:rsidR="007A3774" w:rsidRPr="004D77E0">
        <w:rPr>
          <w:b/>
        </w:rPr>
        <w:t>, y parece haber sido alumno de Egberto y Alberto, dos de los más importantes sacerdotes de la Inglaterra de su tiempo, que ocuparon la dignidad de </w:t>
      </w:r>
      <w:hyperlink r:id="rId198" w:tooltip="Arzobispo de York" w:history="1">
        <w:r w:rsidR="007A3774" w:rsidRPr="004D77E0">
          <w:rPr>
            <w:rStyle w:val="Hipervnculo"/>
            <w:b/>
            <w:color w:val="auto"/>
            <w:u w:val="none"/>
          </w:rPr>
          <w:t>Arzobispo de York</w:t>
        </w:r>
      </w:hyperlink>
      <w:r w:rsidR="007A3774" w:rsidRPr="004D77E0">
        <w:rPr>
          <w:b/>
        </w:rPr>
        <w:t>.</w:t>
      </w:r>
    </w:p>
    <w:p w:rsidR="00122B36" w:rsidRPr="004D77E0" w:rsidRDefault="00122B36" w:rsidP="001A3B8F">
      <w:pPr>
        <w:jc w:val="both"/>
        <w:rPr>
          <w:b/>
        </w:rPr>
      </w:pPr>
    </w:p>
    <w:p w:rsidR="002C0D11" w:rsidRDefault="00352D84" w:rsidP="001A3B8F">
      <w:pPr>
        <w:pStyle w:val="NormalWeb"/>
        <w:shd w:val="clear" w:color="auto" w:fill="FFFFFF"/>
        <w:spacing w:before="0" w:beforeAutospacing="0" w:after="0" w:afterAutospacing="0"/>
        <w:jc w:val="both"/>
        <w:rPr>
          <w:rFonts w:ascii="Arial" w:hAnsi="Arial" w:cs="Arial"/>
          <w:b/>
        </w:rPr>
      </w:pPr>
      <w:r>
        <w:rPr>
          <w:rFonts w:ascii="Arial" w:hAnsi="Arial" w:cs="Arial"/>
          <w:b/>
        </w:rPr>
        <w:t xml:space="preserve">   </w:t>
      </w:r>
      <w:r w:rsidR="007A3774" w:rsidRPr="004D77E0">
        <w:rPr>
          <w:rFonts w:ascii="Arial" w:hAnsi="Arial" w:cs="Arial"/>
          <w:b/>
        </w:rPr>
        <w:t>Fue enviado a </w:t>
      </w:r>
      <w:hyperlink r:id="rId199" w:tooltip="Roma" w:history="1">
        <w:r w:rsidR="007A3774" w:rsidRPr="004D77E0">
          <w:rPr>
            <w:rStyle w:val="Hipervnculo"/>
            <w:rFonts w:ascii="Arial" w:hAnsi="Arial" w:cs="Arial"/>
            <w:b/>
            <w:color w:val="auto"/>
            <w:u w:val="none"/>
          </w:rPr>
          <w:t>Roma</w:t>
        </w:r>
      </w:hyperlink>
      <w:r w:rsidR="007A3774" w:rsidRPr="004D77E0">
        <w:rPr>
          <w:rFonts w:ascii="Arial" w:hAnsi="Arial" w:cs="Arial"/>
          <w:b/>
        </w:rPr>
        <w:t> por el arzobispo </w:t>
      </w:r>
      <w:proofErr w:type="spellStart"/>
      <w:r w:rsidR="00C256A9" w:rsidRPr="004D77E0">
        <w:rPr>
          <w:rFonts w:ascii="Arial" w:hAnsi="Arial" w:cs="Arial"/>
          <w:b/>
        </w:rPr>
        <w:fldChar w:fldCharType="begin"/>
      </w:r>
      <w:r w:rsidR="007A3774" w:rsidRPr="004D77E0">
        <w:rPr>
          <w:rFonts w:ascii="Arial" w:hAnsi="Arial" w:cs="Arial"/>
          <w:b/>
        </w:rPr>
        <w:instrText xml:space="preserve"> HYPERLINK "https://es.wikipedia.org/w/index.php?title=Eanbald_I&amp;action=edit&amp;redlink=1" \o "Eanbald I (aún no redactado)" </w:instrText>
      </w:r>
      <w:r w:rsidR="00C256A9" w:rsidRPr="004D77E0">
        <w:rPr>
          <w:rFonts w:ascii="Arial" w:hAnsi="Arial" w:cs="Arial"/>
          <w:b/>
        </w:rPr>
        <w:fldChar w:fldCharType="separate"/>
      </w:r>
      <w:r w:rsidR="007A3774" w:rsidRPr="004D77E0">
        <w:rPr>
          <w:rStyle w:val="Hipervnculo"/>
          <w:rFonts w:ascii="Arial" w:hAnsi="Arial" w:cs="Arial"/>
          <w:b/>
          <w:color w:val="auto"/>
          <w:u w:val="none"/>
        </w:rPr>
        <w:t>Eanbald</w:t>
      </w:r>
      <w:proofErr w:type="spellEnd"/>
      <w:r w:rsidR="007A3774" w:rsidRPr="004D77E0">
        <w:rPr>
          <w:rStyle w:val="Hipervnculo"/>
          <w:rFonts w:ascii="Arial" w:hAnsi="Arial" w:cs="Arial"/>
          <w:b/>
          <w:color w:val="auto"/>
          <w:u w:val="none"/>
        </w:rPr>
        <w:t xml:space="preserve"> I</w:t>
      </w:r>
      <w:r w:rsidR="00C256A9" w:rsidRPr="004D77E0">
        <w:rPr>
          <w:rFonts w:ascii="Arial" w:hAnsi="Arial" w:cs="Arial"/>
          <w:b/>
        </w:rPr>
        <w:fldChar w:fldCharType="end"/>
      </w:r>
      <w:r w:rsidR="007A3774" w:rsidRPr="004D77E0">
        <w:rPr>
          <w:rFonts w:ascii="Arial" w:hAnsi="Arial" w:cs="Arial"/>
          <w:b/>
        </w:rPr>
        <w:t>, y coincidió con </w:t>
      </w:r>
      <w:hyperlink r:id="rId200" w:tooltip="Carlomagno" w:history="1">
        <w:r w:rsidR="007A3774" w:rsidRPr="004D77E0">
          <w:rPr>
            <w:rStyle w:val="Hipervnculo"/>
            <w:rFonts w:ascii="Arial" w:hAnsi="Arial" w:cs="Arial"/>
            <w:b/>
            <w:color w:val="auto"/>
            <w:u w:val="none"/>
          </w:rPr>
          <w:t>Carlomagno</w:t>
        </w:r>
      </w:hyperlink>
      <w:r w:rsidR="007A3774" w:rsidRPr="004D77E0">
        <w:rPr>
          <w:rFonts w:ascii="Arial" w:hAnsi="Arial" w:cs="Arial"/>
          <w:b/>
        </w:rPr>
        <w:t> en la ciudad de </w:t>
      </w:r>
      <w:hyperlink r:id="rId201" w:tooltip="Parma" w:history="1">
        <w:r w:rsidR="007A3774" w:rsidRPr="004D77E0">
          <w:rPr>
            <w:rStyle w:val="Hipervnculo"/>
            <w:rFonts w:ascii="Arial" w:hAnsi="Arial" w:cs="Arial"/>
            <w:b/>
            <w:color w:val="auto"/>
            <w:u w:val="none"/>
          </w:rPr>
          <w:t>Parma</w:t>
        </w:r>
      </w:hyperlink>
      <w:r w:rsidR="007A3774" w:rsidRPr="004D77E0">
        <w:rPr>
          <w:rFonts w:ascii="Arial" w:hAnsi="Arial" w:cs="Arial"/>
          <w:b/>
        </w:rPr>
        <w:t> en el año </w:t>
      </w:r>
      <w:hyperlink r:id="rId202" w:tooltip="781" w:history="1">
        <w:r w:rsidR="007A3774" w:rsidRPr="004D77E0">
          <w:rPr>
            <w:rStyle w:val="Hipervnculo"/>
            <w:rFonts w:ascii="Arial" w:hAnsi="Arial" w:cs="Arial"/>
            <w:b/>
            <w:color w:val="auto"/>
            <w:u w:val="none"/>
          </w:rPr>
          <w:t>781</w:t>
        </w:r>
      </w:hyperlink>
      <w:r w:rsidR="007A3774" w:rsidRPr="004D77E0">
        <w:rPr>
          <w:rFonts w:ascii="Arial" w:hAnsi="Arial" w:cs="Arial"/>
          <w:b/>
        </w:rPr>
        <w:t xml:space="preserve">. Poco después Carlomagno, acordándose de </w:t>
      </w:r>
      <w:proofErr w:type="spellStart"/>
      <w:r w:rsidR="007A3774" w:rsidRPr="004D77E0">
        <w:rPr>
          <w:rFonts w:ascii="Arial" w:hAnsi="Arial" w:cs="Arial"/>
          <w:b/>
        </w:rPr>
        <w:t>Alcuino</w:t>
      </w:r>
      <w:proofErr w:type="spellEnd"/>
      <w:r w:rsidR="007A3774" w:rsidRPr="004D77E0">
        <w:rPr>
          <w:rFonts w:ascii="Arial" w:hAnsi="Arial" w:cs="Arial"/>
          <w:b/>
        </w:rPr>
        <w:t>, lo mandó ll</w:t>
      </w:r>
      <w:r w:rsidR="007A3774" w:rsidRPr="004D77E0">
        <w:rPr>
          <w:rFonts w:ascii="Arial" w:hAnsi="Arial" w:cs="Arial"/>
          <w:b/>
        </w:rPr>
        <w:t>a</w:t>
      </w:r>
      <w:r w:rsidR="007A3774" w:rsidRPr="004D77E0">
        <w:rPr>
          <w:rFonts w:ascii="Arial" w:hAnsi="Arial" w:cs="Arial"/>
          <w:b/>
        </w:rPr>
        <w:t>mar a su corte de </w:t>
      </w:r>
      <w:hyperlink r:id="rId203" w:tooltip="Aquisgrán" w:history="1">
        <w:r w:rsidR="007A3774" w:rsidRPr="004D77E0">
          <w:rPr>
            <w:rStyle w:val="Hipervnculo"/>
            <w:rFonts w:ascii="Arial" w:hAnsi="Arial" w:cs="Arial"/>
            <w:b/>
            <w:color w:val="auto"/>
            <w:u w:val="none"/>
          </w:rPr>
          <w:t>Aquisgrán</w:t>
        </w:r>
      </w:hyperlink>
      <w:r w:rsidR="007A3774" w:rsidRPr="004D77E0">
        <w:rPr>
          <w:rFonts w:ascii="Arial" w:hAnsi="Arial" w:cs="Arial"/>
          <w:b/>
        </w:rPr>
        <w:t> (</w:t>
      </w:r>
      <w:hyperlink r:id="rId204" w:tooltip="782" w:history="1">
        <w:r w:rsidR="007A3774" w:rsidRPr="004D77E0">
          <w:rPr>
            <w:rStyle w:val="Hipervnculo"/>
            <w:rFonts w:ascii="Arial" w:hAnsi="Arial" w:cs="Arial"/>
            <w:b/>
            <w:color w:val="auto"/>
            <w:u w:val="none"/>
          </w:rPr>
          <w:t>782</w:t>
        </w:r>
      </w:hyperlink>
      <w:r w:rsidR="007A3774" w:rsidRPr="004D77E0">
        <w:rPr>
          <w:rFonts w:ascii="Arial" w:hAnsi="Arial" w:cs="Arial"/>
          <w:b/>
        </w:rPr>
        <w:t xml:space="preserve">). Participó así, junto con lo más selecto de la intelectualidad de su tiempo, en la gran reforma educacional promovida por Carlomagno. </w:t>
      </w:r>
    </w:p>
    <w:p w:rsidR="002C0D11" w:rsidRDefault="002C0D11" w:rsidP="001A3B8F">
      <w:pPr>
        <w:pStyle w:val="NormalWeb"/>
        <w:shd w:val="clear" w:color="auto" w:fill="FFFFFF"/>
        <w:spacing w:before="0" w:beforeAutospacing="0" w:after="0" w:afterAutospacing="0"/>
        <w:jc w:val="both"/>
        <w:rPr>
          <w:rFonts w:ascii="Arial" w:hAnsi="Arial" w:cs="Arial"/>
          <w:b/>
        </w:rPr>
      </w:pPr>
    </w:p>
    <w:p w:rsidR="007A3774" w:rsidRPr="004D77E0" w:rsidRDefault="00352D84" w:rsidP="001A3B8F">
      <w:pPr>
        <w:pStyle w:val="NormalWeb"/>
        <w:shd w:val="clear" w:color="auto" w:fill="FFFFFF"/>
        <w:spacing w:before="0" w:beforeAutospacing="0" w:after="0" w:afterAutospacing="0"/>
        <w:jc w:val="both"/>
        <w:rPr>
          <w:rFonts w:ascii="Arial" w:hAnsi="Arial" w:cs="Arial"/>
          <w:b/>
        </w:rPr>
      </w:pPr>
      <w:r>
        <w:rPr>
          <w:rFonts w:ascii="Arial" w:hAnsi="Arial" w:cs="Arial"/>
          <w:b/>
        </w:rPr>
        <w:t xml:space="preserve">   </w:t>
      </w:r>
      <w:r w:rsidR="007A3774" w:rsidRPr="004D77E0">
        <w:rPr>
          <w:rFonts w:ascii="Arial" w:hAnsi="Arial" w:cs="Arial"/>
          <w:b/>
        </w:rPr>
        <w:t>Enseñó durante ocho años en la </w:t>
      </w:r>
      <w:hyperlink r:id="rId205" w:tooltip="Escuela Palatina" w:history="1">
        <w:r w:rsidR="007A3774" w:rsidRPr="004D77E0">
          <w:rPr>
            <w:rStyle w:val="Hipervnculo"/>
            <w:rFonts w:ascii="Arial" w:hAnsi="Arial" w:cs="Arial"/>
            <w:b/>
            <w:color w:val="auto"/>
            <w:u w:val="none"/>
          </w:rPr>
          <w:t>Escuela Palatina</w:t>
        </w:r>
      </w:hyperlink>
      <w:r w:rsidR="007A3774" w:rsidRPr="004D77E0">
        <w:rPr>
          <w:rFonts w:ascii="Arial" w:hAnsi="Arial" w:cs="Arial"/>
          <w:b/>
        </w:rPr>
        <w:t xml:space="preserve">, donde se impartía el </w:t>
      </w:r>
      <w:proofErr w:type="spellStart"/>
      <w:r w:rsidR="007A3774" w:rsidRPr="004D77E0">
        <w:rPr>
          <w:rFonts w:ascii="Arial" w:hAnsi="Arial" w:cs="Arial"/>
          <w:b/>
        </w:rPr>
        <w:t>trivium</w:t>
      </w:r>
      <w:proofErr w:type="spellEnd"/>
      <w:r w:rsidR="007A3774" w:rsidRPr="004D77E0">
        <w:rPr>
          <w:rFonts w:ascii="Arial" w:hAnsi="Arial" w:cs="Arial"/>
          <w:b/>
        </w:rPr>
        <w:t xml:space="preserve"> y el </w:t>
      </w:r>
      <w:proofErr w:type="spellStart"/>
      <w:r w:rsidR="007A3774" w:rsidRPr="004D77E0">
        <w:rPr>
          <w:rFonts w:ascii="Arial" w:hAnsi="Arial" w:cs="Arial"/>
          <w:b/>
        </w:rPr>
        <w:t>quadr</w:t>
      </w:r>
      <w:r w:rsidR="007A3774" w:rsidRPr="004D77E0">
        <w:rPr>
          <w:rFonts w:ascii="Arial" w:hAnsi="Arial" w:cs="Arial"/>
          <w:b/>
        </w:rPr>
        <w:t>i</w:t>
      </w:r>
      <w:r w:rsidR="007A3774" w:rsidRPr="004D77E0">
        <w:rPr>
          <w:rFonts w:ascii="Arial" w:hAnsi="Arial" w:cs="Arial"/>
          <w:b/>
        </w:rPr>
        <w:t>vium</w:t>
      </w:r>
      <w:proofErr w:type="spellEnd"/>
      <w:r w:rsidR="007A3774" w:rsidRPr="004D77E0">
        <w:rPr>
          <w:rFonts w:ascii="Arial" w:hAnsi="Arial" w:cs="Arial"/>
          <w:b/>
        </w:rPr>
        <w:t>. Fue nombrado abad de </w:t>
      </w:r>
      <w:proofErr w:type="spellStart"/>
      <w:r w:rsidR="00C256A9" w:rsidRPr="004D77E0">
        <w:rPr>
          <w:rFonts w:ascii="Arial" w:hAnsi="Arial" w:cs="Arial"/>
          <w:b/>
        </w:rPr>
        <w:fldChar w:fldCharType="begin"/>
      </w:r>
      <w:r w:rsidR="007A3774" w:rsidRPr="004D77E0">
        <w:rPr>
          <w:rFonts w:ascii="Arial" w:hAnsi="Arial" w:cs="Arial"/>
          <w:b/>
        </w:rPr>
        <w:instrText xml:space="preserve"> HYPERLINK "https://es.wikipedia.org/wiki/Ferri%C3%A8res-en-G%C3%A2tinais" \o "Ferrières-en-Gâtinais" </w:instrText>
      </w:r>
      <w:r w:rsidR="00C256A9" w:rsidRPr="004D77E0">
        <w:rPr>
          <w:rFonts w:ascii="Arial" w:hAnsi="Arial" w:cs="Arial"/>
          <w:b/>
        </w:rPr>
        <w:fldChar w:fldCharType="separate"/>
      </w:r>
      <w:r w:rsidR="007A3774" w:rsidRPr="004D77E0">
        <w:rPr>
          <w:rStyle w:val="Hipervnculo"/>
          <w:rFonts w:ascii="Arial" w:hAnsi="Arial" w:cs="Arial"/>
          <w:b/>
          <w:color w:val="auto"/>
          <w:u w:val="none"/>
        </w:rPr>
        <w:t>Ferrières</w:t>
      </w:r>
      <w:proofErr w:type="spellEnd"/>
      <w:r w:rsidR="00C256A9" w:rsidRPr="004D77E0">
        <w:rPr>
          <w:rFonts w:ascii="Arial" w:hAnsi="Arial" w:cs="Arial"/>
          <w:b/>
        </w:rPr>
        <w:fldChar w:fldCharType="end"/>
      </w:r>
      <w:r w:rsidR="007A3774" w:rsidRPr="004D77E0">
        <w:rPr>
          <w:rFonts w:ascii="Arial" w:hAnsi="Arial" w:cs="Arial"/>
          <w:b/>
        </w:rPr>
        <w:t> y luego de San </w:t>
      </w:r>
      <w:hyperlink r:id="rId206" w:tooltip="Lope de Troyes" w:history="1">
        <w:r w:rsidR="007A3774" w:rsidRPr="004D77E0">
          <w:rPr>
            <w:rStyle w:val="Hipervnculo"/>
            <w:rFonts w:ascii="Arial" w:hAnsi="Arial" w:cs="Arial"/>
            <w:b/>
            <w:color w:val="auto"/>
            <w:u w:val="none"/>
          </w:rPr>
          <w:t xml:space="preserve">Lope de </w:t>
        </w:r>
        <w:proofErr w:type="spellStart"/>
        <w:r w:rsidR="007A3774" w:rsidRPr="004D77E0">
          <w:rPr>
            <w:rStyle w:val="Hipervnculo"/>
            <w:rFonts w:ascii="Arial" w:hAnsi="Arial" w:cs="Arial"/>
            <w:b/>
            <w:color w:val="auto"/>
            <w:u w:val="none"/>
          </w:rPr>
          <w:t>Troyes</w:t>
        </w:r>
        <w:proofErr w:type="spellEnd"/>
      </w:hyperlink>
      <w:r w:rsidR="007A3774" w:rsidRPr="004D77E0">
        <w:rPr>
          <w:rFonts w:ascii="Arial" w:hAnsi="Arial" w:cs="Arial"/>
          <w:b/>
        </w:rPr>
        <w:t>, hasta que en el año </w:t>
      </w:r>
      <w:hyperlink r:id="rId207" w:tooltip="796" w:history="1">
        <w:r w:rsidR="007A3774" w:rsidRPr="004D77E0">
          <w:rPr>
            <w:rStyle w:val="Hipervnculo"/>
            <w:rFonts w:ascii="Arial" w:hAnsi="Arial" w:cs="Arial"/>
            <w:b/>
            <w:color w:val="auto"/>
            <w:u w:val="none"/>
          </w:rPr>
          <w:t>796</w:t>
        </w:r>
      </w:hyperlink>
      <w:r w:rsidR="007A3774" w:rsidRPr="004D77E0">
        <w:rPr>
          <w:rFonts w:ascii="Arial" w:hAnsi="Arial" w:cs="Arial"/>
          <w:b/>
        </w:rPr>
        <w:t> se retiró también con el cargo de abad al Monasterio de </w:t>
      </w:r>
      <w:hyperlink r:id="rId208" w:tooltip="San Martín de Tours" w:history="1">
        <w:r w:rsidR="007A3774" w:rsidRPr="004D77E0">
          <w:rPr>
            <w:rStyle w:val="Hipervnculo"/>
            <w:rFonts w:ascii="Arial" w:hAnsi="Arial" w:cs="Arial"/>
            <w:b/>
            <w:color w:val="auto"/>
            <w:u w:val="none"/>
          </w:rPr>
          <w:t>San Martín de Tours</w:t>
        </w:r>
      </w:hyperlink>
      <w:r w:rsidR="007A3774" w:rsidRPr="004D77E0">
        <w:rPr>
          <w:rFonts w:ascii="Arial" w:hAnsi="Arial" w:cs="Arial"/>
          <w:b/>
        </w:rPr>
        <w:t>. En los restantes ocho años de su vida reformó la disciplina eclesiástica, organizó una escuela y fundó una biblioteca. Falleció en el año 804.</w:t>
      </w:r>
    </w:p>
    <w:p w:rsidR="00C36B04" w:rsidRDefault="00C36B04" w:rsidP="00734ED2">
      <w:pPr>
        <w:pStyle w:val="NormalWeb"/>
        <w:shd w:val="clear" w:color="auto" w:fill="FFFFFF"/>
        <w:spacing w:before="0" w:beforeAutospacing="0" w:after="0" w:afterAutospacing="0"/>
        <w:rPr>
          <w:rFonts w:ascii="Arial" w:hAnsi="Arial" w:cs="Arial"/>
          <w:b/>
        </w:rPr>
      </w:pPr>
    </w:p>
    <w:p w:rsidR="00C36B04" w:rsidRDefault="00352D84" w:rsidP="001A3B8F">
      <w:pPr>
        <w:pStyle w:val="NormalWeb"/>
        <w:shd w:val="clear" w:color="auto" w:fill="FFFFFF"/>
        <w:spacing w:before="0" w:beforeAutospacing="0" w:after="0" w:afterAutospacing="0"/>
        <w:jc w:val="both"/>
        <w:rPr>
          <w:rFonts w:ascii="Arial" w:hAnsi="Arial" w:cs="Arial"/>
          <w:b/>
        </w:rPr>
      </w:pPr>
      <w:r>
        <w:rPr>
          <w:rFonts w:ascii="Arial" w:hAnsi="Arial" w:cs="Arial"/>
          <w:b/>
        </w:rPr>
        <w:t xml:space="preserve">   </w:t>
      </w:r>
      <w:r w:rsidR="007A3774" w:rsidRPr="004D77E0">
        <w:rPr>
          <w:rFonts w:ascii="Arial" w:hAnsi="Arial" w:cs="Arial"/>
          <w:b/>
        </w:rPr>
        <w:t xml:space="preserve">Destacó más como </w:t>
      </w:r>
      <w:r w:rsidR="00C36B04">
        <w:rPr>
          <w:rFonts w:ascii="Arial" w:hAnsi="Arial" w:cs="Arial"/>
          <w:b/>
        </w:rPr>
        <w:t xml:space="preserve">filósofo y como </w:t>
      </w:r>
      <w:r w:rsidR="007A3774" w:rsidRPr="004D77E0">
        <w:rPr>
          <w:rFonts w:ascii="Arial" w:hAnsi="Arial" w:cs="Arial"/>
          <w:b/>
        </w:rPr>
        <w:t>ideólogo práctico, como organizador y como pedagogo</w:t>
      </w:r>
      <w:r w:rsidR="00C36B04">
        <w:rPr>
          <w:rFonts w:ascii="Arial" w:hAnsi="Arial" w:cs="Arial"/>
          <w:b/>
        </w:rPr>
        <w:t>,</w:t>
      </w:r>
      <w:r w:rsidR="007A3774" w:rsidRPr="004D77E0">
        <w:rPr>
          <w:rFonts w:ascii="Arial" w:hAnsi="Arial" w:cs="Arial"/>
          <w:b/>
        </w:rPr>
        <w:t xml:space="preserve"> que como teólogo o filósofo. Tenía por meta convertir al </w:t>
      </w:r>
      <w:hyperlink r:id="rId209" w:tooltip="Imperio carolingio" w:history="1">
        <w:r w:rsidR="007A3774" w:rsidRPr="004D77E0">
          <w:rPr>
            <w:rStyle w:val="Hipervnculo"/>
            <w:rFonts w:ascii="Arial" w:hAnsi="Arial" w:cs="Arial"/>
            <w:b/>
            <w:color w:val="auto"/>
            <w:u w:val="none"/>
          </w:rPr>
          <w:t>Imperio carolingio</w:t>
        </w:r>
      </w:hyperlink>
      <w:r w:rsidR="007A3774" w:rsidRPr="004D77E0">
        <w:rPr>
          <w:rFonts w:ascii="Arial" w:hAnsi="Arial" w:cs="Arial"/>
          <w:b/>
        </w:rPr>
        <w:t> en una nu</w:t>
      </w:r>
      <w:r w:rsidR="007A3774" w:rsidRPr="004D77E0">
        <w:rPr>
          <w:rFonts w:ascii="Arial" w:hAnsi="Arial" w:cs="Arial"/>
          <w:b/>
        </w:rPr>
        <w:t>e</w:t>
      </w:r>
      <w:r w:rsidR="007A3774" w:rsidRPr="004D77E0">
        <w:rPr>
          <w:rFonts w:ascii="Arial" w:hAnsi="Arial" w:cs="Arial"/>
          <w:b/>
        </w:rPr>
        <w:t>va </w:t>
      </w:r>
      <w:hyperlink r:id="rId210" w:tooltip="Atenas" w:history="1">
        <w:r w:rsidR="007A3774" w:rsidRPr="004D77E0">
          <w:rPr>
            <w:rStyle w:val="Hipervnculo"/>
            <w:rFonts w:ascii="Arial" w:hAnsi="Arial" w:cs="Arial"/>
            <w:b/>
            <w:color w:val="auto"/>
            <w:u w:val="none"/>
          </w:rPr>
          <w:t>Atenas</w:t>
        </w:r>
      </w:hyperlink>
      <w:r w:rsidR="007A3774" w:rsidRPr="004D77E0">
        <w:rPr>
          <w:rFonts w:ascii="Arial" w:hAnsi="Arial" w:cs="Arial"/>
          <w:b/>
        </w:rPr>
        <w:t> o una nueva </w:t>
      </w:r>
      <w:hyperlink r:id="rId211" w:tooltip="Roma" w:history="1">
        <w:r w:rsidR="007A3774" w:rsidRPr="004D77E0">
          <w:rPr>
            <w:rStyle w:val="Hipervnculo"/>
            <w:rFonts w:ascii="Arial" w:hAnsi="Arial" w:cs="Arial"/>
            <w:b/>
            <w:color w:val="auto"/>
            <w:u w:val="none"/>
          </w:rPr>
          <w:t>Roma</w:t>
        </w:r>
      </w:hyperlink>
      <w:r w:rsidR="007A3774" w:rsidRPr="004D77E0">
        <w:rPr>
          <w:rFonts w:ascii="Arial" w:hAnsi="Arial" w:cs="Arial"/>
          <w:b/>
        </w:rPr>
        <w:t>, aunque ahora irradiada por el espíritu cristiano. Sostiene que a las siete </w:t>
      </w:r>
      <w:hyperlink r:id="rId212" w:tooltip="Artes liberales" w:history="1">
        <w:r w:rsidR="007A3774" w:rsidRPr="004D77E0">
          <w:rPr>
            <w:rStyle w:val="Hipervnculo"/>
            <w:rFonts w:ascii="Arial" w:hAnsi="Arial" w:cs="Arial"/>
            <w:b/>
            <w:color w:val="auto"/>
            <w:u w:val="none"/>
          </w:rPr>
          <w:t>artes liberales</w:t>
        </w:r>
      </w:hyperlink>
      <w:r w:rsidR="007A3774" w:rsidRPr="004D77E0">
        <w:rPr>
          <w:rFonts w:ascii="Arial" w:hAnsi="Arial" w:cs="Arial"/>
          <w:b/>
        </w:rPr>
        <w:t>, que son las siete columnas de la sabiduría humana, deben integrarse los siete </w:t>
      </w:r>
      <w:hyperlink r:id="rId213" w:tooltip="Dones del Espíritu Santo" w:history="1">
        <w:r w:rsidR="007A3774" w:rsidRPr="004D77E0">
          <w:rPr>
            <w:rStyle w:val="Hipervnculo"/>
            <w:rFonts w:ascii="Arial" w:hAnsi="Arial" w:cs="Arial"/>
            <w:b/>
            <w:color w:val="auto"/>
            <w:u w:val="none"/>
          </w:rPr>
          <w:t>dones del Espíritu Santo</w:t>
        </w:r>
      </w:hyperlink>
      <w:r w:rsidR="007A3774" w:rsidRPr="004D77E0">
        <w:rPr>
          <w:rFonts w:ascii="Arial" w:hAnsi="Arial" w:cs="Arial"/>
          <w:b/>
        </w:rPr>
        <w:t>. Para ello enseñó profusamente el </w:t>
      </w:r>
      <w:hyperlink r:id="rId214" w:tooltip="Latín" w:history="1">
        <w:r w:rsidR="007A3774" w:rsidRPr="004D77E0">
          <w:rPr>
            <w:rStyle w:val="Hipervnculo"/>
            <w:rFonts w:ascii="Arial" w:hAnsi="Arial" w:cs="Arial"/>
            <w:b/>
            <w:color w:val="auto"/>
            <w:u w:val="none"/>
          </w:rPr>
          <w:t>latín</w:t>
        </w:r>
      </w:hyperlink>
      <w:r w:rsidR="007A3774" w:rsidRPr="004D77E0">
        <w:rPr>
          <w:rFonts w:ascii="Arial" w:hAnsi="Arial" w:cs="Arial"/>
          <w:b/>
        </w:rPr>
        <w:t>, dándole nuevo br</w:t>
      </w:r>
      <w:r w:rsidR="007A3774" w:rsidRPr="004D77E0">
        <w:rPr>
          <w:rFonts w:ascii="Arial" w:hAnsi="Arial" w:cs="Arial"/>
          <w:b/>
        </w:rPr>
        <w:t>i</w:t>
      </w:r>
      <w:r w:rsidR="007A3774" w:rsidRPr="004D77E0">
        <w:rPr>
          <w:rFonts w:ascii="Arial" w:hAnsi="Arial" w:cs="Arial"/>
          <w:b/>
        </w:rPr>
        <w:t>llo a un idioma que por entonces se hallaba empobrecido por el uso meramente litúrgico que se le daba en el continente europeo.</w:t>
      </w:r>
    </w:p>
    <w:p w:rsidR="00B14B34" w:rsidRDefault="00B14B34" w:rsidP="001A3B8F">
      <w:pPr>
        <w:pStyle w:val="NormalWeb"/>
        <w:shd w:val="clear" w:color="auto" w:fill="FFFFFF"/>
        <w:spacing w:before="0" w:beforeAutospacing="0" w:after="0" w:afterAutospacing="0"/>
        <w:jc w:val="both"/>
        <w:rPr>
          <w:rFonts w:ascii="Arial" w:hAnsi="Arial" w:cs="Arial"/>
          <w:b/>
        </w:rPr>
      </w:pPr>
    </w:p>
    <w:p w:rsidR="00EE3827" w:rsidRDefault="00352D84" w:rsidP="001A3B8F">
      <w:pPr>
        <w:pStyle w:val="NormalWeb"/>
        <w:shd w:val="clear" w:color="auto" w:fill="FFFFFF"/>
        <w:spacing w:before="0" w:beforeAutospacing="0" w:after="0" w:afterAutospacing="0"/>
        <w:jc w:val="both"/>
        <w:rPr>
          <w:rFonts w:ascii="Arial" w:hAnsi="Arial" w:cs="Arial"/>
          <w:b/>
        </w:rPr>
      </w:pPr>
      <w:r>
        <w:rPr>
          <w:rFonts w:ascii="Arial" w:hAnsi="Arial" w:cs="Arial"/>
          <w:b/>
        </w:rPr>
        <w:t xml:space="preserve">   </w:t>
      </w:r>
      <w:r w:rsidR="007A3774" w:rsidRPr="004D77E0">
        <w:rPr>
          <w:rFonts w:ascii="Arial" w:hAnsi="Arial" w:cs="Arial"/>
          <w:b/>
        </w:rPr>
        <w:t xml:space="preserve"> Convertido en una especie de ministro de educación por Carlomagno, se rodeó de un br</w:t>
      </w:r>
      <w:r w:rsidR="007A3774" w:rsidRPr="004D77E0">
        <w:rPr>
          <w:rFonts w:ascii="Arial" w:hAnsi="Arial" w:cs="Arial"/>
          <w:b/>
        </w:rPr>
        <w:t>i</w:t>
      </w:r>
      <w:r w:rsidR="007A3774" w:rsidRPr="004D77E0">
        <w:rPr>
          <w:rFonts w:ascii="Arial" w:hAnsi="Arial" w:cs="Arial"/>
          <w:b/>
        </w:rPr>
        <w:t>llante equipo formado por </w:t>
      </w:r>
      <w:hyperlink r:id="rId215" w:tooltip="Pablo el Diácono" w:history="1">
        <w:r w:rsidR="007A3774" w:rsidRPr="004D77E0">
          <w:rPr>
            <w:rStyle w:val="Hipervnculo"/>
            <w:rFonts w:ascii="Arial" w:hAnsi="Arial" w:cs="Arial"/>
            <w:b/>
            <w:color w:val="auto"/>
            <w:u w:val="none"/>
          </w:rPr>
          <w:t>Pablo el Diácono</w:t>
        </w:r>
      </w:hyperlink>
      <w:r w:rsidR="007A3774" w:rsidRPr="004D77E0">
        <w:rPr>
          <w:rFonts w:ascii="Arial" w:hAnsi="Arial" w:cs="Arial"/>
          <w:b/>
        </w:rPr>
        <w:t>, </w:t>
      </w:r>
      <w:proofErr w:type="spellStart"/>
      <w:r w:rsidR="00C256A9" w:rsidRPr="004D77E0">
        <w:rPr>
          <w:rFonts w:ascii="Arial" w:hAnsi="Arial" w:cs="Arial"/>
          <w:b/>
        </w:rPr>
        <w:fldChar w:fldCharType="begin"/>
      </w:r>
      <w:r w:rsidR="007A3774" w:rsidRPr="004D77E0">
        <w:rPr>
          <w:rFonts w:ascii="Arial" w:hAnsi="Arial" w:cs="Arial"/>
          <w:b/>
        </w:rPr>
        <w:instrText xml:space="preserve"> HYPERLINK "https://es.wikipedia.org/wiki/Agobardo" \o "Agobardo" </w:instrText>
      </w:r>
      <w:r w:rsidR="00C256A9" w:rsidRPr="004D77E0">
        <w:rPr>
          <w:rFonts w:ascii="Arial" w:hAnsi="Arial" w:cs="Arial"/>
          <w:b/>
        </w:rPr>
        <w:fldChar w:fldCharType="separate"/>
      </w:r>
      <w:r w:rsidR="007A3774" w:rsidRPr="004D77E0">
        <w:rPr>
          <w:rStyle w:val="Hipervnculo"/>
          <w:rFonts w:ascii="Arial" w:hAnsi="Arial" w:cs="Arial"/>
          <w:b/>
          <w:color w:val="auto"/>
          <w:u w:val="none"/>
        </w:rPr>
        <w:t>Agobardo</w:t>
      </w:r>
      <w:proofErr w:type="spellEnd"/>
      <w:r w:rsidR="00C256A9" w:rsidRPr="004D77E0">
        <w:rPr>
          <w:rFonts w:ascii="Arial" w:hAnsi="Arial" w:cs="Arial"/>
          <w:b/>
        </w:rPr>
        <w:fldChar w:fldCharType="end"/>
      </w:r>
      <w:r w:rsidR="007A3774" w:rsidRPr="004D77E0">
        <w:rPr>
          <w:rFonts w:ascii="Arial" w:hAnsi="Arial" w:cs="Arial"/>
          <w:b/>
        </w:rPr>
        <w:t>, </w:t>
      </w:r>
      <w:hyperlink r:id="rId216" w:tooltip="Clemente de Irlanda (aún no redactado)" w:history="1">
        <w:r w:rsidR="007A3774" w:rsidRPr="004D77E0">
          <w:rPr>
            <w:rStyle w:val="Hipervnculo"/>
            <w:rFonts w:ascii="Arial" w:hAnsi="Arial" w:cs="Arial"/>
            <w:b/>
            <w:color w:val="auto"/>
            <w:u w:val="none"/>
          </w:rPr>
          <w:t>Clemente de Irlanda</w:t>
        </w:r>
      </w:hyperlink>
      <w:r w:rsidR="007A3774" w:rsidRPr="004D77E0">
        <w:rPr>
          <w:rFonts w:ascii="Arial" w:hAnsi="Arial" w:cs="Arial"/>
          <w:b/>
        </w:rPr>
        <w:t>, </w:t>
      </w:r>
      <w:proofErr w:type="spellStart"/>
      <w:r w:rsidR="00C256A9" w:rsidRPr="004D77E0">
        <w:rPr>
          <w:rFonts w:ascii="Arial" w:hAnsi="Arial" w:cs="Arial"/>
          <w:b/>
        </w:rPr>
        <w:fldChar w:fldCharType="begin"/>
      </w:r>
      <w:r w:rsidR="007A3774" w:rsidRPr="004D77E0">
        <w:rPr>
          <w:rFonts w:ascii="Arial" w:hAnsi="Arial" w:cs="Arial"/>
          <w:b/>
        </w:rPr>
        <w:instrText xml:space="preserve"> HYPERLINK "https://es.wikipedia.org/wiki/Teodulfo_de_Orle%C3%A1ns" \o "Teodulfo de Orleáns" </w:instrText>
      </w:r>
      <w:r w:rsidR="00C256A9" w:rsidRPr="004D77E0">
        <w:rPr>
          <w:rFonts w:ascii="Arial" w:hAnsi="Arial" w:cs="Arial"/>
          <w:b/>
        </w:rPr>
        <w:fldChar w:fldCharType="separate"/>
      </w:r>
      <w:r w:rsidR="007A3774" w:rsidRPr="004D77E0">
        <w:rPr>
          <w:rStyle w:val="Hipervnculo"/>
          <w:rFonts w:ascii="Arial" w:hAnsi="Arial" w:cs="Arial"/>
          <w:b/>
          <w:color w:val="auto"/>
          <w:u w:val="none"/>
        </w:rPr>
        <w:t>Teodulfo</w:t>
      </w:r>
      <w:proofErr w:type="spellEnd"/>
      <w:r w:rsidR="007A3774" w:rsidRPr="004D77E0">
        <w:rPr>
          <w:rStyle w:val="Hipervnculo"/>
          <w:rFonts w:ascii="Arial" w:hAnsi="Arial" w:cs="Arial"/>
          <w:b/>
          <w:color w:val="auto"/>
          <w:u w:val="none"/>
        </w:rPr>
        <w:t xml:space="preserve"> de O</w:t>
      </w:r>
      <w:r w:rsidR="007A3774" w:rsidRPr="004D77E0">
        <w:rPr>
          <w:rStyle w:val="Hipervnculo"/>
          <w:rFonts w:ascii="Arial" w:hAnsi="Arial" w:cs="Arial"/>
          <w:b/>
          <w:color w:val="auto"/>
          <w:u w:val="none"/>
        </w:rPr>
        <w:t>r</w:t>
      </w:r>
      <w:r w:rsidR="007A3774" w:rsidRPr="004D77E0">
        <w:rPr>
          <w:rStyle w:val="Hipervnculo"/>
          <w:rFonts w:ascii="Arial" w:hAnsi="Arial" w:cs="Arial"/>
          <w:b/>
          <w:color w:val="auto"/>
          <w:u w:val="none"/>
        </w:rPr>
        <w:t>leáns</w:t>
      </w:r>
      <w:r w:rsidR="00C256A9" w:rsidRPr="004D77E0">
        <w:rPr>
          <w:rFonts w:ascii="Arial" w:hAnsi="Arial" w:cs="Arial"/>
          <w:b/>
        </w:rPr>
        <w:fldChar w:fldCharType="end"/>
      </w:r>
      <w:r w:rsidR="007A3774" w:rsidRPr="004D77E0">
        <w:rPr>
          <w:rFonts w:ascii="Arial" w:hAnsi="Arial" w:cs="Arial"/>
          <w:b/>
        </w:rPr>
        <w:t>, </w:t>
      </w:r>
      <w:hyperlink r:id="rId217" w:tooltip="Paulino de Aquilea" w:history="1">
        <w:r w:rsidR="007A3774" w:rsidRPr="004D77E0">
          <w:rPr>
            <w:rStyle w:val="Hipervnculo"/>
            <w:rFonts w:ascii="Arial" w:hAnsi="Arial" w:cs="Arial"/>
            <w:b/>
            <w:color w:val="auto"/>
            <w:u w:val="none"/>
          </w:rPr>
          <w:t>Paulino de Aquilea</w:t>
        </w:r>
      </w:hyperlink>
      <w:r w:rsidR="007A3774" w:rsidRPr="004D77E0">
        <w:rPr>
          <w:rFonts w:ascii="Arial" w:hAnsi="Arial" w:cs="Arial"/>
          <w:b/>
        </w:rPr>
        <w:t>, </w:t>
      </w:r>
      <w:proofErr w:type="spellStart"/>
      <w:r w:rsidR="00C256A9" w:rsidRPr="004D77E0">
        <w:rPr>
          <w:rFonts w:ascii="Arial" w:hAnsi="Arial" w:cs="Arial"/>
          <w:b/>
        </w:rPr>
        <w:fldChar w:fldCharType="begin"/>
      </w:r>
      <w:r w:rsidR="007A3774" w:rsidRPr="004D77E0">
        <w:rPr>
          <w:rFonts w:ascii="Arial" w:hAnsi="Arial" w:cs="Arial"/>
          <w:b/>
        </w:rPr>
        <w:instrText xml:space="preserve"> HYPERLINK "https://es.wikipedia.org/w/index.php?title=Dungal&amp;action=edit&amp;redlink=1" \o "Dungal (aún no redactado)" </w:instrText>
      </w:r>
      <w:r w:rsidR="00C256A9" w:rsidRPr="004D77E0">
        <w:rPr>
          <w:rFonts w:ascii="Arial" w:hAnsi="Arial" w:cs="Arial"/>
          <w:b/>
        </w:rPr>
        <w:fldChar w:fldCharType="separate"/>
      </w:r>
      <w:r w:rsidR="007A3774" w:rsidRPr="004D77E0">
        <w:rPr>
          <w:rStyle w:val="Hipervnculo"/>
          <w:rFonts w:ascii="Arial" w:hAnsi="Arial" w:cs="Arial"/>
          <w:b/>
          <w:color w:val="auto"/>
          <w:u w:val="none"/>
        </w:rPr>
        <w:t>Dungal</w:t>
      </w:r>
      <w:proofErr w:type="spellEnd"/>
      <w:r w:rsidR="00C256A9" w:rsidRPr="004D77E0">
        <w:rPr>
          <w:rFonts w:ascii="Arial" w:hAnsi="Arial" w:cs="Arial"/>
          <w:b/>
        </w:rPr>
        <w:fldChar w:fldCharType="end"/>
      </w:r>
      <w:r w:rsidR="007A3774" w:rsidRPr="004D77E0">
        <w:rPr>
          <w:rFonts w:ascii="Arial" w:hAnsi="Arial" w:cs="Arial"/>
          <w:b/>
        </w:rPr>
        <w:t> y </w:t>
      </w:r>
      <w:hyperlink r:id="rId218" w:tooltip="Pedro de Pisa" w:history="1">
        <w:r w:rsidR="007A3774" w:rsidRPr="004D77E0">
          <w:rPr>
            <w:rStyle w:val="Hipervnculo"/>
            <w:rFonts w:ascii="Arial" w:hAnsi="Arial" w:cs="Arial"/>
            <w:b/>
            <w:color w:val="auto"/>
            <w:u w:val="none"/>
          </w:rPr>
          <w:t>Pedro de Pisa</w:t>
        </w:r>
      </w:hyperlink>
      <w:r w:rsidR="007A3774" w:rsidRPr="004D77E0">
        <w:rPr>
          <w:rFonts w:ascii="Arial" w:hAnsi="Arial" w:cs="Arial"/>
          <w:b/>
        </w:rPr>
        <w:t> entre otros.En materias teológicas era m</w:t>
      </w:r>
      <w:r w:rsidR="007A3774" w:rsidRPr="004D77E0">
        <w:rPr>
          <w:rFonts w:ascii="Arial" w:hAnsi="Arial" w:cs="Arial"/>
          <w:b/>
        </w:rPr>
        <w:t>e</w:t>
      </w:r>
      <w:r w:rsidR="007A3774" w:rsidRPr="004D77E0">
        <w:rPr>
          <w:rFonts w:ascii="Arial" w:hAnsi="Arial" w:cs="Arial"/>
          <w:b/>
        </w:rPr>
        <w:t>nos original. En general toma argumentos de </w:t>
      </w:r>
      <w:proofErr w:type="spellStart"/>
      <w:r w:rsidR="00C256A9" w:rsidRPr="004D77E0">
        <w:rPr>
          <w:rFonts w:ascii="Arial" w:hAnsi="Arial" w:cs="Arial"/>
          <w:b/>
        </w:rPr>
        <w:fldChar w:fldCharType="begin"/>
      </w:r>
      <w:r w:rsidR="007A3774" w:rsidRPr="004D77E0">
        <w:rPr>
          <w:rFonts w:ascii="Arial" w:hAnsi="Arial" w:cs="Arial"/>
          <w:b/>
        </w:rPr>
        <w:instrText xml:space="preserve"> HYPERLINK "https://es.wikipedia.org/wiki/Boecio" \o "Boecio" </w:instrText>
      </w:r>
      <w:r w:rsidR="00C256A9" w:rsidRPr="004D77E0">
        <w:rPr>
          <w:rFonts w:ascii="Arial" w:hAnsi="Arial" w:cs="Arial"/>
          <w:b/>
        </w:rPr>
        <w:fldChar w:fldCharType="separate"/>
      </w:r>
      <w:r w:rsidR="007A3774" w:rsidRPr="004D77E0">
        <w:rPr>
          <w:rStyle w:val="Hipervnculo"/>
          <w:rFonts w:ascii="Arial" w:hAnsi="Arial" w:cs="Arial"/>
          <w:b/>
          <w:color w:val="auto"/>
          <w:u w:val="none"/>
        </w:rPr>
        <w:t>Boecio</w:t>
      </w:r>
      <w:proofErr w:type="spellEnd"/>
      <w:r w:rsidR="00C256A9" w:rsidRPr="004D77E0">
        <w:rPr>
          <w:rFonts w:ascii="Arial" w:hAnsi="Arial" w:cs="Arial"/>
          <w:b/>
        </w:rPr>
        <w:fldChar w:fldCharType="end"/>
      </w:r>
      <w:r w:rsidR="007A3774" w:rsidRPr="004D77E0">
        <w:rPr>
          <w:rFonts w:ascii="Arial" w:hAnsi="Arial" w:cs="Arial"/>
          <w:b/>
        </w:rPr>
        <w:t>, </w:t>
      </w:r>
      <w:proofErr w:type="spellStart"/>
      <w:r w:rsidR="00C256A9" w:rsidRPr="004D77E0">
        <w:rPr>
          <w:rFonts w:ascii="Arial" w:hAnsi="Arial" w:cs="Arial"/>
          <w:b/>
        </w:rPr>
        <w:fldChar w:fldCharType="begin"/>
      </w:r>
      <w:r w:rsidR="007A3774" w:rsidRPr="004D77E0">
        <w:rPr>
          <w:rFonts w:ascii="Arial" w:hAnsi="Arial" w:cs="Arial"/>
          <w:b/>
        </w:rPr>
        <w:instrText xml:space="preserve"> HYPERLINK "https://es.wikipedia.org/wiki/Casiodoro" \o "Casiodoro" </w:instrText>
      </w:r>
      <w:r w:rsidR="00C256A9" w:rsidRPr="004D77E0">
        <w:rPr>
          <w:rFonts w:ascii="Arial" w:hAnsi="Arial" w:cs="Arial"/>
          <w:b/>
        </w:rPr>
        <w:fldChar w:fldCharType="separate"/>
      </w:r>
      <w:r w:rsidR="007A3774" w:rsidRPr="004D77E0">
        <w:rPr>
          <w:rStyle w:val="Hipervnculo"/>
          <w:rFonts w:ascii="Arial" w:hAnsi="Arial" w:cs="Arial"/>
          <w:b/>
          <w:color w:val="auto"/>
          <w:u w:val="none"/>
        </w:rPr>
        <w:t>Casiodoro</w:t>
      </w:r>
      <w:proofErr w:type="spellEnd"/>
      <w:r w:rsidR="00C256A9" w:rsidRPr="004D77E0">
        <w:rPr>
          <w:rFonts w:ascii="Arial" w:hAnsi="Arial" w:cs="Arial"/>
          <w:b/>
        </w:rPr>
        <w:fldChar w:fldCharType="end"/>
      </w:r>
      <w:r w:rsidR="007A3774" w:rsidRPr="004D77E0">
        <w:rPr>
          <w:rFonts w:ascii="Arial" w:hAnsi="Arial" w:cs="Arial"/>
          <w:b/>
        </w:rPr>
        <w:t> y </w:t>
      </w:r>
      <w:hyperlink r:id="rId219" w:tooltip="San Agustín" w:history="1">
        <w:r w:rsidR="007A3774" w:rsidRPr="004D77E0">
          <w:rPr>
            <w:rStyle w:val="Hipervnculo"/>
            <w:rFonts w:ascii="Arial" w:hAnsi="Arial" w:cs="Arial"/>
            <w:b/>
            <w:color w:val="auto"/>
            <w:u w:val="none"/>
          </w:rPr>
          <w:t>San Agustín</w:t>
        </w:r>
      </w:hyperlink>
      <w:r w:rsidR="007A3774" w:rsidRPr="004D77E0">
        <w:rPr>
          <w:rFonts w:ascii="Arial" w:hAnsi="Arial" w:cs="Arial"/>
          <w:b/>
        </w:rPr>
        <w:t> para sus</w:t>
      </w:r>
      <w:r w:rsidR="000504DF">
        <w:rPr>
          <w:rFonts w:ascii="Arial" w:hAnsi="Arial" w:cs="Arial"/>
          <w:b/>
        </w:rPr>
        <w:t xml:space="preserve"> </w:t>
      </w:r>
      <w:r w:rsidR="007A3774" w:rsidRPr="004D77E0">
        <w:rPr>
          <w:rFonts w:ascii="Arial" w:hAnsi="Arial" w:cs="Arial"/>
          <w:b/>
        </w:rPr>
        <w:t>obras. Su mayor contribución intelectual fue la polémica que sostuvo con </w:t>
      </w:r>
      <w:proofErr w:type="spellStart"/>
      <w:r w:rsidR="00C256A9" w:rsidRPr="004D77E0">
        <w:rPr>
          <w:rFonts w:ascii="Arial" w:hAnsi="Arial" w:cs="Arial"/>
          <w:b/>
        </w:rPr>
        <w:fldChar w:fldCharType="begin"/>
      </w:r>
      <w:r w:rsidR="007A3774" w:rsidRPr="004D77E0">
        <w:rPr>
          <w:rFonts w:ascii="Arial" w:hAnsi="Arial" w:cs="Arial"/>
          <w:b/>
        </w:rPr>
        <w:instrText xml:space="preserve"> HYPERLINK "https://es.wikipedia.org/wiki/Elipando_de_Toledo" \o "Elipando de Toledo" </w:instrText>
      </w:r>
      <w:r w:rsidR="00C256A9" w:rsidRPr="004D77E0">
        <w:rPr>
          <w:rFonts w:ascii="Arial" w:hAnsi="Arial" w:cs="Arial"/>
          <w:b/>
        </w:rPr>
        <w:fldChar w:fldCharType="separate"/>
      </w:r>
      <w:r w:rsidR="007A3774" w:rsidRPr="004D77E0">
        <w:rPr>
          <w:rStyle w:val="Hipervnculo"/>
          <w:rFonts w:ascii="Arial" w:hAnsi="Arial" w:cs="Arial"/>
          <w:b/>
          <w:color w:val="auto"/>
          <w:u w:val="none"/>
        </w:rPr>
        <w:t>Elipando</w:t>
      </w:r>
      <w:proofErr w:type="spellEnd"/>
      <w:r w:rsidR="007A3774" w:rsidRPr="004D77E0">
        <w:rPr>
          <w:rStyle w:val="Hipervnculo"/>
          <w:rFonts w:ascii="Arial" w:hAnsi="Arial" w:cs="Arial"/>
          <w:b/>
          <w:color w:val="auto"/>
          <w:u w:val="none"/>
        </w:rPr>
        <w:t xml:space="preserve"> de Tol</w:t>
      </w:r>
      <w:r w:rsidR="007A3774" w:rsidRPr="004D77E0">
        <w:rPr>
          <w:rStyle w:val="Hipervnculo"/>
          <w:rFonts w:ascii="Arial" w:hAnsi="Arial" w:cs="Arial"/>
          <w:b/>
          <w:color w:val="auto"/>
          <w:u w:val="none"/>
        </w:rPr>
        <w:t>e</w:t>
      </w:r>
      <w:r w:rsidR="007A3774" w:rsidRPr="004D77E0">
        <w:rPr>
          <w:rStyle w:val="Hipervnculo"/>
          <w:rFonts w:ascii="Arial" w:hAnsi="Arial" w:cs="Arial"/>
          <w:b/>
          <w:color w:val="auto"/>
          <w:u w:val="none"/>
        </w:rPr>
        <w:t>do</w:t>
      </w:r>
      <w:r w:rsidR="00C256A9" w:rsidRPr="004D77E0">
        <w:rPr>
          <w:rFonts w:ascii="Arial" w:hAnsi="Arial" w:cs="Arial"/>
          <w:b/>
        </w:rPr>
        <w:fldChar w:fldCharType="end"/>
      </w:r>
      <w:r w:rsidR="007A3774" w:rsidRPr="004D77E0">
        <w:rPr>
          <w:rFonts w:ascii="Arial" w:hAnsi="Arial" w:cs="Arial"/>
          <w:b/>
        </w:rPr>
        <w:t> y </w:t>
      </w:r>
      <w:hyperlink r:id="rId220" w:tooltip="Félix de Urgel" w:history="1">
        <w:r w:rsidR="007A3774" w:rsidRPr="004D77E0">
          <w:rPr>
            <w:rStyle w:val="Hipervnculo"/>
            <w:rFonts w:ascii="Arial" w:hAnsi="Arial" w:cs="Arial"/>
            <w:b/>
            <w:color w:val="auto"/>
            <w:u w:val="none"/>
          </w:rPr>
          <w:t xml:space="preserve">Félix de </w:t>
        </w:r>
        <w:proofErr w:type="spellStart"/>
        <w:r w:rsidR="007A3774" w:rsidRPr="004D77E0">
          <w:rPr>
            <w:rStyle w:val="Hipervnculo"/>
            <w:rFonts w:ascii="Arial" w:hAnsi="Arial" w:cs="Arial"/>
            <w:b/>
            <w:color w:val="auto"/>
            <w:u w:val="none"/>
          </w:rPr>
          <w:t>Urgel</w:t>
        </w:r>
        <w:proofErr w:type="spellEnd"/>
      </w:hyperlink>
      <w:r w:rsidR="007A3774" w:rsidRPr="004D77E0">
        <w:rPr>
          <w:rFonts w:ascii="Arial" w:hAnsi="Arial" w:cs="Arial"/>
          <w:b/>
        </w:rPr>
        <w:t>, defensores ambos del </w:t>
      </w:r>
      <w:hyperlink r:id="rId221" w:tooltip="Adopcionismo" w:history="1">
        <w:r w:rsidR="007A3774" w:rsidRPr="004D77E0">
          <w:rPr>
            <w:rStyle w:val="Hipervnculo"/>
            <w:rFonts w:ascii="Arial" w:hAnsi="Arial" w:cs="Arial"/>
            <w:b/>
            <w:color w:val="auto"/>
            <w:u w:val="none"/>
          </w:rPr>
          <w:t>adopcionismo</w:t>
        </w:r>
      </w:hyperlink>
      <w:r w:rsidR="007A3774" w:rsidRPr="004D77E0">
        <w:rPr>
          <w:rFonts w:ascii="Arial" w:hAnsi="Arial" w:cs="Arial"/>
          <w:b/>
        </w:rPr>
        <w:t>, variante del cristianismo que había prendido fuertemente en </w:t>
      </w:r>
      <w:hyperlink r:id="rId222" w:tooltip="España" w:history="1">
        <w:r w:rsidR="007A3774" w:rsidRPr="004D77E0">
          <w:rPr>
            <w:rStyle w:val="Hipervnculo"/>
            <w:rFonts w:ascii="Arial" w:hAnsi="Arial" w:cs="Arial"/>
            <w:b/>
            <w:color w:val="auto"/>
            <w:u w:val="none"/>
          </w:rPr>
          <w:t>España</w:t>
        </w:r>
      </w:hyperlink>
      <w:r w:rsidR="007A3774" w:rsidRPr="004D77E0">
        <w:rPr>
          <w:rFonts w:ascii="Arial" w:hAnsi="Arial" w:cs="Arial"/>
          <w:b/>
        </w:rPr>
        <w:t>, como consecuencia de su pasado visigótico </w:t>
      </w:r>
      <w:hyperlink r:id="rId223" w:tooltip="Arrianismo" w:history="1">
        <w:r w:rsidR="007A3774" w:rsidRPr="004D77E0">
          <w:rPr>
            <w:rStyle w:val="Hipervnculo"/>
            <w:rFonts w:ascii="Arial" w:hAnsi="Arial" w:cs="Arial"/>
            <w:b/>
            <w:color w:val="auto"/>
            <w:u w:val="none"/>
          </w:rPr>
          <w:t>arriano</w:t>
        </w:r>
      </w:hyperlink>
      <w:r w:rsidR="007A3774" w:rsidRPr="004D77E0">
        <w:rPr>
          <w:rFonts w:ascii="Arial" w:hAnsi="Arial" w:cs="Arial"/>
          <w:b/>
        </w:rPr>
        <w:t xml:space="preserve">. </w:t>
      </w:r>
    </w:p>
    <w:p w:rsidR="00B14B34" w:rsidRDefault="00B14B34" w:rsidP="001A3B8F">
      <w:pPr>
        <w:pStyle w:val="NormalWeb"/>
        <w:shd w:val="clear" w:color="auto" w:fill="FFFFFF"/>
        <w:spacing w:before="0" w:beforeAutospacing="0" w:after="0" w:afterAutospacing="0"/>
        <w:jc w:val="both"/>
        <w:rPr>
          <w:rFonts w:ascii="Arial" w:hAnsi="Arial" w:cs="Arial"/>
          <w:b/>
        </w:rPr>
      </w:pPr>
    </w:p>
    <w:p w:rsidR="007A3774" w:rsidRDefault="00EE3827" w:rsidP="001A3B8F">
      <w:pPr>
        <w:pStyle w:val="NormalWeb"/>
        <w:shd w:val="clear" w:color="auto" w:fill="FFFFFF"/>
        <w:spacing w:before="0" w:beforeAutospacing="0" w:after="0" w:afterAutospacing="0"/>
        <w:jc w:val="both"/>
        <w:rPr>
          <w:rFonts w:ascii="Arial" w:hAnsi="Arial" w:cs="Arial"/>
          <w:b/>
        </w:rPr>
      </w:pPr>
      <w:r>
        <w:rPr>
          <w:rFonts w:ascii="Arial" w:hAnsi="Arial" w:cs="Arial"/>
          <w:b/>
        </w:rPr>
        <w:t xml:space="preserve">    </w:t>
      </w:r>
      <w:r w:rsidR="007A3774" w:rsidRPr="004D77E0">
        <w:rPr>
          <w:rFonts w:ascii="Arial" w:hAnsi="Arial" w:cs="Arial"/>
          <w:b/>
        </w:rPr>
        <w:t>Sus principales ideas están condensadas en la carta </w:t>
      </w:r>
      <w:r>
        <w:rPr>
          <w:rFonts w:ascii="Arial" w:hAnsi="Arial" w:cs="Arial"/>
          <w:b/>
        </w:rPr>
        <w:t>"</w:t>
      </w:r>
      <w:r w:rsidR="007A3774" w:rsidRPr="004D77E0">
        <w:rPr>
          <w:rFonts w:ascii="Arial" w:hAnsi="Arial" w:cs="Arial"/>
          <w:b/>
          <w:i/>
          <w:iCs/>
        </w:rPr>
        <w:t xml:space="preserve">De </w:t>
      </w:r>
      <w:proofErr w:type="spellStart"/>
      <w:r w:rsidR="007A3774" w:rsidRPr="004D77E0">
        <w:rPr>
          <w:rFonts w:ascii="Arial" w:hAnsi="Arial" w:cs="Arial"/>
          <w:b/>
          <w:i/>
          <w:iCs/>
        </w:rPr>
        <w:t>animae</w:t>
      </w:r>
      <w:proofErr w:type="spellEnd"/>
      <w:r w:rsidR="000504DF">
        <w:rPr>
          <w:rFonts w:ascii="Arial" w:hAnsi="Arial" w:cs="Arial"/>
          <w:b/>
          <w:i/>
          <w:iCs/>
        </w:rPr>
        <w:t xml:space="preserve"> </w:t>
      </w:r>
      <w:proofErr w:type="spellStart"/>
      <w:r w:rsidR="007A3774" w:rsidRPr="004D77E0">
        <w:rPr>
          <w:rFonts w:ascii="Arial" w:hAnsi="Arial" w:cs="Arial"/>
          <w:b/>
          <w:i/>
          <w:iCs/>
        </w:rPr>
        <w:t>ratione</w:t>
      </w:r>
      <w:proofErr w:type="spellEnd"/>
      <w:r>
        <w:rPr>
          <w:rFonts w:ascii="Arial" w:hAnsi="Arial" w:cs="Arial"/>
          <w:b/>
          <w:i/>
          <w:iCs/>
        </w:rPr>
        <w:t>"</w:t>
      </w:r>
      <w:r w:rsidR="007A3774" w:rsidRPr="004D77E0">
        <w:rPr>
          <w:rFonts w:ascii="Arial" w:hAnsi="Arial" w:cs="Arial"/>
          <w:b/>
        </w:rPr>
        <w:t>.</w:t>
      </w:r>
    </w:p>
    <w:p w:rsidR="00C36B04" w:rsidRPr="004D77E0" w:rsidRDefault="00C36B04" w:rsidP="001A3B8F">
      <w:pPr>
        <w:pStyle w:val="NormalWeb"/>
        <w:shd w:val="clear" w:color="auto" w:fill="FFFFFF"/>
        <w:spacing w:before="0" w:beforeAutospacing="0" w:after="0" w:afterAutospacing="0"/>
        <w:jc w:val="both"/>
        <w:rPr>
          <w:rFonts w:ascii="Arial" w:hAnsi="Arial" w:cs="Arial"/>
          <w:b/>
        </w:rPr>
      </w:pPr>
    </w:p>
    <w:p w:rsidR="007A3774" w:rsidRDefault="00352D84" w:rsidP="001A3B8F">
      <w:pPr>
        <w:pStyle w:val="NormalWeb"/>
        <w:shd w:val="clear" w:color="auto" w:fill="FFFFFF"/>
        <w:spacing w:before="0" w:beforeAutospacing="0" w:after="0" w:afterAutospacing="0"/>
        <w:jc w:val="both"/>
        <w:rPr>
          <w:rFonts w:ascii="Arial" w:hAnsi="Arial" w:cs="Arial"/>
          <w:b/>
        </w:rPr>
      </w:pPr>
      <w:r>
        <w:rPr>
          <w:rFonts w:ascii="Arial" w:hAnsi="Arial" w:cs="Arial"/>
          <w:b/>
        </w:rPr>
        <w:t xml:space="preserve">    </w:t>
      </w:r>
      <w:r w:rsidR="007A3774" w:rsidRPr="004D77E0">
        <w:rPr>
          <w:rFonts w:ascii="Arial" w:hAnsi="Arial" w:cs="Arial"/>
          <w:b/>
        </w:rPr>
        <w:t xml:space="preserve">Entre los discípulos que </w:t>
      </w:r>
      <w:proofErr w:type="spellStart"/>
      <w:r w:rsidR="007A3774" w:rsidRPr="004D77E0">
        <w:rPr>
          <w:rFonts w:ascii="Arial" w:hAnsi="Arial" w:cs="Arial"/>
          <w:b/>
        </w:rPr>
        <w:t>Alcuino</w:t>
      </w:r>
      <w:proofErr w:type="spellEnd"/>
      <w:r w:rsidR="007A3774" w:rsidRPr="004D77E0">
        <w:rPr>
          <w:rFonts w:ascii="Arial" w:hAnsi="Arial" w:cs="Arial"/>
          <w:b/>
        </w:rPr>
        <w:t xml:space="preserve"> de York tuvo en Tours se cuentan </w:t>
      </w:r>
      <w:proofErr w:type="spellStart"/>
      <w:r w:rsidR="00C256A9">
        <w:fldChar w:fldCharType="begin"/>
      </w:r>
      <w:r w:rsidR="00AA498A">
        <w:instrText>HYPERLINK "https://es.wikipedia.org/wiki/Fredegiso_de_Tours" \o "Fredegiso de Tours"</w:instrText>
      </w:r>
      <w:r w:rsidR="00C256A9">
        <w:fldChar w:fldCharType="separate"/>
      </w:r>
      <w:r w:rsidR="007A3774" w:rsidRPr="004D77E0">
        <w:rPr>
          <w:rStyle w:val="Hipervnculo"/>
          <w:rFonts w:ascii="Arial" w:hAnsi="Arial" w:cs="Arial"/>
          <w:b/>
          <w:color w:val="auto"/>
          <w:u w:val="none"/>
        </w:rPr>
        <w:t>Fredegiso</w:t>
      </w:r>
      <w:proofErr w:type="spellEnd"/>
      <w:r w:rsidR="007A3774" w:rsidRPr="004D77E0">
        <w:rPr>
          <w:rStyle w:val="Hipervnculo"/>
          <w:rFonts w:ascii="Arial" w:hAnsi="Arial" w:cs="Arial"/>
          <w:b/>
          <w:color w:val="auto"/>
          <w:u w:val="none"/>
        </w:rPr>
        <w:t xml:space="preserve"> de </w:t>
      </w:r>
      <w:r w:rsidR="00C36B04">
        <w:rPr>
          <w:rStyle w:val="Hipervnculo"/>
          <w:rFonts w:ascii="Arial" w:hAnsi="Arial" w:cs="Arial"/>
          <w:b/>
          <w:color w:val="auto"/>
          <w:u w:val="none"/>
        </w:rPr>
        <w:t xml:space="preserve"> T</w:t>
      </w:r>
      <w:r w:rsidR="007A3774" w:rsidRPr="004D77E0">
        <w:rPr>
          <w:rStyle w:val="Hipervnculo"/>
          <w:rFonts w:ascii="Arial" w:hAnsi="Arial" w:cs="Arial"/>
          <w:b/>
          <w:color w:val="auto"/>
          <w:u w:val="none"/>
        </w:rPr>
        <w:t>ours</w:t>
      </w:r>
      <w:r w:rsidR="00C256A9">
        <w:fldChar w:fldCharType="end"/>
      </w:r>
      <w:r w:rsidR="007A3774" w:rsidRPr="004D77E0">
        <w:rPr>
          <w:rFonts w:ascii="Arial" w:hAnsi="Arial" w:cs="Arial"/>
          <w:b/>
        </w:rPr>
        <w:t>, </w:t>
      </w:r>
      <w:proofErr w:type="spellStart"/>
      <w:r w:rsidR="00C256A9">
        <w:fldChar w:fldCharType="begin"/>
      </w:r>
      <w:r w:rsidR="002E03DE">
        <w:instrText>HYPERLINK "https://es.wikipedia.org/wiki/Amalario_de_Metz" \o "Amalario de Metz"</w:instrText>
      </w:r>
      <w:r w:rsidR="00C256A9">
        <w:fldChar w:fldCharType="separate"/>
      </w:r>
      <w:r w:rsidR="007A3774" w:rsidRPr="004D77E0">
        <w:rPr>
          <w:rStyle w:val="Hipervnculo"/>
          <w:rFonts w:ascii="Arial" w:hAnsi="Arial" w:cs="Arial"/>
          <w:b/>
          <w:color w:val="auto"/>
          <w:u w:val="none"/>
        </w:rPr>
        <w:t>Amalario</w:t>
      </w:r>
      <w:proofErr w:type="spellEnd"/>
      <w:r w:rsidR="007A3774" w:rsidRPr="004D77E0">
        <w:rPr>
          <w:rStyle w:val="Hipervnculo"/>
          <w:rFonts w:ascii="Arial" w:hAnsi="Arial" w:cs="Arial"/>
          <w:b/>
          <w:color w:val="auto"/>
          <w:u w:val="none"/>
        </w:rPr>
        <w:t xml:space="preserve"> de Metz</w:t>
      </w:r>
      <w:r w:rsidR="00C256A9">
        <w:fldChar w:fldCharType="end"/>
      </w:r>
      <w:r w:rsidR="007A3774" w:rsidRPr="004D77E0">
        <w:rPr>
          <w:rFonts w:ascii="Arial" w:hAnsi="Arial" w:cs="Arial"/>
          <w:b/>
        </w:rPr>
        <w:t>, </w:t>
      </w:r>
      <w:proofErr w:type="spellStart"/>
      <w:r w:rsidR="00C256A9" w:rsidRPr="00C256A9">
        <w:fldChar w:fldCharType="begin"/>
      </w:r>
      <w:r w:rsidR="00D20B91">
        <w:instrText xml:space="preserve"> HYPERLINK "https://es.wikipedia.org/wiki/Hilduino_de_Saint-Denis" \o "Hilduino de Saint-Denis" </w:instrText>
      </w:r>
      <w:r w:rsidR="00C256A9" w:rsidRPr="00C256A9">
        <w:fldChar w:fldCharType="separate"/>
      </w:r>
      <w:r w:rsidR="007A3774" w:rsidRPr="004D77E0">
        <w:rPr>
          <w:rStyle w:val="Hipervnculo"/>
          <w:rFonts w:ascii="Arial" w:hAnsi="Arial" w:cs="Arial"/>
          <w:b/>
          <w:color w:val="auto"/>
          <w:u w:val="none"/>
        </w:rPr>
        <w:t>Hilduino</w:t>
      </w:r>
      <w:proofErr w:type="spellEnd"/>
      <w:r w:rsidR="007A3774" w:rsidRPr="004D77E0">
        <w:rPr>
          <w:rStyle w:val="Hipervnculo"/>
          <w:rFonts w:ascii="Arial" w:hAnsi="Arial" w:cs="Arial"/>
          <w:b/>
          <w:color w:val="auto"/>
          <w:u w:val="none"/>
        </w:rPr>
        <w:t xml:space="preserve"> de Saint-Denis</w:t>
      </w:r>
      <w:r w:rsidR="00C256A9">
        <w:rPr>
          <w:rStyle w:val="Hipervnculo"/>
          <w:rFonts w:ascii="Arial" w:hAnsi="Arial" w:cs="Arial"/>
          <w:b/>
          <w:color w:val="auto"/>
          <w:u w:val="none"/>
        </w:rPr>
        <w:fldChar w:fldCharType="end"/>
      </w:r>
      <w:r w:rsidR="007A3774" w:rsidRPr="004D77E0">
        <w:rPr>
          <w:rFonts w:ascii="Arial" w:hAnsi="Arial" w:cs="Arial"/>
          <w:b/>
        </w:rPr>
        <w:t> y </w:t>
      </w:r>
      <w:proofErr w:type="spellStart"/>
      <w:r w:rsidR="00C256A9" w:rsidRPr="004D77E0">
        <w:rPr>
          <w:rFonts w:ascii="Arial" w:hAnsi="Arial" w:cs="Arial"/>
          <w:b/>
        </w:rPr>
        <w:fldChar w:fldCharType="begin"/>
      </w:r>
      <w:r w:rsidR="007A3774" w:rsidRPr="004D77E0">
        <w:rPr>
          <w:rFonts w:ascii="Arial" w:hAnsi="Arial" w:cs="Arial"/>
          <w:b/>
        </w:rPr>
        <w:instrText xml:space="preserve"> HYPERLINK "https://es.wikipedia.org/wiki/Rabano_Mauro" \o "Rabano Mauro" </w:instrText>
      </w:r>
      <w:r w:rsidR="00C256A9" w:rsidRPr="004D77E0">
        <w:rPr>
          <w:rFonts w:ascii="Arial" w:hAnsi="Arial" w:cs="Arial"/>
          <w:b/>
        </w:rPr>
        <w:fldChar w:fldCharType="separate"/>
      </w:r>
      <w:r w:rsidR="007A3774" w:rsidRPr="004D77E0">
        <w:rPr>
          <w:rStyle w:val="Hipervnculo"/>
          <w:rFonts w:ascii="Arial" w:hAnsi="Arial" w:cs="Arial"/>
          <w:b/>
          <w:color w:val="auto"/>
          <w:u w:val="none"/>
        </w:rPr>
        <w:t>Rabano</w:t>
      </w:r>
      <w:proofErr w:type="spellEnd"/>
      <w:r w:rsidR="007A3774" w:rsidRPr="004D77E0">
        <w:rPr>
          <w:rStyle w:val="Hipervnculo"/>
          <w:rFonts w:ascii="Arial" w:hAnsi="Arial" w:cs="Arial"/>
          <w:b/>
          <w:color w:val="auto"/>
          <w:u w:val="none"/>
        </w:rPr>
        <w:t xml:space="preserve"> Mauro</w:t>
      </w:r>
      <w:r w:rsidR="00C256A9" w:rsidRPr="004D77E0">
        <w:rPr>
          <w:rFonts w:ascii="Arial" w:hAnsi="Arial" w:cs="Arial"/>
          <w:b/>
        </w:rPr>
        <w:fldChar w:fldCharType="end"/>
      </w:r>
      <w:r w:rsidR="007A3774" w:rsidRPr="004D77E0">
        <w:rPr>
          <w:rFonts w:ascii="Arial" w:hAnsi="Arial" w:cs="Arial"/>
          <w:b/>
        </w:rPr>
        <w:t>, este último destacado te</w:t>
      </w:r>
      <w:r w:rsidR="007A3774" w:rsidRPr="004D77E0">
        <w:rPr>
          <w:rFonts w:ascii="Arial" w:hAnsi="Arial" w:cs="Arial"/>
          <w:b/>
        </w:rPr>
        <w:t>ó</w:t>
      </w:r>
      <w:r w:rsidR="007A3774" w:rsidRPr="004D77E0">
        <w:rPr>
          <w:rFonts w:ascii="Arial" w:hAnsi="Arial" w:cs="Arial"/>
          <w:b/>
        </w:rPr>
        <w:t>logo del </w:t>
      </w:r>
      <w:hyperlink r:id="rId224" w:tooltip="Siglo IX" w:history="1">
        <w:r w:rsidR="007A3774" w:rsidRPr="004D77E0">
          <w:rPr>
            <w:rStyle w:val="Hipervnculo"/>
            <w:rFonts w:ascii="Arial" w:hAnsi="Arial" w:cs="Arial"/>
            <w:b/>
            <w:color w:val="auto"/>
            <w:u w:val="none"/>
          </w:rPr>
          <w:t>siglo IX</w:t>
        </w:r>
      </w:hyperlink>
      <w:r w:rsidR="007A3774" w:rsidRPr="004D77E0">
        <w:rPr>
          <w:rFonts w:ascii="Arial" w:hAnsi="Arial" w:cs="Arial"/>
          <w:b/>
        </w:rPr>
        <w:t>.</w:t>
      </w:r>
    </w:p>
    <w:p w:rsidR="00C36B04" w:rsidRDefault="00C36B04" w:rsidP="00734ED2">
      <w:pPr>
        <w:pStyle w:val="NormalWeb"/>
        <w:shd w:val="clear" w:color="auto" w:fill="FFFFFF"/>
        <w:spacing w:before="0" w:beforeAutospacing="0" w:after="0" w:afterAutospacing="0"/>
        <w:rPr>
          <w:rFonts w:ascii="Arial" w:hAnsi="Arial" w:cs="Arial"/>
          <w:b/>
        </w:rPr>
      </w:pPr>
    </w:p>
    <w:p w:rsidR="00C36B04" w:rsidRPr="006E581B" w:rsidRDefault="00C36B04" w:rsidP="00734ED2">
      <w:pPr>
        <w:pStyle w:val="NormalWeb"/>
        <w:shd w:val="clear" w:color="auto" w:fill="FFFFFF"/>
        <w:spacing w:before="0" w:beforeAutospacing="0" w:after="0" w:afterAutospacing="0"/>
        <w:rPr>
          <w:rFonts w:ascii="Arial" w:hAnsi="Arial" w:cs="Arial"/>
          <w:b/>
          <w:color w:val="0070C0"/>
        </w:rPr>
      </w:pPr>
      <w:r w:rsidRPr="006E581B">
        <w:rPr>
          <w:rFonts w:ascii="Arial" w:hAnsi="Arial" w:cs="Arial"/>
          <w:b/>
          <w:color w:val="0070C0"/>
        </w:rPr>
        <w:t xml:space="preserve">  Sus obras escritas fueron numerosas</w:t>
      </w:r>
    </w:p>
    <w:p w:rsidR="00C36B04" w:rsidRPr="004D77E0" w:rsidRDefault="00C36B04" w:rsidP="00734ED2">
      <w:pPr>
        <w:pStyle w:val="NormalWeb"/>
        <w:shd w:val="clear" w:color="auto" w:fill="FFFFFF"/>
        <w:spacing w:before="0" w:beforeAutospacing="0" w:after="0" w:afterAutospacing="0"/>
        <w:rPr>
          <w:rFonts w:ascii="Arial" w:hAnsi="Arial" w:cs="Arial"/>
          <w:b/>
        </w:rPr>
      </w:pPr>
    </w:p>
    <w:p w:rsidR="007A3774" w:rsidRPr="004D77E0" w:rsidRDefault="002C0D11" w:rsidP="00C36B04">
      <w:pPr>
        <w:widowControl/>
        <w:shd w:val="clear" w:color="auto" w:fill="FFFFFF"/>
        <w:autoSpaceDE/>
        <w:autoSpaceDN/>
        <w:adjustRightInd/>
        <w:rPr>
          <w:b/>
        </w:rPr>
      </w:pPr>
      <w:r>
        <w:rPr>
          <w:b/>
        </w:rPr>
        <w:t xml:space="preserve">    + </w:t>
      </w:r>
      <w:r w:rsidR="007A3774" w:rsidRPr="004D77E0">
        <w:rPr>
          <w:b/>
        </w:rPr>
        <w:t>Obras pedagógicas: "</w:t>
      </w:r>
      <w:r w:rsidR="007A3774" w:rsidRPr="004D77E0">
        <w:rPr>
          <w:rStyle w:val="CitaHTML"/>
          <w:b/>
        </w:rPr>
        <w:t xml:space="preserve">De </w:t>
      </w:r>
      <w:proofErr w:type="spellStart"/>
      <w:r w:rsidR="007A3774" w:rsidRPr="004D77E0">
        <w:rPr>
          <w:rStyle w:val="CitaHTML"/>
          <w:b/>
        </w:rPr>
        <w:t>grammatica</w:t>
      </w:r>
      <w:proofErr w:type="spellEnd"/>
      <w:r w:rsidR="007A3774" w:rsidRPr="004D77E0">
        <w:rPr>
          <w:b/>
        </w:rPr>
        <w:t>", "</w:t>
      </w:r>
      <w:r w:rsidR="007A3774" w:rsidRPr="004D77E0">
        <w:rPr>
          <w:rStyle w:val="CitaHTML"/>
          <w:b/>
        </w:rPr>
        <w:t xml:space="preserve">De </w:t>
      </w:r>
      <w:proofErr w:type="spellStart"/>
      <w:r w:rsidR="007A3774" w:rsidRPr="004D77E0">
        <w:rPr>
          <w:rStyle w:val="CitaHTML"/>
          <w:b/>
        </w:rPr>
        <w:t>dialectica</w:t>
      </w:r>
      <w:proofErr w:type="spellEnd"/>
      <w:r w:rsidR="007A3774" w:rsidRPr="004D77E0">
        <w:rPr>
          <w:b/>
        </w:rPr>
        <w:t>", </w:t>
      </w:r>
      <w:r w:rsidR="007A3774" w:rsidRPr="004D77E0">
        <w:rPr>
          <w:rStyle w:val="CitaHTML"/>
          <w:b/>
        </w:rPr>
        <w:t xml:space="preserve">De </w:t>
      </w:r>
      <w:proofErr w:type="spellStart"/>
      <w:r w:rsidR="007A3774" w:rsidRPr="004D77E0">
        <w:rPr>
          <w:rStyle w:val="CitaHTML"/>
          <w:b/>
        </w:rPr>
        <w:t>rhetorica</w:t>
      </w:r>
      <w:proofErr w:type="spellEnd"/>
      <w:r w:rsidR="007A3774" w:rsidRPr="004D77E0">
        <w:rPr>
          <w:b/>
        </w:rPr>
        <w:t>, el fragmento del </w:t>
      </w:r>
      <w:r w:rsidR="007A3774" w:rsidRPr="004D77E0">
        <w:rPr>
          <w:rStyle w:val="CitaHTML"/>
          <w:b/>
        </w:rPr>
        <w:t xml:space="preserve">De </w:t>
      </w:r>
      <w:proofErr w:type="spellStart"/>
      <w:r w:rsidR="007A3774" w:rsidRPr="004D77E0">
        <w:rPr>
          <w:rStyle w:val="CitaHTML"/>
          <w:b/>
        </w:rPr>
        <w:t>musica</w:t>
      </w:r>
      <w:proofErr w:type="spellEnd"/>
      <w:r w:rsidR="007A3774" w:rsidRPr="004D77E0">
        <w:rPr>
          <w:b/>
        </w:rPr>
        <w:t>, </w:t>
      </w:r>
      <w:hyperlink r:id="rId225" w:tooltip="De Orthographia (aún no redactado)" w:history="1">
        <w:r w:rsidR="007A3774" w:rsidRPr="004D77E0">
          <w:rPr>
            <w:rStyle w:val="Hipervnculo"/>
            <w:b/>
            <w:i/>
            <w:iCs/>
            <w:color w:val="auto"/>
            <w:u w:val="none"/>
          </w:rPr>
          <w:t xml:space="preserve">De </w:t>
        </w:r>
        <w:proofErr w:type="spellStart"/>
        <w:r w:rsidR="007A3774" w:rsidRPr="004D77E0">
          <w:rPr>
            <w:rStyle w:val="Hipervnculo"/>
            <w:b/>
            <w:i/>
            <w:iCs/>
            <w:color w:val="auto"/>
            <w:u w:val="none"/>
          </w:rPr>
          <w:t>Orthographia</w:t>
        </w:r>
        <w:proofErr w:type="spellEnd"/>
      </w:hyperlink>
      <w:r w:rsidR="007A3774" w:rsidRPr="004D77E0">
        <w:rPr>
          <w:b/>
        </w:rPr>
        <w:t> y </w:t>
      </w:r>
      <w:proofErr w:type="spellStart"/>
      <w:r w:rsidR="007A3774" w:rsidRPr="004D77E0">
        <w:rPr>
          <w:rStyle w:val="CitaHTML"/>
          <w:b/>
        </w:rPr>
        <w:t>Disputatio</w:t>
      </w:r>
      <w:proofErr w:type="spellEnd"/>
      <w:r w:rsidR="000504DF">
        <w:rPr>
          <w:rStyle w:val="CitaHTML"/>
          <w:b/>
        </w:rPr>
        <w:t xml:space="preserve"> </w:t>
      </w:r>
      <w:proofErr w:type="spellStart"/>
      <w:r w:rsidR="007A3774" w:rsidRPr="004D77E0">
        <w:rPr>
          <w:rStyle w:val="CitaHTML"/>
          <w:b/>
        </w:rPr>
        <w:t>Pippini</w:t>
      </w:r>
      <w:proofErr w:type="spellEnd"/>
      <w:r w:rsidR="007A3774" w:rsidRPr="004D77E0">
        <w:rPr>
          <w:rStyle w:val="CitaHTML"/>
          <w:b/>
        </w:rPr>
        <w:t xml:space="preserve"> cum Albino </w:t>
      </w:r>
      <w:proofErr w:type="spellStart"/>
      <w:r w:rsidR="007A3774" w:rsidRPr="004D77E0">
        <w:rPr>
          <w:rStyle w:val="CitaHTML"/>
          <w:b/>
        </w:rPr>
        <w:t>scholastico</w:t>
      </w:r>
      <w:proofErr w:type="spellEnd"/>
      <w:r w:rsidR="007A3774" w:rsidRPr="004D77E0">
        <w:rPr>
          <w:b/>
        </w:rPr>
        <w:t>.</w:t>
      </w:r>
    </w:p>
    <w:p w:rsidR="00C36B04" w:rsidRDefault="00C36B04" w:rsidP="00C36B04">
      <w:pPr>
        <w:widowControl/>
        <w:shd w:val="clear" w:color="auto" w:fill="FFFFFF"/>
        <w:autoSpaceDE/>
        <w:autoSpaceDN/>
        <w:adjustRightInd/>
        <w:rPr>
          <w:b/>
        </w:rPr>
      </w:pPr>
    </w:p>
    <w:p w:rsidR="007A3774" w:rsidRPr="004D77E0" w:rsidRDefault="002C0D11" w:rsidP="00C36B04">
      <w:pPr>
        <w:widowControl/>
        <w:shd w:val="clear" w:color="auto" w:fill="FFFFFF"/>
        <w:autoSpaceDE/>
        <w:autoSpaceDN/>
        <w:adjustRightInd/>
        <w:rPr>
          <w:b/>
        </w:rPr>
      </w:pPr>
      <w:r>
        <w:rPr>
          <w:b/>
        </w:rPr>
        <w:t xml:space="preserve">    + </w:t>
      </w:r>
      <w:r w:rsidR="007A3774" w:rsidRPr="004D77E0">
        <w:rPr>
          <w:b/>
        </w:rPr>
        <w:t>Obras teológicas: </w:t>
      </w:r>
      <w:r w:rsidR="007A3774" w:rsidRPr="004D77E0">
        <w:rPr>
          <w:rStyle w:val="CitaHTML"/>
          <w:b/>
        </w:rPr>
        <w:t xml:space="preserve">De </w:t>
      </w:r>
      <w:proofErr w:type="spellStart"/>
      <w:r w:rsidR="007A3774" w:rsidRPr="004D77E0">
        <w:rPr>
          <w:rStyle w:val="CitaHTML"/>
          <w:b/>
        </w:rPr>
        <w:t>animae</w:t>
      </w:r>
      <w:proofErr w:type="spellEnd"/>
      <w:r w:rsidR="000504DF">
        <w:rPr>
          <w:rStyle w:val="CitaHTML"/>
          <w:b/>
        </w:rPr>
        <w:t xml:space="preserve"> </w:t>
      </w:r>
      <w:proofErr w:type="spellStart"/>
      <w:r w:rsidR="007A3774" w:rsidRPr="004D77E0">
        <w:rPr>
          <w:rStyle w:val="CitaHTML"/>
          <w:b/>
        </w:rPr>
        <w:t>ratione</w:t>
      </w:r>
      <w:proofErr w:type="spellEnd"/>
      <w:r w:rsidR="007A3774" w:rsidRPr="004D77E0">
        <w:rPr>
          <w:rStyle w:val="CitaHTML"/>
          <w:b/>
        </w:rPr>
        <w:t xml:space="preserve"> ad </w:t>
      </w:r>
      <w:proofErr w:type="spellStart"/>
      <w:r w:rsidR="007A3774" w:rsidRPr="004D77E0">
        <w:rPr>
          <w:rStyle w:val="CitaHTML"/>
          <w:b/>
        </w:rPr>
        <w:t>Eulaliam</w:t>
      </w:r>
      <w:proofErr w:type="spellEnd"/>
      <w:r w:rsidR="00352D84">
        <w:rPr>
          <w:rStyle w:val="CitaHTML"/>
          <w:b/>
        </w:rPr>
        <w:t xml:space="preserve">  </w:t>
      </w:r>
      <w:proofErr w:type="spellStart"/>
      <w:r w:rsidR="007A3774" w:rsidRPr="004D77E0">
        <w:rPr>
          <w:rStyle w:val="CitaHTML"/>
          <w:b/>
        </w:rPr>
        <w:t>virginem</w:t>
      </w:r>
      <w:proofErr w:type="spellEnd"/>
      <w:r w:rsidR="007A3774" w:rsidRPr="004D77E0">
        <w:rPr>
          <w:b/>
        </w:rPr>
        <w:t>, </w:t>
      </w:r>
      <w:r w:rsidR="007A3774" w:rsidRPr="004D77E0">
        <w:rPr>
          <w:rStyle w:val="CitaHTML"/>
          <w:b/>
        </w:rPr>
        <w:t xml:space="preserve">De </w:t>
      </w:r>
      <w:proofErr w:type="spellStart"/>
      <w:r w:rsidR="007A3774" w:rsidRPr="004D77E0">
        <w:rPr>
          <w:rStyle w:val="CitaHTML"/>
          <w:b/>
        </w:rPr>
        <w:t>virtutibus</w:t>
      </w:r>
      <w:proofErr w:type="spellEnd"/>
      <w:r w:rsidR="007A3774" w:rsidRPr="004D77E0">
        <w:rPr>
          <w:rStyle w:val="CitaHTML"/>
          <w:b/>
        </w:rPr>
        <w:t xml:space="preserve"> et </w:t>
      </w:r>
      <w:proofErr w:type="spellStart"/>
      <w:r w:rsidR="007A3774" w:rsidRPr="004D77E0">
        <w:rPr>
          <w:rStyle w:val="CitaHTML"/>
          <w:b/>
        </w:rPr>
        <w:t>vitiis</w:t>
      </w:r>
      <w:proofErr w:type="spellEnd"/>
      <w:r w:rsidR="007A3774" w:rsidRPr="004D77E0">
        <w:rPr>
          <w:rStyle w:val="CitaHTML"/>
          <w:b/>
        </w:rPr>
        <w:t xml:space="preserve"> ad </w:t>
      </w:r>
      <w:proofErr w:type="spellStart"/>
      <w:r w:rsidR="007A3774" w:rsidRPr="004D77E0">
        <w:rPr>
          <w:rStyle w:val="CitaHTML"/>
          <w:b/>
        </w:rPr>
        <w:t>W</w:t>
      </w:r>
      <w:r w:rsidR="007A3774" w:rsidRPr="004D77E0">
        <w:rPr>
          <w:rStyle w:val="CitaHTML"/>
          <w:b/>
        </w:rPr>
        <w:t>i</w:t>
      </w:r>
      <w:r w:rsidR="007A3774" w:rsidRPr="004D77E0">
        <w:rPr>
          <w:rStyle w:val="CitaHTML"/>
          <w:b/>
        </w:rPr>
        <w:t>donem</w:t>
      </w:r>
      <w:proofErr w:type="spellEnd"/>
      <w:r w:rsidR="00352D84">
        <w:rPr>
          <w:rStyle w:val="CitaHTML"/>
          <w:b/>
        </w:rPr>
        <w:t xml:space="preserve">  </w:t>
      </w:r>
      <w:proofErr w:type="spellStart"/>
      <w:r w:rsidR="007A3774" w:rsidRPr="004D77E0">
        <w:rPr>
          <w:rStyle w:val="CitaHTML"/>
          <w:b/>
        </w:rPr>
        <w:t>comitem</w:t>
      </w:r>
      <w:proofErr w:type="spellEnd"/>
      <w:r w:rsidR="007A3774" w:rsidRPr="004D77E0">
        <w:rPr>
          <w:b/>
        </w:rPr>
        <w:t>, </w:t>
      </w:r>
      <w:r w:rsidR="007A3774" w:rsidRPr="004D77E0">
        <w:rPr>
          <w:rStyle w:val="CitaHTML"/>
          <w:b/>
        </w:rPr>
        <w:t>Libera</w:t>
      </w:r>
      <w:r w:rsidR="00352D84">
        <w:rPr>
          <w:rStyle w:val="CitaHTML"/>
          <w:b/>
        </w:rPr>
        <w:t xml:space="preserve">  </w:t>
      </w:r>
      <w:proofErr w:type="spellStart"/>
      <w:r w:rsidR="007A3774" w:rsidRPr="004D77E0">
        <w:rPr>
          <w:rStyle w:val="CitaHTML"/>
          <w:b/>
        </w:rPr>
        <w:t>dversus</w:t>
      </w:r>
      <w:proofErr w:type="spellEnd"/>
      <w:r w:rsidR="00352D84">
        <w:rPr>
          <w:rStyle w:val="CitaHTML"/>
          <w:b/>
        </w:rPr>
        <w:t xml:space="preserve">  </w:t>
      </w:r>
      <w:proofErr w:type="spellStart"/>
      <w:r w:rsidR="007A3774" w:rsidRPr="004D77E0">
        <w:rPr>
          <w:rStyle w:val="CitaHTML"/>
          <w:b/>
        </w:rPr>
        <w:t>Haeresim</w:t>
      </w:r>
      <w:proofErr w:type="spellEnd"/>
      <w:r w:rsidR="00352D84">
        <w:rPr>
          <w:rStyle w:val="CitaHTML"/>
          <w:b/>
        </w:rPr>
        <w:t xml:space="preserve">  </w:t>
      </w:r>
      <w:proofErr w:type="spellStart"/>
      <w:r w:rsidR="007A3774" w:rsidRPr="004D77E0">
        <w:rPr>
          <w:rStyle w:val="CitaHTML"/>
          <w:b/>
        </w:rPr>
        <w:t>Felicis</w:t>
      </w:r>
      <w:proofErr w:type="spellEnd"/>
      <w:r w:rsidR="007A3774" w:rsidRPr="004D77E0">
        <w:rPr>
          <w:b/>
        </w:rPr>
        <w:t>, </w:t>
      </w:r>
      <w:proofErr w:type="spellStart"/>
      <w:r w:rsidR="007A3774" w:rsidRPr="004D77E0">
        <w:rPr>
          <w:rStyle w:val="CitaHTML"/>
          <w:b/>
        </w:rPr>
        <w:t>Adversus</w:t>
      </w:r>
      <w:proofErr w:type="spellEnd"/>
      <w:r w:rsidR="00352D84">
        <w:rPr>
          <w:rStyle w:val="CitaHTML"/>
          <w:b/>
        </w:rPr>
        <w:t xml:space="preserve">  </w:t>
      </w:r>
      <w:proofErr w:type="spellStart"/>
      <w:r w:rsidR="007A3774" w:rsidRPr="004D77E0">
        <w:rPr>
          <w:rStyle w:val="CitaHTML"/>
          <w:b/>
        </w:rPr>
        <w:t>Felicem</w:t>
      </w:r>
      <w:proofErr w:type="spellEnd"/>
      <w:r w:rsidR="00352D84">
        <w:rPr>
          <w:rStyle w:val="CitaHTML"/>
          <w:b/>
        </w:rPr>
        <w:t xml:space="preserve"> </w:t>
      </w:r>
      <w:proofErr w:type="spellStart"/>
      <w:r w:rsidR="007A3774" w:rsidRPr="004D77E0">
        <w:rPr>
          <w:rStyle w:val="CitaHTML"/>
          <w:b/>
        </w:rPr>
        <w:t>libri</w:t>
      </w:r>
      <w:proofErr w:type="spellEnd"/>
      <w:r w:rsidR="00352D84">
        <w:rPr>
          <w:rStyle w:val="CitaHTML"/>
          <w:b/>
        </w:rPr>
        <w:t xml:space="preserve"> VII</w:t>
      </w:r>
      <w:r w:rsidR="007A3774" w:rsidRPr="004D77E0">
        <w:rPr>
          <w:rStyle w:val="CitaHTML"/>
          <w:b/>
        </w:rPr>
        <w:t xml:space="preserve"> </w:t>
      </w:r>
      <w:r w:rsidR="007A3774" w:rsidRPr="004D77E0">
        <w:rPr>
          <w:b/>
        </w:rPr>
        <w:t>, </w:t>
      </w:r>
      <w:proofErr w:type="spellStart"/>
      <w:r w:rsidR="007A3774" w:rsidRPr="004D77E0">
        <w:rPr>
          <w:rStyle w:val="CitaHTML"/>
          <w:b/>
        </w:rPr>
        <w:t>Adversus</w:t>
      </w:r>
      <w:proofErr w:type="spellEnd"/>
      <w:r w:rsidR="00352D84">
        <w:rPr>
          <w:rStyle w:val="CitaHTML"/>
          <w:b/>
        </w:rPr>
        <w:t xml:space="preserve"> </w:t>
      </w:r>
      <w:proofErr w:type="spellStart"/>
      <w:r w:rsidR="007A3774" w:rsidRPr="004D77E0">
        <w:rPr>
          <w:rStyle w:val="CitaHTML"/>
          <w:b/>
        </w:rPr>
        <w:t>Elipandum</w:t>
      </w:r>
      <w:proofErr w:type="spellEnd"/>
      <w:r w:rsidR="00352D84">
        <w:rPr>
          <w:rStyle w:val="CitaHTML"/>
          <w:b/>
        </w:rPr>
        <w:t xml:space="preserve"> </w:t>
      </w:r>
      <w:proofErr w:type="spellStart"/>
      <w:r w:rsidR="007A3774" w:rsidRPr="004D77E0">
        <w:rPr>
          <w:rStyle w:val="CitaHTML"/>
          <w:b/>
        </w:rPr>
        <w:t>libri</w:t>
      </w:r>
      <w:proofErr w:type="spellEnd"/>
      <w:r w:rsidR="007A3774" w:rsidRPr="004D77E0">
        <w:rPr>
          <w:rStyle w:val="CitaHTML"/>
          <w:b/>
        </w:rPr>
        <w:t xml:space="preserve"> IV</w:t>
      </w:r>
      <w:r w:rsidR="007A3774" w:rsidRPr="004D77E0">
        <w:rPr>
          <w:b/>
        </w:rPr>
        <w:t>, </w:t>
      </w:r>
      <w:r w:rsidR="007A3774" w:rsidRPr="004D77E0">
        <w:rPr>
          <w:rStyle w:val="CitaHTML"/>
          <w:b/>
        </w:rPr>
        <w:t xml:space="preserve">De fide </w:t>
      </w:r>
      <w:proofErr w:type="spellStart"/>
      <w:r w:rsidR="007A3774" w:rsidRPr="004D77E0">
        <w:rPr>
          <w:rStyle w:val="CitaHTML"/>
          <w:b/>
        </w:rPr>
        <w:t>sanctae</w:t>
      </w:r>
      <w:proofErr w:type="spellEnd"/>
      <w:r w:rsidR="007A3774" w:rsidRPr="004D77E0">
        <w:rPr>
          <w:rStyle w:val="CitaHTML"/>
          <w:b/>
        </w:rPr>
        <w:t xml:space="preserve"> et </w:t>
      </w:r>
      <w:proofErr w:type="spellStart"/>
      <w:r w:rsidR="007A3774" w:rsidRPr="004D77E0">
        <w:rPr>
          <w:rStyle w:val="CitaHTML"/>
          <w:b/>
        </w:rPr>
        <w:t>individuae</w:t>
      </w:r>
      <w:proofErr w:type="spellEnd"/>
      <w:r w:rsidR="00352D84">
        <w:rPr>
          <w:rStyle w:val="CitaHTML"/>
          <w:b/>
        </w:rPr>
        <w:t xml:space="preserve"> </w:t>
      </w:r>
      <w:proofErr w:type="spellStart"/>
      <w:r w:rsidR="007A3774" w:rsidRPr="004D77E0">
        <w:rPr>
          <w:rStyle w:val="CitaHTML"/>
          <w:b/>
        </w:rPr>
        <w:t>Trinitatis</w:t>
      </w:r>
      <w:proofErr w:type="spellEnd"/>
      <w:r w:rsidR="007A3774" w:rsidRPr="004D77E0">
        <w:rPr>
          <w:b/>
        </w:rPr>
        <w:t> y </w:t>
      </w:r>
      <w:r w:rsidR="007A3774" w:rsidRPr="004D77E0">
        <w:rPr>
          <w:rStyle w:val="CitaHTML"/>
          <w:b/>
        </w:rPr>
        <w:t xml:space="preserve">XXVIII </w:t>
      </w:r>
      <w:proofErr w:type="spellStart"/>
      <w:r w:rsidR="007A3774" w:rsidRPr="004D77E0">
        <w:rPr>
          <w:rStyle w:val="CitaHTML"/>
          <w:b/>
        </w:rPr>
        <w:t>quaestiones</w:t>
      </w:r>
      <w:proofErr w:type="spellEnd"/>
      <w:r w:rsidR="007A3774" w:rsidRPr="004D77E0">
        <w:rPr>
          <w:rStyle w:val="CitaHTML"/>
          <w:b/>
        </w:rPr>
        <w:t xml:space="preserve"> de </w:t>
      </w:r>
      <w:proofErr w:type="spellStart"/>
      <w:r w:rsidR="007A3774" w:rsidRPr="004D77E0">
        <w:rPr>
          <w:rStyle w:val="CitaHTML"/>
          <w:b/>
        </w:rPr>
        <w:t>Trinitate</w:t>
      </w:r>
      <w:proofErr w:type="spellEnd"/>
      <w:r w:rsidR="007A3774" w:rsidRPr="004D77E0">
        <w:rPr>
          <w:b/>
        </w:rPr>
        <w:t>.</w:t>
      </w:r>
    </w:p>
    <w:p w:rsidR="00C36B04" w:rsidRDefault="00C36B04" w:rsidP="00C36B04">
      <w:pPr>
        <w:widowControl/>
        <w:shd w:val="clear" w:color="auto" w:fill="FFFFFF"/>
        <w:autoSpaceDE/>
        <w:autoSpaceDN/>
        <w:adjustRightInd/>
        <w:rPr>
          <w:b/>
        </w:rPr>
      </w:pPr>
    </w:p>
    <w:p w:rsidR="007A3774" w:rsidRPr="004D77E0" w:rsidRDefault="002C0D11" w:rsidP="00C36B04">
      <w:pPr>
        <w:widowControl/>
        <w:shd w:val="clear" w:color="auto" w:fill="FFFFFF"/>
        <w:autoSpaceDE/>
        <w:autoSpaceDN/>
        <w:adjustRightInd/>
        <w:rPr>
          <w:b/>
        </w:rPr>
      </w:pPr>
      <w:r>
        <w:rPr>
          <w:b/>
        </w:rPr>
        <w:t xml:space="preserve">  +  </w:t>
      </w:r>
      <w:r w:rsidR="007A3774" w:rsidRPr="004D77E0">
        <w:rPr>
          <w:b/>
        </w:rPr>
        <w:t>Obras poéticas: </w:t>
      </w:r>
      <w:proofErr w:type="spellStart"/>
      <w:r w:rsidR="007A3774" w:rsidRPr="004D77E0">
        <w:rPr>
          <w:rStyle w:val="CitaHTML"/>
          <w:b/>
        </w:rPr>
        <w:t>Oratio</w:t>
      </w:r>
      <w:proofErr w:type="spellEnd"/>
      <w:r w:rsidR="007A3774" w:rsidRPr="004D77E0">
        <w:rPr>
          <w:rStyle w:val="CitaHTML"/>
          <w:b/>
        </w:rPr>
        <w:t xml:space="preserve"> in </w:t>
      </w:r>
      <w:proofErr w:type="spellStart"/>
      <w:r w:rsidR="007A3774" w:rsidRPr="004D77E0">
        <w:rPr>
          <w:rStyle w:val="CitaHTML"/>
          <w:b/>
        </w:rPr>
        <w:t>nocte</w:t>
      </w:r>
      <w:proofErr w:type="spellEnd"/>
      <w:r w:rsidR="007A3774" w:rsidRPr="004D77E0">
        <w:rPr>
          <w:b/>
        </w:rPr>
        <w:t>, </w:t>
      </w:r>
      <w:r w:rsidR="007A3774" w:rsidRPr="004D77E0">
        <w:rPr>
          <w:rStyle w:val="CitaHTML"/>
          <w:b/>
        </w:rPr>
        <w:t xml:space="preserve">De </w:t>
      </w:r>
      <w:proofErr w:type="spellStart"/>
      <w:r w:rsidR="007A3774" w:rsidRPr="004D77E0">
        <w:rPr>
          <w:rStyle w:val="CitaHTML"/>
          <w:b/>
        </w:rPr>
        <w:t>cuculo</w:t>
      </w:r>
      <w:proofErr w:type="spellEnd"/>
      <w:r w:rsidR="007A3774" w:rsidRPr="004D77E0">
        <w:rPr>
          <w:b/>
        </w:rPr>
        <w:t>, </w:t>
      </w:r>
      <w:r w:rsidR="007A3774" w:rsidRPr="004D77E0">
        <w:rPr>
          <w:rStyle w:val="CitaHTML"/>
          <w:b/>
        </w:rPr>
        <w:t xml:space="preserve">Certamen Veris et </w:t>
      </w:r>
      <w:proofErr w:type="spellStart"/>
      <w:r w:rsidR="007A3774" w:rsidRPr="004D77E0">
        <w:rPr>
          <w:rStyle w:val="CitaHTML"/>
          <w:b/>
        </w:rPr>
        <w:t>Hiemis</w:t>
      </w:r>
      <w:proofErr w:type="spellEnd"/>
      <w:r w:rsidR="007A3774" w:rsidRPr="004D77E0">
        <w:rPr>
          <w:b/>
        </w:rPr>
        <w:t>, </w:t>
      </w:r>
      <w:r w:rsidR="007A3774" w:rsidRPr="004D77E0">
        <w:rPr>
          <w:rStyle w:val="CitaHTML"/>
          <w:b/>
        </w:rPr>
        <w:t xml:space="preserve">De </w:t>
      </w:r>
      <w:proofErr w:type="spellStart"/>
      <w:r w:rsidR="007A3774" w:rsidRPr="004D77E0">
        <w:rPr>
          <w:rStyle w:val="CitaHTML"/>
          <w:b/>
        </w:rPr>
        <w:t>cladelin</w:t>
      </w:r>
      <w:proofErr w:type="spellEnd"/>
      <w:r w:rsidR="00352D84">
        <w:rPr>
          <w:rStyle w:val="CitaHTML"/>
          <w:b/>
        </w:rPr>
        <w:t xml:space="preserve"> </w:t>
      </w:r>
      <w:proofErr w:type="spellStart"/>
      <w:r w:rsidR="007A3774" w:rsidRPr="004D77E0">
        <w:rPr>
          <w:rStyle w:val="CitaHTML"/>
          <w:b/>
        </w:rPr>
        <w:t>disfa</w:t>
      </w:r>
      <w:r w:rsidR="007A3774" w:rsidRPr="004D77E0">
        <w:rPr>
          <w:rStyle w:val="CitaHTML"/>
          <w:b/>
        </w:rPr>
        <w:t>r</w:t>
      </w:r>
      <w:r w:rsidR="007A3774" w:rsidRPr="004D77E0">
        <w:rPr>
          <w:rStyle w:val="CitaHTML"/>
          <w:b/>
        </w:rPr>
        <w:t>nen</w:t>
      </w:r>
      <w:proofErr w:type="spellEnd"/>
      <w:r w:rsidR="00352D84">
        <w:rPr>
          <w:rStyle w:val="CitaHTML"/>
          <w:b/>
        </w:rPr>
        <w:t xml:space="preserve"> </w:t>
      </w:r>
      <w:proofErr w:type="spellStart"/>
      <w:r w:rsidR="007A3774" w:rsidRPr="004D77E0">
        <w:rPr>
          <w:rStyle w:val="CitaHTML"/>
          <w:b/>
        </w:rPr>
        <w:t>sis</w:t>
      </w:r>
      <w:proofErr w:type="spellEnd"/>
      <w:r w:rsidR="00352D84">
        <w:rPr>
          <w:rStyle w:val="CitaHTML"/>
          <w:b/>
        </w:rPr>
        <w:t xml:space="preserve"> </w:t>
      </w:r>
      <w:proofErr w:type="spellStart"/>
      <w:r w:rsidR="007A3774" w:rsidRPr="004D77E0">
        <w:rPr>
          <w:rStyle w:val="CitaHTML"/>
          <w:b/>
        </w:rPr>
        <w:t>monasterii</w:t>
      </w:r>
      <w:proofErr w:type="spellEnd"/>
      <w:r w:rsidR="007A3774" w:rsidRPr="004D77E0">
        <w:rPr>
          <w:b/>
        </w:rPr>
        <w:t>, etc.</w:t>
      </w:r>
    </w:p>
    <w:p w:rsidR="00C36B04" w:rsidRDefault="00C36B04" w:rsidP="00C36B04">
      <w:pPr>
        <w:widowControl/>
        <w:shd w:val="clear" w:color="auto" w:fill="FFFFFF"/>
        <w:autoSpaceDE/>
        <w:autoSpaceDN/>
        <w:adjustRightInd/>
        <w:rPr>
          <w:b/>
        </w:rPr>
      </w:pPr>
    </w:p>
    <w:p w:rsidR="007A3774" w:rsidRPr="004D77E0" w:rsidRDefault="002C0D11" w:rsidP="00C36B04">
      <w:pPr>
        <w:widowControl/>
        <w:shd w:val="clear" w:color="auto" w:fill="FFFFFF"/>
        <w:autoSpaceDE/>
        <w:autoSpaceDN/>
        <w:adjustRightInd/>
        <w:rPr>
          <w:b/>
        </w:rPr>
      </w:pPr>
      <w:r>
        <w:rPr>
          <w:b/>
        </w:rPr>
        <w:t xml:space="preserve">  +  </w:t>
      </w:r>
      <w:r w:rsidR="007A3774" w:rsidRPr="004D77E0">
        <w:rPr>
          <w:b/>
        </w:rPr>
        <w:t>Obras hagiográficas: </w:t>
      </w:r>
      <w:r w:rsidR="007A3774" w:rsidRPr="004D77E0">
        <w:rPr>
          <w:rStyle w:val="CitaHTML"/>
          <w:b/>
        </w:rPr>
        <w:t xml:space="preserve">De </w:t>
      </w:r>
      <w:proofErr w:type="spellStart"/>
      <w:r w:rsidR="007A3774" w:rsidRPr="004D77E0">
        <w:rPr>
          <w:rStyle w:val="CitaHTML"/>
          <w:b/>
        </w:rPr>
        <w:t>sancti</w:t>
      </w:r>
      <w:proofErr w:type="spellEnd"/>
      <w:r w:rsidR="00352D84">
        <w:rPr>
          <w:rStyle w:val="CitaHTML"/>
          <w:b/>
        </w:rPr>
        <w:t xml:space="preserve"> </w:t>
      </w:r>
      <w:proofErr w:type="spellStart"/>
      <w:r w:rsidR="007A3774" w:rsidRPr="004D77E0">
        <w:rPr>
          <w:rStyle w:val="CitaHTML"/>
          <w:b/>
        </w:rPr>
        <w:t>sEboracensis</w:t>
      </w:r>
      <w:proofErr w:type="spellEnd"/>
      <w:r w:rsidR="00352D84">
        <w:rPr>
          <w:rStyle w:val="CitaHTML"/>
          <w:b/>
        </w:rPr>
        <w:t xml:space="preserve"> </w:t>
      </w:r>
      <w:proofErr w:type="spellStart"/>
      <w:r w:rsidR="007A3774" w:rsidRPr="004D77E0">
        <w:rPr>
          <w:rStyle w:val="CitaHTML"/>
          <w:b/>
        </w:rPr>
        <w:t>Ecclesiae</w:t>
      </w:r>
      <w:proofErr w:type="spellEnd"/>
      <w:r w:rsidR="007A3774" w:rsidRPr="004D77E0">
        <w:rPr>
          <w:b/>
        </w:rPr>
        <w:t> y </w:t>
      </w:r>
      <w:r w:rsidR="007A3774" w:rsidRPr="004D77E0">
        <w:rPr>
          <w:rStyle w:val="CitaHTML"/>
          <w:b/>
        </w:rPr>
        <w:t xml:space="preserve">Vita </w:t>
      </w:r>
      <w:proofErr w:type="spellStart"/>
      <w:r w:rsidR="007A3774" w:rsidRPr="004D77E0">
        <w:rPr>
          <w:rStyle w:val="CitaHTML"/>
          <w:b/>
        </w:rPr>
        <w:t>sanct</w:t>
      </w:r>
      <w:proofErr w:type="spellEnd"/>
      <w:r w:rsidR="00352D84">
        <w:rPr>
          <w:rStyle w:val="CitaHTML"/>
          <w:b/>
        </w:rPr>
        <w:t xml:space="preserve"> </w:t>
      </w:r>
      <w:proofErr w:type="spellStart"/>
      <w:r w:rsidR="007A3774" w:rsidRPr="004D77E0">
        <w:rPr>
          <w:rStyle w:val="CitaHTML"/>
          <w:b/>
        </w:rPr>
        <w:t>iWilli</w:t>
      </w:r>
      <w:proofErr w:type="spellEnd"/>
      <w:r w:rsidR="00352D84">
        <w:rPr>
          <w:rStyle w:val="CitaHTML"/>
          <w:b/>
        </w:rPr>
        <w:t xml:space="preserve"> </w:t>
      </w:r>
      <w:r w:rsidR="007A3774" w:rsidRPr="004D77E0">
        <w:rPr>
          <w:rStyle w:val="CitaHTML"/>
          <w:b/>
        </w:rPr>
        <w:t>ordi</w:t>
      </w:r>
      <w:r w:rsidR="001A3B8F">
        <w:rPr>
          <w:rStyle w:val="CitaHTML"/>
          <w:b/>
        </w:rPr>
        <w:t>no</w:t>
      </w:r>
      <w:r w:rsidR="007A3774" w:rsidRPr="004D77E0">
        <w:rPr>
          <w:b/>
        </w:rPr>
        <w:t>.</w:t>
      </w:r>
    </w:p>
    <w:p w:rsidR="00C36B04" w:rsidRDefault="00C36B04" w:rsidP="00C36B04">
      <w:pPr>
        <w:widowControl/>
        <w:shd w:val="clear" w:color="auto" w:fill="FFFFFF"/>
        <w:autoSpaceDE/>
        <w:autoSpaceDN/>
        <w:adjustRightInd/>
        <w:rPr>
          <w:b/>
        </w:rPr>
      </w:pPr>
    </w:p>
    <w:p w:rsidR="007A3774" w:rsidRPr="004D77E0" w:rsidRDefault="002C0D11" w:rsidP="00C36B04">
      <w:pPr>
        <w:widowControl/>
        <w:shd w:val="clear" w:color="auto" w:fill="FFFFFF"/>
        <w:autoSpaceDE/>
        <w:autoSpaceDN/>
        <w:adjustRightInd/>
        <w:rPr>
          <w:b/>
        </w:rPr>
      </w:pPr>
      <w:r>
        <w:rPr>
          <w:b/>
        </w:rPr>
        <w:t xml:space="preserve">  +  </w:t>
      </w:r>
      <w:r w:rsidR="007A3774" w:rsidRPr="004D77E0">
        <w:rPr>
          <w:b/>
        </w:rPr>
        <w:t>Obras litúrgicas: </w:t>
      </w:r>
      <w:proofErr w:type="spellStart"/>
      <w:r w:rsidR="007A3774" w:rsidRPr="004D77E0">
        <w:rPr>
          <w:rStyle w:val="CitaHTML"/>
          <w:b/>
        </w:rPr>
        <w:t>Liber</w:t>
      </w:r>
      <w:proofErr w:type="spellEnd"/>
      <w:r w:rsidR="00352D84">
        <w:rPr>
          <w:rStyle w:val="CitaHTML"/>
          <w:b/>
        </w:rPr>
        <w:t xml:space="preserve">  </w:t>
      </w:r>
      <w:proofErr w:type="spellStart"/>
      <w:r w:rsidR="007A3774" w:rsidRPr="004D77E0">
        <w:rPr>
          <w:rStyle w:val="CitaHTML"/>
          <w:b/>
        </w:rPr>
        <w:t>Sacramentorum</w:t>
      </w:r>
      <w:proofErr w:type="spellEnd"/>
      <w:r w:rsidR="007A3774" w:rsidRPr="004D77E0">
        <w:rPr>
          <w:b/>
        </w:rPr>
        <w:t>, </w:t>
      </w:r>
      <w:r w:rsidR="007A3774" w:rsidRPr="004D77E0">
        <w:rPr>
          <w:rStyle w:val="CitaHTML"/>
          <w:b/>
        </w:rPr>
        <w:t xml:space="preserve">De </w:t>
      </w:r>
      <w:proofErr w:type="spellStart"/>
      <w:r w:rsidR="007A3774" w:rsidRPr="004D77E0">
        <w:rPr>
          <w:rStyle w:val="CitaHTML"/>
          <w:b/>
        </w:rPr>
        <w:t>Psalmorum</w:t>
      </w:r>
      <w:proofErr w:type="spellEnd"/>
      <w:r w:rsidR="00352D84">
        <w:rPr>
          <w:rStyle w:val="CitaHTML"/>
          <w:b/>
        </w:rPr>
        <w:t xml:space="preserve"> </w:t>
      </w:r>
      <w:proofErr w:type="spellStart"/>
      <w:r w:rsidR="007A3774" w:rsidRPr="004D77E0">
        <w:rPr>
          <w:rStyle w:val="CitaHTML"/>
          <w:b/>
        </w:rPr>
        <w:t>usu</w:t>
      </w:r>
      <w:proofErr w:type="spellEnd"/>
      <w:r w:rsidR="007A3774" w:rsidRPr="004D77E0">
        <w:rPr>
          <w:b/>
        </w:rPr>
        <w:t>, </w:t>
      </w:r>
      <w:proofErr w:type="spellStart"/>
      <w:r w:rsidR="007A3774" w:rsidRPr="004D77E0">
        <w:rPr>
          <w:rStyle w:val="CitaHTML"/>
          <w:b/>
        </w:rPr>
        <w:t>Officia</w:t>
      </w:r>
      <w:proofErr w:type="spellEnd"/>
      <w:r w:rsidR="007A3774" w:rsidRPr="004D77E0">
        <w:rPr>
          <w:rStyle w:val="CitaHTML"/>
          <w:b/>
        </w:rPr>
        <w:t xml:space="preserve"> per ferias</w:t>
      </w:r>
      <w:r w:rsidR="007A3774" w:rsidRPr="004D77E0">
        <w:rPr>
          <w:b/>
        </w:rPr>
        <w:t>, </w:t>
      </w:r>
      <w:r w:rsidR="007A3774" w:rsidRPr="004D77E0">
        <w:rPr>
          <w:rStyle w:val="CitaHTML"/>
          <w:b/>
        </w:rPr>
        <w:t xml:space="preserve">De </w:t>
      </w:r>
      <w:proofErr w:type="spellStart"/>
      <w:r w:rsidR="007A3774" w:rsidRPr="004D77E0">
        <w:rPr>
          <w:rStyle w:val="CitaHTML"/>
          <w:b/>
        </w:rPr>
        <w:t>baptismi</w:t>
      </w:r>
      <w:proofErr w:type="spellEnd"/>
      <w:r w:rsidR="00352D84">
        <w:rPr>
          <w:rStyle w:val="CitaHTML"/>
          <w:b/>
        </w:rPr>
        <w:t xml:space="preserve"> </w:t>
      </w:r>
      <w:proofErr w:type="spellStart"/>
      <w:r w:rsidR="007A3774" w:rsidRPr="004D77E0">
        <w:rPr>
          <w:rStyle w:val="CitaHTML"/>
          <w:b/>
        </w:rPr>
        <w:t>ceremoni</w:t>
      </w:r>
      <w:r w:rsidR="00C36B04">
        <w:rPr>
          <w:rStyle w:val="CitaHTML"/>
          <w:b/>
        </w:rPr>
        <w:t>a</w:t>
      </w:r>
      <w:r w:rsidR="007A3774" w:rsidRPr="004D77E0">
        <w:rPr>
          <w:rStyle w:val="CitaHTML"/>
          <w:b/>
        </w:rPr>
        <w:t>i</w:t>
      </w:r>
      <w:r w:rsidR="00C36B04">
        <w:rPr>
          <w:rStyle w:val="CitaHTML"/>
          <w:b/>
        </w:rPr>
        <w:t>i</w:t>
      </w:r>
      <w:r w:rsidR="007A3774" w:rsidRPr="004D77E0">
        <w:rPr>
          <w:rStyle w:val="CitaHTML"/>
          <w:b/>
        </w:rPr>
        <w:t>s</w:t>
      </w:r>
      <w:proofErr w:type="spellEnd"/>
      <w:r w:rsidR="007A3774" w:rsidRPr="004D77E0">
        <w:rPr>
          <w:b/>
        </w:rPr>
        <w:t> y </w:t>
      </w:r>
      <w:r w:rsidR="007A3774" w:rsidRPr="004D77E0">
        <w:rPr>
          <w:rStyle w:val="CitaHTML"/>
          <w:b/>
        </w:rPr>
        <w:t xml:space="preserve">De </w:t>
      </w:r>
      <w:proofErr w:type="spellStart"/>
      <w:r w:rsidR="007A3774" w:rsidRPr="004D77E0">
        <w:rPr>
          <w:rStyle w:val="CitaHTML"/>
          <w:b/>
        </w:rPr>
        <w:t>confessione</w:t>
      </w:r>
      <w:proofErr w:type="spellEnd"/>
      <w:r w:rsidR="00352D84">
        <w:rPr>
          <w:rStyle w:val="CitaHTML"/>
          <w:b/>
        </w:rPr>
        <w:t xml:space="preserve"> </w:t>
      </w:r>
      <w:proofErr w:type="spellStart"/>
      <w:r w:rsidR="007A3774" w:rsidRPr="004D77E0">
        <w:rPr>
          <w:rStyle w:val="CitaHTML"/>
          <w:b/>
        </w:rPr>
        <w:t>peccatorum</w:t>
      </w:r>
      <w:proofErr w:type="spellEnd"/>
      <w:r w:rsidR="007A3774" w:rsidRPr="004D77E0">
        <w:rPr>
          <w:rStyle w:val="CitaHTML"/>
          <w:b/>
        </w:rPr>
        <w:t xml:space="preserve"> ad </w:t>
      </w:r>
      <w:proofErr w:type="spellStart"/>
      <w:r w:rsidR="007A3774" w:rsidRPr="004D77E0">
        <w:rPr>
          <w:rStyle w:val="CitaHTML"/>
          <w:b/>
        </w:rPr>
        <w:t>pueros</w:t>
      </w:r>
      <w:proofErr w:type="spellEnd"/>
      <w:r w:rsidR="00C36B04">
        <w:rPr>
          <w:rStyle w:val="CitaHTML"/>
          <w:b/>
        </w:rPr>
        <w:t>.</w:t>
      </w:r>
    </w:p>
    <w:p w:rsidR="007A3774" w:rsidRPr="004D77E0" w:rsidRDefault="007A3774" w:rsidP="00734ED2">
      <w:pPr>
        <w:ind w:left="284" w:firstLine="284"/>
        <w:rPr>
          <w:b/>
        </w:rPr>
      </w:pPr>
    </w:p>
    <w:p w:rsidR="004D77E0" w:rsidRDefault="00352D84" w:rsidP="00A329AF">
      <w:pPr>
        <w:ind w:firstLine="142"/>
        <w:jc w:val="both"/>
        <w:rPr>
          <w:b/>
        </w:rPr>
      </w:pPr>
      <w:r>
        <w:rPr>
          <w:b/>
          <w:color w:val="0070C0"/>
        </w:rPr>
        <w:t xml:space="preserve">  </w:t>
      </w:r>
      <w:r w:rsidR="002C0D11" w:rsidRPr="00313993">
        <w:rPr>
          <w:b/>
          <w:color w:val="0070C0"/>
        </w:rPr>
        <w:t>•</w:t>
      </w:r>
      <w:r>
        <w:rPr>
          <w:b/>
          <w:color w:val="0070C0"/>
        </w:rPr>
        <w:t xml:space="preserve">   </w:t>
      </w:r>
      <w:proofErr w:type="spellStart"/>
      <w:r w:rsidR="004D77E0" w:rsidRPr="00C36B04">
        <w:rPr>
          <w:b/>
          <w:color w:val="0070C0"/>
        </w:rPr>
        <w:t>Rabano</w:t>
      </w:r>
      <w:proofErr w:type="spellEnd"/>
      <w:r w:rsidR="004D77E0" w:rsidRPr="00C36B04">
        <w:rPr>
          <w:b/>
          <w:color w:val="0070C0"/>
        </w:rPr>
        <w:t xml:space="preserve"> Mauro </w:t>
      </w:r>
      <w:r w:rsidR="00A34EC8">
        <w:rPr>
          <w:b/>
          <w:color w:val="0070C0"/>
        </w:rPr>
        <w:t>(</w:t>
      </w:r>
      <w:r w:rsidR="004D77E0" w:rsidRPr="00C36B04">
        <w:rPr>
          <w:b/>
          <w:color w:val="0070C0"/>
        </w:rPr>
        <w:t>776- 856</w:t>
      </w:r>
      <w:r w:rsidR="004D77E0" w:rsidRPr="004D77E0">
        <w:rPr>
          <w:b/>
        </w:rPr>
        <w:t>)</w:t>
      </w:r>
      <w:r w:rsidR="008C0412">
        <w:rPr>
          <w:b/>
        </w:rPr>
        <w:t>.</w:t>
      </w:r>
      <w:r w:rsidR="00C36B04">
        <w:rPr>
          <w:b/>
        </w:rPr>
        <w:t xml:space="preserve"> Disc</w:t>
      </w:r>
      <w:r w:rsidR="00AF011F">
        <w:rPr>
          <w:b/>
        </w:rPr>
        <w:t>í</w:t>
      </w:r>
      <w:r w:rsidR="00C36B04">
        <w:rPr>
          <w:b/>
        </w:rPr>
        <w:t xml:space="preserve">pulo de </w:t>
      </w:r>
      <w:proofErr w:type="spellStart"/>
      <w:r w:rsidR="00122B36">
        <w:rPr>
          <w:b/>
        </w:rPr>
        <w:t>A</w:t>
      </w:r>
      <w:r w:rsidR="00C36B04">
        <w:rPr>
          <w:b/>
        </w:rPr>
        <w:t>lcuino</w:t>
      </w:r>
      <w:proofErr w:type="spellEnd"/>
      <w:r w:rsidR="00C36B04">
        <w:rPr>
          <w:b/>
        </w:rPr>
        <w:t xml:space="preserve">, fue </w:t>
      </w:r>
      <w:r w:rsidR="004D77E0" w:rsidRPr="004D77E0">
        <w:rPr>
          <w:b/>
        </w:rPr>
        <w:t xml:space="preserve"> un escritor, filósofo y teól</w:t>
      </w:r>
      <w:r w:rsidR="004D77E0" w:rsidRPr="004D77E0">
        <w:rPr>
          <w:b/>
        </w:rPr>
        <w:t>o</w:t>
      </w:r>
      <w:r w:rsidR="004D77E0" w:rsidRPr="004D77E0">
        <w:rPr>
          <w:b/>
        </w:rPr>
        <w:t>go </w:t>
      </w:r>
      <w:hyperlink r:id="rId226" w:tooltip="Alemania" w:history="1">
        <w:r w:rsidR="004D77E0" w:rsidRPr="004D77E0">
          <w:rPr>
            <w:rStyle w:val="Hipervnculo"/>
            <w:b/>
            <w:color w:val="auto"/>
            <w:u w:val="none"/>
          </w:rPr>
          <w:t>alemán</w:t>
        </w:r>
      </w:hyperlink>
      <w:r w:rsidR="00C36B04">
        <w:rPr>
          <w:rStyle w:val="Hipervnculo"/>
          <w:b/>
          <w:color w:val="auto"/>
          <w:u w:val="none"/>
        </w:rPr>
        <w:t xml:space="preserve"> de gran capacidad e influencia, por lo que </w:t>
      </w:r>
      <w:r w:rsidR="00122B36">
        <w:rPr>
          <w:rStyle w:val="Hipervnculo"/>
          <w:b/>
          <w:color w:val="auto"/>
          <w:u w:val="none"/>
        </w:rPr>
        <w:t xml:space="preserve">era </w:t>
      </w:r>
      <w:r w:rsidR="00C36B04">
        <w:rPr>
          <w:rStyle w:val="Hipervnculo"/>
          <w:b/>
          <w:color w:val="auto"/>
          <w:u w:val="none"/>
        </w:rPr>
        <w:t>llamado</w:t>
      </w:r>
      <w:r w:rsidR="004D77E0" w:rsidRPr="004D77E0">
        <w:rPr>
          <w:b/>
        </w:rPr>
        <w:t> </w:t>
      </w:r>
      <w:proofErr w:type="spellStart"/>
      <w:r w:rsidR="004D77E0" w:rsidRPr="004D77E0">
        <w:rPr>
          <w:b/>
          <w:i/>
          <w:iCs/>
        </w:rPr>
        <w:t>primus</w:t>
      </w:r>
      <w:proofErr w:type="spellEnd"/>
      <w:r>
        <w:rPr>
          <w:b/>
          <w:i/>
          <w:iCs/>
        </w:rPr>
        <w:t xml:space="preserve"> </w:t>
      </w:r>
      <w:proofErr w:type="spellStart"/>
      <w:r w:rsidR="004D77E0" w:rsidRPr="004D77E0">
        <w:rPr>
          <w:b/>
          <w:i/>
          <w:iCs/>
        </w:rPr>
        <w:t>praeceptor</w:t>
      </w:r>
      <w:proofErr w:type="spellEnd"/>
      <w:r>
        <w:rPr>
          <w:b/>
          <w:i/>
          <w:iCs/>
        </w:rPr>
        <w:t xml:space="preserve"> </w:t>
      </w:r>
      <w:proofErr w:type="spellStart"/>
      <w:r w:rsidR="004D77E0" w:rsidRPr="004D77E0">
        <w:rPr>
          <w:b/>
          <w:i/>
          <w:iCs/>
        </w:rPr>
        <w:t>Germ</w:t>
      </w:r>
      <w:r w:rsidR="004D77E0" w:rsidRPr="004D77E0">
        <w:rPr>
          <w:b/>
          <w:i/>
          <w:iCs/>
        </w:rPr>
        <w:t>a</w:t>
      </w:r>
      <w:r w:rsidR="004D77E0" w:rsidRPr="004D77E0">
        <w:rPr>
          <w:b/>
          <w:i/>
          <w:iCs/>
        </w:rPr>
        <w:t>niae</w:t>
      </w:r>
      <w:proofErr w:type="spellEnd"/>
      <w:r w:rsidR="004D77E0" w:rsidRPr="004D77E0">
        <w:rPr>
          <w:b/>
        </w:rPr>
        <w:t>, primer maestro de Alemania, por haber dado notable impulso al centro cultural de </w:t>
      </w:r>
      <w:proofErr w:type="spellStart"/>
      <w:r w:rsidR="00C256A9" w:rsidRPr="004D77E0">
        <w:rPr>
          <w:b/>
        </w:rPr>
        <w:fldChar w:fldCharType="begin"/>
      </w:r>
      <w:r w:rsidR="004D77E0" w:rsidRPr="004D77E0">
        <w:rPr>
          <w:b/>
        </w:rPr>
        <w:instrText xml:space="preserve"> HYPERLINK "https://es.wikipedia.org/wiki/Fulda" \o "Fulda" </w:instrText>
      </w:r>
      <w:r w:rsidR="00C256A9" w:rsidRPr="004D77E0">
        <w:rPr>
          <w:b/>
        </w:rPr>
        <w:fldChar w:fldCharType="separate"/>
      </w:r>
      <w:r w:rsidR="00B2560F">
        <w:rPr>
          <w:rStyle w:val="Hipervnculo"/>
          <w:b/>
          <w:color w:val="auto"/>
          <w:u w:val="none"/>
        </w:rPr>
        <w:t>Ful</w:t>
      </w:r>
      <w:r w:rsidR="004D77E0" w:rsidRPr="004D77E0">
        <w:rPr>
          <w:rStyle w:val="Hipervnculo"/>
          <w:b/>
          <w:color w:val="auto"/>
          <w:u w:val="none"/>
        </w:rPr>
        <w:t>da</w:t>
      </w:r>
      <w:proofErr w:type="spellEnd"/>
      <w:r w:rsidR="00C256A9" w:rsidRPr="004D77E0">
        <w:rPr>
          <w:b/>
        </w:rPr>
        <w:fldChar w:fldCharType="end"/>
      </w:r>
      <w:r w:rsidR="004D77E0" w:rsidRPr="004D77E0">
        <w:rPr>
          <w:b/>
        </w:rPr>
        <w:t>, que irradió en aquel tiempo la cultura por toda la nación; por sus numerosos libros de ciencia religiosa y profana; por haber contribuido con activo celo a la conversión de los pu</w:t>
      </w:r>
      <w:r w:rsidR="00EA2F10">
        <w:rPr>
          <w:b/>
        </w:rPr>
        <w:t>eblos lim</w:t>
      </w:r>
      <w:r w:rsidR="00EA2F10">
        <w:rPr>
          <w:b/>
        </w:rPr>
        <w:t>í</w:t>
      </w:r>
      <w:r w:rsidR="00EA2F10">
        <w:rPr>
          <w:b/>
        </w:rPr>
        <w:t>trofes aún paganos. Rá</w:t>
      </w:r>
      <w:r w:rsidR="004D77E0" w:rsidRPr="004D77E0">
        <w:rPr>
          <w:b/>
        </w:rPr>
        <w:t>bano, más que teólogo especulativo, al estilo de </w:t>
      </w:r>
      <w:hyperlink r:id="rId227" w:tooltip="Escoto Erígena" w:history="1">
        <w:r w:rsidR="004D77E0" w:rsidRPr="004D77E0">
          <w:rPr>
            <w:rStyle w:val="Hipervnculo"/>
            <w:b/>
            <w:color w:val="auto"/>
            <w:u w:val="none"/>
          </w:rPr>
          <w:t xml:space="preserve">Escoto </w:t>
        </w:r>
        <w:proofErr w:type="spellStart"/>
        <w:r w:rsidR="004D77E0" w:rsidRPr="004D77E0">
          <w:rPr>
            <w:rStyle w:val="Hipervnculo"/>
            <w:b/>
            <w:color w:val="auto"/>
            <w:u w:val="none"/>
          </w:rPr>
          <w:t>Erígena</w:t>
        </w:r>
        <w:proofErr w:type="spellEnd"/>
      </w:hyperlink>
      <w:r w:rsidR="004D77E0" w:rsidRPr="004D77E0">
        <w:rPr>
          <w:b/>
        </w:rPr>
        <w:t xml:space="preserve"> o </w:t>
      </w:r>
      <w:r w:rsidR="00B2560F">
        <w:rPr>
          <w:b/>
        </w:rPr>
        <w:t>d</w:t>
      </w:r>
      <w:r w:rsidR="004D77E0" w:rsidRPr="004D77E0">
        <w:rPr>
          <w:b/>
        </w:rPr>
        <w:t>e </w:t>
      </w:r>
      <w:proofErr w:type="spellStart"/>
      <w:r w:rsidR="00C256A9">
        <w:fldChar w:fldCharType="begin"/>
      </w:r>
      <w:r w:rsidR="002E03DE">
        <w:instrText>HYPERLINK "https://es.wikipedia.org/w/index.php?title=Radberto&amp;action=edit&amp;redlink=1" \o "Radberto (aún no redactado)"</w:instrText>
      </w:r>
      <w:r w:rsidR="00C256A9">
        <w:fldChar w:fldCharType="separate"/>
      </w:r>
      <w:r w:rsidR="004D77E0" w:rsidRPr="004D77E0">
        <w:rPr>
          <w:rStyle w:val="Hipervnculo"/>
          <w:b/>
          <w:color w:val="auto"/>
          <w:u w:val="none"/>
        </w:rPr>
        <w:t>Radberto</w:t>
      </w:r>
      <w:proofErr w:type="spellEnd"/>
      <w:r w:rsidR="00C256A9">
        <w:fldChar w:fldCharType="end"/>
      </w:r>
      <w:r w:rsidR="004D77E0" w:rsidRPr="004D77E0">
        <w:rPr>
          <w:b/>
        </w:rPr>
        <w:t>, fue un maestro práctico.</w:t>
      </w:r>
    </w:p>
    <w:p w:rsidR="00C36B04" w:rsidRPr="004D77E0" w:rsidRDefault="00C36B04" w:rsidP="00A329AF">
      <w:pPr>
        <w:ind w:left="284" w:firstLine="284"/>
        <w:jc w:val="both"/>
        <w:rPr>
          <w:b/>
        </w:rPr>
      </w:pPr>
    </w:p>
    <w:p w:rsidR="004D77E0" w:rsidRPr="004D77E0" w:rsidRDefault="00352D84" w:rsidP="00A329AF">
      <w:pPr>
        <w:pStyle w:val="NormalWeb"/>
        <w:shd w:val="clear" w:color="auto" w:fill="FFFFFF"/>
        <w:spacing w:before="0" w:beforeAutospacing="0" w:after="0" w:afterAutospacing="0"/>
        <w:jc w:val="both"/>
        <w:rPr>
          <w:rFonts w:ascii="Arial" w:hAnsi="Arial" w:cs="Arial"/>
          <w:b/>
        </w:rPr>
      </w:pPr>
      <w:r>
        <w:rPr>
          <w:rFonts w:ascii="Arial" w:hAnsi="Arial" w:cs="Arial"/>
          <w:b/>
        </w:rPr>
        <w:t xml:space="preserve">   </w:t>
      </w:r>
      <w:r w:rsidR="004D77E0" w:rsidRPr="004D77E0">
        <w:rPr>
          <w:rFonts w:ascii="Arial" w:hAnsi="Arial" w:cs="Arial"/>
          <w:b/>
        </w:rPr>
        <w:t>Monje </w:t>
      </w:r>
      <w:hyperlink r:id="rId228" w:tooltip="Benedictino" w:history="1">
        <w:r w:rsidR="004D77E0" w:rsidRPr="004D77E0">
          <w:rPr>
            <w:rStyle w:val="Hipervnculo"/>
            <w:rFonts w:ascii="Arial" w:hAnsi="Arial" w:cs="Arial"/>
            <w:b/>
            <w:color w:val="auto"/>
            <w:u w:val="none"/>
          </w:rPr>
          <w:t>benedictino</w:t>
        </w:r>
      </w:hyperlink>
      <w:r w:rsidR="004D77E0" w:rsidRPr="004D77E0">
        <w:rPr>
          <w:rFonts w:ascii="Arial" w:hAnsi="Arial" w:cs="Arial"/>
          <w:b/>
        </w:rPr>
        <w:t> alemán, en el prefacio de su libro </w:t>
      </w:r>
      <w:r w:rsidR="004D77E0" w:rsidRPr="004D77E0">
        <w:rPr>
          <w:rFonts w:ascii="Arial" w:hAnsi="Arial" w:cs="Arial"/>
          <w:b/>
          <w:i/>
          <w:iCs/>
        </w:rPr>
        <w:t xml:space="preserve">De </w:t>
      </w:r>
      <w:proofErr w:type="spellStart"/>
      <w:r w:rsidR="004D77E0" w:rsidRPr="004D77E0">
        <w:rPr>
          <w:rFonts w:ascii="Arial" w:hAnsi="Arial" w:cs="Arial"/>
          <w:b/>
          <w:i/>
          <w:iCs/>
        </w:rPr>
        <w:t>Laudibus</w:t>
      </w:r>
      <w:proofErr w:type="spellEnd"/>
      <w:r w:rsidR="000504DF">
        <w:rPr>
          <w:rFonts w:ascii="Arial" w:hAnsi="Arial" w:cs="Arial"/>
          <w:b/>
          <w:i/>
          <w:iCs/>
        </w:rPr>
        <w:t xml:space="preserve"> </w:t>
      </w:r>
      <w:proofErr w:type="spellStart"/>
      <w:r w:rsidR="004D77E0" w:rsidRPr="004D77E0">
        <w:rPr>
          <w:rFonts w:ascii="Arial" w:hAnsi="Arial" w:cs="Arial"/>
          <w:b/>
          <w:i/>
          <w:iCs/>
        </w:rPr>
        <w:t>sanctae</w:t>
      </w:r>
      <w:proofErr w:type="spellEnd"/>
      <w:r w:rsidR="004D77E0" w:rsidRPr="004D77E0">
        <w:rPr>
          <w:rFonts w:ascii="Arial" w:hAnsi="Arial" w:cs="Arial"/>
          <w:b/>
          <w:i/>
          <w:iCs/>
        </w:rPr>
        <w:t xml:space="preserve"> Crucis</w:t>
      </w:r>
      <w:r w:rsidR="004D77E0" w:rsidRPr="004D77E0">
        <w:rPr>
          <w:rFonts w:ascii="Arial" w:hAnsi="Arial" w:cs="Arial"/>
          <w:b/>
        </w:rPr>
        <w:t xml:space="preserve">, </w:t>
      </w:r>
      <w:proofErr w:type="spellStart"/>
      <w:r w:rsidR="004D77E0" w:rsidRPr="004D77E0">
        <w:rPr>
          <w:rFonts w:ascii="Arial" w:hAnsi="Arial" w:cs="Arial"/>
          <w:b/>
        </w:rPr>
        <w:t>Rabano</w:t>
      </w:r>
      <w:proofErr w:type="spellEnd"/>
      <w:r w:rsidR="004D77E0" w:rsidRPr="004D77E0">
        <w:rPr>
          <w:rFonts w:ascii="Arial" w:hAnsi="Arial" w:cs="Arial"/>
          <w:b/>
        </w:rPr>
        <w:t xml:space="preserve"> se denomina a sí mismo </w:t>
      </w:r>
      <w:r w:rsidR="00EE3827">
        <w:rPr>
          <w:rFonts w:ascii="Arial" w:hAnsi="Arial" w:cs="Arial"/>
          <w:b/>
        </w:rPr>
        <w:t>"</w:t>
      </w:r>
      <w:proofErr w:type="spellStart"/>
      <w:r w:rsidR="004D77E0" w:rsidRPr="004D77E0">
        <w:rPr>
          <w:rFonts w:ascii="Arial" w:hAnsi="Arial" w:cs="Arial"/>
          <w:b/>
          <w:i/>
          <w:iCs/>
        </w:rPr>
        <w:t>Magnentius</w:t>
      </w:r>
      <w:proofErr w:type="spellEnd"/>
      <w:r>
        <w:rPr>
          <w:rFonts w:ascii="Arial" w:hAnsi="Arial" w:cs="Arial"/>
          <w:b/>
          <w:i/>
          <w:iCs/>
        </w:rPr>
        <w:t xml:space="preserve"> </w:t>
      </w:r>
      <w:proofErr w:type="spellStart"/>
      <w:r w:rsidR="004D77E0" w:rsidRPr="004D77E0">
        <w:rPr>
          <w:rFonts w:ascii="Arial" w:hAnsi="Arial" w:cs="Arial"/>
          <w:b/>
          <w:i/>
          <w:iCs/>
        </w:rPr>
        <w:t>H</w:t>
      </w:r>
      <w:r w:rsidR="00BF3D41">
        <w:rPr>
          <w:rFonts w:ascii="Arial" w:hAnsi="Arial" w:cs="Arial"/>
          <w:b/>
          <w:i/>
          <w:iCs/>
        </w:rPr>
        <w:t>i</w:t>
      </w:r>
      <w:r w:rsidR="004D77E0" w:rsidRPr="004D77E0">
        <w:rPr>
          <w:rFonts w:ascii="Arial" w:hAnsi="Arial" w:cs="Arial"/>
          <w:b/>
          <w:i/>
          <w:iCs/>
        </w:rPr>
        <w:t>rabanus</w:t>
      </w:r>
      <w:proofErr w:type="spellEnd"/>
      <w:r>
        <w:rPr>
          <w:rFonts w:ascii="Arial" w:hAnsi="Arial" w:cs="Arial"/>
          <w:b/>
          <w:i/>
          <w:iCs/>
        </w:rPr>
        <w:t xml:space="preserve"> </w:t>
      </w:r>
      <w:proofErr w:type="spellStart"/>
      <w:r w:rsidR="004D77E0" w:rsidRPr="004D77E0">
        <w:rPr>
          <w:rFonts w:ascii="Arial" w:hAnsi="Arial" w:cs="Arial"/>
          <w:b/>
          <w:i/>
          <w:iCs/>
        </w:rPr>
        <w:t>Maurus</w:t>
      </w:r>
      <w:proofErr w:type="spellEnd"/>
      <w:r w:rsidR="004D77E0" w:rsidRPr="004D77E0">
        <w:rPr>
          <w:rFonts w:ascii="Arial" w:hAnsi="Arial" w:cs="Arial"/>
          <w:b/>
        </w:rPr>
        <w:t>: </w:t>
      </w:r>
      <w:proofErr w:type="spellStart"/>
      <w:r w:rsidR="004D77E0" w:rsidRPr="004D77E0">
        <w:rPr>
          <w:rFonts w:ascii="Arial" w:hAnsi="Arial" w:cs="Arial"/>
          <w:b/>
          <w:i/>
          <w:iCs/>
        </w:rPr>
        <w:t>Magnentius</w:t>
      </w:r>
      <w:proofErr w:type="spellEnd"/>
      <w:r w:rsidR="00EE3827">
        <w:rPr>
          <w:rFonts w:ascii="Arial" w:hAnsi="Arial" w:cs="Arial"/>
          <w:b/>
          <w:i/>
          <w:iCs/>
        </w:rPr>
        <w:t xml:space="preserve">" </w:t>
      </w:r>
      <w:r w:rsidR="004D77E0" w:rsidRPr="004D77E0">
        <w:rPr>
          <w:rFonts w:ascii="Arial" w:hAnsi="Arial" w:cs="Arial"/>
          <w:b/>
        </w:rPr>
        <w:t> por haber nacido en Maguncia o en sus cercanías, </w:t>
      </w:r>
      <w:proofErr w:type="spellStart"/>
      <w:r w:rsidR="004D77E0" w:rsidRPr="004D77E0">
        <w:rPr>
          <w:rFonts w:ascii="Arial" w:hAnsi="Arial" w:cs="Arial"/>
          <w:b/>
          <w:i/>
          <w:iCs/>
        </w:rPr>
        <w:t>H</w:t>
      </w:r>
      <w:r w:rsidR="00BF3D41">
        <w:rPr>
          <w:rFonts w:ascii="Arial" w:hAnsi="Arial" w:cs="Arial"/>
          <w:b/>
          <w:i/>
          <w:iCs/>
        </w:rPr>
        <w:t>i</w:t>
      </w:r>
      <w:r w:rsidR="004D77E0" w:rsidRPr="004D77E0">
        <w:rPr>
          <w:rFonts w:ascii="Arial" w:hAnsi="Arial" w:cs="Arial"/>
          <w:b/>
          <w:i/>
          <w:iCs/>
        </w:rPr>
        <w:t>rabanus</w:t>
      </w:r>
      <w:proofErr w:type="spellEnd"/>
      <w:r w:rsidR="004D77E0" w:rsidRPr="004D77E0">
        <w:rPr>
          <w:rFonts w:ascii="Arial" w:hAnsi="Arial" w:cs="Arial"/>
          <w:b/>
        </w:rPr>
        <w:t> que era su nombre propio, y </w:t>
      </w:r>
      <w:proofErr w:type="spellStart"/>
      <w:r w:rsidR="004D77E0" w:rsidRPr="004D77E0">
        <w:rPr>
          <w:rFonts w:ascii="Arial" w:hAnsi="Arial" w:cs="Arial"/>
          <w:b/>
          <w:i/>
          <w:iCs/>
        </w:rPr>
        <w:t>Maurus</w:t>
      </w:r>
      <w:proofErr w:type="spellEnd"/>
      <w:r w:rsidR="004D77E0" w:rsidRPr="004D77E0">
        <w:rPr>
          <w:rFonts w:ascii="Arial" w:hAnsi="Arial" w:cs="Arial"/>
          <w:b/>
        </w:rPr>
        <w:t> por haberle así apellidado su maestro </w:t>
      </w:r>
      <w:proofErr w:type="spellStart"/>
      <w:r w:rsidR="00C256A9" w:rsidRPr="004D77E0">
        <w:rPr>
          <w:rFonts w:ascii="Arial" w:hAnsi="Arial" w:cs="Arial"/>
          <w:b/>
        </w:rPr>
        <w:fldChar w:fldCharType="begin"/>
      </w:r>
      <w:r w:rsidR="004D77E0" w:rsidRPr="004D77E0">
        <w:rPr>
          <w:rFonts w:ascii="Arial" w:hAnsi="Arial" w:cs="Arial"/>
          <w:b/>
        </w:rPr>
        <w:instrText xml:space="preserve"> HYPERLINK "https://es.wikipedia.org/wiki/Alcuino" \o "Alcuino" </w:instrText>
      </w:r>
      <w:r w:rsidR="00C256A9" w:rsidRPr="004D77E0">
        <w:rPr>
          <w:rFonts w:ascii="Arial" w:hAnsi="Arial" w:cs="Arial"/>
          <w:b/>
        </w:rPr>
        <w:fldChar w:fldCharType="separate"/>
      </w:r>
      <w:r w:rsidR="004D77E0" w:rsidRPr="004D77E0">
        <w:rPr>
          <w:rStyle w:val="Hipervnculo"/>
          <w:rFonts w:ascii="Arial" w:hAnsi="Arial" w:cs="Arial"/>
          <w:b/>
          <w:color w:val="auto"/>
          <w:u w:val="none"/>
        </w:rPr>
        <w:t>Alcui</w:t>
      </w:r>
      <w:r w:rsidR="00C256A9" w:rsidRPr="004D77E0">
        <w:rPr>
          <w:rFonts w:ascii="Arial" w:hAnsi="Arial" w:cs="Arial"/>
          <w:b/>
        </w:rPr>
        <w:fldChar w:fldCharType="end"/>
      </w:r>
      <w:r w:rsidR="00BF3D41">
        <w:rPr>
          <w:rFonts w:ascii="Arial" w:hAnsi="Arial" w:cs="Arial"/>
          <w:b/>
        </w:rPr>
        <w:t>no</w:t>
      </w:r>
      <w:proofErr w:type="spellEnd"/>
      <w:r w:rsidR="00A329AF">
        <w:rPr>
          <w:rFonts w:ascii="Arial" w:hAnsi="Arial" w:cs="Arial"/>
          <w:b/>
        </w:rPr>
        <w:t>.</w:t>
      </w:r>
    </w:p>
    <w:p w:rsidR="004D77E0" w:rsidRPr="004D77E0" w:rsidRDefault="004D77E0" w:rsidP="00A329AF">
      <w:pPr>
        <w:ind w:left="284" w:firstLine="284"/>
        <w:jc w:val="both"/>
        <w:rPr>
          <w:b/>
        </w:rPr>
      </w:pPr>
    </w:p>
    <w:p w:rsidR="004D77E0" w:rsidRDefault="00352D84" w:rsidP="00A329AF">
      <w:pPr>
        <w:pStyle w:val="NormalWeb"/>
        <w:shd w:val="clear" w:color="auto" w:fill="FFFFFF"/>
        <w:spacing w:before="0" w:beforeAutospacing="0" w:after="0" w:afterAutospacing="0"/>
        <w:jc w:val="both"/>
        <w:rPr>
          <w:rFonts w:ascii="Arial" w:hAnsi="Arial" w:cs="Arial"/>
          <w:b/>
        </w:rPr>
      </w:pPr>
      <w:r>
        <w:rPr>
          <w:rFonts w:ascii="Arial" w:hAnsi="Arial" w:cs="Arial"/>
          <w:b/>
        </w:rPr>
        <w:t xml:space="preserve">  </w:t>
      </w:r>
      <w:r w:rsidR="004D77E0" w:rsidRPr="004D77E0">
        <w:rPr>
          <w:rFonts w:ascii="Arial" w:hAnsi="Arial" w:cs="Arial"/>
          <w:b/>
        </w:rPr>
        <w:t>Sus comentarios exegéticos abarcan casi todos los libros de la </w:t>
      </w:r>
      <w:hyperlink r:id="rId229" w:tooltip="Sagrada Escritura" w:history="1">
        <w:r w:rsidR="004D77E0" w:rsidRPr="004D77E0">
          <w:rPr>
            <w:rStyle w:val="Hipervnculo"/>
            <w:rFonts w:ascii="Arial" w:hAnsi="Arial" w:cs="Arial"/>
            <w:b/>
            <w:color w:val="auto"/>
            <w:u w:val="none"/>
          </w:rPr>
          <w:t>Sagrada Escritura</w:t>
        </w:r>
      </w:hyperlink>
      <w:r w:rsidR="004D77E0" w:rsidRPr="004D77E0">
        <w:rPr>
          <w:rFonts w:ascii="Arial" w:hAnsi="Arial" w:cs="Arial"/>
          <w:b/>
        </w:rPr>
        <w:t>. En ellos procede con el método habitual del tiempo, aportando citas patrísticas y dando lugar pref</w:t>
      </w:r>
      <w:r w:rsidR="004D77E0" w:rsidRPr="004D77E0">
        <w:rPr>
          <w:rFonts w:ascii="Arial" w:hAnsi="Arial" w:cs="Arial"/>
          <w:b/>
        </w:rPr>
        <w:t>e</w:t>
      </w:r>
      <w:r w:rsidR="004D77E0" w:rsidRPr="004D77E0">
        <w:rPr>
          <w:rFonts w:ascii="Arial" w:hAnsi="Arial" w:cs="Arial"/>
          <w:b/>
        </w:rPr>
        <w:t>rente al sentido alegórico y moral.</w:t>
      </w:r>
    </w:p>
    <w:p w:rsidR="00A329AF" w:rsidRPr="004D77E0" w:rsidRDefault="00A329AF" w:rsidP="00A329AF">
      <w:pPr>
        <w:pStyle w:val="NormalWeb"/>
        <w:shd w:val="clear" w:color="auto" w:fill="FFFFFF"/>
        <w:spacing w:before="0" w:beforeAutospacing="0" w:after="0" w:afterAutospacing="0"/>
        <w:jc w:val="both"/>
        <w:rPr>
          <w:rFonts w:ascii="Arial" w:hAnsi="Arial" w:cs="Arial"/>
          <w:b/>
        </w:rPr>
      </w:pPr>
    </w:p>
    <w:p w:rsidR="004D77E0" w:rsidRPr="004D77E0" w:rsidRDefault="00352D84" w:rsidP="00A329AF">
      <w:pPr>
        <w:pStyle w:val="NormalWeb"/>
        <w:shd w:val="clear" w:color="auto" w:fill="FFFFFF"/>
        <w:spacing w:before="0" w:beforeAutospacing="0" w:after="0" w:afterAutospacing="0"/>
        <w:jc w:val="both"/>
        <w:rPr>
          <w:rFonts w:ascii="Arial" w:hAnsi="Arial" w:cs="Arial"/>
          <w:b/>
        </w:rPr>
      </w:pPr>
      <w:r>
        <w:rPr>
          <w:rFonts w:ascii="Arial" w:hAnsi="Arial" w:cs="Arial"/>
          <w:b/>
        </w:rPr>
        <w:t xml:space="preserve">   </w:t>
      </w:r>
      <w:r w:rsidR="004D77E0" w:rsidRPr="004D77E0">
        <w:rPr>
          <w:rFonts w:ascii="Arial" w:hAnsi="Arial" w:cs="Arial"/>
          <w:b/>
        </w:rPr>
        <w:t>Más personales son sus opúsculos: </w:t>
      </w:r>
      <w:r w:rsidR="004D77E0" w:rsidRPr="004D77E0">
        <w:rPr>
          <w:rFonts w:ascii="Arial" w:hAnsi="Arial" w:cs="Arial"/>
          <w:b/>
          <w:i/>
          <w:iCs/>
        </w:rPr>
        <w:t xml:space="preserve">De </w:t>
      </w:r>
      <w:proofErr w:type="spellStart"/>
      <w:r w:rsidR="004D77E0" w:rsidRPr="004D77E0">
        <w:rPr>
          <w:rFonts w:ascii="Arial" w:hAnsi="Arial" w:cs="Arial"/>
          <w:b/>
          <w:i/>
          <w:iCs/>
        </w:rPr>
        <w:t>Clericorum</w:t>
      </w:r>
      <w:proofErr w:type="spellEnd"/>
      <w:r>
        <w:rPr>
          <w:rFonts w:ascii="Arial" w:hAnsi="Arial" w:cs="Arial"/>
          <w:b/>
          <w:i/>
          <w:iCs/>
        </w:rPr>
        <w:t xml:space="preserve"> </w:t>
      </w:r>
      <w:proofErr w:type="spellStart"/>
      <w:r w:rsidR="004D77E0" w:rsidRPr="004D77E0">
        <w:rPr>
          <w:rFonts w:ascii="Arial" w:hAnsi="Arial" w:cs="Arial"/>
          <w:b/>
          <w:i/>
          <w:iCs/>
        </w:rPr>
        <w:t>Institutione</w:t>
      </w:r>
      <w:proofErr w:type="spellEnd"/>
      <w:r w:rsidR="004D77E0" w:rsidRPr="004D77E0">
        <w:rPr>
          <w:rFonts w:ascii="Arial" w:hAnsi="Arial" w:cs="Arial"/>
          <w:b/>
        </w:rPr>
        <w:t> (c. 819), una especie de m</w:t>
      </w:r>
      <w:r w:rsidR="004D77E0" w:rsidRPr="004D77E0">
        <w:rPr>
          <w:rFonts w:ascii="Arial" w:hAnsi="Arial" w:cs="Arial"/>
          <w:b/>
        </w:rPr>
        <w:t>a</w:t>
      </w:r>
      <w:r w:rsidR="004D77E0" w:rsidRPr="004D77E0">
        <w:rPr>
          <w:rFonts w:ascii="Arial" w:hAnsi="Arial" w:cs="Arial"/>
          <w:b/>
        </w:rPr>
        <w:t>nual o suma destinada a los futuros apóstoles, donde se mezcla el </w:t>
      </w:r>
      <w:hyperlink r:id="rId230" w:tooltip="Catecismo" w:history="1">
        <w:r w:rsidR="004D77E0" w:rsidRPr="004D77E0">
          <w:rPr>
            <w:rStyle w:val="Hipervnculo"/>
            <w:rFonts w:ascii="Arial" w:hAnsi="Arial" w:cs="Arial"/>
            <w:b/>
            <w:color w:val="auto"/>
            <w:u w:val="none"/>
          </w:rPr>
          <w:t>catecismo</w:t>
        </w:r>
      </w:hyperlink>
      <w:r w:rsidR="004D77E0" w:rsidRPr="004D77E0">
        <w:rPr>
          <w:rFonts w:ascii="Arial" w:hAnsi="Arial" w:cs="Arial"/>
          <w:b/>
        </w:rPr>
        <w:t> con las </w:t>
      </w:r>
      <w:hyperlink r:id="rId231" w:tooltip="Artes liberales" w:history="1">
        <w:r w:rsidR="004D77E0" w:rsidRPr="004D77E0">
          <w:rPr>
            <w:rStyle w:val="Hipervnculo"/>
            <w:rFonts w:ascii="Arial" w:hAnsi="Arial" w:cs="Arial"/>
            <w:b/>
            <w:color w:val="auto"/>
            <w:u w:val="none"/>
          </w:rPr>
          <w:t>artes liberales</w:t>
        </w:r>
      </w:hyperlink>
      <w:r w:rsidR="004D77E0" w:rsidRPr="004D77E0">
        <w:rPr>
          <w:rFonts w:ascii="Arial" w:hAnsi="Arial" w:cs="Arial"/>
          <w:b/>
        </w:rPr>
        <w:t>. En su famoso </w:t>
      </w:r>
      <w:r w:rsidR="004D77E0" w:rsidRPr="004D77E0">
        <w:rPr>
          <w:rFonts w:ascii="Arial" w:hAnsi="Arial" w:cs="Arial"/>
          <w:b/>
          <w:i/>
          <w:iCs/>
        </w:rPr>
        <w:t xml:space="preserve">De Universo </w:t>
      </w:r>
      <w:proofErr w:type="spellStart"/>
      <w:r w:rsidR="004D77E0" w:rsidRPr="004D77E0">
        <w:rPr>
          <w:rFonts w:ascii="Arial" w:hAnsi="Arial" w:cs="Arial"/>
          <w:b/>
          <w:i/>
          <w:iCs/>
        </w:rPr>
        <w:t>libri</w:t>
      </w:r>
      <w:proofErr w:type="spellEnd"/>
      <w:r w:rsidR="004D77E0" w:rsidRPr="004D77E0">
        <w:rPr>
          <w:rFonts w:ascii="Arial" w:hAnsi="Arial" w:cs="Arial"/>
          <w:b/>
          <w:i/>
          <w:iCs/>
        </w:rPr>
        <w:t xml:space="preserve"> XXII</w:t>
      </w:r>
      <w:r w:rsidR="004D77E0" w:rsidRPr="004D77E0">
        <w:rPr>
          <w:rFonts w:ascii="Arial" w:hAnsi="Arial" w:cs="Arial"/>
          <w:b/>
        </w:rPr>
        <w:t>, compuesto entre 842 y 847 en su retiro, una de las primeras </w:t>
      </w:r>
      <w:hyperlink r:id="rId232" w:tooltip="Enciclopedia" w:history="1">
        <w:r w:rsidR="004D77E0" w:rsidRPr="004D77E0">
          <w:rPr>
            <w:rStyle w:val="Hipervnculo"/>
            <w:rFonts w:ascii="Arial" w:hAnsi="Arial" w:cs="Arial"/>
            <w:b/>
            <w:color w:val="auto"/>
            <w:u w:val="none"/>
          </w:rPr>
          <w:t>enciclopedias</w:t>
        </w:r>
      </w:hyperlink>
      <w:r w:rsidR="004D77E0" w:rsidRPr="004D77E0">
        <w:rPr>
          <w:rFonts w:ascii="Arial" w:hAnsi="Arial" w:cs="Arial"/>
          <w:b/>
        </w:rPr>
        <w:t> medievales, quiere imitar las </w:t>
      </w:r>
      <w:proofErr w:type="spellStart"/>
      <w:r w:rsidR="004D77E0" w:rsidRPr="004D77E0">
        <w:rPr>
          <w:rFonts w:ascii="Arial" w:hAnsi="Arial" w:cs="Arial"/>
          <w:b/>
          <w:i/>
          <w:iCs/>
        </w:rPr>
        <w:t>Etimologiae</w:t>
      </w:r>
      <w:proofErr w:type="spellEnd"/>
      <w:r w:rsidR="004D77E0" w:rsidRPr="004D77E0">
        <w:rPr>
          <w:rFonts w:ascii="Arial" w:hAnsi="Arial" w:cs="Arial"/>
          <w:b/>
        </w:rPr>
        <w:t> de </w:t>
      </w:r>
      <w:hyperlink r:id="rId233" w:tooltip="San Isidoro" w:history="1">
        <w:r w:rsidR="004D77E0" w:rsidRPr="004D77E0">
          <w:rPr>
            <w:rStyle w:val="Hipervnculo"/>
            <w:rFonts w:ascii="Arial" w:hAnsi="Arial" w:cs="Arial"/>
            <w:b/>
            <w:color w:val="auto"/>
            <w:u w:val="none"/>
          </w:rPr>
          <w:t>San Isidoro</w:t>
        </w:r>
      </w:hyperlink>
      <w:r w:rsidR="004D77E0" w:rsidRPr="004D77E0">
        <w:rPr>
          <w:rFonts w:ascii="Arial" w:hAnsi="Arial" w:cs="Arial"/>
          <w:b/>
        </w:rPr>
        <w:t> y acom</w:t>
      </w:r>
      <w:r w:rsidR="004D77E0" w:rsidRPr="004D77E0">
        <w:rPr>
          <w:rFonts w:ascii="Arial" w:hAnsi="Arial" w:cs="Arial"/>
          <w:b/>
        </w:rPr>
        <w:t>o</w:t>
      </w:r>
      <w:r w:rsidR="004D77E0" w:rsidRPr="004D77E0">
        <w:rPr>
          <w:rFonts w:ascii="Arial" w:hAnsi="Arial" w:cs="Arial"/>
          <w:b/>
        </w:rPr>
        <w:t>darlas al alma alemana.</w:t>
      </w:r>
    </w:p>
    <w:p w:rsidR="004D77E0" w:rsidRPr="004D77E0" w:rsidRDefault="00352D84" w:rsidP="004D77E0">
      <w:pPr>
        <w:pStyle w:val="NormalWeb"/>
        <w:shd w:val="clear" w:color="auto" w:fill="FFFFFF"/>
        <w:spacing w:before="0" w:beforeAutospacing="0" w:after="0" w:afterAutospacing="0"/>
        <w:rPr>
          <w:rFonts w:ascii="Arial" w:hAnsi="Arial" w:cs="Arial"/>
          <w:b/>
        </w:rPr>
      </w:pPr>
      <w:r>
        <w:rPr>
          <w:rFonts w:ascii="Arial" w:hAnsi="Arial" w:cs="Arial"/>
          <w:b/>
        </w:rPr>
        <w:t xml:space="preserve">   </w:t>
      </w:r>
      <w:r w:rsidR="004D77E0" w:rsidRPr="004D77E0">
        <w:rPr>
          <w:rFonts w:ascii="Arial" w:hAnsi="Arial" w:cs="Arial"/>
          <w:b/>
        </w:rPr>
        <w:t>Muy curioso y devoto, escribió en verso y prosa con interesantes </w:t>
      </w:r>
      <w:hyperlink r:id="rId234" w:tooltip="Caligrama" w:history="1">
        <w:r w:rsidR="004D77E0" w:rsidRPr="004D77E0">
          <w:rPr>
            <w:rStyle w:val="Hipervnculo"/>
            <w:rFonts w:ascii="Arial" w:hAnsi="Arial" w:cs="Arial"/>
            <w:b/>
            <w:color w:val="auto"/>
            <w:u w:val="none"/>
          </w:rPr>
          <w:t>caligramas</w:t>
        </w:r>
      </w:hyperlink>
      <w:r w:rsidR="004D77E0" w:rsidRPr="004D77E0">
        <w:rPr>
          <w:rFonts w:ascii="Arial" w:hAnsi="Arial" w:cs="Arial"/>
          <w:b/>
        </w:rPr>
        <w:t> y juegos de palabras en forma de estrellas, cruces y otros símbolos el </w:t>
      </w:r>
      <w:r w:rsidR="004D77E0" w:rsidRPr="004D77E0">
        <w:rPr>
          <w:rFonts w:ascii="Arial" w:hAnsi="Arial" w:cs="Arial"/>
          <w:b/>
          <w:i/>
          <w:iCs/>
        </w:rPr>
        <w:t xml:space="preserve">De </w:t>
      </w:r>
      <w:proofErr w:type="spellStart"/>
      <w:r w:rsidR="004D77E0" w:rsidRPr="004D77E0">
        <w:rPr>
          <w:rFonts w:ascii="Arial" w:hAnsi="Arial" w:cs="Arial"/>
          <w:b/>
          <w:i/>
          <w:iCs/>
        </w:rPr>
        <w:t>Laudibus</w:t>
      </w:r>
      <w:proofErr w:type="spellEnd"/>
      <w:r>
        <w:rPr>
          <w:rFonts w:ascii="Arial" w:hAnsi="Arial" w:cs="Arial"/>
          <w:b/>
          <w:i/>
          <w:iCs/>
        </w:rPr>
        <w:t xml:space="preserve">  </w:t>
      </w:r>
      <w:proofErr w:type="spellStart"/>
      <w:r w:rsidR="004D77E0" w:rsidRPr="004D77E0">
        <w:rPr>
          <w:rFonts w:ascii="Arial" w:hAnsi="Arial" w:cs="Arial"/>
          <w:b/>
          <w:i/>
          <w:iCs/>
        </w:rPr>
        <w:t>sanctae</w:t>
      </w:r>
      <w:proofErr w:type="spellEnd"/>
      <w:r w:rsidR="004D77E0" w:rsidRPr="004D77E0">
        <w:rPr>
          <w:rFonts w:ascii="Arial" w:hAnsi="Arial" w:cs="Arial"/>
          <w:b/>
          <w:i/>
          <w:iCs/>
        </w:rPr>
        <w:t xml:space="preserve"> Crucis</w:t>
      </w:r>
      <w:r w:rsidR="004D77E0" w:rsidRPr="004D77E0">
        <w:rPr>
          <w:rFonts w:ascii="Arial" w:hAnsi="Arial" w:cs="Arial"/>
          <w:b/>
        </w:rPr>
        <w:t> (entre 810 y 822), en el que trata del símbolo cristiano y de los nombres de Cristo con mucho artif</w:t>
      </w:r>
      <w:r w:rsidR="004D77E0" w:rsidRPr="004D77E0">
        <w:rPr>
          <w:rFonts w:ascii="Arial" w:hAnsi="Arial" w:cs="Arial"/>
          <w:b/>
        </w:rPr>
        <w:t>i</w:t>
      </w:r>
      <w:r w:rsidR="004D77E0" w:rsidRPr="004D77E0">
        <w:rPr>
          <w:rFonts w:ascii="Arial" w:hAnsi="Arial" w:cs="Arial"/>
          <w:b/>
        </w:rPr>
        <w:t>cio y complicación.</w:t>
      </w:r>
    </w:p>
    <w:p w:rsidR="004D77E0" w:rsidRPr="004D77E0" w:rsidRDefault="004D77E0" w:rsidP="004D77E0">
      <w:pPr>
        <w:ind w:left="284" w:firstLine="284"/>
        <w:rPr>
          <w:b/>
        </w:rPr>
      </w:pPr>
    </w:p>
    <w:p w:rsidR="001D4067" w:rsidRPr="004D77E0" w:rsidRDefault="00352D84" w:rsidP="00A329AF">
      <w:pPr>
        <w:jc w:val="both"/>
        <w:rPr>
          <w:b/>
        </w:rPr>
      </w:pPr>
      <w:r>
        <w:rPr>
          <w:b/>
          <w:color w:val="0070C0"/>
        </w:rPr>
        <w:t xml:space="preserve">   </w:t>
      </w:r>
      <w:r w:rsidR="002C0D11" w:rsidRPr="00313993">
        <w:rPr>
          <w:b/>
          <w:color w:val="0070C0"/>
        </w:rPr>
        <w:t>•</w:t>
      </w:r>
      <w:r>
        <w:rPr>
          <w:b/>
          <w:color w:val="0070C0"/>
        </w:rPr>
        <w:t xml:space="preserve">  </w:t>
      </w:r>
      <w:r w:rsidR="00DF759E" w:rsidRPr="00BF3D41">
        <w:rPr>
          <w:b/>
          <w:color w:val="0070C0"/>
        </w:rPr>
        <w:t xml:space="preserve">Juan </w:t>
      </w:r>
      <w:r w:rsidR="001D4067" w:rsidRPr="00BF3D41">
        <w:rPr>
          <w:b/>
          <w:color w:val="0070C0"/>
        </w:rPr>
        <w:t>Escoto</w:t>
      </w:r>
      <w:r w:rsidR="00F8743E">
        <w:rPr>
          <w:b/>
          <w:color w:val="0070C0"/>
        </w:rPr>
        <w:t xml:space="preserve">  </w:t>
      </w:r>
      <w:proofErr w:type="spellStart"/>
      <w:r w:rsidR="001D4067" w:rsidRPr="00BF3D41">
        <w:rPr>
          <w:b/>
          <w:color w:val="0070C0"/>
        </w:rPr>
        <w:t>Erigena</w:t>
      </w:r>
      <w:proofErr w:type="spellEnd"/>
      <w:r w:rsidR="00A329AF">
        <w:rPr>
          <w:b/>
          <w:color w:val="0070C0"/>
        </w:rPr>
        <w:t>(</w:t>
      </w:r>
      <w:r>
        <w:rPr>
          <w:b/>
          <w:color w:val="0070C0"/>
        </w:rPr>
        <w:t xml:space="preserve"> </w:t>
      </w:r>
      <w:r w:rsidR="001D4067" w:rsidRPr="00BF3D41">
        <w:rPr>
          <w:b/>
          <w:color w:val="0070C0"/>
        </w:rPr>
        <w:t>810-877</w:t>
      </w:r>
      <w:r w:rsidR="00A329AF">
        <w:rPr>
          <w:b/>
          <w:color w:val="0070C0"/>
        </w:rPr>
        <w:t>)</w:t>
      </w:r>
      <w:r w:rsidR="00BF3D41">
        <w:rPr>
          <w:b/>
          <w:color w:val="0070C0"/>
        </w:rPr>
        <w:t xml:space="preserve">.  </w:t>
      </w:r>
      <w:r w:rsidR="001D4067" w:rsidRPr="004D77E0">
        <w:rPr>
          <w:b/>
        </w:rPr>
        <w:t xml:space="preserve">Poco o nada se sabe de su origen excepto que </w:t>
      </w:r>
      <w:proofErr w:type="spellStart"/>
      <w:r w:rsidR="001D4067" w:rsidRPr="004D77E0">
        <w:rPr>
          <w:b/>
        </w:rPr>
        <w:t>ra</w:t>
      </w:r>
      <w:proofErr w:type="spellEnd"/>
      <w:r w:rsidR="001D4067" w:rsidRPr="004D77E0">
        <w:rPr>
          <w:b/>
        </w:rPr>
        <w:t> </w:t>
      </w:r>
      <w:hyperlink r:id="rId235" w:tooltip="Pueblo irlandés" w:history="1">
        <w:r w:rsidR="001D4067" w:rsidRPr="004D77E0">
          <w:rPr>
            <w:rStyle w:val="Hipervnculo"/>
            <w:b/>
            <w:color w:val="auto"/>
            <w:u w:val="none"/>
          </w:rPr>
          <w:t>irlandés</w:t>
        </w:r>
      </w:hyperlink>
      <w:r w:rsidR="001D4067" w:rsidRPr="004D77E0">
        <w:rPr>
          <w:b/>
        </w:rPr>
        <w:t>, de lo que informa su nombre. </w:t>
      </w:r>
      <w:r w:rsidR="001D4067" w:rsidRPr="004D77E0">
        <w:rPr>
          <w:b/>
          <w:i/>
          <w:iCs/>
        </w:rPr>
        <w:t xml:space="preserve">Juan Escoto </w:t>
      </w:r>
      <w:proofErr w:type="spellStart"/>
      <w:r w:rsidR="001D4067" w:rsidRPr="004D77E0">
        <w:rPr>
          <w:b/>
          <w:i/>
          <w:iCs/>
        </w:rPr>
        <w:t>Erígena</w:t>
      </w:r>
      <w:proofErr w:type="spellEnd"/>
      <w:r w:rsidR="001D4067" w:rsidRPr="004D77E0">
        <w:rPr>
          <w:b/>
        </w:rPr>
        <w:t> es prácticamente decir "Juan el irlandés de Irlanda": </w:t>
      </w:r>
      <w:proofErr w:type="spellStart"/>
      <w:r w:rsidR="001D4067" w:rsidRPr="004D77E0">
        <w:rPr>
          <w:b/>
          <w:i/>
          <w:iCs/>
        </w:rPr>
        <w:t>Scoti</w:t>
      </w:r>
      <w:proofErr w:type="spellEnd"/>
      <w:r w:rsidR="001D4067" w:rsidRPr="004D77E0">
        <w:rPr>
          <w:b/>
        </w:rPr>
        <w:t> era el nombre genérico usado en la Edad Media para referirse a los gaélicos en general (fueran irlandeses o escoceses) y </w:t>
      </w:r>
      <w:proofErr w:type="spellStart"/>
      <w:r w:rsidR="001D4067" w:rsidRPr="004D77E0">
        <w:rPr>
          <w:b/>
          <w:i/>
          <w:iCs/>
        </w:rPr>
        <w:t>Erígena</w:t>
      </w:r>
      <w:proofErr w:type="spellEnd"/>
      <w:r w:rsidR="001D4067" w:rsidRPr="004D77E0">
        <w:rPr>
          <w:b/>
        </w:rPr>
        <w:t> o </w:t>
      </w:r>
      <w:proofErr w:type="spellStart"/>
      <w:r w:rsidR="001D4067" w:rsidRPr="004D77E0">
        <w:rPr>
          <w:b/>
          <w:i/>
          <w:iCs/>
        </w:rPr>
        <w:t>Eriúgena</w:t>
      </w:r>
      <w:proofErr w:type="spellEnd"/>
      <w:r w:rsidR="001D4067" w:rsidRPr="004D77E0">
        <w:rPr>
          <w:b/>
        </w:rPr>
        <w:t xml:space="preserve"> viene </w:t>
      </w:r>
      <w:r w:rsidR="001D4067" w:rsidRPr="004D77E0">
        <w:rPr>
          <w:b/>
        </w:rPr>
        <w:lastRenderedPageBreak/>
        <w:t>de </w:t>
      </w:r>
      <w:proofErr w:type="spellStart"/>
      <w:r w:rsidR="001D4067" w:rsidRPr="004D77E0">
        <w:rPr>
          <w:b/>
          <w:i/>
          <w:iCs/>
        </w:rPr>
        <w:t>Erin</w:t>
      </w:r>
      <w:proofErr w:type="spellEnd"/>
      <w:r w:rsidR="001D4067" w:rsidRPr="004D77E0">
        <w:rPr>
          <w:b/>
        </w:rPr>
        <w:t> que es como se denominaba en el Medioevo a Irlanda.</w:t>
      </w:r>
    </w:p>
    <w:p w:rsidR="00BF3D41" w:rsidRDefault="00BF3D41" w:rsidP="00734ED2">
      <w:pPr>
        <w:pStyle w:val="NormalWeb"/>
        <w:shd w:val="clear" w:color="auto" w:fill="FFFFFF"/>
        <w:spacing w:before="0" w:beforeAutospacing="0" w:after="0" w:afterAutospacing="0"/>
        <w:rPr>
          <w:rFonts w:ascii="Arial" w:hAnsi="Arial" w:cs="Arial"/>
          <w:b/>
        </w:rPr>
      </w:pPr>
    </w:p>
    <w:p w:rsidR="00A329AF" w:rsidRDefault="00352D84" w:rsidP="00734ED2">
      <w:pPr>
        <w:pStyle w:val="NormalWeb"/>
        <w:shd w:val="clear" w:color="auto" w:fill="FFFFFF"/>
        <w:spacing w:before="0" w:beforeAutospacing="0" w:after="0" w:afterAutospacing="0"/>
        <w:rPr>
          <w:rFonts w:ascii="Arial" w:hAnsi="Arial" w:cs="Arial"/>
          <w:b/>
        </w:rPr>
      </w:pPr>
      <w:r>
        <w:rPr>
          <w:rFonts w:ascii="Arial" w:hAnsi="Arial" w:cs="Arial"/>
          <w:b/>
        </w:rPr>
        <w:t xml:space="preserve">   </w:t>
      </w:r>
      <w:r w:rsidR="001D4067" w:rsidRPr="004D77E0">
        <w:rPr>
          <w:rFonts w:ascii="Arial" w:hAnsi="Arial" w:cs="Arial"/>
          <w:b/>
        </w:rPr>
        <w:t>Se trasladó a </w:t>
      </w:r>
      <w:hyperlink r:id="rId236" w:tooltip="Francia" w:history="1">
        <w:r w:rsidR="001D4067" w:rsidRPr="004D77E0">
          <w:rPr>
            <w:rStyle w:val="Hipervnculo"/>
            <w:rFonts w:ascii="Arial" w:hAnsi="Arial" w:cs="Arial"/>
            <w:b/>
            <w:color w:val="auto"/>
            <w:u w:val="none"/>
          </w:rPr>
          <w:t>Francia</w:t>
        </w:r>
      </w:hyperlink>
      <w:r w:rsidR="001D4067" w:rsidRPr="004D77E0">
        <w:rPr>
          <w:rFonts w:ascii="Arial" w:hAnsi="Arial" w:cs="Arial"/>
          <w:b/>
        </w:rPr>
        <w:t> hacia el año </w:t>
      </w:r>
      <w:hyperlink r:id="rId237" w:tooltip="850" w:history="1">
        <w:r w:rsidR="001D4067" w:rsidRPr="004D77E0">
          <w:rPr>
            <w:rStyle w:val="Hipervnculo"/>
            <w:rFonts w:ascii="Arial" w:hAnsi="Arial" w:cs="Arial"/>
            <w:b/>
            <w:color w:val="auto"/>
            <w:u w:val="none"/>
          </w:rPr>
          <w:t>850</w:t>
        </w:r>
      </w:hyperlink>
      <w:r w:rsidR="001D4067" w:rsidRPr="004D77E0">
        <w:rPr>
          <w:rFonts w:ascii="Arial" w:hAnsi="Arial" w:cs="Arial"/>
          <w:b/>
        </w:rPr>
        <w:t>, para dirigir la escuela palatina de </w:t>
      </w:r>
      <w:hyperlink r:id="rId238" w:tooltip="Carlos el Calvo" w:history="1">
        <w:r w:rsidR="001D4067" w:rsidRPr="004D77E0">
          <w:rPr>
            <w:rStyle w:val="Hipervnculo"/>
            <w:rFonts w:ascii="Arial" w:hAnsi="Arial" w:cs="Arial"/>
            <w:b/>
            <w:color w:val="auto"/>
            <w:u w:val="none"/>
          </w:rPr>
          <w:t>Carlos el Calvo</w:t>
        </w:r>
      </w:hyperlink>
      <w:r w:rsidR="001D4067" w:rsidRPr="004D77E0">
        <w:rPr>
          <w:rFonts w:ascii="Arial" w:hAnsi="Arial" w:cs="Arial"/>
          <w:b/>
        </w:rPr>
        <w:t>,​ y donde dejó influencia en </w:t>
      </w:r>
      <w:proofErr w:type="spellStart"/>
      <w:r w:rsidR="00C256A9" w:rsidRPr="004D77E0">
        <w:rPr>
          <w:rFonts w:ascii="Arial" w:hAnsi="Arial" w:cs="Arial"/>
          <w:b/>
        </w:rPr>
        <w:fldChar w:fldCharType="begin"/>
      </w:r>
      <w:r w:rsidR="001D4067" w:rsidRPr="004D77E0">
        <w:rPr>
          <w:rFonts w:ascii="Arial" w:hAnsi="Arial" w:cs="Arial"/>
          <w:b/>
        </w:rPr>
        <w:instrText xml:space="preserve"> HYPERLINK "https://es.wikipedia.org/wiki/Erico_de_Auxerre" \o "Erico de Auxerre" </w:instrText>
      </w:r>
      <w:r w:rsidR="00C256A9" w:rsidRPr="004D77E0">
        <w:rPr>
          <w:rFonts w:ascii="Arial" w:hAnsi="Arial" w:cs="Arial"/>
          <w:b/>
        </w:rPr>
        <w:fldChar w:fldCharType="separate"/>
      </w:r>
      <w:r w:rsidR="001D4067" w:rsidRPr="004D77E0">
        <w:rPr>
          <w:rStyle w:val="Hipervnculo"/>
          <w:rFonts w:ascii="Arial" w:hAnsi="Arial" w:cs="Arial"/>
          <w:b/>
          <w:color w:val="auto"/>
          <w:u w:val="none"/>
        </w:rPr>
        <w:t>Erico</w:t>
      </w:r>
      <w:proofErr w:type="spellEnd"/>
      <w:r w:rsidR="001D4067" w:rsidRPr="004D77E0">
        <w:rPr>
          <w:rStyle w:val="Hipervnculo"/>
          <w:rFonts w:ascii="Arial" w:hAnsi="Arial" w:cs="Arial"/>
          <w:b/>
          <w:color w:val="auto"/>
          <w:u w:val="none"/>
        </w:rPr>
        <w:t xml:space="preserve"> de </w:t>
      </w:r>
      <w:proofErr w:type="spellStart"/>
      <w:r w:rsidR="001D4067" w:rsidRPr="004D77E0">
        <w:rPr>
          <w:rStyle w:val="Hipervnculo"/>
          <w:rFonts w:ascii="Arial" w:hAnsi="Arial" w:cs="Arial"/>
          <w:b/>
          <w:color w:val="auto"/>
          <w:u w:val="none"/>
        </w:rPr>
        <w:t>Auxerre</w:t>
      </w:r>
      <w:proofErr w:type="spellEnd"/>
      <w:r w:rsidR="00C256A9" w:rsidRPr="004D77E0">
        <w:rPr>
          <w:rFonts w:ascii="Arial" w:hAnsi="Arial" w:cs="Arial"/>
          <w:b/>
        </w:rPr>
        <w:fldChar w:fldCharType="end"/>
      </w:r>
      <w:r w:rsidR="001D4067" w:rsidRPr="004D77E0">
        <w:rPr>
          <w:rFonts w:ascii="Arial" w:hAnsi="Arial" w:cs="Arial"/>
          <w:b/>
        </w:rPr>
        <w:t> y su </w:t>
      </w:r>
      <w:hyperlink r:id="rId239" w:tooltip="Escuela monástica de Auxerre" w:history="1">
        <w:r w:rsidR="001D4067" w:rsidRPr="004D77E0">
          <w:rPr>
            <w:rStyle w:val="Hipervnculo"/>
            <w:rFonts w:ascii="Arial" w:hAnsi="Arial" w:cs="Arial"/>
            <w:b/>
            <w:i/>
            <w:iCs/>
            <w:color w:val="auto"/>
            <w:u w:val="none"/>
          </w:rPr>
          <w:t xml:space="preserve">escuela monástica de </w:t>
        </w:r>
        <w:proofErr w:type="spellStart"/>
        <w:r w:rsidR="001D4067" w:rsidRPr="004D77E0">
          <w:rPr>
            <w:rStyle w:val="Hipervnculo"/>
            <w:rFonts w:ascii="Arial" w:hAnsi="Arial" w:cs="Arial"/>
            <w:b/>
            <w:i/>
            <w:iCs/>
            <w:color w:val="auto"/>
            <w:u w:val="none"/>
          </w:rPr>
          <w:t>Auxerre</w:t>
        </w:r>
        <w:proofErr w:type="spellEnd"/>
      </w:hyperlink>
      <w:r w:rsidR="001D4067" w:rsidRPr="004D77E0">
        <w:rPr>
          <w:rFonts w:ascii="Arial" w:hAnsi="Arial" w:cs="Arial"/>
          <w:b/>
        </w:rPr>
        <w:t>.</w:t>
      </w:r>
    </w:p>
    <w:p w:rsidR="004D334E" w:rsidRDefault="004D334E" w:rsidP="00734ED2">
      <w:pPr>
        <w:pStyle w:val="NormalWeb"/>
        <w:shd w:val="clear" w:color="auto" w:fill="FFFFFF"/>
        <w:spacing w:before="0" w:beforeAutospacing="0" w:after="0" w:afterAutospacing="0"/>
        <w:rPr>
          <w:rFonts w:ascii="Arial" w:hAnsi="Arial" w:cs="Arial"/>
          <w:b/>
        </w:rPr>
      </w:pPr>
    </w:p>
    <w:p w:rsidR="00BF3D41" w:rsidRDefault="001D4067" w:rsidP="000B6B05">
      <w:pPr>
        <w:pStyle w:val="NormalWeb"/>
        <w:shd w:val="clear" w:color="auto" w:fill="FFFFFF"/>
        <w:spacing w:before="0" w:beforeAutospacing="0" w:after="0" w:afterAutospacing="0"/>
        <w:jc w:val="both"/>
        <w:rPr>
          <w:rFonts w:ascii="Arial" w:hAnsi="Arial" w:cs="Arial"/>
          <w:b/>
        </w:rPr>
      </w:pPr>
      <w:r w:rsidRPr="004D77E0">
        <w:rPr>
          <w:rFonts w:ascii="Arial" w:hAnsi="Arial" w:cs="Arial"/>
          <w:b/>
        </w:rPr>
        <w:t xml:space="preserve"> Participó en la controversia</w:t>
      </w:r>
      <w:r w:rsidR="00AF011F">
        <w:rPr>
          <w:rFonts w:ascii="Arial" w:hAnsi="Arial" w:cs="Arial"/>
          <w:b/>
        </w:rPr>
        <w:t>s</w:t>
      </w:r>
      <w:r w:rsidR="00352D84">
        <w:rPr>
          <w:rFonts w:ascii="Arial" w:hAnsi="Arial" w:cs="Arial"/>
          <w:b/>
        </w:rPr>
        <w:t xml:space="preserve"> </w:t>
      </w:r>
      <w:proofErr w:type="spellStart"/>
      <w:r w:rsidRPr="004D77E0">
        <w:rPr>
          <w:rFonts w:ascii="Arial" w:hAnsi="Arial" w:cs="Arial"/>
          <w:b/>
        </w:rPr>
        <w:t>predestinacionista</w:t>
      </w:r>
      <w:r w:rsidR="00E54AAE">
        <w:rPr>
          <w:rFonts w:ascii="Arial" w:hAnsi="Arial" w:cs="Arial"/>
          <w:b/>
        </w:rPr>
        <w:t>s</w:t>
      </w:r>
      <w:proofErr w:type="spellEnd"/>
      <w:r w:rsidRPr="004D77E0">
        <w:rPr>
          <w:rFonts w:ascii="Arial" w:hAnsi="Arial" w:cs="Arial"/>
          <w:b/>
        </w:rPr>
        <w:t xml:space="preserve"> sostenida</w:t>
      </w:r>
      <w:r w:rsidR="00E54AAE">
        <w:rPr>
          <w:rFonts w:ascii="Arial" w:hAnsi="Arial" w:cs="Arial"/>
          <w:b/>
        </w:rPr>
        <w:t>s</w:t>
      </w:r>
      <w:r w:rsidRPr="004D77E0">
        <w:rPr>
          <w:rFonts w:ascii="Arial" w:hAnsi="Arial" w:cs="Arial"/>
          <w:b/>
        </w:rPr>
        <w:t xml:space="preserve"> entre </w:t>
      </w:r>
      <w:proofErr w:type="spellStart"/>
      <w:r w:rsidR="00C256A9" w:rsidRPr="004D77E0">
        <w:rPr>
          <w:rFonts w:ascii="Arial" w:hAnsi="Arial" w:cs="Arial"/>
          <w:b/>
        </w:rPr>
        <w:fldChar w:fldCharType="begin"/>
      </w:r>
      <w:r w:rsidRPr="004D77E0">
        <w:rPr>
          <w:rFonts w:ascii="Arial" w:hAnsi="Arial" w:cs="Arial"/>
          <w:b/>
        </w:rPr>
        <w:instrText xml:space="preserve"> HYPERLINK "https://es.wikipedia.org/wiki/Godescalco_de_Orbais" \o "Godescalco de Orbais" </w:instrText>
      </w:r>
      <w:r w:rsidR="00C256A9" w:rsidRPr="004D77E0">
        <w:rPr>
          <w:rFonts w:ascii="Arial" w:hAnsi="Arial" w:cs="Arial"/>
          <w:b/>
        </w:rPr>
        <w:fldChar w:fldCharType="separate"/>
      </w:r>
      <w:r w:rsidRPr="004D77E0">
        <w:rPr>
          <w:rStyle w:val="Hipervnculo"/>
          <w:rFonts w:ascii="Arial" w:hAnsi="Arial" w:cs="Arial"/>
          <w:b/>
          <w:color w:val="auto"/>
          <w:u w:val="none"/>
        </w:rPr>
        <w:t>Godescalco</w:t>
      </w:r>
      <w:proofErr w:type="spellEnd"/>
      <w:r w:rsidRPr="004D77E0">
        <w:rPr>
          <w:rStyle w:val="Hipervnculo"/>
          <w:rFonts w:ascii="Arial" w:hAnsi="Arial" w:cs="Arial"/>
          <w:b/>
          <w:color w:val="auto"/>
          <w:u w:val="none"/>
        </w:rPr>
        <w:t xml:space="preserve"> de </w:t>
      </w:r>
      <w:proofErr w:type="spellStart"/>
      <w:r w:rsidRPr="004D77E0">
        <w:rPr>
          <w:rStyle w:val="Hipervnculo"/>
          <w:rFonts w:ascii="Arial" w:hAnsi="Arial" w:cs="Arial"/>
          <w:b/>
          <w:color w:val="auto"/>
          <w:u w:val="none"/>
        </w:rPr>
        <w:t>Orbais</w:t>
      </w:r>
      <w:proofErr w:type="spellEnd"/>
      <w:r w:rsidR="00C256A9" w:rsidRPr="004D77E0">
        <w:rPr>
          <w:rFonts w:ascii="Arial" w:hAnsi="Arial" w:cs="Arial"/>
          <w:b/>
        </w:rPr>
        <w:fldChar w:fldCharType="end"/>
      </w:r>
      <w:r w:rsidRPr="004D77E0">
        <w:rPr>
          <w:rFonts w:ascii="Arial" w:hAnsi="Arial" w:cs="Arial"/>
          <w:b/>
        </w:rPr>
        <w:t xml:space="preserve"> por una parte y </w:t>
      </w:r>
      <w:hyperlink r:id="rId240" w:tooltip="Rabano Mauro" w:history="1">
        <w:proofErr w:type="spellStart"/>
        <w:r w:rsidRPr="004D77E0">
          <w:rPr>
            <w:rStyle w:val="Hipervnculo"/>
            <w:rFonts w:ascii="Arial" w:hAnsi="Arial" w:cs="Arial"/>
            <w:b/>
            <w:color w:val="auto"/>
            <w:u w:val="none"/>
          </w:rPr>
          <w:t>Rabano</w:t>
        </w:r>
        <w:proofErr w:type="spellEnd"/>
        <w:r w:rsidRPr="004D77E0">
          <w:rPr>
            <w:rStyle w:val="Hipervnculo"/>
            <w:rFonts w:ascii="Arial" w:hAnsi="Arial" w:cs="Arial"/>
            <w:b/>
            <w:color w:val="auto"/>
            <w:u w:val="none"/>
          </w:rPr>
          <w:t xml:space="preserve"> Mauro</w:t>
        </w:r>
      </w:hyperlink>
      <w:r w:rsidRPr="004D77E0">
        <w:rPr>
          <w:rFonts w:ascii="Arial" w:hAnsi="Arial" w:cs="Arial"/>
          <w:b/>
        </w:rPr>
        <w:t> e </w:t>
      </w:r>
      <w:proofErr w:type="spellStart"/>
      <w:r w:rsidR="00C256A9" w:rsidRPr="004D77E0">
        <w:rPr>
          <w:rFonts w:ascii="Arial" w:hAnsi="Arial" w:cs="Arial"/>
          <w:b/>
        </w:rPr>
        <w:fldChar w:fldCharType="begin"/>
      </w:r>
      <w:r w:rsidRPr="004D77E0">
        <w:rPr>
          <w:rFonts w:ascii="Arial" w:hAnsi="Arial" w:cs="Arial"/>
          <w:b/>
        </w:rPr>
        <w:instrText xml:space="preserve"> HYPERLINK "https://es.wikipedia.org/wiki/Hincmaro_de_Reims" \o "Hincmaro de Reims" </w:instrText>
      </w:r>
      <w:r w:rsidR="00C256A9" w:rsidRPr="004D77E0">
        <w:rPr>
          <w:rFonts w:ascii="Arial" w:hAnsi="Arial" w:cs="Arial"/>
          <w:b/>
        </w:rPr>
        <w:fldChar w:fldCharType="separate"/>
      </w:r>
      <w:r w:rsidR="00BF3D41">
        <w:rPr>
          <w:rStyle w:val="Hipervnculo"/>
          <w:rFonts w:ascii="Arial" w:hAnsi="Arial" w:cs="Arial"/>
          <w:b/>
          <w:color w:val="auto"/>
          <w:u w:val="none"/>
        </w:rPr>
        <w:t>Hino</w:t>
      </w:r>
      <w:r w:rsidRPr="004D77E0">
        <w:rPr>
          <w:rStyle w:val="Hipervnculo"/>
          <w:rFonts w:ascii="Arial" w:hAnsi="Arial" w:cs="Arial"/>
          <w:b/>
          <w:color w:val="auto"/>
          <w:u w:val="none"/>
        </w:rPr>
        <w:t>maro</w:t>
      </w:r>
      <w:proofErr w:type="spellEnd"/>
      <w:r w:rsidRPr="004D77E0">
        <w:rPr>
          <w:rStyle w:val="Hipervnculo"/>
          <w:rFonts w:ascii="Arial" w:hAnsi="Arial" w:cs="Arial"/>
          <w:b/>
          <w:color w:val="auto"/>
          <w:u w:val="none"/>
        </w:rPr>
        <w:t xml:space="preserve"> de Reims</w:t>
      </w:r>
      <w:r w:rsidR="00C256A9" w:rsidRPr="004D77E0">
        <w:rPr>
          <w:rFonts w:ascii="Arial" w:hAnsi="Arial" w:cs="Arial"/>
          <w:b/>
        </w:rPr>
        <w:fldChar w:fldCharType="end"/>
      </w:r>
      <w:r w:rsidRPr="004D77E0">
        <w:rPr>
          <w:rFonts w:ascii="Arial" w:hAnsi="Arial" w:cs="Arial"/>
          <w:b/>
        </w:rPr>
        <w:t> por otro. Tradujo del griego las obras el </w:t>
      </w:r>
      <w:proofErr w:type="spellStart"/>
      <w:r w:rsidR="00C256A9">
        <w:fldChar w:fldCharType="begin"/>
      </w:r>
      <w:r w:rsidR="006B1094">
        <w:instrText>HYPERLINK "https://es.wikipedia.org/wiki/Pseudo_Dionisio" \o "Pseudo Dionisio"</w:instrText>
      </w:r>
      <w:r w:rsidR="00C256A9">
        <w:fldChar w:fldCharType="separate"/>
      </w:r>
      <w:r w:rsidRPr="004D77E0">
        <w:rPr>
          <w:rStyle w:val="Hipervnculo"/>
          <w:rFonts w:ascii="Arial" w:hAnsi="Arial" w:cs="Arial"/>
          <w:b/>
          <w:color w:val="auto"/>
          <w:u w:val="none"/>
        </w:rPr>
        <w:t>Pseudo</w:t>
      </w:r>
      <w:proofErr w:type="spellEnd"/>
      <w:r w:rsidRPr="004D77E0">
        <w:rPr>
          <w:rStyle w:val="Hipervnculo"/>
          <w:rFonts w:ascii="Arial" w:hAnsi="Arial" w:cs="Arial"/>
          <w:b/>
          <w:color w:val="auto"/>
          <w:u w:val="none"/>
        </w:rPr>
        <w:t xml:space="preserve"> Dionisio</w:t>
      </w:r>
      <w:r w:rsidR="00C256A9">
        <w:fldChar w:fldCharType="end"/>
      </w:r>
      <w:r w:rsidRPr="004D77E0">
        <w:rPr>
          <w:rFonts w:ascii="Arial" w:hAnsi="Arial" w:cs="Arial"/>
          <w:b/>
        </w:rPr>
        <w:t> y las de </w:t>
      </w:r>
      <w:hyperlink r:id="rId241" w:history="1">
        <w:r w:rsidRPr="004D77E0">
          <w:rPr>
            <w:rStyle w:val="Hipervnculo"/>
            <w:rFonts w:ascii="Arial" w:hAnsi="Arial" w:cs="Arial"/>
            <w:b/>
            <w:color w:val="auto"/>
            <w:u w:val="none"/>
          </w:rPr>
          <w:t xml:space="preserve">Gregorio de </w:t>
        </w:r>
        <w:proofErr w:type="spellStart"/>
        <w:r w:rsidRPr="004D77E0">
          <w:rPr>
            <w:rStyle w:val="Hipervnculo"/>
            <w:rFonts w:ascii="Arial" w:hAnsi="Arial" w:cs="Arial"/>
            <w:b/>
            <w:color w:val="auto"/>
            <w:u w:val="none"/>
          </w:rPr>
          <w:t>Nisa</w:t>
        </w:r>
        <w:proofErr w:type="spellEnd"/>
      </w:hyperlink>
      <w:r w:rsidR="00BF3D41">
        <w:rPr>
          <w:rStyle w:val="Hipervnculo"/>
          <w:rFonts w:ascii="Arial" w:hAnsi="Arial" w:cs="Arial"/>
          <w:b/>
          <w:color w:val="auto"/>
          <w:u w:val="none"/>
        </w:rPr>
        <w:t>,</w:t>
      </w:r>
      <w:r w:rsidRPr="004D77E0">
        <w:rPr>
          <w:rFonts w:ascii="Arial" w:hAnsi="Arial" w:cs="Arial"/>
          <w:b/>
        </w:rPr>
        <w:t> con lo que enriquec</w:t>
      </w:r>
      <w:r w:rsidR="00BF3D41">
        <w:rPr>
          <w:rFonts w:ascii="Arial" w:hAnsi="Arial" w:cs="Arial"/>
          <w:b/>
        </w:rPr>
        <w:t>ió</w:t>
      </w:r>
      <w:r w:rsidRPr="004D77E0">
        <w:rPr>
          <w:rFonts w:ascii="Arial" w:hAnsi="Arial" w:cs="Arial"/>
          <w:b/>
        </w:rPr>
        <w:t xml:space="preserve"> el horizonte teológico l</w:t>
      </w:r>
      <w:r w:rsidRPr="004D77E0">
        <w:rPr>
          <w:rFonts w:ascii="Arial" w:hAnsi="Arial" w:cs="Arial"/>
          <w:b/>
        </w:rPr>
        <w:t>a</w:t>
      </w:r>
      <w:r w:rsidRPr="004D77E0">
        <w:rPr>
          <w:rFonts w:ascii="Arial" w:hAnsi="Arial" w:cs="Arial"/>
          <w:b/>
        </w:rPr>
        <w:t xml:space="preserve">tino con las aportaciones de estos autores orientales. </w:t>
      </w:r>
    </w:p>
    <w:p w:rsidR="00BF3D41" w:rsidRDefault="00BF3D41" w:rsidP="000B6B05">
      <w:pPr>
        <w:pStyle w:val="NormalWeb"/>
        <w:shd w:val="clear" w:color="auto" w:fill="FFFFFF"/>
        <w:spacing w:before="0" w:beforeAutospacing="0" w:after="0" w:afterAutospacing="0"/>
        <w:jc w:val="both"/>
        <w:rPr>
          <w:rFonts w:ascii="Arial" w:hAnsi="Arial" w:cs="Arial"/>
          <w:b/>
        </w:rPr>
      </w:pPr>
    </w:p>
    <w:p w:rsidR="001D4067" w:rsidRDefault="00352D84" w:rsidP="000B6B05">
      <w:pPr>
        <w:pStyle w:val="NormalWeb"/>
        <w:shd w:val="clear" w:color="auto" w:fill="FFFFFF"/>
        <w:spacing w:before="0" w:beforeAutospacing="0" w:after="0" w:afterAutospacing="0"/>
        <w:jc w:val="both"/>
        <w:rPr>
          <w:rFonts w:ascii="Arial" w:hAnsi="Arial" w:cs="Arial"/>
          <w:b/>
        </w:rPr>
      </w:pPr>
      <w:r>
        <w:rPr>
          <w:rFonts w:ascii="Arial" w:hAnsi="Arial" w:cs="Arial"/>
          <w:b/>
        </w:rPr>
        <w:t xml:space="preserve">    </w:t>
      </w:r>
      <w:r w:rsidR="001D4067" w:rsidRPr="004D77E0">
        <w:rPr>
          <w:rFonts w:ascii="Arial" w:hAnsi="Arial" w:cs="Arial"/>
          <w:b/>
        </w:rPr>
        <w:t xml:space="preserve">Sus escuelas </w:t>
      </w:r>
      <w:r w:rsidR="00BF3D41">
        <w:rPr>
          <w:rFonts w:ascii="Arial" w:hAnsi="Arial" w:cs="Arial"/>
          <w:b/>
        </w:rPr>
        <w:t>preferidas fueron</w:t>
      </w:r>
      <w:r w:rsidR="001D4067" w:rsidRPr="004D77E0">
        <w:rPr>
          <w:rFonts w:ascii="Arial" w:hAnsi="Arial" w:cs="Arial"/>
          <w:b/>
        </w:rPr>
        <w:t xml:space="preserve"> el Neoplatonismo y el Agustinianismo.</w:t>
      </w:r>
      <w:r>
        <w:rPr>
          <w:rFonts w:ascii="Arial" w:hAnsi="Arial" w:cs="Arial"/>
          <w:b/>
        </w:rPr>
        <w:t xml:space="preserve">  </w:t>
      </w:r>
      <w:r w:rsidR="001D4067" w:rsidRPr="004D77E0">
        <w:rPr>
          <w:rFonts w:ascii="Arial" w:hAnsi="Arial" w:cs="Arial"/>
          <w:b/>
        </w:rPr>
        <w:t>Su actividad tran</w:t>
      </w:r>
      <w:r w:rsidR="001D4067" w:rsidRPr="004D77E0">
        <w:rPr>
          <w:rFonts w:ascii="Arial" w:hAnsi="Arial" w:cs="Arial"/>
          <w:b/>
        </w:rPr>
        <w:t>s</w:t>
      </w:r>
      <w:r w:rsidR="001D4067" w:rsidRPr="004D77E0">
        <w:rPr>
          <w:rFonts w:ascii="Arial" w:hAnsi="Arial" w:cs="Arial"/>
          <w:b/>
        </w:rPr>
        <w:t>currió en tiempos del “renacimiento carolingio”: primera unificación funcional de los poderes políticos y religiosos a partir de la idea de Imperio Cristiano. Sus tesis, interpretadas como panteísmo a partir de su utilización de las gradaciones neoplatónicas, fueron condenadas en el Concilio de París de 1210. El papa </w:t>
      </w:r>
      <w:hyperlink r:id="rId242" w:tooltip="Honorio III" w:history="1">
        <w:r w:rsidR="001D4067" w:rsidRPr="004D77E0">
          <w:rPr>
            <w:rStyle w:val="Hipervnculo"/>
            <w:rFonts w:ascii="Arial" w:hAnsi="Arial" w:cs="Arial"/>
            <w:b/>
            <w:color w:val="auto"/>
            <w:u w:val="none"/>
          </w:rPr>
          <w:t>Honorio III</w:t>
        </w:r>
      </w:hyperlink>
      <w:r w:rsidR="001D4067" w:rsidRPr="004D77E0">
        <w:rPr>
          <w:rFonts w:ascii="Arial" w:hAnsi="Arial" w:cs="Arial"/>
          <w:b/>
        </w:rPr>
        <w:t>, en 1225, exigió que todas las copias de sus obras fueran llevadas a Roma para ser quemadas.</w:t>
      </w:r>
    </w:p>
    <w:p w:rsidR="00BF3D41" w:rsidRDefault="00BF3D41" w:rsidP="00734ED2">
      <w:pPr>
        <w:pStyle w:val="NormalWeb"/>
        <w:shd w:val="clear" w:color="auto" w:fill="FFFFFF"/>
        <w:spacing w:before="0" w:beforeAutospacing="0" w:after="0" w:afterAutospacing="0"/>
        <w:rPr>
          <w:rFonts w:ascii="Arial" w:hAnsi="Arial" w:cs="Arial"/>
          <w:b/>
        </w:rPr>
      </w:pPr>
    </w:p>
    <w:p w:rsidR="001D4067" w:rsidRPr="004D77E0" w:rsidRDefault="00522B1E" w:rsidP="00734ED2">
      <w:pPr>
        <w:pStyle w:val="NormalWeb"/>
        <w:shd w:val="clear" w:color="auto" w:fill="FFFFFF"/>
        <w:spacing w:before="0" w:beforeAutospacing="0" w:after="0" w:afterAutospacing="0"/>
        <w:rPr>
          <w:rFonts w:ascii="Arial" w:hAnsi="Arial" w:cs="Arial"/>
          <w:b/>
        </w:rPr>
      </w:pPr>
      <w:r>
        <w:rPr>
          <w:rFonts w:ascii="Arial" w:hAnsi="Arial" w:cs="Arial"/>
          <w:b/>
        </w:rPr>
        <w:t xml:space="preserve">   </w:t>
      </w:r>
      <w:r w:rsidR="001D4067" w:rsidRPr="004D77E0">
        <w:rPr>
          <w:rFonts w:ascii="Arial" w:hAnsi="Arial" w:cs="Arial"/>
          <w:b/>
        </w:rPr>
        <w:t>Entre sus obras se encuentran:</w:t>
      </w:r>
    </w:p>
    <w:p w:rsidR="001D4067" w:rsidRPr="004D77E0" w:rsidRDefault="001D4067" w:rsidP="00734ED2">
      <w:pPr>
        <w:widowControl/>
        <w:numPr>
          <w:ilvl w:val="0"/>
          <w:numId w:val="36"/>
        </w:numPr>
        <w:shd w:val="clear" w:color="auto" w:fill="FFFFFF"/>
        <w:autoSpaceDE/>
        <w:autoSpaceDN/>
        <w:adjustRightInd/>
        <w:ind w:left="384"/>
        <w:rPr>
          <w:b/>
        </w:rPr>
      </w:pPr>
      <w:r w:rsidRPr="004D77E0">
        <w:rPr>
          <w:b/>
          <w:i/>
          <w:iCs/>
        </w:rPr>
        <w:t>Sobre la predestinación</w:t>
      </w:r>
      <w:r w:rsidRPr="004D77E0">
        <w:rPr>
          <w:b/>
        </w:rPr>
        <w:t xml:space="preserve">. Motivada por la controversia </w:t>
      </w:r>
      <w:proofErr w:type="spellStart"/>
      <w:r w:rsidRPr="004D77E0">
        <w:rPr>
          <w:b/>
        </w:rPr>
        <w:t>predestinacionista</w:t>
      </w:r>
      <w:proofErr w:type="spellEnd"/>
      <w:r w:rsidRPr="004D77E0">
        <w:rPr>
          <w:b/>
        </w:rPr>
        <w:t>.</w:t>
      </w:r>
    </w:p>
    <w:p w:rsidR="001D4067" w:rsidRPr="004D77E0" w:rsidRDefault="00C256A9" w:rsidP="00734ED2">
      <w:pPr>
        <w:widowControl/>
        <w:numPr>
          <w:ilvl w:val="0"/>
          <w:numId w:val="36"/>
        </w:numPr>
        <w:shd w:val="clear" w:color="auto" w:fill="FFFFFF"/>
        <w:autoSpaceDE/>
        <w:autoSpaceDN/>
        <w:adjustRightInd/>
        <w:ind w:left="384"/>
        <w:rPr>
          <w:b/>
        </w:rPr>
      </w:pPr>
      <w:hyperlink r:id="rId243" w:tooltip="Sobre la división de la naturaleza (aún no redactado)" w:history="1">
        <w:r w:rsidR="001D4067" w:rsidRPr="004D77E0">
          <w:rPr>
            <w:rStyle w:val="Hipervnculo"/>
            <w:b/>
            <w:i/>
            <w:iCs/>
            <w:color w:val="auto"/>
            <w:u w:val="none"/>
          </w:rPr>
          <w:t>Sobre la división de la naturaleza</w:t>
        </w:r>
      </w:hyperlink>
      <w:r w:rsidR="001D4067" w:rsidRPr="004D77E0">
        <w:rPr>
          <w:b/>
        </w:rPr>
        <w:t>. Su obra más importante.</w:t>
      </w:r>
    </w:p>
    <w:p w:rsidR="001D4067" w:rsidRDefault="001D4067" w:rsidP="00734ED2">
      <w:pPr>
        <w:widowControl/>
        <w:numPr>
          <w:ilvl w:val="0"/>
          <w:numId w:val="36"/>
        </w:numPr>
        <w:shd w:val="clear" w:color="auto" w:fill="FFFFFF"/>
        <w:autoSpaceDE/>
        <w:autoSpaceDN/>
        <w:adjustRightInd/>
        <w:ind w:left="384"/>
        <w:rPr>
          <w:b/>
        </w:rPr>
      </w:pPr>
      <w:r w:rsidRPr="004D77E0">
        <w:rPr>
          <w:b/>
          <w:i/>
          <w:iCs/>
        </w:rPr>
        <w:t>Exposiciones sobre la jerarquía celeste</w:t>
      </w:r>
      <w:r w:rsidRPr="004D77E0">
        <w:rPr>
          <w:b/>
        </w:rPr>
        <w:t>. Basada en </w:t>
      </w:r>
      <w:r w:rsidRPr="004D77E0">
        <w:rPr>
          <w:b/>
          <w:i/>
          <w:iCs/>
        </w:rPr>
        <w:t>La jerarquía celeste</w:t>
      </w:r>
      <w:r w:rsidRPr="004D77E0">
        <w:rPr>
          <w:b/>
        </w:rPr>
        <w:t> de Dionisio</w:t>
      </w:r>
    </w:p>
    <w:p w:rsidR="004C26E2" w:rsidRDefault="004C26E2" w:rsidP="00734ED2">
      <w:pPr>
        <w:widowControl/>
        <w:numPr>
          <w:ilvl w:val="0"/>
          <w:numId w:val="36"/>
        </w:numPr>
        <w:shd w:val="clear" w:color="auto" w:fill="FFFFFF"/>
        <w:autoSpaceDE/>
        <w:autoSpaceDN/>
        <w:adjustRightInd/>
        <w:ind w:left="384"/>
        <w:rPr>
          <w:b/>
        </w:rPr>
      </w:pPr>
    </w:p>
    <w:p w:rsidR="00F8743E" w:rsidRDefault="004C26E2" w:rsidP="004C26E2">
      <w:pPr>
        <w:widowControl/>
        <w:shd w:val="clear" w:color="auto" w:fill="FFFFFF"/>
        <w:autoSpaceDE/>
        <w:autoSpaceDN/>
        <w:adjustRightInd/>
        <w:ind w:left="24"/>
        <w:jc w:val="center"/>
        <w:rPr>
          <w:b/>
        </w:rPr>
      </w:pPr>
      <w:r>
        <w:rPr>
          <w:b/>
          <w:noProof/>
        </w:rPr>
        <w:drawing>
          <wp:inline distT="0" distB="0" distL="0" distR="0">
            <wp:extent cx="1809750" cy="2327758"/>
            <wp:effectExtent l="1905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4" cstate="print"/>
                    <a:srcRect l="10872" t="18297" r="50660" b="17391"/>
                    <a:stretch>
                      <a:fillRect/>
                    </a:stretch>
                  </pic:blipFill>
                  <pic:spPr bwMode="auto">
                    <a:xfrm>
                      <a:off x="0" y="0"/>
                      <a:ext cx="1809750" cy="2327758"/>
                    </a:xfrm>
                    <a:prstGeom prst="rect">
                      <a:avLst/>
                    </a:prstGeom>
                    <a:noFill/>
                    <a:ln w="9525">
                      <a:noFill/>
                      <a:miter lim="800000"/>
                      <a:headEnd/>
                      <a:tailEnd/>
                    </a:ln>
                  </pic:spPr>
                </pic:pic>
              </a:graphicData>
            </a:graphic>
          </wp:inline>
        </w:drawing>
      </w:r>
      <w:r>
        <w:rPr>
          <w:b/>
          <w:noProof/>
        </w:rPr>
        <w:drawing>
          <wp:inline distT="0" distB="0" distL="0" distR="0">
            <wp:extent cx="1910409" cy="2276475"/>
            <wp:effectExtent l="1905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5"/>
                    <a:srcRect l="69132" t="19746" r="7592" b="44203"/>
                    <a:stretch>
                      <a:fillRect/>
                    </a:stretch>
                  </pic:blipFill>
                  <pic:spPr bwMode="auto">
                    <a:xfrm>
                      <a:off x="0" y="0"/>
                      <a:ext cx="1910409" cy="2276475"/>
                    </a:xfrm>
                    <a:prstGeom prst="rect">
                      <a:avLst/>
                    </a:prstGeom>
                    <a:noFill/>
                    <a:ln w="9525">
                      <a:noFill/>
                      <a:miter lim="800000"/>
                      <a:headEnd/>
                      <a:tailEnd/>
                    </a:ln>
                  </pic:spPr>
                </pic:pic>
              </a:graphicData>
            </a:graphic>
          </wp:inline>
        </w:drawing>
      </w:r>
    </w:p>
    <w:p w:rsidR="00F8743E" w:rsidRPr="004C26E2" w:rsidRDefault="00F8743E" w:rsidP="004C26E2">
      <w:pPr>
        <w:widowControl/>
        <w:shd w:val="clear" w:color="auto" w:fill="FFFFFF"/>
        <w:autoSpaceDE/>
        <w:autoSpaceDN/>
        <w:adjustRightInd/>
        <w:jc w:val="center"/>
        <w:rPr>
          <w:b/>
          <w:color w:val="0070C0"/>
          <w:sz w:val="22"/>
          <w:szCs w:val="22"/>
        </w:rPr>
      </w:pPr>
      <w:proofErr w:type="spellStart"/>
      <w:r w:rsidRPr="004C26E2">
        <w:rPr>
          <w:b/>
          <w:color w:val="0070C0"/>
          <w:sz w:val="22"/>
          <w:szCs w:val="22"/>
        </w:rPr>
        <w:t>Rabano</w:t>
      </w:r>
      <w:proofErr w:type="spellEnd"/>
      <w:r w:rsidRPr="004C26E2">
        <w:rPr>
          <w:b/>
          <w:color w:val="0070C0"/>
          <w:sz w:val="22"/>
          <w:szCs w:val="22"/>
        </w:rPr>
        <w:t xml:space="preserve"> Mauro  </w:t>
      </w:r>
      <w:r w:rsidR="004C26E2" w:rsidRPr="004C26E2">
        <w:rPr>
          <w:b/>
          <w:color w:val="0070C0"/>
          <w:sz w:val="22"/>
          <w:szCs w:val="22"/>
        </w:rPr>
        <w:t xml:space="preserve">  </w:t>
      </w:r>
      <w:r w:rsidR="004C26E2">
        <w:rPr>
          <w:b/>
          <w:color w:val="0070C0"/>
          <w:sz w:val="22"/>
          <w:szCs w:val="22"/>
        </w:rPr>
        <w:t xml:space="preserve">    </w:t>
      </w:r>
      <w:r w:rsidR="004C26E2" w:rsidRPr="004C26E2">
        <w:rPr>
          <w:b/>
          <w:color w:val="0070C0"/>
          <w:sz w:val="22"/>
          <w:szCs w:val="22"/>
        </w:rPr>
        <w:t xml:space="preserve">       </w:t>
      </w:r>
      <w:r w:rsidRPr="004C26E2">
        <w:rPr>
          <w:b/>
          <w:color w:val="0070C0"/>
          <w:sz w:val="22"/>
          <w:szCs w:val="22"/>
        </w:rPr>
        <w:t xml:space="preserve">Escoto </w:t>
      </w:r>
      <w:proofErr w:type="spellStart"/>
      <w:r w:rsidRPr="004C26E2">
        <w:rPr>
          <w:b/>
          <w:color w:val="0070C0"/>
          <w:sz w:val="22"/>
          <w:szCs w:val="22"/>
        </w:rPr>
        <w:t>Eriugena</w:t>
      </w:r>
      <w:proofErr w:type="spellEnd"/>
    </w:p>
    <w:p w:rsidR="008550AF" w:rsidRPr="004D77E0" w:rsidRDefault="008550AF" w:rsidP="00866C0F">
      <w:pPr>
        <w:ind w:firstLine="142"/>
        <w:rPr>
          <w:b/>
        </w:rPr>
      </w:pPr>
    </w:p>
    <w:p w:rsidR="00DF759E" w:rsidRPr="004D77E0" w:rsidRDefault="00DF759E" w:rsidP="00DF759E">
      <w:pPr>
        <w:pStyle w:val="NormalWeb"/>
        <w:spacing w:before="0" w:beforeAutospacing="0" w:after="0" w:afterAutospacing="0"/>
        <w:ind w:firstLine="284"/>
        <w:jc w:val="both"/>
        <w:rPr>
          <w:rFonts w:ascii="Arial" w:hAnsi="Arial" w:cs="Arial"/>
          <w:b/>
        </w:rPr>
      </w:pPr>
    </w:p>
    <w:p w:rsidR="00DF759E" w:rsidRPr="00AF011F" w:rsidRDefault="00DF759E" w:rsidP="004D334E">
      <w:pPr>
        <w:ind w:firstLine="142"/>
        <w:rPr>
          <w:b/>
          <w:color w:val="FF0000"/>
          <w:sz w:val="28"/>
          <w:szCs w:val="28"/>
        </w:rPr>
      </w:pPr>
      <w:r w:rsidRPr="00AF011F">
        <w:rPr>
          <w:b/>
          <w:color w:val="FF0000"/>
          <w:sz w:val="28"/>
          <w:szCs w:val="28"/>
        </w:rPr>
        <w:t>5</w:t>
      </w:r>
      <w:r w:rsidR="004D334E">
        <w:rPr>
          <w:b/>
          <w:color w:val="FF0000"/>
          <w:sz w:val="28"/>
          <w:szCs w:val="28"/>
        </w:rPr>
        <w:t>.</w:t>
      </w:r>
      <w:r w:rsidR="00522B1E">
        <w:rPr>
          <w:b/>
          <w:color w:val="FF0000"/>
          <w:sz w:val="28"/>
          <w:szCs w:val="28"/>
        </w:rPr>
        <w:t xml:space="preserve">  </w:t>
      </w:r>
      <w:r w:rsidR="00AF011F" w:rsidRPr="00AF011F">
        <w:rPr>
          <w:b/>
          <w:color w:val="FF0000"/>
          <w:sz w:val="28"/>
          <w:szCs w:val="28"/>
        </w:rPr>
        <w:t>L</w:t>
      </w:r>
      <w:r w:rsidRPr="00AF011F">
        <w:rPr>
          <w:b/>
          <w:color w:val="FF0000"/>
          <w:sz w:val="28"/>
          <w:szCs w:val="28"/>
        </w:rPr>
        <w:t>os bizantino</w:t>
      </w:r>
      <w:r w:rsidR="00AF011F" w:rsidRPr="00AF011F">
        <w:rPr>
          <w:b/>
          <w:color w:val="FF0000"/>
          <w:sz w:val="28"/>
          <w:szCs w:val="28"/>
        </w:rPr>
        <w:t>s</w:t>
      </w:r>
      <w:r w:rsidRPr="00AF011F">
        <w:rPr>
          <w:b/>
          <w:color w:val="FF0000"/>
          <w:sz w:val="28"/>
          <w:szCs w:val="28"/>
        </w:rPr>
        <w:t xml:space="preserve"> y europeos del Este</w:t>
      </w:r>
    </w:p>
    <w:p w:rsidR="00DF759E" w:rsidRDefault="00DF759E" w:rsidP="004D334E">
      <w:pPr>
        <w:ind w:firstLine="142"/>
        <w:rPr>
          <w:b/>
        </w:rPr>
      </w:pPr>
    </w:p>
    <w:p w:rsidR="004D2EBA" w:rsidRDefault="00AF011F" w:rsidP="00EA2F10">
      <w:pPr>
        <w:ind w:firstLine="142"/>
        <w:jc w:val="both"/>
        <w:rPr>
          <w:b/>
        </w:rPr>
      </w:pPr>
      <w:r>
        <w:rPr>
          <w:b/>
        </w:rPr>
        <w:t xml:space="preserve">En estos años del siglo IX y X el </w:t>
      </w:r>
      <w:r w:rsidR="00A329AF">
        <w:rPr>
          <w:b/>
        </w:rPr>
        <w:t>O</w:t>
      </w:r>
      <w:r w:rsidR="004D2EBA">
        <w:rPr>
          <w:b/>
        </w:rPr>
        <w:t>riente Bizantino</w:t>
      </w:r>
      <w:r>
        <w:rPr>
          <w:b/>
        </w:rPr>
        <w:t xml:space="preserve"> tuvo fuertes problemas por el crecien</w:t>
      </w:r>
      <w:r w:rsidR="00E54AAE">
        <w:rPr>
          <w:b/>
        </w:rPr>
        <w:t>te movimiento islámico q</w:t>
      </w:r>
      <w:r>
        <w:rPr>
          <w:b/>
        </w:rPr>
        <w:t xml:space="preserve">ue seguía avanzando en todas las regiones del Medio Oriente y había ya llegado a toda </w:t>
      </w:r>
      <w:proofErr w:type="spellStart"/>
      <w:r>
        <w:rPr>
          <w:b/>
        </w:rPr>
        <w:t>Africa</w:t>
      </w:r>
      <w:proofErr w:type="spellEnd"/>
      <w:r>
        <w:rPr>
          <w:b/>
        </w:rPr>
        <w:t xml:space="preserve"> del Norte e incluso hab</w:t>
      </w:r>
      <w:r w:rsidR="00E54AAE">
        <w:rPr>
          <w:b/>
        </w:rPr>
        <w:t>í</w:t>
      </w:r>
      <w:r>
        <w:rPr>
          <w:b/>
        </w:rPr>
        <w:t xml:space="preserve">a saltado Gibraltar </w:t>
      </w:r>
      <w:r w:rsidR="00E54AAE">
        <w:rPr>
          <w:b/>
        </w:rPr>
        <w:t xml:space="preserve">(711) </w:t>
      </w:r>
      <w:r>
        <w:rPr>
          <w:b/>
        </w:rPr>
        <w:t>y se extend</w:t>
      </w:r>
      <w:r w:rsidR="00E54AAE">
        <w:rPr>
          <w:b/>
        </w:rPr>
        <w:t>í</w:t>
      </w:r>
      <w:r>
        <w:rPr>
          <w:b/>
        </w:rPr>
        <w:t>a po</w:t>
      </w:r>
      <w:r w:rsidR="00E54AAE">
        <w:rPr>
          <w:b/>
        </w:rPr>
        <w:t>r</w:t>
      </w:r>
      <w:r>
        <w:rPr>
          <w:b/>
        </w:rPr>
        <w:t xml:space="preserve"> t</w:t>
      </w:r>
      <w:r>
        <w:rPr>
          <w:b/>
        </w:rPr>
        <w:t>o</w:t>
      </w:r>
      <w:r>
        <w:rPr>
          <w:b/>
        </w:rPr>
        <w:t>da Iberia con la vista puesta en el resto de Europa</w:t>
      </w:r>
      <w:r w:rsidR="00E54AAE">
        <w:rPr>
          <w:b/>
        </w:rPr>
        <w:t>, ya que la “Marca his</w:t>
      </w:r>
      <w:r w:rsidR="000B6B05">
        <w:rPr>
          <w:b/>
        </w:rPr>
        <w:t>p</w:t>
      </w:r>
      <w:r w:rsidR="00E54AAE">
        <w:rPr>
          <w:b/>
        </w:rPr>
        <w:t xml:space="preserve">ánica” establecida por </w:t>
      </w:r>
      <w:proofErr w:type="spellStart"/>
      <w:r w:rsidR="00E54AAE">
        <w:rPr>
          <w:b/>
        </w:rPr>
        <w:t>Calomagno</w:t>
      </w:r>
      <w:proofErr w:type="spellEnd"/>
      <w:r w:rsidR="00E54AAE">
        <w:rPr>
          <w:b/>
        </w:rPr>
        <w:t xml:space="preserve"> en los </w:t>
      </w:r>
      <w:proofErr w:type="spellStart"/>
      <w:r w:rsidR="00E54AAE">
        <w:rPr>
          <w:b/>
        </w:rPr>
        <w:t>Pir</w:t>
      </w:r>
      <w:r w:rsidR="00EA2F10">
        <w:rPr>
          <w:b/>
        </w:rPr>
        <w:t>e</w:t>
      </w:r>
      <w:r w:rsidR="00E54AAE">
        <w:rPr>
          <w:b/>
        </w:rPr>
        <w:t>neos</w:t>
      </w:r>
      <w:proofErr w:type="spellEnd"/>
      <w:r w:rsidR="00E54AAE">
        <w:rPr>
          <w:b/>
        </w:rPr>
        <w:t xml:space="preserve"> parecía frágil y antes o después iba a ser superada.</w:t>
      </w:r>
    </w:p>
    <w:p w:rsidR="004D2EBA" w:rsidRDefault="004D2EBA" w:rsidP="004D334E">
      <w:pPr>
        <w:ind w:firstLine="142"/>
        <w:rPr>
          <w:b/>
        </w:rPr>
      </w:pPr>
    </w:p>
    <w:p w:rsidR="00AF011F" w:rsidRDefault="00522B1E" w:rsidP="000B6B05">
      <w:pPr>
        <w:ind w:firstLine="142"/>
        <w:jc w:val="both"/>
        <w:rPr>
          <w:b/>
        </w:rPr>
      </w:pPr>
      <w:r>
        <w:rPr>
          <w:b/>
        </w:rPr>
        <w:t xml:space="preserve">  </w:t>
      </w:r>
      <w:r w:rsidR="00AF011F">
        <w:rPr>
          <w:b/>
        </w:rPr>
        <w:t>El Imperio servía de barrera defensiva de la Europa del Este y buscaba la manera de co</w:t>
      </w:r>
      <w:r w:rsidR="00AF011F">
        <w:rPr>
          <w:b/>
        </w:rPr>
        <w:t>n</w:t>
      </w:r>
      <w:r w:rsidR="00AF011F">
        <w:rPr>
          <w:b/>
        </w:rPr>
        <w:t>servar esas regiones</w:t>
      </w:r>
      <w:r w:rsidR="00E54AAE">
        <w:rPr>
          <w:b/>
        </w:rPr>
        <w:t xml:space="preserve"> (Bulgaria , Rumania, Polonia, Ucrania y la misma Rusia)</w:t>
      </w:r>
      <w:r w:rsidR="00AF011F">
        <w:rPr>
          <w:b/>
        </w:rPr>
        <w:t xml:space="preserve"> fieles a su tr</w:t>
      </w:r>
      <w:r w:rsidR="00AF011F">
        <w:rPr>
          <w:b/>
        </w:rPr>
        <w:t>a</w:t>
      </w:r>
      <w:r w:rsidR="00AF011F">
        <w:rPr>
          <w:b/>
        </w:rPr>
        <w:t>dición cristiana.</w:t>
      </w:r>
    </w:p>
    <w:p w:rsidR="00AF011F" w:rsidRDefault="00AF011F" w:rsidP="004D334E">
      <w:pPr>
        <w:ind w:firstLine="142"/>
        <w:rPr>
          <w:b/>
        </w:rPr>
      </w:pPr>
    </w:p>
    <w:p w:rsidR="00AF011F" w:rsidRDefault="00AF011F" w:rsidP="000B6B05">
      <w:pPr>
        <w:ind w:firstLine="142"/>
        <w:jc w:val="both"/>
        <w:rPr>
          <w:b/>
        </w:rPr>
      </w:pPr>
      <w:r>
        <w:rPr>
          <w:b/>
        </w:rPr>
        <w:t xml:space="preserve">  El env</w:t>
      </w:r>
      <w:r w:rsidR="00E54AAE">
        <w:rPr>
          <w:b/>
        </w:rPr>
        <w:t>í</w:t>
      </w:r>
      <w:r>
        <w:rPr>
          <w:b/>
        </w:rPr>
        <w:t>o de mensajero</w:t>
      </w:r>
      <w:r w:rsidR="00E54AAE">
        <w:rPr>
          <w:b/>
        </w:rPr>
        <w:t>s</w:t>
      </w:r>
      <w:r>
        <w:rPr>
          <w:b/>
        </w:rPr>
        <w:t xml:space="preserve"> cul</w:t>
      </w:r>
      <w:r w:rsidR="00E54AAE">
        <w:rPr>
          <w:b/>
        </w:rPr>
        <w:t>t</w:t>
      </w:r>
      <w:r>
        <w:rPr>
          <w:b/>
        </w:rPr>
        <w:t>urales y cristianos a esos lugares se miraba como medio de d</w:t>
      </w:r>
      <w:r>
        <w:rPr>
          <w:b/>
        </w:rPr>
        <w:t>e</w:t>
      </w:r>
      <w:r>
        <w:rPr>
          <w:b/>
        </w:rPr>
        <w:t xml:space="preserve">tener las ansias de conquistas de sus amplios territorios </w:t>
      </w:r>
      <w:r w:rsidR="00E54AAE">
        <w:rPr>
          <w:b/>
        </w:rPr>
        <w:t>q</w:t>
      </w:r>
      <w:r>
        <w:rPr>
          <w:b/>
        </w:rPr>
        <w:t>ue se extend</w:t>
      </w:r>
      <w:r w:rsidR="00E54AAE">
        <w:rPr>
          <w:b/>
        </w:rPr>
        <w:t>í</w:t>
      </w:r>
      <w:r>
        <w:rPr>
          <w:b/>
        </w:rPr>
        <w:t>an desde el ma</w:t>
      </w:r>
      <w:r w:rsidR="00E54AAE">
        <w:rPr>
          <w:b/>
        </w:rPr>
        <w:t>r</w:t>
      </w:r>
      <w:r>
        <w:rPr>
          <w:b/>
        </w:rPr>
        <w:t xml:space="preserve"> N</w:t>
      </w:r>
      <w:r>
        <w:rPr>
          <w:b/>
        </w:rPr>
        <w:t>e</w:t>
      </w:r>
      <w:r>
        <w:rPr>
          <w:b/>
        </w:rPr>
        <w:t>gro y el mar Caspio hasta la</w:t>
      </w:r>
      <w:r w:rsidR="00E54AAE">
        <w:rPr>
          <w:b/>
        </w:rPr>
        <w:t>s</w:t>
      </w:r>
      <w:r>
        <w:rPr>
          <w:b/>
        </w:rPr>
        <w:t xml:space="preserve"> extensa</w:t>
      </w:r>
      <w:r w:rsidR="00E54AAE">
        <w:rPr>
          <w:b/>
        </w:rPr>
        <w:t>s</w:t>
      </w:r>
      <w:r>
        <w:rPr>
          <w:b/>
        </w:rPr>
        <w:t xml:space="preserve"> regiones del norte. Con esa intención defensiva</w:t>
      </w:r>
      <w:r w:rsidR="00E54AAE">
        <w:rPr>
          <w:b/>
        </w:rPr>
        <w:t>,</w:t>
      </w:r>
      <w:r>
        <w:rPr>
          <w:b/>
        </w:rPr>
        <w:t xml:space="preserve"> al tiempo que fortalecedora</w:t>
      </w:r>
      <w:r w:rsidR="00E54AAE">
        <w:rPr>
          <w:b/>
        </w:rPr>
        <w:t>,</w:t>
      </w:r>
      <w:r>
        <w:rPr>
          <w:b/>
        </w:rPr>
        <w:t xml:space="preserve"> se enviaron mensajeros</w:t>
      </w:r>
      <w:r w:rsidR="00522B1E">
        <w:rPr>
          <w:b/>
        </w:rPr>
        <w:t xml:space="preserve"> </w:t>
      </w:r>
      <w:proofErr w:type="spellStart"/>
      <w:r w:rsidR="00E54AAE">
        <w:rPr>
          <w:b/>
        </w:rPr>
        <w:t>cristianizadores</w:t>
      </w:r>
      <w:proofErr w:type="spellEnd"/>
      <w:r w:rsidR="00E54AAE">
        <w:rPr>
          <w:b/>
        </w:rPr>
        <w:t>, com</w:t>
      </w:r>
      <w:r>
        <w:rPr>
          <w:b/>
        </w:rPr>
        <w:t>o fuero</w:t>
      </w:r>
      <w:r w:rsidR="00E54AAE">
        <w:rPr>
          <w:b/>
        </w:rPr>
        <w:t>n</w:t>
      </w:r>
      <w:r>
        <w:rPr>
          <w:b/>
        </w:rPr>
        <w:t xml:space="preserve"> los herm</w:t>
      </w:r>
      <w:r>
        <w:rPr>
          <w:b/>
        </w:rPr>
        <w:t>a</w:t>
      </w:r>
      <w:r>
        <w:rPr>
          <w:b/>
        </w:rPr>
        <w:t xml:space="preserve">nos Cirilo y </w:t>
      </w:r>
      <w:proofErr w:type="spellStart"/>
      <w:r>
        <w:rPr>
          <w:b/>
        </w:rPr>
        <w:t>Metodio</w:t>
      </w:r>
      <w:proofErr w:type="spellEnd"/>
      <w:r w:rsidR="00E54AAE">
        <w:rPr>
          <w:b/>
        </w:rPr>
        <w:t>.</w:t>
      </w:r>
    </w:p>
    <w:p w:rsidR="00AF011F" w:rsidRDefault="00AF011F" w:rsidP="004D334E">
      <w:pPr>
        <w:ind w:firstLine="142"/>
        <w:rPr>
          <w:b/>
        </w:rPr>
      </w:pPr>
    </w:p>
    <w:p w:rsidR="00A329AF" w:rsidRPr="00A329AF" w:rsidRDefault="002C0D11" w:rsidP="004D334E">
      <w:pPr>
        <w:ind w:firstLine="142"/>
        <w:jc w:val="both"/>
        <w:rPr>
          <w:b/>
        </w:rPr>
      </w:pPr>
      <w:r w:rsidRPr="00313993">
        <w:rPr>
          <w:b/>
          <w:color w:val="0070C0"/>
        </w:rPr>
        <w:t>•</w:t>
      </w:r>
      <w:r w:rsidR="00522B1E">
        <w:rPr>
          <w:b/>
          <w:color w:val="0070C0"/>
        </w:rPr>
        <w:t xml:space="preserve">  </w:t>
      </w:r>
      <w:r w:rsidR="00A329AF" w:rsidRPr="00E54AAE">
        <w:rPr>
          <w:b/>
          <w:bCs/>
          <w:color w:val="0070C0"/>
        </w:rPr>
        <w:t>Cirilo</w:t>
      </w:r>
      <w:r w:rsidR="00A329AF" w:rsidRPr="00E54AAE">
        <w:rPr>
          <w:b/>
          <w:color w:val="0070C0"/>
        </w:rPr>
        <w:t xml:space="preserve"> (o </w:t>
      </w:r>
      <w:r w:rsidR="00A329AF" w:rsidRPr="00E54AAE">
        <w:rPr>
          <w:b/>
          <w:bCs/>
          <w:color w:val="0070C0"/>
        </w:rPr>
        <w:t>Constantino</w:t>
      </w:r>
      <w:r w:rsidR="00A329AF" w:rsidRPr="00E54AAE">
        <w:rPr>
          <w:b/>
          <w:color w:val="0070C0"/>
        </w:rPr>
        <w:t xml:space="preserve">,​ </w:t>
      </w:r>
      <w:hyperlink r:id="rId246" w:tooltip="827" w:history="1">
        <w:r w:rsidR="00A329AF" w:rsidRPr="00E54AAE">
          <w:rPr>
            <w:b/>
            <w:color w:val="0070C0"/>
          </w:rPr>
          <w:t>827</w:t>
        </w:r>
      </w:hyperlink>
      <w:r w:rsidR="00A329AF" w:rsidRPr="00E54AAE">
        <w:rPr>
          <w:b/>
          <w:color w:val="0070C0"/>
        </w:rPr>
        <w:t>-</w:t>
      </w:r>
      <w:hyperlink r:id="rId247" w:tooltip="869" w:history="1">
        <w:r w:rsidR="00A329AF" w:rsidRPr="00E54AAE">
          <w:rPr>
            <w:b/>
            <w:color w:val="0070C0"/>
          </w:rPr>
          <w:t>869</w:t>
        </w:r>
      </w:hyperlink>
      <w:r w:rsidR="00A329AF" w:rsidRPr="00E54AAE">
        <w:rPr>
          <w:b/>
          <w:color w:val="0070C0"/>
        </w:rPr>
        <w:t xml:space="preserve">) y </w:t>
      </w:r>
      <w:proofErr w:type="spellStart"/>
      <w:r w:rsidR="00A329AF" w:rsidRPr="00E54AAE">
        <w:rPr>
          <w:b/>
          <w:bCs/>
          <w:color w:val="0070C0"/>
        </w:rPr>
        <w:t>Metodio</w:t>
      </w:r>
      <w:proofErr w:type="spellEnd"/>
      <w:r w:rsidR="00A329AF" w:rsidRPr="00E54AAE">
        <w:rPr>
          <w:b/>
          <w:color w:val="0070C0"/>
        </w:rPr>
        <w:t xml:space="preserve"> (</w:t>
      </w:r>
      <w:hyperlink r:id="rId248" w:tooltip="815" w:history="1">
        <w:r w:rsidR="00A329AF" w:rsidRPr="00E54AAE">
          <w:rPr>
            <w:b/>
            <w:color w:val="0070C0"/>
          </w:rPr>
          <w:t>815</w:t>
        </w:r>
      </w:hyperlink>
      <w:r w:rsidR="00A329AF" w:rsidRPr="00E54AAE">
        <w:rPr>
          <w:b/>
          <w:color w:val="0070C0"/>
        </w:rPr>
        <w:t>-</w:t>
      </w:r>
      <w:hyperlink r:id="rId249" w:tooltip="885" w:history="1">
        <w:r w:rsidR="00A329AF" w:rsidRPr="00E54AAE">
          <w:rPr>
            <w:b/>
            <w:color w:val="0070C0"/>
          </w:rPr>
          <w:t>885</w:t>
        </w:r>
      </w:hyperlink>
      <w:r w:rsidR="00A329AF" w:rsidRPr="00E54AAE">
        <w:rPr>
          <w:b/>
          <w:color w:val="0070C0"/>
        </w:rPr>
        <w:t>),</w:t>
      </w:r>
      <w:r w:rsidR="00A329AF" w:rsidRPr="00A329AF">
        <w:rPr>
          <w:b/>
        </w:rPr>
        <w:t xml:space="preserve"> también conocidos como los </w:t>
      </w:r>
      <w:r w:rsidR="00A329AF" w:rsidRPr="00A329AF">
        <w:rPr>
          <w:b/>
          <w:bCs/>
        </w:rPr>
        <w:t>apóstoles de los eslavos</w:t>
      </w:r>
      <w:r w:rsidR="00A329AF" w:rsidRPr="00A329AF">
        <w:rPr>
          <w:b/>
        </w:rPr>
        <w:t xml:space="preserve">, fueron dos hermanos provenientes de </w:t>
      </w:r>
      <w:hyperlink r:id="rId250" w:tooltip="Tesalónica" w:history="1">
        <w:r w:rsidR="00A329AF" w:rsidRPr="00A329AF">
          <w:rPr>
            <w:b/>
          </w:rPr>
          <w:t>Tesalónica</w:t>
        </w:r>
      </w:hyperlink>
      <w:r w:rsidR="00A329AF" w:rsidRPr="00A329AF">
        <w:rPr>
          <w:b/>
        </w:rPr>
        <w:t xml:space="preserve">, en el </w:t>
      </w:r>
      <w:hyperlink r:id="rId251" w:tooltip="Imperio bizantino" w:history="1">
        <w:r w:rsidR="00A329AF" w:rsidRPr="00A329AF">
          <w:rPr>
            <w:b/>
          </w:rPr>
          <w:t>Imperio bizantino</w:t>
        </w:r>
      </w:hyperlink>
      <w:r w:rsidR="00A329AF" w:rsidRPr="00A329AF">
        <w:rPr>
          <w:b/>
        </w:rPr>
        <w:t xml:space="preserve">, que se convirtieron en </w:t>
      </w:r>
      <w:hyperlink r:id="rId252" w:tooltip="Misión (religión)" w:history="1">
        <w:r w:rsidR="00A329AF" w:rsidRPr="00A329AF">
          <w:rPr>
            <w:b/>
          </w:rPr>
          <w:t>misioneros</w:t>
        </w:r>
      </w:hyperlink>
      <w:r w:rsidR="00A329AF" w:rsidRPr="00A329AF">
        <w:rPr>
          <w:b/>
        </w:rPr>
        <w:t xml:space="preserve"> del </w:t>
      </w:r>
      <w:hyperlink r:id="rId253" w:tooltip="Cristianismo" w:history="1">
        <w:r w:rsidR="00A329AF" w:rsidRPr="00A329AF">
          <w:rPr>
            <w:b/>
          </w:rPr>
          <w:t>cristianismo</w:t>
        </w:r>
      </w:hyperlink>
      <w:r w:rsidR="00A329AF" w:rsidRPr="00A329AF">
        <w:rPr>
          <w:b/>
        </w:rPr>
        <w:t xml:space="preserve"> primero en </w:t>
      </w:r>
      <w:hyperlink r:id="rId254" w:tooltip="Quersoneso (ciudad)" w:history="1">
        <w:r w:rsidR="00A329AF" w:rsidRPr="00A329AF">
          <w:rPr>
            <w:b/>
          </w:rPr>
          <w:t>Quersoneso</w:t>
        </w:r>
      </w:hyperlink>
      <w:r w:rsidR="00A9300C">
        <w:t>,</w:t>
      </w:r>
      <w:r w:rsidR="00A329AF" w:rsidRPr="00A329AF">
        <w:rPr>
          <w:b/>
        </w:rPr>
        <w:t xml:space="preserve"> que formaba parte del Imperio bizantino y después en el Imperio de la </w:t>
      </w:r>
      <w:hyperlink r:id="rId255" w:tooltip="Gran Moravia" w:history="1">
        <w:r w:rsidR="00A329AF" w:rsidRPr="00A329AF">
          <w:rPr>
            <w:b/>
          </w:rPr>
          <w:t>Gran Moravia</w:t>
        </w:r>
      </w:hyperlink>
      <w:r w:rsidR="00A329AF" w:rsidRPr="00A329AF">
        <w:rPr>
          <w:b/>
        </w:rPr>
        <w:t xml:space="preserve">. </w:t>
      </w:r>
      <w:r w:rsidR="00A9300C">
        <w:rPr>
          <w:b/>
        </w:rPr>
        <w:t xml:space="preserve">Eran </w:t>
      </w:r>
      <w:r w:rsidR="00A329AF" w:rsidRPr="00A329AF">
        <w:rPr>
          <w:b/>
        </w:rPr>
        <w:t xml:space="preserve">hijos de padre bizantino y madre griega. Se los considera inventores y </w:t>
      </w:r>
      <w:r w:rsidR="00A9300C">
        <w:rPr>
          <w:b/>
        </w:rPr>
        <w:t>promotores</w:t>
      </w:r>
      <w:r w:rsidR="00A329AF" w:rsidRPr="00A329AF">
        <w:rPr>
          <w:b/>
        </w:rPr>
        <w:t xml:space="preserve"> del </w:t>
      </w:r>
      <w:hyperlink r:id="rId256" w:tooltip="Alfabeto glagolítico" w:history="1">
        <w:r w:rsidR="00A329AF" w:rsidRPr="00A329AF">
          <w:rPr>
            <w:b/>
          </w:rPr>
          <w:t>alfabeto glagolítico</w:t>
        </w:r>
      </w:hyperlink>
      <w:r w:rsidR="00A329AF" w:rsidRPr="00A329AF">
        <w:rPr>
          <w:b/>
        </w:rPr>
        <w:t xml:space="preserve">, usado en manuscritos </w:t>
      </w:r>
      <w:hyperlink r:id="rId257" w:tooltip="Lenguas eslavas" w:history="1">
        <w:r w:rsidR="00A329AF" w:rsidRPr="00A329AF">
          <w:rPr>
            <w:b/>
          </w:rPr>
          <w:t>eslavos</w:t>
        </w:r>
      </w:hyperlink>
      <w:r w:rsidR="00A329AF" w:rsidRPr="00A329AF">
        <w:rPr>
          <w:b/>
        </w:rPr>
        <w:t xml:space="preserve"> antes del desarrollo del </w:t>
      </w:r>
      <w:hyperlink r:id="rId258" w:tooltip="Alfabeto cirílico" w:history="1">
        <w:r w:rsidR="00A329AF" w:rsidRPr="00A329AF">
          <w:rPr>
            <w:b/>
          </w:rPr>
          <w:t>alfabeto cirílico</w:t>
        </w:r>
      </w:hyperlink>
      <w:r w:rsidR="00A329AF" w:rsidRPr="00A329AF">
        <w:rPr>
          <w:b/>
        </w:rPr>
        <w:t xml:space="preserve">, derivado del </w:t>
      </w:r>
      <w:hyperlink r:id="rId259" w:tooltip="Alfabeto griego" w:history="1">
        <w:r w:rsidR="00A329AF" w:rsidRPr="00A329AF">
          <w:rPr>
            <w:b/>
          </w:rPr>
          <w:t>alfabeto griego</w:t>
        </w:r>
      </w:hyperlink>
      <w:r w:rsidR="00A329AF" w:rsidRPr="00A329AF">
        <w:rPr>
          <w:b/>
        </w:rPr>
        <w:t xml:space="preserve"> con elementos de los alfabetos </w:t>
      </w:r>
      <w:hyperlink r:id="rId260" w:tooltip="Alfabeto copto" w:history="1">
        <w:r w:rsidR="00A329AF" w:rsidRPr="00A329AF">
          <w:rPr>
            <w:b/>
          </w:rPr>
          <w:t>copto</w:t>
        </w:r>
      </w:hyperlink>
      <w:r w:rsidR="00A329AF" w:rsidRPr="00A329AF">
        <w:rPr>
          <w:b/>
        </w:rPr>
        <w:t xml:space="preserve"> y </w:t>
      </w:r>
      <w:hyperlink r:id="rId261" w:tooltip="Alfabeto hebreo" w:history="1">
        <w:r w:rsidR="00A329AF" w:rsidRPr="00A329AF">
          <w:rPr>
            <w:b/>
          </w:rPr>
          <w:t>hebreo</w:t>
        </w:r>
      </w:hyperlink>
      <w:r w:rsidR="00A329AF" w:rsidRPr="00A329AF">
        <w:rPr>
          <w:b/>
        </w:rPr>
        <w:t xml:space="preserve">, que a su vez sigue utilizándose en varias </w:t>
      </w:r>
      <w:hyperlink r:id="rId262" w:tooltip="Lenguas eslavas" w:history="1">
        <w:r w:rsidR="00A329AF" w:rsidRPr="00A329AF">
          <w:rPr>
            <w:b/>
          </w:rPr>
          <w:t>le</w:t>
        </w:r>
        <w:r w:rsidR="00A329AF" w:rsidRPr="00A329AF">
          <w:rPr>
            <w:b/>
          </w:rPr>
          <w:t>n</w:t>
        </w:r>
        <w:r w:rsidR="00A329AF" w:rsidRPr="00A329AF">
          <w:rPr>
            <w:b/>
          </w:rPr>
          <w:t>guas eslava</w:t>
        </w:r>
      </w:hyperlink>
      <w:r w:rsidR="00A329AF" w:rsidRPr="00A329AF">
        <w:rPr>
          <w:b/>
        </w:rPr>
        <w:t>s</w:t>
      </w:r>
      <w:r>
        <w:rPr>
          <w:b/>
        </w:rPr>
        <w:t>.</w:t>
      </w:r>
    </w:p>
    <w:p w:rsidR="004D334E" w:rsidRDefault="00522B1E" w:rsidP="004D334E">
      <w:pPr>
        <w:widowControl/>
        <w:autoSpaceDE/>
        <w:autoSpaceDN/>
        <w:adjustRightInd/>
        <w:spacing w:before="100" w:beforeAutospacing="1" w:after="100" w:afterAutospacing="1"/>
        <w:ind w:firstLine="142"/>
        <w:jc w:val="both"/>
        <w:rPr>
          <w:b/>
        </w:rPr>
      </w:pPr>
      <w:r>
        <w:rPr>
          <w:b/>
        </w:rPr>
        <w:t xml:space="preserve">   </w:t>
      </w:r>
      <w:r w:rsidR="00A329AF" w:rsidRPr="00A329AF">
        <w:rPr>
          <w:b/>
        </w:rPr>
        <w:t>En</w:t>
      </w:r>
      <w:r w:rsidR="00A9300C">
        <w:rPr>
          <w:b/>
        </w:rPr>
        <w:t xml:space="preserve"> el</w:t>
      </w:r>
      <w:r w:rsidR="00A329AF" w:rsidRPr="00A329AF">
        <w:rPr>
          <w:b/>
        </w:rPr>
        <w:t xml:space="preserve"> 860, el </w:t>
      </w:r>
      <w:hyperlink r:id="rId263" w:tooltip="Patriarca de Constantinopla" w:history="1">
        <w:r w:rsidR="00A329AF" w:rsidRPr="00A329AF">
          <w:rPr>
            <w:b/>
          </w:rPr>
          <w:t>patriarca de Constantinopla</w:t>
        </w:r>
      </w:hyperlink>
      <w:r w:rsidR="00A329AF" w:rsidRPr="00A329AF">
        <w:rPr>
          <w:b/>
        </w:rPr>
        <w:t xml:space="preserve"> envió a los dos hermanos a cumplir una misión en el extranjero entre los </w:t>
      </w:r>
      <w:hyperlink r:id="rId264" w:tooltip="Jázaros" w:history="1">
        <w:proofErr w:type="spellStart"/>
        <w:r w:rsidR="00A329AF" w:rsidRPr="00A329AF">
          <w:rPr>
            <w:b/>
          </w:rPr>
          <w:t>jázaros</w:t>
        </w:r>
        <w:proofErr w:type="spellEnd"/>
      </w:hyperlink>
      <w:r w:rsidR="00A329AF" w:rsidRPr="00A329AF">
        <w:rPr>
          <w:b/>
        </w:rPr>
        <w:t xml:space="preserve">, pueblo que moraba al nordeste del </w:t>
      </w:r>
      <w:hyperlink r:id="rId265" w:tooltip="Mar Negro" w:history="1">
        <w:r w:rsidR="00A329AF" w:rsidRPr="00A329AF">
          <w:rPr>
            <w:b/>
          </w:rPr>
          <w:t>mar Negro</w:t>
        </w:r>
      </w:hyperlink>
      <w:r w:rsidR="00A329AF" w:rsidRPr="00A329AF">
        <w:rPr>
          <w:b/>
        </w:rPr>
        <w:t xml:space="preserve"> y que aún dudaba</w:t>
      </w:r>
      <w:r w:rsidR="00A9300C">
        <w:rPr>
          <w:b/>
        </w:rPr>
        <w:t>n</w:t>
      </w:r>
      <w:r w:rsidR="00A329AF" w:rsidRPr="00A329AF">
        <w:rPr>
          <w:b/>
        </w:rPr>
        <w:t xml:space="preserve"> entre el islam, el judaísmo y el cristianismo. Antes de llegar a su destino, Cirilo se quedó durante algún tiempo en </w:t>
      </w:r>
      <w:hyperlink r:id="rId266" w:tooltip="Quersoneso" w:history="1">
        <w:r w:rsidR="00A329AF" w:rsidRPr="00A329AF">
          <w:rPr>
            <w:b/>
          </w:rPr>
          <w:t>Quersoneso</w:t>
        </w:r>
      </w:hyperlink>
      <w:r w:rsidR="00A329AF" w:rsidRPr="00A329AF">
        <w:rPr>
          <w:b/>
        </w:rPr>
        <w:t xml:space="preserve"> (</w:t>
      </w:r>
      <w:hyperlink r:id="rId267" w:tooltip="Crimea" w:history="1">
        <w:r w:rsidR="00A329AF" w:rsidRPr="00A329AF">
          <w:rPr>
            <w:b/>
          </w:rPr>
          <w:t>Crimea</w:t>
        </w:r>
      </w:hyperlink>
      <w:r w:rsidR="00A329AF" w:rsidRPr="00A329AF">
        <w:rPr>
          <w:b/>
        </w:rPr>
        <w:t>), donde, en opinión de algunos especi</w:t>
      </w:r>
      <w:r w:rsidR="00A329AF" w:rsidRPr="00A329AF">
        <w:rPr>
          <w:b/>
        </w:rPr>
        <w:t>a</w:t>
      </w:r>
      <w:r w:rsidR="00A329AF" w:rsidRPr="00A329AF">
        <w:rPr>
          <w:b/>
        </w:rPr>
        <w:t xml:space="preserve">listas, aprendió hebreo y samaritano, y tradujo una gramática hebrea al idioma de los </w:t>
      </w:r>
      <w:proofErr w:type="spellStart"/>
      <w:r w:rsidR="00A329AF" w:rsidRPr="00A329AF">
        <w:rPr>
          <w:b/>
        </w:rPr>
        <w:t>jázaros</w:t>
      </w:r>
      <w:proofErr w:type="spellEnd"/>
      <w:r w:rsidR="00A329AF" w:rsidRPr="00A329AF">
        <w:rPr>
          <w:b/>
        </w:rPr>
        <w:t>.</w:t>
      </w:r>
    </w:p>
    <w:p w:rsidR="00A9300C" w:rsidRDefault="00A329AF" w:rsidP="004D334E">
      <w:pPr>
        <w:widowControl/>
        <w:autoSpaceDE/>
        <w:autoSpaceDN/>
        <w:adjustRightInd/>
        <w:spacing w:before="100" w:beforeAutospacing="1" w:after="100" w:afterAutospacing="1"/>
        <w:ind w:firstLine="142"/>
        <w:jc w:val="both"/>
        <w:rPr>
          <w:b/>
        </w:rPr>
      </w:pPr>
      <w:r w:rsidRPr="00A329AF">
        <w:rPr>
          <w:b/>
        </w:rPr>
        <w:t xml:space="preserve">​ </w:t>
      </w:r>
      <w:r w:rsidR="00A9300C">
        <w:rPr>
          <w:b/>
        </w:rPr>
        <w:t xml:space="preserve">  Allí le dijeron: </w:t>
      </w:r>
      <w:r w:rsidRPr="00A329AF">
        <w:rPr>
          <w:b/>
        </w:rPr>
        <w:t>“</w:t>
      </w:r>
      <w:r w:rsidRPr="00A329AF">
        <w:rPr>
          <w:b/>
          <w:i/>
          <w:iCs/>
        </w:rPr>
        <w:t>Nuestra nación está bautizada, pero todavía carece de maestros. No ente</w:t>
      </w:r>
      <w:r w:rsidRPr="00A329AF">
        <w:rPr>
          <w:b/>
          <w:i/>
          <w:iCs/>
        </w:rPr>
        <w:t>n</w:t>
      </w:r>
      <w:r w:rsidRPr="00A329AF">
        <w:rPr>
          <w:b/>
          <w:i/>
          <w:iCs/>
        </w:rPr>
        <w:t>demos ni el griego ni el latín. [...] No entendemos los caracteres escritos ni su significado; enviadnos maestros que nos enseñen las palabras de las Escrituras y su sentido.</w:t>
      </w:r>
      <w:r w:rsidRPr="00A329AF">
        <w:rPr>
          <w:b/>
        </w:rPr>
        <w:t>”</w:t>
      </w:r>
      <w:r w:rsidR="00522B1E">
        <w:rPr>
          <w:b/>
        </w:rPr>
        <w:t xml:space="preserve"> (</w:t>
      </w:r>
      <w:proofErr w:type="spellStart"/>
      <w:r w:rsidR="00522B1E">
        <w:rPr>
          <w:b/>
        </w:rPr>
        <w:t>Bratilav</w:t>
      </w:r>
      <w:proofErr w:type="spellEnd"/>
      <w:r w:rsidR="00522B1E">
        <w:rPr>
          <w:b/>
        </w:rPr>
        <w:t xml:space="preserve"> </w:t>
      </w:r>
      <w:r w:rsidRPr="00A329AF">
        <w:rPr>
          <w:b/>
        </w:rPr>
        <w:t xml:space="preserve">, príncipe de Moravia, 862 </w:t>
      </w:r>
      <w:r w:rsidR="00A9300C">
        <w:rPr>
          <w:b/>
        </w:rPr>
        <w:t xml:space="preserve">) </w:t>
      </w:r>
    </w:p>
    <w:p w:rsidR="00A329AF" w:rsidRPr="00A329AF" w:rsidRDefault="00A329AF" w:rsidP="004D334E">
      <w:pPr>
        <w:widowControl/>
        <w:autoSpaceDE/>
        <w:autoSpaceDN/>
        <w:adjustRightInd/>
        <w:spacing w:before="100" w:beforeAutospacing="1" w:after="100" w:afterAutospacing="1"/>
        <w:ind w:firstLine="142"/>
        <w:jc w:val="both"/>
        <w:rPr>
          <w:b/>
        </w:rPr>
      </w:pPr>
      <w:r w:rsidRPr="00A329AF">
        <w:rPr>
          <w:b/>
        </w:rPr>
        <w:t xml:space="preserve">En el año </w:t>
      </w:r>
      <w:hyperlink r:id="rId268" w:tooltip="862" w:history="1">
        <w:r w:rsidRPr="00A329AF">
          <w:rPr>
            <w:b/>
          </w:rPr>
          <w:t>862</w:t>
        </w:r>
      </w:hyperlink>
      <w:r w:rsidRPr="00A329AF">
        <w:rPr>
          <w:b/>
        </w:rPr>
        <w:t xml:space="preserve">, fueron invitados por el príncipe </w:t>
      </w:r>
      <w:hyperlink r:id="rId269" w:tooltip="Ratislav I" w:history="1">
        <w:proofErr w:type="spellStart"/>
        <w:r w:rsidR="00522B1E">
          <w:rPr>
            <w:b/>
          </w:rPr>
          <w:t>B</w:t>
        </w:r>
        <w:r w:rsidRPr="00A329AF">
          <w:rPr>
            <w:b/>
          </w:rPr>
          <w:t>atislav</w:t>
        </w:r>
        <w:proofErr w:type="spellEnd"/>
        <w:r w:rsidRPr="00A329AF">
          <w:rPr>
            <w:b/>
          </w:rPr>
          <w:t xml:space="preserve"> I</w:t>
        </w:r>
      </w:hyperlink>
      <w:r w:rsidRPr="00A329AF">
        <w:rPr>
          <w:b/>
        </w:rPr>
        <w:t xml:space="preserve"> para propagar el </w:t>
      </w:r>
      <w:hyperlink r:id="rId270" w:tooltip="Cristianismo" w:history="1">
        <w:r w:rsidRPr="00A329AF">
          <w:rPr>
            <w:b/>
          </w:rPr>
          <w:t>cristianismo</w:t>
        </w:r>
      </w:hyperlink>
      <w:r w:rsidRPr="00A329AF">
        <w:rPr>
          <w:b/>
        </w:rPr>
        <w:t xml:space="preserve"> en lengua eslava en la </w:t>
      </w:r>
      <w:hyperlink r:id="rId271" w:tooltip="Gran Moravia" w:history="1">
        <w:r w:rsidRPr="00A329AF">
          <w:rPr>
            <w:b/>
          </w:rPr>
          <w:t>Gran Moravia</w:t>
        </w:r>
      </w:hyperlink>
      <w:r w:rsidRPr="00A329AF">
        <w:rPr>
          <w:b/>
        </w:rPr>
        <w:t xml:space="preserve">, cosa que hicieron hasta sus muertes, en </w:t>
      </w:r>
      <w:hyperlink r:id="rId272" w:tooltip="869" w:history="1">
        <w:r w:rsidRPr="00A329AF">
          <w:rPr>
            <w:b/>
          </w:rPr>
          <w:t>869</w:t>
        </w:r>
      </w:hyperlink>
      <w:r w:rsidRPr="00A329AF">
        <w:rPr>
          <w:b/>
        </w:rPr>
        <w:t xml:space="preserve"> (Cirilo en </w:t>
      </w:r>
      <w:hyperlink r:id="rId273" w:tooltip="Roma" w:history="1">
        <w:r w:rsidRPr="00A329AF">
          <w:rPr>
            <w:b/>
          </w:rPr>
          <w:t>R</w:t>
        </w:r>
        <w:r w:rsidRPr="00A329AF">
          <w:rPr>
            <w:b/>
          </w:rPr>
          <w:t>o</w:t>
        </w:r>
        <w:r w:rsidRPr="00A329AF">
          <w:rPr>
            <w:b/>
          </w:rPr>
          <w:t>ma</w:t>
        </w:r>
      </w:hyperlink>
      <w:r w:rsidRPr="00A329AF">
        <w:rPr>
          <w:b/>
        </w:rPr>
        <w:t xml:space="preserve">) y </w:t>
      </w:r>
      <w:hyperlink r:id="rId274" w:tooltip="885" w:history="1">
        <w:r w:rsidRPr="00A329AF">
          <w:rPr>
            <w:b/>
          </w:rPr>
          <w:t>885</w:t>
        </w:r>
      </w:hyperlink>
      <w:r w:rsidRPr="00A329AF">
        <w:rPr>
          <w:b/>
        </w:rPr>
        <w:t xml:space="preserve"> (</w:t>
      </w:r>
      <w:proofErr w:type="spellStart"/>
      <w:r w:rsidRPr="00A329AF">
        <w:rPr>
          <w:b/>
        </w:rPr>
        <w:t>Metodio</w:t>
      </w:r>
      <w:proofErr w:type="spellEnd"/>
      <w:r w:rsidRPr="00A329AF">
        <w:rPr>
          <w:b/>
        </w:rPr>
        <w:t xml:space="preserve"> en Gran Moravia), respectivamente. </w:t>
      </w:r>
    </w:p>
    <w:p w:rsidR="00A329AF" w:rsidRPr="00A329AF" w:rsidRDefault="00A329AF" w:rsidP="004D334E">
      <w:pPr>
        <w:widowControl/>
        <w:autoSpaceDE/>
        <w:autoSpaceDN/>
        <w:adjustRightInd/>
        <w:spacing w:before="100" w:beforeAutospacing="1" w:after="100" w:afterAutospacing="1"/>
        <w:ind w:firstLine="142"/>
        <w:jc w:val="both"/>
        <w:rPr>
          <w:b/>
        </w:rPr>
      </w:pPr>
      <w:r w:rsidRPr="00A329AF">
        <w:rPr>
          <w:b/>
        </w:rPr>
        <w:t xml:space="preserve">Para llevar a cabo su misión, y gracias a los conocimientos de lengua eslava que tenían (su madre era búlgara), desarrollaron la escritura glagolítica, mediante la cual tradujeron las </w:t>
      </w:r>
      <w:hyperlink r:id="rId275" w:tooltip="Sagradas Escrituras" w:history="1">
        <w:r w:rsidRPr="00A329AF">
          <w:rPr>
            <w:b/>
          </w:rPr>
          <w:t>S</w:t>
        </w:r>
        <w:r w:rsidRPr="00A329AF">
          <w:rPr>
            <w:b/>
          </w:rPr>
          <w:t>a</w:t>
        </w:r>
        <w:r w:rsidRPr="00A329AF">
          <w:rPr>
            <w:b/>
          </w:rPr>
          <w:t>gradas Escrituras</w:t>
        </w:r>
      </w:hyperlink>
      <w:r w:rsidRPr="00A329AF">
        <w:rPr>
          <w:b/>
        </w:rPr>
        <w:t xml:space="preserve"> al </w:t>
      </w:r>
      <w:hyperlink r:id="rId276" w:tooltip="Antiguo eslavo eclesiástico" w:history="1">
        <w:r w:rsidRPr="00A329AF">
          <w:rPr>
            <w:b/>
          </w:rPr>
          <w:t>antiguo eslavo eclesiástico</w:t>
        </w:r>
      </w:hyperlink>
      <w:r w:rsidRPr="00A329AF">
        <w:rPr>
          <w:b/>
        </w:rPr>
        <w:t xml:space="preserve">. El </w:t>
      </w:r>
      <w:hyperlink r:id="rId277" w:tooltip="Papa" w:history="1">
        <w:r w:rsidRPr="00A329AF">
          <w:rPr>
            <w:b/>
          </w:rPr>
          <w:t>papa</w:t>
        </w:r>
      </w:hyperlink>
      <w:hyperlink r:id="rId278" w:tooltip="Adriano II" w:history="1">
        <w:r w:rsidRPr="00A329AF">
          <w:rPr>
            <w:b/>
          </w:rPr>
          <w:t>Adriano II</w:t>
        </w:r>
      </w:hyperlink>
      <w:r w:rsidRPr="00A329AF">
        <w:rPr>
          <w:b/>
        </w:rPr>
        <w:t xml:space="preserve"> otorgó en </w:t>
      </w:r>
      <w:hyperlink r:id="rId279" w:tooltip="867" w:history="1">
        <w:r w:rsidRPr="00A329AF">
          <w:rPr>
            <w:b/>
          </w:rPr>
          <w:t>867</w:t>
        </w:r>
      </w:hyperlink>
      <w:r w:rsidRPr="00A329AF">
        <w:rPr>
          <w:b/>
        </w:rPr>
        <w:t xml:space="preserve"> una </w:t>
      </w:r>
      <w:hyperlink r:id="rId280" w:tooltip="Bula" w:history="1">
        <w:r w:rsidRPr="00A329AF">
          <w:rPr>
            <w:b/>
          </w:rPr>
          <w:t>bula</w:t>
        </w:r>
      </w:hyperlink>
      <w:r w:rsidRPr="00A329AF">
        <w:rPr>
          <w:b/>
        </w:rPr>
        <w:t xml:space="preserve"> por la que se reconocía el uso del antiguo eslavo eclesiástico en la </w:t>
      </w:r>
      <w:hyperlink r:id="rId281" w:tooltip="Liturgia" w:history="1">
        <w:r w:rsidRPr="00A329AF">
          <w:rPr>
            <w:b/>
          </w:rPr>
          <w:t>liturgia</w:t>
        </w:r>
      </w:hyperlink>
      <w:r w:rsidRPr="00A329AF">
        <w:rPr>
          <w:b/>
        </w:rPr>
        <w:t>. Este idioma, tras ev</w:t>
      </w:r>
      <w:r w:rsidRPr="00A329AF">
        <w:rPr>
          <w:b/>
        </w:rPr>
        <w:t>o</w:t>
      </w:r>
      <w:r w:rsidRPr="00A329AF">
        <w:rPr>
          <w:b/>
        </w:rPr>
        <w:t xml:space="preserve">lucionar en </w:t>
      </w:r>
      <w:hyperlink r:id="rId282" w:tooltip="Eslavo eclesiástico" w:history="1">
        <w:r w:rsidRPr="00A329AF">
          <w:rPr>
            <w:b/>
          </w:rPr>
          <w:t>eslavo eclesiástico</w:t>
        </w:r>
      </w:hyperlink>
      <w:r w:rsidRPr="00A329AF">
        <w:rPr>
          <w:b/>
        </w:rPr>
        <w:t xml:space="preserve">, se sigue usando en la liturgia de varias </w:t>
      </w:r>
      <w:hyperlink r:id="rId283" w:tooltip="Iglesia ortodoxa" w:history="1">
        <w:r w:rsidRPr="00A329AF">
          <w:rPr>
            <w:b/>
          </w:rPr>
          <w:t>iglesias ortodoxas</w:t>
        </w:r>
      </w:hyperlink>
      <w:r w:rsidRPr="00A329AF">
        <w:rPr>
          <w:b/>
        </w:rPr>
        <w:t xml:space="preserve"> eslavas. </w:t>
      </w:r>
    </w:p>
    <w:p w:rsidR="00A329AF" w:rsidRDefault="00A329AF" w:rsidP="004D334E">
      <w:pPr>
        <w:widowControl/>
        <w:autoSpaceDE/>
        <w:autoSpaceDN/>
        <w:adjustRightInd/>
        <w:spacing w:before="100" w:beforeAutospacing="1" w:after="100" w:afterAutospacing="1"/>
        <w:ind w:firstLine="142"/>
        <w:jc w:val="both"/>
      </w:pPr>
      <w:r w:rsidRPr="00A329AF">
        <w:rPr>
          <w:b/>
        </w:rPr>
        <w:t xml:space="preserve">Posteriormente, según el polaco </w:t>
      </w:r>
      <w:proofErr w:type="spellStart"/>
      <w:r w:rsidRPr="00A329AF">
        <w:rPr>
          <w:b/>
        </w:rPr>
        <w:t>Rocznik</w:t>
      </w:r>
      <w:proofErr w:type="spellEnd"/>
      <w:r w:rsidR="00522B1E">
        <w:rPr>
          <w:b/>
        </w:rPr>
        <w:t xml:space="preserve"> </w:t>
      </w:r>
      <w:proofErr w:type="spellStart"/>
      <w:r w:rsidRPr="00A329AF">
        <w:rPr>
          <w:b/>
        </w:rPr>
        <w:t>Krasińskich</w:t>
      </w:r>
      <w:proofErr w:type="spellEnd"/>
      <w:r w:rsidRPr="00A329AF">
        <w:rPr>
          <w:b/>
        </w:rPr>
        <w:t>, los dos religiosos continuaron su vi</w:t>
      </w:r>
      <w:r w:rsidRPr="00A329AF">
        <w:rPr>
          <w:b/>
        </w:rPr>
        <w:t>a</w:t>
      </w:r>
      <w:r w:rsidRPr="00A329AF">
        <w:rPr>
          <w:b/>
        </w:rPr>
        <w:t xml:space="preserve">je convirtiéndose en los primeros maestros de la doctrina cristiana para el Gran Príncipe </w:t>
      </w:r>
      <w:hyperlink r:id="rId284" w:tooltip="Géza de Hungría" w:history="1">
        <w:proofErr w:type="spellStart"/>
        <w:r w:rsidRPr="00A329AF">
          <w:rPr>
            <w:b/>
          </w:rPr>
          <w:t>Géza</w:t>
        </w:r>
        <w:proofErr w:type="spellEnd"/>
        <w:r w:rsidRPr="00A329AF">
          <w:rPr>
            <w:b/>
          </w:rPr>
          <w:t xml:space="preserve"> de Hungría</w:t>
        </w:r>
      </w:hyperlink>
      <w:r w:rsidR="00A9300C">
        <w:t>,</w:t>
      </w:r>
      <w:r w:rsidR="00522B1E">
        <w:t xml:space="preserve"> </w:t>
      </w:r>
      <w:r w:rsidRPr="00A329AF">
        <w:rPr>
          <w:b/>
        </w:rPr>
        <w:t>quien era aún pagano. Si bien el primer acercamiento fue con doctos ort</w:t>
      </w:r>
      <w:r w:rsidRPr="00A329AF">
        <w:rPr>
          <w:b/>
        </w:rPr>
        <w:t>o</w:t>
      </w:r>
      <w:r w:rsidRPr="00A329AF">
        <w:rPr>
          <w:b/>
        </w:rPr>
        <w:t xml:space="preserve">doxos, posteriormente los húngaros se cristianizarían bajo la </w:t>
      </w:r>
      <w:hyperlink r:id="rId285" w:tooltip="Fe católica" w:history="1">
        <w:r w:rsidRPr="00A329AF">
          <w:rPr>
            <w:b/>
          </w:rPr>
          <w:t>fe católica</w:t>
        </w:r>
      </w:hyperlink>
      <w:r w:rsidRPr="00A329AF">
        <w:rPr>
          <w:b/>
        </w:rPr>
        <w:t xml:space="preserve">, tras la iniciativa de </w:t>
      </w:r>
      <w:hyperlink r:id="rId286" w:tooltip="Otón III del Sacro Imperio Romano Germánico" w:history="1">
        <w:r w:rsidRPr="00A329AF">
          <w:rPr>
            <w:b/>
          </w:rPr>
          <w:t>Otón III del Sacro Imperio Romano Germánico</w:t>
        </w:r>
      </w:hyperlink>
      <w:r w:rsidRPr="00A329AF">
        <w:rPr>
          <w:b/>
        </w:rPr>
        <w:t xml:space="preserve"> y la actividad evangelizadora de San </w:t>
      </w:r>
      <w:hyperlink r:id="rId287" w:tooltip="Adalberto de Praga" w:history="1">
        <w:r w:rsidRPr="00A329AF">
          <w:rPr>
            <w:b/>
          </w:rPr>
          <w:t>Adalberto de Praga</w:t>
        </w:r>
      </w:hyperlink>
      <w:r w:rsidR="00522B1E">
        <w:t>.</w:t>
      </w:r>
      <w:r w:rsidR="00A9300C">
        <w:t>.</w:t>
      </w:r>
    </w:p>
    <w:p w:rsidR="004D334E" w:rsidRPr="004D334E" w:rsidRDefault="00522B1E" w:rsidP="004D334E">
      <w:pPr>
        <w:pStyle w:val="NormalWeb"/>
        <w:shd w:val="clear" w:color="auto" w:fill="FFFFFF"/>
        <w:spacing w:before="120" w:beforeAutospacing="0" w:after="120" w:afterAutospacing="0"/>
        <w:jc w:val="both"/>
        <w:rPr>
          <w:rFonts w:ascii="Arial" w:hAnsi="Arial" w:cs="Arial"/>
          <w:b/>
        </w:rPr>
      </w:pPr>
      <w:r>
        <w:rPr>
          <w:b/>
          <w:color w:val="0070C0"/>
        </w:rPr>
        <w:t xml:space="preserve">    </w:t>
      </w:r>
      <w:r w:rsidR="002C0D11" w:rsidRPr="00313993">
        <w:rPr>
          <w:b/>
          <w:color w:val="0070C0"/>
        </w:rPr>
        <w:t>•</w:t>
      </w:r>
      <w:r>
        <w:rPr>
          <w:b/>
          <w:color w:val="0070C0"/>
        </w:rPr>
        <w:t xml:space="preserve"> </w:t>
      </w:r>
      <w:r w:rsidR="00EE3827">
        <w:rPr>
          <w:b/>
          <w:color w:val="0070C0"/>
        </w:rPr>
        <w:t xml:space="preserve">San </w:t>
      </w:r>
      <w:r w:rsidR="00A9300C" w:rsidRPr="004D334E">
        <w:rPr>
          <w:rFonts w:ascii="Arial" w:hAnsi="Arial" w:cs="Arial"/>
          <w:b/>
          <w:color w:val="0070C0"/>
        </w:rPr>
        <w:t>Adalberto de Praga</w:t>
      </w:r>
      <w:r w:rsidR="004D334E" w:rsidRPr="004D334E">
        <w:rPr>
          <w:rFonts w:ascii="Arial" w:hAnsi="Arial" w:cs="Arial"/>
          <w:b/>
          <w:color w:val="0070C0"/>
        </w:rPr>
        <w:t xml:space="preserve"> (956-957)</w:t>
      </w:r>
      <w:r w:rsidR="004D334E" w:rsidRPr="004D334E">
        <w:rPr>
          <w:rFonts w:ascii="Arial" w:hAnsi="Arial" w:cs="Arial"/>
          <w:b/>
        </w:rPr>
        <w:t xml:space="preserve"> Influyente obispo de Praga en el </w:t>
      </w:r>
      <w:hyperlink r:id="rId288" w:tooltip="Siglo X" w:history="1">
        <w:r w:rsidR="004D334E" w:rsidRPr="004D334E">
          <w:rPr>
            <w:rStyle w:val="Hipervnculo"/>
            <w:rFonts w:ascii="Arial" w:hAnsi="Arial" w:cs="Arial"/>
            <w:b/>
            <w:color w:val="auto"/>
            <w:u w:val="none"/>
          </w:rPr>
          <w:t>siglo X</w:t>
        </w:r>
      </w:hyperlink>
      <w:r w:rsidR="004D334E">
        <w:rPr>
          <w:rFonts w:ascii="Arial" w:hAnsi="Arial" w:cs="Arial"/>
          <w:b/>
        </w:rPr>
        <w:t>, que m</w:t>
      </w:r>
      <w:r w:rsidR="004D334E" w:rsidRPr="004D334E">
        <w:rPr>
          <w:rFonts w:ascii="Arial" w:hAnsi="Arial" w:cs="Arial"/>
          <w:b/>
        </w:rPr>
        <w:t>u</w:t>
      </w:r>
      <w:r w:rsidR="004D334E" w:rsidRPr="004D334E">
        <w:rPr>
          <w:rFonts w:ascii="Arial" w:hAnsi="Arial" w:cs="Arial"/>
          <w:b/>
        </w:rPr>
        <w:t>rió </w:t>
      </w:r>
      <w:hyperlink r:id="rId289" w:tooltip="Mártir" w:history="1">
        <w:r w:rsidR="004D334E" w:rsidRPr="004D334E">
          <w:rPr>
            <w:rStyle w:val="Hipervnculo"/>
            <w:rFonts w:ascii="Arial" w:hAnsi="Arial" w:cs="Arial"/>
            <w:b/>
            <w:color w:val="auto"/>
            <w:u w:val="none"/>
          </w:rPr>
          <w:t>martirizado</w:t>
        </w:r>
      </w:hyperlink>
      <w:r w:rsidR="004D334E" w:rsidRPr="004D334E">
        <w:rPr>
          <w:rFonts w:ascii="Arial" w:hAnsi="Arial" w:cs="Arial"/>
          <w:b/>
        </w:rPr>
        <w:t> cuando trataba de convertir al </w:t>
      </w:r>
      <w:hyperlink r:id="rId290" w:tooltip="Cristianismo" w:history="1">
        <w:r w:rsidR="004D334E" w:rsidRPr="004D334E">
          <w:rPr>
            <w:rStyle w:val="Hipervnculo"/>
            <w:rFonts w:ascii="Arial" w:hAnsi="Arial" w:cs="Arial"/>
            <w:b/>
            <w:color w:val="auto"/>
            <w:u w:val="none"/>
          </w:rPr>
          <w:t>cristianismo</w:t>
        </w:r>
      </w:hyperlink>
      <w:r w:rsidR="004D334E" w:rsidRPr="004D334E">
        <w:rPr>
          <w:rFonts w:ascii="Arial" w:hAnsi="Arial" w:cs="Arial"/>
          <w:b/>
        </w:rPr>
        <w:t> a las tribus bálticas de </w:t>
      </w:r>
      <w:hyperlink r:id="rId291" w:tooltip="Prusia" w:history="1">
        <w:r w:rsidR="004D334E" w:rsidRPr="004D334E">
          <w:rPr>
            <w:rStyle w:val="Hipervnculo"/>
            <w:rFonts w:ascii="Arial" w:hAnsi="Arial" w:cs="Arial"/>
            <w:b/>
            <w:color w:val="auto"/>
            <w:u w:val="none"/>
          </w:rPr>
          <w:t>Prusia</w:t>
        </w:r>
      </w:hyperlink>
      <w:r w:rsidR="004D334E" w:rsidRPr="004D334E">
        <w:rPr>
          <w:rFonts w:ascii="Arial" w:hAnsi="Arial" w:cs="Arial"/>
          <w:b/>
        </w:rPr>
        <w:t>. Es el santo patrón de </w:t>
      </w:r>
      <w:hyperlink r:id="rId292" w:tooltip="Bohemia" w:history="1">
        <w:r w:rsidR="004D334E" w:rsidRPr="004D334E">
          <w:rPr>
            <w:rStyle w:val="Hipervnculo"/>
            <w:rFonts w:ascii="Arial" w:hAnsi="Arial" w:cs="Arial"/>
            <w:b/>
            <w:color w:val="auto"/>
            <w:u w:val="none"/>
          </w:rPr>
          <w:t>Bohemia</w:t>
        </w:r>
      </w:hyperlink>
      <w:r w:rsidR="004D334E" w:rsidRPr="004D334E">
        <w:rPr>
          <w:rFonts w:ascii="Arial" w:hAnsi="Arial" w:cs="Arial"/>
          <w:b/>
        </w:rPr>
        <w:t>, </w:t>
      </w:r>
      <w:hyperlink r:id="rId293" w:tooltip="Polonia" w:history="1">
        <w:r w:rsidR="004D334E" w:rsidRPr="004D334E">
          <w:rPr>
            <w:rStyle w:val="Hipervnculo"/>
            <w:rFonts w:ascii="Arial" w:hAnsi="Arial" w:cs="Arial"/>
            <w:b/>
            <w:color w:val="auto"/>
            <w:u w:val="none"/>
          </w:rPr>
          <w:t>Polonia</w:t>
        </w:r>
      </w:hyperlink>
      <w:r w:rsidR="004D334E" w:rsidRPr="004D334E">
        <w:rPr>
          <w:rFonts w:ascii="Arial" w:hAnsi="Arial" w:cs="Arial"/>
          <w:b/>
        </w:rPr>
        <w:t>, </w:t>
      </w:r>
      <w:hyperlink r:id="rId294" w:tooltip="Hungría" w:history="1">
        <w:r w:rsidR="004D334E" w:rsidRPr="004D334E">
          <w:rPr>
            <w:rStyle w:val="Hipervnculo"/>
            <w:rFonts w:ascii="Arial" w:hAnsi="Arial" w:cs="Arial"/>
            <w:b/>
            <w:color w:val="auto"/>
            <w:u w:val="none"/>
          </w:rPr>
          <w:t>Hungría</w:t>
        </w:r>
      </w:hyperlink>
      <w:r w:rsidR="004D334E" w:rsidRPr="004D334E">
        <w:rPr>
          <w:rFonts w:ascii="Arial" w:hAnsi="Arial" w:cs="Arial"/>
          <w:b/>
        </w:rPr>
        <w:t> y </w:t>
      </w:r>
      <w:hyperlink r:id="rId295" w:tooltip="Prusia" w:history="1">
        <w:r w:rsidR="004D334E" w:rsidRPr="004D334E">
          <w:rPr>
            <w:rStyle w:val="Hipervnculo"/>
            <w:rFonts w:ascii="Arial" w:hAnsi="Arial" w:cs="Arial"/>
            <w:b/>
            <w:color w:val="auto"/>
            <w:u w:val="none"/>
          </w:rPr>
          <w:t>Prusia</w:t>
        </w:r>
      </w:hyperlink>
      <w:r w:rsidR="004D334E" w:rsidRPr="004D334E">
        <w:rPr>
          <w:rFonts w:ascii="Arial" w:hAnsi="Arial" w:cs="Arial"/>
          <w:b/>
        </w:rPr>
        <w:t>.</w:t>
      </w:r>
    </w:p>
    <w:p w:rsidR="004D334E" w:rsidRDefault="00522B1E" w:rsidP="004D334E">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4D334E" w:rsidRPr="004D334E">
        <w:rPr>
          <w:rFonts w:ascii="Arial" w:hAnsi="Arial" w:cs="Arial"/>
          <w:b/>
        </w:rPr>
        <w:t>Estudió durante doce años en </w:t>
      </w:r>
      <w:hyperlink r:id="rId296" w:tooltip="Magdeburgo" w:history="1">
        <w:r w:rsidR="004D334E" w:rsidRPr="004D334E">
          <w:rPr>
            <w:rStyle w:val="Hipervnculo"/>
            <w:rFonts w:ascii="Arial" w:hAnsi="Arial" w:cs="Arial"/>
            <w:b/>
            <w:color w:val="auto"/>
            <w:u w:val="none"/>
          </w:rPr>
          <w:t>Magdeburgo</w:t>
        </w:r>
      </w:hyperlink>
      <w:r w:rsidR="004D334E" w:rsidRPr="004D334E">
        <w:rPr>
          <w:rFonts w:ascii="Arial" w:hAnsi="Arial" w:cs="Arial"/>
          <w:b/>
        </w:rPr>
        <w:t>, bajo la tutela del </w:t>
      </w:r>
      <w:hyperlink r:id="rId297" w:tooltip="Arzobispo" w:history="1">
        <w:r w:rsidR="004D334E" w:rsidRPr="004D334E">
          <w:rPr>
            <w:rStyle w:val="Hipervnculo"/>
            <w:rFonts w:ascii="Arial" w:hAnsi="Arial" w:cs="Arial"/>
            <w:b/>
            <w:color w:val="auto"/>
            <w:u w:val="none"/>
          </w:rPr>
          <w:t>arzobispo</w:t>
        </w:r>
      </w:hyperlink>
      <w:r w:rsidR="004D334E" w:rsidRPr="004D334E">
        <w:rPr>
          <w:rFonts w:ascii="Arial" w:hAnsi="Arial" w:cs="Arial"/>
          <w:b/>
        </w:rPr>
        <w:t> Adalberto (que más tarde sería San Adalberto de Magdeburgo), de quien, al morir, tomaría el nombre para rendirle homenaje.</w:t>
      </w:r>
      <w:r w:rsidR="000504DF">
        <w:rPr>
          <w:rFonts w:ascii="Arial" w:hAnsi="Arial" w:cs="Arial"/>
          <w:b/>
        </w:rPr>
        <w:t xml:space="preserve"> </w:t>
      </w:r>
      <w:r w:rsidR="004D334E" w:rsidRPr="004D334E">
        <w:rPr>
          <w:rFonts w:ascii="Arial" w:hAnsi="Arial" w:cs="Arial"/>
          <w:b/>
        </w:rPr>
        <w:t>El </w:t>
      </w:r>
      <w:hyperlink r:id="rId298" w:tooltip="3 de abril" w:history="1">
        <w:r w:rsidR="004D334E" w:rsidRPr="004D334E">
          <w:rPr>
            <w:rStyle w:val="Hipervnculo"/>
            <w:rFonts w:ascii="Arial" w:hAnsi="Arial" w:cs="Arial"/>
            <w:b/>
            <w:color w:val="auto"/>
            <w:u w:val="none"/>
          </w:rPr>
          <w:t>3 de abril</w:t>
        </w:r>
      </w:hyperlink>
      <w:r w:rsidR="004D334E" w:rsidRPr="004D334E">
        <w:rPr>
          <w:rFonts w:ascii="Arial" w:hAnsi="Arial" w:cs="Arial"/>
          <w:b/>
        </w:rPr>
        <w:t> de </w:t>
      </w:r>
      <w:hyperlink r:id="rId299" w:tooltip="983" w:history="1">
        <w:r w:rsidR="004D334E" w:rsidRPr="004D334E">
          <w:rPr>
            <w:rStyle w:val="Hipervnculo"/>
            <w:rFonts w:ascii="Arial" w:hAnsi="Arial" w:cs="Arial"/>
            <w:b/>
            <w:color w:val="auto"/>
            <w:u w:val="none"/>
          </w:rPr>
          <w:t>983</w:t>
        </w:r>
      </w:hyperlink>
      <w:r w:rsidR="004D334E" w:rsidRPr="004D334E">
        <w:rPr>
          <w:rFonts w:ascii="Arial" w:hAnsi="Arial" w:cs="Arial"/>
          <w:b/>
        </w:rPr>
        <w:t> fue nombrado obispo de Praga​ a petición del príncipe </w:t>
      </w:r>
      <w:proofErr w:type="spellStart"/>
      <w:r w:rsidR="00C256A9" w:rsidRPr="004D334E">
        <w:rPr>
          <w:rFonts w:ascii="Arial" w:hAnsi="Arial" w:cs="Arial"/>
          <w:b/>
        </w:rPr>
        <w:fldChar w:fldCharType="begin"/>
      </w:r>
      <w:r w:rsidR="004D334E" w:rsidRPr="004D334E">
        <w:rPr>
          <w:rFonts w:ascii="Arial" w:hAnsi="Arial" w:cs="Arial"/>
          <w:b/>
        </w:rPr>
        <w:instrText xml:space="preserve"> HYPERLINK "https://es.wikipedia.org/wiki/Boleslav_II_de_Bohemia" \o "Boleslav II de Bohemia" </w:instrText>
      </w:r>
      <w:r w:rsidR="00C256A9" w:rsidRPr="004D334E">
        <w:rPr>
          <w:rFonts w:ascii="Arial" w:hAnsi="Arial" w:cs="Arial"/>
          <w:b/>
        </w:rPr>
        <w:fldChar w:fldCharType="separate"/>
      </w:r>
      <w:r w:rsidR="004D334E" w:rsidRPr="004D334E">
        <w:rPr>
          <w:rStyle w:val="Hipervnculo"/>
          <w:rFonts w:ascii="Arial" w:hAnsi="Arial" w:cs="Arial"/>
          <w:b/>
          <w:color w:val="auto"/>
          <w:u w:val="none"/>
        </w:rPr>
        <w:t>Boleslav</w:t>
      </w:r>
      <w:proofErr w:type="spellEnd"/>
      <w:r w:rsidR="004D334E" w:rsidRPr="004D334E">
        <w:rPr>
          <w:rStyle w:val="Hipervnculo"/>
          <w:rFonts w:ascii="Arial" w:hAnsi="Arial" w:cs="Arial"/>
          <w:b/>
          <w:color w:val="auto"/>
          <w:u w:val="none"/>
        </w:rPr>
        <w:t xml:space="preserve"> II de Bohemia</w:t>
      </w:r>
      <w:r w:rsidR="00C256A9" w:rsidRPr="004D334E">
        <w:rPr>
          <w:rFonts w:ascii="Arial" w:hAnsi="Arial" w:cs="Arial"/>
          <w:b/>
        </w:rPr>
        <w:fldChar w:fldCharType="end"/>
      </w:r>
      <w:r w:rsidR="004D334E" w:rsidRPr="004D334E">
        <w:rPr>
          <w:rFonts w:ascii="Arial" w:hAnsi="Arial" w:cs="Arial"/>
          <w:b/>
        </w:rPr>
        <w:t>. Pronto se sintió enormemente frustrado por el estilo de vida que llevaban sus fieles, que era realmente pagano. En </w:t>
      </w:r>
      <w:hyperlink r:id="rId300" w:tooltip="989" w:history="1">
        <w:r w:rsidR="004D334E" w:rsidRPr="004D334E">
          <w:rPr>
            <w:rStyle w:val="Hipervnculo"/>
            <w:rFonts w:ascii="Arial" w:hAnsi="Arial" w:cs="Arial"/>
            <w:b/>
            <w:color w:val="auto"/>
            <w:u w:val="none"/>
          </w:rPr>
          <w:t>989</w:t>
        </w:r>
      </w:hyperlink>
      <w:r w:rsidR="004D334E" w:rsidRPr="004D334E">
        <w:rPr>
          <w:rFonts w:ascii="Arial" w:hAnsi="Arial" w:cs="Arial"/>
          <w:b/>
        </w:rPr>
        <w:t> se fue a </w:t>
      </w:r>
      <w:hyperlink r:id="rId301" w:tooltip="Roma" w:history="1">
        <w:r w:rsidR="004D334E" w:rsidRPr="004D334E">
          <w:rPr>
            <w:rStyle w:val="Hipervnculo"/>
            <w:rFonts w:ascii="Arial" w:hAnsi="Arial" w:cs="Arial"/>
            <w:b/>
            <w:color w:val="auto"/>
            <w:u w:val="none"/>
          </w:rPr>
          <w:t>Roma</w:t>
        </w:r>
      </w:hyperlink>
      <w:r w:rsidR="004D334E" w:rsidRPr="004D334E">
        <w:rPr>
          <w:rFonts w:ascii="Arial" w:hAnsi="Arial" w:cs="Arial"/>
          <w:b/>
        </w:rPr>
        <w:t> para solicitar al </w:t>
      </w:r>
      <w:hyperlink r:id="rId302" w:tooltip="Papa" w:history="1">
        <w:r w:rsidR="004D334E" w:rsidRPr="004D334E">
          <w:rPr>
            <w:rStyle w:val="Hipervnculo"/>
            <w:rFonts w:ascii="Arial" w:hAnsi="Arial" w:cs="Arial"/>
            <w:b/>
            <w:color w:val="auto"/>
            <w:u w:val="none"/>
          </w:rPr>
          <w:t>papa</w:t>
        </w:r>
      </w:hyperlink>
      <w:r w:rsidR="004D334E" w:rsidRPr="004D334E">
        <w:rPr>
          <w:rFonts w:ascii="Arial" w:hAnsi="Arial" w:cs="Arial"/>
          <w:b/>
        </w:rPr>
        <w:t> que le relevara de sus cargos y así permanecería cuatro años en </w:t>
      </w:r>
      <w:hyperlink r:id="rId303" w:tooltip="Italia" w:history="1">
        <w:r w:rsidR="004D334E" w:rsidRPr="004D334E">
          <w:rPr>
            <w:rStyle w:val="Hipervnculo"/>
            <w:rFonts w:ascii="Arial" w:hAnsi="Arial" w:cs="Arial"/>
            <w:b/>
            <w:color w:val="auto"/>
            <w:u w:val="none"/>
          </w:rPr>
          <w:t>Italia</w:t>
        </w:r>
      </w:hyperlink>
      <w:r w:rsidR="004D334E" w:rsidRPr="004D334E">
        <w:rPr>
          <w:rFonts w:ascii="Arial" w:hAnsi="Arial" w:cs="Arial"/>
          <w:b/>
        </w:rPr>
        <w:t>, exiliado como monje en </w:t>
      </w:r>
      <w:proofErr w:type="spellStart"/>
      <w:r w:rsidR="00C256A9" w:rsidRPr="004D334E">
        <w:rPr>
          <w:rFonts w:ascii="Arial" w:hAnsi="Arial" w:cs="Arial"/>
          <w:b/>
        </w:rPr>
        <w:fldChar w:fldCharType="begin"/>
      </w:r>
      <w:r w:rsidR="004D334E" w:rsidRPr="004D334E">
        <w:rPr>
          <w:rFonts w:ascii="Arial" w:hAnsi="Arial" w:cs="Arial"/>
          <w:b/>
        </w:rPr>
        <w:instrText xml:space="preserve"> HYPERLINK "https://es.wikipedia.org/wiki/Montecasino" \o "Montecasino" </w:instrText>
      </w:r>
      <w:r w:rsidR="00C256A9" w:rsidRPr="004D334E">
        <w:rPr>
          <w:rFonts w:ascii="Arial" w:hAnsi="Arial" w:cs="Arial"/>
          <w:b/>
        </w:rPr>
        <w:fldChar w:fldCharType="separate"/>
      </w:r>
      <w:r w:rsidR="004D334E" w:rsidRPr="004D334E">
        <w:rPr>
          <w:rStyle w:val="Hipervnculo"/>
          <w:rFonts w:ascii="Arial" w:hAnsi="Arial" w:cs="Arial"/>
          <w:b/>
          <w:color w:val="auto"/>
          <w:u w:val="none"/>
        </w:rPr>
        <w:t>Montecasino</w:t>
      </w:r>
      <w:proofErr w:type="spellEnd"/>
      <w:r w:rsidR="00C256A9" w:rsidRPr="004D334E">
        <w:rPr>
          <w:rFonts w:ascii="Arial" w:hAnsi="Arial" w:cs="Arial"/>
          <w:b/>
        </w:rPr>
        <w:fldChar w:fldCharType="end"/>
      </w:r>
      <w:r w:rsidR="004D334E" w:rsidRPr="004D334E">
        <w:rPr>
          <w:rFonts w:ascii="Arial" w:hAnsi="Arial" w:cs="Arial"/>
          <w:b/>
        </w:rPr>
        <w:t>.</w:t>
      </w:r>
    </w:p>
    <w:p w:rsidR="004D334E" w:rsidRDefault="004D334E" w:rsidP="004D334E">
      <w:pPr>
        <w:pStyle w:val="NormalWeb"/>
        <w:shd w:val="clear" w:color="auto" w:fill="FFFFFF"/>
        <w:spacing w:before="120" w:beforeAutospacing="0" w:after="120" w:afterAutospacing="0"/>
        <w:jc w:val="both"/>
        <w:rPr>
          <w:rFonts w:ascii="Arial" w:hAnsi="Arial" w:cs="Arial"/>
          <w:b/>
        </w:rPr>
      </w:pPr>
      <w:r w:rsidRPr="004D334E">
        <w:rPr>
          <w:rFonts w:ascii="Arial" w:hAnsi="Arial" w:cs="Arial"/>
          <w:b/>
        </w:rPr>
        <w:t xml:space="preserve"> </w:t>
      </w:r>
      <w:r w:rsidR="00522B1E">
        <w:rPr>
          <w:rFonts w:ascii="Arial" w:hAnsi="Arial" w:cs="Arial"/>
          <w:b/>
        </w:rPr>
        <w:t xml:space="preserve">   </w:t>
      </w:r>
      <w:r w:rsidRPr="004D334E">
        <w:rPr>
          <w:rFonts w:ascii="Arial" w:hAnsi="Arial" w:cs="Arial"/>
          <w:b/>
        </w:rPr>
        <w:t>En </w:t>
      </w:r>
      <w:hyperlink r:id="rId304" w:tooltip="992" w:history="1">
        <w:r w:rsidRPr="004D334E">
          <w:rPr>
            <w:rStyle w:val="Hipervnculo"/>
            <w:rFonts w:ascii="Arial" w:hAnsi="Arial" w:cs="Arial"/>
            <w:b/>
            <w:color w:val="auto"/>
            <w:u w:val="none"/>
          </w:rPr>
          <w:t>992</w:t>
        </w:r>
      </w:hyperlink>
      <w:r w:rsidRPr="004D334E">
        <w:rPr>
          <w:rFonts w:ascii="Arial" w:hAnsi="Arial" w:cs="Arial"/>
          <w:b/>
        </w:rPr>
        <w:t>, el arzobispo de </w:t>
      </w:r>
      <w:hyperlink r:id="rId305" w:tooltip="Maguncia" w:history="1">
        <w:r w:rsidRPr="004D334E">
          <w:rPr>
            <w:rStyle w:val="Hipervnculo"/>
            <w:rFonts w:ascii="Arial" w:hAnsi="Arial" w:cs="Arial"/>
            <w:b/>
            <w:color w:val="auto"/>
            <w:u w:val="none"/>
          </w:rPr>
          <w:t>Maguncia</w:t>
        </w:r>
      </w:hyperlink>
      <w:r w:rsidRPr="004D334E">
        <w:rPr>
          <w:rFonts w:ascii="Arial" w:hAnsi="Arial" w:cs="Arial"/>
          <w:b/>
        </w:rPr>
        <w:t> le pidió que volviera a dirigir el obispado de Praga, por lo que regresó a Bohemia acompañado de unos cuantos monjes </w:t>
      </w:r>
      <w:hyperlink r:id="rId306" w:tooltip="Benedictino" w:history="1">
        <w:r w:rsidRPr="004D334E">
          <w:rPr>
            <w:rStyle w:val="Hipervnculo"/>
            <w:rFonts w:ascii="Arial" w:hAnsi="Arial" w:cs="Arial"/>
            <w:b/>
            <w:color w:val="auto"/>
            <w:u w:val="none"/>
          </w:rPr>
          <w:t>benedictinos</w:t>
        </w:r>
      </w:hyperlink>
      <w:r w:rsidRPr="004D334E">
        <w:rPr>
          <w:rFonts w:ascii="Arial" w:hAnsi="Arial" w:cs="Arial"/>
          <w:b/>
        </w:rPr>
        <w:t xml:space="preserve">. Posteriormente, con la ayuda del príncipe bohemio </w:t>
      </w:r>
      <w:proofErr w:type="spellStart"/>
      <w:r w:rsidRPr="004D334E">
        <w:rPr>
          <w:rFonts w:ascii="Arial" w:hAnsi="Arial" w:cs="Arial"/>
          <w:b/>
        </w:rPr>
        <w:t>Boleslav</w:t>
      </w:r>
      <w:proofErr w:type="spellEnd"/>
      <w:r w:rsidRPr="004D334E">
        <w:rPr>
          <w:rFonts w:ascii="Arial" w:hAnsi="Arial" w:cs="Arial"/>
          <w:b/>
        </w:rPr>
        <w:t xml:space="preserve"> II fundó, en </w:t>
      </w:r>
      <w:hyperlink r:id="rId307" w:tooltip="993" w:history="1">
        <w:r w:rsidRPr="004D334E">
          <w:rPr>
            <w:rStyle w:val="Hipervnculo"/>
            <w:rFonts w:ascii="Arial" w:hAnsi="Arial" w:cs="Arial"/>
            <w:b/>
            <w:color w:val="auto"/>
            <w:u w:val="none"/>
          </w:rPr>
          <w:t>993</w:t>
        </w:r>
      </w:hyperlink>
      <w:r w:rsidRPr="004D334E">
        <w:rPr>
          <w:rFonts w:ascii="Arial" w:hAnsi="Arial" w:cs="Arial"/>
          <w:b/>
        </w:rPr>
        <w:t xml:space="preserve">, en </w:t>
      </w:r>
      <w:proofErr w:type="spellStart"/>
      <w:r w:rsidRPr="004D334E">
        <w:rPr>
          <w:rFonts w:ascii="Arial" w:hAnsi="Arial" w:cs="Arial"/>
          <w:b/>
        </w:rPr>
        <w:t>Brevnov</w:t>
      </w:r>
      <w:proofErr w:type="spellEnd"/>
      <w:r w:rsidRPr="004D334E">
        <w:rPr>
          <w:rFonts w:ascii="Arial" w:hAnsi="Arial" w:cs="Arial"/>
          <w:b/>
        </w:rPr>
        <w:t xml:space="preserve"> la prim</w:t>
      </w:r>
      <w:r w:rsidRPr="004D334E">
        <w:rPr>
          <w:rFonts w:ascii="Arial" w:hAnsi="Arial" w:cs="Arial"/>
          <w:b/>
        </w:rPr>
        <w:t>e</w:t>
      </w:r>
      <w:r w:rsidRPr="004D334E">
        <w:rPr>
          <w:rFonts w:ascii="Arial" w:hAnsi="Arial" w:cs="Arial"/>
          <w:b/>
        </w:rPr>
        <w:t>ra </w:t>
      </w:r>
      <w:hyperlink r:id="rId308" w:tooltip="Abadía" w:history="1">
        <w:r w:rsidRPr="004D334E">
          <w:rPr>
            <w:rStyle w:val="Hipervnculo"/>
            <w:rFonts w:ascii="Arial" w:hAnsi="Arial" w:cs="Arial"/>
            <w:b/>
            <w:color w:val="auto"/>
            <w:u w:val="none"/>
          </w:rPr>
          <w:t>abadía</w:t>
        </w:r>
      </w:hyperlink>
      <w:r w:rsidRPr="004D334E">
        <w:rPr>
          <w:rFonts w:ascii="Arial" w:hAnsi="Arial" w:cs="Arial"/>
          <w:b/>
        </w:rPr>
        <w:t xml:space="preserve"> benedictina de Bohemia. </w:t>
      </w:r>
    </w:p>
    <w:p w:rsidR="002C0D11" w:rsidRDefault="00522B1E" w:rsidP="004D334E">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4D334E" w:rsidRPr="004D334E">
        <w:rPr>
          <w:rFonts w:ascii="Arial" w:hAnsi="Arial" w:cs="Arial"/>
          <w:b/>
        </w:rPr>
        <w:t>Cerca de </w:t>
      </w:r>
      <w:hyperlink r:id="rId309" w:tooltip="972" w:history="1">
        <w:r w:rsidR="004D334E" w:rsidRPr="004D334E">
          <w:rPr>
            <w:rStyle w:val="Hipervnculo"/>
            <w:rFonts w:ascii="Arial" w:hAnsi="Arial" w:cs="Arial"/>
            <w:b/>
            <w:color w:val="auto"/>
            <w:u w:val="none"/>
          </w:rPr>
          <w:t>972</w:t>
        </w:r>
      </w:hyperlink>
      <w:r w:rsidR="004D334E" w:rsidRPr="004D334E">
        <w:rPr>
          <w:rFonts w:ascii="Arial" w:hAnsi="Arial" w:cs="Arial"/>
          <w:b/>
        </w:rPr>
        <w:t>, el </w:t>
      </w:r>
      <w:hyperlink r:id="rId310" w:tooltip="Géza de Hungría" w:history="1">
        <w:r w:rsidR="004D334E" w:rsidRPr="004D334E">
          <w:rPr>
            <w:rStyle w:val="Hipervnculo"/>
            <w:rFonts w:ascii="Arial" w:hAnsi="Arial" w:cs="Arial"/>
            <w:b/>
            <w:color w:val="auto"/>
            <w:u w:val="none"/>
          </w:rPr>
          <w:t xml:space="preserve">Gran Príncipe húngaro </w:t>
        </w:r>
        <w:proofErr w:type="spellStart"/>
        <w:r w:rsidR="004D334E" w:rsidRPr="004D334E">
          <w:rPr>
            <w:rStyle w:val="Hipervnculo"/>
            <w:rFonts w:ascii="Arial" w:hAnsi="Arial" w:cs="Arial"/>
            <w:b/>
            <w:color w:val="auto"/>
            <w:u w:val="none"/>
          </w:rPr>
          <w:t>Géza</w:t>
        </w:r>
        <w:proofErr w:type="spellEnd"/>
      </w:hyperlink>
      <w:r w:rsidR="004D334E" w:rsidRPr="004D334E">
        <w:rPr>
          <w:rFonts w:ascii="Arial" w:hAnsi="Arial" w:cs="Arial"/>
          <w:b/>
        </w:rPr>
        <w:t> abrió las fronteras a misioneros cristianos. Estimando un mayor acercamiento al mundo civilizado me</w:t>
      </w:r>
      <w:r w:rsidR="004D334E">
        <w:rPr>
          <w:rFonts w:ascii="Arial" w:hAnsi="Arial" w:cs="Arial"/>
          <w:b/>
        </w:rPr>
        <w:t>dieval.</w:t>
      </w:r>
      <w:r>
        <w:rPr>
          <w:rFonts w:ascii="Arial" w:hAnsi="Arial" w:cs="Arial"/>
          <w:b/>
        </w:rPr>
        <w:t xml:space="preserve"> </w:t>
      </w:r>
      <w:proofErr w:type="spellStart"/>
      <w:r w:rsidR="004D334E" w:rsidRPr="004D334E">
        <w:rPr>
          <w:rFonts w:ascii="Arial" w:hAnsi="Arial" w:cs="Arial"/>
          <w:b/>
        </w:rPr>
        <w:t>Géza</w:t>
      </w:r>
      <w:proofErr w:type="spellEnd"/>
      <w:r w:rsidR="004D334E" w:rsidRPr="004D334E">
        <w:rPr>
          <w:rFonts w:ascii="Arial" w:hAnsi="Arial" w:cs="Arial"/>
          <w:b/>
        </w:rPr>
        <w:t xml:space="preserve"> pidió en 993 a San </w:t>
      </w:r>
      <w:r w:rsidR="004D334E" w:rsidRPr="004D334E">
        <w:rPr>
          <w:rFonts w:ascii="Arial" w:hAnsi="Arial" w:cs="Arial"/>
          <w:b/>
        </w:rPr>
        <w:lastRenderedPageBreak/>
        <w:t>Adalberto que lo bautizase a él y a su hijo </w:t>
      </w:r>
      <w:proofErr w:type="spellStart"/>
      <w:r w:rsidR="004D334E" w:rsidRPr="004D334E">
        <w:rPr>
          <w:rFonts w:ascii="Arial" w:hAnsi="Arial" w:cs="Arial"/>
          <w:b/>
          <w:iCs/>
        </w:rPr>
        <w:t>Vajk</w:t>
      </w:r>
      <w:proofErr w:type="spellEnd"/>
      <w:r w:rsidR="004D334E" w:rsidRPr="004D334E">
        <w:rPr>
          <w:rFonts w:ascii="Arial" w:hAnsi="Arial" w:cs="Arial"/>
          <w:b/>
        </w:rPr>
        <w:t>, el cual adoptaría el nombre de Esteban y po</w:t>
      </w:r>
      <w:r w:rsidR="004D334E" w:rsidRPr="004D334E">
        <w:rPr>
          <w:rFonts w:ascii="Arial" w:hAnsi="Arial" w:cs="Arial"/>
          <w:b/>
        </w:rPr>
        <w:t>s</w:t>
      </w:r>
      <w:r w:rsidR="004D334E" w:rsidRPr="004D334E">
        <w:rPr>
          <w:rFonts w:ascii="Arial" w:hAnsi="Arial" w:cs="Arial"/>
          <w:b/>
        </w:rPr>
        <w:t>teriormente sería conocido como San </w:t>
      </w:r>
      <w:hyperlink r:id="rId311" w:tooltip="Esteban I de Hungría" w:history="1">
        <w:r w:rsidR="004D334E" w:rsidRPr="004D334E">
          <w:rPr>
            <w:rStyle w:val="Hipervnculo"/>
            <w:rFonts w:ascii="Arial" w:hAnsi="Arial" w:cs="Arial"/>
            <w:b/>
            <w:color w:val="auto"/>
            <w:u w:val="none"/>
          </w:rPr>
          <w:t>Esteban I de Hungría</w:t>
        </w:r>
      </w:hyperlink>
      <w:r w:rsidR="004D334E" w:rsidRPr="004D334E">
        <w:rPr>
          <w:rFonts w:ascii="Arial" w:hAnsi="Arial" w:cs="Arial"/>
          <w:b/>
        </w:rPr>
        <w:t>. San Adalberto fue su tutor y lo introdujo al latín y al cristianismo.</w:t>
      </w:r>
    </w:p>
    <w:p w:rsidR="004D334E" w:rsidRPr="004D334E" w:rsidRDefault="00522B1E" w:rsidP="004D334E">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4D334E" w:rsidRPr="004D334E">
        <w:rPr>
          <w:rFonts w:ascii="Arial" w:hAnsi="Arial" w:cs="Arial"/>
          <w:b/>
        </w:rPr>
        <w:t xml:space="preserve"> En </w:t>
      </w:r>
      <w:hyperlink r:id="rId312" w:tooltip="995" w:history="1">
        <w:r w:rsidR="004D334E" w:rsidRPr="004D334E">
          <w:rPr>
            <w:rStyle w:val="Hipervnculo"/>
            <w:rFonts w:ascii="Arial" w:hAnsi="Arial" w:cs="Arial"/>
            <w:b/>
            <w:color w:val="auto"/>
            <w:u w:val="none"/>
          </w:rPr>
          <w:t>995</w:t>
        </w:r>
      </w:hyperlink>
      <w:r w:rsidR="004D334E" w:rsidRPr="004D334E">
        <w:rPr>
          <w:rFonts w:ascii="Arial" w:hAnsi="Arial" w:cs="Arial"/>
          <w:b/>
        </w:rPr>
        <w:t xml:space="preserve"> su familia fue masacrada por los hombres de </w:t>
      </w:r>
      <w:proofErr w:type="spellStart"/>
      <w:r w:rsidR="004D334E" w:rsidRPr="004D334E">
        <w:rPr>
          <w:rFonts w:ascii="Arial" w:hAnsi="Arial" w:cs="Arial"/>
          <w:b/>
        </w:rPr>
        <w:t>Boleslav</w:t>
      </w:r>
      <w:proofErr w:type="spellEnd"/>
      <w:r w:rsidR="004D334E" w:rsidRPr="004D334E">
        <w:rPr>
          <w:rFonts w:ascii="Arial" w:hAnsi="Arial" w:cs="Arial"/>
          <w:b/>
        </w:rPr>
        <w:t xml:space="preserve"> II, muerte de la que escapó Adalberto por hallarse fuera del país. En </w:t>
      </w:r>
      <w:hyperlink r:id="rId313" w:tooltip="996" w:history="1">
        <w:r w:rsidR="004D334E" w:rsidRPr="004D334E">
          <w:rPr>
            <w:rStyle w:val="Hipervnculo"/>
            <w:rFonts w:ascii="Arial" w:hAnsi="Arial" w:cs="Arial"/>
            <w:b/>
            <w:color w:val="auto"/>
            <w:u w:val="none"/>
          </w:rPr>
          <w:t>996</w:t>
        </w:r>
      </w:hyperlink>
      <w:r w:rsidR="004D334E" w:rsidRPr="004D334E">
        <w:rPr>
          <w:rFonts w:ascii="Arial" w:hAnsi="Arial" w:cs="Arial"/>
          <w:b/>
        </w:rPr>
        <w:t xml:space="preserve"> se trasladó </w:t>
      </w:r>
      <w:r>
        <w:rPr>
          <w:rFonts w:ascii="Arial" w:hAnsi="Arial" w:cs="Arial"/>
          <w:b/>
        </w:rPr>
        <w:t>de nuevo</w:t>
      </w:r>
      <w:r w:rsidR="004D334E" w:rsidRPr="004D334E">
        <w:rPr>
          <w:rFonts w:ascii="Arial" w:hAnsi="Arial" w:cs="Arial"/>
          <w:b/>
        </w:rPr>
        <w:t xml:space="preserve"> al </w:t>
      </w:r>
      <w:r w:rsidR="004D334E" w:rsidRPr="004D334E">
        <w:rPr>
          <w:rFonts w:ascii="Arial" w:hAnsi="Arial" w:cs="Arial"/>
          <w:b/>
          <w:i/>
          <w:iCs/>
        </w:rPr>
        <w:t>Principado de Hungría</w:t>
      </w:r>
      <w:r w:rsidR="004D334E" w:rsidRPr="004D334E">
        <w:rPr>
          <w:rFonts w:ascii="Arial" w:hAnsi="Arial" w:cs="Arial"/>
          <w:b/>
        </w:rPr>
        <w:t>, pero esta vez junto con su discípulo </w:t>
      </w:r>
      <w:hyperlink r:id="rId314" w:tooltip="Anastasio (Santo)" w:history="1">
        <w:r w:rsidR="004D334E" w:rsidRPr="004D334E">
          <w:rPr>
            <w:rStyle w:val="Hipervnculo"/>
            <w:rFonts w:ascii="Arial" w:hAnsi="Arial" w:cs="Arial"/>
            <w:b/>
            <w:color w:val="auto"/>
            <w:u w:val="none"/>
          </w:rPr>
          <w:t>San Anastasio</w:t>
        </w:r>
      </w:hyperlink>
      <w:r w:rsidR="004D334E" w:rsidRPr="004D334E">
        <w:rPr>
          <w:rFonts w:ascii="Arial" w:hAnsi="Arial" w:cs="Arial"/>
          <w:b/>
        </w:rPr>
        <w:t xml:space="preserve">, al cual dejaría encargado de la misión </w:t>
      </w:r>
      <w:proofErr w:type="spellStart"/>
      <w:r w:rsidR="004D334E" w:rsidRPr="004D334E">
        <w:rPr>
          <w:rFonts w:ascii="Arial" w:hAnsi="Arial" w:cs="Arial"/>
          <w:b/>
        </w:rPr>
        <w:t>cristianizadora</w:t>
      </w:r>
      <w:proofErr w:type="spellEnd"/>
      <w:r w:rsidR="004D334E" w:rsidRPr="004D334E">
        <w:rPr>
          <w:rFonts w:ascii="Arial" w:hAnsi="Arial" w:cs="Arial"/>
          <w:b/>
        </w:rPr>
        <w:t xml:space="preserve"> en el principado húngaro.</w:t>
      </w:r>
    </w:p>
    <w:p w:rsidR="00470AAA" w:rsidRPr="005D62C2" w:rsidRDefault="004D334E" w:rsidP="005D62C2">
      <w:pPr>
        <w:pStyle w:val="NormalWeb"/>
        <w:shd w:val="clear" w:color="auto" w:fill="FFFFFF"/>
        <w:spacing w:before="120" w:beforeAutospacing="0" w:after="120" w:afterAutospacing="0"/>
        <w:jc w:val="both"/>
        <w:rPr>
          <w:rFonts w:ascii="Arial" w:hAnsi="Arial" w:cs="Arial"/>
          <w:b/>
        </w:rPr>
      </w:pPr>
      <w:r w:rsidRPr="004D334E">
        <w:rPr>
          <w:rFonts w:ascii="Arial" w:hAnsi="Arial" w:cs="Arial"/>
          <w:b/>
        </w:rPr>
        <w:t xml:space="preserve">​ </w:t>
      </w:r>
      <w:r w:rsidR="0048472D">
        <w:rPr>
          <w:rFonts w:ascii="Arial" w:hAnsi="Arial" w:cs="Arial"/>
          <w:b/>
        </w:rPr>
        <w:t xml:space="preserve">   </w:t>
      </w:r>
      <w:r w:rsidRPr="004D334E">
        <w:rPr>
          <w:rFonts w:ascii="Arial" w:hAnsi="Arial" w:cs="Arial"/>
          <w:b/>
        </w:rPr>
        <w:t>El duque </w:t>
      </w:r>
      <w:proofErr w:type="spellStart"/>
      <w:r w:rsidR="00C256A9" w:rsidRPr="004D334E">
        <w:rPr>
          <w:rFonts w:ascii="Arial" w:hAnsi="Arial" w:cs="Arial"/>
          <w:b/>
        </w:rPr>
        <w:fldChar w:fldCharType="begin"/>
      </w:r>
      <w:r w:rsidRPr="004D334E">
        <w:rPr>
          <w:rFonts w:ascii="Arial" w:hAnsi="Arial" w:cs="Arial"/>
          <w:b/>
        </w:rPr>
        <w:instrText xml:space="preserve"> HYPERLINK "https://es.wikipedia.org/wiki/Boleslao_I_de_Polonia" \o "Boleslao I de Polonia" </w:instrText>
      </w:r>
      <w:r w:rsidR="00C256A9" w:rsidRPr="004D334E">
        <w:rPr>
          <w:rFonts w:ascii="Arial" w:hAnsi="Arial" w:cs="Arial"/>
          <w:b/>
        </w:rPr>
        <w:fldChar w:fldCharType="separate"/>
      </w:r>
      <w:r w:rsidRPr="004D334E">
        <w:rPr>
          <w:rStyle w:val="Hipervnculo"/>
          <w:rFonts w:ascii="Arial" w:hAnsi="Arial" w:cs="Arial"/>
          <w:b/>
          <w:color w:val="auto"/>
          <w:u w:val="none"/>
        </w:rPr>
        <w:t>Boleslao</w:t>
      </w:r>
      <w:proofErr w:type="spellEnd"/>
      <w:r w:rsidRPr="004D334E">
        <w:rPr>
          <w:rStyle w:val="Hipervnculo"/>
          <w:rFonts w:ascii="Arial" w:hAnsi="Arial" w:cs="Arial"/>
          <w:b/>
          <w:color w:val="auto"/>
          <w:u w:val="none"/>
        </w:rPr>
        <w:t xml:space="preserve"> I el Bravo</w:t>
      </w:r>
      <w:r w:rsidR="00C256A9" w:rsidRPr="004D334E">
        <w:rPr>
          <w:rFonts w:ascii="Arial" w:hAnsi="Arial" w:cs="Arial"/>
          <w:b/>
        </w:rPr>
        <w:fldChar w:fldCharType="end"/>
      </w:r>
      <w:r w:rsidRPr="004D334E">
        <w:rPr>
          <w:rFonts w:ascii="Arial" w:hAnsi="Arial" w:cs="Arial"/>
          <w:b/>
        </w:rPr>
        <w:t>, futuro rey de </w:t>
      </w:r>
      <w:hyperlink r:id="rId315" w:tooltip="Polonia" w:history="1">
        <w:r w:rsidRPr="004D334E">
          <w:rPr>
            <w:rStyle w:val="Hipervnculo"/>
            <w:rFonts w:ascii="Arial" w:hAnsi="Arial" w:cs="Arial"/>
            <w:b/>
            <w:color w:val="auto"/>
            <w:u w:val="none"/>
          </w:rPr>
          <w:t>Polonia</w:t>
        </w:r>
      </w:hyperlink>
      <w:r w:rsidRPr="004D334E">
        <w:rPr>
          <w:rFonts w:ascii="Arial" w:hAnsi="Arial" w:cs="Arial"/>
          <w:b/>
        </w:rPr>
        <w:t>, le apoyó y le ofreció una escolta militar que le acompañaría hasta </w:t>
      </w:r>
      <w:hyperlink r:id="rId316" w:tooltip="Ciudad libre de Dánzig" w:history="1">
        <w:r w:rsidRPr="004D334E">
          <w:rPr>
            <w:rStyle w:val="Hipervnculo"/>
            <w:rFonts w:ascii="Arial" w:hAnsi="Arial" w:cs="Arial"/>
            <w:b/>
            <w:color w:val="auto"/>
            <w:u w:val="none"/>
          </w:rPr>
          <w:t>Danzig</w:t>
        </w:r>
      </w:hyperlink>
      <w:r w:rsidRPr="004D334E">
        <w:rPr>
          <w:rFonts w:ascii="Arial" w:hAnsi="Arial" w:cs="Arial"/>
          <w:b/>
        </w:rPr>
        <w:t xml:space="preserve">. </w:t>
      </w:r>
      <w:r w:rsidR="00522B1E">
        <w:rPr>
          <w:rFonts w:ascii="Arial" w:hAnsi="Arial" w:cs="Arial"/>
          <w:b/>
        </w:rPr>
        <w:t xml:space="preserve"> </w:t>
      </w:r>
      <w:r w:rsidRPr="004D334E">
        <w:rPr>
          <w:rFonts w:ascii="Arial" w:hAnsi="Arial" w:cs="Arial"/>
          <w:b/>
        </w:rPr>
        <w:t>Sin embargo, las tribus prusianas se mostraron muy r</w:t>
      </w:r>
      <w:r w:rsidRPr="004D334E">
        <w:rPr>
          <w:rFonts w:ascii="Arial" w:hAnsi="Arial" w:cs="Arial"/>
          <w:b/>
        </w:rPr>
        <w:t>e</w:t>
      </w:r>
      <w:r w:rsidRPr="004D334E">
        <w:rPr>
          <w:rFonts w:ascii="Arial" w:hAnsi="Arial" w:cs="Arial"/>
          <w:b/>
        </w:rPr>
        <w:t>nuentes a sus prédicas cristianas. El </w:t>
      </w:r>
      <w:hyperlink r:id="rId317" w:tooltip="23 de abril" w:history="1">
        <w:r w:rsidRPr="004D334E">
          <w:rPr>
            <w:rStyle w:val="Hipervnculo"/>
            <w:rFonts w:ascii="Arial" w:hAnsi="Arial" w:cs="Arial"/>
            <w:b/>
            <w:color w:val="auto"/>
            <w:u w:val="none"/>
          </w:rPr>
          <w:t>23 de abril</w:t>
        </w:r>
      </w:hyperlink>
      <w:r w:rsidRPr="004D334E">
        <w:rPr>
          <w:rFonts w:ascii="Arial" w:hAnsi="Arial" w:cs="Arial"/>
          <w:b/>
        </w:rPr>
        <w:t> de </w:t>
      </w:r>
      <w:hyperlink r:id="rId318" w:tooltip="997" w:history="1">
        <w:r w:rsidRPr="004D334E">
          <w:rPr>
            <w:rStyle w:val="Hipervnculo"/>
            <w:rFonts w:ascii="Arial" w:hAnsi="Arial" w:cs="Arial"/>
            <w:b/>
            <w:color w:val="auto"/>
            <w:u w:val="none"/>
          </w:rPr>
          <w:t>997</w:t>
        </w:r>
      </w:hyperlink>
      <w:r w:rsidRPr="004D334E">
        <w:rPr>
          <w:rFonts w:ascii="Arial" w:hAnsi="Arial" w:cs="Arial"/>
          <w:b/>
        </w:rPr>
        <w:t>, los paganos le decapitaron cerca de </w:t>
      </w:r>
      <w:proofErr w:type="spellStart"/>
      <w:r w:rsidR="00C256A9" w:rsidRPr="004D334E">
        <w:rPr>
          <w:rFonts w:ascii="Arial" w:hAnsi="Arial" w:cs="Arial"/>
          <w:b/>
        </w:rPr>
        <w:fldChar w:fldCharType="begin"/>
      </w:r>
      <w:r w:rsidRPr="004D334E">
        <w:rPr>
          <w:rFonts w:ascii="Arial" w:hAnsi="Arial" w:cs="Arial"/>
          <w:b/>
        </w:rPr>
        <w:instrText xml:space="preserve"> HYPERLINK "https://es.wikipedia.org/wiki/Elblag" \o "Elblag" </w:instrText>
      </w:r>
      <w:r w:rsidR="00C256A9" w:rsidRPr="004D334E">
        <w:rPr>
          <w:rFonts w:ascii="Arial" w:hAnsi="Arial" w:cs="Arial"/>
          <w:b/>
        </w:rPr>
        <w:fldChar w:fldCharType="separate"/>
      </w:r>
      <w:r w:rsidRPr="004D334E">
        <w:rPr>
          <w:rStyle w:val="Hipervnculo"/>
          <w:rFonts w:ascii="Arial" w:hAnsi="Arial" w:cs="Arial"/>
          <w:b/>
          <w:color w:val="auto"/>
          <w:u w:val="none"/>
        </w:rPr>
        <w:t>Trusol</w:t>
      </w:r>
      <w:proofErr w:type="spellEnd"/>
      <w:r w:rsidR="00C256A9" w:rsidRPr="004D334E">
        <w:rPr>
          <w:rFonts w:ascii="Arial" w:hAnsi="Arial" w:cs="Arial"/>
          <w:b/>
        </w:rPr>
        <w:fldChar w:fldCharType="end"/>
      </w:r>
      <w:r w:rsidRPr="004D334E">
        <w:rPr>
          <w:rFonts w:ascii="Arial" w:hAnsi="Arial" w:cs="Arial"/>
          <w:b/>
        </w:rPr>
        <w:t> y su cabeza fue empalada.</w:t>
      </w:r>
      <w:r w:rsidR="00A9300C">
        <w:rPr>
          <w:b/>
        </w:rPr>
        <w:t xml:space="preserve">  </w:t>
      </w:r>
      <w:r w:rsidR="00A9300C" w:rsidRPr="005D62C2">
        <w:rPr>
          <w:rFonts w:ascii="Arial" w:hAnsi="Arial" w:cs="Arial"/>
          <w:b/>
        </w:rPr>
        <w:t>Mientras se trabajaba tanto en el Oriente por cristianizar y fortalece</w:t>
      </w:r>
      <w:r w:rsidR="00470AAA" w:rsidRPr="005D62C2">
        <w:rPr>
          <w:rFonts w:ascii="Arial" w:hAnsi="Arial" w:cs="Arial"/>
          <w:b/>
        </w:rPr>
        <w:t>r</w:t>
      </w:r>
      <w:r w:rsidR="00A9300C" w:rsidRPr="005D62C2">
        <w:rPr>
          <w:rFonts w:ascii="Arial" w:hAnsi="Arial" w:cs="Arial"/>
          <w:b/>
        </w:rPr>
        <w:t xml:space="preserve"> a los eslavos, en la sociedad cristianizada del Imperio bizantino</w:t>
      </w:r>
      <w:r w:rsidR="00470AAA" w:rsidRPr="005D62C2">
        <w:rPr>
          <w:rFonts w:ascii="Arial" w:hAnsi="Arial" w:cs="Arial"/>
          <w:b/>
        </w:rPr>
        <w:t>, en Constantin</w:t>
      </w:r>
      <w:r w:rsidR="00470AAA" w:rsidRPr="005D62C2">
        <w:rPr>
          <w:rFonts w:ascii="Arial" w:hAnsi="Arial" w:cs="Arial"/>
          <w:b/>
        </w:rPr>
        <w:t>o</w:t>
      </w:r>
      <w:r w:rsidR="00470AAA" w:rsidRPr="005D62C2">
        <w:rPr>
          <w:rFonts w:ascii="Arial" w:hAnsi="Arial" w:cs="Arial"/>
          <w:b/>
        </w:rPr>
        <w:t xml:space="preserve">pla, </w:t>
      </w:r>
      <w:r w:rsidR="00A9300C" w:rsidRPr="005D62C2">
        <w:rPr>
          <w:rFonts w:ascii="Arial" w:hAnsi="Arial" w:cs="Arial"/>
          <w:b/>
        </w:rPr>
        <w:t>surgían desavenencias doctr</w:t>
      </w:r>
      <w:r w:rsidR="00A9300C" w:rsidRPr="005D62C2">
        <w:rPr>
          <w:rFonts w:ascii="Arial" w:hAnsi="Arial" w:cs="Arial"/>
          <w:b/>
        </w:rPr>
        <w:t>i</w:t>
      </w:r>
      <w:r w:rsidR="00A9300C" w:rsidRPr="005D62C2">
        <w:rPr>
          <w:rFonts w:ascii="Arial" w:hAnsi="Arial" w:cs="Arial"/>
          <w:b/>
        </w:rPr>
        <w:t>nales que divi</w:t>
      </w:r>
      <w:r w:rsidR="00470AAA" w:rsidRPr="005D62C2">
        <w:rPr>
          <w:rFonts w:ascii="Arial" w:hAnsi="Arial" w:cs="Arial"/>
          <w:b/>
        </w:rPr>
        <w:t>dí</w:t>
      </w:r>
      <w:r w:rsidR="00A9300C" w:rsidRPr="005D62C2">
        <w:rPr>
          <w:rFonts w:ascii="Arial" w:hAnsi="Arial" w:cs="Arial"/>
          <w:b/>
        </w:rPr>
        <w:t>an, no so</w:t>
      </w:r>
      <w:r w:rsidR="00470AAA" w:rsidRPr="005D62C2">
        <w:rPr>
          <w:rFonts w:ascii="Arial" w:hAnsi="Arial" w:cs="Arial"/>
          <w:b/>
        </w:rPr>
        <w:t>l</w:t>
      </w:r>
      <w:r w:rsidR="00A9300C" w:rsidRPr="005D62C2">
        <w:rPr>
          <w:rFonts w:ascii="Arial" w:hAnsi="Arial" w:cs="Arial"/>
          <w:b/>
        </w:rPr>
        <w:t xml:space="preserve">o  alos clérigos y a las jerarquías </w:t>
      </w:r>
      <w:r w:rsidR="00470AAA" w:rsidRPr="005D62C2">
        <w:rPr>
          <w:rFonts w:ascii="Arial" w:hAnsi="Arial" w:cs="Arial"/>
          <w:b/>
        </w:rPr>
        <w:t>religiosas, sin</w:t>
      </w:r>
      <w:r w:rsidR="00A9300C" w:rsidRPr="005D62C2">
        <w:rPr>
          <w:rFonts w:ascii="Arial" w:hAnsi="Arial" w:cs="Arial"/>
          <w:b/>
        </w:rPr>
        <w:t>o tambi</w:t>
      </w:r>
      <w:r w:rsidR="00470AAA" w:rsidRPr="005D62C2">
        <w:rPr>
          <w:rFonts w:ascii="Arial" w:hAnsi="Arial" w:cs="Arial"/>
          <w:b/>
        </w:rPr>
        <w:t>é</w:t>
      </w:r>
      <w:r w:rsidR="00A9300C" w:rsidRPr="005D62C2">
        <w:rPr>
          <w:rFonts w:ascii="Arial" w:hAnsi="Arial" w:cs="Arial"/>
          <w:b/>
        </w:rPr>
        <w:t>n a los r</w:t>
      </w:r>
      <w:r w:rsidR="00A9300C" w:rsidRPr="005D62C2">
        <w:rPr>
          <w:rFonts w:ascii="Arial" w:hAnsi="Arial" w:cs="Arial"/>
          <w:b/>
        </w:rPr>
        <w:t>e</w:t>
      </w:r>
      <w:r w:rsidR="00470AAA" w:rsidRPr="005D62C2">
        <w:rPr>
          <w:rFonts w:ascii="Arial" w:hAnsi="Arial" w:cs="Arial"/>
          <w:b/>
        </w:rPr>
        <w:t>yes y a los prí</w:t>
      </w:r>
      <w:r w:rsidR="00A9300C" w:rsidRPr="005D62C2">
        <w:rPr>
          <w:rFonts w:ascii="Arial" w:hAnsi="Arial" w:cs="Arial"/>
          <w:b/>
        </w:rPr>
        <w:t>nc</w:t>
      </w:r>
      <w:r w:rsidR="00470AAA" w:rsidRPr="005D62C2">
        <w:rPr>
          <w:rFonts w:ascii="Arial" w:hAnsi="Arial" w:cs="Arial"/>
          <w:b/>
        </w:rPr>
        <w:t>i</w:t>
      </w:r>
      <w:r w:rsidR="00A9300C" w:rsidRPr="005D62C2">
        <w:rPr>
          <w:rFonts w:ascii="Arial" w:hAnsi="Arial" w:cs="Arial"/>
          <w:b/>
        </w:rPr>
        <w:t>pes</w:t>
      </w:r>
      <w:r w:rsidR="00470AAA" w:rsidRPr="005D62C2">
        <w:rPr>
          <w:rFonts w:ascii="Arial" w:hAnsi="Arial" w:cs="Arial"/>
          <w:b/>
        </w:rPr>
        <w:t xml:space="preserve">. </w:t>
      </w:r>
    </w:p>
    <w:p w:rsidR="00470AAA" w:rsidRDefault="0048472D" w:rsidP="00A329AF">
      <w:pPr>
        <w:widowControl/>
        <w:autoSpaceDE/>
        <w:autoSpaceDN/>
        <w:adjustRightInd/>
        <w:spacing w:before="100" w:beforeAutospacing="1" w:after="100" w:afterAutospacing="1"/>
        <w:jc w:val="both"/>
        <w:rPr>
          <w:b/>
        </w:rPr>
      </w:pPr>
      <w:r>
        <w:rPr>
          <w:b/>
        </w:rPr>
        <w:t xml:space="preserve">   </w:t>
      </w:r>
      <w:r w:rsidR="00470AAA">
        <w:rPr>
          <w:b/>
        </w:rPr>
        <w:t>El artífice de esa labor era nada menos que el Patriarca cristiano de  Alejandr</w:t>
      </w:r>
      <w:r w:rsidR="008C0412">
        <w:rPr>
          <w:b/>
        </w:rPr>
        <w:t>í</w:t>
      </w:r>
      <w:r w:rsidR="00470AAA">
        <w:rPr>
          <w:b/>
        </w:rPr>
        <w:t>a</w:t>
      </w:r>
    </w:p>
    <w:p w:rsidR="004C26E2" w:rsidRPr="00E53EDF" w:rsidRDefault="004C26E2" w:rsidP="00E53EDF">
      <w:pPr>
        <w:widowControl/>
        <w:autoSpaceDE/>
        <w:autoSpaceDN/>
        <w:adjustRightInd/>
        <w:jc w:val="center"/>
        <w:rPr>
          <w:b/>
          <w:sz w:val="22"/>
          <w:szCs w:val="22"/>
        </w:rPr>
      </w:pPr>
      <w:r w:rsidRPr="00E53EDF">
        <w:rPr>
          <w:b/>
          <w:noProof/>
          <w:sz w:val="22"/>
          <w:szCs w:val="22"/>
        </w:rPr>
        <w:drawing>
          <wp:inline distT="0" distB="0" distL="0" distR="0">
            <wp:extent cx="3257550" cy="1745116"/>
            <wp:effectExtent l="1905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9"/>
                    <a:srcRect l="30803" t="27355" r="45781" b="56341"/>
                    <a:stretch>
                      <a:fillRect/>
                    </a:stretch>
                  </pic:blipFill>
                  <pic:spPr bwMode="auto">
                    <a:xfrm>
                      <a:off x="0" y="0"/>
                      <a:ext cx="3257550" cy="1745116"/>
                    </a:xfrm>
                    <a:prstGeom prst="rect">
                      <a:avLst/>
                    </a:prstGeom>
                    <a:noFill/>
                    <a:ln w="9525">
                      <a:noFill/>
                      <a:miter lim="800000"/>
                      <a:headEnd/>
                      <a:tailEnd/>
                    </a:ln>
                  </pic:spPr>
                </pic:pic>
              </a:graphicData>
            </a:graphic>
          </wp:inline>
        </w:drawing>
      </w:r>
      <w:r w:rsidRPr="00E53EDF">
        <w:rPr>
          <w:b/>
          <w:noProof/>
          <w:sz w:val="22"/>
          <w:szCs w:val="22"/>
        </w:rPr>
        <w:drawing>
          <wp:inline distT="0" distB="0" distL="0" distR="0">
            <wp:extent cx="1209675" cy="1725906"/>
            <wp:effectExtent l="19050" t="0" r="952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0"/>
                    <a:srcRect l="28294" t="31341" r="49823" b="28080"/>
                    <a:stretch>
                      <a:fillRect/>
                    </a:stretch>
                  </pic:blipFill>
                  <pic:spPr bwMode="auto">
                    <a:xfrm>
                      <a:off x="0" y="0"/>
                      <a:ext cx="1209675" cy="1725906"/>
                    </a:xfrm>
                    <a:prstGeom prst="rect">
                      <a:avLst/>
                    </a:prstGeom>
                    <a:noFill/>
                    <a:ln w="9525">
                      <a:noFill/>
                      <a:miter lim="800000"/>
                      <a:headEnd/>
                      <a:tailEnd/>
                    </a:ln>
                  </pic:spPr>
                </pic:pic>
              </a:graphicData>
            </a:graphic>
          </wp:inline>
        </w:drawing>
      </w:r>
      <w:r w:rsidRPr="00E53EDF">
        <w:rPr>
          <w:b/>
          <w:noProof/>
          <w:sz w:val="22"/>
          <w:szCs w:val="22"/>
        </w:rPr>
        <w:drawing>
          <wp:inline distT="0" distB="0" distL="0" distR="0">
            <wp:extent cx="1252497" cy="1724025"/>
            <wp:effectExtent l="19050" t="0" r="4803"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1"/>
                    <a:srcRect l="74568" t="20290" r="13585" b="58514"/>
                    <a:stretch>
                      <a:fillRect/>
                    </a:stretch>
                  </pic:blipFill>
                  <pic:spPr bwMode="auto">
                    <a:xfrm>
                      <a:off x="0" y="0"/>
                      <a:ext cx="1255281" cy="1727857"/>
                    </a:xfrm>
                    <a:prstGeom prst="rect">
                      <a:avLst/>
                    </a:prstGeom>
                    <a:noFill/>
                    <a:ln w="9525">
                      <a:noFill/>
                      <a:miter lim="800000"/>
                      <a:headEnd/>
                      <a:tailEnd/>
                    </a:ln>
                  </pic:spPr>
                </pic:pic>
              </a:graphicData>
            </a:graphic>
          </wp:inline>
        </w:drawing>
      </w:r>
    </w:p>
    <w:p w:rsidR="004C26E2" w:rsidRPr="00E53EDF" w:rsidRDefault="00E53EDF" w:rsidP="00E53EDF">
      <w:pPr>
        <w:widowControl/>
        <w:autoSpaceDE/>
        <w:autoSpaceDN/>
        <w:adjustRightInd/>
        <w:jc w:val="center"/>
        <w:rPr>
          <w:b/>
          <w:sz w:val="22"/>
          <w:szCs w:val="22"/>
        </w:rPr>
      </w:pPr>
      <w:r>
        <w:rPr>
          <w:b/>
          <w:sz w:val="22"/>
          <w:szCs w:val="22"/>
        </w:rPr>
        <w:t xml:space="preserve">                        </w:t>
      </w:r>
      <w:r w:rsidRPr="00E53EDF">
        <w:rPr>
          <w:b/>
          <w:sz w:val="22"/>
          <w:szCs w:val="22"/>
        </w:rPr>
        <w:t xml:space="preserve">C </w:t>
      </w:r>
      <w:proofErr w:type="spellStart"/>
      <w:r w:rsidRPr="00E53EDF">
        <w:rPr>
          <w:b/>
          <w:sz w:val="22"/>
          <w:szCs w:val="22"/>
        </w:rPr>
        <w:t>irilo</w:t>
      </w:r>
      <w:proofErr w:type="spellEnd"/>
      <w:r w:rsidRPr="00E53EDF">
        <w:rPr>
          <w:b/>
          <w:sz w:val="22"/>
          <w:szCs w:val="22"/>
        </w:rPr>
        <w:t xml:space="preserve"> y </w:t>
      </w:r>
      <w:proofErr w:type="spellStart"/>
      <w:r w:rsidRPr="00E53EDF">
        <w:rPr>
          <w:b/>
          <w:sz w:val="22"/>
          <w:szCs w:val="22"/>
        </w:rPr>
        <w:t>Mtodio</w:t>
      </w:r>
      <w:proofErr w:type="spellEnd"/>
      <w:r w:rsidRPr="00E53EDF">
        <w:rPr>
          <w:b/>
          <w:sz w:val="22"/>
          <w:szCs w:val="22"/>
        </w:rPr>
        <w:t xml:space="preserve">.    </w:t>
      </w:r>
      <w:r>
        <w:rPr>
          <w:b/>
          <w:sz w:val="22"/>
          <w:szCs w:val="22"/>
        </w:rPr>
        <w:t xml:space="preserve">                                        </w:t>
      </w:r>
      <w:proofErr w:type="spellStart"/>
      <w:r w:rsidRPr="00E53EDF">
        <w:rPr>
          <w:b/>
          <w:sz w:val="22"/>
          <w:szCs w:val="22"/>
        </w:rPr>
        <w:t>Focio</w:t>
      </w:r>
      <w:proofErr w:type="spellEnd"/>
      <w:r w:rsidRPr="00E53EDF">
        <w:rPr>
          <w:b/>
          <w:sz w:val="22"/>
          <w:szCs w:val="22"/>
        </w:rPr>
        <w:t xml:space="preserve"> </w:t>
      </w:r>
      <w:r>
        <w:rPr>
          <w:b/>
          <w:sz w:val="22"/>
          <w:szCs w:val="22"/>
        </w:rPr>
        <w:t xml:space="preserve">           </w:t>
      </w:r>
      <w:r w:rsidRPr="00E53EDF">
        <w:rPr>
          <w:b/>
          <w:sz w:val="22"/>
          <w:szCs w:val="22"/>
        </w:rPr>
        <w:t xml:space="preserve">   Y Miguel </w:t>
      </w:r>
      <w:proofErr w:type="spellStart"/>
      <w:r w:rsidRPr="00E53EDF">
        <w:rPr>
          <w:b/>
          <w:sz w:val="22"/>
          <w:szCs w:val="22"/>
        </w:rPr>
        <w:t>Cerulario</w:t>
      </w:r>
      <w:proofErr w:type="spellEnd"/>
    </w:p>
    <w:p w:rsidR="00E53EDF" w:rsidRDefault="00522B1E" w:rsidP="00A329AF">
      <w:pPr>
        <w:jc w:val="both"/>
        <w:rPr>
          <w:b/>
          <w:color w:val="0070C0"/>
        </w:rPr>
      </w:pPr>
      <w:r>
        <w:rPr>
          <w:b/>
          <w:color w:val="0070C0"/>
        </w:rPr>
        <w:t xml:space="preserve">   </w:t>
      </w:r>
    </w:p>
    <w:p w:rsidR="00A329AF" w:rsidRPr="00A329AF" w:rsidRDefault="00522B1E" w:rsidP="00A329AF">
      <w:pPr>
        <w:jc w:val="both"/>
        <w:rPr>
          <w:b/>
        </w:rPr>
      </w:pPr>
      <w:r>
        <w:rPr>
          <w:b/>
          <w:color w:val="0070C0"/>
        </w:rPr>
        <w:t xml:space="preserve">  </w:t>
      </w:r>
      <w:r w:rsidR="002C0D11" w:rsidRPr="00313993">
        <w:rPr>
          <w:b/>
          <w:color w:val="0070C0"/>
        </w:rPr>
        <w:t>•</w:t>
      </w:r>
      <w:r>
        <w:rPr>
          <w:b/>
          <w:color w:val="0070C0"/>
        </w:rPr>
        <w:t xml:space="preserve"> </w:t>
      </w:r>
      <w:proofErr w:type="spellStart"/>
      <w:r w:rsidR="00A329AF" w:rsidRPr="00470AAA">
        <w:rPr>
          <w:b/>
          <w:bCs/>
          <w:color w:val="0070C0"/>
        </w:rPr>
        <w:t>Focio</w:t>
      </w:r>
      <w:proofErr w:type="spellEnd"/>
      <w:r w:rsidR="00470AAA" w:rsidRPr="00470AAA">
        <w:rPr>
          <w:b/>
          <w:color w:val="0070C0"/>
        </w:rPr>
        <w:t xml:space="preserve"> (820-893</w:t>
      </w:r>
      <w:r w:rsidR="00470AAA">
        <w:rPr>
          <w:b/>
        </w:rPr>
        <w:t xml:space="preserve">). También </w:t>
      </w:r>
      <w:r w:rsidR="00A329AF" w:rsidRPr="00A329AF">
        <w:rPr>
          <w:b/>
        </w:rPr>
        <w:t xml:space="preserve">conocido </w:t>
      </w:r>
      <w:r w:rsidR="008C0412">
        <w:rPr>
          <w:b/>
        </w:rPr>
        <w:t xml:space="preserve">en la Ortodoxia de Oriente </w:t>
      </w:r>
      <w:r w:rsidR="00A329AF" w:rsidRPr="00A329AF">
        <w:rPr>
          <w:b/>
        </w:rPr>
        <w:t xml:space="preserve">como </w:t>
      </w:r>
      <w:r w:rsidR="00A329AF" w:rsidRPr="00A329AF">
        <w:rPr>
          <w:b/>
          <w:bCs/>
        </w:rPr>
        <w:t xml:space="preserve">San </w:t>
      </w:r>
      <w:proofErr w:type="spellStart"/>
      <w:r w:rsidR="00A329AF" w:rsidRPr="00A329AF">
        <w:rPr>
          <w:b/>
          <w:bCs/>
        </w:rPr>
        <w:t>Focio</w:t>
      </w:r>
      <w:proofErr w:type="spellEnd"/>
      <w:r w:rsidR="00A329AF" w:rsidRPr="00A329AF">
        <w:rPr>
          <w:b/>
        </w:rPr>
        <w:t xml:space="preserve"> o </w:t>
      </w:r>
      <w:proofErr w:type="spellStart"/>
      <w:r w:rsidR="00A329AF" w:rsidRPr="00A329AF">
        <w:rPr>
          <w:b/>
          <w:bCs/>
        </w:rPr>
        <w:t>Focio</w:t>
      </w:r>
      <w:proofErr w:type="spellEnd"/>
      <w:r w:rsidR="00A329AF" w:rsidRPr="00A329AF">
        <w:rPr>
          <w:b/>
          <w:bCs/>
        </w:rPr>
        <w:t xml:space="preserve"> el Grande</w:t>
      </w:r>
      <w:r w:rsidR="00470AAA">
        <w:rPr>
          <w:b/>
          <w:bCs/>
        </w:rPr>
        <w:t>, fue elegido desde el monasterio de</w:t>
      </w:r>
      <w:r>
        <w:rPr>
          <w:b/>
          <w:bCs/>
        </w:rPr>
        <w:t xml:space="preserve">  </w:t>
      </w:r>
      <w:proofErr w:type="spellStart"/>
      <w:r w:rsidR="00A329AF" w:rsidRPr="00A329AF">
        <w:rPr>
          <w:b/>
        </w:rPr>
        <w:t>Bordi</w:t>
      </w:r>
      <w:proofErr w:type="spellEnd"/>
      <w:r w:rsidR="00A329AF" w:rsidRPr="00A329AF">
        <w:rPr>
          <w:b/>
        </w:rPr>
        <w:t xml:space="preserve">, </w:t>
      </w:r>
      <w:r w:rsidR="00470AAA">
        <w:rPr>
          <w:b/>
        </w:rPr>
        <w:t xml:space="preserve">en </w:t>
      </w:r>
      <w:hyperlink r:id="rId322" w:tooltip="Armenia" w:history="1">
        <w:r w:rsidR="00A329AF" w:rsidRPr="00A329AF">
          <w:rPr>
            <w:b/>
          </w:rPr>
          <w:t>Armenia</w:t>
        </w:r>
      </w:hyperlink>
      <w:r w:rsidR="00A329AF" w:rsidRPr="00A329AF">
        <w:rPr>
          <w:b/>
        </w:rPr>
        <w:t>,</w:t>
      </w:r>
      <w:r w:rsidR="00470AAA">
        <w:rPr>
          <w:b/>
        </w:rPr>
        <w:t xml:space="preserve"> para ser el </w:t>
      </w:r>
      <w:hyperlink r:id="rId323" w:tooltip="Patriarca de Constantinopla" w:history="1">
        <w:r w:rsidR="00A329AF" w:rsidRPr="00A329AF">
          <w:rPr>
            <w:b/>
          </w:rPr>
          <w:t>patriarca de Con</w:t>
        </w:r>
        <w:r w:rsidR="00A329AF" w:rsidRPr="00A329AF">
          <w:rPr>
            <w:b/>
          </w:rPr>
          <w:t>s</w:t>
        </w:r>
        <w:r w:rsidR="00A329AF" w:rsidRPr="00A329AF">
          <w:rPr>
            <w:b/>
          </w:rPr>
          <w:t>tantinopla</w:t>
        </w:r>
      </w:hyperlink>
      <w:r w:rsidR="00470AAA">
        <w:t xml:space="preserve">. </w:t>
      </w:r>
      <w:r w:rsidR="00A329AF" w:rsidRPr="00A329AF">
        <w:rPr>
          <w:b/>
        </w:rPr>
        <w:t xml:space="preserve">Fue la principal figura influyente en la </w:t>
      </w:r>
      <w:hyperlink r:id="rId324" w:tooltip="Cristianización de la Rus de Kiev" w:history="1">
        <w:r w:rsidR="00A329AF" w:rsidRPr="00A329AF">
          <w:rPr>
            <w:b/>
          </w:rPr>
          <w:t>evangelización de los eslavos</w:t>
        </w:r>
      </w:hyperlink>
      <w:r w:rsidR="00A329AF" w:rsidRPr="00A329AF">
        <w:rPr>
          <w:b/>
        </w:rPr>
        <w:t xml:space="preserve"> y también en el llamado «</w:t>
      </w:r>
      <w:hyperlink r:id="rId325" w:tooltip="Cisma de Focio" w:history="1">
        <w:r w:rsidR="00A329AF" w:rsidRPr="00A329AF">
          <w:rPr>
            <w:b/>
          </w:rPr>
          <w:t xml:space="preserve">Cisma de </w:t>
        </w:r>
        <w:proofErr w:type="spellStart"/>
        <w:r w:rsidR="00A329AF" w:rsidRPr="00A329AF">
          <w:rPr>
            <w:b/>
          </w:rPr>
          <w:t>Focio</w:t>
        </w:r>
        <w:proofErr w:type="spellEnd"/>
      </w:hyperlink>
      <w:r w:rsidR="00470AAA">
        <w:t>”</w:t>
      </w:r>
    </w:p>
    <w:p w:rsidR="00A329AF" w:rsidRPr="00A329AF" w:rsidRDefault="00522B1E" w:rsidP="00A329AF">
      <w:pPr>
        <w:pStyle w:val="NormalWeb"/>
        <w:jc w:val="both"/>
        <w:rPr>
          <w:rFonts w:ascii="Arial" w:hAnsi="Arial" w:cs="Arial"/>
          <w:b/>
        </w:rPr>
      </w:pPr>
      <w:r>
        <w:rPr>
          <w:rFonts w:ascii="Arial" w:hAnsi="Arial" w:cs="Arial"/>
          <w:b/>
        </w:rPr>
        <w:t xml:space="preserve">    </w:t>
      </w:r>
      <w:r w:rsidR="00A329AF" w:rsidRPr="00A329AF">
        <w:rPr>
          <w:rFonts w:ascii="Arial" w:hAnsi="Arial" w:cs="Arial"/>
          <w:b/>
        </w:rPr>
        <w:t>De familia noble y celosamente religiosa, emparentada con los Bardas, recibió una esm</w:t>
      </w:r>
      <w:r w:rsidR="00A329AF" w:rsidRPr="00A329AF">
        <w:rPr>
          <w:rFonts w:ascii="Arial" w:hAnsi="Arial" w:cs="Arial"/>
          <w:b/>
        </w:rPr>
        <w:t>e</w:t>
      </w:r>
      <w:r w:rsidR="00A329AF" w:rsidRPr="00A329AF">
        <w:rPr>
          <w:rFonts w:ascii="Arial" w:hAnsi="Arial" w:cs="Arial"/>
          <w:b/>
        </w:rPr>
        <w:t>rada educación y llegó a ser uno de los hombres más cultos de su tiempo en todas las ramas del saber que practicó: Gramática, Dialéctica, Oratoria, Escrituras, Teología, Derecho. Se d</w:t>
      </w:r>
      <w:r w:rsidR="00A329AF" w:rsidRPr="00A329AF">
        <w:rPr>
          <w:rFonts w:ascii="Arial" w:hAnsi="Arial" w:cs="Arial"/>
          <w:b/>
        </w:rPr>
        <w:t>e</w:t>
      </w:r>
      <w:r w:rsidR="00A329AF" w:rsidRPr="00A329AF">
        <w:rPr>
          <w:rFonts w:ascii="Arial" w:hAnsi="Arial" w:cs="Arial"/>
          <w:b/>
        </w:rPr>
        <w:t xml:space="preserve">dicó en un principio a la docencia y luego pasó a la Corte; durante el reinado del emperador </w:t>
      </w:r>
      <w:hyperlink r:id="rId326" w:tooltip="Miguel III" w:history="1">
        <w:r w:rsidR="00A329AF" w:rsidRPr="00A329AF">
          <w:rPr>
            <w:rStyle w:val="Hipervnculo"/>
            <w:rFonts w:ascii="Arial" w:hAnsi="Arial" w:cs="Arial"/>
            <w:b/>
            <w:color w:val="auto"/>
            <w:u w:val="none"/>
          </w:rPr>
          <w:t>Miguel III</w:t>
        </w:r>
      </w:hyperlink>
      <w:r w:rsidR="00A329AF" w:rsidRPr="00A329AF">
        <w:rPr>
          <w:rFonts w:ascii="Arial" w:hAnsi="Arial" w:cs="Arial"/>
          <w:b/>
        </w:rPr>
        <w:t xml:space="preserve">, fue presidente de la Cancillería imperial y realizó delicadas misiones diplomáticas, como por ejemplo la embajada ante el </w:t>
      </w:r>
      <w:hyperlink r:id="rId327" w:tooltip="Califa" w:history="1">
        <w:r w:rsidR="00A329AF" w:rsidRPr="00A329AF">
          <w:rPr>
            <w:rStyle w:val="Hipervnculo"/>
            <w:rFonts w:ascii="Arial" w:hAnsi="Arial" w:cs="Arial"/>
            <w:b/>
            <w:color w:val="auto"/>
            <w:u w:val="none"/>
          </w:rPr>
          <w:t>califa</w:t>
        </w:r>
      </w:hyperlink>
      <w:r w:rsidR="00A329AF" w:rsidRPr="00A329AF">
        <w:rPr>
          <w:rFonts w:ascii="Arial" w:hAnsi="Arial" w:cs="Arial"/>
          <w:b/>
        </w:rPr>
        <w:t xml:space="preserve"> de Bagdad. </w:t>
      </w:r>
    </w:p>
    <w:p w:rsidR="00A329AF" w:rsidRPr="00A329AF" w:rsidRDefault="00522B1E" w:rsidP="00470AAA">
      <w:pPr>
        <w:pStyle w:val="Ttulo3"/>
        <w:jc w:val="both"/>
        <w:rPr>
          <w:rFonts w:ascii="Arial" w:hAnsi="Arial" w:cs="Arial"/>
          <w:b w:val="0"/>
        </w:rPr>
      </w:pPr>
      <w:r>
        <w:rPr>
          <w:rStyle w:val="mw-headline"/>
          <w:rFonts w:ascii="Arial" w:hAnsi="Arial" w:cs="Arial"/>
          <w:sz w:val="24"/>
          <w:szCs w:val="24"/>
        </w:rPr>
        <w:t xml:space="preserve">    </w:t>
      </w:r>
      <w:r w:rsidR="00A329AF" w:rsidRPr="00D67368">
        <w:rPr>
          <w:rStyle w:val="mw-headline"/>
          <w:rFonts w:ascii="Arial" w:hAnsi="Arial" w:cs="Arial"/>
          <w:sz w:val="24"/>
          <w:szCs w:val="24"/>
        </w:rPr>
        <w:t>Primer patriarcado</w:t>
      </w:r>
      <w:r w:rsidR="00470AAA" w:rsidRPr="00470AAA">
        <w:rPr>
          <w:rStyle w:val="mw-headline"/>
          <w:rFonts w:ascii="Arial" w:hAnsi="Arial" w:cs="Arial"/>
          <w:color w:val="0070C0"/>
          <w:sz w:val="24"/>
          <w:szCs w:val="24"/>
        </w:rPr>
        <w:t xml:space="preserve">. </w:t>
      </w:r>
      <w:r w:rsidR="00470AAA" w:rsidRPr="00D67368">
        <w:rPr>
          <w:rStyle w:val="mw-headline"/>
          <w:rFonts w:ascii="Arial" w:hAnsi="Arial" w:cs="Arial"/>
          <w:sz w:val="24"/>
          <w:szCs w:val="24"/>
        </w:rPr>
        <w:t>T</w:t>
      </w:r>
      <w:r w:rsidR="00A329AF" w:rsidRPr="00470AAA">
        <w:rPr>
          <w:rFonts w:ascii="Arial" w:hAnsi="Arial" w:cs="Arial"/>
          <w:sz w:val="24"/>
          <w:szCs w:val="24"/>
        </w:rPr>
        <w:t xml:space="preserve">ras la deposición de Ignacio </w:t>
      </w:r>
      <w:r w:rsidR="00470AAA">
        <w:rPr>
          <w:rFonts w:ascii="Arial" w:hAnsi="Arial" w:cs="Arial"/>
          <w:sz w:val="24"/>
          <w:szCs w:val="24"/>
        </w:rPr>
        <w:t>patriarca anterior</w:t>
      </w:r>
      <w:r w:rsidR="00FA77D4">
        <w:rPr>
          <w:rFonts w:ascii="Arial" w:hAnsi="Arial" w:cs="Arial"/>
          <w:sz w:val="24"/>
          <w:szCs w:val="24"/>
        </w:rPr>
        <w:t>,</w:t>
      </w:r>
      <w:r w:rsidR="00470AAA">
        <w:rPr>
          <w:rFonts w:ascii="Arial" w:hAnsi="Arial" w:cs="Arial"/>
          <w:sz w:val="24"/>
          <w:szCs w:val="24"/>
        </w:rPr>
        <w:t xml:space="preserve"> elemperador </w:t>
      </w:r>
      <w:hyperlink r:id="rId328" w:tooltip="Miguel III" w:history="1">
        <w:r w:rsidR="00A329AF" w:rsidRPr="00470AAA">
          <w:rPr>
            <w:rStyle w:val="Hipervnculo"/>
            <w:rFonts w:ascii="Arial" w:hAnsi="Arial" w:cs="Arial"/>
            <w:color w:val="auto"/>
            <w:sz w:val="24"/>
            <w:szCs w:val="24"/>
            <w:u w:val="none"/>
          </w:rPr>
          <w:t>Miguel III</w:t>
        </w:r>
      </w:hyperlink>
      <w:r w:rsidR="00A329AF" w:rsidRPr="00470AAA">
        <w:rPr>
          <w:rFonts w:ascii="Arial" w:hAnsi="Arial" w:cs="Arial"/>
          <w:sz w:val="24"/>
          <w:szCs w:val="24"/>
        </w:rPr>
        <w:t xml:space="preserve"> (motivado por el sínodo griego), promovió a </w:t>
      </w:r>
      <w:proofErr w:type="spellStart"/>
      <w:r w:rsidR="00A329AF" w:rsidRPr="00470AAA">
        <w:rPr>
          <w:rFonts w:ascii="Arial" w:hAnsi="Arial" w:cs="Arial"/>
          <w:sz w:val="24"/>
          <w:szCs w:val="24"/>
        </w:rPr>
        <w:t>Focio</w:t>
      </w:r>
      <w:proofErr w:type="spellEnd"/>
      <w:r w:rsidR="00A329AF" w:rsidRPr="00470AAA">
        <w:rPr>
          <w:rFonts w:ascii="Arial" w:hAnsi="Arial" w:cs="Arial"/>
          <w:sz w:val="24"/>
          <w:szCs w:val="24"/>
        </w:rPr>
        <w:t xml:space="preserve"> al trono </w:t>
      </w:r>
      <w:proofErr w:type="spellStart"/>
      <w:r w:rsidR="00A329AF" w:rsidRPr="00470AAA">
        <w:rPr>
          <w:rFonts w:ascii="Arial" w:hAnsi="Arial" w:cs="Arial"/>
          <w:sz w:val="24"/>
          <w:szCs w:val="24"/>
        </w:rPr>
        <w:t>patriarcal</w:t>
      </w:r>
      <w:proofErr w:type="spellEnd"/>
      <w:r w:rsidR="00A329AF" w:rsidRPr="00470AAA">
        <w:rPr>
          <w:rFonts w:ascii="Arial" w:hAnsi="Arial" w:cs="Arial"/>
          <w:sz w:val="24"/>
          <w:szCs w:val="24"/>
        </w:rPr>
        <w:t xml:space="preserve"> de Constantinopla, (p</w:t>
      </w:r>
      <w:r w:rsidR="00A329AF" w:rsidRPr="00470AAA">
        <w:rPr>
          <w:rFonts w:ascii="Arial" w:hAnsi="Arial" w:cs="Arial"/>
          <w:sz w:val="24"/>
          <w:szCs w:val="24"/>
        </w:rPr>
        <w:t>a</w:t>
      </w:r>
      <w:r w:rsidR="00A329AF" w:rsidRPr="00470AAA">
        <w:rPr>
          <w:rFonts w:ascii="Arial" w:hAnsi="Arial" w:cs="Arial"/>
          <w:sz w:val="24"/>
          <w:szCs w:val="24"/>
        </w:rPr>
        <w:t>sando por todos los grados sacerdotales hasta el de obispo, en seis días) en el año 858.</w:t>
      </w:r>
      <w:r w:rsidR="00A329AF" w:rsidRPr="00470AAA">
        <w:rPr>
          <w:rFonts w:ascii="Cambria Math" w:hAnsi="Cambria Math" w:cs="Cambria Math"/>
          <w:sz w:val="24"/>
          <w:szCs w:val="24"/>
        </w:rPr>
        <w:t>​</w:t>
      </w:r>
      <w:r w:rsidR="00A329AF" w:rsidRPr="00470AAA">
        <w:rPr>
          <w:rFonts w:ascii="Arial" w:hAnsi="Arial" w:cs="Arial"/>
          <w:sz w:val="24"/>
          <w:szCs w:val="24"/>
        </w:rPr>
        <w:t xml:space="preserve"> El nombramiento no recibió la confirmación del papa </w:t>
      </w:r>
      <w:hyperlink r:id="rId329" w:tooltip="Nicolás I (Papa)" w:history="1">
        <w:r w:rsidR="00A329AF" w:rsidRPr="00470AAA">
          <w:rPr>
            <w:rStyle w:val="Hipervnculo"/>
            <w:rFonts w:ascii="Arial" w:hAnsi="Arial" w:cs="Arial"/>
            <w:color w:val="auto"/>
            <w:sz w:val="24"/>
            <w:szCs w:val="24"/>
            <w:u w:val="none"/>
          </w:rPr>
          <w:t>Nicolás I</w:t>
        </w:r>
      </w:hyperlink>
      <w:r w:rsidR="00A329AF" w:rsidRPr="00470AAA">
        <w:rPr>
          <w:rFonts w:ascii="Arial" w:hAnsi="Arial" w:cs="Arial"/>
          <w:sz w:val="24"/>
          <w:szCs w:val="24"/>
        </w:rPr>
        <w:t xml:space="preserve">, pues </w:t>
      </w:r>
      <w:proofErr w:type="spellStart"/>
      <w:r w:rsidR="00A329AF" w:rsidRPr="00470AAA">
        <w:rPr>
          <w:rFonts w:ascii="Arial" w:hAnsi="Arial" w:cs="Arial"/>
          <w:sz w:val="24"/>
          <w:szCs w:val="24"/>
        </w:rPr>
        <w:t>Focio</w:t>
      </w:r>
      <w:proofErr w:type="spellEnd"/>
      <w:r w:rsidR="00A329AF" w:rsidRPr="00470AAA">
        <w:rPr>
          <w:rFonts w:ascii="Arial" w:hAnsi="Arial" w:cs="Arial"/>
          <w:sz w:val="24"/>
          <w:szCs w:val="24"/>
        </w:rPr>
        <w:t xml:space="preserve"> no era eclesiástico y en pocos días, del 22 al 25 de diciembre del año 858, recibió desde la tonsura hasta la cons</w:t>
      </w:r>
      <w:r w:rsidR="00A329AF" w:rsidRPr="00470AAA">
        <w:rPr>
          <w:rFonts w:ascii="Arial" w:hAnsi="Arial" w:cs="Arial"/>
          <w:sz w:val="24"/>
          <w:szCs w:val="24"/>
        </w:rPr>
        <w:t>a</w:t>
      </w:r>
      <w:r w:rsidR="00A329AF" w:rsidRPr="00470AAA">
        <w:rPr>
          <w:rFonts w:ascii="Arial" w:hAnsi="Arial" w:cs="Arial"/>
          <w:sz w:val="24"/>
          <w:szCs w:val="24"/>
        </w:rPr>
        <w:t xml:space="preserve">gración episcopal; es más, el obispo consagrante fue Gregorio </w:t>
      </w:r>
      <w:proofErr w:type="spellStart"/>
      <w:r w:rsidR="00A329AF" w:rsidRPr="00470AAA">
        <w:rPr>
          <w:rFonts w:ascii="Arial" w:hAnsi="Arial" w:cs="Arial"/>
          <w:sz w:val="24"/>
          <w:szCs w:val="24"/>
        </w:rPr>
        <w:t>Asbesta</w:t>
      </w:r>
      <w:proofErr w:type="spellEnd"/>
      <w:r w:rsidR="00A329AF" w:rsidRPr="00470AAA">
        <w:rPr>
          <w:rFonts w:ascii="Arial" w:hAnsi="Arial" w:cs="Arial"/>
          <w:sz w:val="24"/>
          <w:szCs w:val="24"/>
        </w:rPr>
        <w:t>, que en aquel m</w:t>
      </w:r>
      <w:r w:rsidR="00A329AF" w:rsidRPr="00470AAA">
        <w:rPr>
          <w:rFonts w:ascii="Arial" w:hAnsi="Arial" w:cs="Arial"/>
          <w:sz w:val="24"/>
          <w:szCs w:val="24"/>
        </w:rPr>
        <w:t>o</w:t>
      </w:r>
      <w:r w:rsidR="00A329AF" w:rsidRPr="00470AAA">
        <w:rPr>
          <w:rFonts w:ascii="Arial" w:hAnsi="Arial" w:cs="Arial"/>
          <w:sz w:val="24"/>
          <w:szCs w:val="24"/>
        </w:rPr>
        <w:t>mento estaba suspendido y excomulgado</w:t>
      </w:r>
      <w:r w:rsidR="00470AAA">
        <w:rPr>
          <w:rFonts w:ascii="Arial" w:hAnsi="Arial" w:cs="Arial"/>
          <w:sz w:val="24"/>
          <w:szCs w:val="24"/>
        </w:rPr>
        <w:t>,</w:t>
      </w:r>
      <w:r w:rsidR="00A329AF" w:rsidRPr="00470AAA">
        <w:rPr>
          <w:rFonts w:ascii="Arial" w:hAnsi="Arial" w:cs="Arial"/>
          <w:sz w:val="24"/>
          <w:szCs w:val="24"/>
        </w:rPr>
        <w:t xml:space="preserve"> tanto por el patriarca Ignacio como por el papa </w:t>
      </w:r>
      <w:hyperlink r:id="rId330" w:tooltip="Benedicto III" w:history="1">
        <w:r w:rsidR="00A329AF" w:rsidRPr="00470AAA">
          <w:rPr>
            <w:rStyle w:val="Hipervnculo"/>
            <w:rFonts w:ascii="Arial" w:hAnsi="Arial" w:cs="Arial"/>
            <w:color w:val="auto"/>
            <w:sz w:val="24"/>
            <w:szCs w:val="24"/>
            <w:u w:val="none"/>
          </w:rPr>
          <w:t>Benedicto III</w:t>
        </w:r>
      </w:hyperlink>
      <w:r w:rsidR="00A329AF" w:rsidRPr="00470AAA">
        <w:rPr>
          <w:rFonts w:ascii="Arial" w:hAnsi="Arial" w:cs="Arial"/>
          <w:sz w:val="24"/>
          <w:szCs w:val="24"/>
        </w:rPr>
        <w:t xml:space="preserve">. El papa condenó a </w:t>
      </w:r>
      <w:proofErr w:type="spellStart"/>
      <w:r w:rsidR="00A329AF" w:rsidRPr="00470AAA">
        <w:rPr>
          <w:rFonts w:ascii="Arial" w:hAnsi="Arial" w:cs="Arial"/>
          <w:sz w:val="24"/>
          <w:szCs w:val="24"/>
        </w:rPr>
        <w:t>Focio</w:t>
      </w:r>
      <w:proofErr w:type="spellEnd"/>
      <w:r w:rsidR="00A329AF" w:rsidRPr="00470AAA">
        <w:rPr>
          <w:rFonts w:ascii="Arial" w:hAnsi="Arial" w:cs="Arial"/>
          <w:sz w:val="24"/>
          <w:szCs w:val="24"/>
        </w:rPr>
        <w:t xml:space="preserve"> en 863</w:t>
      </w:r>
      <w:r w:rsidR="00470AAA">
        <w:rPr>
          <w:rFonts w:ascii="Arial" w:hAnsi="Arial" w:cs="Arial"/>
          <w:sz w:val="24"/>
          <w:szCs w:val="24"/>
        </w:rPr>
        <w:t xml:space="preserve"> ante su ruptura con la Iglesia de Roma</w:t>
      </w:r>
      <w:r w:rsidR="00A329AF" w:rsidRPr="00A329AF">
        <w:rPr>
          <w:rFonts w:ascii="Arial" w:hAnsi="Arial" w:cs="Arial"/>
          <w:b w:val="0"/>
        </w:rPr>
        <w:t xml:space="preserve">. </w:t>
      </w:r>
    </w:p>
    <w:p w:rsidR="00E53EDF" w:rsidRDefault="00522B1E" w:rsidP="00E53EDF">
      <w:pPr>
        <w:pStyle w:val="NormalWeb"/>
        <w:jc w:val="both"/>
        <w:rPr>
          <w:rFonts w:ascii="Arial" w:hAnsi="Arial" w:cs="Arial"/>
          <w:b/>
        </w:rPr>
      </w:pPr>
      <w:r>
        <w:rPr>
          <w:rFonts w:ascii="Arial" w:hAnsi="Arial" w:cs="Arial"/>
          <w:b/>
        </w:rPr>
        <w:t xml:space="preserve">     </w:t>
      </w:r>
      <w:r w:rsidR="00A329AF" w:rsidRPr="00A329AF">
        <w:rPr>
          <w:rFonts w:ascii="Arial" w:hAnsi="Arial" w:cs="Arial"/>
          <w:b/>
        </w:rPr>
        <w:t>Para resolver la disputa entre los partidarios del depuesto Ignacio, los del papa y los part</w:t>
      </w:r>
      <w:r w:rsidR="00A329AF" w:rsidRPr="00A329AF">
        <w:rPr>
          <w:rFonts w:ascii="Arial" w:hAnsi="Arial" w:cs="Arial"/>
          <w:b/>
        </w:rPr>
        <w:t>i</w:t>
      </w:r>
      <w:r w:rsidR="00A329AF" w:rsidRPr="00A329AF">
        <w:rPr>
          <w:rFonts w:ascii="Arial" w:hAnsi="Arial" w:cs="Arial"/>
          <w:b/>
        </w:rPr>
        <w:t xml:space="preserve">darios de </w:t>
      </w:r>
      <w:proofErr w:type="spellStart"/>
      <w:r w:rsidR="00A329AF" w:rsidRPr="00A329AF">
        <w:rPr>
          <w:rFonts w:ascii="Arial" w:hAnsi="Arial" w:cs="Arial"/>
          <w:b/>
        </w:rPr>
        <w:t>Focio</w:t>
      </w:r>
      <w:proofErr w:type="spellEnd"/>
      <w:r w:rsidR="00A329AF" w:rsidRPr="00A329AF">
        <w:rPr>
          <w:rFonts w:ascii="Arial" w:hAnsi="Arial" w:cs="Arial"/>
          <w:b/>
        </w:rPr>
        <w:t xml:space="preserve"> encabezados por el emperador mismo</w:t>
      </w:r>
      <w:r w:rsidR="00365E5F">
        <w:rPr>
          <w:rFonts w:ascii="Arial" w:hAnsi="Arial" w:cs="Arial"/>
          <w:b/>
        </w:rPr>
        <w:t>,</w:t>
      </w:r>
      <w:r w:rsidR="00A329AF" w:rsidRPr="00A329AF">
        <w:rPr>
          <w:rFonts w:ascii="Arial" w:hAnsi="Arial" w:cs="Arial"/>
          <w:b/>
        </w:rPr>
        <w:t xml:space="preserve"> se convocó un </w:t>
      </w:r>
      <w:hyperlink r:id="rId331" w:tooltip="Concilio" w:history="1">
        <w:r w:rsidR="00A329AF" w:rsidRPr="00A329AF">
          <w:rPr>
            <w:rStyle w:val="Hipervnculo"/>
            <w:rFonts w:ascii="Arial" w:hAnsi="Arial" w:cs="Arial"/>
            <w:b/>
            <w:color w:val="auto"/>
            <w:u w:val="none"/>
          </w:rPr>
          <w:t>concilio</w:t>
        </w:r>
      </w:hyperlink>
      <w:r w:rsidR="00A329AF" w:rsidRPr="00A329AF">
        <w:rPr>
          <w:rFonts w:ascii="Arial" w:hAnsi="Arial" w:cs="Arial"/>
          <w:b/>
        </w:rPr>
        <w:t xml:space="preserve"> en el que </w:t>
      </w:r>
      <w:proofErr w:type="spellStart"/>
      <w:r w:rsidR="00A329AF" w:rsidRPr="00A329AF">
        <w:rPr>
          <w:rFonts w:ascii="Arial" w:hAnsi="Arial" w:cs="Arial"/>
          <w:b/>
        </w:rPr>
        <w:t>F</w:t>
      </w:r>
      <w:r w:rsidR="00A329AF" w:rsidRPr="00A329AF">
        <w:rPr>
          <w:rFonts w:ascii="Arial" w:hAnsi="Arial" w:cs="Arial"/>
          <w:b/>
        </w:rPr>
        <w:t>o</w:t>
      </w:r>
      <w:r w:rsidR="00A329AF" w:rsidRPr="00A329AF">
        <w:rPr>
          <w:rFonts w:ascii="Arial" w:hAnsi="Arial" w:cs="Arial"/>
          <w:b/>
        </w:rPr>
        <w:t>cio</w:t>
      </w:r>
      <w:proofErr w:type="spellEnd"/>
      <w:r w:rsidR="00A329AF" w:rsidRPr="00A329AF">
        <w:rPr>
          <w:rFonts w:ascii="Arial" w:hAnsi="Arial" w:cs="Arial"/>
          <w:b/>
        </w:rPr>
        <w:t xml:space="preserve"> estableció las bases de la futura separación entre las Iglesias de Constantinopla y Roma. </w:t>
      </w:r>
    </w:p>
    <w:p w:rsidR="00A329AF" w:rsidRPr="00A329AF" w:rsidRDefault="00E53EDF" w:rsidP="00E53EDF">
      <w:pPr>
        <w:pStyle w:val="NormalWeb"/>
        <w:jc w:val="both"/>
        <w:rPr>
          <w:rFonts w:ascii="Arial" w:hAnsi="Arial" w:cs="Arial"/>
          <w:b/>
        </w:rPr>
      </w:pPr>
      <w:r>
        <w:rPr>
          <w:rFonts w:ascii="Arial" w:hAnsi="Arial" w:cs="Arial"/>
          <w:b/>
        </w:rPr>
        <w:t xml:space="preserve">    </w:t>
      </w:r>
      <w:r w:rsidR="00A329AF" w:rsidRPr="00A329AF">
        <w:rPr>
          <w:rFonts w:ascii="Arial" w:hAnsi="Arial" w:cs="Arial"/>
          <w:b/>
        </w:rPr>
        <w:t xml:space="preserve">La Iglesia romana fue acusada por él de haber alterado el credo y de considerar al patriarca </w:t>
      </w:r>
      <w:r w:rsidR="00A329AF" w:rsidRPr="00A329AF">
        <w:rPr>
          <w:rFonts w:ascii="Arial" w:hAnsi="Arial" w:cs="Arial"/>
          <w:b/>
        </w:rPr>
        <w:lastRenderedPageBreak/>
        <w:t xml:space="preserve">de Constantinopla a inferior nivel que el pontífice romano. Todavía se embrolló más el asunto y en el año 867 </w:t>
      </w:r>
      <w:proofErr w:type="spellStart"/>
      <w:r w:rsidR="00A329AF" w:rsidRPr="00A329AF">
        <w:rPr>
          <w:rFonts w:ascii="Arial" w:hAnsi="Arial" w:cs="Arial"/>
          <w:b/>
        </w:rPr>
        <w:t>Focio</w:t>
      </w:r>
      <w:proofErr w:type="spellEnd"/>
      <w:r w:rsidR="00A329AF" w:rsidRPr="00A329AF">
        <w:rPr>
          <w:rFonts w:ascii="Arial" w:hAnsi="Arial" w:cs="Arial"/>
          <w:b/>
        </w:rPr>
        <w:t xml:space="preserve"> era depuesto por el emperador </w:t>
      </w:r>
      <w:hyperlink r:id="rId332" w:tooltip="Basilio I" w:history="1">
        <w:r w:rsidR="00A329AF" w:rsidRPr="00A329AF">
          <w:rPr>
            <w:rStyle w:val="Hipervnculo"/>
            <w:rFonts w:ascii="Arial" w:hAnsi="Arial" w:cs="Arial"/>
            <w:b/>
            <w:color w:val="auto"/>
            <w:u w:val="none"/>
          </w:rPr>
          <w:t>Basilio I</w:t>
        </w:r>
      </w:hyperlink>
      <w:r w:rsidR="00A329AF" w:rsidRPr="00A329AF">
        <w:rPr>
          <w:rFonts w:ascii="Arial" w:hAnsi="Arial" w:cs="Arial"/>
          <w:b/>
        </w:rPr>
        <w:t>, con la consiguiente reposición de Ignacio, mientras que el VIII Concilio Ecuménico (cuarto concilio celebrado en Constant</w:t>
      </w:r>
      <w:r w:rsidR="00A329AF" w:rsidRPr="00A329AF">
        <w:rPr>
          <w:rFonts w:ascii="Arial" w:hAnsi="Arial" w:cs="Arial"/>
          <w:b/>
        </w:rPr>
        <w:t>i</w:t>
      </w:r>
      <w:r w:rsidR="00A329AF" w:rsidRPr="00A329AF">
        <w:rPr>
          <w:rFonts w:ascii="Arial" w:hAnsi="Arial" w:cs="Arial"/>
          <w:b/>
        </w:rPr>
        <w:t xml:space="preserve">nopla, no reconocido por la Iglesia ortodoxa, que fue llevado a cabo entre los años 869 y 870) condenaba a </w:t>
      </w:r>
      <w:proofErr w:type="spellStart"/>
      <w:r w:rsidR="00A329AF" w:rsidRPr="00A329AF">
        <w:rPr>
          <w:rFonts w:ascii="Arial" w:hAnsi="Arial" w:cs="Arial"/>
          <w:b/>
        </w:rPr>
        <w:t>Focio</w:t>
      </w:r>
      <w:proofErr w:type="spellEnd"/>
      <w:r w:rsidR="00A329AF" w:rsidRPr="00A329AF">
        <w:rPr>
          <w:rFonts w:ascii="Arial" w:hAnsi="Arial" w:cs="Arial"/>
          <w:b/>
        </w:rPr>
        <w:t xml:space="preserve">. </w:t>
      </w:r>
    </w:p>
    <w:p w:rsidR="00365E5F" w:rsidRPr="00FA77D4" w:rsidRDefault="00522B1E" w:rsidP="00B14B34">
      <w:pPr>
        <w:pStyle w:val="Ttulo3"/>
        <w:jc w:val="both"/>
        <w:rPr>
          <w:rStyle w:val="mw-headline"/>
          <w:rFonts w:ascii="Arial" w:hAnsi="Arial" w:cs="Arial"/>
          <w:b w:val="0"/>
        </w:rPr>
      </w:pPr>
      <w:r>
        <w:rPr>
          <w:rStyle w:val="mw-headline"/>
          <w:rFonts w:ascii="Arial" w:hAnsi="Arial" w:cs="Arial"/>
          <w:sz w:val="24"/>
          <w:szCs w:val="24"/>
        </w:rPr>
        <w:t xml:space="preserve">     </w:t>
      </w:r>
      <w:r w:rsidR="00A329AF" w:rsidRPr="00A329AF">
        <w:rPr>
          <w:rStyle w:val="mw-headline"/>
          <w:rFonts w:ascii="Arial" w:hAnsi="Arial" w:cs="Arial"/>
          <w:sz w:val="24"/>
          <w:szCs w:val="24"/>
        </w:rPr>
        <w:t>Segundo patriarcado</w:t>
      </w:r>
      <w:r w:rsidR="00365E5F">
        <w:rPr>
          <w:rStyle w:val="mw-headline"/>
          <w:rFonts w:ascii="Arial" w:hAnsi="Arial" w:cs="Arial"/>
          <w:sz w:val="24"/>
          <w:szCs w:val="24"/>
        </w:rPr>
        <w:t xml:space="preserve">. </w:t>
      </w:r>
      <w:r w:rsidR="00A329AF" w:rsidRPr="00365E5F">
        <w:rPr>
          <w:rFonts w:ascii="Arial" w:hAnsi="Arial" w:cs="Arial"/>
          <w:sz w:val="24"/>
          <w:szCs w:val="24"/>
        </w:rPr>
        <w:t xml:space="preserve">La muerte del patriarca Ignacio, en el año 877, motivó la reelección de </w:t>
      </w:r>
      <w:proofErr w:type="spellStart"/>
      <w:r w:rsidR="00A329AF" w:rsidRPr="00365E5F">
        <w:rPr>
          <w:rFonts w:ascii="Arial" w:hAnsi="Arial" w:cs="Arial"/>
          <w:sz w:val="24"/>
          <w:szCs w:val="24"/>
        </w:rPr>
        <w:t>Focio</w:t>
      </w:r>
      <w:proofErr w:type="spellEnd"/>
      <w:r w:rsidR="00A329AF" w:rsidRPr="00365E5F">
        <w:rPr>
          <w:rFonts w:ascii="Arial" w:hAnsi="Arial" w:cs="Arial"/>
          <w:sz w:val="24"/>
          <w:szCs w:val="24"/>
        </w:rPr>
        <w:t xml:space="preserve"> como patriarca (habiendo este primero abogado a favor de su reposición), en donde obtiene el reconocimiento formal del Papa </w:t>
      </w:r>
      <w:hyperlink r:id="rId333" w:tooltip="Juan VIII" w:history="1">
        <w:r w:rsidR="00A329AF" w:rsidRPr="00365E5F">
          <w:rPr>
            <w:rStyle w:val="Hipervnculo"/>
            <w:rFonts w:ascii="Arial" w:hAnsi="Arial" w:cs="Arial"/>
            <w:color w:val="auto"/>
            <w:sz w:val="24"/>
            <w:szCs w:val="24"/>
            <w:u w:val="none"/>
          </w:rPr>
          <w:t>Juan VIII</w:t>
        </w:r>
      </w:hyperlink>
      <w:r w:rsidR="00A329AF" w:rsidRPr="00A329AF">
        <w:rPr>
          <w:rFonts w:ascii="Arial" w:hAnsi="Arial" w:cs="Arial"/>
          <w:b w:val="0"/>
        </w:rPr>
        <w:t xml:space="preserve">. </w:t>
      </w:r>
      <w:r w:rsidR="00365E5F" w:rsidRPr="00365E5F">
        <w:rPr>
          <w:rFonts w:ascii="Arial" w:hAnsi="Arial" w:cs="Arial"/>
          <w:sz w:val="24"/>
          <w:szCs w:val="24"/>
        </w:rPr>
        <w:t>E</w:t>
      </w:r>
      <w:r w:rsidR="00A329AF" w:rsidRPr="00365E5F">
        <w:rPr>
          <w:rFonts w:ascii="Arial" w:hAnsi="Arial" w:cs="Arial"/>
          <w:sz w:val="24"/>
          <w:szCs w:val="24"/>
        </w:rPr>
        <w:t xml:space="preserve">n este segundo período patriarcal, </w:t>
      </w:r>
      <w:proofErr w:type="spellStart"/>
      <w:r w:rsidR="00A329AF" w:rsidRPr="00365E5F">
        <w:rPr>
          <w:rFonts w:ascii="Arial" w:hAnsi="Arial" w:cs="Arial"/>
          <w:sz w:val="24"/>
          <w:szCs w:val="24"/>
        </w:rPr>
        <w:t>F</w:t>
      </w:r>
      <w:r w:rsidR="00A329AF" w:rsidRPr="00365E5F">
        <w:rPr>
          <w:rFonts w:ascii="Arial" w:hAnsi="Arial" w:cs="Arial"/>
          <w:sz w:val="24"/>
          <w:szCs w:val="24"/>
        </w:rPr>
        <w:t>o</w:t>
      </w:r>
      <w:r w:rsidR="00A329AF" w:rsidRPr="00365E5F">
        <w:rPr>
          <w:rFonts w:ascii="Arial" w:hAnsi="Arial" w:cs="Arial"/>
          <w:sz w:val="24"/>
          <w:szCs w:val="24"/>
        </w:rPr>
        <w:t>cio</w:t>
      </w:r>
      <w:proofErr w:type="spellEnd"/>
      <w:r w:rsidR="00A329AF" w:rsidRPr="00365E5F">
        <w:rPr>
          <w:rFonts w:ascii="Arial" w:hAnsi="Arial" w:cs="Arial"/>
          <w:sz w:val="24"/>
          <w:szCs w:val="24"/>
        </w:rPr>
        <w:t xml:space="preserve"> tuvo preocupaciones apostólicas y pastorales, enviando en calidad de misioneros a los </w:t>
      </w:r>
      <w:hyperlink r:id="rId334" w:tooltip="Cirilo y Metodio" w:history="1">
        <w:r w:rsidR="00A329AF" w:rsidRPr="00365E5F">
          <w:rPr>
            <w:rStyle w:val="Hipervnculo"/>
            <w:rFonts w:ascii="Arial" w:hAnsi="Arial" w:cs="Arial"/>
            <w:color w:val="auto"/>
            <w:sz w:val="24"/>
            <w:szCs w:val="24"/>
            <w:u w:val="none"/>
          </w:rPr>
          <w:t xml:space="preserve">Santos Cirilo y </w:t>
        </w:r>
        <w:proofErr w:type="spellStart"/>
        <w:r w:rsidR="00A329AF" w:rsidRPr="00365E5F">
          <w:rPr>
            <w:rStyle w:val="Hipervnculo"/>
            <w:rFonts w:ascii="Arial" w:hAnsi="Arial" w:cs="Arial"/>
            <w:color w:val="auto"/>
            <w:sz w:val="24"/>
            <w:szCs w:val="24"/>
            <w:u w:val="none"/>
          </w:rPr>
          <w:t>Metodio</w:t>
        </w:r>
        <w:proofErr w:type="spellEnd"/>
      </w:hyperlink>
      <w:r w:rsidR="00A329AF" w:rsidRPr="00365E5F">
        <w:rPr>
          <w:rFonts w:ascii="Arial" w:hAnsi="Arial" w:cs="Arial"/>
          <w:sz w:val="24"/>
          <w:szCs w:val="24"/>
        </w:rPr>
        <w:t xml:space="preserve"> a evangelizar la </w:t>
      </w:r>
      <w:hyperlink r:id="rId335" w:tooltip="Europa oriental" w:history="1">
        <w:r w:rsidR="00A329AF" w:rsidRPr="00365E5F">
          <w:rPr>
            <w:rStyle w:val="Hipervnculo"/>
            <w:rFonts w:ascii="Arial" w:hAnsi="Arial" w:cs="Arial"/>
            <w:color w:val="auto"/>
            <w:sz w:val="24"/>
            <w:szCs w:val="24"/>
            <w:u w:val="none"/>
          </w:rPr>
          <w:t>Europa oriental</w:t>
        </w:r>
      </w:hyperlink>
      <w:r w:rsidR="00A329AF" w:rsidRPr="00365E5F">
        <w:rPr>
          <w:rFonts w:ascii="Arial" w:hAnsi="Arial" w:cs="Arial"/>
          <w:sz w:val="24"/>
          <w:szCs w:val="24"/>
        </w:rPr>
        <w:t xml:space="preserve"> (especialmente </w:t>
      </w:r>
      <w:hyperlink r:id="rId336" w:tooltip="Bulgaria" w:history="1">
        <w:r w:rsidR="00A329AF" w:rsidRPr="00365E5F">
          <w:rPr>
            <w:rStyle w:val="Hipervnculo"/>
            <w:rFonts w:ascii="Arial" w:hAnsi="Arial" w:cs="Arial"/>
            <w:color w:val="auto"/>
            <w:sz w:val="24"/>
            <w:szCs w:val="24"/>
            <w:u w:val="none"/>
          </w:rPr>
          <w:t>Bulgaria</w:t>
        </w:r>
      </w:hyperlink>
      <w:r w:rsidR="00A329AF" w:rsidRPr="00365E5F">
        <w:rPr>
          <w:rFonts w:ascii="Arial" w:hAnsi="Arial" w:cs="Arial"/>
          <w:sz w:val="24"/>
          <w:szCs w:val="24"/>
        </w:rPr>
        <w:t>).</w:t>
      </w:r>
      <w:r>
        <w:rPr>
          <w:rFonts w:ascii="Arial" w:hAnsi="Arial" w:cs="Arial"/>
        </w:rPr>
        <w:t xml:space="preserve">  </w:t>
      </w:r>
      <w:r w:rsidR="00A329AF" w:rsidRPr="00A329AF">
        <w:rPr>
          <w:rFonts w:ascii="Arial" w:hAnsi="Arial" w:cs="Arial"/>
        </w:rPr>
        <w:t>Tras s</w:t>
      </w:r>
      <w:r w:rsidR="00A329AF" w:rsidRPr="00A329AF">
        <w:rPr>
          <w:rFonts w:ascii="Arial" w:hAnsi="Arial" w:cs="Arial"/>
        </w:rPr>
        <w:t>u</w:t>
      </w:r>
      <w:r w:rsidR="00A329AF" w:rsidRPr="00A329AF">
        <w:rPr>
          <w:rFonts w:ascii="Arial" w:hAnsi="Arial" w:cs="Arial"/>
        </w:rPr>
        <w:t xml:space="preserve">bir al trono imperial bizantino </w:t>
      </w:r>
      <w:hyperlink r:id="rId337" w:tooltip="León VI el Sabio" w:history="1">
        <w:r w:rsidR="00A329AF" w:rsidRPr="00A329AF">
          <w:rPr>
            <w:rStyle w:val="Hipervnculo"/>
            <w:rFonts w:ascii="Arial" w:hAnsi="Arial" w:cs="Arial"/>
            <w:color w:val="auto"/>
            <w:u w:val="none"/>
          </w:rPr>
          <w:t>León VI el Sabio</w:t>
        </w:r>
      </w:hyperlink>
      <w:r w:rsidR="00A329AF" w:rsidRPr="00A329AF">
        <w:rPr>
          <w:rFonts w:ascii="Arial" w:hAnsi="Arial" w:cs="Arial"/>
        </w:rPr>
        <w:t xml:space="preserve">, </w:t>
      </w:r>
      <w:proofErr w:type="spellStart"/>
      <w:r w:rsidR="00A329AF" w:rsidRPr="00A329AF">
        <w:rPr>
          <w:rFonts w:ascii="Arial" w:hAnsi="Arial" w:cs="Arial"/>
        </w:rPr>
        <w:t>Focio</w:t>
      </w:r>
      <w:proofErr w:type="spellEnd"/>
      <w:r w:rsidR="00A329AF" w:rsidRPr="00A329AF">
        <w:rPr>
          <w:rFonts w:ascii="Arial" w:hAnsi="Arial" w:cs="Arial"/>
        </w:rPr>
        <w:t xml:space="preserve"> fue depuesto y tuvo que ex</w:t>
      </w:r>
      <w:r w:rsidR="00A329AF" w:rsidRPr="00A329AF">
        <w:rPr>
          <w:rFonts w:ascii="Arial" w:hAnsi="Arial" w:cs="Arial"/>
        </w:rPr>
        <w:t>i</w:t>
      </w:r>
      <w:r w:rsidR="00A329AF" w:rsidRPr="00A329AF">
        <w:rPr>
          <w:rFonts w:ascii="Arial" w:hAnsi="Arial" w:cs="Arial"/>
        </w:rPr>
        <w:t xml:space="preserve">liarse a </w:t>
      </w:r>
      <w:hyperlink r:id="rId338" w:tooltip="Armenia" w:history="1">
        <w:r w:rsidR="00A329AF" w:rsidRPr="00A329AF">
          <w:rPr>
            <w:rStyle w:val="Hipervnculo"/>
            <w:rFonts w:ascii="Arial" w:hAnsi="Arial" w:cs="Arial"/>
            <w:color w:val="auto"/>
            <w:u w:val="none"/>
          </w:rPr>
          <w:t>Armenia</w:t>
        </w:r>
      </w:hyperlink>
      <w:r w:rsidR="00A329AF" w:rsidRPr="00A329AF">
        <w:rPr>
          <w:rFonts w:ascii="Arial" w:hAnsi="Arial" w:cs="Arial"/>
        </w:rPr>
        <w:t>, donde murió</w:t>
      </w:r>
      <w:r w:rsidR="00A329AF" w:rsidRPr="00FA77D4">
        <w:rPr>
          <w:rFonts w:ascii="Arial" w:hAnsi="Arial" w:cs="Arial"/>
        </w:rPr>
        <w:t xml:space="preserve">. </w:t>
      </w:r>
      <w:r w:rsidR="00365E5F" w:rsidRPr="00FA77D4">
        <w:rPr>
          <w:rStyle w:val="mw-headline"/>
          <w:rFonts w:ascii="Arial" w:hAnsi="Arial" w:cs="Arial"/>
        </w:rPr>
        <w:t xml:space="preserve"> Con todo y al margen de esos avat</w:t>
      </w:r>
      <w:r w:rsidR="00FA77D4" w:rsidRPr="00FA77D4">
        <w:rPr>
          <w:rStyle w:val="mw-headline"/>
          <w:rFonts w:ascii="Arial" w:hAnsi="Arial" w:cs="Arial"/>
        </w:rPr>
        <w:t>a</w:t>
      </w:r>
      <w:r w:rsidR="00365E5F" w:rsidRPr="00FA77D4">
        <w:rPr>
          <w:rStyle w:val="mw-headline"/>
          <w:rFonts w:ascii="Arial" w:hAnsi="Arial" w:cs="Arial"/>
        </w:rPr>
        <w:t>res eclesi</w:t>
      </w:r>
      <w:r w:rsidR="00365E5F" w:rsidRPr="00FA77D4">
        <w:rPr>
          <w:rStyle w:val="mw-headline"/>
          <w:rFonts w:ascii="Arial" w:hAnsi="Arial" w:cs="Arial"/>
        </w:rPr>
        <w:t>a</w:t>
      </w:r>
      <w:r w:rsidR="00365E5F" w:rsidRPr="00FA77D4">
        <w:rPr>
          <w:rStyle w:val="mw-headline"/>
          <w:rFonts w:ascii="Arial" w:hAnsi="Arial" w:cs="Arial"/>
        </w:rPr>
        <w:t>les, la cultura y la filosof</w:t>
      </w:r>
      <w:r w:rsidR="00FA77D4" w:rsidRPr="00FA77D4">
        <w:rPr>
          <w:rStyle w:val="mw-headline"/>
          <w:rFonts w:ascii="Arial" w:hAnsi="Arial" w:cs="Arial"/>
        </w:rPr>
        <w:t>í</w:t>
      </w:r>
      <w:r w:rsidR="00365E5F" w:rsidRPr="00FA77D4">
        <w:rPr>
          <w:rStyle w:val="mw-headline"/>
          <w:rFonts w:ascii="Arial" w:hAnsi="Arial" w:cs="Arial"/>
        </w:rPr>
        <w:t xml:space="preserve">a de </w:t>
      </w:r>
      <w:proofErr w:type="spellStart"/>
      <w:r w:rsidR="00365E5F" w:rsidRPr="00FA77D4">
        <w:rPr>
          <w:rStyle w:val="mw-headline"/>
          <w:rFonts w:ascii="Arial" w:hAnsi="Arial" w:cs="Arial"/>
        </w:rPr>
        <w:t>Focio</w:t>
      </w:r>
      <w:proofErr w:type="spellEnd"/>
      <w:r w:rsidR="00365E5F" w:rsidRPr="00FA77D4">
        <w:rPr>
          <w:rStyle w:val="mw-headline"/>
          <w:rFonts w:ascii="Arial" w:hAnsi="Arial" w:cs="Arial"/>
        </w:rPr>
        <w:t xml:space="preserve"> dio señal de profundi</w:t>
      </w:r>
      <w:r w:rsidR="00FA77D4" w:rsidRPr="00FA77D4">
        <w:rPr>
          <w:rStyle w:val="mw-headline"/>
          <w:rFonts w:ascii="Arial" w:hAnsi="Arial" w:cs="Arial"/>
        </w:rPr>
        <w:t>d</w:t>
      </w:r>
      <w:r w:rsidR="00365E5F" w:rsidRPr="00FA77D4">
        <w:rPr>
          <w:rStyle w:val="mw-headline"/>
          <w:rFonts w:ascii="Arial" w:hAnsi="Arial" w:cs="Arial"/>
        </w:rPr>
        <w:t>ad y ori</w:t>
      </w:r>
      <w:r w:rsidR="00FA77D4" w:rsidRPr="00FA77D4">
        <w:rPr>
          <w:rStyle w:val="mw-headline"/>
          <w:rFonts w:ascii="Arial" w:hAnsi="Arial" w:cs="Arial"/>
        </w:rPr>
        <w:t>gi</w:t>
      </w:r>
      <w:r w:rsidR="008C0412">
        <w:rPr>
          <w:rStyle w:val="mw-headline"/>
          <w:rFonts w:ascii="Arial" w:hAnsi="Arial" w:cs="Arial"/>
        </w:rPr>
        <w:t>nalidad</w:t>
      </w:r>
      <w:r w:rsidR="00365E5F" w:rsidRPr="00FA77D4">
        <w:rPr>
          <w:rStyle w:val="mw-headline"/>
          <w:rFonts w:ascii="Arial" w:hAnsi="Arial" w:cs="Arial"/>
        </w:rPr>
        <w:t>, a ju</w:t>
      </w:r>
      <w:r w:rsidR="00365E5F" w:rsidRPr="00FA77D4">
        <w:rPr>
          <w:rStyle w:val="mw-headline"/>
          <w:rFonts w:ascii="Arial" w:hAnsi="Arial" w:cs="Arial"/>
        </w:rPr>
        <w:t>z</w:t>
      </w:r>
      <w:r w:rsidR="00365E5F" w:rsidRPr="00FA77D4">
        <w:rPr>
          <w:rStyle w:val="mw-headline"/>
          <w:rFonts w:ascii="Arial" w:hAnsi="Arial" w:cs="Arial"/>
        </w:rPr>
        <w:t>gar por las obras escritas que de él se co</w:t>
      </w:r>
      <w:r w:rsidR="00FA77D4" w:rsidRPr="00FA77D4">
        <w:rPr>
          <w:rStyle w:val="mw-headline"/>
          <w:rFonts w:ascii="Arial" w:hAnsi="Arial" w:cs="Arial"/>
        </w:rPr>
        <w:t>n</w:t>
      </w:r>
      <w:r w:rsidR="00365E5F" w:rsidRPr="00FA77D4">
        <w:rPr>
          <w:rStyle w:val="mw-headline"/>
          <w:rFonts w:ascii="Arial" w:hAnsi="Arial" w:cs="Arial"/>
        </w:rPr>
        <w:t>servaron</w:t>
      </w:r>
    </w:p>
    <w:p w:rsidR="00FA77D4" w:rsidRDefault="00365E5F" w:rsidP="00A329AF">
      <w:pPr>
        <w:jc w:val="both"/>
        <w:rPr>
          <w:b/>
        </w:rPr>
      </w:pPr>
      <w:r>
        <w:rPr>
          <w:b/>
        </w:rPr>
        <w:t xml:space="preserve">   Se puede afirmar que f</w:t>
      </w:r>
      <w:r w:rsidR="00A329AF" w:rsidRPr="00A329AF">
        <w:rPr>
          <w:b/>
        </w:rPr>
        <w:t xml:space="preserve">ue la figura literaria más importante en el </w:t>
      </w:r>
      <w:hyperlink r:id="rId339" w:tooltip="Imperio bizantino" w:history="1">
        <w:r w:rsidR="00A329AF" w:rsidRPr="00A329AF">
          <w:rPr>
            <w:rStyle w:val="Hipervnculo"/>
            <w:b/>
            <w:color w:val="auto"/>
            <w:u w:val="none"/>
          </w:rPr>
          <w:t>Imperio bizantino</w:t>
        </w:r>
      </w:hyperlink>
      <w:r w:rsidR="00A329AF" w:rsidRPr="00A329AF">
        <w:rPr>
          <w:b/>
        </w:rPr>
        <w:t xml:space="preserve"> mientras vivió. Su producción literaria es considerable y muy variada; ocupa cuatro volúmenes de la </w:t>
      </w:r>
      <w:hyperlink r:id="rId340" w:tooltip="Patrologia Graeca" w:history="1">
        <w:r w:rsidR="00A329AF" w:rsidRPr="00A329AF">
          <w:rPr>
            <w:rStyle w:val="Hipervnculo"/>
            <w:b/>
            <w:i/>
            <w:iCs/>
            <w:color w:val="auto"/>
            <w:u w:val="none"/>
          </w:rPr>
          <w:t>Patrología griega</w:t>
        </w:r>
      </w:hyperlink>
      <w:r w:rsidR="00A329AF" w:rsidRPr="00A329AF">
        <w:rPr>
          <w:b/>
        </w:rPr>
        <w:t xml:space="preserve"> de </w:t>
      </w:r>
      <w:hyperlink r:id="rId341" w:tooltip="Jacques Paul Migne" w:history="1">
        <w:proofErr w:type="spellStart"/>
        <w:r w:rsidR="00A329AF" w:rsidRPr="00A329AF">
          <w:rPr>
            <w:rStyle w:val="Hipervnculo"/>
            <w:b/>
            <w:color w:val="auto"/>
            <w:u w:val="none"/>
          </w:rPr>
          <w:t>Migne</w:t>
        </w:r>
        <w:proofErr w:type="spellEnd"/>
      </w:hyperlink>
      <w:r w:rsidR="00A329AF" w:rsidRPr="00A329AF">
        <w:rPr>
          <w:b/>
        </w:rPr>
        <w:t xml:space="preserve"> (</w:t>
      </w:r>
      <w:r w:rsidR="00A329AF" w:rsidRPr="00A329AF">
        <w:rPr>
          <w:b/>
          <w:i/>
          <w:iCs/>
        </w:rPr>
        <w:t>PG</w:t>
      </w:r>
      <w:r w:rsidR="00A329AF" w:rsidRPr="00A329AF">
        <w:rPr>
          <w:b/>
        </w:rPr>
        <w:t xml:space="preserve">, 101-104). Hay obras de erudición, como </w:t>
      </w:r>
      <w:r w:rsidR="00FA77D4">
        <w:rPr>
          <w:b/>
        </w:rPr>
        <w:t>“</w:t>
      </w:r>
      <w:proofErr w:type="spellStart"/>
      <w:r w:rsidR="00C256A9" w:rsidRPr="00C256A9">
        <w:fldChar w:fldCharType="begin"/>
      </w:r>
      <w:r w:rsidR="006346B9">
        <w:instrText xml:space="preserve"> HYPERLINK "https://es.wikipedia.org/wiki/Myriobiblon" \o "Myriobiblon" </w:instrText>
      </w:r>
      <w:r w:rsidR="00C256A9" w:rsidRPr="00C256A9">
        <w:fldChar w:fldCharType="separate"/>
      </w:r>
      <w:r w:rsidR="00A329AF" w:rsidRPr="00A329AF">
        <w:rPr>
          <w:rStyle w:val="Hipervnculo"/>
          <w:b/>
          <w:i/>
          <w:iCs/>
          <w:color w:val="auto"/>
          <w:u w:val="none"/>
        </w:rPr>
        <w:t>Myriobiblon</w:t>
      </w:r>
      <w:proofErr w:type="spellEnd"/>
      <w:r w:rsidR="00C256A9">
        <w:rPr>
          <w:rStyle w:val="Hipervnculo"/>
          <w:b/>
          <w:i/>
          <w:iCs/>
          <w:color w:val="auto"/>
          <w:u w:val="none"/>
        </w:rPr>
        <w:fldChar w:fldCharType="end"/>
      </w:r>
      <w:r w:rsidR="00A329AF" w:rsidRPr="00A329AF">
        <w:rPr>
          <w:b/>
          <w:i/>
          <w:iCs/>
        </w:rPr>
        <w:t xml:space="preserve"> o B</w:t>
      </w:r>
      <w:r w:rsidR="00A329AF" w:rsidRPr="00A329AF">
        <w:rPr>
          <w:b/>
          <w:i/>
          <w:iCs/>
        </w:rPr>
        <w:t>i</w:t>
      </w:r>
      <w:r w:rsidR="00A329AF" w:rsidRPr="00A329AF">
        <w:rPr>
          <w:b/>
          <w:i/>
          <w:iCs/>
        </w:rPr>
        <w:t>blioteca</w:t>
      </w:r>
      <w:r w:rsidR="00FA77D4">
        <w:rPr>
          <w:b/>
          <w:i/>
          <w:iCs/>
        </w:rPr>
        <w:t>”</w:t>
      </w:r>
      <w:r w:rsidR="00A329AF" w:rsidRPr="00A329AF">
        <w:rPr>
          <w:b/>
        </w:rPr>
        <w:t xml:space="preserve">, una colección de </w:t>
      </w:r>
      <w:hyperlink r:id="rId342" w:tooltip="Epítome" w:history="1">
        <w:r w:rsidR="00A329AF" w:rsidRPr="00A329AF">
          <w:rPr>
            <w:rStyle w:val="Hipervnculo"/>
            <w:b/>
            <w:color w:val="auto"/>
            <w:u w:val="none"/>
          </w:rPr>
          <w:t>epítomes</w:t>
        </w:r>
      </w:hyperlink>
      <w:r w:rsidR="00A329AF" w:rsidRPr="00A329AF">
        <w:rPr>
          <w:b/>
        </w:rPr>
        <w:t xml:space="preserve"> en 280 capítulos de obras antiguas y modernas, gracias al cual conocemos la obra de </w:t>
      </w:r>
      <w:hyperlink r:id="rId343" w:tooltip="Ctesias" w:history="1">
        <w:proofErr w:type="spellStart"/>
        <w:r w:rsidR="00A329AF" w:rsidRPr="00A329AF">
          <w:rPr>
            <w:rStyle w:val="Hipervnculo"/>
            <w:b/>
            <w:color w:val="auto"/>
            <w:u w:val="none"/>
          </w:rPr>
          <w:t>Ctesias</w:t>
        </w:r>
        <w:proofErr w:type="spellEnd"/>
      </w:hyperlink>
      <w:r w:rsidR="00A329AF" w:rsidRPr="00A329AF">
        <w:rPr>
          <w:b/>
        </w:rPr>
        <w:t xml:space="preserve">, </w:t>
      </w:r>
      <w:hyperlink r:id="rId344" w:tooltip="Memnón de Heraclea Póntica" w:history="1">
        <w:proofErr w:type="spellStart"/>
        <w:r w:rsidR="00A329AF" w:rsidRPr="00A329AF">
          <w:rPr>
            <w:rStyle w:val="Hipervnculo"/>
            <w:b/>
            <w:color w:val="auto"/>
            <w:u w:val="none"/>
          </w:rPr>
          <w:t>Memnón</w:t>
        </w:r>
        <w:proofErr w:type="spellEnd"/>
        <w:r w:rsidR="00A329AF" w:rsidRPr="00A329AF">
          <w:rPr>
            <w:rStyle w:val="Hipervnculo"/>
            <w:b/>
            <w:color w:val="auto"/>
            <w:u w:val="none"/>
          </w:rPr>
          <w:t xml:space="preserve"> de </w:t>
        </w:r>
        <w:proofErr w:type="spellStart"/>
        <w:r w:rsidR="00A329AF" w:rsidRPr="00A329AF">
          <w:rPr>
            <w:rStyle w:val="Hipervnculo"/>
            <w:b/>
            <w:color w:val="auto"/>
            <w:u w:val="none"/>
          </w:rPr>
          <w:t>Heraclea</w:t>
        </w:r>
        <w:proofErr w:type="spellEnd"/>
      </w:hyperlink>
      <w:r w:rsidR="00A329AF" w:rsidRPr="00A329AF">
        <w:rPr>
          <w:b/>
        </w:rPr>
        <w:t xml:space="preserve">, </w:t>
      </w:r>
      <w:hyperlink r:id="rId345" w:tooltip="Conón" w:history="1">
        <w:proofErr w:type="spellStart"/>
        <w:r w:rsidR="00A329AF" w:rsidRPr="00A329AF">
          <w:rPr>
            <w:rStyle w:val="Hipervnculo"/>
            <w:b/>
            <w:color w:val="auto"/>
            <w:u w:val="none"/>
          </w:rPr>
          <w:t>Conón</w:t>
        </w:r>
        <w:proofErr w:type="spellEnd"/>
      </w:hyperlink>
      <w:r w:rsidR="00A329AF" w:rsidRPr="00A329AF">
        <w:rPr>
          <w:b/>
        </w:rPr>
        <w:t xml:space="preserve"> y </w:t>
      </w:r>
      <w:hyperlink r:id="rId346" w:tooltip="Ptolomeo Queno" w:history="1">
        <w:proofErr w:type="spellStart"/>
        <w:r w:rsidR="00A329AF" w:rsidRPr="00A329AF">
          <w:rPr>
            <w:rStyle w:val="Hipervnculo"/>
            <w:b/>
            <w:color w:val="auto"/>
            <w:u w:val="none"/>
          </w:rPr>
          <w:t>Ptolomeo</w:t>
        </w:r>
        <w:proofErr w:type="spellEnd"/>
        <w:r w:rsidR="00A329AF" w:rsidRPr="00A329AF">
          <w:rPr>
            <w:rStyle w:val="Hipervnculo"/>
            <w:b/>
            <w:color w:val="auto"/>
            <w:u w:val="none"/>
          </w:rPr>
          <w:t xml:space="preserve"> </w:t>
        </w:r>
        <w:proofErr w:type="spellStart"/>
        <w:r w:rsidR="00A329AF" w:rsidRPr="00A329AF">
          <w:rPr>
            <w:rStyle w:val="Hipervnculo"/>
            <w:b/>
            <w:color w:val="auto"/>
            <w:u w:val="none"/>
          </w:rPr>
          <w:t>Queno</w:t>
        </w:r>
        <w:proofErr w:type="spellEnd"/>
      </w:hyperlink>
      <w:r w:rsidR="00A329AF" w:rsidRPr="00A329AF">
        <w:rPr>
          <w:b/>
        </w:rPr>
        <w:t xml:space="preserve"> y las obras perdidas de </w:t>
      </w:r>
      <w:hyperlink r:id="rId347" w:tooltip="Arrio" w:history="1">
        <w:proofErr w:type="spellStart"/>
        <w:r w:rsidR="00A329AF" w:rsidRPr="00A329AF">
          <w:rPr>
            <w:rStyle w:val="Hipervnculo"/>
            <w:b/>
            <w:color w:val="auto"/>
            <w:u w:val="none"/>
          </w:rPr>
          <w:t>Arrio</w:t>
        </w:r>
        <w:proofErr w:type="spellEnd"/>
      </w:hyperlink>
      <w:r w:rsidR="00A329AF" w:rsidRPr="00A329AF">
        <w:rPr>
          <w:b/>
        </w:rPr>
        <w:t xml:space="preserve"> y </w:t>
      </w:r>
      <w:hyperlink r:id="rId348" w:tooltip="Diodoro de Sicilia" w:history="1">
        <w:proofErr w:type="spellStart"/>
        <w:r w:rsidR="00A329AF" w:rsidRPr="00A329AF">
          <w:rPr>
            <w:rStyle w:val="Hipervnculo"/>
            <w:b/>
            <w:color w:val="auto"/>
            <w:u w:val="none"/>
          </w:rPr>
          <w:t>Diodoro</w:t>
        </w:r>
        <w:proofErr w:type="spellEnd"/>
        <w:r w:rsidR="00A329AF" w:rsidRPr="00A329AF">
          <w:rPr>
            <w:rStyle w:val="Hipervnculo"/>
            <w:b/>
            <w:color w:val="auto"/>
            <w:u w:val="none"/>
          </w:rPr>
          <w:t xml:space="preserve"> de Sicilia</w:t>
        </w:r>
      </w:hyperlink>
      <w:r w:rsidR="00A329AF" w:rsidRPr="00A329AF">
        <w:rPr>
          <w:b/>
        </w:rPr>
        <w:t>, lexicográficas (</w:t>
      </w:r>
      <w:proofErr w:type="spellStart"/>
      <w:r w:rsidR="00A329AF" w:rsidRPr="00A329AF">
        <w:rPr>
          <w:b/>
          <w:i/>
          <w:iCs/>
        </w:rPr>
        <w:t>Léxikon</w:t>
      </w:r>
      <w:proofErr w:type="spellEnd"/>
      <w:r>
        <w:rPr>
          <w:b/>
        </w:rPr>
        <w:t xml:space="preserve">). Se conservan las obras </w:t>
      </w:r>
      <w:r w:rsidR="00A329AF" w:rsidRPr="00A329AF">
        <w:rPr>
          <w:b/>
        </w:rPr>
        <w:t>teológicas</w:t>
      </w:r>
      <w:r>
        <w:rPr>
          <w:b/>
        </w:rPr>
        <w:t xml:space="preserve">: </w:t>
      </w:r>
      <w:r w:rsidR="00FA77D4">
        <w:rPr>
          <w:b/>
        </w:rPr>
        <w:t>“</w:t>
      </w:r>
      <w:proofErr w:type="spellStart"/>
      <w:r w:rsidR="00A329AF" w:rsidRPr="00A329AF">
        <w:rPr>
          <w:b/>
          <w:i/>
          <w:iCs/>
        </w:rPr>
        <w:t>Anfiloquia</w:t>
      </w:r>
      <w:proofErr w:type="spellEnd"/>
      <w:r w:rsidR="00FA77D4">
        <w:rPr>
          <w:b/>
          <w:i/>
          <w:iCs/>
        </w:rPr>
        <w:t xml:space="preserve">”, </w:t>
      </w:r>
      <w:r w:rsidR="00FA77D4">
        <w:rPr>
          <w:b/>
        </w:rPr>
        <w:t>“</w:t>
      </w:r>
      <w:r w:rsidR="00A329AF" w:rsidRPr="00A329AF">
        <w:rPr>
          <w:b/>
          <w:i/>
          <w:iCs/>
        </w:rPr>
        <w:t xml:space="preserve">Comentarios </w:t>
      </w:r>
      <w:proofErr w:type="spellStart"/>
      <w:r w:rsidR="00A329AF" w:rsidRPr="00A329AF">
        <w:rPr>
          <w:b/>
          <w:i/>
          <w:iCs/>
        </w:rPr>
        <w:t>bíblicos</w:t>
      </w:r>
      <w:r w:rsidR="00FA77D4">
        <w:rPr>
          <w:b/>
          <w:i/>
          <w:iCs/>
        </w:rPr>
        <w:t>”,</w:t>
      </w:r>
      <w:r w:rsidR="00FA77D4">
        <w:rPr>
          <w:b/>
        </w:rPr>
        <w:t>“</w:t>
      </w:r>
      <w:r w:rsidR="00A329AF" w:rsidRPr="00A329AF">
        <w:rPr>
          <w:b/>
          <w:i/>
          <w:iCs/>
        </w:rPr>
        <w:t>Tratado</w:t>
      </w:r>
      <w:proofErr w:type="spellEnd"/>
      <w:r w:rsidR="00A329AF" w:rsidRPr="00A329AF">
        <w:rPr>
          <w:b/>
          <w:i/>
          <w:iCs/>
        </w:rPr>
        <w:t xml:space="preserve"> contra los maniqueos</w:t>
      </w:r>
      <w:r w:rsidR="00FA77D4">
        <w:rPr>
          <w:b/>
          <w:i/>
          <w:iCs/>
        </w:rPr>
        <w:t>”, “</w:t>
      </w:r>
      <w:r w:rsidR="00A329AF" w:rsidRPr="00A329AF">
        <w:rPr>
          <w:b/>
          <w:i/>
          <w:iCs/>
        </w:rPr>
        <w:t>Tratado sobre el Espíritu Santo</w:t>
      </w:r>
      <w:r w:rsidR="00FA77D4">
        <w:rPr>
          <w:b/>
          <w:i/>
          <w:iCs/>
        </w:rPr>
        <w:t>”,</w:t>
      </w:r>
      <w:r w:rsidR="00FA77D4">
        <w:rPr>
          <w:b/>
        </w:rPr>
        <w:t>“</w:t>
      </w:r>
      <w:r w:rsidR="00A329AF" w:rsidRPr="00A329AF">
        <w:rPr>
          <w:b/>
          <w:i/>
          <w:iCs/>
        </w:rPr>
        <w:t>Tratados polémicos sobre las pretensiones romanas</w:t>
      </w:r>
      <w:r w:rsidR="00FA77D4">
        <w:rPr>
          <w:b/>
          <w:i/>
          <w:iCs/>
        </w:rPr>
        <w:t>”</w:t>
      </w:r>
      <w:r>
        <w:rPr>
          <w:b/>
          <w:i/>
          <w:iCs/>
        </w:rPr>
        <w:t>.</w:t>
      </w:r>
      <w:r w:rsidRPr="00FA77D4">
        <w:rPr>
          <w:b/>
          <w:iCs/>
        </w:rPr>
        <w:t>Y son sólida</w:t>
      </w:r>
      <w:r w:rsidR="00FA77D4" w:rsidRPr="00FA77D4">
        <w:rPr>
          <w:b/>
          <w:iCs/>
        </w:rPr>
        <w:t>s</w:t>
      </w:r>
      <w:r w:rsidRPr="00FA77D4">
        <w:rPr>
          <w:b/>
          <w:iCs/>
        </w:rPr>
        <w:t xml:space="preserve"> s</w:t>
      </w:r>
      <w:r w:rsidR="00FA77D4" w:rsidRPr="00FA77D4">
        <w:rPr>
          <w:b/>
          <w:iCs/>
        </w:rPr>
        <w:t>u</w:t>
      </w:r>
      <w:r w:rsidRPr="00FA77D4">
        <w:rPr>
          <w:b/>
          <w:iCs/>
        </w:rPr>
        <w:t>s obras</w:t>
      </w:r>
      <w:r w:rsidR="00A329AF" w:rsidRPr="00A329AF">
        <w:rPr>
          <w:b/>
        </w:rPr>
        <w:t xml:space="preserve"> canónicas</w:t>
      </w:r>
      <w:r>
        <w:rPr>
          <w:b/>
        </w:rPr>
        <w:t xml:space="preserve">: </w:t>
      </w:r>
      <w:r w:rsidR="00FA77D4">
        <w:rPr>
          <w:b/>
        </w:rPr>
        <w:t>“</w:t>
      </w:r>
      <w:r w:rsidR="00A329AF" w:rsidRPr="00A329AF">
        <w:rPr>
          <w:b/>
          <w:i/>
          <w:iCs/>
        </w:rPr>
        <w:t>No</w:t>
      </w:r>
      <w:r w:rsidR="00FA77D4">
        <w:rPr>
          <w:b/>
          <w:i/>
          <w:iCs/>
        </w:rPr>
        <w:t>v</w:t>
      </w:r>
      <w:r w:rsidR="00A329AF" w:rsidRPr="00A329AF">
        <w:rPr>
          <w:b/>
          <w:i/>
          <w:iCs/>
        </w:rPr>
        <w:t>ocanon</w:t>
      </w:r>
      <w:r w:rsidR="00FA77D4">
        <w:rPr>
          <w:b/>
          <w:i/>
          <w:iCs/>
        </w:rPr>
        <w:t>”, “</w:t>
      </w:r>
      <w:r w:rsidR="00A329AF" w:rsidRPr="00A329AF">
        <w:rPr>
          <w:b/>
          <w:i/>
          <w:iCs/>
        </w:rPr>
        <w:t>Decisiones canónicas</w:t>
      </w:r>
      <w:r w:rsidR="00FA77D4">
        <w:rPr>
          <w:b/>
          <w:i/>
          <w:iCs/>
        </w:rPr>
        <w:t>” y</w:t>
      </w:r>
      <w:r>
        <w:rPr>
          <w:b/>
          <w:i/>
          <w:iCs/>
        </w:rPr>
        <w:t xml:space="preserve"> las</w:t>
      </w:r>
      <w:r w:rsidR="00A329AF" w:rsidRPr="00A329AF">
        <w:rPr>
          <w:b/>
        </w:rPr>
        <w:t xml:space="preserve"> obras de </w:t>
      </w:r>
      <w:hyperlink r:id="rId349" w:tooltip="Oratoria" w:history="1">
        <w:r w:rsidR="00A329AF" w:rsidRPr="00A329AF">
          <w:rPr>
            <w:rStyle w:val="Hipervnculo"/>
            <w:b/>
            <w:color w:val="auto"/>
            <w:u w:val="none"/>
          </w:rPr>
          <w:t>oratoria</w:t>
        </w:r>
      </w:hyperlink>
      <w:r w:rsidR="00FA77D4">
        <w:rPr>
          <w:b/>
        </w:rPr>
        <w:t>.</w:t>
      </w:r>
    </w:p>
    <w:p w:rsidR="00B14B34" w:rsidRDefault="00B14B34" w:rsidP="00A329AF">
      <w:pPr>
        <w:jc w:val="both"/>
        <w:rPr>
          <w:b/>
        </w:rPr>
      </w:pPr>
    </w:p>
    <w:p w:rsidR="00A329AF" w:rsidRDefault="00522B1E" w:rsidP="00B14B34">
      <w:pPr>
        <w:widowControl/>
        <w:autoSpaceDE/>
        <w:autoSpaceDN/>
        <w:adjustRightInd/>
        <w:jc w:val="both"/>
        <w:rPr>
          <w:b/>
        </w:rPr>
      </w:pPr>
      <w:r>
        <w:rPr>
          <w:b/>
          <w:color w:val="0070C0"/>
        </w:rPr>
        <w:t xml:space="preserve">   </w:t>
      </w:r>
      <w:r w:rsidR="002C0D11" w:rsidRPr="00313993">
        <w:rPr>
          <w:b/>
          <w:color w:val="0070C0"/>
        </w:rPr>
        <w:t>•</w:t>
      </w:r>
      <w:r>
        <w:rPr>
          <w:b/>
          <w:color w:val="0070C0"/>
        </w:rPr>
        <w:t xml:space="preserve">  </w:t>
      </w:r>
      <w:r w:rsidR="00A329AF" w:rsidRPr="00365E5F">
        <w:rPr>
          <w:b/>
          <w:bCs/>
          <w:color w:val="0070C0"/>
        </w:rPr>
        <w:t xml:space="preserve">Miguel I </w:t>
      </w:r>
      <w:proofErr w:type="spellStart"/>
      <w:r w:rsidR="00A329AF" w:rsidRPr="00365E5F">
        <w:rPr>
          <w:b/>
          <w:bCs/>
          <w:color w:val="0070C0"/>
        </w:rPr>
        <w:t>Cerulario</w:t>
      </w:r>
      <w:proofErr w:type="spellEnd"/>
      <w:r w:rsidR="00365E5F" w:rsidRPr="00365E5F">
        <w:rPr>
          <w:b/>
          <w:color w:val="0070C0"/>
        </w:rPr>
        <w:t xml:space="preserve"> (1000-1059)</w:t>
      </w:r>
      <w:r w:rsidR="00FA77D4">
        <w:rPr>
          <w:b/>
          <w:color w:val="0070C0"/>
        </w:rPr>
        <w:t>.</w:t>
      </w:r>
      <w:r>
        <w:rPr>
          <w:b/>
          <w:color w:val="0070C0"/>
        </w:rPr>
        <w:t xml:space="preserve"> </w:t>
      </w:r>
      <w:r w:rsidR="00365E5F" w:rsidRPr="00D67368">
        <w:rPr>
          <w:b/>
        </w:rPr>
        <w:t xml:space="preserve">Las acciones de </w:t>
      </w:r>
      <w:proofErr w:type="spellStart"/>
      <w:r w:rsidR="00365E5F" w:rsidRPr="00D67368">
        <w:rPr>
          <w:b/>
        </w:rPr>
        <w:t>Focio</w:t>
      </w:r>
      <w:proofErr w:type="spellEnd"/>
      <w:r w:rsidR="00365E5F" w:rsidRPr="00D67368">
        <w:rPr>
          <w:b/>
        </w:rPr>
        <w:t xml:space="preserve"> y sus consecuencias  fueron ren</w:t>
      </w:r>
      <w:r w:rsidR="00365E5F" w:rsidRPr="00D67368">
        <w:rPr>
          <w:b/>
        </w:rPr>
        <w:t>o</w:t>
      </w:r>
      <w:r w:rsidR="00365E5F" w:rsidRPr="00D67368">
        <w:rPr>
          <w:b/>
        </w:rPr>
        <w:t>vadas y consolidadas por otros Patriarcas de</w:t>
      </w:r>
      <w:r>
        <w:rPr>
          <w:b/>
        </w:rPr>
        <w:t xml:space="preserve"> </w:t>
      </w:r>
      <w:hyperlink r:id="rId350" w:tooltip="Constantinopla" w:history="1">
        <w:r w:rsidR="00A329AF" w:rsidRPr="00A329AF">
          <w:rPr>
            <w:b/>
          </w:rPr>
          <w:t>Constantinopla</w:t>
        </w:r>
      </w:hyperlink>
      <w:r w:rsidR="00A329AF" w:rsidRPr="00A329AF">
        <w:rPr>
          <w:b/>
        </w:rPr>
        <w:t xml:space="preserve">, </w:t>
      </w:r>
      <w:r w:rsidR="00365E5F">
        <w:rPr>
          <w:b/>
        </w:rPr>
        <w:t>Miguel I Patri</w:t>
      </w:r>
      <w:r w:rsidR="00FA77D4">
        <w:rPr>
          <w:b/>
        </w:rPr>
        <w:t>a</w:t>
      </w:r>
      <w:r w:rsidR="00365E5F">
        <w:rPr>
          <w:b/>
        </w:rPr>
        <w:t xml:space="preserve">rca entre los años </w:t>
      </w:r>
      <w:hyperlink r:id="rId351" w:tooltip="1043" w:history="1">
        <w:r w:rsidR="00A329AF" w:rsidRPr="00A329AF">
          <w:rPr>
            <w:b/>
          </w:rPr>
          <w:t>1043</w:t>
        </w:r>
      </w:hyperlink>
      <w:r w:rsidR="00A329AF" w:rsidRPr="00A329AF">
        <w:rPr>
          <w:b/>
        </w:rPr>
        <w:t xml:space="preserve"> y </w:t>
      </w:r>
      <w:hyperlink r:id="rId352" w:tooltip="1058" w:history="1">
        <w:r w:rsidR="00A329AF" w:rsidRPr="00A329AF">
          <w:rPr>
            <w:b/>
          </w:rPr>
          <w:t>1058</w:t>
        </w:r>
      </w:hyperlink>
      <w:r w:rsidR="00A329AF" w:rsidRPr="00A329AF">
        <w:rPr>
          <w:b/>
        </w:rPr>
        <w:t xml:space="preserve">. Elegido el </w:t>
      </w:r>
      <w:hyperlink r:id="rId353" w:tooltip="25 de marzo" w:history="1">
        <w:r w:rsidR="00A329AF" w:rsidRPr="00A329AF">
          <w:rPr>
            <w:b/>
          </w:rPr>
          <w:t>25 de marzo</w:t>
        </w:r>
      </w:hyperlink>
      <w:r w:rsidR="00A329AF" w:rsidRPr="00A329AF">
        <w:rPr>
          <w:b/>
        </w:rPr>
        <w:t xml:space="preserve"> de 1043, su patriarcado coincidirá con el pontificado de </w:t>
      </w:r>
      <w:hyperlink r:id="rId354" w:tooltip="León IX" w:history="1">
        <w:r w:rsidR="00A329AF" w:rsidRPr="00A329AF">
          <w:rPr>
            <w:b/>
          </w:rPr>
          <w:t>León IX</w:t>
        </w:r>
      </w:hyperlink>
      <w:r w:rsidR="00A329AF" w:rsidRPr="00A329AF">
        <w:rPr>
          <w:b/>
        </w:rPr>
        <w:t xml:space="preserve">, y juntos protagonizaran el </w:t>
      </w:r>
      <w:hyperlink r:id="rId355" w:tooltip="Cisma de Oriente y Occidente" w:history="1">
        <w:r w:rsidR="00A329AF" w:rsidRPr="00A329AF">
          <w:rPr>
            <w:b/>
          </w:rPr>
          <w:t>Cisma de Oriente y Occidente</w:t>
        </w:r>
      </w:hyperlink>
      <w:r w:rsidR="00A329AF" w:rsidRPr="00A329AF">
        <w:rPr>
          <w:b/>
        </w:rPr>
        <w:t xml:space="preserve"> de 1054.​ </w:t>
      </w:r>
    </w:p>
    <w:p w:rsidR="005D62C2" w:rsidRPr="00A329AF" w:rsidRDefault="005D62C2" w:rsidP="00B14B34">
      <w:pPr>
        <w:widowControl/>
        <w:autoSpaceDE/>
        <w:autoSpaceDN/>
        <w:adjustRightInd/>
        <w:jc w:val="both"/>
        <w:rPr>
          <w:b/>
        </w:rPr>
      </w:pPr>
    </w:p>
    <w:p w:rsidR="00A329AF" w:rsidRDefault="00522B1E" w:rsidP="00B14B34">
      <w:pPr>
        <w:widowControl/>
        <w:autoSpaceDE/>
        <w:autoSpaceDN/>
        <w:adjustRightInd/>
        <w:jc w:val="both"/>
        <w:rPr>
          <w:b/>
        </w:rPr>
      </w:pPr>
      <w:r>
        <w:rPr>
          <w:b/>
        </w:rPr>
        <w:t xml:space="preserve">    </w:t>
      </w:r>
      <w:r w:rsidR="00A329AF" w:rsidRPr="00A329AF">
        <w:rPr>
          <w:b/>
        </w:rPr>
        <w:t xml:space="preserve">Su enfrentamiento con la </w:t>
      </w:r>
      <w:hyperlink r:id="rId356" w:tooltip="Iglesia católica" w:history="1">
        <w:r w:rsidR="00A329AF" w:rsidRPr="00A329AF">
          <w:rPr>
            <w:b/>
          </w:rPr>
          <w:t>Iglesia católica</w:t>
        </w:r>
      </w:hyperlink>
      <w:r w:rsidR="00A329AF" w:rsidRPr="00A329AF">
        <w:rPr>
          <w:b/>
        </w:rPr>
        <w:t xml:space="preserve"> se inici</w:t>
      </w:r>
      <w:r w:rsidR="00365E5F">
        <w:rPr>
          <w:b/>
        </w:rPr>
        <w:t>ó</w:t>
      </w:r>
      <w:r w:rsidR="00A329AF" w:rsidRPr="00A329AF">
        <w:rPr>
          <w:b/>
        </w:rPr>
        <w:t xml:space="preserve"> en </w:t>
      </w:r>
      <w:hyperlink r:id="rId357" w:tooltip="Roma" w:history="1">
        <w:r w:rsidR="00A329AF" w:rsidRPr="00A329AF">
          <w:rPr>
            <w:b/>
          </w:rPr>
          <w:t>Roma</w:t>
        </w:r>
      </w:hyperlink>
      <w:r w:rsidR="00A329AF" w:rsidRPr="00A329AF">
        <w:rPr>
          <w:b/>
        </w:rPr>
        <w:t xml:space="preserve">, cuando, tras acusarla de </w:t>
      </w:r>
      <w:hyperlink r:id="rId358" w:tooltip="Herejía" w:history="1">
        <w:r w:rsidR="00A329AF" w:rsidRPr="00A329AF">
          <w:rPr>
            <w:b/>
          </w:rPr>
          <w:t>here</w:t>
        </w:r>
        <w:r w:rsidR="00A329AF" w:rsidRPr="00A329AF">
          <w:rPr>
            <w:b/>
          </w:rPr>
          <w:t>j</w:t>
        </w:r>
        <w:r w:rsidR="00A329AF" w:rsidRPr="00A329AF">
          <w:rPr>
            <w:b/>
          </w:rPr>
          <w:t>ía</w:t>
        </w:r>
      </w:hyperlink>
      <w:r w:rsidR="00A329AF" w:rsidRPr="00A329AF">
        <w:rPr>
          <w:b/>
        </w:rPr>
        <w:t xml:space="preserve"> judaica por utilizar </w:t>
      </w:r>
      <w:hyperlink r:id="rId359" w:tooltip="Pan ácimo" w:history="1">
        <w:r w:rsidR="00A329AF" w:rsidRPr="00A329AF">
          <w:rPr>
            <w:b/>
          </w:rPr>
          <w:t>pan ácimo</w:t>
        </w:r>
      </w:hyperlink>
      <w:r w:rsidR="00A329AF" w:rsidRPr="00A329AF">
        <w:rPr>
          <w:b/>
        </w:rPr>
        <w:t xml:space="preserve"> en la </w:t>
      </w:r>
      <w:hyperlink r:id="rId360" w:tooltip="Eucaristía" w:history="1">
        <w:r w:rsidR="00A329AF" w:rsidRPr="00A329AF">
          <w:rPr>
            <w:b/>
          </w:rPr>
          <w:t>Eucaristía</w:t>
        </w:r>
      </w:hyperlink>
      <w:r w:rsidR="00A329AF" w:rsidRPr="00A329AF">
        <w:rPr>
          <w:b/>
        </w:rPr>
        <w:t>,</w:t>
      </w:r>
      <w:r w:rsidR="00365E5F">
        <w:rPr>
          <w:b/>
        </w:rPr>
        <w:t>​ ordenó</w:t>
      </w:r>
      <w:r w:rsidR="00A329AF" w:rsidRPr="00A329AF">
        <w:rPr>
          <w:b/>
        </w:rPr>
        <w:t xml:space="preserve"> que se cerr</w:t>
      </w:r>
      <w:r w:rsidR="00365E5F">
        <w:rPr>
          <w:b/>
        </w:rPr>
        <w:t>aran</w:t>
      </w:r>
      <w:r w:rsidR="00A329AF" w:rsidRPr="00A329AF">
        <w:rPr>
          <w:b/>
        </w:rPr>
        <w:t xml:space="preserve"> todas las iglesias de rito latino en Constantinopla </w:t>
      </w:r>
      <w:r w:rsidR="00365E5F">
        <w:rPr>
          <w:b/>
        </w:rPr>
        <w:t xml:space="preserve">sino a </w:t>
      </w:r>
      <w:r w:rsidR="00A329AF" w:rsidRPr="00A329AF">
        <w:rPr>
          <w:b/>
        </w:rPr>
        <w:t>adopt</w:t>
      </w:r>
      <w:r w:rsidR="00365E5F">
        <w:rPr>
          <w:b/>
        </w:rPr>
        <w:t xml:space="preserve">aban </w:t>
      </w:r>
      <w:r w:rsidR="00A329AF" w:rsidRPr="00A329AF">
        <w:rPr>
          <w:b/>
        </w:rPr>
        <w:t xml:space="preserve">el </w:t>
      </w:r>
      <w:hyperlink r:id="rId361" w:tooltip="Rito bizantino" w:history="1">
        <w:r w:rsidR="00A329AF" w:rsidRPr="00A329AF">
          <w:rPr>
            <w:b/>
          </w:rPr>
          <w:t>rito ortodoxo</w:t>
        </w:r>
      </w:hyperlink>
      <w:r w:rsidR="00F03BD2">
        <w:t>.</w:t>
      </w:r>
      <w:r w:rsidR="00F03BD2">
        <w:rPr>
          <w:b/>
        </w:rPr>
        <w:t xml:space="preserve"> S</w:t>
      </w:r>
      <w:r w:rsidR="00A329AF" w:rsidRPr="00A329AF">
        <w:rPr>
          <w:b/>
        </w:rPr>
        <w:t>e apoder</w:t>
      </w:r>
      <w:r w:rsidR="00F03BD2">
        <w:rPr>
          <w:b/>
        </w:rPr>
        <w:t>ó</w:t>
      </w:r>
      <w:r w:rsidR="00A329AF" w:rsidRPr="00A329AF">
        <w:rPr>
          <w:b/>
        </w:rPr>
        <w:t xml:space="preserve"> de todos los m</w:t>
      </w:r>
      <w:r w:rsidR="00A329AF" w:rsidRPr="00A329AF">
        <w:rPr>
          <w:b/>
        </w:rPr>
        <w:t>o</w:t>
      </w:r>
      <w:r w:rsidR="00A329AF" w:rsidRPr="00A329AF">
        <w:rPr>
          <w:b/>
        </w:rPr>
        <w:t>nasterios dependientes de Roma y arroj</w:t>
      </w:r>
      <w:r w:rsidR="00F03BD2">
        <w:rPr>
          <w:b/>
        </w:rPr>
        <w:t>ó</w:t>
      </w:r>
      <w:r w:rsidR="00A329AF" w:rsidRPr="00A329AF">
        <w:rPr>
          <w:b/>
        </w:rPr>
        <w:t xml:space="preserve"> de ellos a todos los monjes que obedecían al </w:t>
      </w:r>
      <w:hyperlink r:id="rId362" w:tooltip="Papa" w:history="1">
        <w:r w:rsidR="00A329AF" w:rsidRPr="00A329AF">
          <w:rPr>
            <w:b/>
          </w:rPr>
          <w:t>Papa</w:t>
        </w:r>
      </w:hyperlink>
      <w:r w:rsidR="00F03BD2">
        <w:t>.</w:t>
      </w:r>
      <w:r w:rsidR="00F03BD2">
        <w:rPr>
          <w:b/>
        </w:rPr>
        <w:t xml:space="preserve"> D</w:t>
      </w:r>
      <w:r w:rsidR="00A329AF" w:rsidRPr="00A329AF">
        <w:rPr>
          <w:b/>
        </w:rPr>
        <w:t>irig</w:t>
      </w:r>
      <w:r w:rsidR="00F03BD2">
        <w:rPr>
          <w:b/>
        </w:rPr>
        <w:t>ió</w:t>
      </w:r>
      <w:r w:rsidR="00A329AF" w:rsidRPr="00A329AF">
        <w:rPr>
          <w:b/>
        </w:rPr>
        <w:t xml:space="preserve"> una carta al clero en la que renovaba todas las antiguas acusaciones contra las dign</w:t>
      </w:r>
      <w:r w:rsidR="00A329AF" w:rsidRPr="00A329AF">
        <w:rPr>
          <w:b/>
        </w:rPr>
        <w:t>i</w:t>
      </w:r>
      <w:r w:rsidR="00A329AF" w:rsidRPr="00A329AF">
        <w:rPr>
          <w:b/>
        </w:rPr>
        <w:t xml:space="preserve">dades eclesiásticas occidentales. </w:t>
      </w:r>
    </w:p>
    <w:p w:rsidR="00B14B34" w:rsidRPr="00A329AF" w:rsidRDefault="00B14B34" w:rsidP="00B14B34">
      <w:pPr>
        <w:widowControl/>
        <w:autoSpaceDE/>
        <w:autoSpaceDN/>
        <w:adjustRightInd/>
        <w:jc w:val="both"/>
        <w:rPr>
          <w:b/>
        </w:rPr>
      </w:pPr>
    </w:p>
    <w:p w:rsidR="005D62C2" w:rsidRDefault="00522B1E" w:rsidP="00B14B34">
      <w:pPr>
        <w:widowControl/>
        <w:autoSpaceDE/>
        <w:autoSpaceDN/>
        <w:adjustRightInd/>
        <w:jc w:val="both"/>
        <w:rPr>
          <w:b/>
        </w:rPr>
      </w:pPr>
      <w:r>
        <w:rPr>
          <w:b/>
        </w:rPr>
        <w:t xml:space="preserve">    </w:t>
      </w:r>
      <w:r w:rsidR="00A329AF" w:rsidRPr="00A329AF">
        <w:rPr>
          <w:b/>
        </w:rPr>
        <w:t xml:space="preserve">El papa León IX, que amenazado por los </w:t>
      </w:r>
      <w:hyperlink r:id="rId363" w:tooltip="Normandos" w:history="1">
        <w:r w:rsidR="00A329AF" w:rsidRPr="00A329AF">
          <w:rPr>
            <w:b/>
          </w:rPr>
          <w:t>normandos</w:t>
        </w:r>
      </w:hyperlink>
      <w:r w:rsidR="00A329AF" w:rsidRPr="00A329AF">
        <w:rPr>
          <w:b/>
        </w:rPr>
        <w:t xml:space="preserve">, buscaba una alianza con el </w:t>
      </w:r>
      <w:hyperlink r:id="rId364" w:tooltip="Imperio romano de Oriente" w:history="1">
        <w:r w:rsidR="00A329AF" w:rsidRPr="00A329AF">
          <w:rPr>
            <w:b/>
          </w:rPr>
          <w:t>Imperio</w:t>
        </w:r>
      </w:hyperlink>
      <w:r w:rsidR="00F03BD2">
        <w:t>,</w:t>
      </w:r>
      <w:r w:rsidR="00A329AF" w:rsidRPr="00A329AF">
        <w:rPr>
          <w:b/>
        </w:rPr>
        <w:t xml:space="preserve"> mandó, en </w:t>
      </w:r>
      <w:hyperlink r:id="rId365" w:tooltip="1054" w:history="1">
        <w:r w:rsidR="00A329AF" w:rsidRPr="00A329AF">
          <w:rPr>
            <w:b/>
          </w:rPr>
          <w:t>1054</w:t>
        </w:r>
      </w:hyperlink>
      <w:r w:rsidR="00A329AF" w:rsidRPr="00A329AF">
        <w:rPr>
          <w:b/>
        </w:rPr>
        <w:t xml:space="preserve">, una embajada a Constantinopla encabezada por su colaborador, el cardenal </w:t>
      </w:r>
      <w:hyperlink r:id="rId366" w:tooltip="Humberto de Silva Candida" w:history="1">
        <w:r w:rsidR="00A329AF" w:rsidRPr="00A329AF">
          <w:rPr>
            <w:b/>
          </w:rPr>
          <w:t xml:space="preserve">Humberto de Silva </w:t>
        </w:r>
        <w:proofErr w:type="spellStart"/>
        <w:r w:rsidR="00A329AF" w:rsidRPr="00A329AF">
          <w:rPr>
            <w:b/>
          </w:rPr>
          <w:t>Candida</w:t>
        </w:r>
        <w:proofErr w:type="spellEnd"/>
      </w:hyperlink>
      <w:r w:rsidR="00A329AF" w:rsidRPr="00A329AF">
        <w:rPr>
          <w:b/>
        </w:rPr>
        <w:t xml:space="preserve">, y formada por los arzobispos </w:t>
      </w:r>
      <w:hyperlink r:id="rId367" w:tooltip="Esteban IX" w:history="1">
        <w:r w:rsidR="00A329AF" w:rsidRPr="00A329AF">
          <w:rPr>
            <w:b/>
          </w:rPr>
          <w:t>Federico de Lorena</w:t>
        </w:r>
      </w:hyperlink>
      <w:r w:rsidR="00A329AF" w:rsidRPr="00A329AF">
        <w:rPr>
          <w:b/>
        </w:rPr>
        <w:t xml:space="preserve"> y Pedro de Amalfi. </w:t>
      </w:r>
      <w:r w:rsidR="00F03BD2">
        <w:rPr>
          <w:b/>
        </w:rPr>
        <w:t>L</w:t>
      </w:r>
      <w:r w:rsidR="00A329AF" w:rsidRPr="00A329AF">
        <w:rPr>
          <w:b/>
        </w:rPr>
        <w:t>os legados papales negaron, a su llegada a Constantinopla, el título de ecuménico al patriarca, el segundo puesto en la jerarquía eclesiástica de Constantinopla y, además, pusi</w:t>
      </w:r>
      <w:r w:rsidR="00A329AF" w:rsidRPr="00A329AF">
        <w:rPr>
          <w:b/>
        </w:rPr>
        <w:t>e</w:t>
      </w:r>
      <w:r w:rsidR="00A329AF" w:rsidRPr="00A329AF">
        <w:rPr>
          <w:b/>
        </w:rPr>
        <w:t xml:space="preserve">ron en duda la legitimidad de la elevación de </w:t>
      </w:r>
      <w:proofErr w:type="spellStart"/>
      <w:r w:rsidR="00A329AF" w:rsidRPr="00A329AF">
        <w:rPr>
          <w:b/>
        </w:rPr>
        <w:t>Cerulario</w:t>
      </w:r>
      <w:proofErr w:type="spellEnd"/>
      <w:r w:rsidR="00A329AF" w:rsidRPr="00A329AF">
        <w:rPr>
          <w:b/>
        </w:rPr>
        <w:t xml:space="preserve"> al patriarcado. </w:t>
      </w:r>
    </w:p>
    <w:p w:rsidR="005D62C2" w:rsidRDefault="005D62C2" w:rsidP="00B14B34">
      <w:pPr>
        <w:widowControl/>
        <w:autoSpaceDE/>
        <w:autoSpaceDN/>
        <w:adjustRightInd/>
        <w:jc w:val="both"/>
        <w:rPr>
          <w:b/>
        </w:rPr>
      </w:pPr>
    </w:p>
    <w:p w:rsidR="00A329AF" w:rsidRPr="00A329AF" w:rsidRDefault="005D62C2" w:rsidP="00B14B34">
      <w:pPr>
        <w:widowControl/>
        <w:autoSpaceDE/>
        <w:autoSpaceDN/>
        <w:adjustRightInd/>
        <w:jc w:val="both"/>
        <w:rPr>
          <w:b/>
        </w:rPr>
      </w:pPr>
      <w:r>
        <w:rPr>
          <w:b/>
        </w:rPr>
        <w:t xml:space="preserve">  </w:t>
      </w:r>
      <w:r w:rsidR="00522B1E">
        <w:rPr>
          <w:b/>
        </w:rPr>
        <w:t xml:space="preserve">  </w:t>
      </w:r>
      <w:r w:rsidR="00A329AF" w:rsidRPr="00A329AF">
        <w:rPr>
          <w:b/>
        </w:rPr>
        <w:t>El patriarca se neg</w:t>
      </w:r>
      <w:r w:rsidR="00F03BD2">
        <w:rPr>
          <w:b/>
        </w:rPr>
        <w:t>ó</w:t>
      </w:r>
      <w:r w:rsidR="00A329AF" w:rsidRPr="00A329AF">
        <w:rPr>
          <w:b/>
        </w:rPr>
        <w:t xml:space="preserve"> entonces a recibir a los legados y, Humberto respond</w:t>
      </w:r>
      <w:r w:rsidR="00F03BD2">
        <w:rPr>
          <w:b/>
        </w:rPr>
        <w:t>ió</w:t>
      </w:r>
      <w:r w:rsidR="00A329AF" w:rsidRPr="00A329AF">
        <w:rPr>
          <w:b/>
        </w:rPr>
        <w:t xml:space="preserve"> publicando su </w:t>
      </w:r>
      <w:r w:rsidR="00A329AF" w:rsidRPr="00A329AF">
        <w:rPr>
          <w:b/>
          <w:i/>
          <w:iCs/>
        </w:rPr>
        <w:t>Diálogo entre un romano y un constantinopolitano</w:t>
      </w:r>
      <w:r w:rsidR="003B7020">
        <w:rPr>
          <w:b/>
          <w:i/>
          <w:iCs/>
        </w:rPr>
        <w:t>”</w:t>
      </w:r>
      <w:r w:rsidR="00A329AF" w:rsidRPr="00A329AF">
        <w:rPr>
          <w:b/>
        </w:rPr>
        <w:t xml:space="preserve">, en el que se burla de las costumbres orientales, y excomulga a </w:t>
      </w:r>
      <w:proofErr w:type="spellStart"/>
      <w:r w:rsidR="00A329AF" w:rsidRPr="00A329AF">
        <w:rPr>
          <w:b/>
        </w:rPr>
        <w:t>Cerulario</w:t>
      </w:r>
      <w:proofErr w:type="spellEnd"/>
      <w:r w:rsidR="00A329AF" w:rsidRPr="00A329AF">
        <w:rPr>
          <w:b/>
        </w:rPr>
        <w:t xml:space="preserve">​ mediante una bula que depositó el </w:t>
      </w:r>
      <w:hyperlink r:id="rId368" w:tooltip="16 de julio" w:history="1">
        <w:r w:rsidR="00A329AF" w:rsidRPr="00A329AF">
          <w:rPr>
            <w:b/>
          </w:rPr>
          <w:t>16 de julio</w:t>
        </w:r>
      </w:hyperlink>
      <w:r w:rsidR="00A329AF" w:rsidRPr="00A329AF">
        <w:rPr>
          <w:b/>
        </w:rPr>
        <w:t xml:space="preserve"> de 1054 s</w:t>
      </w:r>
      <w:r w:rsidR="00A329AF" w:rsidRPr="00A329AF">
        <w:rPr>
          <w:b/>
        </w:rPr>
        <w:t>o</w:t>
      </w:r>
      <w:r w:rsidR="00A329AF" w:rsidRPr="00A329AF">
        <w:rPr>
          <w:b/>
        </w:rPr>
        <w:t xml:space="preserve">bre el altar de </w:t>
      </w:r>
      <w:hyperlink r:id="rId369" w:tooltip="Hagia Sofía" w:history="1">
        <w:proofErr w:type="spellStart"/>
        <w:r w:rsidR="00A329AF" w:rsidRPr="00A329AF">
          <w:rPr>
            <w:b/>
          </w:rPr>
          <w:t>Hagia</w:t>
        </w:r>
        <w:proofErr w:type="spellEnd"/>
        <w:r w:rsidR="00A329AF" w:rsidRPr="00A329AF">
          <w:rPr>
            <w:b/>
          </w:rPr>
          <w:t xml:space="preserve"> Sofía</w:t>
        </w:r>
      </w:hyperlink>
      <w:r w:rsidR="00A329AF" w:rsidRPr="00A329AF">
        <w:rPr>
          <w:b/>
        </w:rPr>
        <w:t xml:space="preserve">,​ tras lo cual abandonó la ciudad. </w:t>
      </w:r>
      <w:r w:rsidR="00522B1E">
        <w:rPr>
          <w:b/>
        </w:rPr>
        <w:t xml:space="preserve"> </w:t>
      </w:r>
      <w:r w:rsidR="00A329AF" w:rsidRPr="00A329AF">
        <w:rPr>
          <w:b/>
        </w:rPr>
        <w:t xml:space="preserve">El </w:t>
      </w:r>
      <w:hyperlink r:id="rId370" w:tooltip="24 de julio" w:history="1">
        <w:r w:rsidR="00A329AF" w:rsidRPr="00A329AF">
          <w:rPr>
            <w:b/>
          </w:rPr>
          <w:t>24 de julio</w:t>
        </w:r>
      </w:hyperlink>
      <w:r w:rsidR="00A329AF" w:rsidRPr="00A329AF">
        <w:rPr>
          <w:b/>
        </w:rPr>
        <w:t xml:space="preserve"> de e</w:t>
      </w:r>
      <w:r w:rsidR="00F03BD2">
        <w:rPr>
          <w:b/>
        </w:rPr>
        <w:t xml:space="preserve">se mismo año, </w:t>
      </w:r>
      <w:proofErr w:type="spellStart"/>
      <w:r w:rsidR="00F03BD2">
        <w:rPr>
          <w:b/>
        </w:rPr>
        <w:t>Cerulario</w:t>
      </w:r>
      <w:proofErr w:type="spellEnd"/>
      <w:r w:rsidR="00F03BD2">
        <w:rPr>
          <w:b/>
        </w:rPr>
        <w:t xml:space="preserve"> respondió</w:t>
      </w:r>
      <w:r w:rsidR="00A329AF" w:rsidRPr="00A329AF">
        <w:rPr>
          <w:b/>
        </w:rPr>
        <w:t xml:space="preserve"> excomulgando al cardenal y a su séquito​​, con lo que se inició el </w:t>
      </w:r>
      <w:hyperlink r:id="rId371" w:tooltip="Cisma de Oriente" w:history="1">
        <w:r w:rsidR="00A329AF" w:rsidRPr="00A329AF">
          <w:rPr>
            <w:b/>
          </w:rPr>
          <w:t>Cisma</w:t>
        </w:r>
      </w:hyperlink>
      <w:r w:rsidR="00A329AF" w:rsidRPr="00A329AF">
        <w:rPr>
          <w:b/>
        </w:rPr>
        <w:t>. Ambas excomuni</w:t>
      </w:r>
      <w:r w:rsidR="00A329AF" w:rsidRPr="00A329AF">
        <w:rPr>
          <w:b/>
        </w:rPr>
        <w:t>o</w:t>
      </w:r>
      <w:r w:rsidR="00A329AF" w:rsidRPr="00A329AF">
        <w:rPr>
          <w:b/>
        </w:rPr>
        <w:t xml:space="preserve">nes permanecieron vigentes hasta la </w:t>
      </w:r>
      <w:hyperlink r:id="rId372" w:tooltip="s:Declaración conjunta de S.S. Pablo VI y S.B. el patriarca Atenágoras I" w:history="1">
        <w:r w:rsidR="00A329AF" w:rsidRPr="00A329AF">
          <w:rPr>
            <w:b/>
          </w:rPr>
          <w:t>declaración conjunta realizada el 7 de diciembre de 1965</w:t>
        </w:r>
      </w:hyperlink>
      <w:r w:rsidR="00A329AF" w:rsidRPr="00A329AF">
        <w:rPr>
          <w:b/>
        </w:rPr>
        <w:t xml:space="preserve"> por el papa Pablo VI y el patriarca ecuménico </w:t>
      </w:r>
      <w:proofErr w:type="spellStart"/>
      <w:r w:rsidR="00A329AF" w:rsidRPr="00A329AF">
        <w:rPr>
          <w:b/>
        </w:rPr>
        <w:t>Atenágoras</w:t>
      </w:r>
      <w:proofErr w:type="spellEnd"/>
      <w:r w:rsidR="00A329AF" w:rsidRPr="00A329AF">
        <w:rPr>
          <w:b/>
        </w:rPr>
        <w:t xml:space="preserve"> I, en la que se decid</w:t>
      </w:r>
      <w:r w:rsidR="00F03BD2">
        <w:rPr>
          <w:b/>
        </w:rPr>
        <w:t>ía</w:t>
      </w:r>
      <w:r w:rsidR="00A329AF" w:rsidRPr="00A329AF">
        <w:rPr>
          <w:b/>
        </w:rPr>
        <w:t xml:space="preserve"> «borrar de la memoria y de la Iglesia las sentencias de excomunión del año 1054».​</w:t>
      </w:r>
    </w:p>
    <w:p w:rsidR="002C0D11" w:rsidRDefault="002C0D11" w:rsidP="00D67368">
      <w:pPr>
        <w:ind w:firstLine="284"/>
        <w:jc w:val="center"/>
        <w:rPr>
          <w:b/>
        </w:rPr>
      </w:pPr>
    </w:p>
    <w:p w:rsidR="007948CF" w:rsidRPr="007948CF" w:rsidRDefault="007948CF" w:rsidP="00D67368">
      <w:pPr>
        <w:ind w:firstLine="284"/>
        <w:jc w:val="center"/>
        <w:rPr>
          <w:b/>
          <w:color w:val="FF0000"/>
          <w:sz w:val="28"/>
          <w:szCs w:val="28"/>
        </w:rPr>
      </w:pPr>
      <w:r w:rsidRPr="007948CF">
        <w:rPr>
          <w:b/>
          <w:color w:val="FF0000"/>
          <w:sz w:val="28"/>
          <w:szCs w:val="28"/>
        </w:rPr>
        <w:lastRenderedPageBreak/>
        <w:t>Los nuevos pueblos de Europa  Siglos VI a XI</w:t>
      </w:r>
    </w:p>
    <w:p w:rsidR="002C0D11" w:rsidRDefault="002C0D11" w:rsidP="00D67368">
      <w:pPr>
        <w:ind w:firstLine="284"/>
        <w:jc w:val="center"/>
        <w:rPr>
          <w:b/>
        </w:rPr>
      </w:pPr>
    </w:p>
    <w:tbl>
      <w:tblPr>
        <w:tblStyle w:val="Tablaconcuadrcula"/>
        <w:tblW w:w="0" w:type="auto"/>
        <w:tblLook w:val="04A0"/>
      </w:tblPr>
      <w:tblGrid>
        <w:gridCol w:w="2376"/>
        <w:gridCol w:w="3969"/>
        <w:gridCol w:w="4557"/>
      </w:tblGrid>
      <w:tr w:rsidR="007948CF" w:rsidTr="007948CF">
        <w:tc>
          <w:tcPr>
            <w:tcW w:w="2376" w:type="dxa"/>
          </w:tcPr>
          <w:p w:rsidR="007948CF" w:rsidRPr="007948CF" w:rsidRDefault="007948CF" w:rsidP="00D67368">
            <w:pPr>
              <w:jc w:val="center"/>
              <w:rPr>
                <w:b/>
                <w:color w:val="FF0000"/>
                <w:sz w:val="24"/>
                <w:szCs w:val="24"/>
              </w:rPr>
            </w:pPr>
            <w:r w:rsidRPr="007948CF">
              <w:rPr>
                <w:b/>
                <w:color w:val="FF0000"/>
                <w:sz w:val="24"/>
                <w:szCs w:val="24"/>
              </w:rPr>
              <w:t>Años y reinos</w:t>
            </w:r>
          </w:p>
        </w:tc>
        <w:tc>
          <w:tcPr>
            <w:tcW w:w="3969" w:type="dxa"/>
          </w:tcPr>
          <w:p w:rsidR="007948CF" w:rsidRPr="007948CF" w:rsidRDefault="007948CF" w:rsidP="00D67368">
            <w:pPr>
              <w:jc w:val="center"/>
              <w:rPr>
                <w:b/>
                <w:color w:val="FF0000"/>
                <w:sz w:val="24"/>
                <w:szCs w:val="24"/>
              </w:rPr>
            </w:pPr>
            <w:r w:rsidRPr="007948CF">
              <w:rPr>
                <w:b/>
                <w:color w:val="FF0000"/>
                <w:sz w:val="24"/>
                <w:szCs w:val="24"/>
              </w:rPr>
              <w:t>Figuras y pensadores</w:t>
            </w:r>
          </w:p>
        </w:tc>
        <w:tc>
          <w:tcPr>
            <w:tcW w:w="4557" w:type="dxa"/>
          </w:tcPr>
          <w:p w:rsidR="007948CF" w:rsidRPr="007948CF" w:rsidRDefault="007948CF" w:rsidP="00D67368">
            <w:pPr>
              <w:jc w:val="center"/>
              <w:rPr>
                <w:b/>
                <w:color w:val="FF0000"/>
                <w:sz w:val="24"/>
                <w:szCs w:val="24"/>
              </w:rPr>
            </w:pPr>
            <w:r w:rsidRPr="007948CF">
              <w:rPr>
                <w:b/>
                <w:color w:val="FF0000"/>
                <w:sz w:val="24"/>
                <w:szCs w:val="24"/>
              </w:rPr>
              <w:t xml:space="preserve"> Datos sociales y culturales</w:t>
            </w:r>
          </w:p>
        </w:tc>
      </w:tr>
      <w:tr w:rsidR="007948CF" w:rsidTr="007948CF">
        <w:tc>
          <w:tcPr>
            <w:tcW w:w="2376" w:type="dxa"/>
          </w:tcPr>
          <w:p w:rsidR="007948CF" w:rsidRDefault="00611D99" w:rsidP="00D67368">
            <w:pPr>
              <w:jc w:val="center"/>
              <w:rPr>
                <w:b/>
              </w:rPr>
            </w:pPr>
            <w:r>
              <w:rPr>
                <w:b/>
              </w:rPr>
              <w:t>1</w:t>
            </w:r>
          </w:p>
          <w:p w:rsidR="007948CF" w:rsidRDefault="007948CF" w:rsidP="00D67368">
            <w:pPr>
              <w:jc w:val="center"/>
              <w:rPr>
                <w:b/>
              </w:rPr>
            </w:pPr>
            <w:r>
              <w:rPr>
                <w:b/>
              </w:rPr>
              <w:t>Ostrogodos</w:t>
            </w:r>
          </w:p>
          <w:p w:rsidR="007948CF" w:rsidRDefault="007948CF" w:rsidP="00D67368">
            <w:pPr>
              <w:jc w:val="center"/>
              <w:rPr>
                <w:b/>
              </w:rPr>
            </w:pPr>
            <w:r>
              <w:rPr>
                <w:b/>
              </w:rPr>
              <w:t>Y lombardos</w:t>
            </w:r>
          </w:p>
          <w:p w:rsidR="007948CF" w:rsidRDefault="007948CF" w:rsidP="00D67368">
            <w:pPr>
              <w:jc w:val="center"/>
              <w:rPr>
                <w:b/>
              </w:rPr>
            </w:pPr>
          </w:p>
          <w:p w:rsidR="007948CF" w:rsidRDefault="007948CF" w:rsidP="00D67368">
            <w:pPr>
              <w:jc w:val="center"/>
              <w:rPr>
                <w:b/>
              </w:rPr>
            </w:pPr>
            <w:r>
              <w:rPr>
                <w:b/>
              </w:rPr>
              <w:t>Italia</w:t>
            </w:r>
          </w:p>
          <w:p w:rsidR="007948CF" w:rsidRDefault="007948CF" w:rsidP="00D67368">
            <w:pPr>
              <w:jc w:val="center"/>
              <w:rPr>
                <w:b/>
              </w:rPr>
            </w:pPr>
            <w:r>
              <w:rPr>
                <w:b/>
              </w:rPr>
              <w:t>S. VII</w:t>
            </w:r>
          </w:p>
        </w:tc>
        <w:tc>
          <w:tcPr>
            <w:tcW w:w="3969" w:type="dxa"/>
          </w:tcPr>
          <w:p w:rsidR="007948CF" w:rsidRPr="00534529" w:rsidRDefault="007948CF" w:rsidP="00D67368">
            <w:pPr>
              <w:jc w:val="center"/>
              <w:rPr>
                <w:b/>
              </w:rPr>
            </w:pPr>
          </w:p>
          <w:p w:rsidR="007948CF" w:rsidRPr="00534529" w:rsidRDefault="007948CF" w:rsidP="00D67368">
            <w:pPr>
              <w:jc w:val="center"/>
              <w:rPr>
                <w:b/>
              </w:rPr>
            </w:pPr>
            <w:proofErr w:type="spellStart"/>
            <w:r w:rsidRPr="00534529">
              <w:rPr>
                <w:b/>
              </w:rPr>
              <w:t>Boecio</w:t>
            </w:r>
            <w:proofErr w:type="spellEnd"/>
            <w:r w:rsidRPr="00534529">
              <w:rPr>
                <w:b/>
              </w:rPr>
              <w:t>, (480-524).</w:t>
            </w:r>
          </w:p>
          <w:p w:rsidR="007948CF" w:rsidRPr="00534529" w:rsidRDefault="007948CF" w:rsidP="00D67368">
            <w:pPr>
              <w:jc w:val="center"/>
              <w:rPr>
                <w:b/>
              </w:rPr>
            </w:pPr>
          </w:p>
          <w:p w:rsidR="00181161" w:rsidRPr="00534529" w:rsidRDefault="00181161" w:rsidP="00D67368">
            <w:pPr>
              <w:jc w:val="center"/>
              <w:rPr>
                <w:b/>
              </w:rPr>
            </w:pPr>
            <w:proofErr w:type="spellStart"/>
            <w:r w:rsidRPr="00534529">
              <w:rPr>
                <w:b/>
              </w:rPr>
              <w:t>Casiodoro</w:t>
            </w:r>
            <w:proofErr w:type="spellEnd"/>
            <w:r w:rsidRPr="00534529">
              <w:rPr>
                <w:b/>
              </w:rPr>
              <w:t xml:space="preserve"> (480- 570)  </w:t>
            </w:r>
          </w:p>
          <w:p w:rsidR="007948CF" w:rsidRPr="00534529" w:rsidRDefault="007948CF" w:rsidP="00D67368">
            <w:pPr>
              <w:jc w:val="center"/>
              <w:rPr>
                <w:b/>
              </w:rPr>
            </w:pPr>
          </w:p>
        </w:tc>
        <w:tc>
          <w:tcPr>
            <w:tcW w:w="4557" w:type="dxa"/>
          </w:tcPr>
          <w:p w:rsidR="007948CF" w:rsidRPr="00AE0E15" w:rsidRDefault="007948CF" w:rsidP="00D67368">
            <w:pPr>
              <w:jc w:val="center"/>
              <w:rPr>
                <w:b/>
              </w:rPr>
            </w:pPr>
          </w:p>
          <w:p w:rsidR="00181161" w:rsidRPr="00AE0E15" w:rsidRDefault="00181161" w:rsidP="00D67368">
            <w:pPr>
              <w:jc w:val="center"/>
              <w:rPr>
                <w:b/>
              </w:rPr>
            </w:pPr>
            <w:r w:rsidRPr="00AE0E15">
              <w:rPr>
                <w:b/>
              </w:rPr>
              <w:t>Teodorico rey</w:t>
            </w:r>
          </w:p>
          <w:p w:rsidR="007948CF" w:rsidRPr="00AE0E15" w:rsidRDefault="007948CF" w:rsidP="00D67368">
            <w:pPr>
              <w:jc w:val="center"/>
              <w:rPr>
                <w:b/>
              </w:rPr>
            </w:pPr>
            <w:proofErr w:type="spellStart"/>
            <w:r w:rsidRPr="00AE0E15">
              <w:rPr>
                <w:b/>
              </w:rPr>
              <w:t>Invasion</w:t>
            </w:r>
            <w:proofErr w:type="spellEnd"/>
            <w:r w:rsidRPr="00AE0E15">
              <w:rPr>
                <w:b/>
              </w:rPr>
              <w:t xml:space="preserve"> y victoria </w:t>
            </w:r>
            <w:r w:rsidR="00181161" w:rsidRPr="00AE0E15">
              <w:rPr>
                <w:b/>
              </w:rPr>
              <w:t xml:space="preserve">(493) </w:t>
            </w:r>
            <w:r w:rsidRPr="00AE0E15">
              <w:rPr>
                <w:b/>
              </w:rPr>
              <w:t>sobre</w:t>
            </w:r>
          </w:p>
          <w:p w:rsidR="00181161" w:rsidRPr="00AE0E15" w:rsidRDefault="00C256A9" w:rsidP="00D67368">
            <w:pPr>
              <w:jc w:val="center"/>
              <w:rPr>
                <w:b/>
              </w:rPr>
            </w:pPr>
            <w:hyperlink r:id="rId373" w:tooltip="Odoacro" w:history="1">
              <w:proofErr w:type="spellStart"/>
              <w:r w:rsidR="00181161" w:rsidRPr="00AE0E15">
                <w:rPr>
                  <w:rStyle w:val="Hipervnculo"/>
                  <w:b/>
                  <w:color w:val="auto"/>
                  <w:u w:val="none"/>
                </w:rPr>
                <w:t>Odoacro</w:t>
              </w:r>
              <w:proofErr w:type="spellEnd"/>
            </w:hyperlink>
            <w:r w:rsidR="00181161" w:rsidRPr="00AE0E15">
              <w:rPr>
                <w:b/>
              </w:rPr>
              <w:t xml:space="preserve">, rey de los </w:t>
            </w:r>
            <w:hyperlink r:id="rId374" w:tooltip="Hérulos" w:history="1">
              <w:r w:rsidR="00181161" w:rsidRPr="00AE0E15">
                <w:rPr>
                  <w:rStyle w:val="Hipervnculo"/>
                  <w:b/>
                  <w:color w:val="auto"/>
                  <w:u w:val="none"/>
                </w:rPr>
                <w:t>hérulos</w:t>
              </w:r>
            </w:hyperlink>
          </w:p>
          <w:p w:rsidR="00181161" w:rsidRPr="00AE0E15" w:rsidRDefault="00181161" w:rsidP="00D67368">
            <w:pPr>
              <w:jc w:val="center"/>
              <w:rPr>
                <w:b/>
              </w:rPr>
            </w:pPr>
            <w:proofErr w:type="spellStart"/>
            <w:r w:rsidRPr="00AE0E15">
              <w:rPr>
                <w:b/>
              </w:rPr>
              <w:t>Peninsula</w:t>
            </w:r>
            <w:proofErr w:type="spellEnd"/>
            <w:r w:rsidRPr="00AE0E15">
              <w:rPr>
                <w:b/>
              </w:rPr>
              <w:t xml:space="preserve"> italiana queda bajo</w:t>
            </w:r>
          </w:p>
          <w:p w:rsidR="00181161" w:rsidRPr="00AE0E15" w:rsidRDefault="00181161" w:rsidP="00D67368">
            <w:pPr>
              <w:jc w:val="center"/>
              <w:rPr>
                <w:b/>
              </w:rPr>
            </w:pPr>
            <w:r w:rsidRPr="00AE0E15">
              <w:rPr>
                <w:b/>
              </w:rPr>
              <w:t>Los ostrogodos</w:t>
            </w:r>
          </w:p>
        </w:tc>
      </w:tr>
      <w:tr w:rsidR="007948CF" w:rsidTr="007948CF">
        <w:tc>
          <w:tcPr>
            <w:tcW w:w="2376" w:type="dxa"/>
          </w:tcPr>
          <w:p w:rsidR="007948CF" w:rsidRDefault="00611D99" w:rsidP="00D67368">
            <w:pPr>
              <w:jc w:val="center"/>
              <w:rPr>
                <w:b/>
              </w:rPr>
            </w:pPr>
            <w:r>
              <w:rPr>
                <w:b/>
              </w:rPr>
              <w:t>2</w:t>
            </w:r>
          </w:p>
          <w:p w:rsidR="007948CF" w:rsidRDefault="007948CF" w:rsidP="00D67368">
            <w:pPr>
              <w:jc w:val="center"/>
              <w:rPr>
                <w:b/>
              </w:rPr>
            </w:pPr>
            <w:r>
              <w:rPr>
                <w:b/>
              </w:rPr>
              <w:t>Visigodos</w:t>
            </w:r>
          </w:p>
          <w:p w:rsidR="007948CF" w:rsidRDefault="007948CF" w:rsidP="00D67368">
            <w:pPr>
              <w:jc w:val="center"/>
              <w:rPr>
                <w:b/>
              </w:rPr>
            </w:pPr>
          </w:p>
          <w:p w:rsidR="007948CF" w:rsidRDefault="007948CF" w:rsidP="00D67368">
            <w:pPr>
              <w:jc w:val="center"/>
              <w:rPr>
                <w:b/>
              </w:rPr>
            </w:pPr>
            <w:r>
              <w:rPr>
                <w:b/>
              </w:rPr>
              <w:t>Hispania</w:t>
            </w:r>
          </w:p>
          <w:p w:rsidR="007948CF" w:rsidRDefault="007948CF" w:rsidP="007948CF">
            <w:pPr>
              <w:jc w:val="center"/>
              <w:rPr>
                <w:b/>
              </w:rPr>
            </w:pPr>
            <w:r>
              <w:rPr>
                <w:b/>
              </w:rPr>
              <w:t xml:space="preserve"> S VII-VIII</w:t>
            </w:r>
          </w:p>
          <w:p w:rsidR="007948CF" w:rsidRDefault="007948CF" w:rsidP="007948CF">
            <w:pPr>
              <w:jc w:val="center"/>
              <w:rPr>
                <w:b/>
              </w:rPr>
            </w:pPr>
          </w:p>
        </w:tc>
        <w:tc>
          <w:tcPr>
            <w:tcW w:w="3969" w:type="dxa"/>
          </w:tcPr>
          <w:p w:rsidR="007948CF" w:rsidRPr="00534529" w:rsidRDefault="007948CF" w:rsidP="00D67368">
            <w:pPr>
              <w:jc w:val="center"/>
              <w:rPr>
                <w:b/>
              </w:rPr>
            </w:pPr>
          </w:p>
          <w:p w:rsidR="007948CF" w:rsidRPr="00534529" w:rsidRDefault="00534529" w:rsidP="00D67368">
            <w:pPr>
              <w:jc w:val="center"/>
              <w:rPr>
                <w:b/>
                <w:bCs/>
              </w:rPr>
            </w:pPr>
            <w:r w:rsidRPr="00534529">
              <w:rPr>
                <w:b/>
                <w:bCs/>
              </w:rPr>
              <w:t>Isidoro de Sevilla (556-636).</w:t>
            </w:r>
          </w:p>
          <w:p w:rsidR="00534529" w:rsidRPr="00534529" w:rsidRDefault="00534529" w:rsidP="00D67368">
            <w:pPr>
              <w:jc w:val="center"/>
              <w:rPr>
                <w:b/>
              </w:rPr>
            </w:pPr>
            <w:r w:rsidRPr="00534529">
              <w:rPr>
                <w:b/>
              </w:rPr>
              <w:t>San Leandro de Sevilla (534-600)</w:t>
            </w:r>
          </w:p>
          <w:p w:rsidR="00534529" w:rsidRPr="00534529" w:rsidRDefault="00534529" w:rsidP="00D67368">
            <w:pPr>
              <w:jc w:val="center"/>
              <w:rPr>
                <w:b/>
              </w:rPr>
            </w:pPr>
            <w:r w:rsidRPr="00534529">
              <w:rPr>
                <w:b/>
              </w:rPr>
              <w:t>S. Eugenio de Toledo (590-657)</w:t>
            </w:r>
          </w:p>
          <w:p w:rsidR="00534529" w:rsidRDefault="00C256A9" w:rsidP="00D67368">
            <w:pPr>
              <w:jc w:val="center"/>
              <w:rPr>
                <w:b/>
              </w:rPr>
            </w:pPr>
            <w:hyperlink r:id="rId375" w:tooltip="Braulio de Zaragoza" w:history="1">
              <w:r w:rsidR="00534529" w:rsidRPr="00534529">
                <w:rPr>
                  <w:b/>
                </w:rPr>
                <w:t>Braulio de Zaragoza</w:t>
              </w:r>
            </w:hyperlink>
            <w:r w:rsidR="00534529" w:rsidRPr="00534529">
              <w:rPr>
                <w:b/>
              </w:rPr>
              <w:t>,</w:t>
            </w:r>
          </w:p>
          <w:p w:rsidR="00534529" w:rsidRDefault="00534529" w:rsidP="00D67368">
            <w:pPr>
              <w:jc w:val="center"/>
              <w:rPr>
                <w:b/>
              </w:rPr>
            </w:pPr>
            <w:r>
              <w:rPr>
                <w:b/>
              </w:rPr>
              <w:t>Fulgencio de Cartagena</w:t>
            </w:r>
          </w:p>
          <w:p w:rsidR="00534529" w:rsidRDefault="00534529" w:rsidP="00D67368">
            <w:pPr>
              <w:jc w:val="center"/>
              <w:rPr>
                <w:b/>
              </w:rPr>
            </w:pPr>
          </w:p>
          <w:p w:rsidR="008A5FCF" w:rsidRDefault="00534529" w:rsidP="00D67368">
            <w:pPr>
              <w:jc w:val="center"/>
              <w:rPr>
                <w:b/>
              </w:rPr>
            </w:pPr>
            <w:r>
              <w:rPr>
                <w:b/>
              </w:rPr>
              <w:t xml:space="preserve">Florentina abadesa </w:t>
            </w:r>
          </w:p>
          <w:p w:rsidR="00534529" w:rsidRDefault="00534529" w:rsidP="00D67368">
            <w:pPr>
              <w:jc w:val="center"/>
              <w:rPr>
                <w:b/>
              </w:rPr>
            </w:pPr>
            <w:r>
              <w:rPr>
                <w:b/>
              </w:rPr>
              <w:t>de 40 monasterios</w:t>
            </w:r>
          </w:p>
          <w:p w:rsidR="00534529" w:rsidRDefault="008A5FCF" w:rsidP="00D67368">
            <w:pPr>
              <w:jc w:val="center"/>
              <w:rPr>
                <w:b/>
              </w:rPr>
            </w:pPr>
            <w:r>
              <w:rPr>
                <w:b/>
              </w:rPr>
              <w:t>S. Juliá</w:t>
            </w:r>
            <w:r w:rsidR="00534529">
              <w:rPr>
                <w:b/>
              </w:rPr>
              <w:t>n de Toledo</w:t>
            </w:r>
          </w:p>
          <w:p w:rsidR="00611D99" w:rsidRDefault="00611D99" w:rsidP="00D67368">
            <w:pPr>
              <w:jc w:val="center"/>
              <w:rPr>
                <w:b/>
              </w:rPr>
            </w:pPr>
            <w:r>
              <w:rPr>
                <w:b/>
              </w:rPr>
              <w:t>Eladio de Toledo</w:t>
            </w:r>
          </w:p>
          <w:p w:rsidR="008A5FCF" w:rsidRDefault="008A5FCF" w:rsidP="008A5FCF">
            <w:pPr>
              <w:jc w:val="center"/>
              <w:rPr>
                <w:b/>
              </w:rPr>
            </w:pPr>
            <w:r>
              <w:rPr>
                <w:b/>
              </w:rPr>
              <w:t>586. III Concilio de Toledo</w:t>
            </w:r>
          </w:p>
          <w:p w:rsidR="008A5FCF" w:rsidRPr="00534529" w:rsidRDefault="008A5FCF" w:rsidP="008A5FCF">
            <w:pPr>
              <w:jc w:val="center"/>
              <w:rPr>
                <w:b/>
              </w:rPr>
            </w:pPr>
            <w:r>
              <w:rPr>
                <w:b/>
              </w:rPr>
              <w:t>España católica</w:t>
            </w:r>
          </w:p>
        </w:tc>
        <w:tc>
          <w:tcPr>
            <w:tcW w:w="4557" w:type="dxa"/>
          </w:tcPr>
          <w:p w:rsidR="00181161" w:rsidRPr="00AE0E15" w:rsidRDefault="00181161" w:rsidP="00181161">
            <w:pPr>
              <w:widowControl/>
              <w:shd w:val="clear" w:color="auto" w:fill="FFFFFF"/>
              <w:autoSpaceDE/>
              <w:autoSpaceDN/>
              <w:adjustRightInd/>
              <w:spacing w:after="60"/>
              <w:jc w:val="center"/>
              <w:rPr>
                <w:b/>
                <w:sz w:val="20"/>
                <w:szCs w:val="20"/>
              </w:rPr>
            </w:pPr>
            <w:r w:rsidRPr="00AE0E15">
              <w:rPr>
                <w:b/>
                <w:sz w:val="20"/>
                <w:szCs w:val="20"/>
              </w:rPr>
              <w:t>32 Reyes en tres siglos y medio</w:t>
            </w:r>
          </w:p>
          <w:p w:rsidR="00181161" w:rsidRPr="00AE0E15" w:rsidRDefault="00181161" w:rsidP="00181161">
            <w:pPr>
              <w:widowControl/>
              <w:shd w:val="clear" w:color="auto" w:fill="FFFFFF"/>
              <w:autoSpaceDE/>
              <w:autoSpaceDN/>
              <w:adjustRightInd/>
              <w:spacing w:after="60"/>
              <w:jc w:val="center"/>
              <w:rPr>
                <w:b/>
                <w:sz w:val="20"/>
                <w:szCs w:val="20"/>
              </w:rPr>
            </w:pPr>
            <w:r w:rsidRPr="00AE0E15">
              <w:rPr>
                <w:b/>
                <w:sz w:val="20"/>
                <w:szCs w:val="20"/>
              </w:rPr>
              <w:t>Los principales</w:t>
            </w:r>
          </w:p>
          <w:p w:rsidR="00181161" w:rsidRPr="00AE0E15" w:rsidRDefault="00181161" w:rsidP="00181161">
            <w:pPr>
              <w:widowControl/>
              <w:shd w:val="clear" w:color="auto" w:fill="FFFFFF"/>
              <w:autoSpaceDE/>
              <w:autoSpaceDN/>
              <w:adjustRightInd/>
              <w:spacing w:after="60"/>
              <w:jc w:val="center"/>
              <w:rPr>
                <w:b/>
                <w:sz w:val="20"/>
                <w:szCs w:val="20"/>
              </w:rPr>
            </w:pPr>
            <w:r w:rsidRPr="00AE0E15">
              <w:rPr>
                <w:b/>
                <w:sz w:val="20"/>
                <w:szCs w:val="20"/>
              </w:rPr>
              <w:t xml:space="preserve">Alarico I (395-410)  </w:t>
            </w:r>
            <w:proofErr w:type="spellStart"/>
            <w:r w:rsidRPr="00AE0E15">
              <w:rPr>
                <w:b/>
                <w:sz w:val="20"/>
                <w:szCs w:val="20"/>
              </w:rPr>
              <w:t>Ataúlfo</w:t>
            </w:r>
            <w:proofErr w:type="spellEnd"/>
            <w:r w:rsidRPr="00AE0E15">
              <w:rPr>
                <w:b/>
                <w:sz w:val="20"/>
                <w:szCs w:val="20"/>
              </w:rPr>
              <w:t xml:space="preserve"> (410-415)</w:t>
            </w:r>
          </w:p>
          <w:p w:rsidR="00181161" w:rsidRPr="00AE0E15" w:rsidRDefault="00181161" w:rsidP="00181161">
            <w:pPr>
              <w:widowControl/>
              <w:shd w:val="clear" w:color="auto" w:fill="FFFFFF"/>
              <w:autoSpaceDE/>
              <w:autoSpaceDN/>
              <w:adjustRightInd/>
              <w:spacing w:after="60"/>
              <w:jc w:val="center"/>
              <w:rPr>
                <w:b/>
                <w:sz w:val="20"/>
                <w:szCs w:val="20"/>
              </w:rPr>
            </w:pPr>
            <w:proofErr w:type="spellStart"/>
            <w:r w:rsidRPr="00AE0E15">
              <w:rPr>
                <w:b/>
                <w:sz w:val="20"/>
                <w:szCs w:val="20"/>
              </w:rPr>
              <w:t>Walia</w:t>
            </w:r>
            <w:proofErr w:type="spellEnd"/>
            <w:r w:rsidRPr="00AE0E15">
              <w:rPr>
                <w:b/>
                <w:sz w:val="20"/>
                <w:szCs w:val="20"/>
              </w:rPr>
              <w:t xml:space="preserve"> (415-418) Teodorico (418-451)</w:t>
            </w:r>
          </w:p>
          <w:p w:rsidR="00181161" w:rsidRPr="00AE0E15" w:rsidRDefault="00181161" w:rsidP="00534529">
            <w:pPr>
              <w:widowControl/>
              <w:shd w:val="clear" w:color="auto" w:fill="FFFFFF"/>
              <w:autoSpaceDE/>
              <w:autoSpaceDN/>
              <w:adjustRightInd/>
              <w:spacing w:after="60"/>
              <w:jc w:val="center"/>
              <w:rPr>
                <w:b/>
                <w:sz w:val="20"/>
                <w:szCs w:val="20"/>
              </w:rPr>
            </w:pPr>
            <w:r w:rsidRPr="00AE0E15">
              <w:rPr>
                <w:b/>
                <w:sz w:val="20"/>
                <w:szCs w:val="20"/>
              </w:rPr>
              <w:t xml:space="preserve">Eurico (466-484) </w:t>
            </w:r>
            <w:proofErr w:type="spellStart"/>
            <w:r w:rsidRPr="00AE0E15">
              <w:rPr>
                <w:b/>
                <w:sz w:val="20"/>
                <w:szCs w:val="20"/>
              </w:rPr>
              <w:t>Atanagildo</w:t>
            </w:r>
            <w:proofErr w:type="spellEnd"/>
            <w:r w:rsidRPr="00AE0E15">
              <w:rPr>
                <w:b/>
                <w:sz w:val="20"/>
                <w:szCs w:val="20"/>
              </w:rPr>
              <w:t xml:space="preserve"> (551-567)</w:t>
            </w:r>
          </w:p>
          <w:p w:rsidR="00534529" w:rsidRPr="00AE0E15" w:rsidRDefault="00181161" w:rsidP="00534529">
            <w:pPr>
              <w:widowControl/>
              <w:autoSpaceDE/>
              <w:autoSpaceDN/>
              <w:adjustRightInd/>
              <w:ind w:left="360" w:right="75"/>
              <w:jc w:val="center"/>
              <w:rPr>
                <w:b/>
                <w:sz w:val="20"/>
                <w:szCs w:val="20"/>
              </w:rPr>
            </w:pPr>
            <w:r w:rsidRPr="00AE0E15">
              <w:rPr>
                <w:b/>
                <w:sz w:val="20"/>
                <w:szCs w:val="20"/>
              </w:rPr>
              <w:t>Leovigildo(572-586)</w:t>
            </w:r>
          </w:p>
          <w:p w:rsidR="00181161" w:rsidRPr="00AE0E15" w:rsidRDefault="00181161" w:rsidP="00534529">
            <w:pPr>
              <w:widowControl/>
              <w:autoSpaceDE/>
              <w:autoSpaceDN/>
              <w:adjustRightInd/>
              <w:ind w:left="360" w:right="75"/>
              <w:jc w:val="center"/>
              <w:rPr>
                <w:b/>
                <w:sz w:val="20"/>
                <w:szCs w:val="20"/>
              </w:rPr>
            </w:pPr>
            <w:proofErr w:type="spellStart"/>
            <w:r w:rsidRPr="00AE0E15">
              <w:rPr>
                <w:b/>
                <w:sz w:val="20"/>
                <w:szCs w:val="20"/>
              </w:rPr>
              <w:t>Recaredo</w:t>
            </w:r>
            <w:proofErr w:type="spellEnd"/>
            <w:r w:rsidR="0030470D">
              <w:rPr>
                <w:b/>
                <w:sz w:val="20"/>
                <w:szCs w:val="20"/>
              </w:rPr>
              <w:t xml:space="preserve"> </w:t>
            </w:r>
            <w:r w:rsidRPr="00AE0E15">
              <w:rPr>
                <w:b/>
                <w:sz w:val="20"/>
                <w:szCs w:val="20"/>
              </w:rPr>
              <w:t>(586-601)</w:t>
            </w:r>
            <w:r w:rsidR="0030470D">
              <w:rPr>
                <w:b/>
                <w:sz w:val="20"/>
                <w:szCs w:val="20"/>
              </w:rPr>
              <w:t xml:space="preserve"> </w:t>
            </w:r>
            <w:proofErr w:type="spellStart"/>
            <w:r w:rsidR="00534529" w:rsidRPr="00AE0E15">
              <w:rPr>
                <w:b/>
                <w:sz w:val="20"/>
                <w:szCs w:val="20"/>
              </w:rPr>
              <w:t>S</w:t>
            </w:r>
            <w:r w:rsidRPr="00AE0E15">
              <w:rPr>
                <w:b/>
                <w:sz w:val="20"/>
                <w:szCs w:val="20"/>
              </w:rPr>
              <w:t>isebuto</w:t>
            </w:r>
            <w:proofErr w:type="spellEnd"/>
            <w:r w:rsidRPr="00AE0E15">
              <w:rPr>
                <w:b/>
                <w:sz w:val="20"/>
                <w:szCs w:val="20"/>
              </w:rPr>
              <w:t xml:space="preserve"> (612-621)</w:t>
            </w:r>
          </w:p>
          <w:p w:rsidR="00181161" w:rsidRPr="00AE0E15" w:rsidRDefault="00181161" w:rsidP="00534529">
            <w:pPr>
              <w:widowControl/>
              <w:autoSpaceDE/>
              <w:autoSpaceDN/>
              <w:adjustRightInd/>
              <w:ind w:left="360" w:right="75"/>
              <w:jc w:val="center"/>
              <w:rPr>
                <w:b/>
                <w:sz w:val="20"/>
                <w:szCs w:val="20"/>
              </w:rPr>
            </w:pPr>
            <w:proofErr w:type="spellStart"/>
            <w:r w:rsidRPr="00AE0E15">
              <w:rPr>
                <w:b/>
                <w:sz w:val="20"/>
                <w:szCs w:val="20"/>
              </w:rPr>
              <w:t>Recaredo</w:t>
            </w:r>
            <w:proofErr w:type="spellEnd"/>
            <w:r w:rsidRPr="00AE0E15">
              <w:rPr>
                <w:b/>
                <w:sz w:val="20"/>
                <w:szCs w:val="20"/>
              </w:rPr>
              <w:t xml:space="preserve"> II (621)</w:t>
            </w:r>
            <w:proofErr w:type="spellStart"/>
            <w:r w:rsidRPr="00AE0E15">
              <w:rPr>
                <w:b/>
                <w:sz w:val="20"/>
                <w:szCs w:val="20"/>
              </w:rPr>
              <w:t>Suíntila</w:t>
            </w:r>
            <w:proofErr w:type="spellEnd"/>
            <w:r w:rsidRPr="00AE0E15">
              <w:rPr>
                <w:b/>
                <w:sz w:val="20"/>
                <w:szCs w:val="20"/>
              </w:rPr>
              <w:t xml:space="preserve"> (621-631)</w:t>
            </w:r>
          </w:p>
          <w:p w:rsidR="00534529" w:rsidRPr="00AE0E15" w:rsidRDefault="00181161" w:rsidP="00534529">
            <w:pPr>
              <w:widowControl/>
              <w:autoSpaceDE/>
              <w:autoSpaceDN/>
              <w:adjustRightInd/>
              <w:ind w:left="360" w:right="75"/>
              <w:jc w:val="center"/>
              <w:rPr>
                <w:b/>
                <w:sz w:val="20"/>
                <w:szCs w:val="20"/>
              </w:rPr>
            </w:pPr>
            <w:proofErr w:type="spellStart"/>
            <w:r w:rsidRPr="00AE0E15">
              <w:rPr>
                <w:b/>
                <w:sz w:val="20"/>
                <w:szCs w:val="20"/>
              </w:rPr>
              <w:t>Sisenando</w:t>
            </w:r>
            <w:proofErr w:type="spellEnd"/>
            <w:r w:rsidRPr="00AE0E15">
              <w:rPr>
                <w:b/>
                <w:sz w:val="20"/>
                <w:szCs w:val="20"/>
              </w:rPr>
              <w:t xml:space="preserve"> (631-636)</w:t>
            </w:r>
          </w:p>
          <w:p w:rsidR="00181161" w:rsidRPr="00AE0E15" w:rsidRDefault="00181161" w:rsidP="00534529">
            <w:pPr>
              <w:widowControl/>
              <w:autoSpaceDE/>
              <w:autoSpaceDN/>
              <w:adjustRightInd/>
              <w:ind w:left="360" w:right="75"/>
              <w:jc w:val="center"/>
              <w:rPr>
                <w:b/>
                <w:sz w:val="20"/>
                <w:szCs w:val="20"/>
              </w:rPr>
            </w:pPr>
            <w:proofErr w:type="spellStart"/>
            <w:r w:rsidRPr="00AE0E15">
              <w:rPr>
                <w:b/>
                <w:sz w:val="20"/>
                <w:szCs w:val="20"/>
              </w:rPr>
              <w:t>Khindasvinto</w:t>
            </w:r>
            <w:proofErr w:type="spellEnd"/>
            <w:r w:rsidRPr="00AE0E15">
              <w:rPr>
                <w:b/>
                <w:sz w:val="20"/>
                <w:szCs w:val="20"/>
              </w:rPr>
              <w:t xml:space="preserve"> (642-653)</w:t>
            </w:r>
          </w:p>
          <w:p w:rsidR="00181161" w:rsidRPr="00AE0E15" w:rsidRDefault="00181161" w:rsidP="00534529">
            <w:pPr>
              <w:widowControl/>
              <w:autoSpaceDE/>
              <w:autoSpaceDN/>
              <w:adjustRightInd/>
              <w:ind w:left="360" w:right="75"/>
              <w:jc w:val="center"/>
              <w:rPr>
                <w:b/>
                <w:sz w:val="20"/>
                <w:szCs w:val="20"/>
              </w:rPr>
            </w:pPr>
            <w:proofErr w:type="spellStart"/>
            <w:r w:rsidRPr="00AE0E15">
              <w:rPr>
                <w:b/>
                <w:sz w:val="20"/>
                <w:szCs w:val="20"/>
              </w:rPr>
              <w:t>Recesvinto</w:t>
            </w:r>
            <w:proofErr w:type="spellEnd"/>
            <w:r w:rsidRPr="00AE0E15">
              <w:rPr>
                <w:b/>
                <w:sz w:val="20"/>
                <w:szCs w:val="20"/>
              </w:rPr>
              <w:t xml:space="preserve"> (653-672)</w:t>
            </w:r>
            <w:r w:rsidR="0030470D">
              <w:rPr>
                <w:b/>
                <w:sz w:val="20"/>
                <w:szCs w:val="20"/>
              </w:rPr>
              <w:t xml:space="preserve"> </w:t>
            </w:r>
            <w:proofErr w:type="spellStart"/>
            <w:r w:rsidRPr="00AE0E15">
              <w:rPr>
                <w:b/>
                <w:sz w:val="20"/>
                <w:szCs w:val="20"/>
              </w:rPr>
              <w:t>Wamba</w:t>
            </w:r>
            <w:proofErr w:type="spellEnd"/>
            <w:r w:rsidRPr="00AE0E15">
              <w:rPr>
                <w:b/>
                <w:sz w:val="20"/>
                <w:szCs w:val="20"/>
              </w:rPr>
              <w:t xml:space="preserve"> (672-680)</w:t>
            </w:r>
          </w:p>
          <w:p w:rsidR="00181161" w:rsidRPr="00AE0E15" w:rsidRDefault="00181161" w:rsidP="00534529">
            <w:pPr>
              <w:widowControl/>
              <w:autoSpaceDE/>
              <w:autoSpaceDN/>
              <w:adjustRightInd/>
              <w:ind w:left="360" w:right="75"/>
              <w:jc w:val="center"/>
              <w:rPr>
                <w:b/>
                <w:sz w:val="20"/>
                <w:szCs w:val="20"/>
              </w:rPr>
            </w:pPr>
            <w:proofErr w:type="spellStart"/>
            <w:r w:rsidRPr="00AE0E15">
              <w:rPr>
                <w:b/>
                <w:sz w:val="20"/>
                <w:szCs w:val="20"/>
              </w:rPr>
              <w:t>Ervigio</w:t>
            </w:r>
            <w:proofErr w:type="spellEnd"/>
            <w:r w:rsidRPr="00AE0E15">
              <w:rPr>
                <w:b/>
                <w:sz w:val="20"/>
                <w:szCs w:val="20"/>
              </w:rPr>
              <w:t xml:space="preserve"> (680-687)</w:t>
            </w:r>
            <w:r w:rsidR="00AE0E15">
              <w:rPr>
                <w:b/>
                <w:sz w:val="20"/>
                <w:szCs w:val="20"/>
              </w:rPr>
              <w:t xml:space="preserve"> </w:t>
            </w:r>
            <w:proofErr w:type="spellStart"/>
            <w:r w:rsidR="00AE0E15">
              <w:rPr>
                <w:b/>
                <w:sz w:val="20"/>
                <w:szCs w:val="20"/>
              </w:rPr>
              <w:t>y</w:t>
            </w:r>
            <w:r w:rsidRPr="00AE0E15">
              <w:rPr>
                <w:b/>
                <w:sz w:val="20"/>
                <w:szCs w:val="20"/>
              </w:rPr>
              <w:t>Egica</w:t>
            </w:r>
            <w:proofErr w:type="spellEnd"/>
            <w:r w:rsidRPr="00AE0E15">
              <w:rPr>
                <w:b/>
                <w:sz w:val="20"/>
                <w:szCs w:val="20"/>
              </w:rPr>
              <w:t xml:space="preserve"> (687-700)</w:t>
            </w:r>
          </w:p>
          <w:p w:rsidR="00181161" w:rsidRPr="00AE0E15" w:rsidRDefault="00181161" w:rsidP="00534529">
            <w:pPr>
              <w:widowControl/>
              <w:autoSpaceDE/>
              <w:autoSpaceDN/>
              <w:adjustRightInd/>
              <w:ind w:left="360" w:right="75"/>
              <w:jc w:val="center"/>
              <w:rPr>
                <w:b/>
              </w:rPr>
            </w:pPr>
            <w:proofErr w:type="spellStart"/>
            <w:r w:rsidRPr="00AE0E15">
              <w:rPr>
                <w:b/>
                <w:sz w:val="20"/>
                <w:szCs w:val="20"/>
              </w:rPr>
              <w:t>Witiza</w:t>
            </w:r>
            <w:proofErr w:type="spellEnd"/>
            <w:r w:rsidRPr="00AE0E15">
              <w:rPr>
                <w:b/>
                <w:sz w:val="20"/>
                <w:szCs w:val="20"/>
              </w:rPr>
              <w:t xml:space="preserve"> (700-710)</w:t>
            </w:r>
            <w:r w:rsidR="008A5FCF">
              <w:rPr>
                <w:b/>
                <w:sz w:val="20"/>
                <w:szCs w:val="20"/>
              </w:rPr>
              <w:t xml:space="preserve"> y </w:t>
            </w:r>
            <w:r w:rsidRPr="00AE0E15">
              <w:rPr>
                <w:b/>
                <w:sz w:val="20"/>
                <w:szCs w:val="20"/>
              </w:rPr>
              <w:t>Rodrigo (710-7</w:t>
            </w:r>
            <w:r w:rsidR="00534529" w:rsidRPr="00AE0E15">
              <w:rPr>
                <w:b/>
                <w:sz w:val="20"/>
                <w:szCs w:val="20"/>
              </w:rPr>
              <w:t>17</w:t>
            </w:r>
          </w:p>
          <w:p w:rsidR="007948CF" w:rsidRPr="00AE0E15" w:rsidRDefault="007948CF" w:rsidP="00D67368">
            <w:pPr>
              <w:jc w:val="center"/>
              <w:rPr>
                <w:b/>
              </w:rPr>
            </w:pPr>
          </w:p>
        </w:tc>
      </w:tr>
      <w:tr w:rsidR="00611D99" w:rsidTr="007948CF">
        <w:tc>
          <w:tcPr>
            <w:tcW w:w="2376" w:type="dxa"/>
          </w:tcPr>
          <w:p w:rsidR="00D46280" w:rsidRPr="00AE0E15" w:rsidRDefault="00D46280" w:rsidP="00D67368">
            <w:pPr>
              <w:jc w:val="center"/>
              <w:rPr>
                <w:b/>
                <w:color w:val="0070C0"/>
              </w:rPr>
            </w:pPr>
            <w:r w:rsidRPr="00AE0E15">
              <w:rPr>
                <w:b/>
                <w:color w:val="0070C0"/>
              </w:rPr>
              <w:t>3</w:t>
            </w:r>
          </w:p>
          <w:p w:rsidR="00611D99" w:rsidRPr="00AE0E15" w:rsidRDefault="00611D99" w:rsidP="00D67368">
            <w:pPr>
              <w:jc w:val="center"/>
              <w:rPr>
                <w:b/>
                <w:color w:val="0070C0"/>
              </w:rPr>
            </w:pPr>
            <w:r w:rsidRPr="00AE0E15">
              <w:rPr>
                <w:b/>
                <w:color w:val="0070C0"/>
              </w:rPr>
              <w:t>Monjes</w:t>
            </w:r>
          </w:p>
          <w:p w:rsidR="00611D99" w:rsidRPr="00AE0E15" w:rsidRDefault="00611D99" w:rsidP="00D67368">
            <w:pPr>
              <w:jc w:val="center"/>
              <w:rPr>
                <w:b/>
                <w:color w:val="0070C0"/>
              </w:rPr>
            </w:pPr>
            <w:r w:rsidRPr="00AE0E15">
              <w:rPr>
                <w:b/>
                <w:color w:val="0070C0"/>
              </w:rPr>
              <w:t>Evangelizadores</w:t>
            </w:r>
          </w:p>
          <w:p w:rsidR="00611D99" w:rsidRPr="00AE0E15" w:rsidRDefault="00611D99" w:rsidP="00D67368">
            <w:pPr>
              <w:jc w:val="center"/>
              <w:rPr>
                <w:b/>
                <w:color w:val="0070C0"/>
              </w:rPr>
            </w:pPr>
            <w:r w:rsidRPr="00AE0E15">
              <w:rPr>
                <w:b/>
                <w:color w:val="0070C0"/>
              </w:rPr>
              <w:t>De los bárbaros</w:t>
            </w:r>
          </w:p>
        </w:tc>
        <w:tc>
          <w:tcPr>
            <w:tcW w:w="3969" w:type="dxa"/>
          </w:tcPr>
          <w:p w:rsidR="00611D99" w:rsidRPr="00AE0E15" w:rsidRDefault="00611D99" w:rsidP="00D67368">
            <w:pPr>
              <w:jc w:val="center"/>
              <w:rPr>
                <w:b/>
                <w:color w:val="0070C0"/>
              </w:rPr>
            </w:pPr>
            <w:r w:rsidRPr="00AE0E15">
              <w:rPr>
                <w:b/>
                <w:color w:val="0070C0"/>
              </w:rPr>
              <w:t>S. Basilio(330-379)</w:t>
            </w:r>
          </w:p>
          <w:p w:rsidR="00611D99" w:rsidRPr="00AE0E15" w:rsidRDefault="00611D99" w:rsidP="00D67368">
            <w:pPr>
              <w:jc w:val="center"/>
              <w:rPr>
                <w:b/>
                <w:color w:val="0070C0"/>
              </w:rPr>
            </w:pPr>
            <w:r w:rsidRPr="00AE0E15">
              <w:rPr>
                <w:b/>
                <w:color w:val="0070C0"/>
              </w:rPr>
              <w:t>Capadocia</w:t>
            </w:r>
          </w:p>
          <w:p w:rsidR="00611D99" w:rsidRPr="00AE0E15" w:rsidRDefault="00611D99" w:rsidP="00AE0E15">
            <w:pPr>
              <w:jc w:val="center"/>
              <w:rPr>
                <w:b/>
                <w:color w:val="0070C0"/>
              </w:rPr>
            </w:pPr>
            <w:r w:rsidRPr="00AE0E15">
              <w:rPr>
                <w:b/>
                <w:color w:val="0070C0"/>
              </w:rPr>
              <w:t xml:space="preserve">San Benito  de </w:t>
            </w:r>
            <w:proofErr w:type="spellStart"/>
            <w:r w:rsidRPr="00AE0E15">
              <w:rPr>
                <w:b/>
                <w:color w:val="0070C0"/>
              </w:rPr>
              <w:t>Subiaco</w:t>
            </w:r>
            <w:proofErr w:type="spellEnd"/>
            <w:r w:rsidRPr="00AE0E15">
              <w:rPr>
                <w:b/>
                <w:color w:val="0070C0"/>
              </w:rPr>
              <w:t xml:space="preserve"> y </w:t>
            </w:r>
            <w:proofErr w:type="spellStart"/>
            <w:r w:rsidRPr="00AE0E15">
              <w:rPr>
                <w:b/>
                <w:color w:val="0070C0"/>
              </w:rPr>
              <w:t>Nursia</w:t>
            </w:r>
            <w:proofErr w:type="spellEnd"/>
            <w:r w:rsidRPr="00AE0E15">
              <w:rPr>
                <w:b/>
                <w:color w:val="0070C0"/>
              </w:rPr>
              <w:t xml:space="preserve"> (480-570).</w:t>
            </w:r>
          </w:p>
        </w:tc>
        <w:tc>
          <w:tcPr>
            <w:tcW w:w="4557" w:type="dxa"/>
          </w:tcPr>
          <w:p w:rsidR="00611D99" w:rsidRPr="00AE0E15" w:rsidRDefault="00611D99" w:rsidP="00AE0E15">
            <w:pPr>
              <w:widowControl/>
              <w:shd w:val="clear" w:color="auto" w:fill="FFFFFF"/>
              <w:autoSpaceDE/>
              <w:autoSpaceDN/>
              <w:adjustRightInd/>
              <w:jc w:val="center"/>
              <w:rPr>
                <w:b/>
                <w:color w:val="0070C0"/>
                <w:sz w:val="20"/>
                <w:szCs w:val="20"/>
              </w:rPr>
            </w:pPr>
            <w:r w:rsidRPr="00AE0E15">
              <w:rPr>
                <w:b/>
                <w:color w:val="0070C0"/>
                <w:sz w:val="20"/>
                <w:szCs w:val="20"/>
              </w:rPr>
              <w:t>Reglas 1 y 2 de</w:t>
            </w:r>
          </w:p>
          <w:p w:rsidR="00611D99" w:rsidRPr="00AE0E15" w:rsidRDefault="00611D99" w:rsidP="00AE0E15">
            <w:pPr>
              <w:widowControl/>
              <w:shd w:val="clear" w:color="auto" w:fill="FFFFFF"/>
              <w:autoSpaceDE/>
              <w:autoSpaceDN/>
              <w:adjustRightInd/>
              <w:jc w:val="center"/>
              <w:rPr>
                <w:b/>
                <w:color w:val="0070C0"/>
                <w:sz w:val="20"/>
                <w:szCs w:val="20"/>
              </w:rPr>
            </w:pPr>
            <w:r w:rsidRPr="00AE0E15">
              <w:rPr>
                <w:b/>
                <w:color w:val="0070C0"/>
                <w:sz w:val="20"/>
                <w:szCs w:val="20"/>
              </w:rPr>
              <w:t>los monjes de Oriente</w:t>
            </w:r>
          </w:p>
          <w:p w:rsidR="00611D99" w:rsidRPr="00AE0E15" w:rsidRDefault="00611D99" w:rsidP="00AE0E15">
            <w:pPr>
              <w:widowControl/>
              <w:shd w:val="clear" w:color="auto" w:fill="FFFFFF"/>
              <w:autoSpaceDE/>
              <w:autoSpaceDN/>
              <w:adjustRightInd/>
              <w:jc w:val="center"/>
              <w:rPr>
                <w:b/>
                <w:color w:val="0070C0"/>
                <w:sz w:val="20"/>
                <w:szCs w:val="20"/>
              </w:rPr>
            </w:pPr>
            <w:r w:rsidRPr="00AE0E15">
              <w:rPr>
                <w:b/>
                <w:color w:val="0070C0"/>
                <w:sz w:val="20"/>
                <w:szCs w:val="20"/>
              </w:rPr>
              <w:t>Ej. Monte Athos</w:t>
            </w:r>
          </w:p>
          <w:p w:rsidR="00AE0E15" w:rsidRPr="00AE0E15" w:rsidRDefault="00611D99" w:rsidP="00AE0E15">
            <w:pPr>
              <w:widowControl/>
              <w:shd w:val="clear" w:color="auto" w:fill="FFFFFF"/>
              <w:autoSpaceDE/>
              <w:autoSpaceDN/>
              <w:adjustRightInd/>
              <w:jc w:val="center"/>
              <w:rPr>
                <w:b/>
                <w:color w:val="0070C0"/>
                <w:sz w:val="20"/>
                <w:szCs w:val="20"/>
              </w:rPr>
            </w:pPr>
            <w:r w:rsidRPr="00AE0E15">
              <w:rPr>
                <w:b/>
                <w:color w:val="0070C0"/>
                <w:sz w:val="20"/>
                <w:szCs w:val="20"/>
              </w:rPr>
              <w:t xml:space="preserve">Regla de S. </w:t>
            </w:r>
            <w:proofErr w:type="spellStart"/>
            <w:r w:rsidRPr="00AE0E15">
              <w:rPr>
                <w:b/>
                <w:color w:val="0070C0"/>
                <w:sz w:val="20"/>
                <w:szCs w:val="20"/>
              </w:rPr>
              <w:t>Benito</w:t>
            </w:r>
            <w:r w:rsidR="00AE0E15" w:rsidRPr="00AE0E15">
              <w:rPr>
                <w:b/>
                <w:color w:val="0070C0"/>
                <w:sz w:val="20"/>
                <w:szCs w:val="20"/>
              </w:rPr>
              <w:t>Montecasino</w:t>
            </w:r>
            <w:proofErr w:type="spellEnd"/>
          </w:p>
        </w:tc>
      </w:tr>
      <w:tr w:rsidR="007948CF" w:rsidTr="007948CF">
        <w:tc>
          <w:tcPr>
            <w:tcW w:w="2376" w:type="dxa"/>
          </w:tcPr>
          <w:p w:rsidR="007948CF" w:rsidRDefault="00D46280" w:rsidP="00D67368">
            <w:pPr>
              <w:jc w:val="center"/>
              <w:rPr>
                <w:b/>
              </w:rPr>
            </w:pPr>
            <w:r>
              <w:rPr>
                <w:b/>
              </w:rPr>
              <w:t>4</w:t>
            </w:r>
          </w:p>
          <w:p w:rsidR="007948CF" w:rsidRDefault="007948CF" w:rsidP="00D67368">
            <w:pPr>
              <w:jc w:val="center"/>
              <w:rPr>
                <w:b/>
              </w:rPr>
            </w:pPr>
            <w:r>
              <w:rPr>
                <w:b/>
              </w:rPr>
              <w:t>Francos</w:t>
            </w:r>
          </w:p>
          <w:p w:rsidR="007948CF" w:rsidRDefault="007948CF" w:rsidP="00D67368">
            <w:pPr>
              <w:jc w:val="center"/>
              <w:rPr>
                <w:b/>
              </w:rPr>
            </w:pPr>
          </w:p>
          <w:p w:rsidR="007948CF" w:rsidRDefault="007948CF" w:rsidP="00D67368">
            <w:pPr>
              <w:jc w:val="center"/>
              <w:rPr>
                <w:b/>
              </w:rPr>
            </w:pPr>
          </w:p>
          <w:p w:rsidR="007948CF" w:rsidRDefault="007948CF" w:rsidP="007948CF">
            <w:pPr>
              <w:jc w:val="center"/>
              <w:rPr>
                <w:b/>
              </w:rPr>
            </w:pPr>
            <w:r>
              <w:rPr>
                <w:b/>
              </w:rPr>
              <w:t>S. IX y X</w:t>
            </w:r>
          </w:p>
          <w:p w:rsidR="007948CF" w:rsidRDefault="007948CF" w:rsidP="007948CF">
            <w:pPr>
              <w:jc w:val="center"/>
              <w:rPr>
                <w:b/>
              </w:rPr>
            </w:pPr>
          </w:p>
        </w:tc>
        <w:tc>
          <w:tcPr>
            <w:tcW w:w="3969" w:type="dxa"/>
          </w:tcPr>
          <w:p w:rsidR="00A34EC8" w:rsidRPr="008727B9" w:rsidRDefault="00A34EC8" w:rsidP="00D67368">
            <w:pPr>
              <w:jc w:val="center"/>
              <w:rPr>
                <w:b/>
              </w:rPr>
            </w:pPr>
          </w:p>
          <w:p w:rsidR="007948CF" w:rsidRPr="008727B9" w:rsidRDefault="00611D99" w:rsidP="00D67368">
            <w:pPr>
              <w:jc w:val="center"/>
              <w:rPr>
                <w:b/>
              </w:rPr>
            </w:pPr>
            <w:proofErr w:type="spellStart"/>
            <w:r w:rsidRPr="008727B9">
              <w:rPr>
                <w:b/>
              </w:rPr>
              <w:t>Beda</w:t>
            </w:r>
            <w:proofErr w:type="spellEnd"/>
            <w:r w:rsidRPr="008727B9">
              <w:rPr>
                <w:b/>
              </w:rPr>
              <w:t xml:space="preserve"> el venerable (672-735)</w:t>
            </w:r>
          </w:p>
          <w:p w:rsidR="00A34EC8" w:rsidRPr="008727B9" w:rsidRDefault="00A34EC8" w:rsidP="00D67368">
            <w:pPr>
              <w:jc w:val="center"/>
              <w:rPr>
                <w:b/>
              </w:rPr>
            </w:pPr>
          </w:p>
          <w:p w:rsidR="00611D99" w:rsidRPr="008727B9" w:rsidRDefault="00A34EC8" w:rsidP="00D67368">
            <w:pPr>
              <w:jc w:val="center"/>
              <w:rPr>
                <w:b/>
              </w:rPr>
            </w:pPr>
            <w:proofErr w:type="spellStart"/>
            <w:r w:rsidRPr="008727B9">
              <w:rPr>
                <w:b/>
              </w:rPr>
              <w:t>Alcuino</w:t>
            </w:r>
            <w:proofErr w:type="spellEnd"/>
            <w:r w:rsidRPr="008727B9">
              <w:rPr>
                <w:b/>
              </w:rPr>
              <w:t xml:space="preserve"> de York (735-804).</w:t>
            </w:r>
          </w:p>
          <w:p w:rsidR="00A34EC8" w:rsidRPr="008727B9" w:rsidRDefault="00A34EC8" w:rsidP="00D67368">
            <w:pPr>
              <w:jc w:val="center"/>
              <w:rPr>
                <w:b/>
              </w:rPr>
            </w:pPr>
            <w:proofErr w:type="spellStart"/>
            <w:r w:rsidRPr="008727B9">
              <w:rPr>
                <w:b/>
              </w:rPr>
              <w:t>Rabano</w:t>
            </w:r>
            <w:proofErr w:type="spellEnd"/>
            <w:r w:rsidRPr="008727B9">
              <w:rPr>
                <w:b/>
              </w:rPr>
              <w:t xml:space="preserve"> Mauro 776-856) </w:t>
            </w:r>
          </w:p>
          <w:p w:rsidR="00A34EC8" w:rsidRPr="008727B9" w:rsidRDefault="00A34EC8" w:rsidP="00D67368">
            <w:pPr>
              <w:jc w:val="center"/>
              <w:rPr>
                <w:b/>
              </w:rPr>
            </w:pPr>
            <w:r w:rsidRPr="008727B9">
              <w:rPr>
                <w:b/>
              </w:rPr>
              <w:t xml:space="preserve">Juan Escoto </w:t>
            </w:r>
            <w:proofErr w:type="spellStart"/>
            <w:r w:rsidRPr="008727B9">
              <w:rPr>
                <w:b/>
              </w:rPr>
              <w:t>Erigena</w:t>
            </w:r>
            <w:proofErr w:type="spellEnd"/>
            <w:r w:rsidRPr="008727B9">
              <w:rPr>
                <w:b/>
              </w:rPr>
              <w:t xml:space="preserve"> (810-877). </w:t>
            </w:r>
          </w:p>
          <w:p w:rsidR="00A34EC8" w:rsidRPr="008727B9" w:rsidRDefault="00A34EC8" w:rsidP="00D67368">
            <w:pPr>
              <w:jc w:val="center"/>
              <w:rPr>
                <w:b/>
              </w:rPr>
            </w:pPr>
            <w:r w:rsidRPr="008727B9">
              <w:rPr>
                <w:b/>
              </w:rPr>
              <w:t>,</w:t>
            </w:r>
          </w:p>
          <w:p w:rsidR="00A34EC8" w:rsidRPr="008727B9" w:rsidRDefault="00A34EC8" w:rsidP="00D67368">
            <w:pPr>
              <w:jc w:val="center"/>
              <w:rPr>
                <w:b/>
              </w:rPr>
            </w:pPr>
          </w:p>
        </w:tc>
        <w:tc>
          <w:tcPr>
            <w:tcW w:w="4557" w:type="dxa"/>
          </w:tcPr>
          <w:p w:rsidR="00A34EC8" w:rsidRDefault="00A34EC8" w:rsidP="00D67368">
            <w:pPr>
              <w:jc w:val="center"/>
              <w:rPr>
                <w:b/>
              </w:rPr>
            </w:pPr>
          </w:p>
          <w:p w:rsidR="007948CF" w:rsidRDefault="00611D99" w:rsidP="00D67368">
            <w:pPr>
              <w:jc w:val="center"/>
              <w:rPr>
                <w:b/>
              </w:rPr>
            </w:pPr>
            <w:r>
              <w:rPr>
                <w:b/>
              </w:rPr>
              <w:t>S. Remigio y Clodoveo</w:t>
            </w:r>
          </w:p>
          <w:p w:rsidR="00611D99" w:rsidRDefault="00611D99" w:rsidP="00D67368">
            <w:pPr>
              <w:jc w:val="center"/>
              <w:rPr>
                <w:b/>
              </w:rPr>
            </w:pPr>
            <w:r>
              <w:rPr>
                <w:b/>
              </w:rPr>
              <w:t>Reims. conversión</w:t>
            </w:r>
          </w:p>
          <w:p w:rsidR="00611D99" w:rsidRDefault="00611D99" w:rsidP="00D67368">
            <w:pPr>
              <w:jc w:val="center"/>
              <w:rPr>
                <w:b/>
              </w:rPr>
            </w:pPr>
            <w:proofErr w:type="spellStart"/>
            <w:r>
              <w:rPr>
                <w:b/>
              </w:rPr>
              <w:t>Pipino</w:t>
            </w:r>
            <w:proofErr w:type="spellEnd"/>
            <w:r>
              <w:rPr>
                <w:b/>
              </w:rPr>
              <w:t xml:space="preserve"> el Breve</w:t>
            </w:r>
          </w:p>
          <w:p w:rsidR="00611D99" w:rsidRDefault="00611D99" w:rsidP="00D67368">
            <w:pPr>
              <w:jc w:val="center"/>
              <w:rPr>
                <w:b/>
              </w:rPr>
            </w:pPr>
            <w:r>
              <w:rPr>
                <w:b/>
              </w:rPr>
              <w:t>Carlo Magno domina Centro Europa</w:t>
            </w:r>
          </w:p>
          <w:p w:rsidR="00A34EC8" w:rsidRDefault="00A34EC8" w:rsidP="00D67368">
            <w:pPr>
              <w:jc w:val="center"/>
              <w:rPr>
                <w:b/>
              </w:rPr>
            </w:pPr>
            <w:r>
              <w:rPr>
                <w:b/>
              </w:rPr>
              <w:t>Organiza Estados Pontificios</w:t>
            </w:r>
          </w:p>
        </w:tc>
      </w:tr>
      <w:tr w:rsidR="007948CF" w:rsidTr="007948CF">
        <w:tc>
          <w:tcPr>
            <w:tcW w:w="2376" w:type="dxa"/>
          </w:tcPr>
          <w:p w:rsidR="007948CF" w:rsidRDefault="007948CF" w:rsidP="00D67368">
            <w:pPr>
              <w:jc w:val="center"/>
              <w:rPr>
                <w:b/>
              </w:rPr>
            </w:pPr>
          </w:p>
          <w:p w:rsidR="007948CF" w:rsidRDefault="00D46280" w:rsidP="00D67368">
            <w:pPr>
              <w:jc w:val="center"/>
              <w:rPr>
                <w:b/>
              </w:rPr>
            </w:pPr>
            <w:r>
              <w:rPr>
                <w:b/>
              </w:rPr>
              <w:t>5</w:t>
            </w:r>
          </w:p>
          <w:p w:rsidR="007948CF" w:rsidRDefault="008A5FCF" w:rsidP="00D67368">
            <w:pPr>
              <w:jc w:val="center"/>
              <w:rPr>
                <w:b/>
              </w:rPr>
            </w:pPr>
            <w:r>
              <w:rPr>
                <w:b/>
              </w:rPr>
              <w:t>Pueblos</w:t>
            </w:r>
            <w:r w:rsidR="007948CF">
              <w:rPr>
                <w:b/>
              </w:rPr>
              <w:t xml:space="preserve"> eslavos</w:t>
            </w:r>
          </w:p>
          <w:p w:rsidR="007948CF" w:rsidRDefault="007948CF" w:rsidP="00D67368">
            <w:pPr>
              <w:jc w:val="center"/>
              <w:rPr>
                <w:b/>
              </w:rPr>
            </w:pPr>
          </w:p>
          <w:p w:rsidR="007948CF" w:rsidRDefault="007948CF" w:rsidP="00D67368">
            <w:pPr>
              <w:jc w:val="center"/>
              <w:rPr>
                <w:b/>
              </w:rPr>
            </w:pPr>
          </w:p>
          <w:p w:rsidR="007948CF" w:rsidRDefault="007948CF" w:rsidP="00D67368">
            <w:pPr>
              <w:jc w:val="center"/>
              <w:rPr>
                <w:b/>
              </w:rPr>
            </w:pPr>
            <w:r>
              <w:rPr>
                <w:b/>
              </w:rPr>
              <w:t>VIII a XI</w:t>
            </w:r>
          </w:p>
          <w:p w:rsidR="007948CF" w:rsidRDefault="007948CF" w:rsidP="00D67368">
            <w:pPr>
              <w:jc w:val="center"/>
              <w:rPr>
                <w:b/>
              </w:rPr>
            </w:pPr>
          </w:p>
        </w:tc>
        <w:tc>
          <w:tcPr>
            <w:tcW w:w="3969" w:type="dxa"/>
          </w:tcPr>
          <w:p w:rsidR="007948CF" w:rsidRPr="008727B9" w:rsidRDefault="007948CF" w:rsidP="00D67368">
            <w:pPr>
              <w:jc w:val="center"/>
              <w:rPr>
                <w:b/>
              </w:rPr>
            </w:pPr>
          </w:p>
          <w:p w:rsidR="00A34EC8" w:rsidRPr="008727B9" w:rsidRDefault="00A34EC8" w:rsidP="00D67368">
            <w:pPr>
              <w:jc w:val="center"/>
              <w:rPr>
                <w:b/>
              </w:rPr>
            </w:pPr>
            <w:r w:rsidRPr="008727B9">
              <w:rPr>
                <w:b/>
                <w:bCs/>
              </w:rPr>
              <w:t>Cirilo</w:t>
            </w:r>
            <w:r w:rsidRPr="008727B9">
              <w:rPr>
                <w:b/>
              </w:rPr>
              <w:t xml:space="preserve"> (o </w:t>
            </w:r>
            <w:r w:rsidRPr="008727B9">
              <w:rPr>
                <w:b/>
                <w:bCs/>
              </w:rPr>
              <w:t>Constantino</w:t>
            </w:r>
            <w:r w:rsidRPr="008727B9">
              <w:rPr>
                <w:b/>
              </w:rPr>
              <w:t xml:space="preserve">,​ </w:t>
            </w:r>
            <w:hyperlink r:id="rId376" w:tooltip="827" w:history="1">
              <w:r w:rsidRPr="008727B9">
                <w:rPr>
                  <w:b/>
                </w:rPr>
                <w:t>827</w:t>
              </w:r>
            </w:hyperlink>
            <w:r w:rsidRPr="008727B9">
              <w:rPr>
                <w:b/>
              </w:rPr>
              <w:t>-</w:t>
            </w:r>
            <w:hyperlink r:id="rId377" w:tooltip="869" w:history="1">
              <w:r w:rsidRPr="008727B9">
                <w:rPr>
                  <w:b/>
                </w:rPr>
                <w:t>869</w:t>
              </w:r>
            </w:hyperlink>
            <w:r w:rsidRPr="008727B9">
              <w:rPr>
                <w:b/>
              </w:rPr>
              <w:t xml:space="preserve">) y </w:t>
            </w:r>
            <w:proofErr w:type="spellStart"/>
            <w:r w:rsidRPr="008727B9">
              <w:rPr>
                <w:b/>
                <w:bCs/>
              </w:rPr>
              <w:t>Metodio</w:t>
            </w:r>
            <w:proofErr w:type="spellEnd"/>
            <w:r w:rsidRPr="008727B9">
              <w:rPr>
                <w:b/>
              </w:rPr>
              <w:t xml:space="preserve"> (</w:t>
            </w:r>
            <w:hyperlink r:id="rId378" w:tooltip="815" w:history="1">
              <w:r w:rsidRPr="008727B9">
                <w:rPr>
                  <w:b/>
                </w:rPr>
                <w:t>815</w:t>
              </w:r>
            </w:hyperlink>
            <w:r w:rsidRPr="008727B9">
              <w:rPr>
                <w:b/>
              </w:rPr>
              <w:t>-</w:t>
            </w:r>
            <w:hyperlink r:id="rId379" w:tooltip="885" w:history="1">
              <w:r w:rsidRPr="008727B9">
                <w:rPr>
                  <w:b/>
                </w:rPr>
                <w:t>885</w:t>
              </w:r>
            </w:hyperlink>
            <w:r w:rsidRPr="008727B9">
              <w:rPr>
                <w:b/>
              </w:rPr>
              <w:t>),</w:t>
            </w:r>
          </w:p>
          <w:p w:rsidR="00A34EC8" w:rsidRPr="008727B9" w:rsidRDefault="00A34EC8" w:rsidP="00D67368">
            <w:pPr>
              <w:jc w:val="center"/>
              <w:rPr>
                <w:b/>
              </w:rPr>
            </w:pPr>
          </w:p>
          <w:p w:rsidR="00A34EC8" w:rsidRDefault="00A34EC8" w:rsidP="00D67368">
            <w:pPr>
              <w:jc w:val="center"/>
              <w:rPr>
                <w:b/>
              </w:rPr>
            </w:pPr>
            <w:r w:rsidRPr="008727B9">
              <w:rPr>
                <w:b/>
              </w:rPr>
              <w:t>Adalberto de Praga (956-957)</w:t>
            </w:r>
          </w:p>
          <w:p w:rsidR="008A5FCF" w:rsidRPr="008727B9" w:rsidRDefault="008A5FCF" w:rsidP="00D67368">
            <w:pPr>
              <w:jc w:val="center"/>
              <w:rPr>
                <w:b/>
              </w:rPr>
            </w:pPr>
          </w:p>
        </w:tc>
        <w:tc>
          <w:tcPr>
            <w:tcW w:w="4557" w:type="dxa"/>
          </w:tcPr>
          <w:p w:rsidR="00A34EC8" w:rsidRDefault="00A34EC8" w:rsidP="00D67368">
            <w:pPr>
              <w:jc w:val="center"/>
              <w:rPr>
                <w:b/>
              </w:rPr>
            </w:pPr>
            <w:r>
              <w:rPr>
                <w:b/>
              </w:rPr>
              <w:t xml:space="preserve">Pueblos </w:t>
            </w:r>
            <w:r w:rsidR="00AE0E15">
              <w:rPr>
                <w:b/>
              </w:rPr>
              <w:t xml:space="preserve">de </w:t>
            </w:r>
            <w:r>
              <w:rPr>
                <w:b/>
              </w:rPr>
              <w:t>Orient</w:t>
            </w:r>
            <w:r w:rsidR="00AE0E15">
              <w:rPr>
                <w:b/>
              </w:rPr>
              <w:t>e</w:t>
            </w:r>
          </w:p>
          <w:p w:rsidR="00AE0E15" w:rsidRDefault="00AE0E15" w:rsidP="00AE0E15">
            <w:pPr>
              <w:ind w:firstLine="284"/>
              <w:jc w:val="center"/>
              <w:rPr>
                <w:b/>
              </w:rPr>
            </w:pPr>
            <w:r>
              <w:rPr>
                <w:b/>
              </w:rPr>
              <w:t>s. IX Polonia, Ducado se hace Reino</w:t>
            </w:r>
          </w:p>
          <w:p w:rsidR="00AE0E15" w:rsidRDefault="00AE0E15" w:rsidP="00AE0E15">
            <w:pPr>
              <w:ind w:firstLine="284"/>
              <w:jc w:val="center"/>
              <w:rPr>
                <w:b/>
              </w:rPr>
            </w:pPr>
            <w:r>
              <w:rPr>
                <w:b/>
              </w:rPr>
              <w:t xml:space="preserve">Ucrania, </w:t>
            </w:r>
            <w:proofErr w:type="spellStart"/>
            <w:r>
              <w:rPr>
                <w:b/>
              </w:rPr>
              <w:t>Bielorusia</w:t>
            </w:r>
            <w:proofErr w:type="spellEnd"/>
            <w:r>
              <w:rPr>
                <w:b/>
              </w:rPr>
              <w:t>, Rusia. Rumania y Bulgaria</w:t>
            </w:r>
          </w:p>
          <w:p w:rsidR="00A34EC8" w:rsidRDefault="00AE0E15" w:rsidP="00D67368">
            <w:pPr>
              <w:jc w:val="center"/>
              <w:rPr>
                <w:b/>
              </w:rPr>
            </w:pPr>
            <w:r>
              <w:rPr>
                <w:b/>
              </w:rPr>
              <w:t>El Islam no logra entrar en esa región</w:t>
            </w:r>
          </w:p>
          <w:p w:rsidR="008A5FCF" w:rsidRDefault="008A5FCF" w:rsidP="00D67368">
            <w:pPr>
              <w:jc w:val="center"/>
              <w:rPr>
                <w:b/>
              </w:rPr>
            </w:pPr>
            <w:r>
              <w:rPr>
                <w:b/>
              </w:rPr>
              <w:t xml:space="preserve">Independiente Reino de los </w:t>
            </w:r>
            <w:proofErr w:type="spellStart"/>
            <w:r>
              <w:rPr>
                <w:b/>
              </w:rPr>
              <w:t>Kázaros</w:t>
            </w:r>
            <w:proofErr w:type="spellEnd"/>
          </w:p>
        </w:tc>
      </w:tr>
      <w:tr w:rsidR="00A34EC8" w:rsidTr="007948CF">
        <w:tc>
          <w:tcPr>
            <w:tcW w:w="2376" w:type="dxa"/>
          </w:tcPr>
          <w:p w:rsidR="00D46280" w:rsidRDefault="00D46280" w:rsidP="00A34EC8">
            <w:pPr>
              <w:jc w:val="center"/>
              <w:rPr>
                <w:b/>
              </w:rPr>
            </w:pPr>
          </w:p>
          <w:p w:rsidR="00D46280" w:rsidRDefault="00D46280" w:rsidP="00A34EC8">
            <w:pPr>
              <w:jc w:val="center"/>
              <w:rPr>
                <w:b/>
              </w:rPr>
            </w:pPr>
            <w:r>
              <w:rPr>
                <w:b/>
              </w:rPr>
              <w:t>5</w:t>
            </w:r>
          </w:p>
          <w:p w:rsidR="00A34EC8" w:rsidRDefault="00A34EC8" w:rsidP="00A34EC8">
            <w:pPr>
              <w:jc w:val="center"/>
              <w:rPr>
                <w:b/>
              </w:rPr>
            </w:pPr>
            <w:r>
              <w:rPr>
                <w:b/>
              </w:rPr>
              <w:t>Bizantinos</w:t>
            </w:r>
          </w:p>
          <w:p w:rsidR="00A34EC8" w:rsidRDefault="00A34EC8" w:rsidP="00D67368">
            <w:pPr>
              <w:jc w:val="center"/>
              <w:rPr>
                <w:b/>
              </w:rPr>
            </w:pPr>
            <w:r>
              <w:rPr>
                <w:b/>
              </w:rPr>
              <w:t>VIII - X</w:t>
            </w:r>
          </w:p>
          <w:p w:rsidR="00A34EC8" w:rsidRDefault="00A34EC8" w:rsidP="00D67368">
            <w:pPr>
              <w:jc w:val="center"/>
              <w:rPr>
                <w:b/>
              </w:rPr>
            </w:pPr>
          </w:p>
        </w:tc>
        <w:tc>
          <w:tcPr>
            <w:tcW w:w="3969" w:type="dxa"/>
          </w:tcPr>
          <w:p w:rsidR="00A34EC8" w:rsidRPr="008727B9" w:rsidRDefault="00A34EC8" w:rsidP="00A34EC8">
            <w:pPr>
              <w:jc w:val="center"/>
              <w:rPr>
                <w:b/>
              </w:rPr>
            </w:pPr>
            <w:r w:rsidRPr="008727B9">
              <w:rPr>
                <w:b/>
              </w:rPr>
              <w:t>Bizantinos</w:t>
            </w:r>
          </w:p>
          <w:p w:rsidR="00A34EC8" w:rsidRPr="008727B9" w:rsidRDefault="00A34EC8" w:rsidP="00A34EC8">
            <w:pPr>
              <w:jc w:val="center"/>
              <w:rPr>
                <w:b/>
              </w:rPr>
            </w:pPr>
          </w:p>
          <w:p w:rsidR="00A34EC8" w:rsidRPr="008727B9" w:rsidRDefault="00A34EC8" w:rsidP="00A34EC8">
            <w:pPr>
              <w:jc w:val="center"/>
              <w:rPr>
                <w:b/>
              </w:rPr>
            </w:pPr>
            <w:proofErr w:type="spellStart"/>
            <w:r w:rsidRPr="008727B9">
              <w:rPr>
                <w:b/>
                <w:bCs/>
              </w:rPr>
              <w:t>Focio</w:t>
            </w:r>
            <w:proofErr w:type="spellEnd"/>
            <w:r w:rsidR="00AE0E15">
              <w:rPr>
                <w:b/>
              </w:rPr>
              <w:t xml:space="preserve"> (820-893)</w:t>
            </w:r>
          </w:p>
          <w:p w:rsidR="00A34EC8" w:rsidRPr="008727B9" w:rsidRDefault="00A34EC8" w:rsidP="00A34EC8">
            <w:pPr>
              <w:jc w:val="center"/>
              <w:rPr>
                <w:b/>
              </w:rPr>
            </w:pPr>
            <w:r w:rsidRPr="008727B9">
              <w:rPr>
                <w:b/>
              </w:rPr>
              <w:t xml:space="preserve">•  </w:t>
            </w:r>
            <w:r w:rsidRPr="008727B9">
              <w:rPr>
                <w:b/>
                <w:bCs/>
              </w:rPr>
              <w:t xml:space="preserve">Miguel I </w:t>
            </w:r>
            <w:proofErr w:type="spellStart"/>
            <w:r w:rsidRPr="008727B9">
              <w:rPr>
                <w:b/>
                <w:bCs/>
              </w:rPr>
              <w:t>Cerulario</w:t>
            </w:r>
            <w:proofErr w:type="spellEnd"/>
            <w:r w:rsidRPr="008727B9">
              <w:rPr>
                <w:b/>
              </w:rPr>
              <w:t xml:space="preserve"> (1000-1059</w:t>
            </w:r>
            <w:r w:rsidR="00AE0E15">
              <w:rPr>
                <w:b/>
              </w:rPr>
              <w:t>)</w:t>
            </w:r>
          </w:p>
          <w:p w:rsidR="00A34EC8" w:rsidRPr="008727B9" w:rsidRDefault="00A34EC8" w:rsidP="00D67368">
            <w:pPr>
              <w:jc w:val="center"/>
              <w:rPr>
                <w:b/>
              </w:rPr>
            </w:pPr>
          </w:p>
        </w:tc>
        <w:tc>
          <w:tcPr>
            <w:tcW w:w="4557" w:type="dxa"/>
          </w:tcPr>
          <w:p w:rsidR="00A34EC8" w:rsidRDefault="00A34EC8" w:rsidP="00D67368">
            <w:pPr>
              <w:jc w:val="center"/>
              <w:rPr>
                <w:b/>
              </w:rPr>
            </w:pPr>
            <w:r>
              <w:rPr>
                <w:b/>
              </w:rPr>
              <w:t>Emperado</w:t>
            </w:r>
            <w:r w:rsidR="00AE0E15">
              <w:rPr>
                <w:b/>
              </w:rPr>
              <w:t>r</w:t>
            </w:r>
            <w:r>
              <w:rPr>
                <w:b/>
              </w:rPr>
              <w:t xml:space="preserve"> Basilio I</w:t>
            </w:r>
          </w:p>
          <w:p w:rsidR="00A34EC8" w:rsidRDefault="00A34EC8" w:rsidP="00A34EC8">
            <w:pPr>
              <w:jc w:val="center"/>
              <w:rPr>
                <w:b/>
              </w:rPr>
            </w:pPr>
            <w:r>
              <w:rPr>
                <w:b/>
              </w:rPr>
              <w:t>Ruptura con Roma</w:t>
            </w:r>
          </w:p>
          <w:p w:rsidR="00A34EC8" w:rsidRDefault="00A34EC8" w:rsidP="00A34EC8">
            <w:pPr>
              <w:jc w:val="center"/>
              <w:rPr>
                <w:b/>
              </w:rPr>
            </w:pPr>
            <w:r>
              <w:rPr>
                <w:b/>
              </w:rPr>
              <w:t>Papa Le</w:t>
            </w:r>
            <w:r w:rsidR="00EA2F10">
              <w:rPr>
                <w:b/>
              </w:rPr>
              <w:t>ó</w:t>
            </w:r>
            <w:bookmarkStart w:id="0" w:name="_GoBack"/>
            <w:bookmarkEnd w:id="0"/>
            <w:r>
              <w:rPr>
                <w:b/>
              </w:rPr>
              <w:t>n IX</w:t>
            </w:r>
          </w:p>
          <w:p w:rsidR="00A34EC8" w:rsidRDefault="00AE0E15" w:rsidP="00A34EC8">
            <w:pPr>
              <w:jc w:val="center"/>
              <w:rPr>
                <w:b/>
              </w:rPr>
            </w:pPr>
            <w:r>
              <w:rPr>
                <w:b/>
              </w:rPr>
              <w:t>Confi</w:t>
            </w:r>
            <w:r w:rsidR="00A34EC8">
              <w:rPr>
                <w:b/>
              </w:rPr>
              <w:t>rma el cisma d Oriente</w:t>
            </w:r>
          </w:p>
          <w:p w:rsidR="00A34EC8" w:rsidRDefault="00A34EC8" w:rsidP="00A34EC8">
            <w:pPr>
              <w:jc w:val="center"/>
              <w:rPr>
                <w:b/>
              </w:rPr>
            </w:pPr>
          </w:p>
        </w:tc>
      </w:tr>
    </w:tbl>
    <w:p w:rsidR="007948CF" w:rsidRDefault="007948CF" w:rsidP="00D67368">
      <w:pPr>
        <w:ind w:firstLine="284"/>
        <w:jc w:val="center"/>
        <w:rPr>
          <w:b/>
        </w:rPr>
      </w:pPr>
    </w:p>
    <w:p w:rsidR="00D46280" w:rsidRDefault="00D46280" w:rsidP="00D67368">
      <w:pPr>
        <w:ind w:firstLine="284"/>
        <w:jc w:val="center"/>
        <w:rPr>
          <w:b/>
        </w:rPr>
      </w:pPr>
      <w:r>
        <w:rPr>
          <w:b/>
        </w:rPr>
        <w:t>Alanos. Galicia. Los unos y los vándalos destruidos y desaparecidos</w:t>
      </w:r>
    </w:p>
    <w:p w:rsidR="00D46280" w:rsidRDefault="00D46280" w:rsidP="00D67368">
      <w:pPr>
        <w:ind w:firstLine="284"/>
        <w:jc w:val="center"/>
        <w:rPr>
          <w:b/>
        </w:rPr>
      </w:pPr>
      <w:r>
        <w:rPr>
          <w:b/>
        </w:rPr>
        <w:t>Sajones</w:t>
      </w:r>
      <w:r w:rsidR="00AE0E15">
        <w:rPr>
          <w:b/>
        </w:rPr>
        <w:t xml:space="preserve"> llenan</w:t>
      </w:r>
      <w:r>
        <w:rPr>
          <w:b/>
        </w:rPr>
        <w:t xml:space="preserve"> Bretaña romanizada y Escocia. Dinamarca</w:t>
      </w:r>
    </w:p>
    <w:p w:rsidR="00D46280" w:rsidRDefault="00D46280" w:rsidP="00D67368">
      <w:pPr>
        <w:ind w:firstLine="284"/>
        <w:jc w:val="center"/>
        <w:rPr>
          <w:b/>
        </w:rPr>
      </w:pPr>
      <w:r>
        <w:rPr>
          <w:b/>
        </w:rPr>
        <w:t>Reino de Carlomag</w:t>
      </w:r>
      <w:r w:rsidR="00AE0E15">
        <w:rPr>
          <w:b/>
        </w:rPr>
        <w:t>n</w:t>
      </w:r>
      <w:r>
        <w:rPr>
          <w:b/>
        </w:rPr>
        <w:t xml:space="preserve">o </w:t>
      </w:r>
      <w:r w:rsidR="008A5FCF">
        <w:rPr>
          <w:b/>
        </w:rPr>
        <w:t>s. X</w:t>
      </w:r>
      <w:r>
        <w:rPr>
          <w:b/>
        </w:rPr>
        <w:t xml:space="preserve"> separado en Germanos y Franco</w:t>
      </w:r>
      <w:r w:rsidR="00AE0E15">
        <w:rPr>
          <w:b/>
        </w:rPr>
        <w:t>s</w:t>
      </w:r>
      <w:r>
        <w:rPr>
          <w:b/>
        </w:rPr>
        <w:t xml:space="preserve">. </w:t>
      </w:r>
    </w:p>
    <w:p w:rsidR="008A5FCF" w:rsidRDefault="00D46280" w:rsidP="00D67368">
      <w:pPr>
        <w:ind w:firstLine="284"/>
        <w:jc w:val="center"/>
        <w:rPr>
          <w:b/>
        </w:rPr>
      </w:pPr>
      <w:r>
        <w:rPr>
          <w:b/>
        </w:rPr>
        <w:t xml:space="preserve">Desde el siglo VIII extensión islámica por </w:t>
      </w:r>
      <w:r w:rsidR="00AE0E15">
        <w:rPr>
          <w:b/>
        </w:rPr>
        <w:t>el M</w:t>
      </w:r>
      <w:r>
        <w:rPr>
          <w:b/>
        </w:rPr>
        <w:t>edio Oriente</w:t>
      </w:r>
    </w:p>
    <w:p w:rsidR="00D46280" w:rsidRDefault="008A5FCF" w:rsidP="00D67368">
      <w:pPr>
        <w:ind w:firstLine="284"/>
        <w:jc w:val="center"/>
        <w:rPr>
          <w:b/>
        </w:rPr>
      </w:pPr>
      <w:r>
        <w:rPr>
          <w:b/>
        </w:rPr>
        <w:t xml:space="preserve">El Islam conquista el Norte de </w:t>
      </w:r>
      <w:proofErr w:type="spellStart"/>
      <w:r>
        <w:rPr>
          <w:b/>
        </w:rPr>
        <w:t>Africa</w:t>
      </w:r>
      <w:proofErr w:type="spellEnd"/>
      <w:r>
        <w:rPr>
          <w:b/>
        </w:rPr>
        <w:t xml:space="preserve"> y Mesopotamia y Persia</w:t>
      </w:r>
      <w:r w:rsidR="00731050">
        <w:rPr>
          <w:b/>
        </w:rPr>
        <w:t>. S. VIII</w:t>
      </w:r>
    </w:p>
    <w:p w:rsidR="008A5FCF" w:rsidRDefault="008A5FCF" w:rsidP="00D67368">
      <w:pPr>
        <w:ind w:firstLine="284"/>
        <w:jc w:val="center"/>
        <w:rPr>
          <w:b/>
        </w:rPr>
      </w:pPr>
      <w:r>
        <w:rPr>
          <w:b/>
        </w:rPr>
        <w:t xml:space="preserve">711 Entra los árabes en Hispania y dominan hasta los </w:t>
      </w:r>
      <w:proofErr w:type="spellStart"/>
      <w:r>
        <w:rPr>
          <w:b/>
        </w:rPr>
        <w:t>Pireneos</w:t>
      </w:r>
      <w:proofErr w:type="spellEnd"/>
    </w:p>
    <w:p w:rsidR="00D46280" w:rsidRDefault="00D46280" w:rsidP="00D67368">
      <w:pPr>
        <w:ind w:firstLine="284"/>
        <w:jc w:val="center"/>
        <w:rPr>
          <w:b/>
        </w:rPr>
      </w:pPr>
    </w:p>
    <w:sectPr w:rsidR="00D46280" w:rsidSect="008550AF">
      <w:pgSz w:w="11906" w:h="16838"/>
      <w:pgMar w:top="720" w:right="424"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B23A1F"/>
    <w:multiLevelType w:val="multilevel"/>
    <w:tmpl w:val="EDBE4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253492"/>
    <w:multiLevelType w:val="multilevel"/>
    <w:tmpl w:val="1F6CFC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9CC19CC"/>
    <w:multiLevelType w:val="multilevel"/>
    <w:tmpl w:val="D0D29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9E374EA"/>
    <w:multiLevelType w:val="multilevel"/>
    <w:tmpl w:val="14401C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E0B6642"/>
    <w:multiLevelType w:val="multilevel"/>
    <w:tmpl w:val="A20C0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2086EC5"/>
    <w:multiLevelType w:val="multilevel"/>
    <w:tmpl w:val="8614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3A273D2"/>
    <w:multiLevelType w:val="multilevel"/>
    <w:tmpl w:val="272C47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4CD3970"/>
    <w:multiLevelType w:val="multilevel"/>
    <w:tmpl w:val="70F25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61A242C"/>
    <w:multiLevelType w:val="multilevel"/>
    <w:tmpl w:val="AED0D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66E20B2"/>
    <w:multiLevelType w:val="multilevel"/>
    <w:tmpl w:val="10C6F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FD32092"/>
    <w:multiLevelType w:val="multilevel"/>
    <w:tmpl w:val="6A5E2F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352323D"/>
    <w:multiLevelType w:val="hybridMultilevel"/>
    <w:tmpl w:val="7C0E8C7E"/>
    <w:lvl w:ilvl="0" w:tplc="0C36F840">
      <w:start w:val="1"/>
      <w:numFmt w:val="decimal"/>
      <w:lvlText w:val="%1."/>
      <w:lvlJc w:val="left"/>
      <w:pPr>
        <w:tabs>
          <w:tab w:val="num" w:pos="480"/>
        </w:tabs>
        <w:ind w:left="480" w:hanging="360"/>
      </w:pPr>
      <w:rPr>
        <w:rFonts w:hint="default"/>
      </w:rPr>
    </w:lvl>
    <w:lvl w:ilvl="1" w:tplc="0C0A0019" w:tentative="1">
      <w:start w:val="1"/>
      <w:numFmt w:val="lowerLetter"/>
      <w:lvlText w:val="%2."/>
      <w:lvlJc w:val="left"/>
      <w:pPr>
        <w:tabs>
          <w:tab w:val="num" w:pos="1200"/>
        </w:tabs>
        <w:ind w:left="1200" w:hanging="360"/>
      </w:pPr>
    </w:lvl>
    <w:lvl w:ilvl="2" w:tplc="0C0A001B" w:tentative="1">
      <w:start w:val="1"/>
      <w:numFmt w:val="lowerRoman"/>
      <w:lvlText w:val="%3."/>
      <w:lvlJc w:val="right"/>
      <w:pPr>
        <w:tabs>
          <w:tab w:val="num" w:pos="1920"/>
        </w:tabs>
        <w:ind w:left="1920" w:hanging="180"/>
      </w:pPr>
    </w:lvl>
    <w:lvl w:ilvl="3" w:tplc="0C0A000F" w:tentative="1">
      <w:start w:val="1"/>
      <w:numFmt w:val="decimal"/>
      <w:lvlText w:val="%4."/>
      <w:lvlJc w:val="left"/>
      <w:pPr>
        <w:tabs>
          <w:tab w:val="num" w:pos="2640"/>
        </w:tabs>
        <w:ind w:left="2640" w:hanging="360"/>
      </w:pPr>
    </w:lvl>
    <w:lvl w:ilvl="4" w:tplc="0C0A0019" w:tentative="1">
      <w:start w:val="1"/>
      <w:numFmt w:val="lowerLetter"/>
      <w:lvlText w:val="%5."/>
      <w:lvlJc w:val="left"/>
      <w:pPr>
        <w:tabs>
          <w:tab w:val="num" w:pos="3360"/>
        </w:tabs>
        <w:ind w:left="3360" w:hanging="360"/>
      </w:pPr>
    </w:lvl>
    <w:lvl w:ilvl="5" w:tplc="0C0A001B" w:tentative="1">
      <w:start w:val="1"/>
      <w:numFmt w:val="lowerRoman"/>
      <w:lvlText w:val="%6."/>
      <w:lvlJc w:val="right"/>
      <w:pPr>
        <w:tabs>
          <w:tab w:val="num" w:pos="4080"/>
        </w:tabs>
        <w:ind w:left="4080" w:hanging="180"/>
      </w:pPr>
    </w:lvl>
    <w:lvl w:ilvl="6" w:tplc="0C0A000F" w:tentative="1">
      <w:start w:val="1"/>
      <w:numFmt w:val="decimal"/>
      <w:lvlText w:val="%7."/>
      <w:lvlJc w:val="left"/>
      <w:pPr>
        <w:tabs>
          <w:tab w:val="num" w:pos="4800"/>
        </w:tabs>
        <w:ind w:left="4800" w:hanging="360"/>
      </w:pPr>
    </w:lvl>
    <w:lvl w:ilvl="7" w:tplc="0C0A0019" w:tentative="1">
      <w:start w:val="1"/>
      <w:numFmt w:val="lowerLetter"/>
      <w:lvlText w:val="%8."/>
      <w:lvlJc w:val="left"/>
      <w:pPr>
        <w:tabs>
          <w:tab w:val="num" w:pos="5520"/>
        </w:tabs>
        <w:ind w:left="5520" w:hanging="360"/>
      </w:pPr>
    </w:lvl>
    <w:lvl w:ilvl="8" w:tplc="0C0A001B" w:tentative="1">
      <w:start w:val="1"/>
      <w:numFmt w:val="lowerRoman"/>
      <w:lvlText w:val="%9."/>
      <w:lvlJc w:val="right"/>
      <w:pPr>
        <w:tabs>
          <w:tab w:val="num" w:pos="6240"/>
        </w:tabs>
        <w:ind w:left="6240" w:hanging="180"/>
      </w:pPr>
    </w:lvl>
  </w:abstractNum>
  <w:abstractNum w:abstractNumId="12">
    <w:nsid w:val="283A72E3"/>
    <w:multiLevelType w:val="multilevel"/>
    <w:tmpl w:val="969088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A4A18FC"/>
    <w:multiLevelType w:val="multilevel"/>
    <w:tmpl w:val="45289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0BD0A54"/>
    <w:multiLevelType w:val="multilevel"/>
    <w:tmpl w:val="C1F20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0BD6D5D"/>
    <w:multiLevelType w:val="multilevel"/>
    <w:tmpl w:val="CA1E6C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2732A08"/>
    <w:multiLevelType w:val="multilevel"/>
    <w:tmpl w:val="5608F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3B97C16"/>
    <w:multiLevelType w:val="multilevel"/>
    <w:tmpl w:val="396C7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9110605"/>
    <w:multiLevelType w:val="multilevel"/>
    <w:tmpl w:val="34E82C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A284E02"/>
    <w:multiLevelType w:val="multilevel"/>
    <w:tmpl w:val="AF9ED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E0A5631"/>
    <w:multiLevelType w:val="multilevel"/>
    <w:tmpl w:val="C0DEA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08F652F"/>
    <w:multiLevelType w:val="multilevel"/>
    <w:tmpl w:val="FECC6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36F29EC"/>
    <w:multiLevelType w:val="multilevel"/>
    <w:tmpl w:val="FDF8A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B1457C8"/>
    <w:multiLevelType w:val="multilevel"/>
    <w:tmpl w:val="97FC3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B8830D6"/>
    <w:multiLevelType w:val="multilevel"/>
    <w:tmpl w:val="85709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3AB61FB"/>
    <w:multiLevelType w:val="multilevel"/>
    <w:tmpl w:val="33907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550702A"/>
    <w:multiLevelType w:val="multilevel"/>
    <w:tmpl w:val="74D0A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98604EC"/>
    <w:multiLevelType w:val="multilevel"/>
    <w:tmpl w:val="E3C234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9AD5382"/>
    <w:multiLevelType w:val="multilevel"/>
    <w:tmpl w:val="B2CCC7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25C093E"/>
    <w:multiLevelType w:val="multilevel"/>
    <w:tmpl w:val="A6DA6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4B16FDF"/>
    <w:multiLevelType w:val="multilevel"/>
    <w:tmpl w:val="FE604D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4F23D0D"/>
    <w:multiLevelType w:val="multilevel"/>
    <w:tmpl w:val="C0E83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9074980"/>
    <w:multiLevelType w:val="multilevel"/>
    <w:tmpl w:val="FA6CB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2"/>
  </w:num>
  <w:num w:numId="2">
    <w:abstractNumId w:val="37"/>
  </w:num>
  <w:num w:numId="3">
    <w:abstractNumId w:val="21"/>
  </w:num>
  <w:num w:numId="4">
    <w:abstractNumId w:val="18"/>
  </w:num>
  <w:num w:numId="5">
    <w:abstractNumId w:val="14"/>
  </w:num>
  <w:num w:numId="6">
    <w:abstractNumId w:val="26"/>
  </w:num>
  <w:num w:numId="7">
    <w:abstractNumId w:val="22"/>
  </w:num>
  <w:num w:numId="8">
    <w:abstractNumId w:val="5"/>
  </w:num>
  <w:num w:numId="9">
    <w:abstractNumId w:val="12"/>
  </w:num>
  <w:num w:numId="10">
    <w:abstractNumId w:val="6"/>
  </w:num>
  <w:num w:numId="11">
    <w:abstractNumId w:val="30"/>
  </w:num>
  <w:num w:numId="12">
    <w:abstractNumId w:val="1"/>
  </w:num>
  <w:num w:numId="13">
    <w:abstractNumId w:val="34"/>
  </w:num>
  <w:num w:numId="14">
    <w:abstractNumId w:val="36"/>
  </w:num>
  <w:num w:numId="15">
    <w:abstractNumId w:val="28"/>
  </w:num>
  <w:num w:numId="16">
    <w:abstractNumId w:val="7"/>
  </w:num>
  <w:num w:numId="17">
    <w:abstractNumId w:val="20"/>
  </w:num>
  <w:num w:numId="18">
    <w:abstractNumId w:val="35"/>
  </w:num>
  <w:num w:numId="19">
    <w:abstractNumId w:val="15"/>
  </w:num>
  <w:num w:numId="20">
    <w:abstractNumId w:val="13"/>
  </w:num>
  <w:num w:numId="21">
    <w:abstractNumId w:val="10"/>
  </w:num>
  <w:num w:numId="22">
    <w:abstractNumId w:val="8"/>
  </w:num>
  <w:num w:numId="23">
    <w:abstractNumId w:val="33"/>
  </w:num>
  <w:num w:numId="24">
    <w:abstractNumId w:val="9"/>
  </w:num>
  <w:num w:numId="25">
    <w:abstractNumId w:val="31"/>
  </w:num>
  <w:num w:numId="26">
    <w:abstractNumId w:val="4"/>
  </w:num>
  <w:num w:numId="27">
    <w:abstractNumId w:val="3"/>
  </w:num>
  <w:num w:numId="28">
    <w:abstractNumId w:val="29"/>
  </w:num>
  <w:num w:numId="29">
    <w:abstractNumId w:val="25"/>
  </w:num>
  <w:num w:numId="30">
    <w:abstractNumId w:val="23"/>
  </w:num>
  <w:num w:numId="31">
    <w:abstractNumId w:val="11"/>
  </w:num>
  <w:num w:numId="32">
    <w:abstractNumId w:val="27"/>
  </w:num>
  <w:num w:numId="33">
    <w:abstractNumId w:val="17"/>
  </w:num>
  <w:num w:numId="34">
    <w:abstractNumId w:val="2"/>
  </w:num>
  <w:num w:numId="35">
    <w:abstractNumId w:val="16"/>
  </w:num>
  <w:num w:numId="36">
    <w:abstractNumId w:val="0"/>
  </w:num>
  <w:num w:numId="37">
    <w:abstractNumId w:val="24"/>
  </w:num>
  <w:num w:numId="38">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103EC"/>
    <w:rsid w:val="00012025"/>
    <w:rsid w:val="000167C8"/>
    <w:rsid w:val="00025B01"/>
    <w:rsid w:val="0003530E"/>
    <w:rsid w:val="000367C0"/>
    <w:rsid w:val="000504DF"/>
    <w:rsid w:val="00053CB1"/>
    <w:rsid w:val="00061801"/>
    <w:rsid w:val="000674CE"/>
    <w:rsid w:val="000824EF"/>
    <w:rsid w:val="00084B19"/>
    <w:rsid w:val="00096691"/>
    <w:rsid w:val="000A015D"/>
    <w:rsid w:val="000B6B05"/>
    <w:rsid w:val="000C6A2C"/>
    <w:rsid w:val="000D4988"/>
    <w:rsid w:val="000E21C0"/>
    <w:rsid w:val="000E2BEE"/>
    <w:rsid w:val="000E7D50"/>
    <w:rsid w:val="000F2048"/>
    <w:rsid w:val="00100BC5"/>
    <w:rsid w:val="00122B36"/>
    <w:rsid w:val="00124C89"/>
    <w:rsid w:val="00131759"/>
    <w:rsid w:val="00136170"/>
    <w:rsid w:val="00143E69"/>
    <w:rsid w:val="00151A2E"/>
    <w:rsid w:val="00151FA3"/>
    <w:rsid w:val="00162D3B"/>
    <w:rsid w:val="0016415A"/>
    <w:rsid w:val="001701E2"/>
    <w:rsid w:val="00174FA6"/>
    <w:rsid w:val="00181161"/>
    <w:rsid w:val="00187680"/>
    <w:rsid w:val="00194A17"/>
    <w:rsid w:val="001A1E16"/>
    <w:rsid w:val="001A3B8F"/>
    <w:rsid w:val="001B0794"/>
    <w:rsid w:val="001B1DB3"/>
    <w:rsid w:val="001B7720"/>
    <w:rsid w:val="001C2369"/>
    <w:rsid w:val="001C648D"/>
    <w:rsid w:val="001C6BBE"/>
    <w:rsid w:val="001D2B60"/>
    <w:rsid w:val="001D33A6"/>
    <w:rsid w:val="001D4067"/>
    <w:rsid w:val="001D493F"/>
    <w:rsid w:val="001F5B33"/>
    <w:rsid w:val="00204428"/>
    <w:rsid w:val="002045DD"/>
    <w:rsid w:val="0020686B"/>
    <w:rsid w:val="00207C57"/>
    <w:rsid w:val="00212A7F"/>
    <w:rsid w:val="002231D6"/>
    <w:rsid w:val="0022764C"/>
    <w:rsid w:val="0023300D"/>
    <w:rsid w:val="002348A9"/>
    <w:rsid w:val="00244701"/>
    <w:rsid w:val="00245443"/>
    <w:rsid w:val="00255769"/>
    <w:rsid w:val="00257D28"/>
    <w:rsid w:val="0026490D"/>
    <w:rsid w:val="00275B8C"/>
    <w:rsid w:val="0028255E"/>
    <w:rsid w:val="0028296F"/>
    <w:rsid w:val="00292C54"/>
    <w:rsid w:val="002A1FB2"/>
    <w:rsid w:val="002C0D11"/>
    <w:rsid w:val="002C54B0"/>
    <w:rsid w:val="002D0ED6"/>
    <w:rsid w:val="002D58B4"/>
    <w:rsid w:val="002D5929"/>
    <w:rsid w:val="002E03DE"/>
    <w:rsid w:val="002E3C95"/>
    <w:rsid w:val="002E543C"/>
    <w:rsid w:val="002F02E8"/>
    <w:rsid w:val="002F63D1"/>
    <w:rsid w:val="002F696E"/>
    <w:rsid w:val="0030126B"/>
    <w:rsid w:val="00302C51"/>
    <w:rsid w:val="0030470D"/>
    <w:rsid w:val="00305ABA"/>
    <w:rsid w:val="00311F71"/>
    <w:rsid w:val="00312AE6"/>
    <w:rsid w:val="00313993"/>
    <w:rsid w:val="0033380C"/>
    <w:rsid w:val="00343AFD"/>
    <w:rsid w:val="00351674"/>
    <w:rsid w:val="003525E6"/>
    <w:rsid w:val="00352D84"/>
    <w:rsid w:val="00365A58"/>
    <w:rsid w:val="00365E5F"/>
    <w:rsid w:val="00367227"/>
    <w:rsid w:val="003722DA"/>
    <w:rsid w:val="00381057"/>
    <w:rsid w:val="003823D0"/>
    <w:rsid w:val="0039717F"/>
    <w:rsid w:val="00397FDC"/>
    <w:rsid w:val="003A32C8"/>
    <w:rsid w:val="003B00B3"/>
    <w:rsid w:val="003B0EF0"/>
    <w:rsid w:val="003B124E"/>
    <w:rsid w:val="003B1330"/>
    <w:rsid w:val="003B7020"/>
    <w:rsid w:val="003B721F"/>
    <w:rsid w:val="003C62F4"/>
    <w:rsid w:val="003E0DCA"/>
    <w:rsid w:val="003F0397"/>
    <w:rsid w:val="003F207B"/>
    <w:rsid w:val="003F672E"/>
    <w:rsid w:val="00402B11"/>
    <w:rsid w:val="00402E96"/>
    <w:rsid w:val="00410DA7"/>
    <w:rsid w:val="0041104B"/>
    <w:rsid w:val="00415498"/>
    <w:rsid w:val="004154FE"/>
    <w:rsid w:val="00416897"/>
    <w:rsid w:val="00425A9F"/>
    <w:rsid w:val="00432B44"/>
    <w:rsid w:val="00444BCB"/>
    <w:rsid w:val="00445A0A"/>
    <w:rsid w:val="004515C7"/>
    <w:rsid w:val="00451EF5"/>
    <w:rsid w:val="00453B03"/>
    <w:rsid w:val="00470AAA"/>
    <w:rsid w:val="00470D9F"/>
    <w:rsid w:val="0048472D"/>
    <w:rsid w:val="004905EB"/>
    <w:rsid w:val="004A0931"/>
    <w:rsid w:val="004A1561"/>
    <w:rsid w:val="004A1935"/>
    <w:rsid w:val="004B1731"/>
    <w:rsid w:val="004C1D41"/>
    <w:rsid w:val="004C26E2"/>
    <w:rsid w:val="004C364F"/>
    <w:rsid w:val="004D0341"/>
    <w:rsid w:val="004D2EBA"/>
    <w:rsid w:val="004D334E"/>
    <w:rsid w:val="004D77E0"/>
    <w:rsid w:val="004E1424"/>
    <w:rsid w:val="004E7479"/>
    <w:rsid w:val="004F5C96"/>
    <w:rsid w:val="004F67A1"/>
    <w:rsid w:val="00506598"/>
    <w:rsid w:val="00513BAA"/>
    <w:rsid w:val="005154C5"/>
    <w:rsid w:val="00516A5A"/>
    <w:rsid w:val="00517BCB"/>
    <w:rsid w:val="005216EB"/>
    <w:rsid w:val="00522B1E"/>
    <w:rsid w:val="00523CD6"/>
    <w:rsid w:val="00527301"/>
    <w:rsid w:val="00533E9D"/>
    <w:rsid w:val="00534529"/>
    <w:rsid w:val="005417E7"/>
    <w:rsid w:val="005441F3"/>
    <w:rsid w:val="00547DBE"/>
    <w:rsid w:val="00553C26"/>
    <w:rsid w:val="00561DB5"/>
    <w:rsid w:val="00563845"/>
    <w:rsid w:val="00563C33"/>
    <w:rsid w:val="00571035"/>
    <w:rsid w:val="0057174D"/>
    <w:rsid w:val="00572B67"/>
    <w:rsid w:val="005766AA"/>
    <w:rsid w:val="005824B8"/>
    <w:rsid w:val="00586A1F"/>
    <w:rsid w:val="00587A12"/>
    <w:rsid w:val="005944D4"/>
    <w:rsid w:val="005A1F5F"/>
    <w:rsid w:val="005A4836"/>
    <w:rsid w:val="005B48B9"/>
    <w:rsid w:val="005C2CAB"/>
    <w:rsid w:val="005D62C2"/>
    <w:rsid w:val="005E1EF7"/>
    <w:rsid w:val="005F002E"/>
    <w:rsid w:val="005F4F7A"/>
    <w:rsid w:val="00603E88"/>
    <w:rsid w:val="00604742"/>
    <w:rsid w:val="006113E5"/>
    <w:rsid w:val="00611D99"/>
    <w:rsid w:val="0062125D"/>
    <w:rsid w:val="006271E3"/>
    <w:rsid w:val="006300FF"/>
    <w:rsid w:val="006346B9"/>
    <w:rsid w:val="006417DB"/>
    <w:rsid w:val="00642F7A"/>
    <w:rsid w:val="00650D15"/>
    <w:rsid w:val="00656952"/>
    <w:rsid w:val="006569D3"/>
    <w:rsid w:val="00661722"/>
    <w:rsid w:val="00665971"/>
    <w:rsid w:val="00671510"/>
    <w:rsid w:val="00687D8F"/>
    <w:rsid w:val="00692F1C"/>
    <w:rsid w:val="00694684"/>
    <w:rsid w:val="006A0F30"/>
    <w:rsid w:val="006A110E"/>
    <w:rsid w:val="006A7642"/>
    <w:rsid w:val="006B057E"/>
    <w:rsid w:val="006B1094"/>
    <w:rsid w:val="006B6134"/>
    <w:rsid w:val="006B700D"/>
    <w:rsid w:val="006B70FE"/>
    <w:rsid w:val="006C0052"/>
    <w:rsid w:val="006C3B19"/>
    <w:rsid w:val="006D1E57"/>
    <w:rsid w:val="006D37BC"/>
    <w:rsid w:val="006D67C1"/>
    <w:rsid w:val="006E0D1A"/>
    <w:rsid w:val="006E3756"/>
    <w:rsid w:val="006E581B"/>
    <w:rsid w:val="006F2B54"/>
    <w:rsid w:val="006F42C9"/>
    <w:rsid w:val="006F47CC"/>
    <w:rsid w:val="00705128"/>
    <w:rsid w:val="00710373"/>
    <w:rsid w:val="00714886"/>
    <w:rsid w:val="00715890"/>
    <w:rsid w:val="007300E0"/>
    <w:rsid w:val="00731050"/>
    <w:rsid w:val="00734ED2"/>
    <w:rsid w:val="00735486"/>
    <w:rsid w:val="00735F79"/>
    <w:rsid w:val="00747D4E"/>
    <w:rsid w:val="00750A63"/>
    <w:rsid w:val="007563DA"/>
    <w:rsid w:val="00765B53"/>
    <w:rsid w:val="00766066"/>
    <w:rsid w:val="00777F85"/>
    <w:rsid w:val="007802B7"/>
    <w:rsid w:val="00780BA6"/>
    <w:rsid w:val="00782274"/>
    <w:rsid w:val="007948CF"/>
    <w:rsid w:val="007A3774"/>
    <w:rsid w:val="007B0A0A"/>
    <w:rsid w:val="007C2603"/>
    <w:rsid w:val="007C2B4D"/>
    <w:rsid w:val="007C2F70"/>
    <w:rsid w:val="007C5650"/>
    <w:rsid w:val="007D3B1D"/>
    <w:rsid w:val="007E3C2D"/>
    <w:rsid w:val="00800BBC"/>
    <w:rsid w:val="00804EFA"/>
    <w:rsid w:val="00811DF0"/>
    <w:rsid w:val="008140CD"/>
    <w:rsid w:val="00832162"/>
    <w:rsid w:val="008338BD"/>
    <w:rsid w:val="00833BF7"/>
    <w:rsid w:val="008438E6"/>
    <w:rsid w:val="008546E9"/>
    <w:rsid w:val="008550AF"/>
    <w:rsid w:val="0085687A"/>
    <w:rsid w:val="00864A6E"/>
    <w:rsid w:val="00865246"/>
    <w:rsid w:val="00866C0F"/>
    <w:rsid w:val="008727B9"/>
    <w:rsid w:val="008745FF"/>
    <w:rsid w:val="00875BF4"/>
    <w:rsid w:val="00877125"/>
    <w:rsid w:val="008814C2"/>
    <w:rsid w:val="0088171E"/>
    <w:rsid w:val="00882718"/>
    <w:rsid w:val="00890093"/>
    <w:rsid w:val="00891547"/>
    <w:rsid w:val="008A5FCF"/>
    <w:rsid w:val="008C0412"/>
    <w:rsid w:val="008C0873"/>
    <w:rsid w:val="008C0B6A"/>
    <w:rsid w:val="008C22DF"/>
    <w:rsid w:val="008C2C96"/>
    <w:rsid w:val="008C7E98"/>
    <w:rsid w:val="008D3A88"/>
    <w:rsid w:val="008F38EC"/>
    <w:rsid w:val="0090109E"/>
    <w:rsid w:val="00905CF4"/>
    <w:rsid w:val="00907741"/>
    <w:rsid w:val="00912D1B"/>
    <w:rsid w:val="00924A4B"/>
    <w:rsid w:val="00926AA4"/>
    <w:rsid w:val="00932F3D"/>
    <w:rsid w:val="009418FF"/>
    <w:rsid w:val="0094729A"/>
    <w:rsid w:val="00957163"/>
    <w:rsid w:val="00957E74"/>
    <w:rsid w:val="009672FE"/>
    <w:rsid w:val="0097418F"/>
    <w:rsid w:val="00977BF9"/>
    <w:rsid w:val="0099713E"/>
    <w:rsid w:val="009A4DAB"/>
    <w:rsid w:val="009A6402"/>
    <w:rsid w:val="009B7B26"/>
    <w:rsid w:val="009B7D31"/>
    <w:rsid w:val="009D12CD"/>
    <w:rsid w:val="009D14C7"/>
    <w:rsid w:val="009E19CE"/>
    <w:rsid w:val="009E19D3"/>
    <w:rsid w:val="009E3A8C"/>
    <w:rsid w:val="009F13FF"/>
    <w:rsid w:val="009F61EB"/>
    <w:rsid w:val="00A06EB1"/>
    <w:rsid w:val="00A21552"/>
    <w:rsid w:val="00A31A8E"/>
    <w:rsid w:val="00A329AF"/>
    <w:rsid w:val="00A33716"/>
    <w:rsid w:val="00A34EC8"/>
    <w:rsid w:val="00A36DF4"/>
    <w:rsid w:val="00A50E8A"/>
    <w:rsid w:val="00A55FDA"/>
    <w:rsid w:val="00A61777"/>
    <w:rsid w:val="00A64DDD"/>
    <w:rsid w:val="00A701AB"/>
    <w:rsid w:val="00A76AD1"/>
    <w:rsid w:val="00A83259"/>
    <w:rsid w:val="00A92197"/>
    <w:rsid w:val="00A9300C"/>
    <w:rsid w:val="00A94500"/>
    <w:rsid w:val="00A9769E"/>
    <w:rsid w:val="00AA498A"/>
    <w:rsid w:val="00AC4584"/>
    <w:rsid w:val="00AC7057"/>
    <w:rsid w:val="00AD6E3E"/>
    <w:rsid w:val="00AE0E15"/>
    <w:rsid w:val="00AE1375"/>
    <w:rsid w:val="00AE7C6B"/>
    <w:rsid w:val="00AF011F"/>
    <w:rsid w:val="00B00B5B"/>
    <w:rsid w:val="00B10C04"/>
    <w:rsid w:val="00B14B34"/>
    <w:rsid w:val="00B17B64"/>
    <w:rsid w:val="00B22ABC"/>
    <w:rsid w:val="00B2560F"/>
    <w:rsid w:val="00B44F54"/>
    <w:rsid w:val="00B51D13"/>
    <w:rsid w:val="00B521CD"/>
    <w:rsid w:val="00B54B72"/>
    <w:rsid w:val="00B62BFE"/>
    <w:rsid w:val="00B646A1"/>
    <w:rsid w:val="00B66E95"/>
    <w:rsid w:val="00B67759"/>
    <w:rsid w:val="00B70A46"/>
    <w:rsid w:val="00B81AED"/>
    <w:rsid w:val="00B86854"/>
    <w:rsid w:val="00B92370"/>
    <w:rsid w:val="00B926F8"/>
    <w:rsid w:val="00B92BCB"/>
    <w:rsid w:val="00BA1F8B"/>
    <w:rsid w:val="00BA5785"/>
    <w:rsid w:val="00BB26AA"/>
    <w:rsid w:val="00BB4E60"/>
    <w:rsid w:val="00BC4A86"/>
    <w:rsid w:val="00BF0A82"/>
    <w:rsid w:val="00BF2E15"/>
    <w:rsid w:val="00BF3D41"/>
    <w:rsid w:val="00BF5840"/>
    <w:rsid w:val="00BF66F5"/>
    <w:rsid w:val="00C06DBA"/>
    <w:rsid w:val="00C07869"/>
    <w:rsid w:val="00C157BE"/>
    <w:rsid w:val="00C17FDD"/>
    <w:rsid w:val="00C221B9"/>
    <w:rsid w:val="00C2334E"/>
    <w:rsid w:val="00C235F4"/>
    <w:rsid w:val="00C236E9"/>
    <w:rsid w:val="00C256A9"/>
    <w:rsid w:val="00C30B85"/>
    <w:rsid w:val="00C32C0D"/>
    <w:rsid w:val="00C32DE8"/>
    <w:rsid w:val="00C36B04"/>
    <w:rsid w:val="00C40014"/>
    <w:rsid w:val="00C4286E"/>
    <w:rsid w:val="00C44DF6"/>
    <w:rsid w:val="00C5044E"/>
    <w:rsid w:val="00C51177"/>
    <w:rsid w:val="00C5421B"/>
    <w:rsid w:val="00C561AD"/>
    <w:rsid w:val="00C56A00"/>
    <w:rsid w:val="00C63F8B"/>
    <w:rsid w:val="00C75F56"/>
    <w:rsid w:val="00C76082"/>
    <w:rsid w:val="00C8025A"/>
    <w:rsid w:val="00C83EE7"/>
    <w:rsid w:val="00C85092"/>
    <w:rsid w:val="00C902A2"/>
    <w:rsid w:val="00C939EF"/>
    <w:rsid w:val="00C93C72"/>
    <w:rsid w:val="00C9486F"/>
    <w:rsid w:val="00C949B2"/>
    <w:rsid w:val="00C94D01"/>
    <w:rsid w:val="00C958A3"/>
    <w:rsid w:val="00C97144"/>
    <w:rsid w:val="00CA3B66"/>
    <w:rsid w:val="00CA5D05"/>
    <w:rsid w:val="00CA6358"/>
    <w:rsid w:val="00CB16B9"/>
    <w:rsid w:val="00CB2A49"/>
    <w:rsid w:val="00CB5BC6"/>
    <w:rsid w:val="00CC53B3"/>
    <w:rsid w:val="00CD2B05"/>
    <w:rsid w:val="00CE5AFD"/>
    <w:rsid w:val="00CF1A50"/>
    <w:rsid w:val="00CF2346"/>
    <w:rsid w:val="00D02493"/>
    <w:rsid w:val="00D07B22"/>
    <w:rsid w:val="00D17682"/>
    <w:rsid w:val="00D179CB"/>
    <w:rsid w:val="00D20B91"/>
    <w:rsid w:val="00D23103"/>
    <w:rsid w:val="00D26931"/>
    <w:rsid w:val="00D27810"/>
    <w:rsid w:val="00D31461"/>
    <w:rsid w:val="00D319C6"/>
    <w:rsid w:val="00D37567"/>
    <w:rsid w:val="00D40178"/>
    <w:rsid w:val="00D40F7C"/>
    <w:rsid w:val="00D42E5A"/>
    <w:rsid w:val="00D46280"/>
    <w:rsid w:val="00D535DB"/>
    <w:rsid w:val="00D54FC8"/>
    <w:rsid w:val="00D67368"/>
    <w:rsid w:val="00D7352F"/>
    <w:rsid w:val="00D82287"/>
    <w:rsid w:val="00D933A8"/>
    <w:rsid w:val="00D94EDB"/>
    <w:rsid w:val="00D979E2"/>
    <w:rsid w:val="00DB1825"/>
    <w:rsid w:val="00DB7BF4"/>
    <w:rsid w:val="00DC04BC"/>
    <w:rsid w:val="00DC07E1"/>
    <w:rsid w:val="00DD3175"/>
    <w:rsid w:val="00DD3D4F"/>
    <w:rsid w:val="00DD6058"/>
    <w:rsid w:val="00DD644E"/>
    <w:rsid w:val="00DE1217"/>
    <w:rsid w:val="00DE4451"/>
    <w:rsid w:val="00DE7CBD"/>
    <w:rsid w:val="00DF759E"/>
    <w:rsid w:val="00E00558"/>
    <w:rsid w:val="00E04A11"/>
    <w:rsid w:val="00E04F47"/>
    <w:rsid w:val="00E14790"/>
    <w:rsid w:val="00E17614"/>
    <w:rsid w:val="00E20C5D"/>
    <w:rsid w:val="00E245B1"/>
    <w:rsid w:val="00E31790"/>
    <w:rsid w:val="00E31EEB"/>
    <w:rsid w:val="00E352EB"/>
    <w:rsid w:val="00E3636E"/>
    <w:rsid w:val="00E44B84"/>
    <w:rsid w:val="00E536F2"/>
    <w:rsid w:val="00E53EDF"/>
    <w:rsid w:val="00E54631"/>
    <w:rsid w:val="00E54AAE"/>
    <w:rsid w:val="00E56ACB"/>
    <w:rsid w:val="00E578D5"/>
    <w:rsid w:val="00E6096F"/>
    <w:rsid w:val="00E7015D"/>
    <w:rsid w:val="00E760FC"/>
    <w:rsid w:val="00E80274"/>
    <w:rsid w:val="00E81449"/>
    <w:rsid w:val="00E821C4"/>
    <w:rsid w:val="00E87BCA"/>
    <w:rsid w:val="00E97542"/>
    <w:rsid w:val="00EA0AE1"/>
    <w:rsid w:val="00EA2F10"/>
    <w:rsid w:val="00EA3DA3"/>
    <w:rsid w:val="00EA54F5"/>
    <w:rsid w:val="00EA60F3"/>
    <w:rsid w:val="00ED0267"/>
    <w:rsid w:val="00ED0FFD"/>
    <w:rsid w:val="00ED3017"/>
    <w:rsid w:val="00ED7EF3"/>
    <w:rsid w:val="00EE3827"/>
    <w:rsid w:val="00EE3F66"/>
    <w:rsid w:val="00EE4CA6"/>
    <w:rsid w:val="00F0348B"/>
    <w:rsid w:val="00F03BD2"/>
    <w:rsid w:val="00F2057D"/>
    <w:rsid w:val="00F214E9"/>
    <w:rsid w:val="00F22065"/>
    <w:rsid w:val="00F24740"/>
    <w:rsid w:val="00F278F5"/>
    <w:rsid w:val="00F36164"/>
    <w:rsid w:val="00F42AD6"/>
    <w:rsid w:val="00F47247"/>
    <w:rsid w:val="00F500D1"/>
    <w:rsid w:val="00F507A5"/>
    <w:rsid w:val="00F54EE9"/>
    <w:rsid w:val="00F55F44"/>
    <w:rsid w:val="00F62BAA"/>
    <w:rsid w:val="00F653E6"/>
    <w:rsid w:val="00F832E6"/>
    <w:rsid w:val="00F84C51"/>
    <w:rsid w:val="00F85ABD"/>
    <w:rsid w:val="00F8704D"/>
    <w:rsid w:val="00F8743E"/>
    <w:rsid w:val="00F94FB3"/>
    <w:rsid w:val="00F96D83"/>
    <w:rsid w:val="00F96F6D"/>
    <w:rsid w:val="00F97003"/>
    <w:rsid w:val="00FA5FB0"/>
    <w:rsid w:val="00FA6D8B"/>
    <w:rsid w:val="00FA77D4"/>
    <w:rsid w:val="00FB0772"/>
    <w:rsid w:val="00FB64ED"/>
    <w:rsid w:val="00FC075E"/>
    <w:rsid w:val="00FC0D36"/>
    <w:rsid w:val="00FC1180"/>
    <w:rsid w:val="00FC2514"/>
    <w:rsid w:val="00FC2520"/>
    <w:rsid w:val="00FC39B1"/>
    <w:rsid w:val="00FC5423"/>
    <w:rsid w:val="00FD20BD"/>
    <w:rsid w:val="00FD5C7B"/>
    <w:rsid w:val="00FD669B"/>
    <w:rsid w:val="00FE0B3D"/>
    <w:rsid w:val="00FE27AF"/>
    <w:rsid w:val="00FE3951"/>
    <w:rsid w:val="00FF08A0"/>
    <w:rsid w:val="00FF3520"/>
    <w:rsid w:val="00FF4329"/>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tulo1">
    <w:name w:val="Subtítulo1"/>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paragraph" w:customStyle="1" w:styleId="estilo2">
    <w:name w:val="estilo2"/>
    <w:basedOn w:val="Normal"/>
    <w:rsid w:val="00C93C72"/>
    <w:pPr>
      <w:widowControl/>
      <w:autoSpaceDE/>
      <w:autoSpaceDN/>
      <w:adjustRightInd/>
      <w:spacing w:before="100" w:beforeAutospacing="1" w:after="100" w:afterAutospacing="1"/>
    </w:pPr>
    <w:rPr>
      <w:rFonts w:ascii="Times New Roman" w:hAnsi="Times New Roman" w:cs="Times New Roman"/>
    </w:rPr>
  </w:style>
  <w:style w:type="character" w:customStyle="1" w:styleId="apple-converted-space">
    <w:name w:val="apple-converted-space"/>
    <w:basedOn w:val="Fuentedeprrafopredeter"/>
    <w:rsid w:val="00C93C72"/>
  </w:style>
  <w:style w:type="paragraph" w:customStyle="1" w:styleId="estilo3">
    <w:name w:val="estilo3"/>
    <w:basedOn w:val="Normal"/>
    <w:rsid w:val="003525E6"/>
    <w:pPr>
      <w:widowControl/>
      <w:autoSpaceDE/>
      <w:autoSpaceDN/>
      <w:adjustRightInd/>
      <w:spacing w:before="100" w:beforeAutospacing="1" w:after="100" w:afterAutospacing="1"/>
    </w:pPr>
    <w:rPr>
      <w:rFonts w:ascii="Times New Roman" w:hAnsi="Times New Roman" w:cs="Times New Roman"/>
    </w:rPr>
  </w:style>
  <w:style w:type="character" w:customStyle="1" w:styleId="estilo4">
    <w:name w:val="estilo4"/>
    <w:basedOn w:val="Fuentedeprrafopredeter"/>
    <w:rsid w:val="003525E6"/>
  </w:style>
  <w:style w:type="character" w:customStyle="1" w:styleId="lrzxr">
    <w:name w:val="lrzxr"/>
    <w:basedOn w:val="Fuentedeprrafopredeter"/>
    <w:rsid w:val="00CB16B9"/>
  </w:style>
  <w:style w:type="character" w:customStyle="1" w:styleId="ipa">
    <w:name w:val="ipa"/>
    <w:basedOn w:val="Fuentedeprrafopredeter"/>
    <w:rsid w:val="00D179CB"/>
  </w:style>
  <w:style w:type="character" w:customStyle="1" w:styleId="romain">
    <w:name w:val="romain"/>
    <w:basedOn w:val="Fuentedeprrafopredeter"/>
    <w:rsid w:val="00924A4B"/>
  </w:style>
  <w:style w:type="character" w:customStyle="1" w:styleId="estilo21">
    <w:name w:val="estilo21"/>
    <w:basedOn w:val="Fuentedeprrafopredeter"/>
    <w:rsid w:val="001B1DB3"/>
    <w:rPr>
      <w:rFonts w:ascii="Arial" w:hAnsi="Arial" w:cs="Arial" w:hint="default"/>
      <w:sz w:val="21"/>
      <w:szCs w:val="21"/>
    </w:rPr>
  </w:style>
  <w:style w:type="character" w:customStyle="1" w:styleId="hidden-content">
    <w:name w:val="hidden-content"/>
    <w:basedOn w:val="Fuentedeprrafopredeter"/>
    <w:rsid w:val="00CA5D05"/>
  </w:style>
  <w:style w:type="paragraph" w:customStyle="1" w:styleId="ue-c-articlestandfirst">
    <w:name w:val="ue-c-article__standfirst"/>
    <w:basedOn w:val="Normal"/>
    <w:rsid w:val="00CA5D05"/>
    <w:pPr>
      <w:widowControl/>
      <w:autoSpaceDE/>
      <w:autoSpaceDN/>
      <w:adjustRightInd/>
      <w:spacing w:before="100" w:beforeAutospacing="1" w:after="100" w:afterAutospacing="1"/>
    </w:pPr>
    <w:rPr>
      <w:rFonts w:ascii="Times New Roman" w:hAnsi="Times New Roman" w:cs="Times New Roman"/>
    </w:rPr>
  </w:style>
  <w:style w:type="character" w:customStyle="1" w:styleId="ue-c-articlemedia-description">
    <w:name w:val="ue-c-article__media-description"/>
    <w:basedOn w:val="Fuentedeprrafopredeter"/>
    <w:rsid w:val="00CA5D05"/>
  </w:style>
  <w:style w:type="character" w:customStyle="1" w:styleId="ue-c-articlemedia-author">
    <w:name w:val="ue-c-article__media-author"/>
    <w:basedOn w:val="Fuentedeprrafopredeter"/>
    <w:rsid w:val="00CA5D05"/>
  </w:style>
  <w:style w:type="character" w:customStyle="1" w:styleId="ue-c-articlesubtitles-kicker">
    <w:name w:val="ue-c-article__subtitles-kicker"/>
    <w:basedOn w:val="Fuentedeprrafopredeter"/>
    <w:rsid w:val="00CA5D05"/>
  </w:style>
  <w:style w:type="paragraph" w:customStyle="1" w:styleId="ue-c-article--first-letter-highlighted">
    <w:name w:val="ue-c-article--first-letter-highlighted"/>
    <w:basedOn w:val="Normal"/>
    <w:rsid w:val="00CA5D05"/>
    <w:pPr>
      <w:widowControl/>
      <w:autoSpaceDE/>
      <w:autoSpaceDN/>
      <w:adjustRightInd/>
      <w:spacing w:before="100" w:beforeAutospacing="1" w:after="100" w:afterAutospacing="1"/>
    </w:pPr>
    <w:rPr>
      <w:rFonts w:ascii="Times New Roman" w:hAnsi="Times New Roman" w:cs="Times New Roman"/>
    </w:rPr>
  </w:style>
  <w:style w:type="paragraph" w:styleId="Textosinformato">
    <w:name w:val="Plain Text"/>
    <w:basedOn w:val="Normal"/>
    <w:link w:val="TextosinformatoCar"/>
    <w:rsid w:val="00C5421B"/>
    <w:pPr>
      <w:widowControl/>
      <w:autoSpaceDE/>
      <w:autoSpaceDN/>
      <w:adjustRightInd/>
    </w:pPr>
    <w:rPr>
      <w:rFonts w:ascii="Courier New" w:hAnsi="Courier New" w:cs="Courier New"/>
      <w:sz w:val="20"/>
      <w:szCs w:val="20"/>
    </w:rPr>
  </w:style>
  <w:style w:type="character" w:customStyle="1" w:styleId="TextosinformatoCar">
    <w:name w:val="Texto sin formato Car"/>
    <w:basedOn w:val="Fuentedeprrafopredeter"/>
    <w:link w:val="Textosinformato"/>
    <w:rsid w:val="00C5421B"/>
    <w:rPr>
      <w:rFonts w:ascii="Courier New" w:eastAsia="Times New Roman" w:hAnsi="Courier New" w:cs="Courier New"/>
      <w:sz w:val="20"/>
      <w:szCs w:val="20"/>
      <w:lang w:eastAsia="es-ES"/>
    </w:rPr>
  </w:style>
  <w:style w:type="paragraph" w:styleId="Prrafodelista">
    <w:name w:val="List Paragraph"/>
    <w:basedOn w:val="Normal"/>
    <w:uiPriority w:val="34"/>
    <w:qFormat/>
    <w:rsid w:val="008550AF"/>
    <w:pPr>
      <w:widowControl/>
      <w:autoSpaceDE/>
      <w:autoSpaceDN/>
      <w:adjustRightInd/>
      <w:spacing w:after="200" w:line="276" w:lineRule="auto"/>
      <w:ind w:left="720"/>
      <w:contextualSpacing/>
    </w:pPr>
    <w:rPr>
      <w:rFonts w:asciiTheme="minorHAnsi" w:eastAsiaTheme="minorHAnsi" w:hAnsiTheme="minorHAnsi" w:cstheme="minorBidi"/>
      <w:sz w:val="22"/>
      <w:szCs w:val="22"/>
      <w:lang w:eastAsia="en-US"/>
    </w:rPr>
  </w:style>
  <w:style w:type="character" w:styleId="Refdecomentario">
    <w:name w:val="annotation reference"/>
    <w:basedOn w:val="Fuentedeprrafopredeter"/>
    <w:uiPriority w:val="99"/>
    <w:semiHidden/>
    <w:unhideWhenUsed/>
    <w:rsid w:val="00687D8F"/>
    <w:rPr>
      <w:sz w:val="16"/>
      <w:szCs w:val="16"/>
    </w:rPr>
  </w:style>
  <w:style w:type="paragraph" w:styleId="Textocomentario">
    <w:name w:val="annotation text"/>
    <w:basedOn w:val="Normal"/>
    <w:link w:val="TextocomentarioCar"/>
    <w:uiPriority w:val="99"/>
    <w:semiHidden/>
    <w:unhideWhenUsed/>
    <w:rsid w:val="00687D8F"/>
    <w:pPr>
      <w:widowControl/>
      <w:autoSpaceDE/>
      <w:autoSpaceDN/>
      <w:adjustRightInd/>
      <w:spacing w:after="200"/>
    </w:pPr>
    <w:rPr>
      <w:rFonts w:asciiTheme="minorHAnsi" w:eastAsiaTheme="minorHAnsi" w:hAnsiTheme="minorHAnsi" w:cstheme="minorBidi"/>
      <w:sz w:val="20"/>
      <w:szCs w:val="20"/>
      <w:lang w:eastAsia="en-US"/>
    </w:rPr>
  </w:style>
  <w:style w:type="character" w:customStyle="1" w:styleId="TextocomentarioCar">
    <w:name w:val="Texto comentario Car"/>
    <w:basedOn w:val="Fuentedeprrafopredeter"/>
    <w:link w:val="Textocomentario"/>
    <w:uiPriority w:val="99"/>
    <w:semiHidden/>
    <w:rsid w:val="00687D8F"/>
    <w:rPr>
      <w:sz w:val="20"/>
      <w:szCs w:val="20"/>
    </w:rPr>
  </w:style>
  <w:style w:type="paragraph" w:customStyle="1" w:styleId="biog">
    <w:name w:val="biog"/>
    <w:basedOn w:val="Normal"/>
    <w:rsid w:val="000A015D"/>
    <w:pPr>
      <w:widowControl/>
      <w:autoSpaceDE/>
      <w:autoSpaceDN/>
      <w:adjustRightInd/>
      <w:spacing w:before="100" w:beforeAutospacing="1" w:after="100" w:afterAutospacing="1"/>
    </w:pPr>
    <w:rPr>
      <w:rFonts w:ascii="Times New Roman" w:hAnsi="Times New Roman" w:cs="Times New Roman"/>
    </w:rPr>
  </w:style>
  <w:style w:type="character" w:styleId="CitaHTML">
    <w:name w:val="HTML Cite"/>
    <w:basedOn w:val="Fuentedeprrafopredeter"/>
    <w:uiPriority w:val="99"/>
    <w:semiHidden/>
    <w:unhideWhenUsed/>
    <w:rsid w:val="007A3774"/>
    <w:rPr>
      <w:i/>
      <w:iCs/>
    </w:rPr>
  </w:style>
</w:styles>
</file>

<file path=word/webSettings.xml><?xml version="1.0" encoding="utf-8"?>
<w:webSettings xmlns:r="http://schemas.openxmlformats.org/officeDocument/2006/relationships" xmlns:w="http://schemas.openxmlformats.org/wordprocessingml/2006/main">
  <w:divs>
    <w:div w:id="73017516">
      <w:bodyDiv w:val="1"/>
      <w:marLeft w:val="0"/>
      <w:marRight w:val="0"/>
      <w:marTop w:val="0"/>
      <w:marBottom w:val="0"/>
      <w:divBdr>
        <w:top w:val="none" w:sz="0" w:space="0" w:color="auto"/>
        <w:left w:val="none" w:sz="0" w:space="0" w:color="auto"/>
        <w:bottom w:val="none" w:sz="0" w:space="0" w:color="auto"/>
        <w:right w:val="none" w:sz="0" w:space="0" w:color="auto"/>
      </w:divBdr>
      <w:divsChild>
        <w:div w:id="1990012333">
          <w:marLeft w:val="0"/>
          <w:marRight w:val="0"/>
          <w:marTop w:val="0"/>
          <w:marBottom w:val="0"/>
          <w:divBdr>
            <w:top w:val="none" w:sz="0" w:space="0" w:color="auto"/>
            <w:left w:val="none" w:sz="0" w:space="0" w:color="auto"/>
            <w:bottom w:val="none" w:sz="0" w:space="0" w:color="auto"/>
            <w:right w:val="none" w:sz="0" w:space="0" w:color="auto"/>
          </w:divBdr>
          <w:divsChild>
            <w:div w:id="1742751028">
              <w:marLeft w:val="0"/>
              <w:marRight w:val="0"/>
              <w:marTop w:val="0"/>
              <w:marBottom w:val="0"/>
              <w:divBdr>
                <w:top w:val="none" w:sz="0" w:space="0" w:color="auto"/>
                <w:left w:val="none" w:sz="0" w:space="0" w:color="auto"/>
                <w:bottom w:val="none" w:sz="0" w:space="0" w:color="auto"/>
                <w:right w:val="none" w:sz="0" w:space="0" w:color="auto"/>
              </w:divBdr>
            </w:div>
          </w:divsChild>
        </w:div>
        <w:div w:id="841044294">
          <w:marLeft w:val="0"/>
          <w:marRight w:val="0"/>
          <w:marTop w:val="0"/>
          <w:marBottom w:val="0"/>
          <w:divBdr>
            <w:top w:val="none" w:sz="0" w:space="0" w:color="auto"/>
            <w:left w:val="none" w:sz="0" w:space="0" w:color="auto"/>
            <w:bottom w:val="none" w:sz="0" w:space="0" w:color="auto"/>
            <w:right w:val="none" w:sz="0" w:space="0" w:color="auto"/>
          </w:divBdr>
          <w:divsChild>
            <w:div w:id="1702972339">
              <w:marLeft w:val="0"/>
              <w:marRight w:val="0"/>
              <w:marTop w:val="0"/>
              <w:marBottom w:val="0"/>
              <w:divBdr>
                <w:top w:val="none" w:sz="0" w:space="0" w:color="auto"/>
                <w:left w:val="none" w:sz="0" w:space="0" w:color="auto"/>
                <w:bottom w:val="none" w:sz="0" w:space="0" w:color="auto"/>
                <w:right w:val="none" w:sz="0" w:space="0" w:color="auto"/>
              </w:divBdr>
              <w:divsChild>
                <w:div w:id="141350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65693923">
      <w:bodyDiv w:val="1"/>
      <w:marLeft w:val="0"/>
      <w:marRight w:val="0"/>
      <w:marTop w:val="0"/>
      <w:marBottom w:val="0"/>
      <w:divBdr>
        <w:top w:val="none" w:sz="0" w:space="0" w:color="auto"/>
        <w:left w:val="none" w:sz="0" w:space="0" w:color="auto"/>
        <w:bottom w:val="none" w:sz="0" w:space="0" w:color="auto"/>
        <w:right w:val="none" w:sz="0" w:space="0" w:color="auto"/>
      </w:divBdr>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40146517">
      <w:bodyDiv w:val="1"/>
      <w:marLeft w:val="0"/>
      <w:marRight w:val="0"/>
      <w:marTop w:val="0"/>
      <w:marBottom w:val="0"/>
      <w:divBdr>
        <w:top w:val="none" w:sz="0" w:space="0" w:color="auto"/>
        <w:left w:val="none" w:sz="0" w:space="0" w:color="auto"/>
        <w:bottom w:val="none" w:sz="0" w:space="0" w:color="auto"/>
        <w:right w:val="none" w:sz="0" w:space="0" w:color="auto"/>
      </w:divBdr>
      <w:divsChild>
        <w:div w:id="1394498820">
          <w:marLeft w:val="0"/>
          <w:marRight w:val="0"/>
          <w:marTop w:val="0"/>
          <w:marBottom w:val="0"/>
          <w:divBdr>
            <w:top w:val="none" w:sz="0" w:space="0" w:color="auto"/>
            <w:left w:val="none" w:sz="0" w:space="0" w:color="auto"/>
            <w:bottom w:val="none" w:sz="0" w:space="0" w:color="auto"/>
            <w:right w:val="none" w:sz="0" w:space="0" w:color="auto"/>
          </w:divBdr>
          <w:divsChild>
            <w:div w:id="275018295">
              <w:marLeft w:val="0"/>
              <w:marRight w:val="0"/>
              <w:marTop w:val="0"/>
              <w:marBottom w:val="0"/>
              <w:divBdr>
                <w:top w:val="none" w:sz="0" w:space="0" w:color="auto"/>
                <w:left w:val="none" w:sz="0" w:space="0" w:color="auto"/>
                <w:bottom w:val="none" w:sz="0" w:space="0" w:color="auto"/>
                <w:right w:val="none" w:sz="0" w:space="0" w:color="auto"/>
              </w:divBdr>
            </w:div>
            <w:div w:id="622002426">
              <w:marLeft w:val="0"/>
              <w:marRight w:val="0"/>
              <w:marTop w:val="0"/>
              <w:marBottom w:val="0"/>
              <w:divBdr>
                <w:top w:val="none" w:sz="0" w:space="0" w:color="auto"/>
                <w:left w:val="none" w:sz="0" w:space="0" w:color="auto"/>
                <w:bottom w:val="none" w:sz="0" w:space="0" w:color="auto"/>
                <w:right w:val="none" w:sz="0" w:space="0" w:color="auto"/>
              </w:divBdr>
              <w:divsChild>
                <w:div w:id="1046565894">
                  <w:marLeft w:val="0"/>
                  <w:marRight w:val="0"/>
                  <w:marTop w:val="0"/>
                  <w:marBottom w:val="0"/>
                  <w:divBdr>
                    <w:top w:val="none" w:sz="0" w:space="0" w:color="auto"/>
                    <w:left w:val="none" w:sz="0" w:space="0" w:color="auto"/>
                    <w:bottom w:val="none" w:sz="0" w:space="0" w:color="auto"/>
                    <w:right w:val="none" w:sz="0" w:space="0" w:color="auto"/>
                  </w:divBdr>
                </w:div>
                <w:div w:id="428429656">
                  <w:marLeft w:val="0"/>
                  <w:marRight w:val="0"/>
                  <w:marTop w:val="0"/>
                  <w:marBottom w:val="0"/>
                  <w:divBdr>
                    <w:top w:val="none" w:sz="0" w:space="0" w:color="auto"/>
                    <w:left w:val="none" w:sz="0" w:space="0" w:color="auto"/>
                    <w:bottom w:val="none" w:sz="0" w:space="0" w:color="auto"/>
                    <w:right w:val="none" w:sz="0" w:space="0" w:color="auto"/>
                  </w:divBdr>
                </w:div>
                <w:div w:id="853567319">
                  <w:marLeft w:val="0"/>
                  <w:marRight w:val="0"/>
                  <w:marTop w:val="0"/>
                  <w:marBottom w:val="0"/>
                  <w:divBdr>
                    <w:top w:val="none" w:sz="0" w:space="0" w:color="auto"/>
                    <w:left w:val="none" w:sz="0" w:space="0" w:color="auto"/>
                    <w:bottom w:val="none" w:sz="0" w:space="0" w:color="auto"/>
                    <w:right w:val="none" w:sz="0" w:space="0" w:color="auto"/>
                  </w:divBdr>
                </w:div>
                <w:div w:id="174343297">
                  <w:marLeft w:val="0"/>
                  <w:marRight w:val="0"/>
                  <w:marTop w:val="0"/>
                  <w:marBottom w:val="0"/>
                  <w:divBdr>
                    <w:top w:val="single" w:sz="6" w:space="0" w:color="FFFFFF"/>
                    <w:left w:val="none" w:sz="0" w:space="0" w:color="auto"/>
                    <w:bottom w:val="none" w:sz="0" w:space="0" w:color="auto"/>
                    <w:right w:val="none" w:sz="0" w:space="0" w:color="auto"/>
                  </w:divBdr>
                </w:div>
                <w:div w:id="755588093">
                  <w:marLeft w:val="0"/>
                  <w:marRight w:val="0"/>
                  <w:marTop w:val="0"/>
                  <w:marBottom w:val="0"/>
                  <w:divBdr>
                    <w:top w:val="none" w:sz="0" w:space="0" w:color="auto"/>
                    <w:left w:val="none" w:sz="0" w:space="0" w:color="auto"/>
                    <w:bottom w:val="none" w:sz="0" w:space="0" w:color="auto"/>
                    <w:right w:val="none" w:sz="0" w:space="0" w:color="auto"/>
                  </w:divBdr>
                </w:div>
              </w:divsChild>
            </w:div>
            <w:div w:id="2055764355">
              <w:marLeft w:val="0"/>
              <w:marRight w:val="0"/>
              <w:marTop w:val="0"/>
              <w:marBottom w:val="0"/>
              <w:divBdr>
                <w:top w:val="none" w:sz="0" w:space="0" w:color="auto"/>
                <w:left w:val="none" w:sz="0" w:space="0" w:color="auto"/>
                <w:bottom w:val="none" w:sz="0" w:space="0" w:color="auto"/>
                <w:right w:val="none" w:sz="0" w:space="0" w:color="auto"/>
              </w:divBdr>
            </w:div>
          </w:divsChild>
        </w:div>
        <w:div w:id="1821195209">
          <w:marLeft w:val="0"/>
          <w:marRight w:val="0"/>
          <w:marTop w:val="0"/>
          <w:marBottom w:val="0"/>
          <w:divBdr>
            <w:top w:val="none" w:sz="0" w:space="0" w:color="auto"/>
            <w:left w:val="none" w:sz="0" w:space="0" w:color="auto"/>
            <w:bottom w:val="none" w:sz="0" w:space="0" w:color="auto"/>
            <w:right w:val="none" w:sz="0" w:space="0" w:color="auto"/>
          </w:divBdr>
        </w:div>
      </w:divsChild>
    </w:div>
    <w:div w:id="496767080">
      <w:bodyDiv w:val="1"/>
      <w:marLeft w:val="0"/>
      <w:marRight w:val="0"/>
      <w:marTop w:val="0"/>
      <w:marBottom w:val="0"/>
      <w:divBdr>
        <w:top w:val="none" w:sz="0" w:space="0" w:color="auto"/>
        <w:left w:val="none" w:sz="0" w:space="0" w:color="auto"/>
        <w:bottom w:val="none" w:sz="0" w:space="0" w:color="auto"/>
        <w:right w:val="none" w:sz="0" w:space="0" w:color="auto"/>
      </w:divBdr>
    </w:div>
    <w:div w:id="523327892">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3024000">
      <w:bodyDiv w:val="1"/>
      <w:marLeft w:val="0"/>
      <w:marRight w:val="0"/>
      <w:marTop w:val="0"/>
      <w:marBottom w:val="0"/>
      <w:divBdr>
        <w:top w:val="none" w:sz="0" w:space="0" w:color="auto"/>
        <w:left w:val="none" w:sz="0" w:space="0" w:color="auto"/>
        <w:bottom w:val="none" w:sz="0" w:space="0" w:color="auto"/>
        <w:right w:val="none" w:sz="0" w:space="0" w:color="auto"/>
      </w:divBdr>
      <w:divsChild>
        <w:div w:id="1206790015">
          <w:marLeft w:val="0"/>
          <w:marRight w:val="0"/>
          <w:marTop w:val="0"/>
          <w:marBottom w:val="0"/>
          <w:divBdr>
            <w:top w:val="none" w:sz="0" w:space="0" w:color="auto"/>
            <w:left w:val="none" w:sz="0" w:space="0" w:color="auto"/>
            <w:bottom w:val="none" w:sz="0" w:space="0" w:color="auto"/>
            <w:right w:val="none" w:sz="0" w:space="0" w:color="auto"/>
          </w:divBdr>
        </w:div>
        <w:div w:id="195192496">
          <w:marLeft w:val="0"/>
          <w:marRight w:val="0"/>
          <w:marTop w:val="0"/>
          <w:marBottom w:val="0"/>
          <w:divBdr>
            <w:top w:val="none" w:sz="0" w:space="0" w:color="auto"/>
            <w:left w:val="none" w:sz="0" w:space="0" w:color="auto"/>
            <w:bottom w:val="none" w:sz="0" w:space="0" w:color="auto"/>
            <w:right w:val="none" w:sz="0" w:space="0" w:color="auto"/>
          </w:divBdr>
          <w:divsChild>
            <w:div w:id="1268271183">
              <w:marLeft w:val="0"/>
              <w:marRight w:val="0"/>
              <w:marTop w:val="0"/>
              <w:marBottom w:val="0"/>
              <w:divBdr>
                <w:top w:val="none" w:sz="0" w:space="0" w:color="auto"/>
                <w:left w:val="none" w:sz="0" w:space="0" w:color="auto"/>
                <w:bottom w:val="none" w:sz="0" w:space="0" w:color="auto"/>
                <w:right w:val="none" w:sz="0" w:space="0" w:color="auto"/>
              </w:divBdr>
              <w:divsChild>
                <w:div w:id="89092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546622">
          <w:marLeft w:val="0"/>
          <w:marRight w:val="0"/>
          <w:marTop w:val="0"/>
          <w:marBottom w:val="0"/>
          <w:divBdr>
            <w:top w:val="none" w:sz="0" w:space="0" w:color="auto"/>
            <w:left w:val="none" w:sz="0" w:space="0" w:color="auto"/>
            <w:bottom w:val="none" w:sz="0" w:space="0" w:color="auto"/>
            <w:right w:val="none" w:sz="0" w:space="0" w:color="auto"/>
          </w:divBdr>
          <w:divsChild>
            <w:div w:id="295374068">
              <w:marLeft w:val="0"/>
              <w:marRight w:val="0"/>
              <w:marTop w:val="0"/>
              <w:marBottom w:val="0"/>
              <w:divBdr>
                <w:top w:val="none" w:sz="0" w:space="0" w:color="auto"/>
                <w:left w:val="none" w:sz="0" w:space="0" w:color="auto"/>
                <w:bottom w:val="none" w:sz="0" w:space="0" w:color="auto"/>
                <w:right w:val="none" w:sz="0" w:space="0" w:color="auto"/>
              </w:divBdr>
            </w:div>
          </w:divsChild>
        </w:div>
        <w:div w:id="1680351629">
          <w:marLeft w:val="0"/>
          <w:marRight w:val="0"/>
          <w:marTop w:val="0"/>
          <w:marBottom w:val="0"/>
          <w:divBdr>
            <w:top w:val="none" w:sz="0" w:space="0" w:color="auto"/>
            <w:left w:val="none" w:sz="0" w:space="0" w:color="auto"/>
            <w:bottom w:val="none" w:sz="0" w:space="0" w:color="auto"/>
            <w:right w:val="none" w:sz="0" w:space="0" w:color="auto"/>
          </w:divBdr>
          <w:divsChild>
            <w:div w:id="97721625">
              <w:marLeft w:val="0"/>
              <w:marRight w:val="0"/>
              <w:marTop w:val="0"/>
              <w:marBottom w:val="0"/>
              <w:divBdr>
                <w:top w:val="none" w:sz="0" w:space="0" w:color="auto"/>
                <w:left w:val="none" w:sz="0" w:space="0" w:color="auto"/>
                <w:bottom w:val="none" w:sz="0" w:space="0" w:color="auto"/>
                <w:right w:val="none" w:sz="0" w:space="0" w:color="auto"/>
              </w:divBdr>
              <w:divsChild>
                <w:div w:id="90364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402502">
          <w:marLeft w:val="0"/>
          <w:marRight w:val="0"/>
          <w:marTop w:val="0"/>
          <w:marBottom w:val="0"/>
          <w:divBdr>
            <w:top w:val="none" w:sz="0" w:space="0" w:color="auto"/>
            <w:left w:val="none" w:sz="0" w:space="0" w:color="auto"/>
            <w:bottom w:val="none" w:sz="0" w:space="0" w:color="auto"/>
            <w:right w:val="none" w:sz="0" w:space="0" w:color="auto"/>
          </w:divBdr>
          <w:divsChild>
            <w:div w:id="1082485684">
              <w:marLeft w:val="0"/>
              <w:marRight w:val="0"/>
              <w:marTop w:val="0"/>
              <w:marBottom w:val="0"/>
              <w:divBdr>
                <w:top w:val="none" w:sz="0" w:space="0" w:color="auto"/>
                <w:left w:val="none" w:sz="0" w:space="0" w:color="auto"/>
                <w:bottom w:val="none" w:sz="0" w:space="0" w:color="auto"/>
                <w:right w:val="none" w:sz="0" w:space="0" w:color="auto"/>
              </w:divBdr>
            </w:div>
          </w:divsChild>
        </w:div>
        <w:div w:id="1092970600">
          <w:marLeft w:val="0"/>
          <w:marRight w:val="0"/>
          <w:marTop w:val="0"/>
          <w:marBottom w:val="0"/>
          <w:divBdr>
            <w:top w:val="none" w:sz="0" w:space="0" w:color="auto"/>
            <w:left w:val="none" w:sz="0" w:space="0" w:color="auto"/>
            <w:bottom w:val="none" w:sz="0" w:space="0" w:color="auto"/>
            <w:right w:val="none" w:sz="0" w:space="0" w:color="auto"/>
          </w:divBdr>
          <w:divsChild>
            <w:div w:id="556820829">
              <w:marLeft w:val="0"/>
              <w:marRight w:val="0"/>
              <w:marTop w:val="0"/>
              <w:marBottom w:val="0"/>
              <w:divBdr>
                <w:top w:val="none" w:sz="0" w:space="0" w:color="auto"/>
                <w:left w:val="none" w:sz="0" w:space="0" w:color="auto"/>
                <w:bottom w:val="none" w:sz="0" w:space="0" w:color="auto"/>
                <w:right w:val="none" w:sz="0" w:space="0" w:color="auto"/>
              </w:divBdr>
              <w:divsChild>
                <w:div w:id="79602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64571">
          <w:marLeft w:val="0"/>
          <w:marRight w:val="0"/>
          <w:marTop w:val="0"/>
          <w:marBottom w:val="0"/>
          <w:divBdr>
            <w:top w:val="none" w:sz="0" w:space="0" w:color="auto"/>
            <w:left w:val="none" w:sz="0" w:space="0" w:color="auto"/>
            <w:bottom w:val="none" w:sz="0" w:space="0" w:color="auto"/>
            <w:right w:val="none" w:sz="0" w:space="0" w:color="auto"/>
          </w:divBdr>
          <w:divsChild>
            <w:div w:id="1418139174">
              <w:marLeft w:val="0"/>
              <w:marRight w:val="0"/>
              <w:marTop w:val="0"/>
              <w:marBottom w:val="0"/>
              <w:divBdr>
                <w:top w:val="none" w:sz="0" w:space="0" w:color="auto"/>
                <w:left w:val="none" w:sz="0" w:space="0" w:color="auto"/>
                <w:bottom w:val="none" w:sz="0" w:space="0" w:color="auto"/>
                <w:right w:val="none" w:sz="0" w:space="0" w:color="auto"/>
              </w:divBdr>
              <w:divsChild>
                <w:div w:id="511993308">
                  <w:marLeft w:val="0"/>
                  <w:marRight w:val="0"/>
                  <w:marTop w:val="0"/>
                  <w:marBottom w:val="0"/>
                  <w:divBdr>
                    <w:top w:val="none" w:sz="0" w:space="0" w:color="auto"/>
                    <w:left w:val="none" w:sz="0" w:space="0" w:color="auto"/>
                    <w:bottom w:val="none" w:sz="0" w:space="0" w:color="auto"/>
                    <w:right w:val="none" w:sz="0" w:space="0" w:color="auto"/>
                  </w:divBdr>
                  <w:divsChild>
                    <w:div w:id="1965035038">
                      <w:marLeft w:val="0"/>
                      <w:marRight w:val="0"/>
                      <w:marTop w:val="0"/>
                      <w:marBottom w:val="0"/>
                      <w:divBdr>
                        <w:top w:val="none" w:sz="0" w:space="0" w:color="auto"/>
                        <w:left w:val="none" w:sz="0" w:space="0" w:color="auto"/>
                        <w:bottom w:val="none" w:sz="0" w:space="0" w:color="auto"/>
                        <w:right w:val="none" w:sz="0" w:space="0" w:color="auto"/>
                      </w:divBdr>
                      <w:divsChild>
                        <w:div w:id="1287464324">
                          <w:marLeft w:val="0"/>
                          <w:marRight w:val="0"/>
                          <w:marTop w:val="0"/>
                          <w:marBottom w:val="0"/>
                          <w:divBdr>
                            <w:top w:val="none" w:sz="0" w:space="0" w:color="auto"/>
                            <w:left w:val="none" w:sz="0" w:space="0" w:color="auto"/>
                            <w:bottom w:val="none" w:sz="0" w:space="0" w:color="auto"/>
                            <w:right w:val="none" w:sz="0" w:space="0" w:color="auto"/>
                          </w:divBdr>
                          <w:divsChild>
                            <w:div w:id="1989742388">
                              <w:marLeft w:val="0"/>
                              <w:marRight w:val="0"/>
                              <w:marTop w:val="0"/>
                              <w:marBottom w:val="0"/>
                              <w:divBdr>
                                <w:top w:val="none" w:sz="0" w:space="0" w:color="auto"/>
                                <w:left w:val="none" w:sz="0" w:space="0" w:color="auto"/>
                                <w:bottom w:val="none" w:sz="0" w:space="0" w:color="auto"/>
                                <w:right w:val="none" w:sz="0" w:space="0" w:color="auto"/>
                              </w:divBdr>
                            </w:div>
                          </w:divsChild>
                        </w:div>
                        <w:div w:id="703865665">
                          <w:marLeft w:val="0"/>
                          <w:marRight w:val="0"/>
                          <w:marTop w:val="0"/>
                          <w:marBottom w:val="0"/>
                          <w:divBdr>
                            <w:top w:val="none" w:sz="0" w:space="0" w:color="auto"/>
                            <w:left w:val="none" w:sz="0" w:space="0" w:color="auto"/>
                            <w:bottom w:val="none" w:sz="0" w:space="0" w:color="auto"/>
                            <w:right w:val="none" w:sz="0" w:space="0" w:color="auto"/>
                          </w:divBdr>
                          <w:divsChild>
                            <w:div w:id="1165559760">
                              <w:marLeft w:val="0"/>
                              <w:marRight w:val="0"/>
                              <w:marTop w:val="0"/>
                              <w:marBottom w:val="0"/>
                              <w:divBdr>
                                <w:top w:val="none" w:sz="0" w:space="0" w:color="auto"/>
                                <w:left w:val="none" w:sz="0" w:space="0" w:color="auto"/>
                                <w:bottom w:val="none" w:sz="0" w:space="0" w:color="auto"/>
                                <w:right w:val="none" w:sz="0" w:space="0" w:color="auto"/>
                              </w:divBdr>
                            </w:div>
                            <w:div w:id="118563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1832756">
          <w:marLeft w:val="0"/>
          <w:marRight w:val="0"/>
          <w:marTop w:val="0"/>
          <w:marBottom w:val="0"/>
          <w:divBdr>
            <w:top w:val="none" w:sz="0" w:space="0" w:color="auto"/>
            <w:left w:val="none" w:sz="0" w:space="0" w:color="auto"/>
            <w:bottom w:val="none" w:sz="0" w:space="0" w:color="auto"/>
            <w:right w:val="none" w:sz="0" w:space="0" w:color="auto"/>
          </w:divBdr>
          <w:divsChild>
            <w:div w:id="1465272507">
              <w:marLeft w:val="0"/>
              <w:marRight w:val="0"/>
              <w:marTop w:val="0"/>
              <w:marBottom w:val="0"/>
              <w:divBdr>
                <w:top w:val="none" w:sz="0" w:space="0" w:color="auto"/>
                <w:left w:val="none" w:sz="0" w:space="0" w:color="auto"/>
                <w:bottom w:val="none" w:sz="0" w:space="0" w:color="auto"/>
                <w:right w:val="none" w:sz="0" w:space="0" w:color="auto"/>
              </w:divBdr>
              <w:divsChild>
                <w:div w:id="28069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104162">
          <w:marLeft w:val="0"/>
          <w:marRight w:val="0"/>
          <w:marTop w:val="0"/>
          <w:marBottom w:val="0"/>
          <w:divBdr>
            <w:top w:val="none" w:sz="0" w:space="0" w:color="auto"/>
            <w:left w:val="none" w:sz="0" w:space="0" w:color="auto"/>
            <w:bottom w:val="none" w:sz="0" w:space="0" w:color="auto"/>
            <w:right w:val="none" w:sz="0" w:space="0" w:color="auto"/>
          </w:divBdr>
          <w:divsChild>
            <w:div w:id="158082251">
              <w:marLeft w:val="0"/>
              <w:marRight w:val="0"/>
              <w:marTop w:val="0"/>
              <w:marBottom w:val="0"/>
              <w:divBdr>
                <w:top w:val="none" w:sz="0" w:space="0" w:color="auto"/>
                <w:left w:val="none" w:sz="0" w:space="0" w:color="auto"/>
                <w:bottom w:val="none" w:sz="0" w:space="0" w:color="auto"/>
                <w:right w:val="none" w:sz="0" w:space="0" w:color="auto"/>
              </w:divBdr>
            </w:div>
          </w:divsChild>
        </w:div>
        <w:div w:id="1272712814">
          <w:marLeft w:val="0"/>
          <w:marRight w:val="0"/>
          <w:marTop w:val="0"/>
          <w:marBottom w:val="0"/>
          <w:divBdr>
            <w:top w:val="none" w:sz="0" w:space="0" w:color="auto"/>
            <w:left w:val="none" w:sz="0" w:space="0" w:color="auto"/>
            <w:bottom w:val="none" w:sz="0" w:space="0" w:color="auto"/>
            <w:right w:val="none" w:sz="0" w:space="0" w:color="auto"/>
          </w:divBdr>
          <w:divsChild>
            <w:div w:id="892079717">
              <w:marLeft w:val="0"/>
              <w:marRight w:val="0"/>
              <w:marTop w:val="0"/>
              <w:marBottom w:val="0"/>
              <w:divBdr>
                <w:top w:val="none" w:sz="0" w:space="0" w:color="auto"/>
                <w:left w:val="none" w:sz="0" w:space="0" w:color="auto"/>
                <w:bottom w:val="none" w:sz="0" w:space="0" w:color="auto"/>
                <w:right w:val="none" w:sz="0" w:space="0" w:color="auto"/>
              </w:divBdr>
              <w:divsChild>
                <w:div w:id="189859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984686">
      <w:bodyDiv w:val="1"/>
      <w:marLeft w:val="0"/>
      <w:marRight w:val="0"/>
      <w:marTop w:val="0"/>
      <w:marBottom w:val="0"/>
      <w:divBdr>
        <w:top w:val="none" w:sz="0" w:space="0" w:color="auto"/>
        <w:left w:val="none" w:sz="0" w:space="0" w:color="auto"/>
        <w:bottom w:val="none" w:sz="0" w:space="0" w:color="auto"/>
        <w:right w:val="none" w:sz="0" w:space="0" w:color="auto"/>
      </w:divBdr>
      <w:divsChild>
        <w:div w:id="871067568">
          <w:blockQuote w:val="1"/>
          <w:marLeft w:val="720"/>
          <w:marRight w:val="720"/>
          <w:marTop w:val="100"/>
          <w:marBottom w:val="100"/>
          <w:divBdr>
            <w:top w:val="none" w:sz="0" w:space="0" w:color="auto"/>
            <w:left w:val="none" w:sz="0" w:space="0" w:color="auto"/>
            <w:bottom w:val="none" w:sz="0" w:space="0" w:color="auto"/>
            <w:right w:val="none" w:sz="0" w:space="0" w:color="auto"/>
          </w:divBdr>
        </w:div>
        <w:div w:id="1663391375">
          <w:marLeft w:val="0"/>
          <w:marRight w:val="0"/>
          <w:marTop w:val="0"/>
          <w:marBottom w:val="0"/>
          <w:divBdr>
            <w:top w:val="none" w:sz="0" w:space="0" w:color="auto"/>
            <w:left w:val="none" w:sz="0" w:space="0" w:color="auto"/>
            <w:bottom w:val="none" w:sz="0" w:space="0" w:color="auto"/>
            <w:right w:val="none" w:sz="0" w:space="0" w:color="auto"/>
          </w:divBdr>
        </w:div>
        <w:div w:id="448163104">
          <w:marLeft w:val="0"/>
          <w:marRight w:val="0"/>
          <w:marTop w:val="0"/>
          <w:marBottom w:val="0"/>
          <w:divBdr>
            <w:top w:val="none" w:sz="0" w:space="0" w:color="auto"/>
            <w:left w:val="none" w:sz="0" w:space="0" w:color="auto"/>
            <w:bottom w:val="none" w:sz="0" w:space="0" w:color="auto"/>
            <w:right w:val="none" w:sz="0" w:space="0" w:color="auto"/>
          </w:divBdr>
          <w:divsChild>
            <w:div w:id="1774590888">
              <w:marLeft w:val="0"/>
              <w:marRight w:val="0"/>
              <w:marTop w:val="0"/>
              <w:marBottom w:val="0"/>
              <w:divBdr>
                <w:top w:val="none" w:sz="0" w:space="0" w:color="auto"/>
                <w:left w:val="none" w:sz="0" w:space="0" w:color="auto"/>
                <w:bottom w:val="none" w:sz="0" w:space="0" w:color="auto"/>
                <w:right w:val="none" w:sz="0" w:space="0" w:color="auto"/>
              </w:divBdr>
              <w:divsChild>
                <w:div w:id="98547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7469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213878">
      <w:bodyDiv w:val="1"/>
      <w:marLeft w:val="0"/>
      <w:marRight w:val="0"/>
      <w:marTop w:val="0"/>
      <w:marBottom w:val="0"/>
      <w:divBdr>
        <w:top w:val="none" w:sz="0" w:space="0" w:color="auto"/>
        <w:left w:val="none" w:sz="0" w:space="0" w:color="auto"/>
        <w:bottom w:val="none" w:sz="0" w:space="0" w:color="auto"/>
        <w:right w:val="none" w:sz="0" w:space="0" w:color="auto"/>
      </w:divBdr>
    </w:div>
    <w:div w:id="811287375">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99432987">
      <w:bodyDiv w:val="1"/>
      <w:marLeft w:val="0"/>
      <w:marRight w:val="0"/>
      <w:marTop w:val="0"/>
      <w:marBottom w:val="0"/>
      <w:divBdr>
        <w:top w:val="none" w:sz="0" w:space="0" w:color="auto"/>
        <w:left w:val="none" w:sz="0" w:space="0" w:color="auto"/>
        <w:bottom w:val="none" w:sz="0" w:space="0" w:color="auto"/>
        <w:right w:val="none" w:sz="0" w:space="0" w:color="auto"/>
      </w:divBdr>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80175172">
      <w:bodyDiv w:val="1"/>
      <w:marLeft w:val="0"/>
      <w:marRight w:val="0"/>
      <w:marTop w:val="0"/>
      <w:marBottom w:val="0"/>
      <w:divBdr>
        <w:top w:val="none" w:sz="0" w:space="0" w:color="auto"/>
        <w:left w:val="none" w:sz="0" w:space="0" w:color="auto"/>
        <w:bottom w:val="none" w:sz="0" w:space="0" w:color="auto"/>
        <w:right w:val="none" w:sz="0" w:space="0" w:color="auto"/>
      </w:divBdr>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252929218">
      <w:bodyDiv w:val="1"/>
      <w:marLeft w:val="0"/>
      <w:marRight w:val="0"/>
      <w:marTop w:val="0"/>
      <w:marBottom w:val="0"/>
      <w:divBdr>
        <w:top w:val="none" w:sz="0" w:space="0" w:color="auto"/>
        <w:left w:val="none" w:sz="0" w:space="0" w:color="auto"/>
        <w:bottom w:val="none" w:sz="0" w:space="0" w:color="auto"/>
        <w:right w:val="none" w:sz="0" w:space="0" w:color="auto"/>
      </w:divBdr>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4431774">
      <w:bodyDiv w:val="1"/>
      <w:marLeft w:val="0"/>
      <w:marRight w:val="0"/>
      <w:marTop w:val="0"/>
      <w:marBottom w:val="0"/>
      <w:divBdr>
        <w:top w:val="none" w:sz="0" w:space="0" w:color="auto"/>
        <w:left w:val="none" w:sz="0" w:space="0" w:color="auto"/>
        <w:bottom w:val="none" w:sz="0" w:space="0" w:color="auto"/>
        <w:right w:val="none" w:sz="0" w:space="0" w:color="auto"/>
      </w:divBdr>
      <w:divsChild>
        <w:div w:id="960959177">
          <w:marLeft w:val="0"/>
          <w:marRight w:val="0"/>
          <w:marTop w:val="0"/>
          <w:marBottom w:val="90"/>
          <w:divBdr>
            <w:top w:val="none" w:sz="0" w:space="0" w:color="auto"/>
            <w:left w:val="none" w:sz="0" w:space="0" w:color="auto"/>
            <w:bottom w:val="none" w:sz="0" w:space="0" w:color="auto"/>
            <w:right w:val="none" w:sz="0" w:space="0" w:color="auto"/>
          </w:divBdr>
        </w:div>
        <w:div w:id="649090429">
          <w:marLeft w:val="0"/>
          <w:marRight w:val="0"/>
          <w:marTop w:val="0"/>
          <w:marBottom w:val="0"/>
          <w:divBdr>
            <w:top w:val="none" w:sz="0" w:space="0" w:color="auto"/>
            <w:left w:val="none" w:sz="0" w:space="0" w:color="auto"/>
            <w:bottom w:val="none" w:sz="0" w:space="0" w:color="auto"/>
            <w:right w:val="none" w:sz="0" w:space="0" w:color="auto"/>
          </w:divBdr>
        </w:div>
      </w:divsChild>
    </w:div>
    <w:div w:id="1329747493">
      <w:bodyDiv w:val="1"/>
      <w:marLeft w:val="0"/>
      <w:marRight w:val="0"/>
      <w:marTop w:val="0"/>
      <w:marBottom w:val="0"/>
      <w:divBdr>
        <w:top w:val="none" w:sz="0" w:space="0" w:color="auto"/>
        <w:left w:val="none" w:sz="0" w:space="0" w:color="auto"/>
        <w:bottom w:val="none" w:sz="0" w:space="0" w:color="auto"/>
        <w:right w:val="none" w:sz="0" w:space="0" w:color="auto"/>
      </w:divBdr>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300747">
      <w:bodyDiv w:val="1"/>
      <w:marLeft w:val="0"/>
      <w:marRight w:val="0"/>
      <w:marTop w:val="0"/>
      <w:marBottom w:val="0"/>
      <w:divBdr>
        <w:top w:val="none" w:sz="0" w:space="0" w:color="auto"/>
        <w:left w:val="none" w:sz="0" w:space="0" w:color="auto"/>
        <w:bottom w:val="none" w:sz="0" w:space="0" w:color="auto"/>
        <w:right w:val="none" w:sz="0" w:space="0" w:color="auto"/>
      </w:divBdr>
    </w:div>
    <w:div w:id="1473986486">
      <w:bodyDiv w:val="1"/>
      <w:marLeft w:val="0"/>
      <w:marRight w:val="0"/>
      <w:marTop w:val="0"/>
      <w:marBottom w:val="0"/>
      <w:divBdr>
        <w:top w:val="none" w:sz="0" w:space="0" w:color="auto"/>
        <w:left w:val="none" w:sz="0" w:space="0" w:color="auto"/>
        <w:bottom w:val="none" w:sz="0" w:space="0" w:color="auto"/>
        <w:right w:val="none" w:sz="0" w:space="0" w:color="auto"/>
      </w:divBdr>
    </w:div>
    <w:div w:id="1475374147">
      <w:bodyDiv w:val="1"/>
      <w:marLeft w:val="0"/>
      <w:marRight w:val="0"/>
      <w:marTop w:val="0"/>
      <w:marBottom w:val="0"/>
      <w:divBdr>
        <w:top w:val="none" w:sz="0" w:space="0" w:color="auto"/>
        <w:left w:val="none" w:sz="0" w:space="0" w:color="auto"/>
        <w:bottom w:val="none" w:sz="0" w:space="0" w:color="auto"/>
        <w:right w:val="none" w:sz="0" w:space="0" w:color="auto"/>
      </w:divBdr>
    </w:div>
    <w:div w:id="1475756892">
      <w:bodyDiv w:val="1"/>
      <w:marLeft w:val="0"/>
      <w:marRight w:val="0"/>
      <w:marTop w:val="0"/>
      <w:marBottom w:val="0"/>
      <w:divBdr>
        <w:top w:val="none" w:sz="0" w:space="0" w:color="auto"/>
        <w:left w:val="none" w:sz="0" w:space="0" w:color="auto"/>
        <w:bottom w:val="none" w:sz="0" w:space="0" w:color="auto"/>
        <w:right w:val="none" w:sz="0" w:space="0" w:color="auto"/>
      </w:divBdr>
    </w:div>
    <w:div w:id="1504853227">
      <w:bodyDiv w:val="1"/>
      <w:marLeft w:val="0"/>
      <w:marRight w:val="0"/>
      <w:marTop w:val="0"/>
      <w:marBottom w:val="0"/>
      <w:divBdr>
        <w:top w:val="none" w:sz="0" w:space="0" w:color="auto"/>
        <w:left w:val="none" w:sz="0" w:space="0" w:color="auto"/>
        <w:bottom w:val="none" w:sz="0" w:space="0" w:color="auto"/>
        <w:right w:val="none" w:sz="0" w:space="0" w:color="auto"/>
      </w:divBdr>
    </w:div>
    <w:div w:id="153210489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39855857">
      <w:bodyDiv w:val="1"/>
      <w:marLeft w:val="0"/>
      <w:marRight w:val="0"/>
      <w:marTop w:val="0"/>
      <w:marBottom w:val="0"/>
      <w:divBdr>
        <w:top w:val="none" w:sz="0" w:space="0" w:color="auto"/>
        <w:left w:val="none" w:sz="0" w:space="0" w:color="auto"/>
        <w:bottom w:val="none" w:sz="0" w:space="0" w:color="auto"/>
        <w:right w:val="none" w:sz="0" w:space="0" w:color="auto"/>
      </w:divBdr>
      <w:divsChild>
        <w:div w:id="1570458275">
          <w:marLeft w:val="336"/>
          <w:marRight w:val="0"/>
          <w:marTop w:val="120"/>
          <w:marBottom w:val="312"/>
          <w:divBdr>
            <w:top w:val="none" w:sz="0" w:space="0" w:color="auto"/>
            <w:left w:val="none" w:sz="0" w:space="0" w:color="auto"/>
            <w:bottom w:val="none" w:sz="0" w:space="0" w:color="auto"/>
            <w:right w:val="none" w:sz="0" w:space="0" w:color="auto"/>
          </w:divBdr>
          <w:divsChild>
            <w:div w:id="1962375059">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624894150">
          <w:marLeft w:val="0"/>
          <w:marRight w:val="336"/>
          <w:marTop w:val="120"/>
          <w:marBottom w:val="312"/>
          <w:divBdr>
            <w:top w:val="none" w:sz="0" w:space="0" w:color="auto"/>
            <w:left w:val="none" w:sz="0" w:space="0" w:color="auto"/>
            <w:bottom w:val="none" w:sz="0" w:space="0" w:color="auto"/>
            <w:right w:val="none" w:sz="0" w:space="0" w:color="auto"/>
          </w:divBdr>
          <w:divsChild>
            <w:div w:id="1658797648">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564946857">
      <w:bodyDiv w:val="1"/>
      <w:marLeft w:val="0"/>
      <w:marRight w:val="0"/>
      <w:marTop w:val="0"/>
      <w:marBottom w:val="0"/>
      <w:divBdr>
        <w:top w:val="none" w:sz="0" w:space="0" w:color="auto"/>
        <w:left w:val="none" w:sz="0" w:space="0" w:color="auto"/>
        <w:bottom w:val="none" w:sz="0" w:space="0" w:color="auto"/>
        <w:right w:val="none" w:sz="0" w:space="0" w:color="auto"/>
      </w:divBdr>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100982">
      <w:bodyDiv w:val="1"/>
      <w:marLeft w:val="0"/>
      <w:marRight w:val="0"/>
      <w:marTop w:val="0"/>
      <w:marBottom w:val="0"/>
      <w:divBdr>
        <w:top w:val="none" w:sz="0" w:space="0" w:color="auto"/>
        <w:left w:val="none" w:sz="0" w:space="0" w:color="auto"/>
        <w:bottom w:val="none" w:sz="0" w:space="0" w:color="auto"/>
        <w:right w:val="none" w:sz="0" w:space="0" w:color="auto"/>
      </w:divBdr>
      <w:divsChild>
        <w:div w:id="1724714362">
          <w:marLeft w:val="0"/>
          <w:marRight w:val="0"/>
          <w:marTop w:val="0"/>
          <w:marBottom w:val="0"/>
          <w:divBdr>
            <w:top w:val="none" w:sz="0" w:space="0" w:color="auto"/>
            <w:left w:val="none" w:sz="0" w:space="0" w:color="auto"/>
            <w:bottom w:val="none" w:sz="0" w:space="0" w:color="auto"/>
            <w:right w:val="none" w:sz="0" w:space="0" w:color="auto"/>
          </w:divBdr>
        </w:div>
        <w:div w:id="883056786">
          <w:marLeft w:val="0"/>
          <w:marRight w:val="0"/>
          <w:marTop w:val="0"/>
          <w:marBottom w:val="0"/>
          <w:divBdr>
            <w:top w:val="none" w:sz="0" w:space="0" w:color="auto"/>
            <w:left w:val="none" w:sz="0" w:space="0" w:color="auto"/>
            <w:bottom w:val="none" w:sz="0" w:space="0" w:color="auto"/>
            <w:right w:val="none" w:sz="0" w:space="0" w:color="auto"/>
          </w:divBdr>
          <w:divsChild>
            <w:div w:id="46153961">
              <w:marLeft w:val="0"/>
              <w:marRight w:val="0"/>
              <w:marTop w:val="0"/>
              <w:marBottom w:val="0"/>
              <w:divBdr>
                <w:top w:val="none" w:sz="0" w:space="0" w:color="auto"/>
                <w:left w:val="none" w:sz="0" w:space="0" w:color="auto"/>
                <w:bottom w:val="none" w:sz="0" w:space="0" w:color="auto"/>
                <w:right w:val="none" w:sz="0" w:space="0" w:color="auto"/>
              </w:divBdr>
              <w:divsChild>
                <w:div w:id="28805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920373">
          <w:marLeft w:val="0"/>
          <w:marRight w:val="0"/>
          <w:marTop w:val="0"/>
          <w:marBottom w:val="0"/>
          <w:divBdr>
            <w:top w:val="none" w:sz="0" w:space="0" w:color="auto"/>
            <w:left w:val="none" w:sz="0" w:space="0" w:color="auto"/>
            <w:bottom w:val="none" w:sz="0" w:space="0" w:color="auto"/>
            <w:right w:val="none" w:sz="0" w:space="0" w:color="auto"/>
          </w:divBdr>
        </w:div>
        <w:div w:id="636686222">
          <w:marLeft w:val="0"/>
          <w:marRight w:val="0"/>
          <w:marTop w:val="0"/>
          <w:marBottom w:val="0"/>
          <w:divBdr>
            <w:top w:val="none" w:sz="0" w:space="0" w:color="auto"/>
            <w:left w:val="none" w:sz="0" w:space="0" w:color="auto"/>
            <w:bottom w:val="none" w:sz="0" w:space="0" w:color="auto"/>
            <w:right w:val="none" w:sz="0" w:space="0" w:color="auto"/>
          </w:divBdr>
        </w:div>
        <w:div w:id="854610320">
          <w:marLeft w:val="0"/>
          <w:marRight w:val="0"/>
          <w:marTop w:val="0"/>
          <w:marBottom w:val="0"/>
          <w:divBdr>
            <w:top w:val="none" w:sz="0" w:space="0" w:color="auto"/>
            <w:left w:val="none" w:sz="0" w:space="0" w:color="auto"/>
            <w:bottom w:val="none" w:sz="0" w:space="0" w:color="auto"/>
            <w:right w:val="none" w:sz="0" w:space="0" w:color="auto"/>
          </w:divBdr>
          <w:divsChild>
            <w:div w:id="1349914406">
              <w:marLeft w:val="0"/>
              <w:marRight w:val="0"/>
              <w:marTop w:val="0"/>
              <w:marBottom w:val="0"/>
              <w:divBdr>
                <w:top w:val="none" w:sz="0" w:space="0" w:color="auto"/>
                <w:left w:val="none" w:sz="0" w:space="0" w:color="auto"/>
                <w:bottom w:val="none" w:sz="0" w:space="0" w:color="auto"/>
                <w:right w:val="none" w:sz="0" w:space="0" w:color="auto"/>
              </w:divBdr>
              <w:divsChild>
                <w:div w:id="138348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436">
          <w:marLeft w:val="0"/>
          <w:marRight w:val="0"/>
          <w:marTop w:val="0"/>
          <w:marBottom w:val="0"/>
          <w:divBdr>
            <w:top w:val="none" w:sz="0" w:space="0" w:color="auto"/>
            <w:left w:val="none" w:sz="0" w:space="0" w:color="auto"/>
            <w:bottom w:val="none" w:sz="0" w:space="0" w:color="auto"/>
            <w:right w:val="none" w:sz="0" w:space="0" w:color="auto"/>
          </w:divBdr>
          <w:divsChild>
            <w:div w:id="247421615">
              <w:marLeft w:val="0"/>
              <w:marRight w:val="0"/>
              <w:marTop w:val="0"/>
              <w:marBottom w:val="0"/>
              <w:divBdr>
                <w:top w:val="none" w:sz="0" w:space="0" w:color="auto"/>
                <w:left w:val="none" w:sz="0" w:space="0" w:color="auto"/>
                <w:bottom w:val="none" w:sz="0" w:space="0" w:color="auto"/>
                <w:right w:val="none" w:sz="0" w:space="0" w:color="auto"/>
              </w:divBdr>
            </w:div>
          </w:divsChild>
        </w:div>
        <w:div w:id="1524125424">
          <w:marLeft w:val="0"/>
          <w:marRight w:val="0"/>
          <w:marTop w:val="0"/>
          <w:marBottom w:val="0"/>
          <w:divBdr>
            <w:top w:val="none" w:sz="0" w:space="0" w:color="auto"/>
            <w:left w:val="none" w:sz="0" w:space="0" w:color="auto"/>
            <w:bottom w:val="none" w:sz="0" w:space="0" w:color="auto"/>
            <w:right w:val="none" w:sz="0" w:space="0" w:color="auto"/>
          </w:divBdr>
          <w:divsChild>
            <w:div w:id="1599949811">
              <w:marLeft w:val="0"/>
              <w:marRight w:val="0"/>
              <w:marTop w:val="0"/>
              <w:marBottom w:val="0"/>
              <w:divBdr>
                <w:top w:val="none" w:sz="0" w:space="0" w:color="auto"/>
                <w:left w:val="none" w:sz="0" w:space="0" w:color="auto"/>
                <w:bottom w:val="none" w:sz="0" w:space="0" w:color="auto"/>
                <w:right w:val="none" w:sz="0" w:space="0" w:color="auto"/>
              </w:divBdr>
              <w:divsChild>
                <w:div w:id="58873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496578">
      <w:bodyDiv w:val="1"/>
      <w:marLeft w:val="0"/>
      <w:marRight w:val="0"/>
      <w:marTop w:val="0"/>
      <w:marBottom w:val="0"/>
      <w:divBdr>
        <w:top w:val="none" w:sz="0" w:space="0" w:color="auto"/>
        <w:left w:val="none" w:sz="0" w:space="0" w:color="auto"/>
        <w:bottom w:val="none" w:sz="0" w:space="0" w:color="auto"/>
        <w:right w:val="none" w:sz="0" w:space="0" w:color="auto"/>
      </w:divBdr>
      <w:divsChild>
        <w:div w:id="1478961395">
          <w:marLeft w:val="0"/>
          <w:marRight w:val="0"/>
          <w:marTop w:val="0"/>
          <w:marBottom w:val="0"/>
          <w:divBdr>
            <w:top w:val="none" w:sz="0" w:space="0" w:color="auto"/>
            <w:left w:val="none" w:sz="0" w:space="0" w:color="auto"/>
            <w:bottom w:val="none" w:sz="0" w:space="0" w:color="auto"/>
            <w:right w:val="none" w:sz="0" w:space="0" w:color="auto"/>
          </w:divBdr>
        </w:div>
        <w:div w:id="1333148379">
          <w:marLeft w:val="0"/>
          <w:marRight w:val="0"/>
          <w:marTop w:val="0"/>
          <w:marBottom w:val="0"/>
          <w:divBdr>
            <w:top w:val="none" w:sz="0" w:space="0" w:color="auto"/>
            <w:left w:val="none" w:sz="0" w:space="0" w:color="auto"/>
            <w:bottom w:val="none" w:sz="0" w:space="0" w:color="auto"/>
            <w:right w:val="none" w:sz="0" w:space="0" w:color="auto"/>
          </w:divBdr>
          <w:divsChild>
            <w:div w:id="1064331180">
              <w:marLeft w:val="0"/>
              <w:marRight w:val="0"/>
              <w:marTop w:val="0"/>
              <w:marBottom w:val="0"/>
              <w:divBdr>
                <w:top w:val="none" w:sz="0" w:space="0" w:color="auto"/>
                <w:left w:val="none" w:sz="0" w:space="0" w:color="auto"/>
                <w:bottom w:val="none" w:sz="0" w:space="0" w:color="auto"/>
                <w:right w:val="none" w:sz="0" w:space="0" w:color="auto"/>
              </w:divBdr>
              <w:divsChild>
                <w:div w:id="25212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589400">
          <w:marLeft w:val="0"/>
          <w:marRight w:val="0"/>
          <w:marTop w:val="0"/>
          <w:marBottom w:val="0"/>
          <w:divBdr>
            <w:top w:val="none" w:sz="0" w:space="0" w:color="auto"/>
            <w:left w:val="none" w:sz="0" w:space="0" w:color="auto"/>
            <w:bottom w:val="none" w:sz="0" w:space="0" w:color="auto"/>
            <w:right w:val="none" w:sz="0" w:space="0" w:color="auto"/>
          </w:divBdr>
          <w:divsChild>
            <w:div w:id="574776261">
              <w:marLeft w:val="0"/>
              <w:marRight w:val="0"/>
              <w:marTop w:val="0"/>
              <w:marBottom w:val="0"/>
              <w:divBdr>
                <w:top w:val="none" w:sz="0" w:space="0" w:color="auto"/>
                <w:left w:val="none" w:sz="0" w:space="0" w:color="auto"/>
                <w:bottom w:val="none" w:sz="0" w:space="0" w:color="auto"/>
                <w:right w:val="none" w:sz="0" w:space="0" w:color="auto"/>
              </w:divBdr>
            </w:div>
          </w:divsChild>
        </w:div>
        <w:div w:id="1928809177">
          <w:marLeft w:val="0"/>
          <w:marRight w:val="0"/>
          <w:marTop w:val="0"/>
          <w:marBottom w:val="0"/>
          <w:divBdr>
            <w:top w:val="none" w:sz="0" w:space="0" w:color="auto"/>
            <w:left w:val="none" w:sz="0" w:space="0" w:color="auto"/>
            <w:bottom w:val="none" w:sz="0" w:space="0" w:color="auto"/>
            <w:right w:val="none" w:sz="0" w:space="0" w:color="auto"/>
          </w:divBdr>
          <w:divsChild>
            <w:div w:id="1036080871">
              <w:marLeft w:val="0"/>
              <w:marRight w:val="0"/>
              <w:marTop w:val="0"/>
              <w:marBottom w:val="0"/>
              <w:divBdr>
                <w:top w:val="none" w:sz="0" w:space="0" w:color="auto"/>
                <w:left w:val="none" w:sz="0" w:space="0" w:color="auto"/>
                <w:bottom w:val="none" w:sz="0" w:space="0" w:color="auto"/>
                <w:right w:val="none" w:sz="0" w:space="0" w:color="auto"/>
              </w:divBdr>
              <w:divsChild>
                <w:div w:id="46643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72604">
          <w:marLeft w:val="0"/>
          <w:marRight w:val="0"/>
          <w:marTop w:val="0"/>
          <w:marBottom w:val="0"/>
          <w:divBdr>
            <w:top w:val="none" w:sz="0" w:space="0" w:color="auto"/>
            <w:left w:val="none" w:sz="0" w:space="0" w:color="auto"/>
            <w:bottom w:val="none" w:sz="0" w:space="0" w:color="auto"/>
            <w:right w:val="none" w:sz="0" w:space="0" w:color="auto"/>
          </w:divBdr>
          <w:divsChild>
            <w:div w:id="95514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817688">
      <w:bodyDiv w:val="1"/>
      <w:marLeft w:val="0"/>
      <w:marRight w:val="0"/>
      <w:marTop w:val="0"/>
      <w:marBottom w:val="0"/>
      <w:divBdr>
        <w:top w:val="none" w:sz="0" w:space="0" w:color="auto"/>
        <w:left w:val="none" w:sz="0" w:space="0" w:color="auto"/>
        <w:bottom w:val="none" w:sz="0" w:space="0" w:color="auto"/>
        <w:right w:val="none" w:sz="0" w:space="0" w:color="auto"/>
      </w:divBdr>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72970860">
      <w:bodyDiv w:val="1"/>
      <w:marLeft w:val="0"/>
      <w:marRight w:val="0"/>
      <w:marTop w:val="0"/>
      <w:marBottom w:val="0"/>
      <w:divBdr>
        <w:top w:val="none" w:sz="0" w:space="0" w:color="auto"/>
        <w:left w:val="none" w:sz="0" w:space="0" w:color="auto"/>
        <w:bottom w:val="none" w:sz="0" w:space="0" w:color="auto"/>
        <w:right w:val="none" w:sz="0" w:space="0" w:color="auto"/>
      </w:divBdr>
    </w:div>
    <w:div w:id="1868985560">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2043050310">
      <w:bodyDiv w:val="1"/>
      <w:marLeft w:val="0"/>
      <w:marRight w:val="0"/>
      <w:marTop w:val="0"/>
      <w:marBottom w:val="0"/>
      <w:divBdr>
        <w:top w:val="none" w:sz="0" w:space="0" w:color="auto"/>
        <w:left w:val="none" w:sz="0" w:space="0" w:color="auto"/>
        <w:bottom w:val="none" w:sz="0" w:space="0" w:color="auto"/>
        <w:right w:val="none" w:sz="0" w:space="0" w:color="auto"/>
      </w:divBdr>
    </w:div>
    <w:div w:id="2089498385">
      <w:bodyDiv w:val="1"/>
      <w:marLeft w:val="0"/>
      <w:marRight w:val="0"/>
      <w:marTop w:val="0"/>
      <w:marBottom w:val="0"/>
      <w:divBdr>
        <w:top w:val="none" w:sz="0" w:space="0" w:color="auto"/>
        <w:left w:val="none" w:sz="0" w:space="0" w:color="auto"/>
        <w:bottom w:val="none" w:sz="0" w:space="0" w:color="auto"/>
        <w:right w:val="none" w:sz="0" w:space="0" w:color="auto"/>
      </w:divBdr>
    </w:div>
    <w:div w:id="2122990897">
      <w:bodyDiv w:val="1"/>
      <w:marLeft w:val="0"/>
      <w:marRight w:val="0"/>
      <w:marTop w:val="0"/>
      <w:marBottom w:val="0"/>
      <w:divBdr>
        <w:top w:val="none" w:sz="0" w:space="0" w:color="auto"/>
        <w:left w:val="none" w:sz="0" w:space="0" w:color="auto"/>
        <w:bottom w:val="none" w:sz="0" w:space="0" w:color="auto"/>
        <w:right w:val="none" w:sz="0" w:space="0" w:color="auto"/>
      </w:divBdr>
      <w:divsChild>
        <w:div w:id="1021055638">
          <w:marLeft w:val="0"/>
          <w:marRight w:val="0"/>
          <w:marTop w:val="0"/>
          <w:marBottom w:val="0"/>
          <w:divBdr>
            <w:top w:val="none" w:sz="0" w:space="0" w:color="auto"/>
            <w:left w:val="none" w:sz="0" w:space="0" w:color="auto"/>
            <w:bottom w:val="none" w:sz="0" w:space="0" w:color="auto"/>
            <w:right w:val="none" w:sz="0" w:space="0" w:color="auto"/>
          </w:divBdr>
        </w:div>
        <w:div w:id="301467184">
          <w:marLeft w:val="0"/>
          <w:marRight w:val="0"/>
          <w:marTop w:val="0"/>
          <w:marBottom w:val="0"/>
          <w:divBdr>
            <w:top w:val="none" w:sz="0" w:space="0" w:color="auto"/>
            <w:left w:val="none" w:sz="0" w:space="0" w:color="auto"/>
            <w:bottom w:val="none" w:sz="0" w:space="0" w:color="auto"/>
            <w:right w:val="none" w:sz="0" w:space="0" w:color="auto"/>
          </w:divBdr>
        </w:div>
        <w:div w:id="1762095285">
          <w:marLeft w:val="0"/>
          <w:marRight w:val="0"/>
          <w:marTop w:val="0"/>
          <w:marBottom w:val="0"/>
          <w:divBdr>
            <w:top w:val="none" w:sz="0" w:space="0" w:color="auto"/>
            <w:left w:val="none" w:sz="0" w:space="0" w:color="auto"/>
            <w:bottom w:val="none" w:sz="0" w:space="0" w:color="auto"/>
            <w:right w:val="none" w:sz="0" w:space="0" w:color="auto"/>
          </w:divBdr>
        </w:div>
        <w:div w:id="1751388182">
          <w:marLeft w:val="0"/>
          <w:marRight w:val="0"/>
          <w:marTop w:val="0"/>
          <w:marBottom w:val="0"/>
          <w:divBdr>
            <w:top w:val="none" w:sz="0" w:space="0" w:color="auto"/>
            <w:left w:val="none" w:sz="0" w:space="0" w:color="auto"/>
            <w:bottom w:val="none" w:sz="0" w:space="0" w:color="auto"/>
            <w:right w:val="none" w:sz="0" w:space="0" w:color="auto"/>
          </w:divBdr>
        </w:div>
        <w:div w:id="657614429">
          <w:marLeft w:val="0"/>
          <w:marRight w:val="0"/>
          <w:marTop w:val="0"/>
          <w:marBottom w:val="0"/>
          <w:divBdr>
            <w:top w:val="none" w:sz="0" w:space="0" w:color="auto"/>
            <w:left w:val="none" w:sz="0" w:space="0" w:color="auto"/>
            <w:bottom w:val="none" w:sz="0" w:space="0" w:color="auto"/>
            <w:right w:val="none" w:sz="0" w:space="0" w:color="auto"/>
          </w:divBdr>
        </w:div>
        <w:div w:id="458184649">
          <w:marLeft w:val="0"/>
          <w:marRight w:val="0"/>
          <w:marTop w:val="0"/>
          <w:marBottom w:val="0"/>
          <w:divBdr>
            <w:top w:val="none" w:sz="0" w:space="0" w:color="auto"/>
            <w:left w:val="none" w:sz="0" w:space="0" w:color="auto"/>
            <w:bottom w:val="none" w:sz="0" w:space="0" w:color="auto"/>
            <w:right w:val="none" w:sz="0" w:space="0" w:color="auto"/>
          </w:divBdr>
        </w:div>
        <w:div w:id="1682316245">
          <w:marLeft w:val="0"/>
          <w:marRight w:val="0"/>
          <w:marTop w:val="0"/>
          <w:marBottom w:val="0"/>
          <w:divBdr>
            <w:top w:val="none" w:sz="0" w:space="0" w:color="auto"/>
            <w:left w:val="none" w:sz="0" w:space="0" w:color="auto"/>
            <w:bottom w:val="none" w:sz="0" w:space="0" w:color="auto"/>
            <w:right w:val="none" w:sz="0" w:space="0" w:color="auto"/>
          </w:divBdr>
        </w:div>
        <w:div w:id="1454906717">
          <w:marLeft w:val="0"/>
          <w:marRight w:val="0"/>
          <w:marTop w:val="0"/>
          <w:marBottom w:val="0"/>
          <w:divBdr>
            <w:top w:val="none" w:sz="0" w:space="0" w:color="auto"/>
            <w:left w:val="none" w:sz="0" w:space="0" w:color="auto"/>
            <w:bottom w:val="none" w:sz="0" w:space="0" w:color="auto"/>
            <w:right w:val="none" w:sz="0" w:space="0" w:color="auto"/>
          </w:divBdr>
        </w:div>
        <w:div w:id="129321909">
          <w:marLeft w:val="0"/>
          <w:marRight w:val="0"/>
          <w:marTop w:val="0"/>
          <w:marBottom w:val="0"/>
          <w:divBdr>
            <w:top w:val="none" w:sz="0" w:space="0" w:color="auto"/>
            <w:left w:val="none" w:sz="0" w:space="0" w:color="auto"/>
            <w:bottom w:val="none" w:sz="0" w:space="0" w:color="auto"/>
            <w:right w:val="none" w:sz="0" w:space="0" w:color="auto"/>
          </w:divBdr>
        </w:div>
        <w:div w:id="16926483">
          <w:marLeft w:val="0"/>
          <w:marRight w:val="0"/>
          <w:marTop w:val="0"/>
          <w:marBottom w:val="0"/>
          <w:divBdr>
            <w:top w:val="none" w:sz="0" w:space="0" w:color="auto"/>
            <w:left w:val="none" w:sz="0" w:space="0" w:color="auto"/>
            <w:bottom w:val="none" w:sz="0" w:space="0" w:color="auto"/>
            <w:right w:val="none" w:sz="0" w:space="0" w:color="auto"/>
          </w:divBdr>
        </w:div>
        <w:div w:id="1152137921">
          <w:marLeft w:val="0"/>
          <w:marRight w:val="0"/>
          <w:marTop w:val="0"/>
          <w:marBottom w:val="0"/>
          <w:divBdr>
            <w:top w:val="none" w:sz="0" w:space="0" w:color="auto"/>
            <w:left w:val="none" w:sz="0" w:space="0" w:color="auto"/>
            <w:bottom w:val="none" w:sz="0" w:space="0" w:color="auto"/>
            <w:right w:val="none" w:sz="0" w:space="0" w:color="auto"/>
          </w:divBdr>
        </w:div>
        <w:div w:id="583688605">
          <w:marLeft w:val="0"/>
          <w:marRight w:val="0"/>
          <w:marTop w:val="0"/>
          <w:marBottom w:val="0"/>
          <w:divBdr>
            <w:top w:val="none" w:sz="0" w:space="0" w:color="auto"/>
            <w:left w:val="none" w:sz="0" w:space="0" w:color="auto"/>
            <w:bottom w:val="none" w:sz="0" w:space="0" w:color="auto"/>
            <w:right w:val="none" w:sz="0" w:space="0" w:color="auto"/>
          </w:divBdr>
        </w:div>
        <w:div w:id="1754622490">
          <w:marLeft w:val="0"/>
          <w:marRight w:val="0"/>
          <w:marTop w:val="0"/>
          <w:marBottom w:val="0"/>
          <w:divBdr>
            <w:top w:val="none" w:sz="0" w:space="0" w:color="auto"/>
            <w:left w:val="none" w:sz="0" w:space="0" w:color="auto"/>
            <w:bottom w:val="none" w:sz="0" w:space="0" w:color="auto"/>
            <w:right w:val="none" w:sz="0" w:space="0" w:color="auto"/>
          </w:divBdr>
        </w:div>
        <w:div w:id="316806011">
          <w:marLeft w:val="0"/>
          <w:marRight w:val="0"/>
          <w:marTop w:val="0"/>
          <w:marBottom w:val="0"/>
          <w:divBdr>
            <w:top w:val="none" w:sz="0" w:space="0" w:color="auto"/>
            <w:left w:val="none" w:sz="0" w:space="0" w:color="auto"/>
            <w:bottom w:val="none" w:sz="0" w:space="0" w:color="auto"/>
            <w:right w:val="none" w:sz="0" w:space="0" w:color="auto"/>
          </w:divBdr>
        </w:div>
        <w:div w:id="1941447338">
          <w:marLeft w:val="0"/>
          <w:marRight w:val="0"/>
          <w:marTop w:val="0"/>
          <w:marBottom w:val="0"/>
          <w:divBdr>
            <w:top w:val="none" w:sz="0" w:space="0" w:color="auto"/>
            <w:left w:val="none" w:sz="0" w:space="0" w:color="auto"/>
            <w:bottom w:val="none" w:sz="0" w:space="0" w:color="auto"/>
            <w:right w:val="none" w:sz="0" w:space="0" w:color="auto"/>
          </w:divBdr>
        </w:div>
        <w:div w:id="1468549445">
          <w:marLeft w:val="0"/>
          <w:marRight w:val="0"/>
          <w:marTop w:val="0"/>
          <w:marBottom w:val="0"/>
          <w:divBdr>
            <w:top w:val="none" w:sz="0" w:space="0" w:color="auto"/>
            <w:left w:val="none" w:sz="0" w:space="0" w:color="auto"/>
            <w:bottom w:val="none" w:sz="0" w:space="0" w:color="auto"/>
            <w:right w:val="none" w:sz="0" w:space="0" w:color="auto"/>
          </w:divBdr>
        </w:div>
        <w:div w:id="1726754814">
          <w:marLeft w:val="0"/>
          <w:marRight w:val="0"/>
          <w:marTop w:val="0"/>
          <w:marBottom w:val="0"/>
          <w:divBdr>
            <w:top w:val="none" w:sz="0" w:space="0" w:color="auto"/>
            <w:left w:val="none" w:sz="0" w:space="0" w:color="auto"/>
            <w:bottom w:val="none" w:sz="0" w:space="0" w:color="auto"/>
            <w:right w:val="none" w:sz="0" w:space="0" w:color="auto"/>
          </w:divBdr>
        </w:div>
        <w:div w:id="714541921">
          <w:marLeft w:val="0"/>
          <w:marRight w:val="0"/>
          <w:marTop w:val="0"/>
          <w:marBottom w:val="0"/>
          <w:divBdr>
            <w:top w:val="none" w:sz="0" w:space="0" w:color="auto"/>
            <w:left w:val="none" w:sz="0" w:space="0" w:color="auto"/>
            <w:bottom w:val="none" w:sz="0" w:space="0" w:color="auto"/>
            <w:right w:val="none" w:sz="0" w:space="0" w:color="auto"/>
          </w:divBdr>
        </w:div>
        <w:div w:id="99834410">
          <w:marLeft w:val="0"/>
          <w:marRight w:val="0"/>
          <w:marTop w:val="0"/>
          <w:marBottom w:val="0"/>
          <w:divBdr>
            <w:top w:val="none" w:sz="0" w:space="0" w:color="auto"/>
            <w:left w:val="none" w:sz="0" w:space="0" w:color="auto"/>
            <w:bottom w:val="none" w:sz="0" w:space="0" w:color="auto"/>
            <w:right w:val="none" w:sz="0" w:space="0" w:color="auto"/>
          </w:divBdr>
        </w:div>
        <w:div w:id="820384775">
          <w:marLeft w:val="0"/>
          <w:marRight w:val="0"/>
          <w:marTop w:val="0"/>
          <w:marBottom w:val="0"/>
          <w:divBdr>
            <w:top w:val="none" w:sz="0" w:space="0" w:color="auto"/>
            <w:left w:val="none" w:sz="0" w:space="0" w:color="auto"/>
            <w:bottom w:val="none" w:sz="0" w:space="0" w:color="auto"/>
            <w:right w:val="none" w:sz="0" w:space="0" w:color="auto"/>
          </w:divBdr>
        </w:div>
        <w:div w:id="1604679698">
          <w:marLeft w:val="0"/>
          <w:marRight w:val="0"/>
          <w:marTop w:val="0"/>
          <w:marBottom w:val="0"/>
          <w:divBdr>
            <w:top w:val="none" w:sz="0" w:space="0" w:color="auto"/>
            <w:left w:val="none" w:sz="0" w:space="0" w:color="auto"/>
            <w:bottom w:val="none" w:sz="0" w:space="0" w:color="auto"/>
            <w:right w:val="none" w:sz="0" w:space="0" w:color="auto"/>
          </w:divBdr>
        </w:div>
        <w:div w:id="32660513">
          <w:marLeft w:val="0"/>
          <w:marRight w:val="0"/>
          <w:marTop w:val="0"/>
          <w:marBottom w:val="0"/>
          <w:divBdr>
            <w:top w:val="none" w:sz="0" w:space="0" w:color="auto"/>
            <w:left w:val="none" w:sz="0" w:space="0" w:color="auto"/>
            <w:bottom w:val="none" w:sz="0" w:space="0" w:color="auto"/>
            <w:right w:val="none" w:sz="0" w:space="0" w:color="auto"/>
          </w:divBdr>
        </w:div>
        <w:div w:id="311834432">
          <w:marLeft w:val="0"/>
          <w:marRight w:val="0"/>
          <w:marTop w:val="0"/>
          <w:marBottom w:val="0"/>
          <w:divBdr>
            <w:top w:val="none" w:sz="0" w:space="0" w:color="auto"/>
            <w:left w:val="none" w:sz="0" w:space="0" w:color="auto"/>
            <w:bottom w:val="none" w:sz="0" w:space="0" w:color="auto"/>
            <w:right w:val="none" w:sz="0" w:space="0" w:color="auto"/>
          </w:divBdr>
        </w:div>
        <w:div w:id="922026693">
          <w:marLeft w:val="0"/>
          <w:marRight w:val="0"/>
          <w:marTop w:val="0"/>
          <w:marBottom w:val="0"/>
          <w:divBdr>
            <w:top w:val="none" w:sz="0" w:space="0" w:color="auto"/>
            <w:left w:val="none" w:sz="0" w:space="0" w:color="auto"/>
            <w:bottom w:val="none" w:sz="0" w:space="0" w:color="auto"/>
            <w:right w:val="none" w:sz="0" w:space="0" w:color="auto"/>
          </w:divBdr>
        </w:div>
        <w:div w:id="1269583177">
          <w:marLeft w:val="0"/>
          <w:marRight w:val="0"/>
          <w:marTop w:val="0"/>
          <w:marBottom w:val="0"/>
          <w:divBdr>
            <w:top w:val="none" w:sz="0" w:space="0" w:color="auto"/>
            <w:left w:val="none" w:sz="0" w:space="0" w:color="auto"/>
            <w:bottom w:val="none" w:sz="0" w:space="0" w:color="auto"/>
            <w:right w:val="none" w:sz="0" w:space="0" w:color="auto"/>
          </w:divBdr>
        </w:div>
        <w:div w:id="403336579">
          <w:marLeft w:val="0"/>
          <w:marRight w:val="0"/>
          <w:marTop w:val="0"/>
          <w:marBottom w:val="0"/>
          <w:divBdr>
            <w:top w:val="none" w:sz="0" w:space="0" w:color="auto"/>
            <w:left w:val="none" w:sz="0" w:space="0" w:color="auto"/>
            <w:bottom w:val="none" w:sz="0" w:space="0" w:color="auto"/>
            <w:right w:val="none" w:sz="0" w:space="0" w:color="auto"/>
          </w:divBdr>
        </w:div>
        <w:div w:id="1868056342">
          <w:marLeft w:val="0"/>
          <w:marRight w:val="0"/>
          <w:marTop w:val="0"/>
          <w:marBottom w:val="0"/>
          <w:divBdr>
            <w:top w:val="none" w:sz="0" w:space="0" w:color="auto"/>
            <w:left w:val="none" w:sz="0" w:space="0" w:color="auto"/>
            <w:bottom w:val="none" w:sz="0" w:space="0" w:color="auto"/>
            <w:right w:val="none" w:sz="0" w:space="0" w:color="auto"/>
          </w:divBdr>
        </w:div>
        <w:div w:id="898202004">
          <w:marLeft w:val="0"/>
          <w:marRight w:val="0"/>
          <w:marTop w:val="0"/>
          <w:marBottom w:val="0"/>
          <w:divBdr>
            <w:top w:val="none" w:sz="0" w:space="0" w:color="auto"/>
            <w:left w:val="none" w:sz="0" w:space="0" w:color="auto"/>
            <w:bottom w:val="none" w:sz="0" w:space="0" w:color="auto"/>
            <w:right w:val="none" w:sz="0" w:space="0" w:color="auto"/>
          </w:divBdr>
        </w:div>
        <w:div w:id="1419405675">
          <w:marLeft w:val="0"/>
          <w:marRight w:val="0"/>
          <w:marTop w:val="0"/>
          <w:marBottom w:val="0"/>
          <w:divBdr>
            <w:top w:val="none" w:sz="0" w:space="0" w:color="auto"/>
            <w:left w:val="none" w:sz="0" w:space="0" w:color="auto"/>
            <w:bottom w:val="none" w:sz="0" w:space="0" w:color="auto"/>
            <w:right w:val="none" w:sz="0" w:space="0" w:color="auto"/>
          </w:divBdr>
        </w:div>
        <w:div w:id="1341811305">
          <w:marLeft w:val="0"/>
          <w:marRight w:val="0"/>
          <w:marTop w:val="0"/>
          <w:marBottom w:val="0"/>
          <w:divBdr>
            <w:top w:val="none" w:sz="0" w:space="0" w:color="auto"/>
            <w:left w:val="none" w:sz="0" w:space="0" w:color="auto"/>
            <w:bottom w:val="none" w:sz="0" w:space="0" w:color="auto"/>
            <w:right w:val="none" w:sz="0" w:space="0" w:color="auto"/>
          </w:divBdr>
        </w:div>
        <w:div w:id="1915552668">
          <w:marLeft w:val="0"/>
          <w:marRight w:val="0"/>
          <w:marTop w:val="0"/>
          <w:marBottom w:val="0"/>
          <w:divBdr>
            <w:top w:val="none" w:sz="0" w:space="0" w:color="auto"/>
            <w:left w:val="none" w:sz="0" w:space="0" w:color="auto"/>
            <w:bottom w:val="none" w:sz="0" w:space="0" w:color="auto"/>
            <w:right w:val="none" w:sz="0" w:space="0" w:color="auto"/>
          </w:divBdr>
        </w:div>
        <w:div w:id="62484513">
          <w:marLeft w:val="0"/>
          <w:marRight w:val="0"/>
          <w:marTop w:val="0"/>
          <w:marBottom w:val="0"/>
          <w:divBdr>
            <w:top w:val="none" w:sz="0" w:space="0" w:color="auto"/>
            <w:left w:val="none" w:sz="0" w:space="0" w:color="auto"/>
            <w:bottom w:val="none" w:sz="0" w:space="0" w:color="auto"/>
            <w:right w:val="none" w:sz="0" w:space="0" w:color="auto"/>
          </w:divBdr>
        </w:div>
        <w:div w:id="1323703574">
          <w:marLeft w:val="0"/>
          <w:marRight w:val="0"/>
          <w:marTop w:val="0"/>
          <w:marBottom w:val="0"/>
          <w:divBdr>
            <w:top w:val="none" w:sz="0" w:space="0" w:color="auto"/>
            <w:left w:val="none" w:sz="0" w:space="0" w:color="auto"/>
            <w:bottom w:val="none" w:sz="0" w:space="0" w:color="auto"/>
            <w:right w:val="none" w:sz="0" w:space="0" w:color="auto"/>
          </w:divBdr>
        </w:div>
        <w:div w:id="1880627218">
          <w:marLeft w:val="0"/>
          <w:marRight w:val="0"/>
          <w:marTop w:val="0"/>
          <w:marBottom w:val="0"/>
          <w:divBdr>
            <w:top w:val="none" w:sz="0" w:space="0" w:color="auto"/>
            <w:left w:val="none" w:sz="0" w:space="0" w:color="auto"/>
            <w:bottom w:val="none" w:sz="0" w:space="0" w:color="auto"/>
            <w:right w:val="none" w:sz="0" w:space="0" w:color="auto"/>
          </w:divBdr>
        </w:div>
        <w:div w:id="59599469">
          <w:marLeft w:val="0"/>
          <w:marRight w:val="0"/>
          <w:marTop w:val="0"/>
          <w:marBottom w:val="0"/>
          <w:divBdr>
            <w:top w:val="none" w:sz="0" w:space="0" w:color="auto"/>
            <w:left w:val="none" w:sz="0" w:space="0" w:color="auto"/>
            <w:bottom w:val="none" w:sz="0" w:space="0" w:color="auto"/>
            <w:right w:val="none" w:sz="0" w:space="0" w:color="auto"/>
          </w:divBdr>
        </w:div>
        <w:div w:id="2110541864">
          <w:marLeft w:val="0"/>
          <w:marRight w:val="0"/>
          <w:marTop w:val="0"/>
          <w:marBottom w:val="0"/>
          <w:divBdr>
            <w:top w:val="none" w:sz="0" w:space="0" w:color="auto"/>
            <w:left w:val="none" w:sz="0" w:space="0" w:color="auto"/>
            <w:bottom w:val="none" w:sz="0" w:space="0" w:color="auto"/>
            <w:right w:val="none" w:sz="0" w:space="0" w:color="auto"/>
          </w:divBdr>
        </w:div>
        <w:div w:id="1027680271">
          <w:marLeft w:val="0"/>
          <w:marRight w:val="0"/>
          <w:marTop w:val="0"/>
          <w:marBottom w:val="0"/>
          <w:divBdr>
            <w:top w:val="none" w:sz="0" w:space="0" w:color="auto"/>
            <w:left w:val="none" w:sz="0" w:space="0" w:color="auto"/>
            <w:bottom w:val="none" w:sz="0" w:space="0" w:color="auto"/>
            <w:right w:val="none" w:sz="0" w:space="0" w:color="auto"/>
          </w:divBdr>
        </w:div>
        <w:div w:id="1506507600">
          <w:marLeft w:val="0"/>
          <w:marRight w:val="0"/>
          <w:marTop w:val="0"/>
          <w:marBottom w:val="0"/>
          <w:divBdr>
            <w:top w:val="none" w:sz="0" w:space="0" w:color="auto"/>
            <w:left w:val="none" w:sz="0" w:space="0" w:color="auto"/>
            <w:bottom w:val="none" w:sz="0" w:space="0" w:color="auto"/>
            <w:right w:val="none" w:sz="0" w:space="0" w:color="auto"/>
          </w:divBdr>
        </w:div>
        <w:div w:id="1314336197">
          <w:marLeft w:val="0"/>
          <w:marRight w:val="0"/>
          <w:marTop w:val="0"/>
          <w:marBottom w:val="0"/>
          <w:divBdr>
            <w:top w:val="none" w:sz="0" w:space="0" w:color="auto"/>
            <w:left w:val="none" w:sz="0" w:space="0" w:color="auto"/>
            <w:bottom w:val="none" w:sz="0" w:space="0" w:color="auto"/>
            <w:right w:val="none" w:sz="0" w:space="0" w:color="auto"/>
          </w:divBdr>
        </w:div>
        <w:div w:id="1861582702">
          <w:marLeft w:val="0"/>
          <w:marRight w:val="0"/>
          <w:marTop w:val="0"/>
          <w:marBottom w:val="0"/>
          <w:divBdr>
            <w:top w:val="none" w:sz="0" w:space="0" w:color="auto"/>
            <w:left w:val="none" w:sz="0" w:space="0" w:color="auto"/>
            <w:bottom w:val="none" w:sz="0" w:space="0" w:color="auto"/>
            <w:right w:val="none" w:sz="0" w:space="0" w:color="auto"/>
          </w:divBdr>
        </w:div>
        <w:div w:id="1608848295">
          <w:marLeft w:val="0"/>
          <w:marRight w:val="0"/>
          <w:marTop w:val="0"/>
          <w:marBottom w:val="0"/>
          <w:divBdr>
            <w:top w:val="none" w:sz="0" w:space="0" w:color="auto"/>
            <w:left w:val="none" w:sz="0" w:space="0" w:color="auto"/>
            <w:bottom w:val="none" w:sz="0" w:space="0" w:color="auto"/>
            <w:right w:val="none" w:sz="0" w:space="0" w:color="auto"/>
          </w:divBdr>
        </w:div>
        <w:div w:id="1986424716">
          <w:marLeft w:val="0"/>
          <w:marRight w:val="0"/>
          <w:marTop w:val="0"/>
          <w:marBottom w:val="0"/>
          <w:divBdr>
            <w:top w:val="none" w:sz="0" w:space="0" w:color="auto"/>
            <w:left w:val="none" w:sz="0" w:space="0" w:color="auto"/>
            <w:bottom w:val="none" w:sz="0" w:space="0" w:color="auto"/>
            <w:right w:val="none" w:sz="0" w:space="0" w:color="auto"/>
          </w:divBdr>
        </w:div>
        <w:div w:id="167015785">
          <w:marLeft w:val="0"/>
          <w:marRight w:val="0"/>
          <w:marTop w:val="0"/>
          <w:marBottom w:val="0"/>
          <w:divBdr>
            <w:top w:val="none" w:sz="0" w:space="0" w:color="auto"/>
            <w:left w:val="none" w:sz="0" w:space="0" w:color="auto"/>
            <w:bottom w:val="none" w:sz="0" w:space="0" w:color="auto"/>
            <w:right w:val="none" w:sz="0" w:space="0" w:color="auto"/>
          </w:divBdr>
        </w:div>
        <w:div w:id="1612542084">
          <w:marLeft w:val="0"/>
          <w:marRight w:val="0"/>
          <w:marTop w:val="0"/>
          <w:marBottom w:val="0"/>
          <w:divBdr>
            <w:top w:val="none" w:sz="0" w:space="0" w:color="auto"/>
            <w:left w:val="none" w:sz="0" w:space="0" w:color="auto"/>
            <w:bottom w:val="none" w:sz="0" w:space="0" w:color="auto"/>
            <w:right w:val="none" w:sz="0" w:space="0" w:color="auto"/>
          </w:divBdr>
        </w:div>
        <w:div w:id="862203659">
          <w:marLeft w:val="0"/>
          <w:marRight w:val="0"/>
          <w:marTop w:val="0"/>
          <w:marBottom w:val="0"/>
          <w:divBdr>
            <w:top w:val="none" w:sz="0" w:space="0" w:color="auto"/>
            <w:left w:val="none" w:sz="0" w:space="0" w:color="auto"/>
            <w:bottom w:val="none" w:sz="0" w:space="0" w:color="auto"/>
            <w:right w:val="none" w:sz="0" w:space="0" w:color="auto"/>
          </w:divBdr>
        </w:div>
        <w:div w:id="1578325506">
          <w:marLeft w:val="0"/>
          <w:marRight w:val="0"/>
          <w:marTop w:val="0"/>
          <w:marBottom w:val="0"/>
          <w:divBdr>
            <w:top w:val="none" w:sz="0" w:space="0" w:color="auto"/>
            <w:left w:val="none" w:sz="0" w:space="0" w:color="auto"/>
            <w:bottom w:val="none" w:sz="0" w:space="0" w:color="auto"/>
            <w:right w:val="none" w:sz="0" w:space="0" w:color="auto"/>
          </w:divBdr>
        </w:div>
        <w:div w:id="895045025">
          <w:marLeft w:val="0"/>
          <w:marRight w:val="0"/>
          <w:marTop w:val="0"/>
          <w:marBottom w:val="0"/>
          <w:divBdr>
            <w:top w:val="none" w:sz="0" w:space="0" w:color="auto"/>
            <w:left w:val="none" w:sz="0" w:space="0" w:color="auto"/>
            <w:bottom w:val="none" w:sz="0" w:space="0" w:color="auto"/>
            <w:right w:val="none" w:sz="0" w:space="0" w:color="auto"/>
          </w:divBdr>
        </w:div>
        <w:div w:id="1167596214">
          <w:marLeft w:val="0"/>
          <w:marRight w:val="0"/>
          <w:marTop w:val="0"/>
          <w:marBottom w:val="0"/>
          <w:divBdr>
            <w:top w:val="none" w:sz="0" w:space="0" w:color="auto"/>
            <w:left w:val="none" w:sz="0" w:space="0" w:color="auto"/>
            <w:bottom w:val="none" w:sz="0" w:space="0" w:color="auto"/>
            <w:right w:val="none" w:sz="0" w:space="0" w:color="auto"/>
          </w:divBdr>
        </w:div>
        <w:div w:id="1245845071">
          <w:marLeft w:val="0"/>
          <w:marRight w:val="0"/>
          <w:marTop w:val="0"/>
          <w:marBottom w:val="0"/>
          <w:divBdr>
            <w:top w:val="none" w:sz="0" w:space="0" w:color="auto"/>
            <w:left w:val="none" w:sz="0" w:space="0" w:color="auto"/>
            <w:bottom w:val="none" w:sz="0" w:space="0" w:color="auto"/>
            <w:right w:val="none" w:sz="0" w:space="0" w:color="auto"/>
          </w:divBdr>
        </w:div>
        <w:div w:id="1608389299">
          <w:marLeft w:val="0"/>
          <w:marRight w:val="0"/>
          <w:marTop w:val="0"/>
          <w:marBottom w:val="0"/>
          <w:divBdr>
            <w:top w:val="none" w:sz="0" w:space="0" w:color="auto"/>
            <w:left w:val="none" w:sz="0" w:space="0" w:color="auto"/>
            <w:bottom w:val="none" w:sz="0" w:space="0" w:color="auto"/>
            <w:right w:val="none" w:sz="0" w:space="0" w:color="auto"/>
          </w:divBdr>
        </w:div>
        <w:div w:id="1676810404">
          <w:marLeft w:val="0"/>
          <w:marRight w:val="0"/>
          <w:marTop w:val="0"/>
          <w:marBottom w:val="0"/>
          <w:divBdr>
            <w:top w:val="none" w:sz="0" w:space="0" w:color="auto"/>
            <w:left w:val="none" w:sz="0" w:space="0" w:color="auto"/>
            <w:bottom w:val="none" w:sz="0" w:space="0" w:color="auto"/>
            <w:right w:val="none" w:sz="0" w:space="0" w:color="auto"/>
          </w:divBdr>
        </w:div>
        <w:div w:id="1250695420">
          <w:marLeft w:val="0"/>
          <w:marRight w:val="0"/>
          <w:marTop w:val="0"/>
          <w:marBottom w:val="0"/>
          <w:divBdr>
            <w:top w:val="none" w:sz="0" w:space="0" w:color="auto"/>
            <w:left w:val="none" w:sz="0" w:space="0" w:color="auto"/>
            <w:bottom w:val="none" w:sz="0" w:space="0" w:color="auto"/>
            <w:right w:val="none" w:sz="0" w:space="0" w:color="auto"/>
          </w:divBdr>
        </w:div>
        <w:div w:id="334187488">
          <w:marLeft w:val="0"/>
          <w:marRight w:val="0"/>
          <w:marTop w:val="0"/>
          <w:marBottom w:val="0"/>
          <w:divBdr>
            <w:top w:val="none" w:sz="0" w:space="0" w:color="auto"/>
            <w:left w:val="none" w:sz="0" w:space="0" w:color="auto"/>
            <w:bottom w:val="none" w:sz="0" w:space="0" w:color="auto"/>
            <w:right w:val="none" w:sz="0" w:space="0" w:color="auto"/>
          </w:divBdr>
        </w:div>
        <w:div w:id="1924796923">
          <w:marLeft w:val="0"/>
          <w:marRight w:val="0"/>
          <w:marTop w:val="0"/>
          <w:marBottom w:val="0"/>
          <w:divBdr>
            <w:top w:val="none" w:sz="0" w:space="0" w:color="auto"/>
            <w:left w:val="none" w:sz="0" w:space="0" w:color="auto"/>
            <w:bottom w:val="none" w:sz="0" w:space="0" w:color="auto"/>
            <w:right w:val="none" w:sz="0" w:space="0" w:color="auto"/>
          </w:divBdr>
        </w:div>
        <w:div w:id="1577352752">
          <w:marLeft w:val="0"/>
          <w:marRight w:val="0"/>
          <w:marTop w:val="0"/>
          <w:marBottom w:val="0"/>
          <w:divBdr>
            <w:top w:val="none" w:sz="0" w:space="0" w:color="auto"/>
            <w:left w:val="none" w:sz="0" w:space="0" w:color="auto"/>
            <w:bottom w:val="none" w:sz="0" w:space="0" w:color="auto"/>
            <w:right w:val="none" w:sz="0" w:space="0" w:color="auto"/>
          </w:divBdr>
        </w:div>
        <w:div w:id="565527729">
          <w:marLeft w:val="0"/>
          <w:marRight w:val="0"/>
          <w:marTop w:val="0"/>
          <w:marBottom w:val="0"/>
          <w:divBdr>
            <w:top w:val="none" w:sz="0" w:space="0" w:color="auto"/>
            <w:left w:val="none" w:sz="0" w:space="0" w:color="auto"/>
            <w:bottom w:val="none" w:sz="0" w:space="0" w:color="auto"/>
            <w:right w:val="none" w:sz="0" w:space="0" w:color="auto"/>
          </w:divBdr>
        </w:div>
        <w:div w:id="1467702446">
          <w:marLeft w:val="0"/>
          <w:marRight w:val="0"/>
          <w:marTop w:val="0"/>
          <w:marBottom w:val="0"/>
          <w:divBdr>
            <w:top w:val="none" w:sz="0" w:space="0" w:color="auto"/>
            <w:left w:val="none" w:sz="0" w:space="0" w:color="auto"/>
            <w:bottom w:val="none" w:sz="0" w:space="0" w:color="auto"/>
            <w:right w:val="none" w:sz="0" w:space="0" w:color="auto"/>
          </w:divBdr>
        </w:div>
        <w:div w:id="474952565">
          <w:marLeft w:val="0"/>
          <w:marRight w:val="0"/>
          <w:marTop w:val="0"/>
          <w:marBottom w:val="0"/>
          <w:divBdr>
            <w:top w:val="none" w:sz="0" w:space="0" w:color="auto"/>
            <w:left w:val="none" w:sz="0" w:space="0" w:color="auto"/>
            <w:bottom w:val="none" w:sz="0" w:space="0" w:color="auto"/>
            <w:right w:val="none" w:sz="0" w:space="0" w:color="auto"/>
          </w:divBdr>
        </w:div>
        <w:div w:id="449933520">
          <w:marLeft w:val="0"/>
          <w:marRight w:val="0"/>
          <w:marTop w:val="0"/>
          <w:marBottom w:val="0"/>
          <w:divBdr>
            <w:top w:val="none" w:sz="0" w:space="0" w:color="auto"/>
            <w:left w:val="none" w:sz="0" w:space="0" w:color="auto"/>
            <w:bottom w:val="none" w:sz="0" w:space="0" w:color="auto"/>
            <w:right w:val="none" w:sz="0" w:space="0" w:color="auto"/>
          </w:divBdr>
        </w:div>
        <w:div w:id="1971007956">
          <w:marLeft w:val="0"/>
          <w:marRight w:val="0"/>
          <w:marTop w:val="0"/>
          <w:marBottom w:val="0"/>
          <w:divBdr>
            <w:top w:val="none" w:sz="0" w:space="0" w:color="auto"/>
            <w:left w:val="none" w:sz="0" w:space="0" w:color="auto"/>
            <w:bottom w:val="none" w:sz="0" w:space="0" w:color="auto"/>
            <w:right w:val="none" w:sz="0" w:space="0" w:color="auto"/>
          </w:divBdr>
        </w:div>
        <w:div w:id="928276965">
          <w:marLeft w:val="0"/>
          <w:marRight w:val="0"/>
          <w:marTop w:val="0"/>
          <w:marBottom w:val="0"/>
          <w:divBdr>
            <w:top w:val="none" w:sz="0" w:space="0" w:color="auto"/>
            <w:left w:val="none" w:sz="0" w:space="0" w:color="auto"/>
            <w:bottom w:val="none" w:sz="0" w:space="0" w:color="auto"/>
            <w:right w:val="none" w:sz="0" w:space="0" w:color="auto"/>
          </w:divBdr>
        </w:div>
        <w:div w:id="1029061690">
          <w:marLeft w:val="0"/>
          <w:marRight w:val="0"/>
          <w:marTop w:val="0"/>
          <w:marBottom w:val="0"/>
          <w:divBdr>
            <w:top w:val="none" w:sz="0" w:space="0" w:color="auto"/>
            <w:left w:val="none" w:sz="0" w:space="0" w:color="auto"/>
            <w:bottom w:val="none" w:sz="0" w:space="0" w:color="auto"/>
            <w:right w:val="none" w:sz="0" w:space="0" w:color="auto"/>
          </w:divBdr>
        </w:div>
        <w:div w:id="662784113">
          <w:marLeft w:val="0"/>
          <w:marRight w:val="0"/>
          <w:marTop w:val="0"/>
          <w:marBottom w:val="0"/>
          <w:divBdr>
            <w:top w:val="none" w:sz="0" w:space="0" w:color="auto"/>
            <w:left w:val="none" w:sz="0" w:space="0" w:color="auto"/>
            <w:bottom w:val="none" w:sz="0" w:space="0" w:color="auto"/>
            <w:right w:val="none" w:sz="0" w:space="0" w:color="auto"/>
          </w:divBdr>
        </w:div>
        <w:div w:id="579944813">
          <w:marLeft w:val="0"/>
          <w:marRight w:val="0"/>
          <w:marTop w:val="0"/>
          <w:marBottom w:val="0"/>
          <w:divBdr>
            <w:top w:val="none" w:sz="0" w:space="0" w:color="auto"/>
            <w:left w:val="none" w:sz="0" w:space="0" w:color="auto"/>
            <w:bottom w:val="none" w:sz="0" w:space="0" w:color="auto"/>
            <w:right w:val="none" w:sz="0" w:space="0" w:color="auto"/>
          </w:divBdr>
        </w:div>
        <w:div w:id="132410909">
          <w:marLeft w:val="0"/>
          <w:marRight w:val="0"/>
          <w:marTop w:val="0"/>
          <w:marBottom w:val="0"/>
          <w:divBdr>
            <w:top w:val="none" w:sz="0" w:space="0" w:color="auto"/>
            <w:left w:val="none" w:sz="0" w:space="0" w:color="auto"/>
            <w:bottom w:val="none" w:sz="0" w:space="0" w:color="auto"/>
            <w:right w:val="none" w:sz="0" w:space="0" w:color="auto"/>
          </w:divBdr>
        </w:div>
        <w:div w:id="1716468398">
          <w:marLeft w:val="0"/>
          <w:marRight w:val="0"/>
          <w:marTop w:val="0"/>
          <w:marBottom w:val="0"/>
          <w:divBdr>
            <w:top w:val="none" w:sz="0" w:space="0" w:color="auto"/>
            <w:left w:val="none" w:sz="0" w:space="0" w:color="auto"/>
            <w:bottom w:val="none" w:sz="0" w:space="0" w:color="auto"/>
            <w:right w:val="none" w:sz="0" w:space="0" w:color="auto"/>
          </w:divBdr>
        </w:div>
        <w:div w:id="1285236910">
          <w:marLeft w:val="0"/>
          <w:marRight w:val="0"/>
          <w:marTop w:val="0"/>
          <w:marBottom w:val="0"/>
          <w:divBdr>
            <w:top w:val="none" w:sz="0" w:space="0" w:color="auto"/>
            <w:left w:val="none" w:sz="0" w:space="0" w:color="auto"/>
            <w:bottom w:val="none" w:sz="0" w:space="0" w:color="auto"/>
            <w:right w:val="none" w:sz="0" w:space="0" w:color="auto"/>
          </w:divBdr>
        </w:div>
        <w:div w:id="494493743">
          <w:marLeft w:val="0"/>
          <w:marRight w:val="0"/>
          <w:marTop w:val="0"/>
          <w:marBottom w:val="0"/>
          <w:divBdr>
            <w:top w:val="none" w:sz="0" w:space="0" w:color="auto"/>
            <w:left w:val="none" w:sz="0" w:space="0" w:color="auto"/>
            <w:bottom w:val="none" w:sz="0" w:space="0" w:color="auto"/>
            <w:right w:val="none" w:sz="0" w:space="0" w:color="auto"/>
          </w:divBdr>
        </w:div>
        <w:div w:id="570236256">
          <w:marLeft w:val="0"/>
          <w:marRight w:val="0"/>
          <w:marTop w:val="0"/>
          <w:marBottom w:val="0"/>
          <w:divBdr>
            <w:top w:val="none" w:sz="0" w:space="0" w:color="auto"/>
            <w:left w:val="none" w:sz="0" w:space="0" w:color="auto"/>
            <w:bottom w:val="none" w:sz="0" w:space="0" w:color="auto"/>
            <w:right w:val="none" w:sz="0" w:space="0" w:color="auto"/>
          </w:divBdr>
        </w:div>
        <w:div w:id="2089837416">
          <w:marLeft w:val="0"/>
          <w:marRight w:val="0"/>
          <w:marTop w:val="0"/>
          <w:marBottom w:val="0"/>
          <w:divBdr>
            <w:top w:val="none" w:sz="0" w:space="0" w:color="auto"/>
            <w:left w:val="none" w:sz="0" w:space="0" w:color="auto"/>
            <w:bottom w:val="none" w:sz="0" w:space="0" w:color="auto"/>
            <w:right w:val="none" w:sz="0" w:space="0" w:color="auto"/>
          </w:divBdr>
        </w:div>
        <w:div w:id="991181804">
          <w:marLeft w:val="0"/>
          <w:marRight w:val="0"/>
          <w:marTop w:val="0"/>
          <w:marBottom w:val="0"/>
          <w:divBdr>
            <w:top w:val="none" w:sz="0" w:space="0" w:color="auto"/>
            <w:left w:val="none" w:sz="0" w:space="0" w:color="auto"/>
            <w:bottom w:val="none" w:sz="0" w:space="0" w:color="auto"/>
            <w:right w:val="none" w:sz="0" w:space="0" w:color="auto"/>
          </w:divBdr>
        </w:div>
        <w:div w:id="1488396780">
          <w:marLeft w:val="0"/>
          <w:marRight w:val="0"/>
          <w:marTop w:val="0"/>
          <w:marBottom w:val="0"/>
          <w:divBdr>
            <w:top w:val="none" w:sz="0" w:space="0" w:color="auto"/>
            <w:left w:val="none" w:sz="0" w:space="0" w:color="auto"/>
            <w:bottom w:val="none" w:sz="0" w:space="0" w:color="auto"/>
            <w:right w:val="none" w:sz="0" w:space="0" w:color="auto"/>
          </w:divBdr>
        </w:div>
        <w:div w:id="1947424594">
          <w:marLeft w:val="0"/>
          <w:marRight w:val="0"/>
          <w:marTop w:val="0"/>
          <w:marBottom w:val="0"/>
          <w:divBdr>
            <w:top w:val="none" w:sz="0" w:space="0" w:color="auto"/>
            <w:left w:val="none" w:sz="0" w:space="0" w:color="auto"/>
            <w:bottom w:val="none" w:sz="0" w:space="0" w:color="auto"/>
            <w:right w:val="none" w:sz="0" w:space="0" w:color="auto"/>
          </w:divBdr>
        </w:div>
        <w:div w:id="317660542">
          <w:marLeft w:val="0"/>
          <w:marRight w:val="0"/>
          <w:marTop w:val="0"/>
          <w:marBottom w:val="0"/>
          <w:divBdr>
            <w:top w:val="none" w:sz="0" w:space="0" w:color="auto"/>
            <w:left w:val="none" w:sz="0" w:space="0" w:color="auto"/>
            <w:bottom w:val="none" w:sz="0" w:space="0" w:color="auto"/>
            <w:right w:val="none" w:sz="0" w:space="0" w:color="auto"/>
          </w:divBdr>
        </w:div>
        <w:div w:id="2029791066">
          <w:marLeft w:val="0"/>
          <w:marRight w:val="0"/>
          <w:marTop w:val="0"/>
          <w:marBottom w:val="0"/>
          <w:divBdr>
            <w:top w:val="none" w:sz="0" w:space="0" w:color="auto"/>
            <w:left w:val="none" w:sz="0" w:space="0" w:color="auto"/>
            <w:bottom w:val="none" w:sz="0" w:space="0" w:color="auto"/>
            <w:right w:val="none" w:sz="0" w:space="0" w:color="auto"/>
          </w:divBdr>
        </w:div>
        <w:div w:id="1130055544">
          <w:marLeft w:val="0"/>
          <w:marRight w:val="0"/>
          <w:marTop w:val="0"/>
          <w:marBottom w:val="0"/>
          <w:divBdr>
            <w:top w:val="none" w:sz="0" w:space="0" w:color="auto"/>
            <w:left w:val="none" w:sz="0" w:space="0" w:color="auto"/>
            <w:bottom w:val="none" w:sz="0" w:space="0" w:color="auto"/>
            <w:right w:val="none" w:sz="0" w:space="0" w:color="auto"/>
          </w:divBdr>
        </w:div>
        <w:div w:id="1697272494">
          <w:marLeft w:val="0"/>
          <w:marRight w:val="0"/>
          <w:marTop w:val="0"/>
          <w:marBottom w:val="0"/>
          <w:divBdr>
            <w:top w:val="none" w:sz="0" w:space="0" w:color="auto"/>
            <w:left w:val="none" w:sz="0" w:space="0" w:color="auto"/>
            <w:bottom w:val="none" w:sz="0" w:space="0" w:color="auto"/>
            <w:right w:val="none" w:sz="0" w:space="0" w:color="auto"/>
          </w:divBdr>
        </w:div>
        <w:div w:id="236940643">
          <w:marLeft w:val="0"/>
          <w:marRight w:val="0"/>
          <w:marTop w:val="0"/>
          <w:marBottom w:val="0"/>
          <w:divBdr>
            <w:top w:val="none" w:sz="0" w:space="0" w:color="auto"/>
            <w:left w:val="none" w:sz="0" w:space="0" w:color="auto"/>
            <w:bottom w:val="none" w:sz="0" w:space="0" w:color="auto"/>
            <w:right w:val="none" w:sz="0" w:space="0" w:color="auto"/>
          </w:divBdr>
        </w:div>
        <w:div w:id="428622167">
          <w:marLeft w:val="0"/>
          <w:marRight w:val="0"/>
          <w:marTop w:val="0"/>
          <w:marBottom w:val="0"/>
          <w:divBdr>
            <w:top w:val="none" w:sz="0" w:space="0" w:color="auto"/>
            <w:left w:val="none" w:sz="0" w:space="0" w:color="auto"/>
            <w:bottom w:val="none" w:sz="0" w:space="0" w:color="auto"/>
            <w:right w:val="none" w:sz="0" w:space="0" w:color="auto"/>
          </w:divBdr>
        </w:div>
        <w:div w:id="1292399730">
          <w:marLeft w:val="0"/>
          <w:marRight w:val="0"/>
          <w:marTop w:val="0"/>
          <w:marBottom w:val="0"/>
          <w:divBdr>
            <w:top w:val="none" w:sz="0" w:space="0" w:color="auto"/>
            <w:left w:val="none" w:sz="0" w:space="0" w:color="auto"/>
            <w:bottom w:val="none" w:sz="0" w:space="0" w:color="auto"/>
            <w:right w:val="none" w:sz="0" w:space="0" w:color="auto"/>
          </w:divBdr>
        </w:div>
        <w:div w:id="1959485989">
          <w:marLeft w:val="0"/>
          <w:marRight w:val="0"/>
          <w:marTop w:val="0"/>
          <w:marBottom w:val="0"/>
          <w:divBdr>
            <w:top w:val="none" w:sz="0" w:space="0" w:color="auto"/>
            <w:left w:val="none" w:sz="0" w:space="0" w:color="auto"/>
            <w:bottom w:val="none" w:sz="0" w:space="0" w:color="auto"/>
            <w:right w:val="none" w:sz="0" w:space="0" w:color="auto"/>
          </w:divBdr>
        </w:div>
        <w:div w:id="1024749314">
          <w:marLeft w:val="0"/>
          <w:marRight w:val="0"/>
          <w:marTop w:val="0"/>
          <w:marBottom w:val="0"/>
          <w:divBdr>
            <w:top w:val="none" w:sz="0" w:space="0" w:color="auto"/>
            <w:left w:val="none" w:sz="0" w:space="0" w:color="auto"/>
            <w:bottom w:val="none" w:sz="0" w:space="0" w:color="auto"/>
            <w:right w:val="none" w:sz="0" w:space="0" w:color="auto"/>
          </w:divBdr>
        </w:div>
        <w:div w:id="1415322486">
          <w:marLeft w:val="0"/>
          <w:marRight w:val="0"/>
          <w:marTop w:val="0"/>
          <w:marBottom w:val="0"/>
          <w:divBdr>
            <w:top w:val="none" w:sz="0" w:space="0" w:color="auto"/>
            <w:left w:val="none" w:sz="0" w:space="0" w:color="auto"/>
            <w:bottom w:val="none" w:sz="0" w:space="0" w:color="auto"/>
            <w:right w:val="none" w:sz="0" w:space="0" w:color="auto"/>
          </w:divBdr>
        </w:div>
        <w:div w:id="434640618">
          <w:marLeft w:val="0"/>
          <w:marRight w:val="0"/>
          <w:marTop w:val="0"/>
          <w:marBottom w:val="0"/>
          <w:divBdr>
            <w:top w:val="none" w:sz="0" w:space="0" w:color="auto"/>
            <w:left w:val="none" w:sz="0" w:space="0" w:color="auto"/>
            <w:bottom w:val="none" w:sz="0" w:space="0" w:color="auto"/>
            <w:right w:val="none" w:sz="0" w:space="0" w:color="auto"/>
          </w:divBdr>
        </w:div>
        <w:div w:id="548103842">
          <w:marLeft w:val="0"/>
          <w:marRight w:val="0"/>
          <w:marTop w:val="0"/>
          <w:marBottom w:val="0"/>
          <w:divBdr>
            <w:top w:val="none" w:sz="0" w:space="0" w:color="auto"/>
            <w:left w:val="none" w:sz="0" w:space="0" w:color="auto"/>
            <w:bottom w:val="none" w:sz="0" w:space="0" w:color="auto"/>
            <w:right w:val="none" w:sz="0" w:space="0" w:color="auto"/>
          </w:divBdr>
        </w:div>
        <w:div w:id="61299557">
          <w:marLeft w:val="0"/>
          <w:marRight w:val="0"/>
          <w:marTop w:val="0"/>
          <w:marBottom w:val="0"/>
          <w:divBdr>
            <w:top w:val="none" w:sz="0" w:space="0" w:color="auto"/>
            <w:left w:val="none" w:sz="0" w:space="0" w:color="auto"/>
            <w:bottom w:val="none" w:sz="0" w:space="0" w:color="auto"/>
            <w:right w:val="none" w:sz="0" w:space="0" w:color="auto"/>
          </w:divBdr>
        </w:div>
        <w:div w:id="1477606638">
          <w:marLeft w:val="0"/>
          <w:marRight w:val="0"/>
          <w:marTop w:val="0"/>
          <w:marBottom w:val="0"/>
          <w:divBdr>
            <w:top w:val="none" w:sz="0" w:space="0" w:color="auto"/>
            <w:left w:val="none" w:sz="0" w:space="0" w:color="auto"/>
            <w:bottom w:val="none" w:sz="0" w:space="0" w:color="auto"/>
            <w:right w:val="none" w:sz="0" w:space="0" w:color="auto"/>
          </w:divBdr>
        </w:div>
        <w:div w:id="1600217921">
          <w:marLeft w:val="0"/>
          <w:marRight w:val="0"/>
          <w:marTop w:val="0"/>
          <w:marBottom w:val="0"/>
          <w:divBdr>
            <w:top w:val="none" w:sz="0" w:space="0" w:color="auto"/>
            <w:left w:val="none" w:sz="0" w:space="0" w:color="auto"/>
            <w:bottom w:val="none" w:sz="0" w:space="0" w:color="auto"/>
            <w:right w:val="none" w:sz="0" w:space="0" w:color="auto"/>
          </w:divBdr>
        </w:div>
        <w:div w:id="1340740287">
          <w:marLeft w:val="0"/>
          <w:marRight w:val="0"/>
          <w:marTop w:val="0"/>
          <w:marBottom w:val="0"/>
          <w:divBdr>
            <w:top w:val="none" w:sz="0" w:space="0" w:color="auto"/>
            <w:left w:val="none" w:sz="0" w:space="0" w:color="auto"/>
            <w:bottom w:val="none" w:sz="0" w:space="0" w:color="auto"/>
            <w:right w:val="none" w:sz="0" w:space="0" w:color="auto"/>
          </w:divBdr>
        </w:div>
        <w:div w:id="1115170547">
          <w:marLeft w:val="0"/>
          <w:marRight w:val="0"/>
          <w:marTop w:val="0"/>
          <w:marBottom w:val="0"/>
          <w:divBdr>
            <w:top w:val="none" w:sz="0" w:space="0" w:color="auto"/>
            <w:left w:val="none" w:sz="0" w:space="0" w:color="auto"/>
            <w:bottom w:val="none" w:sz="0" w:space="0" w:color="auto"/>
            <w:right w:val="none" w:sz="0" w:space="0" w:color="auto"/>
          </w:divBdr>
        </w:div>
        <w:div w:id="1002857861">
          <w:marLeft w:val="0"/>
          <w:marRight w:val="0"/>
          <w:marTop w:val="0"/>
          <w:marBottom w:val="0"/>
          <w:divBdr>
            <w:top w:val="none" w:sz="0" w:space="0" w:color="auto"/>
            <w:left w:val="none" w:sz="0" w:space="0" w:color="auto"/>
            <w:bottom w:val="none" w:sz="0" w:space="0" w:color="auto"/>
            <w:right w:val="none" w:sz="0" w:space="0" w:color="auto"/>
          </w:divBdr>
        </w:div>
        <w:div w:id="883180253">
          <w:marLeft w:val="0"/>
          <w:marRight w:val="0"/>
          <w:marTop w:val="0"/>
          <w:marBottom w:val="0"/>
          <w:divBdr>
            <w:top w:val="none" w:sz="0" w:space="0" w:color="auto"/>
            <w:left w:val="none" w:sz="0" w:space="0" w:color="auto"/>
            <w:bottom w:val="none" w:sz="0" w:space="0" w:color="auto"/>
            <w:right w:val="none" w:sz="0" w:space="0" w:color="auto"/>
          </w:divBdr>
        </w:div>
        <w:div w:id="942885272">
          <w:marLeft w:val="0"/>
          <w:marRight w:val="0"/>
          <w:marTop w:val="0"/>
          <w:marBottom w:val="0"/>
          <w:divBdr>
            <w:top w:val="none" w:sz="0" w:space="0" w:color="auto"/>
            <w:left w:val="none" w:sz="0" w:space="0" w:color="auto"/>
            <w:bottom w:val="none" w:sz="0" w:space="0" w:color="auto"/>
            <w:right w:val="none" w:sz="0" w:space="0" w:color="auto"/>
          </w:divBdr>
        </w:div>
        <w:div w:id="1490244359">
          <w:marLeft w:val="0"/>
          <w:marRight w:val="0"/>
          <w:marTop w:val="0"/>
          <w:marBottom w:val="0"/>
          <w:divBdr>
            <w:top w:val="none" w:sz="0" w:space="0" w:color="auto"/>
            <w:left w:val="none" w:sz="0" w:space="0" w:color="auto"/>
            <w:bottom w:val="none" w:sz="0" w:space="0" w:color="auto"/>
            <w:right w:val="none" w:sz="0" w:space="0" w:color="auto"/>
          </w:divBdr>
        </w:div>
        <w:div w:id="1137912044">
          <w:marLeft w:val="0"/>
          <w:marRight w:val="0"/>
          <w:marTop w:val="0"/>
          <w:marBottom w:val="0"/>
          <w:divBdr>
            <w:top w:val="none" w:sz="0" w:space="0" w:color="auto"/>
            <w:left w:val="none" w:sz="0" w:space="0" w:color="auto"/>
            <w:bottom w:val="none" w:sz="0" w:space="0" w:color="auto"/>
            <w:right w:val="none" w:sz="0" w:space="0" w:color="auto"/>
          </w:divBdr>
        </w:div>
        <w:div w:id="1978684333">
          <w:marLeft w:val="0"/>
          <w:marRight w:val="0"/>
          <w:marTop w:val="0"/>
          <w:marBottom w:val="0"/>
          <w:divBdr>
            <w:top w:val="none" w:sz="0" w:space="0" w:color="auto"/>
            <w:left w:val="none" w:sz="0" w:space="0" w:color="auto"/>
            <w:bottom w:val="none" w:sz="0" w:space="0" w:color="auto"/>
            <w:right w:val="none" w:sz="0" w:space="0" w:color="auto"/>
          </w:divBdr>
        </w:div>
        <w:div w:id="901211839">
          <w:marLeft w:val="0"/>
          <w:marRight w:val="0"/>
          <w:marTop w:val="0"/>
          <w:marBottom w:val="0"/>
          <w:divBdr>
            <w:top w:val="none" w:sz="0" w:space="0" w:color="auto"/>
            <w:left w:val="none" w:sz="0" w:space="0" w:color="auto"/>
            <w:bottom w:val="none" w:sz="0" w:space="0" w:color="auto"/>
            <w:right w:val="none" w:sz="0" w:space="0" w:color="auto"/>
          </w:divBdr>
        </w:div>
        <w:div w:id="1467311223">
          <w:marLeft w:val="0"/>
          <w:marRight w:val="0"/>
          <w:marTop w:val="0"/>
          <w:marBottom w:val="0"/>
          <w:divBdr>
            <w:top w:val="none" w:sz="0" w:space="0" w:color="auto"/>
            <w:left w:val="none" w:sz="0" w:space="0" w:color="auto"/>
            <w:bottom w:val="none" w:sz="0" w:space="0" w:color="auto"/>
            <w:right w:val="none" w:sz="0" w:space="0" w:color="auto"/>
          </w:divBdr>
        </w:div>
        <w:div w:id="1277636555">
          <w:marLeft w:val="0"/>
          <w:marRight w:val="0"/>
          <w:marTop w:val="0"/>
          <w:marBottom w:val="0"/>
          <w:divBdr>
            <w:top w:val="none" w:sz="0" w:space="0" w:color="auto"/>
            <w:left w:val="none" w:sz="0" w:space="0" w:color="auto"/>
            <w:bottom w:val="none" w:sz="0" w:space="0" w:color="auto"/>
            <w:right w:val="none" w:sz="0" w:space="0" w:color="auto"/>
          </w:divBdr>
        </w:div>
        <w:div w:id="282663106">
          <w:marLeft w:val="0"/>
          <w:marRight w:val="0"/>
          <w:marTop w:val="0"/>
          <w:marBottom w:val="0"/>
          <w:divBdr>
            <w:top w:val="none" w:sz="0" w:space="0" w:color="auto"/>
            <w:left w:val="none" w:sz="0" w:space="0" w:color="auto"/>
            <w:bottom w:val="none" w:sz="0" w:space="0" w:color="auto"/>
            <w:right w:val="none" w:sz="0" w:space="0" w:color="auto"/>
          </w:divBdr>
        </w:div>
        <w:div w:id="1239438489">
          <w:marLeft w:val="0"/>
          <w:marRight w:val="0"/>
          <w:marTop w:val="0"/>
          <w:marBottom w:val="0"/>
          <w:divBdr>
            <w:top w:val="none" w:sz="0" w:space="0" w:color="auto"/>
            <w:left w:val="none" w:sz="0" w:space="0" w:color="auto"/>
            <w:bottom w:val="none" w:sz="0" w:space="0" w:color="auto"/>
            <w:right w:val="none" w:sz="0" w:space="0" w:color="auto"/>
          </w:divBdr>
        </w:div>
        <w:div w:id="437991012">
          <w:marLeft w:val="0"/>
          <w:marRight w:val="0"/>
          <w:marTop w:val="0"/>
          <w:marBottom w:val="0"/>
          <w:divBdr>
            <w:top w:val="none" w:sz="0" w:space="0" w:color="auto"/>
            <w:left w:val="none" w:sz="0" w:space="0" w:color="auto"/>
            <w:bottom w:val="none" w:sz="0" w:space="0" w:color="auto"/>
            <w:right w:val="none" w:sz="0" w:space="0" w:color="auto"/>
          </w:divBdr>
        </w:div>
        <w:div w:id="944658039">
          <w:marLeft w:val="0"/>
          <w:marRight w:val="0"/>
          <w:marTop w:val="0"/>
          <w:marBottom w:val="0"/>
          <w:divBdr>
            <w:top w:val="none" w:sz="0" w:space="0" w:color="auto"/>
            <w:left w:val="none" w:sz="0" w:space="0" w:color="auto"/>
            <w:bottom w:val="none" w:sz="0" w:space="0" w:color="auto"/>
            <w:right w:val="none" w:sz="0" w:space="0" w:color="auto"/>
          </w:divBdr>
        </w:div>
        <w:div w:id="805003316">
          <w:marLeft w:val="0"/>
          <w:marRight w:val="0"/>
          <w:marTop w:val="0"/>
          <w:marBottom w:val="0"/>
          <w:divBdr>
            <w:top w:val="none" w:sz="0" w:space="0" w:color="auto"/>
            <w:left w:val="none" w:sz="0" w:space="0" w:color="auto"/>
            <w:bottom w:val="none" w:sz="0" w:space="0" w:color="auto"/>
            <w:right w:val="none" w:sz="0" w:space="0" w:color="auto"/>
          </w:divBdr>
        </w:div>
        <w:div w:id="1245144895">
          <w:marLeft w:val="0"/>
          <w:marRight w:val="0"/>
          <w:marTop w:val="0"/>
          <w:marBottom w:val="0"/>
          <w:divBdr>
            <w:top w:val="none" w:sz="0" w:space="0" w:color="auto"/>
            <w:left w:val="none" w:sz="0" w:space="0" w:color="auto"/>
            <w:bottom w:val="none" w:sz="0" w:space="0" w:color="auto"/>
            <w:right w:val="none" w:sz="0" w:space="0" w:color="auto"/>
          </w:divBdr>
        </w:div>
        <w:div w:id="95492603">
          <w:marLeft w:val="0"/>
          <w:marRight w:val="0"/>
          <w:marTop w:val="0"/>
          <w:marBottom w:val="0"/>
          <w:divBdr>
            <w:top w:val="none" w:sz="0" w:space="0" w:color="auto"/>
            <w:left w:val="none" w:sz="0" w:space="0" w:color="auto"/>
            <w:bottom w:val="none" w:sz="0" w:space="0" w:color="auto"/>
            <w:right w:val="none" w:sz="0" w:space="0" w:color="auto"/>
          </w:divBdr>
        </w:div>
        <w:div w:id="971205864">
          <w:marLeft w:val="0"/>
          <w:marRight w:val="0"/>
          <w:marTop w:val="0"/>
          <w:marBottom w:val="0"/>
          <w:divBdr>
            <w:top w:val="none" w:sz="0" w:space="0" w:color="auto"/>
            <w:left w:val="none" w:sz="0" w:space="0" w:color="auto"/>
            <w:bottom w:val="none" w:sz="0" w:space="0" w:color="auto"/>
            <w:right w:val="none" w:sz="0" w:space="0" w:color="auto"/>
          </w:divBdr>
        </w:div>
        <w:div w:id="375086233">
          <w:marLeft w:val="0"/>
          <w:marRight w:val="0"/>
          <w:marTop w:val="0"/>
          <w:marBottom w:val="0"/>
          <w:divBdr>
            <w:top w:val="none" w:sz="0" w:space="0" w:color="auto"/>
            <w:left w:val="none" w:sz="0" w:space="0" w:color="auto"/>
            <w:bottom w:val="none" w:sz="0" w:space="0" w:color="auto"/>
            <w:right w:val="none" w:sz="0" w:space="0" w:color="auto"/>
          </w:divBdr>
        </w:div>
        <w:div w:id="14891697">
          <w:marLeft w:val="0"/>
          <w:marRight w:val="0"/>
          <w:marTop w:val="0"/>
          <w:marBottom w:val="0"/>
          <w:divBdr>
            <w:top w:val="none" w:sz="0" w:space="0" w:color="auto"/>
            <w:left w:val="none" w:sz="0" w:space="0" w:color="auto"/>
            <w:bottom w:val="none" w:sz="0" w:space="0" w:color="auto"/>
            <w:right w:val="none" w:sz="0" w:space="0" w:color="auto"/>
          </w:divBdr>
        </w:div>
        <w:div w:id="1066103246">
          <w:marLeft w:val="0"/>
          <w:marRight w:val="0"/>
          <w:marTop w:val="0"/>
          <w:marBottom w:val="0"/>
          <w:divBdr>
            <w:top w:val="none" w:sz="0" w:space="0" w:color="auto"/>
            <w:left w:val="none" w:sz="0" w:space="0" w:color="auto"/>
            <w:bottom w:val="none" w:sz="0" w:space="0" w:color="auto"/>
            <w:right w:val="none" w:sz="0" w:space="0" w:color="auto"/>
          </w:divBdr>
        </w:div>
        <w:div w:id="466239007">
          <w:marLeft w:val="0"/>
          <w:marRight w:val="0"/>
          <w:marTop w:val="0"/>
          <w:marBottom w:val="0"/>
          <w:divBdr>
            <w:top w:val="none" w:sz="0" w:space="0" w:color="auto"/>
            <w:left w:val="none" w:sz="0" w:space="0" w:color="auto"/>
            <w:bottom w:val="none" w:sz="0" w:space="0" w:color="auto"/>
            <w:right w:val="none" w:sz="0" w:space="0" w:color="auto"/>
          </w:divBdr>
        </w:div>
        <w:div w:id="1437941605">
          <w:marLeft w:val="0"/>
          <w:marRight w:val="0"/>
          <w:marTop w:val="0"/>
          <w:marBottom w:val="0"/>
          <w:divBdr>
            <w:top w:val="none" w:sz="0" w:space="0" w:color="auto"/>
            <w:left w:val="none" w:sz="0" w:space="0" w:color="auto"/>
            <w:bottom w:val="none" w:sz="0" w:space="0" w:color="auto"/>
            <w:right w:val="none" w:sz="0" w:space="0" w:color="auto"/>
          </w:divBdr>
        </w:div>
        <w:div w:id="703141652">
          <w:marLeft w:val="0"/>
          <w:marRight w:val="0"/>
          <w:marTop w:val="0"/>
          <w:marBottom w:val="0"/>
          <w:divBdr>
            <w:top w:val="none" w:sz="0" w:space="0" w:color="auto"/>
            <w:left w:val="none" w:sz="0" w:space="0" w:color="auto"/>
            <w:bottom w:val="none" w:sz="0" w:space="0" w:color="auto"/>
            <w:right w:val="none" w:sz="0" w:space="0" w:color="auto"/>
          </w:divBdr>
        </w:div>
        <w:div w:id="1858810472">
          <w:marLeft w:val="0"/>
          <w:marRight w:val="0"/>
          <w:marTop w:val="0"/>
          <w:marBottom w:val="0"/>
          <w:divBdr>
            <w:top w:val="none" w:sz="0" w:space="0" w:color="auto"/>
            <w:left w:val="none" w:sz="0" w:space="0" w:color="auto"/>
            <w:bottom w:val="none" w:sz="0" w:space="0" w:color="auto"/>
            <w:right w:val="none" w:sz="0" w:space="0" w:color="auto"/>
          </w:divBdr>
        </w:div>
        <w:div w:id="1194461224">
          <w:marLeft w:val="0"/>
          <w:marRight w:val="0"/>
          <w:marTop w:val="0"/>
          <w:marBottom w:val="0"/>
          <w:divBdr>
            <w:top w:val="none" w:sz="0" w:space="0" w:color="auto"/>
            <w:left w:val="none" w:sz="0" w:space="0" w:color="auto"/>
            <w:bottom w:val="none" w:sz="0" w:space="0" w:color="auto"/>
            <w:right w:val="none" w:sz="0" w:space="0" w:color="auto"/>
          </w:divBdr>
        </w:div>
        <w:div w:id="1578249040">
          <w:marLeft w:val="0"/>
          <w:marRight w:val="0"/>
          <w:marTop w:val="0"/>
          <w:marBottom w:val="0"/>
          <w:divBdr>
            <w:top w:val="none" w:sz="0" w:space="0" w:color="auto"/>
            <w:left w:val="none" w:sz="0" w:space="0" w:color="auto"/>
            <w:bottom w:val="none" w:sz="0" w:space="0" w:color="auto"/>
            <w:right w:val="none" w:sz="0" w:space="0" w:color="auto"/>
          </w:divBdr>
        </w:div>
        <w:div w:id="525145967">
          <w:marLeft w:val="0"/>
          <w:marRight w:val="0"/>
          <w:marTop w:val="0"/>
          <w:marBottom w:val="0"/>
          <w:divBdr>
            <w:top w:val="none" w:sz="0" w:space="0" w:color="auto"/>
            <w:left w:val="none" w:sz="0" w:space="0" w:color="auto"/>
            <w:bottom w:val="none" w:sz="0" w:space="0" w:color="auto"/>
            <w:right w:val="none" w:sz="0" w:space="0" w:color="auto"/>
          </w:divBdr>
        </w:div>
        <w:div w:id="503741804">
          <w:marLeft w:val="0"/>
          <w:marRight w:val="0"/>
          <w:marTop w:val="0"/>
          <w:marBottom w:val="0"/>
          <w:divBdr>
            <w:top w:val="none" w:sz="0" w:space="0" w:color="auto"/>
            <w:left w:val="none" w:sz="0" w:space="0" w:color="auto"/>
            <w:bottom w:val="none" w:sz="0" w:space="0" w:color="auto"/>
            <w:right w:val="none" w:sz="0" w:space="0" w:color="auto"/>
          </w:divBdr>
        </w:div>
        <w:div w:id="1230573058">
          <w:marLeft w:val="0"/>
          <w:marRight w:val="0"/>
          <w:marTop w:val="0"/>
          <w:marBottom w:val="0"/>
          <w:divBdr>
            <w:top w:val="none" w:sz="0" w:space="0" w:color="auto"/>
            <w:left w:val="none" w:sz="0" w:space="0" w:color="auto"/>
            <w:bottom w:val="none" w:sz="0" w:space="0" w:color="auto"/>
            <w:right w:val="none" w:sz="0" w:space="0" w:color="auto"/>
          </w:divBdr>
        </w:div>
        <w:div w:id="1871185528">
          <w:marLeft w:val="0"/>
          <w:marRight w:val="0"/>
          <w:marTop w:val="0"/>
          <w:marBottom w:val="0"/>
          <w:divBdr>
            <w:top w:val="none" w:sz="0" w:space="0" w:color="auto"/>
            <w:left w:val="none" w:sz="0" w:space="0" w:color="auto"/>
            <w:bottom w:val="none" w:sz="0" w:space="0" w:color="auto"/>
            <w:right w:val="none" w:sz="0" w:space="0" w:color="auto"/>
          </w:divBdr>
        </w:div>
        <w:div w:id="809133547">
          <w:marLeft w:val="0"/>
          <w:marRight w:val="0"/>
          <w:marTop w:val="0"/>
          <w:marBottom w:val="0"/>
          <w:divBdr>
            <w:top w:val="none" w:sz="0" w:space="0" w:color="auto"/>
            <w:left w:val="none" w:sz="0" w:space="0" w:color="auto"/>
            <w:bottom w:val="none" w:sz="0" w:space="0" w:color="auto"/>
            <w:right w:val="none" w:sz="0" w:space="0" w:color="auto"/>
          </w:divBdr>
        </w:div>
        <w:div w:id="546381084">
          <w:marLeft w:val="0"/>
          <w:marRight w:val="0"/>
          <w:marTop w:val="0"/>
          <w:marBottom w:val="0"/>
          <w:divBdr>
            <w:top w:val="none" w:sz="0" w:space="0" w:color="auto"/>
            <w:left w:val="none" w:sz="0" w:space="0" w:color="auto"/>
            <w:bottom w:val="none" w:sz="0" w:space="0" w:color="auto"/>
            <w:right w:val="none" w:sz="0" w:space="0" w:color="auto"/>
          </w:divBdr>
        </w:div>
        <w:div w:id="1568763799">
          <w:marLeft w:val="0"/>
          <w:marRight w:val="0"/>
          <w:marTop w:val="0"/>
          <w:marBottom w:val="0"/>
          <w:divBdr>
            <w:top w:val="none" w:sz="0" w:space="0" w:color="auto"/>
            <w:left w:val="none" w:sz="0" w:space="0" w:color="auto"/>
            <w:bottom w:val="none" w:sz="0" w:space="0" w:color="auto"/>
            <w:right w:val="none" w:sz="0" w:space="0" w:color="auto"/>
          </w:divBdr>
        </w:div>
        <w:div w:id="666832938">
          <w:marLeft w:val="0"/>
          <w:marRight w:val="0"/>
          <w:marTop w:val="0"/>
          <w:marBottom w:val="0"/>
          <w:divBdr>
            <w:top w:val="none" w:sz="0" w:space="0" w:color="auto"/>
            <w:left w:val="none" w:sz="0" w:space="0" w:color="auto"/>
            <w:bottom w:val="none" w:sz="0" w:space="0" w:color="auto"/>
            <w:right w:val="none" w:sz="0" w:space="0" w:color="auto"/>
          </w:divBdr>
        </w:div>
        <w:div w:id="645159457">
          <w:marLeft w:val="0"/>
          <w:marRight w:val="0"/>
          <w:marTop w:val="0"/>
          <w:marBottom w:val="0"/>
          <w:divBdr>
            <w:top w:val="none" w:sz="0" w:space="0" w:color="auto"/>
            <w:left w:val="none" w:sz="0" w:space="0" w:color="auto"/>
            <w:bottom w:val="none" w:sz="0" w:space="0" w:color="auto"/>
            <w:right w:val="none" w:sz="0" w:space="0" w:color="auto"/>
          </w:divBdr>
        </w:div>
        <w:div w:id="1302618408">
          <w:marLeft w:val="0"/>
          <w:marRight w:val="0"/>
          <w:marTop w:val="0"/>
          <w:marBottom w:val="0"/>
          <w:divBdr>
            <w:top w:val="none" w:sz="0" w:space="0" w:color="auto"/>
            <w:left w:val="none" w:sz="0" w:space="0" w:color="auto"/>
            <w:bottom w:val="none" w:sz="0" w:space="0" w:color="auto"/>
            <w:right w:val="none" w:sz="0" w:space="0" w:color="auto"/>
          </w:divBdr>
        </w:div>
        <w:div w:id="1857423568">
          <w:marLeft w:val="0"/>
          <w:marRight w:val="0"/>
          <w:marTop w:val="0"/>
          <w:marBottom w:val="0"/>
          <w:divBdr>
            <w:top w:val="none" w:sz="0" w:space="0" w:color="auto"/>
            <w:left w:val="none" w:sz="0" w:space="0" w:color="auto"/>
            <w:bottom w:val="none" w:sz="0" w:space="0" w:color="auto"/>
            <w:right w:val="none" w:sz="0" w:space="0" w:color="auto"/>
          </w:divBdr>
        </w:div>
        <w:div w:id="802119368">
          <w:marLeft w:val="0"/>
          <w:marRight w:val="0"/>
          <w:marTop w:val="0"/>
          <w:marBottom w:val="0"/>
          <w:divBdr>
            <w:top w:val="none" w:sz="0" w:space="0" w:color="auto"/>
            <w:left w:val="none" w:sz="0" w:space="0" w:color="auto"/>
            <w:bottom w:val="none" w:sz="0" w:space="0" w:color="auto"/>
            <w:right w:val="none" w:sz="0" w:space="0" w:color="auto"/>
          </w:divBdr>
        </w:div>
        <w:div w:id="1128860526">
          <w:marLeft w:val="0"/>
          <w:marRight w:val="0"/>
          <w:marTop w:val="0"/>
          <w:marBottom w:val="0"/>
          <w:divBdr>
            <w:top w:val="none" w:sz="0" w:space="0" w:color="auto"/>
            <w:left w:val="none" w:sz="0" w:space="0" w:color="auto"/>
            <w:bottom w:val="none" w:sz="0" w:space="0" w:color="auto"/>
            <w:right w:val="none" w:sz="0" w:space="0" w:color="auto"/>
          </w:divBdr>
        </w:div>
        <w:div w:id="1959484795">
          <w:marLeft w:val="0"/>
          <w:marRight w:val="0"/>
          <w:marTop w:val="0"/>
          <w:marBottom w:val="0"/>
          <w:divBdr>
            <w:top w:val="none" w:sz="0" w:space="0" w:color="auto"/>
            <w:left w:val="none" w:sz="0" w:space="0" w:color="auto"/>
            <w:bottom w:val="none" w:sz="0" w:space="0" w:color="auto"/>
            <w:right w:val="none" w:sz="0" w:space="0" w:color="auto"/>
          </w:divBdr>
        </w:div>
        <w:div w:id="1675524681">
          <w:marLeft w:val="0"/>
          <w:marRight w:val="0"/>
          <w:marTop w:val="0"/>
          <w:marBottom w:val="0"/>
          <w:divBdr>
            <w:top w:val="none" w:sz="0" w:space="0" w:color="auto"/>
            <w:left w:val="none" w:sz="0" w:space="0" w:color="auto"/>
            <w:bottom w:val="none" w:sz="0" w:space="0" w:color="auto"/>
            <w:right w:val="none" w:sz="0" w:space="0" w:color="auto"/>
          </w:divBdr>
        </w:div>
        <w:div w:id="2082285497">
          <w:marLeft w:val="0"/>
          <w:marRight w:val="0"/>
          <w:marTop w:val="0"/>
          <w:marBottom w:val="0"/>
          <w:divBdr>
            <w:top w:val="none" w:sz="0" w:space="0" w:color="auto"/>
            <w:left w:val="none" w:sz="0" w:space="0" w:color="auto"/>
            <w:bottom w:val="none" w:sz="0" w:space="0" w:color="auto"/>
            <w:right w:val="none" w:sz="0" w:space="0" w:color="auto"/>
          </w:divBdr>
        </w:div>
        <w:div w:id="2134977549">
          <w:marLeft w:val="0"/>
          <w:marRight w:val="0"/>
          <w:marTop w:val="0"/>
          <w:marBottom w:val="0"/>
          <w:divBdr>
            <w:top w:val="none" w:sz="0" w:space="0" w:color="auto"/>
            <w:left w:val="none" w:sz="0" w:space="0" w:color="auto"/>
            <w:bottom w:val="none" w:sz="0" w:space="0" w:color="auto"/>
            <w:right w:val="none" w:sz="0" w:space="0" w:color="auto"/>
          </w:divBdr>
        </w:div>
        <w:div w:id="107312330">
          <w:marLeft w:val="0"/>
          <w:marRight w:val="0"/>
          <w:marTop w:val="0"/>
          <w:marBottom w:val="0"/>
          <w:divBdr>
            <w:top w:val="none" w:sz="0" w:space="0" w:color="auto"/>
            <w:left w:val="none" w:sz="0" w:space="0" w:color="auto"/>
            <w:bottom w:val="none" w:sz="0" w:space="0" w:color="auto"/>
            <w:right w:val="none" w:sz="0" w:space="0" w:color="auto"/>
          </w:divBdr>
        </w:div>
        <w:div w:id="519516281">
          <w:marLeft w:val="0"/>
          <w:marRight w:val="0"/>
          <w:marTop w:val="0"/>
          <w:marBottom w:val="0"/>
          <w:divBdr>
            <w:top w:val="none" w:sz="0" w:space="0" w:color="auto"/>
            <w:left w:val="none" w:sz="0" w:space="0" w:color="auto"/>
            <w:bottom w:val="none" w:sz="0" w:space="0" w:color="auto"/>
            <w:right w:val="none" w:sz="0" w:space="0" w:color="auto"/>
          </w:divBdr>
        </w:div>
        <w:div w:id="714701103">
          <w:marLeft w:val="0"/>
          <w:marRight w:val="0"/>
          <w:marTop w:val="0"/>
          <w:marBottom w:val="0"/>
          <w:divBdr>
            <w:top w:val="none" w:sz="0" w:space="0" w:color="auto"/>
            <w:left w:val="none" w:sz="0" w:space="0" w:color="auto"/>
            <w:bottom w:val="none" w:sz="0" w:space="0" w:color="auto"/>
            <w:right w:val="none" w:sz="0" w:space="0" w:color="auto"/>
          </w:divBdr>
        </w:div>
        <w:div w:id="990867321">
          <w:marLeft w:val="0"/>
          <w:marRight w:val="0"/>
          <w:marTop w:val="0"/>
          <w:marBottom w:val="0"/>
          <w:divBdr>
            <w:top w:val="none" w:sz="0" w:space="0" w:color="auto"/>
            <w:left w:val="none" w:sz="0" w:space="0" w:color="auto"/>
            <w:bottom w:val="none" w:sz="0" w:space="0" w:color="auto"/>
            <w:right w:val="none" w:sz="0" w:space="0" w:color="auto"/>
          </w:divBdr>
        </w:div>
        <w:div w:id="280377370">
          <w:marLeft w:val="0"/>
          <w:marRight w:val="0"/>
          <w:marTop w:val="0"/>
          <w:marBottom w:val="0"/>
          <w:divBdr>
            <w:top w:val="none" w:sz="0" w:space="0" w:color="auto"/>
            <w:left w:val="none" w:sz="0" w:space="0" w:color="auto"/>
            <w:bottom w:val="none" w:sz="0" w:space="0" w:color="auto"/>
            <w:right w:val="none" w:sz="0" w:space="0" w:color="auto"/>
          </w:divBdr>
        </w:div>
        <w:div w:id="1643846988">
          <w:marLeft w:val="0"/>
          <w:marRight w:val="0"/>
          <w:marTop w:val="0"/>
          <w:marBottom w:val="0"/>
          <w:divBdr>
            <w:top w:val="none" w:sz="0" w:space="0" w:color="auto"/>
            <w:left w:val="none" w:sz="0" w:space="0" w:color="auto"/>
            <w:bottom w:val="none" w:sz="0" w:space="0" w:color="auto"/>
            <w:right w:val="none" w:sz="0" w:space="0" w:color="auto"/>
          </w:divBdr>
        </w:div>
        <w:div w:id="269318081">
          <w:marLeft w:val="0"/>
          <w:marRight w:val="0"/>
          <w:marTop w:val="0"/>
          <w:marBottom w:val="0"/>
          <w:divBdr>
            <w:top w:val="none" w:sz="0" w:space="0" w:color="auto"/>
            <w:left w:val="none" w:sz="0" w:space="0" w:color="auto"/>
            <w:bottom w:val="none" w:sz="0" w:space="0" w:color="auto"/>
            <w:right w:val="none" w:sz="0" w:space="0" w:color="auto"/>
          </w:divBdr>
        </w:div>
        <w:div w:id="1676958757">
          <w:marLeft w:val="0"/>
          <w:marRight w:val="0"/>
          <w:marTop w:val="0"/>
          <w:marBottom w:val="0"/>
          <w:divBdr>
            <w:top w:val="none" w:sz="0" w:space="0" w:color="auto"/>
            <w:left w:val="none" w:sz="0" w:space="0" w:color="auto"/>
            <w:bottom w:val="none" w:sz="0" w:space="0" w:color="auto"/>
            <w:right w:val="none" w:sz="0" w:space="0" w:color="auto"/>
          </w:divBdr>
        </w:div>
        <w:div w:id="177739921">
          <w:marLeft w:val="0"/>
          <w:marRight w:val="0"/>
          <w:marTop w:val="0"/>
          <w:marBottom w:val="0"/>
          <w:divBdr>
            <w:top w:val="none" w:sz="0" w:space="0" w:color="auto"/>
            <w:left w:val="none" w:sz="0" w:space="0" w:color="auto"/>
            <w:bottom w:val="none" w:sz="0" w:space="0" w:color="auto"/>
            <w:right w:val="none" w:sz="0" w:space="0" w:color="auto"/>
          </w:divBdr>
        </w:div>
        <w:div w:id="93332769">
          <w:marLeft w:val="0"/>
          <w:marRight w:val="0"/>
          <w:marTop w:val="0"/>
          <w:marBottom w:val="0"/>
          <w:divBdr>
            <w:top w:val="none" w:sz="0" w:space="0" w:color="auto"/>
            <w:left w:val="none" w:sz="0" w:space="0" w:color="auto"/>
            <w:bottom w:val="none" w:sz="0" w:space="0" w:color="auto"/>
            <w:right w:val="none" w:sz="0" w:space="0" w:color="auto"/>
          </w:divBdr>
        </w:div>
        <w:div w:id="72626078">
          <w:marLeft w:val="0"/>
          <w:marRight w:val="0"/>
          <w:marTop w:val="0"/>
          <w:marBottom w:val="0"/>
          <w:divBdr>
            <w:top w:val="none" w:sz="0" w:space="0" w:color="auto"/>
            <w:left w:val="none" w:sz="0" w:space="0" w:color="auto"/>
            <w:bottom w:val="none" w:sz="0" w:space="0" w:color="auto"/>
            <w:right w:val="none" w:sz="0" w:space="0" w:color="auto"/>
          </w:divBdr>
        </w:div>
        <w:div w:id="1491216998">
          <w:marLeft w:val="0"/>
          <w:marRight w:val="0"/>
          <w:marTop w:val="0"/>
          <w:marBottom w:val="0"/>
          <w:divBdr>
            <w:top w:val="none" w:sz="0" w:space="0" w:color="auto"/>
            <w:left w:val="none" w:sz="0" w:space="0" w:color="auto"/>
            <w:bottom w:val="none" w:sz="0" w:space="0" w:color="auto"/>
            <w:right w:val="none" w:sz="0" w:space="0" w:color="auto"/>
          </w:divBdr>
        </w:div>
        <w:div w:id="247543833">
          <w:marLeft w:val="0"/>
          <w:marRight w:val="0"/>
          <w:marTop w:val="0"/>
          <w:marBottom w:val="0"/>
          <w:divBdr>
            <w:top w:val="none" w:sz="0" w:space="0" w:color="auto"/>
            <w:left w:val="none" w:sz="0" w:space="0" w:color="auto"/>
            <w:bottom w:val="none" w:sz="0" w:space="0" w:color="auto"/>
            <w:right w:val="none" w:sz="0" w:space="0" w:color="auto"/>
          </w:divBdr>
        </w:div>
        <w:div w:id="536089310">
          <w:marLeft w:val="0"/>
          <w:marRight w:val="0"/>
          <w:marTop w:val="0"/>
          <w:marBottom w:val="0"/>
          <w:divBdr>
            <w:top w:val="none" w:sz="0" w:space="0" w:color="auto"/>
            <w:left w:val="none" w:sz="0" w:space="0" w:color="auto"/>
            <w:bottom w:val="none" w:sz="0" w:space="0" w:color="auto"/>
            <w:right w:val="none" w:sz="0" w:space="0" w:color="auto"/>
          </w:divBdr>
        </w:div>
        <w:div w:id="1543244748">
          <w:marLeft w:val="0"/>
          <w:marRight w:val="0"/>
          <w:marTop w:val="0"/>
          <w:marBottom w:val="0"/>
          <w:divBdr>
            <w:top w:val="none" w:sz="0" w:space="0" w:color="auto"/>
            <w:left w:val="none" w:sz="0" w:space="0" w:color="auto"/>
            <w:bottom w:val="none" w:sz="0" w:space="0" w:color="auto"/>
            <w:right w:val="none" w:sz="0" w:space="0" w:color="auto"/>
          </w:divBdr>
        </w:div>
        <w:div w:id="643510454">
          <w:marLeft w:val="0"/>
          <w:marRight w:val="0"/>
          <w:marTop w:val="0"/>
          <w:marBottom w:val="0"/>
          <w:divBdr>
            <w:top w:val="none" w:sz="0" w:space="0" w:color="auto"/>
            <w:left w:val="none" w:sz="0" w:space="0" w:color="auto"/>
            <w:bottom w:val="none" w:sz="0" w:space="0" w:color="auto"/>
            <w:right w:val="none" w:sz="0" w:space="0" w:color="auto"/>
          </w:divBdr>
        </w:div>
        <w:div w:id="1471245322">
          <w:marLeft w:val="0"/>
          <w:marRight w:val="0"/>
          <w:marTop w:val="0"/>
          <w:marBottom w:val="0"/>
          <w:divBdr>
            <w:top w:val="none" w:sz="0" w:space="0" w:color="auto"/>
            <w:left w:val="none" w:sz="0" w:space="0" w:color="auto"/>
            <w:bottom w:val="none" w:sz="0" w:space="0" w:color="auto"/>
            <w:right w:val="none" w:sz="0" w:space="0" w:color="auto"/>
          </w:divBdr>
        </w:div>
        <w:div w:id="1570194004">
          <w:marLeft w:val="0"/>
          <w:marRight w:val="0"/>
          <w:marTop w:val="0"/>
          <w:marBottom w:val="0"/>
          <w:divBdr>
            <w:top w:val="none" w:sz="0" w:space="0" w:color="auto"/>
            <w:left w:val="none" w:sz="0" w:space="0" w:color="auto"/>
            <w:bottom w:val="none" w:sz="0" w:space="0" w:color="auto"/>
            <w:right w:val="none" w:sz="0" w:space="0" w:color="auto"/>
          </w:divBdr>
        </w:div>
        <w:div w:id="836920322">
          <w:marLeft w:val="0"/>
          <w:marRight w:val="0"/>
          <w:marTop w:val="0"/>
          <w:marBottom w:val="0"/>
          <w:divBdr>
            <w:top w:val="none" w:sz="0" w:space="0" w:color="auto"/>
            <w:left w:val="none" w:sz="0" w:space="0" w:color="auto"/>
            <w:bottom w:val="none" w:sz="0" w:space="0" w:color="auto"/>
            <w:right w:val="none" w:sz="0" w:space="0" w:color="auto"/>
          </w:divBdr>
        </w:div>
        <w:div w:id="977296694">
          <w:marLeft w:val="0"/>
          <w:marRight w:val="0"/>
          <w:marTop w:val="0"/>
          <w:marBottom w:val="0"/>
          <w:divBdr>
            <w:top w:val="none" w:sz="0" w:space="0" w:color="auto"/>
            <w:left w:val="none" w:sz="0" w:space="0" w:color="auto"/>
            <w:bottom w:val="none" w:sz="0" w:space="0" w:color="auto"/>
            <w:right w:val="none" w:sz="0" w:space="0" w:color="auto"/>
          </w:divBdr>
        </w:div>
        <w:div w:id="1901859883">
          <w:marLeft w:val="0"/>
          <w:marRight w:val="0"/>
          <w:marTop w:val="0"/>
          <w:marBottom w:val="0"/>
          <w:divBdr>
            <w:top w:val="none" w:sz="0" w:space="0" w:color="auto"/>
            <w:left w:val="none" w:sz="0" w:space="0" w:color="auto"/>
            <w:bottom w:val="none" w:sz="0" w:space="0" w:color="auto"/>
            <w:right w:val="none" w:sz="0" w:space="0" w:color="auto"/>
          </w:divBdr>
        </w:div>
        <w:div w:id="1403915366">
          <w:marLeft w:val="0"/>
          <w:marRight w:val="0"/>
          <w:marTop w:val="0"/>
          <w:marBottom w:val="0"/>
          <w:divBdr>
            <w:top w:val="none" w:sz="0" w:space="0" w:color="auto"/>
            <w:left w:val="none" w:sz="0" w:space="0" w:color="auto"/>
            <w:bottom w:val="none" w:sz="0" w:space="0" w:color="auto"/>
            <w:right w:val="none" w:sz="0" w:space="0" w:color="auto"/>
          </w:divBdr>
        </w:div>
        <w:div w:id="989135507">
          <w:marLeft w:val="0"/>
          <w:marRight w:val="0"/>
          <w:marTop w:val="0"/>
          <w:marBottom w:val="0"/>
          <w:divBdr>
            <w:top w:val="none" w:sz="0" w:space="0" w:color="auto"/>
            <w:left w:val="none" w:sz="0" w:space="0" w:color="auto"/>
            <w:bottom w:val="none" w:sz="0" w:space="0" w:color="auto"/>
            <w:right w:val="none" w:sz="0" w:space="0" w:color="auto"/>
          </w:divBdr>
        </w:div>
        <w:div w:id="1294677153">
          <w:marLeft w:val="0"/>
          <w:marRight w:val="0"/>
          <w:marTop w:val="0"/>
          <w:marBottom w:val="0"/>
          <w:divBdr>
            <w:top w:val="none" w:sz="0" w:space="0" w:color="auto"/>
            <w:left w:val="none" w:sz="0" w:space="0" w:color="auto"/>
            <w:bottom w:val="none" w:sz="0" w:space="0" w:color="auto"/>
            <w:right w:val="none" w:sz="0" w:space="0" w:color="auto"/>
          </w:divBdr>
        </w:div>
        <w:div w:id="252393739">
          <w:marLeft w:val="0"/>
          <w:marRight w:val="0"/>
          <w:marTop w:val="0"/>
          <w:marBottom w:val="0"/>
          <w:divBdr>
            <w:top w:val="none" w:sz="0" w:space="0" w:color="auto"/>
            <w:left w:val="none" w:sz="0" w:space="0" w:color="auto"/>
            <w:bottom w:val="none" w:sz="0" w:space="0" w:color="auto"/>
            <w:right w:val="none" w:sz="0" w:space="0" w:color="auto"/>
          </w:divBdr>
        </w:div>
        <w:div w:id="1910530017">
          <w:marLeft w:val="0"/>
          <w:marRight w:val="0"/>
          <w:marTop w:val="0"/>
          <w:marBottom w:val="0"/>
          <w:divBdr>
            <w:top w:val="none" w:sz="0" w:space="0" w:color="auto"/>
            <w:left w:val="none" w:sz="0" w:space="0" w:color="auto"/>
            <w:bottom w:val="none" w:sz="0" w:space="0" w:color="auto"/>
            <w:right w:val="none" w:sz="0" w:space="0" w:color="auto"/>
          </w:divBdr>
        </w:div>
        <w:div w:id="1838765360">
          <w:marLeft w:val="0"/>
          <w:marRight w:val="0"/>
          <w:marTop w:val="0"/>
          <w:marBottom w:val="0"/>
          <w:divBdr>
            <w:top w:val="none" w:sz="0" w:space="0" w:color="auto"/>
            <w:left w:val="none" w:sz="0" w:space="0" w:color="auto"/>
            <w:bottom w:val="none" w:sz="0" w:space="0" w:color="auto"/>
            <w:right w:val="none" w:sz="0" w:space="0" w:color="auto"/>
          </w:divBdr>
        </w:div>
        <w:div w:id="989598938">
          <w:marLeft w:val="0"/>
          <w:marRight w:val="0"/>
          <w:marTop w:val="0"/>
          <w:marBottom w:val="0"/>
          <w:divBdr>
            <w:top w:val="none" w:sz="0" w:space="0" w:color="auto"/>
            <w:left w:val="none" w:sz="0" w:space="0" w:color="auto"/>
            <w:bottom w:val="none" w:sz="0" w:space="0" w:color="auto"/>
            <w:right w:val="none" w:sz="0" w:space="0" w:color="auto"/>
          </w:divBdr>
        </w:div>
        <w:div w:id="1783915016">
          <w:marLeft w:val="0"/>
          <w:marRight w:val="0"/>
          <w:marTop w:val="0"/>
          <w:marBottom w:val="0"/>
          <w:divBdr>
            <w:top w:val="none" w:sz="0" w:space="0" w:color="auto"/>
            <w:left w:val="none" w:sz="0" w:space="0" w:color="auto"/>
            <w:bottom w:val="none" w:sz="0" w:space="0" w:color="auto"/>
            <w:right w:val="none" w:sz="0" w:space="0" w:color="auto"/>
          </w:divBdr>
        </w:div>
        <w:div w:id="1666931385">
          <w:marLeft w:val="0"/>
          <w:marRight w:val="0"/>
          <w:marTop w:val="0"/>
          <w:marBottom w:val="0"/>
          <w:divBdr>
            <w:top w:val="none" w:sz="0" w:space="0" w:color="auto"/>
            <w:left w:val="none" w:sz="0" w:space="0" w:color="auto"/>
            <w:bottom w:val="none" w:sz="0" w:space="0" w:color="auto"/>
            <w:right w:val="none" w:sz="0" w:space="0" w:color="auto"/>
          </w:divBdr>
        </w:div>
        <w:div w:id="197085208">
          <w:marLeft w:val="0"/>
          <w:marRight w:val="0"/>
          <w:marTop w:val="0"/>
          <w:marBottom w:val="0"/>
          <w:divBdr>
            <w:top w:val="none" w:sz="0" w:space="0" w:color="auto"/>
            <w:left w:val="none" w:sz="0" w:space="0" w:color="auto"/>
            <w:bottom w:val="none" w:sz="0" w:space="0" w:color="auto"/>
            <w:right w:val="none" w:sz="0" w:space="0" w:color="auto"/>
          </w:divBdr>
        </w:div>
        <w:div w:id="1333685611">
          <w:marLeft w:val="0"/>
          <w:marRight w:val="0"/>
          <w:marTop w:val="0"/>
          <w:marBottom w:val="0"/>
          <w:divBdr>
            <w:top w:val="none" w:sz="0" w:space="0" w:color="auto"/>
            <w:left w:val="none" w:sz="0" w:space="0" w:color="auto"/>
            <w:bottom w:val="none" w:sz="0" w:space="0" w:color="auto"/>
            <w:right w:val="none" w:sz="0" w:space="0" w:color="auto"/>
          </w:divBdr>
        </w:div>
        <w:div w:id="1115367897">
          <w:marLeft w:val="0"/>
          <w:marRight w:val="0"/>
          <w:marTop w:val="0"/>
          <w:marBottom w:val="0"/>
          <w:divBdr>
            <w:top w:val="none" w:sz="0" w:space="0" w:color="auto"/>
            <w:left w:val="none" w:sz="0" w:space="0" w:color="auto"/>
            <w:bottom w:val="none" w:sz="0" w:space="0" w:color="auto"/>
            <w:right w:val="none" w:sz="0" w:space="0" w:color="auto"/>
          </w:divBdr>
        </w:div>
        <w:div w:id="118649989">
          <w:marLeft w:val="0"/>
          <w:marRight w:val="0"/>
          <w:marTop w:val="0"/>
          <w:marBottom w:val="0"/>
          <w:divBdr>
            <w:top w:val="none" w:sz="0" w:space="0" w:color="auto"/>
            <w:left w:val="none" w:sz="0" w:space="0" w:color="auto"/>
            <w:bottom w:val="none" w:sz="0" w:space="0" w:color="auto"/>
            <w:right w:val="none" w:sz="0" w:space="0" w:color="auto"/>
          </w:divBdr>
        </w:div>
        <w:div w:id="873036958">
          <w:marLeft w:val="0"/>
          <w:marRight w:val="0"/>
          <w:marTop w:val="0"/>
          <w:marBottom w:val="0"/>
          <w:divBdr>
            <w:top w:val="none" w:sz="0" w:space="0" w:color="auto"/>
            <w:left w:val="none" w:sz="0" w:space="0" w:color="auto"/>
            <w:bottom w:val="none" w:sz="0" w:space="0" w:color="auto"/>
            <w:right w:val="none" w:sz="0" w:space="0" w:color="auto"/>
          </w:divBdr>
        </w:div>
        <w:div w:id="1951814007">
          <w:marLeft w:val="0"/>
          <w:marRight w:val="0"/>
          <w:marTop w:val="0"/>
          <w:marBottom w:val="0"/>
          <w:divBdr>
            <w:top w:val="none" w:sz="0" w:space="0" w:color="auto"/>
            <w:left w:val="none" w:sz="0" w:space="0" w:color="auto"/>
            <w:bottom w:val="none" w:sz="0" w:space="0" w:color="auto"/>
            <w:right w:val="none" w:sz="0" w:space="0" w:color="auto"/>
          </w:divBdr>
        </w:div>
        <w:div w:id="1446775072">
          <w:marLeft w:val="0"/>
          <w:marRight w:val="0"/>
          <w:marTop w:val="0"/>
          <w:marBottom w:val="0"/>
          <w:divBdr>
            <w:top w:val="none" w:sz="0" w:space="0" w:color="auto"/>
            <w:left w:val="none" w:sz="0" w:space="0" w:color="auto"/>
            <w:bottom w:val="none" w:sz="0" w:space="0" w:color="auto"/>
            <w:right w:val="none" w:sz="0" w:space="0" w:color="auto"/>
          </w:divBdr>
        </w:div>
        <w:div w:id="762607525">
          <w:marLeft w:val="0"/>
          <w:marRight w:val="0"/>
          <w:marTop w:val="0"/>
          <w:marBottom w:val="0"/>
          <w:divBdr>
            <w:top w:val="none" w:sz="0" w:space="0" w:color="auto"/>
            <w:left w:val="none" w:sz="0" w:space="0" w:color="auto"/>
            <w:bottom w:val="none" w:sz="0" w:space="0" w:color="auto"/>
            <w:right w:val="none" w:sz="0" w:space="0" w:color="auto"/>
          </w:divBdr>
        </w:div>
        <w:div w:id="609315684">
          <w:marLeft w:val="0"/>
          <w:marRight w:val="0"/>
          <w:marTop w:val="0"/>
          <w:marBottom w:val="0"/>
          <w:divBdr>
            <w:top w:val="none" w:sz="0" w:space="0" w:color="auto"/>
            <w:left w:val="none" w:sz="0" w:space="0" w:color="auto"/>
            <w:bottom w:val="none" w:sz="0" w:space="0" w:color="auto"/>
            <w:right w:val="none" w:sz="0" w:space="0" w:color="auto"/>
          </w:divBdr>
        </w:div>
        <w:div w:id="249513663">
          <w:marLeft w:val="0"/>
          <w:marRight w:val="0"/>
          <w:marTop w:val="0"/>
          <w:marBottom w:val="0"/>
          <w:divBdr>
            <w:top w:val="none" w:sz="0" w:space="0" w:color="auto"/>
            <w:left w:val="none" w:sz="0" w:space="0" w:color="auto"/>
            <w:bottom w:val="none" w:sz="0" w:space="0" w:color="auto"/>
            <w:right w:val="none" w:sz="0" w:space="0" w:color="auto"/>
          </w:divBdr>
        </w:div>
        <w:div w:id="889146519">
          <w:marLeft w:val="0"/>
          <w:marRight w:val="0"/>
          <w:marTop w:val="0"/>
          <w:marBottom w:val="0"/>
          <w:divBdr>
            <w:top w:val="none" w:sz="0" w:space="0" w:color="auto"/>
            <w:left w:val="none" w:sz="0" w:space="0" w:color="auto"/>
            <w:bottom w:val="none" w:sz="0" w:space="0" w:color="auto"/>
            <w:right w:val="none" w:sz="0" w:space="0" w:color="auto"/>
          </w:divBdr>
        </w:div>
        <w:div w:id="1238321944">
          <w:marLeft w:val="0"/>
          <w:marRight w:val="0"/>
          <w:marTop w:val="0"/>
          <w:marBottom w:val="0"/>
          <w:divBdr>
            <w:top w:val="none" w:sz="0" w:space="0" w:color="auto"/>
            <w:left w:val="none" w:sz="0" w:space="0" w:color="auto"/>
            <w:bottom w:val="none" w:sz="0" w:space="0" w:color="auto"/>
            <w:right w:val="none" w:sz="0" w:space="0" w:color="auto"/>
          </w:divBdr>
        </w:div>
        <w:div w:id="1862623546">
          <w:marLeft w:val="0"/>
          <w:marRight w:val="0"/>
          <w:marTop w:val="0"/>
          <w:marBottom w:val="0"/>
          <w:divBdr>
            <w:top w:val="none" w:sz="0" w:space="0" w:color="auto"/>
            <w:left w:val="none" w:sz="0" w:space="0" w:color="auto"/>
            <w:bottom w:val="none" w:sz="0" w:space="0" w:color="auto"/>
            <w:right w:val="none" w:sz="0" w:space="0" w:color="auto"/>
          </w:divBdr>
        </w:div>
        <w:div w:id="77556144">
          <w:marLeft w:val="0"/>
          <w:marRight w:val="0"/>
          <w:marTop w:val="0"/>
          <w:marBottom w:val="0"/>
          <w:divBdr>
            <w:top w:val="none" w:sz="0" w:space="0" w:color="auto"/>
            <w:left w:val="none" w:sz="0" w:space="0" w:color="auto"/>
            <w:bottom w:val="none" w:sz="0" w:space="0" w:color="auto"/>
            <w:right w:val="none" w:sz="0" w:space="0" w:color="auto"/>
          </w:divBdr>
        </w:div>
        <w:div w:id="472410222">
          <w:marLeft w:val="0"/>
          <w:marRight w:val="0"/>
          <w:marTop w:val="0"/>
          <w:marBottom w:val="0"/>
          <w:divBdr>
            <w:top w:val="none" w:sz="0" w:space="0" w:color="auto"/>
            <w:left w:val="none" w:sz="0" w:space="0" w:color="auto"/>
            <w:bottom w:val="none" w:sz="0" w:space="0" w:color="auto"/>
            <w:right w:val="none" w:sz="0" w:space="0" w:color="auto"/>
          </w:divBdr>
        </w:div>
        <w:div w:id="1752580166">
          <w:marLeft w:val="0"/>
          <w:marRight w:val="0"/>
          <w:marTop w:val="0"/>
          <w:marBottom w:val="0"/>
          <w:divBdr>
            <w:top w:val="none" w:sz="0" w:space="0" w:color="auto"/>
            <w:left w:val="none" w:sz="0" w:space="0" w:color="auto"/>
            <w:bottom w:val="none" w:sz="0" w:space="0" w:color="auto"/>
            <w:right w:val="none" w:sz="0" w:space="0" w:color="auto"/>
          </w:divBdr>
        </w:div>
        <w:div w:id="1545292296">
          <w:marLeft w:val="0"/>
          <w:marRight w:val="0"/>
          <w:marTop w:val="0"/>
          <w:marBottom w:val="0"/>
          <w:divBdr>
            <w:top w:val="none" w:sz="0" w:space="0" w:color="auto"/>
            <w:left w:val="none" w:sz="0" w:space="0" w:color="auto"/>
            <w:bottom w:val="none" w:sz="0" w:space="0" w:color="auto"/>
            <w:right w:val="none" w:sz="0" w:space="0" w:color="auto"/>
          </w:divBdr>
        </w:div>
        <w:div w:id="744689945">
          <w:marLeft w:val="0"/>
          <w:marRight w:val="0"/>
          <w:marTop w:val="0"/>
          <w:marBottom w:val="0"/>
          <w:divBdr>
            <w:top w:val="none" w:sz="0" w:space="0" w:color="auto"/>
            <w:left w:val="none" w:sz="0" w:space="0" w:color="auto"/>
            <w:bottom w:val="none" w:sz="0" w:space="0" w:color="auto"/>
            <w:right w:val="none" w:sz="0" w:space="0" w:color="auto"/>
          </w:divBdr>
        </w:div>
        <w:div w:id="2137872717">
          <w:marLeft w:val="0"/>
          <w:marRight w:val="0"/>
          <w:marTop w:val="0"/>
          <w:marBottom w:val="0"/>
          <w:divBdr>
            <w:top w:val="none" w:sz="0" w:space="0" w:color="auto"/>
            <w:left w:val="none" w:sz="0" w:space="0" w:color="auto"/>
            <w:bottom w:val="none" w:sz="0" w:space="0" w:color="auto"/>
            <w:right w:val="none" w:sz="0" w:space="0" w:color="auto"/>
          </w:divBdr>
        </w:div>
        <w:div w:id="1962180457">
          <w:marLeft w:val="0"/>
          <w:marRight w:val="0"/>
          <w:marTop w:val="0"/>
          <w:marBottom w:val="0"/>
          <w:divBdr>
            <w:top w:val="none" w:sz="0" w:space="0" w:color="auto"/>
            <w:left w:val="none" w:sz="0" w:space="0" w:color="auto"/>
            <w:bottom w:val="none" w:sz="0" w:space="0" w:color="auto"/>
            <w:right w:val="none" w:sz="0" w:space="0" w:color="auto"/>
          </w:divBdr>
        </w:div>
        <w:div w:id="100728990">
          <w:marLeft w:val="0"/>
          <w:marRight w:val="0"/>
          <w:marTop w:val="0"/>
          <w:marBottom w:val="0"/>
          <w:divBdr>
            <w:top w:val="none" w:sz="0" w:space="0" w:color="auto"/>
            <w:left w:val="none" w:sz="0" w:space="0" w:color="auto"/>
            <w:bottom w:val="none" w:sz="0" w:space="0" w:color="auto"/>
            <w:right w:val="none" w:sz="0" w:space="0" w:color="auto"/>
          </w:divBdr>
        </w:div>
        <w:div w:id="671883466">
          <w:marLeft w:val="0"/>
          <w:marRight w:val="0"/>
          <w:marTop w:val="0"/>
          <w:marBottom w:val="0"/>
          <w:divBdr>
            <w:top w:val="none" w:sz="0" w:space="0" w:color="auto"/>
            <w:left w:val="none" w:sz="0" w:space="0" w:color="auto"/>
            <w:bottom w:val="none" w:sz="0" w:space="0" w:color="auto"/>
            <w:right w:val="none" w:sz="0" w:space="0" w:color="auto"/>
          </w:divBdr>
        </w:div>
        <w:div w:id="1927837626">
          <w:marLeft w:val="0"/>
          <w:marRight w:val="0"/>
          <w:marTop w:val="0"/>
          <w:marBottom w:val="0"/>
          <w:divBdr>
            <w:top w:val="none" w:sz="0" w:space="0" w:color="auto"/>
            <w:left w:val="none" w:sz="0" w:space="0" w:color="auto"/>
            <w:bottom w:val="none" w:sz="0" w:space="0" w:color="auto"/>
            <w:right w:val="none" w:sz="0" w:space="0" w:color="auto"/>
          </w:divBdr>
        </w:div>
        <w:div w:id="1436755512">
          <w:marLeft w:val="0"/>
          <w:marRight w:val="0"/>
          <w:marTop w:val="0"/>
          <w:marBottom w:val="0"/>
          <w:divBdr>
            <w:top w:val="none" w:sz="0" w:space="0" w:color="auto"/>
            <w:left w:val="none" w:sz="0" w:space="0" w:color="auto"/>
            <w:bottom w:val="none" w:sz="0" w:space="0" w:color="auto"/>
            <w:right w:val="none" w:sz="0" w:space="0" w:color="auto"/>
          </w:divBdr>
        </w:div>
        <w:div w:id="888683906">
          <w:marLeft w:val="0"/>
          <w:marRight w:val="0"/>
          <w:marTop w:val="0"/>
          <w:marBottom w:val="0"/>
          <w:divBdr>
            <w:top w:val="none" w:sz="0" w:space="0" w:color="auto"/>
            <w:left w:val="none" w:sz="0" w:space="0" w:color="auto"/>
            <w:bottom w:val="none" w:sz="0" w:space="0" w:color="auto"/>
            <w:right w:val="none" w:sz="0" w:space="0" w:color="auto"/>
          </w:divBdr>
        </w:div>
        <w:div w:id="1203438523">
          <w:marLeft w:val="0"/>
          <w:marRight w:val="0"/>
          <w:marTop w:val="0"/>
          <w:marBottom w:val="0"/>
          <w:divBdr>
            <w:top w:val="none" w:sz="0" w:space="0" w:color="auto"/>
            <w:left w:val="none" w:sz="0" w:space="0" w:color="auto"/>
            <w:bottom w:val="none" w:sz="0" w:space="0" w:color="auto"/>
            <w:right w:val="none" w:sz="0" w:space="0" w:color="auto"/>
          </w:divBdr>
        </w:div>
        <w:div w:id="370152571">
          <w:marLeft w:val="0"/>
          <w:marRight w:val="0"/>
          <w:marTop w:val="0"/>
          <w:marBottom w:val="0"/>
          <w:divBdr>
            <w:top w:val="none" w:sz="0" w:space="0" w:color="auto"/>
            <w:left w:val="none" w:sz="0" w:space="0" w:color="auto"/>
            <w:bottom w:val="none" w:sz="0" w:space="0" w:color="auto"/>
            <w:right w:val="none" w:sz="0" w:space="0" w:color="auto"/>
          </w:divBdr>
        </w:div>
        <w:div w:id="1020087857">
          <w:marLeft w:val="0"/>
          <w:marRight w:val="0"/>
          <w:marTop w:val="0"/>
          <w:marBottom w:val="0"/>
          <w:divBdr>
            <w:top w:val="none" w:sz="0" w:space="0" w:color="auto"/>
            <w:left w:val="none" w:sz="0" w:space="0" w:color="auto"/>
            <w:bottom w:val="none" w:sz="0" w:space="0" w:color="auto"/>
            <w:right w:val="none" w:sz="0" w:space="0" w:color="auto"/>
          </w:divBdr>
        </w:div>
        <w:div w:id="1111508714">
          <w:marLeft w:val="0"/>
          <w:marRight w:val="0"/>
          <w:marTop w:val="0"/>
          <w:marBottom w:val="0"/>
          <w:divBdr>
            <w:top w:val="none" w:sz="0" w:space="0" w:color="auto"/>
            <w:left w:val="none" w:sz="0" w:space="0" w:color="auto"/>
            <w:bottom w:val="none" w:sz="0" w:space="0" w:color="auto"/>
            <w:right w:val="none" w:sz="0" w:space="0" w:color="auto"/>
          </w:divBdr>
        </w:div>
        <w:div w:id="580412288">
          <w:marLeft w:val="0"/>
          <w:marRight w:val="0"/>
          <w:marTop w:val="0"/>
          <w:marBottom w:val="0"/>
          <w:divBdr>
            <w:top w:val="none" w:sz="0" w:space="0" w:color="auto"/>
            <w:left w:val="none" w:sz="0" w:space="0" w:color="auto"/>
            <w:bottom w:val="none" w:sz="0" w:space="0" w:color="auto"/>
            <w:right w:val="none" w:sz="0" w:space="0" w:color="auto"/>
          </w:divBdr>
        </w:div>
        <w:div w:id="1194342849">
          <w:marLeft w:val="0"/>
          <w:marRight w:val="0"/>
          <w:marTop w:val="0"/>
          <w:marBottom w:val="0"/>
          <w:divBdr>
            <w:top w:val="none" w:sz="0" w:space="0" w:color="auto"/>
            <w:left w:val="none" w:sz="0" w:space="0" w:color="auto"/>
            <w:bottom w:val="none" w:sz="0" w:space="0" w:color="auto"/>
            <w:right w:val="none" w:sz="0" w:space="0" w:color="auto"/>
          </w:divBdr>
        </w:div>
        <w:div w:id="996611313">
          <w:marLeft w:val="0"/>
          <w:marRight w:val="0"/>
          <w:marTop w:val="0"/>
          <w:marBottom w:val="0"/>
          <w:divBdr>
            <w:top w:val="none" w:sz="0" w:space="0" w:color="auto"/>
            <w:left w:val="none" w:sz="0" w:space="0" w:color="auto"/>
            <w:bottom w:val="none" w:sz="0" w:space="0" w:color="auto"/>
            <w:right w:val="none" w:sz="0" w:space="0" w:color="auto"/>
          </w:divBdr>
        </w:div>
        <w:div w:id="2136024863">
          <w:marLeft w:val="0"/>
          <w:marRight w:val="0"/>
          <w:marTop w:val="0"/>
          <w:marBottom w:val="0"/>
          <w:divBdr>
            <w:top w:val="none" w:sz="0" w:space="0" w:color="auto"/>
            <w:left w:val="none" w:sz="0" w:space="0" w:color="auto"/>
            <w:bottom w:val="none" w:sz="0" w:space="0" w:color="auto"/>
            <w:right w:val="none" w:sz="0" w:space="0" w:color="auto"/>
          </w:divBdr>
        </w:div>
        <w:div w:id="1663775245">
          <w:marLeft w:val="0"/>
          <w:marRight w:val="0"/>
          <w:marTop w:val="0"/>
          <w:marBottom w:val="0"/>
          <w:divBdr>
            <w:top w:val="none" w:sz="0" w:space="0" w:color="auto"/>
            <w:left w:val="none" w:sz="0" w:space="0" w:color="auto"/>
            <w:bottom w:val="none" w:sz="0" w:space="0" w:color="auto"/>
            <w:right w:val="none" w:sz="0" w:space="0" w:color="auto"/>
          </w:divBdr>
        </w:div>
        <w:div w:id="759713828">
          <w:marLeft w:val="0"/>
          <w:marRight w:val="0"/>
          <w:marTop w:val="0"/>
          <w:marBottom w:val="0"/>
          <w:divBdr>
            <w:top w:val="none" w:sz="0" w:space="0" w:color="auto"/>
            <w:left w:val="none" w:sz="0" w:space="0" w:color="auto"/>
            <w:bottom w:val="none" w:sz="0" w:space="0" w:color="auto"/>
            <w:right w:val="none" w:sz="0" w:space="0" w:color="auto"/>
          </w:divBdr>
        </w:div>
        <w:div w:id="321735718">
          <w:marLeft w:val="0"/>
          <w:marRight w:val="0"/>
          <w:marTop w:val="0"/>
          <w:marBottom w:val="0"/>
          <w:divBdr>
            <w:top w:val="none" w:sz="0" w:space="0" w:color="auto"/>
            <w:left w:val="none" w:sz="0" w:space="0" w:color="auto"/>
            <w:bottom w:val="none" w:sz="0" w:space="0" w:color="auto"/>
            <w:right w:val="none" w:sz="0" w:space="0" w:color="auto"/>
          </w:divBdr>
        </w:div>
        <w:div w:id="1635519193">
          <w:marLeft w:val="0"/>
          <w:marRight w:val="0"/>
          <w:marTop w:val="0"/>
          <w:marBottom w:val="0"/>
          <w:divBdr>
            <w:top w:val="none" w:sz="0" w:space="0" w:color="auto"/>
            <w:left w:val="none" w:sz="0" w:space="0" w:color="auto"/>
            <w:bottom w:val="none" w:sz="0" w:space="0" w:color="auto"/>
            <w:right w:val="none" w:sz="0" w:space="0" w:color="auto"/>
          </w:divBdr>
        </w:div>
        <w:div w:id="1090852949">
          <w:marLeft w:val="0"/>
          <w:marRight w:val="0"/>
          <w:marTop w:val="0"/>
          <w:marBottom w:val="0"/>
          <w:divBdr>
            <w:top w:val="none" w:sz="0" w:space="0" w:color="auto"/>
            <w:left w:val="none" w:sz="0" w:space="0" w:color="auto"/>
            <w:bottom w:val="none" w:sz="0" w:space="0" w:color="auto"/>
            <w:right w:val="none" w:sz="0" w:space="0" w:color="auto"/>
          </w:divBdr>
        </w:div>
        <w:div w:id="329797288">
          <w:marLeft w:val="0"/>
          <w:marRight w:val="0"/>
          <w:marTop w:val="0"/>
          <w:marBottom w:val="0"/>
          <w:divBdr>
            <w:top w:val="none" w:sz="0" w:space="0" w:color="auto"/>
            <w:left w:val="none" w:sz="0" w:space="0" w:color="auto"/>
            <w:bottom w:val="none" w:sz="0" w:space="0" w:color="auto"/>
            <w:right w:val="none" w:sz="0" w:space="0" w:color="auto"/>
          </w:divBdr>
        </w:div>
        <w:div w:id="403528307">
          <w:marLeft w:val="0"/>
          <w:marRight w:val="0"/>
          <w:marTop w:val="0"/>
          <w:marBottom w:val="0"/>
          <w:divBdr>
            <w:top w:val="none" w:sz="0" w:space="0" w:color="auto"/>
            <w:left w:val="none" w:sz="0" w:space="0" w:color="auto"/>
            <w:bottom w:val="none" w:sz="0" w:space="0" w:color="auto"/>
            <w:right w:val="none" w:sz="0" w:space="0" w:color="auto"/>
          </w:divBdr>
        </w:div>
        <w:div w:id="546719691">
          <w:marLeft w:val="0"/>
          <w:marRight w:val="0"/>
          <w:marTop w:val="0"/>
          <w:marBottom w:val="0"/>
          <w:divBdr>
            <w:top w:val="none" w:sz="0" w:space="0" w:color="auto"/>
            <w:left w:val="none" w:sz="0" w:space="0" w:color="auto"/>
            <w:bottom w:val="none" w:sz="0" w:space="0" w:color="auto"/>
            <w:right w:val="none" w:sz="0" w:space="0" w:color="auto"/>
          </w:divBdr>
        </w:div>
        <w:div w:id="1396929921">
          <w:marLeft w:val="0"/>
          <w:marRight w:val="0"/>
          <w:marTop w:val="0"/>
          <w:marBottom w:val="0"/>
          <w:divBdr>
            <w:top w:val="none" w:sz="0" w:space="0" w:color="auto"/>
            <w:left w:val="none" w:sz="0" w:space="0" w:color="auto"/>
            <w:bottom w:val="none" w:sz="0" w:space="0" w:color="auto"/>
            <w:right w:val="none" w:sz="0" w:space="0" w:color="auto"/>
          </w:divBdr>
        </w:div>
        <w:div w:id="1903907982">
          <w:marLeft w:val="0"/>
          <w:marRight w:val="0"/>
          <w:marTop w:val="0"/>
          <w:marBottom w:val="0"/>
          <w:divBdr>
            <w:top w:val="none" w:sz="0" w:space="0" w:color="auto"/>
            <w:left w:val="none" w:sz="0" w:space="0" w:color="auto"/>
            <w:bottom w:val="none" w:sz="0" w:space="0" w:color="auto"/>
            <w:right w:val="none" w:sz="0" w:space="0" w:color="auto"/>
          </w:divBdr>
        </w:div>
        <w:div w:id="1601255096">
          <w:marLeft w:val="0"/>
          <w:marRight w:val="0"/>
          <w:marTop w:val="0"/>
          <w:marBottom w:val="0"/>
          <w:divBdr>
            <w:top w:val="none" w:sz="0" w:space="0" w:color="auto"/>
            <w:left w:val="none" w:sz="0" w:space="0" w:color="auto"/>
            <w:bottom w:val="none" w:sz="0" w:space="0" w:color="auto"/>
            <w:right w:val="none" w:sz="0" w:space="0" w:color="auto"/>
          </w:divBdr>
        </w:div>
        <w:div w:id="1449471008">
          <w:marLeft w:val="0"/>
          <w:marRight w:val="0"/>
          <w:marTop w:val="0"/>
          <w:marBottom w:val="0"/>
          <w:divBdr>
            <w:top w:val="none" w:sz="0" w:space="0" w:color="auto"/>
            <w:left w:val="none" w:sz="0" w:space="0" w:color="auto"/>
            <w:bottom w:val="none" w:sz="0" w:space="0" w:color="auto"/>
            <w:right w:val="none" w:sz="0" w:space="0" w:color="auto"/>
          </w:divBdr>
        </w:div>
        <w:div w:id="1630162578">
          <w:marLeft w:val="0"/>
          <w:marRight w:val="0"/>
          <w:marTop w:val="0"/>
          <w:marBottom w:val="0"/>
          <w:divBdr>
            <w:top w:val="none" w:sz="0" w:space="0" w:color="auto"/>
            <w:left w:val="none" w:sz="0" w:space="0" w:color="auto"/>
            <w:bottom w:val="none" w:sz="0" w:space="0" w:color="auto"/>
            <w:right w:val="none" w:sz="0" w:space="0" w:color="auto"/>
          </w:divBdr>
        </w:div>
        <w:div w:id="1619601119">
          <w:marLeft w:val="0"/>
          <w:marRight w:val="0"/>
          <w:marTop w:val="0"/>
          <w:marBottom w:val="0"/>
          <w:divBdr>
            <w:top w:val="none" w:sz="0" w:space="0" w:color="auto"/>
            <w:left w:val="none" w:sz="0" w:space="0" w:color="auto"/>
            <w:bottom w:val="none" w:sz="0" w:space="0" w:color="auto"/>
            <w:right w:val="none" w:sz="0" w:space="0" w:color="auto"/>
          </w:divBdr>
        </w:div>
        <w:div w:id="1256013678">
          <w:marLeft w:val="0"/>
          <w:marRight w:val="0"/>
          <w:marTop w:val="0"/>
          <w:marBottom w:val="0"/>
          <w:divBdr>
            <w:top w:val="none" w:sz="0" w:space="0" w:color="auto"/>
            <w:left w:val="none" w:sz="0" w:space="0" w:color="auto"/>
            <w:bottom w:val="none" w:sz="0" w:space="0" w:color="auto"/>
            <w:right w:val="none" w:sz="0" w:space="0" w:color="auto"/>
          </w:divBdr>
        </w:div>
        <w:div w:id="2019887631">
          <w:marLeft w:val="0"/>
          <w:marRight w:val="0"/>
          <w:marTop w:val="0"/>
          <w:marBottom w:val="0"/>
          <w:divBdr>
            <w:top w:val="none" w:sz="0" w:space="0" w:color="auto"/>
            <w:left w:val="none" w:sz="0" w:space="0" w:color="auto"/>
            <w:bottom w:val="none" w:sz="0" w:space="0" w:color="auto"/>
            <w:right w:val="none" w:sz="0" w:space="0" w:color="auto"/>
          </w:divBdr>
        </w:div>
        <w:div w:id="1973631698">
          <w:marLeft w:val="0"/>
          <w:marRight w:val="0"/>
          <w:marTop w:val="0"/>
          <w:marBottom w:val="0"/>
          <w:divBdr>
            <w:top w:val="none" w:sz="0" w:space="0" w:color="auto"/>
            <w:left w:val="none" w:sz="0" w:space="0" w:color="auto"/>
            <w:bottom w:val="none" w:sz="0" w:space="0" w:color="auto"/>
            <w:right w:val="none" w:sz="0" w:space="0" w:color="auto"/>
          </w:divBdr>
        </w:div>
        <w:div w:id="920602980">
          <w:marLeft w:val="0"/>
          <w:marRight w:val="0"/>
          <w:marTop w:val="0"/>
          <w:marBottom w:val="0"/>
          <w:divBdr>
            <w:top w:val="none" w:sz="0" w:space="0" w:color="auto"/>
            <w:left w:val="none" w:sz="0" w:space="0" w:color="auto"/>
            <w:bottom w:val="none" w:sz="0" w:space="0" w:color="auto"/>
            <w:right w:val="none" w:sz="0" w:space="0" w:color="auto"/>
          </w:divBdr>
        </w:div>
        <w:div w:id="261492813">
          <w:marLeft w:val="0"/>
          <w:marRight w:val="0"/>
          <w:marTop w:val="0"/>
          <w:marBottom w:val="0"/>
          <w:divBdr>
            <w:top w:val="none" w:sz="0" w:space="0" w:color="auto"/>
            <w:left w:val="none" w:sz="0" w:space="0" w:color="auto"/>
            <w:bottom w:val="none" w:sz="0" w:space="0" w:color="auto"/>
            <w:right w:val="none" w:sz="0" w:space="0" w:color="auto"/>
          </w:divBdr>
        </w:div>
        <w:div w:id="1737052579">
          <w:marLeft w:val="0"/>
          <w:marRight w:val="0"/>
          <w:marTop w:val="0"/>
          <w:marBottom w:val="0"/>
          <w:divBdr>
            <w:top w:val="none" w:sz="0" w:space="0" w:color="auto"/>
            <w:left w:val="none" w:sz="0" w:space="0" w:color="auto"/>
            <w:bottom w:val="none" w:sz="0" w:space="0" w:color="auto"/>
            <w:right w:val="none" w:sz="0" w:space="0" w:color="auto"/>
          </w:divBdr>
        </w:div>
        <w:div w:id="1918133021">
          <w:marLeft w:val="0"/>
          <w:marRight w:val="0"/>
          <w:marTop w:val="0"/>
          <w:marBottom w:val="0"/>
          <w:divBdr>
            <w:top w:val="none" w:sz="0" w:space="0" w:color="auto"/>
            <w:left w:val="none" w:sz="0" w:space="0" w:color="auto"/>
            <w:bottom w:val="none" w:sz="0" w:space="0" w:color="auto"/>
            <w:right w:val="none" w:sz="0" w:space="0" w:color="auto"/>
          </w:divBdr>
        </w:div>
        <w:div w:id="21976049">
          <w:marLeft w:val="0"/>
          <w:marRight w:val="0"/>
          <w:marTop w:val="0"/>
          <w:marBottom w:val="0"/>
          <w:divBdr>
            <w:top w:val="none" w:sz="0" w:space="0" w:color="auto"/>
            <w:left w:val="none" w:sz="0" w:space="0" w:color="auto"/>
            <w:bottom w:val="none" w:sz="0" w:space="0" w:color="auto"/>
            <w:right w:val="none" w:sz="0" w:space="0" w:color="auto"/>
          </w:divBdr>
        </w:div>
        <w:div w:id="1774125889">
          <w:marLeft w:val="0"/>
          <w:marRight w:val="0"/>
          <w:marTop w:val="0"/>
          <w:marBottom w:val="0"/>
          <w:divBdr>
            <w:top w:val="none" w:sz="0" w:space="0" w:color="auto"/>
            <w:left w:val="none" w:sz="0" w:space="0" w:color="auto"/>
            <w:bottom w:val="none" w:sz="0" w:space="0" w:color="auto"/>
            <w:right w:val="none" w:sz="0" w:space="0" w:color="auto"/>
          </w:divBdr>
        </w:div>
        <w:div w:id="1478496109">
          <w:marLeft w:val="0"/>
          <w:marRight w:val="0"/>
          <w:marTop w:val="0"/>
          <w:marBottom w:val="0"/>
          <w:divBdr>
            <w:top w:val="none" w:sz="0" w:space="0" w:color="auto"/>
            <w:left w:val="none" w:sz="0" w:space="0" w:color="auto"/>
            <w:bottom w:val="none" w:sz="0" w:space="0" w:color="auto"/>
            <w:right w:val="none" w:sz="0" w:space="0" w:color="auto"/>
          </w:divBdr>
        </w:div>
        <w:div w:id="1119909888">
          <w:marLeft w:val="0"/>
          <w:marRight w:val="0"/>
          <w:marTop w:val="0"/>
          <w:marBottom w:val="0"/>
          <w:divBdr>
            <w:top w:val="none" w:sz="0" w:space="0" w:color="auto"/>
            <w:left w:val="none" w:sz="0" w:space="0" w:color="auto"/>
            <w:bottom w:val="none" w:sz="0" w:space="0" w:color="auto"/>
            <w:right w:val="none" w:sz="0" w:space="0" w:color="auto"/>
          </w:divBdr>
        </w:div>
        <w:div w:id="1423839198">
          <w:marLeft w:val="0"/>
          <w:marRight w:val="0"/>
          <w:marTop w:val="0"/>
          <w:marBottom w:val="0"/>
          <w:divBdr>
            <w:top w:val="none" w:sz="0" w:space="0" w:color="auto"/>
            <w:left w:val="none" w:sz="0" w:space="0" w:color="auto"/>
            <w:bottom w:val="none" w:sz="0" w:space="0" w:color="auto"/>
            <w:right w:val="none" w:sz="0" w:space="0" w:color="auto"/>
          </w:divBdr>
        </w:div>
        <w:div w:id="1184437864">
          <w:marLeft w:val="0"/>
          <w:marRight w:val="0"/>
          <w:marTop w:val="0"/>
          <w:marBottom w:val="0"/>
          <w:divBdr>
            <w:top w:val="none" w:sz="0" w:space="0" w:color="auto"/>
            <w:left w:val="none" w:sz="0" w:space="0" w:color="auto"/>
            <w:bottom w:val="none" w:sz="0" w:space="0" w:color="auto"/>
            <w:right w:val="none" w:sz="0" w:space="0" w:color="auto"/>
          </w:divBdr>
        </w:div>
        <w:div w:id="426538378">
          <w:marLeft w:val="0"/>
          <w:marRight w:val="0"/>
          <w:marTop w:val="0"/>
          <w:marBottom w:val="0"/>
          <w:divBdr>
            <w:top w:val="none" w:sz="0" w:space="0" w:color="auto"/>
            <w:left w:val="none" w:sz="0" w:space="0" w:color="auto"/>
            <w:bottom w:val="none" w:sz="0" w:space="0" w:color="auto"/>
            <w:right w:val="none" w:sz="0" w:space="0" w:color="auto"/>
          </w:divBdr>
        </w:div>
        <w:div w:id="1673724711">
          <w:marLeft w:val="0"/>
          <w:marRight w:val="0"/>
          <w:marTop w:val="0"/>
          <w:marBottom w:val="0"/>
          <w:divBdr>
            <w:top w:val="none" w:sz="0" w:space="0" w:color="auto"/>
            <w:left w:val="none" w:sz="0" w:space="0" w:color="auto"/>
            <w:bottom w:val="none" w:sz="0" w:space="0" w:color="auto"/>
            <w:right w:val="none" w:sz="0" w:space="0" w:color="auto"/>
          </w:divBdr>
        </w:div>
        <w:div w:id="100539065">
          <w:marLeft w:val="0"/>
          <w:marRight w:val="0"/>
          <w:marTop w:val="0"/>
          <w:marBottom w:val="0"/>
          <w:divBdr>
            <w:top w:val="none" w:sz="0" w:space="0" w:color="auto"/>
            <w:left w:val="none" w:sz="0" w:space="0" w:color="auto"/>
            <w:bottom w:val="none" w:sz="0" w:space="0" w:color="auto"/>
            <w:right w:val="none" w:sz="0" w:space="0" w:color="auto"/>
          </w:divBdr>
        </w:div>
        <w:div w:id="1112482505">
          <w:marLeft w:val="0"/>
          <w:marRight w:val="0"/>
          <w:marTop w:val="0"/>
          <w:marBottom w:val="0"/>
          <w:divBdr>
            <w:top w:val="none" w:sz="0" w:space="0" w:color="auto"/>
            <w:left w:val="none" w:sz="0" w:space="0" w:color="auto"/>
            <w:bottom w:val="none" w:sz="0" w:space="0" w:color="auto"/>
            <w:right w:val="none" w:sz="0" w:space="0" w:color="auto"/>
          </w:divBdr>
        </w:div>
        <w:div w:id="503205491">
          <w:marLeft w:val="0"/>
          <w:marRight w:val="0"/>
          <w:marTop w:val="0"/>
          <w:marBottom w:val="0"/>
          <w:divBdr>
            <w:top w:val="none" w:sz="0" w:space="0" w:color="auto"/>
            <w:left w:val="none" w:sz="0" w:space="0" w:color="auto"/>
            <w:bottom w:val="none" w:sz="0" w:space="0" w:color="auto"/>
            <w:right w:val="none" w:sz="0" w:space="0" w:color="auto"/>
          </w:divBdr>
        </w:div>
        <w:div w:id="935091168">
          <w:marLeft w:val="0"/>
          <w:marRight w:val="0"/>
          <w:marTop w:val="0"/>
          <w:marBottom w:val="0"/>
          <w:divBdr>
            <w:top w:val="none" w:sz="0" w:space="0" w:color="auto"/>
            <w:left w:val="none" w:sz="0" w:space="0" w:color="auto"/>
            <w:bottom w:val="none" w:sz="0" w:space="0" w:color="auto"/>
            <w:right w:val="none" w:sz="0" w:space="0" w:color="auto"/>
          </w:divBdr>
        </w:div>
        <w:div w:id="10680688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s.wikipedia.org/wiki/Cosmolog%C3%ADa" TargetMode="External"/><Relationship Id="rId299" Type="http://schemas.openxmlformats.org/officeDocument/2006/relationships/hyperlink" Target="https://es.wikipedia.org/wiki/983" TargetMode="External"/><Relationship Id="rId303" Type="http://schemas.openxmlformats.org/officeDocument/2006/relationships/hyperlink" Target="https://es.wikipedia.org/wiki/Italia" TargetMode="External"/><Relationship Id="rId21" Type="http://schemas.openxmlformats.org/officeDocument/2006/relationships/hyperlink" Target="https://es.wikipedia.org/wiki/Justiniano_I" TargetMode="External"/><Relationship Id="rId42" Type="http://schemas.openxmlformats.org/officeDocument/2006/relationships/hyperlink" Target="https://es.wikipedia.org/wiki/Arist%C3%B3teles" TargetMode="External"/><Relationship Id="rId63" Type="http://schemas.openxmlformats.org/officeDocument/2006/relationships/hyperlink" Target="https://es.wikipedia.org/wiki/503" TargetMode="External"/><Relationship Id="rId84" Type="http://schemas.openxmlformats.org/officeDocument/2006/relationships/hyperlink" Target="https://es.wikipedia.org/wiki/Recaredo" TargetMode="External"/><Relationship Id="rId138" Type="http://schemas.openxmlformats.org/officeDocument/2006/relationships/hyperlink" Target="https://es.wikipedia.org/wiki/Poeta" TargetMode="External"/><Relationship Id="rId159" Type="http://schemas.openxmlformats.org/officeDocument/2006/relationships/hyperlink" Target="https://es.wikipedia.org/wiki/Isidoro_de_Sevilla" TargetMode="External"/><Relationship Id="rId324" Type="http://schemas.openxmlformats.org/officeDocument/2006/relationships/hyperlink" Target="https://es.wikipedia.org/wiki/Cristianizaci%C3%B3n_de_la_Rus_de_Kiev" TargetMode="External"/><Relationship Id="rId345" Type="http://schemas.openxmlformats.org/officeDocument/2006/relationships/hyperlink" Target="https://es.wikipedia.org/wiki/Con%C3%B3n" TargetMode="External"/><Relationship Id="rId366" Type="http://schemas.openxmlformats.org/officeDocument/2006/relationships/hyperlink" Target="https://es.wikipedia.org/wiki/Humberto_de_Silva_Candida" TargetMode="External"/><Relationship Id="rId170" Type="http://schemas.openxmlformats.org/officeDocument/2006/relationships/hyperlink" Target="https://es.wikipedia.org/wiki/Prosodia" TargetMode="External"/><Relationship Id="rId191" Type="http://schemas.openxmlformats.org/officeDocument/2006/relationships/hyperlink" Target="https://es.wikipedia.org/wiki/Anglosajones" TargetMode="External"/><Relationship Id="rId205" Type="http://schemas.openxmlformats.org/officeDocument/2006/relationships/hyperlink" Target="https://es.wikipedia.org/wiki/Escuela_Palatina" TargetMode="External"/><Relationship Id="rId226" Type="http://schemas.openxmlformats.org/officeDocument/2006/relationships/hyperlink" Target="https://es.wikipedia.org/wiki/Alemania" TargetMode="External"/><Relationship Id="rId247" Type="http://schemas.openxmlformats.org/officeDocument/2006/relationships/hyperlink" Target="https://es.wikipedia.org/wiki/869" TargetMode="External"/><Relationship Id="rId107" Type="http://schemas.openxmlformats.org/officeDocument/2006/relationships/hyperlink" Target="https://es.wikipedia.org/wiki/Rito_hispano" TargetMode="External"/><Relationship Id="rId268" Type="http://schemas.openxmlformats.org/officeDocument/2006/relationships/hyperlink" Target="https://es.wikipedia.org/wiki/862" TargetMode="External"/><Relationship Id="rId289" Type="http://schemas.openxmlformats.org/officeDocument/2006/relationships/hyperlink" Target="https://es.wikipedia.org/wiki/M%C3%A1rtir" TargetMode="External"/><Relationship Id="rId11" Type="http://schemas.openxmlformats.org/officeDocument/2006/relationships/hyperlink" Target="https://es.wikipedia.org/wiki/Greutungo" TargetMode="External"/><Relationship Id="rId32" Type="http://schemas.openxmlformats.org/officeDocument/2006/relationships/hyperlink" Target="https://es.wikipedia.org/wiki/774" TargetMode="External"/><Relationship Id="rId53" Type="http://schemas.openxmlformats.org/officeDocument/2006/relationships/hyperlink" Target="https://es.wikipedia.org/wiki/Teodorico_el_Grande" TargetMode="External"/><Relationship Id="rId74" Type="http://schemas.openxmlformats.org/officeDocument/2006/relationships/hyperlink" Target="https://es.wikipedia.org/wiki/Monasterio_de_Vivarium" TargetMode="External"/><Relationship Id="rId128" Type="http://schemas.openxmlformats.org/officeDocument/2006/relationships/hyperlink" Target="https://es.wikipedia.org/wiki/Hermenegildo" TargetMode="External"/><Relationship Id="rId149" Type="http://schemas.openxmlformats.org/officeDocument/2006/relationships/hyperlink" Target="https://es.wikipedia.org/wiki/Teolog%C3%ADa" TargetMode="External"/><Relationship Id="rId314" Type="http://schemas.openxmlformats.org/officeDocument/2006/relationships/hyperlink" Target="https://es.wikipedia.org/wiki/Anastasio_(Santo)" TargetMode="External"/><Relationship Id="rId335" Type="http://schemas.openxmlformats.org/officeDocument/2006/relationships/hyperlink" Target="https://es.wikipedia.org/wiki/Europa_oriental" TargetMode="External"/><Relationship Id="rId356" Type="http://schemas.openxmlformats.org/officeDocument/2006/relationships/hyperlink" Target="https://es.wikipedia.org/wiki/Iglesia_cat%C3%B3lica" TargetMode="External"/><Relationship Id="rId377" Type="http://schemas.openxmlformats.org/officeDocument/2006/relationships/hyperlink" Target="https://es.wikipedia.org/wiki/869" TargetMode="External"/><Relationship Id="rId5" Type="http://schemas.openxmlformats.org/officeDocument/2006/relationships/webSettings" Target="webSettings.xml"/><Relationship Id="rId95" Type="http://schemas.openxmlformats.org/officeDocument/2006/relationships/hyperlink" Target="https://es.wikipedia.org/wiki/B%C3%A9tica" TargetMode="External"/><Relationship Id="rId160" Type="http://schemas.openxmlformats.org/officeDocument/2006/relationships/hyperlink" Target="https://es.wikipedia.org/wiki/626" TargetMode="External"/><Relationship Id="rId181" Type="http://schemas.openxmlformats.org/officeDocument/2006/relationships/hyperlink" Target="https://es.wikipedia.org/wiki/Calendario" TargetMode="External"/><Relationship Id="rId216" Type="http://schemas.openxmlformats.org/officeDocument/2006/relationships/hyperlink" Target="https://es.wikipedia.org/w/index.php?title=Clemente_de_Irlanda&amp;action=edit&amp;redlink=1" TargetMode="External"/><Relationship Id="rId237" Type="http://schemas.openxmlformats.org/officeDocument/2006/relationships/hyperlink" Target="https://es.wikipedia.org/wiki/850" TargetMode="External"/><Relationship Id="rId258" Type="http://schemas.openxmlformats.org/officeDocument/2006/relationships/hyperlink" Target="https://es.wikipedia.org/wiki/Alfabeto_cir%C3%ADlico" TargetMode="External"/><Relationship Id="rId279" Type="http://schemas.openxmlformats.org/officeDocument/2006/relationships/hyperlink" Target="https://es.wikipedia.org/wiki/867" TargetMode="External"/><Relationship Id="rId22" Type="http://schemas.openxmlformats.org/officeDocument/2006/relationships/hyperlink" Target="https://es.wikipedia.org/wiki/Belisario" TargetMode="External"/><Relationship Id="rId43" Type="http://schemas.openxmlformats.org/officeDocument/2006/relationships/hyperlink" Target="https://es.wikipedia.org/wiki/Lat%C3%ADn" TargetMode="External"/><Relationship Id="rId64" Type="http://schemas.openxmlformats.org/officeDocument/2006/relationships/hyperlink" Target="https://es.wikipedia.org/wiki/533" TargetMode="External"/><Relationship Id="rId118" Type="http://schemas.openxmlformats.org/officeDocument/2006/relationships/hyperlink" Target="https://es.wikipedia.org/wiki/Ciencias_naturales" TargetMode="External"/><Relationship Id="rId139" Type="http://schemas.openxmlformats.org/officeDocument/2006/relationships/hyperlink" Target="https://es.wikipedia.org/wiki/Espa%C3%B1a" TargetMode="External"/><Relationship Id="rId290" Type="http://schemas.openxmlformats.org/officeDocument/2006/relationships/hyperlink" Target="https://es.wikipedia.org/wiki/Cristianismo" TargetMode="External"/><Relationship Id="rId304" Type="http://schemas.openxmlformats.org/officeDocument/2006/relationships/hyperlink" Target="https://es.wikipedia.org/wiki/992" TargetMode="External"/><Relationship Id="rId325" Type="http://schemas.openxmlformats.org/officeDocument/2006/relationships/hyperlink" Target="https://es.wikipedia.org/wiki/Cisma_de_Focio" TargetMode="External"/><Relationship Id="rId346" Type="http://schemas.openxmlformats.org/officeDocument/2006/relationships/hyperlink" Target="https://es.wikipedia.org/wiki/Ptolomeo_Queno" TargetMode="External"/><Relationship Id="rId367" Type="http://schemas.openxmlformats.org/officeDocument/2006/relationships/hyperlink" Target="https://es.wikipedia.org/wiki/Esteban_IX" TargetMode="External"/><Relationship Id="rId85" Type="http://schemas.openxmlformats.org/officeDocument/2006/relationships/hyperlink" Target="https://es.wikipedia.org/wiki/Fulgencio_de_%C3%89cija" TargetMode="External"/><Relationship Id="rId150" Type="http://schemas.openxmlformats.org/officeDocument/2006/relationships/hyperlink" Target="https://es.wikipedia.org/wiki/Catedral_de_Toledo" TargetMode="External"/><Relationship Id="rId171" Type="http://schemas.openxmlformats.org/officeDocument/2006/relationships/image" Target="media/image7.png"/><Relationship Id="rId192" Type="http://schemas.openxmlformats.org/officeDocument/2006/relationships/hyperlink" Target="https://es.wikipedia.org/wiki/Cristianismo" TargetMode="External"/><Relationship Id="rId206" Type="http://schemas.openxmlformats.org/officeDocument/2006/relationships/hyperlink" Target="https://es.wikipedia.org/wiki/Lope_de_Troyes" TargetMode="External"/><Relationship Id="rId227" Type="http://schemas.openxmlformats.org/officeDocument/2006/relationships/hyperlink" Target="https://es.wikipedia.org/wiki/Escoto_Er%C3%ADgena" TargetMode="External"/><Relationship Id="rId248" Type="http://schemas.openxmlformats.org/officeDocument/2006/relationships/hyperlink" Target="https://es.wikipedia.org/wiki/815" TargetMode="External"/><Relationship Id="rId269" Type="http://schemas.openxmlformats.org/officeDocument/2006/relationships/hyperlink" Target="https://es.wikipedia.org/wiki/Ratislav_I" TargetMode="External"/><Relationship Id="rId12" Type="http://schemas.openxmlformats.org/officeDocument/2006/relationships/hyperlink" Target="https://es.wikipedia.org/wiki/Hunos" TargetMode="External"/><Relationship Id="rId33" Type="http://schemas.openxmlformats.org/officeDocument/2006/relationships/hyperlink" Target="https://es.wikipedia.org/wiki/Imperio_carolingio" TargetMode="External"/><Relationship Id="rId108" Type="http://schemas.openxmlformats.org/officeDocument/2006/relationships/hyperlink" Target="https://es.wikipedia.org/wiki/Enciclopedia" TargetMode="External"/><Relationship Id="rId129" Type="http://schemas.openxmlformats.org/officeDocument/2006/relationships/hyperlink" Target="https://es.wikipedia.org/wiki/Leovigildo" TargetMode="External"/><Relationship Id="rId280" Type="http://schemas.openxmlformats.org/officeDocument/2006/relationships/hyperlink" Target="https://es.wikipedia.org/wiki/Bula" TargetMode="External"/><Relationship Id="rId315" Type="http://schemas.openxmlformats.org/officeDocument/2006/relationships/hyperlink" Target="https://es.wikipedia.org/wiki/Polonia" TargetMode="External"/><Relationship Id="rId336" Type="http://schemas.openxmlformats.org/officeDocument/2006/relationships/hyperlink" Target="https://es.wikipedia.org/wiki/Bulgaria" TargetMode="External"/><Relationship Id="rId357" Type="http://schemas.openxmlformats.org/officeDocument/2006/relationships/hyperlink" Target="https://es.wikipedia.org/wiki/Roma" TargetMode="External"/><Relationship Id="rId54" Type="http://schemas.openxmlformats.org/officeDocument/2006/relationships/hyperlink" Target="https://es.wikipedia.org/w/index.php?title=S%C3%ADmaco_(c%C3%B3nsul_522)&amp;action=edit&amp;redlink=1" TargetMode="External"/><Relationship Id="rId75" Type="http://schemas.openxmlformats.org/officeDocument/2006/relationships/hyperlink" Target="https://es.wikipedia.org/wiki/Mart%C3%ADn_de_Tours" TargetMode="External"/><Relationship Id="rId96" Type="http://schemas.openxmlformats.org/officeDocument/2006/relationships/hyperlink" Target="https://es.wikipedia.org/wiki/Sevilla" TargetMode="External"/><Relationship Id="rId140" Type="http://schemas.openxmlformats.org/officeDocument/2006/relationships/hyperlink" Target="https://es.wikipedia.org/wiki/Anexo:Arzobispos_de_Toledo" TargetMode="External"/><Relationship Id="rId161" Type="http://schemas.openxmlformats.org/officeDocument/2006/relationships/hyperlink" Target="https://es.wikipedia.org/wiki/Archidi%C3%A1cono" TargetMode="External"/><Relationship Id="rId182" Type="http://schemas.openxmlformats.org/officeDocument/2006/relationships/hyperlink" Target="https://es.wikipedia.org/wiki/Pascua" TargetMode="External"/><Relationship Id="rId217" Type="http://schemas.openxmlformats.org/officeDocument/2006/relationships/hyperlink" Target="https://es.wikipedia.org/wiki/Paulino_de_Aquilea" TargetMode="External"/><Relationship Id="rId378" Type="http://schemas.openxmlformats.org/officeDocument/2006/relationships/hyperlink" Target="https://es.wikipedia.org/wiki/815" TargetMode="External"/><Relationship Id="rId6" Type="http://schemas.openxmlformats.org/officeDocument/2006/relationships/image" Target="media/image1.jpeg"/><Relationship Id="rId238" Type="http://schemas.openxmlformats.org/officeDocument/2006/relationships/hyperlink" Target="https://es.wikipedia.org/wiki/Carlos_el_Calvo" TargetMode="External"/><Relationship Id="rId259" Type="http://schemas.openxmlformats.org/officeDocument/2006/relationships/hyperlink" Target="https://es.wikipedia.org/wiki/Alfabeto_griego" TargetMode="External"/><Relationship Id="rId23" Type="http://schemas.openxmlformats.org/officeDocument/2006/relationships/hyperlink" Target="https://es.wikipedia.org/wiki/V%C3%A1ndalos" TargetMode="External"/><Relationship Id="rId119" Type="http://schemas.openxmlformats.org/officeDocument/2006/relationships/hyperlink" Target="https://es.wikipedia.org/wiki/Marco_Terencio_Varr%C3%B3n" TargetMode="External"/><Relationship Id="rId270" Type="http://schemas.openxmlformats.org/officeDocument/2006/relationships/hyperlink" Target="https://es.wikipedia.org/wiki/Cristianismo" TargetMode="External"/><Relationship Id="rId291" Type="http://schemas.openxmlformats.org/officeDocument/2006/relationships/hyperlink" Target="https://es.wikipedia.org/wiki/Prusia" TargetMode="External"/><Relationship Id="rId305" Type="http://schemas.openxmlformats.org/officeDocument/2006/relationships/hyperlink" Target="https://es.wikipedia.org/wiki/Maguncia" TargetMode="External"/><Relationship Id="rId326" Type="http://schemas.openxmlformats.org/officeDocument/2006/relationships/hyperlink" Target="https://es.wikipedia.org/wiki/Miguel_III" TargetMode="External"/><Relationship Id="rId347" Type="http://schemas.openxmlformats.org/officeDocument/2006/relationships/hyperlink" Target="https://es.wikipedia.org/wiki/Arrio" TargetMode="External"/><Relationship Id="rId44" Type="http://schemas.openxmlformats.org/officeDocument/2006/relationships/hyperlink" Target="https://es.wikipedia.org/w/index.php?title=Rusticiana&amp;action=edit&amp;redlink=1" TargetMode="External"/><Relationship Id="rId65" Type="http://schemas.openxmlformats.org/officeDocument/2006/relationships/hyperlink" Target="https://es.wikipedia.org/wiki/Juan_II_(Papa)" TargetMode="External"/><Relationship Id="rId86" Type="http://schemas.openxmlformats.org/officeDocument/2006/relationships/hyperlink" Target="https://es.wikipedia.org/wiki/Di%C3%B3cesis_de_Cartagena" TargetMode="External"/><Relationship Id="rId130" Type="http://schemas.openxmlformats.org/officeDocument/2006/relationships/hyperlink" Target="https://es.wikipedia.org/wiki/Constantinopla" TargetMode="External"/><Relationship Id="rId151" Type="http://schemas.openxmlformats.org/officeDocument/2006/relationships/hyperlink" Target="https://es.wikipedia.org/wiki/Chindasvinto" TargetMode="External"/><Relationship Id="rId368" Type="http://schemas.openxmlformats.org/officeDocument/2006/relationships/hyperlink" Target="https://es.wikipedia.org/wiki/16_de_julio" TargetMode="External"/><Relationship Id="rId172" Type="http://schemas.openxmlformats.org/officeDocument/2006/relationships/image" Target="media/image8.png"/><Relationship Id="rId193" Type="http://schemas.openxmlformats.org/officeDocument/2006/relationships/image" Target="media/image9.png"/><Relationship Id="rId207" Type="http://schemas.openxmlformats.org/officeDocument/2006/relationships/hyperlink" Target="https://es.wikipedia.org/wiki/796" TargetMode="External"/><Relationship Id="rId228" Type="http://schemas.openxmlformats.org/officeDocument/2006/relationships/hyperlink" Target="https://es.wikipedia.org/wiki/Benedictino" TargetMode="External"/><Relationship Id="rId249" Type="http://schemas.openxmlformats.org/officeDocument/2006/relationships/hyperlink" Target="https://es.wikipedia.org/wiki/885" TargetMode="External"/><Relationship Id="rId13" Type="http://schemas.openxmlformats.org/officeDocument/2006/relationships/hyperlink" Target="https://es.wikipedia.org/wiki/Hermanarico" TargetMode="External"/><Relationship Id="rId109" Type="http://schemas.openxmlformats.org/officeDocument/2006/relationships/hyperlink" Target="https://www.youtube.com/watch?v=RwtZqfJwV9I" TargetMode="External"/><Relationship Id="rId260" Type="http://schemas.openxmlformats.org/officeDocument/2006/relationships/hyperlink" Target="https://es.wikipedia.org/wiki/Alfabeto_copto" TargetMode="External"/><Relationship Id="rId281" Type="http://schemas.openxmlformats.org/officeDocument/2006/relationships/hyperlink" Target="https://es.wikipedia.org/wiki/Liturgia" TargetMode="External"/><Relationship Id="rId316" Type="http://schemas.openxmlformats.org/officeDocument/2006/relationships/hyperlink" Target="https://es.wikipedia.org/wiki/Ciudad_libre_de_D%C3%A1nzig" TargetMode="External"/><Relationship Id="rId337" Type="http://schemas.openxmlformats.org/officeDocument/2006/relationships/hyperlink" Target="https://es.wikipedia.org/wiki/Le%C3%B3n_VI_el_Sabio" TargetMode="External"/><Relationship Id="rId34" Type="http://schemas.openxmlformats.org/officeDocument/2006/relationships/hyperlink" Target="https://es.wikipedia.org/wiki/Historia_gentis_Langobardorum" TargetMode="External"/><Relationship Id="rId55" Type="http://schemas.openxmlformats.org/officeDocument/2006/relationships/hyperlink" Target="https://es.wikipedia.org/w/index.php?title=Boecio_(c%C3%B3nsul_522)&amp;action=edit&amp;redlink=1" TargetMode="External"/><Relationship Id="rId76" Type="http://schemas.openxmlformats.org/officeDocument/2006/relationships/hyperlink" Target="https://es.wikipedia.org/wiki/Cartagena_(Espa%C3%B1a)" TargetMode="External"/><Relationship Id="rId97" Type="http://schemas.openxmlformats.org/officeDocument/2006/relationships/hyperlink" Target="https://es.wikipedia.org/wiki/Sisebuto" TargetMode="External"/><Relationship Id="rId120" Type="http://schemas.openxmlformats.org/officeDocument/2006/relationships/hyperlink" Target="https://es.wikipedia.org/wiki/San_Juli%C3%A1n_de_Toledo" TargetMode="External"/><Relationship Id="rId141" Type="http://schemas.openxmlformats.org/officeDocument/2006/relationships/hyperlink" Target="https://es.wikipedia.org/wiki/Visigodo" TargetMode="External"/><Relationship Id="rId358" Type="http://schemas.openxmlformats.org/officeDocument/2006/relationships/hyperlink" Target="https://es.wikipedia.org/wiki/Herej%C3%ADa" TargetMode="External"/><Relationship Id="rId379" Type="http://schemas.openxmlformats.org/officeDocument/2006/relationships/hyperlink" Target="https://es.wikipedia.org/wiki/885" TargetMode="External"/><Relationship Id="rId7" Type="http://schemas.openxmlformats.org/officeDocument/2006/relationships/hyperlink" Target="https://es.wikipedia.org/wiki/Dni%C3%A9ster" TargetMode="External"/><Relationship Id="rId162" Type="http://schemas.openxmlformats.org/officeDocument/2006/relationships/hyperlink" Target="https://es.wikipedia.org/wiki/649" TargetMode="External"/><Relationship Id="rId183" Type="http://schemas.openxmlformats.org/officeDocument/2006/relationships/hyperlink" Target="https://es.wikipedia.org/wiki/Cristo" TargetMode="External"/><Relationship Id="rId218" Type="http://schemas.openxmlformats.org/officeDocument/2006/relationships/hyperlink" Target="https://es.wikipedia.org/wiki/Pedro_de_Pisa" TargetMode="External"/><Relationship Id="rId239" Type="http://schemas.openxmlformats.org/officeDocument/2006/relationships/hyperlink" Target="https://es.wikipedia.org/wiki/Escuela_mon%C3%A1stica_de_Auxerre" TargetMode="External"/><Relationship Id="rId250" Type="http://schemas.openxmlformats.org/officeDocument/2006/relationships/hyperlink" Target="https://es.wikipedia.org/wiki/Tesal%C3%B3nica" TargetMode="External"/><Relationship Id="rId271" Type="http://schemas.openxmlformats.org/officeDocument/2006/relationships/hyperlink" Target="https://es.wikipedia.org/wiki/Gran_Moravia" TargetMode="External"/><Relationship Id="rId292" Type="http://schemas.openxmlformats.org/officeDocument/2006/relationships/hyperlink" Target="https://es.wikipedia.org/wiki/Bohemia" TargetMode="External"/><Relationship Id="rId306" Type="http://schemas.openxmlformats.org/officeDocument/2006/relationships/hyperlink" Target="https://es.wikipedia.org/wiki/Benedictino" TargetMode="External"/><Relationship Id="rId24" Type="http://schemas.openxmlformats.org/officeDocument/2006/relationships/hyperlink" Target="https://es.wikipedia.org/wiki/Pueblo_franco" TargetMode="External"/><Relationship Id="rId45" Type="http://schemas.openxmlformats.org/officeDocument/2006/relationships/hyperlink" Target="https://es.wikipedia.org/wiki/Quinto_Aurelio_S%C3%ADmaco" TargetMode="External"/><Relationship Id="rId66" Type="http://schemas.openxmlformats.org/officeDocument/2006/relationships/hyperlink" Target="https://es.wikipedia.org/wiki/Agapito_I" TargetMode="External"/><Relationship Id="rId87" Type="http://schemas.openxmlformats.org/officeDocument/2006/relationships/hyperlink" Target="https://es.wikipedia.org/wiki/%C3%89cija" TargetMode="External"/><Relationship Id="rId110" Type="http://schemas.openxmlformats.org/officeDocument/2006/relationships/hyperlink" Target="https://es.wikipedia.org/wiki/Etimolog%C3%ADas" TargetMode="External"/><Relationship Id="rId131" Type="http://schemas.openxmlformats.org/officeDocument/2006/relationships/hyperlink" Target="https://es.wikipedia.org/wiki/Leovigildo" TargetMode="External"/><Relationship Id="rId327" Type="http://schemas.openxmlformats.org/officeDocument/2006/relationships/hyperlink" Target="https://es.wikipedia.org/wiki/Califa" TargetMode="External"/><Relationship Id="rId348" Type="http://schemas.openxmlformats.org/officeDocument/2006/relationships/hyperlink" Target="https://es.wikipedia.org/wiki/Diodoro_de_Sicilia" TargetMode="External"/><Relationship Id="rId369" Type="http://schemas.openxmlformats.org/officeDocument/2006/relationships/hyperlink" Target="https://es.wikipedia.org/wiki/Hagia_Sof%C3%ADa" TargetMode="External"/><Relationship Id="rId152" Type="http://schemas.openxmlformats.org/officeDocument/2006/relationships/hyperlink" Target="https://es.wikipedia.org/wiki/Archidi%C3%B3cesis_de_Toledo" TargetMode="External"/><Relationship Id="rId173" Type="http://schemas.openxmlformats.org/officeDocument/2006/relationships/hyperlink" Target="https://es.wikipedia.org/wiki/Monasterio" TargetMode="External"/><Relationship Id="rId194" Type="http://schemas.openxmlformats.org/officeDocument/2006/relationships/image" Target="media/image10.png"/><Relationship Id="rId208" Type="http://schemas.openxmlformats.org/officeDocument/2006/relationships/hyperlink" Target="https://es.wikipedia.org/wiki/San_Mart%C3%ADn_de_Tours" TargetMode="External"/><Relationship Id="rId229" Type="http://schemas.openxmlformats.org/officeDocument/2006/relationships/hyperlink" Target="https://es.wikipedia.org/wiki/Sagrada_Escritura" TargetMode="External"/><Relationship Id="rId380" Type="http://schemas.openxmlformats.org/officeDocument/2006/relationships/fontTable" Target="fontTable.xml"/><Relationship Id="rId240" Type="http://schemas.openxmlformats.org/officeDocument/2006/relationships/hyperlink" Target="https://es.wikipedia.org/wiki/Rabano_Mauro" TargetMode="External"/><Relationship Id="rId261" Type="http://schemas.openxmlformats.org/officeDocument/2006/relationships/hyperlink" Target="https://es.wikipedia.org/wiki/Alfabeto_hebreo" TargetMode="External"/><Relationship Id="rId14" Type="http://schemas.openxmlformats.org/officeDocument/2006/relationships/hyperlink" Target="https://es.wikipedia.org/wiki/Batalla_de_Nedao" TargetMode="External"/><Relationship Id="rId35" Type="http://schemas.openxmlformats.org/officeDocument/2006/relationships/hyperlink" Target="https://es.wikipedia.org/wiki/Pablo_el_Di%C3%A1cono" TargetMode="External"/><Relationship Id="rId56" Type="http://schemas.openxmlformats.org/officeDocument/2006/relationships/hyperlink" Target="https://es.wikipedia.org/wiki/Imperio_bizantino" TargetMode="External"/><Relationship Id="rId77" Type="http://schemas.openxmlformats.org/officeDocument/2006/relationships/hyperlink" Target="https://es.wikipedia.org/wiki/Arzobispado_de_Sevilla" TargetMode="External"/><Relationship Id="rId100" Type="http://schemas.openxmlformats.org/officeDocument/2006/relationships/hyperlink" Target="https://es.wikipedia.org/wiki/Cristo" TargetMode="External"/><Relationship Id="rId282" Type="http://schemas.openxmlformats.org/officeDocument/2006/relationships/hyperlink" Target="https://es.wikipedia.org/wiki/Eslavo_eclesi%C3%A1stico" TargetMode="External"/><Relationship Id="rId317" Type="http://schemas.openxmlformats.org/officeDocument/2006/relationships/hyperlink" Target="https://es.wikipedia.org/wiki/23_de_abril" TargetMode="External"/><Relationship Id="rId338" Type="http://schemas.openxmlformats.org/officeDocument/2006/relationships/hyperlink" Target="https://es.wikipedia.org/wiki/Armenia" TargetMode="External"/><Relationship Id="rId359" Type="http://schemas.openxmlformats.org/officeDocument/2006/relationships/hyperlink" Target="https://es.wikipedia.org/wiki/Pan_%C3%A1cimo" TargetMode="External"/><Relationship Id="rId8" Type="http://schemas.openxmlformats.org/officeDocument/2006/relationships/hyperlink" Target="https://es.wikipedia.org/wiki/Mar_Negro" TargetMode="External"/><Relationship Id="rId98" Type="http://schemas.openxmlformats.org/officeDocument/2006/relationships/hyperlink" Target="https://es.wikipedia.org/wiki/Narbonense" TargetMode="External"/><Relationship Id="rId121" Type="http://schemas.openxmlformats.org/officeDocument/2006/relationships/image" Target="media/image4.png"/><Relationship Id="rId142" Type="http://schemas.openxmlformats.org/officeDocument/2006/relationships/hyperlink" Target="https://es.wikipedia.org/wiki/Padres_de_la_Iglesia" TargetMode="External"/><Relationship Id="rId163" Type="http://schemas.openxmlformats.org/officeDocument/2006/relationships/hyperlink" Target="https://es.wikipedia.org/wiki/Chindasvinto" TargetMode="External"/><Relationship Id="rId184" Type="http://schemas.openxmlformats.org/officeDocument/2006/relationships/hyperlink" Target="https://es.wikipedia.org/wiki/Jes%C3%BAs_de_Nazaret" TargetMode="External"/><Relationship Id="rId219" Type="http://schemas.openxmlformats.org/officeDocument/2006/relationships/hyperlink" Target="https://es.wikipedia.org/wiki/San_Agust%C3%ADn" TargetMode="External"/><Relationship Id="rId370" Type="http://schemas.openxmlformats.org/officeDocument/2006/relationships/hyperlink" Target="https://es.wikipedia.org/wiki/24_de_julio" TargetMode="External"/><Relationship Id="rId230" Type="http://schemas.openxmlformats.org/officeDocument/2006/relationships/hyperlink" Target="https://es.wikipedia.org/wiki/Catecismo" TargetMode="External"/><Relationship Id="rId251" Type="http://schemas.openxmlformats.org/officeDocument/2006/relationships/hyperlink" Target="https://es.wikipedia.org/wiki/Imperio_bizantino" TargetMode="External"/><Relationship Id="rId25" Type="http://schemas.openxmlformats.org/officeDocument/2006/relationships/hyperlink" Target="https://es.wikipedia.org/wiki/Pueblos_germ%C3%A1nicos" TargetMode="External"/><Relationship Id="rId46" Type="http://schemas.openxmlformats.org/officeDocument/2006/relationships/hyperlink" Target="https://es.wikipedia.org/wiki/Fil%C3%B3sofo" TargetMode="External"/><Relationship Id="rId67" Type="http://schemas.openxmlformats.org/officeDocument/2006/relationships/hyperlink" Target="https://es.wikipedia.org/wiki/535" TargetMode="External"/><Relationship Id="rId272" Type="http://schemas.openxmlformats.org/officeDocument/2006/relationships/hyperlink" Target="https://es.wikipedia.org/wiki/869" TargetMode="External"/><Relationship Id="rId293" Type="http://schemas.openxmlformats.org/officeDocument/2006/relationships/hyperlink" Target="https://es.wikipedia.org/wiki/Polonia" TargetMode="External"/><Relationship Id="rId307" Type="http://schemas.openxmlformats.org/officeDocument/2006/relationships/hyperlink" Target="https://es.wikipedia.org/wiki/993" TargetMode="External"/><Relationship Id="rId328" Type="http://schemas.openxmlformats.org/officeDocument/2006/relationships/hyperlink" Target="https://es.wikipedia.org/wiki/Miguel_III" TargetMode="External"/><Relationship Id="rId349" Type="http://schemas.openxmlformats.org/officeDocument/2006/relationships/hyperlink" Target="https://es.wikipedia.org/wiki/Oratoria" TargetMode="External"/><Relationship Id="rId88" Type="http://schemas.openxmlformats.org/officeDocument/2006/relationships/hyperlink" Target="https://es.wikipedia.org/wiki/Florentina_de_Cartagena" TargetMode="External"/><Relationship Id="rId111" Type="http://schemas.openxmlformats.org/officeDocument/2006/relationships/hyperlink" Target="https://es.wikipedia.org/wiki/Teolog%C3%ADa" TargetMode="External"/><Relationship Id="rId132" Type="http://schemas.openxmlformats.org/officeDocument/2006/relationships/hyperlink" Target="https://es.wikipedia.org/wiki/Arrianismo" TargetMode="External"/><Relationship Id="rId153" Type="http://schemas.openxmlformats.org/officeDocument/2006/relationships/hyperlink" Target="https://es.wikipedia.org/wiki/649" TargetMode="External"/><Relationship Id="rId174" Type="http://schemas.openxmlformats.org/officeDocument/2006/relationships/hyperlink" Target="https://es.wikipedia.org/wiki/Sim%C3%B3n_Pedro" TargetMode="External"/><Relationship Id="rId195" Type="http://schemas.openxmlformats.org/officeDocument/2006/relationships/hyperlink" Target="https://es.wikipedia.org/wiki/Inglaterra" TargetMode="External"/><Relationship Id="rId209" Type="http://schemas.openxmlformats.org/officeDocument/2006/relationships/hyperlink" Target="https://es.wikipedia.org/wiki/Imperio_carolingio" TargetMode="External"/><Relationship Id="rId360" Type="http://schemas.openxmlformats.org/officeDocument/2006/relationships/hyperlink" Target="https://es.wikipedia.org/wiki/Eucarist%C3%ADa" TargetMode="External"/><Relationship Id="rId381" Type="http://schemas.openxmlformats.org/officeDocument/2006/relationships/theme" Target="theme/theme1.xml"/><Relationship Id="rId220" Type="http://schemas.openxmlformats.org/officeDocument/2006/relationships/hyperlink" Target="https://es.wikipedia.org/wiki/F%C3%A9lix_de_Urgel" TargetMode="External"/><Relationship Id="rId241" Type="http://schemas.openxmlformats.org/officeDocument/2006/relationships/hyperlink" Target="https://es.wikipedia.org/wiki/Gregorio_de_Nisa" TargetMode="External"/><Relationship Id="rId15" Type="http://schemas.openxmlformats.org/officeDocument/2006/relationships/hyperlink" Target="https://es.wikipedia.org/wiki/Imperio_romano" TargetMode="External"/><Relationship Id="rId36" Type="http://schemas.openxmlformats.org/officeDocument/2006/relationships/hyperlink" Target="https://es.wikipedia.org/wiki/Siglo_VIII" TargetMode="External"/><Relationship Id="rId57" Type="http://schemas.openxmlformats.org/officeDocument/2006/relationships/hyperlink" Target="https://es.wikipedia.org/wiki/Pav%C3%ADa" TargetMode="External"/><Relationship Id="rId262" Type="http://schemas.openxmlformats.org/officeDocument/2006/relationships/hyperlink" Target="https://es.wikipedia.org/wiki/Lenguas_eslavas" TargetMode="External"/><Relationship Id="rId283" Type="http://schemas.openxmlformats.org/officeDocument/2006/relationships/hyperlink" Target="https://es.wikipedia.org/wiki/Iglesia_ortodoxa" TargetMode="External"/><Relationship Id="rId318" Type="http://schemas.openxmlformats.org/officeDocument/2006/relationships/hyperlink" Target="https://es.wikipedia.org/wiki/997" TargetMode="External"/><Relationship Id="rId339" Type="http://schemas.openxmlformats.org/officeDocument/2006/relationships/hyperlink" Target="https://es.wikipedia.org/wiki/Imperio_bizantino" TargetMode="External"/><Relationship Id="rId78" Type="http://schemas.openxmlformats.org/officeDocument/2006/relationships/hyperlink" Target="https://es.wikipedia.org/wiki/Santo" TargetMode="External"/><Relationship Id="rId99" Type="http://schemas.openxmlformats.org/officeDocument/2006/relationships/hyperlink" Target="https://es.wikipedia.org/wiki/Reino_visigodo_de_Toledo" TargetMode="External"/><Relationship Id="rId101" Type="http://schemas.openxmlformats.org/officeDocument/2006/relationships/hyperlink" Target="https://es.wikipedia.org/wiki/IV_Concilio_de_Toledo" TargetMode="External"/><Relationship Id="rId122" Type="http://schemas.openxmlformats.org/officeDocument/2006/relationships/image" Target="media/image5.png"/><Relationship Id="rId143" Type="http://schemas.openxmlformats.org/officeDocument/2006/relationships/hyperlink" Target="https://es.wikipedia.org/wiki/Braulio_de_Zaragoza" TargetMode="External"/><Relationship Id="rId164" Type="http://schemas.openxmlformats.org/officeDocument/2006/relationships/hyperlink" Target="https://es.wikipedia.org/wiki/Zaragoza" TargetMode="External"/><Relationship Id="rId185" Type="http://schemas.openxmlformats.org/officeDocument/2006/relationships/hyperlink" Target="https://es.wikipedia.org/wiki/Europa_medieval" TargetMode="External"/><Relationship Id="rId350" Type="http://schemas.openxmlformats.org/officeDocument/2006/relationships/hyperlink" Target="https://es.wikipedia.org/wiki/Constantinopla" TargetMode="External"/><Relationship Id="rId371" Type="http://schemas.openxmlformats.org/officeDocument/2006/relationships/hyperlink" Target="https://es.wikipedia.org/wiki/Cisma_de_Oriente" TargetMode="External"/><Relationship Id="rId9" Type="http://schemas.openxmlformats.org/officeDocument/2006/relationships/hyperlink" Target="https://es.wikipedia.org/wiki/Ucrania" TargetMode="External"/><Relationship Id="rId210" Type="http://schemas.openxmlformats.org/officeDocument/2006/relationships/hyperlink" Target="https://es.wikipedia.org/wiki/Atenas" TargetMode="External"/><Relationship Id="rId26" Type="http://schemas.openxmlformats.org/officeDocument/2006/relationships/hyperlink" Target="https://es.wikipedia.org/wiki/Danubio" TargetMode="External"/><Relationship Id="rId231" Type="http://schemas.openxmlformats.org/officeDocument/2006/relationships/hyperlink" Target="https://es.wikipedia.org/wiki/Artes_liberales" TargetMode="External"/><Relationship Id="rId252" Type="http://schemas.openxmlformats.org/officeDocument/2006/relationships/hyperlink" Target="https://es.wikipedia.org/wiki/Misi%C3%B3n_(religi%C3%B3n)" TargetMode="External"/><Relationship Id="rId273" Type="http://schemas.openxmlformats.org/officeDocument/2006/relationships/hyperlink" Target="https://es.wikipedia.org/wiki/Roma" TargetMode="External"/><Relationship Id="rId294" Type="http://schemas.openxmlformats.org/officeDocument/2006/relationships/hyperlink" Target="https://es.wikipedia.org/wiki/Hungr%C3%ADa" TargetMode="External"/><Relationship Id="rId308" Type="http://schemas.openxmlformats.org/officeDocument/2006/relationships/hyperlink" Target="https://es.wikipedia.org/wiki/Abad%C3%ADa" TargetMode="External"/><Relationship Id="rId329" Type="http://schemas.openxmlformats.org/officeDocument/2006/relationships/hyperlink" Target="https://es.wikipedia.org/wiki/Nicol%C3%A1s_I_(Papa)" TargetMode="External"/><Relationship Id="rId47" Type="http://schemas.openxmlformats.org/officeDocument/2006/relationships/hyperlink" Target="https://es.wikipedia.org/wiki/Antigua_Roma" TargetMode="External"/><Relationship Id="rId68" Type="http://schemas.openxmlformats.org/officeDocument/2006/relationships/hyperlink" Target="https://es.wikipedia.org/wiki/Roma" TargetMode="External"/><Relationship Id="rId89" Type="http://schemas.openxmlformats.org/officeDocument/2006/relationships/hyperlink" Target="https://es.wikipedia.org/wiki/Cuatro_Santos_de_Cartagena" TargetMode="External"/><Relationship Id="rId112" Type="http://schemas.openxmlformats.org/officeDocument/2006/relationships/hyperlink" Target="https://es.wikipedia.org/wiki/Historia" TargetMode="External"/><Relationship Id="rId133" Type="http://schemas.openxmlformats.org/officeDocument/2006/relationships/hyperlink" Target="https://es.wikipedia.org/wiki/Recaredo" TargetMode="External"/><Relationship Id="rId154" Type="http://schemas.openxmlformats.org/officeDocument/2006/relationships/hyperlink" Target="https://es.wikipedia.org/wiki/657" TargetMode="External"/><Relationship Id="rId175" Type="http://schemas.openxmlformats.org/officeDocument/2006/relationships/hyperlink" Target="https://es.wikipedia.org/wiki/Sunderland" TargetMode="External"/><Relationship Id="rId340" Type="http://schemas.openxmlformats.org/officeDocument/2006/relationships/hyperlink" Target="https://es.wikipedia.org/wiki/Patrologia_Graeca" TargetMode="External"/><Relationship Id="rId361" Type="http://schemas.openxmlformats.org/officeDocument/2006/relationships/hyperlink" Target="https://es.wikipedia.org/wiki/Rito_bizantino" TargetMode="External"/><Relationship Id="rId196" Type="http://schemas.openxmlformats.org/officeDocument/2006/relationships/hyperlink" Target="https://es.wikipedia.org/wiki/Europa" TargetMode="External"/><Relationship Id="rId200" Type="http://schemas.openxmlformats.org/officeDocument/2006/relationships/hyperlink" Target="https://es.wikipedia.org/wiki/Carlomagno" TargetMode="External"/><Relationship Id="rId16" Type="http://schemas.openxmlformats.org/officeDocument/2006/relationships/hyperlink" Target="https://es.wikipedia.org/wiki/Teodorico_el_Grande" TargetMode="External"/><Relationship Id="rId221" Type="http://schemas.openxmlformats.org/officeDocument/2006/relationships/hyperlink" Target="https://es.wikipedia.org/wiki/Adopcionismo" TargetMode="External"/><Relationship Id="rId242" Type="http://schemas.openxmlformats.org/officeDocument/2006/relationships/hyperlink" Target="https://es.wikipedia.org/wiki/Honorio_III" TargetMode="External"/><Relationship Id="rId263" Type="http://schemas.openxmlformats.org/officeDocument/2006/relationships/hyperlink" Target="https://es.wikipedia.org/wiki/Patriarca_de_Constantinopla" TargetMode="External"/><Relationship Id="rId284" Type="http://schemas.openxmlformats.org/officeDocument/2006/relationships/hyperlink" Target="https://es.wikipedia.org/wiki/G%C3%A9za_de_Hungr%C3%ADa" TargetMode="External"/><Relationship Id="rId319" Type="http://schemas.openxmlformats.org/officeDocument/2006/relationships/image" Target="media/image13.png"/><Relationship Id="rId37" Type="http://schemas.openxmlformats.org/officeDocument/2006/relationships/hyperlink" Target="https://es.wikipedia.org/wiki/Siglo_VII" TargetMode="External"/><Relationship Id="rId58" Type="http://schemas.openxmlformats.org/officeDocument/2006/relationships/image" Target="media/image2.png"/><Relationship Id="rId79" Type="http://schemas.openxmlformats.org/officeDocument/2006/relationships/hyperlink" Target="https://es.wikipedia.org/wiki/Iglesia_cat%C3%B3lica" TargetMode="External"/><Relationship Id="rId102" Type="http://schemas.openxmlformats.org/officeDocument/2006/relationships/hyperlink" Target="https://es.wikipedia.org/wiki/Escuelas_catedralicias" TargetMode="External"/><Relationship Id="rId123" Type="http://schemas.openxmlformats.org/officeDocument/2006/relationships/image" Target="media/image6.png"/><Relationship Id="rId144" Type="http://schemas.openxmlformats.org/officeDocument/2006/relationships/hyperlink" Target="https://es.wikipedia.org/wiki/Iglesia_de_Santa_Engracia_(Zaragoza)" TargetMode="External"/><Relationship Id="rId330" Type="http://schemas.openxmlformats.org/officeDocument/2006/relationships/hyperlink" Target="https://es.wikipedia.org/wiki/Benedicto_III" TargetMode="External"/><Relationship Id="rId90" Type="http://schemas.openxmlformats.org/officeDocument/2006/relationships/hyperlink" Target="https://es.wikipedia.org/wiki/Di%C3%B3cesis_de_Cartagena" TargetMode="External"/><Relationship Id="rId165" Type="http://schemas.openxmlformats.org/officeDocument/2006/relationships/hyperlink" Target="https://es.wikipedia.org/wiki/Concilio" TargetMode="External"/><Relationship Id="rId186" Type="http://schemas.openxmlformats.org/officeDocument/2006/relationships/hyperlink" Target="https://es.wikipedia.org/wiki/Alta_Edad_Media" TargetMode="External"/><Relationship Id="rId351" Type="http://schemas.openxmlformats.org/officeDocument/2006/relationships/hyperlink" Target="https://es.wikipedia.org/wiki/1043" TargetMode="External"/><Relationship Id="rId372" Type="http://schemas.openxmlformats.org/officeDocument/2006/relationships/hyperlink" Target="https://es.wikisource.org/wiki/Declaraci%C3%B3n_conjunta_de_S.S._Pablo_VI_y_S.B._el_patriarca_Aten%C3%A1goras_I" TargetMode="External"/><Relationship Id="rId211" Type="http://schemas.openxmlformats.org/officeDocument/2006/relationships/hyperlink" Target="https://es.wikipedia.org/wiki/Roma" TargetMode="External"/><Relationship Id="rId232" Type="http://schemas.openxmlformats.org/officeDocument/2006/relationships/hyperlink" Target="https://es.wikipedia.org/wiki/Enciclopedia" TargetMode="External"/><Relationship Id="rId253" Type="http://schemas.openxmlformats.org/officeDocument/2006/relationships/hyperlink" Target="https://es.wikipedia.org/wiki/Cristianismo" TargetMode="External"/><Relationship Id="rId274" Type="http://schemas.openxmlformats.org/officeDocument/2006/relationships/hyperlink" Target="https://es.wikipedia.org/wiki/885" TargetMode="External"/><Relationship Id="rId295" Type="http://schemas.openxmlformats.org/officeDocument/2006/relationships/hyperlink" Target="https://es.wikipedia.org/wiki/Prusia" TargetMode="External"/><Relationship Id="rId309" Type="http://schemas.openxmlformats.org/officeDocument/2006/relationships/hyperlink" Target="https://es.wikipedia.org/wiki/972" TargetMode="External"/><Relationship Id="rId27" Type="http://schemas.openxmlformats.org/officeDocument/2006/relationships/hyperlink" Target="https://es.wikipedia.org/wiki/Pen%C3%ADnsula_italiana" TargetMode="External"/><Relationship Id="rId48" Type="http://schemas.openxmlformats.org/officeDocument/2006/relationships/hyperlink" Target="https://es.wikipedia.org/wiki/Estadista" TargetMode="External"/><Relationship Id="rId69" Type="http://schemas.openxmlformats.org/officeDocument/2006/relationships/hyperlink" Target="https://es.wikipedia.org/wiki/Belisario" TargetMode="External"/><Relationship Id="rId113" Type="http://schemas.openxmlformats.org/officeDocument/2006/relationships/hyperlink" Target="https://es.wikipedia.org/wiki/Literatura" TargetMode="External"/><Relationship Id="rId134" Type="http://schemas.openxmlformats.org/officeDocument/2006/relationships/hyperlink" Target="https://es.wikipedia.org/wiki/III_Concilio_de_Toledo" TargetMode="External"/><Relationship Id="rId320" Type="http://schemas.openxmlformats.org/officeDocument/2006/relationships/image" Target="media/image14.png"/><Relationship Id="rId80" Type="http://schemas.openxmlformats.org/officeDocument/2006/relationships/hyperlink" Target="https://es.wikipedia.org/wiki/Padres_de_la_Iglesia" TargetMode="External"/><Relationship Id="rId155" Type="http://schemas.openxmlformats.org/officeDocument/2006/relationships/hyperlink" Target="https://es.wikipedia.org/wiki/Ildefonso_de_Toledo" TargetMode="External"/><Relationship Id="rId176" Type="http://schemas.openxmlformats.org/officeDocument/2006/relationships/hyperlink" Target="https://es.wikipedia.org/wiki/Islas_brit%C3%A1nicas" TargetMode="External"/><Relationship Id="rId197" Type="http://schemas.openxmlformats.org/officeDocument/2006/relationships/hyperlink" Target="https://es.wikipedia.org/wiki/York" TargetMode="External"/><Relationship Id="rId341" Type="http://schemas.openxmlformats.org/officeDocument/2006/relationships/hyperlink" Target="https://es.wikipedia.org/wiki/Jacques_Paul_Migne" TargetMode="External"/><Relationship Id="rId362" Type="http://schemas.openxmlformats.org/officeDocument/2006/relationships/hyperlink" Target="https://es.wikipedia.org/wiki/Papa" TargetMode="External"/><Relationship Id="rId201" Type="http://schemas.openxmlformats.org/officeDocument/2006/relationships/hyperlink" Target="https://es.wikipedia.org/wiki/Parma" TargetMode="External"/><Relationship Id="rId222" Type="http://schemas.openxmlformats.org/officeDocument/2006/relationships/hyperlink" Target="https://es.wikipedia.org/wiki/Espa%C3%B1a" TargetMode="External"/><Relationship Id="rId243" Type="http://schemas.openxmlformats.org/officeDocument/2006/relationships/hyperlink" Target="https://es.wikipedia.org/w/index.php?title=Sobre_la_divisi%C3%B3n_de_la_naturaleza&amp;action=edit&amp;redlink=1" TargetMode="External"/><Relationship Id="rId264" Type="http://schemas.openxmlformats.org/officeDocument/2006/relationships/hyperlink" Target="https://es.wikipedia.org/wiki/J%C3%A1zaros" TargetMode="External"/><Relationship Id="rId285" Type="http://schemas.openxmlformats.org/officeDocument/2006/relationships/hyperlink" Target="https://es.wikipedia.org/wiki/Fe_cat%C3%B3lica" TargetMode="External"/><Relationship Id="rId17" Type="http://schemas.openxmlformats.org/officeDocument/2006/relationships/hyperlink" Target="https://es.wikipedia.org/wiki/Zen%C3%B3n_(emperador)" TargetMode="External"/><Relationship Id="rId38" Type="http://schemas.openxmlformats.org/officeDocument/2006/relationships/hyperlink" Target="https://es.wikipedia.org/wiki/Origo_gentis_Langobardorum" TargetMode="External"/><Relationship Id="rId59" Type="http://schemas.openxmlformats.org/officeDocument/2006/relationships/image" Target="media/image3.png"/><Relationship Id="rId103" Type="http://schemas.openxmlformats.org/officeDocument/2006/relationships/hyperlink" Target="https://es.wikipedia.org/wiki/Idioma_griego" TargetMode="External"/><Relationship Id="rId124" Type="http://schemas.openxmlformats.org/officeDocument/2006/relationships/hyperlink" Target="https://es.wikipedia.org/wiki/San_Isidoro_de_Sevilla" TargetMode="External"/><Relationship Id="rId310" Type="http://schemas.openxmlformats.org/officeDocument/2006/relationships/hyperlink" Target="https://es.wikipedia.org/wiki/G%C3%A9za_de_Hungr%C3%ADa" TargetMode="External"/><Relationship Id="rId70" Type="http://schemas.openxmlformats.org/officeDocument/2006/relationships/hyperlink" Target="https://es.wikipedia.org/wiki/536" TargetMode="External"/><Relationship Id="rId91" Type="http://schemas.openxmlformats.org/officeDocument/2006/relationships/hyperlink" Target="https://es.wikipedia.org/wiki/Idioma_griego" TargetMode="External"/><Relationship Id="rId145" Type="http://schemas.openxmlformats.org/officeDocument/2006/relationships/hyperlink" Target="https://es.wikipedia.org/wiki/Zaragoza" TargetMode="External"/><Relationship Id="rId166" Type="http://schemas.openxmlformats.org/officeDocument/2006/relationships/hyperlink" Target="https://es.wikipedia.org/wiki/M%C3%BAsica_sacra" TargetMode="External"/><Relationship Id="rId187" Type="http://schemas.openxmlformats.org/officeDocument/2006/relationships/hyperlink" Target="https://es.wikipedia.org/wiki/Ling%C3%BC%C3%ADstica" TargetMode="External"/><Relationship Id="rId331" Type="http://schemas.openxmlformats.org/officeDocument/2006/relationships/hyperlink" Target="https://es.wikipedia.org/wiki/Concilio" TargetMode="External"/><Relationship Id="rId352" Type="http://schemas.openxmlformats.org/officeDocument/2006/relationships/hyperlink" Target="https://es.wikipedia.org/wiki/1058" TargetMode="External"/><Relationship Id="rId373" Type="http://schemas.openxmlformats.org/officeDocument/2006/relationships/hyperlink" Target="https://es.wikipedia.org/wiki/Odoacro" TargetMode="External"/><Relationship Id="rId1" Type="http://schemas.openxmlformats.org/officeDocument/2006/relationships/customXml" Target="../customXml/item1.xml"/><Relationship Id="rId212" Type="http://schemas.openxmlformats.org/officeDocument/2006/relationships/hyperlink" Target="https://es.wikipedia.org/wiki/Artes_liberales" TargetMode="External"/><Relationship Id="rId233" Type="http://schemas.openxmlformats.org/officeDocument/2006/relationships/hyperlink" Target="https://es.wikipedia.org/wiki/San_Isidoro" TargetMode="External"/><Relationship Id="rId254" Type="http://schemas.openxmlformats.org/officeDocument/2006/relationships/hyperlink" Target="https://es.wikipedia.org/wiki/Quersoneso_(ciudad)" TargetMode="External"/><Relationship Id="rId28" Type="http://schemas.openxmlformats.org/officeDocument/2006/relationships/hyperlink" Target="https://es.wikipedia.org/wiki/Imperio_bizantino" TargetMode="External"/><Relationship Id="rId49" Type="http://schemas.openxmlformats.org/officeDocument/2006/relationships/hyperlink" Target="https://es.wikipedia.org/wiki/Ret%C3%B3rica" TargetMode="External"/><Relationship Id="rId114" Type="http://schemas.openxmlformats.org/officeDocument/2006/relationships/hyperlink" Target="https://es.wikipedia.org/wiki/Arte" TargetMode="External"/><Relationship Id="rId275" Type="http://schemas.openxmlformats.org/officeDocument/2006/relationships/hyperlink" Target="https://es.wikipedia.org/wiki/Sagradas_Escrituras" TargetMode="External"/><Relationship Id="rId296" Type="http://schemas.openxmlformats.org/officeDocument/2006/relationships/hyperlink" Target="https://es.wikipedia.org/wiki/Magdeburgo" TargetMode="External"/><Relationship Id="rId300" Type="http://schemas.openxmlformats.org/officeDocument/2006/relationships/hyperlink" Target="https://es.wikipedia.org/wiki/989" TargetMode="External"/><Relationship Id="rId60" Type="http://schemas.openxmlformats.org/officeDocument/2006/relationships/hyperlink" Target="https://es.wikipedia.org/wiki/538" TargetMode="External"/><Relationship Id="rId81" Type="http://schemas.openxmlformats.org/officeDocument/2006/relationships/hyperlink" Target="https://es.wikipedia.org/wiki/Cuatro_Santos_de_Cartagena" TargetMode="External"/><Relationship Id="rId135" Type="http://schemas.openxmlformats.org/officeDocument/2006/relationships/hyperlink" Target="https://es.wikipedia.org/wiki/Catedral_de_Sevilla" TargetMode="External"/><Relationship Id="rId156" Type="http://schemas.openxmlformats.org/officeDocument/2006/relationships/hyperlink" Target="https://es.wikipedia.org/wiki/Eladio_de_Toledo" TargetMode="External"/><Relationship Id="rId177" Type="http://schemas.openxmlformats.org/officeDocument/2006/relationships/hyperlink" Target="https://es.wikipedia.org/wiki/Arzobispo_de_York" TargetMode="External"/><Relationship Id="rId198" Type="http://schemas.openxmlformats.org/officeDocument/2006/relationships/hyperlink" Target="https://es.wikipedia.org/wiki/Arzobispo_de_York" TargetMode="External"/><Relationship Id="rId321" Type="http://schemas.openxmlformats.org/officeDocument/2006/relationships/image" Target="media/image15.png"/><Relationship Id="rId342" Type="http://schemas.openxmlformats.org/officeDocument/2006/relationships/hyperlink" Target="https://es.wikipedia.org/wiki/Ep%C3%ADtome" TargetMode="External"/><Relationship Id="rId363" Type="http://schemas.openxmlformats.org/officeDocument/2006/relationships/hyperlink" Target="https://es.wikipedia.org/wiki/Normandos" TargetMode="External"/><Relationship Id="rId202" Type="http://schemas.openxmlformats.org/officeDocument/2006/relationships/hyperlink" Target="https://es.wikipedia.org/wiki/781" TargetMode="External"/><Relationship Id="rId223" Type="http://schemas.openxmlformats.org/officeDocument/2006/relationships/hyperlink" Target="https://es.wikipedia.org/wiki/Arrianismo" TargetMode="External"/><Relationship Id="rId244" Type="http://schemas.openxmlformats.org/officeDocument/2006/relationships/image" Target="media/image11.png"/><Relationship Id="rId18" Type="http://schemas.openxmlformats.org/officeDocument/2006/relationships/hyperlink" Target="https://es.wikipedia.org/wiki/R%C3%ADo_Adda" TargetMode="External"/><Relationship Id="rId39" Type="http://schemas.openxmlformats.org/officeDocument/2006/relationships/hyperlink" Target="https://es.wikipedia.org/wiki/Amonio_Saccas" TargetMode="External"/><Relationship Id="rId265" Type="http://schemas.openxmlformats.org/officeDocument/2006/relationships/hyperlink" Target="https://es.wikipedia.org/wiki/Mar_Negro" TargetMode="External"/><Relationship Id="rId286" Type="http://schemas.openxmlformats.org/officeDocument/2006/relationships/hyperlink" Target="https://es.wikipedia.org/wiki/Ot%C3%B3n_III_del_Sacro_Imperio_Romano_Germ%C3%A1nico" TargetMode="External"/><Relationship Id="rId50" Type="http://schemas.openxmlformats.org/officeDocument/2006/relationships/hyperlink" Target="https://es.wikipedia.org/wiki/Filosof%C3%ADa" TargetMode="External"/><Relationship Id="rId104" Type="http://schemas.openxmlformats.org/officeDocument/2006/relationships/hyperlink" Target="https://es.wikipedia.org/wiki/Idioma_hebreo" TargetMode="External"/><Relationship Id="rId125" Type="http://schemas.openxmlformats.org/officeDocument/2006/relationships/hyperlink" Target="https://es.wikipedia.org/wiki/Espa%C3%B1a_visigoda" TargetMode="External"/><Relationship Id="rId146" Type="http://schemas.openxmlformats.org/officeDocument/2006/relationships/hyperlink" Target="https://es.wikipedia.org/wiki/Isidoro_de_Sevilla" TargetMode="External"/><Relationship Id="rId167" Type="http://schemas.openxmlformats.org/officeDocument/2006/relationships/hyperlink" Target="https://es.wikipedia.org/wiki/Teolog%C3%ADa" TargetMode="External"/><Relationship Id="rId188" Type="http://schemas.openxmlformats.org/officeDocument/2006/relationships/hyperlink" Target="https://es.wikipedia.org/wiki/Traducci%C3%B3n" TargetMode="External"/><Relationship Id="rId311" Type="http://schemas.openxmlformats.org/officeDocument/2006/relationships/hyperlink" Target="https://es.wikipedia.org/wiki/Esteban_I_de_Hungr%C3%ADa" TargetMode="External"/><Relationship Id="rId332" Type="http://schemas.openxmlformats.org/officeDocument/2006/relationships/hyperlink" Target="https://es.wikipedia.org/wiki/Basilio_I" TargetMode="External"/><Relationship Id="rId353" Type="http://schemas.openxmlformats.org/officeDocument/2006/relationships/hyperlink" Target="https://es.wikipedia.org/wiki/25_de_marzo" TargetMode="External"/><Relationship Id="rId374" Type="http://schemas.openxmlformats.org/officeDocument/2006/relationships/hyperlink" Target="https://es.wikipedia.org/wiki/H%C3%A9rulos" TargetMode="External"/><Relationship Id="rId71" Type="http://schemas.openxmlformats.org/officeDocument/2006/relationships/hyperlink" Target="https://es.wikipedia.org/wiki/538" TargetMode="External"/><Relationship Id="rId92" Type="http://schemas.openxmlformats.org/officeDocument/2006/relationships/hyperlink" Target="https://es.wikipedia.org/wiki/Idioma_hebreo" TargetMode="External"/><Relationship Id="rId213" Type="http://schemas.openxmlformats.org/officeDocument/2006/relationships/hyperlink" Target="https://es.wikipedia.org/wiki/Dones_del_Esp%C3%ADritu_Santo" TargetMode="External"/><Relationship Id="rId234" Type="http://schemas.openxmlformats.org/officeDocument/2006/relationships/hyperlink" Target="https://es.wikipedia.org/wiki/Caligrama" TargetMode="External"/><Relationship Id="rId2" Type="http://schemas.openxmlformats.org/officeDocument/2006/relationships/numbering" Target="numbering.xml"/><Relationship Id="rId29" Type="http://schemas.openxmlformats.org/officeDocument/2006/relationships/hyperlink" Target="https://es.wikipedia.org/wiki/568" TargetMode="External"/><Relationship Id="rId255" Type="http://schemas.openxmlformats.org/officeDocument/2006/relationships/hyperlink" Target="https://es.wikipedia.org/wiki/Gran_Moravia" TargetMode="External"/><Relationship Id="rId276" Type="http://schemas.openxmlformats.org/officeDocument/2006/relationships/hyperlink" Target="https://es.wikipedia.org/wiki/Antiguo_eslavo_eclesi%C3%A1stico" TargetMode="External"/><Relationship Id="rId297" Type="http://schemas.openxmlformats.org/officeDocument/2006/relationships/hyperlink" Target="https://es.wikipedia.org/wiki/Arzobispo" TargetMode="External"/><Relationship Id="rId40" Type="http://schemas.openxmlformats.org/officeDocument/2006/relationships/hyperlink" Target="https://es.wikipedia.org/wiki/Griego_antiguo" TargetMode="External"/><Relationship Id="rId115" Type="http://schemas.openxmlformats.org/officeDocument/2006/relationships/hyperlink" Target="https://es.wikipedia.org/wiki/Derecho" TargetMode="External"/><Relationship Id="rId136" Type="http://schemas.openxmlformats.org/officeDocument/2006/relationships/hyperlink" Target="https://es.wikipedia.org/wiki/Escudo_de_Sevilla" TargetMode="External"/><Relationship Id="rId157" Type="http://schemas.openxmlformats.org/officeDocument/2006/relationships/hyperlink" Target="https://es.wikipedia.org/wiki/Iglesia_bas%C3%ADlica_de_Santa_Engracia" TargetMode="External"/><Relationship Id="rId178" Type="http://schemas.openxmlformats.org/officeDocument/2006/relationships/hyperlink" Target="https://es.wikipedia.org/wiki/Historia_ecclesiastica_gentis_Anglorum" TargetMode="External"/><Relationship Id="rId301" Type="http://schemas.openxmlformats.org/officeDocument/2006/relationships/hyperlink" Target="https://es.wikipedia.org/wiki/Roma" TargetMode="External"/><Relationship Id="rId322" Type="http://schemas.openxmlformats.org/officeDocument/2006/relationships/hyperlink" Target="https://es.wikipedia.org/wiki/Armenia" TargetMode="External"/><Relationship Id="rId343" Type="http://schemas.openxmlformats.org/officeDocument/2006/relationships/hyperlink" Target="https://es.wikipedia.org/wiki/Ctesias" TargetMode="External"/><Relationship Id="rId364" Type="http://schemas.openxmlformats.org/officeDocument/2006/relationships/hyperlink" Target="https://es.wikipedia.org/wiki/Imperio_romano_de_Oriente" TargetMode="External"/><Relationship Id="rId61" Type="http://schemas.openxmlformats.org/officeDocument/2006/relationships/hyperlink" Target="https://es.wikipedia.org/wiki/Artes_liberales" TargetMode="External"/><Relationship Id="rId82" Type="http://schemas.openxmlformats.org/officeDocument/2006/relationships/hyperlink" Target="https://es.wikipedia.org/wiki/Leandro_de_Sevilla" TargetMode="External"/><Relationship Id="rId199" Type="http://schemas.openxmlformats.org/officeDocument/2006/relationships/hyperlink" Target="https://es.wikipedia.org/wiki/Roma" TargetMode="External"/><Relationship Id="rId203" Type="http://schemas.openxmlformats.org/officeDocument/2006/relationships/hyperlink" Target="https://es.wikipedia.org/wiki/Aquisgr%C3%A1n" TargetMode="External"/><Relationship Id="rId19" Type="http://schemas.openxmlformats.org/officeDocument/2006/relationships/hyperlink" Target="https://es.wikipedia.org/wiki/Odoacro" TargetMode="External"/><Relationship Id="rId224" Type="http://schemas.openxmlformats.org/officeDocument/2006/relationships/hyperlink" Target="https://es.wikipedia.org/wiki/Siglo_IX" TargetMode="External"/><Relationship Id="rId245" Type="http://schemas.openxmlformats.org/officeDocument/2006/relationships/image" Target="media/image12.png"/><Relationship Id="rId266" Type="http://schemas.openxmlformats.org/officeDocument/2006/relationships/hyperlink" Target="https://es.wikipedia.org/wiki/Quersoneso" TargetMode="External"/><Relationship Id="rId287" Type="http://schemas.openxmlformats.org/officeDocument/2006/relationships/hyperlink" Target="https://es.wikipedia.org/wiki/Adalberto_de_Praga" TargetMode="External"/><Relationship Id="rId30" Type="http://schemas.openxmlformats.org/officeDocument/2006/relationships/hyperlink" Target="https://es.wikipedia.org/wiki/Alboino" TargetMode="External"/><Relationship Id="rId105" Type="http://schemas.openxmlformats.org/officeDocument/2006/relationships/hyperlink" Target="https://es.wikipedia.org/wiki/Derecho" TargetMode="External"/><Relationship Id="rId126" Type="http://schemas.openxmlformats.org/officeDocument/2006/relationships/hyperlink" Target="https://es.wikipedia.org/wiki/San_Isidoro_de_Sevilla" TargetMode="External"/><Relationship Id="rId147" Type="http://schemas.openxmlformats.org/officeDocument/2006/relationships/hyperlink" Target="https://es.wikipedia.org/wiki/Poes%C3%ADa" TargetMode="External"/><Relationship Id="rId168" Type="http://schemas.openxmlformats.org/officeDocument/2006/relationships/hyperlink" Target="https://es.wikipedia.org/wiki/Ep%C3%ADstola" TargetMode="External"/><Relationship Id="rId312" Type="http://schemas.openxmlformats.org/officeDocument/2006/relationships/hyperlink" Target="https://es.wikipedia.org/wiki/995" TargetMode="External"/><Relationship Id="rId333" Type="http://schemas.openxmlformats.org/officeDocument/2006/relationships/hyperlink" Target="https://es.wikipedia.org/wiki/Juan_VIII" TargetMode="External"/><Relationship Id="rId354" Type="http://schemas.openxmlformats.org/officeDocument/2006/relationships/hyperlink" Target="https://es.wikipedia.org/wiki/Le%C3%B3n_IX" TargetMode="External"/><Relationship Id="rId51" Type="http://schemas.openxmlformats.org/officeDocument/2006/relationships/hyperlink" Target="https://es.wikipedia.org/wiki/Atenas" TargetMode="External"/><Relationship Id="rId72" Type="http://schemas.openxmlformats.org/officeDocument/2006/relationships/hyperlink" Target="https://es.wikipedia.org/wiki/Constantinopla" TargetMode="External"/><Relationship Id="rId93" Type="http://schemas.openxmlformats.org/officeDocument/2006/relationships/hyperlink" Target="https://es.wikipedia.org/wiki/Lat%C3%ADn" TargetMode="External"/><Relationship Id="rId189" Type="http://schemas.openxmlformats.org/officeDocument/2006/relationships/hyperlink" Target="https://es.wikipedia.org/wiki/Idioma_griego" TargetMode="External"/><Relationship Id="rId375" Type="http://schemas.openxmlformats.org/officeDocument/2006/relationships/hyperlink" Target="https://es.wikipedia.org/wiki/Braulio_de_Zaragoza" TargetMode="External"/><Relationship Id="rId3" Type="http://schemas.openxmlformats.org/officeDocument/2006/relationships/styles" Target="styles.xml"/><Relationship Id="rId214" Type="http://schemas.openxmlformats.org/officeDocument/2006/relationships/hyperlink" Target="https://es.wikipedia.org/wiki/Lat%C3%ADn" TargetMode="External"/><Relationship Id="rId235" Type="http://schemas.openxmlformats.org/officeDocument/2006/relationships/hyperlink" Target="https://es.wikipedia.org/wiki/Pueblo_irland%C3%A9s" TargetMode="External"/><Relationship Id="rId256" Type="http://schemas.openxmlformats.org/officeDocument/2006/relationships/hyperlink" Target="https://es.wikipedia.org/wiki/Alfabeto_glagol%C3%ADtico" TargetMode="External"/><Relationship Id="rId277" Type="http://schemas.openxmlformats.org/officeDocument/2006/relationships/hyperlink" Target="https://es.wikipedia.org/wiki/Papa" TargetMode="External"/><Relationship Id="rId298" Type="http://schemas.openxmlformats.org/officeDocument/2006/relationships/hyperlink" Target="https://es.wikipedia.org/wiki/3_de_abril" TargetMode="External"/><Relationship Id="rId116" Type="http://schemas.openxmlformats.org/officeDocument/2006/relationships/hyperlink" Target="https://es.wikipedia.org/wiki/Gram%C3%A1tica" TargetMode="External"/><Relationship Id="rId137" Type="http://schemas.openxmlformats.org/officeDocument/2006/relationships/hyperlink" Target="https://es.wikipedia.org/wiki/Escritor" TargetMode="External"/><Relationship Id="rId158" Type="http://schemas.openxmlformats.org/officeDocument/2006/relationships/hyperlink" Target="https://es.wikipedia.org/wiki/Braulio_de_Zaragoza" TargetMode="External"/><Relationship Id="rId302" Type="http://schemas.openxmlformats.org/officeDocument/2006/relationships/hyperlink" Target="https://es.wikipedia.org/wiki/Papa" TargetMode="External"/><Relationship Id="rId323" Type="http://schemas.openxmlformats.org/officeDocument/2006/relationships/hyperlink" Target="https://es.wikipedia.org/wiki/Patriarca_de_Constantinopla" TargetMode="External"/><Relationship Id="rId344" Type="http://schemas.openxmlformats.org/officeDocument/2006/relationships/hyperlink" Target="https://es.wikipedia.org/wiki/Memn%C3%B3n_de_Heraclea_P%C3%B3ntica" TargetMode="External"/><Relationship Id="rId20" Type="http://schemas.openxmlformats.org/officeDocument/2006/relationships/hyperlink" Target="https://es.wikipedia.org/wiki/H%C3%A9rulos" TargetMode="External"/><Relationship Id="rId41" Type="http://schemas.openxmlformats.org/officeDocument/2006/relationships/hyperlink" Target="https://es.wikipedia.org/wiki/Plat%C3%B3n" TargetMode="External"/><Relationship Id="rId62" Type="http://schemas.openxmlformats.org/officeDocument/2006/relationships/hyperlink" Target="https://es.wikipedia.org/wiki/R%C3%A1vena" TargetMode="External"/><Relationship Id="rId83" Type="http://schemas.openxmlformats.org/officeDocument/2006/relationships/hyperlink" Target="https://es.wikipedia.org/wiki/Leovigildo" TargetMode="External"/><Relationship Id="rId179" Type="http://schemas.openxmlformats.org/officeDocument/2006/relationships/hyperlink" Target="https://es.wikipedia.org/wiki/Historia_de_Inglaterra" TargetMode="External"/><Relationship Id="rId365" Type="http://schemas.openxmlformats.org/officeDocument/2006/relationships/hyperlink" Target="https://es.wikipedia.org/wiki/1054" TargetMode="External"/><Relationship Id="rId190" Type="http://schemas.openxmlformats.org/officeDocument/2006/relationships/hyperlink" Target="https://es.wikipedia.org/wiki/Padres_de_la_Iglesia" TargetMode="External"/><Relationship Id="rId204" Type="http://schemas.openxmlformats.org/officeDocument/2006/relationships/hyperlink" Target="https://es.wikipedia.org/wiki/782" TargetMode="External"/><Relationship Id="rId225" Type="http://schemas.openxmlformats.org/officeDocument/2006/relationships/hyperlink" Target="https://es.wikipedia.org/w/index.php?title=De_Orthographia&amp;action=edit&amp;redlink=1" TargetMode="External"/><Relationship Id="rId246" Type="http://schemas.openxmlformats.org/officeDocument/2006/relationships/hyperlink" Target="https://es.wikipedia.org/wiki/827" TargetMode="External"/><Relationship Id="rId267" Type="http://schemas.openxmlformats.org/officeDocument/2006/relationships/hyperlink" Target="https://es.wikipedia.org/wiki/Crimea" TargetMode="External"/><Relationship Id="rId288" Type="http://schemas.openxmlformats.org/officeDocument/2006/relationships/hyperlink" Target="https://es.wikipedia.org/wiki/Siglo_X" TargetMode="External"/><Relationship Id="rId106" Type="http://schemas.openxmlformats.org/officeDocument/2006/relationships/hyperlink" Target="https://es.wikipedia.org/wiki/Medicina" TargetMode="External"/><Relationship Id="rId127" Type="http://schemas.openxmlformats.org/officeDocument/2006/relationships/hyperlink" Target="https://es.wikipedia.org/wiki/Sevilla" TargetMode="External"/><Relationship Id="rId313" Type="http://schemas.openxmlformats.org/officeDocument/2006/relationships/hyperlink" Target="https://es.wikipedia.org/wiki/996" TargetMode="External"/><Relationship Id="rId10" Type="http://schemas.openxmlformats.org/officeDocument/2006/relationships/hyperlink" Target="https://es.wikipedia.org/wiki/Bielorrusia" TargetMode="External"/><Relationship Id="rId31" Type="http://schemas.openxmlformats.org/officeDocument/2006/relationships/hyperlink" Target="https://es.wikipedia.org/wiki/Reino_lombardo" TargetMode="External"/><Relationship Id="rId52" Type="http://schemas.openxmlformats.org/officeDocument/2006/relationships/hyperlink" Target="https://es.wikipedia.org/wiki/Ostrogodo" TargetMode="External"/><Relationship Id="rId73" Type="http://schemas.openxmlformats.org/officeDocument/2006/relationships/hyperlink" Target="https://es.wikipedia.org/wiki/540" TargetMode="External"/><Relationship Id="rId94" Type="http://schemas.openxmlformats.org/officeDocument/2006/relationships/hyperlink" Target="https://es.wikipedia.org/wiki/Arrianismo" TargetMode="External"/><Relationship Id="rId148" Type="http://schemas.openxmlformats.org/officeDocument/2006/relationships/hyperlink" Target="https://es.wikipedia.org/wiki/M%C3%BAsica" TargetMode="External"/><Relationship Id="rId169" Type="http://schemas.openxmlformats.org/officeDocument/2006/relationships/hyperlink" Target="https://es.wikipedia.org/wiki/Poes%C3%ADa" TargetMode="External"/><Relationship Id="rId334" Type="http://schemas.openxmlformats.org/officeDocument/2006/relationships/hyperlink" Target="https://es.wikipedia.org/wiki/Cirilo_y_Metodio" TargetMode="External"/><Relationship Id="rId355" Type="http://schemas.openxmlformats.org/officeDocument/2006/relationships/hyperlink" Target="https://es.wikipedia.org/wiki/Cisma_de_Oriente_y_Occidente" TargetMode="External"/><Relationship Id="rId376" Type="http://schemas.openxmlformats.org/officeDocument/2006/relationships/hyperlink" Target="https://es.wikipedia.org/wiki/827" TargetMode="External"/><Relationship Id="rId4" Type="http://schemas.openxmlformats.org/officeDocument/2006/relationships/settings" Target="settings.xml"/><Relationship Id="rId180" Type="http://schemas.openxmlformats.org/officeDocument/2006/relationships/hyperlink" Target="https://es.wikipedia.org/wiki/Ex%C3%A9gesis" TargetMode="External"/><Relationship Id="rId215" Type="http://schemas.openxmlformats.org/officeDocument/2006/relationships/hyperlink" Target="https://es.wikipedia.org/wiki/Pablo_el_Di%C3%A1cono" TargetMode="External"/><Relationship Id="rId236" Type="http://schemas.openxmlformats.org/officeDocument/2006/relationships/hyperlink" Target="https://es.wikipedia.org/wiki/Francia" TargetMode="External"/><Relationship Id="rId257" Type="http://schemas.openxmlformats.org/officeDocument/2006/relationships/hyperlink" Target="https://es.wikipedia.org/wiki/Lenguas_eslavas" TargetMode="External"/><Relationship Id="rId278" Type="http://schemas.openxmlformats.org/officeDocument/2006/relationships/hyperlink" Target="https://es.wikipedia.org/wiki/Adriano_II"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7DE1BC-A820-4A3D-9F53-5370C2B6F3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12896</Words>
  <Characters>70930</Characters>
  <Application>Microsoft Office Word</Application>
  <DocSecurity>0</DocSecurity>
  <Lines>591</Lines>
  <Paragraphs>167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83659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2020-07-09T14:19:00Z</cp:lastPrinted>
  <dcterms:created xsi:type="dcterms:W3CDTF">2021-05-29T16:19:00Z</dcterms:created>
  <dcterms:modified xsi:type="dcterms:W3CDTF">2021-05-29T16:19:00Z</dcterms:modified>
</cp:coreProperties>
</file>